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F2676" w14:textId="35AFBE40" w:rsidR="007D4E84" w:rsidRPr="00E5178B" w:rsidRDefault="007D4E84" w:rsidP="006D5EB4">
      <w:pPr>
        <w:spacing w:line="360" w:lineRule="auto"/>
        <w:rPr>
          <w:rStyle w:val="BookTitle"/>
          <w:rFonts w:ascii="Arial" w:hAnsi="Arial" w:cs="Arial"/>
          <w:i w:val="0"/>
          <w:sz w:val="24"/>
          <w:szCs w:val="24"/>
        </w:rPr>
      </w:pPr>
      <w:r w:rsidRPr="00E5178B">
        <w:rPr>
          <w:rStyle w:val="BookTitle"/>
          <w:rFonts w:ascii="Arial" w:hAnsi="Arial" w:cs="Arial"/>
          <w:i w:val="0"/>
          <w:sz w:val="24"/>
          <w:szCs w:val="24"/>
        </w:rPr>
        <w:t>MA (Ed) ECGE7001</w:t>
      </w:r>
      <w:r w:rsidRPr="00E5178B">
        <w:rPr>
          <w:rStyle w:val="BookTitle"/>
          <w:rFonts w:ascii="Arial" w:hAnsi="Arial" w:cs="Arial"/>
          <w:i w:val="0"/>
          <w:sz w:val="24"/>
          <w:szCs w:val="24"/>
        </w:rPr>
        <w:tab/>
      </w:r>
      <w:r w:rsidRPr="00E5178B">
        <w:rPr>
          <w:rStyle w:val="BookTitle"/>
          <w:rFonts w:ascii="Arial" w:hAnsi="Arial" w:cs="Arial"/>
          <w:i w:val="0"/>
          <w:sz w:val="24"/>
          <w:szCs w:val="24"/>
        </w:rPr>
        <w:tab/>
      </w:r>
      <w:r w:rsidRPr="00E5178B">
        <w:rPr>
          <w:rStyle w:val="BookTitle"/>
          <w:rFonts w:ascii="Arial" w:hAnsi="Arial" w:cs="Arial"/>
          <w:i w:val="0"/>
          <w:sz w:val="24"/>
          <w:szCs w:val="24"/>
        </w:rPr>
        <w:tab/>
      </w:r>
      <w:r w:rsidRPr="00E5178B">
        <w:rPr>
          <w:rStyle w:val="BookTitle"/>
          <w:rFonts w:ascii="Arial" w:hAnsi="Arial" w:cs="Arial"/>
          <w:i w:val="0"/>
          <w:sz w:val="24"/>
          <w:szCs w:val="24"/>
        </w:rPr>
        <w:tab/>
      </w:r>
      <w:r w:rsidRPr="00E5178B">
        <w:rPr>
          <w:rStyle w:val="BookTitle"/>
          <w:rFonts w:ascii="Arial" w:hAnsi="Arial" w:cs="Arial"/>
          <w:i w:val="0"/>
          <w:sz w:val="24"/>
          <w:szCs w:val="24"/>
        </w:rPr>
        <w:tab/>
      </w:r>
      <w:r w:rsidRPr="00E5178B">
        <w:rPr>
          <w:rStyle w:val="BookTitle"/>
          <w:rFonts w:ascii="Arial" w:hAnsi="Arial" w:cs="Arial"/>
          <w:i w:val="0"/>
          <w:sz w:val="24"/>
          <w:szCs w:val="24"/>
        </w:rPr>
        <w:tab/>
        <w:t>Sharon Stace-Smith</w:t>
      </w:r>
    </w:p>
    <w:p w14:paraId="32226A34" w14:textId="40E1C8CA" w:rsidR="007D4E84" w:rsidRPr="00E5178B" w:rsidRDefault="007D4E84" w:rsidP="006D5EB4">
      <w:pPr>
        <w:spacing w:line="360" w:lineRule="auto"/>
        <w:jc w:val="center"/>
        <w:rPr>
          <w:rStyle w:val="BookTitle"/>
          <w:rFonts w:ascii="Arial" w:hAnsi="Arial" w:cs="Arial"/>
          <w:i w:val="0"/>
          <w:sz w:val="24"/>
          <w:szCs w:val="24"/>
          <w:u w:val="single"/>
        </w:rPr>
      </w:pPr>
      <w:r w:rsidRPr="00E5178B">
        <w:rPr>
          <w:rStyle w:val="BookTitle"/>
          <w:rFonts w:ascii="Arial" w:hAnsi="Arial" w:cs="Arial"/>
          <w:i w:val="0"/>
          <w:sz w:val="24"/>
          <w:szCs w:val="24"/>
          <w:u w:val="single"/>
        </w:rPr>
        <w:t>Philosophy and Practice of Social Research</w:t>
      </w:r>
    </w:p>
    <w:p w14:paraId="30E0C114" w14:textId="0361F1F7" w:rsidR="007D4E84" w:rsidRPr="00E5178B" w:rsidRDefault="006A4CFC" w:rsidP="006D5EB4">
      <w:pPr>
        <w:spacing w:line="360" w:lineRule="auto"/>
        <w:jc w:val="center"/>
        <w:rPr>
          <w:rStyle w:val="BookTitle"/>
          <w:rFonts w:ascii="Arial" w:hAnsi="Arial" w:cs="Arial"/>
          <w:i w:val="0"/>
          <w:sz w:val="24"/>
          <w:szCs w:val="24"/>
          <w:u w:val="single"/>
        </w:rPr>
      </w:pPr>
      <w:r w:rsidRPr="00E5178B">
        <w:rPr>
          <w:rStyle w:val="BookTitle"/>
          <w:rFonts w:ascii="Arial" w:hAnsi="Arial" w:cs="Arial"/>
          <w:i w:val="0"/>
          <w:sz w:val="24"/>
          <w:szCs w:val="24"/>
          <w:u w:val="single"/>
        </w:rPr>
        <w:t>Part 1</w:t>
      </w:r>
    </w:p>
    <w:p w14:paraId="0D9D3FCD" w14:textId="77777777" w:rsidR="00F164F0" w:rsidRPr="00E5178B" w:rsidRDefault="00F164F0" w:rsidP="006D5EB4">
      <w:pPr>
        <w:spacing w:after="160" w:line="360" w:lineRule="auto"/>
        <w:rPr>
          <w:rFonts w:ascii="Arial" w:hAnsi="Arial" w:cs="Arial"/>
          <w:sz w:val="24"/>
          <w:szCs w:val="24"/>
        </w:rPr>
      </w:pPr>
    </w:p>
    <w:p w14:paraId="4BB0F9FA" w14:textId="1071115C" w:rsidR="00F375AA" w:rsidRDefault="001E2355" w:rsidP="006D5EB4">
      <w:pPr>
        <w:spacing w:after="160" w:line="360" w:lineRule="auto"/>
        <w:rPr>
          <w:rFonts w:ascii="Arial" w:hAnsi="Arial" w:cs="Arial"/>
          <w:sz w:val="24"/>
          <w:szCs w:val="24"/>
        </w:rPr>
      </w:pPr>
      <w:r w:rsidRPr="00540C45">
        <w:rPr>
          <w:rFonts w:ascii="Arial" w:hAnsi="Arial" w:cs="Arial"/>
          <w:sz w:val="24"/>
          <w:szCs w:val="24"/>
        </w:rPr>
        <w:t xml:space="preserve">This assignment will </w:t>
      </w:r>
      <w:r w:rsidR="004F5B68" w:rsidRPr="00540C45">
        <w:rPr>
          <w:rFonts w:ascii="Arial" w:hAnsi="Arial" w:cs="Arial"/>
          <w:sz w:val="24"/>
          <w:szCs w:val="24"/>
        </w:rPr>
        <w:t xml:space="preserve">seek to </w:t>
      </w:r>
      <w:r w:rsidR="006150B3" w:rsidRPr="00540C45">
        <w:rPr>
          <w:rFonts w:ascii="Arial" w:hAnsi="Arial" w:cs="Arial"/>
          <w:sz w:val="24"/>
          <w:szCs w:val="24"/>
        </w:rPr>
        <w:t xml:space="preserve">consider, </w:t>
      </w:r>
      <w:r w:rsidR="004F5B68" w:rsidRPr="00540C45">
        <w:rPr>
          <w:rFonts w:ascii="Arial" w:hAnsi="Arial" w:cs="Arial"/>
          <w:sz w:val="24"/>
          <w:szCs w:val="24"/>
        </w:rPr>
        <w:t xml:space="preserve">identify </w:t>
      </w:r>
      <w:r w:rsidR="00AB2F1E" w:rsidRPr="00540C45">
        <w:rPr>
          <w:rFonts w:ascii="Arial" w:hAnsi="Arial" w:cs="Arial"/>
          <w:sz w:val="24"/>
          <w:szCs w:val="24"/>
        </w:rPr>
        <w:t>and</w:t>
      </w:r>
      <w:r w:rsidR="004F5B68" w:rsidRPr="00540C45">
        <w:rPr>
          <w:rFonts w:ascii="Arial" w:hAnsi="Arial" w:cs="Arial"/>
          <w:sz w:val="24"/>
          <w:szCs w:val="24"/>
        </w:rPr>
        <w:t xml:space="preserve"> </w:t>
      </w:r>
      <w:r w:rsidR="00CC3B42" w:rsidRPr="00540C45">
        <w:rPr>
          <w:rFonts w:ascii="Arial" w:hAnsi="Arial" w:cs="Arial"/>
          <w:sz w:val="24"/>
          <w:szCs w:val="24"/>
        </w:rPr>
        <w:t xml:space="preserve">critically evaluate a research </w:t>
      </w:r>
      <w:r w:rsidR="00C134EA" w:rsidRPr="00540C45">
        <w:rPr>
          <w:rFonts w:ascii="Arial" w:hAnsi="Arial" w:cs="Arial"/>
          <w:sz w:val="24"/>
          <w:szCs w:val="24"/>
        </w:rPr>
        <w:t>p</w:t>
      </w:r>
      <w:r w:rsidR="00CC3B42" w:rsidRPr="00540C45">
        <w:rPr>
          <w:rFonts w:ascii="Arial" w:hAnsi="Arial" w:cs="Arial"/>
          <w:sz w:val="24"/>
          <w:szCs w:val="24"/>
        </w:rPr>
        <w:t>aradigm</w:t>
      </w:r>
      <w:r w:rsidR="00E51B8F" w:rsidRPr="00540C45">
        <w:rPr>
          <w:rFonts w:ascii="Arial" w:hAnsi="Arial" w:cs="Arial"/>
          <w:sz w:val="24"/>
          <w:szCs w:val="24"/>
        </w:rPr>
        <w:t xml:space="preserve"> and</w:t>
      </w:r>
      <w:r w:rsidR="00CC3B42" w:rsidRPr="00540C45">
        <w:rPr>
          <w:rFonts w:ascii="Arial" w:hAnsi="Arial" w:cs="Arial"/>
          <w:sz w:val="24"/>
          <w:szCs w:val="24"/>
        </w:rPr>
        <w:t xml:space="preserve"> methodolog</w:t>
      </w:r>
      <w:r w:rsidR="00E51B8F" w:rsidRPr="00540C45">
        <w:rPr>
          <w:rFonts w:ascii="Arial" w:hAnsi="Arial" w:cs="Arial"/>
          <w:sz w:val="24"/>
          <w:szCs w:val="24"/>
        </w:rPr>
        <w:t xml:space="preserve">y for a research proposal for my educational establishment.  </w:t>
      </w:r>
      <w:r w:rsidR="005253D6" w:rsidRPr="00540C45">
        <w:rPr>
          <w:rFonts w:ascii="Arial" w:hAnsi="Arial" w:cs="Arial"/>
          <w:sz w:val="24"/>
          <w:szCs w:val="24"/>
        </w:rPr>
        <w:t xml:space="preserve"> </w:t>
      </w:r>
      <w:r w:rsidR="009D19BF" w:rsidRPr="00540C45">
        <w:rPr>
          <w:rFonts w:ascii="Arial" w:hAnsi="Arial" w:cs="Arial"/>
          <w:sz w:val="24"/>
          <w:szCs w:val="24"/>
        </w:rPr>
        <w:t>It will identify the choice of focus a</w:t>
      </w:r>
      <w:r w:rsidR="00FC1F5B">
        <w:rPr>
          <w:rFonts w:ascii="Arial" w:hAnsi="Arial" w:cs="Arial"/>
          <w:sz w:val="24"/>
          <w:szCs w:val="24"/>
        </w:rPr>
        <w:t>n</w:t>
      </w:r>
      <w:r w:rsidR="009D19BF" w:rsidRPr="00540C45">
        <w:rPr>
          <w:rFonts w:ascii="Arial" w:hAnsi="Arial" w:cs="Arial"/>
          <w:sz w:val="24"/>
          <w:szCs w:val="24"/>
        </w:rPr>
        <w:t>d seek to identify potential impact on the students</w:t>
      </w:r>
      <w:r w:rsidR="00137F0A" w:rsidRPr="00540C45">
        <w:rPr>
          <w:rFonts w:ascii="Arial" w:hAnsi="Arial" w:cs="Arial"/>
          <w:sz w:val="24"/>
          <w:szCs w:val="24"/>
        </w:rPr>
        <w:t xml:space="preserve">.  </w:t>
      </w:r>
      <w:r w:rsidR="00F47748" w:rsidRPr="00540C45">
        <w:rPr>
          <w:rFonts w:ascii="Arial" w:hAnsi="Arial" w:cs="Arial"/>
          <w:sz w:val="24"/>
          <w:szCs w:val="24"/>
        </w:rPr>
        <w:t>I will attempt to rationalise the m</w:t>
      </w:r>
      <w:r w:rsidR="00137F0A" w:rsidRPr="00540C45">
        <w:rPr>
          <w:rFonts w:ascii="Arial" w:hAnsi="Arial" w:cs="Arial"/>
          <w:sz w:val="24"/>
          <w:szCs w:val="24"/>
        </w:rPr>
        <w:t>e</w:t>
      </w:r>
      <w:r w:rsidR="00F47748" w:rsidRPr="00540C45">
        <w:rPr>
          <w:rFonts w:ascii="Arial" w:hAnsi="Arial" w:cs="Arial"/>
          <w:sz w:val="24"/>
          <w:szCs w:val="24"/>
        </w:rPr>
        <w:t>thodolo</w:t>
      </w:r>
      <w:r w:rsidR="00137F0A" w:rsidRPr="00540C45">
        <w:rPr>
          <w:rFonts w:ascii="Arial" w:hAnsi="Arial" w:cs="Arial"/>
          <w:sz w:val="24"/>
          <w:szCs w:val="24"/>
        </w:rPr>
        <w:t>g</w:t>
      </w:r>
      <w:r w:rsidR="00F47748" w:rsidRPr="00540C45">
        <w:rPr>
          <w:rFonts w:ascii="Arial" w:hAnsi="Arial" w:cs="Arial"/>
          <w:sz w:val="24"/>
          <w:szCs w:val="24"/>
        </w:rPr>
        <w:t>y I prop</w:t>
      </w:r>
      <w:r w:rsidR="00137F0A" w:rsidRPr="00540C45">
        <w:rPr>
          <w:rFonts w:ascii="Arial" w:hAnsi="Arial" w:cs="Arial"/>
          <w:sz w:val="24"/>
          <w:szCs w:val="24"/>
        </w:rPr>
        <w:t>o</w:t>
      </w:r>
      <w:r w:rsidR="00F47748" w:rsidRPr="00540C45">
        <w:rPr>
          <w:rFonts w:ascii="Arial" w:hAnsi="Arial" w:cs="Arial"/>
          <w:sz w:val="24"/>
          <w:szCs w:val="24"/>
        </w:rPr>
        <w:t xml:space="preserve">se using and will </w:t>
      </w:r>
      <w:r w:rsidR="00137F0A" w:rsidRPr="00540C45">
        <w:rPr>
          <w:rFonts w:ascii="Arial" w:hAnsi="Arial" w:cs="Arial"/>
          <w:sz w:val="24"/>
          <w:szCs w:val="24"/>
        </w:rPr>
        <w:t xml:space="preserve">consider the myriad of </w:t>
      </w:r>
      <w:r w:rsidR="005253D6" w:rsidRPr="00540C45">
        <w:rPr>
          <w:rFonts w:ascii="Arial" w:hAnsi="Arial" w:cs="Arial"/>
          <w:sz w:val="24"/>
          <w:szCs w:val="24"/>
        </w:rPr>
        <w:t>ethical considerations</w:t>
      </w:r>
      <w:r w:rsidR="00C134EA" w:rsidRPr="00540C45">
        <w:rPr>
          <w:rFonts w:ascii="Arial" w:hAnsi="Arial" w:cs="Arial"/>
          <w:sz w:val="24"/>
          <w:szCs w:val="24"/>
        </w:rPr>
        <w:t xml:space="preserve">.  </w:t>
      </w:r>
      <w:r w:rsidR="00137F0A" w:rsidRPr="00540C45">
        <w:rPr>
          <w:rFonts w:ascii="Arial" w:hAnsi="Arial" w:cs="Arial"/>
          <w:sz w:val="24"/>
          <w:szCs w:val="24"/>
        </w:rPr>
        <w:t xml:space="preserve">An </w:t>
      </w:r>
      <w:r w:rsidR="00E03F92" w:rsidRPr="00540C45">
        <w:rPr>
          <w:rFonts w:ascii="Arial" w:hAnsi="Arial" w:cs="Arial"/>
          <w:sz w:val="24"/>
          <w:szCs w:val="24"/>
        </w:rPr>
        <w:t>appendix is attached to this assignment after the Bibliography giv</w:t>
      </w:r>
      <w:r w:rsidR="00E27DD3">
        <w:rPr>
          <w:rFonts w:ascii="Arial" w:hAnsi="Arial" w:cs="Arial"/>
          <w:sz w:val="24"/>
          <w:szCs w:val="24"/>
        </w:rPr>
        <w:t>ing</w:t>
      </w:r>
      <w:r w:rsidR="00E03F92" w:rsidRPr="00540C45">
        <w:rPr>
          <w:rFonts w:ascii="Arial" w:hAnsi="Arial" w:cs="Arial"/>
          <w:sz w:val="24"/>
          <w:szCs w:val="24"/>
        </w:rPr>
        <w:t xml:space="preserve"> examples of key documents relating the research proposal.</w:t>
      </w:r>
      <w:r w:rsidR="001268D5" w:rsidRPr="00540C45">
        <w:rPr>
          <w:rFonts w:ascii="Arial" w:hAnsi="Arial" w:cs="Arial"/>
          <w:sz w:val="24"/>
          <w:szCs w:val="24"/>
        </w:rPr>
        <w:t xml:space="preserve"> </w:t>
      </w:r>
    </w:p>
    <w:p w14:paraId="248168B9" w14:textId="77777777" w:rsidR="006D5EB4" w:rsidRPr="00540C45" w:rsidRDefault="006D5EB4" w:rsidP="006D5EB4">
      <w:pPr>
        <w:spacing w:after="160" w:line="360" w:lineRule="auto"/>
        <w:rPr>
          <w:rFonts w:ascii="Arial" w:hAnsi="Arial" w:cs="Arial"/>
          <w:sz w:val="24"/>
          <w:szCs w:val="24"/>
        </w:rPr>
      </w:pPr>
    </w:p>
    <w:p w14:paraId="0F92E194" w14:textId="4091BA88" w:rsidR="00982D4D" w:rsidRDefault="00DF4E34" w:rsidP="006D5EB4">
      <w:pPr>
        <w:spacing w:after="160" w:line="360" w:lineRule="auto"/>
        <w:rPr>
          <w:rFonts w:ascii="Arial" w:hAnsi="Arial" w:cs="Arial"/>
          <w:sz w:val="24"/>
          <w:szCs w:val="24"/>
        </w:rPr>
      </w:pPr>
      <w:r w:rsidRPr="00540C45">
        <w:rPr>
          <w:rFonts w:ascii="Arial" w:hAnsi="Arial" w:cs="Arial"/>
          <w:sz w:val="24"/>
          <w:szCs w:val="24"/>
        </w:rPr>
        <w:t>A ke</w:t>
      </w:r>
      <w:r w:rsidR="0042213B" w:rsidRPr="00540C45">
        <w:rPr>
          <w:rFonts w:ascii="Arial" w:hAnsi="Arial" w:cs="Arial"/>
          <w:sz w:val="24"/>
          <w:szCs w:val="24"/>
        </w:rPr>
        <w:t>y</w:t>
      </w:r>
      <w:r w:rsidRPr="00540C45">
        <w:rPr>
          <w:rFonts w:ascii="Arial" w:hAnsi="Arial" w:cs="Arial"/>
          <w:sz w:val="24"/>
          <w:szCs w:val="24"/>
        </w:rPr>
        <w:t xml:space="preserve"> component of current</w:t>
      </w:r>
      <w:r w:rsidR="00B156C4" w:rsidRPr="00540C45">
        <w:rPr>
          <w:rFonts w:ascii="Arial" w:hAnsi="Arial" w:cs="Arial"/>
          <w:sz w:val="24"/>
          <w:szCs w:val="24"/>
        </w:rPr>
        <w:t xml:space="preserve"> Welsh Assembly thinking is</w:t>
      </w:r>
      <w:r w:rsidRPr="00540C45">
        <w:rPr>
          <w:rFonts w:ascii="Arial" w:hAnsi="Arial" w:cs="Arial"/>
          <w:sz w:val="24"/>
          <w:szCs w:val="24"/>
        </w:rPr>
        <w:t xml:space="preserve"> </w:t>
      </w:r>
      <w:r w:rsidR="000D376B" w:rsidRPr="00540C45">
        <w:rPr>
          <w:rFonts w:ascii="Arial" w:hAnsi="Arial" w:cs="Arial"/>
          <w:sz w:val="24"/>
          <w:szCs w:val="24"/>
        </w:rPr>
        <w:t>the Professional Working Model</w:t>
      </w:r>
      <w:r w:rsidR="00105841">
        <w:rPr>
          <w:rStyle w:val="FootnoteReference"/>
          <w:rFonts w:ascii="Arial" w:hAnsi="Arial" w:cs="Arial"/>
          <w:sz w:val="24"/>
          <w:szCs w:val="24"/>
        </w:rPr>
        <w:footnoteReference w:id="2"/>
      </w:r>
      <w:r w:rsidR="000D376B" w:rsidRPr="00540C45">
        <w:rPr>
          <w:rFonts w:ascii="Arial" w:hAnsi="Arial" w:cs="Arial"/>
          <w:sz w:val="24"/>
          <w:szCs w:val="24"/>
        </w:rPr>
        <w:t xml:space="preserve">, </w:t>
      </w:r>
      <w:r w:rsidR="0007383B" w:rsidRPr="00540C45">
        <w:rPr>
          <w:rFonts w:ascii="Arial" w:hAnsi="Arial" w:cs="Arial"/>
          <w:sz w:val="24"/>
          <w:szCs w:val="24"/>
        </w:rPr>
        <w:t>an initiative which</w:t>
      </w:r>
      <w:r w:rsidR="00B156C4" w:rsidRPr="00540C45">
        <w:rPr>
          <w:rFonts w:ascii="Arial" w:hAnsi="Arial" w:cs="Arial"/>
          <w:sz w:val="24"/>
          <w:szCs w:val="24"/>
        </w:rPr>
        <w:t xml:space="preserve"> look</w:t>
      </w:r>
      <w:r w:rsidR="0007383B" w:rsidRPr="00540C45">
        <w:rPr>
          <w:rFonts w:ascii="Arial" w:hAnsi="Arial" w:cs="Arial"/>
          <w:sz w:val="24"/>
          <w:szCs w:val="24"/>
        </w:rPr>
        <w:t>s</w:t>
      </w:r>
      <w:r w:rsidR="00B156C4" w:rsidRPr="00540C45">
        <w:rPr>
          <w:rFonts w:ascii="Arial" w:hAnsi="Arial" w:cs="Arial"/>
          <w:sz w:val="24"/>
          <w:szCs w:val="24"/>
        </w:rPr>
        <w:t xml:space="preserve"> to </w:t>
      </w:r>
      <w:r w:rsidR="0007383B" w:rsidRPr="00540C45">
        <w:rPr>
          <w:rFonts w:ascii="Arial" w:hAnsi="Arial" w:cs="Arial"/>
          <w:sz w:val="24"/>
          <w:szCs w:val="24"/>
        </w:rPr>
        <w:t xml:space="preserve">place teachers at the heart of research.  </w:t>
      </w:r>
      <w:r w:rsidR="0042213B" w:rsidRPr="00540C45">
        <w:rPr>
          <w:rFonts w:ascii="Arial" w:hAnsi="Arial" w:cs="Arial"/>
          <w:sz w:val="24"/>
          <w:szCs w:val="24"/>
        </w:rPr>
        <w:t>The sharing of good practice amongst educational practitioners at all levels is the new ‘buzz-word’ and</w:t>
      </w:r>
      <w:r w:rsidR="009858B2" w:rsidRPr="00540C45">
        <w:rPr>
          <w:rFonts w:ascii="Arial" w:hAnsi="Arial" w:cs="Arial"/>
          <w:sz w:val="24"/>
          <w:szCs w:val="24"/>
        </w:rPr>
        <w:t xml:space="preserve"> sees </w:t>
      </w:r>
      <w:r w:rsidR="00B524DB" w:rsidRPr="00540C45">
        <w:rPr>
          <w:rFonts w:ascii="Arial" w:hAnsi="Arial" w:cs="Arial"/>
          <w:sz w:val="24"/>
          <w:szCs w:val="24"/>
        </w:rPr>
        <w:t>schools as active teaching and learnings hubs</w:t>
      </w:r>
      <w:r w:rsidR="00914ADB" w:rsidRPr="00540C45">
        <w:rPr>
          <w:rFonts w:ascii="Arial" w:hAnsi="Arial" w:cs="Arial"/>
          <w:sz w:val="24"/>
          <w:szCs w:val="24"/>
        </w:rPr>
        <w:t xml:space="preserve">. </w:t>
      </w:r>
      <w:r w:rsidR="003B7115" w:rsidRPr="00540C45">
        <w:rPr>
          <w:rFonts w:ascii="Arial" w:hAnsi="Arial" w:cs="Arial"/>
          <w:sz w:val="24"/>
          <w:szCs w:val="24"/>
        </w:rPr>
        <w:t xml:space="preserve">This </w:t>
      </w:r>
      <w:r w:rsidR="00281A79" w:rsidRPr="00540C45">
        <w:rPr>
          <w:rFonts w:ascii="Arial" w:hAnsi="Arial" w:cs="Arial"/>
          <w:sz w:val="24"/>
          <w:szCs w:val="24"/>
        </w:rPr>
        <w:t>increase in enquiry amongst practitioners naturally leads to some necessary questions, not least</w:t>
      </w:r>
      <w:r w:rsidR="00E768C8" w:rsidRPr="00540C45">
        <w:rPr>
          <w:rFonts w:ascii="Arial" w:hAnsi="Arial" w:cs="Arial"/>
          <w:sz w:val="24"/>
          <w:szCs w:val="24"/>
        </w:rPr>
        <w:t xml:space="preserve"> of which are</w:t>
      </w:r>
      <w:r w:rsidR="00281A79" w:rsidRPr="00540C45">
        <w:rPr>
          <w:rFonts w:ascii="Arial" w:hAnsi="Arial" w:cs="Arial"/>
          <w:sz w:val="24"/>
          <w:szCs w:val="24"/>
        </w:rPr>
        <w:t xml:space="preserve">, </w:t>
      </w:r>
      <w:r w:rsidR="00E768C8" w:rsidRPr="00540C45">
        <w:rPr>
          <w:rFonts w:ascii="Arial" w:hAnsi="Arial" w:cs="Arial"/>
          <w:sz w:val="24"/>
          <w:szCs w:val="24"/>
        </w:rPr>
        <w:t>‘W</w:t>
      </w:r>
      <w:r w:rsidR="004B6834" w:rsidRPr="00540C45">
        <w:rPr>
          <w:rFonts w:ascii="Arial" w:hAnsi="Arial" w:cs="Arial"/>
          <w:sz w:val="24"/>
          <w:szCs w:val="24"/>
        </w:rPr>
        <w:t>hat is the purpose of this research?</w:t>
      </w:r>
      <w:r w:rsidR="00D80AAA" w:rsidRPr="00540C45">
        <w:rPr>
          <w:rFonts w:ascii="Arial" w:hAnsi="Arial" w:cs="Arial"/>
          <w:sz w:val="24"/>
          <w:szCs w:val="24"/>
        </w:rPr>
        <w:t>’</w:t>
      </w:r>
      <w:r w:rsidR="006D5EB4">
        <w:rPr>
          <w:rFonts w:ascii="Arial" w:hAnsi="Arial" w:cs="Arial"/>
          <w:sz w:val="24"/>
          <w:szCs w:val="24"/>
        </w:rPr>
        <w:t xml:space="preserve"> and</w:t>
      </w:r>
      <w:r w:rsidR="004B6834" w:rsidRPr="00540C45">
        <w:rPr>
          <w:rFonts w:ascii="Arial" w:hAnsi="Arial" w:cs="Arial"/>
          <w:sz w:val="24"/>
          <w:szCs w:val="24"/>
        </w:rPr>
        <w:t xml:space="preserve"> </w:t>
      </w:r>
      <w:r w:rsidR="00D80AAA" w:rsidRPr="00540C45">
        <w:rPr>
          <w:rFonts w:ascii="Arial" w:hAnsi="Arial" w:cs="Arial"/>
          <w:sz w:val="24"/>
          <w:szCs w:val="24"/>
        </w:rPr>
        <w:t>‘</w:t>
      </w:r>
      <w:r w:rsidR="004B6834" w:rsidRPr="00540C45">
        <w:rPr>
          <w:rFonts w:ascii="Arial" w:hAnsi="Arial" w:cs="Arial"/>
          <w:sz w:val="24"/>
          <w:szCs w:val="24"/>
        </w:rPr>
        <w:t xml:space="preserve">How is it going to enhance the learning or understanding of its subject?’  </w:t>
      </w:r>
      <w:r w:rsidR="009071F2" w:rsidRPr="00540C45">
        <w:rPr>
          <w:rFonts w:ascii="Arial" w:hAnsi="Arial" w:cs="Arial"/>
          <w:sz w:val="24"/>
          <w:szCs w:val="24"/>
        </w:rPr>
        <w:t xml:space="preserve">These </w:t>
      </w:r>
      <w:r w:rsidR="001A20AF" w:rsidRPr="00540C45">
        <w:rPr>
          <w:rFonts w:ascii="Arial" w:hAnsi="Arial" w:cs="Arial"/>
          <w:sz w:val="24"/>
          <w:szCs w:val="24"/>
        </w:rPr>
        <w:t>give rise to</w:t>
      </w:r>
      <w:r w:rsidR="009071F2" w:rsidRPr="00540C45">
        <w:rPr>
          <w:rFonts w:ascii="Arial" w:hAnsi="Arial" w:cs="Arial"/>
          <w:sz w:val="24"/>
          <w:szCs w:val="24"/>
        </w:rPr>
        <w:t xml:space="preserve"> the operational definitions, Matthew and Ross (2010), </w:t>
      </w:r>
      <w:r w:rsidR="001A20AF" w:rsidRPr="00540C45">
        <w:rPr>
          <w:rFonts w:ascii="Arial" w:hAnsi="Arial" w:cs="Arial"/>
          <w:sz w:val="24"/>
          <w:szCs w:val="24"/>
        </w:rPr>
        <w:t xml:space="preserve">and </w:t>
      </w:r>
      <w:r w:rsidR="009071F2" w:rsidRPr="00540C45">
        <w:rPr>
          <w:rFonts w:ascii="Arial" w:hAnsi="Arial" w:cs="Arial"/>
          <w:sz w:val="24"/>
          <w:szCs w:val="24"/>
        </w:rPr>
        <w:t>the consideration that any question must be both valid and context specific.</w:t>
      </w:r>
    </w:p>
    <w:p w14:paraId="52F91FA1" w14:textId="0E272A6A" w:rsidR="00D7600F" w:rsidRDefault="009071F2" w:rsidP="006D5EB4">
      <w:pPr>
        <w:spacing w:after="160" w:line="360" w:lineRule="auto"/>
        <w:rPr>
          <w:rFonts w:ascii="Arial" w:hAnsi="Arial" w:cs="Arial"/>
          <w:sz w:val="24"/>
          <w:szCs w:val="24"/>
        </w:rPr>
      </w:pPr>
      <w:r w:rsidRPr="00540C45">
        <w:rPr>
          <w:rFonts w:ascii="Arial" w:hAnsi="Arial" w:cs="Arial"/>
          <w:sz w:val="24"/>
          <w:szCs w:val="24"/>
        </w:rPr>
        <w:t xml:space="preserve"> </w:t>
      </w:r>
    </w:p>
    <w:p w14:paraId="650D6D83" w14:textId="70B94208" w:rsidR="00982D4D" w:rsidRPr="00982D4D" w:rsidRDefault="00982D4D" w:rsidP="006D5EB4">
      <w:pPr>
        <w:spacing w:after="160" w:line="360" w:lineRule="auto"/>
        <w:rPr>
          <w:rFonts w:ascii="Arial" w:hAnsi="Arial" w:cs="Arial"/>
          <w:sz w:val="24"/>
          <w:szCs w:val="24"/>
          <w:u w:val="single"/>
        </w:rPr>
      </w:pPr>
      <w:r w:rsidRPr="00982D4D">
        <w:rPr>
          <w:rFonts w:ascii="Arial" w:hAnsi="Arial" w:cs="Arial"/>
          <w:sz w:val="24"/>
          <w:szCs w:val="24"/>
          <w:u w:val="single"/>
        </w:rPr>
        <w:t>Research Proposal</w:t>
      </w:r>
    </w:p>
    <w:p w14:paraId="495E273A" w14:textId="5C016C2C" w:rsidR="00D71D3A" w:rsidRPr="00540C45" w:rsidRDefault="00390462" w:rsidP="006D5EB4">
      <w:pPr>
        <w:spacing w:after="160" w:line="360" w:lineRule="auto"/>
        <w:rPr>
          <w:rFonts w:ascii="Arial" w:hAnsi="Arial" w:cs="Arial"/>
          <w:sz w:val="24"/>
          <w:szCs w:val="24"/>
        </w:rPr>
      </w:pPr>
      <w:r w:rsidRPr="00540C45">
        <w:rPr>
          <w:rFonts w:ascii="Arial" w:hAnsi="Arial" w:cs="Arial"/>
          <w:sz w:val="24"/>
          <w:szCs w:val="24"/>
        </w:rPr>
        <w:t>Against this background</w:t>
      </w:r>
      <w:r w:rsidR="004525A6">
        <w:rPr>
          <w:rFonts w:ascii="Arial" w:hAnsi="Arial" w:cs="Arial"/>
          <w:sz w:val="24"/>
          <w:szCs w:val="24"/>
        </w:rPr>
        <w:t>,</w:t>
      </w:r>
      <w:r w:rsidRPr="00540C45">
        <w:rPr>
          <w:rFonts w:ascii="Arial" w:hAnsi="Arial" w:cs="Arial"/>
          <w:sz w:val="24"/>
          <w:szCs w:val="24"/>
        </w:rPr>
        <w:t xml:space="preserve"> </w:t>
      </w:r>
      <w:r w:rsidR="0049721A" w:rsidRPr="00540C45">
        <w:rPr>
          <w:rFonts w:ascii="Arial" w:hAnsi="Arial" w:cs="Arial"/>
          <w:sz w:val="24"/>
          <w:szCs w:val="24"/>
        </w:rPr>
        <w:t xml:space="preserve">and being part </w:t>
      </w:r>
      <w:r w:rsidRPr="00540C45">
        <w:rPr>
          <w:rFonts w:ascii="Arial" w:hAnsi="Arial" w:cs="Arial"/>
          <w:sz w:val="24"/>
          <w:szCs w:val="24"/>
        </w:rPr>
        <w:t>of a research active</w:t>
      </w:r>
      <w:r w:rsidR="0049721A" w:rsidRPr="00540C45">
        <w:rPr>
          <w:rFonts w:ascii="Arial" w:hAnsi="Arial" w:cs="Arial"/>
          <w:sz w:val="24"/>
          <w:szCs w:val="24"/>
        </w:rPr>
        <w:t xml:space="preserve"> primary</w:t>
      </w:r>
      <w:r w:rsidRPr="00540C45">
        <w:rPr>
          <w:rFonts w:ascii="Arial" w:hAnsi="Arial" w:cs="Arial"/>
          <w:sz w:val="24"/>
          <w:szCs w:val="24"/>
        </w:rPr>
        <w:t xml:space="preserve"> school, </w:t>
      </w:r>
      <w:r w:rsidR="007D1BBE" w:rsidRPr="00540C45">
        <w:rPr>
          <w:rFonts w:ascii="Arial" w:hAnsi="Arial" w:cs="Arial"/>
          <w:sz w:val="24"/>
          <w:szCs w:val="24"/>
        </w:rPr>
        <w:t>a</w:t>
      </w:r>
      <w:r w:rsidR="005C59C0" w:rsidRPr="00540C45">
        <w:rPr>
          <w:rFonts w:ascii="Arial" w:hAnsi="Arial" w:cs="Arial"/>
          <w:sz w:val="24"/>
          <w:szCs w:val="24"/>
        </w:rPr>
        <w:t xml:space="preserve"> prime</w:t>
      </w:r>
      <w:r w:rsidR="007D1BBE" w:rsidRPr="00540C45">
        <w:rPr>
          <w:rFonts w:ascii="Arial" w:hAnsi="Arial" w:cs="Arial"/>
          <w:sz w:val="24"/>
          <w:szCs w:val="24"/>
        </w:rPr>
        <w:t xml:space="preserve"> area for </w:t>
      </w:r>
      <w:r w:rsidR="005C59C0" w:rsidRPr="00540C45">
        <w:rPr>
          <w:rFonts w:ascii="Arial" w:hAnsi="Arial" w:cs="Arial"/>
          <w:sz w:val="24"/>
          <w:szCs w:val="24"/>
        </w:rPr>
        <w:t xml:space="preserve">practitioner action </w:t>
      </w:r>
      <w:r w:rsidR="007D1BBE" w:rsidRPr="00540C45">
        <w:rPr>
          <w:rFonts w:ascii="Arial" w:hAnsi="Arial" w:cs="Arial"/>
          <w:sz w:val="24"/>
          <w:szCs w:val="24"/>
        </w:rPr>
        <w:t xml:space="preserve">research has </w:t>
      </w:r>
      <w:r w:rsidR="002D75A6" w:rsidRPr="00540C45">
        <w:rPr>
          <w:rFonts w:ascii="Arial" w:hAnsi="Arial" w:cs="Arial"/>
          <w:sz w:val="24"/>
          <w:szCs w:val="24"/>
        </w:rPr>
        <w:t>presented itself</w:t>
      </w:r>
      <w:r w:rsidR="00D71D3A" w:rsidRPr="00540C45">
        <w:rPr>
          <w:rFonts w:ascii="Arial" w:hAnsi="Arial" w:cs="Arial"/>
          <w:sz w:val="24"/>
          <w:szCs w:val="24"/>
        </w:rPr>
        <w:t>.</w:t>
      </w:r>
      <w:r w:rsidR="007C181E" w:rsidRPr="00540C45">
        <w:rPr>
          <w:rFonts w:ascii="Arial" w:hAnsi="Arial" w:cs="Arial"/>
          <w:sz w:val="24"/>
          <w:szCs w:val="24"/>
        </w:rPr>
        <w:t xml:space="preserve">  As Literacy</w:t>
      </w:r>
      <w:r w:rsidR="002D75A6" w:rsidRPr="00540C45">
        <w:rPr>
          <w:rFonts w:ascii="Arial" w:hAnsi="Arial" w:cs="Arial"/>
          <w:sz w:val="24"/>
          <w:szCs w:val="24"/>
        </w:rPr>
        <w:t>, Language</w:t>
      </w:r>
      <w:r w:rsidR="007C181E" w:rsidRPr="00540C45">
        <w:rPr>
          <w:rFonts w:ascii="Arial" w:hAnsi="Arial" w:cs="Arial"/>
          <w:sz w:val="24"/>
          <w:szCs w:val="24"/>
        </w:rPr>
        <w:t xml:space="preserve"> and Communications Coordinator, I have been analysing </w:t>
      </w:r>
      <w:r w:rsidR="00530012" w:rsidRPr="00540C45">
        <w:rPr>
          <w:rFonts w:ascii="Arial" w:hAnsi="Arial" w:cs="Arial"/>
          <w:sz w:val="24"/>
          <w:szCs w:val="24"/>
        </w:rPr>
        <w:t>reading data</w:t>
      </w:r>
      <w:r w:rsidR="0086292E" w:rsidRPr="00540C45">
        <w:rPr>
          <w:rFonts w:ascii="Arial" w:hAnsi="Arial" w:cs="Arial"/>
          <w:sz w:val="24"/>
          <w:szCs w:val="24"/>
        </w:rPr>
        <w:t xml:space="preserve"> at both </w:t>
      </w:r>
      <w:r w:rsidR="001A7EDE" w:rsidRPr="00540C45">
        <w:rPr>
          <w:rFonts w:ascii="Arial" w:hAnsi="Arial" w:cs="Arial"/>
          <w:sz w:val="24"/>
          <w:szCs w:val="24"/>
        </w:rPr>
        <w:t>school/child level and authority/national level</w:t>
      </w:r>
      <w:r w:rsidR="001A7EDE" w:rsidRPr="00540C45">
        <w:rPr>
          <w:rStyle w:val="FootnoteReference"/>
          <w:rFonts w:ascii="Arial" w:hAnsi="Arial" w:cs="Arial"/>
          <w:sz w:val="24"/>
          <w:szCs w:val="24"/>
        </w:rPr>
        <w:footnoteReference w:id="3"/>
      </w:r>
      <w:r w:rsidR="00530012" w:rsidRPr="00540C45">
        <w:rPr>
          <w:rFonts w:ascii="Arial" w:hAnsi="Arial" w:cs="Arial"/>
          <w:sz w:val="24"/>
          <w:szCs w:val="24"/>
        </w:rPr>
        <w:t xml:space="preserve">.  We are already undertaking </w:t>
      </w:r>
      <w:r w:rsidR="003A12A3" w:rsidRPr="00540C45">
        <w:rPr>
          <w:rFonts w:ascii="Arial" w:hAnsi="Arial" w:cs="Arial"/>
          <w:sz w:val="24"/>
          <w:szCs w:val="24"/>
        </w:rPr>
        <w:t>a ‘</w:t>
      </w:r>
      <w:r w:rsidR="00CE6384" w:rsidRPr="00540C45">
        <w:rPr>
          <w:rFonts w:ascii="Arial" w:hAnsi="Arial" w:cs="Arial"/>
          <w:sz w:val="24"/>
          <w:szCs w:val="24"/>
        </w:rPr>
        <w:t>home/school reading project</w:t>
      </w:r>
      <w:r w:rsidR="003A12A3" w:rsidRPr="00540C45">
        <w:rPr>
          <w:rFonts w:ascii="Arial" w:hAnsi="Arial" w:cs="Arial"/>
          <w:sz w:val="24"/>
          <w:szCs w:val="24"/>
        </w:rPr>
        <w:t>’,</w:t>
      </w:r>
      <w:r w:rsidR="00D71D3A" w:rsidRPr="00540C45">
        <w:rPr>
          <w:rFonts w:ascii="Arial" w:hAnsi="Arial" w:cs="Arial"/>
          <w:sz w:val="24"/>
          <w:szCs w:val="24"/>
        </w:rPr>
        <w:t xml:space="preserve"> </w:t>
      </w:r>
      <w:r w:rsidR="003A12A3" w:rsidRPr="00540C45">
        <w:rPr>
          <w:rFonts w:ascii="Arial" w:hAnsi="Arial" w:cs="Arial"/>
          <w:sz w:val="24"/>
          <w:szCs w:val="24"/>
        </w:rPr>
        <w:t xml:space="preserve">but </w:t>
      </w:r>
      <w:r w:rsidR="00BD47DA" w:rsidRPr="00540C45">
        <w:rPr>
          <w:rFonts w:ascii="Arial" w:hAnsi="Arial" w:cs="Arial"/>
          <w:sz w:val="24"/>
          <w:szCs w:val="24"/>
        </w:rPr>
        <w:t>analysis of data and teacher assessments revea</w:t>
      </w:r>
      <w:r w:rsidR="00B67288">
        <w:rPr>
          <w:rFonts w:ascii="Arial" w:hAnsi="Arial" w:cs="Arial"/>
          <w:sz w:val="24"/>
          <w:szCs w:val="24"/>
        </w:rPr>
        <w:t>l</w:t>
      </w:r>
      <w:r w:rsidR="00BD47DA" w:rsidRPr="00540C45">
        <w:rPr>
          <w:rFonts w:ascii="Arial" w:hAnsi="Arial" w:cs="Arial"/>
          <w:sz w:val="24"/>
          <w:szCs w:val="24"/>
        </w:rPr>
        <w:t xml:space="preserve"> a worrying trend. L</w:t>
      </w:r>
      <w:r w:rsidR="00D71D3A" w:rsidRPr="00540C45">
        <w:rPr>
          <w:rFonts w:ascii="Arial" w:hAnsi="Arial" w:cs="Arial"/>
          <w:sz w:val="24"/>
          <w:szCs w:val="24"/>
        </w:rPr>
        <w:t>ike many other schools, reading comprehension</w:t>
      </w:r>
      <w:r w:rsidR="00A35D76" w:rsidRPr="00540C45">
        <w:rPr>
          <w:rFonts w:ascii="Arial" w:hAnsi="Arial" w:cs="Arial"/>
          <w:sz w:val="24"/>
          <w:szCs w:val="24"/>
        </w:rPr>
        <w:t xml:space="preserve"> can be difficult to teach</w:t>
      </w:r>
      <w:r w:rsidR="00F10FFB" w:rsidRPr="00540C45">
        <w:rPr>
          <w:rFonts w:ascii="Arial" w:hAnsi="Arial" w:cs="Arial"/>
          <w:sz w:val="24"/>
          <w:szCs w:val="24"/>
        </w:rPr>
        <w:t xml:space="preserve"> effectively to all</w:t>
      </w:r>
      <w:r w:rsidR="002D75A6" w:rsidRPr="00540C45">
        <w:rPr>
          <w:rFonts w:ascii="Arial" w:hAnsi="Arial" w:cs="Arial"/>
          <w:sz w:val="24"/>
          <w:szCs w:val="24"/>
        </w:rPr>
        <w:t xml:space="preserve"> </w:t>
      </w:r>
      <w:r w:rsidR="002D75A6" w:rsidRPr="00540C45">
        <w:rPr>
          <w:rFonts w:ascii="Arial" w:hAnsi="Arial" w:cs="Arial"/>
          <w:sz w:val="24"/>
          <w:szCs w:val="24"/>
        </w:rPr>
        <w:lastRenderedPageBreak/>
        <w:t>learners</w:t>
      </w:r>
      <w:r w:rsidR="00D71D3A" w:rsidRPr="00540C45">
        <w:rPr>
          <w:rFonts w:ascii="Arial" w:hAnsi="Arial" w:cs="Arial"/>
          <w:sz w:val="24"/>
          <w:szCs w:val="24"/>
        </w:rPr>
        <w:t>.  Statistics published by Stats Wales</w:t>
      </w:r>
      <w:r w:rsidR="00F10FFB" w:rsidRPr="00540C45">
        <w:rPr>
          <w:rStyle w:val="FootnoteReference"/>
          <w:rFonts w:ascii="Arial" w:hAnsi="Arial" w:cs="Arial"/>
          <w:sz w:val="24"/>
          <w:szCs w:val="24"/>
        </w:rPr>
        <w:footnoteReference w:id="4"/>
      </w:r>
      <w:r w:rsidR="00D71D3A" w:rsidRPr="00540C45">
        <w:rPr>
          <w:rFonts w:ascii="Arial" w:hAnsi="Arial" w:cs="Arial"/>
          <w:sz w:val="24"/>
          <w:szCs w:val="24"/>
        </w:rPr>
        <w:t xml:space="preserve"> for the Welsh Assembly Government show that in 2017</w:t>
      </w:r>
      <w:r w:rsidR="006D5EB4">
        <w:rPr>
          <w:rFonts w:ascii="Arial" w:hAnsi="Arial" w:cs="Arial"/>
          <w:sz w:val="24"/>
          <w:szCs w:val="24"/>
        </w:rPr>
        <w:t>,</w:t>
      </w:r>
      <w:r w:rsidR="00D71D3A" w:rsidRPr="00540C45">
        <w:rPr>
          <w:rFonts w:ascii="Arial" w:hAnsi="Arial" w:cs="Arial"/>
          <w:sz w:val="24"/>
          <w:szCs w:val="24"/>
        </w:rPr>
        <w:t xml:space="preserve"> our county was 3.6% above the Wales average at L4 Reading, but 3.5% below at L5 and 1.1% below at L6+.  This would suggest the majority of students across the county achieving expected levels only.  The discrepancy across authorities is even greater.  At L4, Vale of Glamorgan’s percentage is just 37.1% whereas Neath Port Talbot’s is 53.4%.  </w:t>
      </w:r>
      <w:r w:rsidR="006D5EB4">
        <w:rPr>
          <w:rFonts w:ascii="Arial" w:hAnsi="Arial" w:cs="Arial"/>
          <w:sz w:val="24"/>
          <w:szCs w:val="24"/>
        </w:rPr>
        <w:t>T</w:t>
      </w:r>
      <w:r w:rsidR="00D71D3A" w:rsidRPr="00540C45">
        <w:rPr>
          <w:rFonts w:ascii="Arial" w:hAnsi="Arial" w:cs="Arial"/>
          <w:sz w:val="24"/>
          <w:szCs w:val="24"/>
        </w:rPr>
        <w:t>hese percentages soon reverse when analysing higher levels with 53.0% of Monmouthshire children attaining L5 compared to 34.6% of Neath Port Talbot, and 4.1% of Anglesey and Gwynedd children attaining L6+ to Neath Port Talbot’s 0.1%.</w:t>
      </w:r>
      <w:r w:rsidR="00CC477A" w:rsidRPr="00540C45">
        <w:rPr>
          <w:rFonts w:ascii="Arial" w:hAnsi="Arial" w:cs="Arial"/>
          <w:sz w:val="24"/>
          <w:szCs w:val="24"/>
        </w:rPr>
        <w:t xml:space="preserve">  Socio-economic and other differences between authorities will</w:t>
      </w:r>
      <w:r w:rsidR="00B94840" w:rsidRPr="00540C45">
        <w:rPr>
          <w:rFonts w:ascii="Arial" w:hAnsi="Arial" w:cs="Arial"/>
          <w:sz w:val="24"/>
          <w:szCs w:val="24"/>
        </w:rPr>
        <w:t xml:space="preserve"> no doubt underly some </w:t>
      </w:r>
      <w:r w:rsidR="006D5EB4">
        <w:rPr>
          <w:rFonts w:ascii="Arial" w:hAnsi="Arial" w:cs="Arial"/>
          <w:sz w:val="24"/>
          <w:szCs w:val="24"/>
        </w:rPr>
        <w:t>o</w:t>
      </w:r>
      <w:r w:rsidR="00B94840" w:rsidRPr="00540C45">
        <w:rPr>
          <w:rFonts w:ascii="Arial" w:hAnsi="Arial" w:cs="Arial"/>
          <w:sz w:val="24"/>
          <w:szCs w:val="24"/>
        </w:rPr>
        <w:t>f these discrepancies</w:t>
      </w:r>
      <w:r w:rsidR="00B67288">
        <w:rPr>
          <w:rFonts w:ascii="Arial" w:hAnsi="Arial" w:cs="Arial"/>
          <w:sz w:val="24"/>
          <w:szCs w:val="24"/>
        </w:rPr>
        <w:t>,</w:t>
      </w:r>
      <w:r w:rsidR="00B94840" w:rsidRPr="00540C45">
        <w:rPr>
          <w:rFonts w:ascii="Arial" w:hAnsi="Arial" w:cs="Arial"/>
          <w:sz w:val="24"/>
          <w:szCs w:val="24"/>
        </w:rPr>
        <w:t xml:space="preserve"> </w:t>
      </w:r>
      <w:r w:rsidR="00D76FD4" w:rsidRPr="00540C45">
        <w:rPr>
          <w:rFonts w:ascii="Arial" w:hAnsi="Arial" w:cs="Arial"/>
          <w:sz w:val="24"/>
          <w:szCs w:val="24"/>
        </w:rPr>
        <w:t>however they indicate that there are clear factors influenc</w:t>
      </w:r>
      <w:r w:rsidR="006D5EB4">
        <w:rPr>
          <w:rFonts w:ascii="Arial" w:hAnsi="Arial" w:cs="Arial"/>
          <w:sz w:val="24"/>
          <w:szCs w:val="24"/>
        </w:rPr>
        <w:t>ing</w:t>
      </w:r>
      <w:r w:rsidR="00D76FD4" w:rsidRPr="00540C45">
        <w:rPr>
          <w:rFonts w:ascii="Arial" w:hAnsi="Arial" w:cs="Arial"/>
          <w:sz w:val="24"/>
          <w:szCs w:val="24"/>
        </w:rPr>
        <w:t xml:space="preserve"> </w:t>
      </w:r>
      <w:r w:rsidR="0086292E" w:rsidRPr="00540C45">
        <w:rPr>
          <w:rFonts w:ascii="Arial" w:hAnsi="Arial" w:cs="Arial"/>
          <w:sz w:val="24"/>
          <w:szCs w:val="24"/>
        </w:rPr>
        <w:t>children’s attainment in reading and reading comprehension.</w:t>
      </w:r>
      <w:r w:rsidR="00D71D3A" w:rsidRPr="00540C45">
        <w:rPr>
          <w:rFonts w:ascii="Arial" w:hAnsi="Arial" w:cs="Arial"/>
          <w:sz w:val="24"/>
          <w:szCs w:val="24"/>
        </w:rPr>
        <w:t xml:space="preserve">  </w:t>
      </w:r>
    </w:p>
    <w:p w14:paraId="1FEC9130" w14:textId="3D9FC833" w:rsidR="003F50E7" w:rsidRDefault="0060623F" w:rsidP="006D5EB4">
      <w:pPr>
        <w:spacing w:after="160" w:line="360" w:lineRule="auto"/>
        <w:rPr>
          <w:rFonts w:ascii="Arial" w:hAnsi="Arial" w:cs="Arial"/>
          <w:sz w:val="24"/>
          <w:szCs w:val="24"/>
        </w:rPr>
      </w:pPr>
      <w:r w:rsidRPr="00697A11">
        <w:rPr>
          <w:rFonts w:ascii="Arial" w:hAnsi="Arial" w:cs="Arial"/>
          <w:sz w:val="24"/>
          <w:szCs w:val="24"/>
        </w:rPr>
        <w:t xml:space="preserve">Much research and literature has been devoted to reading comprehension strategies and </w:t>
      </w:r>
      <w:r w:rsidR="00697A11" w:rsidRPr="00697A11">
        <w:rPr>
          <w:rFonts w:ascii="Arial" w:hAnsi="Arial" w:cs="Arial"/>
          <w:sz w:val="24"/>
          <w:szCs w:val="24"/>
        </w:rPr>
        <w:t xml:space="preserve">all </w:t>
      </w:r>
      <w:r w:rsidRPr="00697A11">
        <w:rPr>
          <w:rFonts w:ascii="Arial" w:hAnsi="Arial" w:cs="Arial"/>
          <w:sz w:val="24"/>
          <w:szCs w:val="24"/>
        </w:rPr>
        <w:t>practitioner</w:t>
      </w:r>
      <w:r w:rsidR="00697A11" w:rsidRPr="00697A11">
        <w:rPr>
          <w:rFonts w:ascii="Arial" w:hAnsi="Arial" w:cs="Arial"/>
          <w:sz w:val="24"/>
          <w:szCs w:val="24"/>
        </w:rPr>
        <w:t>s</w:t>
      </w:r>
      <w:r w:rsidRPr="00697A11">
        <w:rPr>
          <w:rFonts w:ascii="Arial" w:hAnsi="Arial" w:cs="Arial"/>
          <w:sz w:val="24"/>
          <w:szCs w:val="24"/>
        </w:rPr>
        <w:t xml:space="preserve"> have preferred methods.  </w:t>
      </w:r>
      <w:r w:rsidR="00697A11" w:rsidRPr="00697A11">
        <w:rPr>
          <w:rFonts w:ascii="Arial" w:hAnsi="Arial" w:cs="Arial"/>
          <w:sz w:val="24"/>
          <w:szCs w:val="24"/>
        </w:rPr>
        <w:t>Most, like myself, used a mixed method approach.  To discontinue this in favour of a single new approach would introduce too many variables and may disadvantage some children by the omission of a preferred strategy.  Therefore</w:t>
      </w:r>
      <w:r w:rsidR="00697A11">
        <w:rPr>
          <w:rFonts w:ascii="Arial" w:hAnsi="Arial" w:cs="Arial"/>
          <w:sz w:val="24"/>
          <w:szCs w:val="24"/>
        </w:rPr>
        <w:t>,</w:t>
      </w:r>
      <w:r w:rsidR="00697A11" w:rsidRPr="00697A11">
        <w:rPr>
          <w:rFonts w:ascii="Arial" w:hAnsi="Arial" w:cs="Arial"/>
          <w:sz w:val="24"/>
          <w:szCs w:val="24"/>
        </w:rPr>
        <w:t xml:space="preserve"> it is proposed that i</w:t>
      </w:r>
      <w:r w:rsidR="00BB3E72" w:rsidRPr="00697A11">
        <w:rPr>
          <w:rFonts w:ascii="Arial" w:hAnsi="Arial" w:cs="Arial"/>
          <w:sz w:val="24"/>
          <w:szCs w:val="24"/>
        </w:rPr>
        <w:t xml:space="preserve">ntervention / </w:t>
      </w:r>
      <w:r w:rsidR="0064556E" w:rsidRPr="00697A11">
        <w:rPr>
          <w:rFonts w:ascii="Arial" w:hAnsi="Arial" w:cs="Arial"/>
          <w:sz w:val="24"/>
          <w:szCs w:val="24"/>
        </w:rPr>
        <w:t xml:space="preserve">pedagogy-specific </w:t>
      </w:r>
      <w:r w:rsidR="000101E3" w:rsidRPr="00697A11">
        <w:rPr>
          <w:rFonts w:ascii="Arial" w:hAnsi="Arial" w:cs="Arial"/>
          <w:sz w:val="24"/>
          <w:szCs w:val="24"/>
        </w:rPr>
        <w:t>strategies be introduced in addition to existing practice</w:t>
      </w:r>
      <w:r w:rsidR="00D939B2" w:rsidRPr="00697A11">
        <w:rPr>
          <w:rFonts w:ascii="Arial" w:hAnsi="Arial" w:cs="Arial"/>
          <w:sz w:val="24"/>
          <w:szCs w:val="24"/>
        </w:rPr>
        <w:t xml:space="preserve"> </w:t>
      </w:r>
      <w:r w:rsidR="00697A11" w:rsidRPr="00697A11">
        <w:rPr>
          <w:rFonts w:ascii="Arial" w:hAnsi="Arial" w:cs="Arial"/>
          <w:sz w:val="24"/>
          <w:szCs w:val="24"/>
        </w:rPr>
        <w:t xml:space="preserve">to </w:t>
      </w:r>
      <w:r w:rsidR="000101E3" w:rsidRPr="00697A11">
        <w:rPr>
          <w:rFonts w:ascii="Arial" w:hAnsi="Arial" w:cs="Arial"/>
          <w:sz w:val="24"/>
          <w:szCs w:val="24"/>
        </w:rPr>
        <w:t>allow for greater validity in</w:t>
      </w:r>
      <w:r w:rsidR="00D939B2" w:rsidRPr="00697A11">
        <w:rPr>
          <w:rFonts w:ascii="Arial" w:hAnsi="Arial" w:cs="Arial"/>
          <w:sz w:val="24"/>
          <w:szCs w:val="24"/>
        </w:rPr>
        <w:t xml:space="preserve"> any change in</w:t>
      </w:r>
      <w:r w:rsidR="000101E3" w:rsidRPr="00697A11">
        <w:rPr>
          <w:rFonts w:ascii="Arial" w:hAnsi="Arial" w:cs="Arial"/>
          <w:sz w:val="24"/>
          <w:szCs w:val="24"/>
        </w:rPr>
        <w:t xml:space="preserve"> </w:t>
      </w:r>
      <w:r w:rsidR="008E2D60" w:rsidRPr="00697A11">
        <w:rPr>
          <w:rFonts w:ascii="Arial" w:hAnsi="Arial" w:cs="Arial"/>
          <w:sz w:val="24"/>
          <w:szCs w:val="24"/>
        </w:rPr>
        <w:t xml:space="preserve">results.  </w:t>
      </w:r>
      <w:r w:rsidR="00697A11">
        <w:rPr>
          <w:rFonts w:ascii="Arial" w:hAnsi="Arial" w:cs="Arial"/>
          <w:sz w:val="24"/>
          <w:szCs w:val="24"/>
        </w:rPr>
        <w:t>Consequently, a</w:t>
      </w:r>
      <w:r w:rsidR="00825E67" w:rsidRPr="00540C45">
        <w:rPr>
          <w:rFonts w:ascii="Arial" w:hAnsi="Arial" w:cs="Arial"/>
          <w:sz w:val="24"/>
          <w:szCs w:val="24"/>
        </w:rPr>
        <w:t xml:space="preserve">fter a </w:t>
      </w:r>
      <w:r w:rsidR="002E1E23" w:rsidRPr="00540C45">
        <w:rPr>
          <w:rFonts w:ascii="Arial" w:hAnsi="Arial" w:cs="Arial"/>
          <w:sz w:val="24"/>
          <w:szCs w:val="24"/>
        </w:rPr>
        <w:t xml:space="preserve">detailed </w:t>
      </w:r>
      <w:r w:rsidR="00544D8E">
        <w:rPr>
          <w:rFonts w:ascii="Arial" w:hAnsi="Arial" w:cs="Arial"/>
          <w:sz w:val="24"/>
          <w:szCs w:val="24"/>
        </w:rPr>
        <w:t xml:space="preserve">book </w:t>
      </w:r>
      <w:r w:rsidR="003C160C">
        <w:rPr>
          <w:rFonts w:ascii="Arial" w:hAnsi="Arial" w:cs="Arial"/>
          <w:sz w:val="24"/>
          <w:szCs w:val="24"/>
        </w:rPr>
        <w:t xml:space="preserve">and journal </w:t>
      </w:r>
      <w:r w:rsidR="00825E67" w:rsidRPr="00540C45">
        <w:rPr>
          <w:rFonts w:ascii="Arial" w:hAnsi="Arial" w:cs="Arial"/>
          <w:sz w:val="24"/>
          <w:szCs w:val="24"/>
        </w:rPr>
        <w:t xml:space="preserve">literature review of </w:t>
      </w:r>
      <w:r w:rsidR="007E1814" w:rsidRPr="00540C45">
        <w:rPr>
          <w:rFonts w:ascii="Arial" w:hAnsi="Arial" w:cs="Arial"/>
          <w:sz w:val="24"/>
          <w:szCs w:val="24"/>
        </w:rPr>
        <w:t>differing approache</w:t>
      </w:r>
      <w:r w:rsidR="000A23B4" w:rsidRPr="00540C45">
        <w:rPr>
          <w:rFonts w:ascii="Arial" w:hAnsi="Arial" w:cs="Arial"/>
          <w:sz w:val="24"/>
          <w:szCs w:val="24"/>
        </w:rPr>
        <w:t xml:space="preserve">s </w:t>
      </w:r>
      <w:r w:rsidR="00884658" w:rsidRPr="00540C45">
        <w:rPr>
          <w:rFonts w:ascii="Arial" w:hAnsi="Arial" w:cs="Arial"/>
          <w:sz w:val="24"/>
          <w:szCs w:val="24"/>
        </w:rPr>
        <w:t xml:space="preserve">including metacognition, </w:t>
      </w:r>
      <w:r w:rsidR="00094834" w:rsidRPr="00540C45">
        <w:rPr>
          <w:rFonts w:ascii="Arial" w:hAnsi="Arial" w:cs="Arial"/>
          <w:sz w:val="24"/>
          <w:szCs w:val="24"/>
        </w:rPr>
        <w:t>reciprocal reading, active reading, dram</w:t>
      </w:r>
      <w:r w:rsidR="000D57EA" w:rsidRPr="00540C45">
        <w:rPr>
          <w:rFonts w:ascii="Arial" w:hAnsi="Arial" w:cs="Arial"/>
          <w:sz w:val="24"/>
          <w:szCs w:val="24"/>
        </w:rPr>
        <w:t>a</w:t>
      </w:r>
      <w:r w:rsidR="00094834" w:rsidRPr="00540C45">
        <w:rPr>
          <w:rFonts w:ascii="Arial" w:hAnsi="Arial" w:cs="Arial"/>
          <w:sz w:val="24"/>
          <w:szCs w:val="24"/>
        </w:rPr>
        <w:t>-based learning and philosophy-based learning</w:t>
      </w:r>
      <w:r w:rsidR="00335F53" w:rsidRPr="00540C45">
        <w:rPr>
          <w:rFonts w:ascii="Arial" w:hAnsi="Arial" w:cs="Arial"/>
          <w:sz w:val="24"/>
          <w:szCs w:val="24"/>
        </w:rPr>
        <w:t xml:space="preserve">, </w:t>
      </w:r>
      <w:r w:rsidR="000A23B4" w:rsidRPr="00540C45">
        <w:rPr>
          <w:rFonts w:ascii="Arial" w:hAnsi="Arial" w:cs="Arial"/>
          <w:sz w:val="24"/>
          <w:szCs w:val="24"/>
        </w:rPr>
        <w:t xml:space="preserve">and </w:t>
      </w:r>
      <w:r w:rsidR="00335F53" w:rsidRPr="00540C45">
        <w:rPr>
          <w:rFonts w:ascii="Arial" w:hAnsi="Arial" w:cs="Arial"/>
          <w:sz w:val="24"/>
          <w:szCs w:val="24"/>
        </w:rPr>
        <w:t xml:space="preserve">after in-depth </w:t>
      </w:r>
      <w:r w:rsidR="000A23B4" w:rsidRPr="00540C45">
        <w:rPr>
          <w:rFonts w:ascii="Arial" w:hAnsi="Arial" w:cs="Arial"/>
          <w:sz w:val="24"/>
          <w:szCs w:val="24"/>
        </w:rPr>
        <w:t>discussion</w:t>
      </w:r>
      <w:r w:rsidR="00335F53" w:rsidRPr="00540C45">
        <w:rPr>
          <w:rFonts w:ascii="Arial" w:hAnsi="Arial" w:cs="Arial"/>
          <w:sz w:val="24"/>
          <w:szCs w:val="24"/>
        </w:rPr>
        <w:t>s</w:t>
      </w:r>
      <w:r w:rsidR="000A23B4" w:rsidRPr="00540C45">
        <w:rPr>
          <w:rFonts w:ascii="Arial" w:hAnsi="Arial" w:cs="Arial"/>
          <w:sz w:val="24"/>
          <w:szCs w:val="24"/>
        </w:rPr>
        <w:t xml:space="preserve"> with colleagues</w:t>
      </w:r>
      <w:r w:rsidR="00B67288">
        <w:rPr>
          <w:rFonts w:ascii="Arial" w:hAnsi="Arial" w:cs="Arial"/>
          <w:sz w:val="24"/>
          <w:szCs w:val="24"/>
        </w:rPr>
        <w:t>,</w:t>
      </w:r>
      <w:r w:rsidR="000A23B4" w:rsidRPr="00540C45">
        <w:rPr>
          <w:rFonts w:ascii="Arial" w:hAnsi="Arial" w:cs="Arial"/>
          <w:sz w:val="24"/>
          <w:szCs w:val="24"/>
        </w:rPr>
        <w:t xml:space="preserve"> </w:t>
      </w:r>
      <w:r w:rsidR="001A0CEC" w:rsidRPr="00540C45">
        <w:rPr>
          <w:rFonts w:ascii="Arial" w:hAnsi="Arial" w:cs="Arial"/>
          <w:sz w:val="24"/>
          <w:szCs w:val="24"/>
        </w:rPr>
        <w:t xml:space="preserve">both </w:t>
      </w:r>
      <w:r w:rsidR="008B4992" w:rsidRPr="00540C45">
        <w:rPr>
          <w:rFonts w:ascii="Arial" w:hAnsi="Arial" w:cs="Arial"/>
          <w:sz w:val="24"/>
          <w:szCs w:val="24"/>
        </w:rPr>
        <w:t>in</w:t>
      </w:r>
      <w:r w:rsidR="000A23B4" w:rsidRPr="00540C45">
        <w:rPr>
          <w:rFonts w:ascii="Arial" w:hAnsi="Arial" w:cs="Arial"/>
          <w:sz w:val="24"/>
          <w:szCs w:val="24"/>
        </w:rPr>
        <w:t xml:space="preserve"> </w:t>
      </w:r>
      <w:r w:rsidR="001A0CEC" w:rsidRPr="00540C45">
        <w:rPr>
          <w:rFonts w:ascii="Arial" w:hAnsi="Arial" w:cs="Arial"/>
          <w:sz w:val="24"/>
          <w:szCs w:val="24"/>
        </w:rPr>
        <w:t xml:space="preserve">school and in </w:t>
      </w:r>
      <w:r w:rsidR="000A23B4" w:rsidRPr="00540C45">
        <w:rPr>
          <w:rFonts w:ascii="Arial" w:hAnsi="Arial" w:cs="Arial"/>
          <w:sz w:val="24"/>
          <w:szCs w:val="24"/>
        </w:rPr>
        <w:t xml:space="preserve">the wider teaching community, I </w:t>
      </w:r>
      <w:r w:rsidR="00D41A9F" w:rsidRPr="00540C45">
        <w:rPr>
          <w:rFonts w:ascii="Arial" w:hAnsi="Arial" w:cs="Arial"/>
          <w:sz w:val="24"/>
          <w:szCs w:val="24"/>
        </w:rPr>
        <w:t xml:space="preserve">have chosen </w:t>
      </w:r>
      <w:r w:rsidR="00B65BBD" w:rsidRPr="00540C45">
        <w:rPr>
          <w:rFonts w:ascii="Arial" w:hAnsi="Arial" w:cs="Arial"/>
          <w:sz w:val="24"/>
          <w:szCs w:val="24"/>
        </w:rPr>
        <w:t>three</w:t>
      </w:r>
      <w:r w:rsidR="00D41A9F" w:rsidRPr="00540C45">
        <w:rPr>
          <w:rFonts w:ascii="Arial" w:hAnsi="Arial" w:cs="Arial"/>
          <w:sz w:val="24"/>
          <w:szCs w:val="24"/>
        </w:rPr>
        <w:t xml:space="preserve"> </w:t>
      </w:r>
      <w:r w:rsidR="00A07CF8" w:rsidRPr="00540C45">
        <w:rPr>
          <w:rFonts w:ascii="Arial" w:hAnsi="Arial" w:cs="Arial"/>
          <w:sz w:val="24"/>
          <w:szCs w:val="24"/>
        </w:rPr>
        <w:t xml:space="preserve"> strategies</w:t>
      </w:r>
      <w:r w:rsidR="008B4992" w:rsidRPr="00540C45">
        <w:rPr>
          <w:rFonts w:ascii="Arial" w:hAnsi="Arial" w:cs="Arial"/>
          <w:sz w:val="24"/>
          <w:szCs w:val="24"/>
        </w:rPr>
        <w:t xml:space="preserve"> that</w:t>
      </w:r>
      <w:r w:rsidR="00506215" w:rsidRPr="00540C45">
        <w:rPr>
          <w:rFonts w:ascii="Arial" w:hAnsi="Arial" w:cs="Arial"/>
          <w:sz w:val="24"/>
          <w:szCs w:val="24"/>
        </w:rPr>
        <w:t xml:space="preserve"> </w:t>
      </w:r>
      <w:r w:rsidR="0015064D" w:rsidRPr="00540C45">
        <w:rPr>
          <w:rFonts w:ascii="Arial" w:hAnsi="Arial" w:cs="Arial"/>
          <w:sz w:val="24"/>
          <w:szCs w:val="24"/>
        </w:rPr>
        <w:t xml:space="preserve">each </w:t>
      </w:r>
      <w:r w:rsidR="00812492" w:rsidRPr="00540C45">
        <w:rPr>
          <w:rFonts w:ascii="Arial" w:hAnsi="Arial" w:cs="Arial"/>
          <w:sz w:val="24"/>
          <w:szCs w:val="24"/>
        </w:rPr>
        <w:t>present themselves</w:t>
      </w:r>
      <w:r w:rsidR="00A73612" w:rsidRPr="00540C45">
        <w:rPr>
          <w:rFonts w:ascii="Arial" w:hAnsi="Arial" w:cs="Arial"/>
          <w:sz w:val="24"/>
          <w:szCs w:val="24"/>
        </w:rPr>
        <w:t xml:space="preserve"> </w:t>
      </w:r>
      <w:r w:rsidR="0015064D" w:rsidRPr="00540C45">
        <w:rPr>
          <w:rFonts w:ascii="Arial" w:hAnsi="Arial" w:cs="Arial"/>
          <w:sz w:val="24"/>
          <w:szCs w:val="24"/>
        </w:rPr>
        <w:t>as</w:t>
      </w:r>
      <w:r w:rsidR="00A73612" w:rsidRPr="00540C45">
        <w:rPr>
          <w:rFonts w:ascii="Arial" w:hAnsi="Arial" w:cs="Arial"/>
          <w:sz w:val="24"/>
          <w:szCs w:val="24"/>
        </w:rPr>
        <w:t xml:space="preserve"> hav</w:t>
      </w:r>
      <w:r w:rsidR="0015064D" w:rsidRPr="00540C45">
        <w:rPr>
          <w:rFonts w:ascii="Arial" w:hAnsi="Arial" w:cs="Arial"/>
          <w:sz w:val="24"/>
          <w:szCs w:val="24"/>
        </w:rPr>
        <w:t>ing</w:t>
      </w:r>
      <w:r w:rsidR="00A73612" w:rsidRPr="00540C45">
        <w:rPr>
          <w:rFonts w:ascii="Arial" w:hAnsi="Arial" w:cs="Arial"/>
          <w:sz w:val="24"/>
          <w:szCs w:val="24"/>
        </w:rPr>
        <w:t xml:space="preserve"> the potential for</w:t>
      </w:r>
      <w:r w:rsidR="00506215" w:rsidRPr="00540C45">
        <w:rPr>
          <w:rFonts w:ascii="Arial" w:hAnsi="Arial" w:cs="Arial"/>
          <w:sz w:val="24"/>
          <w:szCs w:val="24"/>
        </w:rPr>
        <w:t xml:space="preserve"> greatest </w:t>
      </w:r>
      <w:r w:rsidR="00A07CF8" w:rsidRPr="00540C45">
        <w:rPr>
          <w:rFonts w:ascii="Arial" w:hAnsi="Arial" w:cs="Arial"/>
          <w:sz w:val="24"/>
          <w:szCs w:val="24"/>
        </w:rPr>
        <w:t>pos</w:t>
      </w:r>
      <w:r w:rsidR="00A73612" w:rsidRPr="00540C45">
        <w:rPr>
          <w:rFonts w:ascii="Arial" w:hAnsi="Arial" w:cs="Arial"/>
          <w:sz w:val="24"/>
          <w:szCs w:val="24"/>
        </w:rPr>
        <w:t xml:space="preserve">itive impact on </w:t>
      </w:r>
      <w:r w:rsidR="000E347A" w:rsidRPr="00540C45">
        <w:rPr>
          <w:rFonts w:ascii="Arial" w:hAnsi="Arial" w:cs="Arial"/>
          <w:sz w:val="24"/>
          <w:szCs w:val="24"/>
        </w:rPr>
        <w:t>learning</w:t>
      </w:r>
      <w:r w:rsidR="00812492" w:rsidRPr="00540C45">
        <w:rPr>
          <w:rFonts w:ascii="Arial" w:hAnsi="Arial" w:cs="Arial"/>
          <w:sz w:val="24"/>
          <w:szCs w:val="24"/>
        </w:rPr>
        <w:t xml:space="preserve"> within our context</w:t>
      </w:r>
      <w:r w:rsidR="000E347A" w:rsidRPr="00540C45">
        <w:rPr>
          <w:rFonts w:ascii="Arial" w:hAnsi="Arial" w:cs="Arial"/>
          <w:sz w:val="24"/>
          <w:szCs w:val="24"/>
        </w:rPr>
        <w:t>.</w:t>
      </w:r>
      <w:r w:rsidR="00045022" w:rsidRPr="00540C45">
        <w:rPr>
          <w:rFonts w:ascii="Arial" w:hAnsi="Arial" w:cs="Arial"/>
          <w:sz w:val="24"/>
          <w:szCs w:val="24"/>
        </w:rPr>
        <w:t xml:space="preserve">  </w:t>
      </w:r>
      <w:r w:rsidR="003C160C">
        <w:rPr>
          <w:rFonts w:ascii="Arial" w:hAnsi="Arial" w:cs="Arial"/>
          <w:sz w:val="24"/>
          <w:szCs w:val="24"/>
        </w:rPr>
        <w:t>The reasoning of three different strategi</w:t>
      </w:r>
      <w:r w:rsidR="002D6B43">
        <w:rPr>
          <w:rFonts w:ascii="Arial" w:hAnsi="Arial" w:cs="Arial"/>
          <w:sz w:val="24"/>
          <w:szCs w:val="24"/>
        </w:rPr>
        <w:t xml:space="preserve">es follows on from the empirical evidence that no one reading comprehension strategy will have a positive impact on all learners.  </w:t>
      </w:r>
      <w:r w:rsidR="003973A7" w:rsidRPr="00540C45">
        <w:rPr>
          <w:rFonts w:ascii="Arial" w:hAnsi="Arial" w:cs="Arial"/>
          <w:sz w:val="24"/>
          <w:szCs w:val="24"/>
        </w:rPr>
        <w:t>The proposed time-span for the research is one academic year</w:t>
      </w:r>
      <w:r w:rsidR="003973A7">
        <w:rPr>
          <w:rFonts w:ascii="Arial" w:hAnsi="Arial" w:cs="Arial"/>
          <w:sz w:val="24"/>
          <w:szCs w:val="24"/>
        </w:rPr>
        <w:t xml:space="preserve"> of three terms</w:t>
      </w:r>
      <w:r w:rsidR="003973A7" w:rsidRPr="00540C45">
        <w:rPr>
          <w:rFonts w:ascii="Arial" w:hAnsi="Arial" w:cs="Arial"/>
          <w:sz w:val="24"/>
          <w:szCs w:val="24"/>
        </w:rPr>
        <w:t xml:space="preserve">.  </w:t>
      </w:r>
      <w:r w:rsidR="00FC04B4">
        <w:rPr>
          <w:rFonts w:ascii="Arial" w:hAnsi="Arial" w:cs="Arial"/>
          <w:sz w:val="24"/>
          <w:szCs w:val="24"/>
        </w:rPr>
        <w:t>In t</w:t>
      </w:r>
      <w:r w:rsidR="003973A7" w:rsidRPr="00540C45">
        <w:rPr>
          <w:rFonts w:ascii="Arial" w:hAnsi="Arial" w:cs="Arial"/>
          <w:sz w:val="24"/>
          <w:szCs w:val="24"/>
        </w:rPr>
        <w:t>his</w:t>
      </w:r>
      <w:r w:rsidR="00FC04B4">
        <w:rPr>
          <w:rFonts w:ascii="Arial" w:hAnsi="Arial" w:cs="Arial"/>
          <w:sz w:val="24"/>
          <w:szCs w:val="24"/>
        </w:rPr>
        <w:t xml:space="preserve"> way, the hypothesis is that one intervention strategy can be introduced per term and analysis made of </w:t>
      </w:r>
      <w:r w:rsidR="00D27A85">
        <w:rPr>
          <w:rFonts w:ascii="Arial" w:hAnsi="Arial" w:cs="Arial"/>
          <w:sz w:val="24"/>
          <w:szCs w:val="24"/>
        </w:rPr>
        <w:t>both its immediate and ongoing impact.  A term would be a minimum</w:t>
      </w:r>
      <w:r w:rsidR="00D01B3B">
        <w:rPr>
          <w:rFonts w:ascii="Arial" w:hAnsi="Arial" w:cs="Arial"/>
          <w:sz w:val="24"/>
          <w:szCs w:val="24"/>
        </w:rPr>
        <w:t xml:space="preserve"> amount of time</w:t>
      </w:r>
      <w:r w:rsidR="003973A7" w:rsidRPr="00540C45">
        <w:rPr>
          <w:rFonts w:ascii="Arial" w:hAnsi="Arial" w:cs="Arial"/>
          <w:sz w:val="24"/>
          <w:szCs w:val="24"/>
        </w:rPr>
        <w:t xml:space="preserve"> to allow for an in-depth immersion</w:t>
      </w:r>
      <w:r w:rsidR="00D01B3B">
        <w:rPr>
          <w:rFonts w:ascii="Arial" w:hAnsi="Arial" w:cs="Arial"/>
          <w:sz w:val="24"/>
          <w:szCs w:val="24"/>
        </w:rPr>
        <w:t xml:space="preserve"> and have any measurable effect</w:t>
      </w:r>
      <w:r w:rsidR="00C32022">
        <w:rPr>
          <w:rFonts w:ascii="Arial" w:hAnsi="Arial" w:cs="Arial"/>
          <w:sz w:val="24"/>
          <w:szCs w:val="24"/>
        </w:rPr>
        <w:t xml:space="preserve"> and any more than one academic year would necessitate a different variable of a new cohort of </w:t>
      </w:r>
      <w:r w:rsidR="00AF5C41">
        <w:rPr>
          <w:rFonts w:ascii="Arial" w:hAnsi="Arial" w:cs="Arial"/>
          <w:sz w:val="24"/>
          <w:szCs w:val="24"/>
        </w:rPr>
        <w:t>participants</w:t>
      </w:r>
      <w:r w:rsidR="00D01B3B">
        <w:rPr>
          <w:rFonts w:ascii="Arial" w:hAnsi="Arial" w:cs="Arial"/>
          <w:sz w:val="24"/>
          <w:szCs w:val="24"/>
        </w:rPr>
        <w:t>.</w:t>
      </w:r>
      <w:r w:rsidR="00394498">
        <w:rPr>
          <w:rFonts w:ascii="Arial" w:hAnsi="Arial" w:cs="Arial"/>
          <w:sz w:val="24"/>
          <w:szCs w:val="24"/>
        </w:rPr>
        <w:t xml:space="preserve">  The subsequent collational of results </w:t>
      </w:r>
      <w:r w:rsidR="00394498">
        <w:rPr>
          <w:rFonts w:ascii="Arial" w:hAnsi="Arial" w:cs="Arial"/>
          <w:sz w:val="24"/>
          <w:szCs w:val="24"/>
        </w:rPr>
        <w:lastRenderedPageBreak/>
        <w:t>and analysis at the end of the project</w:t>
      </w:r>
      <w:r w:rsidR="003973A7" w:rsidRPr="00540C45">
        <w:rPr>
          <w:rFonts w:ascii="Arial" w:hAnsi="Arial" w:cs="Arial"/>
          <w:sz w:val="24"/>
          <w:szCs w:val="24"/>
        </w:rPr>
        <w:t xml:space="preserve"> </w:t>
      </w:r>
      <w:r w:rsidR="00AF5C41">
        <w:rPr>
          <w:rFonts w:ascii="Arial" w:hAnsi="Arial" w:cs="Arial"/>
          <w:sz w:val="24"/>
          <w:szCs w:val="24"/>
        </w:rPr>
        <w:t>will need to reflect both individual im</w:t>
      </w:r>
      <w:r w:rsidR="003F50E7">
        <w:rPr>
          <w:rFonts w:ascii="Arial" w:hAnsi="Arial" w:cs="Arial"/>
          <w:sz w:val="24"/>
          <w:szCs w:val="24"/>
        </w:rPr>
        <w:t xml:space="preserve">pacts and the combined impact of all three strategies.  </w:t>
      </w:r>
    </w:p>
    <w:p w14:paraId="35056250" w14:textId="4F3C2214" w:rsidR="00812492" w:rsidRPr="00540C45" w:rsidRDefault="00045022" w:rsidP="006D5EB4">
      <w:pPr>
        <w:spacing w:after="160" w:line="360" w:lineRule="auto"/>
        <w:rPr>
          <w:rFonts w:ascii="Arial" w:hAnsi="Arial" w:cs="Arial"/>
          <w:sz w:val="24"/>
          <w:szCs w:val="24"/>
        </w:rPr>
      </w:pPr>
      <w:r w:rsidRPr="00540C45">
        <w:rPr>
          <w:rFonts w:ascii="Arial" w:hAnsi="Arial" w:cs="Arial"/>
          <w:sz w:val="24"/>
          <w:szCs w:val="24"/>
        </w:rPr>
        <w:t>Therefore</w:t>
      </w:r>
      <w:r w:rsidR="009D0B46">
        <w:rPr>
          <w:rFonts w:ascii="Arial" w:hAnsi="Arial" w:cs="Arial"/>
          <w:sz w:val="24"/>
          <w:szCs w:val="24"/>
        </w:rPr>
        <w:t>,</w:t>
      </w:r>
      <w:r w:rsidRPr="00540C45">
        <w:rPr>
          <w:rFonts w:ascii="Arial" w:hAnsi="Arial" w:cs="Arial"/>
          <w:sz w:val="24"/>
          <w:szCs w:val="24"/>
        </w:rPr>
        <w:t xml:space="preserve"> I propose the following research question:</w:t>
      </w:r>
    </w:p>
    <w:p w14:paraId="6DA7F4AC" w14:textId="3AA5C6BE" w:rsidR="009D2352" w:rsidRPr="00540C45" w:rsidRDefault="009D2352" w:rsidP="006D5EB4">
      <w:pPr>
        <w:spacing w:after="160" w:line="360" w:lineRule="auto"/>
        <w:rPr>
          <w:rFonts w:ascii="Arial" w:hAnsi="Arial" w:cs="Arial"/>
          <w:b/>
          <w:sz w:val="24"/>
          <w:szCs w:val="24"/>
        </w:rPr>
      </w:pPr>
      <w:r w:rsidRPr="00540C45">
        <w:rPr>
          <w:rFonts w:ascii="Arial" w:hAnsi="Arial" w:cs="Arial"/>
          <w:b/>
          <w:sz w:val="24"/>
          <w:szCs w:val="24"/>
        </w:rPr>
        <w:t>‘Can the specific teaching strategies, introduced through tailored intervention programmes, of metacognition, philosophy-based learning and promoting active reading as a means to comprehension, improve children’s reading comprehension</w:t>
      </w:r>
      <w:r w:rsidR="006E6F81" w:rsidRPr="00540C45">
        <w:rPr>
          <w:rFonts w:ascii="Arial" w:hAnsi="Arial" w:cs="Arial"/>
          <w:b/>
          <w:sz w:val="24"/>
          <w:szCs w:val="24"/>
        </w:rPr>
        <w:t xml:space="preserve"> attainment</w:t>
      </w:r>
      <w:r w:rsidRPr="00540C45">
        <w:rPr>
          <w:rFonts w:ascii="Arial" w:hAnsi="Arial" w:cs="Arial"/>
          <w:b/>
          <w:sz w:val="24"/>
          <w:szCs w:val="24"/>
        </w:rPr>
        <w:t>?’</w:t>
      </w:r>
    </w:p>
    <w:p w14:paraId="061284BF" w14:textId="7B99DC6F" w:rsidR="00475166" w:rsidRPr="00540C45" w:rsidRDefault="00475166" w:rsidP="006D5EB4">
      <w:pPr>
        <w:spacing w:after="160" w:line="360" w:lineRule="auto"/>
        <w:rPr>
          <w:rFonts w:ascii="Arial" w:hAnsi="Arial" w:cs="Arial"/>
          <w:sz w:val="24"/>
          <w:szCs w:val="24"/>
        </w:rPr>
      </w:pPr>
      <w:r w:rsidRPr="00540C45">
        <w:rPr>
          <w:rFonts w:ascii="Arial" w:hAnsi="Arial" w:cs="Arial"/>
          <w:sz w:val="24"/>
          <w:szCs w:val="24"/>
        </w:rPr>
        <w:t>In brief, my proposed research design paradigm will include the mixed methodolo</w:t>
      </w:r>
      <w:r w:rsidR="00535DAD" w:rsidRPr="00540C45">
        <w:rPr>
          <w:rFonts w:ascii="Arial" w:hAnsi="Arial" w:cs="Arial"/>
          <w:sz w:val="24"/>
          <w:szCs w:val="24"/>
        </w:rPr>
        <w:t>gies</w:t>
      </w:r>
      <w:r w:rsidRPr="00540C45">
        <w:rPr>
          <w:rFonts w:ascii="Arial" w:hAnsi="Arial" w:cs="Arial"/>
          <w:sz w:val="24"/>
          <w:szCs w:val="24"/>
        </w:rPr>
        <w:t xml:space="preserve"> of:</w:t>
      </w:r>
    </w:p>
    <w:p w14:paraId="0F7B528E" w14:textId="77777777"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Initial analysis of secondary quantitative statistical data to provide a baseline for later comparison</w:t>
      </w:r>
    </w:p>
    <w:p w14:paraId="091AC9C9" w14:textId="77777777"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Initial paper questionnaire followed by sensitive online survey assessing respondent attitudes to the subject matter</w:t>
      </w:r>
    </w:p>
    <w:p w14:paraId="63BBE056" w14:textId="074C92CC"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Small scale focus-group interviews (one per half term to indicate trends in attitude / behaviours</w:t>
      </w:r>
      <w:r w:rsidR="00C1791B" w:rsidRPr="00540C45">
        <w:rPr>
          <w:rFonts w:ascii="Arial" w:hAnsi="Arial" w:cs="Arial"/>
          <w:sz w:val="24"/>
          <w:szCs w:val="24"/>
        </w:rPr>
        <w:t xml:space="preserve"> and to record, assess and reflect on </w:t>
      </w:r>
      <w:r w:rsidR="00643791" w:rsidRPr="00540C45">
        <w:rPr>
          <w:rFonts w:ascii="Arial" w:hAnsi="Arial" w:cs="Arial"/>
          <w:sz w:val="24"/>
          <w:szCs w:val="24"/>
        </w:rPr>
        <w:t>the interven</w:t>
      </w:r>
      <w:r w:rsidR="009D0B46">
        <w:rPr>
          <w:rFonts w:ascii="Arial" w:hAnsi="Arial" w:cs="Arial"/>
          <w:sz w:val="24"/>
          <w:szCs w:val="24"/>
        </w:rPr>
        <w:t>t</w:t>
      </w:r>
      <w:r w:rsidR="00643791" w:rsidRPr="00540C45">
        <w:rPr>
          <w:rFonts w:ascii="Arial" w:hAnsi="Arial" w:cs="Arial"/>
          <w:sz w:val="24"/>
          <w:szCs w:val="24"/>
        </w:rPr>
        <w:t>ion procedures</w:t>
      </w:r>
      <w:r w:rsidRPr="00540C45">
        <w:rPr>
          <w:rFonts w:ascii="Arial" w:hAnsi="Arial" w:cs="Arial"/>
          <w:sz w:val="24"/>
          <w:szCs w:val="24"/>
        </w:rPr>
        <w:t>)</w:t>
      </w:r>
    </w:p>
    <w:p w14:paraId="399A258C" w14:textId="77777777"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Initial modelling of strategies through role play</w:t>
      </w:r>
    </w:p>
    <w:p w14:paraId="699F51AF" w14:textId="77777777"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Event-contingent journal entries</w:t>
      </w:r>
    </w:p>
    <w:p w14:paraId="200DA102" w14:textId="35D01BCD" w:rsidR="00475166"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Observations (</w:t>
      </w:r>
      <w:r w:rsidR="00643791" w:rsidRPr="00540C45">
        <w:rPr>
          <w:rFonts w:ascii="Arial" w:hAnsi="Arial" w:cs="Arial"/>
          <w:sz w:val="24"/>
          <w:szCs w:val="24"/>
        </w:rPr>
        <w:t>t</w:t>
      </w:r>
      <w:r w:rsidR="0060332D" w:rsidRPr="00540C45">
        <w:rPr>
          <w:rFonts w:ascii="Arial" w:hAnsi="Arial" w:cs="Arial"/>
          <w:sz w:val="24"/>
          <w:szCs w:val="24"/>
        </w:rPr>
        <w:t>hree</w:t>
      </w:r>
      <w:r w:rsidRPr="00540C45">
        <w:rPr>
          <w:rFonts w:ascii="Arial" w:hAnsi="Arial" w:cs="Arial"/>
          <w:sz w:val="24"/>
          <w:szCs w:val="24"/>
        </w:rPr>
        <w:t xml:space="preserve"> per term as this would allow for sustainability given any change of circumstance </w:t>
      </w:r>
      <w:r w:rsidR="00460D2C">
        <w:rPr>
          <w:rFonts w:ascii="Arial" w:hAnsi="Arial" w:cs="Arial"/>
          <w:sz w:val="24"/>
          <w:szCs w:val="24"/>
        </w:rPr>
        <w:t>in</w:t>
      </w:r>
      <w:r w:rsidRPr="00540C45">
        <w:rPr>
          <w:rFonts w:ascii="Arial" w:hAnsi="Arial" w:cs="Arial"/>
          <w:sz w:val="24"/>
          <w:szCs w:val="24"/>
        </w:rPr>
        <w:t xml:space="preserve"> the current financial environment)</w:t>
      </w:r>
    </w:p>
    <w:p w14:paraId="0BC7680F" w14:textId="0E72CEAF" w:rsidR="00B67288" w:rsidRPr="00540C45" w:rsidRDefault="006A4874" w:rsidP="006D5EB4">
      <w:pPr>
        <w:pStyle w:val="ListParagraph"/>
        <w:numPr>
          <w:ilvl w:val="0"/>
          <w:numId w:val="2"/>
        </w:numPr>
        <w:spacing w:after="160" w:line="360" w:lineRule="auto"/>
        <w:rPr>
          <w:rFonts w:ascii="Arial" w:hAnsi="Arial" w:cs="Arial"/>
          <w:sz w:val="24"/>
          <w:szCs w:val="24"/>
        </w:rPr>
      </w:pPr>
      <w:r>
        <w:rPr>
          <w:rFonts w:ascii="Arial" w:hAnsi="Arial" w:cs="Arial"/>
          <w:sz w:val="24"/>
          <w:szCs w:val="24"/>
        </w:rPr>
        <w:t>Repetition of initial questionnaire and survey</w:t>
      </w:r>
    </w:p>
    <w:p w14:paraId="45E69BEC" w14:textId="77777777" w:rsidR="00475166" w:rsidRPr="00540C45" w:rsidRDefault="00475166"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Repetition of initial analysis of secondary quantitative statistical data to provide a comparison from the baseline.</w:t>
      </w:r>
    </w:p>
    <w:p w14:paraId="3AF8908A" w14:textId="5CF74AFA" w:rsidR="00475166" w:rsidRDefault="00224E1B" w:rsidP="006D5EB4">
      <w:pPr>
        <w:spacing w:after="160" w:line="360" w:lineRule="auto"/>
        <w:rPr>
          <w:rFonts w:ascii="Arial" w:hAnsi="Arial" w:cs="Arial"/>
          <w:sz w:val="24"/>
          <w:szCs w:val="24"/>
        </w:rPr>
      </w:pPr>
      <w:r w:rsidRPr="00540C45">
        <w:rPr>
          <w:rFonts w:ascii="Arial" w:hAnsi="Arial" w:cs="Arial"/>
          <w:sz w:val="24"/>
          <w:szCs w:val="24"/>
        </w:rPr>
        <w:t xml:space="preserve">The proposed subject group is quite small, a </w:t>
      </w:r>
      <w:r w:rsidR="00942A60" w:rsidRPr="00540C45">
        <w:rPr>
          <w:rFonts w:ascii="Arial" w:hAnsi="Arial" w:cs="Arial"/>
          <w:sz w:val="24"/>
          <w:szCs w:val="24"/>
        </w:rPr>
        <w:t>Year 5 group of</w:t>
      </w:r>
      <w:r w:rsidR="009855FF">
        <w:rPr>
          <w:rFonts w:ascii="Arial" w:hAnsi="Arial" w:cs="Arial"/>
          <w:sz w:val="24"/>
          <w:szCs w:val="24"/>
        </w:rPr>
        <w:t xml:space="preserve">, potentially, </w:t>
      </w:r>
      <w:r w:rsidR="00942A60" w:rsidRPr="009855FF">
        <w:rPr>
          <w:rFonts w:ascii="Arial" w:hAnsi="Arial" w:cs="Arial"/>
          <w:sz w:val="24"/>
          <w:szCs w:val="24"/>
        </w:rPr>
        <w:t xml:space="preserve">eleven children.  </w:t>
      </w:r>
      <w:r w:rsidR="009855FF">
        <w:rPr>
          <w:rFonts w:ascii="Arial" w:hAnsi="Arial" w:cs="Arial"/>
          <w:sz w:val="24"/>
          <w:szCs w:val="24"/>
        </w:rPr>
        <w:t xml:space="preserve">The considerations in the choice of this group over another, are that they are a mixed year of roughly equal </w:t>
      </w:r>
      <w:r w:rsidR="00460D2C">
        <w:rPr>
          <w:rFonts w:ascii="Arial" w:hAnsi="Arial" w:cs="Arial"/>
          <w:sz w:val="24"/>
          <w:szCs w:val="24"/>
        </w:rPr>
        <w:t>boys/</w:t>
      </w:r>
      <w:r w:rsidR="009855FF">
        <w:rPr>
          <w:rFonts w:ascii="Arial" w:hAnsi="Arial" w:cs="Arial"/>
          <w:sz w:val="24"/>
          <w:szCs w:val="24"/>
        </w:rPr>
        <w:t xml:space="preserve">girls, they represent differing abilities, attitudes to reading and education and are a from a varied socio-economic background.  In short, they represent a microcosm of our school at any given time.  I am their class-teacher so am in a good position to observe and carry out the research following the ethical parameters outlined later.  The potential number would </w:t>
      </w:r>
      <w:r w:rsidR="00460D2C">
        <w:rPr>
          <w:rFonts w:ascii="Arial" w:hAnsi="Arial" w:cs="Arial"/>
          <w:sz w:val="24"/>
          <w:szCs w:val="24"/>
        </w:rPr>
        <w:t xml:space="preserve">make provision </w:t>
      </w:r>
      <w:r w:rsidR="009855FF">
        <w:rPr>
          <w:rFonts w:ascii="Arial" w:hAnsi="Arial" w:cs="Arial"/>
          <w:sz w:val="24"/>
          <w:szCs w:val="24"/>
        </w:rPr>
        <w:t>for transience away from school, non-participation and withdrawal of participation whilst still leaving enough to continue with the research.  It</w:t>
      </w:r>
      <w:r w:rsidR="00942A60" w:rsidRPr="00540C45">
        <w:rPr>
          <w:rFonts w:ascii="Arial" w:hAnsi="Arial" w:cs="Arial"/>
          <w:sz w:val="24"/>
          <w:szCs w:val="24"/>
        </w:rPr>
        <w:t xml:space="preserve"> </w:t>
      </w:r>
      <w:r w:rsidR="00460D2C">
        <w:rPr>
          <w:rFonts w:ascii="Arial" w:hAnsi="Arial" w:cs="Arial"/>
          <w:sz w:val="24"/>
          <w:szCs w:val="24"/>
        </w:rPr>
        <w:t xml:space="preserve">also </w:t>
      </w:r>
      <w:r w:rsidR="00942A60" w:rsidRPr="00540C45">
        <w:rPr>
          <w:rFonts w:ascii="Arial" w:hAnsi="Arial" w:cs="Arial"/>
          <w:sz w:val="24"/>
          <w:szCs w:val="24"/>
        </w:rPr>
        <w:t>allow</w:t>
      </w:r>
      <w:r w:rsidR="00732121" w:rsidRPr="00540C45">
        <w:rPr>
          <w:rFonts w:ascii="Arial" w:hAnsi="Arial" w:cs="Arial"/>
          <w:sz w:val="24"/>
          <w:szCs w:val="24"/>
        </w:rPr>
        <w:t>s</w:t>
      </w:r>
      <w:r w:rsidR="00942A60" w:rsidRPr="00540C45">
        <w:rPr>
          <w:rFonts w:ascii="Arial" w:hAnsi="Arial" w:cs="Arial"/>
          <w:sz w:val="24"/>
          <w:szCs w:val="24"/>
        </w:rPr>
        <w:t xml:space="preserve"> for greater flexibility in using  mixed m</w:t>
      </w:r>
      <w:r w:rsidR="005455EF" w:rsidRPr="00540C45">
        <w:rPr>
          <w:rFonts w:ascii="Arial" w:hAnsi="Arial" w:cs="Arial"/>
          <w:sz w:val="24"/>
          <w:szCs w:val="24"/>
        </w:rPr>
        <w:t>e</w:t>
      </w:r>
      <w:r w:rsidR="00942A60" w:rsidRPr="00540C45">
        <w:rPr>
          <w:rFonts w:ascii="Arial" w:hAnsi="Arial" w:cs="Arial"/>
          <w:sz w:val="24"/>
          <w:szCs w:val="24"/>
        </w:rPr>
        <w:t>thods</w:t>
      </w:r>
      <w:r w:rsidR="00667F84" w:rsidRPr="00540C45">
        <w:rPr>
          <w:rFonts w:ascii="Arial" w:hAnsi="Arial" w:cs="Arial"/>
          <w:sz w:val="24"/>
          <w:szCs w:val="24"/>
        </w:rPr>
        <w:t xml:space="preserve"> </w:t>
      </w:r>
      <w:r w:rsidR="005455EF" w:rsidRPr="00540C45">
        <w:rPr>
          <w:rFonts w:ascii="Arial" w:hAnsi="Arial" w:cs="Arial"/>
          <w:sz w:val="24"/>
          <w:szCs w:val="24"/>
        </w:rPr>
        <w:t>q</w:t>
      </w:r>
      <w:r w:rsidR="00667F84" w:rsidRPr="00540C45">
        <w:rPr>
          <w:rFonts w:ascii="Arial" w:hAnsi="Arial" w:cs="Arial"/>
          <w:sz w:val="24"/>
          <w:szCs w:val="24"/>
        </w:rPr>
        <w:t>u</w:t>
      </w:r>
      <w:r w:rsidR="005455EF" w:rsidRPr="00540C45">
        <w:rPr>
          <w:rFonts w:ascii="Arial" w:hAnsi="Arial" w:cs="Arial"/>
          <w:sz w:val="24"/>
          <w:szCs w:val="24"/>
        </w:rPr>
        <w:t>a</w:t>
      </w:r>
      <w:r w:rsidR="00667F84" w:rsidRPr="00540C45">
        <w:rPr>
          <w:rFonts w:ascii="Arial" w:hAnsi="Arial" w:cs="Arial"/>
          <w:sz w:val="24"/>
          <w:szCs w:val="24"/>
        </w:rPr>
        <w:t xml:space="preserve">litative and </w:t>
      </w:r>
      <w:r w:rsidR="005455EF" w:rsidRPr="00540C45">
        <w:rPr>
          <w:rFonts w:ascii="Arial" w:hAnsi="Arial" w:cs="Arial"/>
          <w:sz w:val="24"/>
          <w:szCs w:val="24"/>
        </w:rPr>
        <w:t>q</w:t>
      </w:r>
      <w:r w:rsidR="00667F84" w:rsidRPr="00540C45">
        <w:rPr>
          <w:rFonts w:ascii="Arial" w:hAnsi="Arial" w:cs="Arial"/>
          <w:sz w:val="24"/>
          <w:szCs w:val="24"/>
        </w:rPr>
        <w:t>uantitative approach</w:t>
      </w:r>
      <w:r w:rsidR="00732121" w:rsidRPr="00540C45">
        <w:rPr>
          <w:rFonts w:ascii="Arial" w:hAnsi="Arial" w:cs="Arial"/>
          <w:sz w:val="24"/>
          <w:szCs w:val="24"/>
        </w:rPr>
        <w:t>es</w:t>
      </w:r>
      <w:r w:rsidR="00667F84" w:rsidRPr="00540C45">
        <w:rPr>
          <w:rFonts w:ascii="Arial" w:hAnsi="Arial" w:cs="Arial"/>
          <w:sz w:val="24"/>
          <w:szCs w:val="24"/>
        </w:rPr>
        <w:t>.  As such, this</w:t>
      </w:r>
      <w:r w:rsidR="00475166" w:rsidRPr="00540C45">
        <w:rPr>
          <w:rFonts w:ascii="Arial" w:hAnsi="Arial" w:cs="Arial"/>
          <w:sz w:val="24"/>
          <w:szCs w:val="24"/>
        </w:rPr>
        <w:t xml:space="preserve"> will </w:t>
      </w:r>
      <w:r w:rsidR="00460D2C">
        <w:rPr>
          <w:rFonts w:ascii="Arial" w:hAnsi="Arial" w:cs="Arial"/>
          <w:sz w:val="24"/>
          <w:szCs w:val="24"/>
        </w:rPr>
        <w:t>give a</w:t>
      </w:r>
      <w:r w:rsidR="005455EF" w:rsidRPr="00540C45">
        <w:rPr>
          <w:rFonts w:ascii="Arial" w:hAnsi="Arial" w:cs="Arial"/>
          <w:sz w:val="24"/>
          <w:szCs w:val="24"/>
        </w:rPr>
        <w:t xml:space="preserve"> triangulation of result</w:t>
      </w:r>
      <w:r w:rsidR="003B7D4D" w:rsidRPr="00540C45">
        <w:rPr>
          <w:rFonts w:ascii="Arial" w:hAnsi="Arial" w:cs="Arial"/>
          <w:sz w:val="24"/>
          <w:szCs w:val="24"/>
        </w:rPr>
        <w:t>s</w:t>
      </w:r>
      <w:r w:rsidR="005455EF" w:rsidRPr="00540C45">
        <w:rPr>
          <w:rFonts w:ascii="Arial" w:hAnsi="Arial" w:cs="Arial"/>
          <w:sz w:val="24"/>
          <w:szCs w:val="24"/>
        </w:rPr>
        <w:t xml:space="preserve"> and </w:t>
      </w:r>
      <w:r w:rsidR="00475166" w:rsidRPr="00540C45">
        <w:rPr>
          <w:rFonts w:ascii="Arial" w:hAnsi="Arial" w:cs="Arial"/>
          <w:sz w:val="24"/>
          <w:szCs w:val="24"/>
        </w:rPr>
        <w:t xml:space="preserve">afford a </w:t>
      </w:r>
      <w:r w:rsidR="00475166" w:rsidRPr="00540C45">
        <w:rPr>
          <w:rFonts w:ascii="Arial" w:hAnsi="Arial" w:cs="Arial"/>
          <w:sz w:val="24"/>
          <w:szCs w:val="24"/>
        </w:rPr>
        <w:lastRenderedPageBreak/>
        <w:t xml:space="preserve">greater </w:t>
      </w:r>
      <w:r w:rsidR="004F138E" w:rsidRPr="00540C45">
        <w:rPr>
          <w:rFonts w:ascii="Arial" w:hAnsi="Arial" w:cs="Arial"/>
          <w:sz w:val="24"/>
          <w:szCs w:val="24"/>
        </w:rPr>
        <w:t xml:space="preserve">degree of </w:t>
      </w:r>
      <w:r w:rsidR="00475166" w:rsidRPr="00540C45">
        <w:rPr>
          <w:rFonts w:ascii="Arial" w:hAnsi="Arial" w:cs="Arial"/>
          <w:sz w:val="24"/>
          <w:szCs w:val="24"/>
        </w:rPr>
        <w:t xml:space="preserve">reliability to my </w:t>
      </w:r>
      <w:r w:rsidR="004F138E" w:rsidRPr="00540C45">
        <w:rPr>
          <w:rFonts w:ascii="Arial" w:hAnsi="Arial" w:cs="Arial"/>
          <w:sz w:val="24"/>
          <w:szCs w:val="24"/>
        </w:rPr>
        <w:t>data collection and analysis</w:t>
      </w:r>
      <w:r w:rsidR="00460D2C">
        <w:rPr>
          <w:rFonts w:ascii="Arial" w:hAnsi="Arial" w:cs="Arial"/>
          <w:sz w:val="24"/>
          <w:szCs w:val="24"/>
        </w:rPr>
        <w:t>,</w:t>
      </w:r>
      <w:r w:rsidR="00475166" w:rsidRPr="00540C45">
        <w:rPr>
          <w:rFonts w:ascii="Arial" w:hAnsi="Arial" w:cs="Arial"/>
          <w:sz w:val="24"/>
          <w:szCs w:val="24"/>
        </w:rPr>
        <w:t xml:space="preserve"> and validity to my conclusions.  </w:t>
      </w:r>
    </w:p>
    <w:p w14:paraId="6A2F84A9" w14:textId="0F555A84" w:rsidR="008055A9" w:rsidRPr="00540C45" w:rsidRDefault="008055A9" w:rsidP="006D5EB4">
      <w:pPr>
        <w:spacing w:after="160" w:line="360" w:lineRule="auto"/>
        <w:rPr>
          <w:rFonts w:ascii="Arial" w:hAnsi="Arial" w:cs="Arial"/>
          <w:sz w:val="24"/>
          <w:szCs w:val="24"/>
        </w:rPr>
      </w:pPr>
      <w:r w:rsidRPr="00452F46">
        <w:rPr>
          <w:rFonts w:ascii="Arial" w:hAnsi="Arial" w:cs="Arial"/>
          <w:sz w:val="24"/>
          <w:szCs w:val="24"/>
        </w:rPr>
        <w:t xml:space="preserve">In the following </w:t>
      </w:r>
      <w:r w:rsidR="0024388A" w:rsidRPr="00452F46">
        <w:rPr>
          <w:rFonts w:ascii="Arial" w:hAnsi="Arial" w:cs="Arial"/>
          <w:sz w:val="24"/>
          <w:szCs w:val="24"/>
        </w:rPr>
        <w:t xml:space="preserve">sections I will outline further the rationale behind the choice of subjects, the timescale, </w:t>
      </w:r>
      <w:r w:rsidR="005A0725" w:rsidRPr="00452F46">
        <w:rPr>
          <w:rFonts w:ascii="Arial" w:hAnsi="Arial" w:cs="Arial"/>
          <w:sz w:val="24"/>
          <w:szCs w:val="24"/>
        </w:rPr>
        <w:t xml:space="preserve">the implications of the research on the participants, the proposed methodologies, ethical implications and </w:t>
      </w:r>
      <w:r w:rsidR="00311565" w:rsidRPr="00452F46">
        <w:rPr>
          <w:rFonts w:ascii="Arial" w:hAnsi="Arial" w:cs="Arial"/>
          <w:sz w:val="24"/>
          <w:szCs w:val="24"/>
        </w:rPr>
        <w:t>intended audience</w:t>
      </w:r>
      <w:r w:rsidR="00540C45" w:rsidRPr="00452F46">
        <w:rPr>
          <w:rFonts w:ascii="Arial" w:hAnsi="Arial" w:cs="Arial"/>
          <w:sz w:val="24"/>
          <w:szCs w:val="24"/>
        </w:rPr>
        <w:t xml:space="preserve"> and implications for teaching practice of the research.</w:t>
      </w:r>
    </w:p>
    <w:p w14:paraId="4E26EE38" w14:textId="77777777" w:rsidR="00D8721F" w:rsidRDefault="00D8721F" w:rsidP="006D5EB4">
      <w:pPr>
        <w:spacing w:after="160" w:line="360" w:lineRule="auto"/>
        <w:rPr>
          <w:rFonts w:ascii="Arial" w:hAnsi="Arial" w:cs="Arial"/>
          <w:sz w:val="24"/>
          <w:szCs w:val="24"/>
          <w:u w:val="single"/>
        </w:rPr>
      </w:pPr>
    </w:p>
    <w:p w14:paraId="4BD88C7C" w14:textId="2A565C7D" w:rsidR="008C4806" w:rsidRPr="009B6BAC" w:rsidRDefault="008C4806" w:rsidP="006D5EB4">
      <w:pPr>
        <w:spacing w:after="160" w:line="360" w:lineRule="auto"/>
        <w:rPr>
          <w:rFonts w:ascii="Arial" w:hAnsi="Arial" w:cs="Arial"/>
          <w:sz w:val="24"/>
          <w:szCs w:val="24"/>
          <w:u w:val="single"/>
        </w:rPr>
      </w:pPr>
      <w:r w:rsidRPr="009B6BAC">
        <w:rPr>
          <w:rFonts w:ascii="Arial" w:hAnsi="Arial" w:cs="Arial"/>
          <w:sz w:val="24"/>
          <w:szCs w:val="24"/>
          <w:u w:val="single"/>
        </w:rPr>
        <w:t>Methodology</w:t>
      </w:r>
    </w:p>
    <w:p w14:paraId="3FEEC43B" w14:textId="7BE608E6" w:rsidR="00A34709" w:rsidRPr="009B6BAC" w:rsidRDefault="00A34709" w:rsidP="006D5EB4">
      <w:pPr>
        <w:spacing w:after="160" w:line="360" w:lineRule="auto"/>
        <w:rPr>
          <w:rFonts w:ascii="Arial" w:hAnsi="Arial" w:cs="Arial"/>
          <w:sz w:val="24"/>
          <w:szCs w:val="24"/>
          <w:u w:val="single"/>
        </w:rPr>
      </w:pPr>
      <w:r w:rsidRPr="009B6BAC">
        <w:rPr>
          <w:rFonts w:ascii="Arial" w:hAnsi="Arial" w:cs="Arial"/>
          <w:sz w:val="24"/>
          <w:szCs w:val="24"/>
        </w:rPr>
        <w:t>For my proposed research, in addition to the initial data analysis and quantitative data collection, I intend to use a mixed methods qualitative approach.  This would allow for a mixed methodology of ethnography, epistemology and ontology.   For all three proposed interventions, there will be an element of ethnography through teaching but with the philosophy-based learning and the active reading this will be more involved as they require a greater degree of initial modelling to ensure efficacy.</w:t>
      </w:r>
    </w:p>
    <w:p w14:paraId="4D924CFC" w14:textId="56FFFC0A"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The</w:t>
      </w:r>
      <w:r w:rsidR="00460D2C">
        <w:rPr>
          <w:rFonts w:ascii="Arial" w:hAnsi="Arial" w:cs="Arial"/>
          <w:sz w:val="24"/>
          <w:szCs w:val="24"/>
        </w:rPr>
        <w:t xml:space="preserve"> </w:t>
      </w:r>
      <w:r w:rsidRPr="009B6BAC">
        <w:rPr>
          <w:rFonts w:ascii="Arial" w:hAnsi="Arial" w:cs="Arial"/>
          <w:sz w:val="24"/>
          <w:szCs w:val="24"/>
        </w:rPr>
        <w:t xml:space="preserve">methodologies of any research depend on its research parameters.  </w:t>
      </w:r>
      <w:r w:rsidR="00C34EA0" w:rsidRPr="009B6BAC">
        <w:rPr>
          <w:rFonts w:ascii="Arial" w:hAnsi="Arial" w:cs="Arial"/>
          <w:sz w:val="24"/>
          <w:szCs w:val="24"/>
        </w:rPr>
        <w:t>E</w:t>
      </w:r>
      <w:r w:rsidRPr="009B6BAC">
        <w:rPr>
          <w:rFonts w:ascii="Arial" w:hAnsi="Arial" w:cs="Arial"/>
          <w:sz w:val="24"/>
          <w:szCs w:val="24"/>
        </w:rPr>
        <w:t>pistemological factors</w:t>
      </w:r>
      <w:r w:rsidR="00C34EA0" w:rsidRPr="009B6BAC">
        <w:rPr>
          <w:rFonts w:ascii="Arial" w:hAnsi="Arial" w:cs="Arial"/>
          <w:sz w:val="24"/>
          <w:szCs w:val="24"/>
        </w:rPr>
        <w:t xml:space="preserve"> such as</w:t>
      </w:r>
      <w:r w:rsidRPr="009B6BAC">
        <w:rPr>
          <w:rFonts w:ascii="Arial" w:hAnsi="Arial" w:cs="Arial"/>
          <w:sz w:val="24"/>
          <w:szCs w:val="24"/>
        </w:rPr>
        <w:t xml:space="preserve"> positivism, investigation through objective methodologies</w:t>
      </w:r>
      <w:r w:rsidR="00944664" w:rsidRPr="009B6BAC">
        <w:rPr>
          <w:rFonts w:ascii="Arial" w:hAnsi="Arial" w:cs="Arial"/>
          <w:sz w:val="24"/>
          <w:szCs w:val="24"/>
        </w:rPr>
        <w:t>,</w:t>
      </w:r>
      <w:r w:rsidRPr="009B6BAC">
        <w:rPr>
          <w:rFonts w:ascii="Arial" w:hAnsi="Arial" w:cs="Arial"/>
          <w:sz w:val="24"/>
          <w:szCs w:val="24"/>
        </w:rPr>
        <w:t xml:space="preserve"> and social constructionism, which sees reality as a construct by people and society, could lead to the use of different research method</w:t>
      </w:r>
      <w:r w:rsidR="00944664" w:rsidRPr="009B6BAC">
        <w:rPr>
          <w:rFonts w:ascii="Arial" w:hAnsi="Arial" w:cs="Arial"/>
          <w:sz w:val="24"/>
          <w:szCs w:val="24"/>
        </w:rPr>
        <w:t>s</w:t>
      </w:r>
      <w:r w:rsidRPr="009B6BAC">
        <w:rPr>
          <w:rFonts w:ascii="Arial" w:hAnsi="Arial" w:cs="Arial"/>
          <w:sz w:val="24"/>
          <w:szCs w:val="24"/>
        </w:rPr>
        <w:t xml:space="preserve"> and different interpretations of results.  T</w:t>
      </w:r>
      <w:r w:rsidR="00B826D2" w:rsidRPr="009B6BAC">
        <w:rPr>
          <w:rFonts w:ascii="Arial" w:hAnsi="Arial" w:cs="Arial"/>
          <w:sz w:val="24"/>
          <w:szCs w:val="24"/>
        </w:rPr>
        <w:t>he</w:t>
      </w:r>
      <w:r w:rsidRPr="009B6BAC">
        <w:rPr>
          <w:rFonts w:ascii="Arial" w:hAnsi="Arial" w:cs="Arial"/>
          <w:sz w:val="24"/>
          <w:szCs w:val="24"/>
        </w:rPr>
        <w:t xml:space="preserve"> methodology used</w:t>
      </w:r>
      <w:r w:rsidR="00B826D2" w:rsidRPr="009B6BAC">
        <w:rPr>
          <w:rFonts w:ascii="Arial" w:hAnsi="Arial" w:cs="Arial"/>
          <w:sz w:val="24"/>
          <w:szCs w:val="24"/>
        </w:rPr>
        <w:t xml:space="preserve"> therefore</w:t>
      </w:r>
      <w:r w:rsidRPr="009B6BAC">
        <w:rPr>
          <w:rFonts w:ascii="Arial" w:hAnsi="Arial" w:cs="Arial"/>
          <w:sz w:val="24"/>
          <w:szCs w:val="24"/>
        </w:rPr>
        <w:t xml:space="preserve">, </w:t>
      </w:r>
      <w:r w:rsidR="00B826D2" w:rsidRPr="009B6BAC">
        <w:rPr>
          <w:rFonts w:ascii="Arial" w:hAnsi="Arial" w:cs="Arial"/>
          <w:sz w:val="24"/>
          <w:szCs w:val="24"/>
        </w:rPr>
        <w:t>need</w:t>
      </w:r>
      <w:r w:rsidRPr="009B6BAC">
        <w:rPr>
          <w:rFonts w:ascii="Arial" w:hAnsi="Arial" w:cs="Arial"/>
          <w:sz w:val="24"/>
          <w:szCs w:val="24"/>
        </w:rPr>
        <w:t xml:space="preserve">s </w:t>
      </w:r>
      <w:r w:rsidR="00460D2C">
        <w:rPr>
          <w:rFonts w:ascii="Arial" w:hAnsi="Arial" w:cs="Arial"/>
          <w:sz w:val="24"/>
          <w:szCs w:val="24"/>
        </w:rPr>
        <w:t xml:space="preserve">to be </w:t>
      </w:r>
      <w:r w:rsidRPr="009B6BAC">
        <w:rPr>
          <w:rFonts w:ascii="Arial" w:hAnsi="Arial" w:cs="Arial"/>
          <w:sz w:val="24"/>
          <w:szCs w:val="24"/>
        </w:rPr>
        <w:t xml:space="preserve">fit for purpose and context specific.  </w:t>
      </w:r>
      <w:r w:rsidR="00CF357F" w:rsidRPr="009B6BAC">
        <w:rPr>
          <w:rFonts w:ascii="Arial" w:hAnsi="Arial" w:cs="Arial"/>
          <w:sz w:val="24"/>
          <w:szCs w:val="24"/>
        </w:rPr>
        <w:t>The proposed research question does not</w:t>
      </w:r>
      <w:r w:rsidRPr="009B6BAC">
        <w:rPr>
          <w:rFonts w:ascii="Arial" w:hAnsi="Arial" w:cs="Arial"/>
          <w:sz w:val="24"/>
          <w:szCs w:val="24"/>
        </w:rPr>
        <w:t xml:space="preserve"> seek to prove or disprove a theory</w:t>
      </w:r>
      <w:r w:rsidR="00167936" w:rsidRPr="009B6BAC">
        <w:rPr>
          <w:rFonts w:ascii="Arial" w:hAnsi="Arial" w:cs="Arial"/>
          <w:sz w:val="24"/>
          <w:szCs w:val="24"/>
        </w:rPr>
        <w:t xml:space="preserve"> and is not</w:t>
      </w:r>
      <w:r w:rsidRPr="009B6BAC">
        <w:rPr>
          <w:rFonts w:ascii="Arial" w:hAnsi="Arial" w:cs="Arial"/>
          <w:sz w:val="24"/>
          <w:szCs w:val="24"/>
        </w:rPr>
        <w:t xml:space="preserve"> seeking to promote a universal theory</w:t>
      </w:r>
      <w:r w:rsidR="00167936" w:rsidRPr="009B6BAC">
        <w:rPr>
          <w:rFonts w:ascii="Arial" w:hAnsi="Arial" w:cs="Arial"/>
          <w:sz w:val="24"/>
          <w:szCs w:val="24"/>
        </w:rPr>
        <w:t>.</w:t>
      </w:r>
      <w:r w:rsidRPr="009B6BAC">
        <w:rPr>
          <w:rFonts w:ascii="Arial" w:hAnsi="Arial" w:cs="Arial"/>
          <w:sz w:val="24"/>
          <w:szCs w:val="24"/>
        </w:rPr>
        <w:t xml:space="preserve">  </w:t>
      </w:r>
      <w:r w:rsidR="00167936" w:rsidRPr="009B6BAC">
        <w:rPr>
          <w:rFonts w:ascii="Arial" w:hAnsi="Arial" w:cs="Arial"/>
          <w:sz w:val="24"/>
          <w:szCs w:val="24"/>
        </w:rPr>
        <w:t>T</w:t>
      </w:r>
      <w:r w:rsidRPr="009B6BAC">
        <w:rPr>
          <w:rFonts w:ascii="Arial" w:hAnsi="Arial" w:cs="Arial"/>
          <w:sz w:val="24"/>
          <w:szCs w:val="24"/>
        </w:rPr>
        <w:t xml:space="preserve">he research </w:t>
      </w:r>
      <w:r w:rsidR="00167936" w:rsidRPr="009B6BAC">
        <w:rPr>
          <w:rFonts w:ascii="Arial" w:hAnsi="Arial" w:cs="Arial"/>
          <w:sz w:val="24"/>
          <w:szCs w:val="24"/>
        </w:rPr>
        <w:t xml:space="preserve">will </w:t>
      </w:r>
      <w:r w:rsidRPr="009B6BAC">
        <w:rPr>
          <w:rFonts w:ascii="Arial" w:hAnsi="Arial" w:cs="Arial"/>
          <w:sz w:val="24"/>
          <w:szCs w:val="24"/>
        </w:rPr>
        <w:t xml:space="preserve">be, longitudinal </w:t>
      </w:r>
      <w:r w:rsidR="00167936" w:rsidRPr="009B6BAC">
        <w:rPr>
          <w:rFonts w:ascii="Arial" w:hAnsi="Arial" w:cs="Arial"/>
          <w:sz w:val="24"/>
          <w:szCs w:val="24"/>
        </w:rPr>
        <w:t>rather than cross-sectional</w:t>
      </w:r>
      <w:r w:rsidR="0043037D" w:rsidRPr="009B6BAC">
        <w:rPr>
          <w:rFonts w:ascii="Arial" w:hAnsi="Arial" w:cs="Arial"/>
          <w:sz w:val="24"/>
          <w:szCs w:val="24"/>
        </w:rPr>
        <w:t xml:space="preserve">, and </w:t>
      </w:r>
      <w:r w:rsidRPr="009B6BAC">
        <w:rPr>
          <w:rFonts w:ascii="Arial" w:hAnsi="Arial" w:cs="Arial"/>
          <w:sz w:val="24"/>
          <w:szCs w:val="24"/>
        </w:rPr>
        <w:t>follow a time linear construct</w:t>
      </w:r>
      <w:r w:rsidR="0043037D" w:rsidRPr="009B6BAC">
        <w:rPr>
          <w:rFonts w:ascii="Arial" w:hAnsi="Arial" w:cs="Arial"/>
          <w:sz w:val="24"/>
          <w:szCs w:val="24"/>
        </w:rPr>
        <w:t xml:space="preserve">.  </w:t>
      </w:r>
      <w:r w:rsidR="00C613E8" w:rsidRPr="009B6BAC">
        <w:rPr>
          <w:rFonts w:ascii="Arial" w:hAnsi="Arial" w:cs="Arial"/>
          <w:sz w:val="24"/>
          <w:szCs w:val="24"/>
        </w:rPr>
        <w:t>The time-scale of three term</w:t>
      </w:r>
      <w:r w:rsidR="00F25D13" w:rsidRPr="009B6BAC">
        <w:rPr>
          <w:rFonts w:ascii="Arial" w:hAnsi="Arial" w:cs="Arial"/>
          <w:sz w:val="24"/>
          <w:szCs w:val="24"/>
        </w:rPr>
        <w:t>s</w:t>
      </w:r>
      <w:r w:rsidR="00543BFD" w:rsidRPr="009B6BAC">
        <w:rPr>
          <w:rFonts w:ascii="Arial" w:hAnsi="Arial" w:cs="Arial"/>
          <w:sz w:val="24"/>
          <w:szCs w:val="24"/>
        </w:rPr>
        <w:t xml:space="preserve"> </w:t>
      </w:r>
      <w:r w:rsidR="009D5A7E" w:rsidRPr="009B6BAC">
        <w:rPr>
          <w:rFonts w:ascii="Arial" w:hAnsi="Arial" w:cs="Arial"/>
          <w:sz w:val="24"/>
          <w:szCs w:val="24"/>
        </w:rPr>
        <w:t>will allow for sufficient</w:t>
      </w:r>
      <w:r w:rsidR="00502C10" w:rsidRPr="009B6BAC">
        <w:rPr>
          <w:rFonts w:ascii="Arial" w:hAnsi="Arial" w:cs="Arial"/>
          <w:sz w:val="24"/>
          <w:szCs w:val="24"/>
        </w:rPr>
        <w:t xml:space="preserve"> learner development</w:t>
      </w:r>
      <w:r w:rsidRPr="009B6BAC">
        <w:rPr>
          <w:rFonts w:ascii="Arial" w:hAnsi="Arial" w:cs="Arial"/>
          <w:sz w:val="24"/>
          <w:szCs w:val="24"/>
        </w:rPr>
        <w:t xml:space="preserve"> in order to be able to ensure validity and reliability of results</w:t>
      </w:r>
      <w:r w:rsidR="00502C10" w:rsidRPr="009B6BAC">
        <w:rPr>
          <w:rFonts w:ascii="Arial" w:hAnsi="Arial" w:cs="Arial"/>
          <w:sz w:val="24"/>
          <w:szCs w:val="24"/>
        </w:rPr>
        <w:t>.</w:t>
      </w:r>
      <w:r w:rsidRPr="009B6BAC">
        <w:rPr>
          <w:rFonts w:ascii="Arial" w:hAnsi="Arial" w:cs="Arial"/>
          <w:sz w:val="24"/>
          <w:szCs w:val="24"/>
        </w:rPr>
        <w:t xml:space="preserve">  </w:t>
      </w:r>
    </w:p>
    <w:p w14:paraId="55B2879B" w14:textId="5C7154EC" w:rsidR="003D5C2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Quantitative research is suitable for most large-scale research projects</w:t>
      </w:r>
      <w:r w:rsidR="004731A3" w:rsidRPr="009B6BAC">
        <w:rPr>
          <w:rFonts w:ascii="Arial" w:hAnsi="Arial" w:cs="Arial"/>
          <w:sz w:val="24"/>
          <w:szCs w:val="24"/>
        </w:rPr>
        <w:t xml:space="preserve"> but can provide base</w:t>
      </w:r>
      <w:r w:rsidR="002E3E72">
        <w:rPr>
          <w:rFonts w:ascii="Arial" w:hAnsi="Arial" w:cs="Arial"/>
          <w:sz w:val="24"/>
          <w:szCs w:val="24"/>
        </w:rPr>
        <w:t>-line</w:t>
      </w:r>
      <w:r w:rsidR="004731A3" w:rsidRPr="009B6BAC">
        <w:rPr>
          <w:rFonts w:ascii="Arial" w:hAnsi="Arial" w:cs="Arial"/>
          <w:sz w:val="24"/>
          <w:szCs w:val="24"/>
        </w:rPr>
        <w:t xml:space="preserve"> data for smaller-scale studies as well.  Q</w:t>
      </w:r>
      <w:r w:rsidRPr="009B6BAC">
        <w:rPr>
          <w:rFonts w:ascii="Arial" w:hAnsi="Arial" w:cs="Arial"/>
          <w:sz w:val="24"/>
          <w:szCs w:val="24"/>
        </w:rPr>
        <w:t>uestionnaires through online surveys, paper-based, postal</w:t>
      </w:r>
      <w:r w:rsidR="00460D2C">
        <w:rPr>
          <w:rFonts w:ascii="Arial" w:hAnsi="Arial" w:cs="Arial"/>
          <w:sz w:val="24"/>
          <w:szCs w:val="24"/>
        </w:rPr>
        <w:t xml:space="preserve"> </w:t>
      </w:r>
      <w:r w:rsidRPr="009B6BAC">
        <w:rPr>
          <w:rFonts w:ascii="Arial" w:hAnsi="Arial" w:cs="Arial"/>
          <w:sz w:val="24"/>
          <w:szCs w:val="24"/>
        </w:rPr>
        <w:t>or oral researcher to respondent questionnaires</w:t>
      </w:r>
      <w:r w:rsidR="00F12572" w:rsidRPr="009B6BAC">
        <w:rPr>
          <w:rFonts w:ascii="Arial" w:hAnsi="Arial" w:cs="Arial"/>
          <w:sz w:val="24"/>
          <w:szCs w:val="24"/>
        </w:rPr>
        <w:t xml:space="preserve"> are </w:t>
      </w:r>
      <w:r w:rsidR="00460D2C">
        <w:rPr>
          <w:rFonts w:ascii="Arial" w:hAnsi="Arial" w:cs="Arial"/>
          <w:sz w:val="24"/>
          <w:szCs w:val="24"/>
        </w:rPr>
        <w:t xml:space="preserve">common, </w:t>
      </w:r>
      <w:r w:rsidR="00F12572" w:rsidRPr="009B6BAC">
        <w:rPr>
          <w:rFonts w:ascii="Arial" w:hAnsi="Arial" w:cs="Arial"/>
          <w:sz w:val="24"/>
          <w:szCs w:val="24"/>
        </w:rPr>
        <w:t>however e</w:t>
      </w:r>
      <w:r w:rsidRPr="009B6BAC">
        <w:rPr>
          <w:rFonts w:ascii="Arial" w:hAnsi="Arial" w:cs="Arial"/>
          <w:sz w:val="24"/>
          <w:szCs w:val="24"/>
        </w:rPr>
        <w:t xml:space="preserve">nsuring informed consent </w:t>
      </w:r>
      <w:r w:rsidR="00460D2C">
        <w:rPr>
          <w:rFonts w:ascii="Arial" w:hAnsi="Arial" w:cs="Arial"/>
          <w:sz w:val="24"/>
          <w:szCs w:val="24"/>
        </w:rPr>
        <w:t>is</w:t>
      </w:r>
      <w:r w:rsidRPr="009B6BAC">
        <w:rPr>
          <w:rFonts w:ascii="Arial" w:hAnsi="Arial" w:cs="Arial"/>
          <w:sz w:val="24"/>
          <w:szCs w:val="24"/>
        </w:rPr>
        <w:t xml:space="preserve"> one pitfall as is the reliability of answers.  The researcher is wholly dependent on the respondent’s state of mind at the moment of filling in the questionnaire which may vary widely from a repeat questionnaire at a later date. </w:t>
      </w:r>
      <w:r w:rsidR="00460D2C">
        <w:rPr>
          <w:rFonts w:ascii="Arial" w:hAnsi="Arial" w:cs="Arial"/>
          <w:sz w:val="24"/>
          <w:szCs w:val="24"/>
        </w:rPr>
        <w:t xml:space="preserve">In </w:t>
      </w:r>
      <w:r w:rsidR="00460D2C">
        <w:rPr>
          <w:rFonts w:ascii="Arial" w:hAnsi="Arial" w:cs="Arial"/>
          <w:sz w:val="24"/>
          <w:szCs w:val="24"/>
        </w:rPr>
        <w:lastRenderedPageBreak/>
        <w:t>this project, it is hoped that by actively engaging the interest of the</w:t>
      </w:r>
      <w:r w:rsidR="002E3E72">
        <w:rPr>
          <w:rFonts w:ascii="Arial" w:hAnsi="Arial" w:cs="Arial"/>
          <w:sz w:val="24"/>
          <w:szCs w:val="24"/>
        </w:rPr>
        <w:t xml:space="preserve"> small number of</w:t>
      </w:r>
      <w:r w:rsidR="00460D2C">
        <w:rPr>
          <w:rFonts w:ascii="Arial" w:hAnsi="Arial" w:cs="Arial"/>
          <w:sz w:val="24"/>
          <w:szCs w:val="24"/>
        </w:rPr>
        <w:t xml:space="preserve"> respondents, this will not happen. </w:t>
      </w:r>
    </w:p>
    <w:p w14:paraId="5DFBCFB6" w14:textId="1739365A"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 xml:space="preserve">The collation of questionnaire data needs to be based along mathematical principles.   </w:t>
      </w:r>
      <w:r w:rsidR="000173C4" w:rsidRPr="009B6BAC">
        <w:rPr>
          <w:rFonts w:ascii="Arial" w:hAnsi="Arial" w:cs="Arial"/>
          <w:sz w:val="24"/>
          <w:szCs w:val="24"/>
        </w:rPr>
        <w:t>I will c</w:t>
      </w:r>
      <w:r w:rsidRPr="009B6BAC">
        <w:rPr>
          <w:rFonts w:ascii="Arial" w:hAnsi="Arial" w:cs="Arial"/>
          <w:sz w:val="24"/>
          <w:szCs w:val="24"/>
        </w:rPr>
        <w:t>od</w:t>
      </w:r>
      <w:r w:rsidR="000173C4" w:rsidRPr="009B6BAC">
        <w:rPr>
          <w:rFonts w:ascii="Arial" w:hAnsi="Arial" w:cs="Arial"/>
          <w:sz w:val="24"/>
          <w:szCs w:val="24"/>
        </w:rPr>
        <w:t>e</w:t>
      </w:r>
      <w:r w:rsidRPr="009B6BAC">
        <w:rPr>
          <w:rFonts w:ascii="Arial" w:hAnsi="Arial" w:cs="Arial"/>
          <w:sz w:val="24"/>
          <w:szCs w:val="24"/>
        </w:rPr>
        <w:t xml:space="preserve"> responses into mathematical formulae </w:t>
      </w:r>
      <w:r w:rsidR="00B206C9" w:rsidRPr="009B6BAC">
        <w:rPr>
          <w:rFonts w:ascii="Arial" w:hAnsi="Arial" w:cs="Arial"/>
          <w:sz w:val="24"/>
          <w:szCs w:val="24"/>
        </w:rPr>
        <w:t>ensuring that</w:t>
      </w:r>
      <w:r w:rsidRPr="009B6BAC">
        <w:rPr>
          <w:rFonts w:ascii="Arial" w:hAnsi="Arial" w:cs="Arial"/>
          <w:sz w:val="24"/>
          <w:szCs w:val="24"/>
        </w:rPr>
        <w:t xml:space="preserve"> the coding takes account of </w:t>
      </w:r>
      <w:r w:rsidR="00B206C9" w:rsidRPr="009B6BAC">
        <w:rPr>
          <w:rFonts w:ascii="Arial" w:hAnsi="Arial" w:cs="Arial"/>
          <w:sz w:val="24"/>
          <w:szCs w:val="24"/>
        </w:rPr>
        <w:t xml:space="preserve">the </w:t>
      </w:r>
      <w:r w:rsidRPr="009B6BAC">
        <w:rPr>
          <w:rFonts w:ascii="Arial" w:hAnsi="Arial" w:cs="Arial"/>
          <w:sz w:val="24"/>
          <w:szCs w:val="24"/>
        </w:rPr>
        <w:t>equal weighting of answers i.e.  quantifying the difference between groups of data to ensure the effect size is equally comparable in terms of significance</w:t>
      </w:r>
      <w:r w:rsidR="00D21EFA">
        <w:rPr>
          <w:rFonts w:ascii="Arial" w:hAnsi="Arial" w:cs="Arial"/>
          <w:sz w:val="24"/>
          <w:szCs w:val="24"/>
        </w:rPr>
        <w:t>,</w:t>
      </w:r>
      <w:r w:rsidRPr="009B6BAC">
        <w:rPr>
          <w:rFonts w:ascii="Arial" w:hAnsi="Arial" w:cs="Arial"/>
          <w:sz w:val="24"/>
          <w:szCs w:val="24"/>
        </w:rPr>
        <w:t xml:space="preserve"> Hattie (2012).  Mathematical models of variation theory can help disentangle divergent results</w:t>
      </w:r>
      <w:r w:rsidR="00B206C9" w:rsidRPr="009B6BAC">
        <w:rPr>
          <w:rFonts w:ascii="Arial" w:hAnsi="Arial" w:cs="Arial"/>
          <w:sz w:val="24"/>
          <w:szCs w:val="24"/>
        </w:rPr>
        <w:t xml:space="preserve"> and I will be using</w:t>
      </w:r>
      <w:r w:rsidRPr="009B6BAC">
        <w:rPr>
          <w:rFonts w:ascii="Arial" w:hAnsi="Arial" w:cs="Arial"/>
          <w:sz w:val="24"/>
          <w:szCs w:val="24"/>
        </w:rPr>
        <w:t xml:space="preserve"> standard deviation </w:t>
      </w:r>
      <w:r w:rsidR="00B206C9" w:rsidRPr="009B6BAC">
        <w:rPr>
          <w:rFonts w:ascii="Arial" w:hAnsi="Arial" w:cs="Arial"/>
          <w:sz w:val="24"/>
          <w:szCs w:val="24"/>
        </w:rPr>
        <w:t>to</w:t>
      </w:r>
      <w:r w:rsidRPr="009B6BAC">
        <w:rPr>
          <w:rFonts w:ascii="Arial" w:hAnsi="Arial" w:cs="Arial"/>
          <w:sz w:val="24"/>
          <w:szCs w:val="24"/>
        </w:rPr>
        <w:t xml:space="preserve"> add another dimension to analysis of the mean, median and mode of </w:t>
      </w:r>
      <w:r w:rsidR="00B206C9" w:rsidRPr="009B6BAC">
        <w:rPr>
          <w:rFonts w:ascii="Arial" w:hAnsi="Arial" w:cs="Arial"/>
          <w:sz w:val="24"/>
          <w:szCs w:val="24"/>
        </w:rPr>
        <w:t>data</w:t>
      </w:r>
      <w:r w:rsidRPr="009B6BAC">
        <w:rPr>
          <w:rFonts w:ascii="Arial" w:hAnsi="Arial" w:cs="Arial"/>
          <w:sz w:val="24"/>
          <w:szCs w:val="24"/>
        </w:rPr>
        <w:t xml:space="preserve"> set</w:t>
      </w:r>
      <w:r w:rsidR="00B206C9" w:rsidRPr="009B6BAC">
        <w:rPr>
          <w:rFonts w:ascii="Arial" w:hAnsi="Arial" w:cs="Arial"/>
          <w:sz w:val="24"/>
          <w:szCs w:val="24"/>
        </w:rPr>
        <w:t>s</w:t>
      </w:r>
      <w:r w:rsidR="00B139CE" w:rsidRPr="009B6BAC">
        <w:rPr>
          <w:rFonts w:ascii="Arial" w:hAnsi="Arial" w:cs="Arial"/>
          <w:sz w:val="24"/>
          <w:szCs w:val="24"/>
        </w:rPr>
        <w:t xml:space="preserve">.  I will be presenting the data in </w:t>
      </w:r>
      <w:r w:rsidRPr="009B6BAC">
        <w:rPr>
          <w:rFonts w:ascii="Arial" w:hAnsi="Arial" w:cs="Arial"/>
          <w:sz w:val="24"/>
          <w:szCs w:val="24"/>
        </w:rPr>
        <w:t>appropriate</w:t>
      </w:r>
      <w:r w:rsidR="00B139CE" w:rsidRPr="009B6BAC">
        <w:rPr>
          <w:rFonts w:ascii="Arial" w:hAnsi="Arial" w:cs="Arial"/>
          <w:sz w:val="24"/>
          <w:szCs w:val="24"/>
        </w:rPr>
        <w:t xml:space="preserve"> graphical formats </w:t>
      </w:r>
      <w:r w:rsidRPr="009B6BAC">
        <w:rPr>
          <w:rFonts w:ascii="Arial" w:hAnsi="Arial" w:cs="Arial"/>
          <w:sz w:val="24"/>
          <w:szCs w:val="24"/>
        </w:rPr>
        <w:t xml:space="preserve">to </w:t>
      </w:r>
      <w:r w:rsidR="00B139CE" w:rsidRPr="009B6BAC">
        <w:rPr>
          <w:rFonts w:ascii="Arial" w:hAnsi="Arial" w:cs="Arial"/>
          <w:sz w:val="24"/>
          <w:szCs w:val="24"/>
        </w:rPr>
        <w:t xml:space="preserve">help </w:t>
      </w:r>
      <w:r w:rsidRPr="009B6BAC">
        <w:rPr>
          <w:rFonts w:ascii="Arial" w:hAnsi="Arial" w:cs="Arial"/>
          <w:sz w:val="24"/>
          <w:szCs w:val="24"/>
        </w:rPr>
        <w:t xml:space="preserve">clarify </w:t>
      </w:r>
      <w:r w:rsidR="00B139CE" w:rsidRPr="009B6BAC">
        <w:rPr>
          <w:rFonts w:ascii="Arial" w:hAnsi="Arial" w:cs="Arial"/>
          <w:sz w:val="24"/>
          <w:szCs w:val="24"/>
        </w:rPr>
        <w:t>findings</w:t>
      </w:r>
      <w:r w:rsidRPr="009B6BAC">
        <w:rPr>
          <w:rFonts w:ascii="Arial" w:hAnsi="Arial" w:cs="Arial"/>
          <w:sz w:val="24"/>
          <w:szCs w:val="24"/>
        </w:rPr>
        <w:t xml:space="preserve">.  </w:t>
      </w:r>
    </w:p>
    <w:p w14:paraId="205C60DC" w14:textId="75DFA042"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Other forms of qualitative data include surveys, observations and secondary data.  Graphic analysis, cluster analysis and hypothesis testing models are all useful for identifying relationships and trends</w:t>
      </w:r>
      <w:r w:rsidR="00362552">
        <w:rPr>
          <w:rFonts w:ascii="Arial" w:hAnsi="Arial" w:cs="Arial"/>
          <w:sz w:val="24"/>
          <w:szCs w:val="24"/>
        </w:rPr>
        <w:t>,</w:t>
      </w:r>
      <w:r w:rsidRPr="009B6BAC">
        <w:rPr>
          <w:rFonts w:ascii="Arial" w:hAnsi="Arial" w:cs="Arial"/>
          <w:sz w:val="24"/>
          <w:szCs w:val="24"/>
        </w:rPr>
        <w:t xml:space="preserve"> and for having a mathematical model to add weight to a particular conclusion.  Within the school setting, the Welsh National Test Results, All Wales Core Data Sets, School Categorisation</w:t>
      </w:r>
      <w:r w:rsidR="00D21EFA">
        <w:rPr>
          <w:rFonts w:ascii="Arial" w:hAnsi="Arial" w:cs="Arial"/>
          <w:sz w:val="24"/>
          <w:szCs w:val="24"/>
        </w:rPr>
        <w:t xml:space="preserve"> and</w:t>
      </w:r>
      <w:r w:rsidRPr="009B6BAC">
        <w:rPr>
          <w:rFonts w:ascii="Arial" w:hAnsi="Arial" w:cs="Arial"/>
          <w:sz w:val="24"/>
          <w:szCs w:val="24"/>
        </w:rPr>
        <w:t xml:space="preserve"> Stats Wales would all be useful sources as well as school specific data measures such as INCERTS, All Wales Reading Tests and RAPID </w:t>
      </w:r>
      <w:r w:rsidR="00D21EFA">
        <w:rPr>
          <w:rFonts w:ascii="Arial" w:hAnsi="Arial" w:cs="Arial"/>
          <w:sz w:val="24"/>
          <w:szCs w:val="24"/>
        </w:rPr>
        <w:t>&amp;</w:t>
      </w:r>
      <w:r w:rsidRPr="009B6BAC">
        <w:rPr>
          <w:rFonts w:ascii="Arial" w:hAnsi="Arial" w:cs="Arial"/>
          <w:sz w:val="24"/>
          <w:szCs w:val="24"/>
        </w:rPr>
        <w:t xml:space="preserve"> LASS cognitive assessment testing results.   </w:t>
      </w:r>
    </w:p>
    <w:p w14:paraId="12FC8ABA" w14:textId="15E42783"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In terms of quantitative data, I propose using these last three school specific data results in conjunction with the Welsh Assembly Government education statistics.  I will initially identify trends from all data sources over the last three years using both graphic and cluster analysis</w:t>
      </w:r>
      <w:r w:rsidR="00F7237A" w:rsidRPr="009B6BAC">
        <w:rPr>
          <w:rStyle w:val="FootnoteReference"/>
          <w:rFonts w:ascii="Arial" w:hAnsi="Arial" w:cs="Arial"/>
          <w:sz w:val="24"/>
          <w:szCs w:val="24"/>
        </w:rPr>
        <w:footnoteReference w:id="5"/>
      </w:r>
      <w:r w:rsidRPr="009B6BAC">
        <w:rPr>
          <w:rFonts w:ascii="Arial" w:hAnsi="Arial" w:cs="Arial"/>
          <w:sz w:val="24"/>
          <w:szCs w:val="24"/>
        </w:rPr>
        <w:t xml:space="preserve"> in order to accurately identify trends.  </w:t>
      </w:r>
      <w:r w:rsidR="00C837F8" w:rsidRPr="009B6BAC">
        <w:rPr>
          <w:rFonts w:ascii="Arial" w:hAnsi="Arial" w:cs="Arial"/>
          <w:sz w:val="24"/>
          <w:szCs w:val="24"/>
        </w:rPr>
        <w:t>Following this will be</w:t>
      </w:r>
      <w:r w:rsidRPr="009B6BAC">
        <w:rPr>
          <w:rFonts w:ascii="Arial" w:hAnsi="Arial" w:cs="Arial"/>
          <w:sz w:val="24"/>
          <w:szCs w:val="24"/>
        </w:rPr>
        <w:t xml:space="preserve"> two questionnaires to be administered both at the beginning of the research project and again at the end.  The first will be a paper questionnaire focussing on the actualities and frequency of reading; the second will be a short online ‘user-friendly’ survey that will focus on attitudes to reading and reading comprehension.  Both questionnaires will include a child-friendly age-appropriate mixture of dichotomous questions, open questions with room for additional comments</w:t>
      </w:r>
      <w:r w:rsidR="00C41059">
        <w:rPr>
          <w:rFonts w:ascii="Arial" w:hAnsi="Arial" w:cs="Arial"/>
          <w:sz w:val="24"/>
          <w:szCs w:val="24"/>
        </w:rPr>
        <w:t xml:space="preserve"> </w:t>
      </w:r>
      <w:r w:rsidR="008D7936" w:rsidRPr="009B6BAC">
        <w:rPr>
          <w:rFonts w:ascii="Arial" w:hAnsi="Arial" w:cs="Arial"/>
          <w:sz w:val="24"/>
          <w:szCs w:val="24"/>
        </w:rPr>
        <w:t>(affording a degree of additional qualitative data)</w:t>
      </w:r>
      <w:r w:rsidRPr="009B6BAC">
        <w:rPr>
          <w:rFonts w:ascii="Arial" w:hAnsi="Arial" w:cs="Arial"/>
          <w:sz w:val="24"/>
          <w:szCs w:val="24"/>
        </w:rPr>
        <w:t xml:space="preserve">, multiple-choice ranking and rating questions to ensure that respondents are engaged and able to give true answers.  I will avoid the use of an odd number of questions to encourage respondents to commit to a viewpoint. </w:t>
      </w:r>
      <w:r w:rsidR="009340A2">
        <w:rPr>
          <w:rStyle w:val="FootnoteReference"/>
          <w:rFonts w:ascii="Arial" w:hAnsi="Arial" w:cs="Arial"/>
          <w:sz w:val="24"/>
          <w:szCs w:val="24"/>
        </w:rPr>
        <w:footnoteReference w:id="6"/>
      </w:r>
      <w:r w:rsidRPr="009B6BAC">
        <w:rPr>
          <w:rFonts w:ascii="Arial" w:hAnsi="Arial" w:cs="Arial"/>
          <w:sz w:val="24"/>
          <w:szCs w:val="24"/>
        </w:rPr>
        <w:t xml:space="preserve"> The rationale behind the </w:t>
      </w:r>
      <w:r w:rsidRPr="009B6BAC">
        <w:rPr>
          <w:rFonts w:ascii="Arial" w:hAnsi="Arial" w:cs="Arial"/>
          <w:sz w:val="24"/>
          <w:szCs w:val="24"/>
        </w:rPr>
        <w:lastRenderedPageBreak/>
        <w:t>use of two different questionnaires/surveys is that, given the focus group for the proposed research, they would be more likely to answer sensitive questions in an online anonymous survey but much less likely to answer truthfully if they had to put pen / pencil to paper</w:t>
      </w:r>
      <w:r w:rsidR="00362552">
        <w:rPr>
          <w:rFonts w:ascii="Arial" w:hAnsi="Arial" w:cs="Arial"/>
          <w:sz w:val="24"/>
          <w:szCs w:val="24"/>
        </w:rPr>
        <w:t>,</w:t>
      </w:r>
      <w:r w:rsidRPr="009B6BAC">
        <w:rPr>
          <w:rFonts w:ascii="Arial" w:hAnsi="Arial" w:cs="Arial"/>
          <w:sz w:val="24"/>
          <w:szCs w:val="24"/>
        </w:rPr>
        <w:t xml:space="preserve"> where they would think that handwriting could be recognised and they might be able to be identified.  However, with straightforward answers, they would probably welcome the chance to ‘tick the boxes’ and have their say.    Two shorter surveys would</w:t>
      </w:r>
      <w:r w:rsidR="00362552">
        <w:rPr>
          <w:rFonts w:ascii="Arial" w:hAnsi="Arial" w:cs="Arial"/>
          <w:sz w:val="24"/>
          <w:szCs w:val="24"/>
        </w:rPr>
        <w:t xml:space="preserve"> also</w:t>
      </w:r>
      <w:r w:rsidRPr="009B6BAC">
        <w:rPr>
          <w:rFonts w:ascii="Arial" w:hAnsi="Arial" w:cs="Arial"/>
          <w:sz w:val="24"/>
          <w:szCs w:val="24"/>
        </w:rPr>
        <w:t xml:space="preserve"> be more accessible to </w:t>
      </w:r>
      <w:r w:rsidR="00D21EFA">
        <w:rPr>
          <w:rFonts w:ascii="Arial" w:hAnsi="Arial" w:cs="Arial"/>
          <w:sz w:val="24"/>
          <w:szCs w:val="24"/>
        </w:rPr>
        <w:t xml:space="preserve">ALN and </w:t>
      </w:r>
      <w:r w:rsidRPr="009B6BAC">
        <w:rPr>
          <w:rFonts w:ascii="Arial" w:hAnsi="Arial" w:cs="Arial"/>
          <w:sz w:val="24"/>
          <w:szCs w:val="24"/>
        </w:rPr>
        <w:t xml:space="preserve">short-attention-span children and it is hoped that using these formats will ensure respondent engagement </w:t>
      </w:r>
      <w:r w:rsidR="00D21EFA">
        <w:rPr>
          <w:rFonts w:ascii="Arial" w:hAnsi="Arial" w:cs="Arial"/>
          <w:sz w:val="24"/>
          <w:szCs w:val="24"/>
        </w:rPr>
        <w:t>and</w:t>
      </w:r>
      <w:r w:rsidRPr="009B6BAC">
        <w:rPr>
          <w:rFonts w:ascii="Arial" w:hAnsi="Arial" w:cs="Arial"/>
          <w:sz w:val="24"/>
          <w:szCs w:val="24"/>
        </w:rPr>
        <w:t xml:space="preserve"> reliability.  The two different forms would also have the added benefit of affording a degree of triangulation of data where data sets overlap, thus adding validity to the results. </w:t>
      </w:r>
    </w:p>
    <w:p w14:paraId="7D62BAE3" w14:textId="33EBD33B" w:rsidR="008C4806" w:rsidRPr="009B6BAC" w:rsidRDefault="00C40C16" w:rsidP="006D5EB4">
      <w:pPr>
        <w:spacing w:after="160" w:line="360" w:lineRule="auto"/>
        <w:rPr>
          <w:rFonts w:ascii="Arial" w:hAnsi="Arial" w:cs="Arial"/>
          <w:sz w:val="24"/>
          <w:szCs w:val="24"/>
          <w:u w:val="single"/>
        </w:rPr>
      </w:pPr>
      <w:r w:rsidRPr="009B6BAC">
        <w:rPr>
          <w:rFonts w:ascii="Arial" w:hAnsi="Arial" w:cs="Arial"/>
          <w:sz w:val="24"/>
          <w:szCs w:val="24"/>
        </w:rPr>
        <w:t>Q</w:t>
      </w:r>
      <w:r w:rsidR="008C4806" w:rsidRPr="009B6BAC">
        <w:rPr>
          <w:rFonts w:ascii="Arial" w:hAnsi="Arial" w:cs="Arial"/>
          <w:sz w:val="24"/>
          <w:szCs w:val="24"/>
        </w:rPr>
        <w:t>ua</w:t>
      </w:r>
      <w:r w:rsidR="00D21EFA">
        <w:rPr>
          <w:rFonts w:ascii="Arial" w:hAnsi="Arial" w:cs="Arial"/>
          <w:sz w:val="24"/>
          <w:szCs w:val="24"/>
        </w:rPr>
        <w:t>l</w:t>
      </w:r>
      <w:r w:rsidR="008C4806" w:rsidRPr="009B6BAC">
        <w:rPr>
          <w:rFonts w:ascii="Arial" w:hAnsi="Arial" w:cs="Arial"/>
          <w:sz w:val="24"/>
          <w:szCs w:val="24"/>
        </w:rPr>
        <w:t>itative data such as interviews, focus groups, direct observations including video and audio, and secondary data including diaries or journals, self-reporting and written accounts</w:t>
      </w:r>
      <w:r w:rsidRPr="009B6BAC">
        <w:rPr>
          <w:rFonts w:ascii="Arial" w:hAnsi="Arial" w:cs="Arial"/>
          <w:sz w:val="24"/>
          <w:szCs w:val="24"/>
        </w:rPr>
        <w:t xml:space="preserve"> are </w:t>
      </w:r>
      <w:r w:rsidR="008C4806" w:rsidRPr="009B6BAC">
        <w:rPr>
          <w:rFonts w:ascii="Arial" w:hAnsi="Arial" w:cs="Arial"/>
          <w:sz w:val="24"/>
          <w:szCs w:val="24"/>
        </w:rPr>
        <w:t>often suitable and more revealing for small scale research projects such as action research and case studies.  Interviews with individuals or focus groups can be instrumental in providing ‘rich’ data but need to be approached with care.  First, should they be structured, semi-structured or unstructured?  The former ensures that responses are all pertinent but may not allow for any divergence which could be interesting to the research question; the latter addresses this point and allows for ‘free-flow’ of ideas but has the added risk that much information</w:t>
      </w:r>
      <w:r w:rsidR="00D21EFA">
        <w:rPr>
          <w:rFonts w:ascii="Arial" w:hAnsi="Arial" w:cs="Arial"/>
          <w:sz w:val="24"/>
          <w:szCs w:val="24"/>
        </w:rPr>
        <w:t>,</w:t>
      </w:r>
      <w:r w:rsidR="008C4806" w:rsidRPr="009B6BAC">
        <w:rPr>
          <w:rFonts w:ascii="Arial" w:hAnsi="Arial" w:cs="Arial"/>
          <w:sz w:val="24"/>
          <w:szCs w:val="24"/>
        </w:rPr>
        <w:t xml:space="preserve"> superfluous to the research</w:t>
      </w:r>
      <w:r w:rsidR="00D21EFA">
        <w:rPr>
          <w:rFonts w:ascii="Arial" w:hAnsi="Arial" w:cs="Arial"/>
          <w:sz w:val="24"/>
          <w:szCs w:val="24"/>
        </w:rPr>
        <w:t>,</w:t>
      </w:r>
      <w:r w:rsidR="008C4806" w:rsidRPr="009B6BAC">
        <w:rPr>
          <w:rFonts w:ascii="Arial" w:hAnsi="Arial" w:cs="Arial"/>
          <w:sz w:val="24"/>
          <w:szCs w:val="24"/>
        </w:rPr>
        <w:t xml:space="preserve"> is given and pertinent data may be neglected.   The semi-structured approach is therefore the most plausible approach </w:t>
      </w:r>
      <w:r w:rsidR="00EC60E4" w:rsidRPr="009B6BAC">
        <w:rPr>
          <w:rFonts w:ascii="Arial" w:hAnsi="Arial" w:cs="Arial"/>
          <w:sz w:val="24"/>
          <w:szCs w:val="24"/>
        </w:rPr>
        <w:t xml:space="preserve">for my proposed action research </w:t>
      </w:r>
      <w:r w:rsidR="00CC020B" w:rsidRPr="009B6BAC">
        <w:rPr>
          <w:rFonts w:ascii="Arial" w:hAnsi="Arial" w:cs="Arial"/>
          <w:sz w:val="24"/>
          <w:szCs w:val="24"/>
        </w:rPr>
        <w:t>as</w:t>
      </w:r>
      <w:r w:rsidR="00DD07C5" w:rsidRPr="009B6BAC">
        <w:rPr>
          <w:rFonts w:ascii="Arial" w:hAnsi="Arial" w:cs="Arial"/>
          <w:sz w:val="24"/>
          <w:szCs w:val="24"/>
        </w:rPr>
        <w:t xml:space="preserve"> it will allow for a greater </w:t>
      </w:r>
      <w:r w:rsidR="007A4685" w:rsidRPr="009B6BAC">
        <w:rPr>
          <w:rFonts w:ascii="Arial" w:hAnsi="Arial" w:cs="Arial"/>
          <w:sz w:val="24"/>
          <w:szCs w:val="24"/>
        </w:rPr>
        <w:t>amount of detailed ‘rich’ data.  Q</w:t>
      </w:r>
      <w:r w:rsidR="008C4806" w:rsidRPr="009B6BAC">
        <w:rPr>
          <w:rFonts w:ascii="Arial" w:hAnsi="Arial" w:cs="Arial"/>
          <w:sz w:val="24"/>
          <w:szCs w:val="24"/>
        </w:rPr>
        <w:t xml:space="preserve">uestions </w:t>
      </w:r>
      <w:r w:rsidR="007A4685" w:rsidRPr="009B6BAC">
        <w:rPr>
          <w:rFonts w:ascii="Arial" w:hAnsi="Arial" w:cs="Arial"/>
          <w:sz w:val="24"/>
          <w:szCs w:val="24"/>
        </w:rPr>
        <w:t>will need to be</w:t>
      </w:r>
      <w:r w:rsidR="008C4806" w:rsidRPr="009B6BAC">
        <w:rPr>
          <w:rFonts w:ascii="Arial" w:hAnsi="Arial" w:cs="Arial"/>
          <w:sz w:val="24"/>
          <w:szCs w:val="24"/>
        </w:rPr>
        <w:t xml:space="preserve"> open-ended rather than dichotomous to allow for discussion</w:t>
      </w:r>
      <w:r w:rsidR="00D21EFA">
        <w:rPr>
          <w:rFonts w:ascii="Arial" w:hAnsi="Arial" w:cs="Arial"/>
          <w:sz w:val="24"/>
          <w:szCs w:val="24"/>
        </w:rPr>
        <w:t xml:space="preserve"> and</w:t>
      </w:r>
      <w:r w:rsidR="003968D3" w:rsidRPr="009B6BAC">
        <w:rPr>
          <w:rFonts w:ascii="Arial" w:hAnsi="Arial" w:cs="Arial"/>
          <w:sz w:val="24"/>
          <w:szCs w:val="24"/>
        </w:rPr>
        <w:t xml:space="preserve"> inconsistencies in answers can be gently probed to elicit clarification of meaning</w:t>
      </w:r>
      <w:r w:rsidR="00DF3B7E" w:rsidRPr="009B6BAC">
        <w:rPr>
          <w:rFonts w:ascii="Arial" w:hAnsi="Arial" w:cs="Arial"/>
          <w:sz w:val="24"/>
          <w:szCs w:val="24"/>
        </w:rPr>
        <w:t>.</w:t>
      </w:r>
      <w:r w:rsidR="008C4806" w:rsidRPr="009B6BAC">
        <w:rPr>
          <w:rFonts w:ascii="Arial" w:hAnsi="Arial" w:cs="Arial"/>
          <w:sz w:val="24"/>
          <w:szCs w:val="24"/>
        </w:rPr>
        <w:t xml:space="preserve">  A variety of question structures</w:t>
      </w:r>
      <w:r w:rsidR="006E466B" w:rsidRPr="009B6BAC">
        <w:rPr>
          <w:rFonts w:ascii="Arial" w:hAnsi="Arial" w:cs="Arial"/>
          <w:sz w:val="24"/>
          <w:szCs w:val="24"/>
        </w:rPr>
        <w:t>,</w:t>
      </w:r>
      <w:r w:rsidR="008C4806" w:rsidRPr="009B6BAC">
        <w:rPr>
          <w:rFonts w:ascii="Arial" w:hAnsi="Arial" w:cs="Arial"/>
          <w:sz w:val="24"/>
          <w:szCs w:val="24"/>
        </w:rPr>
        <w:t xml:space="preserve"> using language appropriate to the interviewee</w:t>
      </w:r>
      <w:r w:rsidR="00FF4F90" w:rsidRPr="009B6BAC">
        <w:rPr>
          <w:rFonts w:ascii="Arial" w:hAnsi="Arial" w:cs="Arial"/>
          <w:sz w:val="24"/>
          <w:szCs w:val="24"/>
        </w:rPr>
        <w:t xml:space="preserve">s </w:t>
      </w:r>
      <w:r w:rsidR="00DF3B7E" w:rsidRPr="009B6BAC">
        <w:rPr>
          <w:rFonts w:ascii="Arial" w:hAnsi="Arial" w:cs="Arial"/>
          <w:sz w:val="24"/>
          <w:szCs w:val="24"/>
        </w:rPr>
        <w:t>will be used</w:t>
      </w:r>
      <w:r w:rsidR="00337DFC" w:rsidRPr="009B6BAC">
        <w:rPr>
          <w:rFonts w:ascii="Arial" w:hAnsi="Arial" w:cs="Arial"/>
          <w:sz w:val="24"/>
          <w:szCs w:val="24"/>
        </w:rPr>
        <w:t xml:space="preserve"> and leading questions will be avoided at all times</w:t>
      </w:r>
      <w:r w:rsidR="008C4806" w:rsidRPr="009B6BAC">
        <w:rPr>
          <w:rFonts w:ascii="Arial" w:hAnsi="Arial" w:cs="Arial"/>
          <w:sz w:val="24"/>
          <w:szCs w:val="24"/>
        </w:rPr>
        <w:t xml:space="preserve">.  </w:t>
      </w:r>
      <w:r w:rsidR="00337DFC" w:rsidRPr="009B6BAC">
        <w:rPr>
          <w:rFonts w:ascii="Arial" w:hAnsi="Arial" w:cs="Arial"/>
          <w:sz w:val="24"/>
          <w:szCs w:val="24"/>
        </w:rPr>
        <w:t>As</w:t>
      </w:r>
      <w:r w:rsidR="008C4806" w:rsidRPr="009B6BAC">
        <w:rPr>
          <w:rFonts w:ascii="Arial" w:hAnsi="Arial" w:cs="Arial"/>
          <w:sz w:val="24"/>
          <w:szCs w:val="24"/>
        </w:rPr>
        <w:t xml:space="preserve"> interviewer</w:t>
      </w:r>
      <w:r w:rsidR="00D21EFA">
        <w:rPr>
          <w:rFonts w:ascii="Arial" w:hAnsi="Arial" w:cs="Arial"/>
          <w:sz w:val="24"/>
          <w:szCs w:val="24"/>
        </w:rPr>
        <w:t>,</w:t>
      </w:r>
      <w:r w:rsidR="008C4806" w:rsidRPr="009B6BAC">
        <w:rPr>
          <w:rFonts w:ascii="Arial" w:hAnsi="Arial" w:cs="Arial"/>
          <w:sz w:val="24"/>
          <w:szCs w:val="24"/>
        </w:rPr>
        <w:t xml:space="preserve"> </w:t>
      </w:r>
      <w:r w:rsidR="00337DFC" w:rsidRPr="009B6BAC">
        <w:rPr>
          <w:rFonts w:ascii="Arial" w:hAnsi="Arial" w:cs="Arial"/>
          <w:sz w:val="24"/>
          <w:szCs w:val="24"/>
        </w:rPr>
        <w:t xml:space="preserve">I </w:t>
      </w:r>
      <w:r w:rsidR="008C4806" w:rsidRPr="009B6BAC">
        <w:rPr>
          <w:rFonts w:ascii="Arial" w:hAnsi="Arial" w:cs="Arial"/>
          <w:sz w:val="24"/>
          <w:szCs w:val="24"/>
        </w:rPr>
        <w:t>will need to</w:t>
      </w:r>
      <w:r w:rsidR="00D21EFA">
        <w:rPr>
          <w:rFonts w:ascii="Arial" w:hAnsi="Arial" w:cs="Arial"/>
          <w:sz w:val="24"/>
          <w:szCs w:val="24"/>
        </w:rPr>
        <w:t>,</w:t>
      </w:r>
      <w:r w:rsidR="008C4806" w:rsidRPr="009B6BAC">
        <w:rPr>
          <w:rFonts w:ascii="Arial" w:hAnsi="Arial" w:cs="Arial"/>
          <w:sz w:val="24"/>
          <w:szCs w:val="24"/>
        </w:rPr>
        <w:t xml:space="preserve"> not only act as impartial chairperson to ensure conversation stays within a range of pre-agreed parameter</w:t>
      </w:r>
      <w:r w:rsidR="00337DFC" w:rsidRPr="009B6BAC">
        <w:rPr>
          <w:rFonts w:ascii="Arial" w:hAnsi="Arial" w:cs="Arial"/>
          <w:sz w:val="24"/>
          <w:szCs w:val="24"/>
        </w:rPr>
        <w:t>s,</w:t>
      </w:r>
      <w:r w:rsidR="008C4806" w:rsidRPr="009B6BAC">
        <w:rPr>
          <w:rFonts w:ascii="Arial" w:hAnsi="Arial" w:cs="Arial"/>
          <w:sz w:val="24"/>
          <w:szCs w:val="24"/>
        </w:rPr>
        <w:t xml:space="preserve"> but will also need to take the interviewee</w:t>
      </w:r>
      <w:r w:rsidR="00337DFC" w:rsidRPr="009B6BAC">
        <w:rPr>
          <w:rFonts w:ascii="Arial" w:hAnsi="Arial" w:cs="Arial"/>
          <w:sz w:val="24"/>
          <w:szCs w:val="24"/>
        </w:rPr>
        <w:t>s</w:t>
      </w:r>
      <w:r w:rsidR="008C4806" w:rsidRPr="009B6BAC">
        <w:rPr>
          <w:rFonts w:ascii="Arial" w:hAnsi="Arial" w:cs="Arial"/>
          <w:sz w:val="24"/>
          <w:szCs w:val="24"/>
        </w:rPr>
        <w:t xml:space="preserve"> to a present or back to a past experience rather than asking them to postulate on future events as, by dint of their age, they have limited life experiences on which to draw suppositions.  The environment of any interview </w:t>
      </w:r>
      <w:r w:rsidR="009C3D37" w:rsidRPr="009B6BAC">
        <w:rPr>
          <w:rFonts w:ascii="Arial" w:hAnsi="Arial" w:cs="Arial"/>
          <w:sz w:val="24"/>
          <w:szCs w:val="24"/>
        </w:rPr>
        <w:t>will be agreed on by all parties to ensure</w:t>
      </w:r>
      <w:r w:rsidR="004E3950" w:rsidRPr="009B6BAC">
        <w:rPr>
          <w:rFonts w:ascii="Arial" w:hAnsi="Arial" w:cs="Arial"/>
          <w:sz w:val="24"/>
          <w:szCs w:val="24"/>
        </w:rPr>
        <w:t xml:space="preserve"> the interviewees feel safe and comfortable to talk. </w:t>
      </w:r>
      <w:r w:rsidR="008C4806" w:rsidRPr="009B6BAC">
        <w:rPr>
          <w:rFonts w:ascii="Arial" w:hAnsi="Arial" w:cs="Arial"/>
          <w:sz w:val="24"/>
          <w:szCs w:val="24"/>
        </w:rPr>
        <w:t xml:space="preserve"> </w:t>
      </w:r>
      <w:r w:rsidR="004E3950" w:rsidRPr="009B6BAC">
        <w:rPr>
          <w:rFonts w:ascii="Arial" w:hAnsi="Arial" w:cs="Arial"/>
          <w:sz w:val="24"/>
          <w:szCs w:val="24"/>
        </w:rPr>
        <w:t>I will need to</w:t>
      </w:r>
      <w:r w:rsidR="008C4806" w:rsidRPr="009B6BAC">
        <w:rPr>
          <w:rFonts w:ascii="Arial" w:hAnsi="Arial" w:cs="Arial"/>
          <w:sz w:val="24"/>
          <w:szCs w:val="24"/>
        </w:rPr>
        <w:t xml:space="preserve"> be aware at all stages</w:t>
      </w:r>
      <w:r w:rsidR="0021595F" w:rsidRPr="009B6BAC">
        <w:rPr>
          <w:rFonts w:ascii="Arial" w:hAnsi="Arial" w:cs="Arial"/>
          <w:sz w:val="24"/>
          <w:szCs w:val="24"/>
        </w:rPr>
        <w:t>, both</w:t>
      </w:r>
      <w:r w:rsidR="008C4806" w:rsidRPr="009B6BAC">
        <w:rPr>
          <w:rFonts w:ascii="Arial" w:hAnsi="Arial" w:cs="Arial"/>
          <w:sz w:val="24"/>
          <w:szCs w:val="24"/>
        </w:rPr>
        <w:t xml:space="preserve"> during and after</w:t>
      </w:r>
      <w:r w:rsidR="0021595F" w:rsidRPr="009B6BAC">
        <w:rPr>
          <w:rFonts w:ascii="Arial" w:hAnsi="Arial" w:cs="Arial"/>
          <w:sz w:val="24"/>
          <w:szCs w:val="24"/>
        </w:rPr>
        <w:t xml:space="preserve">wards during </w:t>
      </w:r>
      <w:r w:rsidR="008C4806" w:rsidRPr="009B6BAC">
        <w:rPr>
          <w:rFonts w:ascii="Arial" w:hAnsi="Arial" w:cs="Arial"/>
          <w:sz w:val="24"/>
          <w:szCs w:val="24"/>
        </w:rPr>
        <w:t>transcription</w:t>
      </w:r>
      <w:r w:rsidR="00D21EFA">
        <w:rPr>
          <w:rFonts w:ascii="Arial" w:hAnsi="Arial" w:cs="Arial"/>
          <w:sz w:val="24"/>
          <w:szCs w:val="24"/>
        </w:rPr>
        <w:t>,</w:t>
      </w:r>
      <w:r w:rsidR="008C4806" w:rsidRPr="009B6BAC">
        <w:rPr>
          <w:rFonts w:ascii="Arial" w:hAnsi="Arial" w:cs="Arial"/>
          <w:sz w:val="24"/>
          <w:szCs w:val="24"/>
        </w:rPr>
        <w:t xml:space="preserve"> of any bias and partiality.   </w:t>
      </w:r>
      <w:r w:rsidR="00DD2B3B" w:rsidRPr="009B6BAC">
        <w:rPr>
          <w:rFonts w:ascii="Arial" w:hAnsi="Arial" w:cs="Arial"/>
          <w:sz w:val="24"/>
          <w:szCs w:val="24"/>
        </w:rPr>
        <w:t xml:space="preserve">Data will be </w:t>
      </w:r>
      <w:r w:rsidR="00DD2B3B" w:rsidRPr="009B6BAC">
        <w:rPr>
          <w:rFonts w:ascii="Arial" w:hAnsi="Arial" w:cs="Arial"/>
          <w:sz w:val="24"/>
          <w:szCs w:val="24"/>
        </w:rPr>
        <w:lastRenderedPageBreak/>
        <w:t>t</w:t>
      </w:r>
      <w:r w:rsidR="008C4806" w:rsidRPr="009B6BAC">
        <w:rPr>
          <w:rFonts w:ascii="Arial" w:hAnsi="Arial" w:cs="Arial"/>
          <w:sz w:val="24"/>
          <w:szCs w:val="24"/>
        </w:rPr>
        <w:t>ranscri</w:t>
      </w:r>
      <w:r w:rsidR="00DD2B3B" w:rsidRPr="009B6BAC">
        <w:rPr>
          <w:rFonts w:ascii="Arial" w:hAnsi="Arial" w:cs="Arial"/>
          <w:sz w:val="24"/>
          <w:szCs w:val="24"/>
        </w:rPr>
        <w:t>bed</w:t>
      </w:r>
      <w:r w:rsidR="008C4806" w:rsidRPr="009B6BAC">
        <w:rPr>
          <w:rFonts w:ascii="Arial" w:hAnsi="Arial" w:cs="Arial"/>
          <w:sz w:val="24"/>
          <w:szCs w:val="24"/>
        </w:rPr>
        <w:t xml:space="preserve"> within a 24-hour period </w:t>
      </w:r>
      <w:r w:rsidR="00DD2B3B" w:rsidRPr="009B6BAC">
        <w:rPr>
          <w:rFonts w:ascii="Arial" w:hAnsi="Arial" w:cs="Arial"/>
          <w:sz w:val="24"/>
          <w:szCs w:val="24"/>
        </w:rPr>
        <w:t>as th</w:t>
      </w:r>
      <w:r w:rsidR="008C4806" w:rsidRPr="009B6BAC">
        <w:rPr>
          <w:rFonts w:ascii="Arial" w:hAnsi="Arial" w:cs="Arial"/>
          <w:sz w:val="24"/>
          <w:szCs w:val="24"/>
        </w:rPr>
        <w:t xml:space="preserve">is </w:t>
      </w:r>
      <w:r w:rsidR="00DD2B3B" w:rsidRPr="009B6BAC">
        <w:rPr>
          <w:rFonts w:ascii="Arial" w:hAnsi="Arial" w:cs="Arial"/>
          <w:sz w:val="24"/>
          <w:szCs w:val="24"/>
        </w:rPr>
        <w:t>would</w:t>
      </w:r>
      <w:r w:rsidR="008C4806" w:rsidRPr="009B6BAC">
        <w:rPr>
          <w:rFonts w:ascii="Arial" w:hAnsi="Arial" w:cs="Arial"/>
          <w:sz w:val="24"/>
          <w:szCs w:val="24"/>
        </w:rPr>
        <w:t xml:space="preserve"> ensure a faithful transcription and validity of subsequent collected data.  </w:t>
      </w:r>
    </w:p>
    <w:p w14:paraId="1366AFE9" w14:textId="0CD2674C" w:rsidR="00576159" w:rsidRPr="009B6BAC" w:rsidRDefault="008C4806" w:rsidP="006D5EB4">
      <w:pPr>
        <w:spacing w:after="160" w:line="360" w:lineRule="auto"/>
        <w:rPr>
          <w:rFonts w:ascii="Arial" w:hAnsi="Arial" w:cs="Arial"/>
          <w:sz w:val="24"/>
          <w:szCs w:val="24"/>
        </w:rPr>
      </w:pPr>
      <w:r w:rsidRPr="009B6BAC">
        <w:rPr>
          <w:rFonts w:ascii="Arial" w:hAnsi="Arial" w:cs="Arial"/>
          <w:sz w:val="24"/>
          <w:szCs w:val="24"/>
        </w:rPr>
        <w:t>Observations can be a very useful tool as they follow an ethnomethodological approach rather than an ethnographic one.  Observations are a good source of dramaturgy and narrative research</w:t>
      </w:r>
      <w:r w:rsidR="00D21EFA">
        <w:rPr>
          <w:rFonts w:ascii="Arial" w:hAnsi="Arial" w:cs="Arial"/>
          <w:sz w:val="24"/>
          <w:szCs w:val="24"/>
        </w:rPr>
        <w:t>,</w:t>
      </w:r>
      <w:r w:rsidRPr="009B6BAC">
        <w:rPr>
          <w:rFonts w:ascii="Arial" w:hAnsi="Arial" w:cs="Arial"/>
          <w:sz w:val="24"/>
          <w:szCs w:val="24"/>
        </w:rPr>
        <w:t xml:space="preserve"> as the researcher is outside the events and can record them faithfully.  The use of video in such situations can be useful to ensure that the observer does not omit any pertinent data however this in itself can influence participant behaviour and </w:t>
      </w:r>
      <w:r w:rsidR="00D21EFA">
        <w:rPr>
          <w:rFonts w:ascii="Arial" w:hAnsi="Arial" w:cs="Arial"/>
          <w:sz w:val="24"/>
          <w:szCs w:val="24"/>
        </w:rPr>
        <w:t>a</w:t>
      </w:r>
      <w:r w:rsidRPr="009B6BAC">
        <w:rPr>
          <w:rFonts w:ascii="Arial" w:hAnsi="Arial" w:cs="Arial"/>
          <w:sz w:val="24"/>
          <w:szCs w:val="24"/>
        </w:rPr>
        <w:t>ffect the reliability of any data collected as per the Hawthorne</w:t>
      </w:r>
      <w:r w:rsidR="00D21EFA">
        <w:rPr>
          <w:rFonts w:ascii="Arial" w:hAnsi="Arial" w:cs="Arial"/>
          <w:sz w:val="24"/>
          <w:szCs w:val="24"/>
        </w:rPr>
        <w:t xml:space="preserve"> E</w:t>
      </w:r>
      <w:r w:rsidRPr="009B6BAC">
        <w:rPr>
          <w:rFonts w:ascii="Arial" w:hAnsi="Arial" w:cs="Arial"/>
          <w:sz w:val="24"/>
          <w:szCs w:val="24"/>
        </w:rPr>
        <w:t>ffect</w:t>
      </w:r>
      <w:r w:rsidR="002F4DEF">
        <w:rPr>
          <w:rStyle w:val="FootnoteReference"/>
          <w:rFonts w:ascii="Arial" w:hAnsi="Arial" w:cs="Arial"/>
          <w:sz w:val="24"/>
          <w:szCs w:val="24"/>
        </w:rPr>
        <w:footnoteReference w:id="7"/>
      </w:r>
      <w:r w:rsidRPr="009B6BAC">
        <w:rPr>
          <w:rFonts w:ascii="Arial" w:hAnsi="Arial" w:cs="Arial"/>
          <w:sz w:val="24"/>
          <w:szCs w:val="24"/>
        </w:rPr>
        <w:t xml:space="preserve">.  </w:t>
      </w:r>
      <w:r w:rsidR="00673FDE" w:rsidRPr="009B6BAC">
        <w:rPr>
          <w:rFonts w:ascii="Arial" w:hAnsi="Arial" w:cs="Arial"/>
          <w:sz w:val="24"/>
          <w:szCs w:val="24"/>
        </w:rPr>
        <w:t xml:space="preserve">For this reason, I do not propose using video or audio as a method of data collection.  </w:t>
      </w:r>
      <w:r w:rsidR="00F57A63" w:rsidRPr="009B6BAC">
        <w:rPr>
          <w:rFonts w:ascii="Arial" w:hAnsi="Arial" w:cs="Arial"/>
          <w:sz w:val="24"/>
          <w:szCs w:val="24"/>
        </w:rPr>
        <w:t xml:space="preserve">Observations have the drawback of being difficult </w:t>
      </w:r>
      <w:r w:rsidR="005166D3" w:rsidRPr="009B6BAC">
        <w:rPr>
          <w:rFonts w:ascii="Arial" w:hAnsi="Arial" w:cs="Arial"/>
          <w:sz w:val="24"/>
          <w:szCs w:val="24"/>
        </w:rPr>
        <w:t>logi</w:t>
      </w:r>
      <w:r w:rsidR="009A5A29" w:rsidRPr="009B6BAC">
        <w:rPr>
          <w:rFonts w:ascii="Arial" w:hAnsi="Arial" w:cs="Arial"/>
          <w:sz w:val="24"/>
          <w:szCs w:val="24"/>
        </w:rPr>
        <w:t>s</w:t>
      </w:r>
      <w:r w:rsidR="005166D3" w:rsidRPr="009B6BAC">
        <w:rPr>
          <w:rFonts w:ascii="Arial" w:hAnsi="Arial" w:cs="Arial"/>
          <w:sz w:val="24"/>
          <w:szCs w:val="24"/>
        </w:rPr>
        <w:t xml:space="preserve">tically </w:t>
      </w:r>
      <w:r w:rsidR="00F57A63" w:rsidRPr="009B6BAC">
        <w:rPr>
          <w:rFonts w:ascii="Arial" w:hAnsi="Arial" w:cs="Arial"/>
          <w:sz w:val="24"/>
          <w:szCs w:val="24"/>
        </w:rPr>
        <w:t xml:space="preserve">to organise as the researcher needs to be completely divorced from the </w:t>
      </w:r>
      <w:r w:rsidR="00576159" w:rsidRPr="009B6BAC">
        <w:rPr>
          <w:rFonts w:ascii="Arial" w:hAnsi="Arial" w:cs="Arial"/>
          <w:sz w:val="24"/>
          <w:szCs w:val="24"/>
        </w:rPr>
        <w:t>activity</w:t>
      </w:r>
      <w:r w:rsidR="005166D3" w:rsidRPr="009B6BAC">
        <w:rPr>
          <w:rFonts w:ascii="Arial" w:hAnsi="Arial" w:cs="Arial"/>
          <w:sz w:val="24"/>
          <w:szCs w:val="24"/>
        </w:rPr>
        <w:t xml:space="preserve">.  There is always the added risk of the researcher being a catalyst for divergent behaviours in the children.  </w:t>
      </w:r>
      <w:r w:rsidR="00ED4395" w:rsidRPr="009B6BAC">
        <w:rPr>
          <w:rFonts w:ascii="Arial" w:hAnsi="Arial" w:cs="Arial"/>
          <w:sz w:val="24"/>
          <w:szCs w:val="24"/>
        </w:rPr>
        <w:t>As the subject of this proposed research form half of my own class, these considerations are lessened</w:t>
      </w:r>
      <w:r w:rsidR="009A5A29" w:rsidRPr="009B6BAC">
        <w:rPr>
          <w:rFonts w:ascii="Arial" w:hAnsi="Arial" w:cs="Arial"/>
          <w:sz w:val="24"/>
          <w:szCs w:val="24"/>
        </w:rPr>
        <w:t xml:space="preserve"> by my daily presence</w:t>
      </w:r>
      <w:r w:rsidR="00D21EFA">
        <w:rPr>
          <w:rFonts w:ascii="Arial" w:hAnsi="Arial" w:cs="Arial"/>
          <w:sz w:val="24"/>
          <w:szCs w:val="24"/>
        </w:rPr>
        <w:t>,</w:t>
      </w:r>
      <w:r w:rsidR="003843D3" w:rsidRPr="009B6BAC">
        <w:rPr>
          <w:rFonts w:ascii="Arial" w:hAnsi="Arial" w:cs="Arial"/>
          <w:sz w:val="24"/>
          <w:szCs w:val="24"/>
        </w:rPr>
        <w:t xml:space="preserve"> and</w:t>
      </w:r>
      <w:r w:rsidR="00D21EFA">
        <w:rPr>
          <w:rFonts w:ascii="Arial" w:hAnsi="Arial" w:cs="Arial"/>
          <w:sz w:val="24"/>
          <w:szCs w:val="24"/>
        </w:rPr>
        <w:t>,</w:t>
      </w:r>
      <w:r w:rsidR="003843D3" w:rsidRPr="009B6BAC">
        <w:rPr>
          <w:rFonts w:ascii="Arial" w:hAnsi="Arial" w:cs="Arial"/>
          <w:sz w:val="24"/>
          <w:szCs w:val="24"/>
        </w:rPr>
        <w:t xml:space="preserve"> given their upper junior age range, they are far more likely to be able to stay on task with another practitioner</w:t>
      </w:r>
      <w:r w:rsidR="00D21EFA">
        <w:rPr>
          <w:rFonts w:ascii="Arial" w:hAnsi="Arial" w:cs="Arial"/>
          <w:sz w:val="24"/>
          <w:szCs w:val="24"/>
        </w:rPr>
        <w:t>,</w:t>
      </w:r>
      <w:r w:rsidR="003843D3" w:rsidRPr="009B6BAC">
        <w:rPr>
          <w:rFonts w:ascii="Arial" w:hAnsi="Arial" w:cs="Arial"/>
          <w:sz w:val="24"/>
          <w:szCs w:val="24"/>
        </w:rPr>
        <w:t xml:space="preserve"> allowing me free to observe</w:t>
      </w:r>
      <w:r w:rsidR="006A7BA4" w:rsidRPr="009B6BAC">
        <w:rPr>
          <w:rFonts w:ascii="Arial" w:hAnsi="Arial" w:cs="Arial"/>
          <w:sz w:val="24"/>
          <w:szCs w:val="24"/>
        </w:rPr>
        <w:t xml:space="preserve"> unhindered.</w:t>
      </w:r>
      <w:r w:rsidR="00ED4395" w:rsidRPr="009B6BAC">
        <w:rPr>
          <w:rFonts w:ascii="Arial" w:hAnsi="Arial" w:cs="Arial"/>
          <w:sz w:val="24"/>
          <w:szCs w:val="24"/>
        </w:rPr>
        <w:t xml:space="preserve"> </w:t>
      </w:r>
    </w:p>
    <w:p w14:paraId="5DE94BE7" w14:textId="55444F9B" w:rsidR="00C709FD" w:rsidRPr="009B6BAC" w:rsidRDefault="008C4806" w:rsidP="006D5EB4">
      <w:pPr>
        <w:spacing w:after="160" w:line="360" w:lineRule="auto"/>
        <w:rPr>
          <w:rFonts w:ascii="Arial" w:hAnsi="Arial" w:cs="Arial"/>
          <w:sz w:val="24"/>
          <w:szCs w:val="24"/>
        </w:rPr>
      </w:pPr>
      <w:r w:rsidRPr="009B6BAC">
        <w:rPr>
          <w:rFonts w:ascii="Arial" w:hAnsi="Arial" w:cs="Arial"/>
          <w:sz w:val="24"/>
          <w:szCs w:val="24"/>
        </w:rPr>
        <w:t xml:space="preserve">Studying a situation from an immersive viewpoint such as role play research, can </w:t>
      </w:r>
      <w:r w:rsidR="006A7BA4" w:rsidRPr="009B6BAC">
        <w:rPr>
          <w:rFonts w:ascii="Arial" w:hAnsi="Arial" w:cs="Arial"/>
          <w:sz w:val="24"/>
          <w:szCs w:val="24"/>
        </w:rPr>
        <w:t xml:space="preserve">also </w:t>
      </w:r>
      <w:r w:rsidRPr="009B6BAC">
        <w:rPr>
          <w:rFonts w:ascii="Arial" w:hAnsi="Arial" w:cs="Arial"/>
          <w:sz w:val="24"/>
          <w:szCs w:val="24"/>
        </w:rPr>
        <w:t>be very effective with younger children and children experiencing deep trauma</w:t>
      </w:r>
      <w:r w:rsidR="00D21EFA">
        <w:rPr>
          <w:rFonts w:ascii="Arial" w:hAnsi="Arial" w:cs="Arial"/>
          <w:sz w:val="24"/>
          <w:szCs w:val="24"/>
        </w:rPr>
        <w:t>,</w:t>
      </w:r>
      <w:r w:rsidR="006A7BA4" w:rsidRPr="009B6BAC">
        <w:rPr>
          <w:rFonts w:ascii="Arial" w:hAnsi="Arial" w:cs="Arial"/>
          <w:sz w:val="24"/>
          <w:szCs w:val="24"/>
        </w:rPr>
        <w:t xml:space="preserve"> however for thi</w:t>
      </w:r>
      <w:r w:rsidR="00C709FD" w:rsidRPr="009B6BAC">
        <w:rPr>
          <w:rFonts w:ascii="Arial" w:hAnsi="Arial" w:cs="Arial"/>
          <w:sz w:val="24"/>
          <w:szCs w:val="24"/>
        </w:rPr>
        <w:t>s</w:t>
      </w:r>
      <w:r w:rsidR="006A7BA4" w:rsidRPr="009B6BAC">
        <w:rPr>
          <w:rFonts w:ascii="Arial" w:hAnsi="Arial" w:cs="Arial"/>
          <w:sz w:val="24"/>
          <w:szCs w:val="24"/>
        </w:rPr>
        <w:t xml:space="preserve"> project, the only role play will take the form of modelli</w:t>
      </w:r>
      <w:r w:rsidR="009A2EB3" w:rsidRPr="009B6BAC">
        <w:rPr>
          <w:rFonts w:ascii="Arial" w:hAnsi="Arial" w:cs="Arial"/>
          <w:sz w:val="24"/>
          <w:szCs w:val="24"/>
        </w:rPr>
        <w:t xml:space="preserve">ng at the start of each intervention.  </w:t>
      </w:r>
    </w:p>
    <w:p w14:paraId="4FA894F1" w14:textId="0CD866BC"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t xml:space="preserve">In small scale action research and case studies, researcher diaries or journals can be an effective way of noting interesting and pertinent observations for later collation.  There can be three different catalysts for entering data and it is important to decide which is most appropriate before commencement.  Interval-contingent - recordings </w:t>
      </w:r>
      <w:r w:rsidR="00D21EFA">
        <w:rPr>
          <w:rFonts w:ascii="Arial" w:hAnsi="Arial" w:cs="Arial"/>
          <w:sz w:val="24"/>
          <w:szCs w:val="24"/>
        </w:rPr>
        <w:t>made at a</w:t>
      </w:r>
      <w:r w:rsidRPr="009B6BAC">
        <w:rPr>
          <w:rFonts w:ascii="Arial" w:hAnsi="Arial" w:cs="Arial"/>
          <w:sz w:val="24"/>
          <w:szCs w:val="24"/>
        </w:rPr>
        <w:t xml:space="preserve"> specific predetermined time interval, signal-contingent – recording events from a given signal</w:t>
      </w:r>
      <w:r w:rsidR="00D21EFA">
        <w:rPr>
          <w:rFonts w:ascii="Arial" w:hAnsi="Arial" w:cs="Arial"/>
          <w:sz w:val="24"/>
          <w:szCs w:val="24"/>
        </w:rPr>
        <w:t>,</w:t>
      </w:r>
      <w:r w:rsidRPr="009B6BAC">
        <w:rPr>
          <w:rFonts w:ascii="Arial" w:hAnsi="Arial" w:cs="Arial"/>
          <w:sz w:val="24"/>
          <w:szCs w:val="24"/>
        </w:rPr>
        <w:t xml:space="preserve"> or event-contingent – recordings undertaken during a specific event setting.  They can be time-heavy and care should be taken to note down observations immediately as human fallibility could evidence itself in subject matter being wrongly remembered or attributed and misinterpreted in the light of later developments.  Managed properly however, they can be an extremely useful and ‘thick’ source of qualitative data</w:t>
      </w:r>
      <w:r w:rsidR="00D21EFA">
        <w:rPr>
          <w:rFonts w:ascii="Arial" w:hAnsi="Arial" w:cs="Arial"/>
          <w:sz w:val="24"/>
          <w:szCs w:val="24"/>
        </w:rPr>
        <w:t>,</w:t>
      </w:r>
      <w:r w:rsidRPr="009B6BAC">
        <w:rPr>
          <w:rFonts w:ascii="Arial" w:hAnsi="Arial" w:cs="Arial"/>
          <w:sz w:val="24"/>
          <w:szCs w:val="24"/>
        </w:rPr>
        <w:t xml:space="preserve"> Cohen et al (2011)</w:t>
      </w:r>
      <w:r w:rsidR="00D176AB" w:rsidRPr="009B6BAC">
        <w:rPr>
          <w:rFonts w:ascii="Arial" w:hAnsi="Arial" w:cs="Arial"/>
          <w:sz w:val="24"/>
          <w:szCs w:val="24"/>
        </w:rPr>
        <w:t xml:space="preserve"> and it is for this reason that I proposed keeping an event-specific journal.</w:t>
      </w:r>
      <w:r w:rsidRPr="009B6BAC">
        <w:rPr>
          <w:rFonts w:ascii="Arial" w:hAnsi="Arial" w:cs="Arial"/>
          <w:sz w:val="24"/>
          <w:szCs w:val="24"/>
        </w:rPr>
        <w:t xml:space="preserve">  </w:t>
      </w:r>
    </w:p>
    <w:p w14:paraId="30B094A7" w14:textId="2A974DAE" w:rsidR="008C4806" w:rsidRPr="009B6BAC" w:rsidRDefault="008C4806" w:rsidP="006D5EB4">
      <w:pPr>
        <w:spacing w:after="160" w:line="360" w:lineRule="auto"/>
        <w:rPr>
          <w:rFonts w:ascii="Arial" w:hAnsi="Arial" w:cs="Arial"/>
          <w:sz w:val="24"/>
          <w:szCs w:val="24"/>
        </w:rPr>
      </w:pPr>
      <w:r w:rsidRPr="009B6BAC">
        <w:rPr>
          <w:rFonts w:ascii="Arial" w:hAnsi="Arial" w:cs="Arial"/>
          <w:sz w:val="24"/>
          <w:szCs w:val="24"/>
        </w:rPr>
        <w:lastRenderedPageBreak/>
        <w:t>The debate over qualitative versus quantitative research is a long one.  Qualitative will give the researcher more data and data of a greater variety but is more prone to researcher bias and is more suited to smaller</w:t>
      </w:r>
      <w:r w:rsidR="00D21EFA">
        <w:rPr>
          <w:rFonts w:ascii="Arial" w:hAnsi="Arial" w:cs="Arial"/>
          <w:sz w:val="24"/>
          <w:szCs w:val="24"/>
        </w:rPr>
        <w:t>-</w:t>
      </w:r>
      <w:r w:rsidRPr="009B6BAC">
        <w:rPr>
          <w:rFonts w:ascii="Arial" w:hAnsi="Arial" w:cs="Arial"/>
          <w:sz w:val="24"/>
          <w:szCs w:val="24"/>
        </w:rPr>
        <w:t>scale studies due to the ensuing large amount of data</w:t>
      </w:r>
      <w:r w:rsidR="00D21EFA">
        <w:rPr>
          <w:rFonts w:ascii="Arial" w:hAnsi="Arial" w:cs="Arial"/>
          <w:sz w:val="24"/>
          <w:szCs w:val="24"/>
        </w:rPr>
        <w:t xml:space="preserve"> </w:t>
      </w:r>
      <w:r w:rsidRPr="009B6BAC">
        <w:rPr>
          <w:rFonts w:ascii="Arial" w:hAnsi="Arial" w:cs="Arial"/>
          <w:sz w:val="24"/>
          <w:szCs w:val="24"/>
        </w:rPr>
        <w:t>to be collated per participant.  Quantitative data scores highly in this context, and with the advent of a myriad o</w:t>
      </w:r>
      <w:r w:rsidR="00230732">
        <w:rPr>
          <w:rFonts w:ascii="Arial" w:hAnsi="Arial" w:cs="Arial"/>
          <w:sz w:val="24"/>
          <w:szCs w:val="24"/>
        </w:rPr>
        <w:t>f</w:t>
      </w:r>
      <w:r w:rsidRPr="009B6BAC">
        <w:rPr>
          <w:rFonts w:ascii="Arial" w:hAnsi="Arial" w:cs="Arial"/>
          <w:sz w:val="24"/>
          <w:szCs w:val="24"/>
        </w:rPr>
        <w:t xml:space="preserve"> online survey programmes</w:t>
      </w:r>
      <w:r w:rsidR="00FF4CFC">
        <w:rPr>
          <w:rFonts w:ascii="Arial" w:hAnsi="Arial" w:cs="Arial"/>
          <w:sz w:val="24"/>
          <w:szCs w:val="24"/>
        </w:rPr>
        <w:t>,</w:t>
      </w:r>
      <w:r w:rsidRPr="009B6BAC">
        <w:rPr>
          <w:rFonts w:ascii="Arial" w:hAnsi="Arial" w:cs="Arial"/>
          <w:sz w:val="24"/>
          <w:szCs w:val="24"/>
        </w:rPr>
        <w:t xml:space="preserve"> is widely accessible and easily shared via social media.  It </w:t>
      </w:r>
      <w:r w:rsidR="002B3893" w:rsidRPr="009B6BAC">
        <w:rPr>
          <w:rFonts w:ascii="Arial" w:hAnsi="Arial" w:cs="Arial"/>
          <w:sz w:val="24"/>
          <w:szCs w:val="24"/>
        </w:rPr>
        <w:t>is,</w:t>
      </w:r>
      <w:r w:rsidRPr="009B6BAC">
        <w:rPr>
          <w:rFonts w:ascii="Arial" w:hAnsi="Arial" w:cs="Arial"/>
          <w:sz w:val="24"/>
          <w:szCs w:val="24"/>
        </w:rPr>
        <w:t xml:space="preserve"> therefore, well-suited to large scale research projects and has the advantage of being able to be repeated to have measurable comparison data.</w:t>
      </w:r>
      <w:r w:rsidR="002F4398">
        <w:rPr>
          <w:rFonts w:ascii="Arial" w:hAnsi="Arial" w:cs="Arial"/>
          <w:sz w:val="24"/>
          <w:szCs w:val="24"/>
        </w:rPr>
        <w:t xml:space="preserve">  </w:t>
      </w:r>
      <w:r w:rsidRPr="009B6BAC">
        <w:rPr>
          <w:rFonts w:ascii="Arial" w:hAnsi="Arial" w:cs="Arial"/>
          <w:sz w:val="24"/>
          <w:szCs w:val="24"/>
        </w:rPr>
        <w:t xml:space="preserve">One major bonus for qualitative over quantitative research is the ability for it to act as catalyst for models of reflective practice.  Kolb (1984) and Gibbs (1988) both postulate that given models can allow the researcher to reflect on events and data with greater depth.  Schon (1978) advocates reflection during an event whereas Brookfield (2005) escalates this theory to different viewpoints and perceptions of reflection from the different parties involved.  This is redolent of immersive approaches to data collection but with the </w:t>
      </w:r>
      <w:r w:rsidR="002F4398">
        <w:rPr>
          <w:rFonts w:ascii="Arial" w:hAnsi="Arial" w:cs="Arial"/>
          <w:sz w:val="24"/>
          <w:szCs w:val="24"/>
        </w:rPr>
        <w:t>adage</w:t>
      </w:r>
      <w:r w:rsidRPr="009B6BAC">
        <w:rPr>
          <w:rFonts w:ascii="Arial" w:hAnsi="Arial" w:cs="Arial"/>
          <w:sz w:val="24"/>
          <w:szCs w:val="24"/>
        </w:rPr>
        <w:t xml:space="preserve"> that the data has already been collated and needs only interpretation and representation.  It is at this point the Br</w:t>
      </w:r>
      <w:r w:rsidR="00C875BD">
        <w:rPr>
          <w:rFonts w:ascii="Arial" w:hAnsi="Arial" w:cs="Arial"/>
          <w:sz w:val="24"/>
          <w:szCs w:val="24"/>
        </w:rPr>
        <w:t>o</w:t>
      </w:r>
      <w:r w:rsidRPr="009B6BAC">
        <w:rPr>
          <w:rFonts w:ascii="Arial" w:hAnsi="Arial" w:cs="Arial"/>
          <w:sz w:val="24"/>
          <w:szCs w:val="24"/>
        </w:rPr>
        <w:t>okfield’s theory has the most potential for ethical compromise as, in an attempt to see the situation from the different viewpoints of all those concerned, the researcher will bring their own experiences and preconceptions to the research.  Social science and educational research are concerned with human beings and human beings are products of the sum of their experiences and are therefore unable to be truly impartial in any reflective exercise.</w:t>
      </w:r>
    </w:p>
    <w:p w14:paraId="5ED4D237" w14:textId="092E3F2B" w:rsidR="009848D1" w:rsidRDefault="008C4806" w:rsidP="006D5EB4">
      <w:pPr>
        <w:spacing w:after="160" w:line="360" w:lineRule="auto"/>
        <w:rPr>
          <w:rFonts w:ascii="Arial" w:hAnsi="Arial" w:cs="Arial"/>
          <w:sz w:val="24"/>
          <w:szCs w:val="24"/>
        </w:rPr>
      </w:pPr>
      <w:r w:rsidRPr="009B6BAC">
        <w:rPr>
          <w:rFonts w:ascii="Arial" w:hAnsi="Arial" w:cs="Arial"/>
          <w:sz w:val="24"/>
          <w:szCs w:val="24"/>
        </w:rPr>
        <w:t>Despite this, or perhaps because of it, the collation and analysis of data will need to be administered with clear impartially.  To this end, students will be coded with the coding known only to me as researcher.  Every effort will be made to ensure that no individual can be traced or identified in any way and all data records will be destroyed on completion of the project.  During the research, the coding system will be adopted and kept on password protected file.  I do not propose us</w:t>
      </w:r>
      <w:r w:rsidR="002F4398">
        <w:rPr>
          <w:rFonts w:ascii="Arial" w:hAnsi="Arial" w:cs="Arial"/>
          <w:sz w:val="24"/>
          <w:szCs w:val="24"/>
        </w:rPr>
        <w:t>ing</w:t>
      </w:r>
      <w:r w:rsidRPr="009B6BAC">
        <w:rPr>
          <w:rFonts w:ascii="Arial" w:hAnsi="Arial" w:cs="Arial"/>
          <w:sz w:val="24"/>
          <w:szCs w:val="24"/>
        </w:rPr>
        <w:t xml:space="preserve"> any additional media such as video or audio</w:t>
      </w:r>
      <w:r w:rsidR="002F4398">
        <w:rPr>
          <w:rFonts w:ascii="Arial" w:hAnsi="Arial" w:cs="Arial"/>
          <w:sz w:val="24"/>
          <w:szCs w:val="24"/>
        </w:rPr>
        <w:t>,</w:t>
      </w:r>
      <w:r w:rsidRPr="009B6BAC">
        <w:rPr>
          <w:rFonts w:ascii="Arial" w:hAnsi="Arial" w:cs="Arial"/>
          <w:sz w:val="24"/>
          <w:szCs w:val="24"/>
        </w:rPr>
        <w:t xml:space="preserve"> thereby eliminating the need for additional multi-media security measures.  The online survey will be constructed using </w:t>
      </w:r>
      <w:r w:rsidR="002F4398">
        <w:rPr>
          <w:rFonts w:ascii="Arial" w:hAnsi="Arial" w:cs="Arial"/>
          <w:sz w:val="24"/>
          <w:szCs w:val="24"/>
        </w:rPr>
        <w:t>‘</w:t>
      </w:r>
      <w:r w:rsidR="00900AFE" w:rsidRPr="009B6BAC">
        <w:rPr>
          <w:rFonts w:ascii="Arial" w:hAnsi="Arial" w:cs="Arial"/>
          <w:sz w:val="24"/>
          <w:szCs w:val="24"/>
        </w:rPr>
        <w:t>SurveyMonkey</w:t>
      </w:r>
      <w:r w:rsidR="002F4398">
        <w:rPr>
          <w:rFonts w:ascii="Arial" w:hAnsi="Arial" w:cs="Arial"/>
          <w:sz w:val="24"/>
          <w:szCs w:val="24"/>
        </w:rPr>
        <w:t>’</w:t>
      </w:r>
      <w:r w:rsidRPr="009B6BAC">
        <w:rPr>
          <w:rFonts w:ascii="Arial" w:hAnsi="Arial" w:cs="Arial"/>
          <w:sz w:val="24"/>
          <w:szCs w:val="24"/>
        </w:rPr>
        <w:t xml:space="preserve"> so that individual responses will be</w:t>
      </w:r>
      <w:r w:rsidR="002F4398">
        <w:rPr>
          <w:rFonts w:ascii="Arial" w:hAnsi="Arial" w:cs="Arial"/>
          <w:sz w:val="24"/>
          <w:szCs w:val="24"/>
        </w:rPr>
        <w:t xml:space="preserve"> anonymous</w:t>
      </w:r>
      <w:r w:rsidRPr="009B6BAC">
        <w:rPr>
          <w:rFonts w:ascii="Arial" w:hAnsi="Arial" w:cs="Arial"/>
          <w:sz w:val="24"/>
          <w:szCs w:val="24"/>
        </w:rPr>
        <w:t xml:space="preserve">.  Empirical evidence suggests that any intervention into reading comprehension has some effect with some pupils </w:t>
      </w:r>
      <w:r w:rsidR="007244ED">
        <w:rPr>
          <w:rFonts w:ascii="Arial" w:hAnsi="Arial" w:cs="Arial"/>
          <w:sz w:val="24"/>
          <w:szCs w:val="24"/>
        </w:rPr>
        <w:t xml:space="preserve">and not with others, </w:t>
      </w:r>
      <w:r w:rsidRPr="009B6BAC">
        <w:rPr>
          <w:rFonts w:ascii="Arial" w:hAnsi="Arial" w:cs="Arial"/>
          <w:sz w:val="24"/>
          <w:szCs w:val="24"/>
        </w:rPr>
        <w:t>therefore I have no preconceptions that any one of the three proposed intervention pedagogies will have a particular effect over and above the other</w:t>
      </w:r>
      <w:r w:rsidR="005F2855">
        <w:rPr>
          <w:rFonts w:ascii="Arial" w:hAnsi="Arial" w:cs="Arial"/>
          <w:sz w:val="24"/>
          <w:szCs w:val="24"/>
        </w:rPr>
        <w:t>s</w:t>
      </w:r>
      <w:r w:rsidRPr="009B6BAC">
        <w:rPr>
          <w:rFonts w:ascii="Arial" w:hAnsi="Arial" w:cs="Arial"/>
          <w:sz w:val="24"/>
          <w:szCs w:val="24"/>
        </w:rPr>
        <w:t xml:space="preserve">.  I have no financial or educational interest in any one proposal and therefore feel that I can be impartial when analysing results.  My </w:t>
      </w:r>
      <w:r w:rsidRPr="009B6BAC">
        <w:rPr>
          <w:rFonts w:ascii="Arial" w:hAnsi="Arial" w:cs="Arial"/>
          <w:sz w:val="24"/>
          <w:szCs w:val="24"/>
        </w:rPr>
        <w:lastRenderedPageBreak/>
        <w:t xml:space="preserve">only driving concern is to find out if one particular method is more effective than </w:t>
      </w:r>
      <w:r w:rsidR="002F4398">
        <w:rPr>
          <w:rFonts w:ascii="Arial" w:hAnsi="Arial" w:cs="Arial"/>
          <w:sz w:val="24"/>
          <w:szCs w:val="24"/>
        </w:rPr>
        <w:t>an</w:t>
      </w:r>
      <w:r w:rsidRPr="009B6BAC">
        <w:rPr>
          <w:rFonts w:ascii="Arial" w:hAnsi="Arial" w:cs="Arial"/>
          <w:sz w:val="24"/>
          <w:szCs w:val="24"/>
        </w:rPr>
        <w:t xml:space="preserve">other so that </w:t>
      </w:r>
      <w:r w:rsidR="002F4398">
        <w:rPr>
          <w:rFonts w:ascii="Arial" w:hAnsi="Arial" w:cs="Arial"/>
          <w:sz w:val="24"/>
          <w:szCs w:val="24"/>
        </w:rPr>
        <w:t xml:space="preserve">it </w:t>
      </w:r>
      <w:r w:rsidRPr="009B6BAC">
        <w:rPr>
          <w:rFonts w:ascii="Arial" w:hAnsi="Arial" w:cs="Arial"/>
          <w:sz w:val="24"/>
          <w:szCs w:val="24"/>
        </w:rPr>
        <w:t xml:space="preserve">can </w:t>
      </w:r>
      <w:r w:rsidR="002F4398">
        <w:rPr>
          <w:rFonts w:ascii="Arial" w:hAnsi="Arial" w:cs="Arial"/>
          <w:sz w:val="24"/>
          <w:szCs w:val="24"/>
        </w:rPr>
        <w:t xml:space="preserve">be </w:t>
      </w:r>
      <w:r w:rsidRPr="009B6BAC">
        <w:rPr>
          <w:rFonts w:ascii="Arial" w:hAnsi="Arial" w:cs="Arial"/>
          <w:sz w:val="24"/>
          <w:szCs w:val="24"/>
        </w:rPr>
        <w:t>repeat</w:t>
      </w:r>
      <w:r w:rsidR="002F4398">
        <w:rPr>
          <w:rFonts w:ascii="Arial" w:hAnsi="Arial" w:cs="Arial"/>
          <w:sz w:val="24"/>
          <w:szCs w:val="24"/>
        </w:rPr>
        <w:t>ed</w:t>
      </w:r>
      <w:r w:rsidRPr="009B6BAC">
        <w:rPr>
          <w:rFonts w:ascii="Arial" w:hAnsi="Arial" w:cs="Arial"/>
          <w:sz w:val="24"/>
          <w:szCs w:val="24"/>
        </w:rPr>
        <w:t xml:space="preserve"> </w:t>
      </w:r>
      <w:r w:rsidR="002F4398">
        <w:rPr>
          <w:rFonts w:ascii="Arial" w:hAnsi="Arial" w:cs="Arial"/>
          <w:sz w:val="24"/>
          <w:szCs w:val="24"/>
        </w:rPr>
        <w:t>to the benefit of other</w:t>
      </w:r>
      <w:r w:rsidRPr="009B6BAC">
        <w:rPr>
          <w:rFonts w:ascii="Arial" w:hAnsi="Arial" w:cs="Arial"/>
          <w:sz w:val="24"/>
          <w:szCs w:val="24"/>
        </w:rPr>
        <w:t xml:space="preserve"> children.</w:t>
      </w:r>
      <w:r w:rsidRPr="00A34709">
        <w:rPr>
          <w:rFonts w:ascii="Arial" w:hAnsi="Arial" w:cs="Arial"/>
          <w:sz w:val="24"/>
          <w:szCs w:val="24"/>
        </w:rPr>
        <w:t xml:space="preserve">  </w:t>
      </w:r>
    </w:p>
    <w:p w14:paraId="2A1DB36D" w14:textId="77777777" w:rsidR="002F4398" w:rsidRDefault="002F4398" w:rsidP="006D5EB4">
      <w:pPr>
        <w:spacing w:after="160" w:line="360" w:lineRule="auto"/>
        <w:rPr>
          <w:rFonts w:ascii="Arial" w:hAnsi="Arial" w:cs="Arial"/>
          <w:sz w:val="24"/>
          <w:szCs w:val="24"/>
        </w:rPr>
      </w:pPr>
    </w:p>
    <w:p w14:paraId="5247DF82" w14:textId="0F318C43" w:rsidR="00D8721F" w:rsidRDefault="00175DCE" w:rsidP="006D5EB4">
      <w:pPr>
        <w:spacing w:after="160" w:line="360" w:lineRule="auto"/>
        <w:rPr>
          <w:rFonts w:ascii="Arial" w:hAnsi="Arial" w:cs="Arial"/>
          <w:sz w:val="24"/>
          <w:szCs w:val="24"/>
          <w:u w:val="single"/>
        </w:rPr>
      </w:pPr>
      <w:r w:rsidRPr="00175DCE">
        <w:rPr>
          <w:rFonts w:ascii="Arial" w:hAnsi="Arial" w:cs="Arial"/>
          <w:sz w:val="24"/>
          <w:szCs w:val="24"/>
          <w:u w:val="single"/>
        </w:rPr>
        <w:t xml:space="preserve">Data </w:t>
      </w:r>
      <w:r>
        <w:rPr>
          <w:rFonts w:ascii="Arial" w:hAnsi="Arial" w:cs="Arial"/>
          <w:sz w:val="24"/>
          <w:szCs w:val="24"/>
          <w:u w:val="single"/>
        </w:rPr>
        <w:t>A</w:t>
      </w:r>
      <w:r w:rsidRPr="00175DCE">
        <w:rPr>
          <w:rFonts w:ascii="Arial" w:hAnsi="Arial" w:cs="Arial"/>
          <w:sz w:val="24"/>
          <w:szCs w:val="24"/>
          <w:u w:val="single"/>
        </w:rPr>
        <w:t>na</w:t>
      </w:r>
      <w:r w:rsidR="005616D3" w:rsidRPr="00175DCE">
        <w:rPr>
          <w:rFonts w:ascii="Arial" w:hAnsi="Arial" w:cs="Arial"/>
          <w:sz w:val="24"/>
          <w:szCs w:val="24"/>
          <w:u w:val="single"/>
        </w:rPr>
        <w:t>lysis</w:t>
      </w:r>
    </w:p>
    <w:p w14:paraId="7ADE9FF5" w14:textId="0E3018F3" w:rsidR="00C875BD" w:rsidRPr="00C875BD" w:rsidRDefault="00C875BD" w:rsidP="006D5EB4">
      <w:pPr>
        <w:spacing w:after="160" w:line="360" w:lineRule="auto"/>
        <w:rPr>
          <w:rFonts w:ascii="Arial" w:hAnsi="Arial" w:cs="Arial"/>
          <w:sz w:val="24"/>
          <w:szCs w:val="24"/>
        </w:rPr>
      </w:pPr>
      <w:r>
        <w:rPr>
          <w:rFonts w:ascii="Arial" w:hAnsi="Arial" w:cs="Arial"/>
          <w:sz w:val="24"/>
          <w:szCs w:val="24"/>
        </w:rPr>
        <w:t>In brief, the analysis of data will be as follows:</w:t>
      </w:r>
    </w:p>
    <w:p w14:paraId="6A810D5F" w14:textId="42638EC2" w:rsidR="00C17B81" w:rsidRPr="00540C45" w:rsidRDefault="00175DCE" w:rsidP="006D5EB4">
      <w:pPr>
        <w:pStyle w:val="ListParagraph"/>
        <w:numPr>
          <w:ilvl w:val="0"/>
          <w:numId w:val="2"/>
        </w:numPr>
        <w:spacing w:after="160" w:line="360" w:lineRule="auto"/>
        <w:rPr>
          <w:rFonts w:ascii="Arial" w:hAnsi="Arial" w:cs="Arial"/>
          <w:sz w:val="24"/>
          <w:szCs w:val="24"/>
        </w:rPr>
      </w:pPr>
      <w:r>
        <w:rPr>
          <w:rFonts w:ascii="Arial" w:hAnsi="Arial" w:cs="Arial"/>
          <w:sz w:val="24"/>
          <w:szCs w:val="24"/>
        </w:rPr>
        <w:t>S</w:t>
      </w:r>
      <w:r w:rsidR="00C17B81" w:rsidRPr="00540C45">
        <w:rPr>
          <w:rFonts w:ascii="Arial" w:hAnsi="Arial" w:cs="Arial"/>
          <w:sz w:val="24"/>
          <w:szCs w:val="24"/>
        </w:rPr>
        <w:t xml:space="preserve">econdary quantitative statistical data </w:t>
      </w:r>
      <w:r w:rsidR="003354C9">
        <w:rPr>
          <w:rFonts w:ascii="Arial" w:hAnsi="Arial" w:cs="Arial"/>
          <w:sz w:val="24"/>
          <w:szCs w:val="24"/>
        </w:rPr>
        <w:t>analysis collated in a spreadsheet for easy conversion to graph</w:t>
      </w:r>
      <w:r w:rsidR="000063F2">
        <w:rPr>
          <w:rFonts w:ascii="Arial" w:hAnsi="Arial" w:cs="Arial"/>
          <w:sz w:val="24"/>
          <w:szCs w:val="24"/>
        </w:rPr>
        <w:t xml:space="preserve">s and differential analysis - </w:t>
      </w:r>
      <w:r w:rsidR="00C17B81" w:rsidRPr="00540C45">
        <w:rPr>
          <w:rFonts w:ascii="Arial" w:hAnsi="Arial" w:cs="Arial"/>
          <w:sz w:val="24"/>
          <w:szCs w:val="24"/>
        </w:rPr>
        <w:t>provid</w:t>
      </w:r>
      <w:r w:rsidR="000063F2">
        <w:rPr>
          <w:rFonts w:ascii="Arial" w:hAnsi="Arial" w:cs="Arial"/>
          <w:sz w:val="24"/>
          <w:szCs w:val="24"/>
        </w:rPr>
        <w:t>ing</w:t>
      </w:r>
      <w:r w:rsidR="00C17B81" w:rsidRPr="00540C45">
        <w:rPr>
          <w:rFonts w:ascii="Arial" w:hAnsi="Arial" w:cs="Arial"/>
          <w:sz w:val="24"/>
          <w:szCs w:val="24"/>
        </w:rPr>
        <w:t xml:space="preserve"> a baseline for later comparison</w:t>
      </w:r>
      <w:r w:rsidR="000063F2">
        <w:rPr>
          <w:rFonts w:ascii="Arial" w:hAnsi="Arial" w:cs="Arial"/>
          <w:sz w:val="24"/>
          <w:szCs w:val="24"/>
        </w:rPr>
        <w:t>.</w:t>
      </w:r>
    </w:p>
    <w:p w14:paraId="73EAD617" w14:textId="135C9A23" w:rsidR="00C17B81" w:rsidRPr="00540C45" w:rsidRDefault="00613288" w:rsidP="006D5EB4">
      <w:pPr>
        <w:pStyle w:val="ListParagraph"/>
        <w:numPr>
          <w:ilvl w:val="0"/>
          <w:numId w:val="2"/>
        </w:numPr>
        <w:spacing w:after="160" w:line="360" w:lineRule="auto"/>
        <w:rPr>
          <w:rFonts w:ascii="Arial" w:hAnsi="Arial" w:cs="Arial"/>
          <w:sz w:val="24"/>
          <w:szCs w:val="24"/>
        </w:rPr>
      </w:pPr>
      <w:r>
        <w:rPr>
          <w:rFonts w:ascii="Arial" w:hAnsi="Arial" w:cs="Arial"/>
          <w:sz w:val="24"/>
          <w:szCs w:val="24"/>
        </w:rPr>
        <w:t>Q</w:t>
      </w:r>
      <w:r w:rsidR="00C17B81" w:rsidRPr="00540C45">
        <w:rPr>
          <w:rFonts w:ascii="Arial" w:hAnsi="Arial" w:cs="Arial"/>
          <w:sz w:val="24"/>
          <w:szCs w:val="24"/>
        </w:rPr>
        <w:t xml:space="preserve">uestionnaire </w:t>
      </w:r>
      <w:r w:rsidR="000063F2">
        <w:rPr>
          <w:rFonts w:ascii="Arial" w:hAnsi="Arial" w:cs="Arial"/>
          <w:sz w:val="24"/>
          <w:szCs w:val="24"/>
        </w:rPr>
        <w:t>and</w:t>
      </w:r>
      <w:r w:rsidR="00C17B81" w:rsidRPr="00540C45">
        <w:rPr>
          <w:rFonts w:ascii="Arial" w:hAnsi="Arial" w:cs="Arial"/>
          <w:sz w:val="24"/>
          <w:szCs w:val="24"/>
        </w:rPr>
        <w:t xml:space="preserve"> online survey </w:t>
      </w:r>
      <w:r>
        <w:rPr>
          <w:rFonts w:ascii="Arial" w:hAnsi="Arial" w:cs="Arial"/>
          <w:sz w:val="24"/>
          <w:szCs w:val="24"/>
        </w:rPr>
        <w:t xml:space="preserve">– quantitative </w:t>
      </w:r>
      <w:r w:rsidR="00597F76">
        <w:rPr>
          <w:rFonts w:ascii="Arial" w:hAnsi="Arial" w:cs="Arial"/>
          <w:sz w:val="24"/>
          <w:szCs w:val="24"/>
        </w:rPr>
        <w:t xml:space="preserve">analysis using </w:t>
      </w:r>
      <w:r w:rsidR="00C04D88">
        <w:rPr>
          <w:rFonts w:ascii="Arial" w:hAnsi="Arial" w:cs="Arial"/>
          <w:sz w:val="24"/>
          <w:szCs w:val="24"/>
        </w:rPr>
        <w:t xml:space="preserve">variation theory to code </w:t>
      </w:r>
      <w:r w:rsidR="004C02CD">
        <w:rPr>
          <w:rFonts w:ascii="Arial" w:hAnsi="Arial" w:cs="Arial"/>
          <w:sz w:val="24"/>
          <w:szCs w:val="24"/>
        </w:rPr>
        <w:t>answers into quantifiable data.</w:t>
      </w:r>
      <w:r w:rsidR="004739EF">
        <w:rPr>
          <w:rFonts w:ascii="Arial" w:hAnsi="Arial" w:cs="Arial"/>
          <w:sz w:val="24"/>
          <w:szCs w:val="24"/>
        </w:rPr>
        <w:t xml:space="preserve">  Qualitative collation of open-ended comments.</w:t>
      </w:r>
    </w:p>
    <w:p w14:paraId="132435BB" w14:textId="38DA7B33" w:rsidR="00C17B81" w:rsidRPr="00540C45" w:rsidRDefault="00C17B81"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 xml:space="preserve">Small scale focus-group interviews </w:t>
      </w:r>
      <w:r w:rsidR="007F464F">
        <w:rPr>
          <w:rFonts w:ascii="Arial" w:hAnsi="Arial" w:cs="Arial"/>
          <w:sz w:val="24"/>
          <w:szCs w:val="24"/>
        </w:rPr>
        <w:t xml:space="preserve">– initial transcription of notes followed by </w:t>
      </w:r>
      <w:r w:rsidR="00F626F0">
        <w:rPr>
          <w:rFonts w:ascii="Arial" w:hAnsi="Arial" w:cs="Arial"/>
          <w:sz w:val="24"/>
          <w:szCs w:val="24"/>
        </w:rPr>
        <w:t xml:space="preserve">qualitative analysis, identifying </w:t>
      </w:r>
      <w:r w:rsidR="0048590F">
        <w:rPr>
          <w:rFonts w:ascii="Arial" w:hAnsi="Arial" w:cs="Arial"/>
          <w:sz w:val="24"/>
          <w:szCs w:val="24"/>
        </w:rPr>
        <w:t xml:space="preserve">trending comments, viewpoints etc and noting divergent opinions for later </w:t>
      </w:r>
      <w:r w:rsidR="002F4398">
        <w:rPr>
          <w:rFonts w:ascii="Arial" w:hAnsi="Arial" w:cs="Arial"/>
          <w:sz w:val="24"/>
          <w:szCs w:val="24"/>
        </w:rPr>
        <w:t>analysis</w:t>
      </w:r>
      <w:r w:rsidR="0048590F">
        <w:rPr>
          <w:rFonts w:ascii="Arial" w:hAnsi="Arial" w:cs="Arial"/>
          <w:sz w:val="24"/>
          <w:szCs w:val="24"/>
        </w:rPr>
        <w:t>.</w:t>
      </w:r>
    </w:p>
    <w:p w14:paraId="6F2E06B2" w14:textId="21B63754" w:rsidR="00C17B81" w:rsidRPr="00540C45" w:rsidRDefault="009A62CA" w:rsidP="006D5EB4">
      <w:pPr>
        <w:pStyle w:val="ListParagraph"/>
        <w:numPr>
          <w:ilvl w:val="0"/>
          <w:numId w:val="2"/>
        </w:numPr>
        <w:spacing w:after="160" w:line="360" w:lineRule="auto"/>
        <w:rPr>
          <w:rFonts w:ascii="Arial" w:hAnsi="Arial" w:cs="Arial"/>
          <w:sz w:val="24"/>
          <w:szCs w:val="24"/>
        </w:rPr>
      </w:pPr>
      <w:r>
        <w:rPr>
          <w:rFonts w:ascii="Arial" w:hAnsi="Arial" w:cs="Arial"/>
          <w:sz w:val="24"/>
          <w:szCs w:val="24"/>
        </w:rPr>
        <w:t>R</w:t>
      </w:r>
      <w:r w:rsidRPr="00540C45">
        <w:rPr>
          <w:rFonts w:ascii="Arial" w:hAnsi="Arial" w:cs="Arial"/>
          <w:sz w:val="24"/>
          <w:szCs w:val="24"/>
        </w:rPr>
        <w:t>ole</w:t>
      </w:r>
      <w:r>
        <w:rPr>
          <w:rFonts w:ascii="Arial" w:hAnsi="Arial" w:cs="Arial"/>
          <w:sz w:val="24"/>
          <w:szCs w:val="24"/>
        </w:rPr>
        <w:t>-</w:t>
      </w:r>
      <w:r w:rsidRPr="00540C45">
        <w:rPr>
          <w:rFonts w:ascii="Arial" w:hAnsi="Arial" w:cs="Arial"/>
          <w:sz w:val="24"/>
          <w:szCs w:val="24"/>
        </w:rPr>
        <w:t xml:space="preserve">play </w:t>
      </w:r>
      <w:r w:rsidR="00C17B81" w:rsidRPr="00540C45">
        <w:rPr>
          <w:rFonts w:ascii="Arial" w:hAnsi="Arial" w:cs="Arial"/>
          <w:sz w:val="24"/>
          <w:szCs w:val="24"/>
        </w:rPr>
        <w:t xml:space="preserve">strategies </w:t>
      </w:r>
      <w:r w:rsidRPr="00540C45">
        <w:rPr>
          <w:rFonts w:ascii="Arial" w:hAnsi="Arial" w:cs="Arial"/>
          <w:sz w:val="24"/>
          <w:szCs w:val="24"/>
        </w:rPr>
        <w:t xml:space="preserve">modelling </w:t>
      </w:r>
      <w:r w:rsidR="001A4D4E">
        <w:rPr>
          <w:rFonts w:ascii="Arial" w:hAnsi="Arial" w:cs="Arial"/>
          <w:sz w:val="24"/>
          <w:szCs w:val="24"/>
        </w:rPr>
        <w:t>– journal entries of pertinent occurrences.</w:t>
      </w:r>
    </w:p>
    <w:p w14:paraId="53C3CA9B" w14:textId="28D112F3" w:rsidR="00C17B81" w:rsidRPr="00540C45" w:rsidRDefault="00C17B81"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Event-contingent journal</w:t>
      </w:r>
      <w:r w:rsidR="0048590F">
        <w:rPr>
          <w:rFonts w:ascii="Arial" w:hAnsi="Arial" w:cs="Arial"/>
          <w:sz w:val="24"/>
          <w:szCs w:val="24"/>
        </w:rPr>
        <w:t xml:space="preserve"> </w:t>
      </w:r>
      <w:r w:rsidR="00775626">
        <w:rPr>
          <w:rFonts w:ascii="Arial" w:hAnsi="Arial" w:cs="Arial"/>
          <w:sz w:val="24"/>
          <w:szCs w:val="24"/>
        </w:rPr>
        <w:t>–</w:t>
      </w:r>
      <w:r w:rsidR="0048590F">
        <w:rPr>
          <w:rFonts w:ascii="Arial" w:hAnsi="Arial" w:cs="Arial"/>
          <w:sz w:val="24"/>
          <w:szCs w:val="24"/>
        </w:rPr>
        <w:t xml:space="preserve"> </w:t>
      </w:r>
      <w:r w:rsidR="00775626">
        <w:rPr>
          <w:rFonts w:ascii="Arial" w:hAnsi="Arial" w:cs="Arial"/>
          <w:sz w:val="24"/>
          <w:szCs w:val="24"/>
        </w:rPr>
        <w:t xml:space="preserve">identification </w:t>
      </w:r>
      <w:r w:rsidR="00510E40">
        <w:rPr>
          <w:rFonts w:ascii="Arial" w:hAnsi="Arial" w:cs="Arial"/>
          <w:sz w:val="24"/>
          <w:szCs w:val="24"/>
        </w:rPr>
        <w:t>and</w:t>
      </w:r>
      <w:r w:rsidR="00E7477C">
        <w:rPr>
          <w:rFonts w:ascii="Arial" w:hAnsi="Arial" w:cs="Arial"/>
          <w:sz w:val="24"/>
          <w:szCs w:val="24"/>
        </w:rPr>
        <w:t xml:space="preserve"> grouping of</w:t>
      </w:r>
      <w:r w:rsidR="00510E40">
        <w:rPr>
          <w:rFonts w:ascii="Arial" w:hAnsi="Arial" w:cs="Arial"/>
          <w:sz w:val="24"/>
          <w:szCs w:val="24"/>
        </w:rPr>
        <w:t xml:space="preserve"> </w:t>
      </w:r>
      <w:r w:rsidR="001A03ED">
        <w:rPr>
          <w:rFonts w:ascii="Arial" w:hAnsi="Arial" w:cs="Arial"/>
          <w:sz w:val="24"/>
          <w:szCs w:val="24"/>
        </w:rPr>
        <w:t xml:space="preserve">comments </w:t>
      </w:r>
      <w:r w:rsidR="001575A7">
        <w:rPr>
          <w:rFonts w:ascii="Arial" w:hAnsi="Arial" w:cs="Arial"/>
          <w:sz w:val="24"/>
          <w:szCs w:val="24"/>
        </w:rPr>
        <w:t>into linear narrative.</w:t>
      </w:r>
      <w:r w:rsidR="00C875BD">
        <w:rPr>
          <w:rFonts w:ascii="Arial" w:hAnsi="Arial" w:cs="Arial"/>
          <w:sz w:val="24"/>
          <w:szCs w:val="24"/>
        </w:rPr>
        <w:t xml:space="preserve">  Also, quantitative </w:t>
      </w:r>
      <w:r w:rsidR="00FF4CFC">
        <w:rPr>
          <w:rFonts w:ascii="Arial" w:hAnsi="Arial" w:cs="Arial"/>
          <w:sz w:val="24"/>
          <w:szCs w:val="24"/>
        </w:rPr>
        <w:t>analysis</w:t>
      </w:r>
      <w:r w:rsidR="00C875BD">
        <w:rPr>
          <w:rFonts w:ascii="Arial" w:hAnsi="Arial" w:cs="Arial"/>
          <w:sz w:val="24"/>
          <w:szCs w:val="24"/>
        </w:rPr>
        <w:t xml:space="preserve"> of student participation to be made using the Leuven Scale.  </w:t>
      </w:r>
    </w:p>
    <w:p w14:paraId="19408489" w14:textId="127AE1B5" w:rsidR="00C17B81" w:rsidRPr="00540C45" w:rsidRDefault="00C17B81"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 xml:space="preserve">Observations </w:t>
      </w:r>
      <w:r w:rsidR="001575A7">
        <w:rPr>
          <w:rFonts w:ascii="Arial" w:hAnsi="Arial" w:cs="Arial"/>
          <w:sz w:val="24"/>
          <w:szCs w:val="24"/>
        </w:rPr>
        <w:t xml:space="preserve">– </w:t>
      </w:r>
      <w:r w:rsidR="00001872">
        <w:rPr>
          <w:rFonts w:ascii="Arial" w:hAnsi="Arial" w:cs="Arial"/>
          <w:sz w:val="24"/>
          <w:szCs w:val="24"/>
        </w:rPr>
        <w:t xml:space="preserve">initial </w:t>
      </w:r>
      <w:r w:rsidR="001575A7">
        <w:rPr>
          <w:rFonts w:ascii="Arial" w:hAnsi="Arial" w:cs="Arial"/>
          <w:sz w:val="24"/>
          <w:szCs w:val="24"/>
        </w:rPr>
        <w:t>transcription of note</w:t>
      </w:r>
      <w:r w:rsidR="00001872">
        <w:rPr>
          <w:rFonts w:ascii="Arial" w:hAnsi="Arial" w:cs="Arial"/>
          <w:sz w:val="24"/>
          <w:szCs w:val="24"/>
        </w:rPr>
        <w:t xml:space="preserve">s, then </w:t>
      </w:r>
      <w:r w:rsidR="00C875BD">
        <w:rPr>
          <w:rFonts w:ascii="Arial" w:hAnsi="Arial" w:cs="Arial"/>
          <w:sz w:val="24"/>
          <w:szCs w:val="24"/>
        </w:rPr>
        <w:t xml:space="preserve">repeat of systems used for journal and interviews.  </w:t>
      </w:r>
    </w:p>
    <w:p w14:paraId="5B2948A5" w14:textId="30560276" w:rsidR="00C17B81" w:rsidRDefault="00C17B81" w:rsidP="006D5EB4">
      <w:pPr>
        <w:pStyle w:val="ListParagraph"/>
        <w:numPr>
          <w:ilvl w:val="0"/>
          <w:numId w:val="2"/>
        </w:numPr>
        <w:spacing w:after="160" w:line="360" w:lineRule="auto"/>
        <w:rPr>
          <w:rFonts w:ascii="Arial" w:hAnsi="Arial" w:cs="Arial"/>
          <w:sz w:val="24"/>
          <w:szCs w:val="24"/>
        </w:rPr>
      </w:pPr>
      <w:r w:rsidRPr="00540C45">
        <w:rPr>
          <w:rFonts w:ascii="Arial" w:hAnsi="Arial" w:cs="Arial"/>
          <w:sz w:val="24"/>
          <w:szCs w:val="24"/>
        </w:rPr>
        <w:t xml:space="preserve">Repetition of initial </w:t>
      </w:r>
      <w:r w:rsidR="0020368C">
        <w:rPr>
          <w:rFonts w:ascii="Arial" w:hAnsi="Arial" w:cs="Arial"/>
          <w:sz w:val="24"/>
          <w:szCs w:val="24"/>
        </w:rPr>
        <w:t>questionnaire</w:t>
      </w:r>
      <w:r w:rsidR="00055487">
        <w:rPr>
          <w:rFonts w:ascii="Arial" w:hAnsi="Arial" w:cs="Arial"/>
          <w:sz w:val="24"/>
          <w:szCs w:val="24"/>
        </w:rPr>
        <w:t xml:space="preserve"> analysis </w:t>
      </w:r>
      <w:r w:rsidR="006D39D4">
        <w:rPr>
          <w:rFonts w:ascii="Arial" w:hAnsi="Arial" w:cs="Arial"/>
          <w:sz w:val="24"/>
          <w:szCs w:val="24"/>
        </w:rPr>
        <w:t xml:space="preserve">and secondary statistical data </w:t>
      </w:r>
      <w:r w:rsidR="00055487">
        <w:rPr>
          <w:rFonts w:ascii="Arial" w:hAnsi="Arial" w:cs="Arial"/>
          <w:sz w:val="24"/>
          <w:szCs w:val="24"/>
        </w:rPr>
        <w:t xml:space="preserve">– </w:t>
      </w:r>
      <w:r w:rsidRPr="00540C45">
        <w:rPr>
          <w:rFonts w:ascii="Arial" w:hAnsi="Arial" w:cs="Arial"/>
          <w:sz w:val="24"/>
          <w:szCs w:val="24"/>
        </w:rPr>
        <w:t>comparison</w:t>
      </w:r>
      <w:r w:rsidR="00055487">
        <w:rPr>
          <w:rFonts w:ascii="Arial" w:hAnsi="Arial" w:cs="Arial"/>
          <w:sz w:val="24"/>
          <w:szCs w:val="24"/>
        </w:rPr>
        <w:t xml:space="preserve"> graph</w:t>
      </w:r>
      <w:r w:rsidR="006D39D4">
        <w:rPr>
          <w:rFonts w:ascii="Arial" w:hAnsi="Arial" w:cs="Arial"/>
          <w:sz w:val="24"/>
          <w:szCs w:val="24"/>
        </w:rPr>
        <w:t>s</w:t>
      </w:r>
      <w:r w:rsidR="00055487">
        <w:rPr>
          <w:rFonts w:ascii="Arial" w:hAnsi="Arial" w:cs="Arial"/>
          <w:sz w:val="24"/>
          <w:szCs w:val="24"/>
        </w:rPr>
        <w:t xml:space="preserve"> used to compare</w:t>
      </w:r>
      <w:r w:rsidR="009B2541">
        <w:rPr>
          <w:rFonts w:ascii="Arial" w:hAnsi="Arial" w:cs="Arial"/>
          <w:sz w:val="24"/>
          <w:szCs w:val="24"/>
        </w:rPr>
        <w:t xml:space="preserve"> data.</w:t>
      </w:r>
    </w:p>
    <w:p w14:paraId="77FDB08D" w14:textId="51DAD1A9" w:rsidR="008A025F" w:rsidRPr="00E5178B" w:rsidRDefault="00C875BD" w:rsidP="006D5EB4">
      <w:pPr>
        <w:spacing w:after="160" w:line="360" w:lineRule="auto"/>
        <w:rPr>
          <w:rFonts w:ascii="Arial" w:hAnsi="Arial" w:cs="Arial"/>
          <w:sz w:val="24"/>
          <w:szCs w:val="24"/>
        </w:rPr>
      </w:pPr>
      <w:r w:rsidRPr="007B1E37">
        <w:rPr>
          <w:rFonts w:ascii="Arial" w:hAnsi="Arial" w:cs="Arial"/>
          <w:sz w:val="24"/>
          <w:szCs w:val="24"/>
        </w:rPr>
        <w:t>The proposed use</w:t>
      </w:r>
      <w:r w:rsidR="002F4398">
        <w:rPr>
          <w:rFonts w:ascii="Arial" w:hAnsi="Arial" w:cs="Arial"/>
          <w:sz w:val="24"/>
          <w:szCs w:val="24"/>
        </w:rPr>
        <w:t xml:space="preserve"> of</w:t>
      </w:r>
      <w:r w:rsidRPr="007B1E37">
        <w:rPr>
          <w:rFonts w:ascii="Arial" w:hAnsi="Arial" w:cs="Arial"/>
          <w:sz w:val="24"/>
          <w:szCs w:val="24"/>
        </w:rPr>
        <w:t xml:space="preserve"> mixed methodologies of quantitative secondary statistical data and questionnaires, along with a triangulation of mixed methodology qualitative research will, it is hoped, provide balance to the data collection and afford validity to the research.</w:t>
      </w:r>
      <w:r>
        <w:rPr>
          <w:rFonts w:ascii="Arial" w:hAnsi="Arial" w:cs="Arial"/>
          <w:sz w:val="24"/>
          <w:szCs w:val="24"/>
        </w:rPr>
        <w:t xml:space="preserve">  The proposed methods of data analysis will require extensive collation of </w:t>
      </w:r>
      <w:r w:rsidR="007B1E37">
        <w:rPr>
          <w:rFonts w:ascii="Arial" w:hAnsi="Arial" w:cs="Arial"/>
          <w:sz w:val="24"/>
          <w:szCs w:val="24"/>
        </w:rPr>
        <w:t>qualitative results into identifiable groups for further qualitative and quantitative analysis</w:t>
      </w:r>
      <w:r w:rsidR="002F4398">
        <w:rPr>
          <w:rFonts w:ascii="Arial" w:hAnsi="Arial" w:cs="Arial"/>
          <w:sz w:val="24"/>
          <w:szCs w:val="24"/>
        </w:rPr>
        <w:t>,</w:t>
      </w:r>
      <w:r w:rsidR="007B1E37">
        <w:rPr>
          <w:rFonts w:ascii="Arial" w:hAnsi="Arial" w:cs="Arial"/>
          <w:sz w:val="24"/>
          <w:szCs w:val="24"/>
        </w:rPr>
        <w:t xml:space="preserve"> which would then provide a basis for a linear narrative and concluding summary.  This type of analysis is time-heavy but manageable, given the small number of participants in the research group.   </w:t>
      </w:r>
    </w:p>
    <w:p w14:paraId="12D402EE" w14:textId="77777777" w:rsidR="00C17B81" w:rsidRPr="00D8721F" w:rsidRDefault="00C17B81" w:rsidP="006D5EB4">
      <w:pPr>
        <w:spacing w:after="160" w:line="360" w:lineRule="auto"/>
        <w:rPr>
          <w:rFonts w:ascii="Arial" w:hAnsi="Arial" w:cs="Arial"/>
          <w:sz w:val="24"/>
          <w:szCs w:val="24"/>
        </w:rPr>
      </w:pPr>
    </w:p>
    <w:p w14:paraId="016971C2" w14:textId="331048BA" w:rsidR="00471D71" w:rsidRPr="00005F72" w:rsidRDefault="00471D71" w:rsidP="006D5EB4">
      <w:pPr>
        <w:spacing w:after="160" w:line="360" w:lineRule="auto"/>
        <w:rPr>
          <w:rFonts w:ascii="Arial" w:hAnsi="Arial" w:cs="Arial"/>
          <w:sz w:val="24"/>
          <w:szCs w:val="24"/>
          <w:u w:val="single"/>
        </w:rPr>
      </w:pPr>
      <w:r w:rsidRPr="00005F72">
        <w:rPr>
          <w:rFonts w:ascii="Arial" w:hAnsi="Arial" w:cs="Arial"/>
          <w:sz w:val="24"/>
          <w:szCs w:val="24"/>
          <w:u w:val="single"/>
        </w:rPr>
        <w:lastRenderedPageBreak/>
        <w:t>Ethical Considerations</w:t>
      </w:r>
    </w:p>
    <w:p w14:paraId="1FC10256" w14:textId="26969AFD" w:rsidR="00C121CE" w:rsidRDefault="00AD7354" w:rsidP="006D5EB4">
      <w:pPr>
        <w:spacing w:after="160" w:line="360" w:lineRule="auto"/>
        <w:rPr>
          <w:rFonts w:ascii="Arial" w:hAnsi="Arial" w:cs="Arial"/>
          <w:sz w:val="24"/>
          <w:szCs w:val="24"/>
        </w:rPr>
      </w:pPr>
      <w:r w:rsidRPr="000F69AF">
        <w:rPr>
          <w:rFonts w:ascii="Arial" w:hAnsi="Arial" w:cs="Arial"/>
          <w:sz w:val="24"/>
          <w:szCs w:val="24"/>
        </w:rPr>
        <w:t>Educational research necessarily deals with human beings; humans of all ages, shapes and sizes, of differing abilities, life experiences and life expectations.  As early as 1979, Burrell and Morgan identified four paradigms for the social researcher.  Ontological awareness is one cornerstone.  The researcher should be aware of social realities; the social phenomena of not only those being researched</w:t>
      </w:r>
      <w:r w:rsidR="009174BC">
        <w:rPr>
          <w:rFonts w:ascii="Arial" w:hAnsi="Arial" w:cs="Arial"/>
          <w:sz w:val="24"/>
          <w:szCs w:val="24"/>
        </w:rPr>
        <w:t>,</w:t>
      </w:r>
      <w:r w:rsidRPr="000F69AF">
        <w:rPr>
          <w:rFonts w:ascii="Arial" w:hAnsi="Arial" w:cs="Arial"/>
          <w:sz w:val="24"/>
          <w:szCs w:val="24"/>
        </w:rPr>
        <w:t xml:space="preserve"> but also those of the researcher themselves must be addressed, acknowledged and considered.  With regards to epistemology, the researcher must be wary of preconceptions and biased interpretations of results.    The relationship between humans and their environment as well as that of human nature itself, should not be underestimated.  Skewed research results can be common when the researcher has predetermined if the subjects are either merely responding to their social environment or actively controlling it.</w:t>
      </w:r>
      <w:r w:rsidRPr="00005F72">
        <w:rPr>
          <w:rFonts w:ascii="Arial" w:hAnsi="Arial" w:cs="Arial"/>
          <w:sz w:val="24"/>
          <w:szCs w:val="24"/>
        </w:rPr>
        <w:t xml:space="preserve"> </w:t>
      </w:r>
      <w:r w:rsidR="00005F72" w:rsidRPr="00005F72">
        <w:rPr>
          <w:rFonts w:ascii="Arial" w:hAnsi="Arial" w:cs="Arial"/>
          <w:sz w:val="24"/>
          <w:szCs w:val="24"/>
        </w:rPr>
        <w:t xml:space="preserve"> </w:t>
      </w:r>
    </w:p>
    <w:p w14:paraId="34753C6A" w14:textId="5A713A99" w:rsidR="00FD7013" w:rsidRDefault="005F6FE2" w:rsidP="006D5EB4">
      <w:pPr>
        <w:spacing w:after="160" w:line="360" w:lineRule="auto"/>
        <w:rPr>
          <w:rFonts w:ascii="Arial" w:hAnsi="Arial" w:cs="Arial"/>
          <w:sz w:val="24"/>
          <w:szCs w:val="24"/>
        </w:rPr>
      </w:pPr>
      <w:r>
        <w:rPr>
          <w:rFonts w:ascii="Arial" w:hAnsi="Arial" w:cs="Arial"/>
          <w:sz w:val="24"/>
          <w:szCs w:val="24"/>
        </w:rPr>
        <w:t>The e</w:t>
      </w:r>
      <w:r w:rsidR="00C121CE" w:rsidRPr="00C121CE">
        <w:rPr>
          <w:rFonts w:ascii="Arial" w:hAnsi="Arial" w:cs="Arial"/>
          <w:sz w:val="24"/>
          <w:szCs w:val="24"/>
        </w:rPr>
        <w:t>thical considerations</w:t>
      </w:r>
      <w:r>
        <w:rPr>
          <w:rFonts w:ascii="Arial" w:hAnsi="Arial" w:cs="Arial"/>
          <w:sz w:val="24"/>
          <w:szCs w:val="24"/>
        </w:rPr>
        <w:t xml:space="preserve"> of research</w:t>
      </w:r>
      <w:r w:rsidR="00C121CE" w:rsidRPr="00C121CE">
        <w:rPr>
          <w:rFonts w:ascii="Arial" w:hAnsi="Arial" w:cs="Arial"/>
          <w:sz w:val="24"/>
          <w:szCs w:val="24"/>
        </w:rPr>
        <w:t xml:space="preserve"> cannot be understated.  In today’s world of </w:t>
      </w:r>
      <w:r w:rsidR="00D04DA5" w:rsidRPr="00C121CE">
        <w:rPr>
          <w:rFonts w:ascii="Arial" w:hAnsi="Arial" w:cs="Arial"/>
          <w:sz w:val="24"/>
          <w:szCs w:val="24"/>
        </w:rPr>
        <w:t xml:space="preserve">instant </w:t>
      </w:r>
      <w:r>
        <w:rPr>
          <w:rFonts w:ascii="Arial" w:hAnsi="Arial" w:cs="Arial"/>
          <w:sz w:val="24"/>
          <w:szCs w:val="24"/>
        </w:rPr>
        <w:t>internet</w:t>
      </w:r>
      <w:r w:rsidR="00D04DA5" w:rsidRPr="00C121CE">
        <w:rPr>
          <w:rFonts w:ascii="Arial" w:hAnsi="Arial" w:cs="Arial"/>
          <w:sz w:val="24"/>
          <w:szCs w:val="24"/>
        </w:rPr>
        <w:t xml:space="preserve"> publication and access, the security of data collected</w:t>
      </w:r>
      <w:r w:rsidR="00CC19D7">
        <w:rPr>
          <w:rFonts w:ascii="Arial" w:hAnsi="Arial" w:cs="Arial"/>
          <w:sz w:val="24"/>
          <w:szCs w:val="24"/>
        </w:rPr>
        <w:t>,</w:t>
      </w:r>
      <w:r w:rsidR="00D04DA5" w:rsidRPr="00C121CE">
        <w:rPr>
          <w:rFonts w:ascii="Arial" w:hAnsi="Arial" w:cs="Arial"/>
          <w:sz w:val="24"/>
          <w:szCs w:val="24"/>
        </w:rPr>
        <w:t xml:space="preserve"> and the integrity of the researcher take on a heightened significance.  General Data Protection Regulation (GDPR) coming into force in 2018 has served to try and afford some protection to the UK population during a time</w:t>
      </w:r>
      <w:r w:rsidR="002F4398">
        <w:rPr>
          <w:rFonts w:ascii="Arial" w:hAnsi="Arial" w:cs="Arial"/>
          <w:sz w:val="24"/>
          <w:szCs w:val="24"/>
        </w:rPr>
        <w:t>,</w:t>
      </w:r>
      <w:r w:rsidR="00D04DA5" w:rsidRPr="00C121CE">
        <w:rPr>
          <w:rFonts w:ascii="Arial" w:hAnsi="Arial" w:cs="Arial"/>
          <w:sz w:val="24"/>
          <w:szCs w:val="24"/>
        </w:rPr>
        <w:t xml:space="preserve"> when advances in ICT, </w:t>
      </w:r>
      <w:r w:rsidR="00CE6C3F" w:rsidRPr="00C121CE">
        <w:rPr>
          <w:rFonts w:ascii="Arial" w:hAnsi="Arial" w:cs="Arial"/>
          <w:sz w:val="24"/>
          <w:szCs w:val="24"/>
        </w:rPr>
        <w:t xml:space="preserve">automatic </w:t>
      </w:r>
      <w:r w:rsidR="00D04DA5" w:rsidRPr="00C121CE">
        <w:rPr>
          <w:rFonts w:ascii="Arial" w:hAnsi="Arial" w:cs="Arial"/>
          <w:sz w:val="24"/>
          <w:szCs w:val="24"/>
        </w:rPr>
        <w:t>data collection processing</w:t>
      </w:r>
      <w:r w:rsidR="00CE6C3F" w:rsidRPr="00C121CE">
        <w:rPr>
          <w:rFonts w:ascii="Arial" w:hAnsi="Arial" w:cs="Arial"/>
          <w:sz w:val="24"/>
          <w:szCs w:val="24"/>
        </w:rPr>
        <w:t xml:space="preserve"> and selling are outstripping the average citizen’s ability to comprehend this new norm.</w:t>
      </w:r>
      <w:r w:rsidR="00724441">
        <w:rPr>
          <w:rFonts w:ascii="Arial" w:hAnsi="Arial" w:cs="Arial"/>
          <w:sz w:val="24"/>
          <w:szCs w:val="24"/>
        </w:rPr>
        <w:t xml:space="preserve">  When working with </w:t>
      </w:r>
      <w:r w:rsidR="00EC1995">
        <w:rPr>
          <w:rFonts w:ascii="Arial" w:hAnsi="Arial" w:cs="Arial"/>
          <w:sz w:val="24"/>
          <w:szCs w:val="24"/>
        </w:rPr>
        <w:t xml:space="preserve">adults, this climate can make them wary of any </w:t>
      </w:r>
      <w:r w:rsidR="005571F8">
        <w:rPr>
          <w:rFonts w:ascii="Arial" w:hAnsi="Arial" w:cs="Arial"/>
          <w:sz w:val="24"/>
          <w:szCs w:val="24"/>
        </w:rPr>
        <w:t>research participation</w:t>
      </w:r>
      <w:r w:rsidR="0006004A">
        <w:rPr>
          <w:rFonts w:ascii="Arial" w:hAnsi="Arial" w:cs="Arial"/>
          <w:sz w:val="24"/>
          <w:szCs w:val="24"/>
        </w:rPr>
        <w:t>;</w:t>
      </w:r>
      <w:r w:rsidR="005571F8">
        <w:rPr>
          <w:rFonts w:ascii="Arial" w:hAnsi="Arial" w:cs="Arial"/>
          <w:sz w:val="24"/>
          <w:szCs w:val="24"/>
        </w:rPr>
        <w:t xml:space="preserve"> with younger children, this is lessened</w:t>
      </w:r>
      <w:r w:rsidR="00D1224E">
        <w:rPr>
          <w:rFonts w:ascii="Arial" w:hAnsi="Arial" w:cs="Arial"/>
          <w:sz w:val="24"/>
          <w:szCs w:val="24"/>
        </w:rPr>
        <w:t>, however</w:t>
      </w:r>
      <w:r w:rsidR="005571F8">
        <w:rPr>
          <w:rFonts w:ascii="Arial" w:hAnsi="Arial" w:cs="Arial"/>
          <w:sz w:val="24"/>
          <w:szCs w:val="24"/>
        </w:rPr>
        <w:t xml:space="preserve"> </w:t>
      </w:r>
      <w:r w:rsidR="00657A9A">
        <w:rPr>
          <w:rFonts w:ascii="Arial" w:hAnsi="Arial" w:cs="Arial"/>
          <w:sz w:val="24"/>
          <w:szCs w:val="24"/>
        </w:rPr>
        <w:t>informed parental consent is a lawful prerequisite of participation</w:t>
      </w:r>
      <w:r w:rsidR="00D1224E">
        <w:rPr>
          <w:rFonts w:ascii="Arial" w:hAnsi="Arial" w:cs="Arial"/>
          <w:sz w:val="24"/>
          <w:szCs w:val="24"/>
        </w:rPr>
        <w:t xml:space="preserve"> in any research</w:t>
      </w:r>
      <w:r w:rsidR="002F4398">
        <w:rPr>
          <w:rFonts w:ascii="Arial" w:hAnsi="Arial" w:cs="Arial"/>
          <w:sz w:val="24"/>
          <w:szCs w:val="24"/>
        </w:rPr>
        <w:t>,</w:t>
      </w:r>
      <w:r w:rsidR="00D1224E">
        <w:rPr>
          <w:rFonts w:ascii="Arial" w:hAnsi="Arial" w:cs="Arial"/>
          <w:sz w:val="24"/>
          <w:szCs w:val="24"/>
        </w:rPr>
        <w:t xml:space="preserve"> therefore</w:t>
      </w:r>
      <w:r w:rsidR="002F4398">
        <w:rPr>
          <w:rFonts w:ascii="Arial" w:hAnsi="Arial" w:cs="Arial"/>
          <w:sz w:val="24"/>
          <w:szCs w:val="24"/>
        </w:rPr>
        <w:t>,</w:t>
      </w:r>
      <w:r w:rsidR="00D1224E">
        <w:rPr>
          <w:rFonts w:ascii="Arial" w:hAnsi="Arial" w:cs="Arial"/>
          <w:sz w:val="24"/>
          <w:szCs w:val="24"/>
        </w:rPr>
        <w:t xml:space="preserve"> I propose</w:t>
      </w:r>
      <w:r w:rsidR="004A6966">
        <w:rPr>
          <w:rFonts w:ascii="Arial" w:hAnsi="Arial" w:cs="Arial"/>
          <w:sz w:val="24"/>
          <w:szCs w:val="24"/>
        </w:rPr>
        <w:t xml:space="preserve"> to see the parents/guardians of the eleven children concerned </w:t>
      </w:r>
      <w:r w:rsidR="006B3F69">
        <w:rPr>
          <w:rFonts w:ascii="Arial" w:hAnsi="Arial" w:cs="Arial"/>
          <w:sz w:val="24"/>
          <w:szCs w:val="24"/>
        </w:rPr>
        <w:t xml:space="preserve">to </w:t>
      </w:r>
      <w:r w:rsidR="00A7732E">
        <w:rPr>
          <w:rFonts w:ascii="Arial" w:hAnsi="Arial" w:cs="Arial"/>
          <w:sz w:val="24"/>
          <w:szCs w:val="24"/>
        </w:rPr>
        <w:t>explain briefly</w:t>
      </w:r>
      <w:r w:rsidR="002F4398">
        <w:rPr>
          <w:rFonts w:ascii="Arial" w:hAnsi="Arial" w:cs="Arial"/>
          <w:sz w:val="24"/>
          <w:szCs w:val="24"/>
        </w:rPr>
        <w:t>,</w:t>
      </w:r>
      <w:r w:rsidR="00F5282F">
        <w:rPr>
          <w:rFonts w:ascii="Arial" w:hAnsi="Arial" w:cs="Arial"/>
          <w:sz w:val="24"/>
          <w:szCs w:val="24"/>
        </w:rPr>
        <w:t xml:space="preserve"> in person,</w:t>
      </w:r>
      <w:r w:rsidR="00A7732E">
        <w:rPr>
          <w:rFonts w:ascii="Arial" w:hAnsi="Arial" w:cs="Arial"/>
          <w:sz w:val="24"/>
          <w:szCs w:val="24"/>
        </w:rPr>
        <w:t xml:space="preserve"> the proposed research, to then give them a letter</w:t>
      </w:r>
      <w:r w:rsidR="00E1433D">
        <w:rPr>
          <w:rFonts w:ascii="Arial" w:hAnsi="Arial" w:cs="Arial"/>
          <w:sz w:val="24"/>
          <w:szCs w:val="24"/>
        </w:rPr>
        <w:t xml:space="preserve"> of explanation/introduction</w:t>
      </w:r>
      <w:r w:rsidR="006A0091">
        <w:rPr>
          <w:rStyle w:val="FootnoteReference"/>
          <w:rFonts w:ascii="Arial" w:hAnsi="Arial" w:cs="Arial"/>
          <w:sz w:val="24"/>
          <w:szCs w:val="24"/>
        </w:rPr>
        <w:footnoteReference w:id="8"/>
      </w:r>
      <w:r w:rsidR="006A0091">
        <w:rPr>
          <w:rFonts w:ascii="Arial" w:hAnsi="Arial" w:cs="Arial"/>
          <w:sz w:val="24"/>
          <w:szCs w:val="24"/>
        </w:rPr>
        <w:t>, a consent form</w:t>
      </w:r>
      <w:r w:rsidR="00BE29CD">
        <w:rPr>
          <w:rStyle w:val="FootnoteReference"/>
          <w:rFonts w:ascii="Arial" w:hAnsi="Arial" w:cs="Arial"/>
          <w:sz w:val="24"/>
          <w:szCs w:val="24"/>
        </w:rPr>
        <w:footnoteReference w:id="9"/>
      </w:r>
      <w:r w:rsidR="0028174F">
        <w:rPr>
          <w:rFonts w:ascii="Arial" w:hAnsi="Arial" w:cs="Arial"/>
          <w:sz w:val="24"/>
          <w:szCs w:val="24"/>
        </w:rPr>
        <w:t xml:space="preserve"> and to</w:t>
      </w:r>
      <w:r w:rsidR="00E1433D">
        <w:rPr>
          <w:rFonts w:ascii="Arial" w:hAnsi="Arial" w:cs="Arial"/>
          <w:sz w:val="24"/>
          <w:szCs w:val="24"/>
        </w:rPr>
        <w:t xml:space="preserve"> allow a</w:t>
      </w:r>
      <w:r w:rsidR="00555A86">
        <w:rPr>
          <w:rFonts w:ascii="Arial" w:hAnsi="Arial" w:cs="Arial"/>
          <w:sz w:val="24"/>
          <w:szCs w:val="24"/>
        </w:rPr>
        <w:t xml:space="preserve"> suitable</w:t>
      </w:r>
      <w:r w:rsidR="00E1433D">
        <w:rPr>
          <w:rFonts w:ascii="Arial" w:hAnsi="Arial" w:cs="Arial"/>
          <w:sz w:val="24"/>
          <w:szCs w:val="24"/>
        </w:rPr>
        <w:t xml:space="preserve"> period of time for any questions to arise and be answered fully</w:t>
      </w:r>
      <w:r w:rsidR="00555A86">
        <w:rPr>
          <w:rFonts w:ascii="Arial" w:hAnsi="Arial" w:cs="Arial"/>
          <w:sz w:val="24"/>
          <w:szCs w:val="24"/>
        </w:rPr>
        <w:t>.  As it is envi</w:t>
      </w:r>
      <w:r w:rsidR="00652522">
        <w:rPr>
          <w:rFonts w:ascii="Arial" w:hAnsi="Arial" w:cs="Arial"/>
          <w:sz w:val="24"/>
          <w:szCs w:val="24"/>
        </w:rPr>
        <w:t xml:space="preserve">saged that </w:t>
      </w:r>
      <w:r w:rsidR="00555A86">
        <w:rPr>
          <w:rFonts w:ascii="Arial" w:hAnsi="Arial" w:cs="Arial"/>
          <w:sz w:val="24"/>
          <w:szCs w:val="24"/>
        </w:rPr>
        <w:t>the research will begin in September</w:t>
      </w:r>
      <w:r w:rsidR="00652522">
        <w:rPr>
          <w:rFonts w:ascii="Arial" w:hAnsi="Arial" w:cs="Arial"/>
          <w:sz w:val="24"/>
          <w:szCs w:val="24"/>
        </w:rPr>
        <w:t>, this process will take place during the second half of the preceding summer term.</w:t>
      </w:r>
    </w:p>
    <w:p w14:paraId="7C6A98EA" w14:textId="08368AD9" w:rsidR="00CB42DE" w:rsidRDefault="00CB42DE" w:rsidP="006D5EB4">
      <w:pPr>
        <w:spacing w:after="160" w:line="360" w:lineRule="auto"/>
        <w:rPr>
          <w:rFonts w:ascii="Arial" w:hAnsi="Arial" w:cs="Arial"/>
          <w:sz w:val="24"/>
          <w:szCs w:val="24"/>
        </w:rPr>
      </w:pPr>
      <w:r>
        <w:rPr>
          <w:rFonts w:ascii="Arial" w:hAnsi="Arial" w:cs="Arial"/>
          <w:sz w:val="24"/>
          <w:szCs w:val="24"/>
        </w:rPr>
        <w:t>While</w:t>
      </w:r>
      <w:r w:rsidR="009437E8">
        <w:rPr>
          <w:rFonts w:ascii="Arial" w:hAnsi="Arial" w:cs="Arial"/>
          <w:sz w:val="24"/>
          <w:szCs w:val="24"/>
        </w:rPr>
        <w:t xml:space="preserve"> the</w:t>
      </w:r>
      <w:r>
        <w:rPr>
          <w:rFonts w:ascii="Arial" w:hAnsi="Arial" w:cs="Arial"/>
          <w:sz w:val="24"/>
          <w:szCs w:val="24"/>
        </w:rPr>
        <w:t xml:space="preserve"> </w:t>
      </w:r>
      <w:r w:rsidR="009437E8">
        <w:rPr>
          <w:rFonts w:ascii="Arial" w:hAnsi="Arial" w:cs="Arial"/>
          <w:sz w:val="24"/>
          <w:szCs w:val="24"/>
        </w:rPr>
        <w:t>full informed consent of parents/guardians and carers is required</w:t>
      </w:r>
      <w:r w:rsidR="002F4398">
        <w:rPr>
          <w:rFonts w:ascii="Arial" w:hAnsi="Arial" w:cs="Arial"/>
          <w:sz w:val="24"/>
          <w:szCs w:val="24"/>
        </w:rPr>
        <w:t>,</w:t>
      </w:r>
      <w:r w:rsidR="009437E8">
        <w:rPr>
          <w:rFonts w:ascii="Arial" w:hAnsi="Arial" w:cs="Arial"/>
          <w:sz w:val="24"/>
          <w:szCs w:val="24"/>
        </w:rPr>
        <w:t xml:space="preserve"> for children under 16 and </w:t>
      </w:r>
      <w:r w:rsidR="00845B66">
        <w:rPr>
          <w:rFonts w:ascii="Arial" w:hAnsi="Arial" w:cs="Arial"/>
          <w:sz w:val="24"/>
          <w:szCs w:val="24"/>
        </w:rPr>
        <w:t xml:space="preserve">adults lacking mental capacity, informed assent is also </w:t>
      </w:r>
      <w:r w:rsidR="00C116BA">
        <w:rPr>
          <w:rFonts w:ascii="Arial" w:hAnsi="Arial" w:cs="Arial"/>
          <w:sz w:val="24"/>
          <w:szCs w:val="24"/>
        </w:rPr>
        <w:t>necessary</w:t>
      </w:r>
      <w:r w:rsidR="00845B66">
        <w:rPr>
          <w:rFonts w:ascii="Arial" w:hAnsi="Arial" w:cs="Arial"/>
          <w:sz w:val="24"/>
          <w:szCs w:val="24"/>
        </w:rPr>
        <w:t xml:space="preserve">.  This involves the </w:t>
      </w:r>
      <w:r w:rsidR="00CC44FE">
        <w:rPr>
          <w:rFonts w:ascii="Arial" w:hAnsi="Arial" w:cs="Arial"/>
          <w:sz w:val="24"/>
          <w:szCs w:val="24"/>
        </w:rPr>
        <w:t xml:space="preserve">researcher </w:t>
      </w:r>
      <w:r w:rsidR="001B55C9">
        <w:rPr>
          <w:rFonts w:ascii="Arial" w:hAnsi="Arial" w:cs="Arial"/>
          <w:sz w:val="24"/>
          <w:szCs w:val="24"/>
        </w:rPr>
        <w:t xml:space="preserve">telling </w:t>
      </w:r>
      <w:r w:rsidR="001F02D3">
        <w:rPr>
          <w:rFonts w:ascii="Arial" w:hAnsi="Arial" w:cs="Arial"/>
          <w:sz w:val="24"/>
          <w:szCs w:val="24"/>
        </w:rPr>
        <w:t xml:space="preserve">the </w:t>
      </w:r>
      <w:r w:rsidR="0054657D">
        <w:rPr>
          <w:rFonts w:ascii="Arial" w:hAnsi="Arial" w:cs="Arial"/>
          <w:sz w:val="24"/>
          <w:szCs w:val="24"/>
        </w:rPr>
        <w:t xml:space="preserve">child </w:t>
      </w:r>
      <w:r w:rsidR="001B55C9">
        <w:rPr>
          <w:rFonts w:ascii="Arial" w:hAnsi="Arial" w:cs="Arial"/>
          <w:sz w:val="24"/>
          <w:szCs w:val="24"/>
        </w:rPr>
        <w:t>about</w:t>
      </w:r>
      <w:r w:rsidR="0054657D">
        <w:rPr>
          <w:rFonts w:ascii="Arial" w:hAnsi="Arial" w:cs="Arial"/>
          <w:sz w:val="24"/>
          <w:szCs w:val="24"/>
        </w:rPr>
        <w:t xml:space="preserve"> the</w:t>
      </w:r>
      <w:r w:rsidR="001B55C9">
        <w:rPr>
          <w:rFonts w:ascii="Arial" w:hAnsi="Arial" w:cs="Arial"/>
          <w:sz w:val="24"/>
          <w:szCs w:val="24"/>
        </w:rPr>
        <w:t xml:space="preserve"> research and its</w:t>
      </w:r>
      <w:r w:rsidR="0054657D">
        <w:rPr>
          <w:rFonts w:ascii="Arial" w:hAnsi="Arial" w:cs="Arial"/>
          <w:sz w:val="24"/>
          <w:szCs w:val="24"/>
        </w:rPr>
        <w:t xml:space="preserve"> parameters, its possible implications </w:t>
      </w:r>
      <w:r w:rsidR="006257D3">
        <w:rPr>
          <w:rFonts w:ascii="Arial" w:hAnsi="Arial" w:cs="Arial"/>
          <w:sz w:val="24"/>
          <w:szCs w:val="24"/>
        </w:rPr>
        <w:t>and potential outcomes</w:t>
      </w:r>
      <w:r w:rsidR="00FC121D">
        <w:rPr>
          <w:rFonts w:ascii="Arial" w:hAnsi="Arial" w:cs="Arial"/>
          <w:sz w:val="24"/>
          <w:szCs w:val="24"/>
        </w:rPr>
        <w:t xml:space="preserve"> </w:t>
      </w:r>
      <w:r w:rsidR="00B4487B">
        <w:rPr>
          <w:rFonts w:ascii="Arial" w:hAnsi="Arial" w:cs="Arial"/>
          <w:sz w:val="24"/>
          <w:szCs w:val="24"/>
        </w:rPr>
        <w:t>a</w:t>
      </w:r>
      <w:r w:rsidR="00FC121D">
        <w:rPr>
          <w:rFonts w:ascii="Arial" w:hAnsi="Arial" w:cs="Arial"/>
          <w:sz w:val="24"/>
          <w:szCs w:val="24"/>
        </w:rPr>
        <w:t xml:space="preserve">s well as the methodology to be used.  </w:t>
      </w:r>
      <w:r w:rsidR="00B02F76">
        <w:rPr>
          <w:rFonts w:ascii="Arial" w:hAnsi="Arial" w:cs="Arial"/>
          <w:sz w:val="24"/>
          <w:szCs w:val="24"/>
        </w:rPr>
        <w:t xml:space="preserve">All </w:t>
      </w:r>
      <w:r w:rsidR="00B02F76">
        <w:rPr>
          <w:rFonts w:ascii="Arial" w:hAnsi="Arial" w:cs="Arial"/>
          <w:sz w:val="24"/>
          <w:szCs w:val="24"/>
        </w:rPr>
        <w:lastRenderedPageBreak/>
        <w:t xml:space="preserve">of this must be </w:t>
      </w:r>
      <w:r w:rsidR="00B02F76" w:rsidRPr="00B02F76">
        <w:rPr>
          <w:rFonts w:ascii="Arial" w:hAnsi="Arial" w:cs="Arial"/>
          <w:sz w:val="24"/>
          <w:szCs w:val="24"/>
        </w:rPr>
        <w:t xml:space="preserve">child-friendly, backed up with suitable picture card cues and should be undertaken </w:t>
      </w:r>
      <w:r w:rsidR="00B4487B">
        <w:rPr>
          <w:rFonts w:ascii="Arial" w:hAnsi="Arial" w:cs="Arial"/>
          <w:sz w:val="24"/>
          <w:szCs w:val="24"/>
        </w:rPr>
        <w:t xml:space="preserve">in a place and </w:t>
      </w:r>
      <w:r w:rsidR="00B02F76" w:rsidRPr="00B02F76">
        <w:rPr>
          <w:rFonts w:ascii="Arial" w:hAnsi="Arial" w:cs="Arial"/>
          <w:sz w:val="24"/>
          <w:szCs w:val="24"/>
        </w:rPr>
        <w:t xml:space="preserve">at a time when the child can engage fully </w:t>
      </w:r>
      <w:r w:rsidR="00B02F76" w:rsidRPr="006947E4">
        <w:rPr>
          <w:rFonts w:ascii="Arial" w:hAnsi="Arial" w:cs="Arial"/>
          <w:sz w:val="24"/>
          <w:szCs w:val="24"/>
        </w:rPr>
        <w:t xml:space="preserve">with the researcher </w:t>
      </w:r>
      <w:r w:rsidR="00900AFE" w:rsidRPr="006947E4">
        <w:rPr>
          <w:rFonts w:ascii="Arial" w:hAnsi="Arial" w:cs="Arial"/>
          <w:sz w:val="24"/>
          <w:szCs w:val="24"/>
        </w:rPr>
        <w:t>i.e.</w:t>
      </w:r>
      <w:r w:rsidR="00B02F76" w:rsidRPr="006947E4">
        <w:rPr>
          <w:rFonts w:ascii="Arial" w:hAnsi="Arial" w:cs="Arial"/>
          <w:sz w:val="24"/>
          <w:szCs w:val="24"/>
        </w:rPr>
        <w:t>, not at breaktime, just before lunch or when they are tired etc.</w:t>
      </w:r>
      <w:r w:rsidR="001B55C9">
        <w:rPr>
          <w:rFonts w:ascii="Arial" w:hAnsi="Arial" w:cs="Arial"/>
          <w:sz w:val="24"/>
          <w:szCs w:val="24"/>
        </w:rPr>
        <w:t xml:space="preserve">  The child must be able to </w:t>
      </w:r>
      <w:r w:rsidR="00D92BB7">
        <w:rPr>
          <w:rFonts w:ascii="Arial" w:hAnsi="Arial" w:cs="Arial"/>
          <w:sz w:val="24"/>
          <w:szCs w:val="24"/>
        </w:rPr>
        <w:t xml:space="preserve">ask and have questions answered in a way suitable to them and </w:t>
      </w:r>
      <w:r w:rsidR="004827BE">
        <w:rPr>
          <w:rFonts w:ascii="Arial" w:hAnsi="Arial" w:cs="Arial"/>
          <w:sz w:val="24"/>
          <w:szCs w:val="24"/>
        </w:rPr>
        <w:t>it must be clear that the child has understood and is happy to participate</w:t>
      </w:r>
      <w:r w:rsidR="00BD2C10">
        <w:rPr>
          <w:rFonts w:ascii="Arial" w:hAnsi="Arial" w:cs="Arial"/>
          <w:sz w:val="24"/>
          <w:szCs w:val="24"/>
        </w:rPr>
        <w:t>,</w:t>
      </w:r>
      <w:r w:rsidR="004827BE">
        <w:rPr>
          <w:rFonts w:ascii="Arial" w:hAnsi="Arial" w:cs="Arial"/>
          <w:sz w:val="24"/>
          <w:szCs w:val="24"/>
        </w:rPr>
        <w:t xml:space="preserve"> </w:t>
      </w:r>
      <w:r w:rsidR="00C875BD">
        <w:rPr>
          <w:rFonts w:ascii="Arial" w:hAnsi="Arial" w:cs="Arial"/>
          <w:sz w:val="24"/>
          <w:szCs w:val="24"/>
        </w:rPr>
        <w:t>i.e.</w:t>
      </w:r>
      <w:r w:rsidR="004827BE">
        <w:rPr>
          <w:rFonts w:ascii="Arial" w:hAnsi="Arial" w:cs="Arial"/>
          <w:sz w:val="24"/>
          <w:szCs w:val="24"/>
        </w:rPr>
        <w:t xml:space="preserve"> </w:t>
      </w:r>
      <w:r w:rsidR="00C92577">
        <w:rPr>
          <w:rFonts w:ascii="Arial" w:hAnsi="Arial" w:cs="Arial"/>
          <w:sz w:val="24"/>
          <w:szCs w:val="24"/>
        </w:rPr>
        <w:t>t</w:t>
      </w:r>
      <w:r w:rsidR="004827BE">
        <w:rPr>
          <w:rFonts w:ascii="Arial" w:hAnsi="Arial" w:cs="Arial"/>
          <w:sz w:val="24"/>
          <w:szCs w:val="24"/>
        </w:rPr>
        <w:t>o</w:t>
      </w:r>
      <w:r w:rsidR="00C92577">
        <w:rPr>
          <w:rFonts w:ascii="Arial" w:hAnsi="Arial" w:cs="Arial"/>
          <w:sz w:val="24"/>
          <w:szCs w:val="24"/>
        </w:rPr>
        <w:t xml:space="preserve"> give</w:t>
      </w:r>
      <w:r w:rsidR="004827BE">
        <w:rPr>
          <w:rFonts w:ascii="Arial" w:hAnsi="Arial" w:cs="Arial"/>
          <w:sz w:val="24"/>
          <w:szCs w:val="24"/>
        </w:rPr>
        <w:t xml:space="preserve"> assent, before the research begins.</w:t>
      </w:r>
      <w:r w:rsidR="00B02F76" w:rsidRPr="006947E4">
        <w:rPr>
          <w:rFonts w:ascii="Arial" w:hAnsi="Arial" w:cs="Arial"/>
          <w:sz w:val="24"/>
          <w:szCs w:val="24"/>
        </w:rPr>
        <w:t xml:space="preserve">  </w:t>
      </w:r>
      <w:r w:rsidR="00EC2787" w:rsidRPr="006947E4">
        <w:rPr>
          <w:rFonts w:ascii="Arial" w:hAnsi="Arial" w:cs="Arial"/>
          <w:sz w:val="24"/>
          <w:szCs w:val="24"/>
        </w:rPr>
        <w:t>Researchers need to also be mindful of the target parents/guardians, particularly those from socio-disadvantaged groups</w:t>
      </w:r>
      <w:r w:rsidR="002F4398">
        <w:rPr>
          <w:rFonts w:ascii="Arial" w:hAnsi="Arial" w:cs="Arial"/>
          <w:sz w:val="24"/>
          <w:szCs w:val="24"/>
        </w:rPr>
        <w:t>,</w:t>
      </w:r>
      <w:r w:rsidR="00EC2787" w:rsidRPr="006947E4">
        <w:rPr>
          <w:rFonts w:ascii="Arial" w:hAnsi="Arial" w:cs="Arial"/>
          <w:sz w:val="24"/>
          <w:szCs w:val="24"/>
        </w:rPr>
        <w:t xml:space="preserve"> as some may be non-readers, have EAL considerations and may be unduly biased against education by their own earlier experiences of it.  These people would be unlikely to engage with overly verbose, academic statements and it would be entirely reasonable to therefore argue that ‘informed’ consent had not be given.   </w:t>
      </w:r>
      <w:r w:rsidR="006947E4">
        <w:rPr>
          <w:rFonts w:ascii="Arial" w:hAnsi="Arial" w:cs="Arial"/>
          <w:sz w:val="24"/>
          <w:szCs w:val="24"/>
        </w:rPr>
        <w:t>It is for this reason that I wish to see each parent in person</w:t>
      </w:r>
      <w:r w:rsidR="009E3374">
        <w:rPr>
          <w:rFonts w:ascii="Arial" w:hAnsi="Arial" w:cs="Arial"/>
          <w:sz w:val="24"/>
          <w:szCs w:val="24"/>
        </w:rPr>
        <w:t xml:space="preserve">.  It </w:t>
      </w:r>
      <w:r w:rsidR="003F3ED4">
        <w:rPr>
          <w:rFonts w:ascii="Arial" w:hAnsi="Arial" w:cs="Arial"/>
          <w:sz w:val="24"/>
          <w:szCs w:val="24"/>
        </w:rPr>
        <w:t>is</w:t>
      </w:r>
      <w:r w:rsidR="009E3374">
        <w:rPr>
          <w:rFonts w:ascii="Arial" w:hAnsi="Arial" w:cs="Arial"/>
          <w:sz w:val="24"/>
          <w:szCs w:val="24"/>
        </w:rPr>
        <w:t xml:space="preserve"> hoped that the ‘personal touch’ will help </w:t>
      </w:r>
      <w:r w:rsidR="00525A5B">
        <w:rPr>
          <w:rFonts w:ascii="Arial" w:hAnsi="Arial" w:cs="Arial"/>
          <w:sz w:val="24"/>
          <w:szCs w:val="24"/>
        </w:rPr>
        <w:t xml:space="preserve">parents, particularly those who are </w:t>
      </w:r>
      <w:r w:rsidR="00C649D9">
        <w:rPr>
          <w:rFonts w:ascii="Arial" w:hAnsi="Arial" w:cs="Arial"/>
          <w:sz w:val="24"/>
          <w:szCs w:val="24"/>
        </w:rPr>
        <w:t>either</w:t>
      </w:r>
      <w:r w:rsidR="009E3374">
        <w:rPr>
          <w:rFonts w:ascii="Arial" w:hAnsi="Arial" w:cs="Arial"/>
          <w:sz w:val="24"/>
          <w:szCs w:val="24"/>
        </w:rPr>
        <w:t xml:space="preserve"> busy</w:t>
      </w:r>
      <w:r w:rsidR="00C649D9">
        <w:rPr>
          <w:rFonts w:ascii="Arial" w:hAnsi="Arial" w:cs="Arial"/>
          <w:sz w:val="24"/>
          <w:szCs w:val="24"/>
        </w:rPr>
        <w:t xml:space="preserve"> or have educational issues themselves</w:t>
      </w:r>
      <w:r w:rsidR="009E3374">
        <w:rPr>
          <w:rFonts w:ascii="Arial" w:hAnsi="Arial" w:cs="Arial"/>
          <w:sz w:val="24"/>
          <w:szCs w:val="24"/>
        </w:rPr>
        <w:t>,</w:t>
      </w:r>
      <w:r w:rsidR="00C649D9">
        <w:rPr>
          <w:rFonts w:ascii="Arial" w:hAnsi="Arial" w:cs="Arial"/>
          <w:sz w:val="24"/>
          <w:szCs w:val="24"/>
        </w:rPr>
        <w:t xml:space="preserve"> to engage</w:t>
      </w:r>
      <w:r w:rsidR="00D15A6F">
        <w:rPr>
          <w:rFonts w:ascii="Arial" w:hAnsi="Arial" w:cs="Arial"/>
          <w:sz w:val="24"/>
          <w:szCs w:val="24"/>
        </w:rPr>
        <w:t xml:space="preserve"> fully</w:t>
      </w:r>
      <w:r w:rsidR="00C649D9">
        <w:rPr>
          <w:rFonts w:ascii="Arial" w:hAnsi="Arial" w:cs="Arial"/>
          <w:sz w:val="24"/>
          <w:szCs w:val="24"/>
        </w:rPr>
        <w:t xml:space="preserve"> with the proposed research</w:t>
      </w:r>
      <w:r w:rsidR="009174BC">
        <w:rPr>
          <w:rFonts w:ascii="Arial" w:hAnsi="Arial" w:cs="Arial"/>
          <w:sz w:val="24"/>
          <w:szCs w:val="24"/>
        </w:rPr>
        <w:t xml:space="preserve"> in an informed way</w:t>
      </w:r>
      <w:r w:rsidR="00C649D9">
        <w:rPr>
          <w:rFonts w:ascii="Arial" w:hAnsi="Arial" w:cs="Arial"/>
          <w:sz w:val="24"/>
          <w:szCs w:val="24"/>
        </w:rPr>
        <w:t xml:space="preserve">.  </w:t>
      </w:r>
      <w:r w:rsidR="009E3374">
        <w:rPr>
          <w:rFonts w:ascii="Arial" w:hAnsi="Arial" w:cs="Arial"/>
          <w:sz w:val="24"/>
          <w:szCs w:val="24"/>
        </w:rPr>
        <w:t xml:space="preserve"> </w:t>
      </w:r>
      <w:r w:rsidR="009104E7">
        <w:rPr>
          <w:rFonts w:ascii="Arial" w:hAnsi="Arial" w:cs="Arial"/>
          <w:sz w:val="24"/>
          <w:szCs w:val="24"/>
        </w:rPr>
        <w:t xml:space="preserve">My introductory </w:t>
      </w:r>
      <w:r w:rsidR="00FB7D32">
        <w:rPr>
          <w:rFonts w:ascii="Arial" w:hAnsi="Arial" w:cs="Arial"/>
          <w:sz w:val="24"/>
          <w:szCs w:val="24"/>
        </w:rPr>
        <w:t>letter has been written in a straight-forward / school</w:t>
      </w:r>
      <w:r w:rsidR="000975D7">
        <w:rPr>
          <w:rFonts w:ascii="Arial" w:hAnsi="Arial" w:cs="Arial"/>
          <w:sz w:val="24"/>
          <w:szCs w:val="24"/>
        </w:rPr>
        <w:t xml:space="preserve"> </w:t>
      </w:r>
      <w:r w:rsidR="00FB7D32">
        <w:rPr>
          <w:rFonts w:ascii="Arial" w:hAnsi="Arial" w:cs="Arial"/>
          <w:sz w:val="24"/>
          <w:szCs w:val="24"/>
        </w:rPr>
        <w:t>language</w:t>
      </w:r>
      <w:r w:rsidR="000975D7">
        <w:rPr>
          <w:rFonts w:ascii="Arial" w:hAnsi="Arial" w:cs="Arial"/>
          <w:sz w:val="24"/>
          <w:szCs w:val="24"/>
        </w:rPr>
        <w:t>,</w:t>
      </w:r>
      <w:r w:rsidR="00F85355">
        <w:rPr>
          <w:rFonts w:ascii="Arial" w:hAnsi="Arial" w:cs="Arial"/>
          <w:sz w:val="24"/>
          <w:szCs w:val="24"/>
        </w:rPr>
        <w:t xml:space="preserve"> which the parents will be familiar</w:t>
      </w:r>
      <w:r w:rsidR="002F0452">
        <w:rPr>
          <w:rFonts w:ascii="Arial" w:hAnsi="Arial" w:cs="Arial"/>
          <w:sz w:val="24"/>
          <w:szCs w:val="24"/>
        </w:rPr>
        <w:t xml:space="preserve"> with</w:t>
      </w:r>
      <w:r w:rsidR="00F85355">
        <w:rPr>
          <w:rFonts w:ascii="Arial" w:hAnsi="Arial" w:cs="Arial"/>
          <w:sz w:val="24"/>
          <w:szCs w:val="24"/>
        </w:rPr>
        <w:t xml:space="preserve">.  </w:t>
      </w:r>
      <w:r w:rsidR="000367E7">
        <w:rPr>
          <w:rFonts w:ascii="Arial" w:hAnsi="Arial" w:cs="Arial"/>
          <w:sz w:val="24"/>
          <w:szCs w:val="24"/>
        </w:rPr>
        <w:t>The target group is</w:t>
      </w:r>
      <w:r w:rsidR="00F85355">
        <w:rPr>
          <w:rFonts w:ascii="Arial" w:hAnsi="Arial" w:cs="Arial"/>
          <w:sz w:val="24"/>
          <w:szCs w:val="24"/>
        </w:rPr>
        <w:t xml:space="preserve"> 9-10 year old</w:t>
      </w:r>
      <w:r w:rsidR="007C26CC">
        <w:rPr>
          <w:rFonts w:ascii="Arial" w:hAnsi="Arial" w:cs="Arial"/>
          <w:sz w:val="24"/>
          <w:szCs w:val="24"/>
        </w:rPr>
        <w:t>s and, a</w:t>
      </w:r>
      <w:r w:rsidR="002F0452">
        <w:rPr>
          <w:rFonts w:ascii="Arial" w:hAnsi="Arial" w:cs="Arial"/>
          <w:sz w:val="24"/>
          <w:szCs w:val="24"/>
        </w:rPr>
        <w:t>s</w:t>
      </w:r>
      <w:r w:rsidR="007C26CC">
        <w:rPr>
          <w:rFonts w:ascii="Arial" w:hAnsi="Arial" w:cs="Arial"/>
          <w:sz w:val="24"/>
          <w:szCs w:val="24"/>
        </w:rPr>
        <w:t xml:space="preserve"> readers, pic</w:t>
      </w:r>
      <w:r w:rsidR="00A9278E">
        <w:rPr>
          <w:rFonts w:ascii="Arial" w:hAnsi="Arial" w:cs="Arial"/>
          <w:sz w:val="24"/>
          <w:szCs w:val="24"/>
        </w:rPr>
        <w:t>ture cues can be kept to a minimum but I will need to take care and allow time for children to think of questions, process the answers and com</w:t>
      </w:r>
      <w:r w:rsidR="00EB4515">
        <w:rPr>
          <w:rFonts w:ascii="Arial" w:hAnsi="Arial" w:cs="Arial"/>
          <w:sz w:val="24"/>
          <w:szCs w:val="24"/>
        </w:rPr>
        <w:t>e</w:t>
      </w:r>
      <w:r w:rsidR="00A9278E">
        <w:rPr>
          <w:rFonts w:ascii="Arial" w:hAnsi="Arial" w:cs="Arial"/>
          <w:sz w:val="24"/>
          <w:szCs w:val="24"/>
        </w:rPr>
        <w:t xml:space="preserve"> back with more questions before I deem assent has been given.</w:t>
      </w:r>
      <w:r w:rsidR="009D225B">
        <w:rPr>
          <w:rFonts w:ascii="Arial" w:hAnsi="Arial" w:cs="Arial"/>
          <w:sz w:val="24"/>
          <w:szCs w:val="24"/>
        </w:rPr>
        <w:t xml:space="preserve">  The same</w:t>
      </w:r>
      <w:r w:rsidR="00C70140">
        <w:rPr>
          <w:rFonts w:ascii="Arial" w:hAnsi="Arial" w:cs="Arial"/>
          <w:sz w:val="24"/>
          <w:szCs w:val="24"/>
        </w:rPr>
        <w:t xml:space="preserve"> process</w:t>
      </w:r>
      <w:r w:rsidR="009D225B">
        <w:rPr>
          <w:rFonts w:ascii="Arial" w:hAnsi="Arial" w:cs="Arial"/>
          <w:sz w:val="24"/>
          <w:szCs w:val="24"/>
        </w:rPr>
        <w:t xml:space="preserve"> is</w:t>
      </w:r>
      <w:r w:rsidR="00C70140">
        <w:rPr>
          <w:rFonts w:ascii="Arial" w:hAnsi="Arial" w:cs="Arial"/>
          <w:sz w:val="24"/>
          <w:szCs w:val="24"/>
        </w:rPr>
        <w:t xml:space="preserve"> also</w:t>
      </w:r>
      <w:r w:rsidR="009D225B">
        <w:rPr>
          <w:rFonts w:ascii="Arial" w:hAnsi="Arial" w:cs="Arial"/>
          <w:sz w:val="24"/>
          <w:szCs w:val="24"/>
        </w:rPr>
        <w:t xml:space="preserve"> true for parents/guardians</w:t>
      </w:r>
      <w:r w:rsidR="00C70140">
        <w:rPr>
          <w:rFonts w:ascii="Arial" w:hAnsi="Arial" w:cs="Arial"/>
          <w:sz w:val="24"/>
          <w:szCs w:val="24"/>
        </w:rPr>
        <w:t>.</w:t>
      </w:r>
      <w:r w:rsidR="00A9278E">
        <w:rPr>
          <w:rFonts w:ascii="Arial" w:hAnsi="Arial" w:cs="Arial"/>
          <w:sz w:val="24"/>
          <w:szCs w:val="24"/>
        </w:rPr>
        <w:t xml:space="preserve">  </w:t>
      </w:r>
      <w:r w:rsidR="00C70140">
        <w:rPr>
          <w:rFonts w:ascii="Arial" w:hAnsi="Arial" w:cs="Arial"/>
          <w:sz w:val="24"/>
          <w:szCs w:val="24"/>
        </w:rPr>
        <w:t xml:space="preserve">Additionally, </w:t>
      </w:r>
      <w:r w:rsidR="008A025F">
        <w:rPr>
          <w:rFonts w:ascii="Arial" w:hAnsi="Arial" w:cs="Arial"/>
          <w:sz w:val="24"/>
          <w:szCs w:val="24"/>
        </w:rPr>
        <w:t>i</w:t>
      </w:r>
      <w:r w:rsidR="009105B9">
        <w:rPr>
          <w:rFonts w:ascii="Arial" w:hAnsi="Arial" w:cs="Arial"/>
          <w:sz w:val="24"/>
          <w:szCs w:val="24"/>
        </w:rPr>
        <w:t>t will</w:t>
      </w:r>
      <w:r w:rsidR="002D3E3E">
        <w:rPr>
          <w:rFonts w:ascii="Arial" w:hAnsi="Arial" w:cs="Arial"/>
          <w:sz w:val="24"/>
          <w:szCs w:val="24"/>
        </w:rPr>
        <w:t xml:space="preserve"> </w:t>
      </w:r>
      <w:r w:rsidR="009105B9">
        <w:rPr>
          <w:rFonts w:ascii="Arial" w:hAnsi="Arial" w:cs="Arial"/>
          <w:sz w:val="24"/>
          <w:szCs w:val="24"/>
        </w:rPr>
        <w:t xml:space="preserve">be stressed to parents/guardians and </w:t>
      </w:r>
      <w:r w:rsidR="00EB4515">
        <w:rPr>
          <w:rFonts w:ascii="Arial" w:hAnsi="Arial" w:cs="Arial"/>
          <w:sz w:val="24"/>
          <w:szCs w:val="24"/>
        </w:rPr>
        <w:t xml:space="preserve">the </w:t>
      </w:r>
      <w:r w:rsidR="009105B9">
        <w:rPr>
          <w:rFonts w:ascii="Arial" w:hAnsi="Arial" w:cs="Arial"/>
          <w:sz w:val="24"/>
          <w:szCs w:val="24"/>
        </w:rPr>
        <w:t>children</w:t>
      </w:r>
      <w:r w:rsidR="0041439B">
        <w:rPr>
          <w:rFonts w:ascii="Arial" w:hAnsi="Arial" w:cs="Arial"/>
          <w:sz w:val="24"/>
          <w:szCs w:val="24"/>
        </w:rPr>
        <w:t xml:space="preserve"> </w:t>
      </w:r>
      <w:r w:rsidR="009105B9">
        <w:rPr>
          <w:rFonts w:ascii="Arial" w:hAnsi="Arial" w:cs="Arial"/>
          <w:sz w:val="24"/>
          <w:szCs w:val="24"/>
        </w:rPr>
        <w:t xml:space="preserve">that </w:t>
      </w:r>
      <w:r w:rsidR="004C18E5">
        <w:rPr>
          <w:rFonts w:ascii="Arial" w:hAnsi="Arial" w:cs="Arial"/>
          <w:sz w:val="24"/>
          <w:szCs w:val="24"/>
        </w:rPr>
        <w:t>they can withdraw consent</w:t>
      </w:r>
      <w:r w:rsidR="00C70140">
        <w:rPr>
          <w:rFonts w:ascii="Arial" w:hAnsi="Arial" w:cs="Arial"/>
          <w:sz w:val="24"/>
          <w:szCs w:val="24"/>
        </w:rPr>
        <w:t>/assent</w:t>
      </w:r>
      <w:r w:rsidR="004C18E5">
        <w:rPr>
          <w:rFonts w:ascii="Arial" w:hAnsi="Arial" w:cs="Arial"/>
          <w:sz w:val="24"/>
          <w:szCs w:val="24"/>
        </w:rPr>
        <w:t xml:space="preserve"> at any time with no adverse effects to themselves</w:t>
      </w:r>
      <w:r w:rsidR="002D3E3E">
        <w:rPr>
          <w:rFonts w:ascii="Arial" w:hAnsi="Arial" w:cs="Arial"/>
          <w:sz w:val="24"/>
          <w:szCs w:val="24"/>
        </w:rPr>
        <w:t xml:space="preserve"> and stop their participation in the research project</w:t>
      </w:r>
      <w:r w:rsidR="004C18E5">
        <w:rPr>
          <w:rFonts w:ascii="Arial" w:hAnsi="Arial" w:cs="Arial"/>
          <w:sz w:val="24"/>
          <w:szCs w:val="24"/>
        </w:rPr>
        <w:t xml:space="preserve">.  </w:t>
      </w:r>
      <w:r w:rsidR="008A025F">
        <w:rPr>
          <w:rFonts w:ascii="Arial" w:hAnsi="Arial" w:cs="Arial"/>
          <w:sz w:val="24"/>
          <w:szCs w:val="24"/>
        </w:rPr>
        <w:t>Their participation in an intervention that may help them will continue</w:t>
      </w:r>
      <w:r w:rsidR="0041439B">
        <w:rPr>
          <w:rFonts w:ascii="Arial" w:hAnsi="Arial" w:cs="Arial"/>
          <w:sz w:val="24"/>
          <w:szCs w:val="24"/>
        </w:rPr>
        <w:t>,</w:t>
      </w:r>
      <w:r w:rsidR="006D5EB4">
        <w:rPr>
          <w:rFonts w:ascii="Arial" w:hAnsi="Arial" w:cs="Arial"/>
          <w:sz w:val="24"/>
          <w:szCs w:val="24"/>
        </w:rPr>
        <w:t xml:space="preserve"> but their data will not be used in the research in any way.</w:t>
      </w:r>
    </w:p>
    <w:p w14:paraId="279A2648" w14:textId="2F796639" w:rsidR="00D12998" w:rsidRPr="009A7D7E" w:rsidRDefault="0041439B" w:rsidP="006D5EB4">
      <w:pPr>
        <w:spacing w:after="160" w:line="360" w:lineRule="auto"/>
        <w:rPr>
          <w:rFonts w:ascii="Arial" w:hAnsi="Arial" w:cs="Arial"/>
          <w:sz w:val="24"/>
          <w:szCs w:val="24"/>
        </w:rPr>
      </w:pPr>
      <w:r>
        <w:rPr>
          <w:rFonts w:ascii="Arial" w:hAnsi="Arial" w:cs="Arial"/>
          <w:sz w:val="24"/>
          <w:szCs w:val="24"/>
        </w:rPr>
        <w:t>The ethical researcher must face</w:t>
      </w:r>
      <w:r w:rsidR="00D00137" w:rsidRPr="00BE23BB">
        <w:rPr>
          <w:rFonts w:ascii="Arial" w:hAnsi="Arial" w:cs="Arial"/>
          <w:sz w:val="24"/>
          <w:szCs w:val="24"/>
        </w:rPr>
        <w:t xml:space="preserve"> </w:t>
      </w:r>
      <w:r w:rsidR="00EA67A1">
        <w:rPr>
          <w:rFonts w:ascii="Arial" w:hAnsi="Arial" w:cs="Arial"/>
          <w:sz w:val="24"/>
          <w:szCs w:val="24"/>
        </w:rPr>
        <w:t>i</w:t>
      </w:r>
      <w:r w:rsidR="00CE6C3F" w:rsidRPr="00BE23BB">
        <w:rPr>
          <w:rFonts w:ascii="Arial" w:hAnsi="Arial" w:cs="Arial"/>
          <w:sz w:val="24"/>
          <w:szCs w:val="24"/>
        </w:rPr>
        <w:t>ssues of</w:t>
      </w:r>
      <w:r w:rsidR="00FD7013" w:rsidRPr="00BE23BB">
        <w:rPr>
          <w:rFonts w:ascii="Arial" w:hAnsi="Arial" w:cs="Arial"/>
          <w:sz w:val="24"/>
          <w:szCs w:val="24"/>
        </w:rPr>
        <w:t xml:space="preserve"> responsibility</w:t>
      </w:r>
      <w:r w:rsidR="00BA2D6B" w:rsidRPr="00BE23BB">
        <w:rPr>
          <w:rFonts w:ascii="Arial" w:hAnsi="Arial" w:cs="Arial"/>
          <w:sz w:val="24"/>
          <w:szCs w:val="24"/>
        </w:rPr>
        <w:t xml:space="preserve"> – to the research participants, to </w:t>
      </w:r>
      <w:r>
        <w:rPr>
          <w:rFonts w:ascii="Arial" w:hAnsi="Arial" w:cs="Arial"/>
          <w:sz w:val="24"/>
          <w:szCs w:val="24"/>
        </w:rPr>
        <w:t xml:space="preserve">themselves </w:t>
      </w:r>
      <w:r w:rsidR="00BA2D6B" w:rsidRPr="00BE23BB">
        <w:rPr>
          <w:rFonts w:ascii="Arial" w:hAnsi="Arial" w:cs="Arial"/>
          <w:sz w:val="24"/>
          <w:szCs w:val="24"/>
        </w:rPr>
        <w:t>and to their subject matter</w:t>
      </w:r>
      <w:r>
        <w:rPr>
          <w:rFonts w:ascii="Arial" w:hAnsi="Arial" w:cs="Arial"/>
          <w:sz w:val="24"/>
          <w:szCs w:val="24"/>
        </w:rPr>
        <w:t>.  They must</w:t>
      </w:r>
      <w:r w:rsidR="00FE1577" w:rsidRPr="00F027AF">
        <w:rPr>
          <w:rFonts w:ascii="Arial" w:hAnsi="Arial" w:cs="Arial"/>
          <w:sz w:val="24"/>
          <w:szCs w:val="24"/>
        </w:rPr>
        <w:t xml:space="preserve"> afford the rights, permissions and protection to participants through</w:t>
      </w:r>
      <w:r w:rsidR="00B52E3D" w:rsidRPr="00F027AF">
        <w:rPr>
          <w:rFonts w:ascii="Arial" w:hAnsi="Arial" w:cs="Arial"/>
          <w:sz w:val="24"/>
          <w:szCs w:val="24"/>
        </w:rPr>
        <w:t xml:space="preserve"> diligent</w:t>
      </w:r>
      <w:r w:rsidR="00FE1577" w:rsidRPr="00F027AF">
        <w:rPr>
          <w:rFonts w:ascii="Arial" w:hAnsi="Arial" w:cs="Arial"/>
          <w:sz w:val="24"/>
          <w:szCs w:val="24"/>
        </w:rPr>
        <w:t xml:space="preserve"> duty of care</w:t>
      </w:r>
      <w:r w:rsidR="00B52E3D" w:rsidRPr="00F027AF">
        <w:rPr>
          <w:rFonts w:ascii="Arial" w:hAnsi="Arial" w:cs="Arial"/>
          <w:sz w:val="24"/>
          <w:szCs w:val="24"/>
        </w:rPr>
        <w:t xml:space="preserve"> with no </w:t>
      </w:r>
      <w:r w:rsidR="00F027AF" w:rsidRPr="00F027AF">
        <w:rPr>
          <w:rFonts w:ascii="Arial" w:hAnsi="Arial" w:cs="Arial"/>
          <w:sz w:val="24"/>
          <w:szCs w:val="24"/>
        </w:rPr>
        <w:t>maleficence</w:t>
      </w:r>
      <w:r w:rsidR="00B52E3D" w:rsidRPr="00F027AF">
        <w:rPr>
          <w:rFonts w:ascii="Arial" w:hAnsi="Arial" w:cs="Arial"/>
          <w:sz w:val="24"/>
          <w:szCs w:val="24"/>
        </w:rPr>
        <w:t xml:space="preserve"> or </w:t>
      </w:r>
      <w:r w:rsidR="00F027AF" w:rsidRPr="00F027AF">
        <w:rPr>
          <w:rFonts w:ascii="Arial" w:hAnsi="Arial" w:cs="Arial"/>
          <w:sz w:val="24"/>
          <w:szCs w:val="24"/>
        </w:rPr>
        <w:t>discrimination</w:t>
      </w:r>
      <w:r w:rsidR="00B52E3D" w:rsidRPr="00F027AF">
        <w:rPr>
          <w:rFonts w:ascii="Arial" w:hAnsi="Arial" w:cs="Arial"/>
          <w:sz w:val="24"/>
          <w:szCs w:val="24"/>
        </w:rPr>
        <w:t xml:space="preserve">.  </w:t>
      </w:r>
      <w:r w:rsidR="00F027AF">
        <w:rPr>
          <w:rFonts w:ascii="Arial" w:hAnsi="Arial" w:cs="Arial"/>
          <w:sz w:val="24"/>
          <w:szCs w:val="24"/>
        </w:rPr>
        <w:t>C</w:t>
      </w:r>
      <w:r w:rsidR="00CE6C3F" w:rsidRPr="00BE23BB">
        <w:rPr>
          <w:rFonts w:ascii="Arial" w:hAnsi="Arial" w:cs="Arial"/>
          <w:sz w:val="24"/>
          <w:szCs w:val="24"/>
        </w:rPr>
        <w:t>onfidentiality and the need for participant anonymity</w:t>
      </w:r>
      <w:r w:rsidR="00605D1A">
        <w:rPr>
          <w:rFonts w:ascii="Arial" w:hAnsi="Arial" w:cs="Arial"/>
          <w:sz w:val="24"/>
          <w:szCs w:val="24"/>
        </w:rPr>
        <w:t xml:space="preserve"> regarding </w:t>
      </w:r>
      <w:r w:rsidR="00605D1A" w:rsidRPr="00732A57">
        <w:rPr>
          <w:rFonts w:ascii="Arial" w:hAnsi="Arial" w:cs="Arial"/>
          <w:sz w:val="24"/>
          <w:szCs w:val="24"/>
        </w:rPr>
        <w:t xml:space="preserve">both </w:t>
      </w:r>
      <w:r w:rsidR="00CE6C3F" w:rsidRPr="00732A57">
        <w:rPr>
          <w:rFonts w:ascii="Arial" w:hAnsi="Arial" w:cs="Arial"/>
          <w:sz w:val="24"/>
          <w:szCs w:val="24"/>
        </w:rPr>
        <w:t>non-identification and non-traceability</w:t>
      </w:r>
      <w:r w:rsidR="00F027AF">
        <w:rPr>
          <w:rFonts w:ascii="Arial" w:hAnsi="Arial" w:cs="Arial"/>
          <w:sz w:val="24"/>
          <w:szCs w:val="24"/>
        </w:rPr>
        <w:t xml:space="preserve"> are key </w:t>
      </w:r>
      <w:r w:rsidR="00CB42DE">
        <w:rPr>
          <w:rFonts w:ascii="Arial" w:hAnsi="Arial" w:cs="Arial"/>
          <w:sz w:val="24"/>
          <w:szCs w:val="24"/>
        </w:rPr>
        <w:t>concerns</w:t>
      </w:r>
      <w:r w:rsidR="000975D7">
        <w:rPr>
          <w:rFonts w:ascii="Arial" w:hAnsi="Arial" w:cs="Arial"/>
          <w:sz w:val="24"/>
          <w:szCs w:val="24"/>
        </w:rPr>
        <w:t>,</w:t>
      </w:r>
      <w:r w:rsidR="00CB42DE">
        <w:rPr>
          <w:rFonts w:ascii="Arial" w:hAnsi="Arial" w:cs="Arial"/>
          <w:sz w:val="24"/>
          <w:szCs w:val="24"/>
        </w:rPr>
        <w:t xml:space="preserve"> as is the s</w:t>
      </w:r>
      <w:r w:rsidR="00732A57" w:rsidRPr="00732A57">
        <w:rPr>
          <w:rFonts w:ascii="Arial" w:hAnsi="Arial" w:cs="Arial"/>
          <w:sz w:val="24"/>
          <w:szCs w:val="24"/>
        </w:rPr>
        <w:t xml:space="preserve">afe storage and limited access to </w:t>
      </w:r>
      <w:r w:rsidR="00CE6C3F" w:rsidRPr="00732A57">
        <w:rPr>
          <w:rFonts w:ascii="Arial" w:hAnsi="Arial" w:cs="Arial"/>
          <w:sz w:val="24"/>
          <w:szCs w:val="24"/>
        </w:rPr>
        <w:t xml:space="preserve">data and </w:t>
      </w:r>
      <w:r w:rsidR="00732A57" w:rsidRPr="00732A57">
        <w:rPr>
          <w:rFonts w:ascii="Arial" w:hAnsi="Arial" w:cs="Arial"/>
          <w:sz w:val="24"/>
          <w:szCs w:val="24"/>
        </w:rPr>
        <w:t xml:space="preserve">its </w:t>
      </w:r>
      <w:r w:rsidR="00CE6C3F" w:rsidRPr="00732A57">
        <w:rPr>
          <w:rFonts w:ascii="Arial" w:hAnsi="Arial" w:cs="Arial"/>
          <w:sz w:val="24"/>
          <w:szCs w:val="24"/>
        </w:rPr>
        <w:t>subsequent archiving</w:t>
      </w:r>
      <w:r w:rsidR="00C32FD7" w:rsidRPr="00D216A9">
        <w:rPr>
          <w:rFonts w:ascii="Arial" w:hAnsi="Arial" w:cs="Arial"/>
          <w:sz w:val="24"/>
          <w:szCs w:val="24"/>
        </w:rPr>
        <w:t xml:space="preserve">.  </w:t>
      </w:r>
      <w:r w:rsidR="00FD7013" w:rsidRPr="00D216A9">
        <w:rPr>
          <w:rFonts w:ascii="Arial" w:hAnsi="Arial" w:cs="Arial"/>
          <w:sz w:val="24"/>
          <w:szCs w:val="24"/>
        </w:rPr>
        <w:t>The re</w:t>
      </w:r>
      <w:r w:rsidR="00FD7013" w:rsidRPr="00D12998">
        <w:rPr>
          <w:rFonts w:ascii="Arial" w:hAnsi="Arial" w:cs="Arial"/>
          <w:sz w:val="24"/>
          <w:szCs w:val="24"/>
        </w:rPr>
        <w:t xml:space="preserve">searcher must be continually aware of their own position as researcher and must ensure that they themselves exert no influence </w:t>
      </w:r>
      <w:r w:rsidR="00BB2404" w:rsidRPr="00D12998">
        <w:rPr>
          <w:rFonts w:ascii="Arial" w:hAnsi="Arial" w:cs="Arial"/>
          <w:sz w:val="24"/>
          <w:szCs w:val="24"/>
        </w:rPr>
        <w:t>over</w:t>
      </w:r>
      <w:r w:rsidR="00FD7013" w:rsidRPr="00D12998">
        <w:rPr>
          <w:rFonts w:ascii="Arial" w:hAnsi="Arial" w:cs="Arial"/>
          <w:sz w:val="24"/>
          <w:szCs w:val="24"/>
        </w:rPr>
        <w:t xml:space="preserve"> </w:t>
      </w:r>
      <w:r w:rsidR="004C4960" w:rsidRPr="00D12998">
        <w:rPr>
          <w:rFonts w:ascii="Arial" w:hAnsi="Arial" w:cs="Arial"/>
          <w:sz w:val="24"/>
          <w:szCs w:val="24"/>
        </w:rPr>
        <w:t>participants</w:t>
      </w:r>
      <w:r w:rsidR="00FD7013" w:rsidRPr="00D12998">
        <w:rPr>
          <w:rFonts w:ascii="Arial" w:hAnsi="Arial" w:cs="Arial"/>
          <w:sz w:val="24"/>
          <w:szCs w:val="24"/>
        </w:rPr>
        <w:t xml:space="preserve">.  This can be </w:t>
      </w:r>
      <w:r w:rsidR="004C4960" w:rsidRPr="00D12998">
        <w:rPr>
          <w:rFonts w:ascii="Arial" w:hAnsi="Arial" w:cs="Arial"/>
          <w:sz w:val="24"/>
          <w:szCs w:val="24"/>
        </w:rPr>
        <w:t xml:space="preserve">more </w:t>
      </w:r>
      <w:r w:rsidR="00234926" w:rsidRPr="00D12998">
        <w:rPr>
          <w:rFonts w:ascii="Arial" w:hAnsi="Arial" w:cs="Arial"/>
          <w:sz w:val="24"/>
          <w:szCs w:val="24"/>
        </w:rPr>
        <w:t>problematic</w:t>
      </w:r>
      <w:r w:rsidR="005F2B84" w:rsidRPr="00D12998">
        <w:rPr>
          <w:rFonts w:ascii="Arial" w:hAnsi="Arial" w:cs="Arial"/>
          <w:sz w:val="24"/>
          <w:szCs w:val="24"/>
        </w:rPr>
        <w:t xml:space="preserve"> when working with young or vulnerable children</w:t>
      </w:r>
      <w:r w:rsidR="00234926" w:rsidRPr="00D12998">
        <w:rPr>
          <w:rFonts w:ascii="Arial" w:hAnsi="Arial" w:cs="Arial"/>
          <w:sz w:val="24"/>
          <w:szCs w:val="24"/>
        </w:rPr>
        <w:t>.</w:t>
      </w:r>
      <w:r w:rsidR="00D12998" w:rsidRPr="00D12998">
        <w:rPr>
          <w:rFonts w:ascii="Arial" w:hAnsi="Arial" w:cs="Arial"/>
          <w:sz w:val="24"/>
          <w:szCs w:val="24"/>
        </w:rPr>
        <w:t xml:space="preserve">  </w:t>
      </w:r>
      <w:r w:rsidR="002421CD" w:rsidRPr="00D12998">
        <w:rPr>
          <w:rFonts w:ascii="Arial" w:hAnsi="Arial" w:cs="Arial"/>
          <w:sz w:val="24"/>
          <w:szCs w:val="24"/>
        </w:rPr>
        <w:t xml:space="preserve">Ethical decisions must be made on a case by case basis, </w:t>
      </w:r>
      <w:r w:rsidR="00203953" w:rsidRPr="00D12998">
        <w:rPr>
          <w:rFonts w:ascii="Arial" w:hAnsi="Arial" w:cs="Arial"/>
          <w:sz w:val="24"/>
          <w:szCs w:val="24"/>
        </w:rPr>
        <w:t xml:space="preserve">with regard to </w:t>
      </w:r>
      <w:r w:rsidR="002421CD" w:rsidRPr="00D12998">
        <w:rPr>
          <w:rFonts w:ascii="Arial" w:hAnsi="Arial" w:cs="Arial"/>
          <w:sz w:val="24"/>
          <w:szCs w:val="24"/>
        </w:rPr>
        <w:t>context an</w:t>
      </w:r>
      <w:r>
        <w:rPr>
          <w:rFonts w:ascii="Arial" w:hAnsi="Arial" w:cs="Arial"/>
          <w:sz w:val="24"/>
          <w:szCs w:val="24"/>
        </w:rPr>
        <w:t>d to</w:t>
      </w:r>
      <w:r w:rsidR="002421CD" w:rsidRPr="00D12998">
        <w:rPr>
          <w:rFonts w:ascii="Arial" w:hAnsi="Arial" w:cs="Arial"/>
          <w:sz w:val="24"/>
          <w:szCs w:val="24"/>
        </w:rPr>
        <w:t xml:space="preserve"> codes of practice such as BERA (British Education Research </w:t>
      </w:r>
      <w:r w:rsidR="002421CD" w:rsidRPr="00D12998">
        <w:rPr>
          <w:rFonts w:ascii="Arial" w:hAnsi="Arial" w:cs="Arial"/>
          <w:sz w:val="24"/>
          <w:szCs w:val="24"/>
        </w:rPr>
        <w:lastRenderedPageBreak/>
        <w:t>Association), the ethical committees and review boards of any associated academic institutions, regulatory frameworks and relevant legislation.  The researcher has a responsibility to all parties and must ensure that they uphold that responsibility at all t</w:t>
      </w:r>
      <w:r w:rsidR="002421CD" w:rsidRPr="009A7D7E">
        <w:rPr>
          <w:rFonts w:ascii="Arial" w:hAnsi="Arial" w:cs="Arial"/>
          <w:sz w:val="24"/>
          <w:szCs w:val="24"/>
        </w:rPr>
        <w:t>imes</w:t>
      </w:r>
    </w:p>
    <w:p w14:paraId="63B8EB58" w14:textId="4B80364E" w:rsidR="00587F70" w:rsidRPr="009A7D7E" w:rsidRDefault="002421CD" w:rsidP="006D5EB4">
      <w:pPr>
        <w:spacing w:after="160" w:line="360" w:lineRule="auto"/>
        <w:rPr>
          <w:rFonts w:ascii="Arial" w:hAnsi="Arial" w:cs="Arial"/>
          <w:sz w:val="24"/>
          <w:szCs w:val="24"/>
        </w:rPr>
      </w:pPr>
      <w:r w:rsidRPr="009A7D7E">
        <w:rPr>
          <w:rFonts w:ascii="Arial" w:hAnsi="Arial" w:cs="Arial"/>
          <w:sz w:val="24"/>
          <w:szCs w:val="24"/>
        </w:rPr>
        <w:t xml:space="preserve">As the class teacher of the </w:t>
      </w:r>
      <w:r w:rsidR="00587F70" w:rsidRPr="009A7D7E">
        <w:rPr>
          <w:rFonts w:ascii="Arial" w:hAnsi="Arial" w:cs="Arial"/>
          <w:sz w:val="24"/>
          <w:szCs w:val="24"/>
        </w:rPr>
        <w:t xml:space="preserve">proposed </w:t>
      </w:r>
      <w:r w:rsidRPr="009A7D7E">
        <w:rPr>
          <w:rFonts w:ascii="Arial" w:hAnsi="Arial" w:cs="Arial"/>
          <w:sz w:val="24"/>
          <w:szCs w:val="24"/>
        </w:rPr>
        <w:t>subject group, I am in a unique position to understand and appreciate the social realities and experiences as well as the behaviours and context of each of the subjects concerned.</w:t>
      </w:r>
      <w:r w:rsidR="0041439B">
        <w:rPr>
          <w:rFonts w:ascii="Arial" w:hAnsi="Arial" w:cs="Arial"/>
          <w:sz w:val="24"/>
          <w:szCs w:val="24"/>
        </w:rPr>
        <w:t xml:space="preserve">  O</w:t>
      </w:r>
      <w:r w:rsidRPr="009A7D7E">
        <w:rPr>
          <w:rFonts w:ascii="Arial" w:hAnsi="Arial" w:cs="Arial"/>
          <w:sz w:val="24"/>
          <w:szCs w:val="24"/>
        </w:rPr>
        <w:t>ntological</w:t>
      </w:r>
      <w:r w:rsidR="0041439B">
        <w:rPr>
          <w:rFonts w:ascii="Arial" w:hAnsi="Arial" w:cs="Arial"/>
          <w:sz w:val="24"/>
          <w:szCs w:val="24"/>
        </w:rPr>
        <w:t xml:space="preserve">ly, </w:t>
      </w:r>
      <w:r w:rsidRPr="009A7D7E">
        <w:rPr>
          <w:rFonts w:ascii="Arial" w:hAnsi="Arial" w:cs="Arial"/>
          <w:sz w:val="24"/>
          <w:szCs w:val="24"/>
        </w:rPr>
        <w:t>as observer, I am unlikely to have any distracting effects on the children</w:t>
      </w:r>
      <w:r w:rsidR="006C47F0">
        <w:rPr>
          <w:rFonts w:ascii="Arial" w:hAnsi="Arial" w:cs="Arial"/>
          <w:sz w:val="24"/>
          <w:szCs w:val="24"/>
        </w:rPr>
        <w:t>,</w:t>
      </w:r>
      <w:r w:rsidRPr="009A7D7E">
        <w:rPr>
          <w:rFonts w:ascii="Arial" w:hAnsi="Arial" w:cs="Arial"/>
          <w:sz w:val="24"/>
          <w:szCs w:val="24"/>
        </w:rPr>
        <w:t xml:space="preserve"> as they expect my presence in </w:t>
      </w:r>
      <w:r w:rsidR="0041439B">
        <w:rPr>
          <w:rFonts w:ascii="Arial" w:hAnsi="Arial" w:cs="Arial"/>
          <w:sz w:val="24"/>
          <w:szCs w:val="24"/>
        </w:rPr>
        <w:t xml:space="preserve">most </w:t>
      </w:r>
      <w:r w:rsidRPr="009A7D7E">
        <w:rPr>
          <w:rFonts w:ascii="Arial" w:hAnsi="Arial" w:cs="Arial"/>
          <w:sz w:val="24"/>
          <w:szCs w:val="24"/>
        </w:rPr>
        <w:t>lesson</w:t>
      </w:r>
      <w:r w:rsidR="0041439B">
        <w:rPr>
          <w:rFonts w:ascii="Arial" w:hAnsi="Arial" w:cs="Arial"/>
          <w:sz w:val="24"/>
          <w:szCs w:val="24"/>
        </w:rPr>
        <w:t>s.</w:t>
      </w:r>
      <w:r w:rsidR="003378CB">
        <w:rPr>
          <w:rFonts w:ascii="Arial" w:hAnsi="Arial" w:cs="Arial"/>
          <w:sz w:val="24"/>
          <w:szCs w:val="24"/>
        </w:rPr>
        <w:t xml:space="preserve">  This forestalls the need for covert observations to </w:t>
      </w:r>
      <w:r w:rsidR="00B15F08">
        <w:rPr>
          <w:rFonts w:ascii="Arial" w:hAnsi="Arial" w:cs="Arial"/>
          <w:sz w:val="24"/>
          <w:szCs w:val="24"/>
        </w:rPr>
        <w:t>prevent unpredictable behaviours and instead</w:t>
      </w:r>
      <w:r w:rsidR="006C47F0">
        <w:rPr>
          <w:rFonts w:ascii="Arial" w:hAnsi="Arial" w:cs="Arial"/>
          <w:sz w:val="24"/>
          <w:szCs w:val="24"/>
        </w:rPr>
        <w:t xml:space="preserve"> means that I can</w:t>
      </w:r>
      <w:r w:rsidR="00B15F08">
        <w:rPr>
          <w:rFonts w:ascii="Arial" w:hAnsi="Arial" w:cs="Arial"/>
          <w:sz w:val="24"/>
          <w:szCs w:val="24"/>
        </w:rPr>
        <w:t xml:space="preserve"> engage </w:t>
      </w:r>
      <w:r w:rsidR="0041439B">
        <w:rPr>
          <w:rFonts w:ascii="Arial" w:hAnsi="Arial" w:cs="Arial"/>
          <w:sz w:val="24"/>
          <w:szCs w:val="24"/>
        </w:rPr>
        <w:t>in</w:t>
      </w:r>
      <w:r w:rsidR="00B15F08">
        <w:rPr>
          <w:rFonts w:ascii="Arial" w:hAnsi="Arial" w:cs="Arial"/>
          <w:sz w:val="24"/>
          <w:szCs w:val="24"/>
        </w:rPr>
        <w:t xml:space="preserve"> overt observations. </w:t>
      </w:r>
      <w:r w:rsidRPr="009A7D7E">
        <w:rPr>
          <w:rFonts w:ascii="Arial" w:hAnsi="Arial" w:cs="Arial"/>
          <w:sz w:val="24"/>
          <w:szCs w:val="24"/>
        </w:rPr>
        <w:t xml:space="preserve"> I </w:t>
      </w:r>
      <w:r w:rsidR="00900AFE" w:rsidRPr="009A7D7E">
        <w:rPr>
          <w:rFonts w:ascii="Arial" w:hAnsi="Arial" w:cs="Arial"/>
          <w:sz w:val="24"/>
          <w:szCs w:val="24"/>
        </w:rPr>
        <w:t>would,</w:t>
      </w:r>
      <w:r w:rsidR="0041439B">
        <w:rPr>
          <w:rFonts w:ascii="Arial" w:hAnsi="Arial" w:cs="Arial"/>
          <w:sz w:val="24"/>
          <w:szCs w:val="24"/>
        </w:rPr>
        <w:t xml:space="preserve"> however, </w:t>
      </w:r>
      <w:r w:rsidRPr="009A7D7E">
        <w:rPr>
          <w:rFonts w:ascii="Arial" w:hAnsi="Arial" w:cs="Arial"/>
          <w:sz w:val="24"/>
          <w:szCs w:val="24"/>
        </w:rPr>
        <w:t xml:space="preserve">have to guard against observer bias in terms of how I expect them to behave versus the behaviour and responses presenting themselves at that moment.  </w:t>
      </w:r>
    </w:p>
    <w:p w14:paraId="5FFED27B" w14:textId="6795BE51" w:rsidR="002421CD" w:rsidRDefault="002421CD" w:rsidP="006D5EB4">
      <w:pPr>
        <w:spacing w:after="160" w:line="360" w:lineRule="auto"/>
        <w:rPr>
          <w:rFonts w:ascii="Arial" w:hAnsi="Arial" w:cs="Arial"/>
          <w:sz w:val="24"/>
          <w:szCs w:val="24"/>
        </w:rPr>
      </w:pPr>
      <w:r w:rsidRPr="009A7D7E">
        <w:rPr>
          <w:rFonts w:ascii="Arial" w:hAnsi="Arial" w:cs="Arial"/>
          <w:sz w:val="24"/>
          <w:szCs w:val="24"/>
        </w:rPr>
        <w:t>This is part of the rationale behind using the Year 5 cohort only</w:t>
      </w:r>
      <w:r w:rsidR="0041439B">
        <w:rPr>
          <w:rFonts w:ascii="Arial" w:hAnsi="Arial" w:cs="Arial"/>
          <w:sz w:val="24"/>
          <w:szCs w:val="24"/>
        </w:rPr>
        <w:t xml:space="preserve"> and</w:t>
      </w:r>
      <w:r w:rsidRPr="009A7D7E">
        <w:rPr>
          <w:rFonts w:ascii="Arial" w:hAnsi="Arial" w:cs="Arial"/>
          <w:sz w:val="24"/>
          <w:szCs w:val="24"/>
        </w:rPr>
        <w:t xml:space="preserve"> beginning the research in the September that they move into the class.  I will, necessarily from transition work, know of the children and have an indication of their learning needs</w:t>
      </w:r>
      <w:r w:rsidR="0041439B">
        <w:rPr>
          <w:rFonts w:ascii="Arial" w:hAnsi="Arial" w:cs="Arial"/>
          <w:sz w:val="24"/>
          <w:szCs w:val="24"/>
        </w:rPr>
        <w:t>,</w:t>
      </w:r>
      <w:r w:rsidRPr="009A7D7E">
        <w:rPr>
          <w:rFonts w:ascii="Arial" w:hAnsi="Arial" w:cs="Arial"/>
          <w:sz w:val="24"/>
          <w:szCs w:val="24"/>
        </w:rPr>
        <w:t xml:space="preserve"> and they will know me as a teacher</w:t>
      </w:r>
      <w:r w:rsidR="0041439B">
        <w:rPr>
          <w:rFonts w:ascii="Arial" w:hAnsi="Arial" w:cs="Arial"/>
          <w:sz w:val="24"/>
          <w:szCs w:val="24"/>
        </w:rPr>
        <w:t>,</w:t>
      </w:r>
      <w:r w:rsidRPr="009A7D7E">
        <w:rPr>
          <w:rFonts w:ascii="Arial" w:hAnsi="Arial" w:cs="Arial"/>
          <w:sz w:val="24"/>
          <w:szCs w:val="24"/>
        </w:rPr>
        <w:t xml:space="preserve"> but first-hand preconceptions on my part will be les</w:t>
      </w:r>
      <w:r w:rsidR="009A7D7E" w:rsidRPr="009A7D7E">
        <w:rPr>
          <w:rFonts w:ascii="Arial" w:hAnsi="Arial" w:cs="Arial"/>
          <w:sz w:val="24"/>
          <w:szCs w:val="24"/>
        </w:rPr>
        <w:t>s</w:t>
      </w:r>
      <w:r w:rsidRPr="009A7D7E">
        <w:rPr>
          <w:rFonts w:ascii="Arial" w:hAnsi="Arial" w:cs="Arial"/>
          <w:sz w:val="24"/>
          <w:szCs w:val="24"/>
        </w:rPr>
        <w:t xml:space="preserve"> and can b</w:t>
      </w:r>
      <w:r w:rsidRPr="000C2E5F">
        <w:rPr>
          <w:rFonts w:ascii="Arial" w:hAnsi="Arial" w:cs="Arial"/>
          <w:sz w:val="24"/>
          <w:szCs w:val="24"/>
        </w:rPr>
        <w:t xml:space="preserve">e </w:t>
      </w:r>
      <w:r w:rsidR="0041439B">
        <w:rPr>
          <w:rFonts w:ascii="Arial" w:hAnsi="Arial" w:cs="Arial"/>
          <w:sz w:val="24"/>
          <w:szCs w:val="24"/>
        </w:rPr>
        <w:t>minimised</w:t>
      </w:r>
      <w:r w:rsidRPr="000C2E5F">
        <w:rPr>
          <w:rFonts w:ascii="Arial" w:hAnsi="Arial" w:cs="Arial"/>
          <w:sz w:val="24"/>
          <w:szCs w:val="24"/>
        </w:rPr>
        <w:t>.  I plan to use event-contingent journal entries with specific reading and reading comprehension lessons and activities as the event marker.  In this way, I can be sure that I will be able to ensure consistency of recording to build a linear model for later analysis.  I also intend using the Leuven Involvement Scale</w:t>
      </w:r>
      <w:r w:rsidR="007E1ABC">
        <w:rPr>
          <w:rStyle w:val="FootnoteReference"/>
          <w:rFonts w:ascii="Arial" w:hAnsi="Arial" w:cs="Arial"/>
          <w:sz w:val="24"/>
          <w:szCs w:val="24"/>
        </w:rPr>
        <w:footnoteReference w:id="10"/>
      </w:r>
      <w:r w:rsidRPr="000C2E5F">
        <w:rPr>
          <w:rFonts w:ascii="Arial" w:hAnsi="Arial" w:cs="Arial"/>
          <w:sz w:val="24"/>
          <w:szCs w:val="24"/>
        </w:rPr>
        <w:t xml:space="preserve"> during observations as a means of ensuring consistency and to provide further quantitative data for analysis as this is a recognised system to ensure consistency of recording data over a long</w:t>
      </w:r>
      <w:r w:rsidR="006C47F0">
        <w:rPr>
          <w:rFonts w:ascii="Arial" w:hAnsi="Arial" w:cs="Arial"/>
          <w:sz w:val="24"/>
          <w:szCs w:val="24"/>
        </w:rPr>
        <w:t>er</w:t>
      </w:r>
      <w:r w:rsidRPr="000C2E5F">
        <w:rPr>
          <w:rFonts w:ascii="Arial" w:hAnsi="Arial" w:cs="Arial"/>
          <w:sz w:val="24"/>
          <w:szCs w:val="24"/>
        </w:rPr>
        <w:t xml:space="preserve"> period of time. </w:t>
      </w:r>
    </w:p>
    <w:p w14:paraId="5280175D" w14:textId="2A38FEFD" w:rsidR="00236DB8" w:rsidRDefault="00744D6D" w:rsidP="006D5EB4">
      <w:pPr>
        <w:spacing w:after="160" w:line="360" w:lineRule="auto"/>
        <w:rPr>
          <w:rFonts w:ascii="Arial" w:hAnsi="Arial" w:cs="Arial"/>
          <w:sz w:val="24"/>
          <w:szCs w:val="24"/>
          <w:highlight w:val="yellow"/>
        </w:rPr>
      </w:pPr>
      <w:r w:rsidRPr="00530395">
        <w:rPr>
          <w:rFonts w:ascii="Arial" w:hAnsi="Arial" w:cs="Arial"/>
          <w:sz w:val="24"/>
          <w:szCs w:val="24"/>
        </w:rPr>
        <w:t>The use of</w:t>
      </w:r>
      <w:r w:rsidR="0041439B">
        <w:rPr>
          <w:rFonts w:ascii="Arial" w:hAnsi="Arial" w:cs="Arial"/>
          <w:sz w:val="24"/>
          <w:szCs w:val="24"/>
        </w:rPr>
        <w:t>, potentially,</w:t>
      </w:r>
      <w:r w:rsidRPr="00530395">
        <w:rPr>
          <w:rFonts w:ascii="Arial" w:hAnsi="Arial" w:cs="Arial"/>
          <w:sz w:val="24"/>
          <w:szCs w:val="24"/>
        </w:rPr>
        <w:t xml:space="preserve"> all eleven of one year group</w:t>
      </w:r>
      <w:r w:rsidR="005F5B8B" w:rsidRPr="00530395">
        <w:rPr>
          <w:rFonts w:ascii="Arial" w:hAnsi="Arial" w:cs="Arial"/>
          <w:sz w:val="24"/>
          <w:szCs w:val="24"/>
        </w:rPr>
        <w:t xml:space="preserve"> negates any potential for discrimination along socio-economic, colour, ethnicity or gender lines however, given the small number of participants, the resulting data may well produce interesting results, particularly in relation to potential improvements along gender and academic achievement lines such as a measurable improvement in boys engagement / performance or an above average improvement for ALN</w:t>
      </w:r>
      <w:r w:rsidR="00B95B69">
        <w:rPr>
          <w:rFonts w:ascii="Arial" w:hAnsi="Arial" w:cs="Arial"/>
          <w:sz w:val="24"/>
          <w:szCs w:val="24"/>
        </w:rPr>
        <w:t>,</w:t>
      </w:r>
      <w:r w:rsidR="005F5B8B" w:rsidRPr="00530395">
        <w:rPr>
          <w:rFonts w:ascii="Arial" w:hAnsi="Arial" w:cs="Arial"/>
          <w:sz w:val="24"/>
          <w:szCs w:val="24"/>
        </w:rPr>
        <w:t xml:space="preserve"> MAT</w:t>
      </w:r>
      <w:r w:rsidR="00B95B69">
        <w:rPr>
          <w:rFonts w:ascii="Arial" w:hAnsi="Arial" w:cs="Arial"/>
          <w:sz w:val="24"/>
          <w:szCs w:val="24"/>
        </w:rPr>
        <w:t>, FSM, PDG</w:t>
      </w:r>
      <w:r w:rsidR="00772F52">
        <w:rPr>
          <w:rFonts w:ascii="Arial" w:hAnsi="Arial" w:cs="Arial"/>
          <w:sz w:val="24"/>
          <w:szCs w:val="24"/>
        </w:rPr>
        <w:t xml:space="preserve"> or BESD</w:t>
      </w:r>
      <w:r w:rsidR="005F5B8B" w:rsidRPr="00530395">
        <w:rPr>
          <w:rFonts w:ascii="Arial" w:hAnsi="Arial" w:cs="Arial"/>
          <w:sz w:val="24"/>
          <w:szCs w:val="24"/>
        </w:rPr>
        <w:t xml:space="preserve"> </w:t>
      </w:r>
      <w:r w:rsidR="005F5B8B" w:rsidRPr="00530395">
        <w:rPr>
          <w:rFonts w:ascii="Arial" w:hAnsi="Arial" w:cs="Arial"/>
          <w:sz w:val="24"/>
          <w:szCs w:val="24"/>
        </w:rPr>
        <w:lastRenderedPageBreak/>
        <w:t>children</w:t>
      </w:r>
      <w:r w:rsidR="00536B17">
        <w:rPr>
          <w:rStyle w:val="FootnoteReference"/>
          <w:rFonts w:ascii="Arial" w:hAnsi="Arial" w:cs="Arial"/>
          <w:sz w:val="24"/>
          <w:szCs w:val="24"/>
        </w:rPr>
        <w:footnoteReference w:id="11"/>
      </w:r>
      <w:r w:rsidR="005F5B8B" w:rsidRPr="00530395">
        <w:rPr>
          <w:rFonts w:ascii="Arial" w:hAnsi="Arial" w:cs="Arial"/>
          <w:sz w:val="24"/>
          <w:szCs w:val="24"/>
        </w:rPr>
        <w:t xml:space="preserve">.  It would be foolish to ignore any such improvement, and indeed unethical to deny future year groups similar </w:t>
      </w:r>
      <w:r w:rsidR="0041439B">
        <w:rPr>
          <w:rFonts w:ascii="Arial" w:hAnsi="Arial" w:cs="Arial"/>
          <w:sz w:val="24"/>
          <w:szCs w:val="24"/>
        </w:rPr>
        <w:t>progress</w:t>
      </w:r>
      <w:r w:rsidR="005F5B8B" w:rsidRPr="00530395">
        <w:rPr>
          <w:rFonts w:ascii="Arial" w:hAnsi="Arial" w:cs="Arial"/>
          <w:sz w:val="24"/>
          <w:szCs w:val="24"/>
        </w:rPr>
        <w:t>, therefore</w:t>
      </w:r>
      <w:r w:rsidR="0041439B">
        <w:rPr>
          <w:rFonts w:ascii="Arial" w:hAnsi="Arial" w:cs="Arial"/>
          <w:sz w:val="24"/>
          <w:szCs w:val="24"/>
        </w:rPr>
        <w:t>,</w:t>
      </w:r>
      <w:r w:rsidR="005F5B8B" w:rsidRPr="00530395">
        <w:rPr>
          <w:rFonts w:ascii="Arial" w:hAnsi="Arial" w:cs="Arial"/>
          <w:sz w:val="24"/>
          <w:szCs w:val="24"/>
        </w:rPr>
        <w:t xml:space="preserve"> I propose a system of coding participants according to both gender and </w:t>
      </w:r>
      <w:r w:rsidR="00772F52">
        <w:rPr>
          <w:rFonts w:ascii="Arial" w:hAnsi="Arial" w:cs="Arial"/>
          <w:sz w:val="24"/>
          <w:szCs w:val="24"/>
        </w:rPr>
        <w:t>the above</w:t>
      </w:r>
      <w:r w:rsidR="005F5B8B" w:rsidRPr="00530395">
        <w:rPr>
          <w:rFonts w:ascii="Arial" w:hAnsi="Arial" w:cs="Arial"/>
          <w:sz w:val="24"/>
          <w:szCs w:val="24"/>
        </w:rPr>
        <w:t xml:space="preserve"> classification</w:t>
      </w:r>
      <w:r w:rsidR="0016397A">
        <w:rPr>
          <w:rFonts w:ascii="Arial" w:hAnsi="Arial" w:cs="Arial"/>
          <w:sz w:val="24"/>
          <w:szCs w:val="24"/>
        </w:rPr>
        <w:t>s</w:t>
      </w:r>
      <w:r w:rsidR="005F5B8B" w:rsidRPr="00530395">
        <w:rPr>
          <w:rFonts w:ascii="Arial" w:hAnsi="Arial" w:cs="Arial"/>
          <w:sz w:val="24"/>
          <w:szCs w:val="24"/>
        </w:rPr>
        <w:t xml:space="preserve">.  In this way, I hope to identify if any particular intervention has an additional effect on any particular group.  </w:t>
      </w:r>
      <w:r w:rsidR="00CD55DE">
        <w:rPr>
          <w:rFonts w:ascii="Arial" w:hAnsi="Arial" w:cs="Arial"/>
          <w:sz w:val="24"/>
          <w:szCs w:val="24"/>
        </w:rPr>
        <w:t>This research is not seeking to analyse attainment differences between one group and another, but instead is looking for any markers of individual progression / enhanced understanding.  However</w:t>
      </w:r>
      <w:r w:rsidR="00546314">
        <w:rPr>
          <w:rFonts w:ascii="Arial" w:hAnsi="Arial" w:cs="Arial"/>
          <w:sz w:val="24"/>
          <w:szCs w:val="24"/>
        </w:rPr>
        <w:t>,</w:t>
      </w:r>
      <w:r w:rsidR="00CD55DE">
        <w:rPr>
          <w:rFonts w:ascii="Arial" w:hAnsi="Arial" w:cs="Arial"/>
          <w:sz w:val="24"/>
          <w:szCs w:val="24"/>
        </w:rPr>
        <w:t xml:space="preserve"> s</w:t>
      </w:r>
      <w:r w:rsidR="005F5B8B" w:rsidRPr="00530395">
        <w:rPr>
          <w:rFonts w:ascii="Arial" w:hAnsi="Arial" w:cs="Arial"/>
          <w:sz w:val="24"/>
          <w:szCs w:val="24"/>
        </w:rPr>
        <w:t xml:space="preserve">hould </w:t>
      </w:r>
      <w:r w:rsidR="00CD55DE">
        <w:rPr>
          <w:rFonts w:ascii="Arial" w:hAnsi="Arial" w:cs="Arial"/>
          <w:sz w:val="24"/>
          <w:szCs w:val="24"/>
        </w:rPr>
        <w:t>it become apparent from analysis o</w:t>
      </w:r>
      <w:r w:rsidR="001D7E84">
        <w:rPr>
          <w:rFonts w:ascii="Arial" w:hAnsi="Arial" w:cs="Arial"/>
          <w:sz w:val="24"/>
          <w:szCs w:val="24"/>
        </w:rPr>
        <w:t>f results</w:t>
      </w:r>
      <w:r w:rsidR="001D6872">
        <w:rPr>
          <w:rFonts w:ascii="Arial" w:hAnsi="Arial" w:cs="Arial"/>
          <w:sz w:val="24"/>
          <w:szCs w:val="24"/>
        </w:rPr>
        <w:t>,</w:t>
      </w:r>
      <w:r w:rsidR="001D7E84">
        <w:rPr>
          <w:rFonts w:ascii="Arial" w:hAnsi="Arial" w:cs="Arial"/>
          <w:sz w:val="24"/>
          <w:szCs w:val="24"/>
        </w:rPr>
        <w:t xml:space="preserve"> that a particular intervention appears to have a greater impact on a gi</w:t>
      </w:r>
      <w:r w:rsidR="000E7846">
        <w:rPr>
          <w:rFonts w:ascii="Arial" w:hAnsi="Arial" w:cs="Arial"/>
          <w:sz w:val="24"/>
          <w:szCs w:val="24"/>
        </w:rPr>
        <w:t>v</w:t>
      </w:r>
      <w:r w:rsidR="001D7E84">
        <w:rPr>
          <w:rFonts w:ascii="Arial" w:hAnsi="Arial" w:cs="Arial"/>
          <w:sz w:val="24"/>
          <w:szCs w:val="24"/>
        </w:rPr>
        <w:t>en group, then</w:t>
      </w:r>
      <w:r w:rsidR="005F5B8B" w:rsidRPr="00530395">
        <w:rPr>
          <w:rFonts w:ascii="Arial" w:hAnsi="Arial" w:cs="Arial"/>
          <w:sz w:val="24"/>
          <w:szCs w:val="24"/>
        </w:rPr>
        <w:t xml:space="preserve"> it could be the precursor of further additional research</w:t>
      </w:r>
      <w:r w:rsidR="000E7846">
        <w:rPr>
          <w:rFonts w:ascii="Arial" w:hAnsi="Arial" w:cs="Arial"/>
          <w:sz w:val="24"/>
          <w:szCs w:val="24"/>
        </w:rPr>
        <w:t>.</w:t>
      </w:r>
    </w:p>
    <w:p w14:paraId="38CD5374" w14:textId="4A2BD5D1" w:rsidR="00A92D1E" w:rsidRDefault="00A92D1E" w:rsidP="006D5EB4">
      <w:pPr>
        <w:spacing w:after="160" w:line="360" w:lineRule="auto"/>
        <w:rPr>
          <w:rFonts w:ascii="Arial" w:hAnsi="Arial" w:cs="Arial"/>
          <w:sz w:val="24"/>
          <w:szCs w:val="24"/>
          <w:highlight w:val="yellow"/>
        </w:rPr>
      </w:pPr>
    </w:p>
    <w:p w14:paraId="34152F6E" w14:textId="58C4711D" w:rsidR="007B1E37" w:rsidRPr="009855FF" w:rsidRDefault="007B1E37" w:rsidP="006D5EB4">
      <w:pPr>
        <w:spacing w:after="160" w:line="360" w:lineRule="auto"/>
        <w:rPr>
          <w:rFonts w:ascii="Arial" w:hAnsi="Arial" w:cs="Arial"/>
          <w:sz w:val="24"/>
          <w:szCs w:val="24"/>
          <w:u w:val="single"/>
        </w:rPr>
      </w:pPr>
      <w:r w:rsidRPr="009855FF">
        <w:rPr>
          <w:rFonts w:ascii="Arial" w:hAnsi="Arial" w:cs="Arial"/>
          <w:sz w:val="24"/>
          <w:szCs w:val="24"/>
          <w:u w:val="single"/>
        </w:rPr>
        <w:t>Ot</w:t>
      </w:r>
      <w:r w:rsidR="00982D4D" w:rsidRPr="009855FF">
        <w:rPr>
          <w:rFonts w:ascii="Arial" w:hAnsi="Arial" w:cs="Arial"/>
          <w:sz w:val="24"/>
          <w:szCs w:val="24"/>
          <w:u w:val="single"/>
        </w:rPr>
        <w:t>h</w:t>
      </w:r>
      <w:r w:rsidRPr="009855FF">
        <w:rPr>
          <w:rFonts w:ascii="Arial" w:hAnsi="Arial" w:cs="Arial"/>
          <w:sz w:val="24"/>
          <w:szCs w:val="24"/>
          <w:u w:val="single"/>
        </w:rPr>
        <w:t xml:space="preserve">er </w:t>
      </w:r>
      <w:r w:rsidR="00982D4D" w:rsidRPr="009855FF">
        <w:rPr>
          <w:rFonts w:ascii="Arial" w:hAnsi="Arial" w:cs="Arial"/>
          <w:sz w:val="24"/>
          <w:szCs w:val="24"/>
          <w:u w:val="single"/>
        </w:rPr>
        <w:t>C</w:t>
      </w:r>
      <w:r w:rsidRPr="009855FF">
        <w:rPr>
          <w:rFonts w:ascii="Arial" w:hAnsi="Arial" w:cs="Arial"/>
          <w:sz w:val="24"/>
          <w:szCs w:val="24"/>
          <w:u w:val="single"/>
        </w:rPr>
        <w:t>onsiderations</w:t>
      </w:r>
    </w:p>
    <w:p w14:paraId="4029277F" w14:textId="060052E5" w:rsidR="00A92D1E" w:rsidRDefault="00CD2386" w:rsidP="006D5EB4">
      <w:pPr>
        <w:spacing w:after="160" w:line="360" w:lineRule="auto"/>
        <w:rPr>
          <w:rFonts w:ascii="Arial" w:hAnsi="Arial" w:cs="Arial"/>
          <w:sz w:val="24"/>
          <w:szCs w:val="24"/>
        </w:rPr>
      </w:pPr>
      <w:r w:rsidRPr="00982D4D">
        <w:rPr>
          <w:rFonts w:ascii="Arial" w:hAnsi="Arial" w:cs="Arial"/>
          <w:sz w:val="24"/>
          <w:szCs w:val="24"/>
        </w:rPr>
        <w:t>The proposed target audience for this research is other education practitioners and KS2 teachers</w:t>
      </w:r>
      <w:r w:rsidR="00982D4D" w:rsidRPr="00982D4D">
        <w:rPr>
          <w:rFonts w:ascii="Arial" w:hAnsi="Arial" w:cs="Arial"/>
          <w:sz w:val="24"/>
          <w:szCs w:val="24"/>
        </w:rPr>
        <w:t>.</w:t>
      </w:r>
      <w:r w:rsidR="00C157CF" w:rsidRPr="00982D4D">
        <w:rPr>
          <w:rFonts w:ascii="Arial" w:hAnsi="Arial" w:cs="Arial"/>
          <w:sz w:val="24"/>
          <w:szCs w:val="24"/>
        </w:rPr>
        <w:t xml:space="preserve"> </w:t>
      </w:r>
      <w:r w:rsidR="008D713C" w:rsidRPr="00982D4D">
        <w:rPr>
          <w:rFonts w:ascii="Arial" w:hAnsi="Arial" w:cs="Arial"/>
          <w:sz w:val="24"/>
          <w:szCs w:val="24"/>
        </w:rPr>
        <w:t xml:space="preserve"> </w:t>
      </w:r>
      <w:r w:rsidR="00C157CF" w:rsidRPr="00982D4D">
        <w:rPr>
          <w:rFonts w:ascii="Arial" w:hAnsi="Arial" w:cs="Arial"/>
          <w:sz w:val="24"/>
          <w:szCs w:val="24"/>
        </w:rPr>
        <w:t xml:space="preserve"> </w:t>
      </w:r>
      <w:r w:rsidR="00982D4D" w:rsidRPr="00982D4D">
        <w:rPr>
          <w:rFonts w:ascii="Arial" w:hAnsi="Arial" w:cs="Arial"/>
          <w:sz w:val="24"/>
          <w:szCs w:val="24"/>
        </w:rPr>
        <w:t>If the interventions trialled have no significant effect then the children will be unaffected as ‘normal’ teaching methods would have continued to take place.  However, i</w:t>
      </w:r>
      <w:r w:rsidR="0069756F" w:rsidRPr="00982D4D">
        <w:rPr>
          <w:rFonts w:ascii="Arial" w:hAnsi="Arial" w:cs="Arial"/>
          <w:sz w:val="24"/>
          <w:szCs w:val="24"/>
        </w:rPr>
        <w:t xml:space="preserve">mplications for future practice within our own educational establishment </w:t>
      </w:r>
      <w:r w:rsidR="000A3417" w:rsidRPr="00982D4D">
        <w:rPr>
          <w:rFonts w:ascii="Arial" w:hAnsi="Arial" w:cs="Arial"/>
          <w:sz w:val="24"/>
          <w:szCs w:val="24"/>
        </w:rPr>
        <w:t xml:space="preserve">could </w:t>
      </w:r>
      <w:r w:rsidR="00982D4D" w:rsidRPr="00982D4D">
        <w:rPr>
          <w:rFonts w:ascii="Arial" w:hAnsi="Arial" w:cs="Arial"/>
          <w:sz w:val="24"/>
          <w:szCs w:val="24"/>
        </w:rPr>
        <w:t>include</w:t>
      </w:r>
      <w:r w:rsidR="000A3417" w:rsidRPr="00982D4D">
        <w:rPr>
          <w:rFonts w:ascii="Arial" w:hAnsi="Arial" w:cs="Arial"/>
          <w:sz w:val="24"/>
          <w:szCs w:val="24"/>
        </w:rPr>
        <w:t xml:space="preserve"> </w:t>
      </w:r>
      <w:r w:rsidR="00982D4D" w:rsidRPr="00982D4D">
        <w:rPr>
          <w:rFonts w:ascii="Arial" w:hAnsi="Arial" w:cs="Arial"/>
          <w:sz w:val="24"/>
          <w:szCs w:val="24"/>
        </w:rPr>
        <w:t xml:space="preserve">an </w:t>
      </w:r>
      <w:r w:rsidR="000A3417" w:rsidRPr="00982D4D">
        <w:rPr>
          <w:rFonts w:ascii="Arial" w:hAnsi="Arial" w:cs="Arial"/>
          <w:sz w:val="24"/>
          <w:szCs w:val="24"/>
        </w:rPr>
        <w:t xml:space="preserve">improved pedagogy for reading comprehension, </w:t>
      </w:r>
      <w:r w:rsidR="00982D4D" w:rsidRPr="00982D4D">
        <w:rPr>
          <w:rFonts w:ascii="Arial" w:hAnsi="Arial" w:cs="Arial"/>
          <w:sz w:val="24"/>
          <w:szCs w:val="24"/>
        </w:rPr>
        <w:t>sharing of good practice amongst the wider educational environment and an improvement in standards of attainment amongst pupils.  Successful interventions would be rolled out across the school to encompass all c</w:t>
      </w:r>
      <w:r w:rsidR="008A025F">
        <w:rPr>
          <w:rFonts w:ascii="Arial" w:hAnsi="Arial" w:cs="Arial"/>
          <w:sz w:val="24"/>
          <w:szCs w:val="24"/>
        </w:rPr>
        <w:t>lasses and</w:t>
      </w:r>
      <w:r w:rsidR="00982D4D" w:rsidRPr="00982D4D">
        <w:rPr>
          <w:rFonts w:ascii="Arial" w:hAnsi="Arial" w:cs="Arial"/>
          <w:sz w:val="24"/>
          <w:szCs w:val="24"/>
        </w:rPr>
        <w:t xml:space="preserve"> school policies would be rewritten to take account of the new pedagogy and its potential influence on other curriculum areas / AoLEs.</w:t>
      </w:r>
      <w:r w:rsidR="00982D4D">
        <w:rPr>
          <w:rFonts w:ascii="Arial" w:hAnsi="Arial" w:cs="Arial"/>
          <w:sz w:val="24"/>
          <w:szCs w:val="24"/>
        </w:rPr>
        <w:t xml:space="preserve"> </w:t>
      </w:r>
      <w:r w:rsidR="00982D4D" w:rsidRPr="00E5178B">
        <w:rPr>
          <w:rFonts w:ascii="Arial" w:hAnsi="Arial" w:cs="Arial"/>
          <w:sz w:val="24"/>
          <w:szCs w:val="24"/>
        </w:rPr>
        <w:t xml:space="preserve"> </w:t>
      </w:r>
      <w:r w:rsidR="007A15CC" w:rsidRPr="008D0150">
        <w:rPr>
          <w:rFonts w:ascii="Arial" w:hAnsi="Arial" w:cs="Arial"/>
          <w:sz w:val="24"/>
          <w:szCs w:val="24"/>
          <w:highlight w:val="lightGray"/>
        </w:rPr>
        <w:t xml:space="preserve">  </w:t>
      </w:r>
      <w:r w:rsidR="00066F54" w:rsidRPr="00E5178B">
        <w:rPr>
          <w:rFonts w:ascii="Arial" w:hAnsi="Arial" w:cs="Arial"/>
          <w:sz w:val="24"/>
          <w:szCs w:val="24"/>
        </w:rPr>
        <w:t xml:space="preserve"> </w:t>
      </w:r>
      <w:r w:rsidR="00F37D7D" w:rsidRPr="00E5178B">
        <w:rPr>
          <w:rFonts w:ascii="Arial" w:hAnsi="Arial" w:cs="Arial"/>
          <w:sz w:val="24"/>
          <w:szCs w:val="24"/>
        </w:rPr>
        <w:t xml:space="preserve"> </w:t>
      </w:r>
    </w:p>
    <w:p w14:paraId="171BC21B" w14:textId="6A306C9F" w:rsidR="008A025F" w:rsidRPr="00096E64" w:rsidRDefault="008A025F" w:rsidP="006D5EB4">
      <w:pPr>
        <w:spacing w:after="160" w:line="360" w:lineRule="auto"/>
        <w:rPr>
          <w:rFonts w:ascii="Arial" w:hAnsi="Arial" w:cs="Arial"/>
          <w:sz w:val="24"/>
          <w:szCs w:val="24"/>
          <w:highlight w:val="yellow"/>
        </w:rPr>
      </w:pPr>
      <w:r w:rsidRPr="00E5178B">
        <w:rPr>
          <w:rFonts w:ascii="Arial" w:hAnsi="Arial" w:cs="Arial"/>
          <w:sz w:val="24"/>
          <w:szCs w:val="24"/>
        </w:rPr>
        <w:t xml:space="preserve">Empirical evidence suggests that various interventions will always have some positive impact on a large enough </w:t>
      </w:r>
      <w:r>
        <w:rPr>
          <w:rFonts w:ascii="Arial" w:hAnsi="Arial" w:cs="Arial"/>
          <w:sz w:val="24"/>
          <w:szCs w:val="24"/>
        </w:rPr>
        <w:t>cohort</w:t>
      </w:r>
      <w:r w:rsidRPr="00E5178B">
        <w:rPr>
          <w:rFonts w:ascii="Arial" w:hAnsi="Arial" w:cs="Arial"/>
          <w:sz w:val="24"/>
          <w:szCs w:val="24"/>
        </w:rPr>
        <w:t xml:space="preserve"> of children</w:t>
      </w:r>
      <w:r w:rsidRPr="008A025F">
        <w:rPr>
          <w:rFonts w:ascii="Arial" w:hAnsi="Arial" w:cs="Arial"/>
          <w:sz w:val="24"/>
          <w:szCs w:val="24"/>
        </w:rPr>
        <w:t xml:space="preserve">.  However, the final report will have to clearly address and reflect the three-intervention approach outlined and ensure that </w:t>
      </w:r>
      <w:r w:rsidR="001D6872">
        <w:rPr>
          <w:rFonts w:ascii="Arial" w:hAnsi="Arial" w:cs="Arial"/>
          <w:sz w:val="24"/>
          <w:szCs w:val="24"/>
        </w:rPr>
        <w:t>readers</w:t>
      </w:r>
      <w:r w:rsidRPr="008A025F">
        <w:rPr>
          <w:rFonts w:ascii="Arial" w:hAnsi="Arial" w:cs="Arial"/>
          <w:sz w:val="24"/>
          <w:szCs w:val="24"/>
        </w:rPr>
        <w:t xml:space="preserve"> understand the timescales concerned for each individual intervention and that </w:t>
      </w:r>
      <w:r w:rsidR="001D6872">
        <w:rPr>
          <w:rFonts w:ascii="Arial" w:hAnsi="Arial" w:cs="Arial"/>
          <w:sz w:val="24"/>
          <w:szCs w:val="24"/>
        </w:rPr>
        <w:t>overall results</w:t>
      </w:r>
      <w:r w:rsidRPr="008A025F">
        <w:rPr>
          <w:rFonts w:ascii="Arial" w:hAnsi="Arial" w:cs="Arial"/>
          <w:sz w:val="24"/>
          <w:szCs w:val="24"/>
        </w:rPr>
        <w:t xml:space="preserve"> will probably be as a result of the systematic exposure to different interventions.</w:t>
      </w:r>
    </w:p>
    <w:p w14:paraId="7A9159AC" w14:textId="78F7C795" w:rsidR="006D5EB4" w:rsidRDefault="00CF702D" w:rsidP="006D5EB4">
      <w:pPr>
        <w:spacing w:after="160" w:line="360" w:lineRule="auto"/>
        <w:rPr>
          <w:rFonts w:ascii="Arial" w:hAnsi="Arial" w:cs="Arial"/>
          <w:sz w:val="24"/>
          <w:szCs w:val="24"/>
        </w:rPr>
      </w:pPr>
      <w:r w:rsidRPr="00E5178B">
        <w:rPr>
          <w:rFonts w:ascii="Arial" w:hAnsi="Arial" w:cs="Arial"/>
          <w:sz w:val="24"/>
          <w:szCs w:val="24"/>
        </w:rPr>
        <w:t>In conclusion</w:t>
      </w:r>
      <w:r w:rsidR="00595D06" w:rsidRPr="00E5178B">
        <w:rPr>
          <w:rFonts w:ascii="Arial" w:hAnsi="Arial" w:cs="Arial"/>
          <w:sz w:val="24"/>
          <w:szCs w:val="24"/>
        </w:rPr>
        <w:t xml:space="preserve">, I am proposing a mixed methodology research project undertaken </w:t>
      </w:r>
      <w:r w:rsidR="00EC2865" w:rsidRPr="00E5178B">
        <w:rPr>
          <w:rFonts w:ascii="Arial" w:hAnsi="Arial" w:cs="Arial"/>
          <w:sz w:val="24"/>
          <w:szCs w:val="24"/>
        </w:rPr>
        <w:t xml:space="preserve">within the </w:t>
      </w:r>
      <w:r w:rsidR="00595D06" w:rsidRPr="00E5178B">
        <w:rPr>
          <w:rFonts w:ascii="Arial" w:hAnsi="Arial" w:cs="Arial"/>
          <w:sz w:val="24"/>
          <w:szCs w:val="24"/>
        </w:rPr>
        <w:t xml:space="preserve">strict </w:t>
      </w:r>
      <w:r w:rsidR="00EC2865" w:rsidRPr="00E5178B">
        <w:rPr>
          <w:rFonts w:ascii="Arial" w:hAnsi="Arial" w:cs="Arial"/>
          <w:sz w:val="24"/>
          <w:szCs w:val="24"/>
        </w:rPr>
        <w:t>parameters of</w:t>
      </w:r>
      <w:r w:rsidR="00595D06" w:rsidRPr="00E5178B">
        <w:rPr>
          <w:rFonts w:ascii="Arial" w:hAnsi="Arial" w:cs="Arial"/>
          <w:sz w:val="24"/>
          <w:szCs w:val="24"/>
        </w:rPr>
        <w:t xml:space="preserve"> BERA</w:t>
      </w:r>
      <w:r w:rsidR="00C81408">
        <w:rPr>
          <w:rStyle w:val="FootnoteReference"/>
          <w:rFonts w:ascii="Arial" w:hAnsi="Arial" w:cs="Arial"/>
          <w:sz w:val="24"/>
          <w:szCs w:val="24"/>
        </w:rPr>
        <w:footnoteReference w:id="12"/>
      </w:r>
      <w:r w:rsidR="00595D06" w:rsidRPr="00E5178B">
        <w:rPr>
          <w:rFonts w:ascii="Arial" w:hAnsi="Arial" w:cs="Arial"/>
          <w:sz w:val="24"/>
          <w:szCs w:val="24"/>
        </w:rPr>
        <w:t xml:space="preserve">, </w:t>
      </w:r>
      <w:r w:rsidR="008E20B0" w:rsidRPr="00E5178B">
        <w:rPr>
          <w:rFonts w:ascii="Arial" w:hAnsi="Arial" w:cs="Arial"/>
          <w:sz w:val="24"/>
          <w:szCs w:val="24"/>
        </w:rPr>
        <w:t>Education Workforce Council (EWC)</w:t>
      </w:r>
      <w:r w:rsidR="00C81408">
        <w:rPr>
          <w:rStyle w:val="FootnoteReference"/>
          <w:rFonts w:ascii="Arial" w:hAnsi="Arial" w:cs="Arial"/>
          <w:sz w:val="24"/>
          <w:szCs w:val="24"/>
        </w:rPr>
        <w:footnoteReference w:id="13"/>
      </w:r>
      <w:r w:rsidR="00D5623E">
        <w:rPr>
          <w:rFonts w:ascii="Arial" w:hAnsi="Arial" w:cs="Arial"/>
          <w:sz w:val="24"/>
          <w:szCs w:val="24"/>
        </w:rPr>
        <w:t>,</w:t>
      </w:r>
      <w:r w:rsidR="008E20B0" w:rsidRPr="00E5178B">
        <w:rPr>
          <w:rFonts w:ascii="Arial" w:hAnsi="Arial" w:cs="Arial"/>
          <w:sz w:val="24"/>
          <w:szCs w:val="24"/>
        </w:rPr>
        <w:t xml:space="preserve"> UWTSD </w:t>
      </w:r>
      <w:r w:rsidR="00EC2865" w:rsidRPr="00E5178B">
        <w:rPr>
          <w:rFonts w:ascii="Arial" w:hAnsi="Arial" w:cs="Arial"/>
          <w:sz w:val="24"/>
          <w:szCs w:val="24"/>
        </w:rPr>
        <w:lastRenderedPageBreak/>
        <w:t xml:space="preserve">institutional </w:t>
      </w:r>
      <w:r w:rsidR="008E20B0" w:rsidRPr="00E5178B">
        <w:rPr>
          <w:rFonts w:ascii="Arial" w:hAnsi="Arial" w:cs="Arial"/>
          <w:sz w:val="24"/>
          <w:szCs w:val="24"/>
        </w:rPr>
        <w:t>Ethic</w:t>
      </w:r>
      <w:r w:rsidR="00EC2865" w:rsidRPr="00E5178B">
        <w:rPr>
          <w:rFonts w:ascii="Arial" w:hAnsi="Arial" w:cs="Arial"/>
          <w:sz w:val="24"/>
          <w:szCs w:val="24"/>
        </w:rPr>
        <w:t>al Guidelines</w:t>
      </w:r>
      <w:r w:rsidR="00C81408">
        <w:rPr>
          <w:rStyle w:val="FootnoteReference"/>
          <w:rFonts w:ascii="Arial" w:hAnsi="Arial" w:cs="Arial"/>
          <w:sz w:val="24"/>
          <w:szCs w:val="24"/>
        </w:rPr>
        <w:footnoteReference w:id="14"/>
      </w:r>
      <w:r w:rsidR="00D5623E">
        <w:rPr>
          <w:rFonts w:ascii="Arial" w:hAnsi="Arial" w:cs="Arial"/>
          <w:sz w:val="24"/>
          <w:szCs w:val="24"/>
        </w:rPr>
        <w:t xml:space="preserve"> and GDPR General Data Protection Regulation</w:t>
      </w:r>
      <w:r w:rsidR="005F1320">
        <w:rPr>
          <w:rStyle w:val="FootnoteReference"/>
          <w:rFonts w:ascii="Arial" w:hAnsi="Arial" w:cs="Arial"/>
          <w:sz w:val="24"/>
          <w:szCs w:val="24"/>
        </w:rPr>
        <w:footnoteReference w:id="15"/>
      </w:r>
      <w:r w:rsidR="002B094A" w:rsidRPr="00E5178B">
        <w:rPr>
          <w:rFonts w:ascii="Arial" w:hAnsi="Arial" w:cs="Arial"/>
          <w:sz w:val="24"/>
          <w:szCs w:val="24"/>
        </w:rPr>
        <w:t>.  The project will run for one academic year to allow for detailed collection of linear data</w:t>
      </w:r>
      <w:r w:rsidR="00EE57A9" w:rsidRPr="00E5178B">
        <w:rPr>
          <w:rFonts w:ascii="Arial" w:hAnsi="Arial" w:cs="Arial"/>
          <w:sz w:val="24"/>
          <w:szCs w:val="24"/>
        </w:rPr>
        <w:t xml:space="preserve"> and will encompass </w:t>
      </w:r>
      <w:r w:rsidR="006D5EB4">
        <w:rPr>
          <w:rFonts w:ascii="Arial" w:hAnsi="Arial" w:cs="Arial"/>
          <w:sz w:val="24"/>
          <w:szCs w:val="24"/>
        </w:rPr>
        <w:t xml:space="preserve">potentially, </w:t>
      </w:r>
      <w:r w:rsidR="00EE57A9" w:rsidRPr="00E5178B">
        <w:rPr>
          <w:rFonts w:ascii="Arial" w:hAnsi="Arial" w:cs="Arial"/>
          <w:sz w:val="24"/>
          <w:szCs w:val="24"/>
        </w:rPr>
        <w:t xml:space="preserve">all eleven Year 5 students once informed parental consent and pupil assent has been given.  </w:t>
      </w:r>
      <w:r w:rsidR="00B9707F" w:rsidRPr="00E5178B">
        <w:rPr>
          <w:rFonts w:ascii="Arial" w:hAnsi="Arial" w:cs="Arial"/>
          <w:sz w:val="24"/>
          <w:szCs w:val="24"/>
        </w:rPr>
        <w:t>The research parameter</w:t>
      </w:r>
      <w:r w:rsidR="001F1FED" w:rsidRPr="00E5178B">
        <w:rPr>
          <w:rFonts w:ascii="Arial" w:hAnsi="Arial" w:cs="Arial"/>
          <w:sz w:val="24"/>
          <w:szCs w:val="24"/>
        </w:rPr>
        <w:t>s</w:t>
      </w:r>
      <w:r w:rsidR="00B9707F" w:rsidRPr="00E5178B">
        <w:rPr>
          <w:rFonts w:ascii="Arial" w:hAnsi="Arial" w:cs="Arial"/>
          <w:sz w:val="24"/>
          <w:szCs w:val="24"/>
        </w:rPr>
        <w:t xml:space="preserve"> allow for a </w:t>
      </w:r>
      <w:r w:rsidR="001F1FED" w:rsidRPr="00E5178B">
        <w:rPr>
          <w:rFonts w:ascii="Arial" w:hAnsi="Arial" w:cs="Arial"/>
          <w:sz w:val="24"/>
          <w:szCs w:val="24"/>
        </w:rPr>
        <w:t>safe</w:t>
      </w:r>
      <w:r w:rsidR="006D5EB4">
        <w:rPr>
          <w:rFonts w:ascii="Arial" w:hAnsi="Arial" w:cs="Arial"/>
          <w:sz w:val="24"/>
          <w:szCs w:val="24"/>
        </w:rPr>
        <w:t>,</w:t>
      </w:r>
      <w:r w:rsidR="001F1FED" w:rsidRPr="00E5178B">
        <w:rPr>
          <w:rFonts w:ascii="Arial" w:hAnsi="Arial" w:cs="Arial"/>
          <w:sz w:val="24"/>
          <w:szCs w:val="24"/>
        </w:rPr>
        <w:t xml:space="preserve"> </w:t>
      </w:r>
      <w:r w:rsidR="00B9707F" w:rsidRPr="00E5178B">
        <w:rPr>
          <w:rFonts w:ascii="Arial" w:hAnsi="Arial" w:cs="Arial"/>
          <w:sz w:val="24"/>
          <w:szCs w:val="24"/>
        </w:rPr>
        <w:t xml:space="preserve">considered ethical </w:t>
      </w:r>
      <w:r w:rsidR="001F1FED" w:rsidRPr="00E5178B">
        <w:rPr>
          <w:rFonts w:ascii="Arial" w:hAnsi="Arial" w:cs="Arial"/>
          <w:sz w:val="24"/>
          <w:szCs w:val="24"/>
        </w:rPr>
        <w:t xml:space="preserve">approach </w:t>
      </w:r>
      <w:r w:rsidR="006D5EB4">
        <w:rPr>
          <w:rFonts w:ascii="Arial" w:hAnsi="Arial" w:cs="Arial"/>
          <w:sz w:val="24"/>
          <w:szCs w:val="24"/>
        </w:rPr>
        <w:t>in which</w:t>
      </w:r>
      <w:r w:rsidR="009A2D69" w:rsidRPr="00E5178B">
        <w:rPr>
          <w:rFonts w:ascii="Arial" w:hAnsi="Arial" w:cs="Arial"/>
          <w:sz w:val="24"/>
          <w:szCs w:val="24"/>
        </w:rPr>
        <w:t xml:space="preserve"> no child will be disadvantaged in any way.  Any findings will be collated using coding to ensure anonymity and the subsequent report will be available to</w:t>
      </w:r>
      <w:r w:rsidR="00061D27" w:rsidRPr="00E5178B">
        <w:rPr>
          <w:rFonts w:ascii="Arial" w:hAnsi="Arial" w:cs="Arial"/>
          <w:sz w:val="24"/>
          <w:szCs w:val="24"/>
        </w:rPr>
        <w:t xml:space="preserve"> participants and their families as well as</w:t>
      </w:r>
      <w:r w:rsidR="009A2D69" w:rsidRPr="00E5178B">
        <w:rPr>
          <w:rFonts w:ascii="Arial" w:hAnsi="Arial" w:cs="Arial"/>
          <w:sz w:val="24"/>
          <w:szCs w:val="24"/>
        </w:rPr>
        <w:t xml:space="preserve"> </w:t>
      </w:r>
      <w:r w:rsidR="001D6872">
        <w:rPr>
          <w:rFonts w:ascii="Arial" w:hAnsi="Arial" w:cs="Arial"/>
          <w:sz w:val="24"/>
          <w:szCs w:val="24"/>
        </w:rPr>
        <w:t>KS2</w:t>
      </w:r>
      <w:r w:rsidR="009A2D69" w:rsidRPr="00E5178B">
        <w:rPr>
          <w:rFonts w:ascii="Arial" w:hAnsi="Arial" w:cs="Arial"/>
          <w:sz w:val="24"/>
          <w:szCs w:val="24"/>
        </w:rPr>
        <w:t xml:space="preserve"> teachers</w:t>
      </w:r>
      <w:r w:rsidR="006D5EB4">
        <w:rPr>
          <w:rFonts w:ascii="Arial" w:hAnsi="Arial" w:cs="Arial"/>
          <w:sz w:val="24"/>
          <w:szCs w:val="24"/>
        </w:rPr>
        <w:t xml:space="preserve"> and associated professionals</w:t>
      </w:r>
      <w:r w:rsidR="00061D27" w:rsidRPr="00E5178B">
        <w:rPr>
          <w:rFonts w:ascii="Arial" w:hAnsi="Arial" w:cs="Arial"/>
          <w:sz w:val="24"/>
          <w:szCs w:val="24"/>
        </w:rPr>
        <w:t xml:space="preserve">.  All data will be securely kept during the course of the project and will be destroyed upon completion. </w:t>
      </w:r>
    </w:p>
    <w:p w14:paraId="3F676088" w14:textId="03A9EBC1" w:rsidR="00EE6C89" w:rsidRPr="00E5178B" w:rsidRDefault="006D5EB4" w:rsidP="006D5EB4">
      <w:pPr>
        <w:spacing w:after="160" w:line="360" w:lineRule="auto"/>
        <w:rPr>
          <w:rFonts w:ascii="Arial" w:hAnsi="Arial" w:cs="Arial"/>
          <w:sz w:val="24"/>
          <w:szCs w:val="24"/>
        </w:rPr>
      </w:pPr>
      <w:r>
        <w:rPr>
          <w:rFonts w:ascii="Arial" w:hAnsi="Arial" w:cs="Arial"/>
          <w:sz w:val="24"/>
          <w:szCs w:val="24"/>
        </w:rPr>
        <w:t xml:space="preserve">The research hopes to find empirical evidence that certain pedagogical interventions can have a positive impact on learner participation and outcomes in the field of reading comprehension. </w:t>
      </w:r>
      <w:r w:rsidR="00061D27" w:rsidRPr="00E5178B">
        <w:rPr>
          <w:rFonts w:ascii="Arial" w:hAnsi="Arial" w:cs="Arial"/>
          <w:sz w:val="24"/>
          <w:szCs w:val="24"/>
        </w:rPr>
        <w:t xml:space="preserve"> </w:t>
      </w:r>
      <w:r w:rsidR="002039EC" w:rsidRPr="00E5178B">
        <w:rPr>
          <w:rFonts w:ascii="Arial" w:hAnsi="Arial" w:cs="Arial"/>
          <w:sz w:val="24"/>
          <w:szCs w:val="24"/>
        </w:rPr>
        <w:t xml:space="preserve">It is hoped that this research proposal can continue to ethical approval so that it can </w:t>
      </w:r>
      <w:r w:rsidR="00BF48E4" w:rsidRPr="00E5178B">
        <w:rPr>
          <w:rFonts w:ascii="Arial" w:hAnsi="Arial" w:cs="Arial"/>
          <w:sz w:val="24"/>
          <w:szCs w:val="24"/>
        </w:rPr>
        <w:t xml:space="preserve">actioned. </w:t>
      </w:r>
    </w:p>
    <w:p w14:paraId="5B1348A4" w14:textId="50B61C6E" w:rsidR="001D6872" w:rsidRDefault="001D6872">
      <w:pPr>
        <w:spacing w:after="160" w:line="259" w:lineRule="auto"/>
        <w:rPr>
          <w:rFonts w:ascii="Arial" w:hAnsi="Arial" w:cs="Arial"/>
          <w:sz w:val="24"/>
          <w:szCs w:val="24"/>
        </w:rPr>
      </w:pPr>
      <w:r>
        <w:rPr>
          <w:rFonts w:ascii="Arial" w:hAnsi="Arial" w:cs="Arial"/>
          <w:sz w:val="24"/>
          <w:szCs w:val="24"/>
        </w:rPr>
        <w:br w:type="page"/>
      </w:r>
    </w:p>
    <w:p w14:paraId="68700107" w14:textId="52A5EAAC" w:rsidR="00F22385" w:rsidRPr="00E5178B" w:rsidRDefault="00037BB2" w:rsidP="00F95A91">
      <w:pPr>
        <w:rPr>
          <w:rFonts w:ascii="Arial" w:hAnsi="Arial" w:cs="Arial"/>
          <w:sz w:val="24"/>
          <w:szCs w:val="24"/>
          <w:u w:val="single"/>
        </w:rPr>
      </w:pPr>
      <w:r w:rsidRPr="00E5178B">
        <w:rPr>
          <w:rFonts w:ascii="Arial" w:hAnsi="Arial" w:cs="Arial"/>
          <w:sz w:val="24"/>
          <w:szCs w:val="24"/>
          <w:u w:val="single"/>
        </w:rPr>
        <w:lastRenderedPageBreak/>
        <w:t>Bibliography</w:t>
      </w:r>
    </w:p>
    <w:p w14:paraId="756FF2BF" w14:textId="62C081CB" w:rsidR="00037BB2" w:rsidRPr="00E5178B" w:rsidRDefault="00037BB2" w:rsidP="00F95A91">
      <w:pPr>
        <w:rPr>
          <w:rFonts w:ascii="Arial" w:hAnsi="Arial" w:cs="Arial"/>
          <w:sz w:val="24"/>
          <w:szCs w:val="24"/>
        </w:rPr>
      </w:pPr>
    </w:p>
    <w:p w14:paraId="30220E37" w14:textId="77777777" w:rsidR="00295997" w:rsidRDefault="00295997" w:rsidP="00F95A91">
      <w:pPr>
        <w:rPr>
          <w:rFonts w:ascii="Arial" w:hAnsi="Arial" w:cs="Arial"/>
          <w:sz w:val="24"/>
          <w:szCs w:val="24"/>
        </w:rPr>
      </w:pPr>
    </w:p>
    <w:p w14:paraId="23691E33" w14:textId="31FC1E45" w:rsidR="004B7B7D" w:rsidRPr="00E5178B" w:rsidRDefault="004B7B7D" w:rsidP="00F95A91">
      <w:pPr>
        <w:rPr>
          <w:rFonts w:ascii="Arial" w:hAnsi="Arial" w:cs="Arial"/>
          <w:sz w:val="24"/>
          <w:szCs w:val="24"/>
        </w:rPr>
      </w:pPr>
      <w:r w:rsidRPr="00E5178B">
        <w:rPr>
          <w:rFonts w:ascii="Arial" w:hAnsi="Arial" w:cs="Arial"/>
          <w:sz w:val="24"/>
          <w:szCs w:val="24"/>
        </w:rPr>
        <w:t xml:space="preserve">Alderson, P. &amp; Morrow, V. (2011) </w:t>
      </w:r>
      <w:hyperlink r:id="rId8" w:history="1">
        <w:r w:rsidRPr="00E5178B">
          <w:rPr>
            <w:rFonts w:ascii="Arial" w:hAnsi="Arial" w:cs="Arial"/>
            <w:bCs/>
            <w:i/>
            <w:sz w:val="24"/>
            <w:szCs w:val="24"/>
          </w:rPr>
          <w:t>The ethics of research with children and young people : a practical handbook</w:t>
        </w:r>
      </w:hyperlink>
      <w:r w:rsidRPr="00E5178B">
        <w:rPr>
          <w:rFonts w:ascii="Arial" w:hAnsi="Arial" w:cs="Arial"/>
          <w:bCs/>
          <w:i/>
          <w:sz w:val="24"/>
          <w:szCs w:val="24"/>
        </w:rPr>
        <w:t xml:space="preserve"> </w:t>
      </w:r>
      <w:r w:rsidRPr="00E5178B">
        <w:rPr>
          <w:rFonts w:ascii="Arial" w:hAnsi="Arial" w:cs="Arial"/>
          <w:bCs/>
          <w:sz w:val="24"/>
          <w:szCs w:val="24"/>
        </w:rPr>
        <w:t>(2</w:t>
      </w:r>
      <w:r w:rsidRPr="00E5178B">
        <w:rPr>
          <w:rFonts w:ascii="Arial" w:hAnsi="Arial" w:cs="Arial"/>
          <w:bCs/>
          <w:sz w:val="24"/>
          <w:szCs w:val="24"/>
          <w:vertAlign w:val="superscript"/>
        </w:rPr>
        <w:t>nd</w:t>
      </w:r>
      <w:r w:rsidRPr="00E5178B">
        <w:rPr>
          <w:rFonts w:ascii="Arial" w:hAnsi="Arial" w:cs="Arial"/>
          <w:bCs/>
          <w:sz w:val="24"/>
          <w:szCs w:val="24"/>
        </w:rPr>
        <w:t xml:space="preserve"> ed).</w:t>
      </w:r>
      <w:r w:rsidRPr="00E5178B">
        <w:rPr>
          <w:rFonts w:ascii="Arial" w:hAnsi="Arial" w:cs="Arial"/>
          <w:sz w:val="24"/>
          <w:szCs w:val="24"/>
        </w:rPr>
        <w:t xml:space="preserve"> London: SAGE.</w:t>
      </w:r>
    </w:p>
    <w:p w14:paraId="59544C5C" w14:textId="77777777" w:rsidR="004B7B7D" w:rsidRPr="00E5178B" w:rsidRDefault="004B7B7D" w:rsidP="00F95A91">
      <w:pPr>
        <w:rPr>
          <w:rFonts w:ascii="Arial" w:hAnsi="Arial" w:cs="Arial"/>
          <w:sz w:val="24"/>
          <w:szCs w:val="24"/>
        </w:rPr>
      </w:pPr>
    </w:p>
    <w:p w14:paraId="3F7D38E0" w14:textId="61805504" w:rsidR="00C85AA2" w:rsidRPr="00E5178B" w:rsidRDefault="00EF1652" w:rsidP="00F95A91">
      <w:pPr>
        <w:pStyle w:val="Heading3"/>
        <w:shd w:val="clear" w:color="auto" w:fill="FFFFFF"/>
        <w:spacing w:before="0" w:after="30"/>
        <w:ind w:right="1500"/>
        <w:rPr>
          <w:rFonts w:ascii="Arial" w:hAnsi="Arial" w:cs="Arial"/>
          <w:color w:val="222222"/>
        </w:rPr>
      </w:pPr>
      <w:r w:rsidRPr="00E5178B">
        <w:rPr>
          <w:rFonts w:ascii="Arial" w:hAnsi="Arial" w:cs="Arial"/>
        </w:rPr>
        <w:t xml:space="preserve">Burrell and Morgan </w:t>
      </w:r>
      <w:r w:rsidR="00C81A37" w:rsidRPr="00E5178B">
        <w:rPr>
          <w:rFonts w:ascii="Arial" w:hAnsi="Arial" w:cs="Arial"/>
        </w:rPr>
        <w:t xml:space="preserve">(1979) </w:t>
      </w:r>
      <w:r w:rsidR="00C85AA2" w:rsidRPr="00E5178B">
        <w:rPr>
          <w:rFonts w:ascii="Arial" w:hAnsi="Arial" w:cs="Arial"/>
          <w:bCs/>
          <w:i/>
          <w:color w:val="222222"/>
        </w:rPr>
        <w:t xml:space="preserve">Sociological paradigms and organizational analysis </w:t>
      </w:r>
      <w:r w:rsidR="00913329" w:rsidRPr="00E5178B">
        <w:rPr>
          <w:rFonts w:ascii="Arial" w:hAnsi="Arial" w:cs="Arial"/>
          <w:bCs/>
          <w:color w:val="222222"/>
        </w:rPr>
        <w:t>London</w:t>
      </w:r>
      <w:r w:rsidR="009071F2" w:rsidRPr="00E5178B">
        <w:rPr>
          <w:rFonts w:ascii="Arial" w:hAnsi="Arial" w:cs="Arial"/>
          <w:bCs/>
          <w:color w:val="222222"/>
        </w:rPr>
        <w:t>:</w:t>
      </w:r>
      <w:r w:rsidR="00913329" w:rsidRPr="00E5178B">
        <w:rPr>
          <w:rFonts w:ascii="Arial" w:hAnsi="Arial" w:cs="Arial"/>
          <w:bCs/>
          <w:color w:val="222222"/>
        </w:rPr>
        <w:t xml:space="preserve"> </w:t>
      </w:r>
      <w:r w:rsidR="00C85AA2" w:rsidRPr="00E5178B">
        <w:rPr>
          <w:rFonts w:ascii="Arial" w:hAnsi="Arial" w:cs="Arial"/>
          <w:bCs/>
          <w:color w:val="222222"/>
        </w:rPr>
        <w:t>Heineman</w:t>
      </w:r>
      <w:r w:rsidR="00C273E3" w:rsidRPr="00E5178B">
        <w:rPr>
          <w:rFonts w:ascii="Arial" w:hAnsi="Arial" w:cs="Arial"/>
          <w:bCs/>
          <w:color w:val="222222"/>
        </w:rPr>
        <w:t>n</w:t>
      </w:r>
      <w:r w:rsidR="00C85AA2" w:rsidRPr="00E5178B">
        <w:rPr>
          <w:rFonts w:ascii="Arial" w:hAnsi="Arial" w:cs="Arial"/>
          <w:bCs/>
          <w:color w:val="222222"/>
        </w:rPr>
        <w:t xml:space="preserve"> </w:t>
      </w:r>
    </w:p>
    <w:p w14:paraId="5BDB6B86" w14:textId="77777777" w:rsidR="00EF1652" w:rsidRPr="00E5178B" w:rsidRDefault="00EF1652" w:rsidP="00F95A91">
      <w:pPr>
        <w:rPr>
          <w:rFonts w:ascii="Arial" w:hAnsi="Arial" w:cs="Arial"/>
          <w:sz w:val="24"/>
          <w:szCs w:val="24"/>
        </w:rPr>
      </w:pPr>
    </w:p>
    <w:p w14:paraId="6CAFFE5C" w14:textId="7E3ECAA5" w:rsidR="00037BB2" w:rsidRPr="00E5178B" w:rsidRDefault="004C51E8" w:rsidP="00F95A91">
      <w:pPr>
        <w:rPr>
          <w:rFonts w:ascii="Arial" w:hAnsi="Arial" w:cs="Arial"/>
          <w:sz w:val="24"/>
          <w:szCs w:val="24"/>
        </w:rPr>
      </w:pPr>
      <w:r w:rsidRPr="00E5178B">
        <w:rPr>
          <w:rFonts w:ascii="Arial" w:hAnsi="Arial" w:cs="Arial"/>
          <w:sz w:val="24"/>
          <w:szCs w:val="24"/>
        </w:rPr>
        <w:t xml:space="preserve">Cohen, L. and Manion, L. (2011) </w:t>
      </w:r>
      <w:r w:rsidRPr="00E5178B">
        <w:rPr>
          <w:rFonts w:ascii="Arial" w:hAnsi="Arial" w:cs="Arial"/>
          <w:i/>
          <w:sz w:val="24"/>
          <w:szCs w:val="24"/>
        </w:rPr>
        <w:t>Research Methods in Education</w:t>
      </w:r>
      <w:r w:rsidRPr="00E5178B">
        <w:rPr>
          <w:rFonts w:ascii="Arial" w:hAnsi="Arial" w:cs="Arial"/>
          <w:sz w:val="24"/>
          <w:szCs w:val="24"/>
        </w:rPr>
        <w:t xml:space="preserve"> (7</w:t>
      </w:r>
      <w:r w:rsidRPr="00E5178B">
        <w:rPr>
          <w:rFonts w:ascii="Arial" w:hAnsi="Arial" w:cs="Arial"/>
          <w:sz w:val="24"/>
          <w:szCs w:val="24"/>
          <w:vertAlign w:val="superscript"/>
        </w:rPr>
        <w:t>th</w:t>
      </w:r>
      <w:r w:rsidRPr="00E5178B">
        <w:rPr>
          <w:rFonts w:ascii="Arial" w:hAnsi="Arial" w:cs="Arial"/>
          <w:sz w:val="24"/>
          <w:szCs w:val="24"/>
        </w:rPr>
        <w:t xml:space="preserve"> ed). London: Routledge</w:t>
      </w:r>
    </w:p>
    <w:p w14:paraId="1B4815EC" w14:textId="0E886D3A" w:rsidR="00D04DA5" w:rsidRPr="00E5178B" w:rsidRDefault="00D04DA5" w:rsidP="00F95A91">
      <w:pPr>
        <w:ind w:right="78"/>
        <w:rPr>
          <w:rFonts w:ascii="Arial" w:hAnsi="Arial" w:cs="Arial"/>
          <w:sz w:val="24"/>
          <w:szCs w:val="24"/>
        </w:rPr>
      </w:pPr>
      <w:r w:rsidRPr="00E5178B">
        <w:rPr>
          <w:rFonts w:ascii="Arial" w:hAnsi="Arial" w:cs="Arial"/>
          <w:sz w:val="24"/>
          <w:szCs w:val="24"/>
        </w:rPr>
        <w:t xml:space="preserve">Dawson, C. (2009) </w:t>
      </w:r>
      <w:r w:rsidRPr="00E5178B">
        <w:rPr>
          <w:rFonts w:ascii="Arial" w:hAnsi="Arial" w:cs="Arial"/>
          <w:i/>
          <w:sz w:val="24"/>
          <w:szCs w:val="24"/>
        </w:rPr>
        <w:t xml:space="preserve">Introduction to Research Methods: a practical guide for anyone undertaking a research </w:t>
      </w:r>
      <w:r w:rsidR="00900AFE" w:rsidRPr="00E5178B">
        <w:rPr>
          <w:rFonts w:ascii="Arial" w:hAnsi="Arial" w:cs="Arial"/>
          <w:i/>
          <w:sz w:val="24"/>
          <w:szCs w:val="24"/>
        </w:rPr>
        <w:t>project (</w:t>
      </w:r>
      <w:r w:rsidRPr="00E5178B">
        <w:rPr>
          <w:rFonts w:ascii="Arial" w:hAnsi="Arial" w:cs="Arial"/>
          <w:sz w:val="24"/>
          <w:szCs w:val="24"/>
        </w:rPr>
        <w:t>4</w:t>
      </w:r>
      <w:r w:rsidRPr="00E5178B">
        <w:rPr>
          <w:rFonts w:ascii="Arial" w:hAnsi="Arial" w:cs="Arial"/>
          <w:sz w:val="24"/>
          <w:szCs w:val="24"/>
          <w:vertAlign w:val="superscript"/>
        </w:rPr>
        <w:t>th</w:t>
      </w:r>
      <w:r w:rsidRPr="00E5178B">
        <w:rPr>
          <w:rFonts w:ascii="Arial" w:hAnsi="Arial" w:cs="Arial"/>
          <w:sz w:val="24"/>
          <w:szCs w:val="24"/>
        </w:rPr>
        <w:t xml:space="preserve"> Edition) Oxford</w:t>
      </w:r>
    </w:p>
    <w:p w14:paraId="5F08DA89" w14:textId="77777777" w:rsidR="004A09E9" w:rsidRPr="00E5178B" w:rsidRDefault="004A09E9" w:rsidP="00F95A91">
      <w:pPr>
        <w:ind w:right="78"/>
        <w:jc w:val="both"/>
        <w:rPr>
          <w:rFonts w:ascii="Arial" w:hAnsi="Arial" w:cs="Arial"/>
          <w:sz w:val="24"/>
          <w:szCs w:val="24"/>
        </w:rPr>
      </w:pPr>
    </w:p>
    <w:p w14:paraId="2F1BE224" w14:textId="4AACA112" w:rsidR="00246080" w:rsidRPr="00E5178B" w:rsidRDefault="00246080" w:rsidP="00F95A91">
      <w:pPr>
        <w:ind w:right="78"/>
        <w:jc w:val="both"/>
        <w:rPr>
          <w:rFonts w:ascii="Arial" w:hAnsi="Arial" w:cs="Arial"/>
          <w:sz w:val="24"/>
          <w:szCs w:val="24"/>
        </w:rPr>
      </w:pPr>
      <w:r w:rsidRPr="00E5178B">
        <w:rPr>
          <w:rFonts w:ascii="Arial" w:hAnsi="Arial" w:cs="Arial"/>
          <w:sz w:val="24"/>
          <w:szCs w:val="24"/>
        </w:rPr>
        <w:t xml:space="preserve">Dawson, C. (2009) </w:t>
      </w:r>
      <w:r w:rsidRPr="00E5178B">
        <w:rPr>
          <w:rFonts w:ascii="Arial" w:hAnsi="Arial" w:cs="Arial"/>
          <w:i/>
          <w:sz w:val="24"/>
          <w:szCs w:val="24"/>
        </w:rPr>
        <w:t xml:space="preserve">Introduction to Research </w:t>
      </w:r>
      <w:r w:rsidR="00900AFE" w:rsidRPr="00E5178B">
        <w:rPr>
          <w:rFonts w:ascii="Arial" w:hAnsi="Arial" w:cs="Arial"/>
          <w:i/>
          <w:sz w:val="24"/>
          <w:szCs w:val="24"/>
        </w:rPr>
        <w:t>Methods</w:t>
      </w:r>
      <w:r w:rsidR="004A09E9" w:rsidRPr="00E5178B">
        <w:rPr>
          <w:rFonts w:ascii="Arial" w:hAnsi="Arial" w:cs="Arial"/>
          <w:i/>
          <w:sz w:val="24"/>
          <w:szCs w:val="24"/>
        </w:rPr>
        <w:t xml:space="preserve"> </w:t>
      </w:r>
      <w:r w:rsidR="004A09E9" w:rsidRPr="00E5178B">
        <w:rPr>
          <w:rFonts w:ascii="Arial" w:hAnsi="Arial" w:cs="Arial"/>
          <w:sz w:val="24"/>
          <w:szCs w:val="24"/>
        </w:rPr>
        <w:t>Glasgow: Bell and Ban Ltd</w:t>
      </w:r>
    </w:p>
    <w:p w14:paraId="43A44098" w14:textId="77777777" w:rsidR="004A09E9" w:rsidRPr="00E5178B" w:rsidRDefault="004A09E9" w:rsidP="00F95A91">
      <w:pPr>
        <w:rPr>
          <w:rFonts w:ascii="Arial" w:hAnsi="Arial" w:cs="Arial"/>
          <w:sz w:val="24"/>
          <w:szCs w:val="24"/>
        </w:rPr>
      </w:pPr>
    </w:p>
    <w:p w14:paraId="4FC4E672" w14:textId="385C2FD8" w:rsidR="001139DB" w:rsidRPr="00E5178B" w:rsidRDefault="00F31631" w:rsidP="00F95A91">
      <w:pPr>
        <w:rPr>
          <w:rFonts w:ascii="Arial" w:hAnsi="Arial" w:cs="Arial"/>
          <w:sz w:val="24"/>
          <w:szCs w:val="24"/>
        </w:rPr>
      </w:pPr>
      <w:r w:rsidRPr="00E5178B">
        <w:rPr>
          <w:rFonts w:ascii="Arial" w:hAnsi="Arial" w:cs="Arial"/>
          <w:sz w:val="24"/>
          <w:szCs w:val="24"/>
        </w:rPr>
        <w:t xml:space="preserve">Hattie, J. (2012) </w:t>
      </w:r>
      <w:r w:rsidRPr="00E5178B">
        <w:rPr>
          <w:rFonts w:ascii="Arial" w:hAnsi="Arial" w:cs="Arial"/>
          <w:i/>
          <w:sz w:val="24"/>
          <w:szCs w:val="24"/>
        </w:rPr>
        <w:t>Visible learning for teachers</w:t>
      </w:r>
      <w:r w:rsidR="0037406E" w:rsidRPr="00E5178B">
        <w:rPr>
          <w:rFonts w:ascii="Arial" w:hAnsi="Arial" w:cs="Arial"/>
          <w:i/>
          <w:sz w:val="24"/>
          <w:szCs w:val="24"/>
        </w:rPr>
        <w:t xml:space="preserve">: maximising impact on learning </w:t>
      </w:r>
      <w:r w:rsidR="0037406E" w:rsidRPr="00E5178B">
        <w:rPr>
          <w:rFonts w:ascii="Arial" w:hAnsi="Arial" w:cs="Arial"/>
          <w:sz w:val="24"/>
          <w:szCs w:val="24"/>
        </w:rPr>
        <w:t>London: Routledge</w:t>
      </w:r>
    </w:p>
    <w:p w14:paraId="2036E183" w14:textId="21F5F503" w:rsidR="00EA14B1" w:rsidRPr="00E5178B" w:rsidRDefault="00EA14B1" w:rsidP="00F95A91">
      <w:pPr>
        <w:rPr>
          <w:rFonts w:ascii="Arial" w:hAnsi="Arial" w:cs="Arial"/>
          <w:sz w:val="24"/>
          <w:szCs w:val="24"/>
        </w:rPr>
      </w:pPr>
    </w:p>
    <w:p w14:paraId="73C5368C" w14:textId="05BC4DB8" w:rsidR="00BF2E01" w:rsidRPr="00E5178B" w:rsidRDefault="00BF2E01" w:rsidP="00F95A91">
      <w:pPr>
        <w:rPr>
          <w:rFonts w:ascii="Arial" w:hAnsi="Arial" w:cs="Arial"/>
          <w:sz w:val="24"/>
          <w:szCs w:val="24"/>
        </w:rPr>
      </w:pPr>
      <w:r w:rsidRPr="00E5178B">
        <w:rPr>
          <w:rFonts w:ascii="Arial" w:hAnsi="Arial" w:cs="Arial"/>
          <w:sz w:val="24"/>
          <w:szCs w:val="24"/>
        </w:rPr>
        <w:t xml:space="preserve">Kumar, R. (2014) </w:t>
      </w:r>
      <w:r w:rsidRPr="00E5178B">
        <w:rPr>
          <w:rFonts w:ascii="Arial" w:hAnsi="Arial" w:cs="Arial"/>
          <w:i/>
          <w:sz w:val="24"/>
          <w:szCs w:val="24"/>
        </w:rPr>
        <w:t>Research Methodology</w:t>
      </w:r>
      <w:r w:rsidR="00E36FB5" w:rsidRPr="00E5178B">
        <w:rPr>
          <w:rFonts w:ascii="Arial" w:hAnsi="Arial" w:cs="Arial"/>
          <w:i/>
          <w:sz w:val="24"/>
          <w:szCs w:val="24"/>
        </w:rPr>
        <w:t xml:space="preserve"> </w:t>
      </w:r>
      <w:r w:rsidR="00E36FB5" w:rsidRPr="00E5178B">
        <w:rPr>
          <w:rFonts w:ascii="Arial" w:hAnsi="Arial" w:cs="Arial"/>
          <w:sz w:val="24"/>
          <w:szCs w:val="24"/>
        </w:rPr>
        <w:t>London: Sage Publications Ltd</w:t>
      </w:r>
    </w:p>
    <w:p w14:paraId="1CF5EF9C" w14:textId="77777777" w:rsidR="00BF2E01" w:rsidRPr="00E5178B" w:rsidRDefault="00BF2E01" w:rsidP="00F95A91">
      <w:pPr>
        <w:rPr>
          <w:rFonts w:ascii="Arial" w:hAnsi="Arial" w:cs="Arial"/>
          <w:sz w:val="24"/>
          <w:szCs w:val="24"/>
        </w:rPr>
      </w:pPr>
    </w:p>
    <w:p w14:paraId="71FE9811" w14:textId="0674385A" w:rsidR="00EA14B1" w:rsidRPr="00E5178B" w:rsidRDefault="00466B7E" w:rsidP="00F95A91">
      <w:pPr>
        <w:rPr>
          <w:rFonts w:ascii="Arial" w:hAnsi="Arial" w:cs="Arial"/>
          <w:sz w:val="24"/>
          <w:szCs w:val="24"/>
        </w:rPr>
      </w:pPr>
      <w:r w:rsidRPr="00E5178B">
        <w:rPr>
          <w:rFonts w:ascii="Arial" w:hAnsi="Arial" w:cs="Arial"/>
          <w:sz w:val="24"/>
          <w:szCs w:val="24"/>
        </w:rPr>
        <w:t xml:space="preserve">Laevers, F. (2008) </w:t>
      </w:r>
      <w:r w:rsidRPr="00E5178B">
        <w:rPr>
          <w:rFonts w:ascii="Arial" w:hAnsi="Arial" w:cs="Arial"/>
          <w:i/>
          <w:sz w:val="24"/>
          <w:szCs w:val="24"/>
        </w:rPr>
        <w:t xml:space="preserve">The Leuven involvement scale for young children </w:t>
      </w:r>
      <w:r w:rsidR="006F2B04" w:rsidRPr="00E5178B">
        <w:rPr>
          <w:rFonts w:ascii="Arial" w:hAnsi="Arial" w:cs="Arial"/>
          <w:sz w:val="24"/>
          <w:szCs w:val="24"/>
        </w:rPr>
        <w:t>Leuven: CEGO</w:t>
      </w:r>
    </w:p>
    <w:p w14:paraId="3C9F407E" w14:textId="77777777" w:rsidR="0037406E" w:rsidRPr="00E5178B" w:rsidRDefault="0037406E" w:rsidP="00F95A91">
      <w:pPr>
        <w:rPr>
          <w:rFonts w:ascii="Arial" w:hAnsi="Arial" w:cs="Arial"/>
          <w:sz w:val="24"/>
          <w:szCs w:val="24"/>
        </w:rPr>
      </w:pPr>
    </w:p>
    <w:p w14:paraId="38137EFC" w14:textId="3D1BD72B" w:rsidR="00FE4017" w:rsidRPr="00E5178B" w:rsidRDefault="009071F2" w:rsidP="00F95A91">
      <w:pPr>
        <w:ind w:right="78"/>
        <w:rPr>
          <w:rFonts w:ascii="Arial" w:hAnsi="Arial" w:cs="Arial"/>
          <w:sz w:val="24"/>
          <w:szCs w:val="24"/>
        </w:rPr>
      </w:pPr>
      <w:r w:rsidRPr="00E5178B">
        <w:rPr>
          <w:rFonts w:ascii="Arial" w:hAnsi="Arial" w:cs="Arial"/>
          <w:sz w:val="24"/>
          <w:szCs w:val="24"/>
        </w:rPr>
        <w:t xml:space="preserve">Matthew, B. and Ross, L. (2010) </w:t>
      </w:r>
      <w:r w:rsidRPr="00E5178B">
        <w:rPr>
          <w:rFonts w:ascii="Arial" w:hAnsi="Arial" w:cs="Arial"/>
          <w:i/>
          <w:sz w:val="24"/>
          <w:szCs w:val="24"/>
        </w:rPr>
        <w:t xml:space="preserve">Research Methods: a practical guide for the social science </w:t>
      </w:r>
      <w:r w:rsidRPr="00E5178B">
        <w:rPr>
          <w:rFonts w:ascii="Arial" w:hAnsi="Arial" w:cs="Arial"/>
          <w:sz w:val="24"/>
          <w:szCs w:val="24"/>
        </w:rPr>
        <w:t>Harlow: Pearson</w:t>
      </w:r>
    </w:p>
    <w:p w14:paraId="021CFDDF" w14:textId="2D43FD73" w:rsidR="00FD2247" w:rsidRPr="00E5178B" w:rsidRDefault="00FD2247" w:rsidP="00F95A91">
      <w:pPr>
        <w:ind w:right="78"/>
        <w:rPr>
          <w:rFonts w:ascii="Arial" w:hAnsi="Arial" w:cs="Arial"/>
          <w:sz w:val="24"/>
          <w:szCs w:val="24"/>
        </w:rPr>
      </w:pPr>
    </w:p>
    <w:p w14:paraId="3F5E985D" w14:textId="6B3BB85B" w:rsidR="00D04DA5" w:rsidRPr="00E5178B" w:rsidRDefault="00D04DA5" w:rsidP="00F95A91">
      <w:pPr>
        <w:ind w:right="78"/>
        <w:rPr>
          <w:rFonts w:ascii="Arial" w:hAnsi="Arial" w:cs="Arial"/>
          <w:color w:val="000000"/>
          <w:sz w:val="24"/>
          <w:szCs w:val="24"/>
        </w:rPr>
      </w:pPr>
      <w:r w:rsidRPr="00E5178B">
        <w:rPr>
          <w:rFonts w:ascii="Arial" w:hAnsi="Arial" w:cs="Arial"/>
          <w:color w:val="000000"/>
          <w:sz w:val="24"/>
          <w:szCs w:val="24"/>
        </w:rPr>
        <w:t xml:space="preserve">Mauthner, M. L., Birch, M., Jessop, J. &amp; Miller, T. (eds) (2012) </w:t>
      </w:r>
      <w:r w:rsidRPr="00E5178B">
        <w:rPr>
          <w:rFonts w:ascii="Arial" w:hAnsi="Arial" w:cs="Arial"/>
          <w:i/>
          <w:color w:val="000000"/>
          <w:sz w:val="24"/>
          <w:szCs w:val="24"/>
        </w:rPr>
        <w:t xml:space="preserve">Ethics in Qualitative Research. </w:t>
      </w:r>
      <w:r w:rsidRPr="00E5178B">
        <w:rPr>
          <w:rFonts w:ascii="Arial" w:hAnsi="Arial" w:cs="Arial"/>
          <w:color w:val="000000"/>
          <w:sz w:val="24"/>
          <w:szCs w:val="24"/>
        </w:rPr>
        <w:t>London: Sage Publications Ltd</w:t>
      </w:r>
    </w:p>
    <w:p w14:paraId="6D1C7424" w14:textId="77777777" w:rsidR="00B718E2" w:rsidRPr="00E5178B" w:rsidRDefault="00B718E2" w:rsidP="00F95A91">
      <w:pPr>
        <w:ind w:right="78"/>
        <w:rPr>
          <w:rFonts w:ascii="Arial" w:hAnsi="Arial" w:cs="Arial"/>
          <w:color w:val="000000"/>
          <w:sz w:val="24"/>
          <w:szCs w:val="24"/>
        </w:rPr>
      </w:pPr>
    </w:p>
    <w:p w14:paraId="7CB7D372" w14:textId="44D8DCD1" w:rsidR="001139DB" w:rsidRPr="00E5178B" w:rsidRDefault="00FC6AA1" w:rsidP="00F95A91">
      <w:pPr>
        <w:ind w:right="78"/>
        <w:rPr>
          <w:rFonts w:ascii="Arial" w:hAnsi="Arial" w:cs="Arial"/>
          <w:color w:val="000000"/>
          <w:sz w:val="24"/>
          <w:szCs w:val="24"/>
        </w:rPr>
      </w:pPr>
      <w:r w:rsidRPr="00E5178B">
        <w:rPr>
          <w:rFonts w:ascii="Arial" w:hAnsi="Arial" w:cs="Arial"/>
          <w:color w:val="000000"/>
          <w:sz w:val="24"/>
          <w:szCs w:val="24"/>
        </w:rPr>
        <w:t>Thomas, G.</w:t>
      </w:r>
      <w:r w:rsidR="00716B86" w:rsidRPr="00E5178B">
        <w:rPr>
          <w:rFonts w:ascii="Arial" w:hAnsi="Arial" w:cs="Arial"/>
          <w:color w:val="000000"/>
          <w:sz w:val="24"/>
          <w:szCs w:val="24"/>
        </w:rPr>
        <w:t xml:space="preserve"> (2017) </w:t>
      </w:r>
      <w:r w:rsidR="00716B86" w:rsidRPr="00E5178B">
        <w:rPr>
          <w:rFonts w:ascii="Arial" w:hAnsi="Arial" w:cs="Arial"/>
          <w:i/>
          <w:color w:val="000000"/>
          <w:sz w:val="24"/>
          <w:szCs w:val="24"/>
        </w:rPr>
        <w:t>How to do your research project</w:t>
      </w:r>
      <w:r w:rsidR="00467B9F" w:rsidRPr="00E5178B">
        <w:rPr>
          <w:rFonts w:ascii="Arial" w:hAnsi="Arial" w:cs="Arial"/>
          <w:i/>
          <w:color w:val="000000"/>
          <w:sz w:val="24"/>
          <w:szCs w:val="24"/>
        </w:rPr>
        <w:t>: a guide for students</w:t>
      </w:r>
      <w:r w:rsidR="00D74907" w:rsidRPr="00E5178B">
        <w:rPr>
          <w:rFonts w:ascii="Arial" w:hAnsi="Arial" w:cs="Arial"/>
          <w:color w:val="000000"/>
          <w:sz w:val="24"/>
          <w:szCs w:val="24"/>
        </w:rPr>
        <w:t xml:space="preserve"> (3</w:t>
      </w:r>
      <w:r w:rsidR="00D74907" w:rsidRPr="00E5178B">
        <w:rPr>
          <w:rFonts w:ascii="Arial" w:hAnsi="Arial" w:cs="Arial"/>
          <w:color w:val="000000"/>
          <w:sz w:val="24"/>
          <w:szCs w:val="24"/>
          <w:vertAlign w:val="superscript"/>
        </w:rPr>
        <w:t>rd</w:t>
      </w:r>
      <w:r w:rsidR="00D74907" w:rsidRPr="00E5178B">
        <w:rPr>
          <w:rFonts w:ascii="Arial" w:hAnsi="Arial" w:cs="Arial"/>
          <w:color w:val="000000"/>
          <w:sz w:val="24"/>
          <w:szCs w:val="24"/>
        </w:rPr>
        <w:t xml:space="preserve"> Edition)</w:t>
      </w:r>
      <w:r w:rsidR="00B718E2" w:rsidRPr="00E5178B">
        <w:rPr>
          <w:rFonts w:ascii="Arial" w:hAnsi="Arial" w:cs="Arial"/>
          <w:color w:val="000000"/>
          <w:sz w:val="24"/>
          <w:szCs w:val="24"/>
        </w:rPr>
        <w:t xml:space="preserve"> </w:t>
      </w:r>
      <w:r w:rsidR="00390188" w:rsidRPr="00E5178B">
        <w:rPr>
          <w:rFonts w:ascii="Arial" w:hAnsi="Arial" w:cs="Arial"/>
          <w:color w:val="000000"/>
          <w:sz w:val="24"/>
          <w:szCs w:val="24"/>
        </w:rPr>
        <w:t>London</w:t>
      </w:r>
      <w:r w:rsidR="00B718E2" w:rsidRPr="00E5178B">
        <w:rPr>
          <w:rFonts w:ascii="Arial" w:hAnsi="Arial" w:cs="Arial"/>
          <w:color w:val="000000"/>
          <w:sz w:val="24"/>
          <w:szCs w:val="24"/>
        </w:rPr>
        <w:t>:</w:t>
      </w:r>
      <w:r w:rsidR="00467B9F" w:rsidRPr="00E5178B">
        <w:rPr>
          <w:rFonts w:ascii="Arial" w:hAnsi="Arial" w:cs="Arial"/>
          <w:i/>
          <w:color w:val="000000"/>
          <w:sz w:val="24"/>
          <w:szCs w:val="24"/>
        </w:rPr>
        <w:t xml:space="preserve"> </w:t>
      </w:r>
      <w:r w:rsidR="006C1AA5" w:rsidRPr="00E5178B">
        <w:rPr>
          <w:rFonts w:ascii="Arial" w:hAnsi="Arial" w:cs="Arial"/>
          <w:color w:val="000000"/>
          <w:sz w:val="24"/>
          <w:szCs w:val="24"/>
        </w:rPr>
        <w:t>S</w:t>
      </w:r>
      <w:r w:rsidR="00D74907" w:rsidRPr="00E5178B">
        <w:rPr>
          <w:rFonts w:ascii="Arial" w:hAnsi="Arial" w:cs="Arial"/>
          <w:color w:val="000000"/>
          <w:sz w:val="24"/>
          <w:szCs w:val="24"/>
        </w:rPr>
        <w:t>age Publications Ltd</w:t>
      </w:r>
      <w:r w:rsidR="00716B86" w:rsidRPr="00E5178B">
        <w:rPr>
          <w:rFonts w:ascii="Arial" w:hAnsi="Arial" w:cs="Arial"/>
          <w:i/>
          <w:color w:val="000000"/>
          <w:sz w:val="24"/>
          <w:szCs w:val="24"/>
        </w:rPr>
        <w:t xml:space="preserve"> </w:t>
      </w:r>
    </w:p>
    <w:p w14:paraId="7B3217D1" w14:textId="77777777" w:rsidR="001139DB" w:rsidRPr="00E5178B" w:rsidRDefault="001139DB" w:rsidP="00F95A91">
      <w:pPr>
        <w:ind w:right="78"/>
        <w:rPr>
          <w:rFonts w:ascii="Arial" w:hAnsi="Arial" w:cs="Arial"/>
          <w:sz w:val="24"/>
          <w:szCs w:val="24"/>
        </w:rPr>
      </w:pPr>
    </w:p>
    <w:p w14:paraId="7C26C948" w14:textId="77777777" w:rsidR="00310256" w:rsidRPr="00E5178B" w:rsidRDefault="00310256" w:rsidP="00F95A91">
      <w:pPr>
        <w:ind w:right="78"/>
        <w:rPr>
          <w:rFonts w:ascii="Arial" w:hAnsi="Arial" w:cs="Arial"/>
          <w:sz w:val="24"/>
          <w:szCs w:val="24"/>
          <w:u w:val="single"/>
        </w:rPr>
      </w:pPr>
    </w:p>
    <w:p w14:paraId="6C9984B6" w14:textId="41F55766" w:rsidR="00FE4017" w:rsidRPr="00E5178B" w:rsidRDefault="007A0CB4" w:rsidP="00F95A91">
      <w:pPr>
        <w:ind w:right="78"/>
        <w:rPr>
          <w:rFonts w:ascii="Arial" w:hAnsi="Arial" w:cs="Arial"/>
          <w:sz w:val="24"/>
          <w:szCs w:val="24"/>
          <w:u w:val="single"/>
        </w:rPr>
      </w:pPr>
      <w:r w:rsidRPr="00E5178B">
        <w:rPr>
          <w:rFonts w:ascii="Arial" w:hAnsi="Arial" w:cs="Arial"/>
          <w:sz w:val="24"/>
          <w:szCs w:val="24"/>
          <w:u w:val="single"/>
        </w:rPr>
        <w:t>Government Official Documents</w:t>
      </w:r>
    </w:p>
    <w:p w14:paraId="2B044F87" w14:textId="77777777" w:rsidR="00EE6C89" w:rsidRPr="00E5178B" w:rsidRDefault="00EE6C89" w:rsidP="00F95A91">
      <w:pPr>
        <w:ind w:right="78"/>
        <w:rPr>
          <w:rFonts w:ascii="Arial" w:hAnsi="Arial" w:cs="Arial"/>
          <w:sz w:val="24"/>
          <w:szCs w:val="24"/>
        </w:rPr>
      </w:pPr>
    </w:p>
    <w:p w14:paraId="7663A2DB" w14:textId="241C1807" w:rsidR="009A1D19" w:rsidRDefault="00761752" w:rsidP="00F95A91">
      <w:pPr>
        <w:ind w:right="78"/>
        <w:rPr>
          <w:rFonts w:ascii="Arial" w:hAnsi="Arial" w:cs="Arial"/>
          <w:sz w:val="24"/>
          <w:szCs w:val="24"/>
        </w:rPr>
      </w:pPr>
      <w:r>
        <w:rPr>
          <w:rFonts w:ascii="Arial" w:hAnsi="Arial" w:cs="Arial"/>
          <w:sz w:val="24"/>
          <w:szCs w:val="24"/>
        </w:rPr>
        <w:t xml:space="preserve">Edinburgh Literacy Hub </w:t>
      </w:r>
      <w:r w:rsidR="00CD414F" w:rsidRPr="00FA237A">
        <w:rPr>
          <w:rFonts w:ascii="Arial" w:hAnsi="Arial" w:cs="Arial"/>
          <w:i/>
          <w:sz w:val="24"/>
          <w:szCs w:val="24"/>
        </w:rPr>
        <w:t>Teachers’ Guide to Reading Comprehension Strategies P5-S3</w:t>
      </w:r>
      <w:r w:rsidR="00FA237A">
        <w:rPr>
          <w:rFonts w:ascii="Arial" w:hAnsi="Arial" w:cs="Arial"/>
          <w:sz w:val="24"/>
          <w:szCs w:val="24"/>
        </w:rPr>
        <w:t xml:space="preserve">   </w:t>
      </w:r>
      <w:r w:rsidR="009A1D19">
        <w:rPr>
          <w:rFonts w:ascii="Arial" w:hAnsi="Arial" w:cs="Arial"/>
          <w:sz w:val="24"/>
          <w:szCs w:val="24"/>
        </w:rPr>
        <w:t>Available at:</w:t>
      </w:r>
      <w:r w:rsidR="00FA237A">
        <w:rPr>
          <w:rFonts w:ascii="Arial" w:hAnsi="Arial" w:cs="Arial"/>
          <w:sz w:val="24"/>
          <w:szCs w:val="24"/>
        </w:rPr>
        <w:t xml:space="preserve"> </w:t>
      </w:r>
      <w:hyperlink r:id="rId9" w:history="1">
        <w:r w:rsidR="009A1D19">
          <w:rPr>
            <w:rStyle w:val="Hyperlink"/>
          </w:rPr>
          <w:t>https://education.gov.scot/improvement/documents/literacy/lit13_teachingreadingcomprehensionfinaldraft.pdf</w:t>
        </w:r>
      </w:hyperlink>
    </w:p>
    <w:p w14:paraId="52365E83" w14:textId="77777777" w:rsidR="005E3919" w:rsidRDefault="005E3919" w:rsidP="00F95A91">
      <w:pPr>
        <w:ind w:right="78"/>
        <w:rPr>
          <w:rFonts w:ascii="Arial" w:hAnsi="Arial" w:cs="Arial"/>
          <w:sz w:val="24"/>
          <w:szCs w:val="24"/>
        </w:rPr>
      </w:pPr>
    </w:p>
    <w:p w14:paraId="623BAB62" w14:textId="3F82AA17" w:rsidR="00DE0407" w:rsidRPr="00E5178B" w:rsidRDefault="00DE0407" w:rsidP="00F95A91">
      <w:pPr>
        <w:ind w:right="78"/>
        <w:rPr>
          <w:rFonts w:ascii="Arial" w:hAnsi="Arial" w:cs="Arial"/>
          <w:sz w:val="24"/>
          <w:szCs w:val="24"/>
        </w:rPr>
      </w:pPr>
      <w:r w:rsidRPr="00E5178B">
        <w:rPr>
          <w:rFonts w:ascii="Arial" w:hAnsi="Arial" w:cs="Arial"/>
          <w:sz w:val="24"/>
          <w:szCs w:val="24"/>
        </w:rPr>
        <w:t xml:space="preserve">Welsh Government. (2015) </w:t>
      </w:r>
      <w:r w:rsidRPr="00E5178B">
        <w:rPr>
          <w:rFonts w:ascii="Arial" w:hAnsi="Arial" w:cs="Arial"/>
          <w:i/>
          <w:sz w:val="24"/>
          <w:szCs w:val="24"/>
        </w:rPr>
        <w:t>Effective Use of Data and Research Evidenc</w:t>
      </w:r>
      <w:r w:rsidRPr="00E5178B">
        <w:rPr>
          <w:rFonts w:ascii="Arial" w:hAnsi="Arial" w:cs="Arial"/>
          <w:sz w:val="24"/>
          <w:szCs w:val="24"/>
        </w:rPr>
        <w:t xml:space="preserve">e. Cardiff: Welsh Government. </w:t>
      </w:r>
    </w:p>
    <w:p w14:paraId="3A57F292" w14:textId="51529D45" w:rsidR="00DE0407" w:rsidRPr="00E5178B" w:rsidRDefault="00CE27FB" w:rsidP="00F95A91">
      <w:pPr>
        <w:rPr>
          <w:rStyle w:val="Hyperlink"/>
          <w:rFonts w:ascii="Arial" w:hAnsi="Arial" w:cs="Arial"/>
          <w:sz w:val="24"/>
          <w:szCs w:val="24"/>
        </w:rPr>
      </w:pPr>
      <w:hyperlink r:id="rId10" w:history="1">
        <w:r w:rsidR="00DE0407" w:rsidRPr="00E5178B">
          <w:rPr>
            <w:rStyle w:val="Hyperlink"/>
            <w:rFonts w:ascii="Arial" w:hAnsi="Arial" w:cs="Arial"/>
            <w:sz w:val="24"/>
            <w:szCs w:val="24"/>
          </w:rPr>
          <w:t>http://learning.gov.wales/docs/learningwales/publications/150814-effective-use-of-data-en.pdf</w:t>
        </w:r>
      </w:hyperlink>
    </w:p>
    <w:p w14:paraId="06154731" w14:textId="77777777" w:rsidR="001139DB" w:rsidRPr="00E5178B" w:rsidRDefault="001139DB" w:rsidP="00F95A91">
      <w:pPr>
        <w:rPr>
          <w:rStyle w:val="Hyperlink"/>
          <w:rFonts w:ascii="Arial" w:hAnsi="Arial" w:cs="Arial"/>
          <w:sz w:val="24"/>
          <w:szCs w:val="24"/>
        </w:rPr>
      </w:pPr>
    </w:p>
    <w:p w14:paraId="7A0F3B78" w14:textId="77777777" w:rsidR="005C138B" w:rsidRPr="00E5178B" w:rsidRDefault="005C138B" w:rsidP="005C138B">
      <w:pPr>
        <w:shd w:val="clear" w:color="auto" w:fill="FFFFFF"/>
        <w:spacing w:before="150" w:after="225"/>
        <w:outlineLvl w:val="1"/>
        <w:rPr>
          <w:rFonts w:ascii="Arial" w:hAnsi="Arial" w:cs="Arial"/>
          <w:bCs/>
          <w:color w:val="1C1D1E"/>
          <w:sz w:val="24"/>
          <w:szCs w:val="24"/>
        </w:rPr>
      </w:pPr>
      <w:r w:rsidRPr="00E5178B">
        <w:rPr>
          <w:rFonts w:ascii="Arial" w:hAnsi="Arial" w:cs="Arial"/>
          <w:sz w:val="24"/>
          <w:szCs w:val="24"/>
        </w:rPr>
        <w:t xml:space="preserve">Welsh Assembly Government Education Statistics.  Available at: </w:t>
      </w:r>
      <w:hyperlink r:id="rId11" w:history="1">
        <w:r w:rsidRPr="00E5178B">
          <w:rPr>
            <w:rStyle w:val="Hyperlink"/>
            <w:rFonts w:ascii="Arial" w:hAnsi="Arial" w:cs="Arial"/>
            <w:sz w:val="24"/>
            <w:szCs w:val="24"/>
          </w:rPr>
          <w:t>https://statswales.gov.wales/Catalogue/Education-and-Skills/Schools-and-Teachers/Examinations-and-Assessments/Key-Stage-2/results-by-localauthority-level</w:t>
        </w:r>
      </w:hyperlink>
    </w:p>
    <w:p w14:paraId="1F965A01" w14:textId="77777777" w:rsidR="00310256" w:rsidRPr="00E5178B" w:rsidRDefault="00310256" w:rsidP="00F95A91">
      <w:pPr>
        <w:tabs>
          <w:tab w:val="left" w:pos="1134"/>
        </w:tabs>
        <w:rPr>
          <w:rFonts w:ascii="Arial" w:hAnsi="Arial" w:cs="Arial"/>
          <w:color w:val="000000"/>
          <w:sz w:val="24"/>
          <w:szCs w:val="24"/>
        </w:rPr>
      </w:pPr>
    </w:p>
    <w:p w14:paraId="107CEA30" w14:textId="77777777" w:rsidR="00FE4017" w:rsidRPr="00E5178B" w:rsidRDefault="00FE4017" w:rsidP="00F95A91">
      <w:pPr>
        <w:rPr>
          <w:rFonts w:ascii="Arial" w:hAnsi="Arial" w:cs="Arial"/>
          <w:sz w:val="24"/>
          <w:szCs w:val="24"/>
        </w:rPr>
      </w:pPr>
    </w:p>
    <w:p w14:paraId="0DFD1FB6" w14:textId="3CAD64A7" w:rsidR="004C51E8" w:rsidRPr="00E5178B" w:rsidRDefault="004C51E8" w:rsidP="00F95A91">
      <w:pPr>
        <w:rPr>
          <w:rFonts w:ascii="Arial" w:hAnsi="Arial" w:cs="Arial"/>
          <w:sz w:val="24"/>
          <w:szCs w:val="24"/>
          <w:u w:val="single"/>
        </w:rPr>
      </w:pPr>
      <w:r w:rsidRPr="00E5178B">
        <w:rPr>
          <w:rFonts w:ascii="Arial" w:hAnsi="Arial" w:cs="Arial"/>
          <w:sz w:val="24"/>
          <w:szCs w:val="24"/>
          <w:u w:val="single"/>
        </w:rPr>
        <w:lastRenderedPageBreak/>
        <w:t>Journals</w:t>
      </w:r>
      <w:r w:rsidR="004E6671" w:rsidRPr="00E5178B">
        <w:rPr>
          <w:rFonts w:ascii="Arial" w:hAnsi="Arial" w:cs="Arial"/>
          <w:sz w:val="24"/>
          <w:szCs w:val="24"/>
          <w:u w:val="single"/>
        </w:rPr>
        <w:t xml:space="preserve"> and Papers</w:t>
      </w:r>
    </w:p>
    <w:p w14:paraId="62FB3D92" w14:textId="6C3D8D8E" w:rsidR="004E6671" w:rsidRPr="00E5178B" w:rsidRDefault="004E6671" w:rsidP="00F95A91">
      <w:pPr>
        <w:rPr>
          <w:rFonts w:ascii="Arial" w:hAnsi="Arial" w:cs="Arial"/>
          <w:sz w:val="24"/>
          <w:szCs w:val="24"/>
        </w:rPr>
      </w:pPr>
    </w:p>
    <w:p w14:paraId="7ABC8884" w14:textId="4AD5337F" w:rsidR="001C71D7" w:rsidRPr="00E5178B" w:rsidRDefault="00562319" w:rsidP="00F95A91">
      <w:pPr>
        <w:rPr>
          <w:rFonts w:ascii="Arial" w:hAnsi="Arial" w:cs="Arial"/>
          <w:sz w:val="24"/>
          <w:szCs w:val="24"/>
        </w:rPr>
      </w:pPr>
      <w:r w:rsidRPr="00E5178B">
        <w:rPr>
          <w:rFonts w:ascii="Arial" w:hAnsi="Arial" w:cs="Arial"/>
          <w:sz w:val="24"/>
          <w:szCs w:val="24"/>
        </w:rPr>
        <w:t xml:space="preserve">Adair, J. </w:t>
      </w:r>
      <w:r w:rsidR="001C71D7" w:rsidRPr="00E5178B">
        <w:rPr>
          <w:rFonts w:ascii="Arial" w:hAnsi="Arial" w:cs="Arial"/>
          <w:sz w:val="24"/>
          <w:szCs w:val="24"/>
        </w:rPr>
        <w:t xml:space="preserve">(1984) </w:t>
      </w:r>
      <w:r w:rsidR="001C71D7" w:rsidRPr="00E5178B">
        <w:rPr>
          <w:rFonts w:ascii="Arial" w:hAnsi="Arial" w:cs="Arial"/>
          <w:i/>
          <w:sz w:val="24"/>
          <w:szCs w:val="24"/>
        </w:rPr>
        <w:t xml:space="preserve">Journal of Applied Psychology </w:t>
      </w:r>
      <w:r w:rsidR="001C7492" w:rsidRPr="00E5178B">
        <w:rPr>
          <w:rFonts w:ascii="Arial" w:hAnsi="Arial" w:cs="Arial"/>
          <w:sz w:val="24"/>
          <w:szCs w:val="24"/>
        </w:rPr>
        <w:t xml:space="preserve">The Hawthorne Effect: A Reconsideration of the Methodological </w:t>
      </w:r>
      <w:r w:rsidR="00900AFE" w:rsidRPr="00E5178B">
        <w:rPr>
          <w:rFonts w:ascii="Arial" w:hAnsi="Arial" w:cs="Arial"/>
          <w:sz w:val="24"/>
          <w:szCs w:val="24"/>
        </w:rPr>
        <w:t>Artef</w:t>
      </w:r>
      <w:r w:rsidR="00DE501B">
        <w:rPr>
          <w:rFonts w:ascii="Arial" w:hAnsi="Arial" w:cs="Arial"/>
          <w:sz w:val="24"/>
          <w:szCs w:val="24"/>
        </w:rPr>
        <w:t>i</w:t>
      </w:r>
      <w:r w:rsidR="00900AFE" w:rsidRPr="00E5178B">
        <w:rPr>
          <w:rFonts w:ascii="Arial" w:hAnsi="Arial" w:cs="Arial"/>
          <w:sz w:val="24"/>
          <w:szCs w:val="24"/>
        </w:rPr>
        <w:t>ct</w:t>
      </w:r>
      <w:r w:rsidR="001C7492" w:rsidRPr="00E5178B">
        <w:rPr>
          <w:rFonts w:ascii="Arial" w:hAnsi="Arial" w:cs="Arial"/>
          <w:sz w:val="24"/>
          <w:szCs w:val="24"/>
        </w:rPr>
        <w:t xml:space="preserve"> (Vol.</w:t>
      </w:r>
      <w:r w:rsidR="006E40EF" w:rsidRPr="00E5178B">
        <w:rPr>
          <w:rFonts w:ascii="Arial" w:hAnsi="Arial" w:cs="Arial"/>
          <w:sz w:val="24"/>
          <w:szCs w:val="24"/>
        </w:rPr>
        <w:t>69(2)), p.334</w:t>
      </w:r>
    </w:p>
    <w:p w14:paraId="5A9B9A62" w14:textId="77777777" w:rsidR="001C71D7" w:rsidRPr="00E5178B" w:rsidRDefault="001C71D7" w:rsidP="00F95A91">
      <w:pPr>
        <w:rPr>
          <w:rFonts w:ascii="Arial" w:hAnsi="Arial" w:cs="Arial"/>
          <w:sz w:val="24"/>
          <w:szCs w:val="24"/>
        </w:rPr>
      </w:pPr>
    </w:p>
    <w:p w14:paraId="106C7447" w14:textId="2DCE3387" w:rsidR="008D5B5F" w:rsidRPr="00E5178B" w:rsidRDefault="008D5B5F" w:rsidP="00F95A91">
      <w:pPr>
        <w:rPr>
          <w:rFonts w:ascii="Arial" w:hAnsi="Arial" w:cs="Arial"/>
          <w:sz w:val="24"/>
          <w:szCs w:val="24"/>
        </w:rPr>
      </w:pPr>
      <w:r w:rsidRPr="00E5178B">
        <w:rPr>
          <w:rFonts w:ascii="Arial" w:hAnsi="Arial" w:cs="Arial"/>
          <w:sz w:val="24"/>
          <w:szCs w:val="24"/>
        </w:rPr>
        <w:t xml:space="preserve">Duke, N.K. </w:t>
      </w:r>
      <w:r w:rsidR="00903C19" w:rsidRPr="00E5178B">
        <w:rPr>
          <w:rFonts w:ascii="Arial" w:hAnsi="Arial" w:cs="Arial"/>
          <w:sz w:val="24"/>
          <w:szCs w:val="24"/>
        </w:rPr>
        <w:t xml:space="preserve">&amp; Pearson, P.D. </w:t>
      </w:r>
      <w:r w:rsidRPr="00E5178B">
        <w:rPr>
          <w:rFonts w:ascii="Arial" w:hAnsi="Arial" w:cs="Arial"/>
          <w:sz w:val="24"/>
          <w:szCs w:val="24"/>
        </w:rPr>
        <w:t>(</w:t>
      </w:r>
      <w:r w:rsidR="00945794" w:rsidRPr="00E5178B">
        <w:rPr>
          <w:rFonts w:ascii="Arial" w:hAnsi="Arial" w:cs="Arial"/>
          <w:sz w:val="24"/>
          <w:szCs w:val="24"/>
        </w:rPr>
        <w:t xml:space="preserve">2008) </w:t>
      </w:r>
      <w:r w:rsidR="00945794" w:rsidRPr="00E5178B">
        <w:rPr>
          <w:rFonts w:ascii="Arial" w:hAnsi="Arial" w:cs="Arial"/>
          <w:i/>
          <w:sz w:val="24"/>
          <w:szCs w:val="24"/>
        </w:rPr>
        <w:t>Journal of Education</w:t>
      </w:r>
      <w:r w:rsidR="005F4BC3" w:rsidRPr="00E5178B">
        <w:rPr>
          <w:rFonts w:ascii="Arial" w:hAnsi="Arial" w:cs="Arial"/>
          <w:i/>
          <w:sz w:val="24"/>
          <w:szCs w:val="24"/>
        </w:rPr>
        <w:t xml:space="preserve"> </w:t>
      </w:r>
      <w:r w:rsidR="00E31FF6" w:rsidRPr="00E5178B">
        <w:rPr>
          <w:rFonts w:ascii="Arial" w:hAnsi="Arial" w:cs="Arial"/>
          <w:sz w:val="24"/>
          <w:szCs w:val="24"/>
        </w:rPr>
        <w:t xml:space="preserve">Effective Practices for Developing Reading Comprehension </w:t>
      </w:r>
      <w:r w:rsidR="005F4BC3" w:rsidRPr="00E5178B">
        <w:rPr>
          <w:rFonts w:ascii="Arial" w:hAnsi="Arial" w:cs="Arial"/>
          <w:sz w:val="24"/>
          <w:szCs w:val="24"/>
        </w:rPr>
        <w:t>(Vol. 189, No. 1/2)</w:t>
      </w:r>
      <w:r w:rsidR="005636BD" w:rsidRPr="00E5178B">
        <w:rPr>
          <w:rFonts w:ascii="Arial" w:hAnsi="Arial" w:cs="Arial"/>
          <w:sz w:val="24"/>
          <w:szCs w:val="24"/>
        </w:rPr>
        <w:t xml:space="preserve"> pp</w:t>
      </w:r>
      <w:r w:rsidR="000A7E48" w:rsidRPr="00E5178B">
        <w:rPr>
          <w:rFonts w:ascii="Arial" w:hAnsi="Arial" w:cs="Arial"/>
          <w:sz w:val="24"/>
          <w:szCs w:val="24"/>
        </w:rPr>
        <w:t>107-123 Sage Publications Inc</w:t>
      </w:r>
    </w:p>
    <w:p w14:paraId="57ECF88A" w14:textId="77777777" w:rsidR="00E31FF6" w:rsidRPr="00E5178B" w:rsidRDefault="00E31FF6" w:rsidP="00F95A91">
      <w:pPr>
        <w:rPr>
          <w:rFonts w:ascii="Arial" w:hAnsi="Arial" w:cs="Arial"/>
          <w:sz w:val="24"/>
          <w:szCs w:val="24"/>
        </w:rPr>
      </w:pPr>
    </w:p>
    <w:p w14:paraId="0E40450E" w14:textId="5794E2C0" w:rsidR="00037BB2" w:rsidRPr="00E5178B" w:rsidRDefault="00181FA4" w:rsidP="00F95A91">
      <w:pPr>
        <w:rPr>
          <w:rFonts w:ascii="Arial" w:hAnsi="Arial" w:cs="Arial"/>
          <w:sz w:val="24"/>
          <w:szCs w:val="24"/>
        </w:rPr>
      </w:pPr>
      <w:r w:rsidRPr="00E5178B">
        <w:rPr>
          <w:rFonts w:ascii="Arial" w:hAnsi="Arial" w:cs="Arial"/>
          <w:sz w:val="24"/>
          <w:szCs w:val="24"/>
        </w:rPr>
        <w:t>Gar</w:t>
      </w:r>
      <w:r w:rsidR="001344FF" w:rsidRPr="00E5178B">
        <w:rPr>
          <w:rFonts w:ascii="Arial" w:hAnsi="Arial" w:cs="Arial"/>
          <w:sz w:val="24"/>
          <w:szCs w:val="24"/>
        </w:rPr>
        <w:t>cia-Madruga</w:t>
      </w:r>
      <w:r w:rsidR="004C310B" w:rsidRPr="00E5178B">
        <w:rPr>
          <w:rFonts w:ascii="Arial" w:hAnsi="Arial" w:cs="Arial"/>
          <w:sz w:val="24"/>
          <w:szCs w:val="24"/>
        </w:rPr>
        <w:t>,</w:t>
      </w:r>
      <w:r w:rsidR="001344FF" w:rsidRPr="00E5178B">
        <w:rPr>
          <w:rFonts w:ascii="Arial" w:hAnsi="Arial" w:cs="Arial"/>
          <w:sz w:val="24"/>
          <w:szCs w:val="24"/>
        </w:rPr>
        <w:t xml:space="preserve"> J.A. &amp; Elosua</w:t>
      </w:r>
      <w:r w:rsidR="004C310B" w:rsidRPr="00E5178B">
        <w:rPr>
          <w:rFonts w:ascii="Arial" w:hAnsi="Arial" w:cs="Arial"/>
          <w:sz w:val="24"/>
          <w:szCs w:val="24"/>
        </w:rPr>
        <w:t>,</w:t>
      </w:r>
      <w:r w:rsidR="001344FF" w:rsidRPr="00E5178B">
        <w:rPr>
          <w:rFonts w:ascii="Arial" w:hAnsi="Arial" w:cs="Arial"/>
          <w:sz w:val="24"/>
          <w:szCs w:val="24"/>
        </w:rPr>
        <w:t xml:space="preserve"> M.R. </w:t>
      </w:r>
      <w:r w:rsidR="005A0D20" w:rsidRPr="00E5178B">
        <w:rPr>
          <w:rFonts w:ascii="Arial" w:hAnsi="Arial" w:cs="Arial"/>
          <w:sz w:val="24"/>
          <w:szCs w:val="24"/>
        </w:rPr>
        <w:t xml:space="preserve">(2013) </w:t>
      </w:r>
      <w:r w:rsidR="00C1413A" w:rsidRPr="00E5178B">
        <w:rPr>
          <w:rFonts w:ascii="Arial" w:hAnsi="Arial" w:cs="Arial"/>
          <w:i/>
          <w:sz w:val="24"/>
          <w:szCs w:val="24"/>
        </w:rPr>
        <w:t xml:space="preserve">Reading Research Quarterly </w:t>
      </w:r>
      <w:r w:rsidR="00037BB2" w:rsidRPr="00E5178B">
        <w:rPr>
          <w:rFonts w:ascii="Arial" w:hAnsi="Arial" w:cs="Arial"/>
          <w:sz w:val="24"/>
          <w:szCs w:val="24"/>
        </w:rPr>
        <w:t>Reading Comprehension and Working Memory’s Executive Processes: An Intervention Study in Primary School Students</w:t>
      </w:r>
      <w:r w:rsidRPr="00E5178B">
        <w:rPr>
          <w:rFonts w:ascii="Arial" w:hAnsi="Arial" w:cs="Arial"/>
          <w:sz w:val="24"/>
          <w:szCs w:val="24"/>
        </w:rPr>
        <w:t xml:space="preserve"> </w:t>
      </w:r>
      <w:r w:rsidR="00B96467" w:rsidRPr="00E5178B">
        <w:rPr>
          <w:rFonts w:ascii="Arial" w:hAnsi="Arial" w:cs="Arial"/>
          <w:sz w:val="24"/>
          <w:szCs w:val="24"/>
        </w:rPr>
        <w:t>(Vol.</w:t>
      </w:r>
      <w:r w:rsidR="00F571D7" w:rsidRPr="00E5178B">
        <w:rPr>
          <w:rFonts w:ascii="Arial" w:hAnsi="Arial" w:cs="Arial"/>
          <w:sz w:val="24"/>
          <w:szCs w:val="24"/>
        </w:rPr>
        <w:t xml:space="preserve"> </w:t>
      </w:r>
      <w:r w:rsidR="00B96467" w:rsidRPr="00E5178B">
        <w:rPr>
          <w:rFonts w:ascii="Arial" w:hAnsi="Arial" w:cs="Arial"/>
          <w:sz w:val="24"/>
          <w:szCs w:val="24"/>
        </w:rPr>
        <w:t>8</w:t>
      </w:r>
      <w:r w:rsidR="00F571D7" w:rsidRPr="00E5178B">
        <w:rPr>
          <w:rFonts w:ascii="Arial" w:hAnsi="Arial" w:cs="Arial"/>
          <w:sz w:val="24"/>
          <w:szCs w:val="24"/>
        </w:rPr>
        <w:t>,</w:t>
      </w:r>
      <w:r w:rsidR="00B96467" w:rsidRPr="00E5178B">
        <w:rPr>
          <w:rFonts w:ascii="Arial" w:hAnsi="Arial" w:cs="Arial"/>
          <w:sz w:val="24"/>
          <w:szCs w:val="24"/>
        </w:rPr>
        <w:t xml:space="preserve"> Iss</w:t>
      </w:r>
      <w:r w:rsidR="00F571D7" w:rsidRPr="00E5178B">
        <w:rPr>
          <w:rFonts w:ascii="Arial" w:hAnsi="Arial" w:cs="Arial"/>
          <w:sz w:val="24"/>
          <w:szCs w:val="24"/>
        </w:rPr>
        <w:t xml:space="preserve">ue </w:t>
      </w:r>
      <w:r w:rsidR="00B96467" w:rsidRPr="00E5178B">
        <w:rPr>
          <w:rFonts w:ascii="Arial" w:hAnsi="Arial" w:cs="Arial"/>
          <w:sz w:val="24"/>
          <w:szCs w:val="24"/>
        </w:rPr>
        <w:t>2)</w:t>
      </w:r>
      <w:r w:rsidR="003F1753" w:rsidRPr="00E5178B">
        <w:rPr>
          <w:rFonts w:ascii="Arial" w:hAnsi="Arial" w:cs="Arial"/>
          <w:sz w:val="24"/>
          <w:szCs w:val="24"/>
        </w:rPr>
        <w:t xml:space="preserve"> pp155-175</w:t>
      </w:r>
    </w:p>
    <w:p w14:paraId="71359209" w14:textId="36438C07" w:rsidR="00037BB2" w:rsidRPr="00E5178B" w:rsidRDefault="00037BB2" w:rsidP="00F95A91">
      <w:pPr>
        <w:rPr>
          <w:rFonts w:ascii="Arial" w:hAnsi="Arial" w:cs="Arial"/>
          <w:sz w:val="24"/>
          <w:szCs w:val="24"/>
        </w:rPr>
      </w:pPr>
    </w:p>
    <w:p w14:paraId="663250DF" w14:textId="6CF66376" w:rsidR="00E67B2B" w:rsidRPr="00E5178B" w:rsidRDefault="00F8486B" w:rsidP="00F95A91">
      <w:pPr>
        <w:shd w:val="clear" w:color="auto" w:fill="FFFFFF"/>
        <w:spacing w:before="150" w:after="225"/>
        <w:outlineLvl w:val="1"/>
        <w:rPr>
          <w:rFonts w:ascii="Arial" w:hAnsi="Arial" w:cs="Arial"/>
          <w:bCs/>
          <w:color w:val="1C1D1E"/>
          <w:sz w:val="24"/>
          <w:szCs w:val="24"/>
        </w:rPr>
      </w:pPr>
      <w:r w:rsidRPr="00E5178B">
        <w:rPr>
          <w:rFonts w:ascii="Arial" w:hAnsi="Arial" w:cs="Arial"/>
          <w:bCs/>
          <w:color w:val="1C1D1E"/>
          <w:sz w:val="24"/>
          <w:szCs w:val="24"/>
        </w:rPr>
        <w:t>Groen</w:t>
      </w:r>
      <w:r w:rsidR="004C310B" w:rsidRPr="00E5178B">
        <w:rPr>
          <w:rFonts w:ascii="Arial" w:hAnsi="Arial" w:cs="Arial"/>
          <w:bCs/>
          <w:color w:val="1C1D1E"/>
          <w:sz w:val="24"/>
          <w:szCs w:val="24"/>
        </w:rPr>
        <w:t>,</w:t>
      </w:r>
      <w:r w:rsidR="00386E29" w:rsidRPr="00E5178B">
        <w:rPr>
          <w:rFonts w:ascii="Arial" w:hAnsi="Arial" w:cs="Arial"/>
          <w:bCs/>
          <w:color w:val="1C1D1E"/>
          <w:sz w:val="24"/>
          <w:szCs w:val="24"/>
        </w:rPr>
        <w:t xml:space="preserve"> M.A., Veenendaal</w:t>
      </w:r>
      <w:r w:rsidR="004C310B" w:rsidRPr="00E5178B">
        <w:rPr>
          <w:rFonts w:ascii="Arial" w:hAnsi="Arial" w:cs="Arial"/>
          <w:bCs/>
          <w:color w:val="1C1D1E"/>
          <w:sz w:val="24"/>
          <w:szCs w:val="24"/>
        </w:rPr>
        <w:t>,</w:t>
      </w:r>
      <w:r w:rsidR="00386E29" w:rsidRPr="00E5178B">
        <w:rPr>
          <w:rFonts w:ascii="Arial" w:hAnsi="Arial" w:cs="Arial"/>
          <w:bCs/>
          <w:color w:val="1C1D1E"/>
          <w:sz w:val="24"/>
          <w:szCs w:val="24"/>
        </w:rPr>
        <w:t xml:space="preserve"> N.J., Verhoeven L. </w:t>
      </w:r>
      <w:r w:rsidR="007E089E" w:rsidRPr="00E5178B">
        <w:rPr>
          <w:rFonts w:ascii="Arial" w:hAnsi="Arial" w:cs="Arial"/>
          <w:bCs/>
          <w:color w:val="1C1D1E"/>
          <w:sz w:val="24"/>
          <w:szCs w:val="24"/>
        </w:rPr>
        <w:t xml:space="preserve">(2018) </w:t>
      </w:r>
      <w:r w:rsidR="007E089E" w:rsidRPr="00E5178B">
        <w:rPr>
          <w:rFonts w:ascii="Arial" w:hAnsi="Arial" w:cs="Arial"/>
          <w:bCs/>
          <w:i/>
          <w:color w:val="1C1D1E"/>
          <w:sz w:val="24"/>
          <w:szCs w:val="24"/>
        </w:rPr>
        <w:t xml:space="preserve">Journal of Research in Reading </w:t>
      </w:r>
      <w:r w:rsidR="00E67B2B" w:rsidRPr="00E5178B">
        <w:rPr>
          <w:rFonts w:ascii="Arial" w:hAnsi="Arial" w:cs="Arial"/>
          <w:bCs/>
          <w:color w:val="1C1D1E"/>
          <w:sz w:val="24"/>
          <w:szCs w:val="24"/>
        </w:rPr>
        <w:t>The role of prosody in reading comprehension: evidence from poor comprehenders</w:t>
      </w:r>
      <w:r w:rsidR="007E089E" w:rsidRPr="00E5178B">
        <w:rPr>
          <w:rFonts w:ascii="Arial" w:hAnsi="Arial" w:cs="Arial"/>
          <w:bCs/>
          <w:color w:val="1C1D1E"/>
          <w:sz w:val="24"/>
          <w:szCs w:val="24"/>
        </w:rPr>
        <w:t xml:space="preserve"> </w:t>
      </w:r>
      <w:r w:rsidR="00C65A19" w:rsidRPr="00E5178B">
        <w:rPr>
          <w:rFonts w:ascii="Arial" w:hAnsi="Arial" w:cs="Arial"/>
          <w:bCs/>
          <w:color w:val="1C1D1E"/>
          <w:sz w:val="24"/>
          <w:szCs w:val="24"/>
        </w:rPr>
        <w:t>(Vol. 42, Issue 1) pp</w:t>
      </w:r>
      <w:r w:rsidR="00EB7132" w:rsidRPr="00E5178B">
        <w:rPr>
          <w:rFonts w:ascii="Arial" w:hAnsi="Arial" w:cs="Arial"/>
          <w:bCs/>
          <w:color w:val="1C1D1E"/>
          <w:sz w:val="24"/>
          <w:szCs w:val="24"/>
        </w:rPr>
        <w:t>37-57</w:t>
      </w:r>
    </w:p>
    <w:p w14:paraId="7F220309" w14:textId="54CB1DFA" w:rsidR="00A801FA" w:rsidRDefault="0034383D" w:rsidP="00F95A91">
      <w:pPr>
        <w:shd w:val="clear" w:color="auto" w:fill="FFFFFF"/>
        <w:spacing w:before="150" w:after="225"/>
        <w:outlineLvl w:val="1"/>
        <w:rPr>
          <w:rFonts w:ascii="Arial" w:hAnsi="Arial" w:cs="Arial"/>
          <w:bCs/>
          <w:color w:val="1C1D1E"/>
          <w:sz w:val="24"/>
          <w:szCs w:val="24"/>
        </w:rPr>
      </w:pPr>
      <w:r w:rsidRPr="00E5178B">
        <w:rPr>
          <w:rFonts w:ascii="Arial" w:hAnsi="Arial" w:cs="Arial"/>
          <w:bCs/>
          <w:color w:val="1C1D1E"/>
          <w:sz w:val="24"/>
          <w:szCs w:val="24"/>
        </w:rPr>
        <w:t>Kelly</w:t>
      </w:r>
      <w:r w:rsidR="004C310B" w:rsidRPr="00E5178B">
        <w:rPr>
          <w:rFonts w:ascii="Arial" w:hAnsi="Arial" w:cs="Arial"/>
          <w:bCs/>
          <w:color w:val="1C1D1E"/>
          <w:sz w:val="24"/>
          <w:szCs w:val="24"/>
        </w:rPr>
        <w:t>,</w:t>
      </w:r>
      <w:r w:rsidRPr="00E5178B">
        <w:rPr>
          <w:rFonts w:ascii="Arial" w:hAnsi="Arial" w:cs="Arial"/>
          <w:bCs/>
          <w:color w:val="1C1D1E"/>
          <w:sz w:val="24"/>
          <w:szCs w:val="24"/>
        </w:rPr>
        <w:t xml:space="preserve"> A.E.</w:t>
      </w:r>
      <w:r w:rsidR="004C310B" w:rsidRPr="00E5178B">
        <w:rPr>
          <w:rFonts w:ascii="Arial" w:hAnsi="Arial" w:cs="Arial"/>
          <w:bCs/>
          <w:color w:val="1C1D1E"/>
          <w:sz w:val="24"/>
          <w:szCs w:val="24"/>
        </w:rPr>
        <w:t xml:space="preserve"> </w:t>
      </w:r>
      <w:r w:rsidR="00435F15" w:rsidRPr="00E5178B">
        <w:rPr>
          <w:rFonts w:ascii="Arial" w:hAnsi="Arial" w:cs="Arial"/>
          <w:bCs/>
          <w:color w:val="1C1D1E"/>
          <w:sz w:val="24"/>
          <w:szCs w:val="24"/>
        </w:rPr>
        <w:t xml:space="preserve">(2003) </w:t>
      </w:r>
      <w:r w:rsidR="00435F15" w:rsidRPr="00E5178B">
        <w:rPr>
          <w:rFonts w:ascii="Arial" w:hAnsi="Arial" w:cs="Arial"/>
          <w:bCs/>
          <w:i/>
          <w:color w:val="1C1D1E"/>
          <w:sz w:val="24"/>
          <w:szCs w:val="24"/>
        </w:rPr>
        <w:t xml:space="preserve">Educational Researcher </w:t>
      </w:r>
      <w:r w:rsidR="000D0B7F" w:rsidRPr="00E5178B">
        <w:rPr>
          <w:rFonts w:ascii="Arial" w:hAnsi="Arial" w:cs="Arial"/>
          <w:bCs/>
          <w:color w:val="1C1D1E"/>
          <w:sz w:val="24"/>
          <w:szCs w:val="24"/>
        </w:rPr>
        <w:t xml:space="preserve">The Role of Design in Educational Research - </w:t>
      </w:r>
      <w:r w:rsidR="00435F15" w:rsidRPr="00E5178B">
        <w:rPr>
          <w:rFonts w:ascii="Arial" w:hAnsi="Arial" w:cs="Arial"/>
          <w:bCs/>
          <w:color w:val="1C1D1E"/>
          <w:sz w:val="24"/>
          <w:szCs w:val="24"/>
        </w:rPr>
        <w:t>Design-Based Research: An Emerging Paradigm for Educational Inquiry</w:t>
      </w:r>
      <w:r w:rsidR="00130846" w:rsidRPr="00E5178B">
        <w:rPr>
          <w:rFonts w:ascii="Arial" w:hAnsi="Arial" w:cs="Arial"/>
          <w:bCs/>
          <w:color w:val="1C1D1E"/>
          <w:sz w:val="24"/>
          <w:szCs w:val="24"/>
        </w:rPr>
        <w:t xml:space="preserve"> </w:t>
      </w:r>
      <w:r w:rsidR="00BD7005" w:rsidRPr="00E5178B">
        <w:rPr>
          <w:rFonts w:ascii="Arial" w:hAnsi="Arial" w:cs="Arial"/>
          <w:bCs/>
          <w:color w:val="1C1D1E"/>
          <w:sz w:val="24"/>
          <w:szCs w:val="24"/>
        </w:rPr>
        <w:t xml:space="preserve">(Vol. </w:t>
      </w:r>
      <w:r w:rsidR="00225648" w:rsidRPr="00E5178B">
        <w:rPr>
          <w:rFonts w:ascii="Arial" w:hAnsi="Arial" w:cs="Arial"/>
          <w:bCs/>
          <w:color w:val="1C1D1E"/>
          <w:sz w:val="24"/>
          <w:szCs w:val="24"/>
        </w:rPr>
        <w:t>32, No.1</w:t>
      </w:r>
      <w:r w:rsidR="000D0B7F" w:rsidRPr="00E5178B">
        <w:rPr>
          <w:rFonts w:ascii="Arial" w:hAnsi="Arial" w:cs="Arial"/>
          <w:bCs/>
          <w:color w:val="1C1D1E"/>
          <w:sz w:val="24"/>
          <w:szCs w:val="24"/>
        </w:rPr>
        <w:t>, pp5-8)</w:t>
      </w:r>
    </w:p>
    <w:p w14:paraId="0F49D1CC" w14:textId="77777777" w:rsidR="006646D3" w:rsidRPr="00E5178B" w:rsidRDefault="006646D3" w:rsidP="00F95A91">
      <w:pPr>
        <w:shd w:val="clear" w:color="auto" w:fill="FFFFFF"/>
        <w:spacing w:before="150" w:after="225"/>
        <w:outlineLvl w:val="1"/>
        <w:rPr>
          <w:rFonts w:ascii="Arial" w:hAnsi="Arial" w:cs="Arial"/>
          <w:bCs/>
          <w:color w:val="1C1D1E"/>
          <w:sz w:val="24"/>
          <w:szCs w:val="24"/>
        </w:rPr>
      </w:pPr>
    </w:p>
    <w:p w14:paraId="6985D3A5" w14:textId="4C54303B" w:rsidR="004E6671" w:rsidRPr="006646D3" w:rsidRDefault="006646D3" w:rsidP="00F95A91">
      <w:pPr>
        <w:shd w:val="clear" w:color="auto" w:fill="FFFFFF"/>
        <w:spacing w:before="150" w:after="225"/>
        <w:outlineLvl w:val="1"/>
        <w:rPr>
          <w:rFonts w:ascii="Arial" w:hAnsi="Arial" w:cs="Arial"/>
          <w:bCs/>
          <w:color w:val="1C1D1E"/>
          <w:sz w:val="24"/>
          <w:szCs w:val="24"/>
          <w:u w:val="single"/>
        </w:rPr>
      </w:pPr>
      <w:r w:rsidRPr="006646D3">
        <w:rPr>
          <w:rFonts w:ascii="Arial" w:hAnsi="Arial" w:cs="Arial"/>
          <w:bCs/>
          <w:color w:val="1C1D1E"/>
          <w:sz w:val="24"/>
          <w:szCs w:val="24"/>
          <w:u w:val="single"/>
        </w:rPr>
        <w:t>Regulatory Frameworks Documentation</w:t>
      </w:r>
    </w:p>
    <w:p w14:paraId="0260B971" w14:textId="77777777" w:rsidR="00B574BA" w:rsidRDefault="00B574BA" w:rsidP="00B574BA">
      <w:pPr>
        <w:tabs>
          <w:tab w:val="left" w:pos="1134"/>
        </w:tabs>
        <w:rPr>
          <w:rFonts w:ascii="Arial" w:hAnsi="Arial" w:cs="Arial"/>
          <w:sz w:val="24"/>
          <w:szCs w:val="24"/>
        </w:rPr>
      </w:pPr>
      <w:r w:rsidRPr="00E5178B">
        <w:rPr>
          <w:rFonts w:ascii="Arial" w:hAnsi="Arial" w:cs="Arial"/>
          <w:color w:val="000000"/>
          <w:sz w:val="24"/>
          <w:szCs w:val="24"/>
        </w:rPr>
        <w:t xml:space="preserve">British Educational Research Association (2018) </w:t>
      </w:r>
      <w:r w:rsidRPr="00E5178B">
        <w:rPr>
          <w:rFonts w:ascii="Arial" w:hAnsi="Arial" w:cs="Arial"/>
          <w:i/>
          <w:color w:val="000000"/>
          <w:sz w:val="24"/>
          <w:szCs w:val="24"/>
        </w:rPr>
        <w:t>Ethical Guidelines for Educational Research 4</w:t>
      </w:r>
      <w:r w:rsidRPr="00E5178B">
        <w:rPr>
          <w:rFonts w:ascii="Arial" w:hAnsi="Arial" w:cs="Arial"/>
          <w:i/>
          <w:color w:val="000000"/>
          <w:sz w:val="24"/>
          <w:szCs w:val="24"/>
          <w:vertAlign w:val="superscript"/>
        </w:rPr>
        <w:t>th</w:t>
      </w:r>
      <w:r w:rsidRPr="00E5178B">
        <w:rPr>
          <w:rFonts w:ascii="Arial" w:hAnsi="Arial" w:cs="Arial"/>
          <w:i/>
          <w:color w:val="000000"/>
          <w:sz w:val="24"/>
          <w:szCs w:val="24"/>
        </w:rPr>
        <w:t xml:space="preserve"> Edition </w:t>
      </w:r>
      <w:r w:rsidRPr="00E5178B">
        <w:rPr>
          <w:rFonts w:ascii="Arial" w:hAnsi="Arial" w:cs="Arial"/>
          <w:sz w:val="24"/>
          <w:szCs w:val="24"/>
        </w:rPr>
        <w:t xml:space="preserve"> Available at: </w:t>
      </w:r>
      <w:hyperlink r:id="rId12" w:history="1">
        <w:r w:rsidRPr="00E5178B">
          <w:rPr>
            <w:rStyle w:val="Hyperlink"/>
            <w:rFonts w:ascii="Arial" w:hAnsi="Arial" w:cs="Arial"/>
            <w:sz w:val="24"/>
            <w:szCs w:val="24"/>
          </w:rPr>
          <w:t>https://www.bera.ac.uk/researchers-resources/publications/ethicalguidelines-for-educational-research-2018</w:t>
        </w:r>
      </w:hyperlink>
      <w:r w:rsidRPr="00E5178B">
        <w:rPr>
          <w:rFonts w:ascii="Arial" w:hAnsi="Arial" w:cs="Arial"/>
          <w:sz w:val="24"/>
          <w:szCs w:val="24"/>
        </w:rPr>
        <w:t xml:space="preserve"> </w:t>
      </w:r>
    </w:p>
    <w:p w14:paraId="53B6CE16" w14:textId="77777777" w:rsidR="00B574BA" w:rsidRDefault="00B574BA" w:rsidP="00B574BA">
      <w:pPr>
        <w:tabs>
          <w:tab w:val="left" w:pos="1134"/>
        </w:tabs>
        <w:rPr>
          <w:rFonts w:ascii="Arial" w:hAnsi="Arial" w:cs="Arial"/>
          <w:sz w:val="24"/>
          <w:szCs w:val="24"/>
        </w:rPr>
      </w:pPr>
    </w:p>
    <w:p w14:paraId="5841D989" w14:textId="71434E35" w:rsidR="00B574BA" w:rsidRDefault="00B574BA" w:rsidP="00B574BA">
      <w:pPr>
        <w:rPr>
          <w:rFonts w:ascii="Arial" w:hAnsi="Arial" w:cs="Arial"/>
          <w:sz w:val="24"/>
          <w:szCs w:val="24"/>
        </w:rPr>
      </w:pPr>
      <w:r w:rsidRPr="00E5178B">
        <w:rPr>
          <w:rFonts w:ascii="Arial" w:hAnsi="Arial" w:cs="Arial"/>
          <w:color w:val="373A3C"/>
          <w:sz w:val="24"/>
          <w:szCs w:val="24"/>
          <w:shd w:val="clear" w:color="auto" w:fill="FFFFFF"/>
        </w:rPr>
        <w:t xml:space="preserve">Education Workforce Council, Research Ethic. available at:  </w:t>
      </w:r>
      <w:hyperlink r:id="rId13" w:history="1">
        <w:r w:rsidRPr="00E5178B">
          <w:rPr>
            <w:rStyle w:val="Hyperlink"/>
            <w:rFonts w:ascii="Arial" w:hAnsi="Arial" w:cs="Arial"/>
            <w:sz w:val="24"/>
            <w:szCs w:val="24"/>
          </w:rPr>
          <w:t>https://www.ewc.wales/site/index.php/en/policy-hub/practitioner-research/research-ethics.html</w:t>
        </w:r>
      </w:hyperlink>
      <w:r w:rsidRPr="00E5178B">
        <w:rPr>
          <w:rFonts w:ascii="Arial" w:hAnsi="Arial" w:cs="Arial"/>
          <w:sz w:val="24"/>
          <w:szCs w:val="24"/>
        </w:rPr>
        <w:t xml:space="preserve"> </w:t>
      </w:r>
    </w:p>
    <w:p w14:paraId="3E1C479B" w14:textId="5DF3E4FE" w:rsidR="00B574BA" w:rsidRDefault="00B574BA" w:rsidP="00B574BA">
      <w:pPr>
        <w:rPr>
          <w:rFonts w:ascii="Arial" w:hAnsi="Arial" w:cs="Arial"/>
          <w:color w:val="373A3C"/>
          <w:sz w:val="24"/>
          <w:szCs w:val="24"/>
          <w:shd w:val="clear" w:color="auto" w:fill="FFFFFF"/>
        </w:rPr>
      </w:pPr>
    </w:p>
    <w:p w14:paraId="70A4BC63" w14:textId="03E6C284" w:rsidR="00B574BA" w:rsidRPr="008B366C" w:rsidRDefault="00BC292D" w:rsidP="00B574BA">
      <w:pPr>
        <w:rPr>
          <w:rFonts w:ascii="Arial" w:hAnsi="Arial" w:cs="Arial"/>
          <w:color w:val="373A3C"/>
          <w:sz w:val="24"/>
          <w:szCs w:val="24"/>
          <w:shd w:val="clear" w:color="auto" w:fill="FFFFFF"/>
        </w:rPr>
      </w:pPr>
      <w:r>
        <w:rPr>
          <w:rFonts w:ascii="Arial" w:hAnsi="Arial" w:cs="Arial"/>
          <w:color w:val="373A3C"/>
          <w:sz w:val="24"/>
          <w:szCs w:val="24"/>
          <w:shd w:val="clear" w:color="auto" w:fill="FFFFFF"/>
        </w:rPr>
        <w:t>ICO</w:t>
      </w:r>
      <w:r w:rsidR="008B366C">
        <w:rPr>
          <w:rFonts w:ascii="Arial" w:hAnsi="Arial" w:cs="Arial"/>
          <w:color w:val="373A3C"/>
          <w:sz w:val="24"/>
          <w:szCs w:val="24"/>
          <w:shd w:val="clear" w:color="auto" w:fill="FFFFFF"/>
        </w:rPr>
        <w:t>, Information Commissioners Office,</w:t>
      </w:r>
      <w:r>
        <w:rPr>
          <w:rFonts w:ascii="Arial" w:hAnsi="Arial" w:cs="Arial"/>
          <w:color w:val="373A3C"/>
          <w:sz w:val="24"/>
          <w:szCs w:val="24"/>
          <w:shd w:val="clear" w:color="auto" w:fill="FFFFFF"/>
        </w:rPr>
        <w:t xml:space="preserve"> </w:t>
      </w:r>
      <w:r>
        <w:rPr>
          <w:rFonts w:ascii="Arial" w:hAnsi="Arial" w:cs="Arial"/>
          <w:i/>
          <w:color w:val="373A3C"/>
          <w:sz w:val="24"/>
          <w:szCs w:val="24"/>
          <w:shd w:val="clear" w:color="auto" w:fill="FFFFFF"/>
        </w:rPr>
        <w:t>Guide to the General Data Protection Regulation 2018</w:t>
      </w:r>
      <w:r w:rsidR="008B366C">
        <w:rPr>
          <w:rFonts w:ascii="Arial" w:hAnsi="Arial" w:cs="Arial"/>
          <w:i/>
          <w:color w:val="373A3C"/>
          <w:sz w:val="24"/>
          <w:szCs w:val="24"/>
          <w:shd w:val="clear" w:color="auto" w:fill="FFFFFF"/>
        </w:rPr>
        <w:t xml:space="preserve"> </w:t>
      </w:r>
      <w:r w:rsidR="008B366C">
        <w:rPr>
          <w:rFonts w:ascii="Arial" w:hAnsi="Arial" w:cs="Arial"/>
          <w:color w:val="373A3C"/>
          <w:sz w:val="24"/>
          <w:szCs w:val="24"/>
          <w:shd w:val="clear" w:color="auto" w:fill="FFFFFF"/>
        </w:rPr>
        <w:t xml:space="preserve">Available at: </w:t>
      </w:r>
      <w:hyperlink r:id="rId14" w:history="1">
        <w:r w:rsidR="008B366C" w:rsidRPr="00F155F5">
          <w:rPr>
            <w:rStyle w:val="Hyperlink"/>
            <w:rFonts w:ascii="Arial" w:hAnsi="Arial" w:cs="Arial"/>
            <w:sz w:val="24"/>
            <w:szCs w:val="24"/>
            <w:shd w:val="clear" w:color="auto" w:fill="FFFFFF"/>
          </w:rPr>
          <w:t>https://ico.org.uk/for-organisations/guide-to-data-protection/guide-to-the-general-data-protection-regulation-gdpr/</w:t>
        </w:r>
      </w:hyperlink>
      <w:r w:rsidR="008B366C">
        <w:rPr>
          <w:rFonts w:ascii="Arial" w:hAnsi="Arial" w:cs="Arial"/>
          <w:color w:val="373A3C"/>
          <w:sz w:val="24"/>
          <w:szCs w:val="24"/>
          <w:shd w:val="clear" w:color="auto" w:fill="FFFFFF"/>
        </w:rPr>
        <w:t xml:space="preserve"> </w:t>
      </w:r>
    </w:p>
    <w:p w14:paraId="67D8B73B" w14:textId="77777777" w:rsidR="00B574BA" w:rsidRPr="00E5178B" w:rsidRDefault="00B574BA" w:rsidP="00B574BA">
      <w:pPr>
        <w:rPr>
          <w:rFonts w:ascii="Arial" w:hAnsi="Arial" w:cs="Arial"/>
          <w:color w:val="373A3C"/>
          <w:sz w:val="24"/>
          <w:szCs w:val="24"/>
          <w:shd w:val="clear" w:color="auto" w:fill="FFFFFF"/>
        </w:rPr>
      </w:pPr>
    </w:p>
    <w:p w14:paraId="270CF804" w14:textId="77777777" w:rsidR="00B574BA" w:rsidRDefault="00B574BA" w:rsidP="00B574BA">
      <w:pPr>
        <w:tabs>
          <w:tab w:val="left" w:pos="1134"/>
        </w:tabs>
        <w:rPr>
          <w:rFonts w:ascii="Arial" w:hAnsi="Arial" w:cs="Arial"/>
          <w:sz w:val="24"/>
          <w:szCs w:val="24"/>
        </w:rPr>
      </w:pPr>
      <w:r>
        <w:rPr>
          <w:rFonts w:ascii="Arial" w:hAnsi="Arial" w:cs="Arial"/>
          <w:sz w:val="24"/>
          <w:szCs w:val="24"/>
        </w:rPr>
        <w:t xml:space="preserve">UWTSD (2017) Research </w:t>
      </w:r>
      <w:r w:rsidRPr="00775A5D">
        <w:rPr>
          <w:rFonts w:ascii="Arial" w:hAnsi="Arial" w:cs="Arial"/>
          <w:i/>
          <w:sz w:val="24"/>
          <w:szCs w:val="24"/>
        </w:rPr>
        <w:t>Ethics &amp; Integrity Code of Practice 2017-20</w:t>
      </w:r>
      <w:r>
        <w:rPr>
          <w:rFonts w:ascii="Arial" w:hAnsi="Arial" w:cs="Arial"/>
          <w:sz w:val="24"/>
          <w:szCs w:val="24"/>
        </w:rPr>
        <w:t xml:space="preserve"> Available at:</w:t>
      </w:r>
    </w:p>
    <w:p w14:paraId="379369A6" w14:textId="77777777" w:rsidR="00B574BA" w:rsidRPr="00E5178B" w:rsidRDefault="00CE27FB" w:rsidP="00B574BA">
      <w:pPr>
        <w:tabs>
          <w:tab w:val="left" w:pos="1134"/>
        </w:tabs>
        <w:rPr>
          <w:rFonts w:ascii="Arial" w:hAnsi="Arial" w:cs="Arial"/>
          <w:sz w:val="24"/>
          <w:szCs w:val="24"/>
        </w:rPr>
      </w:pPr>
      <w:hyperlink r:id="rId15" w:history="1">
        <w:r w:rsidR="00B574BA" w:rsidRPr="00F155F5">
          <w:rPr>
            <w:rStyle w:val="Hyperlink"/>
            <w:rFonts w:ascii="Arial" w:hAnsi="Arial" w:cs="Arial"/>
            <w:sz w:val="24"/>
            <w:szCs w:val="24"/>
          </w:rPr>
          <w:t>https://www.uwtsd.ac.uk/media/uwtsd-website/content-assets/documents/research/research-ethics-integrity-code-practice.pdf</w:t>
        </w:r>
      </w:hyperlink>
      <w:r w:rsidR="00B574BA">
        <w:rPr>
          <w:rFonts w:ascii="Arial" w:hAnsi="Arial" w:cs="Arial"/>
          <w:sz w:val="24"/>
          <w:szCs w:val="24"/>
        </w:rPr>
        <w:t xml:space="preserve"> </w:t>
      </w:r>
    </w:p>
    <w:p w14:paraId="3C9D3B8C" w14:textId="77777777" w:rsidR="00B574BA" w:rsidRPr="00E5178B" w:rsidRDefault="00B574BA" w:rsidP="00F95A91">
      <w:pPr>
        <w:shd w:val="clear" w:color="auto" w:fill="FFFFFF"/>
        <w:spacing w:before="150" w:after="225"/>
        <w:outlineLvl w:val="1"/>
        <w:rPr>
          <w:rFonts w:ascii="Arial" w:hAnsi="Arial" w:cs="Arial"/>
          <w:bCs/>
          <w:color w:val="1C1D1E"/>
          <w:sz w:val="24"/>
          <w:szCs w:val="24"/>
        </w:rPr>
      </w:pPr>
    </w:p>
    <w:p w14:paraId="26A25BC9" w14:textId="5BD0E31C" w:rsidR="005124CF" w:rsidRPr="00E5178B" w:rsidRDefault="005124CF" w:rsidP="00F95A91">
      <w:pPr>
        <w:shd w:val="clear" w:color="auto" w:fill="FFFFFF"/>
        <w:spacing w:before="150" w:after="225"/>
        <w:outlineLvl w:val="1"/>
        <w:rPr>
          <w:rFonts w:ascii="Arial" w:hAnsi="Arial" w:cs="Arial"/>
          <w:bCs/>
          <w:color w:val="1C1D1E"/>
          <w:sz w:val="24"/>
          <w:szCs w:val="24"/>
          <w:u w:val="single"/>
        </w:rPr>
      </w:pPr>
      <w:r w:rsidRPr="00E5178B">
        <w:rPr>
          <w:rFonts w:ascii="Arial" w:hAnsi="Arial" w:cs="Arial"/>
          <w:bCs/>
          <w:color w:val="1C1D1E"/>
          <w:sz w:val="24"/>
          <w:szCs w:val="24"/>
          <w:u w:val="single"/>
        </w:rPr>
        <w:t>Websites</w:t>
      </w:r>
      <w:r w:rsidR="00B66E00" w:rsidRPr="00E5178B">
        <w:rPr>
          <w:rFonts w:ascii="Arial" w:hAnsi="Arial" w:cs="Arial"/>
          <w:bCs/>
          <w:color w:val="1C1D1E"/>
          <w:sz w:val="24"/>
          <w:szCs w:val="24"/>
          <w:u w:val="single"/>
        </w:rPr>
        <w:t xml:space="preserve"> / online Articles and Journals</w:t>
      </w:r>
    </w:p>
    <w:p w14:paraId="051770D3" w14:textId="680F1EDE" w:rsidR="004E6671" w:rsidRPr="00E5178B" w:rsidRDefault="004E6671" w:rsidP="00F95A91">
      <w:pPr>
        <w:rPr>
          <w:rFonts w:ascii="Arial" w:hAnsi="Arial" w:cs="Arial"/>
          <w:color w:val="373A3C"/>
          <w:sz w:val="24"/>
          <w:szCs w:val="24"/>
          <w:shd w:val="clear" w:color="auto" w:fill="FFFFFF"/>
        </w:rPr>
      </w:pPr>
      <w:r w:rsidRPr="00E5178B">
        <w:rPr>
          <w:rFonts w:ascii="Arial" w:hAnsi="Arial" w:cs="Arial"/>
          <w:sz w:val="24"/>
          <w:szCs w:val="24"/>
        </w:rPr>
        <w:t xml:space="preserve">Baker S.E. &amp; Edwards R. </w:t>
      </w:r>
      <w:r w:rsidRPr="00E5178B">
        <w:rPr>
          <w:rFonts w:ascii="Arial" w:hAnsi="Arial" w:cs="Arial"/>
          <w:i/>
          <w:sz w:val="24"/>
          <w:szCs w:val="24"/>
        </w:rPr>
        <w:t>National Centre for Research Methods</w:t>
      </w:r>
      <w:r w:rsidRPr="00E5178B">
        <w:rPr>
          <w:rFonts w:ascii="Arial" w:hAnsi="Arial" w:cs="Arial"/>
          <w:sz w:val="24"/>
          <w:szCs w:val="24"/>
        </w:rPr>
        <w:t xml:space="preserve"> How many qualitative interviews is enough?</w:t>
      </w:r>
      <w:r w:rsidR="005124CF" w:rsidRPr="00E5178B">
        <w:rPr>
          <w:rFonts w:ascii="Arial" w:hAnsi="Arial" w:cs="Arial"/>
          <w:sz w:val="24"/>
          <w:szCs w:val="24"/>
        </w:rPr>
        <w:t xml:space="preserve"> </w:t>
      </w:r>
      <w:hyperlink r:id="rId16" w:history="1">
        <w:r w:rsidR="005124CF" w:rsidRPr="00E5178B">
          <w:rPr>
            <w:rStyle w:val="Hyperlink"/>
            <w:rFonts w:ascii="Arial" w:hAnsi="Arial" w:cs="Arial"/>
            <w:color w:val="003E5A"/>
            <w:sz w:val="24"/>
            <w:szCs w:val="24"/>
            <w:u w:val="none"/>
            <w:shd w:val="clear" w:color="auto" w:fill="FFFFFF"/>
          </w:rPr>
          <w:t>http://eprints.ncrm.ac.uk/2273/4/how_many_interviews.pdf</w:t>
        </w:r>
      </w:hyperlink>
      <w:r w:rsidR="005124CF" w:rsidRPr="00E5178B">
        <w:rPr>
          <w:rFonts w:ascii="Arial" w:hAnsi="Arial" w:cs="Arial"/>
          <w:color w:val="373A3C"/>
          <w:sz w:val="24"/>
          <w:szCs w:val="24"/>
          <w:shd w:val="clear" w:color="auto" w:fill="FFFFFF"/>
        </w:rPr>
        <w:t> </w:t>
      </w:r>
    </w:p>
    <w:p w14:paraId="27201845" w14:textId="154FDEF1" w:rsidR="00C40865" w:rsidRPr="00E5178B" w:rsidRDefault="00C40865" w:rsidP="00F95A91">
      <w:pPr>
        <w:rPr>
          <w:rFonts w:ascii="Arial" w:hAnsi="Arial" w:cs="Arial"/>
          <w:color w:val="373A3C"/>
          <w:sz w:val="24"/>
          <w:szCs w:val="24"/>
          <w:shd w:val="clear" w:color="auto" w:fill="FFFFFF"/>
        </w:rPr>
      </w:pPr>
    </w:p>
    <w:p w14:paraId="1308AF93" w14:textId="77777777" w:rsidR="00C40865" w:rsidRPr="00E5178B" w:rsidRDefault="00C40865" w:rsidP="00F95A91">
      <w:pPr>
        <w:rPr>
          <w:rStyle w:val="Hyperlink"/>
          <w:rFonts w:ascii="Arial" w:hAnsi="Arial" w:cs="Arial"/>
          <w:sz w:val="24"/>
          <w:szCs w:val="24"/>
        </w:rPr>
      </w:pPr>
      <w:r w:rsidRPr="00E5178B">
        <w:rPr>
          <w:rFonts w:ascii="Arial" w:hAnsi="Arial" w:cs="Arial"/>
          <w:color w:val="000000"/>
          <w:sz w:val="24"/>
          <w:szCs w:val="24"/>
        </w:rPr>
        <w:t>British Educational Research Association</w:t>
      </w:r>
      <w:r w:rsidRPr="00E5178B">
        <w:rPr>
          <w:rStyle w:val="Hyperlink"/>
          <w:rFonts w:ascii="Arial" w:hAnsi="Arial" w:cs="Arial"/>
          <w:sz w:val="24"/>
          <w:szCs w:val="24"/>
        </w:rPr>
        <w:t xml:space="preserve"> https://www.bera.ac.uk/</w:t>
      </w:r>
    </w:p>
    <w:p w14:paraId="6EEFF9A5" w14:textId="07493105" w:rsidR="000E02F5" w:rsidRPr="00E5178B" w:rsidRDefault="000E02F5" w:rsidP="00F95A91">
      <w:pPr>
        <w:rPr>
          <w:rFonts w:ascii="Arial" w:hAnsi="Arial" w:cs="Arial"/>
          <w:color w:val="373A3C"/>
          <w:sz w:val="24"/>
          <w:szCs w:val="24"/>
          <w:shd w:val="clear" w:color="auto" w:fill="FFFFFF"/>
        </w:rPr>
      </w:pPr>
    </w:p>
    <w:p w14:paraId="02679585" w14:textId="5ADFAEEF" w:rsidR="00B66E00" w:rsidRPr="00E5178B" w:rsidRDefault="00B66E00" w:rsidP="00F95A91">
      <w:pPr>
        <w:rPr>
          <w:rFonts w:ascii="Arial" w:hAnsi="Arial" w:cs="Arial"/>
          <w:sz w:val="24"/>
          <w:szCs w:val="24"/>
        </w:rPr>
      </w:pPr>
      <w:r w:rsidRPr="00E5178B">
        <w:rPr>
          <w:rFonts w:ascii="Arial" w:hAnsi="Arial" w:cs="Arial"/>
          <w:sz w:val="24"/>
          <w:szCs w:val="24"/>
        </w:rPr>
        <w:lastRenderedPageBreak/>
        <w:t xml:space="preserve">Duke N.K. &amp; Pearson P.D. (2017) </w:t>
      </w:r>
      <w:r w:rsidRPr="00E5178B">
        <w:rPr>
          <w:rFonts w:ascii="Arial" w:hAnsi="Arial" w:cs="Arial"/>
          <w:i/>
          <w:sz w:val="24"/>
          <w:szCs w:val="24"/>
        </w:rPr>
        <w:t xml:space="preserve">Effective Practices for Developing Reading Comprehension. </w:t>
      </w:r>
      <w:r w:rsidRPr="00E5178B">
        <w:rPr>
          <w:rFonts w:ascii="Arial" w:hAnsi="Arial" w:cs="Arial"/>
          <w:sz w:val="24"/>
          <w:szCs w:val="24"/>
        </w:rPr>
        <w:t xml:space="preserve">Available at: </w:t>
      </w:r>
      <w:hyperlink r:id="rId17" w:history="1">
        <w:r w:rsidRPr="00E5178B">
          <w:rPr>
            <w:rStyle w:val="Hyperlink"/>
            <w:rFonts w:ascii="Arial" w:hAnsi="Arial" w:cs="Arial"/>
            <w:sz w:val="24"/>
            <w:szCs w:val="24"/>
          </w:rPr>
          <w:t>https://journals.sagepub.com/doi/abs/10.1177/0022057409189001-208</w:t>
        </w:r>
      </w:hyperlink>
      <w:r w:rsidRPr="00E5178B">
        <w:rPr>
          <w:rFonts w:ascii="Arial" w:hAnsi="Arial" w:cs="Arial"/>
          <w:sz w:val="24"/>
          <w:szCs w:val="24"/>
        </w:rPr>
        <w:t xml:space="preserve"> </w:t>
      </w:r>
    </w:p>
    <w:p w14:paraId="5246F9B1" w14:textId="77777777" w:rsidR="00B66E00" w:rsidRPr="00E5178B" w:rsidRDefault="00B66E00" w:rsidP="00F95A91">
      <w:pPr>
        <w:rPr>
          <w:rFonts w:ascii="Arial" w:hAnsi="Arial" w:cs="Arial"/>
          <w:sz w:val="24"/>
          <w:szCs w:val="24"/>
        </w:rPr>
      </w:pPr>
    </w:p>
    <w:p w14:paraId="1DEA4CE2" w14:textId="01F6CC59" w:rsidR="000E02F5" w:rsidRPr="00E5178B" w:rsidRDefault="000E02F5" w:rsidP="00F95A91">
      <w:pPr>
        <w:rPr>
          <w:rFonts w:ascii="Arial" w:hAnsi="Arial" w:cs="Arial"/>
          <w:color w:val="373A3C"/>
          <w:sz w:val="24"/>
          <w:szCs w:val="24"/>
          <w:shd w:val="clear" w:color="auto" w:fill="FFFFFF"/>
        </w:rPr>
      </w:pPr>
      <w:r w:rsidRPr="00E5178B">
        <w:rPr>
          <w:rFonts w:ascii="Arial" w:hAnsi="Arial" w:cs="Arial"/>
          <w:color w:val="373A3C"/>
          <w:sz w:val="24"/>
          <w:szCs w:val="24"/>
          <w:shd w:val="clear" w:color="auto" w:fill="FFFFFF"/>
        </w:rPr>
        <w:t xml:space="preserve">Edwards R. &amp; Holland J. </w:t>
      </w:r>
      <w:r w:rsidR="00C910E2" w:rsidRPr="00E5178B">
        <w:rPr>
          <w:rFonts w:ascii="Arial" w:hAnsi="Arial" w:cs="Arial"/>
          <w:i/>
          <w:color w:val="373A3C"/>
          <w:sz w:val="24"/>
          <w:szCs w:val="24"/>
          <w:shd w:val="clear" w:color="auto" w:fill="FFFFFF"/>
        </w:rPr>
        <w:t xml:space="preserve">‘What is?’ Research Methods series </w:t>
      </w:r>
      <w:r w:rsidRPr="00E5178B">
        <w:rPr>
          <w:rFonts w:ascii="Arial" w:hAnsi="Arial" w:cs="Arial"/>
          <w:color w:val="373A3C"/>
          <w:sz w:val="24"/>
          <w:szCs w:val="24"/>
          <w:shd w:val="clear" w:color="auto" w:fill="FFFFFF"/>
        </w:rPr>
        <w:t>What is qualitative interviewing</w:t>
      </w:r>
      <w:r w:rsidR="00A5283A" w:rsidRPr="00E5178B">
        <w:rPr>
          <w:rFonts w:ascii="Arial" w:hAnsi="Arial" w:cs="Arial"/>
          <w:color w:val="373A3C"/>
          <w:sz w:val="24"/>
          <w:szCs w:val="24"/>
          <w:shd w:val="clear" w:color="auto" w:fill="FFFFFF"/>
        </w:rPr>
        <w:t xml:space="preserve">? </w:t>
      </w:r>
      <w:hyperlink r:id="rId18" w:history="1">
        <w:r w:rsidR="008537DF" w:rsidRPr="00E5178B">
          <w:rPr>
            <w:rStyle w:val="Hyperlink"/>
            <w:rFonts w:ascii="Arial" w:hAnsi="Arial" w:cs="Arial"/>
            <w:color w:val="00090E"/>
            <w:sz w:val="24"/>
            <w:szCs w:val="24"/>
            <w:shd w:val="clear" w:color="auto" w:fill="FFFFFF"/>
          </w:rPr>
          <w:t>http://eprints.ncrm.ac.uk/3276/1/complete_proofs.pdf</w:t>
        </w:r>
      </w:hyperlink>
      <w:r w:rsidR="008537DF" w:rsidRPr="00E5178B">
        <w:rPr>
          <w:rFonts w:ascii="Arial" w:hAnsi="Arial" w:cs="Arial"/>
          <w:color w:val="373A3C"/>
          <w:sz w:val="24"/>
          <w:szCs w:val="24"/>
          <w:shd w:val="clear" w:color="auto" w:fill="FFFFFF"/>
        </w:rPr>
        <w:t> </w:t>
      </w:r>
    </w:p>
    <w:p w14:paraId="740A2EF2" w14:textId="45B7F818" w:rsidR="00B66E00" w:rsidRPr="00E5178B" w:rsidRDefault="00B66E00" w:rsidP="00F95A91">
      <w:pPr>
        <w:rPr>
          <w:rFonts w:ascii="Arial" w:hAnsi="Arial" w:cs="Arial"/>
          <w:color w:val="373A3C"/>
          <w:sz w:val="24"/>
          <w:szCs w:val="24"/>
          <w:shd w:val="clear" w:color="auto" w:fill="FFFFFF"/>
        </w:rPr>
      </w:pPr>
    </w:p>
    <w:p w14:paraId="7B5A418C" w14:textId="77777777" w:rsidR="00B66E00" w:rsidRPr="00E5178B" w:rsidRDefault="00B66E00" w:rsidP="00F95A91">
      <w:pPr>
        <w:shd w:val="clear" w:color="auto" w:fill="FFFFFF"/>
        <w:spacing w:before="150" w:after="225"/>
        <w:outlineLvl w:val="1"/>
        <w:rPr>
          <w:rFonts w:ascii="Arial" w:hAnsi="Arial" w:cs="Arial"/>
          <w:bCs/>
          <w:color w:val="1C1D1E"/>
          <w:sz w:val="24"/>
          <w:szCs w:val="24"/>
        </w:rPr>
      </w:pPr>
      <w:r w:rsidRPr="00E5178B">
        <w:rPr>
          <w:rFonts w:ascii="Arial" w:hAnsi="Arial" w:cs="Arial"/>
          <w:bCs/>
          <w:color w:val="1C1D1E"/>
          <w:sz w:val="24"/>
          <w:szCs w:val="24"/>
        </w:rPr>
        <w:t xml:space="preserve">Jerrim, J. (2013) </w:t>
      </w:r>
      <w:r w:rsidRPr="00E5178B">
        <w:rPr>
          <w:rFonts w:ascii="Arial" w:hAnsi="Arial" w:cs="Arial"/>
          <w:bCs/>
          <w:i/>
          <w:color w:val="1C1D1E"/>
          <w:sz w:val="24"/>
          <w:szCs w:val="24"/>
        </w:rPr>
        <w:t xml:space="preserve">The Sutton Trust: Improving Social Mobility </w:t>
      </w:r>
      <w:r w:rsidRPr="00E5178B">
        <w:rPr>
          <w:rFonts w:ascii="Arial" w:hAnsi="Arial" w:cs="Arial"/>
          <w:bCs/>
          <w:color w:val="1C1D1E"/>
          <w:sz w:val="24"/>
          <w:szCs w:val="24"/>
        </w:rPr>
        <w:t xml:space="preserve">The Reading Gap Available at </w:t>
      </w:r>
      <w:hyperlink r:id="rId19" w:history="1">
        <w:r w:rsidRPr="00E5178B">
          <w:rPr>
            <w:rStyle w:val="Hyperlink"/>
            <w:rFonts w:ascii="Arial" w:hAnsi="Arial" w:cs="Arial"/>
            <w:bCs/>
            <w:sz w:val="24"/>
            <w:szCs w:val="24"/>
          </w:rPr>
          <w:t>https://www.suttontrust.com/wp-content/uploads/2013/07/READINGGAP.pdf</w:t>
        </w:r>
      </w:hyperlink>
      <w:r w:rsidRPr="00E5178B">
        <w:rPr>
          <w:rFonts w:ascii="Arial" w:hAnsi="Arial" w:cs="Arial"/>
          <w:bCs/>
          <w:color w:val="1C1D1E"/>
          <w:sz w:val="24"/>
          <w:szCs w:val="24"/>
        </w:rPr>
        <w:t xml:space="preserve"> </w:t>
      </w:r>
    </w:p>
    <w:p w14:paraId="284A78A1" w14:textId="42CD4B2D" w:rsidR="009D4062" w:rsidRPr="00E5178B" w:rsidRDefault="009D4062" w:rsidP="00F95A91">
      <w:pPr>
        <w:shd w:val="clear" w:color="auto" w:fill="FFFFFF"/>
        <w:spacing w:before="150" w:after="225"/>
        <w:outlineLvl w:val="1"/>
        <w:rPr>
          <w:rFonts w:ascii="Arial" w:hAnsi="Arial" w:cs="Arial"/>
          <w:bCs/>
          <w:color w:val="1C1D1E"/>
          <w:sz w:val="24"/>
          <w:szCs w:val="24"/>
        </w:rPr>
      </w:pPr>
      <w:r w:rsidRPr="00E5178B">
        <w:rPr>
          <w:rFonts w:ascii="Arial" w:hAnsi="Arial" w:cs="Arial"/>
          <w:sz w:val="24"/>
          <w:szCs w:val="24"/>
        </w:rPr>
        <w:t xml:space="preserve">Lexia </w:t>
      </w:r>
      <w:r w:rsidR="00044A71" w:rsidRPr="00E5178B">
        <w:rPr>
          <w:rFonts w:ascii="Arial" w:hAnsi="Arial" w:cs="Arial"/>
          <w:sz w:val="24"/>
          <w:szCs w:val="24"/>
        </w:rPr>
        <w:t xml:space="preserve">reading programme Available online at: </w:t>
      </w:r>
      <w:hyperlink r:id="rId20" w:history="1">
        <w:r w:rsidR="002F19BC" w:rsidRPr="00E5178B">
          <w:rPr>
            <w:rStyle w:val="Hyperlink"/>
            <w:rFonts w:ascii="Arial" w:hAnsi="Arial" w:cs="Arial"/>
            <w:sz w:val="24"/>
            <w:szCs w:val="24"/>
          </w:rPr>
          <w:t>https://www.lexialearning.com</w:t>
        </w:r>
      </w:hyperlink>
    </w:p>
    <w:p w14:paraId="0C40E3F7" w14:textId="7F34D132" w:rsidR="00B66E00" w:rsidRPr="00E5178B" w:rsidRDefault="00B66E00" w:rsidP="00F95A91">
      <w:pPr>
        <w:shd w:val="clear" w:color="auto" w:fill="FFFFFF"/>
        <w:spacing w:before="150" w:after="225"/>
        <w:outlineLvl w:val="1"/>
        <w:rPr>
          <w:rFonts w:ascii="Arial" w:hAnsi="Arial" w:cs="Arial"/>
          <w:bCs/>
          <w:color w:val="1C1D1E"/>
          <w:sz w:val="24"/>
          <w:szCs w:val="24"/>
        </w:rPr>
      </w:pPr>
      <w:r w:rsidRPr="00E5178B">
        <w:rPr>
          <w:rFonts w:ascii="Arial" w:hAnsi="Arial" w:cs="Arial"/>
          <w:bCs/>
          <w:color w:val="1C1D1E"/>
          <w:sz w:val="24"/>
          <w:szCs w:val="24"/>
        </w:rPr>
        <w:t xml:space="preserve">Quigley, Muijs and Stringer (updated 2019) </w:t>
      </w:r>
      <w:r w:rsidRPr="00E5178B">
        <w:rPr>
          <w:rFonts w:ascii="Arial" w:hAnsi="Arial" w:cs="Arial"/>
          <w:bCs/>
          <w:i/>
          <w:color w:val="1C1D1E"/>
          <w:sz w:val="24"/>
          <w:szCs w:val="24"/>
        </w:rPr>
        <w:t xml:space="preserve">Metacognition and self-regulated learning: Guidance Report </w:t>
      </w:r>
      <w:r w:rsidRPr="00E5178B">
        <w:rPr>
          <w:rFonts w:ascii="Arial" w:hAnsi="Arial" w:cs="Arial"/>
          <w:bCs/>
          <w:color w:val="1C1D1E"/>
          <w:sz w:val="24"/>
          <w:szCs w:val="24"/>
        </w:rPr>
        <w:t xml:space="preserve">Education Endowment Foundation.  Available at: </w:t>
      </w:r>
      <w:hyperlink r:id="rId21" w:history="1">
        <w:r w:rsidRPr="00E5178B">
          <w:rPr>
            <w:rStyle w:val="Hyperlink"/>
            <w:rFonts w:ascii="Arial" w:hAnsi="Arial" w:cs="Arial"/>
            <w:bCs/>
            <w:sz w:val="24"/>
            <w:szCs w:val="24"/>
          </w:rPr>
          <w:t>https://educationendowmentfoundation.org.uk/evidence-summaries/teaching-learning-toolkit/meta-cognition-and-self-regulation/</w:t>
        </w:r>
      </w:hyperlink>
      <w:r w:rsidRPr="00E5178B">
        <w:rPr>
          <w:rFonts w:ascii="Arial" w:hAnsi="Arial" w:cs="Arial"/>
          <w:bCs/>
          <w:color w:val="1C1D1E"/>
          <w:sz w:val="24"/>
          <w:szCs w:val="24"/>
        </w:rPr>
        <w:t xml:space="preserve"> </w:t>
      </w:r>
    </w:p>
    <w:p w14:paraId="5E34F1D3" w14:textId="535CF283" w:rsidR="006E422E" w:rsidRPr="00E5178B" w:rsidRDefault="000B6D3C" w:rsidP="00F95A91">
      <w:pPr>
        <w:rPr>
          <w:rFonts w:ascii="Arial" w:hAnsi="Arial" w:cs="Arial"/>
          <w:color w:val="373A3C"/>
          <w:sz w:val="24"/>
          <w:szCs w:val="24"/>
          <w:shd w:val="clear" w:color="auto" w:fill="FFFFFF"/>
        </w:rPr>
      </w:pPr>
      <w:r w:rsidRPr="00E5178B">
        <w:rPr>
          <w:rFonts w:ascii="Arial" w:hAnsi="Arial" w:cs="Arial"/>
          <w:color w:val="373A3C"/>
          <w:sz w:val="24"/>
          <w:szCs w:val="24"/>
          <w:shd w:val="clear" w:color="auto" w:fill="FFFFFF"/>
        </w:rPr>
        <w:t xml:space="preserve">Wiles R., Crow G, Heath S. &amp; Charles V. </w:t>
      </w:r>
      <w:r w:rsidR="00E22B97" w:rsidRPr="00E5178B">
        <w:rPr>
          <w:rFonts w:ascii="Arial" w:hAnsi="Arial" w:cs="Arial"/>
          <w:color w:val="373A3C"/>
          <w:sz w:val="24"/>
          <w:szCs w:val="24"/>
          <w:shd w:val="clear" w:color="auto" w:fill="FFFFFF"/>
        </w:rPr>
        <w:t xml:space="preserve">(2006) </w:t>
      </w:r>
      <w:r w:rsidR="008C0E2E" w:rsidRPr="00E5178B">
        <w:rPr>
          <w:rFonts w:ascii="Arial" w:hAnsi="Arial" w:cs="Arial"/>
          <w:i/>
          <w:color w:val="373A3C"/>
          <w:sz w:val="24"/>
          <w:szCs w:val="24"/>
          <w:shd w:val="clear" w:color="auto" w:fill="FFFFFF"/>
        </w:rPr>
        <w:t xml:space="preserve">ESRC National </w:t>
      </w:r>
      <w:r w:rsidR="006E422E" w:rsidRPr="00E5178B">
        <w:rPr>
          <w:rFonts w:ascii="Arial" w:hAnsi="Arial" w:cs="Arial"/>
          <w:i/>
          <w:color w:val="373A3C"/>
          <w:sz w:val="24"/>
          <w:szCs w:val="24"/>
          <w:shd w:val="clear" w:color="auto" w:fill="FFFFFF"/>
        </w:rPr>
        <w:t xml:space="preserve">Centre for Research Methods </w:t>
      </w:r>
      <w:r w:rsidR="006E422E" w:rsidRPr="00E5178B">
        <w:rPr>
          <w:rFonts w:ascii="Arial" w:hAnsi="Arial" w:cs="Arial"/>
          <w:color w:val="373A3C"/>
          <w:sz w:val="24"/>
          <w:szCs w:val="24"/>
          <w:shd w:val="clear" w:color="auto" w:fill="FFFFFF"/>
        </w:rPr>
        <w:t>NCRM Working Paper Series</w:t>
      </w:r>
      <w:r w:rsidR="00E22B97" w:rsidRPr="00E5178B">
        <w:rPr>
          <w:rFonts w:ascii="Arial" w:hAnsi="Arial" w:cs="Arial"/>
          <w:color w:val="373A3C"/>
          <w:sz w:val="24"/>
          <w:szCs w:val="24"/>
          <w:shd w:val="clear" w:color="auto" w:fill="FFFFFF"/>
        </w:rPr>
        <w:t xml:space="preserve">, </w:t>
      </w:r>
      <w:r w:rsidR="00900AFE" w:rsidRPr="00E5178B">
        <w:rPr>
          <w:rFonts w:ascii="Arial" w:hAnsi="Arial" w:cs="Arial"/>
          <w:color w:val="373A3C"/>
          <w:sz w:val="24"/>
          <w:szCs w:val="24"/>
          <w:shd w:val="clear" w:color="auto" w:fill="FFFFFF"/>
        </w:rPr>
        <w:t>Anonymity</w:t>
      </w:r>
      <w:r w:rsidR="00E22B97" w:rsidRPr="00E5178B">
        <w:rPr>
          <w:rFonts w:ascii="Arial" w:hAnsi="Arial" w:cs="Arial"/>
          <w:color w:val="373A3C"/>
          <w:sz w:val="24"/>
          <w:szCs w:val="24"/>
          <w:shd w:val="clear" w:color="auto" w:fill="FFFFFF"/>
        </w:rPr>
        <w:t xml:space="preserve"> and Confidentiality</w:t>
      </w:r>
      <w:r w:rsidR="004C5D46" w:rsidRPr="00E5178B">
        <w:rPr>
          <w:rFonts w:ascii="Arial" w:hAnsi="Arial" w:cs="Arial"/>
          <w:color w:val="373A3C"/>
          <w:sz w:val="24"/>
          <w:szCs w:val="24"/>
          <w:shd w:val="clear" w:color="auto" w:fill="FFFFFF"/>
        </w:rPr>
        <w:t>.</w:t>
      </w:r>
      <w:r w:rsidR="00E22B97" w:rsidRPr="00E5178B">
        <w:rPr>
          <w:rFonts w:ascii="Arial" w:hAnsi="Arial" w:cs="Arial"/>
          <w:color w:val="373A3C"/>
          <w:sz w:val="24"/>
          <w:szCs w:val="24"/>
          <w:shd w:val="clear" w:color="auto" w:fill="FFFFFF"/>
        </w:rPr>
        <w:t xml:space="preserve"> </w:t>
      </w:r>
      <w:r w:rsidR="004C5D46" w:rsidRPr="00E5178B">
        <w:rPr>
          <w:rFonts w:ascii="Arial" w:hAnsi="Arial" w:cs="Arial"/>
          <w:color w:val="373A3C"/>
          <w:sz w:val="24"/>
          <w:szCs w:val="24"/>
          <w:shd w:val="clear" w:color="auto" w:fill="FFFFFF"/>
        </w:rPr>
        <w:t xml:space="preserve">Available at: </w:t>
      </w:r>
      <w:hyperlink r:id="rId22" w:history="1">
        <w:r w:rsidR="004C5D46" w:rsidRPr="00E5178B">
          <w:rPr>
            <w:rStyle w:val="Hyperlink"/>
            <w:rFonts w:ascii="Arial" w:hAnsi="Arial" w:cs="Arial"/>
            <w:sz w:val="24"/>
            <w:szCs w:val="24"/>
            <w:shd w:val="clear" w:color="auto" w:fill="FFFFFF"/>
          </w:rPr>
          <w:t>http://eprints.ncrm.ac.uk/423/1/0206_anonymity%2520and%2520confidentiality.pdf</w:t>
        </w:r>
      </w:hyperlink>
      <w:r w:rsidR="0090262A" w:rsidRPr="00E5178B">
        <w:rPr>
          <w:rFonts w:ascii="Arial" w:hAnsi="Arial" w:cs="Arial"/>
          <w:color w:val="373A3C"/>
          <w:sz w:val="24"/>
          <w:szCs w:val="24"/>
          <w:shd w:val="clear" w:color="auto" w:fill="FFFFFF"/>
        </w:rPr>
        <w:t> </w:t>
      </w:r>
    </w:p>
    <w:p w14:paraId="07F2AA8F" w14:textId="0385F39D" w:rsidR="008537DF" w:rsidRPr="00E5178B" w:rsidRDefault="008537DF" w:rsidP="00F95A91">
      <w:pPr>
        <w:rPr>
          <w:rFonts w:ascii="Arial" w:hAnsi="Arial" w:cs="Arial"/>
          <w:color w:val="373A3C"/>
          <w:sz w:val="24"/>
          <w:szCs w:val="24"/>
          <w:shd w:val="clear" w:color="auto" w:fill="FFFFFF"/>
        </w:rPr>
      </w:pPr>
    </w:p>
    <w:p w14:paraId="7E7FE252" w14:textId="1F7CA182" w:rsidR="00F571D7" w:rsidRPr="00E5178B" w:rsidRDefault="00E436E6" w:rsidP="00F95A91">
      <w:pPr>
        <w:rPr>
          <w:rFonts w:ascii="Arial" w:hAnsi="Arial" w:cs="Arial"/>
          <w:sz w:val="24"/>
          <w:szCs w:val="24"/>
        </w:rPr>
      </w:pPr>
      <w:r w:rsidRPr="00E5178B">
        <w:rPr>
          <w:rFonts w:ascii="Arial" w:hAnsi="Arial" w:cs="Arial"/>
          <w:sz w:val="24"/>
          <w:szCs w:val="24"/>
        </w:rPr>
        <w:t xml:space="preserve">Jones, G. </w:t>
      </w:r>
      <w:r w:rsidR="00AA25B8" w:rsidRPr="00E5178B">
        <w:rPr>
          <w:rFonts w:ascii="Arial" w:hAnsi="Arial" w:cs="Arial"/>
          <w:sz w:val="24"/>
          <w:szCs w:val="24"/>
        </w:rPr>
        <w:t xml:space="preserve">(2016) Is it time to call time on Hattie and the significance of the 0.4 effect size? </w:t>
      </w:r>
      <w:r w:rsidR="004C5D46" w:rsidRPr="00E5178B">
        <w:rPr>
          <w:rFonts w:ascii="Arial" w:hAnsi="Arial" w:cs="Arial"/>
          <w:sz w:val="24"/>
          <w:szCs w:val="24"/>
        </w:rPr>
        <w:t xml:space="preserve"> Evidence Based Educational Leadership</w:t>
      </w:r>
      <w:r w:rsidR="009128B3" w:rsidRPr="00E5178B">
        <w:rPr>
          <w:rFonts w:ascii="Arial" w:hAnsi="Arial" w:cs="Arial"/>
          <w:sz w:val="24"/>
          <w:szCs w:val="24"/>
        </w:rPr>
        <w:t xml:space="preserve">. Blog </w:t>
      </w:r>
      <w:r w:rsidR="004C5D46" w:rsidRPr="00E5178B">
        <w:rPr>
          <w:rFonts w:ascii="Arial" w:hAnsi="Arial" w:cs="Arial"/>
          <w:sz w:val="24"/>
          <w:szCs w:val="24"/>
        </w:rPr>
        <w:t xml:space="preserve">Available at: </w:t>
      </w:r>
      <w:hyperlink r:id="rId23" w:history="1">
        <w:r w:rsidR="004C5D46" w:rsidRPr="00E5178B">
          <w:rPr>
            <w:rStyle w:val="Hyperlink"/>
            <w:rFonts w:ascii="Arial" w:hAnsi="Arial" w:cs="Arial"/>
            <w:sz w:val="24"/>
            <w:szCs w:val="24"/>
          </w:rPr>
          <w:t>https://evidencebasededucationalleadership.blogspot.com/2016/04/is-it-time-to-call-time-on-hattie-and.html</w:t>
        </w:r>
      </w:hyperlink>
      <w:r w:rsidR="00AA25B8" w:rsidRPr="00E5178B">
        <w:rPr>
          <w:rFonts w:ascii="Arial" w:hAnsi="Arial" w:cs="Arial"/>
          <w:sz w:val="24"/>
          <w:szCs w:val="24"/>
        </w:rPr>
        <w:t xml:space="preserve"> </w:t>
      </w:r>
    </w:p>
    <w:p w14:paraId="0B4CAE67" w14:textId="60E87D6A" w:rsidR="004F7D2E" w:rsidRPr="00E5178B" w:rsidRDefault="004F7D2E" w:rsidP="00F95A91">
      <w:pPr>
        <w:rPr>
          <w:rFonts w:ascii="Arial" w:hAnsi="Arial" w:cs="Arial"/>
          <w:sz w:val="24"/>
          <w:szCs w:val="24"/>
        </w:rPr>
      </w:pPr>
    </w:p>
    <w:p w14:paraId="7DF255D0" w14:textId="77777777" w:rsidR="003F7C2C" w:rsidRPr="00E5178B" w:rsidRDefault="003F7C2C" w:rsidP="00F95A91">
      <w:pPr>
        <w:spacing w:after="160"/>
        <w:rPr>
          <w:rFonts w:ascii="Arial" w:hAnsi="Arial" w:cs="Arial"/>
          <w:sz w:val="24"/>
          <w:szCs w:val="24"/>
          <w:u w:val="single"/>
        </w:rPr>
      </w:pPr>
      <w:r w:rsidRPr="00E5178B">
        <w:rPr>
          <w:rFonts w:ascii="Arial" w:hAnsi="Arial" w:cs="Arial"/>
          <w:sz w:val="24"/>
          <w:szCs w:val="24"/>
          <w:u w:val="single"/>
        </w:rPr>
        <w:br w:type="page"/>
      </w:r>
    </w:p>
    <w:p w14:paraId="522031EF" w14:textId="1C8AE679" w:rsidR="004F7D2E" w:rsidRDefault="004F7D2E" w:rsidP="00F95A91">
      <w:pPr>
        <w:rPr>
          <w:rFonts w:ascii="Arial" w:hAnsi="Arial" w:cs="Arial"/>
          <w:sz w:val="24"/>
          <w:szCs w:val="24"/>
          <w:u w:val="single"/>
        </w:rPr>
      </w:pPr>
      <w:r w:rsidRPr="00E5178B">
        <w:rPr>
          <w:rFonts w:ascii="Arial" w:hAnsi="Arial" w:cs="Arial"/>
          <w:sz w:val="24"/>
          <w:szCs w:val="24"/>
          <w:u w:val="single"/>
        </w:rPr>
        <w:lastRenderedPageBreak/>
        <w:t>Append</w:t>
      </w:r>
      <w:r w:rsidR="002E4A2C" w:rsidRPr="00E5178B">
        <w:rPr>
          <w:rFonts w:ascii="Arial" w:hAnsi="Arial" w:cs="Arial"/>
          <w:sz w:val="24"/>
          <w:szCs w:val="24"/>
          <w:u w:val="single"/>
        </w:rPr>
        <w:t>ix</w:t>
      </w:r>
      <w:r w:rsidR="0007208C">
        <w:rPr>
          <w:rFonts w:ascii="Arial" w:hAnsi="Arial" w:cs="Arial"/>
          <w:sz w:val="24"/>
          <w:szCs w:val="24"/>
          <w:u w:val="single"/>
        </w:rPr>
        <w:t xml:space="preserve"> 1</w:t>
      </w:r>
      <w:r w:rsidR="004B01AB">
        <w:rPr>
          <w:rFonts w:ascii="Arial" w:hAnsi="Arial" w:cs="Arial"/>
          <w:sz w:val="24"/>
          <w:szCs w:val="24"/>
          <w:u w:val="single"/>
        </w:rPr>
        <w:t>:</w:t>
      </w:r>
    </w:p>
    <w:p w14:paraId="1515B8F7" w14:textId="7D65945F" w:rsidR="00393AB3" w:rsidRDefault="00393AB3" w:rsidP="00F95A91">
      <w:pPr>
        <w:rPr>
          <w:rFonts w:ascii="Arial" w:hAnsi="Arial" w:cs="Arial"/>
          <w:sz w:val="24"/>
          <w:szCs w:val="24"/>
          <w:u w:val="single"/>
        </w:rPr>
      </w:pPr>
    </w:p>
    <w:p w14:paraId="5FD1A904" w14:textId="3550081A" w:rsidR="00393AB3" w:rsidRDefault="00393AB3" w:rsidP="00393AB3">
      <w:pPr>
        <w:spacing w:after="160"/>
        <w:rPr>
          <w:rFonts w:ascii="Arial" w:hAnsi="Arial" w:cs="Arial"/>
          <w:sz w:val="24"/>
          <w:szCs w:val="24"/>
          <w:u w:val="single"/>
        </w:rPr>
      </w:pPr>
      <w:r w:rsidRPr="00E5178B">
        <w:rPr>
          <w:rFonts w:ascii="Arial" w:hAnsi="Arial" w:cs="Arial"/>
          <w:sz w:val="24"/>
          <w:szCs w:val="24"/>
          <w:u w:val="single"/>
        </w:rPr>
        <w:t>Example of graphic and cluster analysis of data to be used for secondary data.</w:t>
      </w:r>
    </w:p>
    <w:p w14:paraId="5A53A21E" w14:textId="77777777" w:rsidR="004B01AB" w:rsidRPr="00E5178B" w:rsidRDefault="004B01AB" w:rsidP="00393AB3">
      <w:pPr>
        <w:spacing w:after="160"/>
        <w:rPr>
          <w:rFonts w:ascii="Arial" w:hAnsi="Arial" w:cs="Arial"/>
          <w:sz w:val="24"/>
          <w:szCs w:val="24"/>
          <w:u w:val="single"/>
        </w:rPr>
      </w:pPr>
    </w:p>
    <w:p w14:paraId="094DED80" w14:textId="557F2D1E" w:rsidR="00393AB3" w:rsidRDefault="00393AB3" w:rsidP="00393AB3">
      <w:pPr>
        <w:spacing w:after="160"/>
        <w:rPr>
          <w:rFonts w:ascii="Arial" w:hAnsi="Arial" w:cs="Arial"/>
          <w:sz w:val="24"/>
          <w:szCs w:val="24"/>
          <w:highlight w:val="yellow"/>
        </w:rPr>
      </w:pPr>
      <w:r w:rsidRPr="00E5178B">
        <w:rPr>
          <w:rFonts w:ascii="Arial" w:hAnsi="Arial" w:cs="Arial"/>
          <w:noProof/>
          <w:sz w:val="24"/>
          <w:szCs w:val="24"/>
        </w:rPr>
        <w:drawing>
          <wp:inline distT="0" distB="0" distL="0" distR="0" wp14:anchorId="1596265B" wp14:editId="3C4A3CF6">
            <wp:extent cx="4381500"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81500" cy="1866900"/>
                    </a:xfrm>
                    <a:prstGeom prst="rect">
                      <a:avLst/>
                    </a:prstGeom>
                  </pic:spPr>
                </pic:pic>
              </a:graphicData>
            </a:graphic>
          </wp:inline>
        </w:drawing>
      </w:r>
    </w:p>
    <w:p w14:paraId="0AF2B809" w14:textId="77777777" w:rsidR="004B01AB" w:rsidRPr="00E5178B" w:rsidRDefault="004B01AB" w:rsidP="00393AB3">
      <w:pPr>
        <w:spacing w:after="160"/>
        <w:rPr>
          <w:rFonts w:ascii="Arial" w:hAnsi="Arial" w:cs="Arial"/>
          <w:sz w:val="24"/>
          <w:szCs w:val="24"/>
          <w:highlight w:val="yellow"/>
        </w:rPr>
      </w:pPr>
    </w:p>
    <w:p w14:paraId="0D9D0252" w14:textId="77777777" w:rsidR="00393AB3" w:rsidRPr="00E5178B" w:rsidRDefault="00393AB3" w:rsidP="00393AB3">
      <w:pPr>
        <w:spacing w:after="160"/>
        <w:rPr>
          <w:rFonts w:ascii="Arial" w:hAnsi="Arial" w:cs="Arial"/>
          <w:sz w:val="24"/>
          <w:szCs w:val="24"/>
          <w:highlight w:val="yellow"/>
        </w:rPr>
      </w:pPr>
      <w:r w:rsidRPr="00E5178B">
        <w:rPr>
          <w:rFonts w:ascii="Arial" w:hAnsi="Arial" w:cs="Arial"/>
          <w:noProof/>
          <w:sz w:val="24"/>
          <w:szCs w:val="24"/>
        </w:rPr>
        <w:drawing>
          <wp:inline distT="0" distB="0" distL="0" distR="0" wp14:anchorId="07118349" wp14:editId="45E639CC">
            <wp:extent cx="4141177" cy="254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191" t="8923" r="1626" b="4382"/>
                    <a:stretch/>
                  </pic:blipFill>
                  <pic:spPr bwMode="auto">
                    <a:xfrm>
                      <a:off x="0" y="0"/>
                      <a:ext cx="4166364" cy="2557692"/>
                    </a:xfrm>
                    <a:prstGeom prst="rect">
                      <a:avLst/>
                    </a:prstGeom>
                    <a:ln>
                      <a:noFill/>
                    </a:ln>
                    <a:extLst>
                      <a:ext uri="{53640926-AAD7-44D8-BBD7-CCE9431645EC}">
                        <a14:shadowObscured xmlns:a14="http://schemas.microsoft.com/office/drawing/2010/main"/>
                      </a:ext>
                    </a:extLst>
                  </pic:spPr>
                </pic:pic>
              </a:graphicData>
            </a:graphic>
          </wp:inline>
        </w:drawing>
      </w:r>
    </w:p>
    <w:p w14:paraId="5B6ECDD1" w14:textId="77777777" w:rsidR="00393AB3" w:rsidRPr="00E5178B" w:rsidRDefault="00393AB3" w:rsidP="00393AB3">
      <w:pPr>
        <w:spacing w:after="160"/>
        <w:rPr>
          <w:rFonts w:ascii="Arial" w:hAnsi="Arial" w:cs="Arial"/>
          <w:sz w:val="24"/>
          <w:szCs w:val="24"/>
          <w:highlight w:val="yellow"/>
        </w:rPr>
      </w:pPr>
    </w:p>
    <w:p w14:paraId="44DAB673" w14:textId="77777777" w:rsidR="00393AB3" w:rsidRPr="00E5178B" w:rsidRDefault="00393AB3" w:rsidP="00393AB3">
      <w:pPr>
        <w:rPr>
          <w:rFonts w:ascii="Arial" w:hAnsi="Arial" w:cs="Arial"/>
          <w:sz w:val="24"/>
          <w:szCs w:val="24"/>
          <w:u w:val="single"/>
        </w:rPr>
      </w:pPr>
    </w:p>
    <w:p w14:paraId="3CFA0D01" w14:textId="77777777" w:rsidR="00393AB3" w:rsidRPr="00E5178B" w:rsidRDefault="00393AB3" w:rsidP="00F95A91">
      <w:pPr>
        <w:rPr>
          <w:rFonts w:ascii="Arial" w:hAnsi="Arial" w:cs="Arial"/>
          <w:sz w:val="24"/>
          <w:szCs w:val="24"/>
          <w:u w:val="single"/>
        </w:rPr>
      </w:pPr>
    </w:p>
    <w:p w14:paraId="40D9BEB9" w14:textId="199E92FA" w:rsidR="00966630" w:rsidRDefault="00966630">
      <w:pPr>
        <w:spacing w:after="160" w:line="259" w:lineRule="auto"/>
        <w:rPr>
          <w:rFonts w:ascii="Arial" w:hAnsi="Arial" w:cs="Arial"/>
          <w:sz w:val="24"/>
          <w:szCs w:val="24"/>
          <w:u w:val="single"/>
        </w:rPr>
      </w:pPr>
      <w:r>
        <w:rPr>
          <w:rFonts w:ascii="Arial" w:hAnsi="Arial" w:cs="Arial"/>
          <w:sz w:val="24"/>
          <w:szCs w:val="24"/>
          <w:u w:val="single"/>
        </w:rPr>
        <w:br w:type="page"/>
      </w:r>
    </w:p>
    <w:p w14:paraId="05E3F366" w14:textId="5526AF95" w:rsidR="00597D77" w:rsidRDefault="00966630" w:rsidP="00597D77">
      <w:pPr>
        <w:rPr>
          <w:rFonts w:ascii="Arial" w:hAnsi="Arial" w:cs="Arial"/>
          <w:sz w:val="24"/>
          <w:szCs w:val="24"/>
          <w:u w:val="single"/>
        </w:rPr>
      </w:pPr>
      <w:r>
        <w:rPr>
          <w:rFonts w:ascii="Arial" w:hAnsi="Arial" w:cs="Arial"/>
          <w:sz w:val="24"/>
          <w:szCs w:val="24"/>
          <w:u w:val="single"/>
        </w:rPr>
        <w:lastRenderedPageBreak/>
        <w:t>Appendix 2</w:t>
      </w:r>
      <w:r w:rsidR="00597D77" w:rsidRPr="00597D77">
        <w:rPr>
          <w:rFonts w:ascii="Arial" w:hAnsi="Arial" w:cs="Arial"/>
          <w:sz w:val="24"/>
          <w:szCs w:val="24"/>
        </w:rPr>
        <w:t xml:space="preserve">: </w:t>
      </w:r>
      <w:r w:rsidR="00597D77" w:rsidRPr="00E5178B">
        <w:rPr>
          <w:rFonts w:ascii="Arial" w:hAnsi="Arial" w:cs="Arial"/>
          <w:sz w:val="24"/>
          <w:szCs w:val="24"/>
          <w:u w:val="single"/>
        </w:rPr>
        <w:t>Proposed questionnaire</w:t>
      </w:r>
    </w:p>
    <w:p w14:paraId="482AD7AC" w14:textId="77777777" w:rsidR="00597D77" w:rsidRPr="00E5178B" w:rsidRDefault="00597D77" w:rsidP="00597D77">
      <w:pPr>
        <w:rPr>
          <w:rFonts w:ascii="Arial" w:hAnsi="Arial" w:cs="Arial"/>
          <w:sz w:val="24"/>
          <w:szCs w:val="24"/>
          <w:u w:val="single"/>
        </w:rPr>
      </w:pPr>
    </w:p>
    <w:p w14:paraId="14FD34D9" w14:textId="77777777" w:rsidR="00597D77" w:rsidRPr="00E5178B" w:rsidRDefault="00597D77" w:rsidP="00597D77">
      <w:pPr>
        <w:rPr>
          <w:rFonts w:ascii="Arial" w:hAnsi="Arial" w:cs="Arial"/>
          <w:sz w:val="24"/>
          <w:szCs w:val="24"/>
          <w:u w:val="single"/>
        </w:rPr>
      </w:pPr>
      <w:r w:rsidRPr="00E5178B">
        <w:rPr>
          <w:rFonts w:ascii="Arial" w:hAnsi="Arial" w:cs="Arial"/>
          <w:noProof/>
          <w:sz w:val="24"/>
          <w:szCs w:val="24"/>
        </w:rPr>
        <w:drawing>
          <wp:inline distT="0" distB="0" distL="0" distR="0" wp14:anchorId="4E8D4AA2" wp14:editId="1D750C95">
            <wp:extent cx="5731510" cy="80562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056245"/>
                    </a:xfrm>
                    <a:prstGeom prst="rect">
                      <a:avLst/>
                    </a:prstGeom>
                    <a:noFill/>
                    <a:ln>
                      <a:noFill/>
                    </a:ln>
                  </pic:spPr>
                </pic:pic>
              </a:graphicData>
            </a:graphic>
          </wp:inline>
        </w:drawing>
      </w:r>
    </w:p>
    <w:p w14:paraId="50E1236D" w14:textId="77777777" w:rsidR="00597D77" w:rsidRPr="00E5178B" w:rsidRDefault="00597D77" w:rsidP="00597D77">
      <w:pPr>
        <w:rPr>
          <w:rFonts w:ascii="Arial" w:hAnsi="Arial" w:cs="Arial"/>
          <w:sz w:val="24"/>
          <w:szCs w:val="24"/>
          <w:u w:val="single"/>
        </w:rPr>
      </w:pPr>
      <w:r w:rsidRPr="00E5178B">
        <w:rPr>
          <w:rFonts w:ascii="Arial" w:hAnsi="Arial" w:cs="Arial"/>
          <w:noProof/>
          <w:sz w:val="24"/>
          <w:szCs w:val="24"/>
        </w:rPr>
        <w:lastRenderedPageBreak/>
        <w:drawing>
          <wp:inline distT="0" distB="0" distL="0" distR="0" wp14:anchorId="2E7080E7" wp14:editId="2D0DF06A">
            <wp:extent cx="5731510" cy="80264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026400"/>
                    </a:xfrm>
                    <a:prstGeom prst="rect">
                      <a:avLst/>
                    </a:prstGeom>
                    <a:noFill/>
                    <a:ln>
                      <a:noFill/>
                    </a:ln>
                  </pic:spPr>
                </pic:pic>
              </a:graphicData>
            </a:graphic>
          </wp:inline>
        </w:drawing>
      </w:r>
      <w:r w:rsidRPr="00E5178B">
        <w:rPr>
          <w:rFonts w:ascii="Arial" w:hAnsi="Arial" w:cs="Arial"/>
          <w:noProof/>
          <w:sz w:val="24"/>
          <w:szCs w:val="24"/>
        </w:rPr>
        <w:lastRenderedPageBreak/>
        <w:drawing>
          <wp:inline distT="0" distB="0" distL="0" distR="0" wp14:anchorId="0ACCEBD3" wp14:editId="727FC4E8">
            <wp:extent cx="5731510" cy="80683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068310"/>
                    </a:xfrm>
                    <a:prstGeom prst="rect">
                      <a:avLst/>
                    </a:prstGeom>
                    <a:noFill/>
                    <a:ln>
                      <a:noFill/>
                    </a:ln>
                  </pic:spPr>
                </pic:pic>
              </a:graphicData>
            </a:graphic>
          </wp:inline>
        </w:drawing>
      </w:r>
    </w:p>
    <w:p w14:paraId="6818E815" w14:textId="77777777" w:rsidR="00597D77" w:rsidRPr="00E5178B" w:rsidRDefault="00597D77" w:rsidP="00597D77">
      <w:pPr>
        <w:rPr>
          <w:rFonts w:ascii="Arial" w:hAnsi="Arial" w:cs="Arial"/>
          <w:sz w:val="24"/>
          <w:szCs w:val="24"/>
          <w:u w:val="single"/>
        </w:rPr>
      </w:pPr>
    </w:p>
    <w:p w14:paraId="1E8C6584" w14:textId="77777777" w:rsidR="00597D77" w:rsidRPr="00E5178B" w:rsidRDefault="00597D77" w:rsidP="00597D77">
      <w:pPr>
        <w:rPr>
          <w:rFonts w:ascii="Arial" w:hAnsi="Arial" w:cs="Arial"/>
          <w:sz w:val="24"/>
          <w:szCs w:val="24"/>
          <w:u w:val="single"/>
        </w:rPr>
      </w:pPr>
    </w:p>
    <w:p w14:paraId="0B1F4469" w14:textId="77777777" w:rsidR="00597D77" w:rsidRPr="00E5178B" w:rsidRDefault="00597D77" w:rsidP="00597D77">
      <w:pPr>
        <w:rPr>
          <w:rFonts w:ascii="Arial" w:hAnsi="Arial" w:cs="Arial"/>
          <w:sz w:val="24"/>
          <w:szCs w:val="24"/>
        </w:rPr>
      </w:pPr>
    </w:p>
    <w:p w14:paraId="228EFA37" w14:textId="6221D2F7" w:rsidR="00966630" w:rsidRDefault="00966630">
      <w:pPr>
        <w:spacing w:after="160" w:line="259" w:lineRule="auto"/>
        <w:rPr>
          <w:rFonts w:ascii="Arial" w:hAnsi="Arial" w:cs="Arial"/>
          <w:sz w:val="24"/>
          <w:szCs w:val="24"/>
          <w:u w:val="single"/>
        </w:rPr>
      </w:pPr>
      <w:r>
        <w:rPr>
          <w:rFonts w:ascii="Arial" w:hAnsi="Arial" w:cs="Arial"/>
          <w:sz w:val="24"/>
          <w:szCs w:val="24"/>
          <w:u w:val="single"/>
        </w:rPr>
        <w:br w:type="page"/>
      </w:r>
    </w:p>
    <w:p w14:paraId="6EE27B9F" w14:textId="0BED2B6F" w:rsidR="003F7C2C" w:rsidRPr="00E5178B" w:rsidRDefault="008E06E3" w:rsidP="00F95A91">
      <w:pPr>
        <w:rPr>
          <w:rFonts w:ascii="Arial" w:hAnsi="Arial" w:cs="Arial"/>
          <w:sz w:val="24"/>
          <w:szCs w:val="24"/>
          <w:u w:val="single"/>
        </w:rPr>
      </w:pPr>
      <w:r>
        <w:rPr>
          <w:rFonts w:ascii="Arial" w:hAnsi="Arial" w:cs="Arial"/>
          <w:sz w:val="24"/>
          <w:szCs w:val="24"/>
          <w:u w:val="single"/>
        </w:rPr>
        <w:lastRenderedPageBreak/>
        <w:t>Appendix 3</w:t>
      </w:r>
      <w:r w:rsidR="0009393A" w:rsidRPr="0009393A">
        <w:rPr>
          <w:rFonts w:ascii="Arial" w:hAnsi="Arial" w:cs="Arial"/>
          <w:sz w:val="24"/>
          <w:szCs w:val="24"/>
        </w:rPr>
        <w:t xml:space="preserve">: </w:t>
      </w:r>
      <w:r w:rsidR="00E06ABA" w:rsidRPr="00E5178B">
        <w:rPr>
          <w:rFonts w:ascii="Arial" w:hAnsi="Arial" w:cs="Arial"/>
          <w:sz w:val="24"/>
          <w:szCs w:val="24"/>
          <w:u w:val="single"/>
        </w:rPr>
        <w:t xml:space="preserve">Proposed </w:t>
      </w:r>
      <w:r w:rsidR="003F7C2C" w:rsidRPr="00E5178B">
        <w:rPr>
          <w:rFonts w:ascii="Arial" w:hAnsi="Arial" w:cs="Arial"/>
          <w:sz w:val="24"/>
          <w:szCs w:val="24"/>
          <w:u w:val="single"/>
        </w:rPr>
        <w:t>Letter of Intro</w:t>
      </w:r>
      <w:r w:rsidR="00E06ABA" w:rsidRPr="00E5178B">
        <w:rPr>
          <w:rFonts w:ascii="Arial" w:hAnsi="Arial" w:cs="Arial"/>
          <w:sz w:val="24"/>
          <w:szCs w:val="24"/>
          <w:u w:val="single"/>
        </w:rPr>
        <w:t>duction</w:t>
      </w:r>
    </w:p>
    <w:p w14:paraId="33175D11" w14:textId="24A7E61E" w:rsidR="00E06ABA" w:rsidRDefault="00E06ABA" w:rsidP="00F95A91">
      <w:pPr>
        <w:rPr>
          <w:rFonts w:ascii="Arial" w:hAnsi="Arial" w:cs="Arial"/>
          <w:sz w:val="24"/>
          <w:szCs w:val="24"/>
          <w:u w:val="single"/>
        </w:rPr>
      </w:pPr>
    </w:p>
    <w:p w14:paraId="5833C77E" w14:textId="55790843" w:rsidR="0009393A" w:rsidRDefault="0009393A" w:rsidP="00F95A91">
      <w:pPr>
        <w:rPr>
          <w:rFonts w:ascii="Arial" w:hAnsi="Arial" w:cs="Arial"/>
          <w:sz w:val="24"/>
          <w:szCs w:val="24"/>
          <w:u w:val="single"/>
        </w:rPr>
      </w:pPr>
    </w:p>
    <w:p w14:paraId="1F3EC3DD" w14:textId="45ECC0BD" w:rsidR="0009393A" w:rsidRDefault="0009393A" w:rsidP="00F95A91">
      <w:pPr>
        <w:rPr>
          <w:rFonts w:ascii="Arial" w:hAnsi="Arial" w:cs="Arial"/>
          <w:sz w:val="24"/>
          <w:szCs w:val="24"/>
          <w:u w:val="single"/>
        </w:rPr>
      </w:pPr>
    </w:p>
    <w:p w14:paraId="26AAE921" w14:textId="05BE61FF" w:rsidR="0009393A" w:rsidRDefault="0009393A" w:rsidP="00F95A91">
      <w:pPr>
        <w:rPr>
          <w:rFonts w:ascii="Arial" w:hAnsi="Arial" w:cs="Arial"/>
          <w:sz w:val="24"/>
          <w:szCs w:val="24"/>
          <w:u w:val="single"/>
        </w:rPr>
      </w:pPr>
    </w:p>
    <w:p w14:paraId="73C2204B" w14:textId="77777777" w:rsidR="0009393A" w:rsidRPr="00E5178B" w:rsidRDefault="0009393A" w:rsidP="00F95A91">
      <w:pPr>
        <w:rPr>
          <w:rFonts w:ascii="Arial" w:hAnsi="Arial" w:cs="Arial"/>
          <w:sz w:val="24"/>
          <w:szCs w:val="24"/>
          <w:u w:val="single"/>
        </w:rPr>
      </w:pPr>
    </w:p>
    <w:p w14:paraId="1437AE25" w14:textId="795DC0F9" w:rsidR="00C46121" w:rsidRDefault="00C46121" w:rsidP="00F95A91">
      <w:pPr>
        <w:jc w:val="right"/>
        <w:rPr>
          <w:rFonts w:ascii="Arial" w:hAnsi="Arial" w:cs="Arial"/>
          <w:sz w:val="24"/>
          <w:szCs w:val="24"/>
        </w:rPr>
      </w:pPr>
      <w:r w:rsidRPr="00E5178B">
        <w:rPr>
          <w:rFonts w:ascii="Arial" w:hAnsi="Arial" w:cs="Arial"/>
          <w:sz w:val="24"/>
          <w:szCs w:val="24"/>
        </w:rPr>
        <w:t>Address withheld at present</w:t>
      </w:r>
    </w:p>
    <w:p w14:paraId="1CC107AC" w14:textId="77777777" w:rsidR="0009393A" w:rsidRPr="00E5178B" w:rsidRDefault="0009393A" w:rsidP="00F95A91">
      <w:pPr>
        <w:jc w:val="right"/>
        <w:rPr>
          <w:rFonts w:ascii="Arial" w:hAnsi="Arial" w:cs="Arial"/>
          <w:sz w:val="24"/>
          <w:szCs w:val="24"/>
        </w:rPr>
      </w:pPr>
    </w:p>
    <w:p w14:paraId="37207A17" w14:textId="345004A9" w:rsidR="00C46121" w:rsidRDefault="00C46121" w:rsidP="00F95A91">
      <w:pPr>
        <w:jc w:val="right"/>
        <w:rPr>
          <w:rFonts w:ascii="Arial" w:hAnsi="Arial" w:cs="Arial"/>
          <w:sz w:val="24"/>
          <w:szCs w:val="24"/>
        </w:rPr>
      </w:pPr>
      <w:r w:rsidRPr="00E5178B">
        <w:rPr>
          <w:rFonts w:ascii="Arial" w:hAnsi="Arial" w:cs="Arial"/>
          <w:sz w:val="24"/>
          <w:szCs w:val="24"/>
        </w:rPr>
        <w:t>Date to be confirmed once ethical approval has been granted</w:t>
      </w:r>
    </w:p>
    <w:p w14:paraId="7CCFA38E" w14:textId="77777777" w:rsidR="0009393A" w:rsidRPr="00E5178B" w:rsidRDefault="0009393A" w:rsidP="00F95A91">
      <w:pPr>
        <w:jc w:val="right"/>
        <w:rPr>
          <w:rFonts w:ascii="Arial" w:hAnsi="Arial" w:cs="Arial"/>
          <w:sz w:val="24"/>
          <w:szCs w:val="24"/>
        </w:rPr>
      </w:pPr>
    </w:p>
    <w:p w14:paraId="116AA344" w14:textId="77777777" w:rsidR="0009393A" w:rsidRDefault="0009393A" w:rsidP="00F95A91">
      <w:pPr>
        <w:rPr>
          <w:rFonts w:ascii="Arial" w:hAnsi="Arial" w:cs="Arial"/>
          <w:b/>
          <w:sz w:val="24"/>
          <w:szCs w:val="24"/>
        </w:rPr>
      </w:pPr>
    </w:p>
    <w:p w14:paraId="73F8841E" w14:textId="7E72B3DA" w:rsidR="00C46121" w:rsidRPr="00E5178B" w:rsidRDefault="00C46121" w:rsidP="00F95A91">
      <w:pPr>
        <w:rPr>
          <w:rFonts w:ascii="Arial" w:hAnsi="Arial" w:cs="Arial"/>
          <w:b/>
          <w:sz w:val="24"/>
          <w:szCs w:val="24"/>
        </w:rPr>
      </w:pPr>
      <w:r w:rsidRPr="00E5178B">
        <w:rPr>
          <w:rFonts w:ascii="Arial" w:hAnsi="Arial" w:cs="Arial"/>
          <w:b/>
          <w:sz w:val="24"/>
          <w:szCs w:val="24"/>
        </w:rPr>
        <w:t xml:space="preserve">Reading Comprehension Research Project </w:t>
      </w:r>
      <w:r w:rsidRPr="00E5178B">
        <w:rPr>
          <w:rFonts w:ascii="Arial" w:hAnsi="Arial" w:cs="Arial"/>
          <w:noProof/>
          <w:sz w:val="24"/>
          <w:szCs w:val="24"/>
        </w:rPr>
        <w:drawing>
          <wp:inline distT="0" distB="0" distL="0" distR="0" wp14:anchorId="584727A7" wp14:editId="3CC90879">
            <wp:extent cx="468442" cy="470895"/>
            <wp:effectExtent l="0" t="0" r="8255" b="5715"/>
            <wp:docPr id="11" name="Picture 2">
              <a:extLst xmlns:a="http://schemas.openxmlformats.org/drawingml/2006/main">
                <a:ext uri="{FF2B5EF4-FFF2-40B4-BE49-F238E27FC236}">
                  <a16:creationId xmlns:a16="http://schemas.microsoft.com/office/drawing/2014/main" id="{BAED26FE-12F9-4137-A7E5-1D72E28D95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AED26FE-12F9-4137-A7E5-1D72E28D9526}"/>
                        </a:ext>
                      </a:extLst>
                    </pic:cNvPr>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474638" cy="477123"/>
                    </a:xfrm>
                    <a:prstGeom prst="rect">
                      <a:avLst/>
                    </a:prstGeom>
                  </pic:spPr>
                </pic:pic>
              </a:graphicData>
            </a:graphic>
          </wp:inline>
        </w:drawing>
      </w:r>
    </w:p>
    <w:p w14:paraId="712E43AA" w14:textId="77777777" w:rsidR="0009393A" w:rsidRDefault="0009393A" w:rsidP="00F95A91">
      <w:pPr>
        <w:rPr>
          <w:rFonts w:ascii="Arial" w:hAnsi="Arial" w:cs="Arial"/>
          <w:sz w:val="24"/>
          <w:szCs w:val="24"/>
        </w:rPr>
      </w:pPr>
    </w:p>
    <w:p w14:paraId="5CDD3EEA" w14:textId="77777777" w:rsidR="0009393A" w:rsidRDefault="0009393A" w:rsidP="00F95A91">
      <w:pPr>
        <w:rPr>
          <w:rFonts w:ascii="Arial" w:hAnsi="Arial" w:cs="Arial"/>
          <w:sz w:val="24"/>
          <w:szCs w:val="24"/>
        </w:rPr>
      </w:pPr>
    </w:p>
    <w:p w14:paraId="1FF162D8" w14:textId="43061EED" w:rsidR="00C46121" w:rsidRPr="00E5178B" w:rsidRDefault="00C46121" w:rsidP="00F95A91">
      <w:pPr>
        <w:rPr>
          <w:rFonts w:ascii="Arial" w:hAnsi="Arial" w:cs="Arial"/>
          <w:sz w:val="24"/>
          <w:szCs w:val="24"/>
        </w:rPr>
      </w:pPr>
      <w:r w:rsidRPr="00E5178B">
        <w:rPr>
          <w:rFonts w:ascii="Arial" w:hAnsi="Arial" w:cs="Arial"/>
          <w:sz w:val="24"/>
          <w:szCs w:val="24"/>
        </w:rPr>
        <w:t>Dear (names to be added individually),</w:t>
      </w:r>
    </w:p>
    <w:p w14:paraId="30F69303" w14:textId="77777777" w:rsidR="0009393A" w:rsidRDefault="0009393A" w:rsidP="00F95A91">
      <w:pPr>
        <w:rPr>
          <w:rFonts w:ascii="Arial" w:hAnsi="Arial" w:cs="Arial"/>
          <w:sz w:val="24"/>
          <w:szCs w:val="24"/>
        </w:rPr>
      </w:pPr>
    </w:p>
    <w:p w14:paraId="0A69BA56" w14:textId="16E6D7EE" w:rsidR="00C46121" w:rsidRPr="00E5178B" w:rsidRDefault="00C46121" w:rsidP="00F95A91">
      <w:pPr>
        <w:rPr>
          <w:rFonts w:ascii="Arial" w:hAnsi="Arial" w:cs="Arial"/>
          <w:sz w:val="24"/>
          <w:szCs w:val="24"/>
        </w:rPr>
      </w:pPr>
      <w:r w:rsidRPr="00E5178B">
        <w:rPr>
          <w:rFonts w:ascii="Arial" w:hAnsi="Arial" w:cs="Arial"/>
          <w:sz w:val="24"/>
          <w:szCs w:val="24"/>
        </w:rPr>
        <w:t xml:space="preserve">I am carrying out a small scale research project to try and find the best ways of helping children do well in understanding what they are reading and reading comprehension.  </w:t>
      </w:r>
    </w:p>
    <w:p w14:paraId="151E1BC2" w14:textId="0220732F" w:rsidR="00C46121" w:rsidRDefault="00C46121" w:rsidP="00F95A91">
      <w:pPr>
        <w:rPr>
          <w:rFonts w:ascii="Arial" w:hAnsi="Arial" w:cs="Arial"/>
          <w:sz w:val="24"/>
          <w:szCs w:val="24"/>
        </w:rPr>
      </w:pPr>
      <w:r w:rsidRPr="00E5178B">
        <w:rPr>
          <w:rFonts w:ascii="Arial" w:hAnsi="Arial" w:cs="Arial"/>
          <w:sz w:val="24"/>
          <w:szCs w:val="24"/>
        </w:rPr>
        <w:t xml:space="preserve">As you know, we are always looking for innovative and new ways to engage and help the children at ***(name withheld for now)** School with some good results.  Pupil voice is strong and the children are very good at giving us feedback about what is working and what isn’t.   However, many of them have said that they would like us to find an easier way through reading comprehension.  The statistic nationwide throughout Wales show a huge difference between authorities as well as between boys and girls.  </w:t>
      </w:r>
    </w:p>
    <w:p w14:paraId="31EF870D" w14:textId="77777777" w:rsidR="002943BA" w:rsidRPr="00E5178B" w:rsidRDefault="002943BA" w:rsidP="00F95A91">
      <w:pPr>
        <w:rPr>
          <w:rFonts w:ascii="Arial" w:hAnsi="Arial" w:cs="Arial"/>
          <w:sz w:val="24"/>
          <w:szCs w:val="24"/>
        </w:rPr>
      </w:pPr>
    </w:p>
    <w:p w14:paraId="3F1BA2E4" w14:textId="4D1CC14F" w:rsidR="00C46121" w:rsidRDefault="00C46121" w:rsidP="00F95A91">
      <w:pPr>
        <w:rPr>
          <w:rFonts w:ascii="Arial" w:hAnsi="Arial" w:cs="Arial"/>
          <w:sz w:val="24"/>
          <w:szCs w:val="24"/>
        </w:rPr>
      </w:pPr>
      <w:r w:rsidRPr="00E5178B">
        <w:rPr>
          <w:rFonts w:ascii="Arial" w:hAnsi="Arial" w:cs="Arial"/>
          <w:sz w:val="24"/>
          <w:szCs w:val="24"/>
        </w:rPr>
        <w:t xml:space="preserve">It is my firmly-held belief that all children are individuals and cannot be pigeon-holed into a little box and as such, you can be sure that we are helping your child to achieve their very best at all times.  To this end, I want to trial three new ways of teaching and helping with reading comprehension.  </w:t>
      </w:r>
    </w:p>
    <w:p w14:paraId="6330DE65" w14:textId="77777777" w:rsidR="002943BA" w:rsidRPr="00E5178B" w:rsidRDefault="002943BA" w:rsidP="00F95A91">
      <w:pPr>
        <w:rPr>
          <w:rFonts w:ascii="Arial" w:hAnsi="Arial" w:cs="Arial"/>
          <w:sz w:val="24"/>
          <w:szCs w:val="24"/>
        </w:rPr>
      </w:pPr>
    </w:p>
    <w:p w14:paraId="2244CE43" w14:textId="64D0BBB4" w:rsidR="00C46121" w:rsidRDefault="00C46121" w:rsidP="00F95A91">
      <w:pPr>
        <w:rPr>
          <w:rFonts w:ascii="Arial" w:hAnsi="Arial" w:cs="Arial"/>
          <w:sz w:val="24"/>
          <w:szCs w:val="24"/>
        </w:rPr>
      </w:pPr>
      <w:r w:rsidRPr="00E5178B">
        <w:rPr>
          <w:rFonts w:ascii="Arial" w:hAnsi="Arial" w:cs="Arial"/>
          <w:sz w:val="24"/>
          <w:szCs w:val="24"/>
        </w:rPr>
        <w:t>The first is metacognition where the children will be taught and encouraged to analyse how they are learning and completing tasks so that they can improve which ever area they need to.</w:t>
      </w:r>
    </w:p>
    <w:p w14:paraId="36BDE1A0" w14:textId="77777777" w:rsidR="002943BA" w:rsidRPr="00E5178B" w:rsidRDefault="002943BA" w:rsidP="00F95A91">
      <w:pPr>
        <w:rPr>
          <w:rFonts w:ascii="Arial" w:hAnsi="Arial" w:cs="Arial"/>
          <w:sz w:val="24"/>
          <w:szCs w:val="24"/>
        </w:rPr>
      </w:pPr>
    </w:p>
    <w:p w14:paraId="44A9941E" w14:textId="2D858CEB" w:rsidR="00C46121" w:rsidRDefault="00C46121" w:rsidP="00F95A91">
      <w:pPr>
        <w:rPr>
          <w:rFonts w:ascii="Arial" w:hAnsi="Arial" w:cs="Arial"/>
          <w:sz w:val="24"/>
          <w:szCs w:val="24"/>
        </w:rPr>
      </w:pPr>
      <w:r w:rsidRPr="00E5178B">
        <w:rPr>
          <w:rFonts w:ascii="Arial" w:hAnsi="Arial" w:cs="Arial"/>
          <w:sz w:val="24"/>
          <w:szCs w:val="24"/>
        </w:rPr>
        <w:t>The second is philosophy-based-learning.  You will be aware that we are a philosophy school and that this underpins our very ethos.  As such the children are adept at thinking and debating and I hope, will take well to sessions where we will use debates, 20 questions games and dilemma role-play to explore the higher order reading skills of inference and deduction.  To them it will seem like play, but the skills that they will develop and sharpen will be very real indeed.</w:t>
      </w:r>
    </w:p>
    <w:p w14:paraId="777BEC62" w14:textId="77777777" w:rsidR="002943BA" w:rsidRPr="00E5178B" w:rsidRDefault="002943BA" w:rsidP="00F95A91">
      <w:pPr>
        <w:rPr>
          <w:rFonts w:ascii="Arial" w:hAnsi="Arial" w:cs="Arial"/>
          <w:sz w:val="24"/>
          <w:szCs w:val="24"/>
        </w:rPr>
      </w:pPr>
    </w:p>
    <w:p w14:paraId="70861D8C" w14:textId="77777777" w:rsidR="002943BA" w:rsidRDefault="00C46121" w:rsidP="00F95A91">
      <w:pPr>
        <w:rPr>
          <w:rFonts w:ascii="Arial" w:hAnsi="Arial" w:cs="Arial"/>
          <w:sz w:val="24"/>
          <w:szCs w:val="24"/>
        </w:rPr>
      </w:pPr>
      <w:r w:rsidRPr="00E5178B">
        <w:rPr>
          <w:rFonts w:ascii="Arial" w:hAnsi="Arial" w:cs="Arial"/>
          <w:sz w:val="24"/>
          <w:szCs w:val="24"/>
        </w:rPr>
        <w:t xml:space="preserve">The final approach will be to promote active reading.  This is based around research that shows that when children are actively engaged in and are enjoying their reading, they have a deeper understanding of the contexts and sub-contexts of the text.  To do this, we will be exploring for example, different genres of reading as well as different styles and places to read.  Your child may well want to experiment reading to the dog or to a sibling, in the garden, on the toilet – nowhere will be out of bounds!  For a time, your child may well come home with different types of books and texts of different reading levels.  </w:t>
      </w:r>
    </w:p>
    <w:p w14:paraId="38A40A15" w14:textId="64287B4B" w:rsidR="00C46121" w:rsidRDefault="00C46121" w:rsidP="00F95A91">
      <w:pPr>
        <w:rPr>
          <w:rFonts w:ascii="Arial" w:hAnsi="Arial" w:cs="Arial"/>
          <w:sz w:val="24"/>
          <w:szCs w:val="24"/>
        </w:rPr>
      </w:pPr>
      <w:r w:rsidRPr="00E5178B">
        <w:rPr>
          <w:rFonts w:ascii="Arial" w:hAnsi="Arial" w:cs="Arial"/>
          <w:sz w:val="24"/>
          <w:szCs w:val="24"/>
        </w:rPr>
        <w:lastRenderedPageBreak/>
        <w:t xml:space="preserve">Please do not be alarmed if this includes picture books.  They are an incredibly rich source of material for comprehension activities.  They will be reading additional texts of varying complexity in school as well.  It is very important that children see themselves and readers and enjoy what they are reading.  Without this, they will not develop the reading skills they need for later life.  </w:t>
      </w:r>
    </w:p>
    <w:p w14:paraId="000EDAC5" w14:textId="77777777" w:rsidR="002943BA" w:rsidRPr="00E5178B" w:rsidRDefault="002943BA" w:rsidP="00F95A91">
      <w:pPr>
        <w:rPr>
          <w:rFonts w:ascii="Arial" w:hAnsi="Arial" w:cs="Arial"/>
          <w:sz w:val="24"/>
          <w:szCs w:val="24"/>
        </w:rPr>
      </w:pPr>
    </w:p>
    <w:p w14:paraId="66007BF8" w14:textId="77777777" w:rsidR="002943BA" w:rsidRDefault="00C46121" w:rsidP="00F95A91">
      <w:pPr>
        <w:rPr>
          <w:rFonts w:ascii="Arial" w:hAnsi="Arial" w:cs="Arial"/>
          <w:sz w:val="24"/>
          <w:szCs w:val="24"/>
        </w:rPr>
      </w:pPr>
      <w:r w:rsidRPr="00E5178B">
        <w:rPr>
          <w:rFonts w:ascii="Arial" w:hAnsi="Arial" w:cs="Arial"/>
          <w:sz w:val="24"/>
          <w:szCs w:val="24"/>
        </w:rPr>
        <w:t xml:space="preserve">The research study will take place over the whole academic year and will involve questionnaires at the beginning and end for your child and some interviews and observations by myself during the year.  I will be looking at and analysing test data from your child but this and all other data collected will be anonymised and, should you agree for your child to take part, nobody will be able to identify you or your child in any way from the research findings.  All data will be kept securely and will be destroyed once the project is complete.   You or your child will be able to withdraw at any point during the research if they/you want to with no ‘hard feelings’ at all.  All participation is entirely voluntary and all the children in the class will be taking part in all the activities so if you or your child decide not to take part, they won’t miss out on anything; it is just that their data won’t go forward to be included in the research findings. </w:t>
      </w:r>
    </w:p>
    <w:p w14:paraId="0823908A" w14:textId="54EB67F8" w:rsidR="00C46121" w:rsidRPr="00E5178B" w:rsidRDefault="00C46121" w:rsidP="00F95A91">
      <w:pPr>
        <w:rPr>
          <w:rFonts w:ascii="Arial" w:hAnsi="Arial" w:cs="Arial"/>
          <w:sz w:val="24"/>
          <w:szCs w:val="24"/>
        </w:rPr>
      </w:pPr>
      <w:r w:rsidRPr="00E5178B">
        <w:rPr>
          <w:rFonts w:ascii="Arial" w:hAnsi="Arial" w:cs="Arial"/>
          <w:sz w:val="24"/>
          <w:szCs w:val="24"/>
        </w:rPr>
        <w:t xml:space="preserve"> </w:t>
      </w:r>
    </w:p>
    <w:p w14:paraId="576CA77E" w14:textId="3BA0CFA2" w:rsidR="00C46121" w:rsidRDefault="00C46121" w:rsidP="00F95A91">
      <w:pPr>
        <w:rPr>
          <w:rFonts w:ascii="Arial" w:hAnsi="Arial" w:cs="Arial"/>
          <w:sz w:val="24"/>
          <w:szCs w:val="24"/>
        </w:rPr>
      </w:pPr>
      <w:r w:rsidRPr="00E5178B">
        <w:rPr>
          <w:rFonts w:ascii="Arial" w:hAnsi="Arial" w:cs="Arial"/>
          <w:sz w:val="24"/>
          <w:szCs w:val="24"/>
        </w:rPr>
        <w:t xml:space="preserve">At the end of the research, I will be inviting all parents and children to a choice of either 1:1 meeting with me or a group/class meeting where I will share all the results with you.  If conclusive, I will be sharing the resulting report with other primary teachers in our cluster, local authority and **Name of consortia**.   </w:t>
      </w:r>
    </w:p>
    <w:p w14:paraId="234A3AF7" w14:textId="77777777" w:rsidR="002943BA" w:rsidRPr="00E5178B" w:rsidRDefault="002943BA" w:rsidP="00F95A91">
      <w:pPr>
        <w:rPr>
          <w:rFonts w:ascii="Arial" w:hAnsi="Arial" w:cs="Arial"/>
          <w:sz w:val="24"/>
          <w:szCs w:val="24"/>
        </w:rPr>
      </w:pPr>
    </w:p>
    <w:p w14:paraId="7E6270CD" w14:textId="77777777" w:rsidR="00C46121" w:rsidRPr="00E5178B" w:rsidRDefault="00C46121" w:rsidP="00F95A91">
      <w:pPr>
        <w:rPr>
          <w:rFonts w:ascii="Arial" w:hAnsi="Arial" w:cs="Arial"/>
          <w:sz w:val="24"/>
          <w:szCs w:val="24"/>
        </w:rPr>
      </w:pPr>
      <w:r w:rsidRPr="00E5178B">
        <w:rPr>
          <w:rFonts w:ascii="Arial" w:hAnsi="Arial" w:cs="Arial"/>
          <w:sz w:val="24"/>
          <w:szCs w:val="24"/>
        </w:rPr>
        <w:t>I will be explaining everything to your children and asking them for their assent to take part as both you and your child need to feel happy and relaxed about taking part.  If you are happy to go ahead, please fill in the attached form and return it to me at school.</w:t>
      </w:r>
    </w:p>
    <w:p w14:paraId="218E551F" w14:textId="71C4E9A6" w:rsidR="00C46121" w:rsidRDefault="00C46121" w:rsidP="00F95A91">
      <w:pPr>
        <w:rPr>
          <w:rFonts w:ascii="Arial" w:hAnsi="Arial" w:cs="Arial"/>
          <w:sz w:val="24"/>
          <w:szCs w:val="24"/>
        </w:rPr>
      </w:pPr>
      <w:r w:rsidRPr="00E5178B">
        <w:rPr>
          <w:rFonts w:ascii="Arial" w:hAnsi="Arial" w:cs="Arial"/>
          <w:sz w:val="24"/>
          <w:szCs w:val="24"/>
        </w:rPr>
        <w:t>If you have any other questions about any part of this project, please do not hesitate to contact me, either at school or on ****Hwb email address***.</w:t>
      </w:r>
    </w:p>
    <w:p w14:paraId="2A446FEE" w14:textId="77777777" w:rsidR="002943BA" w:rsidRPr="00E5178B" w:rsidRDefault="002943BA" w:rsidP="00F95A91">
      <w:pPr>
        <w:rPr>
          <w:rFonts w:ascii="Arial" w:hAnsi="Arial" w:cs="Arial"/>
          <w:sz w:val="24"/>
          <w:szCs w:val="24"/>
        </w:rPr>
      </w:pPr>
    </w:p>
    <w:p w14:paraId="6C64486C" w14:textId="77777777" w:rsidR="00C46121" w:rsidRPr="00E5178B" w:rsidRDefault="00C46121" w:rsidP="00F95A91">
      <w:pPr>
        <w:rPr>
          <w:rFonts w:ascii="Arial" w:hAnsi="Arial" w:cs="Arial"/>
          <w:sz w:val="24"/>
          <w:szCs w:val="24"/>
        </w:rPr>
      </w:pPr>
      <w:r w:rsidRPr="00E5178B">
        <w:rPr>
          <w:rFonts w:ascii="Arial" w:hAnsi="Arial" w:cs="Arial"/>
          <w:sz w:val="24"/>
          <w:szCs w:val="24"/>
        </w:rPr>
        <w:t>I really hope that you and your child will be happy to take part in this research.  This is a very exciting time for all of us and I am really hoping that the next year will see the class flourish in new ways.</w:t>
      </w:r>
    </w:p>
    <w:p w14:paraId="1E595DA4" w14:textId="1E86C339" w:rsidR="0009393A" w:rsidRDefault="0009393A" w:rsidP="00F95A91">
      <w:pPr>
        <w:rPr>
          <w:rFonts w:ascii="Arial" w:hAnsi="Arial" w:cs="Arial"/>
          <w:sz w:val="24"/>
          <w:szCs w:val="24"/>
        </w:rPr>
      </w:pPr>
    </w:p>
    <w:p w14:paraId="32FC194E" w14:textId="77777777" w:rsidR="002943BA" w:rsidRDefault="002943BA" w:rsidP="00F95A91">
      <w:pPr>
        <w:rPr>
          <w:rFonts w:ascii="Arial" w:hAnsi="Arial" w:cs="Arial"/>
          <w:sz w:val="24"/>
          <w:szCs w:val="24"/>
        </w:rPr>
      </w:pPr>
    </w:p>
    <w:p w14:paraId="5E3B3FFC" w14:textId="2EC38887" w:rsidR="00C46121" w:rsidRPr="00E5178B" w:rsidRDefault="00C46121" w:rsidP="00F95A91">
      <w:pPr>
        <w:rPr>
          <w:rFonts w:ascii="Arial" w:hAnsi="Arial" w:cs="Arial"/>
          <w:sz w:val="24"/>
          <w:szCs w:val="24"/>
        </w:rPr>
      </w:pPr>
      <w:r w:rsidRPr="00E5178B">
        <w:rPr>
          <w:rFonts w:ascii="Arial" w:hAnsi="Arial" w:cs="Arial"/>
          <w:sz w:val="24"/>
          <w:szCs w:val="24"/>
        </w:rPr>
        <w:t>Many thanks,</w:t>
      </w:r>
    </w:p>
    <w:p w14:paraId="2FD550CC" w14:textId="0C6396A3" w:rsidR="0009393A" w:rsidRDefault="0009393A" w:rsidP="00F95A91">
      <w:pPr>
        <w:rPr>
          <w:rFonts w:ascii="Arial" w:hAnsi="Arial" w:cs="Arial"/>
          <w:sz w:val="24"/>
          <w:szCs w:val="24"/>
        </w:rPr>
      </w:pPr>
    </w:p>
    <w:p w14:paraId="6396A1C3" w14:textId="77777777" w:rsidR="002943BA" w:rsidRDefault="002943BA" w:rsidP="00F95A91">
      <w:pPr>
        <w:rPr>
          <w:rFonts w:ascii="Arial" w:hAnsi="Arial" w:cs="Arial"/>
          <w:sz w:val="24"/>
          <w:szCs w:val="24"/>
        </w:rPr>
      </w:pPr>
    </w:p>
    <w:p w14:paraId="22127DFE" w14:textId="54AA99A6" w:rsidR="00C46121" w:rsidRPr="00E5178B" w:rsidRDefault="00C46121" w:rsidP="00F95A91">
      <w:pPr>
        <w:rPr>
          <w:rFonts w:ascii="Arial" w:hAnsi="Arial" w:cs="Arial"/>
          <w:sz w:val="24"/>
          <w:szCs w:val="24"/>
        </w:rPr>
      </w:pPr>
      <w:r w:rsidRPr="00E5178B">
        <w:rPr>
          <w:rFonts w:ascii="Arial" w:hAnsi="Arial" w:cs="Arial"/>
          <w:sz w:val="24"/>
          <w:szCs w:val="24"/>
        </w:rPr>
        <w:t>***my name***</w:t>
      </w:r>
    </w:p>
    <w:p w14:paraId="3A782BC7" w14:textId="77777777" w:rsidR="00C46121" w:rsidRPr="00E5178B" w:rsidRDefault="00C46121" w:rsidP="00F95A91">
      <w:pPr>
        <w:rPr>
          <w:rFonts w:ascii="Arial" w:hAnsi="Arial" w:cs="Arial"/>
          <w:sz w:val="24"/>
          <w:szCs w:val="24"/>
        </w:rPr>
      </w:pPr>
    </w:p>
    <w:p w14:paraId="1C3DDA62" w14:textId="77777777" w:rsidR="008E06E3" w:rsidRDefault="008E06E3">
      <w:pPr>
        <w:spacing w:after="160" w:line="259" w:lineRule="auto"/>
        <w:rPr>
          <w:rFonts w:ascii="Arial" w:hAnsi="Arial" w:cs="Arial"/>
          <w:sz w:val="24"/>
          <w:szCs w:val="24"/>
          <w:u w:val="single"/>
        </w:rPr>
      </w:pPr>
      <w:r>
        <w:rPr>
          <w:rFonts w:ascii="Arial" w:hAnsi="Arial" w:cs="Arial"/>
          <w:sz w:val="24"/>
          <w:szCs w:val="24"/>
          <w:u w:val="single"/>
        </w:rPr>
        <w:br w:type="page"/>
      </w:r>
    </w:p>
    <w:p w14:paraId="76DD7394" w14:textId="19702C76" w:rsidR="00E06ABA" w:rsidRPr="00E5178B" w:rsidRDefault="008E06E3" w:rsidP="00F95A91">
      <w:pPr>
        <w:rPr>
          <w:rFonts w:ascii="Arial" w:hAnsi="Arial" w:cs="Arial"/>
          <w:sz w:val="24"/>
          <w:szCs w:val="24"/>
        </w:rPr>
      </w:pPr>
      <w:r>
        <w:rPr>
          <w:rFonts w:ascii="Arial" w:hAnsi="Arial" w:cs="Arial"/>
          <w:sz w:val="24"/>
          <w:szCs w:val="24"/>
          <w:u w:val="single"/>
        </w:rPr>
        <w:lastRenderedPageBreak/>
        <w:t xml:space="preserve">Appendix </w:t>
      </w:r>
      <w:r w:rsidR="00131809">
        <w:rPr>
          <w:rFonts w:ascii="Arial" w:hAnsi="Arial" w:cs="Arial"/>
          <w:sz w:val="24"/>
          <w:szCs w:val="24"/>
          <w:u w:val="single"/>
        </w:rPr>
        <w:t>4</w:t>
      </w:r>
      <w:r w:rsidR="00131809" w:rsidRPr="00131809">
        <w:rPr>
          <w:rFonts w:ascii="Arial" w:hAnsi="Arial" w:cs="Arial"/>
          <w:sz w:val="24"/>
          <w:szCs w:val="24"/>
        </w:rPr>
        <w:t xml:space="preserve">: </w:t>
      </w:r>
      <w:r w:rsidR="00E06ABA" w:rsidRPr="00E5178B">
        <w:rPr>
          <w:rFonts w:ascii="Arial" w:hAnsi="Arial" w:cs="Arial"/>
          <w:sz w:val="24"/>
          <w:szCs w:val="24"/>
          <w:u w:val="single"/>
        </w:rPr>
        <w:t>Proposed Consent Form</w:t>
      </w:r>
    </w:p>
    <w:p w14:paraId="6502DDD9" w14:textId="77777777" w:rsidR="0039152D" w:rsidRPr="00E5178B" w:rsidRDefault="0039152D" w:rsidP="00F95A91">
      <w:pPr>
        <w:jc w:val="center"/>
        <w:rPr>
          <w:rFonts w:ascii="Arial" w:hAnsi="Arial" w:cs="Arial"/>
          <w:b/>
          <w:sz w:val="24"/>
          <w:szCs w:val="24"/>
        </w:rPr>
      </w:pPr>
      <w:r w:rsidRPr="00E5178B">
        <w:rPr>
          <w:rFonts w:ascii="Arial" w:hAnsi="Arial" w:cs="Arial"/>
          <w:b/>
          <w:sz w:val="24"/>
          <w:szCs w:val="24"/>
        </w:rPr>
        <w:t xml:space="preserve">Reading Comprehension Research Project </w:t>
      </w:r>
      <w:r w:rsidRPr="00E5178B">
        <w:rPr>
          <w:rFonts w:ascii="Arial" w:hAnsi="Arial" w:cs="Arial"/>
          <w:noProof/>
          <w:sz w:val="24"/>
          <w:szCs w:val="24"/>
        </w:rPr>
        <w:drawing>
          <wp:inline distT="0" distB="0" distL="0" distR="0" wp14:anchorId="27D993D6" wp14:editId="61094072">
            <wp:extent cx="468442" cy="470895"/>
            <wp:effectExtent l="0" t="0" r="8255" b="5715"/>
            <wp:docPr id="16" name="Picture 2">
              <a:extLst xmlns:a="http://schemas.openxmlformats.org/drawingml/2006/main">
                <a:ext uri="{FF2B5EF4-FFF2-40B4-BE49-F238E27FC236}">
                  <a16:creationId xmlns:a16="http://schemas.microsoft.com/office/drawing/2014/main" id="{BAED26FE-12F9-4137-A7E5-1D72E28D95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AED26FE-12F9-4137-A7E5-1D72E28D9526}"/>
                        </a:ext>
                      </a:extLst>
                    </pic:cNvPr>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474638" cy="477123"/>
                    </a:xfrm>
                    <a:prstGeom prst="rect">
                      <a:avLst/>
                    </a:prstGeom>
                  </pic:spPr>
                </pic:pic>
              </a:graphicData>
            </a:graphic>
          </wp:inline>
        </w:drawing>
      </w:r>
    </w:p>
    <w:p w14:paraId="3A05C02C" w14:textId="77777777" w:rsidR="0039152D" w:rsidRPr="00E5178B" w:rsidRDefault="0039152D" w:rsidP="00F95A91">
      <w:pPr>
        <w:jc w:val="center"/>
        <w:rPr>
          <w:rFonts w:ascii="Arial" w:hAnsi="Arial" w:cs="Arial"/>
          <w:sz w:val="24"/>
          <w:szCs w:val="24"/>
        </w:rPr>
      </w:pPr>
      <w:r w:rsidRPr="00E5178B">
        <w:rPr>
          <w:rFonts w:ascii="Arial" w:hAnsi="Arial" w:cs="Arial"/>
          <w:sz w:val="24"/>
          <w:szCs w:val="24"/>
        </w:rPr>
        <w:t>Consent Form to take part in the Reading Comprehension Research Project at  *****Name*** School</w:t>
      </w:r>
    </w:p>
    <w:p w14:paraId="09AA38DF" w14:textId="77777777" w:rsidR="0039152D" w:rsidRPr="00E5178B" w:rsidRDefault="0039152D" w:rsidP="00F95A91">
      <w:pPr>
        <w:rPr>
          <w:rFonts w:ascii="Arial" w:hAnsi="Arial" w:cs="Arial"/>
          <w:sz w:val="24"/>
          <w:szCs w:val="24"/>
        </w:rPr>
      </w:pPr>
    </w:p>
    <w:p w14:paraId="260734AA" w14:textId="01B20EA1" w:rsidR="0039152D" w:rsidRPr="00E5178B" w:rsidRDefault="0039152D" w:rsidP="00F95A91">
      <w:pPr>
        <w:ind w:left="6480" w:hanging="6480"/>
        <w:rPr>
          <w:rFonts w:ascii="Arial" w:hAnsi="Arial" w:cs="Arial"/>
          <w:sz w:val="24"/>
          <w:szCs w:val="24"/>
        </w:rPr>
      </w:pPr>
      <w:r w:rsidRPr="00E5178B">
        <w:rPr>
          <w:rFonts w:ascii="Arial" w:hAnsi="Arial" w:cs="Arial"/>
          <w:sz w:val="24"/>
          <w:szCs w:val="24"/>
        </w:rPr>
        <w:t>Name of investigator: ***my name***</w:t>
      </w:r>
      <w:r w:rsidRPr="00E5178B">
        <w:rPr>
          <w:rFonts w:ascii="Arial" w:hAnsi="Arial" w:cs="Arial"/>
          <w:sz w:val="24"/>
          <w:szCs w:val="24"/>
        </w:rPr>
        <w:tab/>
      </w:r>
      <w:r w:rsidRPr="00E5178B">
        <w:rPr>
          <w:rFonts w:ascii="Arial" w:hAnsi="Arial" w:cs="Arial"/>
          <w:sz w:val="24"/>
          <w:szCs w:val="24"/>
        </w:rPr>
        <w:tab/>
      </w:r>
      <w:r w:rsidRPr="00E5178B">
        <w:rPr>
          <w:rFonts w:ascii="Arial" w:hAnsi="Arial" w:cs="Arial"/>
          <w:sz w:val="24"/>
          <w:szCs w:val="24"/>
        </w:rPr>
        <w:tab/>
      </w:r>
      <w:r w:rsidRPr="00E5178B">
        <w:rPr>
          <w:rFonts w:ascii="Arial" w:hAnsi="Arial" w:cs="Arial"/>
          <w:sz w:val="24"/>
          <w:szCs w:val="24"/>
        </w:rPr>
        <w:tab/>
      </w:r>
      <w:r w:rsidRPr="00E5178B">
        <w:rPr>
          <w:rFonts w:ascii="Arial" w:hAnsi="Arial" w:cs="Arial"/>
          <w:sz w:val="24"/>
          <w:szCs w:val="24"/>
        </w:rPr>
        <w:tab/>
      </w:r>
      <w:r w:rsidRPr="00E5178B">
        <w:rPr>
          <w:rFonts w:ascii="Arial" w:hAnsi="Arial" w:cs="Arial"/>
          <w:sz w:val="24"/>
          <w:szCs w:val="24"/>
        </w:rPr>
        <w:tab/>
      </w:r>
      <w:r w:rsidRPr="00E5178B">
        <w:rPr>
          <w:rFonts w:ascii="Arial" w:hAnsi="Arial" w:cs="Arial"/>
          <w:sz w:val="24"/>
          <w:szCs w:val="24"/>
        </w:rPr>
        <w:tab/>
      </w:r>
      <w:r w:rsidR="00376CD3" w:rsidRPr="00E5178B">
        <w:rPr>
          <w:rFonts w:ascii="Arial" w:hAnsi="Arial" w:cs="Arial"/>
          <w:sz w:val="24"/>
          <w:szCs w:val="24"/>
        </w:rPr>
        <w:tab/>
      </w:r>
      <w:r w:rsidR="00376CD3" w:rsidRPr="00E5178B">
        <w:rPr>
          <w:rFonts w:ascii="Arial" w:hAnsi="Arial" w:cs="Arial"/>
          <w:sz w:val="24"/>
          <w:szCs w:val="24"/>
        </w:rPr>
        <w:tab/>
      </w:r>
      <w:r w:rsidRPr="00E5178B">
        <w:rPr>
          <w:rFonts w:ascii="Arial" w:hAnsi="Arial" w:cs="Arial"/>
          <w:sz w:val="24"/>
          <w:szCs w:val="24"/>
        </w:rPr>
        <w:t xml:space="preserve">Please initial </w:t>
      </w:r>
    </w:p>
    <w:p w14:paraId="5C865443" w14:textId="5FACAC6D" w:rsidR="0039152D" w:rsidRPr="00E5178B" w:rsidRDefault="00376CD3" w:rsidP="00F95A91">
      <w:pPr>
        <w:ind w:left="7920"/>
        <w:rPr>
          <w:rFonts w:ascii="Arial" w:hAnsi="Arial" w:cs="Arial"/>
          <w:sz w:val="24"/>
          <w:szCs w:val="24"/>
        </w:rPr>
      </w:pPr>
      <w:r w:rsidRPr="00E5178B">
        <w:rPr>
          <w:rFonts w:ascii="Arial" w:hAnsi="Arial" w:cs="Arial"/>
          <w:sz w:val="24"/>
          <w:szCs w:val="24"/>
        </w:rPr>
        <w:t>o</w:t>
      </w:r>
      <w:r w:rsidR="0039152D" w:rsidRPr="00E5178B">
        <w:rPr>
          <w:rFonts w:ascii="Arial" w:hAnsi="Arial" w:cs="Arial"/>
          <w:sz w:val="24"/>
          <w:szCs w:val="24"/>
        </w:rPr>
        <w:t>r</w:t>
      </w:r>
      <w:r w:rsidRPr="00E5178B">
        <w:rPr>
          <w:rFonts w:ascii="Arial" w:hAnsi="Arial" w:cs="Arial"/>
          <w:sz w:val="24"/>
          <w:szCs w:val="24"/>
        </w:rPr>
        <w:t xml:space="preserve"> t</w:t>
      </w:r>
      <w:r w:rsidR="0039152D" w:rsidRPr="00E5178B">
        <w:rPr>
          <w:rFonts w:ascii="Arial" w:hAnsi="Arial" w:cs="Arial"/>
          <w:sz w:val="24"/>
          <w:szCs w:val="24"/>
        </w:rPr>
        <w:t>ick to show your agreement.</w:t>
      </w:r>
    </w:p>
    <w:p w14:paraId="285B7FC8" w14:textId="77777777" w:rsidR="0039152D" w:rsidRPr="00E5178B" w:rsidRDefault="0039152D" w:rsidP="00F95A91">
      <w:pPr>
        <w:rPr>
          <w:rFonts w:ascii="Arial" w:hAnsi="Arial" w:cs="Arial"/>
          <w:sz w:val="24"/>
          <w:szCs w:val="24"/>
        </w:rPr>
      </w:pPr>
    </w:p>
    <w:p w14:paraId="3B290C5B" w14:textId="7FCC64A5" w:rsidR="00376CD3" w:rsidRPr="00E5178B" w:rsidRDefault="0039152D" w:rsidP="00F95A91">
      <w:pPr>
        <w:rPr>
          <w:rFonts w:ascii="Arial" w:hAnsi="Arial" w:cs="Arial"/>
          <w:sz w:val="24"/>
          <w:szCs w:val="24"/>
        </w:rPr>
      </w:pPr>
      <w:r w:rsidRPr="00E5178B">
        <w:rPr>
          <w:rFonts w:ascii="Arial" w:hAnsi="Arial" w:cs="Arial"/>
          <w:noProof/>
          <w:sz w:val="24"/>
          <w:szCs w:val="24"/>
        </w:rPr>
        <mc:AlternateContent>
          <mc:Choice Requires="wps">
            <w:drawing>
              <wp:anchor distT="0" distB="0" distL="114300" distR="114300" simplePos="0" relativeHeight="251658240" behindDoc="1" locked="0" layoutInCell="1" allowOverlap="1" wp14:anchorId="3AFA4F19" wp14:editId="2FB94B53">
                <wp:simplePos x="0" y="0"/>
                <wp:positionH relativeFrom="column">
                  <wp:posOffset>5308254</wp:posOffset>
                </wp:positionH>
                <wp:positionV relativeFrom="paragraph">
                  <wp:posOffset>38735</wp:posOffset>
                </wp:positionV>
                <wp:extent cx="431872" cy="389566"/>
                <wp:effectExtent l="0" t="0" r="25400" b="10795"/>
                <wp:wrapTight wrapText="bothSides">
                  <wp:wrapPolygon edited="0">
                    <wp:start x="0" y="0"/>
                    <wp:lineTo x="0" y="21142"/>
                    <wp:lineTo x="21918" y="21142"/>
                    <wp:lineTo x="21918" y="0"/>
                    <wp:lineTo x="0" y="0"/>
                  </wp:wrapPolygon>
                </wp:wrapTight>
                <wp:docPr id="12" name="Rectangle 12"/>
                <wp:cNvGraphicFramePr/>
                <a:graphic xmlns:a="http://schemas.openxmlformats.org/drawingml/2006/main">
                  <a:graphicData uri="http://schemas.microsoft.com/office/word/2010/wordprocessingShape">
                    <wps:wsp>
                      <wps:cNvSpPr/>
                      <wps:spPr>
                        <a:xfrm>
                          <a:off x="0" y="0"/>
                          <a:ext cx="431872" cy="38956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DAFC9" id="Rectangle 12" o:spid="_x0000_s1026" style="position:absolute;margin-left:417.95pt;margin-top:3.05pt;width:34pt;height:3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" fillcolor="white [3201]" strokecolor="black [3200]" strokeweight="1pt">
                <w10:wrap type="tight"/>
              </v:rect>
            </w:pict>
          </mc:Fallback>
        </mc:AlternateContent>
      </w:r>
      <w:r w:rsidRPr="00E5178B">
        <w:rPr>
          <w:rFonts w:ascii="Arial" w:hAnsi="Arial" w:cs="Arial"/>
          <w:sz w:val="24"/>
          <w:szCs w:val="24"/>
        </w:rPr>
        <w:t xml:space="preserve">I have read the accompanying letter about the Reading Comprehension Research Project and have been given an opportunity to ask questions and have them answered fully.      </w:t>
      </w:r>
    </w:p>
    <w:p w14:paraId="5F3DF7F7" w14:textId="77777777" w:rsidR="00376CD3" w:rsidRPr="00E5178B" w:rsidRDefault="00376CD3" w:rsidP="00F95A91">
      <w:pPr>
        <w:rPr>
          <w:rFonts w:ascii="Arial" w:hAnsi="Arial" w:cs="Arial"/>
          <w:sz w:val="24"/>
          <w:szCs w:val="24"/>
        </w:rPr>
      </w:pPr>
    </w:p>
    <w:p w14:paraId="5941F5A5" w14:textId="7E5FC582" w:rsidR="0039152D" w:rsidRPr="00E5178B" w:rsidRDefault="0039152D" w:rsidP="00F95A91">
      <w:pPr>
        <w:rPr>
          <w:rFonts w:ascii="Arial" w:hAnsi="Arial" w:cs="Arial"/>
          <w:sz w:val="24"/>
          <w:szCs w:val="24"/>
        </w:rPr>
      </w:pPr>
      <w:r w:rsidRPr="00E5178B">
        <w:rPr>
          <w:rFonts w:ascii="Arial" w:hAnsi="Arial" w:cs="Arial"/>
          <w:sz w:val="24"/>
          <w:szCs w:val="24"/>
        </w:rPr>
        <w:t xml:space="preserve"> </w:t>
      </w:r>
    </w:p>
    <w:p w14:paraId="52799A8D" w14:textId="77777777" w:rsidR="0039152D" w:rsidRPr="00E5178B" w:rsidRDefault="0039152D" w:rsidP="00F95A91">
      <w:pPr>
        <w:rPr>
          <w:rFonts w:ascii="Arial" w:hAnsi="Arial" w:cs="Arial"/>
          <w:sz w:val="24"/>
          <w:szCs w:val="24"/>
        </w:rPr>
      </w:pPr>
    </w:p>
    <w:p w14:paraId="1E2AE45F" w14:textId="6D1CAAAB" w:rsidR="0039152D" w:rsidRPr="00E5178B" w:rsidRDefault="0039152D" w:rsidP="00F95A91">
      <w:pPr>
        <w:rPr>
          <w:rFonts w:ascii="Arial" w:hAnsi="Arial" w:cs="Arial"/>
          <w:sz w:val="24"/>
          <w:szCs w:val="24"/>
        </w:rPr>
      </w:pPr>
      <w:r w:rsidRPr="00E5178B">
        <w:rPr>
          <w:rFonts w:ascii="Arial" w:hAnsi="Arial" w:cs="Arial"/>
          <w:noProof/>
          <w:sz w:val="24"/>
          <w:szCs w:val="24"/>
        </w:rPr>
        <mc:AlternateContent>
          <mc:Choice Requires="wps">
            <w:drawing>
              <wp:anchor distT="0" distB="0" distL="114300" distR="114300" simplePos="0" relativeHeight="251658241" behindDoc="1" locked="0" layoutInCell="1" allowOverlap="1" wp14:anchorId="728B6F70" wp14:editId="6A3F160B">
                <wp:simplePos x="0" y="0"/>
                <wp:positionH relativeFrom="column">
                  <wp:posOffset>5311016</wp:posOffset>
                </wp:positionH>
                <wp:positionV relativeFrom="paragraph">
                  <wp:posOffset>30480</wp:posOffset>
                </wp:positionV>
                <wp:extent cx="431800" cy="389255"/>
                <wp:effectExtent l="0" t="0" r="25400" b="10795"/>
                <wp:wrapTight wrapText="bothSides">
                  <wp:wrapPolygon edited="0">
                    <wp:start x="0" y="0"/>
                    <wp:lineTo x="0" y="21142"/>
                    <wp:lineTo x="21918" y="21142"/>
                    <wp:lineTo x="21918" y="0"/>
                    <wp:lineTo x="0" y="0"/>
                  </wp:wrapPolygon>
                </wp:wrapTight>
                <wp:docPr id="13" name="Rectangle 13"/>
                <wp:cNvGraphicFramePr/>
                <a:graphic xmlns:a="http://schemas.openxmlformats.org/drawingml/2006/main">
                  <a:graphicData uri="http://schemas.microsoft.com/office/word/2010/wordprocessingShape">
                    <wps:wsp>
                      <wps:cNvSpPr/>
                      <wps:spPr>
                        <a:xfrm>
                          <a:off x="0" y="0"/>
                          <a:ext cx="431800" cy="38925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F80DE" id="Rectangle 13" o:spid="_x0000_s1026" style="position:absolute;margin-left:418.2pt;margin-top:2.4pt;width:34pt;height:30.6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" fillcolor="white [3201]" strokecolor="black [3200]" strokeweight="1pt">
                <w10:wrap type="tight"/>
              </v:rect>
            </w:pict>
          </mc:Fallback>
        </mc:AlternateContent>
      </w:r>
      <w:r w:rsidRPr="00E5178B">
        <w:rPr>
          <w:rFonts w:ascii="Arial" w:hAnsi="Arial" w:cs="Arial"/>
          <w:sz w:val="24"/>
          <w:szCs w:val="24"/>
        </w:rPr>
        <w:t>I understand that my child’s participation in this project is entirely voluntary and that they or I/we can withdraw at any time without giving a reason and that they will not be unfairly treated as a result.</w:t>
      </w:r>
    </w:p>
    <w:p w14:paraId="150DDB18" w14:textId="4F9AED54" w:rsidR="00376CD3" w:rsidRPr="00E5178B" w:rsidRDefault="00376CD3" w:rsidP="00F95A91">
      <w:pPr>
        <w:rPr>
          <w:rFonts w:ascii="Arial" w:hAnsi="Arial" w:cs="Arial"/>
          <w:sz w:val="24"/>
          <w:szCs w:val="24"/>
        </w:rPr>
      </w:pPr>
    </w:p>
    <w:p w14:paraId="058F7F8B" w14:textId="77777777" w:rsidR="00376CD3" w:rsidRPr="00E5178B" w:rsidRDefault="00376CD3" w:rsidP="00F95A91">
      <w:pPr>
        <w:rPr>
          <w:rFonts w:ascii="Arial" w:hAnsi="Arial" w:cs="Arial"/>
          <w:sz w:val="24"/>
          <w:szCs w:val="24"/>
        </w:rPr>
      </w:pPr>
    </w:p>
    <w:p w14:paraId="6E87DF7C" w14:textId="77777777" w:rsidR="0039152D" w:rsidRPr="00E5178B" w:rsidRDefault="0039152D" w:rsidP="00F95A91">
      <w:pPr>
        <w:rPr>
          <w:rFonts w:ascii="Arial" w:hAnsi="Arial" w:cs="Arial"/>
          <w:sz w:val="24"/>
          <w:szCs w:val="24"/>
        </w:rPr>
      </w:pPr>
    </w:p>
    <w:p w14:paraId="6D95831E" w14:textId="77777777" w:rsidR="0039152D" w:rsidRPr="00E5178B" w:rsidRDefault="0039152D" w:rsidP="00F95A91">
      <w:pPr>
        <w:rPr>
          <w:rFonts w:ascii="Arial" w:hAnsi="Arial" w:cs="Arial"/>
          <w:sz w:val="24"/>
          <w:szCs w:val="24"/>
        </w:rPr>
      </w:pPr>
      <w:r w:rsidRPr="00E5178B">
        <w:rPr>
          <w:rFonts w:ascii="Arial" w:hAnsi="Arial" w:cs="Arial"/>
          <w:noProof/>
          <w:sz w:val="24"/>
          <w:szCs w:val="24"/>
        </w:rPr>
        <mc:AlternateContent>
          <mc:Choice Requires="wps">
            <w:drawing>
              <wp:anchor distT="0" distB="0" distL="114300" distR="114300" simplePos="0" relativeHeight="251658242" behindDoc="1" locked="0" layoutInCell="1" allowOverlap="1" wp14:anchorId="113D95AA" wp14:editId="02A3634B">
                <wp:simplePos x="0" y="0"/>
                <wp:positionH relativeFrom="column">
                  <wp:posOffset>5308270</wp:posOffset>
                </wp:positionH>
                <wp:positionV relativeFrom="paragraph">
                  <wp:posOffset>28972</wp:posOffset>
                </wp:positionV>
                <wp:extent cx="431872" cy="389566"/>
                <wp:effectExtent l="0" t="0" r="25400" b="10795"/>
                <wp:wrapTight wrapText="bothSides">
                  <wp:wrapPolygon edited="0">
                    <wp:start x="0" y="0"/>
                    <wp:lineTo x="0" y="21142"/>
                    <wp:lineTo x="21918" y="21142"/>
                    <wp:lineTo x="21918" y="0"/>
                    <wp:lineTo x="0" y="0"/>
                  </wp:wrapPolygon>
                </wp:wrapTight>
                <wp:docPr id="14" name="Rectangle 14"/>
                <wp:cNvGraphicFramePr/>
                <a:graphic xmlns:a="http://schemas.openxmlformats.org/drawingml/2006/main">
                  <a:graphicData uri="http://schemas.microsoft.com/office/word/2010/wordprocessingShape">
                    <wps:wsp>
                      <wps:cNvSpPr/>
                      <wps:spPr>
                        <a:xfrm>
                          <a:off x="0" y="0"/>
                          <a:ext cx="431872" cy="38956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CE99C" id="Rectangle 14" o:spid="_x0000_s1026" style="position:absolute;margin-left:417.95pt;margin-top:2.3pt;width:34pt;height:30.65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" fillcolor="white [3201]" strokecolor="black [3200]" strokeweight="1pt">
                <w10:wrap type="tight"/>
              </v:rect>
            </w:pict>
          </mc:Fallback>
        </mc:AlternateContent>
      </w:r>
      <w:r w:rsidRPr="00E5178B">
        <w:rPr>
          <w:rFonts w:ascii="Arial" w:hAnsi="Arial" w:cs="Arial"/>
          <w:sz w:val="24"/>
          <w:szCs w:val="24"/>
        </w:rPr>
        <w:t xml:space="preserve">I understand that my child will take part in questionnaires and surveys and that observations will be made by ***name of researcher***.   Test data may be used for the purposes of the research but I understand that all data will be anonymised and that my child will be untraceable in any subsequent report. </w:t>
      </w:r>
    </w:p>
    <w:p w14:paraId="1BD40578" w14:textId="77777777" w:rsidR="0039152D" w:rsidRPr="00E5178B" w:rsidRDefault="0039152D" w:rsidP="00F95A91">
      <w:pPr>
        <w:rPr>
          <w:rFonts w:ascii="Arial" w:hAnsi="Arial" w:cs="Arial"/>
          <w:sz w:val="24"/>
          <w:szCs w:val="24"/>
        </w:rPr>
      </w:pPr>
      <w:r w:rsidRPr="00E5178B">
        <w:rPr>
          <w:rFonts w:ascii="Arial" w:hAnsi="Arial" w:cs="Arial"/>
          <w:noProof/>
          <w:sz w:val="24"/>
          <w:szCs w:val="24"/>
        </w:rPr>
        <mc:AlternateContent>
          <mc:Choice Requires="wps">
            <w:drawing>
              <wp:anchor distT="0" distB="0" distL="114300" distR="114300" simplePos="0" relativeHeight="251658243" behindDoc="1" locked="0" layoutInCell="1" allowOverlap="1" wp14:anchorId="5124E121" wp14:editId="0EDD8144">
                <wp:simplePos x="0" y="0"/>
                <wp:positionH relativeFrom="column">
                  <wp:posOffset>5307841</wp:posOffset>
                </wp:positionH>
                <wp:positionV relativeFrom="paragraph">
                  <wp:posOffset>207010</wp:posOffset>
                </wp:positionV>
                <wp:extent cx="431872" cy="389566"/>
                <wp:effectExtent l="0" t="0" r="25400" b="10795"/>
                <wp:wrapTight wrapText="bothSides">
                  <wp:wrapPolygon edited="0">
                    <wp:start x="0" y="0"/>
                    <wp:lineTo x="0" y="21142"/>
                    <wp:lineTo x="21918" y="21142"/>
                    <wp:lineTo x="21918" y="0"/>
                    <wp:lineTo x="0" y="0"/>
                  </wp:wrapPolygon>
                </wp:wrapTight>
                <wp:docPr id="15" name="Rectangle 15"/>
                <wp:cNvGraphicFramePr/>
                <a:graphic xmlns:a="http://schemas.openxmlformats.org/drawingml/2006/main">
                  <a:graphicData uri="http://schemas.microsoft.com/office/word/2010/wordprocessingShape">
                    <wps:wsp>
                      <wps:cNvSpPr/>
                      <wps:spPr>
                        <a:xfrm>
                          <a:off x="0" y="0"/>
                          <a:ext cx="431872" cy="38956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2ADE8" id="Rectangle 15" o:spid="_x0000_s1026" style="position:absolute;margin-left:417.95pt;margin-top:16.3pt;width:34pt;height:30.6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" fillcolor="white [3201]" strokecolor="black [3200]" strokeweight="1pt">
                <w10:wrap type="tight"/>
              </v:rect>
            </w:pict>
          </mc:Fallback>
        </mc:AlternateContent>
      </w:r>
    </w:p>
    <w:p w14:paraId="2FE291E7" w14:textId="675E9977" w:rsidR="0039152D" w:rsidRPr="00E5178B" w:rsidRDefault="0039152D" w:rsidP="00F95A91">
      <w:pPr>
        <w:rPr>
          <w:rFonts w:ascii="Arial" w:hAnsi="Arial" w:cs="Arial"/>
          <w:sz w:val="24"/>
          <w:szCs w:val="24"/>
        </w:rPr>
      </w:pPr>
      <w:r w:rsidRPr="00E5178B">
        <w:rPr>
          <w:rFonts w:ascii="Arial" w:hAnsi="Arial" w:cs="Arial"/>
          <w:sz w:val="24"/>
          <w:szCs w:val="24"/>
        </w:rPr>
        <w:t>I understand that I and my child will be invited to a meeting of our choice at the end of the project to discuss the findings.</w:t>
      </w:r>
    </w:p>
    <w:p w14:paraId="33326929" w14:textId="77777777" w:rsidR="00376CD3" w:rsidRPr="00E5178B" w:rsidRDefault="00376CD3" w:rsidP="00F95A91">
      <w:pPr>
        <w:rPr>
          <w:rFonts w:ascii="Arial" w:hAnsi="Arial" w:cs="Arial"/>
          <w:sz w:val="24"/>
          <w:szCs w:val="24"/>
        </w:rPr>
      </w:pPr>
    </w:p>
    <w:p w14:paraId="2204256F" w14:textId="77777777" w:rsidR="0039152D" w:rsidRPr="00E5178B" w:rsidRDefault="0039152D" w:rsidP="00F95A91">
      <w:pPr>
        <w:rPr>
          <w:rFonts w:ascii="Arial" w:hAnsi="Arial" w:cs="Arial"/>
          <w:sz w:val="24"/>
          <w:szCs w:val="24"/>
        </w:rPr>
      </w:pPr>
      <w:r w:rsidRPr="00E5178B">
        <w:rPr>
          <w:rFonts w:ascii="Arial" w:hAnsi="Arial" w:cs="Arial"/>
          <w:noProof/>
          <w:sz w:val="24"/>
          <w:szCs w:val="24"/>
        </w:rPr>
        <mc:AlternateContent>
          <mc:Choice Requires="wps">
            <w:drawing>
              <wp:anchor distT="0" distB="0" distL="114300" distR="114300" simplePos="0" relativeHeight="251658244" behindDoc="1" locked="0" layoutInCell="1" allowOverlap="1" wp14:anchorId="62B4C2C0" wp14:editId="4BA030AB">
                <wp:simplePos x="0" y="0"/>
                <wp:positionH relativeFrom="column">
                  <wp:posOffset>5307841</wp:posOffset>
                </wp:positionH>
                <wp:positionV relativeFrom="paragraph">
                  <wp:posOffset>285115</wp:posOffset>
                </wp:positionV>
                <wp:extent cx="431872" cy="389566"/>
                <wp:effectExtent l="0" t="0" r="25400" b="10795"/>
                <wp:wrapTight wrapText="bothSides">
                  <wp:wrapPolygon edited="0">
                    <wp:start x="0" y="0"/>
                    <wp:lineTo x="0" y="21142"/>
                    <wp:lineTo x="21918" y="21142"/>
                    <wp:lineTo x="21918" y="0"/>
                    <wp:lineTo x="0" y="0"/>
                  </wp:wrapPolygon>
                </wp:wrapTight>
                <wp:docPr id="7" name="Rectangle 7"/>
                <wp:cNvGraphicFramePr/>
                <a:graphic xmlns:a="http://schemas.openxmlformats.org/drawingml/2006/main">
                  <a:graphicData uri="http://schemas.microsoft.com/office/word/2010/wordprocessingShape">
                    <wps:wsp>
                      <wps:cNvSpPr/>
                      <wps:spPr>
                        <a:xfrm>
                          <a:off x="0" y="0"/>
                          <a:ext cx="431872" cy="389566"/>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DFD3C" id="Rectangle 7" o:spid="_x0000_s1026" style="position:absolute;margin-left:417.95pt;margin-top:22.45pt;width:34pt;height:30.65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" fillcolor="white [3201]" strokecolor="black [3200]" strokeweight="1pt">
                <w10:wrap type="tight"/>
              </v:rect>
            </w:pict>
          </mc:Fallback>
        </mc:AlternateContent>
      </w:r>
    </w:p>
    <w:p w14:paraId="141CD6FD" w14:textId="77777777" w:rsidR="0039152D" w:rsidRPr="00E5178B" w:rsidRDefault="0039152D" w:rsidP="00F95A91">
      <w:pPr>
        <w:rPr>
          <w:rFonts w:ascii="Arial" w:hAnsi="Arial" w:cs="Arial"/>
          <w:sz w:val="24"/>
          <w:szCs w:val="24"/>
        </w:rPr>
      </w:pPr>
      <w:r w:rsidRPr="00E5178B">
        <w:rPr>
          <w:rFonts w:ascii="Arial" w:hAnsi="Arial" w:cs="Arial"/>
          <w:sz w:val="24"/>
          <w:szCs w:val="24"/>
        </w:rPr>
        <w:t xml:space="preserve">I understand and am happy to have the subsequent report shared with other teachers in the school, local authority and **name of consortia**.  </w:t>
      </w:r>
    </w:p>
    <w:p w14:paraId="31705C36" w14:textId="2FF91832" w:rsidR="0039152D" w:rsidRPr="00E5178B" w:rsidRDefault="0039152D" w:rsidP="00F95A91">
      <w:pPr>
        <w:rPr>
          <w:rFonts w:ascii="Arial" w:hAnsi="Arial" w:cs="Arial"/>
          <w:sz w:val="24"/>
          <w:szCs w:val="24"/>
        </w:rPr>
      </w:pPr>
    </w:p>
    <w:p w14:paraId="022208E4" w14:textId="6EBBB452" w:rsidR="00376CD3" w:rsidRPr="00E5178B" w:rsidRDefault="00376CD3" w:rsidP="00F95A91">
      <w:pPr>
        <w:rPr>
          <w:rFonts w:ascii="Arial" w:hAnsi="Arial" w:cs="Arial"/>
          <w:sz w:val="24"/>
          <w:szCs w:val="24"/>
        </w:rPr>
      </w:pPr>
    </w:p>
    <w:p w14:paraId="2AF52EDE" w14:textId="77777777" w:rsidR="00376CD3" w:rsidRPr="00E5178B" w:rsidRDefault="00376CD3" w:rsidP="00F95A91">
      <w:pPr>
        <w:rPr>
          <w:rFonts w:ascii="Arial" w:hAnsi="Arial" w:cs="Arial"/>
          <w:sz w:val="24"/>
          <w:szCs w:val="24"/>
        </w:rPr>
      </w:pPr>
    </w:p>
    <w:p w14:paraId="5EE05E37" w14:textId="77777777" w:rsidR="00376CD3" w:rsidRPr="00E5178B" w:rsidRDefault="00376CD3" w:rsidP="00F95A91">
      <w:pPr>
        <w:rPr>
          <w:rFonts w:ascii="Arial" w:hAnsi="Arial" w:cs="Arial"/>
          <w:sz w:val="24"/>
          <w:szCs w:val="24"/>
        </w:rPr>
      </w:pPr>
    </w:p>
    <w:p w14:paraId="5B8FB346" w14:textId="77777777" w:rsidR="00376CD3" w:rsidRPr="00E5178B" w:rsidRDefault="00376CD3" w:rsidP="00F95A91">
      <w:pPr>
        <w:rPr>
          <w:rFonts w:ascii="Arial" w:hAnsi="Arial" w:cs="Arial"/>
          <w:sz w:val="24"/>
          <w:szCs w:val="24"/>
        </w:rPr>
      </w:pPr>
    </w:p>
    <w:p w14:paraId="38F932A1" w14:textId="1E10EC02" w:rsidR="00376CD3" w:rsidRPr="00E5178B" w:rsidRDefault="0039152D" w:rsidP="00F95A91">
      <w:pPr>
        <w:rPr>
          <w:rFonts w:ascii="Arial" w:hAnsi="Arial" w:cs="Arial"/>
          <w:sz w:val="24"/>
          <w:szCs w:val="24"/>
        </w:rPr>
      </w:pPr>
      <w:r w:rsidRPr="00E5178B">
        <w:rPr>
          <w:rFonts w:ascii="Arial" w:hAnsi="Arial" w:cs="Arial"/>
          <w:sz w:val="24"/>
          <w:szCs w:val="24"/>
        </w:rPr>
        <w:t>Signed: ………………………………………………………      Date:…………………………</w:t>
      </w:r>
    </w:p>
    <w:p w14:paraId="17B3C490" w14:textId="77777777" w:rsidR="000F2044" w:rsidRPr="00E5178B" w:rsidRDefault="000F2044" w:rsidP="00F95A91">
      <w:pPr>
        <w:rPr>
          <w:rFonts w:ascii="Arial" w:hAnsi="Arial" w:cs="Arial"/>
          <w:sz w:val="24"/>
          <w:szCs w:val="24"/>
        </w:rPr>
      </w:pPr>
    </w:p>
    <w:p w14:paraId="609D00A7" w14:textId="5EAFC209" w:rsidR="0039152D" w:rsidRPr="00E5178B" w:rsidRDefault="0039152D" w:rsidP="00F95A91">
      <w:pPr>
        <w:rPr>
          <w:rFonts w:ascii="Arial" w:hAnsi="Arial" w:cs="Arial"/>
          <w:sz w:val="24"/>
          <w:szCs w:val="24"/>
        </w:rPr>
      </w:pPr>
      <w:r w:rsidRPr="00E5178B">
        <w:rPr>
          <w:rFonts w:ascii="Arial" w:hAnsi="Arial" w:cs="Arial"/>
          <w:sz w:val="24"/>
          <w:szCs w:val="24"/>
        </w:rPr>
        <w:t>Name:………………………………………………………..</w:t>
      </w:r>
    </w:p>
    <w:p w14:paraId="022F0381" w14:textId="77777777" w:rsidR="0039152D" w:rsidRPr="00E5178B" w:rsidRDefault="0039152D" w:rsidP="00F95A91">
      <w:pPr>
        <w:rPr>
          <w:rFonts w:ascii="Arial" w:hAnsi="Arial" w:cs="Arial"/>
          <w:sz w:val="24"/>
          <w:szCs w:val="24"/>
        </w:rPr>
      </w:pPr>
    </w:p>
    <w:p w14:paraId="75C9A395" w14:textId="77777777" w:rsidR="00376CD3" w:rsidRPr="00E5178B" w:rsidRDefault="00376CD3" w:rsidP="00F95A91">
      <w:pPr>
        <w:rPr>
          <w:rFonts w:ascii="Arial" w:hAnsi="Arial" w:cs="Arial"/>
          <w:sz w:val="24"/>
          <w:szCs w:val="24"/>
        </w:rPr>
      </w:pPr>
    </w:p>
    <w:p w14:paraId="1E708BCC" w14:textId="77777777" w:rsidR="000F2044" w:rsidRPr="00E5178B" w:rsidRDefault="000F2044" w:rsidP="00F95A91">
      <w:pPr>
        <w:rPr>
          <w:rFonts w:ascii="Arial" w:hAnsi="Arial" w:cs="Arial"/>
          <w:sz w:val="24"/>
          <w:szCs w:val="24"/>
        </w:rPr>
      </w:pPr>
    </w:p>
    <w:p w14:paraId="60A61080" w14:textId="7C9C9798" w:rsidR="0039152D" w:rsidRPr="00E5178B" w:rsidRDefault="0039152D" w:rsidP="00F95A91">
      <w:pPr>
        <w:rPr>
          <w:rFonts w:ascii="Arial" w:hAnsi="Arial" w:cs="Arial"/>
          <w:sz w:val="24"/>
          <w:szCs w:val="24"/>
        </w:rPr>
      </w:pPr>
      <w:r w:rsidRPr="00E5178B">
        <w:rPr>
          <w:rFonts w:ascii="Arial" w:hAnsi="Arial" w:cs="Arial"/>
          <w:sz w:val="24"/>
          <w:szCs w:val="24"/>
        </w:rPr>
        <w:t>Relationship to child:………………………………….</w:t>
      </w:r>
    </w:p>
    <w:p w14:paraId="1FE80AA0" w14:textId="7A3AB35A" w:rsidR="00BC0F05" w:rsidRDefault="00BC0F05">
      <w:pPr>
        <w:spacing w:after="160" w:line="259" w:lineRule="auto"/>
        <w:rPr>
          <w:rFonts w:ascii="Arial" w:hAnsi="Arial" w:cs="Arial"/>
          <w:sz w:val="24"/>
          <w:szCs w:val="24"/>
          <w:u w:val="single"/>
        </w:rPr>
      </w:pPr>
      <w:r>
        <w:rPr>
          <w:rFonts w:ascii="Arial" w:hAnsi="Arial" w:cs="Arial"/>
          <w:sz w:val="24"/>
          <w:szCs w:val="24"/>
          <w:u w:val="single"/>
        </w:rPr>
        <w:br w:type="page"/>
      </w:r>
    </w:p>
    <w:p w14:paraId="375804AC" w14:textId="77777777" w:rsidR="00F14728" w:rsidRPr="00800BEB" w:rsidRDefault="00F14728" w:rsidP="00F14728">
      <w:pPr>
        <w:spacing w:line="360" w:lineRule="auto"/>
        <w:rPr>
          <w:rStyle w:val="BookTitle"/>
          <w:rFonts w:ascii="Arial" w:hAnsi="Arial" w:cs="Arial"/>
          <w:i w:val="0"/>
          <w:sz w:val="24"/>
          <w:szCs w:val="24"/>
        </w:rPr>
      </w:pPr>
      <w:r w:rsidRPr="00800BEB">
        <w:rPr>
          <w:rStyle w:val="BookTitle"/>
          <w:rFonts w:ascii="Arial" w:hAnsi="Arial" w:cs="Arial"/>
          <w:sz w:val="24"/>
          <w:szCs w:val="24"/>
        </w:rPr>
        <w:lastRenderedPageBreak/>
        <w:t>MA (Ed) ECGE7001</w:t>
      </w:r>
      <w:r w:rsidRPr="00800BEB">
        <w:rPr>
          <w:rStyle w:val="BookTitle"/>
          <w:rFonts w:ascii="Arial" w:hAnsi="Arial" w:cs="Arial"/>
          <w:sz w:val="24"/>
          <w:szCs w:val="24"/>
        </w:rPr>
        <w:tab/>
      </w:r>
      <w:r w:rsidRPr="00800BEB">
        <w:rPr>
          <w:rStyle w:val="BookTitle"/>
          <w:rFonts w:ascii="Arial" w:hAnsi="Arial" w:cs="Arial"/>
          <w:sz w:val="24"/>
          <w:szCs w:val="24"/>
        </w:rPr>
        <w:tab/>
      </w:r>
      <w:r w:rsidRPr="00800BEB">
        <w:rPr>
          <w:rStyle w:val="BookTitle"/>
          <w:rFonts w:ascii="Arial" w:hAnsi="Arial" w:cs="Arial"/>
          <w:sz w:val="24"/>
          <w:szCs w:val="24"/>
        </w:rPr>
        <w:tab/>
      </w:r>
      <w:r w:rsidRPr="00800BEB">
        <w:rPr>
          <w:rStyle w:val="BookTitle"/>
          <w:rFonts w:ascii="Arial" w:hAnsi="Arial" w:cs="Arial"/>
          <w:sz w:val="24"/>
          <w:szCs w:val="24"/>
        </w:rPr>
        <w:tab/>
      </w:r>
      <w:r w:rsidRPr="00800BEB">
        <w:rPr>
          <w:rStyle w:val="BookTitle"/>
          <w:rFonts w:ascii="Arial" w:hAnsi="Arial" w:cs="Arial"/>
          <w:sz w:val="24"/>
          <w:szCs w:val="24"/>
        </w:rPr>
        <w:tab/>
      </w:r>
      <w:r w:rsidRPr="00800BEB">
        <w:rPr>
          <w:rStyle w:val="BookTitle"/>
          <w:rFonts w:ascii="Arial" w:hAnsi="Arial" w:cs="Arial"/>
          <w:sz w:val="24"/>
          <w:szCs w:val="24"/>
        </w:rPr>
        <w:tab/>
        <w:t>Sharon Stace-Smith</w:t>
      </w:r>
    </w:p>
    <w:p w14:paraId="46B8050A" w14:textId="77777777" w:rsidR="00F14728" w:rsidRPr="00800BEB" w:rsidRDefault="00F14728" w:rsidP="00F14728">
      <w:pPr>
        <w:spacing w:line="360" w:lineRule="auto"/>
        <w:jc w:val="center"/>
        <w:rPr>
          <w:rStyle w:val="BookTitle"/>
          <w:rFonts w:ascii="Arial" w:hAnsi="Arial" w:cs="Arial"/>
          <w:i w:val="0"/>
          <w:sz w:val="24"/>
          <w:szCs w:val="24"/>
          <w:u w:val="single"/>
        </w:rPr>
      </w:pPr>
      <w:r w:rsidRPr="00800BEB">
        <w:rPr>
          <w:rStyle w:val="BookTitle"/>
          <w:rFonts w:ascii="Arial" w:hAnsi="Arial" w:cs="Arial"/>
          <w:sz w:val="24"/>
          <w:szCs w:val="24"/>
          <w:u w:val="single"/>
        </w:rPr>
        <w:t>Philosophy and Practice of Social Research</w:t>
      </w:r>
    </w:p>
    <w:p w14:paraId="1CA62036" w14:textId="77777777" w:rsidR="00F14728" w:rsidRPr="00800BEB" w:rsidRDefault="00F14728" w:rsidP="00F14728">
      <w:pPr>
        <w:spacing w:line="360" w:lineRule="auto"/>
        <w:jc w:val="center"/>
        <w:rPr>
          <w:rStyle w:val="BookTitle"/>
          <w:rFonts w:ascii="Arial" w:hAnsi="Arial" w:cs="Arial"/>
          <w:i w:val="0"/>
          <w:sz w:val="24"/>
          <w:szCs w:val="24"/>
          <w:u w:val="single"/>
        </w:rPr>
      </w:pPr>
      <w:r w:rsidRPr="00800BEB">
        <w:rPr>
          <w:rStyle w:val="BookTitle"/>
          <w:rFonts w:ascii="Arial" w:hAnsi="Arial" w:cs="Arial"/>
          <w:sz w:val="24"/>
          <w:szCs w:val="24"/>
          <w:u w:val="single"/>
        </w:rPr>
        <w:t xml:space="preserve">Part </w:t>
      </w:r>
      <w:r>
        <w:rPr>
          <w:rStyle w:val="BookTitle"/>
          <w:rFonts w:ascii="Arial" w:hAnsi="Arial" w:cs="Arial"/>
          <w:sz w:val="24"/>
          <w:szCs w:val="24"/>
          <w:u w:val="single"/>
        </w:rPr>
        <w:t>2</w:t>
      </w:r>
    </w:p>
    <w:p w14:paraId="2C2E6759" w14:textId="77777777" w:rsidR="00F14728" w:rsidRPr="00E5178B" w:rsidRDefault="00F14728" w:rsidP="00F14728">
      <w:pPr>
        <w:spacing w:after="160" w:line="360" w:lineRule="auto"/>
        <w:rPr>
          <w:rFonts w:ascii="Arial" w:hAnsi="Arial" w:cs="Arial"/>
          <w:sz w:val="24"/>
          <w:szCs w:val="24"/>
        </w:rPr>
      </w:pPr>
    </w:p>
    <w:p w14:paraId="0B3F8FDC" w14:textId="77777777" w:rsidR="00F14728" w:rsidRDefault="00F14728" w:rsidP="00F14728">
      <w:pPr>
        <w:rPr>
          <w:rFonts w:ascii="Arial" w:hAnsi="Arial" w:cs="Arial"/>
          <w:sz w:val="24"/>
          <w:szCs w:val="24"/>
        </w:rPr>
      </w:pPr>
      <w:r w:rsidRPr="00540C45">
        <w:rPr>
          <w:rFonts w:ascii="Arial" w:hAnsi="Arial" w:cs="Arial"/>
          <w:sz w:val="24"/>
          <w:szCs w:val="24"/>
        </w:rPr>
        <w:t>Th</w:t>
      </w:r>
      <w:r>
        <w:rPr>
          <w:rFonts w:ascii="Arial" w:hAnsi="Arial" w:cs="Arial"/>
          <w:sz w:val="24"/>
          <w:szCs w:val="24"/>
        </w:rPr>
        <w:t xml:space="preserve">e video link for the presentation for this component can be found at: </w:t>
      </w:r>
      <w:hyperlink r:id="rId31" w:history="1">
        <w:r w:rsidRPr="007032F0">
          <w:rPr>
            <w:rStyle w:val="Hyperlink"/>
            <w:rFonts w:ascii="Arial" w:hAnsi="Arial" w:cs="Arial"/>
            <w:sz w:val="24"/>
            <w:szCs w:val="24"/>
          </w:rPr>
          <w:t>https://youtu.be/5dZt2KFxEnQ</w:t>
        </w:r>
      </w:hyperlink>
      <w:r>
        <w:rPr>
          <w:rFonts w:ascii="Arial" w:hAnsi="Arial" w:cs="Arial"/>
          <w:sz w:val="24"/>
          <w:szCs w:val="24"/>
        </w:rPr>
        <w:t xml:space="preserve"> </w:t>
      </w:r>
    </w:p>
    <w:p w14:paraId="207EAC30" w14:textId="77777777" w:rsidR="00F14728" w:rsidRDefault="00F14728" w:rsidP="00F14728">
      <w:pPr>
        <w:rPr>
          <w:rFonts w:ascii="Arial" w:hAnsi="Arial" w:cs="Arial"/>
          <w:sz w:val="24"/>
          <w:szCs w:val="24"/>
        </w:rPr>
      </w:pPr>
    </w:p>
    <w:p w14:paraId="36A068EE" w14:textId="77777777" w:rsidR="00F14728" w:rsidRDefault="00F14728" w:rsidP="00F14728">
      <w:pPr>
        <w:rPr>
          <w:rFonts w:ascii="Arial" w:hAnsi="Arial" w:cs="Arial"/>
          <w:sz w:val="24"/>
          <w:szCs w:val="24"/>
        </w:rPr>
      </w:pPr>
    </w:p>
    <w:p w14:paraId="42E654D8" w14:textId="77777777" w:rsidR="00F14728" w:rsidRDefault="00F14728" w:rsidP="00F14728">
      <w:pPr>
        <w:rPr>
          <w:rFonts w:ascii="Arial" w:hAnsi="Arial" w:cs="Arial"/>
          <w:sz w:val="24"/>
          <w:szCs w:val="24"/>
        </w:rPr>
      </w:pPr>
    </w:p>
    <w:p w14:paraId="1951A8E7" w14:textId="77777777" w:rsidR="00F14728" w:rsidRDefault="00F14728" w:rsidP="00F14728">
      <w:pPr>
        <w:rPr>
          <w:rFonts w:ascii="Arial" w:hAnsi="Arial" w:cs="Arial"/>
          <w:sz w:val="24"/>
          <w:szCs w:val="24"/>
        </w:rPr>
      </w:pPr>
    </w:p>
    <w:p w14:paraId="6CC975DD" w14:textId="77777777" w:rsidR="00F14728" w:rsidRPr="00E5178B" w:rsidRDefault="00F14728" w:rsidP="00F14728">
      <w:pPr>
        <w:rPr>
          <w:rFonts w:ascii="Arial" w:hAnsi="Arial" w:cs="Arial"/>
          <w:sz w:val="24"/>
          <w:szCs w:val="24"/>
          <w:u w:val="single"/>
        </w:rPr>
      </w:pPr>
      <w:r w:rsidRPr="00E5178B">
        <w:rPr>
          <w:rFonts w:ascii="Arial" w:hAnsi="Arial" w:cs="Arial"/>
          <w:sz w:val="24"/>
          <w:szCs w:val="24"/>
          <w:u w:val="single"/>
        </w:rPr>
        <w:t>Bibliography</w:t>
      </w:r>
    </w:p>
    <w:p w14:paraId="07BB9839" w14:textId="77777777" w:rsidR="00F14728" w:rsidRPr="00E5178B" w:rsidRDefault="00F14728" w:rsidP="00F14728">
      <w:pPr>
        <w:rPr>
          <w:rFonts w:ascii="Arial" w:hAnsi="Arial" w:cs="Arial"/>
          <w:sz w:val="24"/>
          <w:szCs w:val="24"/>
        </w:rPr>
      </w:pPr>
    </w:p>
    <w:p w14:paraId="42CB7CC7" w14:textId="77777777" w:rsidR="00F14728" w:rsidRDefault="00F14728" w:rsidP="00F14728">
      <w:pPr>
        <w:rPr>
          <w:rFonts w:ascii="Arial" w:hAnsi="Arial" w:cs="Arial"/>
          <w:sz w:val="24"/>
          <w:szCs w:val="24"/>
        </w:rPr>
      </w:pPr>
    </w:p>
    <w:p w14:paraId="137EAF5E"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Alderson, P. &amp; Morrow, V. (2011) </w:t>
      </w:r>
      <w:hyperlink r:id="rId32" w:history="1">
        <w:r w:rsidRPr="00E5178B">
          <w:rPr>
            <w:rFonts w:ascii="Arial" w:hAnsi="Arial" w:cs="Arial"/>
            <w:bCs/>
            <w:i/>
            <w:sz w:val="24"/>
            <w:szCs w:val="24"/>
          </w:rPr>
          <w:t>The ethics of research with children and young people : a practical handbook</w:t>
        </w:r>
      </w:hyperlink>
      <w:r w:rsidRPr="00E5178B">
        <w:rPr>
          <w:rFonts w:ascii="Arial" w:hAnsi="Arial" w:cs="Arial"/>
          <w:bCs/>
          <w:i/>
          <w:sz w:val="24"/>
          <w:szCs w:val="24"/>
        </w:rPr>
        <w:t xml:space="preserve"> </w:t>
      </w:r>
      <w:r w:rsidRPr="00E5178B">
        <w:rPr>
          <w:rFonts w:ascii="Arial" w:hAnsi="Arial" w:cs="Arial"/>
          <w:bCs/>
          <w:sz w:val="24"/>
          <w:szCs w:val="24"/>
        </w:rPr>
        <w:t>(2</w:t>
      </w:r>
      <w:r w:rsidRPr="00E5178B">
        <w:rPr>
          <w:rFonts w:ascii="Arial" w:hAnsi="Arial" w:cs="Arial"/>
          <w:bCs/>
          <w:sz w:val="24"/>
          <w:szCs w:val="24"/>
          <w:vertAlign w:val="superscript"/>
        </w:rPr>
        <w:t>nd</w:t>
      </w:r>
      <w:r w:rsidRPr="00E5178B">
        <w:rPr>
          <w:rFonts w:ascii="Arial" w:hAnsi="Arial" w:cs="Arial"/>
          <w:bCs/>
          <w:sz w:val="24"/>
          <w:szCs w:val="24"/>
        </w:rPr>
        <w:t xml:space="preserve"> ed).</w:t>
      </w:r>
      <w:r w:rsidRPr="00E5178B">
        <w:rPr>
          <w:rFonts w:ascii="Arial" w:hAnsi="Arial" w:cs="Arial"/>
          <w:sz w:val="24"/>
          <w:szCs w:val="24"/>
        </w:rPr>
        <w:t xml:space="preserve"> London: SAGE.</w:t>
      </w:r>
    </w:p>
    <w:p w14:paraId="7E1A7127" w14:textId="77777777" w:rsidR="00F14728" w:rsidRPr="00E5178B" w:rsidRDefault="00F14728" w:rsidP="00F14728">
      <w:pPr>
        <w:rPr>
          <w:rFonts w:ascii="Arial" w:hAnsi="Arial" w:cs="Arial"/>
          <w:sz w:val="24"/>
          <w:szCs w:val="24"/>
        </w:rPr>
      </w:pPr>
    </w:p>
    <w:p w14:paraId="5773D45C" w14:textId="77777777" w:rsidR="00F14728" w:rsidRPr="00E5178B" w:rsidRDefault="00F14728" w:rsidP="00F14728">
      <w:pPr>
        <w:pStyle w:val="Heading3"/>
        <w:shd w:val="clear" w:color="auto" w:fill="FFFFFF"/>
        <w:spacing w:before="0" w:after="30"/>
        <w:ind w:right="1500"/>
        <w:rPr>
          <w:rFonts w:ascii="Arial" w:hAnsi="Arial" w:cs="Arial"/>
          <w:color w:val="222222"/>
        </w:rPr>
      </w:pPr>
      <w:r w:rsidRPr="00E5178B">
        <w:rPr>
          <w:rFonts w:ascii="Arial" w:hAnsi="Arial" w:cs="Arial"/>
        </w:rPr>
        <w:t xml:space="preserve">Burrell and Morgan (1979) </w:t>
      </w:r>
      <w:r w:rsidRPr="00E5178B">
        <w:rPr>
          <w:rFonts w:ascii="Arial" w:hAnsi="Arial" w:cs="Arial"/>
          <w:bCs/>
          <w:i/>
          <w:color w:val="222222"/>
        </w:rPr>
        <w:t xml:space="preserve">Sociological paradigms and organizational analysis </w:t>
      </w:r>
      <w:r w:rsidRPr="00E5178B">
        <w:rPr>
          <w:rFonts w:ascii="Arial" w:hAnsi="Arial" w:cs="Arial"/>
          <w:bCs/>
          <w:color w:val="222222"/>
        </w:rPr>
        <w:t xml:space="preserve">London: Heinemann </w:t>
      </w:r>
    </w:p>
    <w:p w14:paraId="11A6BC8B" w14:textId="77777777" w:rsidR="00F14728" w:rsidRPr="00E5178B" w:rsidRDefault="00F14728" w:rsidP="00F14728">
      <w:pPr>
        <w:rPr>
          <w:rFonts w:ascii="Arial" w:hAnsi="Arial" w:cs="Arial"/>
          <w:sz w:val="24"/>
          <w:szCs w:val="24"/>
        </w:rPr>
      </w:pPr>
    </w:p>
    <w:p w14:paraId="449BE248"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Cohen, L. and Manion, L. (2011) </w:t>
      </w:r>
      <w:r w:rsidRPr="00E5178B">
        <w:rPr>
          <w:rFonts w:ascii="Arial" w:hAnsi="Arial" w:cs="Arial"/>
          <w:i/>
          <w:sz w:val="24"/>
          <w:szCs w:val="24"/>
        </w:rPr>
        <w:t>Research Methods in Education</w:t>
      </w:r>
      <w:r w:rsidRPr="00E5178B">
        <w:rPr>
          <w:rFonts w:ascii="Arial" w:hAnsi="Arial" w:cs="Arial"/>
          <w:sz w:val="24"/>
          <w:szCs w:val="24"/>
        </w:rPr>
        <w:t xml:space="preserve"> (7</w:t>
      </w:r>
      <w:r w:rsidRPr="00E5178B">
        <w:rPr>
          <w:rFonts w:ascii="Arial" w:hAnsi="Arial" w:cs="Arial"/>
          <w:sz w:val="24"/>
          <w:szCs w:val="24"/>
          <w:vertAlign w:val="superscript"/>
        </w:rPr>
        <w:t>th</w:t>
      </w:r>
      <w:r w:rsidRPr="00E5178B">
        <w:rPr>
          <w:rFonts w:ascii="Arial" w:hAnsi="Arial" w:cs="Arial"/>
          <w:sz w:val="24"/>
          <w:szCs w:val="24"/>
        </w:rPr>
        <w:t xml:space="preserve"> ed). London: Routledge</w:t>
      </w:r>
    </w:p>
    <w:p w14:paraId="2B44D06E" w14:textId="77777777" w:rsidR="00F14728" w:rsidRPr="00E5178B" w:rsidRDefault="00F14728" w:rsidP="00F14728">
      <w:pPr>
        <w:ind w:right="78"/>
        <w:rPr>
          <w:rFonts w:ascii="Arial" w:hAnsi="Arial" w:cs="Arial"/>
          <w:sz w:val="24"/>
          <w:szCs w:val="24"/>
        </w:rPr>
      </w:pPr>
      <w:r w:rsidRPr="00E5178B">
        <w:rPr>
          <w:rFonts w:ascii="Arial" w:hAnsi="Arial" w:cs="Arial"/>
          <w:sz w:val="24"/>
          <w:szCs w:val="24"/>
        </w:rPr>
        <w:t xml:space="preserve">Dawson, C. (2009) </w:t>
      </w:r>
      <w:r w:rsidRPr="00E5178B">
        <w:rPr>
          <w:rFonts w:ascii="Arial" w:hAnsi="Arial" w:cs="Arial"/>
          <w:i/>
          <w:sz w:val="24"/>
          <w:szCs w:val="24"/>
        </w:rPr>
        <w:t>Introduction to Research Methods: a practical guide for anyone undertaking a research project (</w:t>
      </w:r>
      <w:r w:rsidRPr="00E5178B">
        <w:rPr>
          <w:rFonts w:ascii="Arial" w:hAnsi="Arial" w:cs="Arial"/>
          <w:sz w:val="24"/>
          <w:szCs w:val="24"/>
        </w:rPr>
        <w:t>4</w:t>
      </w:r>
      <w:r w:rsidRPr="00E5178B">
        <w:rPr>
          <w:rFonts w:ascii="Arial" w:hAnsi="Arial" w:cs="Arial"/>
          <w:sz w:val="24"/>
          <w:szCs w:val="24"/>
          <w:vertAlign w:val="superscript"/>
        </w:rPr>
        <w:t>th</w:t>
      </w:r>
      <w:r w:rsidRPr="00E5178B">
        <w:rPr>
          <w:rFonts w:ascii="Arial" w:hAnsi="Arial" w:cs="Arial"/>
          <w:sz w:val="24"/>
          <w:szCs w:val="24"/>
        </w:rPr>
        <w:t xml:space="preserve"> Edition) Oxford</w:t>
      </w:r>
    </w:p>
    <w:p w14:paraId="09FCD17F" w14:textId="77777777" w:rsidR="00F14728" w:rsidRPr="00E5178B" w:rsidRDefault="00F14728" w:rsidP="00F14728">
      <w:pPr>
        <w:ind w:right="78"/>
        <w:jc w:val="both"/>
        <w:rPr>
          <w:rFonts w:ascii="Arial" w:hAnsi="Arial" w:cs="Arial"/>
          <w:sz w:val="24"/>
          <w:szCs w:val="24"/>
        </w:rPr>
      </w:pPr>
    </w:p>
    <w:p w14:paraId="42FDBE31" w14:textId="77777777" w:rsidR="00F14728" w:rsidRPr="00E5178B" w:rsidRDefault="00F14728" w:rsidP="00F14728">
      <w:pPr>
        <w:ind w:right="78"/>
        <w:jc w:val="both"/>
        <w:rPr>
          <w:rFonts w:ascii="Arial" w:hAnsi="Arial" w:cs="Arial"/>
          <w:sz w:val="24"/>
          <w:szCs w:val="24"/>
        </w:rPr>
      </w:pPr>
      <w:r w:rsidRPr="00E5178B">
        <w:rPr>
          <w:rFonts w:ascii="Arial" w:hAnsi="Arial" w:cs="Arial"/>
          <w:sz w:val="24"/>
          <w:szCs w:val="24"/>
        </w:rPr>
        <w:t xml:space="preserve">Dawson, C. (2009) </w:t>
      </w:r>
      <w:r w:rsidRPr="00E5178B">
        <w:rPr>
          <w:rFonts w:ascii="Arial" w:hAnsi="Arial" w:cs="Arial"/>
          <w:i/>
          <w:sz w:val="24"/>
          <w:szCs w:val="24"/>
        </w:rPr>
        <w:t xml:space="preserve">Introduction to Research Methods </w:t>
      </w:r>
      <w:r w:rsidRPr="00E5178B">
        <w:rPr>
          <w:rFonts w:ascii="Arial" w:hAnsi="Arial" w:cs="Arial"/>
          <w:sz w:val="24"/>
          <w:szCs w:val="24"/>
        </w:rPr>
        <w:t>Glasgow: Bell and Ban Ltd</w:t>
      </w:r>
    </w:p>
    <w:p w14:paraId="1B763B77" w14:textId="77777777" w:rsidR="00F14728" w:rsidRPr="00E5178B" w:rsidRDefault="00F14728" w:rsidP="00F14728">
      <w:pPr>
        <w:rPr>
          <w:rFonts w:ascii="Arial" w:hAnsi="Arial" w:cs="Arial"/>
          <w:sz w:val="24"/>
          <w:szCs w:val="24"/>
        </w:rPr>
      </w:pPr>
    </w:p>
    <w:p w14:paraId="21D3F9A8"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Hattie, J. (2012) </w:t>
      </w:r>
      <w:r w:rsidRPr="00E5178B">
        <w:rPr>
          <w:rFonts w:ascii="Arial" w:hAnsi="Arial" w:cs="Arial"/>
          <w:i/>
          <w:sz w:val="24"/>
          <w:szCs w:val="24"/>
        </w:rPr>
        <w:t xml:space="preserve">Visible learning for teachers: maximising impact on learning </w:t>
      </w:r>
      <w:r w:rsidRPr="00E5178B">
        <w:rPr>
          <w:rFonts w:ascii="Arial" w:hAnsi="Arial" w:cs="Arial"/>
          <w:sz w:val="24"/>
          <w:szCs w:val="24"/>
        </w:rPr>
        <w:t>London: Routledge</w:t>
      </w:r>
    </w:p>
    <w:p w14:paraId="5C1D6910" w14:textId="77777777" w:rsidR="00F14728" w:rsidRPr="00E5178B" w:rsidRDefault="00F14728" w:rsidP="00F14728">
      <w:pPr>
        <w:rPr>
          <w:rFonts w:ascii="Arial" w:hAnsi="Arial" w:cs="Arial"/>
          <w:sz w:val="24"/>
          <w:szCs w:val="24"/>
        </w:rPr>
      </w:pPr>
    </w:p>
    <w:p w14:paraId="6F546C24"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Kumar, R. (2014) </w:t>
      </w:r>
      <w:r w:rsidRPr="00E5178B">
        <w:rPr>
          <w:rFonts w:ascii="Arial" w:hAnsi="Arial" w:cs="Arial"/>
          <w:i/>
          <w:sz w:val="24"/>
          <w:szCs w:val="24"/>
        </w:rPr>
        <w:t xml:space="preserve">Research Methodology </w:t>
      </w:r>
      <w:r w:rsidRPr="00E5178B">
        <w:rPr>
          <w:rFonts w:ascii="Arial" w:hAnsi="Arial" w:cs="Arial"/>
          <w:sz w:val="24"/>
          <w:szCs w:val="24"/>
        </w:rPr>
        <w:t>London: Sage Publications Ltd</w:t>
      </w:r>
    </w:p>
    <w:p w14:paraId="14C59F69" w14:textId="77777777" w:rsidR="00F14728" w:rsidRPr="00E5178B" w:rsidRDefault="00F14728" w:rsidP="00F14728">
      <w:pPr>
        <w:rPr>
          <w:rFonts w:ascii="Arial" w:hAnsi="Arial" w:cs="Arial"/>
          <w:sz w:val="24"/>
          <w:szCs w:val="24"/>
        </w:rPr>
      </w:pPr>
    </w:p>
    <w:p w14:paraId="7C813C35"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Laevers, F. (2008) </w:t>
      </w:r>
      <w:r w:rsidRPr="00E5178B">
        <w:rPr>
          <w:rFonts w:ascii="Arial" w:hAnsi="Arial" w:cs="Arial"/>
          <w:i/>
          <w:sz w:val="24"/>
          <w:szCs w:val="24"/>
        </w:rPr>
        <w:t xml:space="preserve">The Leuven involvement scale for young children </w:t>
      </w:r>
      <w:r w:rsidRPr="00E5178B">
        <w:rPr>
          <w:rFonts w:ascii="Arial" w:hAnsi="Arial" w:cs="Arial"/>
          <w:sz w:val="24"/>
          <w:szCs w:val="24"/>
        </w:rPr>
        <w:t>Leuven: CEGO</w:t>
      </w:r>
    </w:p>
    <w:p w14:paraId="04EFBEE2" w14:textId="77777777" w:rsidR="00F14728" w:rsidRPr="00E5178B" w:rsidRDefault="00F14728" w:rsidP="00F14728">
      <w:pPr>
        <w:rPr>
          <w:rFonts w:ascii="Arial" w:hAnsi="Arial" w:cs="Arial"/>
          <w:sz w:val="24"/>
          <w:szCs w:val="24"/>
        </w:rPr>
      </w:pPr>
    </w:p>
    <w:p w14:paraId="7C7AA0DD" w14:textId="77777777" w:rsidR="00F14728" w:rsidRPr="00E5178B" w:rsidRDefault="00F14728" w:rsidP="00F14728">
      <w:pPr>
        <w:ind w:right="78"/>
        <w:rPr>
          <w:rFonts w:ascii="Arial" w:hAnsi="Arial" w:cs="Arial"/>
          <w:sz w:val="24"/>
          <w:szCs w:val="24"/>
        </w:rPr>
      </w:pPr>
      <w:r w:rsidRPr="00E5178B">
        <w:rPr>
          <w:rFonts w:ascii="Arial" w:hAnsi="Arial" w:cs="Arial"/>
          <w:sz w:val="24"/>
          <w:szCs w:val="24"/>
        </w:rPr>
        <w:t xml:space="preserve">Matthew, B. and Ross, L. (2010) </w:t>
      </w:r>
      <w:r w:rsidRPr="00E5178B">
        <w:rPr>
          <w:rFonts w:ascii="Arial" w:hAnsi="Arial" w:cs="Arial"/>
          <w:i/>
          <w:sz w:val="24"/>
          <w:szCs w:val="24"/>
        </w:rPr>
        <w:t xml:space="preserve">Research Methods: a practical guide for the social science </w:t>
      </w:r>
      <w:r w:rsidRPr="00E5178B">
        <w:rPr>
          <w:rFonts w:ascii="Arial" w:hAnsi="Arial" w:cs="Arial"/>
          <w:sz w:val="24"/>
          <w:szCs w:val="24"/>
        </w:rPr>
        <w:t>Harlow: Pearson</w:t>
      </w:r>
    </w:p>
    <w:p w14:paraId="077A4A68" w14:textId="77777777" w:rsidR="00F14728" w:rsidRPr="00E5178B" w:rsidRDefault="00F14728" w:rsidP="00F14728">
      <w:pPr>
        <w:ind w:right="78"/>
        <w:rPr>
          <w:rFonts w:ascii="Arial" w:hAnsi="Arial" w:cs="Arial"/>
          <w:sz w:val="24"/>
          <w:szCs w:val="24"/>
        </w:rPr>
      </w:pPr>
    </w:p>
    <w:p w14:paraId="79851EAA" w14:textId="77777777" w:rsidR="00F14728" w:rsidRPr="00E5178B" w:rsidRDefault="00F14728" w:rsidP="00F14728">
      <w:pPr>
        <w:ind w:right="78"/>
        <w:rPr>
          <w:rFonts w:ascii="Arial" w:hAnsi="Arial" w:cs="Arial"/>
          <w:color w:val="000000"/>
          <w:sz w:val="24"/>
          <w:szCs w:val="24"/>
        </w:rPr>
      </w:pPr>
      <w:r w:rsidRPr="00E5178B">
        <w:rPr>
          <w:rFonts w:ascii="Arial" w:hAnsi="Arial" w:cs="Arial"/>
          <w:color w:val="000000"/>
          <w:sz w:val="24"/>
          <w:szCs w:val="24"/>
        </w:rPr>
        <w:t xml:space="preserve">Mauthner, M. L., Birch, M., Jessop, J. &amp; Miller, T. (eds) (2012) </w:t>
      </w:r>
      <w:r w:rsidRPr="00E5178B">
        <w:rPr>
          <w:rFonts w:ascii="Arial" w:hAnsi="Arial" w:cs="Arial"/>
          <w:i/>
          <w:color w:val="000000"/>
          <w:sz w:val="24"/>
          <w:szCs w:val="24"/>
        </w:rPr>
        <w:t xml:space="preserve">Ethics in Qualitative Research. </w:t>
      </w:r>
      <w:r w:rsidRPr="00E5178B">
        <w:rPr>
          <w:rFonts w:ascii="Arial" w:hAnsi="Arial" w:cs="Arial"/>
          <w:color w:val="000000"/>
          <w:sz w:val="24"/>
          <w:szCs w:val="24"/>
        </w:rPr>
        <w:t>London: Sage Publications Ltd</w:t>
      </w:r>
    </w:p>
    <w:p w14:paraId="02F66A61" w14:textId="77777777" w:rsidR="00F14728" w:rsidRPr="00E5178B" w:rsidRDefault="00F14728" w:rsidP="00F14728">
      <w:pPr>
        <w:ind w:right="78"/>
        <w:rPr>
          <w:rFonts w:ascii="Arial" w:hAnsi="Arial" w:cs="Arial"/>
          <w:color w:val="000000"/>
          <w:sz w:val="24"/>
          <w:szCs w:val="24"/>
        </w:rPr>
      </w:pPr>
    </w:p>
    <w:p w14:paraId="425BC036" w14:textId="77777777" w:rsidR="00F14728" w:rsidRPr="00E5178B" w:rsidRDefault="00F14728" w:rsidP="00F14728">
      <w:pPr>
        <w:ind w:right="78"/>
        <w:rPr>
          <w:rFonts w:ascii="Arial" w:hAnsi="Arial" w:cs="Arial"/>
          <w:color w:val="000000"/>
          <w:sz w:val="24"/>
          <w:szCs w:val="24"/>
        </w:rPr>
      </w:pPr>
      <w:r w:rsidRPr="00E5178B">
        <w:rPr>
          <w:rFonts w:ascii="Arial" w:hAnsi="Arial" w:cs="Arial"/>
          <w:color w:val="000000"/>
          <w:sz w:val="24"/>
          <w:szCs w:val="24"/>
        </w:rPr>
        <w:t xml:space="preserve">Thomas, G. (2017) </w:t>
      </w:r>
      <w:r w:rsidRPr="00E5178B">
        <w:rPr>
          <w:rFonts w:ascii="Arial" w:hAnsi="Arial" w:cs="Arial"/>
          <w:i/>
          <w:color w:val="000000"/>
          <w:sz w:val="24"/>
          <w:szCs w:val="24"/>
        </w:rPr>
        <w:t>How to do your research project: a guide for students</w:t>
      </w:r>
      <w:r w:rsidRPr="00E5178B">
        <w:rPr>
          <w:rFonts w:ascii="Arial" w:hAnsi="Arial" w:cs="Arial"/>
          <w:color w:val="000000"/>
          <w:sz w:val="24"/>
          <w:szCs w:val="24"/>
        </w:rPr>
        <w:t xml:space="preserve"> (3</w:t>
      </w:r>
      <w:r w:rsidRPr="00E5178B">
        <w:rPr>
          <w:rFonts w:ascii="Arial" w:hAnsi="Arial" w:cs="Arial"/>
          <w:color w:val="000000"/>
          <w:sz w:val="24"/>
          <w:szCs w:val="24"/>
          <w:vertAlign w:val="superscript"/>
        </w:rPr>
        <w:t>rd</w:t>
      </w:r>
      <w:r w:rsidRPr="00E5178B">
        <w:rPr>
          <w:rFonts w:ascii="Arial" w:hAnsi="Arial" w:cs="Arial"/>
          <w:color w:val="000000"/>
          <w:sz w:val="24"/>
          <w:szCs w:val="24"/>
        </w:rPr>
        <w:t xml:space="preserve"> Edition) London:</w:t>
      </w:r>
      <w:r w:rsidRPr="00E5178B">
        <w:rPr>
          <w:rFonts w:ascii="Arial" w:hAnsi="Arial" w:cs="Arial"/>
          <w:i/>
          <w:color w:val="000000"/>
          <w:sz w:val="24"/>
          <w:szCs w:val="24"/>
        </w:rPr>
        <w:t xml:space="preserve"> </w:t>
      </w:r>
      <w:r w:rsidRPr="00E5178B">
        <w:rPr>
          <w:rFonts w:ascii="Arial" w:hAnsi="Arial" w:cs="Arial"/>
          <w:color w:val="000000"/>
          <w:sz w:val="24"/>
          <w:szCs w:val="24"/>
        </w:rPr>
        <w:t>Sage Publications Ltd</w:t>
      </w:r>
      <w:r w:rsidRPr="00E5178B">
        <w:rPr>
          <w:rFonts w:ascii="Arial" w:hAnsi="Arial" w:cs="Arial"/>
          <w:i/>
          <w:color w:val="000000"/>
          <w:sz w:val="24"/>
          <w:szCs w:val="24"/>
        </w:rPr>
        <w:t xml:space="preserve"> </w:t>
      </w:r>
    </w:p>
    <w:p w14:paraId="54E9C191" w14:textId="77777777" w:rsidR="00F14728" w:rsidRPr="00E5178B" w:rsidRDefault="00F14728" w:rsidP="00F14728">
      <w:pPr>
        <w:ind w:right="78"/>
        <w:rPr>
          <w:rFonts w:ascii="Arial" w:hAnsi="Arial" w:cs="Arial"/>
          <w:sz w:val="24"/>
          <w:szCs w:val="24"/>
        </w:rPr>
      </w:pPr>
    </w:p>
    <w:p w14:paraId="26B3C260" w14:textId="77777777" w:rsidR="00F14728" w:rsidRPr="00E5178B" w:rsidRDefault="00F14728" w:rsidP="00F14728">
      <w:pPr>
        <w:ind w:right="78"/>
        <w:rPr>
          <w:rFonts w:ascii="Arial" w:hAnsi="Arial" w:cs="Arial"/>
          <w:sz w:val="24"/>
          <w:szCs w:val="24"/>
          <w:u w:val="single"/>
        </w:rPr>
      </w:pPr>
    </w:p>
    <w:p w14:paraId="5934A987" w14:textId="77777777" w:rsidR="00F14728" w:rsidRPr="00E5178B" w:rsidRDefault="00F14728" w:rsidP="00F14728">
      <w:pPr>
        <w:ind w:right="78"/>
        <w:rPr>
          <w:rFonts w:ascii="Arial" w:hAnsi="Arial" w:cs="Arial"/>
          <w:sz w:val="24"/>
          <w:szCs w:val="24"/>
          <w:u w:val="single"/>
        </w:rPr>
      </w:pPr>
      <w:r w:rsidRPr="00E5178B">
        <w:rPr>
          <w:rFonts w:ascii="Arial" w:hAnsi="Arial" w:cs="Arial"/>
          <w:sz w:val="24"/>
          <w:szCs w:val="24"/>
          <w:u w:val="single"/>
        </w:rPr>
        <w:t>Government Official Documents</w:t>
      </w:r>
    </w:p>
    <w:p w14:paraId="545872EA" w14:textId="77777777" w:rsidR="00F14728" w:rsidRPr="00E5178B" w:rsidRDefault="00F14728" w:rsidP="00F14728">
      <w:pPr>
        <w:ind w:right="78"/>
        <w:rPr>
          <w:rFonts w:ascii="Arial" w:hAnsi="Arial" w:cs="Arial"/>
          <w:sz w:val="24"/>
          <w:szCs w:val="24"/>
        </w:rPr>
      </w:pPr>
    </w:p>
    <w:p w14:paraId="603D50CD" w14:textId="77777777" w:rsidR="00F14728" w:rsidRPr="00E5178B" w:rsidRDefault="00F14728" w:rsidP="00F14728">
      <w:pPr>
        <w:ind w:right="78"/>
        <w:rPr>
          <w:rFonts w:ascii="Arial" w:hAnsi="Arial" w:cs="Arial"/>
          <w:sz w:val="24"/>
          <w:szCs w:val="24"/>
        </w:rPr>
      </w:pPr>
      <w:r w:rsidRPr="00E5178B">
        <w:rPr>
          <w:rFonts w:ascii="Arial" w:hAnsi="Arial" w:cs="Arial"/>
          <w:sz w:val="24"/>
          <w:szCs w:val="24"/>
        </w:rPr>
        <w:t xml:space="preserve">Welsh Government. (2015) </w:t>
      </w:r>
      <w:r w:rsidRPr="00E5178B">
        <w:rPr>
          <w:rFonts w:ascii="Arial" w:hAnsi="Arial" w:cs="Arial"/>
          <w:i/>
          <w:sz w:val="24"/>
          <w:szCs w:val="24"/>
        </w:rPr>
        <w:t>Effective Use of Data and Research Evidenc</w:t>
      </w:r>
      <w:r w:rsidRPr="00E5178B">
        <w:rPr>
          <w:rFonts w:ascii="Arial" w:hAnsi="Arial" w:cs="Arial"/>
          <w:sz w:val="24"/>
          <w:szCs w:val="24"/>
        </w:rPr>
        <w:t xml:space="preserve">e. Cardiff: Welsh Government. </w:t>
      </w:r>
    </w:p>
    <w:p w14:paraId="2B51A17D" w14:textId="77777777" w:rsidR="00F14728" w:rsidRPr="00E5178B" w:rsidRDefault="00F14728" w:rsidP="00F14728">
      <w:pPr>
        <w:rPr>
          <w:rStyle w:val="Hyperlink"/>
          <w:rFonts w:ascii="Arial" w:eastAsiaTheme="majorEastAsia" w:hAnsi="Arial" w:cs="Arial"/>
        </w:rPr>
      </w:pPr>
      <w:hyperlink r:id="rId33" w:history="1">
        <w:r w:rsidRPr="00E5178B">
          <w:rPr>
            <w:rStyle w:val="Hyperlink"/>
            <w:rFonts w:ascii="Arial" w:eastAsiaTheme="majorEastAsia" w:hAnsi="Arial" w:cs="Arial"/>
          </w:rPr>
          <w:t>http://learning.gov.wales/docs/learningwales/publications/150814-effective-use-of-data-en.pdf</w:t>
        </w:r>
      </w:hyperlink>
    </w:p>
    <w:p w14:paraId="75AD0A27" w14:textId="77777777" w:rsidR="00F14728" w:rsidRPr="00E5178B" w:rsidRDefault="00F14728" w:rsidP="00F14728">
      <w:pPr>
        <w:rPr>
          <w:rStyle w:val="Hyperlink"/>
          <w:rFonts w:ascii="Arial" w:eastAsiaTheme="majorEastAsia" w:hAnsi="Arial" w:cs="Arial"/>
        </w:rPr>
      </w:pPr>
    </w:p>
    <w:p w14:paraId="0A6B80E5" w14:textId="77777777" w:rsidR="00F14728" w:rsidRPr="00E5178B" w:rsidRDefault="00F14728" w:rsidP="00F14728">
      <w:pPr>
        <w:rPr>
          <w:rFonts w:ascii="Arial" w:hAnsi="Arial" w:cs="Arial"/>
          <w:sz w:val="24"/>
          <w:szCs w:val="24"/>
        </w:rPr>
      </w:pPr>
    </w:p>
    <w:p w14:paraId="593C7515" w14:textId="77777777" w:rsidR="00F14728" w:rsidRPr="00E5178B" w:rsidRDefault="00F14728" w:rsidP="00F14728">
      <w:pPr>
        <w:rPr>
          <w:rFonts w:ascii="Arial" w:hAnsi="Arial" w:cs="Arial"/>
          <w:sz w:val="24"/>
          <w:szCs w:val="24"/>
          <w:u w:val="single"/>
        </w:rPr>
      </w:pPr>
      <w:r w:rsidRPr="00E5178B">
        <w:rPr>
          <w:rFonts w:ascii="Arial" w:hAnsi="Arial" w:cs="Arial"/>
          <w:sz w:val="24"/>
          <w:szCs w:val="24"/>
          <w:u w:val="single"/>
        </w:rPr>
        <w:t>Journals and Papers</w:t>
      </w:r>
    </w:p>
    <w:p w14:paraId="7F6480B0" w14:textId="77777777" w:rsidR="00F14728" w:rsidRPr="00E5178B" w:rsidRDefault="00F14728" w:rsidP="00F14728">
      <w:pPr>
        <w:rPr>
          <w:rFonts w:ascii="Arial" w:hAnsi="Arial" w:cs="Arial"/>
          <w:sz w:val="24"/>
          <w:szCs w:val="24"/>
        </w:rPr>
      </w:pPr>
    </w:p>
    <w:p w14:paraId="4DA9ECE1"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Adair, J. (1984) </w:t>
      </w:r>
      <w:r w:rsidRPr="00E5178B">
        <w:rPr>
          <w:rFonts w:ascii="Arial" w:hAnsi="Arial" w:cs="Arial"/>
          <w:i/>
          <w:sz w:val="24"/>
          <w:szCs w:val="24"/>
        </w:rPr>
        <w:t xml:space="preserve">Journal of Applied Psychology </w:t>
      </w:r>
      <w:r w:rsidRPr="00E5178B">
        <w:rPr>
          <w:rFonts w:ascii="Arial" w:hAnsi="Arial" w:cs="Arial"/>
          <w:sz w:val="24"/>
          <w:szCs w:val="24"/>
        </w:rPr>
        <w:t>The Hawthorne Effect: A Reconsideration of the Methodological Artef</w:t>
      </w:r>
      <w:r>
        <w:rPr>
          <w:rFonts w:ascii="Arial" w:hAnsi="Arial" w:cs="Arial"/>
          <w:sz w:val="24"/>
          <w:szCs w:val="24"/>
        </w:rPr>
        <w:t>i</w:t>
      </w:r>
      <w:r w:rsidRPr="00E5178B">
        <w:rPr>
          <w:rFonts w:ascii="Arial" w:hAnsi="Arial" w:cs="Arial"/>
          <w:sz w:val="24"/>
          <w:szCs w:val="24"/>
        </w:rPr>
        <w:t>ct (Vol.69(2)), p.334</w:t>
      </w:r>
    </w:p>
    <w:p w14:paraId="0AF140D8" w14:textId="77777777" w:rsidR="00F14728" w:rsidRPr="00E5178B" w:rsidRDefault="00F14728" w:rsidP="00F14728">
      <w:pPr>
        <w:rPr>
          <w:rFonts w:ascii="Arial" w:hAnsi="Arial" w:cs="Arial"/>
          <w:sz w:val="24"/>
          <w:szCs w:val="24"/>
        </w:rPr>
      </w:pPr>
    </w:p>
    <w:p w14:paraId="64514E6C" w14:textId="77777777" w:rsidR="00F14728" w:rsidRDefault="00F14728" w:rsidP="00F14728">
      <w:pPr>
        <w:shd w:val="clear" w:color="auto" w:fill="FFFFFF"/>
        <w:spacing w:before="150" w:after="225"/>
        <w:outlineLvl w:val="1"/>
        <w:rPr>
          <w:rFonts w:ascii="Arial" w:hAnsi="Arial" w:cs="Arial"/>
          <w:bCs/>
          <w:color w:val="1C1D1E"/>
          <w:sz w:val="24"/>
          <w:szCs w:val="24"/>
        </w:rPr>
      </w:pPr>
      <w:r w:rsidRPr="00E5178B">
        <w:rPr>
          <w:rFonts w:ascii="Arial" w:hAnsi="Arial" w:cs="Arial"/>
          <w:bCs/>
          <w:color w:val="1C1D1E"/>
          <w:sz w:val="24"/>
          <w:szCs w:val="24"/>
        </w:rPr>
        <w:t xml:space="preserve">Kelly, A.E. (2003) </w:t>
      </w:r>
      <w:r w:rsidRPr="00E5178B">
        <w:rPr>
          <w:rFonts w:ascii="Arial" w:hAnsi="Arial" w:cs="Arial"/>
          <w:bCs/>
          <w:i/>
          <w:color w:val="1C1D1E"/>
          <w:sz w:val="24"/>
          <w:szCs w:val="24"/>
        </w:rPr>
        <w:t xml:space="preserve">Educational Researcher </w:t>
      </w:r>
      <w:r w:rsidRPr="00E5178B">
        <w:rPr>
          <w:rFonts w:ascii="Arial" w:hAnsi="Arial" w:cs="Arial"/>
          <w:bCs/>
          <w:color w:val="1C1D1E"/>
          <w:sz w:val="24"/>
          <w:szCs w:val="24"/>
        </w:rPr>
        <w:t>The Role of Design in Educational Research - Design-Based Research: An Emerging Paradigm for Educational Inquiry (Vol. 32, No.1, pp5-8)</w:t>
      </w:r>
    </w:p>
    <w:p w14:paraId="1E3A68AB" w14:textId="77777777" w:rsidR="00F14728" w:rsidRPr="00E5178B" w:rsidRDefault="00F14728" w:rsidP="00F14728">
      <w:pPr>
        <w:shd w:val="clear" w:color="auto" w:fill="FFFFFF"/>
        <w:spacing w:before="150" w:after="225"/>
        <w:outlineLvl w:val="1"/>
        <w:rPr>
          <w:rFonts w:ascii="Arial" w:hAnsi="Arial" w:cs="Arial"/>
          <w:bCs/>
          <w:color w:val="1C1D1E"/>
          <w:sz w:val="24"/>
          <w:szCs w:val="24"/>
        </w:rPr>
      </w:pPr>
    </w:p>
    <w:p w14:paraId="41CE1D05" w14:textId="77777777" w:rsidR="00F14728" w:rsidRPr="006646D3" w:rsidRDefault="00F14728" w:rsidP="00F14728">
      <w:pPr>
        <w:shd w:val="clear" w:color="auto" w:fill="FFFFFF"/>
        <w:spacing w:before="150" w:after="225"/>
        <w:outlineLvl w:val="1"/>
        <w:rPr>
          <w:rFonts w:ascii="Arial" w:hAnsi="Arial" w:cs="Arial"/>
          <w:bCs/>
          <w:color w:val="1C1D1E"/>
          <w:sz w:val="24"/>
          <w:szCs w:val="24"/>
          <w:u w:val="single"/>
        </w:rPr>
      </w:pPr>
      <w:r w:rsidRPr="006646D3">
        <w:rPr>
          <w:rFonts w:ascii="Arial" w:hAnsi="Arial" w:cs="Arial"/>
          <w:bCs/>
          <w:color w:val="1C1D1E"/>
          <w:sz w:val="24"/>
          <w:szCs w:val="24"/>
          <w:u w:val="single"/>
        </w:rPr>
        <w:t>Regulatory Frameworks Documentation</w:t>
      </w:r>
    </w:p>
    <w:p w14:paraId="1B3C2BCD" w14:textId="77777777" w:rsidR="00F14728" w:rsidRDefault="00F14728" w:rsidP="00F14728">
      <w:pPr>
        <w:tabs>
          <w:tab w:val="left" w:pos="1134"/>
        </w:tabs>
        <w:rPr>
          <w:rFonts w:ascii="Arial" w:hAnsi="Arial" w:cs="Arial"/>
          <w:sz w:val="24"/>
          <w:szCs w:val="24"/>
        </w:rPr>
      </w:pPr>
      <w:r w:rsidRPr="00E5178B">
        <w:rPr>
          <w:rFonts w:ascii="Arial" w:hAnsi="Arial" w:cs="Arial"/>
          <w:color w:val="000000"/>
          <w:sz w:val="24"/>
          <w:szCs w:val="24"/>
        </w:rPr>
        <w:t xml:space="preserve">British Educational Research Association (2018) </w:t>
      </w:r>
      <w:r w:rsidRPr="00E5178B">
        <w:rPr>
          <w:rFonts w:ascii="Arial" w:hAnsi="Arial" w:cs="Arial"/>
          <w:i/>
          <w:color w:val="000000"/>
          <w:sz w:val="24"/>
          <w:szCs w:val="24"/>
        </w:rPr>
        <w:t>Ethical Guidelines for Educational Research 4</w:t>
      </w:r>
      <w:r w:rsidRPr="00E5178B">
        <w:rPr>
          <w:rFonts w:ascii="Arial" w:hAnsi="Arial" w:cs="Arial"/>
          <w:i/>
          <w:color w:val="000000"/>
          <w:sz w:val="24"/>
          <w:szCs w:val="24"/>
          <w:vertAlign w:val="superscript"/>
        </w:rPr>
        <w:t>th</w:t>
      </w:r>
      <w:r w:rsidRPr="00E5178B">
        <w:rPr>
          <w:rFonts w:ascii="Arial" w:hAnsi="Arial" w:cs="Arial"/>
          <w:i/>
          <w:color w:val="000000"/>
          <w:sz w:val="24"/>
          <w:szCs w:val="24"/>
        </w:rPr>
        <w:t xml:space="preserve"> Edition </w:t>
      </w:r>
      <w:r w:rsidRPr="00E5178B">
        <w:rPr>
          <w:rFonts w:ascii="Arial" w:hAnsi="Arial" w:cs="Arial"/>
          <w:sz w:val="24"/>
          <w:szCs w:val="24"/>
        </w:rPr>
        <w:t xml:space="preserve"> Available at: </w:t>
      </w:r>
      <w:hyperlink r:id="rId34" w:history="1">
        <w:r w:rsidRPr="00E5178B">
          <w:rPr>
            <w:rStyle w:val="Hyperlink"/>
            <w:rFonts w:ascii="Arial" w:eastAsiaTheme="majorEastAsia" w:hAnsi="Arial" w:cs="Arial"/>
          </w:rPr>
          <w:t>https://www.bera.ac.uk/researchers-resources/publications/ethicalguidelines-for-educational-research-2018</w:t>
        </w:r>
      </w:hyperlink>
      <w:r w:rsidRPr="00E5178B">
        <w:rPr>
          <w:rFonts w:ascii="Arial" w:hAnsi="Arial" w:cs="Arial"/>
          <w:sz w:val="24"/>
          <w:szCs w:val="24"/>
        </w:rPr>
        <w:t xml:space="preserve"> </w:t>
      </w:r>
    </w:p>
    <w:p w14:paraId="6E6908EC" w14:textId="77777777" w:rsidR="00F14728" w:rsidRDefault="00F14728" w:rsidP="00F14728">
      <w:pPr>
        <w:tabs>
          <w:tab w:val="left" w:pos="1134"/>
        </w:tabs>
        <w:rPr>
          <w:rFonts w:ascii="Arial" w:hAnsi="Arial" w:cs="Arial"/>
          <w:sz w:val="24"/>
          <w:szCs w:val="24"/>
        </w:rPr>
      </w:pPr>
    </w:p>
    <w:p w14:paraId="4E884171" w14:textId="77777777" w:rsidR="00F14728" w:rsidRDefault="00F14728" w:rsidP="00F14728">
      <w:pPr>
        <w:rPr>
          <w:rFonts w:ascii="Arial" w:hAnsi="Arial" w:cs="Arial"/>
          <w:sz w:val="24"/>
          <w:szCs w:val="24"/>
        </w:rPr>
      </w:pPr>
      <w:r w:rsidRPr="00E5178B">
        <w:rPr>
          <w:rFonts w:ascii="Arial" w:hAnsi="Arial" w:cs="Arial"/>
          <w:color w:val="373A3C"/>
          <w:sz w:val="24"/>
          <w:szCs w:val="24"/>
          <w:shd w:val="clear" w:color="auto" w:fill="FFFFFF"/>
        </w:rPr>
        <w:t xml:space="preserve">Education Workforce Council, Research Ethic. available at:  </w:t>
      </w:r>
      <w:hyperlink r:id="rId35" w:history="1">
        <w:r w:rsidRPr="00E5178B">
          <w:rPr>
            <w:rStyle w:val="Hyperlink"/>
            <w:rFonts w:ascii="Arial" w:eastAsiaTheme="majorEastAsia" w:hAnsi="Arial" w:cs="Arial"/>
          </w:rPr>
          <w:t>https://www.ewc.wales/site/index.php/en/policy-hub/practitioner-research/research-ethics.html</w:t>
        </w:r>
      </w:hyperlink>
      <w:r w:rsidRPr="00E5178B">
        <w:rPr>
          <w:rFonts w:ascii="Arial" w:hAnsi="Arial" w:cs="Arial"/>
          <w:sz w:val="24"/>
          <w:szCs w:val="24"/>
        </w:rPr>
        <w:t xml:space="preserve"> </w:t>
      </w:r>
    </w:p>
    <w:p w14:paraId="5C4361B1" w14:textId="77777777" w:rsidR="00F14728" w:rsidRDefault="00F14728" w:rsidP="00F14728">
      <w:pPr>
        <w:rPr>
          <w:rFonts w:ascii="Arial" w:hAnsi="Arial" w:cs="Arial"/>
          <w:color w:val="373A3C"/>
          <w:sz w:val="24"/>
          <w:szCs w:val="24"/>
          <w:shd w:val="clear" w:color="auto" w:fill="FFFFFF"/>
        </w:rPr>
      </w:pPr>
    </w:p>
    <w:p w14:paraId="2007B4BF" w14:textId="77777777" w:rsidR="00F14728" w:rsidRPr="008B366C" w:rsidRDefault="00F14728" w:rsidP="00F14728">
      <w:pPr>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ICO, Information Commissioners Office, </w:t>
      </w:r>
      <w:r>
        <w:rPr>
          <w:rFonts w:ascii="Arial" w:hAnsi="Arial" w:cs="Arial"/>
          <w:i/>
          <w:color w:val="373A3C"/>
          <w:sz w:val="24"/>
          <w:szCs w:val="24"/>
          <w:shd w:val="clear" w:color="auto" w:fill="FFFFFF"/>
        </w:rPr>
        <w:t xml:space="preserve">Guide to the General Data Protection Regulation 2018 </w:t>
      </w:r>
      <w:r>
        <w:rPr>
          <w:rFonts w:ascii="Arial" w:hAnsi="Arial" w:cs="Arial"/>
          <w:color w:val="373A3C"/>
          <w:sz w:val="24"/>
          <w:szCs w:val="24"/>
          <w:shd w:val="clear" w:color="auto" w:fill="FFFFFF"/>
        </w:rPr>
        <w:t xml:space="preserve">Available at: </w:t>
      </w:r>
      <w:hyperlink r:id="rId36" w:history="1">
        <w:r w:rsidRPr="00F155F5">
          <w:rPr>
            <w:rStyle w:val="Hyperlink"/>
            <w:rFonts w:ascii="Arial" w:eastAsiaTheme="majorEastAsia" w:hAnsi="Arial" w:cs="Arial"/>
            <w:shd w:val="clear" w:color="auto" w:fill="FFFFFF"/>
          </w:rPr>
          <w:t>https://ico.org.uk/for-organisations/guide-to-data-protection/guide-to-the-general-data-protection-regulation-gdpr/</w:t>
        </w:r>
      </w:hyperlink>
      <w:r>
        <w:rPr>
          <w:rFonts w:ascii="Arial" w:hAnsi="Arial" w:cs="Arial"/>
          <w:color w:val="373A3C"/>
          <w:sz w:val="24"/>
          <w:szCs w:val="24"/>
          <w:shd w:val="clear" w:color="auto" w:fill="FFFFFF"/>
        </w:rPr>
        <w:t xml:space="preserve"> </w:t>
      </w:r>
    </w:p>
    <w:p w14:paraId="62ADB703" w14:textId="77777777" w:rsidR="00F14728" w:rsidRPr="00E5178B" w:rsidRDefault="00F14728" w:rsidP="00F14728">
      <w:pPr>
        <w:rPr>
          <w:rFonts w:ascii="Arial" w:hAnsi="Arial" w:cs="Arial"/>
          <w:color w:val="373A3C"/>
          <w:sz w:val="24"/>
          <w:szCs w:val="24"/>
          <w:shd w:val="clear" w:color="auto" w:fill="FFFFFF"/>
        </w:rPr>
      </w:pPr>
    </w:p>
    <w:p w14:paraId="3D52CDB3" w14:textId="77777777" w:rsidR="00F14728" w:rsidRDefault="00F14728" w:rsidP="00F14728">
      <w:pPr>
        <w:tabs>
          <w:tab w:val="left" w:pos="1134"/>
        </w:tabs>
        <w:rPr>
          <w:rFonts w:ascii="Arial" w:hAnsi="Arial" w:cs="Arial"/>
          <w:sz w:val="24"/>
          <w:szCs w:val="24"/>
        </w:rPr>
      </w:pPr>
      <w:r>
        <w:rPr>
          <w:rFonts w:ascii="Arial" w:hAnsi="Arial" w:cs="Arial"/>
          <w:sz w:val="24"/>
          <w:szCs w:val="24"/>
        </w:rPr>
        <w:t xml:space="preserve">UWTSD (2017) Research </w:t>
      </w:r>
      <w:r w:rsidRPr="00775A5D">
        <w:rPr>
          <w:rFonts w:ascii="Arial" w:hAnsi="Arial" w:cs="Arial"/>
          <w:i/>
          <w:sz w:val="24"/>
          <w:szCs w:val="24"/>
        </w:rPr>
        <w:t>Ethics &amp; Integrity Code of Practice 2017-20</w:t>
      </w:r>
      <w:r>
        <w:rPr>
          <w:rFonts w:ascii="Arial" w:hAnsi="Arial" w:cs="Arial"/>
          <w:sz w:val="24"/>
          <w:szCs w:val="24"/>
        </w:rPr>
        <w:t xml:space="preserve"> Available at:</w:t>
      </w:r>
    </w:p>
    <w:p w14:paraId="2CAA1D2D" w14:textId="77777777" w:rsidR="00F14728" w:rsidRPr="00E5178B" w:rsidRDefault="00F14728" w:rsidP="00F14728">
      <w:pPr>
        <w:tabs>
          <w:tab w:val="left" w:pos="1134"/>
        </w:tabs>
        <w:rPr>
          <w:rFonts w:ascii="Arial" w:hAnsi="Arial" w:cs="Arial"/>
          <w:sz w:val="24"/>
          <w:szCs w:val="24"/>
        </w:rPr>
      </w:pPr>
      <w:hyperlink r:id="rId37" w:history="1">
        <w:r w:rsidRPr="00F155F5">
          <w:rPr>
            <w:rStyle w:val="Hyperlink"/>
            <w:rFonts w:ascii="Arial" w:eastAsiaTheme="majorEastAsia" w:hAnsi="Arial" w:cs="Arial"/>
          </w:rPr>
          <w:t>https://www.uwtsd.ac.uk/media/uwtsd-website/content-assets/documents/research/research-ethics-integrity-code-practice.pdf</w:t>
        </w:r>
      </w:hyperlink>
      <w:r>
        <w:rPr>
          <w:rFonts w:ascii="Arial" w:hAnsi="Arial" w:cs="Arial"/>
          <w:sz w:val="24"/>
          <w:szCs w:val="24"/>
        </w:rPr>
        <w:t xml:space="preserve"> </w:t>
      </w:r>
    </w:p>
    <w:p w14:paraId="152E1653" w14:textId="77777777" w:rsidR="00F14728" w:rsidRPr="00E5178B" w:rsidRDefault="00F14728" w:rsidP="00F14728">
      <w:pPr>
        <w:shd w:val="clear" w:color="auto" w:fill="FFFFFF"/>
        <w:spacing w:before="150" w:after="225"/>
        <w:outlineLvl w:val="1"/>
        <w:rPr>
          <w:rFonts w:ascii="Arial" w:hAnsi="Arial" w:cs="Arial"/>
          <w:bCs/>
          <w:color w:val="1C1D1E"/>
          <w:sz w:val="24"/>
          <w:szCs w:val="24"/>
        </w:rPr>
      </w:pPr>
    </w:p>
    <w:p w14:paraId="241B32DD" w14:textId="77777777" w:rsidR="00F14728" w:rsidRPr="00E5178B" w:rsidRDefault="00F14728" w:rsidP="00F14728">
      <w:pPr>
        <w:shd w:val="clear" w:color="auto" w:fill="FFFFFF"/>
        <w:spacing w:before="150" w:after="225"/>
        <w:outlineLvl w:val="1"/>
        <w:rPr>
          <w:rFonts w:ascii="Arial" w:hAnsi="Arial" w:cs="Arial"/>
          <w:bCs/>
          <w:color w:val="1C1D1E"/>
          <w:sz w:val="24"/>
          <w:szCs w:val="24"/>
          <w:u w:val="single"/>
        </w:rPr>
      </w:pPr>
      <w:r w:rsidRPr="00E5178B">
        <w:rPr>
          <w:rFonts w:ascii="Arial" w:hAnsi="Arial" w:cs="Arial"/>
          <w:bCs/>
          <w:color w:val="1C1D1E"/>
          <w:sz w:val="24"/>
          <w:szCs w:val="24"/>
          <w:u w:val="single"/>
        </w:rPr>
        <w:t>Websites / online Articles and Journals</w:t>
      </w:r>
    </w:p>
    <w:p w14:paraId="427B116A" w14:textId="77777777" w:rsidR="00F14728" w:rsidRPr="00E5178B" w:rsidRDefault="00F14728" w:rsidP="00F14728">
      <w:pPr>
        <w:rPr>
          <w:rFonts w:ascii="Arial" w:hAnsi="Arial" w:cs="Arial"/>
          <w:color w:val="373A3C"/>
          <w:sz w:val="24"/>
          <w:szCs w:val="24"/>
          <w:shd w:val="clear" w:color="auto" w:fill="FFFFFF"/>
        </w:rPr>
      </w:pPr>
      <w:r w:rsidRPr="00E5178B">
        <w:rPr>
          <w:rFonts w:ascii="Arial" w:hAnsi="Arial" w:cs="Arial"/>
          <w:sz w:val="24"/>
          <w:szCs w:val="24"/>
        </w:rPr>
        <w:t xml:space="preserve">Baker S.E. &amp; Edwards R. </w:t>
      </w:r>
      <w:r w:rsidRPr="00E5178B">
        <w:rPr>
          <w:rFonts w:ascii="Arial" w:hAnsi="Arial" w:cs="Arial"/>
          <w:i/>
          <w:sz w:val="24"/>
          <w:szCs w:val="24"/>
        </w:rPr>
        <w:t>National Centre for Research Methods</w:t>
      </w:r>
      <w:r w:rsidRPr="00E5178B">
        <w:rPr>
          <w:rFonts w:ascii="Arial" w:hAnsi="Arial" w:cs="Arial"/>
          <w:sz w:val="24"/>
          <w:szCs w:val="24"/>
        </w:rPr>
        <w:t xml:space="preserve"> How many qualitative interviews is enough? </w:t>
      </w:r>
      <w:hyperlink r:id="rId38" w:history="1">
        <w:r w:rsidRPr="00E5178B">
          <w:rPr>
            <w:rStyle w:val="Hyperlink"/>
            <w:rFonts w:ascii="Arial" w:eastAsiaTheme="majorEastAsia" w:hAnsi="Arial" w:cs="Arial"/>
            <w:color w:val="003E5A"/>
            <w:shd w:val="clear" w:color="auto" w:fill="FFFFFF"/>
          </w:rPr>
          <w:t>http://eprints.ncrm.ac.uk/2273/4/how_many_interviews.pdf</w:t>
        </w:r>
      </w:hyperlink>
      <w:r w:rsidRPr="00E5178B">
        <w:rPr>
          <w:rFonts w:ascii="Arial" w:hAnsi="Arial" w:cs="Arial"/>
          <w:color w:val="373A3C"/>
          <w:sz w:val="24"/>
          <w:szCs w:val="24"/>
          <w:shd w:val="clear" w:color="auto" w:fill="FFFFFF"/>
        </w:rPr>
        <w:t> </w:t>
      </w:r>
    </w:p>
    <w:p w14:paraId="0657F424" w14:textId="77777777" w:rsidR="00F14728" w:rsidRPr="00E5178B" w:rsidRDefault="00F14728" w:rsidP="00F14728">
      <w:pPr>
        <w:rPr>
          <w:rFonts w:ascii="Arial" w:hAnsi="Arial" w:cs="Arial"/>
          <w:color w:val="373A3C"/>
          <w:sz w:val="24"/>
          <w:szCs w:val="24"/>
          <w:shd w:val="clear" w:color="auto" w:fill="FFFFFF"/>
        </w:rPr>
      </w:pPr>
    </w:p>
    <w:p w14:paraId="773DBA61" w14:textId="77777777" w:rsidR="00F14728" w:rsidRPr="00E5178B" w:rsidRDefault="00F14728" w:rsidP="00F14728">
      <w:pPr>
        <w:rPr>
          <w:rStyle w:val="Hyperlink"/>
          <w:rFonts w:ascii="Arial" w:eastAsiaTheme="majorEastAsia" w:hAnsi="Arial" w:cs="Arial"/>
        </w:rPr>
      </w:pPr>
      <w:r w:rsidRPr="00E5178B">
        <w:rPr>
          <w:rFonts w:ascii="Arial" w:hAnsi="Arial" w:cs="Arial"/>
          <w:color w:val="000000"/>
          <w:sz w:val="24"/>
          <w:szCs w:val="24"/>
        </w:rPr>
        <w:t>British Educational Research Association</w:t>
      </w:r>
      <w:r w:rsidRPr="00E5178B">
        <w:rPr>
          <w:rStyle w:val="Hyperlink"/>
          <w:rFonts w:ascii="Arial" w:eastAsiaTheme="majorEastAsia" w:hAnsi="Arial" w:cs="Arial"/>
        </w:rPr>
        <w:t xml:space="preserve"> https://www.bera.ac.uk/</w:t>
      </w:r>
    </w:p>
    <w:p w14:paraId="16240903" w14:textId="77777777" w:rsidR="00F14728" w:rsidRPr="00E5178B" w:rsidRDefault="00F14728" w:rsidP="00F14728">
      <w:pPr>
        <w:rPr>
          <w:rFonts w:ascii="Arial" w:hAnsi="Arial" w:cs="Arial"/>
          <w:color w:val="373A3C"/>
          <w:sz w:val="24"/>
          <w:szCs w:val="24"/>
          <w:shd w:val="clear" w:color="auto" w:fill="FFFFFF"/>
        </w:rPr>
      </w:pPr>
    </w:p>
    <w:p w14:paraId="7F7A6F9C" w14:textId="77777777" w:rsidR="00F14728" w:rsidRPr="00E5178B" w:rsidRDefault="00F14728" w:rsidP="00F14728">
      <w:pPr>
        <w:rPr>
          <w:rFonts w:ascii="Arial" w:hAnsi="Arial" w:cs="Arial"/>
          <w:color w:val="373A3C"/>
          <w:sz w:val="24"/>
          <w:szCs w:val="24"/>
          <w:shd w:val="clear" w:color="auto" w:fill="FFFFFF"/>
        </w:rPr>
      </w:pPr>
      <w:r w:rsidRPr="00E5178B">
        <w:rPr>
          <w:rFonts w:ascii="Arial" w:hAnsi="Arial" w:cs="Arial"/>
          <w:color w:val="373A3C"/>
          <w:sz w:val="24"/>
          <w:szCs w:val="24"/>
          <w:shd w:val="clear" w:color="auto" w:fill="FFFFFF"/>
        </w:rPr>
        <w:t xml:space="preserve">Edwards R. &amp; Holland J. </w:t>
      </w:r>
      <w:r w:rsidRPr="00E5178B">
        <w:rPr>
          <w:rFonts w:ascii="Arial" w:hAnsi="Arial" w:cs="Arial"/>
          <w:i/>
          <w:color w:val="373A3C"/>
          <w:sz w:val="24"/>
          <w:szCs w:val="24"/>
          <w:shd w:val="clear" w:color="auto" w:fill="FFFFFF"/>
        </w:rPr>
        <w:t xml:space="preserve">‘What is?’ Research Methods series </w:t>
      </w:r>
      <w:r w:rsidRPr="00E5178B">
        <w:rPr>
          <w:rFonts w:ascii="Arial" w:hAnsi="Arial" w:cs="Arial"/>
          <w:color w:val="373A3C"/>
          <w:sz w:val="24"/>
          <w:szCs w:val="24"/>
          <w:shd w:val="clear" w:color="auto" w:fill="FFFFFF"/>
        </w:rPr>
        <w:t xml:space="preserve">What is qualitative interviewing? </w:t>
      </w:r>
      <w:hyperlink r:id="rId39" w:history="1">
        <w:r w:rsidRPr="00E5178B">
          <w:rPr>
            <w:rStyle w:val="Hyperlink"/>
            <w:rFonts w:ascii="Arial" w:eastAsiaTheme="majorEastAsia" w:hAnsi="Arial" w:cs="Arial"/>
            <w:color w:val="00090E"/>
            <w:shd w:val="clear" w:color="auto" w:fill="FFFFFF"/>
          </w:rPr>
          <w:t>http://eprints.ncrm.ac.uk/3276/1/complete_proofs.pdf</w:t>
        </w:r>
      </w:hyperlink>
      <w:r w:rsidRPr="00E5178B">
        <w:rPr>
          <w:rFonts w:ascii="Arial" w:hAnsi="Arial" w:cs="Arial"/>
          <w:color w:val="373A3C"/>
          <w:sz w:val="24"/>
          <w:szCs w:val="24"/>
          <w:shd w:val="clear" w:color="auto" w:fill="FFFFFF"/>
        </w:rPr>
        <w:t> </w:t>
      </w:r>
    </w:p>
    <w:p w14:paraId="1718A45E" w14:textId="77777777" w:rsidR="00F14728" w:rsidRPr="00E5178B" w:rsidRDefault="00F14728" w:rsidP="00F14728">
      <w:pPr>
        <w:rPr>
          <w:rFonts w:ascii="Arial" w:hAnsi="Arial" w:cs="Arial"/>
          <w:color w:val="373A3C"/>
          <w:sz w:val="24"/>
          <w:szCs w:val="24"/>
          <w:shd w:val="clear" w:color="auto" w:fill="FFFFFF"/>
        </w:rPr>
      </w:pPr>
    </w:p>
    <w:p w14:paraId="276664D2" w14:textId="77777777" w:rsidR="00F14728" w:rsidRPr="00E5178B" w:rsidRDefault="00F14728" w:rsidP="00F14728">
      <w:pPr>
        <w:rPr>
          <w:rFonts w:ascii="Arial" w:hAnsi="Arial" w:cs="Arial"/>
          <w:color w:val="373A3C"/>
          <w:sz w:val="24"/>
          <w:szCs w:val="24"/>
          <w:shd w:val="clear" w:color="auto" w:fill="FFFFFF"/>
        </w:rPr>
      </w:pPr>
      <w:r w:rsidRPr="00E5178B">
        <w:rPr>
          <w:rFonts w:ascii="Arial" w:hAnsi="Arial" w:cs="Arial"/>
          <w:color w:val="373A3C"/>
          <w:sz w:val="24"/>
          <w:szCs w:val="24"/>
          <w:shd w:val="clear" w:color="auto" w:fill="FFFFFF"/>
        </w:rPr>
        <w:t xml:space="preserve">Wiles R., Crow G, Heath S. &amp; Charles V. (2006) </w:t>
      </w:r>
      <w:r w:rsidRPr="00E5178B">
        <w:rPr>
          <w:rFonts w:ascii="Arial" w:hAnsi="Arial" w:cs="Arial"/>
          <w:i/>
          <w:color w:val="373A3C"/>
          <w:sz w:val="24"/>
          <w:szCs w:val="24"/>
          <w:shd w:val="clear" w:color="auto" w:fill="FFFFFF"/>
        </w:rPr>
        <w:t xml:space="preserve">ESRC National Centre for Research Methods </w:t>
      </w:r>
      <w:r w:rsidRPr="00E5178B">
        <w:rPr>
          <w:rFonts w:ascii="Arial" w:hAnsi="Arial" w:cs="Arial"/>
          <w:color w:val="373A3C"/>
          <w:sz w:val="24"/>
          <w:szCs w:val="24"/>
          <w:shd w:val="clear" w:color="auto" w:fill="FFFFFF"/>
        </w:rPr>
        <w:t xml:space="preserve">NCRM Working Paper Series, Anonymity and Confidentiality. Available at: </w:t>
      </w:r>
      <w:hyperlink r:id="rId40" w:history="1">
        <w:r w:rsidRPr="00E5178B">
          <w:rPr>
            <w:rStyle w:val="Hyperlink"/>
            <w:rFonts w:ascii="Arial" w:eastAsiaTheme="majorEastAsia" w:hAnsi="Arial" w:cs="Arial"/>
            <w:shd w:val="clear" w:color="auto" w:fill="FFFFFF"/>
          </w:rPr>
          <w:t>http://eprints.ncrm.ac.uk/423/1/0206_anonymity%2520and%2520confidentiality.pdf</w:t>
        </w:r>
      </w:hyperlink>
      <w:r w:rsidRPr="00E5178B">
        <w:rPr>
          <w:rFonts w:ascii="Arial" w:hAnsi="Arial" w:cs="Arial"/>
          <w:color w:val="373A3C"/>
          <w:sz w:val="24"/>
          <w:szCs w:val="24"/>
          <w:shd w:val="clear" w:color="auto" w:fill="FFFFFF"/>
        </w:rPr>
        <w:t> </w:t>
      </w:r>
    </w:p>
    <w:p w14:paraId="1E368862" w14:textId="77777777" w:rsidR="00F14728" w:rsidRPr="00E5178B" w:rsidRDefault="00F14728" w:rsidP="00F14728">
      <w:pPr>
        <w:rPr>
          <w:rFonts w:ascii="Arial" w:hAnsi="Arial" w:cs="Arial"/>
          <w:color w:val="373A3C"/>
          <w:sz w:val="24"/>
          <w:szCs w:val="24"/>
          <w:shd w:val="clear" w:color="auto" w:fill="FFFFFF"/>
        </w:rPr>
      </w:pPr>
    </w:p>
    <w:p w14:paraId="2D1AE501" w14:textId="77777777" w:rsidR="00F14728" w:rsidRPr="00E5178B" w:rsidRDefault="00F14728" w:rsidP="00F14728">
      <w:pPr>
        <w:rPr>
          <w:rFonts w:ascii="Arial" w:hAnsi="Arial" w:cs="Arial"/>
          <w:sz w:val="24"/>
          <w:szCs w:val="24"/>
        </w:rPr>
      </w:pPr>
      <w:r w:rsidRPr="00E5178B">
        <w:rPr>
          <w:rFonts w:ascii="Arial" w:hAnsi="Arial" w:cs="Arial"/>
          <w:sz w:val="24"/>
          <w:szCs w:val="24"/>
        </w:rPr>
        <w:t xml:space="preserve">Jones, G. (2016) Is it time to call time on Hattie and the significance of the 0.4 effect size?  Evidence Based Educational Leadership. Blog Available at: </w:t>
      </w:r>
      <w:hyperlink r:id="rId41" w:history="1">
        <w:r w:rsidRPr="00E5178B">
          <w:rPr>
            <w:rStyle w:val="Hyperlink"/>
            <w:rFonts w:ascii="Arial" w:eastAsiaTheme="majorEastAsia" w:hAnsi="Arial" w:cs="Arial"/>
          </w:rPr>
          <w:t>https://evidencebasededucationalleadership.blogspot.com/2016/04/is-it-time-to-call-time-on-hattie-and.html</w:t>
        </w:r>
      </w:hyperlink>
      <w:r w:rsidRPr="00E5178B">
        <w:rPr>
          <w:rFonts w:ascii="Arial" w:hAnsi="Arial" w:cs="Arial"/>
          <w:sz w:val="24"/>
          <w:szCs w:val="24"/>
        </w:rPr>
        <w:t xml:space="preserve"> </w:t>
      </w:r>
    </w:p>
    <w:p w14:paraId="7BD02330" w14:textId="77777777" w:rsidR="00F14728" w:rsidRPr="009724D6" w:rsidRDefault="00F14728" w:rsidP="00F14728">
      <w:pPr>
        <w:spacing w:after="160"/>
        <w:rPr>
          <w:rFonts w:ascii="Arial" w:hAnsi="Arial" w:cs="Arial"/>
          <w:sz w:val="24"/>
          <w:szCs w:val="24"/>
          <w:u w:val="single"/>
        </w:rPr>
      </w:pPr>
    </w:p>
    <w:p w14:paraId="38FF6AA6" w14:textId="54EAE868" w:rsidR="00967824" w:rsidRDefault="00967824">
      <w:pPr>
        <w:spacing w:after="160" w:line="259" w:lineRule="auto"/>
        <w:rPr>
          <w:rFonts w:ascii="Arial" w:hAnsi="Arial" w:cs="Arial"/>
          <w:sz w:val="24"/>
          <w:szCs w:val="24"/>
          <w:u w:val="single"/>
        </w:rPr>
      </w:pPr>
      <w:r>
        <w:rPr>
          <w:rFonts w:ascii="Arial" w:hAnsi="Arial" w:cs="Arial"/>
          <w:sz w:val="24"/>
          <w:szCs w:val="24"/>
          <w:u w:val="single"/>
        </w:rPr>
        <w:br w:type="page"/>
      </w:r>
    </w:p>
    <w:p w14:paraId="5FB5883D" w14:textId="77777777" w:rsidR="00AE425D" w:rsidRPr="004C3A0B" w:rsidRDefault="00AE425D" w:rsidP="00AE425D">
      <w:pPr>
        <w:tabs>
          <w:tab w:val="left" w:pos="5103"/>
        </w:tabs>
        <w:jc w:val="center"/>
        <w:rPr>
          <w:rFonts w:ascii="Arial" w:hAnsi="Arial" w:cs="Arial"/>
          <w:b/>
          <w:bCs/>
          <w:sz w:val="24"/>
          <w:szCs w:val="24"/>
        </w:rPr>
      </w:pPr>
      <w:r w:rsidRPr="004C3A0B">
        <w:rPr>
          <w:rFonts w:ascii="Arial" w:hAnsi="Arial" w:cs="Arial"/>
          <w:b/>
          <w:bCs/>
          <w:sz w:val="24"/>
          <w:szCs w:val="24"/>
        </w:rPr>
        <w:lastRenderedPageBreak/>
        <w:t>APPLICATION FOR ETHICAL APPROVAL</w:t>
      </w:r>
    </w:p>
    <w:p w14:paraId="52387E46" w14:textId="77777777" w:rsidR="00AE425D" w:rsidRPr="004C3A0B" w:rsidRDefault="00AE425D" w:rsidP="00AE425D">
      <w:pPr>
        <w:tabs>
          <w:tab w:val="left" w:pos="5103"/>
        </w:tabs>
        <w:ind w:right="282"/>
        <w:jc w:val="center"/>
        <w:rPr>
          <w:rFonts w:ascii="Arial" w:hAnsi="Arial" w:cs="Arial"/>
          <w:b/>
          <w:bCs/>
        </w:rPr>
      </w:pPr>
    </w:p>
    <w:p w14:paraId="5C5135C5" w14:textId="77777777" w:rsidR="00AE425D" w:rsidRPr="004C3A0B" w:rsidRDefault="00AE425D" w:rsidP="00AE425D">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288A773" w14:textId="77777777" w:rsidR="00AE425D" w:rsidRPr="004C3A0B" w:rsidRDefault="00AE425D" w:rsidP="00AE425D">
      <w:pPr>
        <w:tabs>
          <w:tab w:val="left" w:pos="5103"/>
        </w:tabs>
        <w:ind w:right="282"/>
        <w:jc w:val="center"/>
        <w:rPr>
          <w:rFonts w:ascii="Arial" w:hAnsi="Arial" w:cs="Arial"/>
          <w:b/>
          <w:bCs/>
          <w:sz w:val="16"/>
          <w:szCs w:val="16"/>
        </w:rPr>
      </w:pPr>
    </w:p>
    <w:p w14:paraId="3F8CBB4C" w14:textId="77777777" w:rsidR="00AE425D" w:rsidRPr="004C3A0B" w:rsidRDefault="00AE425D" w:rsidP="00AE425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FA2841" w14:textId="77777777" w:rsidR="00AE425D" w:rsidRPr="004C3A0B" w:rsidRDefault="00AE425D" w:rsidP="00AE425D">
      <w:pPr>
        <w:tabs>
          <w:tab w:val="left" w:pos="5103"/>
        </w:tabs>
        <w:ind w:right="282"/>
        <w:jc w:val="both"/>
        <w:rPr>
          <w:rFonts w:ascii="Arial" w:hAnsi="Arial" w:cs="Arial"/>
          <w:sz w:val="22"/>
          <w:szCs w:val="22"/>
        </w:rPr>
      </w:pPr>
    </w:p>
    <w:p w14:paraId="5BE710B1" w14:textId="77777777" w:rsidR="00AE425D" w:rsidRPr="004C3A0B" w:rsidRDefault="00AE425D" w:rsidP="00AE425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A78304A" w14:textId="77777777" w:rsidR="00AE425D" w:rsidRPr="004C3A0B" w:rsidRDefault="00AE425D" w:rsidP="00AE425D">
      <w:pPr>
        <w:tabs>
          <w:tab w:val="left" w:pos="5103"/>
        </w:tabs>
        <w:ind w:right="282"/>
        <w:jc w:val="both"/>
        <w:rPr>
          <w:rFonts w:ascii="Arial" w:hAnsi="Arial" w:cs="Arial"/>
          <w:sz w:val="22"/>
          <w:szCs w:val="22"/>
        </w:rPr>
      </w:pPr>
    </w:p>
    <w:p w14:paraId="7FE1667D" w14:textId="77777777" w:rsidR="00AE425D" w:rsidRPr="004C3A0B" w:rsidRDefault="00AE425D" w:rsidP="00AE425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25C0ED" w14:textId="77777777" w:rsidR="00AE425D" w:rsidRPr="004C3A0B" w:rsidRDefault="00AE425D" w:rsidP="00AE425D">
      <w:pPr>
        <w:tabs>
          <w:tab w:val="left" w:pos="5103"/>
        </w:tabs>
        <w:ind w:right="282"/>
        <w:jc w:val="both"/>
        <w:rPr>
          <w:rFonts w:ascii="Arial" w:hAnsi="Arial" w:cs="Arial"/>
          <w:sz w:val="22"/>
          <w:szCs w:val="22"/>
        </w:rPr>
      </w:pPr>
    </w:p>
    <w:p w14:paraId="1466ECC9" w14:textId="77777777" w:rsidR="00AE425D" w:rsidRPr="004C3A0B" w:rsidRDefault="00AE425D" w:rsidP="00AE425D">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B96A6B2" w14:textId="77777777" w:rsidR="00AE425D" w:rsidRPr="004C3A0B" w:rsidRDefault="00AE425D" w:rsidP="00AE425D">
      <w:pPr>
        <w:autoSpaceDE w:val="0"/>
        <w:autoSpaceDN w:val="0"/>
        <w:adjustRightInd w:val="0"/>
        <w:jc w:val="both"/>
        <w:rPr>
          <w:rFonts w:ascii="Arial" w:hAnsi="Arial" w:cs="Arial"/>
          <w:sz w:val="22"/>
          <w:szCs w:val="22"/>
        </w:rPr>
      </w:pPr>
    </w:p>
    <w:p w14:paraId="6D85E609" w14:textId="77777777" w:rsidR="00AE425D" w:rsidRPr="004C3A0B" w:rsidRDefault="00AE425D" w:rsidP="00AE425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4D6CC46" w14:textId="77777777" w:rsidR="00AE425D" w:rsidRPr="004C3A0B" w:rsidRDefault="00AE425D" w:rsidP="00AE425D">
      <w:pPr>
        <w:autoSpaceDE w:val="0"/>
        <w:autoSpaceDN w:val="0"/>
        <w:adjustRightInd w:val="0"/>
        <w:jc w:val="both"/>
        <w:rPr>
          <w:rFonts w:ascii="Arial" w:hAnsi="Arial" w:cs="Arial"/>
          <w:sz w:val="22"/>
          <w:szCs w:val="22"/>
        </w:rPr>
      </w:pPr>
    </w:p>
    <w:p w14:paraId="7F676D92" w14:textId="77777777" w:rsidR="00AE425D" w:rsidRPr="004C3A0B" w:rsidRDefault="00AE425D" w:rsidP="00AE425D">
      <w:pPr>
        <w:autoSpaceDE w:val="0"/>
        <w:autoSpaceDN w:val="0"/>
        <w:adjustRightInd w:val="0"/>
        <w:jc w:val="both"/>
        <w:rPr>
          <w:rFonts w:ascii="Arial" w:hAnsi="Arial" w:cs="Arial"/>
          <w:sz w:val="22"/>
          <w:szCs w:val="22"/>
        </w:rPr>
      </w:pPr>
    </w:p>
    <w:p w14:paraId="3DE37991"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5ABB8F82" w14:textId="77777777" w:rsidR="00AE425D" w:rsidRPr="004C3A0B" w:rsidRDefault="00AE425D" w:rsidP="00AE425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E425D" w:rsidRPr="004C3A0B" w14:paraId="2EEB1B67" w14:textId="77777777" w:rsidTr="00256F85">
        <w:trPr>
          <w:trHeight w:val="439"/>
        </w:trPr>
        <w:tc>
          <w:tcPr>
            <w:tcW w:w="3510" w:type="dxa"/>
            <w:gridSpan w:val="3"/>
            <w:shd w:val="clear" w:color="auto" w:fill="F2F2F2" w:themeFill="background1" w:themeFillShade="F2"/>
          </w:tcPr>
          <w:p w14:paraId="687D5447" w14:textId="77777777" w:rsidR="00AE425D" w:rsidRPr="004C3A0B" w:rsidRDefault="00AE425D" w:rsidP="00256F85">
            <w:pPr>
              <w:rPr>
                <w:rFonts w:ascii="Arial" w:hAnsi="Arial" w:cs="Arial"/>
                <w:sz w:val="22"/>
                <w:szCs w:val="22"/>
              </w:rPr>
            </w:pPr>
            <w:r w:rsidRPr="004C3A0B">
              <w:rPr>
                <w:rFonts w:ascii="Arial" w:hAnsi="Arial" w:cs="Arial"/>
                <w:sz w:val="22"/>
                <w:szCs w:val="22"/>
              </w:rPr>
              <w:t>Full Name:</w:t>
            </w:r>
          </w:p>
        </w:tc>
        <w:tc>
          <w:tcPr>
            <w:tcW w:w="6379" w:type="dxa"/>
            <w:gridSpan w:val="4"/>
          </w:tcPr>
          <w:p w14:paraId="2B1710C5" w14:textId="77777777" w:rsidR="00AE425D" w:rsidRPr="004C3A0B" w:rsidRDefault="00AE425D" w:rsidP="00256F85">
            <w:pPr>
              <w:rPr>
                <w:rFonts w:ascii="Arial" w:hAnsi="Arial" w:cs="Arial"/>
                <w:sz w:val="22"/>
                <w:szCs w:val="22"/>
              </w:rPr>
            </w:pPr>
            <w:r>
              <w:rPr>
                <w:rFonts w:ascii="Arial" w:hAnsi="Arial" w:cs="Arial"/>
                <w:sz w:val="22"/>
                <w:szCs w:val="22"/>
              </w:rPr>
              <w:t>Sharon Julia Anne Stace-Smith</w:t>
            </w:r>
          </w:p>
        </w:tc>
      </w:tr>
      <w:tr w:rsidR="00AE425D" w:rsidRPr="004C3A0B" w14:paraId="31A41CB9" w14:textId="77777777" w:rsidTr="00256F85">
        <w:tc>
          <w:tcPr>
            <w:tcW w:w="9889" w:type="dxa"/>
            <w:gridSpan w:val="7"/>
          </w:tcPr>
          <w:p w14:paraId="0C86FCFD" w14:textId="77777777" w:rsidR="00AE425D" w:rsidRPr="004C3A0B" w:rsidRDefault="00AE425D" w:rsidP="00256F85">
            <w:pPr>
              <w:rPr>
                <w:rFonts w:ascii="Arial" w:hAnsi="Arial" w:cs="Arial"/>
                <w:sz w:val="22"/>
                <w:szCs w:val="22"/>
              </w:rPr>
            </w:pPr>
            <w:r w:rsidRPr="004C3A0B">
              <w:rPr>
                <w:rFonts w:ascii="Arial" w:hAnsi="Arial" w:cs="Arial"/>
                <w:sz w:val="22"/>
                <w:szCs w:val="22"/>
              </w:rPr>
              <w:t>Tick all boxes which apply:</w:t>
            </w:r>
          </w:p>
        </w:tc>
      </w:tr>
      <w:tr w:rsidR="00AE425D" w:rsidRPr="004C3A0B" w14:paraId="1456D765" w14:textId="77777777" w:rsidTr="00256F85">
        <w:trPr>
          <w:trHeight w:val="472"/>
        </w:trPr>
        <w:tc>
          <w:tcPr>
            <w:tcW w:w="1951" w:type="dxa"/>
            <w:shd w:val="clear" w:color="auto" w:fill="F2F2F2" w:themeFill="background1" w:themeFillShade="F2"/>
            <w:vAlign w:val="center"/>
          </w:tcPr>
          <w:p w14:paraId="7FEEC27D"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05A83B16"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21EF7045"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79B2C029"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982CE78"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37A8E4"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r>
    </w:tbl>
    <w:p w14:paraId="629209BE" w14:textId="77777777" w:rsidR="00AE425D" w:rsidRPr="004C3A0B" w:rsidRDefault="00AE425D" w:rsidP="00AE425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E425D" w:rsidRPr="004C3A0B" w14:paraId="4BA84BF2" w14:textId="77777777" w:rsidTr="00256F85">
        <w:trPr>
          <w:cantSplit/>
          <w:trHeight w:val="334"/>
        </w:trPr>
        <w:tc>
          <w:tcPr>
            <w:tcW w:w="3510" w:type="dxa"/>
            <w:shd w:val="clear" w:color="auto" w:fill="F2F2F2" w:themeFill="background1" w:themeFillShade="F2"/>
          </w:tcPr>
          <w:p w14:paraId="178CA5E0" w14:textId="77777777" w:rsidR="00AE425D" w:rsidRPr="004C3A0B" w:rsidRDefault="00AE425D" w:rsidP="00256F85">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9C452C7" w14:textId="77777777" w:rsidR="00AE425D" w:rsidRPr="004C3A0B" w:rsidRDefault="00AE425D" w:rsidP="00256F85">
            <w:pPr>
              <w:rPr>
                <w:rFonts w:ascii="Arial" w:hAnsi="Arial" w:cs="Arial"/>
                <w:sz w:val="22"/>
                <w:szCs w:val="22"/>
              </w:rPr>
            </w:pPr>
            <w:r>
              <w:rPr>
                <w:rFonts w:ascii="Arial" w:hAnsi="Arial" w:cs="Arial"/>
                <w:sz w:val="22"/>
                <w:szCs w:val="22"/>
              </w:rPr>
              <w:t>Faculty of Education and Communities Universal</w:t>
            </w:r>
          </w:p>
        </w:tc>
      </w:tr>
      <w:tr w:rsidR="00AE425D" w:rsidRPr="004C3A0B" w14:paraId="21F3B81C" w14:textId="77777777" w:rsidTr="00256F85">
        <w:trPr>
          <w:cantSplit/>
          <w:trHeight w:val="340"/>
        </w:trPr>
        <w:tc>
          <w:tcPr>
            <w:tcW w:w="3510" w:type="dxa"/>
            <w:shd w:val="clear" w:color="auto" w:fill="F2F2F2" w:themeFill="background1" w:themeFillShade="F2"/>
          </w:tcPr>
          <w:p w14:paraId="127670D6" w14:textId="77777777" w:rsidR="00AE425D" w:rsidRPr="004C3A0B" w:rsidRDefault="00AE425D" w:rsidP="00256F85">
            <w:pPr>
              <w:rPr>
                <w:rFonts w:ascii="Arial" w:hAnsi="Arial" w:cs="Arial"/>
                <w:sz w:val="22"/>
                <w:szCs w:val="22"/>
              </w:rPr>
            </w:pPr>
            <w:r w:rsidRPr="004C3A0B">
              <w:rPr>
                <w:rFonts w:ascii="Arial" w:hAnsi="Arial" w:cs="Arial"/>
                <w:sz w:val="22"/>
                <w:szCs w:val="22"/>
              </w:rPr>
              <w:t>Campus:</w:t>
            </w:r>
          </w:p>
        </w:tc>
        <w:tc>
          <w:tcPr>
            <w:tcW w:w="6379" w:type="dxa"/>
            <w:gridSpan w:val="3"/>
          </w:tcPr>
          <w:p w14:paraId="64D38720" w14:textId="77777777" w:rsidR="00AE425D" w:rsidRPr="004C3A0B" w:rsidRDefault="00AE425D" w:rsidP="00256F85">
            <w:pPr>
              <w:rPr>
                <w:rFonts w:ascii="Arial" w:hAnsi="Arial" w:cs="Arial"/>
                <w:sz w:val="22"/>
                <w:szCs w:val="22"/>
              </w:rPr>
            </w:pPr>
            <w:r>
              <w:rPr>
                <w:rFonts w:ascii="Arial" w:hAnsi="Arial" w:cs="Arial"/>
                <w:sz w:val="22"/>
                <w:szCs w:val="22"/>
              </w:rPr>
              <w:t>Swansea</w:t>
            </w:r>
          </w:p>
        </w:tc>
      </w:tr>
      <w:tr w:rsidR="00AE425D" w:rsidRPr="004C3A0B" w14:paraId="38499A9B" w14:textId="77777777" w:rsidTr="00256F85">
        <w:trPr>
          <w:cantSplit/>
          <w:trHeight w:val="340"/>
        </w:trPr>
        <w:tc>
          <w:tcPr>
            <w:tcW w:w="3510" w:type="dxa"/>
            <w:shd w:val="clear" w:color="auto" w:fill="F2F2F2" w:themeFill="background1" w:themeFillShade="F2"/>
          </w:tcPr>
          <w:p w14:paraId="1DEAC9B7" w14:textId="77777777" w:rsidR="00AE425D" w:rsidRPr="004C3A0B" w:rsidRDefault="00AE425D" w:rsidP="00256F85">
            <w:pPr>
              <w:rPr>
                <w:rFonts w:ascii="Arial" w:hAnsi="Arial" w:cs="Arial"/>
                <w:sz w:val="22"/>
                <w:szCs w:val="22"/>
              </w:rPr>
            </w:pPr>
            <w:r w:rsidRPr="004C3A0B">
              <w:rPr>
                <w:rFonts w:ascii="Arial" w:hAnsi="Arial" w:cs="Arial"/>
                <w:sz w:val="22"/>
                <w:szCs w:val="22"/>
              </w:rPr>
              <w:t>E-mail address:</w:t>
            </w:r>
          </w:p>
        </w:tc>
        <w:tc>
          <w:tcPr>
            <w:tcW w:w="6379" w:type="dxa"/>
            <w:gridSpan w:val="3"/>
          </w:tcPr>
          <w:p w14:paraId="53492627" w14:textId="77777777" w:rsidR="00AE425D" w:rsidRPr="004C3A0B" w:rsidRDefault="00AE425D" w:rsidP="00256F85">
            <w:pPr>
              <w:rPr>
                <w:rFonts w:ascii="Arial" w:hAnsi="Arial" w:cs="Arial"/>
                <w:sz w:val="22"/>
                <w:szCs w:val="22"/>
              </w:rPr>
            </w:pPr>
          </w:p>
        </w:tc>
      </w:tr>
      <w:tr w:rsidR="00AE425D" w:rsidRPr="004C3A0B" w14:paraId="081783A0" w14:textId="77777777" w:rsidTr="00256F85">
        <w:trPr>
          <w:cantSplit/>
          <w:trHeight w:val="340"/>
        </w:trPr>
        <w:tc>
          <w:tcPr>
            <w:tcW w:w="3510" w:type="dxa"/>
            <w:shd w:val="clear" w:color="auto" w:fill="F2F2F2" w:themeFill="background1" w:themeFillShade="F2"/>
          </w:tcPr>
          <w:p w14:paraId="7ABD107C" w14:textId="77777777" w:rsidR="00AE425D" w:rsidRPr="004C3A0B" w:rsidRDefault="00AE425D" w:rsidP="00256F85">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22E5FA1" w14:textId="77777777" w:rsidR="00AE425D" w:rsidRPr="004C3A0B" w:rsidRDefault="00AE425D" w:rsidP="00256F85">
            <w:pPr>
              <w:rPr>
                <w:rFonts w:ascii="Arial" w:hAnsi="Arial" w:cs="Arial"/>
                <w:sz w:val="22"/>
                <w:szCs w:val="22"/>
              </w:rPr>
            </w:pPr>
            <w:r>
              <w:rPr>
                <w:rFonts w:ascii="Arial" w:hAnsi="Arial" w:cs="Arial"/>
                <w:sz w:val="22"/>
                <w:szCs w:val="22"/>
              </w:rPr>
              <w:t>07775 607552</w:t>
            </w:r>
          </w:p>
        </w:tc>
      </w:tr>
      <w:tr w:rsidR="00AE425D" w:rsidRPr="004C3A0B" w14:paraId="5C93B6A4" w14:textId="77777777" w:rsidTr="00256F85">
        <w:tc>
          <w:tcPr>
            <w:tcW w:w="9889" w:type="dxa"/>
            <w:gridSpan w:val="4"/>
          </w:tcPr>
          <w:p w14:paraId="09214654" w14:textId="77777777" w:rsidR="00AE425D" w:rsidRPr="004C3A0B" w:rsidRDefault="00AE425D" w:rsidP="00256F85">
            <w:pPr>
              <w:rPr>
                <w:rFonts w:ascii="Arial" w:hAnsi="Arial" w:cs="Arial"/>
                <w:sz w:val="22"/>
                <w:szCs w:val="22"/>
              </w:rPr>
            </w:pPr>
            <w:r w:rsidRPr="004C3A0B">
              <w:rPr>
                <w:rFonts w:ascii="Arial" w:hAnsi="Arial" w:cs="Arial"/>
                <w:b/>
                <w:i/>
                <w:sz w:val="22"/>
                <w:szCs w:val="22"/>
              </w:rPr>
              <w:t>For students:</w:t>
            </w:r>
          </w:p>
        </w:tc>
      </w:tr>
      <w:tr w:rsidR="00AE425D" w:rsidRPr="004C3A0B" w14:paraId="02AF1ED7" w14:textId="77777777" w:rsidTr="00256F85">
        <w:trPr>
          <w:trHeight w:val="513"/>
        </w:trPr>
        <w:tc>
          <w:tcPr>
            <w:tcW w:w="3510" w:type="dxa"/>
            <w:shd w:val="clear" w:color="auto" w:fill="F2F2F2" w:themeFill="background1" w:themeFillShade="F2"/>
            <w:vAlign w:val="center"/>
          </w:tcPr>
          <w:p w14:paraId="29D29F46" w14:textId="77777777" w:rsidR="00AE425D" w:rsidRPr="004C3A0B" w:rsidRDefault="00AE425D" w:rsidP="00256F85">
            <w:pPr>
              <w:rPr>
                <w:rFonts w:ascii="Arial" w:hAnsi="Arial" w:cs="Arial"/>
                <w:sz w:val="22"/>
                <w:szCs w:val="22"/>
              </w:rPr>
            </w:pPr>
            <w:r w:rsidRPr="004C3A0B">
              <w:rPr>
                <w:rFonts w:ascii="Arial" w:hAnsi="Arial" w:cs="Arial"/>
                <w:sz w:val="22"/>
                <w:szCs w:val="22"/>
              </w:rPr>
              <w:t>Student Number:</w:t>
            </w:r>
          </w:p>
        </w:tc>
        <w:tc>
          <w:tcPr>
            <w:tcW w:w="3969" w:type="dxa"/>
            <w:vAlign w:val="center"/>
          </w:tcPr>
          <w:p w14:paraId="10351746" w14:textId="77777777" w:rsidR="00AE425D" w:rsidRPr="004C3A0B" w:rsidRDefault="00AE425D" w:rsidP="00256F85">
            <w:pPr>
              <w:rPr>
                <w:rFonts w:ascii="Arial" w:hAnsi="Arial" w:cs="Arial"/>
                <w:sz w:val="22"/>
                <w:szCs w:val="22"/>
              </w:rPr>
            </w:pPr>
            <w:r>
              <w:rPr>
                <w:rFonts w:ascii="Arial" w:hAnsi="Arial" w:cs="Arial"/>
                <w:sz w:val="22"/>
                <w:szCs w:val="22"/>
              </w:rPr>
              <w:t>P152424</w:t>
            </w:r>
          </w:p>
        </w:tc>
        <w:tc>
          <w:tcPr>
            <w:tcW w:w="1701" w:type="dxa"/>
            <w:vAlign w:val="center"/>
          </w:tcPr>
          <w:p w14:paraId="5FCA9FE9"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65926B"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r>
      <w:tr w:rsidR="00AE425D" w:rsidRPr="004C3A0B" w14:paraId="5A849657" w14:textId="77777777" w:rsidTr="00256F85">
        <w:trPr>
          <w:trHeight w:val="549"/>
        </w:trPr>
        <w:tc>
          <w:tcPr>
            <w:tcW w:w="3510" w:type="dxa"/>
            <w:shd w:val="clear" w:color="auto" w:fill="F2F2F2" w:themeFill="background1" w:themeFillShade="F2"/>
            <w:vAlign w:val="center"/>
          </w:tcPr>
          <w:p w14:paraId="133EDD46" w14:textId="77777777" w:rsidR="00AE425D" w:rsidRPr="004C3A0B" w:rsidRDefault="00AE425D" w:rsidP="00256F85">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6DBB7EA0" w14:textId="77777777" w:rsidR="00AE425D" w:rsidRPr="004C3A0B" w:rsidRDefault="00AE425D" w:rsidP="00256F85">
            <w:pPr>
              <w:rPr>
                <w:rFonts w:ascii="Arial" w:hAnsi="Arial" w:cs="Arial"/>
                <w:sz w:val="22"/>
                <w:szCs w:val="22"/>
              </w:rPr>
            </w:pPr>
            <w:r>
              <w:rPr>
                <w:rFonts w:ascii="Arial" w:hAnsi="Arial" w:cs="Arial"/>
                <w:sz w:val="22"/>
                <w:szCs w:val="22"/>
              </w:rPr>
              <w:t>MA Education Leadership</w:t>
            </w:r>
          </w:p>
        </w:tc>
        <w:tc>
          <w:tcPr>
            <w:tcW w:w="1701" w:type="dxa"/>
            <w:vAlign w:val="center"/>
          </w:tcPr>
          <w:p w14:paraId="4CF5B9CF"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9E61371"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r>
      <w:tr w:rsidR="00AE425D" w:rsidRPr="004C3A0B" w14:paraId="1C1F1BFD" w14:textId="77777777" w:rsidTr="00256F85">
        <w:trPr>
          <w:trHeight w:val="557"/>
        </w:trPr>
        <w:tc>
          <w:tcPr>
            <w:tcW w:w="3510" w:type="dxa"/>
            <w:shd w:val="clear" w:color="auto" w:fill="F2F2F2" w:themeFill="background1" w:themeFillShade="F2"/>
            <w:vAlign w:val="center"/>
          </w:tcPr>
          <w:p w14:paraId="2B885B9A" w14:textId="77777777" w:rsidR="00AE425D" w:rsidRPr="004C3A0B" w:rsidRDefault="00AE425D" w:rsidP="00256F85">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92EEE2D" w14:textId="77777777" w:rsidR="00AE425D" w:rsidRPr="004C3A0B" w:rsidRDefault="00AE425D" w:rsidP="00256F85">
            <w:pPr>
              <w:rPr>
                <w:rFonts w:ascii="Arial" w:hAnsi="Arial" w:cs="Arial"/>
                <w:sz w:val="22"/>
                <w:szCs w:val="22"/>
              </w:rPr>
            </w:pPr>
            <w:r>
              <w:rPr>
                <w:rFonts w:ascii="Arial" w:hAnsi="Arial" w:cs="Arial"/>
                <w:sz w:val="22"/>
                <w:szCs w:val="22"/>
              </w:rPr>
              <w:t>Catherine Morgan</w:t>
            </w:r>
          </w:p>
        </w:tc>
        <w:tc>
          <w:tcPr>
            <w:tcW w:w="1701" w:type="dxa"/>
            <w:vAlign w:val="center"/>
          </w:tcPr>
          <w:p w14:paraId="0873F5EA" w14:textId="77777777" w:rsidR="00AE425D" w:rsidRPr="004C3A0B" w:rsidRDefault="00AE425D" w:rsidP="00256F85">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3ADC302" w14:textId="77777777" w:rsidR="00AE425D" w:rsidRPr="004C3A0B" w:rsidRDefault="00AE425D" w:rsidP="00256F85">
                <w:pPr>
                  <w:jc w:val="center"/>
                  <w:rPr>
                    <w:rFonts w:ascii="Arial" w:hAnsi="Arial" w:cs="Arial"/>
                    <w:sz w:val="22"/>
                    <w:szCs w:val="22"/>
                  </w:rPr>
                </w:pPr>
                <w:r>
                  <w:rPr>
                    <w:rFonts w:ascii="MS Gothic" w:eastAsia="MS Gothic" w:hAnsi="MS Gothic" w:cs="Arial" w:hint="eastAsia"/>
                    <w:sz w:val="22"/>
                    <w:szCs w:val="22"/>
                  </w:rPr>
                  <w:t>☐</w:t>
                </w:r>
              </w:p>
            </w:tc>
          </w:sdtContent>
        </w:sdt>
      </w:tr>
    </w:tbl>
    <w:p w14:paraId="708180D7" w14:textId="77777777" w:rsidR="00AE425D" w:rsidRDefault="00AE425D" w:rsidP="00AE425D">
      <w:pPr>
        <w:rPr>
          <w:rFonts w:ascii="Arial" w:hAnsi="Arial" w:cs="Arial"/>
          <w:bCs/>
          <w:iCs/>
        </w:rPr>
      </w:pPr>
    </w:p>
    <w:p w14:paraId="3338A055"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1E6BA9D5" w14:textId="77777777" w:rsidR="00AE425D" w:rsidRPr="004C3A0B" w:rsidRDefault="00AE425D" w:rsidP="00AE425D">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E425D" w:rsidRPr="004C3A0B" w14:paraId="7BA0C3B9" w14:textId="77777777" w:rsidTr="00256F85">
        <w:tc>
          <w:tcPr>
            <w:tcW w:w="7508" w:type="dxa"/>
            <w:gridSpan w:val="2"/>
            <w:shd w:val="clear" w:color="auto" w:fill="F2F2F2" w:themeFill="background1" w:themeFillShade="F2"/>
            <w:vAlign w:val="center"/>
          </w:tcPr>
          <w:p w14:paraId="235F18C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245B627"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769AA52" w14:textId="77777777" w:rsidR="00AE425D" w:rsidRPr="004C3A0B" w:rsidRDefault="00AE425D" w:rsidP="00256F85">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BB7CF7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659E4970" w14:textId="77777777" w:rsidR="00AE425D" w:rsidRPr="004C3A0B" w:rsidRDefault="00AE425D" w:rsidP="00256F85">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47445A7"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E425D" w:rsidRPr="004C3A0B" w14:paraId="4404F71F" w14:textId="77777777" w:rsidTr="00256F85">
        <w:tc>
          <w:tcPr>
            <w:tcW w:w="8784" w:type="dxa"/>
            <w:gridSpan w:val="4"/>
          </w:tcPr>
          <w:p w14:paraId="618188EA" w14:textId="77777777" w:rsidR="00AE425D" w:rsidRPr="004C3A0B" w:rsidRDefault="00AE425D" w:rsidP="00256F85">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16E6AD3" w14:textId="77777777" w:rsidR="00AE425D" w:rsidRPr="004C3A0B" w:rsidRDefault="00AE425D" w:rsidP="00256F85">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E425D" w:rsidRPr="004C3A0B" w14:paraId="0396A0DE" w14:textId="77777777" w:rsidTr="00256F85">
        <w:trPr>
          <w:trHeight w:val="437"/>
        </w:trPr>
        <w:tc>
          <w:tcPr>
            <w:tcW w:w="3693" w:type="dxa"/>
            <w:vMerge w:val="restart"/>
            <w:shd w:val="clear" w:color="auto" w:fill="F2F2F2" w:themeFill="background1" w:themeFillShade="F2"/>
          </w:tcPr>
          <w:p w14:paraId="0D892B45" w14:textId="77777777" w:rsidR="00AE425D" w:rsidRPr="004C3A0B" w:rsidRDefault="00AE425D" w:rsidP="00256F8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624DA2B9"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76876EF" w14:textId="77777777" w:rsidR="00AE425D" w:rsidRPr="004C3A0B"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DA7A5F5" w14:textId="77777777" w:rsidR="00AE425D" w:rsidRPr="004C3A0B" w:rsidRDefault="00AE425D" w:rsidP="00256F85">
            <w:pPr>
              <w:autoSpaceDE w:val="0"/>
              <w:autoSpaceDN w:val="0"/>
              <w:adjustRightInd w:val="0"/>
              <w:jc w:val="center"/>
              <w:rPr>
                <w:rFonts w:ascii="Arial" w:hAnsi="Arial" w:cs="Arial"/>
                <w:b/>
                <w:bCs/>
                <w:sz w:val="22"/>
                <w:szCs w:val="22"/>
              </w:rPr>
            </w:pPr>
          </w:p>
        </w:tc>
      </w:tr>
      <w:tr w:rsidR="00AE425D" w:rsidRPr="004C3A0B" w14:paraId="653CFD50" w14:textId="77777777" w:rsidTr="00256F85">
        <w:trPr>
          <w:trHeight w:val="415"/>
        </w:trPr>
        <w:tc>
          <w:tcPr>
            <w:tcW w:w="3693" w:type="dxa"/>
            <w:vMerge/>
            <w:shd w:val="clear" w:color="auto" w:fill="F2F2F2" w:themeFill="background1" w:themeFillShade="F2"/>
          </w:tcPr>
          <w:p w14:paraId="44A6179A" w14:textId="77777777" w:rsidR="00AE425D" w:rsidRPr="004C3A0B" w:rsidRDefault="00AE425D" w:rsidP="00256F85">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2E43634"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80038C3" w14:textId="77777777" w:rsidR="00AE425D" w:rsidRPr="004C3A0B"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B8E82CE" w14:textId="77777777" w:rsidR="00AE425D" w:rsidRPr="004C3A0B" w:rsidRDefault="00AE425D" w:rsidP="00256F85">
            <w:pPr>
              <w:autoSpaceDE w:val="0"/>
              <w:autoSpaceDN w:val="0"/>
              <w:adjustRightInd w:val="0"/>
              <w:jc w:val="center"/>
              <w:rPr>
                <w:rFonts w:ascii="Arial" w:hAnsi="Arial" w:cs="Arial"/>
                <w:b/>
                <w:bCs/>
                <w:sz w:val="22"/>
                <w:szCs w:val="22"/>
              </w:rPr>
            </w:pPr>
          </w:p>
        </w:tc>
      </w:tr>
      <w:tr w:rsidR="00AE425D" w:rsidRPr="004C3A0B" w14:paraId="3AE99B2B" w14:textId="77777777" w:rsidTr="00256F85">
        <w:tc>
          <w:tcPr>
            <w:tcW w:w="3693" w:type="dxa"/>
            <w:vMerge/>
            <w:shd w:val="clear" w:color="auto" w:fill="F2F2F2" w:themeFill="background1" w:themeFillShade="F2"/>
          </w:tcPr>
          <w:p w14:paraId="6FCED627" w14:textId="77777777" w:rsidR="00AE425D" w:rsidRPr="004C3A0B" w:rsidRDefault="00AE425D" w:rsidP="00256F85">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6CFA8C2D"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Other (write in)</w:t>
            </w:r>
          </w:p>
          <w:p w14:paraId="62E09DD8" w14:textId="77777777" w:rsidR="00AE425D" w:rsidRPr="004C3A0B" w:rsidRDefault="00AE425D" w:rsidP="00256F8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E145F47" w14:textId="77777777" w:rsidR="00AE425D" w:rsidRPr="004C3A0B"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E9811A4" w14:textId="77777777" w:rsidR="00AE425D" w:rsidRPr="004C3A0B" w:rsidRDefault="00AE425D" w:rsidP="00256F85">
            <w:pPr>
              <w:autoSpaceDE w:val="0"/>
              <w:autoSpaceDN w:val="0"/>
              <w:adjustRightInd w:val="0"/>
              <w:jc w:val="center"/>
              <w:rPr>
                <w:rFonts w:ascii="Arial" w:hAnsi="Arial" w:cs="Arial"/>
                <w:b/>
                <w:bCs/>
                <w:sz w:val="22"/>
                <w:szCs w:val="22"/>
              </w:rPr>
            </w:pPr>
          </w:p>
        </w:tc>
      </w:tr>
    </w:tbl>
    <w:p w14:paraId="2EF28B40" w14:textId="77777777" w:rsidR="00AE425D" w:rsidRPr="004C3A0B" w:rsidRDefault="00AE425D" w:rsidP="00AE425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9D4ECCB" w14:textId="77777777" w:rsidR="00AE425D" w:rsidRPr="004C3A0B" w:rsidRDefault="00AE425D" w:rsidP="00AE425D">
      <w:pPr>
        <w:rPr>
          <w:rFonts w:ascii="Arial" w:hAnsi="Arial" w:cs="Arial"/>
          <w:bCs/>
          <w:iCs/>
        </w:rPr>
      </w:pPr>
    </w:p>
    <w:p w14:paraId="688CF9B7"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0354D6BF" w14:textId="77777777" w:rsidR="00AE425D" w:rsidRPr="004C3A0B" w:rsidRDefault="00AE425D" w:rsidP="00AE425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650"/>
        <w:gridCol w:w="837"/>
      </w:tblGrid>
      <w:tr w:rsidR="00AE425D" w:rsidRPr="004C3A0B" w14:paraId="06808E3F" w14:textId="77777777" w:rsidTr="00256F85">
        <w:tc>
          <w:tcPr>
            <w:tcW w:w="9628" w:type="dxa"/>
            <w:gridSpan w:val="2"/>
            <w:shd w:val="clear" w:color="auto" w:fill="F2F2F2" w:themeFill="background1" w:themeFillShade="F2"/>
          </w:tcPr>
          <w:p w14:paraId="68BF1B20"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E425D" w:rsidRPr="004C3A0B" w14:paraId="10BE3C1D" w14:textId="77777777" w:rsidTr="00256F85">
        <w:trPr>
          <w:trHeight w:val="144"/>
        </w:trPr>
        <w:tc>
          <w:tcPr>
            <w:tcW w:w="8784" w:type="dxa"/>
          </w:tcPr>
          <w:p w14:paraId="0CDDB56C" w14:textId="77777777" w:rsidR="00AE425D" w:rsidRPr="004C3A0B" w:rsidRDefault="00AE425D" w:rsidP="00256F85">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30859BFE" w14:textId="77777777" w:rsidR="00AE425D" w:rsidRPr="00DD0929"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E425D" w:rsidRPr="004C3A0B" w14:paraId="3956895A" w14:textId="77777777" w:rsidTr="00256F85">
        <w:trPr>
          <w:trHeight w:val="144"/>
        </w:trPr>
        <w:tc>
          <w:tcPr>
            <w:tcW w:w="8784" w:type="dxa"/>
          </w:tcPr>
          <w:p w14:paraId="6D14DA08" w14:textId="77777777" w:rsidR="00AE425D" w:rsidRPr="004C3A0B" w:rsidRDefault="00AE425D" w:rsidP="00256F85">
            <w:pPr>
              <w:autoSpaceDE w:val="0"/>
              <w:autoSpaceDN w:val="0"/>
              <w:adjustRightInd w:val="0"/>
              <w:rPr>
                <w:rFonts w:ascii="Arial" w:hAnsi="Arial" w:cs="Arial"/>
                <w:b/>
                <w:bCs/>
                <w:i/>
                <w:sz w:val="22"/>
                <w:szCs w:val="22"/>
              </w:rPr>
            </w:pPr>
            <w:r>
              <w:rPr>
                <w:rFonts w:ascii="Arial" w:hAnsi="Arial" w:cs="Arial"/>
                <w:b/>
                <w:bCs/>
                <w:i/>
                <w:sz w:val="22"/>
                <w:szCs w:val="22"/>
              </w:rPr>
              <w:t>Research Ethics &amp; Integrity Code of Practice (USTSD) 2017-20</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FD5945" w14:textId="77777777" w:rsidR="00AE425D" w:rsidRPr="004C3A0B" w:rsidRDefault="00AE425D" w:rsidP="00256F8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E425D" w:rsidRPr="004C3A0B" w14:paraId="63698275" w14:textId="77777777" w:rsidTr="00256F85">
        <w:trPr>
          <w:trHeight w:val="144"/>
        </w:trPr>
        <w:tc>
          <w:tcPr>
            <w:tcW w:w="8784" w:type="dxa"/>
          </w:tcPr>
          <w:p w14:paraId="47E02101" w14:textId="77777777" w:rsidR="00AE425D" w:rsidRPr="004C3A0B" w:rsidRDefault="00AE425D" w:rsidP="00256F85">
            <w:pPr>
              <w:autoSpaceDE w:val="0"/>
              <w:autoSpaceDN w:val="0"/>
              <w:adjustRightInd w:val="0"/>
              <w:rPr>
                <w:rFonts w:ascii="Arial" w:hAnsi="Arial" w:cs="Arial"/>
                <w:b/>
                <w:bCs/>
                <w:i/>
                <w:sz w:val="22"/>
                <w:szCs w:val="22"/>
              </w:rPr>
            </w:pPr>
            <w:r>
              <w:rPr>
                <w:rFonts w:ascii="Arial" w:hAnsi="Arial" w:cs="Arial"/>
                <w:b/>
                <w:bCs/>
                <w:i/>
                <w:sz w:val="22"/>
                <w:szCs w:val="22"/>
              </w:rPr>
              <w:t>General Data Protection Regulation 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C5EFEFF" w14:textId="77777777" w:rsidR="00AE425D" w:rsidRPr="004C3A0B" w:rsidRDefault="00AE425D" w:rsidP="00256F85">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BEAC3A" w14:textId="77777777" w:rsidR="00AE425D" w:rsidRPr="004C3A0B" w:rsidRDefault="00AE425D" w:rsidP="00AE425D">
      <w:pPr>
        <w:autoSpaceDE w:val="0"/>
        <w:autoSpaceDN w:val="0"/>
        <w:adjustRightInd w:val="0"/>
        <w:jc w:val="both"/>
        <w:rPr>
          <w:rFonts w:ascii="Arial" w:hAnsi="Arial" w:cs="Arial"/>
          <w:b/>
          <w:sz w:val="22"/>
          <w:szCs w:val="22"/>
        </w:rPr>
      </w:pPr>
    </w:p>
    <w:p w14:paraId="6AE21239" w14:textId="77777777" w:rsidR="00AE425D" w:rsidRPr="004C3A0B" w:rsidRDefault="00AE425D" w:rsidP="00AE425D">
      <w:pPr>
        <w:autoSpaceDE w:val="0"/>
        <w:autoSpaceDN w:val="0"/>
        <w:adjustRightInd w:val="0"/>
        <w:jc w:val="both"/>
        <w:rPr>
          <w:rFonts w:ascii="Arial" w:hAnsi="Arial" w:cs="Arial"/>
          <w:b/>
          <w:sz w:val="22"/>
          <w:szCs w:val="22"/>
        </w:rPr>
      </w:pPr>
    </w:p>
    <w:p w14:paraId="7DE1F6C9"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0C57461" w14:textId="77777777" w:rsidR="00AE425D" w:rsidRPr="004C3A0B" w:rsidRDefault="00AE425D" w:rsidP="00AE425D">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E425D" w:rsidRPr="004C3A0B" w14:paraId="1C4D437F" w14:textId="77777777" w:rsidTr="00256F85">
        <w:tc>
          <w:tcPr>
            <w:tcW w:w="6164" w:type="dxa"/>
            <w:gridSpan w:val="2"/>
            <w:shd w:val="clear" w:color="auto" w:fill="F2F2F2" w:themeFill="background1" w:themeFillShade="F2"/>
          </w:tcPr>
          <w:p w14:paraId="120E94B8" w14:textId="77777777" w:rsidR="00AE425D" w:rsidRPr="004C3A0B" w:rsidRDefault="00AE425D" w:rsidP="00256F85">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546C0466" w14:textId="77777777" w:rsidR="00AE425D" w:rsidRPr="004C3A0B" w:rsidRDefault="00AE425D" w:rsidP="00256F85">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4EF1A7AD"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7BA83E5" w14:textId="77777777" w:rsidR="00AE425D" w:rsidRPr="004C3A0B" w:rsidRDefault="00AE425D" w:rsidP="00256F85">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3962BF2F"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3F25F735" w14:textId="77777777" w:rsidTr="00256F85">
        <w:tc>
          <w:tcPr>
            <w:tcW w:w="9776" w:type="dxa"/>
            <w:gridSpan w:val="6"/>
          </w:tcPr>
          <w:p w14:paraId="5B23154F" w14:textId="77777777" w:rsidR="00AE425D" w:rsidRPr="004C3A0B" w:rsidRDefault="00AE425D" w:rsidP="00256F85">
            <w:pPr>
              <w:autoSpaceDE w:val="0"/>
              <w:autoSpaceDN w:val="0"/>
              <w:adjustRightInd w:val="0"/>
              <w:rPr>
                <w:rFonts w:ascii="Arial" w:hAnsi="Arial" w:cs="Arial"/>
                <w:sz w:val="16"/>
                <w:szCs w:val="16"/>
              </w:rPr>
            </w:pPr>
          </w:p>
          <w:p w14:paraId="6BF55E0D" w14:textId="77777777" w:rsidR="00AE425D" w:rsidRPr="004C3A0B" w:rsidRDefault="00AE425D" w:rsidP="00256F85">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AE425D" w:rsidRPr="004C3A0B" w14:paraId="1EDD4EE1" w14:textId="77777777" w:rsidTr="00256F85">
        <w:tc>
          <w:tcPr>
            <w:tcW w:w="3431" w:type="dxa"/>
            <w:shd w:val="clear" w:color="auto" w:fill="F2F2F2" w:themeFill="background1" w:themeFillShade="F2"/>
          </w:tcPr>
          <w:p w14:paraId="2E89880B" w14:textId="77777777" w:rsidR="00AE425D" w:rsidRPr="004C3A0B" w:rsidRDefault="00AE425D" w:rsidP="00256F8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D34D507" w14:textId="77777777" w:rsidR="00AE425D" w:rsidRPr="004C3A0B" w:rsidRDefault="00AE425D" w:rsidP="00256F85">
            <w:pPr>
              <w:autoSpaceDE w:val="0"/>
              <w:autoSpaceDN w:val="0"/>
              <w:adjustRightInd w:val="0"/>
              <w:rPr>
                <w:rFonts w:ascii="Arial" w:hAnsi="Arial" w:cs="Arial"/>
                <w:bCs/>
                <w:sz w:val="22"/>
                <w:szCs w:val="22"/>
              </w:rPr>
            </w:pPr>
          </w:p>
        </w:tc>
      </w:tr>
      <w:tr w:rsidR="00AE425D" w:rsidRPr="004C3A0B" w14:paraId="761FEEAE" w14:textId="77777777" w:rsidTr="00256F85">
        <w:tc>
          <w:tcPr>
            <w:tcW w:w="3431" w:type="dxa"/>
            <w:shd w:val="clear" w:color="auto" w:fill="F2F2F2" w:themeFill="background1" w:themeFillShade="F2"/>
          </w:tcPr>
          <w:p w14:paraId="2B27BF6B" w14:textId="77777777" w:rsidR="00AE425D" w:rsidRPr="004C3A0B" w:rsidRDefault="00AE425D" w:rsidP="00256F85">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EE72FC2" w14:textId="77777777" w:rsidR="00AE425D" w:rsidRPr="004C3A0B" w:rsidRDefault="00AE425D" w:rsidP="00256F85">
            <w:pPr>
              <w:autoSpaceDE w:val="0"/>
              <w:autoSpaceDN w:val="0"/>
              <w:adjustRightInd w:val="0"/>
              <w:rPr>
                <w:rFonts w:ascii="Arial" w:hAnsi="Arial" w:cs="Arial"/>
                <w:bCs/>
                <w:sz w:val="22"/>
                <w:szCs w:val="22"/>
              </w:rPr>
            </w:pPr>
          </w:p>
        </w:tc>
      </w:tr>
      <w:tr w:rsidR="00AE425D" w:rsidRPr="004C3A0B" w14:paraId="03D9F32C" w14:textId="77777777" w:rsidTr="00256F85">
        <w:tc>
          <w:tcPr>
            <w:tcW w:w="3431" w:type="dxa"/>
            <w:shd w:val="clear" w:color="auto" w:fill="F2F2F2" w:themeFill="background1" w:themeFillShade="F2"/>
          </w:tcPr>
          <w:p w14:paraId="421474CF" w14:textId="77777777" w:rsidR="00AE425D" w:rsidRPr="004C3A0B" w:rsidRDefault="00AE425D" w:rsidP="00256F85">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5D1FCBF" w14:textId="77777777" w:rsidR="00AE425D" w:rsidRPr="004C3A0B" w:rsidRDefault="00AE425D" w:rsidP="00256F85">
            <w:pPr>
              <w:autoSpaceDE w:val="0"/>
              <w:autoSpaceDN w:val="0"/>
              <w:adjustRightInd w:val="0"/>
              <w:rPr>
                <w:rFonts w:ascii="Arial" w:hAnsi="Arial" w:cs="Arial"/>
                <w:bCs/>
                <w:sz w:val="22"/>
                <w:szCs w:val="22"/>
              </w:rPr>
            </w:pPr>
          </w:p>
        </w:tc>
      </w:tr>
    </w:tbl>
    <w:p w14:paraId="5B5292E9" w14:textId="77777777" w:rsidR="00AE425D" w:rsidRPr="004C3A0B" w:rsidRDefault="00AE425D" w:rsidP="00AE425D">
      <w:pPr>
        <w:rPr>
          <w:rFonts w:ascii="Arial" w:hAnsi="Arial" w:cs="Arial"/>
          <w:bCs/>
          <w:iCs/>
          <w:sz w:val="16"/>
          <w:szCs w:val="16"/>
        </w:rPr>
      </w:pPr>
    </w:p>
    <w:p w14:paraId="09DAC9C4" w14:textId="77777777" w:rsidR="00AE425D" w:rsidRPr="004C3A0B" w:rsidRDefault="00AE425D" w:rsidP="00AE425D">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E425D" w:rsidRPr="004C3A0B" w14:paraId="248D1284" w14:textId="77777777" w:rsidTr="00256F85">
        <w:trPr>
          <w:trHeight w:val="507"/>
        </w:trPr>
        <w:tc>
          <w:tcPr>
            <w:tcW w:w="6164" w:type="dxa"/>
            <w:shd w:val="clear" w:color="auto" w:fill="F2F2F2" w:themeFill="background1" w:themeFillShade="F2"/>
            <w:vAlign w:val="center"/>
          </w:tcPr>
          <w:p w14:paraId="297B24DE" w14:textId="77777777" w:rsidR="00AE425D" w:rsidRPr="004C3A0B" w:rsidRDefault="00AE425D" w:rsidP="00256F8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7442291E" w14:textId="77777777" w:rsidR="00AE425D" w:rsidRPr="004C3A0B" w:rsidRDefault="00AE425D" w:rsidP="00256F85">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306740"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0F5C5C3" w14:textId="77777777" w:rsidR="00AE425D" w:rsidRPr="004C3A0B" w:rsidRDefault="00AE425D" w:rsidP="00256F85">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FB09691"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13BF8A84" w14:textId="77777777" w:rsidTr="00256F85">
        <w:tc>
          <w:tcPr>
            <w:tcW w:w="9776" w:type="dxa"/>
            <w:gridSpan w:val="5"/>
          </w:tcPr>
          <w:p w14:paraId="530C23A0" w14:textId="77777777" w:rsidR="00AE425D" w:rsidRPr="004C3A0B" w:rsidRDefault="00AE425D" w:rsidP="00256F85">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631B82E" w14:textId="77777777" w:rsidR="00AE425D" w:rsidRPr="004C3A0B" w:rsidRDefault="00AE425D" w:rsidP="00AE425D">
      <w:pPr>
        <w:rPr>
          <w:rFonts w:ascii="Arial" w:hAnsi="Arial" w:cs="Arial"/>
          <w:bCs/>
          <w:iCs/>
        </w:rPr>
      </w:pPr>
    </w:p>
    <w:p w14:paraId="2C738877" w14:textId="77777777" w:rsidR="00AE425D" w:rsidRPr="004C3A0B" w:rsidRDefault="00AE425D" w:rsidP="00AE425D">
      <w:pPr>
        <w:autoSpaceDE w:val="0"/>
        <w:autoSpaceDN w:val="0"/>
        <w:adjustRightInd w:val="0"/>
        <w:jc w:val="both"/>
        <w:rPr>
          <w:rFonts w:ascii="Arial" w:hAnsi="Arial" w:cs="Arial"/>
          <w:b/>
          <w:sz w:val="22"/>
          <w:szCs w:val="22"/>
        </w:rPr>
      </w:pPr>
    </w:p>
    <w:p w14:paraId="67470935"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B391723" w14:textId="77777777" w:rsidR="00AE425D" w:rsidRPr="004C3A0B" w:rsidRDefault="00AE425D" w:rsidP="00AE425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88"/>
        <w:gridCol w:w="2441"/>
        <w:gridCol w:w="2441"/>
        <w:gridCol w:w="2302"/>
      </w:tblGrid>
      <w:tr w:rsidR="00AE425D" w:rsidRPr="004C3A0B" w14:paraId="5CAABF21" w14:textId="77777777" w:rsidTr="00256F85">
        <w:trPr>
          <w:trHeight w:val="454"/>
        </w:trPr>
        <w:tc>
          <w:tcPr>
            <w:tcW w:w="1286" w:type="pct"/>
            <w:shd w:val="clear" w:color="auto" w:fill="F2F2F2" w:themeFill="background1" w:themeFillShade="F2"/>
            <w:vAlign w:val="center"/>
          </w:tcPr>
          <w:p w14:paraId="48396E3C" w14:textId="77777777" w:rsidR="00AE425D" w:rsidRPr="004C3A0B" w:rsidRDefault="00AE425D" w:rsidP="00256F85">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5E46C970" w14:textId="77777777" w:rsidR="00AE425D" w:rsidRPr="004C3A0B" w:rsidRDefault="00AE425D" w:rsidP="00256F85">
            <w:pPr>
              <w:rPr>
                <w:rFonts w:ascii="Arial" w:hAnsi="Arial" w:cs="Arial"/>
                <w:sz w:val="22"/>
                <w:szCs w:val="22"/>
              </w:rPr>
            </w:pPr>
            <w:r>
              <w:rPr>
                <w:rFonts w:ascii="Arial" w:hAnsi="Arial" w:cs="Arial"/>
                <w:sz w:val="22"/>
                <w:szCs w:val="22"/>
              </w:rPr>
              <w:t>Can the specific teaching strategies, introduced through tailored intervention programmes, of metacognition, philosophy-based learning and promoting active reading as a means to comprehension, improve children’s reading comprehension attainment?</w:t>
            </w:r>
          </w:p>
        </w:tc>
      </w:tr>
      <w:tr w:rsidR="00AE425D" w:rsidRPr="004C3A0B" w14:paraId="34F684AA" w14:textId="77777777" w:rsidTr="00256F85">
        <w:trPr>
          <w:trHeight w:val="454"/>
        </w:trPr>
        <w:tc>
          <w:tcPr>
            <w:tcW w:w="1286" w:type="pct"/>
            <w:shd w:val="clear" w:color="auto" w:fill="F2F2F2" w:themeFill="background1" w:themeFillShade="F2"/>
            <w:vAlign w:val="center"/>
          </w:tcPr>
          <w:p w14:paraId="1D732EFB" w14:textId="77777777" w:rsidR="00AE425D" w:rsidRPr="004C3A0B" w:rsidRDefault="00AE425D" w:rsidP="00256F85">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6DE0C6D" w14:textId="77777777" w:rsidR="00AE425D" w:rsidRPr="004C3A0B" w:rsidRDefault="00AE425D" w:rsidP="00256F85">
            <w:pPr>
              <w:rPr>
                <w:rFonts w:ascii="Arial" w:hAnsi="Arial" w:cs="Arial"/>
                <w:sz w:val="22"/>
                <w:szCs w:val="22"/>
              </w:rPr>
            </w:pPr>
            <w:r>
              <w:rPr>
                <w:rFonts w:ascii="Arial" w:hAnsi="Arial" w:cs="Arial"/>
                <w:sz w:val="22"/>
                <w:szCs w:val="22"/>
              </w:rPr>
              <w:t>01/09/2019</w:t>
            </w:r>
          </w:p>
        </w:tc>
        <w:tc>
          <w:tcPr>
            <w:tcW w:w="1262" w:type="pct"/>
            <w:shd w:val="clear" w:color="auto" w:fill="F2F2F2" w:themeFill="background1" w:themeFillShade="F2"/>
            <w:vAlign w:val="center"/>
          </w:tcPr>
          <w:p w14:paraId="6F8FA91B" w14:textId="77777777" w:rsidR="00AE425D" w:rsidRPr="004C3A0B" w:rsidRDefault="00AE425D" w:rsidP="00256F85">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75576625" w14:textId="77777777" w:rsidR="00AE425D" w:rsidRPr="004C3A0B" w:rsidRDefault="00AE425D" w:rsidP="00256F85">
            <w:pPr>
              <w:rPr>
                <w:rFonts w:ascii="Arial" w:hAnsi="Arial" w:cs="Arial"/>
                <w:sz w:val="22"/>
                <w:szCs w:val="22"/>
              </w:rPr>
            </w:pPr>
            <w:r>
              <w:rPr>
                <w:rFonts w:ascii="Arial" w:hAnsi="Arial" w:cs="Arial"/>
                <w:sz w:val="22"/>
                <w:szCs w:val="22"/>
              </w:rPr>
              <w:t>31/07/2020</w:t>
            </w:r>
          </w:p>
        </w:tc>
      </w:tr>
      <w:tr w:rsidR="00AE425D" w:rsidRPr="004C3A0B" w14:paraId="38D4D517" w14:textId="77777777" w:rsidTr="00256F85">
        <w:trPr>
          <w:trHeight w:val="454"/>
        </w:trPr>
        <w:tc>
          <w:tcPr>
            <w:tcW w:w="5000" w:type="pct"/>
            <w:gridSpan w:val="4"/>
            <w:shd w:val="clear" w:color="auto" w:fill="F2F2F2" w:themeFill="background1" w:themeFillShade="F2"/>
            <w:vAlign w:val="center"/>
          </w:tcPr>
          <w:p w14:paraId="704C44E6" w14:textId="77777777" w:rsidR="00AE425D" w:rsidRPr="004C3A0B" w:rsidRDefault="00AE425D" w:rsidP="00256F85">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38FC0EE9" w14:textId="77777777" w:rsidR="00AE425D" w:rsidRPr="004C3A0B" w:rsidRDefault="00AE425D" w:rsidP="00256F85">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E425D" w:rsidRPr="004C3A0B" w14:paraId="1CE1C167" w14:textId="77777777" w:rsidTr="00256F85">
        <w:trPr>
          <w:trHeight w:val="454"/>
        </w:trPr>
        <w:tc>
          <w:tcPr>
            <w:tcW w:w="5000" w:type="pct"/>
            <w:gridSpan w:val="4"/>
            <w:vAlign w:val="center"/>
          </w:tcPr>
          <w:p w14:paraId="57FFA207" w14:textId="77777777" w:rsidR="00AE425D" w:rsidRDefault="00AE425D" w:rsidP="00256F85">
            <w:pPr>
              <w:rPr>
                <w:rFonts w:ascii="Arial" w:hAnsi="Arial" w:cs="Arial"/>
                <w:sz w:val="22"/>
                <w:szCs w:val="22"/>
              </w:rPr>
            </w:pPr>
            <w:r>
              <w:rPr>
                <w:rFonts w:ascii="Arial" w:hAnsi="Arial" w:cs="Arial"/>
                <w:sz w:val="22"/>
                <w:szCs w:val="22"/>
              </w:rPr>
              <w:t xml:space="preserve">This research aims to investigate if targeted pedagogical interventions can have a positive impact on learner participation and outcomes in the field of reading comprehension.  It aims to introduce one targeted intervention per term over the course of an academic year, evaluating each in turn and as a cumulative whole at the end of the project.  </w:t>
            </w:r>
          </w:p>
          <w:p w14:paraId="04F7DC1C" w14:textId="77777777" w:rsidR="00AE425D" w:rsidRDefault="00AE425D" w:rsidP="00256F85">
            <w:pPr>
              <w:rPr>
                <w:rFonts w:ascii="Arial" w:hAnsi="Arial" w:cs="Arial"/>
                <w:sz w:val="22"/>
                <w:szCs w:val="22"/>
              </w:rPr>
            </w:pPr>
          </w:p>
          <w:p w14:paraId="33C3D16D" w14:textId="77777777" w:rsidR="00AE425D" w:rsidRDefault="00AE425D" w:rsidP="00256F85">
            <w:pPr>
              <w:rPr>
                <w:rFonts w:ascii="Arial" w:hAnsi="Arial" w:cs="Arial"/>
                <w:sz w:val="22"/>
                <w:szCs w:val="22"/>
              </w:rPr>
            </w:pPr>
            <w:r>
              <w:rPr>
                <w:rFonts w:ascii="Arial" w:hAnsi="Arial" w:cs="Arial"/>
                <w:sz w:val="22"/>
                <w:szCs w:val="22"/>
              </w:rPr>
              <w:t xml:space="preserve">This is following on from an analysis of data which shows that children in the proposed study group are potentially underperforming in reading comprehension.  A further analysis of national data has revealed that this could be a current trend, possibly arising from the current prevailing teaching pedagogies.    Empirical evidence shows that a mixed pedagogical approach to reading comprehension can produce better results.  After a careful review of literature and current trends </w:t>
            </w:r>
            <w:r>
              <w:rPr>
                <w:rFonts w:ascii="Arial" w:hAnsi="Arial" w:cs="Arial"/>
                <w:sz w:val="22"/>
                <w:szCs w:val="22"/>
              </w:rPr>
              <w:lastRenderedPageBreak/>
              <w:t>in teaching, the three pedagogies of metacognition, philosophy-based-learning and promoting active reading as a means to comprehension were deemed most suitable for our educational context as all three would work well with the learning styles of the children concerned.</w:t>
            </w:r>
          </w:p>
          <w:p w14:paraId="7A45FF5C" w14:textId="77777777" w:rsidR="00AE425D" w:rsidRPr="004C3A0B" w:rsidRDefault="00AE425D" w:rsidP="00256F85">
            <w:pPr>
              <w:rPr>
                <w:rFonts w:ascii="Arial" w:hAnsi="Arial" w:cs="Arial"/>
                <w:sz w:val="22"/>
                <w:szCs w:val="22"/>
              </w:rPr>
            </w:pPr>
          </w:p>
          <w:p w14:paraId="6A627889" w14:textId="77777777" w:rsidR="00AE425D" w:rsidRDefault="00AE425D" w:rsidP="00256F85">
            <w:pPr>
              <w:rPr>
                <w:rFonts w:ascii="Arial" w:hAnsi="Arial" w:cs="Arial"/>
                <w:sz w:val="22"/>
                <w:szCs w:val="22"/>
              </w:rPr>
            </w:pPr>
            <w:r>
              <w:rPr>
                <w:rFonts w:ascii="Arial" w:hAnsi="Arial" w:cs="Arial"/>
                <w:sz w:val="22"/>
                <w:szCs w:val="22"/>
              </w:rPr>
              <w:t xml:space="preserve">The target group is a year-group of Year 5 pupils, 5 boys and 6 girls with a mixture of learner needs such as ALN (Additional Learning Needs), MAT (More Able and Talented) and BESD (Behaviour, Emotional or Social Difficulties).  By having a wide variety of children with differing learning needs and styles, any results findings will be more pertinent and more easily transferable to a general generic classroom situation.  </w:t>
            </w:r>
          </w:p>
          <w:p w14:paraId="5EB71362" w14:textId="77777777" w:rsidR="00AE425D" w:rsidRPr="004C3A0B" w:rsidRDefault="00AE425D" w:rsidP="00256F85">
            <w:pPr>
              <w:rPr>
                <w:rFonts w:ascii="Arial" w:hAnsi="Arial" w:cs="Arial"/>
                <w:sz w:val="22"/>
                <w:szCs w:val="22"/>
              </w:rPr>
            </w:pPr>
            <w:r>
              <w:rPr>
                <w:rFonts w:ascii="Arial" w:hAnsi="Arial" w:cs="Arial"/>
                <w:sz w:val="22"/>
                <w:szCs w:val="22"/>
              </w:rPr>
              <w:t>The aim of this research therefore is to ascertain if three given teaching interventions and styles of learning can have a significant impact on one year group of children regarding reading comprehension.</w:t>
            </w:r>
          </w:p>
          <w:p w14:paraId="306F7ADB" w14:textId="77777777" w:rsidR="00AE425D" w:rsidRPr="004C3A0B" w:rsidRDefault="00AE425D" w:rsidP="00256F85">
            <w:pPr>
              <w:rPr>
                <w:rFonts w:ascii="Arial" w:hAnsi="Arial" w:cs="Arial"/>
                <w:sz w:val="22"/>
                <w:szCs w:val="22"/>
              </w:rPr>
            </w:pPr>
          </w:p>
          <w:p w14:paraId="3FC8FEBF" w14:textId="77777777" w:rsidR="00AE425D" w:rsidRPr="004C3A0B" w:rsidRDefault="00AE425D" w:rsidP="00256F85">
            <w:pPr>
              <w:rPr>
                <w:rFonts w:ascii="Arial" w:hAnsi="Arial" w:cs="Arial"/>
                <w:b/>
                <w:sz w:val="22"/>
                <w:szCs w:val="22"/>
              </w:rPr>
            </w:pPr>
            <w:r w:rsidRPr="004C3A0B">
              <w:rPr>
                <w:rFonts w:ascii="Arial" w:hAnsi="Arial" w:cs="Arial"/>
                <w:color w:val="808080"/>
                <w:sz w:val="18"/>
                <w:szCs w:val="18"/>
              </w:rPr>
              <w:t>(this box should expand as you type)</w:t>
            </w:r>
          </w:p>
        </w:tc>
      </w:tr>
      <w:tr w:rsidR="00AE425D" w:rsidRPr="004C3A0B" w14:paraId="786E5D9C" w14:textId="77777777" w:rsidTr="00256F85">
        <w:trPr>
          <w:trHeight w:val="454"/>
        </w:trPr>
        <w:tc>
          <w:tcPr>
            <w:tcW w:w="5000" w:type="pct"/>
            <w:gridSpan w:val="4"/>
            <w:shd w:val="clear" w:color="auto" w:fill="F2F2F2" w:themeFill="background1" w:themeFillShade="F2"/>
            <w:vAlign w:val="center"/>
          </w:tcPr>
          <w:p w14:paraId="1BC541FF" w14:textId="77777777" w:rsidR="00AE425D" w:rsidRPr="004C3A0B" w:rsidRDefault="00AE425D" w:rsidP="00256F85">
            <w:pPr>
              <w:spacing w:before="120"/>
              <w:rPr>
                <w:rFonts w:ascii="Arial" w:hAnsi="Arial" w:cs="Arial"/>
                <w:b/>
                <w:sz w:val="22"/>
                <w:szCs w:val="22"/>
              </w:rPr>
            </w:pPr>
            <w:r w:rsidRPr="004C3A0B">
              <w:rPr>
                <w:rFonts w:ascii="Arial" w:hAnsi="Arial" w:cs="Arial"/>
                <w:b/>
                <w:sz w:val="22"/>
                <w:szCs w:val="22"/>
              </w:rPr>
              <w:lastRenderedPageBreak/>
              <w:t>Proposed methods</w:t>
            </w:r>
          </w:p>
          <w:p w14:paraId="7981823D"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E425D" w:rsidRPr="004C3A0B" w14:paraId="3BE97E32" w14:textId="77777777" w:rsidTr="00256F85">
        <w:trPr>
          <w:trHeight w:val="454"/>
        </w:trPr>
        <w:tc>
          <w:tcPr>
            <w:tcW w:w="5000" w:type="pct"/>
            <w:gridSpan w:val="4"/>
            <w:vAlign w:val="center"/>
          </w:tcPr>
          <w:p w14:paraId="3D0A28D3" w14:textId="77777777" w:rsidR="00AE425D" w:rsidRPr="00F03F94" w:rsidRDefault="00AE425D" w:rsidP="00256F85">
            <w:pPr>
              <w:rPr>
                <w:rFonts w:ascii="Arial" w:hAnsi="Arial" w:cs="Arial"/>
                <w:sz w:val="22"/>
                <w:szCs w:val="22"/>
              </w:rPr>
            </w:pPr>
            <w:r>
              <w:rPr>
                <w:rFonts w:ascii="Arial" w:hAnsi="Arial" w:cs="Arial"/>
                <w:sz w:val="22"/>
                <w:szCs w:val="22"/>
              </w:rPr>
              <w:t xml:space="preserve">The proposed research will use a mixed methodology approach using both quantitative and qualitative analysis.  In the first instance, there will be an </w:t>
            </w:r>
            <w:r w:rsidRPr="000454A8">
              <w:rPr>
                <w:rFonts w:ascii="Arial" w:hAnsi="Arial" w:cs="Arial"/>
                <w:sz w:val="22"/>
                <w:szCs w:val="22"/>
              </w:rPr>
              <w:t>analysis of secondary quantitative statistical data</w:t>
            </w:r>
            <w:r>
              <w:rPr>
                <w:rFonts w:ascii="Arial" w:hAnsi="Arial" w:cs="Arial"/>
                <w:sz w:val="22"/>
                <w:szCs w:val="22"/>
              </w:rPr>
              <w:t>, including Welsh National Test results, All Wales Reading test scores, LASS &amp; RAPID cognitive test results, PM assessments, INCERTS and teacher assessments.  These would all be carried out by the school regardless of the research, so mean no additional testing for the subject group.  This analysis will</w:t>
            </w:r>
            <w:r w:rsidRPr="000454A8">
              <w:rPr>
                <w:rFonts w:ascii="Arial" w:hAnsi="Arial" w:cs="Arial"/>
                <w:sz w:val="22"/>
                <w:szCs w:val="22"/>
              </w:rPr>
              <w:t xml:space="preserve"> provide a baseline for later comparison</w:t>
            </w:r>
            <w:r>
              <w:rPr>
                <w:rFonts w:ascii="Arial" w:hAnsi="Arial" w:cs="Arial"/>
                <w:sz w:val="22"/>
                <w:szCs w:val="22"/>
              </w:rPr>
              <w:t xml:space="preserve"> to the results of the same tests a</w:t>
            </w:r>
            <w:r w:rsidRPr="00F03F94">
              <w:rPr>
                <w:rFonts w:ascii="Arial" w:hAnsi="Arial" w:cs="Arial"/>
                <w:sz w:val="22"/>
                <w:szCs w:val="22"/>
              </w:rPr>
              <w:t xml:space="preserve">t the end of the academic year.  </w:t>
            </w:r>
          </w:p>
          <w:p w14:paraId="49CD09EF" w14:textId="77777777" w:rsidR="00AE425D" w:rsidRPr="00F03F94" w:rsidRDefault="00AE425D" w:rsidP="00256F85">
            <w:pPr>
              <w:rPr>
                <w:rFonts w:ascii="Arial" w:hAnsi="Arial" w:cs="Arial"/>
                <w:sz w:val="22"/>
                <w:szCs w:val="22"/>
              </w:rPr>
            </w:pPr>
          </w:p>
          <w:p w14:paraId="5A02E326" w14:textId="77777777" w:rsidR="00AE425D" w:rsidRPr="00F03F94" w:rsidRDefault="00AE425D" w:rsidP="00256F85">
            <w:pPr>
              <w:spacing w:after="160"/>
              <w:rPr>
                <w:rFonts w:ascii="Arial" w:hAnsi="Arial" w:cs="Arial"/>
                <w:sz w:val="22"/>
                <w:szCs w:val="22"/>
              </w:rPr>
            </w:pPr>
            <w:r w:rsidRPr="00F03F94">
              <w:rPr>
                <w:rFonts w:ascii="Arial" w:hAnsi="Arial" w:cs="Arial"/>
                <w:sz w:val="22"/>
                <w:szCs w:val="22"/>
              </w:rPr>
              <w:t xml:space="preserve">The proposal is to then use two questionnaires,  one will be a paper questionnaire using a mixture of closed dichotomous multiple choice and open questions with room for additional comment as well as the use of ranking and rating.  This questionnaire will focus on the actualities of reading with questions such as ‘how often do you read?’ and ‘what types of books do you like?’.  There will be no ‘personal’ or sensitive questions in this questionnaire as, on reflection of the proposed group, the participants could feel uncomfortable answering sensitive question in this format and, as such, would be likely to not want to answer them or not take part in the questionnaire.   However, it is my considered opinion that </w:t>
            </w:r>
            <w:r>
              <w:rPr>
                <w:rFonts w:ascii="Arial" w:hAnsi="Arial" w:cs="Arial"/>
                <w:sz w:val="22"/>
                <w:szCs w:val="22"/>
              </w:rPr>
              <w:t xml:space="preserve">they </w:t>
            </w:r>
            <w:r w:rsidRPr="00F03F94">
              <w:rPr>
                <w:rFonts w:ascii="Arial" w:hAnsi="Arial" w:cs="Arial"/>
                <w:sz w:val="22"/>
                <w:szCs w:val="22"/>
              </w:rPr>
              <w:t>may well feel more comfortable answering  such questions in an anonymous online survey.  This will form the second questionnaire and will examine attitudes to reading and their own perceptions of themselves as readers and comprehenders.</w:t>
            </w:r>
          </w:p>
          <w:p w14:paraId="3BD11407" w14:textId="77777777" w:rsidR="00AE425D" w:rsidRPr="007712F7" w:rsidRDefault="00AE425D" w:rsidP="00256F85">
            <w:pPr>
              <w:spacing w:after="160"/>
              <w:rPr>
                <w:rFonts w:ascii="Arial" w:hAnsi="Arial" w:cs="Arial"/>
                <w:sz w:val="22"/>
                <w:szCs w:val="22"/>
              </w:rPr>
            </w:pPr>
            <w:r>
              <w:rPr>
                <w:rFonts w:ascii="Arial" w:hAnsi="Arial" w:cs="Arial"/>
                <w:sz w:val="22"/>
                <w:szCs w:val="22"/>
              </w:rPr>
              <w:t xml:space="preserve">Once per half term, giving a total of six times during the course of the project, there will be small focus-group interviews.  They will aim to use three or four of the participants, depending on participant preferences, personalities and group dynamics.  During these, I, as researcher, will ask questions but will also take notes for transcription afterwards.  This will be overt note-taking.  Care will be taken to ensure that all voices and opinions are heard whilst those who wish to remain quiet may do so.  It will be made clear to all participants that everyone’s opinion is valid and that any comments made during the focus group remain confidential.  It is envisaged that this will be a rich </w:t>
            </w:r>
            <w:r w:rsidRPr="007712F7">
              <w:rPr>
                <w:rFonts w:ascii="Arial" w:hAnsi="Arial" w:cs="Arial"/>
                <w:sz w:val="22"/>
                <w:szCs w:val="22"/>
              </w:rPr>
              <w:t xml:space="preserve">source of </w:t>
            </w:r>
            <w:r>
              <w:rPr>
                <w:rFonts w:ascii="Arial" w:hAnsi="Arial" w:cs="Arial"/>
                <w:sz w:val="22"/>
                <w:szCs w:val="22"/>
              </w:rPr>
              <w:t xml:space="preserve">data regarding </w:t>
            </w:r>
            <w:r w:rsidRPr="007712F7">
              <w:rPr>
                <w:rFonts w:ascii="Arial" w:hAnsi="Arial" w:cs="Arial"/>
                <w:sz w:val="22"/>
                <w:szCs w:val="22"/>
              </w:rPr>
              <w:t>attitudes, behaviour and will lead to trend analysis.</w:t>
            </w:r>
          </w:p>
          <w:p w14:paraId="5EFA279C" w14:textId="77777777" w:rsidR="00AE425D" w:rsidRPr="00523259" w:rsidRDefault="00AE425D" w:rsidP="00256F85">
            <w:pPr>
              <w:spacing w:after="160"/>
              <w:rPr>
                <w:rFonts w:ascii="Arial" w:hAnsi="Arial" w:cs="Arial"/>
                <w:sz w:val="22"/>
                <w:szCs w:val="22"/>
              </w:rPr>
            </w:pPr>
            <w:r w:rsidRPr="007712F7">
              <w:rPr>
                <w:rFonts w:ascii="Arial" w:hAnsi="Arial" w:cs="Arial"/>
                <w:sz w:val="22"/>
                <w:szCs w:val="22"/>
              </w:rPr>
              <w:t xml:space="preserve">As the pedagogies will be new and involve student participation, there will be a need for initial modelling of strategies through role play.  This could give a valuable insight into how quickly learners adopt a new style of learning and could give useful attitudinal behaviour indicators for later </w:t>
            </w:r>
            <w:r w:rsidRPr="00523259">
              <w:rPr>
                <w:rFonts w:ascii="Arial" w:hAnsi="Arial" w:cs="Arial"/>
                <w:sz w:val="22"/>
                <w:szCs w:val="22"/>
              </w:rPr>
              <w:t>comparison.</w:t>
            </w:r>
          </w:p>
          <w:p w14:paraId="3DCE680F" w14:textId="77777777" w:rsidR="00AE425D" w:rsidRPr="00523259" w:rsidRDefault="00AE425D" w:rsidP="00256F85">
            <w:pPr>
              <w:spacing w:after="160"/>
              <w:rPr>
                <w:rFonts w:ascii="Arial" w:hAnsi="Arial" w:cs="Arial"/>
                <w:sz w:val="22"/>
                <w:szCs w:val="22"/>
              </w:rPr>
            </w:pPr>
            <w:r w:rsidRPr="00523259">
              <w:rPr>
                <w:rFonts w:ascii="Arial" w:hAnsi="Arial" w:cs="Arial"/>
                <w:sz w:val="22"/>
                <w:szCs w:val="22"/>
              </w:rPr>
              <w:t xml:space="preserve">Event-contingent journals will also be kept, recording pertinent events and comments through the use of coded entries.  It is hoped that these will give detailed data and will mark any systematic </w:t>
            </w:r>
            <w:r w:rsidRPr="00523259">
              <w:rPr>
                <w:rFonts w:ascii="Arial" w:hAnsi="Arial" w:cs="Arial"/>
                <w:sz w:val="22"/>
                <w:szCs w:val="22"/>
              </w:rPr>
              <w:lastRenderedPageBreak/>
              <w:t>but slow changes in attitudes and/or attainment.  Along with these, and focussing on the same ideas, will be observations.  These will take place less often at three per term, giving nine observations in total but the equal spacing of them will give an indication of any changes in behaviour and application.  The Leuven Scale for Involvement will be used to ensure that consistency is maintained between observations and again, all data will be coded.</w:t>
            </w:r>
            <w:r>
              <w:rPr>
                <w:rFonts w:ascii="Arial" w:hAnsi="Arial" w:cs="Arial"/>
                <w:sz w:val="22"/>
                <w:szCs w:val="22"/>
              </w:rPr>
              <w:t xml:space="preserve">  After discussion with my Headteacher, it has been decided that three observations per term is practicable given our current working arrangements so consistency of intervals can be maintained throughout the research project.</w:t>
            </w:r>
          </w:p>
          <w:p w14:paraId="327ADFDE" w14:textId="77777777" w:rsidR="00AE425D" w:rsidRPr="004C3A0B" w:rsidRDefault="00AE425D" w:rsidP="00256F85">
            <w:pPr>
              <w:spacing w:after="160"/>
              <w:rPr>
                <w:rFonts w:ascii="Arial" w:hAnsi="Arial" w:cs="Arial"/>
                <w:sz w:val="22"/>
                <w:szCs w:val="22"/>
              </w:rPr>
            </w:pPr>
            <w:r>
              <w:rPr>
                <w:rFonts w:ascii="Arial" w:hAnsi="Arial" w:cs="Arial"/>
                <w:sz w:val="22"/>
                <w:szCs w:val="22"/>
              </w:rPr>
              <w:t>At the end of the research period there will be a r</w:t>
            </w:r>
            <w:r w:rsidRPr="00523259">
              <w:rPr>
                <w:rFonts w:ascii="Arial" w:hAnsi="Arial" w:cs="Arial"/>
                <w:sz w:val="22"/>
                <w:szCs w:val="22"/>
              </w:rPr>
              <w:t xml:space="preserve">epetition of </w:t>
            </w:r>
            <w:r>
              <w:rPr>
                <w:rFonts w:ascii="Arial" w:hAnsi="Arial" w:cs="Arial"/>
                <w:sz w:val="22"/>
                <w:szCs w:val="22"/>
              </w:rPr>
              <w:t xml:space="preserve">the same </w:t>
            </w:r>
            <w:r w:rsidRPr="00523259">
              <w:rPr>
                <w:rFonts w:ascii="Arial" w:hAnsi="Arial" w:cs="Arial"/>
                <w:sz w:val="22"/>
                <w:szCs w:val="22"/>
              </w:rPr>
              <w:t>analysis of secondary quantitative statistical data to provide a comparison from the baseline.</w:t>
            </w:r>
            <w:r>
              <w:rPr>
                <w:rFonts w:ascii="Arial" w:hAnsi="Arial" w:cs="Arial"/>
                <w:sz w:val="22"/>
                <w:szCs w:val="22"/>
              </w:rPr>
              <w:t xml:space="preserve">  This will be analysed and presented using comparative graphs and analysis.  </w:t>
            </w:r>
          </w:p>
          <w:p w14:paraId="2EEB0803" w14:textId="77777777" w:rsidR="00AE425D" w:rsidRPr="004C3A0B" w:rsidRDefault="00AE425D" w:rsidP="00256F85">
            <w:pPr>
              <w:rPr>
                <w:rFonts w:ascii="Arial" w:hAnsi="Arial" w:cs="Arial"/>
                <w:sz w:val="22"/>
                <w:szCs w:val="22"/>
              </w:rPr>
            </w:pPr>
          </w:p>
          <w:p w14:paraId="099F360E" w14:textId="77777777" w:rsidR="00AE425D" w:rsidRPr="004C3A0B" w:rsidRDefault="00AE425D" w:rsidP="00256F85">
            <w:pPr>
              <w:rPr>
                <w:rFonts w:ascii="Arial" w:hAnsi="Arial" w:cs="Arial"/>
                <w:b/>
                <w:sz w:val="22"/>
                <w:szCs w:val="22"/>
              </w:rPr>
            </w:pPr>
            <w:r w:rsidRPr="004C3A0B">
              <w:rPr>
                <w:rFonts w:ascii="Arial" w:hAnsi="Arial" w:cs="Arial"/>
                <w:color w:val="808080"/>
                <w:sz w:val="18"/>
                <w:szCs w:val="18"/>
              </w:rPr>
              <w:t>(this box should expand as you type)</w:t>
            </w:r>
          </w:p>
        </w:tc>
      </w:tr>
    </w:tbl>
    <w:p w14:paraId="079B061B" w14:textId="77777777" w:rsidR="00AE425D" w:rsidRPr="004C3A0B" w:rsidRDefault="00AE425D" w:rsidP="00AE425D">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672"/>
      </w:tblGrid>
      <w:tr w:rsidR="00AE425D" w:rsidRPr="004C3A0B" w14:paraId="5660A8F0" w14:textId="77777777" w:rsidTr="00256F85">
        <w:trPr>
          <w:trHeight w:val="454"/>
        </w:trPr>
        <w:tc>
          <w:tcPr>
            <w:tcW w:w="5000" w:type="pct"/>
            <w:shd w:val="clear" w:color="auto" w:fill="F2F2F2" w:themeFill="background1" w:themeFillShade="F2"/>
            <w:vAlign w:val="center"/>
          </w:tcPr>
          <w:p w14:paraId="6145E74A" w14:textId="77777777" w:rsidR="00AE425D" w:rsidRPr="004C3A0B" w:rsidRDefault="00AE425D" w:rsidP="00256F85">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1C6E589" w14:textId="77777777" w:rsidR="00AE425D" w:rsidRPr="004C3A0B" w:rsidRDefault="00AE425D" w:rsidP="00256F85">
            <w:pPr>
              <w:rPr>
                <w:rFonts w:ascii="Arial" w:hAnsi="Arial" w:cs="Arial"/>
                <w:sz w:val="22"/>
                <w:szCs w:val="22"/>
              </w:rPr>
            </w:pPr>
            <w:r w:rsidRPr="004C3A0B">
              <w:rPr>
                <w:rFonts w:ascii="Arial" w:hAnsi="Arial" w:cs="Arial"/>
                <w:sz w:val="22"/>
                <w:szCs w:val="22"/>
              </w:rPr>
              <w:t>Identify all locations where research activity will take place.</w:t>
            </w:r>
          </w:p>
        </w:tc>
      </w:tr>
      <w:tr w:rsidR="00AE425D" w:rsidRPr="004C3A0B" w14:paraId="78E37804" w14:textId="77777777" w:rsidTr="00256F85">
        <w:trPr>
          <w:trHeight w:val="454"/>
        </w:trPr>
        <w:tc>
          <w:tcPr>
            <w:tcW w:w="5000" w:type="pct"/>
            <w:vAlign w:val="center"/>
          </w:tcPr>
          <w:p w14:paraId="553DD5CE" w14:textId="77777777" w:rsidR="00AE425D" w:rsidRPr="004C3A0B" w:rsidRDefault="00AE425D" w:rsidP="00256F85">
            <w:pPr>
              <w:rPr>
                <w:rFonts w:ascii="Arial" w:hAnsi="Arial" w:cs="Arial"/>
                <w:sz w:val="22"/>
                <w:szCs w:val="22"/>
              </w:rPr>
            </w:pPr>
          </w:p>
          <w:p w14:paraId="404018C7" w14:textId="77777777" w:rsidR="00AE425D" w:rsidRPr="004C3A0B" w:rsidRDefault="00AE425D" w:rsidP="00256F85">
            <w:pPr>
              <w:rPr>
                <w:rFonts w:ascii="Arial" w:hAnsi="Arial" w:cs="Arial"/>
                <w:sz w:val="22"/>
                <w:szCs w:val="22"/>
              </w:rPr>
            </w:pPr>
            <w:r>
              <w:rPr>
                <w:rFonts w:ascii="Arial" w:hAnsi="Arial" w:cs="Arial"/>
                <w:sz w:val="22"/>
                <w:szCs w:val="22"/>
              </w:rPr>
              <w:t>Pembrokeshire</w:t>
            </w:r>
          </w:p>
          <w:p w14:paraId="76035512" w14:textId="77777777" w:rsidR="00AE425D" w:rsidRPr="004C3A0B" w:rsidRDefault="00AE425D" w:rsidP="00256F85">
            <w:pPr>
              <w:rPr>
                <w:rFonts w:ascii="Arial" w:hAnsi="Arial" w:cs="Arial"/>
                <w:b/>
                <w:sz w:val="22"/>
                <w:szCs w:val="22"/>
              </w:rPr>
            </w:pPr>
            <w:r w:rsidRPr="004C3A0B">
              <w:rPr>
                <w:rFonts w:ascii="Arial" w:hAnsi="Arial" w:cs="Arial"/>
                <w:color w:val="808080"/>
                <w:sz w:val="18"/>
                <w:szCs w:val="18"/>
              </w:rPr>
              <w:t>(this box should expand as you type)</w:t>
            </w:r>
          </w:p>
        </w:tc>
      </w:tr>
      <w:tr w:rsidR="00AE425D" w:rsidRPr="004C3A0B" w14:paraId="55A2ED0C" w14:textId="77777777" w:rsidTr="00256F85">
        <w:trPr>
          <w:trHeight w:val="454"/>
        </w:trPr>
        <w:tc>
          <w:tcPr>
            <w:tcW w:w="5000" w:type="pct"/>
            <w:shd w:val="clear" w:color="auto" w:fill="F2F2F2" w:themeFill="background1" w:themeFillShade="F2"/>
            <w:vAlign w:val="center"/>
          </w:tcPr>
          <w:p w14:paraId="4980219F" w14:textId="77777777" w:rsidR="00AE425D" w:rsidRPr="004C3A0B" w:rsidRDefault="00AE425D" w:rsidP="00256F85">
            <w:pPr>
              <w:spacing w:before="120"/>
              <w:rPr>
                <w:rFonts w:ascii="Arial" w:hAnsi="Arial" w:cs="Arial"/>
                <w:b/>
                <w:sz w:val="22"/>
                <w:szCs w:val="22"/>
              </w:rPr>
            </w:pPr>
            <w:r w:rsidRPr="004C3A0B">
              <w:rPr>
                <w:rFonts w:ascii="Arial" w:hAnsi="Arial" w:cs="Arial"/>
                <w:b/>
                <w:sz w:val="22"/>
                <w:szCs w:val="22"/>
              </w:rPr>
              <w:t>Research activity outside of the UK</w:t>
            </w:r>
          </w:p>
          <w:p w14:paraId="5396A774"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E425D" w:rsidRPr="004C3A0B" w14:paraId="13060395" w14:textId="77777777" w:rsidTr="00256F85">
        <w:trPr>
          <w:trHeight w:val="454"/>
        </w:trPr>
        <w:tc>
          <w:tcPr>
            <w:tcW w:w="5000" w:type="pct"/>
            <w:vAlign w:val="center"/>
          </w:tcPr>
          <w:p w14:paraId="666CD261" w14:textId="77777777" w:rsidR="00AE425D" w:rsidRPr="004C3A0B" w:rsidRDefault="00AE425D" w:rsidP="00256F85">
            <w:pPr>
              <w:rPr>
                <w:rFonts w:ascii="Arial" w:hAnsi="Arial" w:cs="Arial"/>
                <w:sz w:val="22"/>
                <w:szCs w:val="22"/>
              </w:rPr>
            </w:pPr>
          </w:p>
          <w:p w14:paraId="77CFB817" w14:textId="77777777" w:rsidR="00AE425D" w:rsidRPr="004C3A0B" w:rsidRDefault="00AE425D" w:rsidP="00256F85">
            <w:pPr>
              <w:rPr>
                <w:rFonts w:ascii="Arial" w:hAnsi="Arial" w:cs="Arial"/>
                <w:sz w:val="22"/>
                <w:szCs w:val="22"/>
              </w:rPr>
            </w:pPr>
          </w:p>
          <w:p w14:paraId="76D636EC" w14:textId="77777777" w:rsidR="00AE425D" w:rsidRPr="004C3A0B" w:rsidRDefault="00AE425D" w:rsidP="00256F85">
            <w:pPr>
              <w:rPr>
                <w:rFonts w:ascii="Arial" w:hAnsi="Arial" w:cs="Arial"/>
                <w:b/>
                <w:sz w:val="22"/>
                <w:szCs w:val="22"/>
              </w:rPr>
            </w:pPr>
            <w:r w:rsidRPr="004C3A0B">
              <w:rPr>
                <w:rFonts w:ascii="Arial" w:hAnsi="Arial" w:cs="Arial"/>
                <w:color w:val="808080"/>
                <w:sz w:val="18"/>
                <w:szCs w:val="18"/>
              </w:rPr>
              <w:t>(this box should expand as you type)</w:t>
            </w:r>
          </w:p>
        </w:tc>
      </w:tr>
    </w:tbl>
    <w:p w14:paraId="68C42ABE" w14:textId="77777777" w:rsidR="00AE425D" w:rsidRPr="004C3A0B" w:rsidRDefault="00AE425D" w:rsidP="00AE425D">
      <w:pPr>
        <w:rPr>
          <w:rFonts w:ascii="Arial" w:hAnsi="Arial" w:cs="Arial"/>
          <w:bCs/>
          <w:sz w:val="22"/>
          <w:szCs w:val="22"/>
        </w:rPr>
      </w:pPr>
    </w:p>
    <w:p w14:paraId="48A89D08" w14:textId="77777777" w:rsidR="00AE425D" w:rsidRPr="004C3A0B" w:rsidRDefault="00AE425D" w:rsidP="00AE425D">
      <w:pPr>
        <w:autoSpaceDE w:val="0"/>
        <w:autoSpaceDN w:val="0"/>
        <w:adjustRightInd w:val="0"/>
        <w:jc w:val="both"/>
        <w:rPr>
          <w:rFonts w:ascii="Arial" w:hAnsi="Arial" w:cs="Arial"/>
          <w:b/>
          <w:sz w:val="22"/>
          <w:szCs w:val="22"/>
        </w:rPr>
      </w:pPr>
    </w:p>
    <w:p w14:paraId="079D05DD" w14:textId="77777777" w:rsidR="00AE425D" w:rsidRPr="004C3A0B" w:rsidRDefault="00AE425D" w:rsidP="00AE425D">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2DF6AD7A" w14:textId="77777777" w:rsidR="00AE425D" w:rsidRPr="004C3A0B" w:rsidRDefault="00AE425D" w:rsidP="00AE425D">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E425D" w:rsidRPr="004C3A0B" w14:paraId="410DB360" w14:textId="77777777" w:rsidTr="00256F85">
        <w:tc>
          <w:tcPr>
            <w:tcW w:w="8217" w:type="dxa"/>
            <w:shd w:val="clear" w:color="auto" w:fill="F2F2F2" w:themeFill="background1" w:themeFillShade="F2"/>
          </w:tcPr>
          <w:p w14:paraId="6B69F204" w14:textId="77777777" w:rsidR="00AE425D" w:rsidRPr="004C3A0B" w:rsidRDefault="00AE425D" w:rsidP="00256F85">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A767558" w14:textId="77777777" w:rsidR="00AE425D" w:rsidRPr="004C3A0B" w:rsidRDefault="00AE425D" w:rsidP="00256F85">
            <w:pPr>
              <w:autoSpaceDE w:val="0"/>
              <w:autoSpaceDN w:val="0"/>
              <w:adjustRightInd w:val="0"/>
              <w:jc w:val="center"/>
              <w:rPr>
                <w:rFonts w:ascii="Arial" w:hAnsi="Arial" w:cs="Arial"/>
                <w:b/>
                <w:bCs/>
                <w:sz w:val="22"/>
                <w:szCs w:val="22"/>
              </w:rPr>
            </w:pPr>
          </w:p>
          <w:p w14:paraId="0D808E68"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7E3F2AB" w14:textId="77777777" w:rsidR="00AE425D" w:rsidRPr="004C3A0B" w:rsidRDefault="00AE425D" w:rsidP="00256F85">
            <w:pPr>
              <w:autoSpaceDE w:val="0"/>
              <w:autoSpaceDN w:val="0"/>
              <w:adjustRightInd w:val="0"/>
              <w:jc w:val="center"/>
              <w:rPr>
                <w:rFonts w:ascii="Arial" w:hAnsi="Arial" w:cs="Arial"/>
                <w:b/>
                <w:bCs/>
                <w:sz w:val="22"/>
                <w:szCs w:val="22"/>
              </w:rPr>
            </w:pPr>
          </w:p>
          <w:p w14:paraId="1EE13728"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425D" w:rsidRPr="004C3A0B" w14:paraId="41C1DDB2" w14:textId="77777777" w:rsidTr="00256F85">
        <w:trPr>
          <w:trHeight w:val="439"/>
        </w:trPr>
        <w:tc>
          <w:tcPr>
            <w:tcW w:w="8217" w:type="dxa"/>
            <w:shd w:val="clear" w:color="auto" w:fill="F2F2F2" w:themeFill="background1" w:themeFillShade="F2"/>
            <w:vAlign w:val="center"/>
          </w:tcPr>
          <w:p w14:paraId="45A74C68"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E2B0627"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397CDE1"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5C288F92" w14:textId="77777777" w:rsidTr="00256F85">
        <w:trPr>
          <w:trHeight w:val="439"/>
        </w:trPr>
        <w:tc>
          <w:tcPr>
            <w:tcW w:w="8217" w:type="dxa"/>
            <w:shd w:val="clear" w:color="auto" w:fill="F2F2F2" w:themeFill="background1" w:themeFillShade="F2"/>
            <w:vAlign w:val="center"/>
          </w:tcPr>
          <w:p w14:paraId="4562CEE7"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AA85A91"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7A76709"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0B771F9" w14:textId="77777777" w:rsidTr="00256F85">
        <w:trPr>
          <w:trHeight w:val="403"/>
        </w:trPr>
        <w:tc>
          <w:tcPr>
            <w:tcW w:w="8217" w:type="dxa"/>
            <w:shd w:val="clear" w:color="auto" w:fill="F2F2F2" w:themeFill="background1" w:themeFillShade="F2"/>
            <w:vAlign w:val="center"/>
          </w:tcPr>
          <w:p w14:paraId="1B18C2EF"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1FFB1E12"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FBD6ACF"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19FFF76" w14:textId="77777777" w:rsidTr="00256F85">
        <w:trPr>
          <w:trHeight w:val="403"/>
        </w:trPr>
        <w:tc>
          <w:tcPr>
            <w:tcW w:w="8217" w:type="dxa"/>
            <w:shd w:val="clear" w:color="auto" w:fill="F2F2F2" w:themeFill="background1" w:themeFillShade="F2"/>
            <w:vAlign w:val="center"/>
          </w:tcPr>
          <w:p w14:paraId="389C3127"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B167AE2"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875288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ACBC6F1" w14:textId="77777777" w:rsidTr="00256F85">
        <w:trPr>
          <w:trHeight w:val="439"/>
        </w:trPr>
        <w:tc>
          <w:tcPr>
            <w:tcW w:w="8217" w:type="dxa"/>
            <w:shd w:val="clear" w:color="auto" w:fill="F2F2F2" w:themeFill="background1" w:themeFillShade="F2"/>
            <w:vAlign w:val="center"/>
          </w:tcPr>
          <w:p w14:paraId="42180B7D"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F7D880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DD8A20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376137C" w14:textId="77777777" w:rsidTr="00256F85">
        <w:trPr>
          <w:trHeight w:val="403"/>
        </w:trPr>
        <w:tc>
          <w:tcPr>
            <w:tcW w:w="8217" w:type="dxa"/>
            <w:shd w:val="clear" w:color="auto" w:fill="F2F2F2" w:themeFill="background1" w:themeFillShade="F2"/>
            <w:vAlign w:val="center"/>
          </w:tcPr>
          <w:p w14:paraId="769C0FF2"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C1CB59E"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4704E3B"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30CF3E3" w14:textId="77777777" w:rsidTr="00256F85">
        <w:trPr>
          <w:trHeight w:val="439"/>
        </w:trPr>
        <w:tc>
          <w:tcPr>
            <w:tcW w:w="8217" w:type="dxa"/>
            <w:shd w:val="clear" w:color="auto" w:fill="F2F2F2" w:themeFill="background1" w:themeFillShade="F2"/>
            <w:vAlign w:val="center"/>
          </w:tcPr>
          <w:p w14:paraId="13D66506"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EE5D17"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D7600E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0F978A7" w14:textId="77777777" w:rsidTr="00256F85">
        <w:trPr>
          <w:trHeight w:val="403"/>
        </w:trPr>
        <w:tc>
          <w:tcPr>
            <w:tcW w:w="8217" w:type="dxa"/>
            <w:shd w:val="clear" w:color="auto" w:fill="F2F2F2" w:themeFill="background1" w:themeFillShade="F2"/>
            <w:vAlign w:val="center"/>
          </w:tcPr>
          <w:p w14:paraId="42F502C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C77CEA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B3EBD86"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854E940" w14:textId="77777777" w:rsidTr="00256F85">
        <w:trPr>
          <w:trHeight w:val="403"/>
        </w:trPr>
        <w:tc>
          <w:tcPr>
            <w:tcW w:w="8217" w:type="dxa"/>
            <w:shd w:val="clear" w:color="auto" w:fill="F2F2F2" w:themeFill="background1" w:themeFillShade="F2"/>
            <w:vAlign w:val="center"/>
          </w:tcPr>
          <w:p w14:paraId="1D965046"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A924A5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93B05A8"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32262604" w14:textId="77777777" w:rsidTr="00256F85">
        <w:trPr>
          <w:trHeight w:val="403"/>
        </w:trPr>
        <w:tc>
          <w:tcPr>
            <w:tcW w:w="8217" w:type="dxa"/>
            <w:shd w:val="clear" w:color="auto" w:fill="F2F2F2" w:themeFill="background1" w:themeFillShade="F2"/>
            <w:vAlign w:val="center"/>
          </w:tcPr>
          <w:p w14:paraId="6C8539AD"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E02A4BF"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67719D0"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11D1B3FC" w14:textId="77777777" w:rsidTr="00256F85">
        <w:trPr>
          <w:trHeight w:val="403"/>
        </w:trPr>
        <w:tc>
          <w:tcPr>
            <w:tcW w:w="8217" w:type="dxa"/>
            <w:shd w:val="clear" w:color="auto" w:fill="F2F2F2" w:themeFill="background1" w:themeFillShade="F2"/>
            <w:vAlign w:val="center"/>
          </w:tcPr>
          <w:p w14:paraId="7C8D3F0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1B86FCC"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BA5C70B"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055669DE" w14:textId="77777777" w:rsidTr="00256F85">
        <w:trPr>
          <w:trHeight w:val="403"/>
        </w:trPr>
        <w:tc>
          <w:tcPr>
            <w:tcW w:w="8217" w:type="dxa"/>
            <w:shd w:val="clear" w:color="auto" w:fill="F2F2F2" w:themeFill="background1" w:themeFillShade="F2"/>
            <w:vAlign w:val="center"/>
          </w:tcPr>
          <w:p w14:paraId="34F28CDC"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812A43E"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E33D3EF"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0DD81CAD" w14:textId="77777777" w:rsidTr="00256F85">
        <w:trPr>
          <w:trHeight w:val="403"/>
        </w:trPr>
        <w:tc>
          <w:tcPr>
            <w:tcW w:w="8217" w:type="dxa"/>
            <w:shd w:val="clear" w:color="auto" w:fill="F2F2F2" w:themeFill="background1" w:themeFillShade="F2"/>
            <w:vAlign w:val="center"/>
          </w:tcPr>
          <w:p w14:paraId="5F282EA8"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92C80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110D56A"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77ABF865" w14:textId="77777777" w:rsidTr="00256F85">
        <w:trPr>
          <w:trHeight w:val="403"/>
        </w:trPr>
        <w:tc>
          <w:tcPr>
            <w:tcW w:w="8217" w:type="dxa"/>
            <w:shd w:val="clear" w:color="auto" w:fill="F2F2F2" w:themeFill="background1" w:themeFillShade="F2"/>
            <w:vAlign w:val="center"/>
          </w:tcPr>
          <w:p w14:paraId="36D0D22B"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041B93BE" w14:textId="77777777" w:rsidR="00AE425D" w:rsidRDefault="00AE425D" w:rsidP="00256F85">
            <w:pPr>
              <w:autoSpaceDE w:val="0"/>
              <w:autoSpaceDN w:val="0"/>
              <w:adjustRightInd w:val="0"/>
              <w:rPr>
                <w:rFonts w:ascii="Arial" w:hAnsi="Arial" w:cs="Arial"/>
                <w:sz w:val="22"/>
                <w:szCs w:val="22"/>
              </w:rPr>
            </w:pPr>
          </w:p>
          <w:p w14:paraId="30FF8484" w14:textId="77777777" w:rsidR="00AE425D" w:rsidRDefault="00AE425D" w:rsidP="00256F85">
            <w:pPr>
              <w:autoSpaceDE w:val="0"/>
              <w:autoSpaceDN w:val="0"/>
              <w:adjustRightInd w:val="0"/>
              <w:rPr>
                <w:rFonts w:ascii="Arial" w:hAnsi="Arial" w:cs="Arial"/>
                <w:sz w:val="22"/>
                <w:szCs w:val="22"/>
              </w:rPr>
            </w:pPr>
          </w:p>
          <w:p w14:paraId="558B8109" w14:textId="77777777" w:rsidR="00AE425D" w:rsidRPr="004C3A0B" w:rsidRDefault="00AE425D" w:rsidP="00256F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3E2223D" w14:textId="77777777" w:rsidR="00AE425D" w:rsidRPr="004C3A0B"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548748B" w14:textId="77777777" w:rsidR="00AE425D" w:rsidRPr="004C3A0B" w:rsidRDefault="00AE425D" w:rsidP="00256F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1B653D4B" w14:textId="77777777" w:rsidR="00AE425D" w:rsidRPr="004C3A0B" w:rsidRDefault="00AE425D" w:rsidP="00AE425D">
      <w:pPr>
        <w:rPr>
          <w:rFonts w:ascii="Arial" w:hAnsi="Arial" w:cs="Arial"/>
          <w:bCs/>
          <w:iCs/>
        </w:rPr>
      </w:pPr>
    </w:p>
    <w:p w14:paraId="15ED30CD" w14:textId="77777777" w:rsidR="00AE425D" w:rsidRPr="004C3A0B" w:rsidRDefault="00AE425D" w:rsidP="00AE425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775F80C" w14:textId="77777777" w:rsidR="00AE425D" w:rsidRPr="004C3A0B" w:rsidRDefault="00AE425D" w:rsidP="00AE425D">
      <w:pPr>
        <w:rPr>
          <w:rFonts w:ascii="Arial" w:hAnsi="Arial" w:cs="Arial"/>
          <w:bCs/>
          <w:iCs/>
          <w:sz w:val="22"/>
          <w:szCs w:val="22"/>
        </w:rPr>
      </w:pPr>
    </w:p>
    <w:p w14:paraId="13B9BA74" w14:textId="77777777" w:rsidR="00AE425D" w:rsidRPr="004C3A0B" w:rsidRDefault="00AE425D" w:rsidP="00AE425D">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5732C2AA"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br w:type="page"/>
      </w:r>
    </w:p>
    <w:p w14:paraId="5162DB62"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lastRenderedPageBreak/>
        <w:t>SECTION G: Intended Participants</w:t>
      </w:r>
    </w:p>
    <w:p w14:paraId="58872075" w14:textId="77777777" w:rsidR="00AE425D" w:rsidRPr="004C3A0B" w:rsidRDefault="00AE425D" w:rsidP="00AE425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E425D" w:rsidRPr="004C3A0B" w14:paraId="45474B8D" w14:textId="77777777" w:rsidTr="00256F85">
        <w:tc>
          <w:tcPr>
            <w:tcW w:w="7763" w:type="dxa"/>
            <w:shd w:val="clear" w:color="auto" w:fill="F2F2F2" w:themeFill="background1" w:themeFillShade="F2"/>
          </w:tcPr>
          <w:p w14:paraId="52F50AE2" w14:textId="77777777" w:rsidR="00AE425D" w:rsidRPr="004C3A0B" w:rsidRDefault="00AE425D" w:rsidP="00256F85">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1DAF6CE6" w14:textId="77777777" w:rsidR="00AE425D" w:rsidRPr="004C3A0B" w:rsidRDefault="00AE425D" w:rsidP="00256F85">
            <w:pPr>
              <w:autoSpaceDE w:val="0"/>
              <w:autoSpaceDN w:val="0"/>
              <w:adjustRightInd w:val="0"/>
              <w:jc w:val="center"/>
              <w:rPr>
                <w:rFonts w:ascii="Arial" w:hAnsi="Arial" w:cs="Arial"/>
                <w:b/>
                <w:bCs/>
                <w:sz w:val="22"/>
                <w:szCs w:val="22"/>
              </w:rPr>
            </w:pPr>
          </w:p>
          <w:p w14:paraId="6DF18380"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54EBE6F" w14:textId="77777777" w:rsidR="00AE425D" w:rsidRPr="004C3A0B" w:rsidRDefault="00AE425D" w:rsidP="00256F85">
            <w:pPr>
              <w:autoSpaceDE w:val="0"/>
              <w:autoSpaceDN w:val="0"/>
              <w:adjustRightInd w:val="0"/>
              <w:jc w:val="center"/>
              <w:rPr>
                <w:rFonts w:ascii="Arial" w:hAnsi="Arial" w:cs="Arial"/>
                <w:b/>
                <w:bCs/>
                <w:sz w:val="22"/>
                <w:szCs w:val="22"/>
              </w:rPr>
            </w:pPr>
          </w:p>
          <w:p w14:paraId="18EC88C2"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425D" w:rsidRPr="004C3A0B" w14:paraId="259A4DBB" w14:textId="77777777" w:rsidTr="00256F85">
        <w:trPr>
          <w:trHeight w:val="439"/>
        </w:trPr>
        <w:tc>
          <w:tcPr>
            <w:tcW w:w="7763" w:type="dxa"/>
            <w:shd w:val="clear" w:color="auto" w:fill="F2F2F2" w:themeFill="background1" w:themeFillShade="F2"/>
            <w:vAlign w:val="center"/>
          </w:tcPr>
          <w:p w14:paraId="5B2A283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B56284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3538176"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325FF464" w14:textId="77777777" w:rsidTr="00256F85">
        <w:trPr>
          <w:trHeight w:val="403"/>
        </w:trPr>
        <w:tc>
          <w:tcPr>
            <w:tcW w:w="7763" w:type="dxa"/>
            <w:shd w:val="clear" w:color="auto" w:fill="F2F2F2" w:themeFill="background1" w:themeFillShade="F2"/>
            <w:vAlign w:val="center"/>
          </w:tcPr>
          <w:p w14:paraId="2BA4CBD0"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C2BABF9"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2715F4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CC333F4" w14:textId="77777777" w:rsidTr="00256F85">
        <w:trPr>
          <w:trHeight w:val="439"/>
        </w:trPr>
        <w:tc>
          <w:tcPr>
            <w:tcW w:w="7763" w:type="dxa"/>
            <w:shd w:val="clear" w:color="auto" w:fill="F2F2F2" w:themeFill="background1" w:themeFillShade="F2"/>
            <w:vAlign w:val="center"/>
          </w:tcPr>
          <w:p w14:paraId="262F678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3A2D58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8E538DD"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8C94615" w14:textId="77777777" w:rsidTr="00256F85">
        <w:trPr>
          <w:trHeight w:val="403"/>
        </w:trPr>
        <w:tc>
          <w:tcPr>
            <w:tcW w:w="7763" w:type="dxa"/>
            <w:shd w:val="clear" w:color="auto" w:fill="F2F2F2" w:themeFill="background1" w:themeFillShade="F2"/>
            <w:vAlign w:val="center"/>
          </w:tcPr>
          <w:p w14:paraId="57ACDDEC"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DCA8F1D"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EE0FFFB"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567BB482" w14:textId="77777777" w:rsidTr="00256F85">
        <w:trPr>
          <w:trHeight w:val="403"/>
        </w:trPr>
        <w:tc>
          <w:tcPr>
            <w:tcW w:w="7763" w:type="dxa"/>
            <w:shd w:val="clear" w:color="auto" w:fill="F2F2F2" w:themeFill="background1" w:themeFillShade="F2"/>
            <w:vAlign w:val="center"/>
          </w:tcPr>
          <w:p w14:paraId="7C925DE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628812B"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AF00EFC"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49CB360F" w14:textId="77777777" w:rsidTr="00256F85">
        <w:trPr>
          <w:trHeight w:val="439"/>
        </w:trPr>
        <w:tc>
          <w:tcPr>
            <w:tcW w:w="7763" w:type="dxa"/>
            <w:shd w:val="clear" w:color="auto" w:fill="F2F2F2" w:themeFill="background1" w:themeFillShade="F2"/>
            <w:vAlign w:val="center"/>
          </w:tcPr>
          <w:p w14:paraId="62C8CCB2"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C61B0F7"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CEC79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90E94BA" w14:textId="77777777" w:rsidTr="00256F85">
        <w:trPr>
          <w:trHeight w:val="403"/>
        </w:trPr>
        <w:tc>
          <w:tcPr>
            <w:tcW w:w="7763" w:type="dxa"/>
            <w:shd w:val="clear" w:color="auto" w:fill="F2F2F2" w:themeFill="background1" w:themeFillShade="F2"/>
            <w:vAlign w:val="center"/>
          </w:tcPr>
          <w:p w14:paraId="13E5A742"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C4E3F3A"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0DC9360"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026B2A16" w14:textId="77777777" w:rsidTr="00256F85">
        <w:trPr>
          <w:trHeight w:val="403"/>
        </w:trPr>
        <w:tc>
          <w:tcPr>
            <w:tcW w:w="7763" w:type="dxa"/>
            <w:shd w:val="clear" w:color="auto" w:fill="F2F2F2" w:themeFill="background1" w:themeFillShade="F2"/>
            <w:vAlign w:val="center"/>
          </w:tcPr>
          <w:p w14:paraId="3F6C8F05"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2B77893"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3997D5E"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73D39695" w14:textId="77777777" w:rsidTr="00256F85">
        <w:trPr>
          <w:trHeight w:val="403"/>
        </w:trPr>
        <w:tc>
          <w:tcPr>
            <w:tcW w:w="7763" w:type="dxa"/>
            <w:shd w:val="clear" w:color="auto" w:fill="F2F2F2" w:themeFill="background1" w:themeFillShade="F2"/>
            <w:vAlign w:val="center"/>
          </w:tcPr>
          <w:p w14:paraId="643A448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2A6444F8" w14:textId="77777777" w:rsidR="00AE425D" w:rsidRPr="004C3A0B" w:rsidRDefault="00AE425D" w:rsidP="00256F85">
            <w:pPr>
              <w:autoSpaceDE w:val="0"/>
              <w:autoSpaceDN w:val="0"/>
              <w:adjustRightInd w:val="0"/>
              <w:rPr>
                <w:rFonts w:ascii="Arial" w:hAnsi="Arial" w:cs="Arial"/>
                <w:sz w:val="22"/>
                <w:szCs w:val="22"/>
              </w:rPr>
            </w:pPr>
          </w:p>
          <w:p w14:paraId="63B6989C" w14:textId="77777777" w:rsidR="00AE425D" w:rsidRPr="004C3A0B" w:rsidRDefault="00AE425D" w:rsidP="00256F8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F09938D"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D6E843A"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1744D974" w14:textId="77777777" w:rsidR="00AE425D" w:rsidRPr="004C3A0B" w:rsidRDefault="00AE425D" w:rsidP="00AE425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AE425D" w:rsidRPr="004C3A0B" w14:paraId="7CC5564D" w14:textId="77777777" w:rsidTr="00256F85">
        <w:trPr>
          <w:trHeight w:val="403"/>
        </w:trPr>
        <w:tc>
          <w:tcPr>
            <w:tcW w:w="9889" w:type="dxa"/>
            <w:shd w:val="clear" w:color="auto" w:fill="F2F2F2" w:themeFill="background1" w:themeFillShade="F2"/>
            <w:vAlign w:val="center"/>
          </w:tcPr>
          <w:p w14:paraId="4756EC6A" w14:textId="77777777" w:rsidR="00AE425D" w:rsidRPr="004C3A0B" w:rsidRDefault="00AE425D" w:rsidP="00256F85">
            <w:pPr>
              <w:rPr>
                <w:rFonts w:ascii="Arial" w:hAnsi="Arial" w:cs="Arial"/>
                <w:b/>
                <w:sz w:val="22"/>
                <w:szCs w:val="22"/>
              </w:rPr>
            </w:pPr>
            <w:r w:rsidRPr="004C3A0B">
              <w:rPr>
                <w:rFonts w:ascii="Arial" w:hAnsi="Arial" w:cs="Arial"/>
                <w:b/>
                <w:sz w:val="22"/>
                <w:szCs w:val="22"/>
              </w:rPr>
              <w:t>Participant numbers and source</w:t>
            </w:r>
          </w:p>
          <w:p w14:paraId="6CB87DF7"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E425D" w:rsidRPr="004C3A0B" w14:paraId="36DD8C18" w14:textId="77777777" w:rsidTr="00256F85">
        <w:trPr>
          <w:trHeight w:val="403"/>
        </w:trPr>
        <w:tc>
          <w:tcPr>
            <w:tcW w:w="9889" w:type="dxa"/>
            <w:vAlign w:val="center"/>
          </w:tcPr>
          <w:p w14:paraId="398CC5A1" w14:textId="77777777" w:rsidR="00AE425D" w:rsidRPr="004C3A0B" w:rsidRDefault="00AE425D" w:rsidP="00256F85">
            <w:pPr>
              <w:rPr>
                <w:rFonts w:ascii="Arial" w:hAnsi="Arial" w:cs="Arial"/>
                <w:sz w:val="22"/>
                <w:szCs w:val="22"/>
              </w:rPr>
            </w:pPr>
          </w:p>
          <w:p w14:paraId="68867C7D" w14:textId="77777777" w:rsidR="00AE425D" w:rsidRDefault="00AE425D" w:rsidP="00256F85">
            <w:pPr>
              <w:rPr>
                <w:rFonts w:ascii="Arial" w:hAnsi="Arial" w:cs="Arial"/>
                <w:sz w:val="22"/>
                <w:szCs w:val="22"/>
              </w:rPr>
            </w:pPr>
            <w:r>
              <w:rPr>
                <w:rFonts w:ascii="Arial" w:hAnsi="Arial" w:cs="Arial"/>
                <w:sz w:val="22"/>
                <w:szCs w:val="22"/>
              </w:rPr>
              <w:t>11 Year 5 children aged 9-10 years old.  They are the entire Year 5 cohort of 11 with 6 girls, 5 boys with mixed educational and emotional needs.  They have been identified by virtue of their similarity of age / school year.</w:t>
            </w:r>
          </w:p>
          <w:p w14:paraId="0A62C0CC" w14:textId="77777777" w:rsidR="00AE425D" w:rsidRPr="004C3A0B" w:rsidRDefault="00AE425D" w:rsidP="00256F85">
            <w:pPr>
              <w:rPr>
                <w:rFonts w:ascii="Arial" w:hAnsi="Arial" w:cs="Arial"/>
                <w:sz w:val="22"/>
                <w:szCs w:val="22"/>
              </w:rPr>
            </w:pPr>
          </w:p>
          <w:p w14:paraId="098B0F7B" w14:textId="77777777" w:rsidR="00AE425D" w:rsidRPr="004C3A0B" w:rsidRDefault="00AE425D" w:rsidP="00256F85">
            <w:pPr>
              <w:rPr>
                <w:rFonts w:ascii="Arial" w:hAnsi="Arial" w:cs="Arial"/>
                <w:b/>
                <w:sz w:val="22"/>
                <w:szCs w:val="22"/>
              </w:rPr>
            </w:pPr>
            <w:r w:rsidRPr="004C3A0B">
              <w:rPr>
                <w:rFonts w:ascii="Arial" w:hAnsi="Arial" w:cs="Arial"/>
                <w:color w:val="808080"/>
                <w:sz w:val="18"/>
                <w:szCs w:val="18"/>
              </w:rPr>
              <w:t>this box should expand as you type)</w:t>
            </w:r>
          </w:p>
        </w:tc>
      </w:tr>
    </w:tbl>
    <w:p w14:paraId="6C544736" w14:textId="77777777" w:rsidR="00AE425D" w:rsidRPr="004C3A0B" w:rsidRDefault="00AE425D" w:rsidP="00AE425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E425D" w:rsidRPr="004C3A0B" w14:paraId="3DABDD6A" w14:textId="77777777" w:rsidTr="00256F85">
        <w:tc>
          <w:tcPr>
            <w:tcW w:w="6629" w:type="dxa"/>
            <w:shd w:val="clear" w:color="auto" w:fill="F2F2F2" w:themeFill="background1" w:themeFillShade="F2"/>
          </w:tcPr>
          <w:p w14:paraId="783CE24B" w14:textId="77777777" w:rsidR="00AE425D" w:rsidRPr="004C3A0B" w:rsidRDefault="00AE425D" w:rsidP="00256F8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2C244DE" w14:textId="77777777" w:rsidR="00AE425D" w:rsidRPr="004C3A0B" w:rsidRDefault="00AE425D" w:rsidP="00256F85">
            <w:pPr>
              <w:autoSpaceDE w:val="0"/>
              <w:autoSpaceDN w:val="0"/>
              <w:adjustRightInd w:val="0"/>
              <w:jc w:val="center"/>
              <w:rPr>
                <w:rFonts w:ascii="Arial" w:hAnsi="Arial" w:cs="Arial"/>
                <w:b/>
                <w:bCs/>
                <w:sz w:val="16"/>
                <w:szCs w:val="16"/>
              </w:rPr>
            </w:pPr>
          </w:p>
          <w:p w14:paraId="01D8C89A"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4946826"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C6C8073" w14:textId="77777777" w:rsidR="00AE425D" w:rsidRPr="004C3A0B" w:rsidRDefault="00AE425D" w:rsidP="00256F85">
            <w:pPr>
              <w:autoSpaceDE w:val="0"/>
              <w:autoSpaceDN w:val="0"/>
              <w:adjustRightInd w:val="0"/>
              <w:jc w:val="center"/>
              <w:rPr>
                <w:rFonts w:ascii="Arial" w:hAnsi="Arial" w:cs="Arial"/>
                <w:b/>
                <w:bCs/>
                <w:sz w:val="16"/>
                <w:szCs w:val="16"/>
              </w:rPr>
            </w:pPr>
          </w:p>
          <w:p w14:paraId="6988BC47"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E425D" w:rsidRPr="004C3A0B" w14:paraId="7509975B" w14:textId="77777777" w:rsidTr="00256F85">
        <w:trPr>
          <w:trHeight w:val="439"/>
        </w:trPr>
        <w:tc>
          <w:tcPr>
            <w:tcW w:w="6629" w:type="dxa"/>
            <w:shd w:val="clear" w:color="auto" w:fill="F2F2F2" w:themeFill="background1" w:themeFillShade="F2"/>
            <w:vAlign w:val="center"/>
          </w:tcPr>
          <w:p w14:paraId="0559FB6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80DAA3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F47714B"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2D2335F"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AA07136" w14:textId="77777777" w:rsidTr="00256F85">
        <w:trPr>
          <w:trHeight w:val="403"/>
        </w:trPr>
        <w:tc>
          <w:tcPr>
            <w:tcW w:w="6629" w:type="dxa"/>
            <w:shd w:val="clear" w:color="auto" w:fill="F2F2F2" w:themeFill="background1" w:themeFillShade="F2"/>
            <w:vAlign w:val="center"/>
          </w:tcPr>
          <w:p w14:paraId="0C0061B7"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B1737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3A64DE2"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E06817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3A1F7F3" w14:textId="77777777" w:rsidTr="00256F85">
        <w:trPr>
          <w:trHeight w:val="439"/>
        </w:trPr>
        <w:tc>
          <w:tcPr>
            <w:tcW w:w="6629" w:type="dxa"/>
            <w:shd w:val="clear" w:color="auto" w:fill="F2F2F2" w:themeFill="background1" w:themeFillShade="F2"/>
            <w:vAlign w:val="center"/>
          </w:tcPr>
          <w:p w14:paraId="7824286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E2F57D5"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9493A75"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954573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5EC9E8C1" w14:textId="77777777" w:rsidTr="00256F85">
        <w:trPr>
          <w:trHeight w:val="403"/>
        </w:trPr>
        <w:tc>
          <w:tcPr>
            <w:tcW w:w="6629" w:type="dxa"/>
            <w:shd w:val="clear" w:color="auto" w:fill="F2F2F2" w:themeFill="background1" w:themeFillShade="F2"/>
            <w:vAlign w:val="center"/>
          </w:tcPr>
          <w:p w14:paraId="17B1F68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14A6272"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DAF7001"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E689FDF"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520153F3" w14:textId="77777777" w:rsidTr="00256F85">
        <w:trPr>
          <w:trHeight w:val="439"/>
        </w:trPr>
        <w:tc>
          <w:tcPr>
            <w:tcW w:w="6629" w:type="dxa"/>
            <w:shd w:val="clear" w:color="auto" w:fill="F2F2F2" w:themeFill="background1" w:themeFillShade="F2"/>
            <w:vAlign w:val="center"/>
          </w:tcPr>
          <w:p w14:paraId="02F31D8B"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3C1006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E39AEB6"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5F0628B"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0099720" w14:textId="77777777" w:rsidTr="00256F85">
        <w:trPr>
          <w:trHeight w:val="403"/>
        </w:trPr>
        <w:tc>
          <w:tcPr>
            <w:tcW w:w="6629" w:type="dxa"/>
            <w:shd w:val="clear" w:color="auto" w:fill="F2F2F2" w:themeFill="background1" w:themeFillShade="F2"/>
            <w:vAlign w:val="center"/>
          </w:tcPr>
          <w:p w14:paraId="17FE68DF"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609F37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6CD64B6"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09D5D1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5FFA7C0F" w14:textId="77777777" w:rsidTr="00256F85">
        <w:trPr>
          <w:trHeight w:val="439"/>
        </w:trPr>
        <w:tc>
          <w:tcPr>
            <w:tcW w:w="6629" w:type="dxa"/>
            <w:shd w:val="clear" w:color="auto" w:fill="F2F2F2" w:themeFill="background1" w:themeFillShade="F2"/>
            <w:vAlign w:val="center"/>
          </w:tcPr>
          <w:p w14:paraId="5AF75095"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5CDB598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606F52C"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3F8845C"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8FB32DD" w14:textId="77777777" w:rsidTr="00256F85">
        <w:trPr>
          <w:trHeight w:val="403"/>
        </w:trPr>
        <w:tc>
          <w:tcPr>
            <w:tcW w:w="6629" w:type="dxa"/>
            <w:shd w:val="clear" w:color="auto" w:fill="F2F2F2" w:themeFill="background1" w:themeFillShade="F2"/>
            <w:vAlign w:val="center"/>
          </w:tcPr>
          <w:p w14:paraId="277645F5"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F66A12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F41CE4F"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A945E87"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3210591D" w14:textId="77777777" w:rsidTr="00256F85">
        <w:trPr>
          <w:trHeight w:val="439"/>
        </w:trPr>
        <w:tc>
          <w:tcPr>
            <w:tcW w:w="6629" w:type="dxa"/>
            <w:shd w:val="clear" w:color="auto" w:fill="F2F2F2" w:themeFill="background1" w:themeFillShade="F2"/>
            <w:vAlign w:val="center"/>
          </w:tcPr>
          <w:p w14:paraId="07DB2F9D"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EBE600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8766C51"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264ACD"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4476C960" w14:textId="77777777" w:rsidTr="00256F85">
        <w:trPr>
          <w:trHeight w:val="403"/>
        </w:trPr>
        <w:tc>
          <w:tcPr>
            <w:tcW w:w="9889" w:type="dxa"/>
            <w:gridSpan w:val="4"/>
            <w:shd w:val="clear" w:color="auto" w:fill="F2F2F2" w:themeFill="background1" w:themeFillShade="F2"/>
            <w:vAlign w:val="center"/>
          </w:tcPr>
          <w:p w14:paraId="383781AE"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E425D" w:rsidRPr="004C3A0B" w14:paraId="01618409" w14:textId="77777777" w:rsidTr="00256F85">
        <w:trPr>
          <w:trHeight w:val="403"/>
        </w:trPr>
        <w:tc>
          <w:tcPr>
            <w:tcW w:w="9889" w:type="dxa"/>
            <w:gridSpan w:val="4"/>
            <w:vAlign w:val="center"/>
          </w:tcPr>
          <w:p w14:paraId="1C184790" w14:textId="77777777" w:rsidR="00AE425D" w:rsidRPr="004C3A0B" w:rsidRDefault="00AE425D" w:rsidP="00256F85">
            <w:pPr>
              <w:autoSpaceDE w:val="0"/>
              <w:autoSpaceDN w:val="0"/>
              <w:adjustRightInd w:val="0"/>
              <w:rPr>
                <w:rFonts w:ascii="Arial" w:hAnsi="Arial" w:cs="Arial"/>
                <w:sz w:val="22"/>
                <w:szCs w:val="22"/>
              </w:rPr>
            </w:pPr>
          </w:p>
          <w:p w14:paraId="6A7E1110"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512EBFE" w14:textId="77777777" w:rsidR="00AE425D" w:rsidRPr="004C3A0B" w:rsidRDefault="00AE425D" w:rsidP="00AE425D">
      <w:pPr>
        <w:rPr>
          <w:rFonts w:ascii="Arial" w:hAnsi="Arial" w:cs="Arial"/>
          <w:sz w:val="22"/>
          <w:szCs w:val="22"/>
        </w:rPr>
      </w:pPr>
    </w:p>
    <w:p w14:paraId="11F434E3" w14:textId="77777777" w:rsidR="00AE425D" w:rsidRPr="004C3A0B" w:rsidRDefault="00AE425D" w:rsidP="00AE425D">
      <w:pPr>
        <w:rPr>
          <w:rFonts w:ascii="Arial" w:hAnsi="Arial" w:cs="Arial"/>
          <w:sz w:val="22"/>
          <w:szCs w:val="22"/>
        </w:rPr>
      </w:pPr>
    </w:p>
    <w:p w14:paraId="609D9DA0" w14:textId="77777777" w:rsidR="00AE425D" w:rsidRPr="004C3A0B" w:rsidRDefault="00AE425D" w:rsidP="00AE425D">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AE425D" w:rsidRPr="004C3A0B" w14:paraId="78912B65" w14:textId="77777777" w:rsidTr="00256F85">
        <w:tc>
          <w:tcPr>
            <w:tcW w:w="6629" w:type="dxa"/>
            <w:shd w:val="clear" w:color="auto" w:fill="F2F2F2" w:themeFill="background1" w:themeFillShade="F2"/>
          </w:tcPr>
          <w:p w14:paraId="19B4EB51" w14:textId="77777777" w:rsidR="00AE425D" w:rsidRPr="004C3A0B" w:rsidRDefault="00AE425D" w:rsidP="00256F85">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4CB438AC" w14:textId="77777777" w:rsidR="00AE425D" w:rsidRPr="004C3A0B" w:rsidRDefault="00AE425D" w:rsidP="00256F85">
            <w:pPr>
              <w:autoSpaceDE w:val="0"/>
              <w:autoSpaceDN w:val="0"/>
              <w:adjustRightInd w:val="0"/>
              <w:jc w:val="center"/>
              <w:rPr>
                <w:rFonts w:ascii="Arial" w:hAnsi="Arial" w:cs="Arial"/>
                <w:b/>
                <w:bCs/>
                <w:sz w:val="16"/>
                <w:szCs w:val="16"/>
              </w:rPr>
            </w:pPr>
          </w:p>
          <w:p w14:paraId="38EF0BCE"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5A4B833"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B3B589D" w14:textId="77777777" w:rsidR="00AE425D" w:rsidRPr="004C3A0B" w:rsidRDefault="00AE425D" w:rsidP="00256F85">
            <w:pPr>
              <w:autoSpaceDE w:val="0"/>
              <w:autoSpaceDN w:val="0"/>
              <w:adjustRightInd w:val="0"/>
              <w:jc w:val="center"/>
              <w:rPr>
                <w:rFonts w:ascii="Arial" w:hAnsi="Arial" w:cs="Arial"/>
                <w:b/>
                <w:bCs/>
                <w:sz w:val="16"/>
                <w:szCs w:val="16"/>
              </w:rPr>
            </w:pPr>
          </w:p>
          <w:p w14:paraId="0EC361F2"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E425D" w:rsidRPr="004C3A0B" w14:paraId="232A9342" w14:textId="77777777" w:rsidTr="00256F85">
        <w:trPr>
          <w:trHeight w:val="439"/>
        </w:trPr>
        <w:tc>
          <w:tcPr>
            <w:tcW w:w="6629" w:type="dxa"/>
            <w:shd w:val="clear" w:color="auto" w:fill="F2F2F2" w:themeFill="background1" w:themeFillShade="F2"/>
            <w:vAlign w:val="center"/>
          </w:tcPr>
          <w:p w14:paraId="743AC184"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D1EE0A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49D890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A9F0FB6"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8D0F985" w14:textId="77777777" w:rsidTr="00256F85">
        <w:trPr>
          <w:trHeight w:val="403"/>
        </w:trPr>
        <w:tc>
          <w:tcPr>
            <w:tcW w:w="6629" w:type="dxa"/>
            <w:shd w:val="clear" w:color="auto" w:fill="F2F2F2" w:themeFill="background1" w:themeFillShade="F2"/>
            <w:vAlign w:val="center"/>
          </w:tcPr>
          <w:p w14:paraId="33601229"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7A577CE"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1F1C332"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2DA3931"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C43C741" w14:textId="77777777" w:rsidTr="00256F85">
        <w:trPr>
          <w:trHeight w:val="439"/>
        </w:trPr>
        <w:tc>
          <w:tcPr>
            <w:tcW w:w="6629" w:type="dxa"/>
            <w:shd w:val="clear" w:color="auto" w:fill="F2F2F2" w:themeFill="background1" w:themeFillShade="F2"/>
            <w:vAlign w:val="center"/>
          </w:tcPr>
          <w:p w14:paraId="340152A9"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1CCF416"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EBCCFE7"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C80979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C777DDA" w14:textId="77777777" w:rsidTr="00256F85">
        <w:trPr>
          <w:trHeight w:val="403"/>
        </w:trPr>
        <w:tc>
          <w:tcPr>
            <w:tcW w:w="6629" w:type="dxa"/>
            <w:shd w:val="clear" w:color="auto" w:fill="F2F2F2" w:themeFill="background1" w:themeFillShade="F2"/>
            <w:vAlign w:val="center"/>
          </w:tcPr>
          <w:p w14:paraId="4F3FF52F"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3ADED8E"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27F467E"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7C00474"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1FC4F2B" w14:textId="77777777" w:rsidTr="00256F85">
        <w:trPr>
          <w:trHeight w:val="403"/>
        </w:trPr>
        <w:tc>
          <w:tcPr>
            <w:tcW w:w="9889" w:type="dxa"/>
            <w:gridSpan w:val="4"/>
            <w:shd w:val="clear" w:color="auto" w:fill="F2F2F2" w:themeFill="background1" w:themeFillShade="F2"/>
            <w:vAlign w:val="center"/>
          </w:tcPr>
          <w:p w14:paraId="3F23F860"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E425D" w:rsidRPr="004C3A0B" w14:paraId="00052F17" w14:textId="77777777" w:rsidTr="00256F85">
        <w:trPr>
          <w:trHeight w:val="403"/>
        </w:trPr>
        <w:tc>
          <w:tcPr>
            <w:tcW w:w="9889" w:type="dxa"/>
            <w:gridSpan w:val="4"/>
            <w:vAlign w:val="center"/>
          </w:tcPr>
          <w:p w14:paraId="27760BB9" w14:textId="77777777" w:rsidR="00AE425D" w:rsidRPr="004C3A0B" w:rsidRDefault="00AE425D" w:rsidP="00256F85">
            <w:pPr>
              <w:autoSpaceDE w:val="0"/>
              <w:autoSpaceDN w:val="0"/>
              <w:adjustRightInd w:val="0"/>
              <w:rPr>
                <w:rFonts w:ascii="Arial" w:hAnsi="Arial" w:cs="Arial"/>
                <w:sz w:val="22"/>
                <w:szCs w:val="22"/>
              </w:rPr>
            </w:pPr>
          </w:p>
          <w:p w14:paraId="76AC8FA5" w14:textId="77777777" w:rsidR="00AE425D" w:rsidRPr="004C3A0B" w:rsidRDefault="00AE425D" w:rsidP="00256F85">
            <w:pPr>
              <w:autoSpaceDE w:val="0"/>
              <w:autoSpaceDN w:val="0"/>
              <w:adjustRightInd w:val="0"/>
              <w:rPr>
                <w:rFonts w:ascii="Arial" w:hAnsi="Arial" w:cs="Arial"/>
                <w:sz w:val="22"/>
                <w:szCs w:val="22"/>
              </w:rPr>
            </w:pPr>
          </w:p>
          <w:p w14:paraId="550FAC2B" w14:textId="77777777" w:rsidR="00AE425D" w:rsidRPr="004C3A0B" w:rsidRDefault="00AE425D" w:rsidP="00256F85">
            <w:pPr>
              <w:autoSpaceDE w:val="0"/>
              <w:autoSpaceDN w:val="0"/>
              <w:adjustRightInd w:val="0"/>
              <w:rPr>
                <w:rFonts w:ascii="Arial" w:hAnsi="Arial" w:cs="Arial"/>
                <w:sz w:val="22"/>
                <w:szCs w:val="22"/>
              </w:rPr>
            </w:pPr>
          </w:p>
          <w:p w14:paraId="554CD7F2"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1EC4677" w14:textId="77777777" w:rsidR="00AE425D" w:rsidRPr="004C3A0B" w:rsidRDefault="00AE425D" w:rsidP="00AE425D">
      <w:pPr>
        <w:rPr>
          <w:rFonts w:ascii="Arial" w:hAnsi="Arial" w:cs="Arial"/>
          <w:sz w:val="22"/>
          <w:szCs w:val="22"/>
        </w:rPr>
      </w:pPr>
    </w:p>
    <w:p w14:paraId="40583D84" w14:textId="77777777" w:rsidR="00AE425D" w:rsidRPr="004C3A0B" w:rsidRDefault="00AE425D" w:rsidP="00AE425D">
      <w:pPr>
        <w:rPr>
          <w:rFonts w:ascii="Arial" w:hAnsi="Arial" w:cs="Arial"/>
          <w:sz w:val="22"/>
          <w:szCs w:val="22"/>
        </w:rPr>
      </w:pPr>
      <w:r w:rsidRPr="004C3A0B">
        <w:rPr>
          <w:rFonts w:ascii="Arial" w:hAnsi="Arial" w:cs="Arial"/>
          <w:sz w:val="22"/>
          <w:szCs w:val="22"/>
        </w:rPr>
        <w:br w:type="page"/>
      </w:r>
    </w:p>
    <w:p w14:paraId="143CC314"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lastRenderedPageBreak/>
        <w:t>SECTION H: Anticipated Risks</w:t>
      </w:r>
    </w:p>
    <w:p w14:paraId="7A148CBC" w14:textId="77777777" w:rsidR="00AE425D" w:rsidRPr="004C3A0B" w:rsidRDefault="00AE425D" w:rsidP="00AE425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E425D" w:rsidRPr="004C3A0B" w14:paraId="0F6884D5" w14:textId="77777777" w:rsidTr="00256F85">
        <w:tc>
          <w:tcPr>
            <w:tcW w:w="9923" w:type="dxa"/>
            <w:tcBorders>
              <w:bottom w:val="single" w:sz="4" w:space="0" w:color="auto"/>
            </w:tcBorders>
            <w:shd w:val="clear" w:color="auto" w:fill="F2F2F2" w:themeFill="background1" w:themeFillShade="F2"/>
          </w:tcPr>
          <w:p w14:paraId="01680A87" w14:textId="77777777" w:rsidR="00AE425D" w:rsidRPr="004C3A0B" w:rsidRDefault="00AE425D" w:rsidP="00256F85">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AE425D" w:rsidRPr="004C3A0B" w14:paraId="5AF2BADB" w14:textId="77777777" w:rsidTr="00256F85">
        <w:tc>
          <w:tcPr>
            <w:tcW w:w="9923" w:type="dxa"/>
            <w:tcBorders>
              <w:bottom w:val="single" w:sz="4" w:space="0" w:color="auto"/>
            </w:tcBorders>
          </w:tcPr>
          <w:p w14:paraId="37BCA42A" w14:textId="77777777" w:rsidR="00AE425D" w:rsidRPr="004C3A0B" w:rsidRDefault="00AE425D" w:rsidP="00256F85">
            <w:pPr>
              <w:pStyle w:val="Heading1"/>
              <w:rPr>
                <w:rFonts w:ascii="Arial" w:hAnsi="Arial" w:cs="Arial"/>
                <w:sz w:val="16"/>
                <w:szCs w:val="16"/>
              </w:rPr>
            </w:pPr>
          </w:p>
        </w:tc>
      </w:tr>
      <w:tr w:rsidR="00AE425D" w:rsidRPr="004C3A0B" w14:paraId="3DC5F2CD" w14:textId="77777777" w:rsidTr="00256F85">
        <w:tc>
          <w:tcPr>
            <w:tcW w:w="9923" w:type="dxa"/>
            <w:tcBorders>
              <w:bottom w:val="single" w:sz="4" w:space="0" w:color="auto"/>
            </w:tcBorders>
            <w:shd w:val="clear" w:color="auto" w:fill="F2F2F2" w:themeFill="background1" w:themeFillShade="F2"/>
          </w:tcPr>
          <w:p w14:paraId="2CF752C1" w14:textId="77777777" w:rsidR="00AE425D" w:rsidRPr="004C3A0B" w:rsidRDefault="00AE425D" w:rsidP="00256F85">
            <w:pPr>
              <w:rPr>
                <w:rFonts w:ascii="Arial" w:hAnsi="Arial" w:cs="Arial"/>
                <w:sz w:val="22"/>
                <w:szCs w:val="22"/>
              </w:rPr>
            </w:pPr>
            <w:r w:rsidRPr="004C3A0B">
              <w:rPr>
                <w:rFonts w:ascii="Arial" w:hAnsi="Arial" w:cs="Arial"/>
                <w:b/>
                <w:sz w:val="22"/>
                <w:szCs w:val="22"/>
              </w:rPr>
              <w:t>Risks to participants</w:t>
            </w:r>
          </w:p>
          <w:p w14:paraId="272E7EDF" w14:textId="77777777" w:rsidR="00AE425D" w:rsidRPr="004C3A0B" w:rsidRDefault="00AE425D" w:rsidP="00256F85">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AE425D" w:rsidRPr="004C3A0B" w14:paraId="03E2B3C9" w14:textId="77777777" w:rsidTr="00256F85">
        <w:tc>
          <w:tcPr>
            <w:tcW w:w="9923" w:type="dxa"/>
            <w:tcBorders>
              <w:top w:val="single" w:sz="4" w:space="0" w:color="auto"/>
              <w:bottom w:val="single" w:sz="4" w:space="0" w:color="auto"/>
            </w:tcBorders>
          </w:tcPr>
          <w:p w14:paraId="6E006861" w14:textId="77777777" w:rsidR="00AE425D" w:rsidRPr="004C3A0B" w:rsidRDefault="00AE425D" w:rsidP="00256F85">
            <w:pPr>
              <w:autoSpaceDE w:val="0"/>
              <w:autoSpaceDN w:val="0"/>
              <w:adjustRightInd w:val="0"/>
              <w:rPr>
                <w:rFonts w:ascii="Arial" w:hAnsi="Arial" w:cs="Arial"/>
                <w:sz w:val="22"/>
                <w:szCs w:val="22"/>
              </w:rPr>
            </w:pPr>
          </w:p>
          <w:p w14:paraId="20B13D23"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Given the nature of the research, any emotional distress should be reduced to a minimum and no more than would experienced in a normal school day.  I have, however, considered the following</w:t>
            </w:r>
          </w:p>
          <w:p w14:paraId="4A8330C5"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 xml:space="preserve">I have considered the need to put participants at their ease and to fulfil my duty of care to them.  Every effort will be made to conduct interviews at suitable times and in suitable locations, agreed on by the participants in advance.  </w:t>
            </w:r>
          </w:p>
          <w:p w14:paraId="25F2D33B"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Should the participants wish to stop or withdraw from the research ar activity at any time, they will be free to do so.</w:t>
            </w:r>
          </w:p>
          <w:p w14:paraId="6F9E33DB"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Should participants not wish to take part in a focus group interview they will be allowed to opt out with no bias.</w:t>
            </w:r>
          </w:p>
          <w:p w14:paraId="233845F5"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When filling in questionnaires, respondents will be allowed to skip questions and to stop at any point should they wish to.</w:t>
            </w:r>
          </w:p>
          <w:p w14:paraId="40E082F9"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Participants will be reassured that all information given during the research will remain confidential, however if a child protection disclosure is made, it will be reported to the proper authorities and dealt with in line with the school’s policy and procedures.</w:t>
            </w:r>
          </w:p>
          <w:p w14:paraId="000D626D" w14:textId="77777777" w:rsidR="00AE425D" w:rsidRDefault="00AE425D" w:rsidP="00256F85">
            <w:pPr>
              <w:autoSpaceDE w:val="0"/>
              <w:autoSpaceDN w:val="0"/>
              <w:adjustRightInd w:val="0"/>
              <w:ind w:left="360"/>
              <w:rPr>
                <w:rFonts w:ascii="Arial" w:hAnsi="Arial" w:cs="Arial"/>
              </w:rPr>
            </w:pPr>
          </w:p>
          <w:p w14:paraId="1C85AC84" w14:textId="77777777" w:rsidR="00AE425D" w:rsidRPr="00267B10" w:rsidRDefault="00AE425D" w:rsidP="00256F85">
            <w:pPr>
              <w:autoSpaceDE w:val="0"/>
              <w:autoSpaceDN w:val="0"/>
              <w:adjustRightInd w:val="0"/>
              <w:ind w:left="360"/>
              <w:rPr>
                <w:rFonts w:ascii="Arial" w:hAnsi="Arial" w:cs="Arial"/>
                <w:sz w:val="22"/>
                <w:szCs w:val="22"/>
              </w:rPr>
            </w:pPr>
            <w:r w:rsidRPr="00267B10">
              <w:rPr>
                <w:rFonts w:ascii="Arial" w:hAnsi="Arial" w:cs="Arial"/>
                <w:sz w:val="22"/>
                <w:szCs w:val="22"/>
              </w:rPr>
              <w:t xml:space="preserve">There is minimal risk of participants being embarrassed or upset in some way by various activities during this research </w:t>
            </w:r>
            <w:r>
              <w:rPr>
                <w:rFonts w:ascii="Arial" w:hAnsi="Arial" w:cs="Arial"/>
                <w:sz w:val="22"/>
                <w:szCs w:val="22"/>
              </w:rPr>
              <w:t>and</w:t>
            </w:r>
            <w:r w:rsidRPr="00267B10">
              <w:rPr>
                <w:rFonts w:ascii="Arial" w:hAnsi="Arial" w:cs="Arial"/>
                <w:sz w:val="22"/>
                <w:szCs w:val="22"/>
              </w:rPr>
              <w:t xml:space="preserve"> will be no more or less than are encountered on an average school day during lessons.  I, as teacher, will be present at all times during the research and will be able to monitor such situations and intervene where necessary.   There is always a risk of a child becoming uncomfortable about their own academic attainment but, again, this will be monitored carefully</w:t>
            </w:r>
            <w:r>
              <w:rPr>
                <w:rFonts w:ascii="Arial" w:hAnsi="Arial" w:cs="Arial"/>
                <w:sz w:val="22"/>
                <w:szCs w:val="22"/>
              </w:rPr>
              <w:t xml:space="preserve"> and remedial action taken</w:t>
            </w:r>
            <w:r w:rsidRPr="00267B10">
              <w:rPr>
                <w:rFonts w:ascii="Arial" w:hAnsi="Arial" w:cs="Arial"/>
                <w:sz w:val="22"/>
                <w:szCs w:val="22"/>
              </w:rPr>
              <w:t xml:space="preserve">.  </w:t>
            </w:r>
          </w:p>
          <w:p w14:paraId="4F381148" w14:textId="77777777" w:rsidR="00AE425D" w:rsidRPr="00267B10" w:rsidRDefault="00AE425D" w:rsidP="00256F85">
            <w:pPr>
              <w:autoSpaceDE w:val="0"/>
              <w:autoSpaceDN w:val="0"/>
              <w:adjustRightInd w:val="0"/>
              <w:ind w:left="360"/>
              <w:rPr>
                <w:rFonts w:ascii="Arial" w:hAnsi="Arial" w:cs="Arial"/>
                <w:sz w:val="22"/>
                <w:szCs w:val="22"/>
              </w:rPr>
            </w:pPr>
          </w:p>
          <w:p w14:paraId="34FBC9A7" w14:textId="77777777" w:rsidR="00AE425D" w:rsidRDefault="00AE425D" w:rsidP="00256F85">
            <w:pPr>
              <w:autoSpaceDE w:val="0"/>
              <w:autoSpaceDN w:val="0"/>
              <w:adjustRightInd w:val="0"/>
              <w:ind w:left="360"/>
              <w:rPr>
                <w:rFonts w:ascii="Arial" w:hAnsi="Arial" w:cs="Arial"/>
                <w:sz w:val="22"/>
                <w:szCs w:val="22"/>
              </w:rPr>
            </w:pPr>
            <w:r>
              <w:rPr>
                <w:rFonts w:ascii="Arial" w:hAnsi="Arial" w:cs="Arial"/>
                <w:sz w:val="22"/>
                <w:szCs w:val="22"/>
              </w:rPr>
              <w:t xml:space="preserve">Concerns </w:t>
            </w:r>
            <w:r w:rsidRPr="00267B10">
              <w:rPr>
                <w:rFonts w:ascii="Arial" w:hAnsi="Arial" w:cs="Arial"/>
                <w:sz w:val="22"/>
                <w:szCs w:val="22"/>
              </w:rPr>
              <w:t>about anonymity, confidentiality and data protection</w:t>
            </w:r>
            <w:r>
              <w:rPr>
                <w:rFonts w:ascii="Arial" w:hAnsi="Arial" w:cs="Arial"/>
                <w:sz w:val="22"/>
                <w:szCs w:val="22"/>
              </w:rPr>
              <w:t xml:space="preserve"> are often prevalent with participants and their parents / guardians.  The procedures outlined above will be explained in detail to all participants to allay fears.  There will be regular ‘drop-in’ session throughout the project should any parent/guardian or child wish to ask questions or discuss anything relating to the research.</w:t>
            </w:r>
          </w:p>
          <w:p w14:paraId="3A73E4FC" w14:textId="77777777" w:rsidR="00AE425D" w:rsidRDefault="00AE425D" w:rsidP="00256F85">
            <w:pPr>
              <w:autoSpaceDE w:val="0"/>
              <w:autoSpaceDN w:val="0"/>
              <w:adjustRightInd w:val="0"/>
              <w:ind w:left="360"/>
              <w:rPr>
                <w:rFonts w:ascii="Arial" w:hAnsi="Arial" w:cs="Arial"/>
                <w:sz w:val="22"/>
                <w:szCs w:val="22"/>
              </w:rPr>
            </w:pPr>
          </w:p>
          <w:p w14:paraId="0B245ECF" w14:textId="77777777" w:rsidR="00AE425D" w:rsidRDefault="00AE425D" w:rsidP="00256F85">
            <w:pPr>
              <w:autoSpaceDE w:val="0"/>
              <w:autoSpaceDN w:val="0"/>
              <w:adjustRightInd w:val="0"/>
              <w:ind w:left="360"/>
              <w:rPr>
                <w:rFonts w:ascii="Arial" w:hAnsi="Arial" w:cs="Arial"/>
                <w:sz w:val="22"/>
                <w:szCs w:val="22"/>
              </w:rPr>
            </w:pPr>
            <w:r>
              <w:rPr>
                <w:rFonts w:ascii="Arial" w:hAnsi="Arial" w:cs="Arial"/>
                <w:sz w:val="22"/>
                <w:szCs w:val="22"/>
              </w:rPr>
              <w:t>Some participants may be caused stress by worrying over questions in questionnaires and any perceived time constraints.  These will be allayed by reassuring all respondents that they can answer only those questions they wish to and have as much time as they need.</w:t>
            </w:r>
          </w:p>
          <w:p w14:paraId="0D55D4B7" w14:textId="77777777" w:rsidR="00AE425D" w:rsidRDefault="00AE425D" w:rsidP="00256F85">
            <w:pPr>
              <w:autoSpaceDE w:val="0"/>
              <w:autoSpaceDN w:val="0"/>
              <w:adjustRightInd w:val="0"/>
              <w:ind w:left="360"/>
              <w:rPr>
                <w:rFonts w:ascii="Arial" w:hAnsi="Arial" w:cs="Arial"/>
                <w:sz w:val="22"/>
                <w:szCs w:val="22"/>
              </w:rPr>
            </w:pPr>
          </w:p>
          <w:p w14:paraId="30CE15B9" w14:textId="77777777" w:rsidR="00AE425D" w:rsidRDefault="00AE425D" w:rsidP="00256F85">
            <w:pPr>
              <w:autoSpaceDE w:val="0"/>
              <w:autoSpaceDN w:val="0"/>
              <w:adjustRightInd w:val="0"/>
              <w:ind w:left="360"/>
              <w:rPr>
                <w:rFonts w:ascii="Arial" w:hAnsi="Arial" w:cs="Arial"/>
                <w:sz w:val="22"/>
                <w:szCs w:val="22"/>
              </w:rPr>
            </w:pPr>
            <w:r>
              <w:rPr>
                <w:rFonts w:ascii="Arial" w:hAnsi="Arial" w:cs="Arial"/>
                <w:sz w:val="22"/>
                <w:szCs w:val="22"/>
              </w:rPr>
              <w:t xml:space="preserve">All interviews will be carried out with sensitivity ensuring that all those who wish to speak are able to, that sufficient time is given for answers and that when in focus groups, everyone’s opinion is of equal value.  It will be an agreed prerequisite of all interviews that everything discussed remains confidential. </w:t>
            </w:r>
          </w:p>
          <w:p w14:paraId="6D24183F" w14:textId="77777777" w:rsidR="00AE425D" w:rsidRDefault="00AE425D" w:rsidP="00256F85">
            <w:pPr>
              <w:autoSpaceDE w:val="0"/>
              <w:autoSpaceDN w:val="0"/>
              <w:adjustRightInd w:val="0"/>
              <w:ind w:left="360"/>
              <w:rPr>
                <w:rFonts w:ascii="Arial" w:hAnsi="Arial" w:cs="Arial"/>
                <w:sz w:val="22"/>
                <w:szCs w:val="22"/>
              </w:rPr>
            </w:pPr>
          </w:p>
          <w:p w14:paraId="1CC31203" w14:textId="77777777" w:rsidR="00AE425D" w:rsidRDefault="00AE425D" w:rsidP="00256F85">
            <w:pPr>
              <w:autoSpaceDE w:val="0"/>
              <w:autoSpaceDN w:val="0"/>
              <w:adjustRightInd w:val="0"/>
              <w:ind w:left="360"/>
              <w:rPr>
                <w:rFonts w:ascii="Arial" w:hAnsi="Arial" w:cs="Arial"/>
                <w:sz w:val="22"/>
                <w:szCs w:val="22"/>
              </w:rPr>
            </w:pPr>
            <w:r>
              <w:rPr>
                <w:rFonts w:ascii="Arial" w:hAnsi="Arial" w:cs="Arial"/>
                <w:sz w:val="22"/>
                <w:szCs w:val="22"/>
              </w:rPr>
              <w:t xml:space="preserve">The school where the research will be carried out has its own risk assessments regarding health and safety issues and these will be adhered to, as will all school policies and procedures. Measures will be taken by the researcher to ensure that the integrity and good name of the school will not be jeopardised in any way by this research, either before-hand, during or afterwards.  The school will not be named in any report and all identifying information will be omitted to ensure confidentiality of the school, its staff and pupils.  All correspondence with </w:t>
            </w:r>
            <w:r>
              <w:rPr>
                <w:rFonts w:ascii="Arial" w:hAnsi="Arial" w:cs="Arial"/>
                <w:sz w:val="22"/>
                <w:szCs w:val="22"/>
              </w:rPr>
              <w:lastRenderedPageBreak/>
              <w:t xml:space="preserve">parents will be presented to the Head Teacher and Governing Body Chairperson for approval before being sent out.  </w:t>
            </w:r>
          </w:p>
          <w:p w14:paraId="0296D0F0" w14:textId="77777777" w:rsidR="00AE425D" w:rsidRDefault="00AE425D" w:rsidP="00256F85">
            <w:pPr>
              <w:autoSpaceDE w:val="0"/>
              <w:autoSpaceDN w:val="0"/>
              <w:adjustRightInd w:val="0"/>
              <w:ind w:left="360"/>
              <w:rPr>
                <w:rFonts w:ascii="Arial" w:hAnsi="Arial" w:cs="Arial"/>
                <w:sz w:val="22"/>
                <w:szCs w:val="22"/>
              </w:rPr>
            </w:pPr>
          </w:p>
          <w:p w14:paraId="6EDA447A" w14:textId="77777777" w:rsidR="00AE425D" w:rsidRDefault="00AE425D" w:rsidP="00256F85">
            <w:pPr>
              <w:autoSpaceDE w:val="0"/>
              <w:autoSpaceDN w:val="0"/>
              <w:adjustRightInd w:val="0"/>
              <w:ind w:left="360"/>
              <w:rPr>
                <w:rFonts w:ascii="Arial" w:hAnsi="Arial" w:cs="Arial"/>
                <w:sz w:val="22"/>
                <w:szCs w:val="22"/>
              </w:rPr>
            </w:pPr>
            <w:r>
              <w:rPr>
                <w:rFonts w:ascii="Arial" w:hAnsi="Arial" w:cs="Arial"/>
                <w:sz w:val="22"/>
                <w:szCs w:val="22"/>
              </w:rPr>
              <w:t>All participants will have the right to withdraw at any time without fear of bias or prejudice.  Should this happen, then I would ask sensitively if the withdrawee were willing to share why they wished to leave the project.  In this way I would hope to amend procedures in the light of anything done or said by myself to cause such an event.</w:t>
            </w:r>
          </w:p>
          <w:p w14:paraId="4681EC7D" w14:textId="77777777" w:rsidR="00AE425D" w:rsidRPr="00267B10" w:rsidRDefault="00AE425D" w:rsidP="00256F85">
            <w:pPr>
              <w:autoSpaceDE w:val="0"/>
              <w:autoSpaceDN w:val="0"/>
              <w:adjustRightInd w:val="0"/>
              <w:ind w:left="360"/>
              <w:rPr>
                <w:rFonts w:ascii="Arial" w:hAnsi="Arial" w:cs="Arial"/>
                <w:sz w:val="22"/>
                <w:szCs w:val="22"/>
              </w:rPr>
            </w:pPr>
            <w:r>
              <w:rPr>
                <w:rFonts w:ascii="Arial" w:hAnsi="Arial" w:cs="Arial"/>
                <w:sz w:val="22"/>
                <w:szCs w:val="22"/>
              </w:rPr>
              <w:t xml:space="preserve"> </w:t>
            </w:r>
          </w:p>
          <w:p w14:paraId="015A6509"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4ADD92E0" w14:textId="77777777" w:rsidTr="00256F85">
        <w:tc>
          <w:tcPr>
            <w:tcW w:w="9923" w:type="dxa"/>
            <w:tcBorders>
              <w:bottom w:val="single" w:sz="4" w:space="0" w:color="auto"/>
            </w:tcBorders>
          </w:tcPr>
          <w:p w14:paraId="2B17CB43" w14:textId="77777777" w:rsidR="00AE425D" w:rsidRPr="004C3A0B" w:rsidRDefault="00AE425D" w:rsidP="00256F85">
            <w:pPr>
              <w:pStyle w:val="Heading1"/>
              <w:rPr>
                <w:rFonts w:ascii="Arial" w:hAnsi="Arial" w:cs="Arial"/>
                <w:sz w:val="16"/>
                <w:szCs w:val="16"/>
              </w:rPr>
            </w:pPr>
          </w:p>
        </w:tc>
      </w:tr>
      <w:tr w:rsidR="00AE425D" w:rsidRPr="004C3A0B" w14:paraId="2CECBA38" w14:textId="77777777" w:rsidTr="00256F85">
        <w:tc>
          <w:tcPr>
            <w:tcW w:w="9923" w:type="dxa"/>
            <w:tcBorders>
              <w:bottom w:val="single" w:sz="4" w:space="0" w:color="auto"/>
            </w:tcBorders>
            <w:shd w:val="clear" w:color="auto" w:fill="F2F2F2" w:themeFill="background1" w:themeFillShade="F2"/>
          </w:tcPr>
          <w:p w14:paraId="31588B82" w14:textId="77777777" w:rsidR="00AE425D" w:rsidRPr="004C3A0B" w:rsidRDefault="00AE425D" w:rsidP="00256F85">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AE425D" w:rsidRPr="004C3A0B" w14:paraId="4ADE0946" w14:textId="77777777" w:rsidTr="00256F85">
        <w:tc>
          <w:tcPr>
            <w:tcW w:w="9923" w:type="dxa"/>
            <w:tcBorders>
              <w:top w:val="single" w:sz="4" w:space="0" w:color="auto"/>
              <w:bottom w:val="single" w:sz="4" w:space="0" w:color="auto"/>
            </w:tcBorders>
          </w:tcPr>
          <w:p w14:paraId="10B0AE78" w14:textId="77777777" w:rsidR="00AE425D" w:rsidRPr="004C3A0B" w:rsidRDefault="00AE425D" w:rsidP="00256F85">
            <w:pPr>
              <w:autoSpaceDE w:val="0"/>
              <w:autoSpaceDN w:val="0"/>
              <w:adjustRightInd w:val="0"/>
              <w:rPr>
                <w:rFonts w:ascii="Arial" w:hAnsi="Arial" w:cs="Arial"/>
                <w:sz w:val="22"/>
                <w:szCs w:val="22"/>
              </w:rPr>
            </w:pPr>
          </w:p>
          <w:p w14:paraId="6521E6F1"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n/a</w:t>
            </w:r>
          </w:p>
          <w:p w14:paraId="60A591FA"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551F989E" w14:textId="77777777" w:rsidTr="00256F85">
        <w:tc>
          <w:tcPr>
            <w:tcW w:w="9923" w:type="dxa"/>
            <w:tcBorders>
              <w:top w:val="single" w:sz="4" w:space="0" w:color="auto"/>
              <w:bottom w:val="single" w:sz="4" w:space="0" w:color="auto"/>
            </w:tcBorders>
          </w:tcPr>
          <w:p w14:paraId="43169A05"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5AF068F5" w14:textId="77777777" w:rsidTr="00256F85">
        <w:tc>
          <w:tcPr>
            <w:tcW w:w="9923" w:type="dxa"/>
            <w:tcBorders>
              <w:top w:val="single" w:sz="4" w:space="0" w:color="auto"/>
              <w:bottom w:val="single" w:sz="4" w:space="0" w:color="auto"/>
            </w:tcBorders>
            <w:shd w:val="clear" w:color="auto" w:fill="F2F2F2" w:themeFill="background1" w:themeFillShade="F2"/>
          </w:tcPr>
          <w:p w14:paraId="382EC755" w14:textId="77777777" w:rsidR="00AE425D" w:rsidRPr="004C3A0B" w:rsidRDefault="00AE425D" w:rsidP="00256F85">
            <w:pPr>
              <w:rPr>
                <w:rFonts w:ascii="Arial" w:hAnsi="Arial" w:cs="Arial"/>
                <w:sz w:val="22"/>
                <w:szCs w:val="22"/>
              </w:rPr>
            </w:pPr>
            <w:r w:rsidRPr="004C3A0B">
              <w:rPr>
                <w:rFonts w:ascii="Arial" w:hAnsi="Arial" w:cs="Arial"/>
                <w:b/>
                <w:sz w:val="22"/>
                <w:szCs w:val="22"/>
              </w:rPr>
              <w:t>Risks to investigator</w:t>
            </w:r>
          </w:p>
          <w:p w14:paraId="75A1CADD" w14:textId="77777777" w:rsidR="00AE425D" w:rsidRPr="004C3A0B" w:rsidRDefault="00AE425D" w:rsidP="00256F85">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AE425D" w:rsidRPr="004C3A0B" w14:paraId="4347DB71" w14:textId="77777777" w:rsidTr="00256F85">
        <w:tc>
          <w:tcPr>
            <w:tcW w:w="9923" w:type="dxa"/>
            <w:tcBorders>
              <w:top w:val="single" w:sz="4" w:space="0" w:color="auto"/>
              <w:bottom w:val="single" w:sz="4" w:space="0" w:color="auto"/>
            </w:tcBorders>
          </w:tcPr>
          <w:p w14:paraId="53F775C4" w14:textId="77777777" w:rsidR="00AE425D" w:rsidRPr="004C3A0B" w:rsidRDefault="00AE425D" w:rsidP="00256F85">
            <w:pPr>
              <w:autoSpaceDE w:val="0"/>
              <w:autoSpaceDN w:val="0"/>
              <w:adjustRightInd w:val="0"/>
              <w:rPr>
                <w:rFonts w:ascii="Arial" w:hAnsi="Arial" w:cs="Arial"/>
                <w:sz w:val="22"/>
                <w:szCs w:val="22"/>
              </w:rPr>
            </w:pPr>
          </w:p>
          <w:p w14:paraId="576DB638"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Given the research parameters and venue, I do not foresee any risk to myself as researcher as all activity will take place during the confines of the school and the school day.  I do not anticipate any emotional distress to be caused to myself other than an accusation of impropriety.  To safeguard myself, I will be following school policy and procedures to ensure that the pupils, staff and myself are properly safeguarded.  </w:t>
            </w:r>
          </w:p>
          <w:p w14:paraId="26F47044" w14:textId="77777777" w:rsidR="00AE425D" w:rsidRDefault="00AE425D" w:rsidP="00256F85">
            <w:pPr>
              <w:autoSpaceDE w:val="0"/>
              <w:autoSpaceDN w:val="0"/>
              <w:adjustRightInd w:val="0"/>
              <w:rPr>
                <w:rFonts w:ascii="Arial" w:hAnsi="Arial" w:cs="Arial"/>
                <w:sz w:val="22"/>
                <w:szCs w:val="22"/>
              </w:rPr>
            </w:pPr>
          </w:p>
          <w:p w14:paraId="0A83A617"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To mitigate against stress arising from the logistical management of the project, I will endeavour to space out activities so that transcription of events can be spaced equally to allow time for completion.  I have studied the ethical codes as laid out by the University and BERA and am satisfied that my research will be conducted in a safe and way with minimum risk to myself.</w:t>
            </w:r>
          </w:p>
          <w:p w14:paraId="77877B79" w14:textId="77777777" w:rsidR="00AE425D" w:rsidRDefault="00AE425D" w:rsidP="00256F85">
            <w:pPr>
              <w:autoSpaceDE w:val="0"/>
              <w:autoSpaceDN w:val="0"/>
              <w:adjustRightInd w:val="0"/>
              <w:rPr>
                <w:rFonts w:ascii="Arial" w:hAnsi="Arial" w:cs="Arial"/>
                <w:sz w:val="22"/>
                <w:szCs w:val="22"/>
              </w:rPr>
            </w:pPr>
          </w:p>
          <w:p w14:paraId="2398B6DD" w14:textId="77777777" w:rsidR="00AE425D" w:rsidRPr="004C3A0B" w:rsidRDefault="00AE425D" w:rsidP="00256F85">
            <w:pPr>
              <w:autoSpaceDE w:val="0"/>
              <w:autoSpaceDN w:val="0"/>
              <w:adjustRightInd w:val="0"/>
              <w:rPr>
                <w:rFonts w:ascii="Arial" w:hAnsi="Arial" w:cs="Arial"/>
                <w:sz w:val="22"/>
                <w:szCs w:val="22"/>
              </w:rPr>
            </w:pPr>
          </w:p>
          <w:p w14:paraId="34ABF0F6"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275745A8" w14:textId="77777777" w:rsidTr="00256F85">
        <w:tc>
          <w:tcPr>
            <w:tcW w:w="9923" w:type="dxa"/>
            <w:tcBorders>
              <w:top w:val="single" w:sz="4" w:space="0" w:color="auto"/>
              <w:bottom w:val="single" w:sz="4" w:space="0" w:color="auto"/>
            </w:tcBorders>
          </w:tcPr>
          <w:p w14:paraId="36BA623B"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2906E4C3" w14:textId="77777777" w:rsidTr="00256F85">
        <w:tc>
          <w:tcPr>
            <w:tcW w:w="9923" w:type="dxa"/>
            <w:tcBorders>
              <w:top w:val="single" w:sz="4" w:space="0" w:color="auto"/>
              <w:bottom w:val="single" w:sz="4" w:space="0" w:color="auto"/>
            </w:tcBorders>
            <w:shd w:val="clear" w:color="auto" w:fill="F2F2F2" w:themeFill="background1" w:themeFillShade="F2"/>
          </w:tcPr>
          <w:p w14:paraId="5A17F7CD" w14:textId="77777777" w:rsidR="00AE425D" w:rsidRPr="004C3A0B" w:rsidRDefault="00AE425D" w:rsidP="00256F85">
            <w:pPr>
              <w:rPr>
                <w:rFonts w:ascii="Arial" w:hAnsi="Arial" w:cs="Arial"/>
                <w:sz w:val="22"/>
                <w:szCs w:val="22"/>
              </w:rPr>
            </w:pPr>
            <w:r w:rsidRPr="004C3A0B">
              <w:rPr>
                <w:rFonts w:ascii="Arial" w:hAnsi="Arial" w:cs="Arial"/>
                <w:b/>
                <w:sz w:val="22"/>
                <w:szCs w:val="22"/>
              </w:rPr>
              <w:t>University/institutional risks</w:t>
            </w:r>
          </w:p>
          <w:p w14:paraId="648A4F08" w14:textId="77777777" w:rsidR="00AE425D" w:rsidRPr="004C3A0B" w:rsidRDefault="00AE425D" w:rsidP="00256F85">
            <w:pPr>
              <w:rPr>
                <w:rFonts w:ascii="Arial" w:hAnsi="Arial" w:cs="Arial"/>
                <w:sz w:val="22"/>
                <w:szCs w:val="22"/>
              </w:rPr>
            </w:pPr>
            <w:r w:rsidRPr="004C3A0B">
              <w:rPr>
                <w:rFonts w:ascii="Arial" w:hAnsi="Arial" w:cs="Arial"/>
                <w:sz w:val="22"/>
                <w:szCs w:val="22"/>
              </w:rPr>
              <w:t>For example: adverse publicity, financial loss, data protection</w:t>
            </w:r>
          </w:p>
        </w:tc>
      </w:tr>
      <w:tr w:rsidR="00AE425D" w:rsidRPr="004C3A0B" w14:paraId="7D8CBE32" w14:textId="77777777" w:rsidTr="00256F85">
        <w:tc>
          <w:tcPr>
            <w:tcW w:w="9923" w:type="dxa"/>
            <w:tcBorders>
              <w:top w:val="single" w:sz="4" w:space="0" w:color="auto"/>
              <w:bottom w:val="single" w:sz="4" w:space="0" w:color="auto"/>
            </w:tcBorders>
          </w:tcPr>
          <w:p w14:paraId="0882D42D" w14:textId="77777777" w:rsidR="00AE425D" w:rsidRPr="004C3A0B" w:rsidRDefault="00AE425D" w:rsidP="00256F85">
            <w:pPr>
              <w:autoSpaceDE w:val="0"/>
              <w:autoSpaceDN w:val="0"/>
              <w:adjustRightInd w:val="0"/>
              <w:rPr>
                <w:rFonts w:ascii="Arial" w:hAnsi="Arial" w:cs="Arial"/>
                <w:sz w:val="22"/>
                <w:szCs w:val="22"/>
              </w:rPr>
            </w:pPr>
          </w:p>
          <w:p w14:paraId="1E1272D4"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There should be no risks to the University from this research.  All University guidelines will be adhered to at all times and the research carried out with honesty and integrity.  I will avoid any conduct which could lead to claims of negligence or allegations of misconduct.  All participants will be given contact information for the faculty and school Headteacher should they have any concerns regarding my conduct during this research.</w:t>
            </w:r>
          </w:p>
          <w:p w14:paraId="44CBF67F" w14:textId="77777777" w:rsidR="00AE425D" w:rsidRDefault="00AE425D" w:rsidP="00256F85">
            <w:pPr>
              <w:autoSpaceDE w:val="0"/>
              <w:autoSpaceDN w:val="0"/>
              <w:adjustRightInd w:val="0"/>
              <w:rPr>
                <w:rFonts w:ascii="Arial" w:hAnsi="Arial" w:cs="Arial"/>
                <w:sz w:val="22"/>
                <w:szCs w:val="22"/>
              </w:rPr>
            </w:pPr>
          </w:p>
          <w:p w14:paraId="5FBC4AEA" w14:textId="77777777" w:rsidR="00AE425D" w:rsidRPr="004C3A0B" w:rsidRDefault="00AE425D" w:rsidP="00256F85">
            <w:pPr>
              <w:autoSpaceDE w:val="0"/>
              <w:autoSpaceDN w:val="0"/>
              <w:adjustRightInd w:val="0"/>
              <w:rPr>
                <w:rFonts w:ascii="Arial" w:hAnsi="Arial" w:cs="Arial"/>
                <w:sz w:val="22"/>
                <w:szCs w:val="22"/>
              </w:rPr>
            </w:pPr>
          </w:p>
          <w:p w14:paraId="5592D89C"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3ABCF3D3" w14:textId="77777777" w:rsidTr="00256F85">
        <w:tc>
          <w:tcPr>
            <w:tcW w:w="9923" w:type="dxa"/>
            <w:tcBorders>
              <w:top w:val="single" w:sz="4" w:space="0" w:color="auto"/>
              <w:bottom w:val="single" w:sz="4" w:space="0" w:color="auto"/>
            </w:tcBorders>
          </w:tcPr>
          <w:p w14:paraId="1B698917"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28A8D22B" w14:textId="77777777" w:rsidTr="00256F85">
        <w:tc>
          <w:tcPr>
            <w:tcW w:w="9923" w:type="dxa"/>
            <w:tcBorders>
              <w:top w:val="single" w:sz="4" w:space="0" w:color="auto"/>
              <w:bottom w:val="single" w:sz="4" w:space="0" w:color="auto"/>
            </w:tcBorders>
            <w:shd w:val="clear" w:color="auto" w:fill="F2F2F2" w:themeFill="background1" w:themeFillShade="F2"/>
          </w:tcPr>
          <w:p w14:paraId="7DE2AF87" w14:textId="77777777" w:rsidR="00AE425D" w:rsidRPr="004C3A0B" w:rsidRDefault="00AE425D" w:rsidP="00256F85">
            <w:pPr>
              <w:rPr>
                <w:rFonts w:ascii="Arial" w:hAnsi="Arial" w:cs="Arial"/>
                <w:b/>
                <w:sz w:val="22"/>
                <w:szCs w:val="22"/>
              </w:rPr>
            </w:pPr>
            <w:r w:rsidRPr="004C3A0B">
              <w:rPr>
                <w:rFonts w:ascii="Arial" w:hAnsi="Arial" w:cs="Arial"/>
                <w:b/>
                <w:sz w:val="22"/>
                <w:szCs w:val="22"/>
              </w:rPr>
              <w:t>Adverse outcomes</w:t>
            </w:r>
          </w:p>
          <w:p w14:paraId="7C74D1FD"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AE425D" w:rsidRPr="004C3A0B" w14:paraId="44EBF3EE" w14:textId="77777777" w:rsidTr="00256F85">
        <w:tc>
          <w:tcPr>
            <w:tcW w:w="9923" w:type="dxa"/>
            <w:tcBorders>
              <w:top w:val="single" w:sz="4" w:space="0" w:color="auto"/>
              <w:bottom w:val="single" w:sz="4" w:space="0" w:color="auto"/>
            </w:tcBorders>
          </w:tcPr>
          <w:p w14:paraId="6F938DD1" w14:textId="77777777" w:rsidR="00AE425D" w:rsidRDefault="00AE425D" w:rsidP="00256F85">
            <w:pPr>
              <w:autoSpaceDE w:val="0"/>
              <w:autoSpaceDN w:val="0"/>
              <w:adjustRightInd w:val="0"/>
              <w:rPr>
                <w:rFonts w:ascii="Arial" w:hAnsi="Arial" w:cs="Arial"/>
                <w:sz w:val="22"/>
                <w:szCs w:val="22"/>
              </w:rPr>
            </w:pPr>
          </w:p>
          <w:p w14:paraId="0AB46EBC"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lastRenderedPageBreak/>
              <w:t xml:space="preserve">I do not anticipate any adverse outcomes given the ethical considerations and safeguards outlined in this form.  </w:t>
            </w:r>
          </w:p>
          <w:p w14:paraId="4708D3AD" w14:textId="77777777" w:rsidR="00AE425D" w:rsidRDefault="00AE425D" w:rsidP="00256F85">
            <w:pPr>
              <w:autoSpaceDE w:val="0"/>
              <w:autoSpaceDN w:val="0"/>
              <w:adjustRightInd w:val="0"/>
              <w:rPr>
                <w:rFonts w:ascii="Arial" w:hAnsi="Arial" w:cs="Arial"/>
                <w:sz w:val="22"/>
                <w:szCs w:val="22"/>
              </w:rPr>
            </w:pPr>
          </w:p>
          <w:p w14:paraId="38AD6239"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In all cases of adverse events occurring during this research, they will immediately be reported to the Ethics Committee.  In such case, I, the researcher will withdraw for the research process with immediate effect until notified by the Ethics Committee that the University is satisfied that the research design has been modified in such a way that further harm cannot be caused.</w:t>
            </w:r>
          </w:p>
          <w:p w14:paraId="6E9DFE65" w14:textId="77777777" w:rsidR="00AE425D" w:rsidRDefault="00AE425D" w:rsidP="00256F85">
            <w:pPr>
              <w:autoSpaceDE w:val="0"/>
              <w:autoSpaceDN w:val="0"/>
              <w:adjustRightInd w:val="0"/>
              <w:rPr>
                <w:rFonts w:ascii="Arial" w:hAnsi="Arial" w:cs="Arial"/>
                <w:sz w:val="22"/>
                <w:szCs w:val="22"/>
              </w:rPr>
            </w:pPr>
          </w:p>
          <w:p w14:paraId="3E3552CA" w14:textId="77777777" w:rsidR="00AE425D" w:rsidRPr="004C3A0B" w:rsidRDefault="00AE425D" w:rsidP="00256F85">
            <w:pPr>
              <w:autoSpaceDE w:val="0"/>
              <w:autoSpaceDN w:val="0"/>
              <w:adjustRightInd w:val="0"/>
              <w:rPr>
                <w:rFonts w:ascii="Arial" w:hAnsi="Arial" w:cs="Arial"/>
                <w:sz w:val="22"/>
                <w:szCs w:val="22"/>
              </w:rPr>
            </w:pPr>
          </w:p>
          <w:p w14:paraId="1EB5F104"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AF9C442" w14:textId="77777777" w:rsidR="00AE425D" w:rsidRPr="004C3A0B" w:rsidRDefault="00AE425D" w:rsidP="00AE425D">
      <w:pPr>
        <w:rPr>
          <w:rFonts w:ascii="Arial" w:hAnsi="Arial" w:cs="Arial"/>
          <w:bCs/>
          <w:sz w:val="22"/>
          <w:szCs w:val="22"/>
        </w:rPr>
      </w:pPr>
    </w:p>
    <w:p w14:paraId="4AEAE6CD" w14:textId="77777777" w:rsidR="00AE425D" w:rsidRPr="004C3A0B" w:rsidRDefault="00AE425D" w:rsidP="00AE425D">
      <w:pPr>
        <w:rPr>
          <w:rFonts w:ascii="Arial" w:hAnsi="Arial" w:cs="Arial"/>
          <w:bCs/>
          <w:sz w:val="22"/>
          <w:szCs w:val="22"/>
        </w:rPr>
      </w:pPr>
    </w:p>
    <w:p w14:paraId="30A5239C" w14:textId="77777777" w:rsidR="00AE425D" w:rsidRPr="004C3A0B" w:rsidRDefault="00AE425D" w:rsidP="00AE425D">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E425D" w:rsidRPr="004C3A0B" w14:paraId="10202EE1" w14:textId="77777777" w:rsidTr="00256F85">
        <w:tc>
          <w:tcPr>
            <w:tcW w:w="9923" w:type="dxa"/>
            <w:gridSpan w:val="4"/>
            <w:tcBorders>
              <w:top w:val="single" w:sz="4" w:space="0" w:color="auto"/>
              <w:bottom w:val="single" w:sz="4" w:space="0" w:color="auto"/>
            </w:tcBorders>
            <w:shd w:val="clear" w:color="auto" w:fill="F2F2F2" w:themeFill="background1" w:themeFillShade="F2"/>
          </w:tcPr>
          <w:p w14:paraId="4A53E90B" w14:textId="77777777" w:rsidR="00AE425D" w:rsidRPr="004C3A0B" w:rsidRDefault="00AE425D" w:rsidP="00256F8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E425D" w:rsidRPr="004C3A0B" w14:paraId="679EA67E" w14:textId="77777777" w:rsidTr="00256F85">
        <w:tc>
          <w:tcPr>
            <w:tcW w:w="6663" w:type="dxa"/>
            <w:tcBorders>
              <w:top w:val="single" w:sz="4" w:space="0" w:color="auto"/>
              <w:bottom w:val="single" w:sz="4" w:space="0" w:color="auto"/>
            </w:tcBorders>
            <w:shd w:val="clear" w:color="auto" w:fill="F2F2F2" w:themeFill="background1" w:themeFillShade="F2"/>
          </w:tcPr>
          <w:p w14:paraId="3DB32616" w14:textId="77777777" w:rsidR="00AE425D" w:rsidRPr="004C3A0B" w:rsidRDefault="00AE425D" w:rsidP="00256F85">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CC8E440" w14:textId="77777777" w:rsidR="00AE425D" w:rsidRPr="004C3A0B" w:rsidRDefault="00AE425D" w:rsidP="00256F85">
            <w:pPr>
              <w:autoSpaceDE w:val="0"/>
              <w:autoSpaceDN w:val="0"/>
              <w:adjustRightInd w:val="0"/>
              <w:jc w:val="center"/>
              <w:rPr>
                <w:rFonts w:ascii="Arial" w:hAnsi="Arial" w:cs="Arial"/>
                <w:b/>
                <w:sz w:val="22"/>
                <w:szCs w:val="22"/>
              </w:rPr>
            </w:pPr>
          </w:p>
          <w:p w14:paraId="61E91EF3" w14:textId="77777777" w:rsidR="00AE425D" w:rsidRPr="004C3A0B" w:rsidRDefault="00AE425D" w:rsidP="00256F85">
            <w:pPr>
              <w:autoSpaceDE w:val="0"/>
              <w:autoSpaceDN w:val="0"/>
              <w:adjustRightInd w:val="0"/>
              <w:jc w:val="center"/>
              <w:rPr>
                <w:rFonts w:ascii="Arial" w:hAnsi="Arial" w:cs="Arial"/>
                <w:b/>
                <w:sz w:val="22"/>
                <w:szCs w:val="22"/>
              </w:rPr>
            </w:pPr>
          </w:p>
          <w:p w14:paraId="475536DB" w14:textId="77777777" w:rsidR="00AE425D" w:rsidRPr="004C3A0B" w:rsidRDefault="00AE425D" w:rsidP="00256F85">
            <w:pPr>
              <w:autoSpaceDE w:val="0"/>
              <w:autoSpaceDN w:val="0"/>
              <w:adjustRightInd w:val="0"/>
              <w:rPr>
                <w:rFonts w:ascii="Arial" w:hAnsi="Arial" w:cs="Arial"/>
                <w:b/>
                <w:sz w:val="16"/>
                <w:szCs w:val="16"/>
              </w:rPr>
            </w:pPr>
          </w:p>
          <w:p w14:paraId="2B263C96" w14:textId="77777777" w:rsidR="00AE425D" w:rsidRPr="004C3A0B" w:rsidRDefault="00AE425D" w:rsidP="00256F85">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4EF15D7" w14:textId="77777777" w:rsidR="00AE425D" w:rsidRPr="004C3A0B" w:rsidRDefault="00AE425D" w:rsidP="00256F85">
            <w:pPr>
              <w:autoSpaceDE w:val="0"/>
              <w:autoSpaceDN w:val="0"/>
              <w:adjustRightInd w:val="0"/>
              <w:jc w:val="center"/>
              <w:rPr>
                <w:rFonts w:ascii="Arial" w:hAnsi="Arial" w:cs="Arial"/>
                <w:b/>
                <w:sz w:val="22"/>
                <w:szCs w:val="22"/>
              </w:rPr>
            </w:pPr>
          </w:p>
          <w:p w14:paraId="1325C0A9" w14:textId="77777777" w:rsidR="00AE425D" w:rsidRPr="004C3A0B" w:rsidRDefault="00AE425D" w:rsidP="00256F85">
            <w:pPr>
              <w:autoSpaceDE w:val="0"/>
              <w:autoSpaceDN w:val="0"/>
              <w:adjustRightInd w:val="0"/>
              <w:jc w:val="center"/>
              <w:rPr>
                <w:rFonts w:ascii="Arial" w:hAnsi="Arial" w:cs="Arial"/>
                <w:b/>
                <w:sz w:val="22"/>
                <w:szCs w:val="22"/>
              </w:rPr>
            </w:pPr>
          </w:p>
          <w:p w14:paraId="2A5CC812" w14:textId="77777777" w:rsidR="00AE425D" w:rsidRPr="004C3A0B" w:rsidRDefault="00AE425D" w:rsidP="00256F85">
            <w:pPr>
              <w:autoSpaceDE w:val="0"/>
              <w:autoSpaceDN w:val="0"/>
              <w:adjustRightInd w:val="0"/>
              <w:rPr>
                <w:rFonts w:ascii="Arial" w:hAnsi="Arial" w:cs="Arial"/>
                <w:b/>
                <w:sz w:val="16"/>
                <w:szCs w:val="16"/>
              </w:rPr>
            </w:pPr>
          </w:p>
          <w:p w14:paraId="4474289D" w14:textId="77777777" w:rsidR="00AE425D" w:rsidRPr="004C3A0B" w:rsidRDefault="00AE425D" w:rsidP="00256F85">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746F337" w14:textId="77777777" w:rsidR="00AE425D" w:rsidRPr="004C3A0B" w:rsidRDefault="00AE425D" w:rsidP="00256F85">
            <w:pPr>
              <w:autoSpaceDE w:val="0"/>
              <w:autoSpaceDN w:val="0"/>
              <w:adjustRightInd w:val="0"/>
              <w:jc w:val="center"/>
              <w:rPr>
                <w:rFonts w:ascii="Arial" w:hAnsi="Arial" w:cs="Arial"/>
                <w:b/>
                <w:sz w:val="22"/>
                <w:szCs w:val="22"/>
              </w:rPr>
            </w:pPr>
          </w:p>
          <w:p w14:paraId="37ED5933" w14:textId="77777777" w:rsidR="00AE425D" w:rsidRPr="004C3A0B" w:rsidRDefault="00AE425D" w:rsidP="00256F85">
            <w:pPr>
              <w:autoSpaceDE w:val="0"/>
              <w:autoSpaceDN w:val="0"/>
              <w:adjustRightInd w:val="0"/>
              <w:jc w:val="center"/>
              <w:rPr>
                <w:rFonts w:ascii="Arial" w:hAnsi="Arial" w:cs="Arial"/>
                <w:b/>
                <w:sz w:val="22"/>
                <w:szCs w:val="22"/>
              </w:rPr>
            </w:pPr>
          </w:p>
          <w:p w14:paraId="2783D9AA" w14:textId="77777777" w:rsidR="00AE425D" w:rsidRPr="004C3A0B" w:rsidRDefault="00AE425D" w:rsidP="00256F85">
            <w:pPr>
              <w:autoSpaceDE w:val="0"/>
              <w:autoSpaceDN w:val="0"/>
              <w:adjustRightInd w:val="0"/>
              <w:rPr>
                <w:rFonts w:ascii="Arial" w:hAnsi="Arial" w:cs="Arial"/>
                <w:b/>
                <w:sz w:val="16"/>
                <w:szCs w:val="16"/>
              </w:rPr>
            </w:pPr>
          </w:p>
          <w:p w14:paraId="084203F6" w14:textId="77777777" w:rsidR="00AE425D" w:rsidRPr="004C3A0B" w:rsidRDefault="00AE425D" w:rsidP="00256F85">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AE425D" w:rsidRPr="004C3A0B" w14:paraId="241F43A9" w14:textId="77777777" w:rsidTr="00256F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C661D78"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04855B71" w14:textId="77777777" w:rsidR="00AE425D" w:rsidRPr="004C3A0B" w:rsidRDefault="00AE425D" w:rsidP="00256F85">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0B119F2C" w14:textId="77777777" w:rsidR="00AE425D" w:rsidRPr="004C3A0B" w:rsidRDefault="00AE425D" w:rsidP="00256F85">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3E141966" w14:textId="77777777" w:rsidR="00AE425D" w:rsidRPr="004C3A0B" w:rsidRDefault="00AE425D" w:rsidP="00256F85">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5E73698F" w14:textId="77777777" w:rsidR="00AE425D" w:rsidRPr="004C3A0B" w:rsidRDefault="00AE425D" w:rsidP="00AE425D">
      <w:pPr>
        <w:rPr>
          <w:rFonts w:ascii="Arial" w:hAnsi="Arial" w:cs="Arial"/>
          <w:bCs/>
          <w:sz w:val="22"/>
          <w:szCs w:val="22"/>
        </w:rPr>
      </w:pPr>
      <w:r w:rsidRPr="004C3A0B">
        <w:rPr>
          <w:rFonts w:ascii="Arial" w:hAnsi="Arial" w:cs="Arial"/>
          <w:b/>
          <w:bCs/>
          <w:sz w:val="22"/>
          <w:szCs w:val="22"/>
        </w:rPr>
        <w:br w:type="page"/>
      </w:r>
    </w:p>
    <w:p w14:paraId="0CA57183"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42006AE8" w14:textId="77777777" w:rsidR="00AE425D" w:rsidRPr="004C3A0B" w:rsidRDefault="00AE425D" w:rsidP="00AE425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E425D" w:rsidRPr="004C3A0B" w14:paraId="11FC65DD" w14:textId="77777777" w:rsidTr="00256F85">
        <w:tc>
          <w:tcPr>
            <w:tcW w:w="9923" w:type="dxa"/>
            <w:tcBorders>
              <w:top w:val="single" w:sz="4" w:space="0" w:color="auto"/>
              <w:bottom w:val="single" w:sz="4" w:space="0" w:color="auto"/>
            </w:tcBorders>
            <w:shd w:val="clear" w:color="auto" w:fill="F2F2F2" w:themeFill="background1" w:themeFillShade="F2"/>
          </w:tcPr>
          <w:p w14:paraId="25122897" w14:textId="77777777" w:rsidR="00AE425D" w:rsidRPr="004C3A0B" w:rsidRDefault="00AE425D" w:rsidP="00256F85">
            <w:pPr>
              <w:rPr>
                <w:rFonts w:ascii="Arial" w:hAnsi="Arial" w:cs="Arial"/>
                <w:sz w:val="22"/>
                <w:szCs w:val="22"/>
              </w:rPr>
            </w:pPr>
            <w:r w:rsidRPr="004C3A0B">
              <w:rPr>
                <w:rFonts w:ascii="Arial" w:hAnsi="Arial" w:cs="Arial"/>
                <w:b/>
                <w:sz w:val="22"/>
                <w:szCs w:val="22"/>
              </w:rPr>
              <w:t>Feedback</w:t>
            </w:r>
          </w:p>
          <w:p w14:paraId="44ABE852"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AE425D" w:rsidRPr="004C3A0B" w14:paraId="3EA4AD89" w14:textId="77777777" w:rsidTr="00256F85">
        <w:tc>
          <w:tcPr>
            <w:tcW w:w="9923" w:type="dxa"/>
            <w:tcBorders>
              <w:top w:val="single" w:sz="4" w:space="0" w:color="auto"/>
              <w:bottom w:val="single" w:sz="4" w:space="0" w:color="auto"/>
            </w:tcBorders>
          </w:tcPr>
          <w:p w14:paraId="1ADC7B1F" w14:textId="77777777" w:rsidR="00AE425D" w:rsidRPr="004C3A0B" w:rsidRDefault="00AE425D" w:rsidP="00256F85">
            <w:pPr>
              <w:autoSpaceDE w:val="0"/>
              <w:autoSpaceDN w:val="0"/>
              <w:adjustRightInd w:val="0"/>
              <w:rPr>
                <w:rFonts w:ascii="Arial" w:hAnsi="Arial" w:cs="Arial"/>
                <w:sz w:val="22"/>
                <w:szCs w:val="22"/>
              </w:rPr>
            </w:pPr>
          </w:p>
          <w:p w14:paraId="176C11B5"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Feedback will be offered via one to one meetings or group meetings with parents/guardians and bygroup meetings or one to one meetings with participants.  This will allow for confidentiality and give a choice to those who do like group sessions.  The findings from the research will be outlined to them using appropriate language and visual data and a copy of the written report will be available for those who wish it.  </w:t>
            </w:r>
          </w:p>
          <w:p w14:paraId="27EFFE22"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No information will be disseminated online and confidentiality, non-traceability and anonymity will be maintained at all times during the feedback sessions.  </w:t>
            </w:r>
          </w:p>
          <w:p w14:paraId="3CF52CBA"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There will be additional opportunities for ‘drop-in’ sessions during the research should parents/guardian and children wish to ask any questions, raise any concerns or enquire about processes and methodologies of the research. </w:t>
            </w:r>
          </w:p>
          <w:p w14:paraId="24C1B543" w14:textId="77777777" w:rsidR="00AE425D" w:rsidRPr="004C3A0B" w:rsidRDefault="00AE425D" w:rsidP="00256F85">
            <w:pPr>
              <w:autoSpaceDE w:val="0"/>
              <w:autoSpaceDN w:val="0"/>
              <w:adjustRightInd w:val="0"/>
              <w:rPr>
                <w:rFonts w:ascii="Arial" w:hAnsi="Arial" w:cs="Arial"/>
                <w:sz w:val="22"/>
                <w:szCs w:val="22"/>
              </w:rPr>
            </w:pPr>
          </w:p>
          <w:p w14:paraId="36538F13"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E425D" w:rsidRPr="004C3A0B" w14:paraId="3ED4F9AF" w14:textId="77777777" w:rsidTr="00256F85">
        <w:tc>
          <w:tcPr>
            <w:tcW w:w="9923" w:type="dxa"/>
            <w:tcBorders>
              <w:top w:val="single" w:sz="4" w:space="0" w:color="auto"/>
              <w:bottom w:val="single" w:sz="4" w:space="0" w:color="auto"/>
            </w:tcBorders>
          </w:tcPr>
          <w:p w14:paraId="4EA22E3F"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14301C2D" w14:textId="77777777" w:rsidTr="00256F85">
        <w:tc>
          <w:tcPr>
            <w:tcW w:w="9923" w:type="dxa"/>
            <w:tcBorders>
              <w:top w:val="single" w:sz="4" w:space="0" w:color="auto"/>
              <w:bottom w:val="single" w:sz="4" w:space="0" w:color="auto"/>
            </w:tcBorders>
            <w:shd w:val="clear" w:color="auto" w:fill="F2F2F2" w:themeFill="background1" w:themeFillShade="F2"/>
          </w:tcPr>
          <w:p w14:paraId="0B7B7D67" w14:textId="77777777" w:rsidR="00AE425D" w:rsidRPr="004C3A0B" w:rsidRDefault="00AE425D" w:rsidP="00256F85">
            <w:pPr>
              <w:rPr>
                <w:rFonts w:ascii="Arial" w:hAnsi="Arial" w:cs="Arial"/>
                <w:sz w:val="22"/>
                <w:szCs w:val="22"/>
              </w:rPr>
            </w:pPr>
            <w:r w:rsidRPr="004C3A0B">
              <w:rPr>
                <w:rFonts w:ascii="Arial" w:hAnsi="Arial" w:cs="Arial"/>
                <w:b/>
                <w:sz w:val="22"/>
                <w:szCs w:val="22"/>
              </w:rPr>
              <w:t>Informed consent</w:t>
            </w:r>
          </w:p>
          <w:p w14:paraId="1B868F3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E425D" w:rsidRPr="004C3A0B" w14:paraId="27DB1D72" w14:textId="77777777" w:rsidTr="00256F85">
        <w:tc>
          <w:tcPr>
            <w:tcW w:w="9923" w:type="dxa"/>
            <w:tcBorders>
              <w:top w:val="single" w:sz="4" w:space="0" w:color="auto"/>
              <w:bottom w:val="single" w:sz="4" w:space="0" w:color="auto"/>
            </w:tcBorders>
          </w:tcPr>
          <w:p w14:paraId="14B5A7DE" w14:textId="77777777" w:rsidR="00AE425D" w:rsidRPr="004C3A0B" w:rsidRDefault="00AE425D" w:rsidP="00256F85">
            <w:pPr>
              <w:autoSpaceDE w:val="0"/>
              <w:autoSpaceDN w:val="0"/>
              <w:adjustRightInd w:val="0"/>
              <w:rPr>
                <w:rFonts w:ascii="Arial" w:hAnsi="Arial" w:cs="Arial"/>
                <w:sz w:val="22"/>
                <w:szCs w:val="22"/>
              </w:rPr>
            </w:pPr>
          </w:p>
          <w:p w14:paraId="17F5A7FF"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All information regarding the project  and all questionnaires, letters and consent forms will be discussed with the university and Headteacher  in advance of seeking consent from individuals.</w:t>
            </w:r>
          </w:p>
          <w:p w14:paraId="463AABE4" w14:textId="77777777" w:rsidR="00AE425D" w:rsidRDefault="00AE425D" w:rsidP="00256F85">
            <w:pPr>
              <w:autoSpaceDE w:val="0"/>
              <w:autoSpaceDN w:val="0"/>
              <w:adjustRightInd w:val="0"/>
              <w:rPr>
                <w:rFonts w:ascii="Arial" w:hAnsi="Arial" w:cs="Arial"/>
                <w:sz w:val="22"/>
                <w:szCs w:val="22"/>
              </w:rPr>
            </w:pPr>
          </w:p>
          <w:p w14:paraId="53E123E4"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All potential participants will be seen in person and given an information letter and consent form in the term prior to the proposed start of the research project.  In addition to this, they will be invited to a meeting and given further information if wanted.  The information outlined will include:</w:t>
            </w:r>
          </w:p>
          <w:p w14:paraId="7F2AC867"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What the research is about, why it is happening, who is conducting it, where and when.</w:t>
            </w:r>
          </w:p>
          <w:p w14:paraId="27570ACF"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What will happen to the results and who will be able to see any subsequent report.</w:t>
            </w:r>
          </w:p>
          <w:p w14:paraId="5146768C"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How the findings of the report will be fed back to the participants and their families including alternative arrangements where wished.</w:t>
            </w:r>
          </w:p>
          <w:p w14:paraId="173EC06A"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What will be expected of them if they choose to take part and how long it will take.</w:t>
            </w:r>
          </w:p>
          <w:p w14:paraId="5D685708"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Detailed information about maintaining anonymity and confidentiality, what this means and how it will happen.</w:t>
            </w:r>
          </w:p>
          <w:p w14:paraId="06DFB469"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Information about their right to withdraw at any time.</w:t>
            </w:r>
          </w:p>
          <w:p w14:paraId="4F18E634"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Information on the consent form.</w:t>
            </w:r>
          </w:p>
          <w:p w14:paraId="09442C5D"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The timescale for asking questions, seeking answers and completing the consent form (half a term) allowing for time to consider all aspects of the research</w:t>
            </w:r>
          </w:p>
          <w:p w14:paraId="1766AC9A"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Details of ‘check-in’ times during the research if they have any questions.</w:t>
            </w:r>
          </w:p>
          <w:p w14:paraId="58F847FE"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Information about the safe storage of data in line with GDPR, school and University policies.</w:t>
            </w:r>
          </w:p>
          <w:p w14:paraId="47EEB004"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Details of how to raise any concerns during the research and contact details of the both the Headteacher and University Faculty should they wish to raise a concern or make a complaint.</w:t>
            </w:r>
          </w:p>
          <w:p w14:paraId="2AE37401"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Understanding that all participation is voluntary and that the researcher has no financial interest or otherwise in the research or its outcome.</w:t>
            </w:r>
          </w:p>
          <w:p w14:paraId="72E60913" w14:textId="77777777" w:rsidR="00AE425D"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An understanding that any disclosures regarding child protection will be reported to the relevant persons as per safeguarding policies.</w:t>
            </w:r>
          </w:p>
          <w:p w14:paraId="7DF71F60" w14:textId="77777777" w:rsidR="00AE425D" w:rsidRPr="00A77CB8" w:rsidRDefault="00AE425D" w:rsidP="00AE425D">
            <w:pPr>
              <w:pStyle w:val="ListParagraph"/>
              <w:numPr>
                <w:ilvl w:val="0"/>
                <w:numId w:val="27"/>
              </w:numPr>
              <w:autoSpaceDE w:val="0"/>
              <w:autoSpaceDN w:val="0"/>
              <w:adjustRightInd w:val="0"/>
              <w:rPr>
                <w:rFonts w:ascii="Arial" w:hAnsi="Arial" w:cs="Arial"/>
              </w:rPr>
            </w:pPr>
            <w:r>
              <w:rPr>
                <w:rFonts w:ascii="Arial" w:hAnsi="Arial" w:cs="Arial"/>
              </w:rPr>
              <w:t>The aim of this process to to gain informed voluntary consent / assent given that the researcher will be following all of the above.</w:t>
            </w:r>
          </w:p>
          <w:p w14:paraId="0C7BA149" w14:textId="77777777" w:rsidR="00AE425D" w:rsidRPr="004C3A0B" w:rsidRDefault="00AE425D" w:rsidP="00256F85">
            <w:pPr>
              <w:autoSpaceDE w:val="0"/>
              <w:autoSpaceDN w:val="0"/>
              <w:adjustRightInd w:val="0"/>
              <w:rPr>
                <w:rFonts w:ascii="Arial" w:hAnsi="Arial" w:cs="Arial"/>
                <w:sz w:val="22"/>
                <w:szCs w:val="22"/>
              </w:rPr>
            </w:pPr>
          </w:p>
          <w:p w14:paraId="7DE72749"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AE425D" w:rsidRPr="004C3A0B" w14:paraId="18B5295B" w14:textId="77777777" w:rsidTr="00256F85">
        <w:tc>
          <w:tcPr>
            <w:tcW w:w="9923" w:type="dxa"/>
            <w:tcBorders>
              <w:top w:val="single" w:sz="4" w:space="0" w:color="auto"/>
              <w:bottom w:val="single" w:sz="4" w:space="0" w:color="auto"/>
            </w:tcBorders>
          </w:tcPr>
          <w:p w14:paraId="1C05770F"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0AC02CDD" w14:textId="77777777" w:rsidTr="00256F85">
        <w:tc>
          <w:tcPr>
            <w:tcW w:w="9923" w:type="dxa"/>
            <w:tcBorders>
              <w:top w:val="single" w:sz="4" w:space="0" w:color="auto"/>
              <w:bottom w:val="single" w:sz="4" w:space="0" w:color="auto"/>
            </w:tcBorders>
            <w:shd w:val="clear" w:color="auto" w:fill="F2F2F2" w:themeFill="background1" w:themeFillShade="F2"/>
          </w:tcPr>
          <w:p w14:paraId="790056A8" w14:textId="77777777" w:rsidR="00AE425D" w:rsidRPr="004C3A0B" w:rsidRDefault="00AE425D" w:rsidP="00256F85">
            <w:pPr>
              <w:rPr>
                <w:rFonts w:ascii="Arial" w:hAnsi="Arial" w:cs="Arial"/>
                <w:b/>
                <w:sz w:val="22"/>
                <w:szCs w:val="22"/>
              </w:rPr>
            </w:pPr>
            <w:r w:rsidRPr="004C3A0B">
              <w:rPr>
                <w:rFonts w:ascii="Arial" w:hAnsi="Arial" w:cs="Arial"/>
                <w:b/>
                <w:sz w:val="22"/>
                <w:szCs w:val="22"/>
              </w:rPr>
              <w:t>Confidentiality / Anonymity</w:t>
            </w:r>
          </w:p>
          <w:p w14:paraId="1D0959A1"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E425D" w:rsidRPr="004C3A0B" w14:paraId="00181D2A" w14:textId="77777777" w:rsidTr="00256F85">
        <w:tc>
          <w:tcPr>
            <w:tcW w:w="9923" w:type="dxa"/>
            <w:tcBorders>
              <w:top w:val="single" w:sz="4" w:space="0" w:color="auto"/>
              <w:bottom w:val="single" w:sz="4" w:space="0" w:color="auto"/>
            </w:tcBorders>
          </w:tcPr>
          <w:p w14:paraId="0985D6AE" w14:textId="77777777" w:rsidR="00AE425D" w:rsidRPr="004C3A0B" w:rsidRDefault="00AE425D" w:rsidP="00256F85">
            <w:pPr>
              <w:autoSpaceDE w:val="0"/>
              <w:autoSpaceDN w:val="0"/>
              <w:adjustRightInd w:val="0"/>
              <w:rPr>
                <w:rFonts w:ascii="Arial" w:hAnsi="Arial" w:cs="Arial"/>
                <w:sz w:val="22"/>
                <w:szCs w:val="22"/>
              </w:rPr>
            </w:pPr>
          </w:p>
          <w:p w14:paraId="6E89941F"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Anonymity will be promised to all participants in the study.  All participant names will be coded in such a way as to make identification impossible; this code will be known only to the researcher.  All identifying aspects /events / features will be eradicated from the report ensuring non-traceability of the participants.  This code will be used in all data collection, journals, observations and focus group meetings and paper copies of data will be kept in a secure locked cupboard in school. </w:t>
            </w:r>
          </w:p>
          <w:p w14:paraId="2F044AF8"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 </w:t>
            </w:r>
          </w:p>
          <w:p w14:paraId="52BCE08A"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All participants will have the right to withdraw at any time and their data will removed from the data sets for collation and analysis.  This will not to possible to do for the questionnaires should the participant wish to fill them in anonymously as the researcher would not be able to identify the particular responses.  However all other data would be retrieved and destroyed.  </w:t>
            </w:r>
          </w:p>
          <w:p w14:paraId="32FEDCCF" w14:textId="77777777" w:rsidR="00AE425D" w:rsidRDefault="00AE425D" w:rsidP="00256F85">
            <w:pPr>
              <w:autoSpaceDE w:val="0"/>
              <w:autoSpaceDN w:val="0"/>
              <w:adjustRightInd w:val="0"/>
              <w:rPr>
                <w:rFonts w:ascii="Arial" w:hAnsi="Arial" w:cs="Arial"/>
                <w:sz w:val="22"/>
                <w:szCs w:val="22"/>
              </w:rPr>
            </w:pPr>
          </w:p>
          <w:p w14:paraId="7669C065"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 All participants will sign to say that they will keep confidential any opinions voiced during the focus group interviews.</w:t>
            </w:r>
          </w:p>
          <w:p w14:paraId="5206E2AB" w14:textId="77777777" w:rsidR="00AE425D" w:rsidRDefault="00AE425D" w:rsidP="00256F85">
            <w:pPr>
              <w:autoSpaceDE w:val="0"/>
              <w:autoSpaceDN w:val="0"/>
              <w:adjustRightInd w:val="0"/>
              <w:rPr>
                <w:rFonts w:ascii="Arial" w:hAnsi="Arial" w:cs="Arial"/>
                <w:sz w:val="22"/>
                <w:szCs w:val="22"/>
              </w:rPr>
            </w:pPr>
          </w:p>
          <w:p w14:paraId="6D329D40"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Only the researcher will have access to all data records and they will be destroyed once the research project is completed.</w:t>
            </w:r>
          </w:p>
          <w:p w14:paraId="49C78601"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Confidentiality will be maintained during the feedback sessions to parents and participants.  </w:t>
            </w:r>
          </w:p>
          <w:p w14:paraId="066CA19E" w14:textId="77777777" w:rsidR="00AE425D" w:rsidRDefault="00AE425D" w:rsidP="00256F85">
            <w:pPr>
              <w:autoSpaceDE w:val="0"/>
              <w:autoSpaceDN w:val="0"/>
              <w:adjustRightInd w:val="0"/>
              <w:rPr>
                <w:rFonts w:ascii="Arial" w:hAnsi="Arial" w:cs="Arial"/>
                <w:sz w:val="22"/>
                <w:szCs w:val="22"/>
              </w:rPr>
            </w:pPr>
          </w:p>
          <w:p w14:paraId="1080E84B"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The final report will be assessed by both the Headteacher of the school and the University and will have no identifying features.  In the case of any pertinent quotes, written permission will be sought and given before publication.</w:t>
            </w:r>
          </w:p>
          <w:p w14:paraId="3C5C3A12" w14:textId="77777777" w:rsidR="00AE425D" w:rsidRPr="004C3A0B" w:rsidRDefault="00AE425D" w:rsidP="00256F85">
            <w:pPr>
              <w:autoSpaceDE w:val="0"/>
              <w:autoSpaceDN w:val="0"/>
              <w:adjustRightInd w:val="0"/>
              <w:rPr>
                <w:rFonts w:ascii="Arial" w:hAnsi="Arial" w:cs="Arial"/>
                <w:sz w:val="22"/>
                <w:szCs w:val="22"/>
              </w:rPr>
            </w:pPr>
          </w:p>
          <w:p w14:paraId="392CA08D"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82382DD" w14:textId="77777777" w:rsidR="00AE425D" w:rsidRPr="004C3A0B" w:rsidRDefault="00AE425D" w:rsidP="00AE425D">
      <w:pPr>
        <w:rPr>
          <w:rFonts w:ascii="Arial" w:hAnsi="Arial" w:cs="Arial"/>
          <w:sz w:val="22"/>
          <w:szCs w:val="22"/>
        </w:rPr>
      </w:pPr>
    </w:p>
    <w:p w14:paraId="45603160" w14:textId="77777777" w:rsidR="00AE425D" w:rsidRPr="004C3A0B" w:rsidRDefault="00AE425D" w:rsidP="00AE425D">
      <w:pPr>
        <w:rPr>
          <w:rFonts w:ascii="Arial" w:hAnsi="Arial" w:cs="Arial"/>
          <w:sz w:val="22"/>
          <w:szCs w:val="22"/>
        </w:rPr>
      </w:pPr>
    </w:p>
    <w:p w14:paraId="1653163B"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br w:type="page"/>
      </w:r>
    </w:p>
    <w:p w14:paraId="0C888D8F"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6DAB5C4C" w14:textId="77777777" w:rsidR="00AE425D" w:rsidRPr="004C3A0B" w:rsidRDefault="00AE425D" w:rsidP="00AE425D">
      <w:pPr>
        <w:rPr>
          <w:rFonts w:ascii="Arial" w:hAnsi="Arial" w:cs="Arial"/>
          <w:b/>
          <w:bCs/>
          <w:sz w:val="16"/>
          <w:szCs w:val="16"/>
        </w:rPr>
      </w:pPr>
    </w:p>
    <w:p w14:paraId="6200B609" w14:textId="77777777" w:rsidR="00AE425D" w:rsidRPr="004C3A0B" w:rsidRDefault="00AE425D" w:rsidP="00AE425D">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2" w:history="1">
        <w:r w:rsidRPr="004C3A0B">
          <w:rPr>
            <w:rStyle w:val="Hyperlink"/>
            <w:rFonts w:ascii="Arial"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AE425D" w:rsidRPr="004C3A0B" w14:paraId="73C590C7" w14:textId="77777777" w:rsidTr="00256F85">
        <w:tc>
          <w:tcPr>
            <w:tcW w:w="7763" w:type="dxa"/>
            <w:tcBorders>
              <w:top w:val="nil"/>
              <w:left w:val="nil"/>
            </w:tcBorders>
          </w:tcPr>
          <w:p w14:paraId="50545CCC" w14:textId="77777777" w:rsidR="00AE425D" w:rsidRPr="004C3A0B" w:rsidRDefault="00AE425D" w:rsidP="00256F85">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F78DCAB"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AB66ECD"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425D" w:rsidRPr="004C3A0B" w14:paraId="2BB92279" w14:textId="77777777" w:rsidTr="00256F85">
        <w:trPr>
          <w:trHeight w:val="403"/>
        </w:trPr>
        <w:tc>
          <w:tcPr>
            <w:tcW w:w="7763" w:type="dxa"/>
            <w:shd w:val="clear" w:color="auto" w:fill="F2F2F2" w:themeFill="background1" w:themeFillShade="F2"/>
            <w:vAlign w:val="center"/>
          </w:tcPr>
          <w:p w14:paraId="7D50081E"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0254616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7A29AC05"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BF9A940" w14:textId="77777777" w:rsidTr="00256F85">
        <w:trPr>
          <w:trHeight w:val="403"/>
        </w:trPr>
        <w:tc>
          <w:tcPr>
            <w:tcW w:w="9889" w:type="dxa"/>
            <w:gridSpan w:val="3"/>
            <w:shd w:val="clear" w:color="auto" w:fill="F2F2F2" w:themeFill="background1" w:themeFillShade="F2"/>
            <w:vAlign w:val="center"/>
          </w:tcPr>
          <w:p w14:paraId="786C40A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E425D" w:rsidRPr="004C3A0B" w14:paraId="0F92FDC2" w14:textId="77777777" w:rsidTr="00256F85">
        <w:trPr>
          <w:trHeight w:val="403"/>
        </w:trPr>
        <w:tc>
          <w:tcPr>
            <w:tcW w:w="9889" w:type="dxa"/>
            <w:gridSpan w:val="3"/>
            <w:vAlign w:val="center"/>
          </w:tcPr>
          <w:p w14:paraId="63DEE0E0" w14:textId="77777777" w:rsidR="00AE425D" w:rsidRPr="004C3A0B" w:rsidRDefault="00AE425D" w:rsidP="00256F85">
            <w:pPr>
              <w:autoSpaceDE w:val="0"/>
              <w:autoSpaceDN w:val="0"/>
              <w:adjustRightInd w:val="0"/>
              <w:rPr>
                <w:rFonts w:ascii="Arial" w:hAnsi="Arial" w:cs="Arial"/>
                <w:sz w:val="22"/>
                <w:szCs w:val="22"/>
              </w:rPr>
            </w:pPr>
          </w:p>
          <w:p w14:paraId="7865EF7A"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Existing school data from assessments and tests will be used for comparative purposes before and after the project time.  </w:t>
            </w:r>
          </w:p>
          <w:p w14:paraId="79A1100E"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Questionnaires, transcripts of interviews, observation notes and journals will all be used to record data.  These will be kept securely in a locked cupboard within the school.  All data submitted online and kept electronically will be password protected on a computer that has up--to-date antivirus software. Data analysis will also be kept on this computer and will be password protected to which only the researcher has access.</w:t>
            </w:r>
          </w:p>
          <w:p w14:paraId="32F1E94A"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All names will be coded from the start with non-traceability being central to the coding.</w:t>
            </w:r>
          </w:p>
          <w:p w14:paraId="058F8DA2"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These documents will be saved for the lifetime of the project and will be destroyed upon completion of the project.  </w:t>
            </w:r>
          </w:p>
          <w:p w14:paraId="6F3939D8" w14:textId="77777777" w:rsidR="00AE425D" w:rsidRPr="004C3A0B" w:rsidRDefault="00AE425D" w:rsidP="00256F85">
            <w:pPr>
              <w:autoSpaceDE w:val="0"/>
              <w:autoSpaceDN w:val="0"/>
              <w:adjustRightInd w:val="0"/>
              <w:rPr>
                <w:rFonts w:ascii="Arial" w:hAnsi="Arial" w:cs="Arial"/>
                <w:sz w:val="22"/>
                <w:szCs w:val="22"/>
              </w:rPr>
            </w:pPr>
          </w:p>
          <w:p w14:paraId="016D03F1" w14:textId="77777777" w:rsidR="00AE425D" w:rsidRPr="004C3A0B" w:rsidRDefault="00AE425D" w:rsidP="00256F85">
            <w:pPr>
              <w:autoSpaceDE w:val="0"/>
              <w:autoSpaceDN w:val="0"/>
              <w:adjustRightInd w:val="0"/>
              <w:rPr>
                <w:rFonts w:ascii="Arial" w:hAnsi="Arial" w:cs="Arial"/>
                <w:sz w:val="22"/>
                <w:szCs w:val="22"/>
              </w:rPr>
            </w:pPr>
          </w:p>
          <w:p w14:paraId="4E3CDA64"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2DDF030C" w14:textId="77777777" w:rsidTr="00256F85">
        <w:trPr>
          <w:trHeight w:val="163"/>
        </w:trPr>
        <w:tc>
          <w:tcPr>
            <w:tcW w:w="9889" w:type="dxa"/>
            <w:gridSpan w:val="3"/>
            <w:vAlign w:val="center"/>
          </w:tcPr>
          <w:p w14:paraId="151DA8BC"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1B026BAA" w14:textId="77777777" w:rsidTr="00256F85">
        <w:trPr>
          <w:trHeight w:val="403"/>
        </w:trPr>
        <w:tc>
          <w:tcPr>
            <w:tcW w:w="7763" w:type="dxa"/>
            <w:shd w:val="clear" w:color="auto" w:fill="F2F2F2" w:themeFill="background1" w:themeFillShade="F2"/>
            <w:vAlign w:val="center"/>
          </w:tcPr>
          <w:p w14:paraId="5F84B986"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1CE458A"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614E7C46"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9BA3B19" w14:textId="77777777" w:rsidTr="00256F85">
        <w:trPr>
          <w:trHeight w:val="403"/>
        </w:trPr>
        <w:tc>
          <w:tcPr>
            <w:tcW w:w="9889" w:type="dxa"/>
            <w:gridSpan w:val="3"/>
            <w:shd w:val="clear" w:color="auto" w:fill="F2F2F2" w:themeFill="background1" w:themeFillShade="F2"/>
            <w:vAlign w:val="center"/>
          </w:tcPr>
          <w:p w14:paraId="46E92842"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E425D" w:rsidRPr="004C3A0B" w14:paraId="0460475B" w14:textId="77777777" w:rsidTr="00256F85">
        <w:trPr>
          <w:trHeight w:val="403"/>
        </w:trPr>
        <w:tc>
          <w:tcPr>
            <w:tcW w:w="9889" w:type="dxa"/>
            <w:gridSpan w:val="3"/>
            <w:vAlign w:val="center"/>
          </w:tcPr>
          <w:p w14:paraId="787A2717" w14:textId="77777777" w:rsidR="00AE425D" w:rsidRPr="004C3A0B" w:rsidRDefault="00AE425D" w:rsidP="00256F85">
            <w:pPr>
              <w:autoSpaceDE w:val="0"/>
              <w:autoSpaceDN w:val="0"/>
              <w:adjustRightInd w:val="0"/>
              <w:rPr>
                <w:rFonts w:ascii="Arial" w:hAnsi="Arial" w:cs="Arial"/>
                <w:sz w:val="22"/>
                <w:szCs w:val="22"/>
              </w:rPr>
            </w:pPr>
          </w:p>
          <w:p w14:paraId="013A84B0" w14:textId="77777777" w:rsidR="00AE425D" w:rsidRPr="004C3A0B" w:rsidRDefault="00AE425D" w:rsidP="00256F85">
            <w:pPr>
              <w:autoSpaceDE w:val="0"/>
              <w:autoSpaceDN w:val="0"/>
              <w:adjustRightInd w:val="0"/>
              <w:rPr>
                <w:rFonts w:ascii="Arial" w:hAnsi="Arial" w:cs="Arial"/>
                <w:sz w:val="22"/>
                <w:szCs w:val="22"/>
              </w:rPr>
            </w:pPr>
          </w:p>
          <w:p w14:paraId="3D00F3A2" w14:textId="77777777" w:rsidR="00AE425D" w:rsidRPr="004C3A0B" w:rsidRDefault="00AE425D" w:rsidP="00256F85">
            <w:pPr>
              <w:autoSpaceDE w:val="0"/>
              <w:autoSpaceDN w:val="0"/>
              <w:adjustRightInd w:val="0"/>
              <w:rPr>
                <w:rFonts w:ascii="Arial" w:hAnsi="Arial" w:cs="Arial"/>
                <w:sz w:val="22"/>
                <w:szCs w:val="22"/>
              </w:rPr>
            </w:pPr>
          </w:p>
          <w:p w14:paraId="688F6152" w14:textId="77777777" w:rsidR="00AE425D" w:rsidRPr="004C3A0B" w:rsidRDefault="00AE425D" w:rsidP="00256F85">
            <w:pPr>
              <w:autoSpaceDE w:val="0"/>
              <w:autoSpaceDN w:val="0"/>
              <w:adjustRightInd w:val="0"/>
              <w:rPr>
                <w:rFonts w:ascii="Arial" w:hAnsi="Arial" w:cs="Arial"/>
                <w:sz w:val="22"/>
                <w:szCs w:val="22"/>
              </w:rPr>
            </w:pPr>
          </w:p>
          <w:p w14:paraId="5F95796E"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C9E3217" w14:textId="77777777" w:rsidR="00AE425D" w:rsidRPr="004C3A0B" w:rsidRDefault="00AE425D" w:rsidP="00AE425D">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AE425D" w:rsidRPr="004C3A0B" w14:paraId="71AC24FB" w14:textId="77777777" w:rsidTr="00256F85">
        <w:trPr>
          <w:trHeight w:val="439"/>
        </w:trPr>
        <w:tc>
          <w:tcPr>
            <w:tcW w:w="7763" w:type="dxa"/>
            <w:shd w:val="clear" w:color="auto" w:fill="F2F2F2" w:themeFill="background1" w:themeFillShade="F2"/>
            <w:vAlign w:val="center"/>
          </w:tcPr>
          <w:p w14:paraId="5BF499DC" w14:textId="77777777" w:rsidR="00AE425D" w:rsidRPr="004C3A0B" w:rsidRDefault="00AE425D" w:rsidP="00256F8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1BF705A"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84607F5"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425D" w:rsidRPr="004C3A0B" w14:paraId="7CB474ED" w14:textId="77777777" w:rsidTr="00256F85">
        <w:trPr>
          <w:trHeight w:val="439"/>
        </w:trPr>
        <w:tc>
          <w:tcPr>
            <w:tcW w:w="7763" w:type="dxa"/>
            <w:shd w:val="clear" w:color="auto" w:fill="F2F2F2" w:themeFill="background1" w:themeFillShade="F2"/>
            <w:vAlign w:val="center"/>
          </w:tcPr>
          <w:p w14:paraId="7413AF5C"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23B5821"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9B0BFA2"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4BD0B766" w14:textId="77777777" w:rsidTr="00256F85">
        <w:trPr>
          <w:trHeight w:val="403"/>
        </w:trPr>
        <w:tc>
          <w:tcPr>
            <w:tcW w:w="7763" w:type="dxa"/>
            <w:shd w:val="clear" w:color="auto" w:fill="F2F2F2" w:themeFill="background1" w:themeFillShade="F2"/>
            <w:vAlign w:val="center"/>
          </w:tcPr>
          <w:p w14:paraId="31F6A87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EA92376"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C23DFC"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DCFD8BA" w14:textId="77777777" w:rsidTr="00256F85">
        <w:trPr>
          <w:trHeight w:val="439"/>
        </w:trPr>
        <w:tc>
          <w:tcPr>
            <w:tcW w:w="7763" w:type="dxa"/>
            <w:shd w:val="clear" w:color="auto" w:fill="F2F2F2" w:themeFill="background1" w:themeFillShade="F2"/>
            <w:vAlign w:val="center"/>
          </w:tcPr>
          <w:p w14:paraId="2118AF8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B11AD7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038CAFC"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561F420" w14:textId="77777777" w:rsidTr="00256F85">
        <w:trPr>
          <w:trHeight w:val="403"/>
        </w:trPr>
        <w:tc>
          <w:tcPr>
            <w:tcW w:w="7763" w:type="dxa"/>
            <w:shd w:val="clear" w:color="auto" w:fill="F2F2F2" w:themeFill="background1" w:themeFillShade="F2"/>
            <w:vAlign w:val="center"/>
          </w:tcPr>
          <w:p w14:paraId="49BA0D5F"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19FC76A"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9B1CF1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0B3866E" w14:textId="77777777" w:rsidTr="00256F85">
        <w:trPr>
          <w:trHeight w:val="403"/>
        </w:trPr>
        <w:tc>
          <w:tcPr>
            <w:tcW w:w="7763" w:type="dxa"/>
            <w:shd w:val="clear" w:color="auto" w:fill="F2F2F2" w:themeFill="background1" w:themeFillShade="F2"/>
            <w:vAlign w:val="center"/>
          </w:tcPr>
          <w:p w14:paraId="79DF6E5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B986C47"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17E98A9"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64F269A0" w14:textId="77777777" w:rsidTr="00256F85">
        <w:trPr>
          <w:trHeight w:val="403"/>
        </w:trPr>
        <w:tc>
          <w:tcPr>
            <w:tcW w:w="7763" w:type="dxa"/>
            <w:shd w:val="clear" w:color="auto" w:fill="F2F2F2" w:themeFill="background1" w:themeFillShade="F2"/>
            <w:vAlign w:val="center"/>
          </w:tcPr>
          <w:p w14:paraId="2238E754"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0F524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2D4B360"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AF23904" w14:textId="77777777" w:rsidTr="00256F85">
        <w:trPr>
          <w:trHeight w:val="403"/>
        </w:trPr>
        <w:tc>
          <w:tcPr>
            <w:tcW w:w="7763" w:type="dxa"/>
            <w:shd w:val="clear" w:color="auto" w:fill="F2F2F2" w:themeFill="background1" w:themeFillShade="F2"/>
            <w:vAlign w:val="center"/>
          </w:tcPr>
          <w:p w14:paraId="42CB13C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3C2FF1C"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AC176AA"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9D6A536" w14:textId="77777777" w:rsidTr="00256F85">
        <w:trPr>
          <w:trHeight w:val="403"/>
        </w:trPr>
        <w:tc>
          <w:tcPr>
            <w:tcW w:w="7763" w:type="dxa"/>
            <w:shd w:val="clear" w:color="auto" w:fill="F2F2F2" w:themeFill="background1" w:themeFillShade="F2"/>
            <w:vAlign w:val="center"/>
          </w:tcPr>
          <w:p w14:paraId="59821F73" w14:textId="77777777" w:rsidR="00AE425D" w:rsidRPr="004C3A0B" w:rsidRDefault="00AE425D" w:rsidP="00256F85">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FFD662D"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745BFA9"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425D" w:rsidRPr="004C3A0B" w14:paraId="4D8FE985" w14:textId="77777777" w:rsidTr="00256F85">
        <w:trPr>
          <w:trHeight w:val="403"/>
        </w:trPr>
        <w:tc>
          <w:tcPr>
            <w:tcW w:w="9889" w:type="dxa"/>
            <w:gridSpan w:val="3"/>
            <w:shd w:val="clear" w:color="auto" w:fill="F2F2F2" w:themeFill="background1" w:themeFillShade="F2"/>
            <w:vAlign w:val="center"/>
          </w:tcPr>
          <w:p w14:paraId="3A8CFB42" w14:textId="77777777" w:rsidR="00AE425D" w:rsidRPr="004C3A0B" w:rsidRDefault="00AE425D" w:rsidP="00256F8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AE425D" w:rsidRPr="004C3A0B" w14:paraId="1C4EF1DD" w14:textId="77777777" w:rsidTr="00256F85">
        <w:trPr>
          <w:trHeight w:val="403"/>
        </w:trPr>
        <w:tc>
          <w:tcPr>
            <w:tcW w:w="9889" w:type="dxa"/>
            <w:gridSpan w:val="3"/>
            <w:vAlign w:val="center"/>
          </w:tcPr>
          <w:p w14:paraId="24FE654A" w14:textId="77777777" w:rsidR="00AE425D" w:rsidRPr="004C3A0B" w:rsidRDefault="00AE425D" w:rsidP="00256F85">
            <w:pPr>
              <w:autoSpaceDE w:val="0"/>
              <w:autoSpaceDN w:val="0"/>
              <w:adjustRightInd w:val="0"/>
              <w:rPr>
                <w:rFonts w:ascii="Arial" w:hAnsi="Arial" w:cs="Arial"/>
                <w:sz w:val="22"/>
                <w:szCs w:val="22"/>
              </w:rPr>
            </w:pPr>
          </w:p>
          <w:p w14:paraId="4E8096C8" w14:textId="77777777" w:rsidR="00AE425D" w:rsidRPr="004C3A0B" w:rsidRDefault="00AE425D" w:rsidP="00256F85">
            <w:pPr>
              <w:autoSpaceDE w:val="0"/>
              <w:autoSpaceDN w:val="0"/>
              <w:adjustRightInd w:val="0"/>
              <w:rPr>
                <w:rFonts w:ascii="Arial" w:hAnsi="Arial" w:cs="Arial"/>
                <w:sz w:val="22"/>
                <w:szCs w:val="22"/>
              </w:rPr>
            </w:pPr>
          </w:p>
          <w:p w14:paraId="36255AC3" w14:textId="77777777" w:rsidR="00AE425D" w:rsidRPr="004C3A0B" w:rsidRDefault="00AE425D" w:rsidP="00256F85">
            <w:pPr>
              <w:autoSpaceDE w:val="0"/>
              <w:autoSpaceDN w:val="0"/>
              <w:adjustRightInd w:val="0"/>
              <w:rPr>
                <w:rFonts w:ascii="Arial" w:hAnsi="Arial" w:cs="Arial"/>
                <w:sz w:val="22"/>
                <w:szCs w:val="22"/>
              </w:rPr>
            </w:pPr>
          </w:p>
          <w:p w14:paraId="5217B817" w14:textId="77777777" w:rsidR="00AE425D" w:rsidRPr="004C3A0B" w:rsidRDefault="00AE425D" w:rsidP="00256F85">
            <w:pPr>
              <w:autoSpaceDE w:val="0"/>
              <w:autoSpaceDN w:val="0"/>
              <w:adjustRightInd w:val="0"/>
              <w:rPr>
                <w:rFonts w:ascii="Arial" w:hAnsi="Arial" w:cs="Arial"/>
                <w:sz w:val="22"/>
                <w:szCs w:val="22"/>
              </w:rPr>
            </w:pPr>
          </w:p>
          <w:p w14:paraId="72FE2E9B"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BA16103" w14:textId="77777777" w:rsidR="00AE425D" w:rsidRPr="004C3A0B" w:rsidRDefault="00AE425D" w:rsidP="00AE425D">
      <w:pPr>
        <w:rPr>
          <w:rFonts w:ascii="Arial" w:hAnsi="Arial" w:cs="Arial"/>
          <w:sz w:val="16"/>
          <w:szCs w:val="16"/>
        </w:rPr>
      </w:pPr>
    </w:p>
    <w:p w14:paraId="19136CA2" w14:textId="77777777" w:rsidR="00AE425D" w:rsidRPr="004C3A0B" w:rsidRDefault="00AE425D" w:rsidP="00AE425D">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AE425D" w:rsidRPr="004C3A0B" w14:paraId="5ADDBAB9" w14:textId="77777777" w:rsidTr="00256F85">
        <w:trPr>
          <w:trHeight w:val="439"/>
        </w:trPr>
        <w:tc>
          <w:tcPr>
            <w:tcW w:w="7763" w:type="dxa"/>
            <w:shd w:val="clear" w:color="auto" w:fill="F2F2F2" w:themeFill="background1" w:themeFillShade="F2"/>
            <w:vAlign w:val="center"/>
          </w:tcPr>
          <w:p w14:paraId="193B53B4" w14:textId="77777777" w:rsidR="00AE425D" w:rsidRPr="004C3A0B" w:rsidRDefault="00AE425D" w:rsidP="00256F85">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1406D37F"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4EC5DF7" w14:textId="77777777" w:rsidR="00AE425D" w:rsidRPr="004C3A0B" w:rsidRDefault="00AE425D" w:rsidP="00256F8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425D" w:rsidRPr="004C3A0B" w14:paraId="3F905827" w14:textId="77777777" w:rsidTr="00256F85">
        <w:trPr>
          <w:trHeight w:val="439"/>
        </w:trPr>
        <w:tc>
          <w:tcPr>
            <w:tcW w:w="7763" w:type="dxa"/>
            <w:shd w:val="clear" w:color="auto" w:fill="F2F2F2" w:themeFill="background1" w:themeFillShade="F2"/>
            <w:vAlign w:val="center"/>
          </w:tcPr>
          <w:p w14:paraId="07513DED"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Content>
              <w:p w14:paraId="52C16418"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6029D2FF"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485B2DDC" w14:textId="77777777" w:rsidTr="00256F85">
        <w:trPr>
          <w:trHeight w:val="403"/>
        </w:trPr>
        <w:tc>
          <w:tcPr>
            <w:tcW w:w="7763" w:type="dxa"/>
            <w:shd w:val="clear" w:color="auto" w:fill="F2F2F2" w:themeFill="background1" w:themeFillShade="F2"/>
            <w:vAlign w:val="center"/>
          </w:tcPr>
          <w:p w14:paraId="1F92B00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5976D60D"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3EFE99B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7B5A873B" w14:textId="77777777" w:rsidTr="00256F85">
        <w:trPr>
          <w:trHeight w:val="439"/>
        </w:trPr>
        <w:tc>
          <w:tcPr>
            <w:tcW w:w="7763" w:type="dxa"/>
            <w:shd w:val="clear" w:color="auto" w:fill="F2F2F2" w:themeFill="background1" w:themeFillShade="F2"/>
            <w:vAlign w:val="center"/>
          </w:tcPr>
          <w:p w14:paraId="6CFB35D9"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C4DB95E"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4CCD4EF2"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424705FC" w14:textId="77777777" w:rsidTr="00256F85">
        <w:trPr>
          <w:trHeight w:val="403"/>
        </w:trPr>
        <w:tc>
          <w:tcPr>
            <w:tcW w:w="7763" w:type="dxa"/>
            <w:shd w:val="clear" w:color="auto" w:fill="F2F2F2" w:themeFill="background1" w:themeFillShade="F2"/>
            <w:vAlign w:val="center"/>
          </w:tcPr>
          <w:p w14:paraId="5B02E329"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18D17822"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36FA7AD5"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25344C8D" w14:textId="77777777" w:rsidTr="00256F85">
        <w:trPr>
          <w:trHeight w:val="403"/>
        </w:trPr>
        <w:tc>
          <w:tcPr>
            <w:tcW w:w="7763" w:type="dxa"/>
            <w:shd w:val="clear" w:color="auto" w:fill="F2F2F2" w:themeFill="background1" w:themeFillShade="F2"/>
            <w:vAlign w:val="center"/>
          </w:tcPr>
          <w:p w14:paraId="39BD6EC3"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334EFCFE"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784C610E"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2A5795A" w14:textId="77777777" w:rsidTr="00256F85">
        <w:trPr>
          <w:trHeight w:val="403"/>
        </w:trPr>
        <w:tc>
          <w:tcPr>
            <w:tcW w:w="7763" w:type="dxa"/>
            <w:shd w:val="clear" w:color="auto" w:fill="F2F2F2" w:themeFill="background1" w:themeFillShade="F2"/>
            <w:vAlign w:val="center"/>
          </w:tcPr>
          <w:p w14:paraId="62697771"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03180910"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C206A93"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68106D9" w14:textId="77777777" w:rsidTr="00256F85">
        <w:trPr>
          <w:trHeight w:val="403"/>
        </w:trPr>
        <w:tc>
          <w:tcPr>
            <w:tcW w:w="7763" w:type="dxa"/>
            <w:shd w:val="clear" w:color="auto" w:fill="F2F2F2" w:themeFill="background1" w:themeFillShade="F2"/>
            <w:vAlign w:val="center"/>
          </w:tcPr>
          <w:p w14:paraId="712D240B"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sz w:val="22"/>
                <w:szCs w:val="22"/>
              </w:rPr>
              <w:t>Other – specify:</w:t>
            </w:r>
          </w:p>
          <w:p w14:paraId="6BCCBC98" w14:textId="77777777" w:rsidR="00AE425D" w:rsidRPr="004C3A0B" w:rsidRDefault="00AE425D" w:rsidP="00256F8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286C0423" w14:textId="77777777" w:rsidR="00AE425D" w:rsidRPr="004C3A0B" w:rsidRDefault="00AE425D" w:rsidP="00256F8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52E7825D" w14:textId="77777777" w:rsidR="00AE425D" w:rsidRPr="004C3A0B" w:rsidRDefault="00AE425D" w:rsidP="00256F8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425D" w:rsidRPr="004C3A0B" w14:paraId="1B014ECD" w14:textId="77777777" w:rsidTr="00256F85">
        <w:trPr>
          <w:trHeight w:val="403"/>
        </w:trPr>
        <w:tc>
          <w:tcPr>
            <w:tcW w:w="9889" w:type="dxa"/>
            <w:gridSpan w:val="3"/>
            <w:shd w:val="clear" w:color="auto" w:fill="F2F2F2" w:themeFill="background1" w:themeFillShade="F2"/>
            <w:vAlign w:val="center"/>
          </w:tcPr>
          <w:p w14:paraId="6EF07D3C"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AE425D" w:rsidRPr="004C3A0B" w14:paraId="2A77A55C" w14:textId="77777777" w:rsidTr="00256F85">
        <w:trPr>
          <w:trHeight w:val="403"/>
        </w:trPr>
        <w:tc>
          <w:tcPr>
            <w:tcW w:w="9889" w:type="dxa"/>
            <w:gridSpan w:val="3"/>
            <w:vAlign w:val="center"/>
          </w:tcPr>
          <w:p w14:paraId="1C38C672" w14:textId="77777777" w:rsidR="00AE425D" w:rsidRPr="004C3A0B" w:rsidRDefault="00AE425D" w:rsidP="00256F85">
            <w:pPr>
              <w:autoSpaceDE w:val="0"/>
              <w:autoSpaceDN w:val="0"/>
              <w:adjustRightInd w:val="0"/>
              <w:rPr>
                <w:rFonts w:ascii="Arial" w:hAnsi="Arial" w:cs="Arial"/>
                <w:sz w:val="22"/>
                <w:szCs w:val="22"/>
              </w:rPr>
            </w:pPr>
          </w:p>
          <w:p w14:paraId="4921D130"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 xml:space="preserve">Data protection as outlined above.  An encrypted password protected laptop will be used for data collation and report writing.  Only the researcher has access and will know the password.  The laptop is set to automatically lock after 2 minutes of inactivity.  </w:t>
            </w:r>
          </w:p>
          <w:p w14:paraId="31630D1C" w14:textId="77777777" w:rsidR="00AE425D" w:rsidRPr="004C3A0B" w:rsidRDefault="00AE425D" w:rsidP="00256F85">
            <w:pPr>
              <w:autoSpaceDE w:val="0"/>
              <w:autoSpaceDN w:val="0"/>
              <w:adjustRightInd w:val="0"/>
              <w:rPr>
                <w:rFonts w:ascii="Arial" w:hAnsi="Arial" w:cs="Arial"/>
                <w:sz w:val="22"/>
                <w:szCs w:val="22"/>
              </w:rPr>
            </w:pPr>
          </w:p>
          <w:p w14:paraId="3FFAA983" w14:textId="77777777" w:rsidR="00AE425D" w:rsidRPr="004C3A0B" w:rsidRDefault="00AE425D" w:rsidP="00256F85">
            <w:pPr>
              <w:autoSpaceDE w:val="0"/>
              <w:autoSpaceDN w:val="0"/>
              <w:adjustRightInd w:val="0"/>
              <w:rPr>
                <w:rFonts w:ascii="Arial" w:hAnsi="Arial" w:cs="Arial"/>
                <w:sz w:val="22"/>
                <w:szCs w:val="22"/>
              </w:rPr>
            </w:pPr>
          </w:p>
          <w:p w14:paraId="0E45E53A"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0F723E" w14:textId="77777777" w:rsidR="00AE425D" w:rsidRPr="004C3A0B" w:rsidRDefault="00AE425D" w:rsidP="00AE425D">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AE425D" w:rsidRPr="004C3A0B" w14:paraId="21A2A21F" w14:textId="77777777" w:rsidTr="00256F85">
        <w:trPr>
          <w:trHeight w:val="403"/>
        </w:trPr>
        <w:tc>
          <w:tcPr>
            <w:tcW w:w="9889" w:type="dxa"/>
            <w:shd w:val="clear" w:color="auto" w:fill="F2F2F2" w:themeFill="background1" w:themeFillShade="F2"/>
            <w:vAlign w:val="center"/>
          </w:tcPr>
          <w:p w14:paraId="2A9E9ABA"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E425D" w:rsidRPr="004C3A0B" w14:paraId="7DF1C2B3" w14:textId="77777777" w:rsidTr="00256F85">
        <w:trPr>
          <w:trHeight w:val="403"/>
        </w:trPr>
        <w:tc>
          <w:tcPr>
            <w:tcW w:w="9889" w:type="dxa"/>
            <w:vAlign w:val="center"/>
          </w:tcPr>
          <w:p w14:paraId="77323CDA" w14:textId="77777777" w:rsidR="00AE425D" w:rsidRPr="004C3A0B" w:rsidRDefault="00AE425D" w:rsidP="00256F85">
            <w:pPr>
              <w:autoSpaceDE w:val="0"/>
              <w:autoSpaceDN w:val="0"/>
              <w:adjustRightInd w:val="0"/>
              <w:rPr>
                <w:rFonts w:ascii="Arial" w:hAnsi="Arial" w:cs="Arial"/>
                <w:sz w:val="22"/>
                <w:szCs w:val="22"/>
              </w:rPr>
            </w:pPr>
          </w:p>
          <w:p w14:paraId="5D555CDF" w14:textId="77777777" w:rsidR="00AE425D" w:rsidRPr="004C3A0B" w:rsidRDefault="00AE425D" w:rsidP="00256F85">
            <w:pPr>
              <w:autoSpaceDE w:val="0"/>
              <w:autoSpaceDN w:val="0"/>
              <w:adjustRightInd w:val="0"/>
              <w:rPr>
                <w:rFonts w:ascii="Arial" w:hAnsi="Arial" w:cs="Arial"/>
                <w:sz w:val="22"/>
                <w:szCs w:val="22"/>
              </w:rPr>
            </w:pPr>
          </w:p>
          <w:p w14:paraId="2ED8C396" w14:textId="77777777" w:rsidR="00AE425D" w:rsidRPr="004C3A0B" w:rsidRDefault="00AE425D" w:rsidP="00256F85">
            <w:pPr>
              <w:autoSpaceDE w:val="0"/>
              <w:autoSpaceDN w:val="0"/>
              <w:adjustRightInd w:val="0"/>
              <w:rPr>
                <w:rFonts w:ascii="Arial" w:hAnsi="Arial" w:cs="Arial"/>
                <w:sz w:val="22"/>
                <w:szCs w:val="22"/>
              </w:rPr>
            </w:pPr>
            <w:r>
              <w:rPr>
                <w:rFonts w:ascii="Arial" w:hAnsi="Arial" w:cs="Arial"/>
                <w:sz w:val="22"/>
                <w:szCs w:val="22"/>
              </w:rPr>
              <w:t>The researcher only.</w:t>
            </w:r>
          </w:p>
          <w:p w14:paraId="4CD40C89"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7FB6B912" w14:textId="77777777" w:rsidTr="00256F85">
        <w:trPr>
          <w:trHeight w:val="233"/>
        </w:trPr>
        <w:tc>
          <w:tcPr>
            <w:tcW w:w="9889" w:type="dxa"/>
            <w:vAlign w:val="center"/>
          </w:tcPr>
          <w:p w14:paraId="3EC7528D"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76BFE814" w14:textId="77777777" w:rsidTr="00256F85">
        <w:trPr>
          <w:trHeight w:val="403"/>
        </w:trPr>
        <w:tc>
          <w:tcPr>
            <w:tcW w:w="9889" w:type="dxa"/>
            <w:shd w:val="clear" w:color="auto" w:fill="F2F2F2" w:themeFill="background1" w:themeFillShade="F2"/>
          </w:tcPr>
          <w:p w14:paraId="1FE6DD2E"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E425D" w:rsidRPr="004C3A0B" w14:paraId="42EFB09D" w14:textId="77777777" w:rsidTr="00256F85">
        <w:trPr>
          <w:trHeight w:val="403"/>
        </w:trPr>
        <w:tc>
          <w:tcPr>
            <w:tcW w:w="9889" w:type="dxa"/>
          </w:tcPr>
          <w:p w14:paraId="3B373436" w14:textId="77777777" w:rsidR="00AE425D" w:rsidRDefault="00AE425D" w:rsidP="00256F85">
            <w:pPr>
              <w:autoSpaceDE w:val="0"/>
              <w:autoSpaceDN w:val="0"/>
              <w:adjustRightInd w:val="0"/>
              <w:rPr>
                <w:rFonts w:ascii="Arial" w:hAnsi="Arial" w:cs="Arial"/>
                <w:sz w:val="22"/>
                <w:szCs w:val="22"/>
              </w:rPr>
            </w:pPr>
            <w:r>
              <w:rPr>
                <w:rFonts w:ascii="Arial" w:hAnsi="Arial" w:cs="Arial"/>
                <w:sz w:val="22"/>
                <w:szCs w:val="22"/>
              </w:rPr>
              <w:t>The researcher</w:t>
            </w:r>
          </w:p>
          <w:p w14:paraId="4FDAD9A7" w14:textId="77777777" w:rsidR="00AE425D" w:rsidRPr="004C3A0B" w:rsidRDefault="00AE425D" w:rsidP="00256F85">
            <w:pPr>
              <w:autoSpaceDE w:val="0"/>
              <w:autoSpaceDN w:val="0"/>
              <w:adjustRightInd w:val="0"/>
              <w:rPr>
                <w:rFonts w:ascii="Arial" w:hAnsi="Arial" w:cs="Arial"/>
                <w:sz w:val="22"/>
                <w:szCs w:val="22"/>
              </w:rPr>
            </w:pPr>
          </w:p>
          <w:p w14:paraId="19DCB3F0"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r w:rsidR="00AE425D" w:rsidRPr="004C3A0B" w14:paraId="322DC2E2" w14:textId="77777777" w:rsidTr="00256F85">
        <w:trPr>
          <w:trHeight w:val="233"/>
        </w:trPr>
        <w:tc>
          <w:tcPr>
            <w:tcW w:w="9889" w:type="dxa"/>
          </w:tcPr>
          <w:p w14:paraId="00575A3F" w14:textId="77777777" w:rsidR="00AE425D" w:rsidRPr="004C3A0B" w:rsidRDefault="00AE425D" w:rsidP="00256F85">
            <w:pPr>
              <w:autoSpaceDE w:val="0"/>
              <w:autoSpaceDN w:val="0"/>
              <w:adjustRightInd w:val="0"/>
              <w:rPr>
                <w:rFonts w:ascii="Arial" w:hAnsi="Arial" w:cs="Arial"/>
                <w:sz w:val="16"/>
                <w:szCs w:val="16"/>
              </w:rPr>
            </w:pPr>
          </w:p>
        </w:tc>
      </w:tr>
      <w:tr w:rsidR="00AE425D" w:rsidRPr="004C3A0B" w14:paraId="53F407B5" w14:textId="77777777" w:rsidTr="00256F85">
        <w:trPr>
          <w:trHeight w:val="403"/>
        </w:trPr>
        <w:tc>
          <w:tcPr>
            <w:tcW w:w="9889" w:type="dxa"/>
            <w:shd w:val="clear" w:color="auto" w:fill="F2F2F2" w:themeFill="background1" w:themeFillShade="F2"/>
          </w:tcPr>
          <w:p w14:paraId="209A2116" w14:textId="77777777" w:rsidR="00AE425D" w:rsidRPr="004C3A0B" w:rsidRDefault="00AE425D" w:rsidP="00256F8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AE425D" w:rsidRPr="004C3A0B" w14:paraId="41200411" w14:textId="77777777" w:rsidTr="00256F85">
        <w:trPr>
          <w:trHeight w:val="403"/>
        </w:trPr>
        <w:tc>
          <w:tcPr>
            <w:tcW w:w="9889" w:type="dxa"/>
          </w:tcPr>
          <w:p w14:paraId="53D885DE" w14:textId="77777777" w:rsidR="00AE425D" w:rsidRPr="00540AE8" w:rsidRDefault="00AE425D" w:rsidP="00256F85">
            <w:pPr>
              <w:autoSpaceDE w:val="0"/>
              <w:autoSpaceDN w:val="0"/>
              <w:adjustRightInd w:val="0"/>
              <w:rPr>
                <w:rFonts w:ascii="Arial" w:hAnsi="Arial" w:cs="Arial"/>
                <w:sz w:val="22"/>
                <w:szCs w:val="22"/>
              </w:rPr>
            </w:pPr>
            <w:r w:rsidRPr="00540AE8">
              <w:rPr>
                <w:rFonts w:ascii="Arial" w:hAnsi="Arial" w:cs="Arial"/>
                <w:sz w:val="22"/>
                <w:szCs w:val="22"/>
              </w:rPr>
              <w:t xml:space="preserve">Paper data will be stored in a locked cupboard in school, electronic data will be on a password protected computer with the password known only to the researcher.  </w:t>
            </w:r>
          </w:p>
          <w:p w14:paraId="34946AB1" w14:textId="77777777" w:rsidR="00AE425D" w:rsidRPr="004C3A0B" w:rsidRDefault="00AE425D" w:rsidP="00256F85">
            <w:pPr>
              <w:autoSpaceDE w:val="0"/>
              <w:autoSpaceDN w:val="0"/>
              <w:adjustRightInd w:val="0"/>
              <w:rPr>
                <w:rFonts w:cs="Arial"/>
              </w:rPr>
            </w:pPr>
          </w:p>
          <w:p w14:paraId="3CCDE85C" w14:textId="77777777" w:rsidR="00AE425D" w:rsidRPr="004C3A0B" w:rsidRDefault="00AE425D" w:rsidP="00256F85">
            <w:pPr>
              <w:autoSpaceDE w:val="0"/>
              <w:autoSpaceDN w:val="0"/>
              <w:adjustRightInd w:val="0"/>
              <w:rPr>
                <w:rFonts w:cs="Arial"/>
              </w:rPr>
            </w:pPr>
          </w:p>
          <w:p w14:paraId="4257E604" w14:textId="77777777" w:rsidR="00AE425D" w:rsidRPr="004C3A0B" w:rsidRDefault="00AE425D" w:rsidP="00256F8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448C723" w14:textId="77777777" w:rsidR="00AE425D" w:rsidRPr="004C3A0B" w:rsidRDefault="00AE425D" w:rsidP="00AE425D">
      <w:pPr>
        <w:rPr>
          <w:rFonts w:ascii="Arial" w:hAnsi="Arial" w:cs="Arial"/>
          <w:sz w:val="22"/>
          <w:szCs w:val="22"/>
        </w:rPr>
      </w:pPr>
    </w:p>
    <w:p w14:paraId="770C3DB6"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br w:type="page"/>
      </w:r>
    </w:p>
    <w:p w14:paraId="2BA87192" w14:textId="77777777" w:rsidR="00AE425D" w:rsidRPr="004C3A0B" w:rsidRDefault="00AE425D" w:rsidP="00AE425D">
      <w:pPr>
        <w:rPr>
          <w:rFonts w:ascii="Arial" w:hAnsi="Arial" w:cs="Arial"/>
          <w:b/>
          <w:bCs/>
          <w:sz w:val="22"/>
          <w:szCs w:val="22"/>
        </w:rPr>
      </w:pPr>
      <w:r w:rsidRPr="004C3A0B">
        <w:rPr>
          <w:rFonts w:ascii="Arial" w:hAnsi="Arial" w:cs="Arial"/>
          <w:b/>
          <w:bCs/>
          <w:sz w:val="22"/>
          <w:szCs w:val="22"/>
        </w:rPr>
        <w:lastRenderedPageBreak/>
        <w:t>SECTION K: Declaration</w:t>
      </w:r>
    </w:p>
    <w:p w14:paraId="7819AAA7" w14:textId="77777777" w:rsidR="00AE425D" w:rsidRPr="004C3A0B" w:rsidRDefault="00AE425D" w:rsidP="00AE425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E425D" w:rsidRPr="004C3A0B" w14:paraId="7863EA7A" w14:textId="77777777" w:rsidTr="00256F85">
        <w:trPr>
          <w:trHeight w:val="1807"/>
        </w:trPr>
        <w:tc>
          <w:tcPr>
            <w:tcW w:w="9881" w:type="dxa"/>
            <w:gridSpan w:val="4"/>
            <w:shd w:val="clear" w:color="auto" w:fill="F2F2F2" w:themeFill="background1" w:themeFillShade="F2"/>
            <w:vAlign w:val="center"/>
          </w:tcPr>
          <w:p w14:paraId="0BB4C6DA" w14:textId="77777777" w:rsidR="00AE425D" w:rsidRPr="004C3A0B" w:rsidRDefault="00AE425D" w:rsidP="00256F85">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13D482D" w14:textId="77777777" w:rsidR="00AE425D" w:rsidRPr="004C3A0B" w:rsidRDefault="00AE425D" w:rsidP="00256F85">
            <w:pPr>
              <w:jc w:val="both"/>
              <w:rPr>
                <w:rFonts w:ascii="Arial" w:hAnsi="Arial" w:cs="Arial"/>
                <w:b/>
                <w:bCs/>
                <w:color w:val="000000"/>
                <w:sz w:val="22"/>
                <w:szCs w:val="22"/>
              </w:rPr>
            </w:pPr>
          </w:p>
          <w:p w14:paraId="1706BBEB" w14:textId="77777777" w:rsidR="00AE425D" w:rsidRPr="004C3A0B" w:rsidRDefault="00AE425D" w:rsidP="00256F85">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43" w:history="1">
              <w:r w:rsidRPr="004C3A0B">
                <w:rPr>
                  <w:rStyle w:val="Hyperlink"/>
                  <w:rFonts w:ascii="Arial" w:hAnsi="Arial" w:cs="Arial"/>
                  <w:sz w:val="22"/>
                  <w:szCs w:val="22"/>
                </w:rPr>
                <w:t>Research Ethics and Integrity Code of Practice</w:t>
              </w:r>
            </w:hyperlink>
          </w:p>
        </w:tc>
      </w:tr>
      <w:tr w:rsidR="00AE425D" w:rsidRPr="004C3A0B" w14:paraId="18F9C3E0" w14:textId="77777777" w:rsidTr="00256F85">
        <w:trPr>
          <w:trHeight w:val="657"/>
        </w:trPr>
        <w:tc>
          <w:tcPr>
            <w:tcW w:w="3219" w:type="dxa"/>
            <w:tcBorders>
              <w:right w:val="nil"/>
            </w:tcBorders>
            <w:vAlign w:val="center"/>
          </w:tcPr>
          <w:p w14:paraId="2C274ECC" w14:textId="77777777" w:rsidR="00AE425D" w:rsidRPr="004C3A0B" w:rsidRDefault="00AE425D" w:rsidP="00256F85">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7B06A0FA" w14:textId="77777777" w:rsidR="00AE425D" w:rsidRPr="004C3A0B" w:rsidRDefault="00AE425D" w:rsidP="00256F85">
            <w:pPr>
              <w:spacing w:before="100" w:beforeAutospacing="1" w:after="100" w:afterAutospacing="1"/>
              <w:rPr>
                <w:rFonts w:ascii="Arial" w:hAnsi="Arial" w:cs="Arial"/>
                <w:sz w:val="22"/>
                <w:szCs w:val="22"/>
              </w:rPr>
            </w:pPr>
            <w:r>
              <w:rPr>
                <w:rFonts w:ascii="Arial" w:hAnsi="Arial" w:cs="Arial"/>
                <w:sz w:val="22"/>
                <w:szCs w:val="22"/>
              </w:rPr>
              <w:t>S.J.A. Stace-Smith</w:t>
            </w:r>
          </w:p>
        </w:tc>
        <w:tc>
          <w:tcPr>
            <w:tcW w:w="850" w:type="dxa"/>
            <w:tcBorders>
              <w:right w:val="nil"/>
            </w:tcBorders>
            <w:vAlign w:val="center"/>
          </w:tcPr>
          <w:p w14:paraId="485A91DA" w14:textId="77777777" w:rsidR="00AE425D" w:rsidRPr="004C3A0B" w:rsidRDefault="00AE425D" w:rsidP="00256F85">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559A3BED" w14:textId="77777777" w:rsidR="00AE425D" w:rsidRPr="004C3A0B" w:rsidRDefault="00AE425D" w:rsidP="00256F85">
            <w:pPr>
              <w:spacing w:before="100" w:beforeAutospacing="1" w:after="100" w:afterAutospacing="1"/>
              <w:rPr>
                <w:rFonts w:ascii="Arial" w:hAnsi="Arial" w:cs="Arial"/>
                <w:sz w:val="22"/>
                <w:szCs w:val="22"/>
              </w:rPr>
            </w:pPr>
            <w:r>
              <w:rPr>
                <w:rFonts w:ascii="Arial" w:hAnsi="Arial" w:cs="Arial"/>
                <w:sz w:val="22"/>
                <w:szCs w:val="22"/>
              </w:rPr>
              <w:t>8/4/19</w:t>
            </w:r>
          </w:p>
        </w:tc>
      </w:tr>
    </w:tbl>
    <w:p w14:paraId="40DC1482" w14:textId="77777777" w:rsidR="00AE425D" w:rsidRPr="004C3A0B" w:rsidRDefault="00AE425D" w:rsidP="00AE425D">
      <w:pPr>
        <w:rPr>
          <w:rFonts w:ascii="Arial" w:hAnsi="Arial" w:cs="Arial"/>
          <w:sz w:val="22"/>
          <w:szCs w:val="22"/>
        </w:rPr>
      </w:pPr>
    </w:p>
    <w:p w14:paraId="560B988A" w14:textId="77777777" w:rsidR="00AE425D" w:rsidRPr="004C3A0B" w:rsidRDefault="00AE425D" w:rsidP="00AE425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E425D" w:rsidRPr="004C3A0B" w14:paraId="71E94F83" w14:textId="77777777" w:rsidTr="00256F85">
        <w:trPr>
          <w:trHeight w:val="346"/>
        </w:trPr>
        <w:tc>
          <w:tcPr>
            <w:tcW w:w="3227" w:type="dxa"/>
            <w:shd w:val="clear" w:color="auto" w:fill="F2F2F2" w:themeFill="background1" w:themeFillShade="F2"/>
            <w:vAlign w:val="center"/>
          </w:tcPr>
          <w:p w14:paraId="15E7D3C1" w14:textId="77777777" w:rsidR="00AE425D" w:rsidRPr="004C3A0B" w:rsidRDefault="00AE425D" w:rsidP="00256F85">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9B362FC" w14:textId="77777777" w:rsidR="00AE425D" w:rsidRPr="004C3A0B" w:rsidRDefault="00AE425D" w:rsidP="00256F85">
            <w:pPr>
              <w:pStyle w:val="ListParagraph"/>
              <w:ind w:left="0"/>
              <w:rPr>
                <w:rFonts w:ascii="Arial" w:hAnsi="Arial" w:cs="Arial"/>
              </w:rPr>
            </w:pPr>
          </w:p>
        </w:tc>
      </w:tr>
      <w:tr w:rsidR="00AE425D" w:rsidRPr="004C3A0B" w14:paraId="22C4FA6F" w14:textId="77777777" w:rsidTr="00256F85">
        <w:trPr>
          <w:trHeight w:val="347"/>
        </w:trPr>
        <w:tc>
          <w:tcPr>
            <w:tcW w:w="3227" w:type="dxa"/>
            <w:shd w:val="clear" w:color="auto" w:fill="F2F2F2" w:themeFill="background1" w:themeFillShade="F2"/>
            <w:vAlign w:val="center"/>
          </w:tcPr>
          <w:p w14:paraId="1E9C3912" w14:textId="77777777" w:rsidR="00AE425D" w:rsidRPr="004C3A0B" w:rsidRDefault="00AE425D" w:rsidP="00256F8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A463157" w14:textId="77777777" w:rsidR="00AE425D" w:rsidRPr="004C3A0B" w:rsidRDefault="00AE425D" w:rsidP="00256F85">
            <w:pPr>
              <w:pStyle w:val="ListParagraph"/>
              <w:ind w:left="0"/>
              <w:rPr>
                <w:rFonts w:ascii="Arial" w:hAnsi="Arial" w:cs="Arial"/>
              </w:rPr>
            </w:pPr>
          </w:p>
          <w:p w14:paraId="21DFD397" w14:textId="77777777" w:rsidR="00AE425D" w:rsidRPr="004C3A0B" w:rsidRDefault="00AE425D" w:rsidP="00256F85">
            <w:pPr>
              <w:pStyle w:val="ListParagraph"/>
              <w:ind w:left="0"/>
              <w:rPr>
                <w:rFonts w:ascii="Arial" w:hAnsi="Arial" w:cs="Arial"/>
              </w:rPr>
            </w:pPr>
          </w:p>
        </w:tc>
      </w:tr>
      <w:tr w:rsidR="00AE425D" w:rsidRPr="004C3A0B" w14:paraId="63DBC9E6" w14:textId="77777777" w:rsidTr="00256F85">
        <w:trPr>
          <w:trHeight w:val="347"/>
        </w:trPr>
        <w:tc>
          <w:tcPr>
            <w:tcW w:w="3227" w:type="dxa"/>
            <w:shd w:val="clear" w:color="auto" w:fill="F2F2F2" w:themeFill="background1" w:themeFillShade="F2"/>
            <w:vAlign w:val="center"/>
          </w:tcPr>
          <w:p w14:paraId="79C83F19" w14:textId="77777777" w:rsidR="00AE425D" w:rsidRPr="004C3A0B" w:rsidRDefault="00AE425D" w:rsidP="00256F8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229ACED" w14:textId="77777777" w:rsidR="00AE425D" w:rsidRPr="004C3A0B" w:rsidRDefault="00AE425D" w:rsidP="00256F85">
            <w:pPr>
              <w:pStyle w:val="ListParagraph"/>
              <w:ind w:left="0"/>
              <w:rPr>
                <w:rFonts w:ascii="Arial" w:hAnsi="Arial" w:cs="Arial"/>
              </w:rPr>
            </w:pPr>
          </w:p>
        </w:tc>
      </w:tr>
    </w:tbl>
    <w:p w14:paraId="01DD798A" w14:textId="77777777" w:rsidR="00AE425D" w:rsidRPr="004C3A0B" w:rsidRDefault="00AE425D" w:rsidP="00AE425D">
      <w:pPr>
        <w:rPr>
          <w:rFonts w:ascii="Arial" w:hAnsi="Arial" w:cs="Arial"/>
          <w:sz w:val="22"/>
          <w:szCs w:val="22"/>
        </w:rPr>
      </w:pPr>
    </w:p>
    <w:p w14:paraId="288C55B6" w14:textId="77777777" w:rsidR="00AE425D" w:rsidRPr="004C3A0B" w:rsidRDefault="00AE425D" w:rsidP="00AE425D">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E425D" w:rsidRPr="004C3A0B" w14:paraId="53078283" w14:textId="77777777" w:rsidTr="00256F85">
        <w:trPr>
          <w:trHeight w:val="346"/>
        </w:trPr>
        <w:tc>
          <w:tcPr>
            <w:tcW w:w="3227" w:type="dxa"/>
            <w:shd w:val="clear" w:color="auto" w:fill="F2F2F2" w:themeFill="background1" w:themeFillShade="F2"/>
            <w:vAlign w:val="center"/>
          </w:tcPr>
          <w:p w14:paraId="2AC0F1E6" w14:textId="77777777" w:rsidR="00AE425D" w:rsidRPr="004C3A0B" w:rsidRDefault="00AE425D" w:rsidP="00256F85">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470CD9AC" w14:textId="77777777" w:rsidR="00AE425D" w:rsidRPr="004C3A0B" w:rsidRDefault="00AE425D" w:rsidP="00256F85">
            <w:pPr>
              <w:pStyle w:val="ListParagraph"/>
              <w:ind w:left="0"/>
              <w:rPr>
                <w:rFonts w:ascii="Arial" w:hAnsi="Arial" w:cs="Arial"/>
              </w:rPr>
            </w:pPr>
          </w:p>
        </w:tc>
      </w:tr>
      <w:tr w:rsidR="00AE425D" w:rsidRPr="004C3A0B" w14:paraId="14138D68" w14:textId="77777777" w:rsidTr="00256F85">
        <w:trPr>
          <w:trHeight w:val="347"/>
        </w:trPr>
        <w:tc>
          <w:tcPr>
            <w:tcW w:w="3227" w:type="dxa"/>
            <w:shd w:val="clear" w:color="auto" w:fill="F2F2F2" w:themeFill="background1" w:themeFillShade="F2"/>
            <w:vAlign w:val="center"/>
          </w:tcPr>
          <w:p w14:paraId="6226AC10" w14:textId="77777777" w:rsidR="00AE425D" w:rsidRPr="004C3A0B" w:rsidRDefault="00AE425D" w:rsidP="00256F8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0A3BECD" w14:textId="77777777" w:rsidR="00AE425D" w:rsidRPr="004C3A0B" w:rsidRDefault="00AE425D" w:rsidP="00256F85">
            <w:pPr>
              <w:pStyle w:val="ListParagraph"/>
              <w:ind w:left="0"/>
              <w:rPr>
                <w:rFonts w:ascii="Arial" w:hAnsi="Arial" w:cs="Arial"/>
              </w:rPr>
            </w:pPr>
          </w:p>
          <w:p w14:paraId="24DB81E9" w14:textId="77777777" w:rsidR="00AE425D" w:rsidRPr="004C3A0B" w:rsidRDefault="00AE425D" w:rsidP="00256F85">
            <w:pPr>
              <w:pStyle w:val="ListParagraph"/>
              <w:ind w:left="0"/>
              <w:rPr>
                <w:rFonts w:ascii="Arial" w:hAnsi="Arial" w:cs="Arial"/>
              </w:rPr>
            </w:pPr>
          </w:p>
        </w:tc>
      </w:tr>
      <w:tr w:rsidR="00AE425D" w:rsidRPr="004C3A0B" w14:paraId="2540CAF0" w14:textId="77777777" w:rsidTr="00256F85">
        <w:trPr>
          <w:trHeight w:val="347"/>
        </w:trPr>
        <w:tc>
          <w:tcPr>
            <w:tcW w:w="3227" w:type="dxa"/>
            <w:shd w:val="clear" w:color="auto" w:fill="F2F2F2" w:themeFill="background1" w:themeFillShade="F2"/>
            <w:vAlign w:val="center"/>
          </w:tcPr>
          <w:p w14:paraId="4D2491E1" w14:textId="77777777" w:rsidR="00AE425D" w:rsidRPr="004C3A0B" w:rsidRDefault="00AE425D" w:rsidP="00256F8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EFD44B0" w14:textId="77777777" w:rsidR="00AE425D" w:rsidRPr="004C3A0B" w:rsidRDefault="00AE425D" w:rsidP="00256F85">
            <w:pPr>
              <w:pStyle w:val="ListParagraph"/>
              <w:ind w:left="0"/>
              <w:rPr>
                <w:rFonts w:ascii="Arial" w:hAnsi="Arial" w:cs="Arial"/>
              </w:rPr>
            </w:pPr>
          </w:p>
        </w:tc>
      </w:tr>
    </w:tbl>
    <w:p w14:paraId="41B6191A" w14:textId="77777777" w:rsidR="00AE425D" w:rsidRPr="004C3A0B" w:rsidRDefault="00AE425D" w:rsidP="00AE425D">
      <w:pPr>
        <w:rPr>
          <w:rFonts w:ascii="Arial" w:hAnsi="Arial" w:cs="Arial"/>
          <w:sz w:val="22"/>
          <w:szCs w:val="22"/>
        </w:rPr>
      </w:pPr>
    </w:p>
    <w:p w14:paraId="01EDD1F7" w14:textId="77777777" w:rsidR="00AE425D" w:rsidRPr="004C3A0B" w:rsidRDefault="00AE425D" w:rsidP="00AE425D">
      <w:pPr>
        <w:rPr>
          <w:rFonts w:ascii="Arial" w:hAnsi="Arial" w:cs="Arial"/>
          <w:sz w:val="22"/>
          <w:szCs w:val="22"/>
        </w:rPr>
      </w:pPr>
    </w:p>
    <w:p w14:paraId="1B9CAA34" w14:textId="77777777" w:rsidR="00AE425D" w:rsidRPr="004C3A0B" w:rsidRDefault="00AE425D" w:rsidP="00AE425D">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E425D" w:rsidRPr="004C3A0B" w14:paraId="1F806128" w14:textId="77777777" w:rsidTr="00256F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43A4C95" w14:textId="77777777" w:rsidR="00AE425D" w:rsidRPr="004C3A0B" w:rsidRDefault="00AE425D" w:rsidP="00256F8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B98C9BF" w14:textId="77777777" w:rsidR="00AE425D" w:rsidRPr="004C3A0B" w:rsidRDefault="00AE425D" w:rsidP="00256F8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E425D" w:rsidRPr="004C3A0B" w14:paraId="18717410" w14:textId="77777777" w:rsidTr="00256F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B1BFAEC" w14:textId="77777777" w:rsidR="00AE425D" w:rsidRPr="004C3A0B" w:rsidRDefault="00AE425D" w:rsidP="00256F8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75FCD7"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E425D" w:rsidRPr="004C3A0B" w14:paraId="669D3FFA" w14:textId="77777777" w:rsidTr="00256F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37E46E1" w14:textId="77777777" w:rsidR="00AE425D" w:rsidRPr="004C3A0B" w:rsidRDefault="00AE425D" w:rsidP="00256F8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720101" w14:textId="77777777" w:rsidR="00AE425D" w:rsidRPr="004C3A0B" w:rsidRDefault="00AE425D" w:rsidP="00256F8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E425D" w:rsidRPr="004C3A0B" w14:paraId="03AA7E8A" w14:textId="77777777" w:rsidTr="00256F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9AC5800" w14:textId="77777777" w:rsidR="00AE425D" w:rsidRPr="004C3A0B" w:rsidRDefault="00AE425D" w:rsidP="00256F8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B8CD58" w14:textId="77777777" w:rsidR="00AE425D" w:rsidRPr="004C3A0B" w:rsidRDefault="00AE425D" w:rsidP="00256F85">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AE425D" w:rsidRPr="004C3A0B" w14:paraId="6752A615" w14:textId="77777777" w:rsidTr="00256F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EC5383E" w14:textId="77777777" w:rsidR="00AE425D" w:rsidRPr="004C3A0B" w:rsidRDefault="00AE425D" w:rsidP="00256F8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0B80A2" w14:textId="77777777" w:rsidR="00AE425D" w:rsidRPr="004C3A0B" w:rsidRDefault="00AE425D" w:rsidP="00256F85">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E425D" w:rsidRPr="004C3A0B" w14:paraId="13AE35A9" w14:textId="77777777" w:rsidTr="00256F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8BA6EA9" w14:textId="77777777" w:rsidR="00AE425D" w:rsidRPr="004C3A0B" w:rsidRDefault="00AE425D" w:rsidP="00256F8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342CF9" w14:textId="77777777" w:rsidR="00AE425D" w:rsidRPr="004C3A0B" w:rsidRDefault="00AE425D" w:rsidP="00256F85">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D4D48C6" w14:textId="77777777" w:rsidR="00AE425D" w:rsidRPr="004C3A0B" w:rsidRDefault="00AE425D" w:rsidP="00AE425D">
      <w:pPr>
        <w:tabs>
          <w:tab w:val="left" w:pos="5103"/>
        </w:tabs>
        <w:rPr>
          <w:rFonts w:ascii="Arial" w:hAnsi="Arial" w:cs="Arial"/>
          <w:b/>
          <w:bCs/>
          <w:sz w:val="22"/>
          <w:szCs w:val="22"/>
        </w:rPr>
      </w:pPr>
    </w:p>
    <w:p w14:paraId="38ED8622" w14:textId="77777777" w:rsidR="00AE425D" w:rsidRPr="004C3A0B" w:rsidRDefault="00AE425D" w:rsidP="00AE425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E425D" w:rsidRPr="004C3A0B" w14:paraId="1C0C6555" w14:textId="77777777" w:rsidTr="00256F85">
        <w:tc>
          <w:tcPr>
            <w:tcW w:w="10060" w:type="dxa"/>
            <w:shd w:val="clear" w:color="auto" w:fill="F2F2F2" w:themeFill="background1" w:themeFillShade="F2"/>
          </w:tcPr>
          <w:p w14:paraId="0B3F94A8" w14:textId="77777777" w:rsidR="00AE425D" w:rsidRPr="004C3A0B" w:rsidRDefault="00AE425D" w:rsidP="00256F85">
            <w:pPr>
              <w:rPr>
                <w:rFonts w:ascii="Arial" w:hAnsi="Arial" w:cs="Arial"/>
                <w:b/>
                <w:sz w:val="22"/>
                <w:szCs w:val="22"/>
              </w:rPr>
            </w:pPr>
            <w:r w:rsidRPr="004C3A0B">
              <w:rPr>
                <w:rFonts w:ascii="Arial" w:hAnsi="Arial" w:cs="Arial"/>
                <w:b/>
                <w:sz w:val="22"/>
                <w:szCs w:val="22"/>
              </w:rPr>
              <w:t>RESEARCH STUDENTS AND STAFF ONLY</w:t>
            </w:r>
          </w:p>
          <w:p w14:paraId="21369D64" w14:textId="77777777" w:rsidR="00AE425D" w:rsidRPr="004C3A0B" w:rsidRDefault="00AE425D" w:rsidP="00256F85">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4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740CD2F" w14:textId="77777777" w:rsidR="00AE425D" w:rsidRPr="004C3A0B" w:rsidRDefault="00AE425D" w:rsidP="00256F85">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2983EE1" w14:textId="77777777" w:rsidR="00AE425D" w:rsidRPr="004C3A0B" w:rsidRDefault="00AE425D" w:rsidP="00AE425D">
      <w:pPr>
        <w:tabs>
          <w:tab w:val="left" w:pos="5103"/>
        </w:tabs>
        <w:rPr>
          <w:rFonts w:ascii="Arial" w:hAnsi="Arial" w:cs="Arial"/>
          <w:b/>
          <w:bCs/>
          <w:sz w:val="22"/>
          <w:szCs w:val="22"/>
        </w:rPr>
      </w:pPr>
    </w:p>
    <w:p w14:paraId="45B0FEC7" w14:textId="77777777" w:rsidR="00AE425D" w:rsidRPr="004C3A0B" w:rsidRDefault="00AE425D" w:rsidP="00AE425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22AE53F" w14:textId="77777777" w:rsidR="00AE425D" w:rsidRPr="004C3A0B" w:rsidRDefault="00AE425D" w:rsidP="00AE425D">
      <w:pPr>
        <w:tabs>
          <w:tab w:val="left" w:pos="5103"/>
        </w:tabs>
        <w:rPr>
          <w:rFonts w:ascii="Arial" w:hAnsi="Arial" w:cs="Arial"/>
          <w:bCs/>
          <w:sz w:val="22"/>
          <w:szCs w:val="22"/>
        </w:rPr>
      </w:pPr>
    </w:p>
    <w:p w14:paraId="32A96A45" w14:textId="77777777" w:rsidR="00AE425D" w:rsidRDefault="00AE425D" w:rsidP="00AE425D">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45" w:history="1">
        <w:r w:rsidRPr="004C3A0B">
          <w:rPr>
            <w:rStyle w:val="Hyperlink"/>
            <w:rFonts w:ascii="Arial" w:hAnsi="Arial" w:cs="Arial"/>
            <w:sz w:val="22"/>
            <w:szCs w:val="22"/>
          </w:rPr>
          <w:t>http://www.uwtsd.ac.uk/academic-office/</w:t>
        </w:r>
      </w:hyperlink>
    </w:p>
    <w:p w14:paraId="285E9E60" w14:textId="77777777" w:rsidR="00AE425D" w:rsidRPr="004C3A0B" w:rsidRDefault="00AE425D" w:rsidP="00AE425D">
      <w:pPr>
        <w:tabs>
          <w:tab w:val="left" w:pos="5103"/>
        </w:tabs>
        <w:rPr>
          <w:rFonts w:ascii="Arial" w:hAnsi="Arial" w:cs="Arial"/>
          <w:bCs/>
          <w:sz w:val="22"/>
          <w:szCs w:val="22"/>
        </w:rPr>
      </w:pPr>
    </w:p>
    <w:p w14:paraId="52E2B539" w14:textId="77777777" w:rsidR="0038047D" w:rsidRPr="00E5178B" w:rsidRDefault="0038047D" w:rsidP="00F95A91">
      <w:pPr>
        <w:spacing w:after="160"/>
        <w:rPr>
          <w:rFonts w:ascii="Arial" w:hAnsi="Arial" w:cs="Arial"/>
          <w:sz w:val="24"/>
          <w:szCs w:val="24"/>
          <w:u w:val="single"/>
        </w:rPr>
      </w:pPr>
      <w:bookmarkStart w:id="0" w:name="_GoBack"/>
      <w:bookmarkEnd w:id="0"/>
    </w:p>
    <w:sectPr w:rsidR="0038047D" w:rsidRPr="00E5178B" w:rsidSect="00132206">
      <w:footerReference w:type="default" r:id="rId46"/>
      <w:pgSz w:w="11906" w:h="16838"/>
      <w:pgMar w:top="1440" w:right="113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19631" w14:textId="77777777" w:rsidR="0056706E" w:rsidRDefault="0056706E" w:rsidP="002A5652">
      <w:r>
        <w:separator/>
      </w:r>
    </w:p>
  </w:endnote>
  <w:endnote w:type="continuationSeparator" w:id="0">
    <w:p w14:paraId="171FF42C" w14:textId="77777777" w:rsidR="0056706E" w:rsidRDefault="0056706E" w:rsidP="002A5652">
      <w:r>
        <w:continuationSeparator/>
      </w:r>
    </w:p>
  </w:endnote>
  <w:endnote w:type="continuationNotice" w:id="1">
    <w:p w14:paraId="19973261" w14:textId="77777777" w:rsidR="0056706E" w:rsidRDefault="005670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2169462"/>
      <w:docPartObj>
        <w:docPartGallery w:val="Page Numbers (Bottom of Page)"/>
        <w:docPartUnique/>
      </w:docPartObj>
    </w:sdtPr>
    <w:sdtEndPr>
      <w:rPr>
        <w:noProof/>
      </w:rPr>
    </w:sdtEndPr>
    <w:sdtContent>
      <w:p w14:paraId="360757C1" w14:textId="6A331DFC" w:rsidR="00D21EFA" w:rsidRDefault="00D21E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8284DD" w14:textId="77777777" w:rsidR="00D21EFA" w:rsidRDefault="00D21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68DEA2" w14:textId="77777777" w:rsidR="0056706E" w:rsidRDefault="0056706E" w:rsidP="002A5652">
      <w:r>
        <w:separator/>
      </w:r>
    </w:p>
  </w:footnote>
  <w:footnote w:type="continuationSeparator" w:id="0">
    <w:p w14:paraId="176E8EB3" w14:textId="77777777" w:rsidR="0056706E" w:rsidRDefault="0056706E" w:rsidP="002A5652">
      <w:r>
        <w:continuationSeparator/>
      </w:r>
    </w:p>
  </w:footnote>
  <w:footnote w:type="continuationNotice" w:id="1">
    <w:p w14:paraId="4E1FE5BB" w14:textId="77777777" w:rsidR="0056706E" w:rsidRDefault="0056706E"/>
  </w:footnote>
  <w:footnote w:id="2">
    <w:p w14:paraId="0DEA87BF" w14:textId="51E5FE73" w:rsidR="00105841" w:rsidRDefault="00105841">
      <w:pPr>
        <w:pStyle w:val="FootnoteText"/>
      </w:pPr>
      <w:r>
        <w:rPr>
          <w:rStyle w:val="FootnoteReference"/>
        </w:rPr>
        <w:footnoteRef/>
      </w:r>
      <w:r>
        <w:t xml:space="preserve"> </w:t>
      </w:r>
      <w:r w:rsidR="004525A6" w:rsidRPr="004525A6">
        <w:t xml:space="preserve">Welsh Government. (2015) </w:t>
      </w:r>
      <w:r w:rsidR="004525A6" w:rsidRPr="004525A6">
        <w:rPr>
          <w:i/>
        </w:rPr>
        <w:t>Effective Use of Data and Research Evidenc</w:t>
      </w:r>
      <w:r w:rsidR="004525A6" w:rsidRPr="004525A6">
        <w:t>e. Cardiff: Welsh Government.</w:t>
      </w:r>
    </w:p>
  </w:footnote>
  <w:footnote w:id="3">
    <w:p w14:paraId="09378C7B" w14:textId="1BEEB181" w:rsidR="00D21EFA" w:rsidRDefault="00D21EFA">
      <w:pPr>
        <w:pStyle w:val="FootnoteText"/>
      </w:pPr>
      <w:r>
        <w:rPr>
          <w:rStyle w:val="FootnoteReference"/>
        </w:rPr>
        <w:footnoteRef/>
      </w:r>
      <w:r>
        <w:t xml:space="preserve"> </w:t>
      </w:r>
      <w:r w:rsidR="003E4C9E">
        <w:t xml:space="preserve">Welsh National Test Results, </w:t>
      </w:r>
      <w:r w:rsidR="008105EC">
        <w:t xml:space="preserve">All Wales Reading Test, PM Testing, teacher assessment, </w:t>
      </w:r>
      <w:r w:rsidR="006A47E0">
        <w:t xml:space="preserve">Stats Wales - </w:t>
      </w:r>
      <w:r w:rsidR="006A47E0" w:rsidRPr="00712AF3">
        <w:t>Welsh Assembly Government Education Statistics</w:t>
      </w:r>
    </w:p>
  </w:footnote>
  <w:footnote w:id="4">
    <w:p w14:paraId="1B1F535C" w14:textId="7E120E54" w:rsidR="00712AF3" w:rsidRPr="00E5178B" w:rsidRDefault="00D21EFA" w:rsidP="00712AF3">
      <w:pPr>
        <w:shd w:val="clear" w:color="auto" w:fill="FFFFFF"/>
        <w:spacing w:before="150" w:after="225"/>
        <w:outlineLvl w:val="1"/>
        <w:rPr>
          <w:rFonts w:ascii="Arial" w:hAnsi="Arial" w:cs="Arial"/>
          <w:bCs/>
          <w:color w:val="1C1D1E"/>
          <w:sz w:val="24"/>
          <w:szCs w:val="24"/>
        </w:rPr>
      </w:pPr>
      <w:r>
        <w:rPr>
          <w:rStyle w:val="FootnoteReference"/>
        </w:rPr>
        <w:footnoteRef/>
      </w:r>
      <w:r>
        <w:t xml:space="preserve"> Stats Wales</w:t>
      </w:r>
      <w:r w:rsidR="00712AF3" w:rsidRPr="00712AF3">
        <w:t xml:space="preserve"> </w:t>
      </w:r>
      <w:r w:rsidR="00712AF3" w:rsidRPr="00712AF3">
        <w:rPr>
          <w:sz w:val="24"/>
          <w:szCs w:val="24"/>
        </w:rPr>
        <w:t xml:space="preserve"> </w:t>
      </w:r>
    </w:p>
    <w:p w14:paraId="05843657" w14:textId="1AB48A03" w:rsidR="00D21EFA" w:rsidRDefault="00D21EFA">
      <w:pPr>
        <w:pStyle w:val="FootnoteText"/>
      </w:pPr>
    </w:p>
  </w:footnote>
  <w:footnote w:id="5">
    <w:p w14:paraId="7F6B434C" w14:textId="51BD1893" w:rsidR="00D21EFA" w:rsidRDefault="00D21EFA">
      <w:pPr>
        <w:pStyle w:val="FootnoteText"/>
      </w:pPr>
      <w:r>
        <w:rPr>
          <w:rStyle w:val="FootnoteReference"/>
        </w:rPr>
        <w:footnoteRef/>
      </w:r>
      <w:r>
        <w:t xml:space="preserve"> See Appendix 1 for examples of graphic and cluster analysis to be used</w:t>
      </w:r>
    </w:p>
  </w:footnote>
  <w:footnote w:id="6">
    <w:p w14:paraId="5A7CC440" w14:textId="4EA703B3" w:rsidR="00D21EFA" w:rsidRDefault="00D21EFA">
      <w:pPr>
        <w:pStyle w:val="FootnoteText"/>
      </w:pPr>
      <w:r>
        <w:rPr>
          <w:rStyle w:val="FootnoteReference"/>
        </w:rPr>
        <w:footnoteRef/>
      </w:r>
      <w:r>
        <w:t xml:space="preserve"> See Appendix 2 for example of the proposed paper questionnaire</w:t>
      </w:r>
    </w:p>
  </w:footnote>
  <w:footnote w:id="7">
    <w:p w14:paraId="7ED1836E" w14:textId="36AF77FB" w:rsidR="002F4DEF" w:rsidRPr="00DE501B" w:rsidRDefault="002F4DEF" w:rsidP="00DE501B">
      <w:pPr>
        <w:rPr>
          <w:rFonts w:ascii="Arial" w:hAnsi="Arial" w:cs="Arial"/>
          <w:sz w:val="24"/>
          <w:szCs w:val="24"/>
        </w:rPr>
      </w:pPr>
      <w:r>
        <w:rPr>
          <w:rStyle w:val="FootnoteReference"/>
        </w:rPr>
        <w:footnoteRef/>
      </w:r>
      <w:r w:rsidRPr="00DE501B">
        <w:t xml:space="preserve"> </w:t>
      </w:r>
      <w:r w:rsidR="00DE501B" w:rsidRPr="00DE501B">
        <w:t xml:space="preserve">Adair, J. (1984) </w:t>
      </w:r>
      <w:r w:rsidR="00DE501B" w:rsidRPr="00DE501B">
        <w:rPr>
          <w:i/>
        </w:rPr>
        <w:t xml:space="preserve">Journal of Applied Psychology </w:t>
      </w:r>
      <w:r w:rsidR="00DE501B" w:rsidRPr="00DE501B">
        <w:t>The Hawthorne Effect: A Reconsideration of the Methodological Artefict (Vol.69(2))</w:t>
      </w:r>
    </w:p>
  </w:footnote>
  <w:footnote w:id="8">
    <w:p w14:paraId="4A7966B1" w14:textId="61E6C579" w:rsidR="00D21EFA" w:rsidRDefault="00D21EFA">
      <w:pPr>
        <w:pStyle w:val="FootnoteText"/>
      </w:pPr>
      <w:r>
        <w:rPr>
          <w:rStyle w:val="FootnoteReference"/>
        </w:rPr>
        <w:footnoteRef/>
      </w:r>
      <w:r>
        <w:t xml:space="preserve"> See Appendix 3 for example of proposed Letter of introduction/explanation</w:t>
      </w:r>
    </w:p>
  </w:footnote>
  <w:footnote w:id="9">
    <w:p w14:paraId="2B857CB9" w14:textId="08CEED2B" w:rsidR="00D21EFA" w:rsidRDefault="00D21EFA">
      <w:pPr>
        <w:pStyle w:val="FootnoteText"/>
      </w:pPr>
      <w:r>
        <w:rPr>
          <w:rStyle w:val="FootnoteReference"/>
        </w:rPr>
        <w:footnoteRef/>
      </w:r>
      <w:r>
        <w:t xml:space="preserve"> See Appendix 4 for example of proposed Consent Form (to be approved by SMT and governors beforehand)</w:t>
      </w:r>
    </w:p>
  </w:footnote>
  <w:footnote w:id="10">
    <w:p w14:paraId="76B312FF" w14:textId="2E844711" w:rsidR="007E1ABC" w:rsidRPr="00642C27" w:rsidRDefault="007E1ABC" w:rsidP="00642C27">
      <w:pPr>
        <w:rPr>
          <w:rFonts w:ascii="Arial" w:hAnsi="Arial" w:cs="Arial"/>
          <w:sz w:val="24"/>
          <w:szCs w:val="24"/>
        </w:rPr>
      </w:pPr>
      <w:r>
        <w:rPr>
          <w:rStyle w:val="FootnoteReference"/>
        </w:rPr>
        <w:footnoteRef/>
      </w:r>
      <w:r>
        <w:t xml:space="preserve"> </w:t>
      </w:r>
      <w:r w:rsidR="00642C27" w:rsidRPr="00642C27">
        <w:t xml:space="preserve">Laevers, F. (2008) </w:t>
      </w:r>
      <w:r w:rsidR="00642C27" w:rsidRPr="00642C27">
        <w:rPr>
          <w:i/>
        </w:rPr>
        <w:t xml:space="preserve">The Leuven involvement scale for young children </w:t>
      </w:r>
      <w:r w:rsidR="00642C27" w:rsidRPr="00642C27">
        <w:t>Leuven: CEGO</w:t>
      </w:r>
    </w:p>
  </w:footnote>
  <w:footnote w:id="11">
    <w:p w14:paraId="704B66BB" w14:textId="6E2A7F52" w:rsidR="00D21EFA" w:rsidRPr="005C65D1" w:rsidRDefault="00D21EFA">
      <w:pPr>
        <w:pStyle w:val="FootnoteText"/>
      </w:pPr>
      <w:r>
        <w:rPr>
          <w:rStyle w:val="FootnoteReference"/>
        </w:rPr>
        <w:footnoteRef/>
      </w:r>
      <w:r>
        <w:t xml:space="preserve"> </w:t>
      </w:r>
      <w:r w:rsidRPr="005C65D1">
        <w:t>ALN – Additional Learning Needs, MAT – More Able and Talented, FSM – families in receipt of Free School Meals, PDG – Poverty and Deprivation Grant – families who are above the level of FSM but who maybe on in work credit and who may be experiencing real poverty, BESD – Behavioural, Emotional or Social Difficulties</w:t>
      </w:r>
    </w:p>
  </w:footnote>
  <w:footnote w:id="12">
    <w:p w14:paraId="15C04C37" w14:textId="7E6809AD" w:rsidR="00C81408" w:rsidRDefault="00C81408">
      <w:pPr>
        <w:pStyle w:val="FootnoteText"/>
      </w:pPr>
      <w:r w:rsidRPr="005C65D1">
        <w:rPr>
          <w:rStyle w:val="FootnoteReference"/>
        </w:rPr>
        <w:footnoteRef/>
      </w:r>
      <w:r w:rsidRPr="005C65D1">
        <w:t xml:space="preserve"> </w:t>
      </w:r>
      <w:r w:rsidR="00C94F80" w:rsidRPr="005C65D1">
        <w:rPr>
          <w:color w:val="000000"/>
        </w:rPr>
        <w:t xml:space="preserve">British Educational Research Association (2018) </w:t>
      </w:r>
      <w:r w:rsidR="00C94F80" w:rsidRPr="005C65D1">
        <w:rPr>
          <w:i/>
          <w:color w:val="000000"/>
        </w:rPr>
        <w:t>Ethical Guidelines for Educational Research 4</w:t>
      </w:r>
      <w:r w:rsidR="00C94F80" w:rsidRPr="005C65D1">
        <w:rPr>
          <w:i/>
          <w:color w:val="000000"/>
          <w:vertAlign w:val="superscript"/>
        </w:rPr>
        <w:t>th</w:t>
      </w:r>
      <w:r w:rsidR="00C94F80" w:rsidRPr="005C65D1">
        <w:rPr>
          <w:i/>
          <w:color w:val="000000"/>
        </w:rPr>
        <w:t xml:space="preserve"> Edition </w:t>
      </w:r>
      <w:r w:rsidR="00C94F80" w:rsidRPr="00E5178B">
        <w:rPr>
          <w:rFonts w:ascii="Arial" w:hAnsi="Arial" w:cs="Arial"/>
          <w:sz w:val="24"/>
          <w:szCs w:val="24"/>
        </w:rPr>
        <w:t xml:space="preserve"> </w:t>
      </w:r>
    </w:p>
  </w:footnote>
  <w:footnote w:id="13">
    <w:p w14:paraId="46EF4D78" w14:textId="7A6F64AF" w:rsidR="00C81408" w:rsidRDefault="00C81408">
      <w:pPr>
        <w:pStyle w:val="FootnoteText"/>
      </w:pPr>
      <w:r>
        <w:rPr>
          <w:rStyle w:val="FootnoteReference"/>
        </w:rPr>
        <w:footnoteRef/>
      </w:r>
      <w:r>
        <w:t xml:space="preserve"> </w:t>
      </w:r>
      <w:r w:rsidR="00941E0D" w:rsidRPr="00941E0D">
        <w:rPr>
          <w:color w:val="373A3C"/>
          <w:shd w:val="clear" w:color="auto" w:fill="FFFFFF"/>
        </w:rPr>
        <w:t>Education Workforce Council, Research Ethic</w:t>
      </w:r>
    </w:p>
  </w:footnote>
  <w:footnote w:id="14">
    <w:p w14:paraId="649EFFA6" w14:textId="0ECA1D9D" w:rsidR="00C81408" w:rsidRDefault="00C81408">
      <w:pPr>
        <w:pStyle w:val="FootnoteText"/>
      </w:pPr>
      <w:r>
        <w:rPr>
          <w:rStyle w:val="FootnoteReference"/>
        </w:rPr>
        <w:footnoteRef/>
      </w:r>
      <w:r>
        <w:t xml:space="preserve"> </w:t>
      </w:r>
      <w:r w:rsidR="00B574BA" w:rsidRPr="00B574BA">
        <w:t xml:space="preserve">UWTSD (2017) Research </w:t>
      </w:r>
      <w:r w:rsidR="00B574BA" w:rsidRPr="00B574BA">
        <w:rPr>
          <w:i/>
        </w:rPr>
        <w:t>Ethics &amp; Integrity Code of Practice 2017-20</w:t>
      </w:r>
    </w:p>
  </w:footnote>
  <w:footnote w:id="15">
    <w:p w14:paraId="54B08987" w14:textId="63D72858" w:rsidR="005F1320" w:rsidRDefault="005F1320">
      <w:pPr>
        <w:pStyle w:val="FootnoteText"/>
      </w:pPr>
      <w:r>
        <w:rPr>
          <w:rStyle w:val="FootnoteReference"/>
        </w:rPr>
        <w:footnoteRef/>
      </w:r>
      <w:r>
        <w:t xml:space="preserve"> </w:t>
      </w:r>
      <w:r w:rsidR="005F265A" w:rsidRPr="00295997">
        <w:rPr>
          <w:color w:val="373A3C"/>
          <w:shd w:val="clear" w:color="auto" w:fill="FFFFFF"/>
        </w:rPr>
        <w:t xml:space="preserve">ICO, Information Commissioners Office, </w:t>
      </w:r>
      <w:r w:rsidR="005F265A" w:rsidRPr="00295997">
        <w:rPr>
          <w:i/>
          <w:color w:val="373A3C"/>
          <w:shd w:val="clear" w:color="auto" w:fill="FFFFFF"/>
        </w:rPr>
        <w:t>Guide to the General Data Protection Regulation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EC2924"/>
    <w:multiLevelType w:val="hybridMultilevel"/>
    <w:tmpl w:val="F21A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425BDA"/>
    <w:multiLevelType w:val="hybridMultilevel"/>
    <w:tmpl w:val="B4C6ABDE"/>
    <w:lvl w:ilvl="0" w:tplc="50CC391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AF3B87"/>
    <w:multiLevelType w:val="hybridMultilevel"/>
    <w:tmpl w:val="DC625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1"/>
  </w:num>
  <w:num w:numId="3">
    <w:abstractNumId w:val="23"/>
  </w:num>
  <w:num w:numId="4">
    <w:abstractNumId w:val="11"/>
  </w:num>
  <w:num w:numId="5">
    <w:abstractNumId w:val="19"/>
  </w:num>
  <w:num w:numId="6">
    <w:abstractNumId w:val="3"/>
  </w:num>
  <w:num w:numId="7">
    <w:abstractNumId w:val="2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10"/>
  </w:num>
  <w:num w:numId="14">
    <w:abstractNumId w:val="22"/>
  </w:num>
  <w:num w:numId="15">
    <w:abstractNumId w:val="20"/>
  </w:num>
  <w:num w:numId="16">
    <w:abstractNumId w:val="21"/>
  </w:num>
  <w:num w:numId="17">
    <w:abstractNumId w:val="0"/>
  </w:num>
  <w:num w:numId="18">
    <w:abstractNumId w:val="6"/>
  </w:num>
  <w:num w:numId="19">
    <w:abstractNumId w:val="7"/>
  </w:num>
  <w:num w:numId="20">
    <w:abstractNumId w:val="12"/>
  </w:num>
  <w:num w:numId="21">
    <w:abstractNumId w:val="13"/>
  </w:num>
  <w:num w:numId="22">
    <w:abstractNumId w:val="24"/>
  </w:num>
  <w:num w:numId="23">
    <w:abstractNumId w:val="5"/>
  </w:num>
  <w:num w:numId="24">
    <w:abstractNumId w:val="14"/>
  </w:num>
  <w:num w:numId="25">
    <w:abstractNumId w:val="18"/>
  </w:num>
  <w:num w:numId="26">
    <w:abstractNumId w:val="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76E"/>
    <w:rsid w:val="00001872"/>
    <w:rsid w:val="000045A0"/>
    <w:rsid w:val="00005F72"/>
    <w:rsid w:val="000063F2"/>
    <w:rsid w:val="000101E3"/>
    <w:rsid w:val="00010A0F"/>
    <w:rsid w:val="00012EB7"/>
    <w:rsid w:val="00014CC7"/>
    <w:rsid w:val="0001575D"/>
    <w:rsid w:val="000173C4"/>
    <w:rsid w:val="00024ADF"/>
    <w:rsid w:val="000272E9"/>
    <w:rsid w:val="00034944"/>
    <w:rsid w:val="000367E7"/>
    <w:rsid w:val="00037BB2"/>
    <w:rsid w:val="00040C93"/>
    <w:rsid w:val="00040F30"/>
    <w:rsid w:val="00042A5A"/>
    <w:rsid w:val="00044A71"/>
    <w:rsid w:val="00045022"/>
    <w:rsid w:val="00053AE7"/>
    <w:rsid w:val="00054864"/>
    <w:rsid w:val="00055487"/>
    <w:rsid w:val="0005744E"/>
    <w:rsid w:val="0006004A"/>
    <w:rsid w:val="0006074D"/>
    <w:rsid w:val="0006115F"/>
    <w:rsid w:val="00061D27"/>
    <w:rsid w:val="00066F54"/>
    <w:rsid w:val="00070A88"/>
    <w:rsid w:val="0007208C"/>
    <w:rsid w:val="0007309F"/>
    <w:rsid w:val="0007318D"/>
    <w:rsid w:val="0007383B"/>
    <w:rsid w:val="00074BDF"/>
    <w:rsid w:val="00086ACE"/>
    <w:rsid w:val="000902C1"/>
    <w:rsid w:val="00090F99"/>
    <w:rsid w:val="00091CDE"/>
    <w:rsid w:val="0009393A"/>
    <w:rsid w:val="00094834"/>
    <w:rsid w:val="00095B8A"/>
    <w:rsid w:val="00096E64"/>
    <w:rsid w:val="000975B7"/>
    <w:rsid w:val="000975D7"/>
    <w:rsid w:val="000A23B4"/>
    <w:rsid w:val="000A3417"/>
    <w:rsid w:val="000A3723"/>
    <w:rsid w:val="000A4202"/>
    <w:rsid w:val="000A4B8C"/>
    <w:rsid w:val="000A6D78"/>
    <w:rsid w:val="000A79DA"/>
    <w:rsid w:val="000A7E48"/>
    <w:rsid w:val="000B3770"/>
    <w:rsid w:val="000B492D"/>
    <w:rsid w:val="000B6CE1"/>
    <w:rsid w:val="000B6D3C"/>
    <w:rsid w:val="000C2E5F"/>
    <w:rsid w:val="000C629F"/>
    <w:rsid w:val="000D0B7F"/>
    <w:rsid w:val="000D103A"/>
    <w:rsid w:val="000D376B"/>
    <w:rsid w:val="000D4315"/>
    <w:rsid w:val="000D4EE1"/>
    <w:rsid w:val="000D57EA"/>
    <w:rsid w:val="000D6480"/>
    <w:rsid w:val="000E02F5"/>
    <w:rsid w:val="000E2D91"/>
    <w:rsid w:val="000E347A"/>
    <w:rsid w:val="000E3501"/>
    <w:rsid w:val="000E4BBC"/>
    <w:rsid w:val="000E56CA"/>
    <w:rsid w:val="000E701E"/>
    <w:rsid w:val="000E7846"/>
    <w:rsid w:val="000F10E8"/>
    <w:rsid w:val="000F2044"/>
    <w:rsid w:val="000F3B90"/>
    <w:rsid w:val="000F6209"/>
    <w:rsid w:val="000F67D7"/>
    <w:rsid w:val="000F69AF"/>
    <w:rsid w:val="000F72D5"/>
    <w:rsid w:val="00100753"/>
    <w:rsid w:val="00100B25"/>
    <w:rsid w:val="00102032"/>
    <w:rsid w:val="001057FA"/>
    <w:rsid w:val="00105841"/>
    <w:rsid w:val="00107C5E"/>
    <w:rsid w:val="0011127F"/>
    <w:rsid w:val="001139DB"/>
    <w:rsid w:val="00114A68"/>
    <w:rsid w:val="00115AA0"/>
    <w:rsid w:val="001165F9"/>
    <w:rsid w:val="001206B3"/>
    <w:rsid w:val="001218D2"/>
    <w:rsid w:val="00121FAB"/>
    <w:rsid w:val="001268D5"/>
    <w:rsid w:val="00127EEB"/>
    <w:rsid w:val="00130846"/>
    <w:rsid w:val="00131809"/>
    <w:rsid w:val="00132206"/>
    <w:rsid w:val="00132A98"/>
    <w:rsid w:val="001344FF"/>
    <w:rsid w:val="00134883"/>
    <w:rsid w:val="00137F0A"/>
    <w:rsid w:val="00146A20"/>
    <w:rsid w:val="00147D3A"/>
    <w:rsid w:val="0015064D"/>
    <w:rsid w:val="0015367D"/>
    <w:rsid w:val="00157409"/>
    <w:rsid w:val="001575A7"/>
    <w:rsid w:val="0016397A"/>
    <w:rsid w:val="001648EC"/>
    <w:rsid w:val="001659D2"/>
    <w:rsid w:val="00167936"/>
    <w:rsid w:val="00170736"/>
    <w:rsid w:val="00175A31"/>
    <w:rsid w:val="00175DCE"/>
    <w:rsid w:val="00175F10"/>
    <w:rsid w:val="001819EF"/>
    <w:rsid w:val="00181FA4"/>
    <w:rsid w:val="001831B9"/>
    <w:rsid w:val="001875C3"/>
    <w:rsid w:val="00190B25"/>
    <w:rsid w:val="00191436"/>
    <w:rsid w:val="0019368E"/>
    <w:rsid w:val="0019411B"/>
    <w:rsid w:val="00196BD9"/>
    <w:rsid w:val="001A03ED"/>
    <w:rsid w:val="001A0CEC"/>
    <w:rsid w:val="001A20AF"/>
    <w:rsid w:val="001A4D4E"/>
    <w:rsid w:val="001A7EDE"/>
    <w:rsid w:val="001B5221"/>
    <w:rsid w:val="001B55C9"/>
    <w:rsid w:val="001B6273"/>
    <w:rsid w:val="001C0AF1"/>
    <w:rsid w:val="001C0D51"/>
    <w:rsid w:val="001C53AF"/>
    <w:rsid w:val="001C71D7"/>
    <w:rsid w:val="001C7492"/>
    <w:rsid w:val="001D3E9D"/>
    <w:rsid w:val="001D4327"/>
    <w:rsid w:val="001D6842"/>
    <w:rsid w:val="001D6872"/>
    <w:rsid w:val="001D7D81"/>
    <w:rsid w:val="001D7E84"/>
    <w:rsid w:val="001E2355"/>
    <w:rsid w:val="001E6B49"/>
    <w:rsid w:val="001E7089"/>
    <w:rsid w:val="001E76AA"/>
    <w:rsid w:val="001E7A02"/>
    <w:rsid w:val="001F02D3"/>
    <w:rsid w:val="001F0BA9"/>
    <w:rsid w:val="001F1FED"/>
    <w:rsid w:val="001F3790"/>
    <w:rsid w:val="001F4BEE"/>
    <w:rsid w:val="001F7D6F"/>
    <w:rsid w:val="002004D2"/>
    <w:rsid w:val="0020368C"/>
    <w:rsid w:val="00203953"/>
    <w:rsid w:val="002039EC"/>
    <w:rsid w:val="0020408A"/>
    <w:rsid w:val="0020605B"/>
    <w:rsid w:val="00207D6E"/>
    <w:rsid w:val="00210AE9"/>
    <w:rsid w:val="0021595F"/>
    <w:rsid w:val="002205CD"/>
    <w:rsid w:val="002223C4"/>
    <w:rsid w:val="002227F8"/>
    <w:rsid w:val="00224E1B"/>
    <w:rsid w:val="00225648"/>
    <w:rsid w:val="002268A4"/>
    <w:rsid w:val="00230732"/>
    <w:rsid w:val="002313C3"/>
    <w:rsid w:val="00233E58"/>
    <w:rsid w:val="00234926"/>
    <w:rsid w:val="0023698A"/>
    <w:rsid w:val="00236DB8"/>
    <w:rsid w:val="002370DC"/>
    <w:rsid w:val="002421CD"/>
    <w:rsid w:val="00242458"/>
    <w:rsid w:val="0024388A"/>
    <w:rsid w:val="00245DEC"/>
    <w:rsid w:val="00246080"/>
    <w:rsid w:val="002464F9"/>
    <w:rsid w:val="00247344"/>
    <w:rsid w:val="00252460"/>
    <w:rsid w:val="00253568"/>
    <w:rsid w:val="00254F6D"/>
    <w:rsid w:val="00255E7D"/>
    <w:rsid w:val="0026152B"/>
    <w:rsid w:val="00262C5A"/>
    <w:rsid w:val="00262F31"/>
    <w:rsid w:val="002636A1"/>
    <w:rsid w:val="002636C9"/>
    <w:rsid w:val="00263752"/>
    <w:rsid w:val="00265D25"/>
    <w:rsid w:val="002664B0"/>
    <w:rsid w:val="002665CB"/>
    <w:rsid w:val="00267D10"/>
    <w:rsid w:val="00267F7E"/>
    <w:rsid w:val="00274C00"/>
    <w:rsid w:val="00274F13"/>
    <w:rsid w:val="00277483"/>
    <w:rsid w:val="0028174F"/>
    <w:rsid w:val="002817BB"/>
    <w:rsid w:val="00281A79"/>
    <w:rsid w:val="00285596"/>
    <w:rsid w:val="00290065"/>
    <w:rsid w:val="002943BA"/>
    <w:rsid w:val="00295997"/>
    <w:rsid w:val="002A1543"/>
    <w:rsid w:val="002A16AB"/>
    <w:rsid w:val="002A5652"/>
    <w:rsid w:val="002A6ECF"/>
    <w:rsid w:val="002B094A"/>
    <w:rsid w:val="002B3893"/>
    <w:rsid w:val="002B4155"/>
    <w:rsid w:val="002B52CB"/>
    <w:rsid w:val="002C2020"/>
    <w:rsid w:val="002C2099"/>
    <w:rsid w:val="002C4DE1"/>
    <w:rsid w:val="002C6654"/>
    <w:rsid w:val="002D3E3E"/>
    <w:rsid w:val="002D6B43"/>
    <w:rsid w:val="002D75A6"/>
    <w:rsid w:val="002E1E23"/>
    <w:rsid w:val="002E2450"/>
    <w:rsid w:val="002E3E72"/>
    <w:rsid w:val="002E4A2C"/>
    <w:rsid w:val="002E4F3A"/>
    <w:rsid w:val="002E73A5"/>
    <w:rsid w:val="002F0452"/>
    <w:rsid w:val="002F161F"/>
    <w:rsid w:val="002F19BC"/>
    <w:rsid w:val="002F4398"/>
    <w:rsid w:val="002F47A3"/>
    <w:rsid w:val="002F4DEF"/>
    <w:rsid w:val="002F5CE3"/>
    <w:rsid w:val="00300BE7"/>
    <w:rsid w:val="00303775"/>
    <w:rsid w:val="00304054"/>
    <w:rsid w:val="00304284"/>
    <w:rsid w:val="003060E0"/>
    <w:rsid w:val="00307B59"/>
    <w:rsid w:val="00310256"/>
    <w:rsid w:val="00311565"/>
    <w:rsid w:val="00317FC4"/>
    <w:rsid w:val="00322388"/>
    <w:rsid w:val="00322559"/>
    <w:rsid w:val="00323673"/>
    <w:rsid w:val="0032454E"/>
    <w:rsid w:val="00325F4A"/>
    <w:rsid w:val="00325FC8"/>
    <w:rsid w:val="003354C9"/>
    <w:rsid w:val="00335F53"/>
    <w:rsid w:val="00336CE2"/>
    <w:rsid w:val="003378CB"/>
    <w:rsid w:val="00337DFC"/>
    <w:rsid w:val="0034383D"/>
    <w:rsid w:val="003442CA"/>
    <w:rsid w:val="00345D7F"/>
    <w:rsid w:val="003477B4"/>
    <w:rsid w:val="003539EA"/>
    <w:rsid w:val="00362552"/>
    <w:rsid w:val="00365392"/>
    <w:rsid w:val="00365414"/>
    <w:rsid w:val="00366A91"/>
    <w:rsid w:val="00367CE2"/>
    <w:rsid w:val="00371919"/>
    <w:rsid w:val="00371C9C"/>
    <w:rsid w:val="0037406E"/>
    <w:rsid w:val="003760C2"/>
    <w:rsid w:val="00376CD3"/>
    <w:rsid w:val="0038047D"/>
    <w:rsid w:val="00383701"/>
    <w:rsid w:val="00383AA3"/>
    <w:rsid w:val="003843D3"/>
    <w:rsid w:val="00385CE5"/>
    <w:rsid w:val="00386D8D"/>
    <w:rsid w:val="00386E29"/>
    <w:rsid w:val="00390188"/>
    <w:rsid w:val="00390462"/>
    <w:rsid w:val="00390AD2"/>
    <w:rsid w:val="0039152D"/>
    <w:rsid w:val="00392C8C"/>
    <w:rsid w:val="00393AB3"/>
    <w:rsid w:val="00394498"/>
    <w:rsid w:val="003965FC"/>
    <w:rsid w:val="003968D3"/>
    <w:rsid w:val="003973A7"/>
    <w:rsid w:val="003A0632"/>
    <w:rsid w:val="003A12A3"/>
    <w:rsid w:val="003A6A0A"/>
    <w:rsid w:val="003A7B18"/>
    <w:rsid w:val="003B1D13"/>
    <w:rsid w:val="003B3E09"/>
    <w:rsid w:val="003B59E6"/>
    <w:rsid w:val="003B7115"/>
    <w:rsid w:val="003B7D4D"/>
    <w:rsid w:val="003C081E"/>
    <w:rsid w:val="003C160C"/>
    <w:rsid w:val="003C4C09"/>
    <w:rsid w:val="003D04B3"/>
    <w:rsid w:val="003D572F"/>
    <w:rsid w:val="003D5C26"/>
    <w:rsid w:val="003D5F88"/>
    <w:rsid w:val="003D6195"/>
    <w:rsid w:val="003D7180"/>
    <w:rsid w:val="003D7689"/>
    <w:rsid w:val="003E40EA"/>
    <w:rsid w:val="003E4C9E"/>
    <w:rsid w:val="003E5231"/>
    <w:rsid w:val="003E74C9"/>
    <w:rsid w:val="003F02C1"/>
    <w:rsid w:val="003F0FA6"/>
    <w:rsid w:val="003F15CD"/>
    <w:rsid w:val="003F1753"/>
    <w:rsid w:val="003F3ED4"/>
    <w:rsid w:val="003F50E7"/>
    <w:rsid w:val="003F7C2C"/>
    <w:rsid w:val="003F7C31"/>
    <w:rsid w:val="00401FDA"/>
    <w:rsid w:val="00404994"/>
    <w:rsid w:val="00405405"/>
    <w:rsid w:val="0040784B"/>
    <w:rsid w:val="00413622"/>
    <w:rsid w:val="0041439B"/>
    <w:rsid w:val="004206CB"/>
    <w:rsid w:val="004209C0"/>
    <w:rsid w:val="0042213B"/>
    <w:rsid w:val="0043037D"/>
    <w:rsid w:val="00435F15"/>
    <w:rsid w:val="0043788F"/>
    <w:rsid w:val="00441251"/>
    <w:rsid w:val="00445B6E"/>
    <w:rsid w:val="00445E1F"/>
    <w:rsid w:val="00450AD7"/>
    <w:rsid w:val="00450BB1"/>
    <w:rsid w:val="00450D44"/>
    <w:rsid w:val="00451714"/>
    <w:rsid w:val="004517E9"/>
    <w:rsid w:val="004525A6"/>
    <w:rsid w:val="00452F46"/>
    <w:rsid w:val="0045407E"/>
    <w:rsid w:val="00455D23"/>
    <w:rsid w:val="00460D2C"/>
    <w:rsid w:val="00460D6C"/>
    <w:rsid w:val="00462CA9"/>
    <w:rsid w:val="0046349B"/>
    <w:rsid w:val="00464AB6"/>
    <w:rsid w:val="00466B7E"/>
    <w:rsid w:val="00467A53"/>
    <w:rsid w:val="00467B9F"/>
    <w:rsid w:val="00470629"/>
    <w:rsid w:val="00471C89"/>
    <w:rsid w:val="00471D71"/>
    <w:rsid w:val="00472635"/>
    <w:rsid w:val="004731A3"/>
    <w:rsid w:val="004739EF"/>
    <w:rsid w:val="00475166"/>
    <w:rsid w:val="0048235E"/>
    <w:rsid w:val="004827BE"/>
    <w:rsid w:val="00482D9F"/>
    <w:rsid w:val="00483584"/>
    <w:rsid w:val="00484039"/>
    <w:rsid w:val="00484AE4"/>
    <w:rsid w:val="0048590F"/>
    <w:rsid w:val="00485CB1"/>
    <w:rsid w:val="004927C9"/>
    <w:rsid w:val="0049621D"/>
    <w:rsid w:val="0049721A"/>
    <w:rsid w:val="004A024D"/>
    <w:rsid w:val="004A09E9"/>
    <w:rsid w:val="004A318A"/>
    <w:rsid w:val="004A3766"/>
    <w:rsid w:val="004A45A1"/>
    <w:rsid w:val="004A4FAA"/>
    <w:rsid w:val="004A6966"/>
    <w:rsid w:val="004A69C0"/>
    <w:rsid w:val="004B01AB"/>
    <w:rsid w:val="004B4903"/>
    <w:rsid w:val="004B62D1"/>
    <w:rsid w:val="004B6834"/>
    <w:rsid w:val="004B7B7D"/>
    <w:rsid w:val="004C02CD"/>
    <w:rsid w:val="004C18E5"/>
    <w:rsid w:val="004C310B"/>
    <w:rsid w:val="004C4960"/>
    <w:rsid w:val="004C5028"/>
    <w:rsid w:val="004C51E8"/>
    <w:rsid w:val="004C5D46"/>
    <w:rsid w:val="004C64C3"/>
    <w:rsid w:val="004C7301"/>
    <w:rsid w:val="004C7E77"/>
    <w:rsid w:val="004D5BCC"/>
    <w:rsid w:val="004D66C1"/>
    <w:rsid w:val="004E04F9"/>
    <w:rsid w:val="004E0ABF"/>
    <w:rsid w:val="004E1588"/>
    <w:rsid w:val="004E2166"/>
    <w:rsid w:val="004E3950"/>
    <w:rsid w:val="004E5AD0"/>
    <w:rsid w:val="004E6671"/>
    <w:rsid w:val="004F0408"/>
    <w:rsid w:val="004F138E"/>
    <w:rsid w:val="004F27B4"/>
    <w:rsid w:val="004F5B68"/>
    <w:rsid w:val="004F6363"/>
    <w:rsid w:val="004F7D2E"/>
    <w:rsid w:val="00500624"/>
    <w:rsid w:val="00502C10"/>
    <w:rsid w:val="00503168"/>
    <w:rsid w:val="0050527A"/>
    <w:rsid w:val="00505E25"/>
    <w:rsid w:val="00506215"/>
    <w:rsid w:val="00510763"/>
    <w:rsid w:val="00510E40"/>
    <w:rsid w:val="00511258"/>
    <w:rsid w:val="00511F26"/>
    <w:rsid w:val="005124CF"/>
    <w:rsid w:val="0051480E"/>
    <w:rsid w:val="005166D3"/>
    <w:rsid w:val="00516D16"/>
    <w:rsid w:val="005172A4"/>
    <w:rsid w:val="0052394D"/>
    <w:rsid w:val="00523DE3"/>
    <w:rsid w:val="00525004"/>
    <w:rsid w:val="005253D6"/>
    <w:rsid w:val="00525A5B"/>
    <w:rsid w:val="00530012"/>
    <w:rsid w:val="00530395"/>
    <w:rsid w:val="005309D1"/>
    <w:rsid w:val="00533393"/>
    <w:rsid w:val="00535D91"/>
    <w:rsid w:val="00535DAD"/>
    <w:rsid w:val="00536B17"/>
    <w:rsid w:val="00540C45"/>
    <w:rsid w:val="005420B5"/>
    <w:rsid w:val="0054219A"/>
    <w:rsid w:val="0054264B"/>
    <w:rsid w:val="00543726"/>
    <w:rsid w:val="00543B10"/>
    <w:rsid w:val="00543BFD"/>
    <w:rsid w:val="005441E5"/>
    <w:rsid w:val="00544D8E"/>
    <w:rsid w:val="005455EF"/>
    <w:rsid w:val="00546314"/>
    <w:rsid w:val="0054657D"/>
    <w:rsid w:val="005474E6"/>
    <w:rsid w:val="00553FC9"/>
    <w:rsid w:val="005552DD"/>
    <w:rsid w:val="00555A86"/>
    <w:rsid w:val="005571F8"/>
    <w:rsid w:val="005616D3"/>
    <w:rsid w:val="00562319"/>
    <w:rsid w:val="005636BD"/>
    <w:rsid w:val="00565B1F"/>
    <w:rsid w:val="00565C44"/>
    <w:rsid w:val="005660A7"/>
    <w:rsid w:val="0056706E"/>
    <w:rsid w:val="00573B12"/>
    <w:rsid w:val="00575058"/>
    <w:rsid w:val="00576159"/>
    <w:rsid w:val="0058094E"/>
    <w:rsid w:val="00580A91"/>
    <w:rsid w:val="005836C1"/>
    <w:rsid w:val="00586274"/>
    <w:rsid w:val="0058758D"/>
    <w:rsid w:val="00587F70"/>
    <w:rsid w:val="00590764"/>
    <w:rsid w:val="005941C0"/>
    <w:rsid w:val="00595D06"/>
    <w:rsid w:val="00597D77"/>
    <w:rsid w:val="00597F76"/>
    <w:rsid w:val="005A0725"/>
    <w:rsid w:val="005A0D20"/>
    <w:rsid w:val="005B0454"/>
    <w:rsid w:val="005B245E"/>
    <w:rsid w:val="005B2BFB"/>
    <w:rsid w:val="005C138B"/>
    <w:rsid w:val="005C2299"/>
    <w:rsid w:val="005C286F"/>
    <w:rsid w:val="005C2F28"/>
    <w:rsid w:val="005C468B"/>
    <w:rsid w:val="005C59C0"/>
    <w:rsid w:val="005C65D1"/>
    <w:rsid w:val="005D2553"/>
    <w:rsid w:val="005D29B5"/>
    <w:rsid w:val="005D46FA"/>
    <w:rsid w:val="005D6A56"/>
    <w:rsid w:val="005E35BE"/>
    <w:rsid w:val="005E3919"/>
    <w:rsid w:val="005E59CD"/>
    <w:rsid w:val="005E74DF"/>
    <w:rsid w:val="005F1320"/>
    <w:rsid w:val="005F265A"/>
    <w:rsid w:val="005F2855"/>
    <w:rsid w:val="005F2B84"/>
    <w:rsid w:val="005F4BC3"/>
    <w:rsid w:val="005F5B8B"/>
    <w:rsid w:val="005F5CA8"/>
    <w:rsid w:val="005F6FE2"/>
    <w:rsid w:val="005F70D1"/>
    <w:rsid w:val="00600C5E"/>
    <w:rsid w:val="006023A5"/>
    <w:rsid w:val="0060290E"/>
    <w:rsid w:val="00602E77"/>
    <w:rsid w:val="0060332D"/>
    <w:rsid w:val="0060504D"/>
    <w:rsid w:val="00605D1A"/>
    <w:rsid w:val="0060623F"/>
    <w:rsid w:val="00613288"/>
    <w:rsid w:val="00613630"/>
    <w:rsid w:val="006145C3"/>
    <w:rsid w:val="00614644"/>
    <w:rsid w:val="006150B3"/>
    <w:rsid w:val="00616CDD"/>
    <w:rsid w:val="0061721C"/>
    <w:rsid w:val="0062530B"/>
    <w:rsid w:val="006257D3"/>
    <w:rsid w:val="00627903"/>
    <w:rsid w:val="0063245F"/>
    <w:rsid w:val="00633CF8"/>
    <w:rsid w:val="006402E5"/>
    <w:rsid w:val="00642C27"/>
    <w:rsid w:val="00643791"/>
    <w:rsid w:val="0064475E"/>
    <w:rsid w:val="0064556E"/>
    <w:rsid w:val="006466EA"/>
    <w:rsid w:val="0065017E"/>
    <w:rsid w:val="00652522"/>
    <w:rsid w:val="00652945"/>
    <w:rsid w:val="006538B3"/>
    <w:rsid w:val="00656411"/>
    <w:rsid w:val="00657A9A"/>
    <w:rsid w:val="006616CA"/>
    <w:rsid w:val="006620DC"/>
    <w:rsid w:val="006646D3"/>
    <w:rsid w:val="00667F84"/>
    <w:rsid w:val="006716BA"/>
    <w:rsid w:val="00673FDE"/>
    <w:rsid w:val="0067473C"/>
    <w:rsid w:val="00676CE6"/>
    <w:rsid w:val="00681D47"/>
    <w:rsid w:val="0068344C"/>
    <w:rsid w:val="0068351D"/>
    <w:rsid w:val="00684133"/>
    <w:rsid w:val="00684700"/>
    <w:rsid w:val="0068686D"/>
    <w:rsid w:val="00690EC9"/>
    <w:rsid w:val="00692A9C"/>
    <w:rsid w:val="00692BB4"/>
    <w:rsid w:val="006947E4"/>
    <w:rsid w:val="006960FB"/>
    <w:rsid w:val="0069756F"/>
    <w:rsid w:val="00697A11"/>
    <w:rsid w:val="006A0091"/>
    <w:rsid w:val="006A0F84"/>
    <w:rsid w:val="006A47E0"/>
    <w:rsid w:val="006A4874"/>
    <w:rsid w:val="006A4A76"/>
    <w:rsid w:val="006A4CFC"/>
    <w:rsid w:val="006A7BA4"/>
    <w:rsid w:val="006B0F1F"/>
    <w:rsid w:val="006B276E"/>
    <w:rsid w:val="006B3F69"/>
    <w:rsid w:val="006C1AA5"/>
    <w:rsid w:val="006C3B13"/>
    <w:rsid w:val="006C3E3F"/>
    <w:rsid w:val="006C47F0"/>
    <w:rsid w:val="006C7843"/>
    <w:rsid w:val="006C7907"/>
    <w:rsid w:val="006D39D4"/>
    <w:rsid w:val="006D3BAE"/>
    <w:rsid w:val="006D5EB4"/>
    <w:rsid w:val="006E40EF"/>
    <w:rsid w:val="006E422E"/>
    <w:rsid w:val="006E466B"/>
    <w:rsid w:val="006E6F81"/>
    <w:rsid w:val="006F129C"/>
    <w:rsid w:val="006F2B04"/>
    <w:rsid w:val="006F2DC8"/>
    <w:rsid w:val="006F3678"/>
    <w:rsid w:val="006F4EDC"/>
    <w:rsid w:val="006F550A"/>
    <w:rsid w:val="006F589E"/>
    <w:rsid w:val="0070172B"/>
    <w:rsid w:val="00703C5F"/>
    <w:rsid w:val="00705736"/>
    <w:rsid w:val="00707914"/>
    <w:rsid w:val="00712AF3"/>
    <w:rsid w:val="00713D43"/>
    <w:rsid w:val="00716B86"/>
    <w:rsid w:val="00724441"/>
    <w:rsid w:val="007244ED"/>
    <w:rsid w:val="00725973"/>
    <w:rsid w:val="00725BDF"/>
    <w:rsid w:val="00732121"/>
    <w:rsid w:val="00732A57"/>
    <w:rsid w:val="007349F9"/>
    <w:rsid w:val="00734E35"/>
    <w:rsid w:val="00744D6D"/>
    <w:rsid w:val="00746498"/>
    <w:rsid w:val="00746F75"/>
    <w:rsid w:val="007513FA"/>
    <w:rsid w:val="00752318"/>
    <w:rsid w:val="00757320"/>
    <w:rsid w:val="00757EED"/>
    <w:rsid w:val="00761752"/>
    <w:rsid w:val="007638DB"/>
    <w:rsid w:val="00765329"/>
    <w:rsid w:val="00765785"/>
    <w:rsid w:val="00770949"/>
    <w:rsid w:val="00772F52"/>
    <w:rsid w:val="00773BDC"/>
    <w:rsid w:val="00775626"/>
    <w:rsid w:val="00775A5D"/>
    <w:rsid w:val="007777FB"/>
    <w:rsid w:val="0078292D"/>
    <w:rsid w:val="00793A33"/>
    <w:rsid w:val="007A0CB4"/>
    <w:rsid w:val="007A15CC"/>
    <w:rsid w:val="007A4685"/>
    <w:rsid w:val="007A5C79"/>
    <w:rsid w:val="007A7AAC"/>
    <w:rsid w:val="007B1E37"/>
    <w:rsid w:val="007B53B6"/>
    <w:rsid w:val="007B57BD"/>
    <w:rsid w:val="007B5BBF"/>
    <w:rsid w:val="007B649C"/>
    <w:rsid w:val="007C0226"/>
    <w:rsid w:val="007C181E"/>
    <w:rsid w:val="007C22E1"/>
    <w:rsid w:val="007C2534"/>
    <w:rsid w:val="007C26CC"/>
    <w:rsid w:val="007C43BE"/>
    <w:rsid w:val="007C7076"/>
    <w:rsid w:val="007D1BBE"/>
    <w:rsid w:val="007D22BD"/>
    <w:rsid w:val="007D4E84"/>
    <w:rsid w:val="007D5B9B"/>
    <w:rsid w:val="007D5D0F"/>
    <w:rsid w:val="007D63F6"/>
    <w:rsid w:val="007E089E"/>
    <w:rsid w:val="007E09BC"/>
    <w:rsid w:val="007E1814"/>
    <w:rsid w:val="007E1ABC"/>
    <w:rsid w:val="007E3280"/>
    <w:rsid w:val="007E3B6A"/>
    <w:rsid w:val="007E61B4"/>
    <w:rsid w:val="007E71F5"/>
    <w:rsid w:val="007F1D55"/>
    <w:rsid w:val="007F346E"/>
    <w:rsid w:val="007F3604"/>
    <w:rsid w:val="007F464F"/>
    <w:rsid w:val="00802ABA"/>
    <w:rsid w:val="008055A9"/>
    <w:rsid w:val="00806D44"/>
    <w:rsid w:val="008105EC"/>
    <w:rsid w:val="00812332"/>
    <w:rsid w:val="00812492"/>
    <w:rsid w:val="0081376D"/>
    <w:rsid w:val="008161CD"/>
    <w:rsid w:val="00820F38"/>
    <w:rsid w:val="0082392A"/>
    <w:rsid w:val="008256DE"/>
    <w:rsid w:val="0082598E"/>
    <w:rsid w:val="00825E67"/>
    <w:rsid w:val="00826CFB"/>
    <w:rsid w:val="00830D76"/>
    <w:rsid w:val="008323E3"/>
    <w:rsid w:val="00835324"/>
    <w:rsid w:val="008374EA"/>
    <w:rsid w:val="00841738"/>
    <w:rsid w:val="00844B19"/>
    <w:rsid w:val="00845B66"/>
    <w:rsid w:val="008537DF"/>
    <w:rsid w:val="00860D17"/>
    <w:rsid w:val="00861269"/>
    <w:rsid w:val="0086292E"/>
    <w:rsid w:val="00865EF1"/>
    <w:rsid w:val="00866FA5"/>
    <w:rsid w:val="0086758F"/>
    <w:rsid w:val="0086786E"/>
    <w:rsid w:val="0087248F"/>
    <w:rsid w:val="008729D7"/>
    <w:rsid w:val="00873B1A"/>
    <w:rsid w:val="00873F70"/>
    <w:rsid w:val="00874103"/>
    <w:rsid w:val="0087638A"/>
    <w:rsid w:val="0088151C"/>
    <w:rsid w:val="00883825"/>
    <w:rsid w:val="008844B5"/>
    <w:rsid w:val="00884658"/>
    <w:rsid w:val="008861F4"/>
    <w:rsid w:val="00887737"/>
    <w:rsid w:val="00892178"/>
    <w:rsid w:val="00892D73"/>
    <w:rsid w:val="0089794B"/>
    <w:rsid w:val="008A025F"/>
    <w:rsid w:val="008A4CB8"/>
    <w:rsid w:val="008B2184"/>
    <w:rsid w:val="008B24FF"/>
    <w:rsid w:val="008B366C"/>
    <w:rsid w:val="008B4061"/>
    <w:rsid w:val="008B4992"/>
    <w:rsid w:val="008C0E2E"/>
    <w:rsid w:val="008C4806"/>
    <w:rsid w:val="008C7166"/>
    <w:rsid w:val="008C7927"/>
    <w:rsid w:val="008D0150"/>
    <w:rsid w:val="008D1B5B"/>
    <w:rsid w:val="008D34DD"/>
    <w:rsid w:val="008D43E7"/>
    <w:rsid w:val="008D5B5F"/>
    <w:rsid w:val="008D713C"/>
    <w:rsid w:val="008D7936"/>
    <w:rsid w:val="008E0094"/>
    <w:rsid w:val="008E0375"/>
    <w:rsid w:val="008E0446"/>
    <w:rsid w:val="008E06E3"/>
    <w:rsid w:val="008E20B0"/>
    <w:rsid w:val="008E2D60"/>
    <w:rsid w:val="008F14F4"/>
    <w:rsid w:val="008F428A"/>
    <w:rsid w:val="008F6C1F"/>
    <w:rsid w:val="008F71E4"/>
    <w:rsid w:val="008F793B"/>
    <w:rsid w:val="00900AFE"/>
    <w:rsid w:val="0090231F"/>
    <w:rsid w:val="0090262A"/>
    <w:rsid w:val="0090345C"/>
    <w:rsid w:val="00903C19"/>
    <w:rsid w:val="009041ED"/>
    <w:rsid w:val="00906CDC"/>
    <w:rsid w:val="009071F2"/>
    <w:rsid w:val="009104E7"/>
    <w:rsid w:val="009105B9"/>
    <w:rsid w:val="00910989"/>
    <w:rsid w:val="00911461"/>
    <w:rsid w:val="009128B3"/>
    <w:rsid w:val="00913329"/>
    <w:rsid w:val="009133B7"/>
    <w:rsid w:val="00914ADB"/>
    <w:rsid w:val="009174BC"/>
    <w:rsid w:val="00924BF7"/>
    <w:rsid w:val="00930E9F"/>
    <w:rsid w:val="00931415"/>
    <w:rsid w:val="009340A2"/>
    <w:rsid w:val="00934EBA"/>
    <w:rsid w:val="00934FF1"/>
    <w:rsid w:val="00941E0D"/>
    <w:rsid w:val="00942145"/>
    <w:rsid w:val="00942A60"/>
    <w:rsid w:val="00942B5F"/>
    <w:rsid w:val="009437E8"/>
    <w:rsid w:val="00944664"/>
    <w:rsid w:val="009452EF"/>
    <w:rsid w:val="00945794"/>
    <w:rsid w:val="00950D95"/>
    <w:rsid w:val="00951799"/>
    <w:rsid w:val="009566E8"/>
    <w:rsid w:val="0096348E"/>
    <w:rsid w:val="00966630"/>
    <w:rsid w:val="00967824"/>
    <w:rsid w:val="00970084"/>
    <w:rsid w:val="00975AE2"/>
    <w:rsid w:val="009809AF"/>
    <w:rsid w:val="00981911"/>
    <w:rsid w:val="00982D4D"/>
    <w:rsid w:val="0098349C"/>
    <w:rsid w:val="009848D1"/>
    <w:rsid w:val="009855FF"/>
    <w:rsid w:val="009858B2"/>
    <w:rsid w:val="00985E20"/>
    <w:rsid w:val="009878FB"/>
    <w:rsid w:val="009A1D19"/>
    <w:rsid w:val="009A2D69"/>
    <w:rsid w:val="009A2EB3"/>
    <w:rsid w:val="009A348E"/>
    <w:rsid w:val="009A3EB0"/>
    <w:rsid w:val="009A5403"/>
    <w:rsid w:val="009A5A29"/>
    <w:rsid w:val="009A5C93"/>
    <w:rsid w:val="009A6153"/>
    <w:rsid w:val="009A62CA"/>
    <w:rsid w:val="009A7D7E"/>
    <w:rsid w:val="009B1DC5"/>
    <w:rsid w:val="009B2541"/>
    <w:rsid w:val="009B3E9E"/>
    <w:rsid w:val="009B5AA1"/>
    <w:rsid w:val="009B6BAC"/>
    <w:rsid w:val="009C1E5E"/>
    <w:rsid w:val="009C3D37"/>
    <w:rsid w:val="009C5869"/>
    <w:rsid w:val="009D0B46"/>
    <w:rsid w:val="009D19BF"/>
    <w:rsid w:val="009D225B"/>
    <w:rsid w:val="009D2352"/>
    <w:rsid w:val="009D4062"/>
    <w:rsid w:val="009D58C8"/>
    <w:rsid w:val="009D5A7E"/>
    <w:rsid w:val="009E00B0"/>
    <w:rsid w:val="009E3374"/>
    <w:rsid w:val="009E5E31"/>
    <w:rsid w:val="009F14E2"/>
    <w:rsid w:val="009F3FA4"/>
    <w:rsid w:val="009F5FEE"/>
    <w:rsid w:val="009F7B0D"/>
    <w:rsid w:val="00A02E03"/>
    <w:rsid w:val="00A074AC"/>
    <w:rsid w:val="00A07CF8"/>
    <w:rsid w:val="00A1291C"/>
    <w:rsid w:val="00A15245"/>
    <w:rsid w:val="00A17DD4"/>
    <w:rsid w:val="00A22BE3"/>
    <w:rsid w:val="00A24806"/>
    <w:rsid w:val="00A32EA1"/>
    <w:rsid w:val="00A344AF"/>
    <w:rsid w:val="00A34709"/>
    <w:rsid w:val="00A355E3"/>
    <w:rsid w:val="00A35D3B"/>
    <w:rsid w:val="00A35D76"/>
    <w:rsid w:val="00A521C2"/>
    <w:rsid w:val="00A5283A"/>
    <w:rsid w:val="00A52D21"/>
    <w:rsid w:val="00A608D7"/>
    <w:rsid w:val="00A60CC0"/>
    <w:rsid w:val="00A64C09"/>
    <w:rsid w:val="00A70055"/>
    <w:rsid w:val="00A73612"/>
    <w:rsid w:val="00A738C1"/>
    <w:rsid w:val="00A76EEF"/>
    <w:rsid w:val="00A7732E"/>
    <w:rsid w:val="00A801FA"/>
    <w:rsid w:val="00A81295"/>
    <w:rsid w:val="00A822E9"/>
    <w:rsid w:val="00A84838"/>
    <w:rsid w:val="00A84C7A"/>
    <w:rsid w:val="00A9278E"/>
    <w:rsid w:val="00A92D1E"/>
    <w:rsid w:val="00A9418E"/>
    <w:rsid w:val="00A94C93"/>
    <w:rsid w:val="00A97BC8"/>
    <w:rsid w:val="00AA013C"/>
    <w:rsid w:val="00AA25B8"/>
    <w:rsid w:val="00AA328B"/>
    <w:rsid w:val="00AA3ECD"/>
    <w:rsid w:val="00AA4842"/>
    <w:rsid w:val="00AA70BB"/>
    <w:rsid w:val="00AB118D"/>
    <w:rsid w:val="00AB2F1E"/>
    <w:rsid w:val="00AB2F39"/>
    <w:rsid w:val="00AB3969"/>
    <w:rsid w:val="00AB6267"/>
    <w:rsid w:val="00AC0615"/>
    <w:rsid w:val="00AC1491"/>
    <w:rsid w:val="00AC2CE2"/>
    <w:rsid w:val="00AC55AC"/>
    <w:rsid w:val="00AC76D9"/>
    <w:rsid w:val="00AD0CF1"/>
    <w:rsid w:val="00AD1A56"/>
    <w:rsid w:val="00AD24C3"/>
    <w:rsid w:val="00AD57D3"/>
    <w:rsid w:val="00AD7354"/>
    <w:rsid w:val="00AD766C"/>
    <w:rsid w:val="00AD7C44"/>
    <w:rsid w:val="00AE0A0A"/>
    <w:rsid w:val="00AE1B33"/>
    <w:rsid w:val="00AE3BFE"/>
    <w:rsid w:val="00AE3D16"/>
    <w:rsid w:val="00AE425D"/>
    <w:rsid w:val="00AF1882"/>
    <w:rsid w:val="00AF394C"/>
    <w:rsid w:val="00AF5C41"/>
    <w:rsid w:val="00B007FA"/>
    <w:rsid w:val="00B02F76"/>
    <w:rsid w:val="00B03279"/>
    <w:rsid w:val="00B056DE"/>
    <w:rsid w:val="00B07126"/>
    <w:rsid w:val="00B139CE"/>
    <w:rsid w:val="00B14528"/>
    <w:rsid w:val="00B15141"/>
    <w:rsid w:val="00B156C4"/>
    <w:rsid w:val="00B15F08"/>
    <w:rsid w:val="00B163C3"/>
    <w:rsid w:val="00B1651B"/>
    <w:rsid w:val="00B16F23"/>
    <w:rsid w:val="00B206C9"/>
    <w:rsid w:val="00B21A93"/>
    <w:rsid w:val="00B22EA0"/>
    <w:rsid w:val="00B26E96"/>
    <w:rsid w:val="00B26EDB"/>
    <w:rsid w:val="00B3088A"/>
    <w:rsid w:val="00B40AD3"/>
    <w:rsid w:val="00B42FA9"/>
    <w:rsid w:val="00B437C8"/>
    <w:rsid w:val="00B4487B"/>
    <w:rsid w:val="00B455C8"/>
    <w:rsid w:val="00B524DB"/>
    <w:rsid w:val="00B52E3D"/>
    <w:rsid w:val="00B53FB9"/>
    <w:rsid w:val="00B56E84"/>
    <w:rsid w:val="00B574BA"/>
    <w:rsid w:val="00B604B5"/>
    <w:rsid w:val="00B60BEE"/>
    <w:rsid w:val="00B6237D"/>
    <w:rsid w:val="00B62659"/>
    <w:rsid w:val="00B62F3F"/>
    <w:rsid w:val="00B650CA"/>
    <w:rsid w:val="00B65BBD"/>
    <w:rsid w:val="00B66E00"/>
    <w:rsid w:val="00B67288"/>
    <w:rsid w:val="00B718E2"/>
    <w:rsid w:val="00B71CF5"/>
    <w:rsid w:val="00B720BB"/>
    <w:rsid w:val="00B7698B"/>
    <w:rsid w:val="00B77753"/>
    <w:rsid w:val="00B80706"/>
    <w:rsid w:val="00B8149F"/>
    <w:rsid w:val="00B826D2"/>
    <w:rsid w:val="00B8706F"/>
    <w:rsid w:val="00B87BC4"/>
    <w:rsid w:val="00B87EEC"/>
    <w:rsid w:val="00B900AC"/>
    <w:rsid w:val="00B942DD"/>
    <w:rsid w:val="00B94840"/>
    <w:rsid w:val="00B95B69"/>
    <w:rsid w:val="00B96467"/>
    <w:rsid w:val="00B9707F"/>
    <w:rsid w:val="00BA2D6B"/>
    <w:rsid w:val="00BA30A2"/>
    <w:rsid w:val="00BA4748"/>
    <w:rsid w:val="00BA4A2A"/>
    <w:rsid w:val="00BB2404"/>
    <w:rsid w:val="00BB36AC"/>
    <w:rsid w:val="00BB3803"/>
    <w:rsid w:val="00BB3849"/>
    <w:rsid w:val="00BB3E72"/>
    <w:rsid w:val="00BC0F05"/>
    <w:rsid w:val="00BC1016"/>
    <w:rsid w:val="00BC292D"/>
    <w:rsid w:val="00BC654A"/>
    <w:rsid w:val="00BC6FA7"/>
    <w:rsid w:val="00BC76B9"/>
    <w:rsid w:val="00BD2C10"/>
    <w:rsid w:val="00BD47DA"/>
    <w:rsid w:val="00BD4B0D"/>
    <w:rsid w:val="00BD5E72"/>
    <w:rsid w:val="00BD7005"/>
    <w:rsid w:val="00BE23BB"/>
    <w:rsid w:val="00BE29CD"/>
    <w:rsid w:val="00BE2E51"/>
    <w:rsid w:val="00BF23B0"/>
    <w:rsid w:val="00BF279F"/>
    <w:rsid w:val="00BF2E01"/>
    <w:rsid w:val="00BF3FD6"/>
    <w:rsid w:val="00BF48E4"/>
    <w:rsid w:val="00BF671A"/>
    <w:rsid w:val="00C02F95"/>
    <w:rsid w:val="00C04D88"/>
    <w:rsid w:val="00C0560A"/>
    <w:rsid w:val="00C06263"/>
    <w:rsid w:val="00C1082E"/>
    <w:rsid w:val="00C116BA"/>
    <w:rsid w:val="00C121CE"/>
    <w:rsid w:val="00C12B79"/>
    <w:rsid w:val="00C1347B"/>
    <w:rsid w:val="00C134EA"/>
    <w:rsid w:val="00C1413A"/>
    <w:rsid w:val="00C157CF"/>
    <w:rsid w:val="00C158FF"/>
    <w:rsid w:val="00C1791B"/>
    <w:rsid w:val="00C17B81"/>
    <w:rsid w:val="00C2013F"/>
    <w:rsid w:val="00C25F4E"/>
    <w:rsid w:val="00C273E3"/>
    <w:rsid w:val="00C27714"/>
    <w:rsid w:val="00C32022"/>
    <w:rsid w:val="00C32FD7"/>
    <w:rsid w:val="00C34EA0"/>
    <w:rsid w:val="00C350EB"/>
    <w:rsid w:val="00C360C4"/>
    <w:rsid w:val="00C3704C"/>
    <w:rsid w:val="00C400C2"/>
    <w:rsid w:val="00C40865"/>
    <w:rsid w:val="00C408CB"/>
    <w:rsid w:val="00C40C16"/>
    <w:rsid w:val="00C41059"/>
    <w:rsid w:val="00C46121"/>
    <w:rsid w:val="00C4628E"/>
    <w:rsid w:val="00C47DFA"/>
    <w:rsid w:val="00C5029C"/>
    <w:rsid w:val="00C51E96"/>
    <w:rsid w:val="00C52449"/>
    <w:rsid w:val="00C613E8"/>
    <w:rsid w:val="00C61C51"/>
    <w:rsid w:val="00C649D9"/>
    <w:rsid w:val="00C65A19"/>
    <w:rsid w:val="00C65FEE"/>
    <w:rsid w:val="00C66A7E"/>
    <w:rsid w:val="00C66E67"/>
    <w:rsid w:val="00C6735C"/>
    <w:rsid w:val="00C70140"/>
    <w:rsid w:val="00C709FD"/>
    <w:rsid w:val="00C70FB5"/>
    <w:rsid w:val="00C77885"/>
    <w:rsid w:val="00C80BFE"/>
    <w:rsid w:val="00C81408"/>
    <w:rsid w:val="00C81A37"/>
    <w:rsid w:val="00C837F8"/>
    <w:rsid w:val="00C84EEC"/>
    <w:rsid w:val="00C85AA2"/>
    <w:rsid w:val="00C85F9B"/>
    <w:rsid w:val="00C86C6D"/>
    <w:rsid w:val="00C87213"/>
    <w:rsid w:val="00C875BD"/>
    <w:rsid w:val="00C910E2"/>
    <w:rsid w:val="00C92577"/>
    <w:rsid w:val="00C92BD5"/>
    <w:rsid w:val="00C93211"/>
    <w:rsid w:val="00C949DE"/>
    <w:rsid w:val="00C94F80"/>
    <w:rsid w:val="00C9535F"/>
    <w:rsid w:val="00C97F25"/>
    <w:rsid w:val="00CA2C23"/>
    <w:rsid w:val="00CA339B"/>
    <w:rsid w:val="00CA5096"/>
    <w:rsid w:val="00CB345C"/>
    <w:rsid w:val="00CB42DE"/>
    <w:rsid w:val="00CB5018"/>
    <w:rsid w:val="00CB59E2"/>
    <w:rsid w:val="00CC020B"/>
    <w:rsid w:val="00CC19D7"/>
    <w:rsid w:val="00CC2D6B"/>
    <w:rsid w:val="00CC3B42"/>
    <w:rsid w:val="00CC44FE"/>
    <w:rsid w:val="00CC46B4"/>
    <w:rsid w:val="00CC477A"/>
    <w:rsid w:val="00CC6C1C"/>
    <w:rsid w:val="00CD157D"/>
    <w:rsid w:val="00CD2386"/>
    <w:rsid w:val="00CD414F"/>
    <w:rsid w:val="00CD4775"/>
    <w:rsid w:val="00CD55DE"/>
    <w:rsid w:val="00CD5F3B"/>
    <w:rsid w:val="00CE357A"/>
    <w:rsid w:val="00CE608F"/>
    <w:rsid w:val="00CE6384"/>
    <w:rsid w:val="00CE6C3F"/>
    <w:rsid w:val="00CF20F7"/>
    <w:rsid w:val="00CF357F"/>
    <w:rsid w:val="00CF393C"/>
    <w:rsid w:val="00CF702D"/>
    <w:rsid w:val="00D00137"/>
    <w:rsid w:val="00D0112E"/>
    <w:rsid w:val="00D01314"/>
    <w:rsid w:val="00D01B3B"/>
    <w:rsid w:val="00D02559"/>
    <w:rsid w:val="00D04DA5"/>
    <w:rsid w:val="00D054B2"/>
    <w:rsid w:val="00D06CCE"/>
    <w:rsid w:val="00D07603"/>
    <w:rsid w:val="00D07E34"/>
    <w:rsid w:val="00D10C94"/>
    <w:rsid w:val="00D1224E"/>
    <w:rsid w:val="00D1261F"/>
    <w:rsid w:val="00D12998"/>
    <w:rsid w:val="00D15A6F"/>
    <w:rsid w:val="00D16DB0"/>
    <w:rsid w:val="00D176AB"/>
    <w:rsid w:val="00D20254"/>
    <w:rsid w:val="00D216A9"/>
    <w:rsid w:val="00D21EFA"/>
    <w:rsid w:val="00D24047"/>
    <w:rsid w:val="00D26B88"/>
    <w:rsid w:val="00D27A85"/>
    <w:rsid w:val="00D30D82"/>
    <w:rsid w:val="00D3477C"/>
    <w:rsid w:val="00D41A9F"/>
    <w:rsid w:val="00D41CFE"/>
    <w:rsid w:val="00D43D7F"/>
    <w:rsid w:val="00D5164A"/>
    <w:rsid w:val="00D539ED"/>
    <w:rsid w:val="00D53A17"/>
    <w:rsid w:val="00D550F9"/>
    <w:rsid w:val="00D5623E"/>
    <w:rsid w:val="00D568E5"/>
    <w:rsid w:val="00D6090F"/>
    <w:rsid w:val="00D6097C"/>
    <w:rsid w:val="00D60D48"/>
    <w:rsid w:val="00D611EC"/>
    <w:rsid w:val="00D717BE"/>
    <w:rsid w:val="00D71D3A"/>
    <w:rsid w:val="00D74244"/>
    <w:rsid w:val="00D74907"/>
    <w:rsid w:val="00D7600F"/>
    <w:rsid w:val="00D76FD4"/>
    <w:rsid w:val="00D80AAA"/>
    <w:rsid w:val="00D8185E"/>
    <w:rsid w:val="00D824F5"/>
    <w:rsid w:val="00D84488"/>
    <w:rsid w:val="00D8721F"/>
    <w:rsid w:val="00D90E92"/>
    <w:rsid w:val="00D912F5"/>
    <w:rsid w:val="00D91602"/>
    <w:rsid w:val="00D92BB7"/>
    <w:rsid w:val="00D939B2"/>
    <w:rsid w:val="00D941F2"/>
    <w:rsid w:val="00DA00E2"/>
    <w:rsid w:val="00DA1E42"/>
    <w:rsid w:val="00DA240E"/>
    <w:rsid w:val="00DA2B91"/>
    <w:rsid w:val="00DB0F88"/>
    <w:rsid w:val="00DB3C03"/>
    <w:rsid w:val="00DB69D3"/>
    <w:rsid w:val="00DB7D3C"/>
    <w:rsid w:val="00DC03B1"/>
    <w:rsid w:val="00DC2830"/>
    <w:rsid w:val="00DC4FAC"/>
    <w:rsid w:val="00DC4FB2"/>
    <w:rsid w:val="00DD07C5"/>
    <w:rsid w:val="00DD2B3B"/>
    <w:rsid w:val="00DD444C"/>
    <w:rsid w:val="00DD6AA4"/>
    <w:rsid w:val="00DE0407"/>
    <w:rsid w:val="00DE2C26"/>
    <w:rsid w:val="00DE3DC0"/>
    <w:rsid w:val="00DE501B"/>
    <w:rsid w:val="00DE64A7"/>
    <w:rsid w:val="00DF07AB"/>
    <w:rsid w:val="00DF3B7E"/>
    <w:rsid w:val="00DF4E34"/>
    <w:rsid w:val="00E003EB"/>
    <w:rsid w:val="00E03F92"/>
    <w:rsid w:val="00E06ABA"/>
    <w:rsid w:val="00E06D21"/>
    <w:rsid w:val="00E07CA8"/>
    <w:rsid w:val="00E129E2"/>
    <w:rsid w:val="00E13281"/>
    <w:rsid w:val="00E1433D"/>
    <w:rsid w:val="00E21CA7"/>
    <w:rsid w:val="00E21D51"/>
    <w:rsid w:val="00E22B97"/>
    <w:rsid w:val="00E27DD3"/>
    <w:rsid w:val="00E31FF6"/>
    <w:rsid w:val="00E32EF5"/>
    <w:rsid w:val="00E3308F"/>
    <w:rsid w:val="00E36FB5"/>
    <w:rsid w:val="00E42D8A"/>
    <w:rsid w:val="00E436E6"/>
    <w:rsid w:val="00E440CD"/>
    <w:rsid w:val="00E457D7"/>
    <w:rsid w:val="00E5178B"/>
    <w:rsid w:val="00E51814"/>
    <w:rsid w:val="00E51B8F"/>
    <w:rsid w:val="00E562CB"/>
    <w:rsid w:val="00E566A9"/>
    <w:rsid w:val="00E61F48"/>
    <w:rsid w:val="00E6430F"/>
    <w:rsid w:val="00E67B2B"/>
    <w:rsid w:val="00E72210"/>
    <w:rsid w:val="00E7477C"/>
    <w:rsid w:val="00E7590C"/>
    <w:rsid w:val="00E768C8"/>
    <w:rsid w:val="00E85275"/>
    <w:rsid w:val="00E86362"/>
    <w:rsid w:val="00E86DB0"/>
    <w:rsid w:val="00E91611"/>
    <w:rsid w:val="00E91F3E"/>
    <w:rsid w:val="00E92DC8"/>
    <w:rsid w:val="00E92F77"/>
    <w:rsid w:val="00E96E84"/>
    <w:rsid w:val="00EA14B1"/>
    <w:rsid w:val="00EA1FAE"/>
    <w:rsid w:val="00EA656B"/>
    <w:rsid w:val="00EA67A1"/>
    <w:rsid w:val="00EA778F"/>
    <w:rsid w:val="00EA7DA7"/>
    <w:rsid w:val="00EB1070"/>
    <w:rsid w:val="00EB2328"/>
    <w:rsid w:val="00EB4314"/>
    <w:rsid w:val="00EB4515"/>
    <w:rsid w:val="00EB7132"/>
    <w:rsid w:val="00EB7B26"/>
    <w:rsid w:val="00EC1995"/>
    <w:rsid w:val="00EC2787"/>
    <w:rsid w:val="00EC2865"/>
    <w:rsid w:val="00EC2E52"/>
    <w:rsid w:val="00EC60E4"/>
    <w:rsid w:val="00EC61B6"/>
    <w:rsid w:val="00EC6B44"/>
    <w:rsid w:val="00ED3453"/>
    <w:rsid w:val="00ED3DCE"/>
    <w:rsid w:val="00ED4395"/>
    <w:rsid w:val="00ED4C33"/>
    <w:rsid w:val="00ED6D0B"/>
    <w:rsid w:val="00EE3AC4"/>
    <w:rsid w:val="00EE4392"/>
    <w:rsid w:val="00EE4B58"/>
    <w:rsid w:val="00EE4C58"/>
    <w:rsid w:val="00EE5168"/>
    <w:rsid w:val="00EE57A9"/>
    <w:rsid w:val="00EE6C89"/>
    <w:rsid w:val="00EE7604"/>
    <w:rsid w:val="00EF066E"/>
    <w:rsid w:val="00EF1157"/>
    <w:rsid w:val="00EF1652"/>
    <w:rsid w:val="00EF5DBE"/>
    <w:rsid w:val="00EF6A6E"/>
    <w:rsid w:val="00EF747D"/>
    <w:rsid w:val="00F01468"/>
    <w:rsid w:val="00F027AF"/>
    <w:rsid w:val="00F0419A"/>
    <w:rsid w:val="00F048E1"/>
    <w:rsid w:val="00F05E88"/>
    <w:rsid w:val="00F06571"/>
    <w:rsid w:val="00F079D2"/>
    <w:rsid w:val="00F07CBC"/>
    <w:rsid w:val="00F10A18"/>
    <w:rsid w:val="00F10FFB"/>
    <w:rsid w:val="00F11CCD"/>
    <w:rsid w:val="00F120D8"/>
    <w:rsid w:val="00F12572"/>
    <w:rsid w:val="00F13041"/>
    <w:rsid w:val="00F14728"/>
    <w:rsid w:val="00F164F0"/>
    <w:rsid w:val="00F22385"/>
    <w:rsid w:val="00F25D13"/>
    <w:rsid w:val="00F27590"/>
    <w:rsid w:val="00F30242"/>
    <w:rsid w:val="00F31631"/>
    <w:rsid w:val="00F340DF"/>
    <w:rsid w:val="00F35C9B"/>
    <w:rsid w:val="00F375AA"/>
    <w:rsid w:val="00F37896"/>
    <w:rsid w:val="00F37D7D"/>
    <w:rsid w:val="00F402A5"/>
    <w:rsid w:val="00F403D0"/>
    <w:rsid w:val="00F40556"/>
    <w:rsid w:val="00F42162"/>
    <w:rsid w:val="00F436AC"/>
    <w:rsid w:val="00F43EFD"/>
    <w:rsid w:val="00F47748"/>
    <w:rsid w:val="00F52177"/>
    <w:rsid w:val="00F5282F"/>
    <w:rsid w:val="00F541A5"/>
    <w:rsid w:val="00F571D7"/>
    <w:rsid w:val="00F57A63"/>
    <w:rsid w:val="00F626F0"/>
    <w:rsid w:val="00F666B2"/>
    <w:rsid w:val="00F6797E"/>
    <w:rsid w:val="00F67A0C"/>
    <w:rsid w:val="00F7237A"/>
    <w:rsid w:val="00F75F29"/>
    <w:rsid w:val="00F76080"/>
    <w:rsid w:val="00F8076B"/>
    <w:rsid w:val="00F8192B"/>
    <w:rsid w:val="00F82EF8"/>
    <w:rsid w:val="00F83C6E"/>
    <w:rsid w:val="00F843C0"/>
    <w:rsid w:val="00F8486B"/>
    <w:rsid w:val="00F84AB1"/>
    <w:rsid w:val="00F85355"/>
    <w:rsid w:val="00F90392"/>
    <w:rsid w:val="00F93ECF"/>
    <w:rsid w:val="00F951E2"/>
    <w:rsid w:val="00F95A91"/>
    <w:rsid w:val="00FA0E0E"/>
    <w:rsid w:val="00FA1B2C"/>
    <w:rsid w:val="00FA1BC5"/>
    <w:rsid w:val="00FA1D42"/>
    <w:rsid w:val="00FA237A"/>
    <w:rsid w:val="00FA2ACD"/>
    <w:rsid w:val="00FA4175"/>
    <w:rsid w:val="00FA5D35"/>
    <w:rsid w:val="00FA7DF2"/>
    <w:rsid w:val="00FB2AFE"/>
    <w:rsid w:val="00FB747A"/>
    <w:rsid w:val="00FB7D32"/>
    <w:rsid w:val="00FC04B4"/>
    <w:rsid w:val="00FC121D"/>
    <w:rsid w:val="00FC1F5B"/>
    <w:rsid w:val="00FC2029"/>
    <w:rsid w:val="00FC42C3"/>
    <w:rsid w:val="00FC4B00"/>
    <w:rsid w:val="00FC4F2B"/>
    <w:rsid w:val="00FC6AA1"/>
    <w:rsid w:val="00FC71F2"/>
    <w:rsid w:val="00FD0C7A"/>
    <w:rsid w:val="00FD120A"/>
    <w:rsid w:val="00FD2247"/>
    <w:rsid w:val="00FD7013"/>
    <w:rsid w:val="00FE0C2D"/>
    <w:rsid w:val="00FE1577"/>
    <w:rsid w:val="00FE4017"/>
    <w:rsid w:val="00FE6169"/>
    <w:rsid w:val="00FF1CE7"/>
    <w:rsid w:val="00FF3AD6"/>
    <w:rsid w:val="00FF4CFC"/>
    <w:rsid w:val="00FF4F90"/>
    <w:rsid w:val="00FF7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46271B"/>
  <w15:chartTrackingRefBased/>
  <w15:docId w15:val="{029906FA-10B6-40FC-90C0-7BB7881AB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55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9"/>
    <w:qFormat/>
    <w:rsid w:val="00AE42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67B2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C85AA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AE425D"/>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7B2B"/>
    <w:rPr>
      <w:rFonts w:ascii="Times New Roman" w:eastAsia="Times New Roman" w:hAnsi="Times New Roman" w:cs="Times New Roman"/>
      <w:b/>
      <w:bCs/>
      <w:sz w:val="36"/>
      <w:szCs w:val="36"/>
      <w:lang w:eastAsia="en-GB"/>
    </w:rPr>
  </w:style>
  <w:style w:type="character" w:styleId="Hyperlink">
    <w:name w:val="Hyperlink"/>
    <w:uiPriority w:val="99"/>
    <w:unhideWhenUsed/>
    <w:rsid w:val="00DE0407"/>
    <w:rPr>
      <w:color w:val="0563C1"/>
      <w:u w:val="single"/>
    </w:rPr>
  </w:style>
  <w:style w:type="character" w:styleId="FollowedHyperlink">
    <w:name w:val="FollowedHyperlink"/>
    <w:basedOn w:val="DefaultParagraphFont"/>
    <w:uiPriority w:val="99"/>
    <w:semiHidden/>
    <w:unhideWhenUsed/>
    <w:rsid w:val="00DE0407"/>
    <w:rPr>
      <w:color w:val="954F72" w:themeColor="followedHyperlink"/>
      <w:u w:val="single"/>
    </w:rPr>
  </w:style>
  <w:style w:type="character" w:styleId="UnresolvedMention">
    <w:name w:val="Unresolved Mention"/>
    <w:basedOn w:val="DefaultParagraphFont"/>
    <w:uiPriority w:val="99"/>
    <w:semiHidden/>
    <w:unhideWhenUsed/>
    <w:rsid w:val="0098349C"/>
    <w:rPr>
      <w:color w:val="605E5C"/>
      <w:shd w:val="clear" w:color="auto" w:fill="E1DFDD"/>
    </w:rPr>
  </w:style>
  <w:style w:type="character" w:customStyle="1" w:styleId="Heading3Char">
    <w:name w:val="Heading 3 Char"/>
    <w:basedOn w:val="DefaultParagraphFont"/>
    <w:link w:val="Heading3"/>
    <w:uiPriority w:val="9"/>
    <w:semiHidden/>
    <w:rsid w:val="00C85AA2"/>
    <w:rPr>
      <w:rFonts w:asciiTheme="majorHAnsi" w:eastAsiaTheme="majorEastAsia" w:hAnsiTheme="majorHAnsi" w:cstheme="majorBidi"/>
      <w:color w:val="1F3763" w:themeColor="accent1" w:themeShade="7F"/>
      <w:sz w:val="24"/>
      <w:szCs w:val="24"/>
      <w:lang w:eastAsia="en-GB"/>
    </w:rPr>
  </w:style>
  <w:style w:type="paragraph" w:styleId="ListParagraph">
    <w:name w:val="List Paragraph"/>
    <w:basedOn w:val="Normal"/>
    <w:uiPriority w:val="34"/>
    <w:qFormat/>
    <w:rsid w:val="0064475E"/>
    <w:pPr>
      <w:ind w:left="720"/>
      <w:contextualSpacing/>
    </w:pPr>
  </w:style>
  <w:style w:type="paragraph" w:styleId="BalloonText">
    <w:name w:val="Balloon Text"/>
    <w:basedOn w:val="Normal"/>
    <w:link w:val="BalloonTextChar"/>
    <w:uiPriority w:val="99"/>
    <w:semiHidden/>
    <w:unhideWhenUsed/>
    <w:rsid w:val="002F19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9BC"/>
    <w:rPr>
      <w:rFonts w:ascii="Segoe UI" w:eastAsia="Times New Roman" w:hAnsi="Segoe UI" w:cs="Segoe UI"/>
      <w:sz w:val="18"/>
      <w:szCs w:val="18"/>
      <w:lang w:eastAsia="en-GB"/>
    </w:rPr>
  </w:style>
  <w:style w:type="paragraph" w:styleId="Header">
    <w:name w:val="header"/>
    <w:basedOn w:val="Normal"/>
    <w:link w:val="HeaderChar"/>
    <w:uiPriority w:val="99"/>
    <w:unhideWhenUsed/>
    <w:rsid w:val="002A5652"/>
    <w:pPr>
      <w:tabs>
        <w:tab w:val="center" w:pos="4513"/>
        <w:tab w:val="right" w:pos="9026"/>
      </w:tabs>
    </w:pPr>
  </w:style>
  <w:style w:type="character" w:customStyle="1" w:styleId="HeaderChar">
    <w:name w:val="Header Char"/>
    <w:basedOn w:val="DefaultParagraphFont"/>
    <w:link w:val="Header"/>
    <w:uiPriority w:val="99"/>
    <w:rsid w:val="002A565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A5652"/>
    <w:pPr>
      <w:tabs>
        <w:tab w:val="center" w:pos="4513"/>
        <w:tab w:val="right" w:pos="9026"/>
      </w:tabs>
    </w:pPr>
  </w:style>
  <w:style w:type="character" w:customStyle="1" w:styleId="FooterChar">
    <w:name w:val="Footer Char"/>
    <w:basedOn w:val="DefaultParagraphFont"/>
    <w:link w:val="Footer"/>
    <w:uiPriority w:val="99"/>
    <w:rsid w:val="002A5652"/>
    <w:rPr>
      <w:rFonts w:ascii="Times New Roman" w:eastAsia="Times New Roman" w:hAnsi="Times New Roman" w:cs="Times New Roman"/>
      <w:sz w:val="20"/>
      <w:szCs w:val="20"/>
      <w:lang w:eastAsia="en-GB"/>
    </w:rPr>
  </w:style>
  <w:style w:type="character" w:styleId="BookTitle">
    <w:name w:val="Book Title"/>
    <w:basedOn w:val="DefaultParagraphFont"/>
    <w:uiPriority w:val="33"/>
    <w:qFormat/>
    <w:rsid w:val="007D4E84"/>
    <w:rPr>
      <w:b/>
      <w:bCs/>
      <w:i/>
      <w:iCs/>
      <w:spacing w:val="5"/>
    </w:rPr>
  </w:style>
  <w:style w:type="paragraph" w:styleId="FootnoteText">
    <w:name w:val="footnote text"/>
    <w:basedOn w:val="Normal"/>
    <w:link w:val="FootnoteTextChar"/>
    <w:uiPriority w:val="99"/>
    <w:semiHidden/>
    <w:unhideWhenUsed/>
    <w:rsid w:val="0049621D"/>
  </w:style>
  <w:style w:type="character" w:customStyle="1" w:styleId="FootnoteTextChar">
    <w:name w:val="Footnote Text Char"/>
    <w:basedOn w:val="DefaultParagraphFont"/>
    <w:link w:val="FootnoteText"/>
    <w:uiPriority w:val="99"/>
    <w:semiHidden/>
    <w:rsid w:val="0049621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9621D"/>
    <w:rPr>
      <w:vertAlign w:val="superscript"/>
    </w:rPr>
  </w:style>
  <w:style w:type="character" w:customStyle="1" w:styleId="Heading1Char">
    <w:name w:val="Heading 1 Char"/>
    <w:basedOn w:val="DefaultParagraphFont"/>
    <w:link w:val="Heading1"/>
    <w:uiPriority w:val="99"/>
    <w:rsid w:val="00AE425D"/>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9"/>
    <w:rsid w:val="00AE425D"/>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E425D"/>
    <w:pPr>
      <w:ind w:left="720" w:hanging="720"/>
    </w:pPr>
    <w:rPr>
      <w:b/>
      <w:bCs/>
      <w:sz w:val="22"/>
      <w:szCs w:val="22"/>
      <w:lang w:eastAsia="en-US"/>
    </w:rPr>
  </w:style>
  <w:style w:type="character" w:customStyle="1" w:styleId="BodyText2Char">
    <w:name w:val="Body Text 2 Char"/>
    <w:basedOn w:val="DefaultParagraphFont"/>
    <w:link w:val="BodyText2"/>
    <w:uiPriority w:val="99"/>
    <w:rsid w:val="00AE425D"/>
    <w:rPr>
      <w:rFonts w:ascii="Times New Roman" w:eastAsia="Times New Roman" w:hAnsi="Times New Roman" w:cs="Times New Roman"/>
      <w:b/>
      <w:bCs/>
    </w:rPr>
  </w:style>
  <w:style w:type="paragraph" w:customStyle="1" w:styleId="deannah1">
    <w:name w:val="deannah1"/>
    <w:basedOn w:val="Normal"/>
    <w:uiPriority w:val="99"/>
    <w:rsid w:val="00AE425D"/>
    <w:pPr>
      <w:keepNext/>
      <w:spacing w:after="240"/>
    </w:pPr>
    <w:rPr>
      <w:b/>
      <w:bCs/>
      <w:sz w:val="24"/>
      <w:szCs w:val="24"/>
      <w:lang w:eastAsia="en-US"/>
    </w:rPr>
  </w:style>
  <w:style w:type="table" w:styleId="TableGrid">
    <w:name w:val="Table Grid"/>
    <w:basedOn w:val="TableNormal"/>
    <w:uiPriority w:val="59"/>
    <w:rsid w:val="00AE425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E425D"/>
    <w:pPr>
      <w:spacing w:before="100" w:beforeAutospacing="1" w:after="100" w:afterAutospacing="1"/>
    </w:pPr>
    <w:rPr>
      <w:sz w:val="24"/>
      <w:szCs w:val="24"/>
    </w:rPr>
  </w:style>
  <w:style w:type="character" w:customStyle="1" w:styleId="Hyperlink1">
    <w:name w:val="Hyperlink1"/>
    <w:uiPriority w:val="99"/>
    <w:rsid w:val="00AE425D"/>
    <w:rPr>
      <w:color w:val="535353"/>
      <w:u w:val="single"/>
      <w:effect w:val="none"/>
    </w:rPr>
  </w:style>
  <w:style w:type="paragraph" w:customStyle="1" w:styleId="NormalWeb1">
    <w:name w:val="Normal (Web)1"/>
    <w:basedOn w:val="Normal"/>
    <w:uiPriority w:val="99"/>
    <w:rsid w:val="00AE425D"/>
    <w:pPr>
      <w:spacing w:before="100" w:beforeAutospacing="1" w:after="300"/>
    </w:pPr>
    <w:rPr>
      <w:sz w:val="24"/>
      <w:szCs w:val="24"/>
    </w:rPr>
  </w:style>
  <w:style w:type="character" w:styleId="PageNumber">
    <w:name w:val="page number"/>
    <w:basedOn w:val="DefaultParagraphFont"/>
    <w:uiPriority w:val="99"/>
    <w:rsid w:val="00AE425D"/>
  </w:style>
  <w:style w:type="character" w:styleId="CommentReference">
    <w:name w:val="annotation reference"/>
    <w:uiPriority w:val="99"/>
    <w:semiHidden/>
    <w:unhideWhenUsed/>
    <w:rsid w:val="00AE425D"/>
    <w:rPr>
      <w:sz w:val="16"/>
      <w:szCs w:val="16"/>
    </w:rPr>
  </w:style>
  <w:style w:type="paragraph" w:styleId="CommentText">
    <w:name w:val="annotation text"/>
    <w:basedOn w:val="Normal"/>
    <w:link w:val="CommentTextChar"/>
    <w:uiPriority w:val="99"/>
    <w:semiHidden/>
    <w:unhideWhenUsed/>
    <w:rsid w:val="00AE425D"/>
    <w:rPr>
      <w:lang w:eastAsia="en-US"/>
    </w:rPr>
  </w:style>
  <w:style w:type="character" w:customStyle="1" w:styleId="CommentTextChar">
    <w:name w:val="Comment Text Char"/>
    <w:basedOn w:val="DefaultParagraphFont"/>
    <w:link w:val="CommentText"/>
    <w:uiPriority w:val="99"/>
    <w:semiHidden/>
    <w:rsid w:val="00AE425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425D"/>
    <w:rPr>
      <w:b/>
      <w:bCs/>
    </w:rPr>
  </w:style>
  <w:style w:type="character" w:customStyle="1" w:styleId="CommentSubjectChar">
    <w:name w:val="Comment Subject Char"/>
    <w:basedOn w:val="CommentTextChar"/>
    <w:link w:val="CommentSubject"/>
    <w:uiPriority w:val="99"/>
    <w:semiHidden/>
    <w:rsid w:val="00AE425D"/>
    <w:rPr>
      <w:rFonts w:ascii="Times New Roman" w:eastAsia="Times New Roman" w:hAnsi="Times New Roman" w:cs="Times New Roman"/>
      <w:b/>
      <w:bCs/>
      <w:sz w:val="20"/>
      <w:szCs w:val="20"/>
    </w:rPr>
  </w:style>
  <w:style w:type="character" w:styleId="Strong">
    <w:name w:val="Strong"/>
    <w:uiPriority w:val="22"/>
    <w:qFormat/>
    <w:rsid w:val="00AE42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30892">
      <w:bodyDiv w:val="1"/>
      <w:marLeft w:val="0"/>
      <w:marRight w:val="0"/>
      <w:marTop w:val="0"/>
      <w:marBottom w:val="0"/>
      <w:divBdr>
        <w:top w:val="none" w:sz="0" w:space="0" w:color="auto"/>
        <w:left w:val="none" w:sz="0" w:space="0" w:color="auto"/>
        <w:bottom w:val="none" w:sz="0" w:space="0" w:color="auto"/>
        <w:right w:val="none" w:sz="0" w:space="0" w:color="auto"/>
      </w:divBdr>
    </w:div>
    <w:div w:id="141612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sd-c.worldcat.org/title/ethics-of-research-with-children-and-young-people-a-practical-handbook/oclc/727302839&amp;referer=brief_results" TargetMode="External"/><Relationship Id="rId13" Type="http://schemas.openxmlformats.org/officeDocument/2006/relationships/hyperlink" Target="https://www.ewc.wales/site/index.php/en/policy-hub/practitioner-research/research-ethics.html" TargetMode="External"/><Relationship Id="rId18" Type="http://schemas.openxmlformats.org/officeDocument/2006/relationships/hyperlink" Target="http://eprints.ncrm.ac.uk/3276/1/complete_proofs.pdf" TargetMode="External"/><Relationship Id="rId26" Type="http://schemas.openxmlformats.org/officeDocument/2006/relationships/image" Target="media/image3.png"/><Relationship Id="rId39" Type="http://schemas.openxmlformats.org/officeDocument/2006/relationships/hyperlink" Target="http://eprints.ncrm.ac.uk/3276/1/complete_proofs.pdf" TargetMode="External"/><Relationship Id="rId3" Type="http://schemas.openxmlformats.org/officeDocument/2006/relationships/styles" Target="styles.xml"/><Relationship Id="rId21" Type="http://schemas.openxmlformats.org/officeDocument/2006/relationships/hyperlink" Target="https://educationendowmentfoundation.org.uk/evidence-summaries/teaching-learning-toolkit/meta-cognition-and-self-regulation/" TargetMode="External"/><Relationship Id="rId34" Type="http://schemas.openxmlformats.org/officeDocument/2006/relationships/hyperlink" Target="https://www.bera.ac.uk/researchers-resources/publications/ethicalguidelines-for-educational-research-2018" TargetMode="External"/><Relationship Id="rId42" Type="http://schemas.openxmlformats.org/officeDocument/2006/relationships/hyperlink" Target="http://uwtsd.ac.uk/library/research-data-management/"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journals.sagepub.com/doi/abs/10.1177/0022057409189001-208" TargetMode="External"/><Relationship Id="rId25" Type="http://schemas.openxmlformats.org/officeDocument/2006/relationships/image" Target="media/image2.png"/><Relationship Id="rId33" Type="http://schemas.openxmlformats.org/officeDocument/2006/relationships/hyperlink" Target="http://learning.gov.wales/docs/learningwales/publications/150814-effective-use-of-data-en.pdf" TargetMode="External"/><Relationship Id="rId38" Type="http://schemas.openxmlformats.org/officeDocument/2006/relationships/hyperlink" Target="http://eprints.ncrm.ac.uk/2273/4/how_many_interviews.pdf"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prints.ncrm.ac.uk/2273/4/how_many_interviews.pdf" TargetMode="External"/><Relationship Id="rId20" Type="http://schemas.openxmlformats.org/officeDocument/2006/relationships/hyperlink" Target="https://www.lexialearning.com" TargetMode="External"/><Relationship Id="rId29" Type="http://schemas.openxmlformats.org/officeDocument/2006/relationships/image" Target="media/image6.png"/><Relationship Id="rId41" Type="http://schemas.openxmlformats.org/officeDocument/2006/relationships/hyperlink" Target="https://evidencebasededucationalleadership.blogspot.com/2016/04/is-it-time-to-call-time-on-hattie-a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tswales.gov.wales/Catalogue/Education-and-Skills/Schools-and-Teachers/Examinations-and-Assessments/Key-Stage-2/results-by-localauthority-level" TargetMode="External"/><Relationship Id="rId24" Type="http://schemas.openxmlformats.org/officeDocument/2006/relationships/image" Target="media/image1.png"/><Relationship Id="rId32" Type="http://schemas.openxmlformats.org/officeDocument/2006/relationships/hyperlink" Target="http://tsd-c.worldcat.org/title/ethics-of-research-with-children-and-young-people-a-practical-handbook/oclc/727302839&amp;referer=brief_results" TargetMode="External"/><Relationship Id="rId37" Type="http://schemas.openxmlformats.org/officeDocument/2006/relationships/hyperlink" Target="https://www.uwtsd.ac.uk/media/uwtsd-website/content-assets/documents/research/research-ethics-integrity-code-practice.pdf" TargetMode="External"/><Relationship Id="rId40" Type="http://schemas.openxmlformats.org/officeDocument/2006/relationships/hyperlink" Target="http://eprints.ncrm.ac.uk/423/1/0206_anonymity%2520and%2520confidentiality.pdf" TargetMode="External"/><Relationship Id="rId45" Type="http://schemas.openxmlformats.org/officeDocument/2006/relationships/hyperlink" Target="http://www.uwtsd.ac.uk/academic-office/" TargetMode="External"/><Relationship Id="rId5" Type="http://schemas.openxmlformats.org/officeDocument/2006/relationships/webSettings" Target="webSettings.xml"/><Relationship Id="rId15" Type="http://schemas.openxmlformats.org/officeDocument/2006/relationships/hyperlink" Target="https://www.uwtsd.ac.uk/media/uwtsd-website/content-assets/documents/research/research-ethics-integrity-code-practice.pdf" TargetMode="External"/><Relationship Id="rId23" Type="http://schemas.openxmlformats.org/officeDocument/2006/relationships/hyperlink" Target="https://evidencebasededucationalleadership.blogspot.com/2016/04/is-it-time-to-call-time-on-hattie-and.html" TargetMode="External"/><Relationship Id="rId28" Type="http://schemas.openxmlformats.org/officeDocument/2006/relationships/image" Target="media/image5.png"/><Relationship Id="rId36" Type="http://schemas.openxmlformats.org/officeDocument/2006/relationships/hyperlink" Target="https://ico.org.uk/for-organisations/guide-to-data-protection/guide-to-the-general-data-protection-regulation-gdpr/" TargetMode="External"/><Relationship Id="rId10" Type="http://schemas.openxmlformats.org/officeDocument/2006/relationships/hyperlink" Target="http://learning.gov.wales/docs/learningwales/publications/150814-effective-use-of-data-en.pdf" TargetMode="External"/><Relationship Id="rId19" Type="http://schemas.openxmlformats.org/officeDocument/2006/relationships/hyperlink" Target="https://www.suttontrust.com/wp-content/uploads/2013/07/READINGGAP.pdf" TargetMode="External"/><Relationship Id="rId31" Type="http://schemas.openxmlformats.org/officeDocument/2006/relationships/hyperlink" Target="https://youtu.be/5dZt2KFxEnQ" TargetMode="External"/><Relationship Id="rId44"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education.gov.scot/improvement/documents/literacy/lit13_teachingreadingcomprehensionfinaldraft.pdf" TargetMode="Externa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hyperlink" Target="http://eprints.ncrm.ac.uk/423/1/0206_anonymity%2520and%2520confidentiality.pdf" TargetMode="External"/><Relationship Id="rId27" Type="http://schemas.openxmlformats.org/officeDocument/2006/relationships/image" Target="media/image4.png"/><Relationship Id="rId30" Type="http://schemas.openxmlformats.org/officeDocument/2006/relationships/hyperlink" Target="http://www.studentswithlearningdifficulties.blogspot.co.uk/" TargetMode="External"/><Relationship Id="rId35" Type="http://schemas.openxmlformats.org/officeDocument/2006/relationships/hyperlink" Target="https://www.ewc.wales/site/index.php/en/policy-hub/practitioner-research/research-ethics.html" TargetMode="External"/><Relationship Id="rId43" Type="http://schemas.openxmlformats.org/officeDocument/2006/relationships/hyperlink" Target="http://www.uwtsd.ac.uk/media/uwtsd-website/content-assets/documents/research/Research-Integrity-and-Ethics---Code-of-Practice-(2015-18).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53B5A-9495-4A92-AE1B-81344C00C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12500</Words>
  <Characters>71251</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Stace-Smith</dc:creator>
  <cp:keywords/>
  <dc:description/>
  <cp:lastModifiedBy>Sharon Stace-Smith</cp:lastModifiedBy>
  <cp:revision>2</cp:revision>
  <cp:lastPrinted>2019-04-09T22:28:00Z</cp:lastPrinted>
  <dcterms:created xsi:type="dcterms:W3CDTF">2019-04-11T20:45:00Z</dcterms:created>
  <dcterms:modified xsi:type="dcterms:W3CDTF">2019-04-11T20:45:00Z</dcterms:modified>
</cp:coreProperties>
</file>