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671B793" w:rsidP="1671B793" w:rsidRDefault="1671B793" w14:paraId="7ACCAAFD" w14:textId="1C5D6AEA">
      <w:pPr>
        <w:pStyle w:val="Normal"/>
        <w:rPr>
          <w:rFonts w:ascii="Times New Roman" w:hAnsi="Times New Roman" w:eastAsia="Times New Roman" w:cs="Times New Roman"/>
          <w:b w:val="1"/>
          <w:bCs w:val="1"/>
        </w:rPr>
      </w:pPr>
    </w:p>
    <w:p w:rsidR="45EDDE73" w:rsidP="1671B793" w:rsidRDefault="45EDDE73" w14:noSpellErr="1" w14:paraId="3C2B70D3" w14:textId="5BF839F4">
      <w:pPr>
        <w:pStyle w:val="Normal"/>
        <w:rPr>
          <w:rFonts w:ascii="Times New Roman" w:hAnsi="Times New Roman" w:eastAsia="Times New Roman" w:cs="Times New Roman"/>
          <w:b w:val="1"/>
          <w:bCs w:val="1"/>
        </w:rPr>
      </w:pPr>
      <w:r w:rsidRPr="1671B793" w:rsidR="45EDDE73">
        <w:rPr>
          <w:rFonts w:ascii="Times New Roman" w:hAnsi="Times New Roman" w:eastAsia="Times New Roman" w:cs="Times New Roman"/>
          <w:b w:val="1"/>
          <w:bCs w:val="1"/>
        </w:rPr>
        <w:t>Proposed Question Title</w:t>
      </w:r>
    </w:p>
    <w:p w:rsidR="559FCB1C" w:rsidP="1671B793" w:rsidRDefault="559FCB1C" w14:paraId="4B888B22" w14:textId="5AC8D7F4">
      <w:pPr>
        <w:rPr>
          <w:rFonts w:ascii="Times New Roman" w:hAnsi="Times New Roman" w:eastAsia="Times New Roman" w:cs="Times New Roman"/>
          <w:b w:val="0"/>
          <w:bCs w:val="0"/>
        </w:rPr>
      </w:pPr>
      <w:r w:rsidRPr="1671B793" w:rsidR="559FCB1C">
        <w:rPr>
          <w:rFonts w:ascii="Times New Roman" w:hAnsi="Times New Roman" w:eastAsia="Times New Roman" w:cs="Times New Roman"/>
          <w:b w:val="0"/>
          <w:bCs w:val="0"/>
        </w:rPr>
        <w:t xml:space="preserve">What are the barriers </w:t>
      </w:r>
      <w:r w:rsidRPr="1671B793" w:rsidR="7305FE42">
        <w:rPr>
          <w:rFonts w:ascii="Times New Roman" w:hAnsi="Times New Roman" w:eastAsia="Times New Roman" w:cs="Times New Roman"/>
          <w:b w:val="0"/>
          <w:bCs w:val="0"/>
        </w:rPr>
        <w:t xml:space="preserve">and motivators </w:t>
      </w:r>
      <w:r w:rsidRPr="1671B793" w:rsidR="559FCB1C">
        <w:rPr>
          <w:rFonts w:ascii="Times New Roman" w:hAnsi="Times New Roman" w:eastAsia="Times New Roman" w:cs="Times New Roman"/>
          <w:b w:val="0"/>
          <w:bCs w:val="0"/>
        </w:rPr>
        <w:t xml:space="preserve">that effect adolescent girls from engaging in physical activity </w:t>
      </w:r>
      <w:r w:rsidRPr="1671B793" w:rsidR="3C5B0AF0">
        <w:rPr>
          <w:rFonts w:ascii="Times New Roman" w:hAnsi="Times New Roman" w:eastAsia="Times New Roman" w:cs="Times New Roman"/>
          <w:b w:val="0"/>
          <w:bCs w:val="0"/>
        </w:rPr>
        <w:t xml:space="preserve">affecting </w:t>
      </w:r>
      <w:r w:rsidRPr="1671B793" w:rsidR="559FCB1C">
        <w:rPr>
          <w:rFonts w:ascii="Times New Roman" w:hAnsi="Times New Roman" w:eastAsia="Times New Roman" w:cs="Times New Roman"/>
          <w:b w:val="0"/>
          <w:bCs w:val="0"/>
        </w:rPr>
        <w:t>engagement levels in Physical Education lessons within school?</w:t>
      </w:r>
    </w:p>
    <w:p w:rsidR="1671B793" w:rsidP="1671B793" w:rsidRDefault="1671B793" w14:paraId="034AA6D9" w14:textId="5AD7E336">
      <w:pPr>
        <w:rPr>
          <w:rFonts w:ascii="Times New Roman" w:hAnsi="Times New Roman" w:eastAsia="Times New Roman" w:cs="Times New Roman"/>
          <w:b w:val="1"/>
          <w:bCs w:val="1"/>
        </w:rPr>
      </w:pPr>
    </w:p>
    <w:p w:rsidR="69851CB7" w:rsidP="1671B793" w:rsidRDefault="69851CB7" w14:paraId="6A2F6FA8" w14:textId="78C204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671B793" w:rsidR="69851CB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Summary Purpose of </w:t>
      </w:r>
      <w:r w:rsidRPr="1671B793" w:rsidR="5B3CAAD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the </w:t>
      </w:r>
      <w:r w:rsidRPr="1671B793" w:rsidR="69851CB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Investigation</w:t>
      </w:r>
    </w:p>
    <w:p w:rsidR="4FB118CA" w:rsidP="1671B793" w:rsidRDefault="4FB118CA" w14:paraId="057D4DDF" w14:textId="5B43B7A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 xml:space="preserve">The purpose of my investigation is to </w:t>
      </w:r>
      <w:r w:rsidRPr="1671B793" w:rsidR="0CB08DDA">
        <w:rPr>
          <w:rFonts w:ascii="Times New Roman" w:hAnsi="Times New Roman" w:eastAsia="Times New Roman" w:cs="Times New Roman"/>
          <w:sz w:val="24"/>
          <w:szCs w:val="24"/>
        </w:rPr>
        <w:t>explore the</w:t>
      </w: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 xml:space="preserve"> barriers</w:t>
      </w:r>
      <w:r w:rsidRPr="1671B793" w:rsidR="004612C4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671B793" w:rsidR="595C67D3">
        <w:rPr>
          <w:rFonts w:ascii="Times New Roman" w:hAnsi="Times New Roman" w:eastAsia="Times New Roman" w:cs="Times New Roman"/>
          <w:sz w:val="24"/>
          <w:szCs w:val="24"/>
        </w:rPr>
        <w:t>motivators that</w:t>
      </w:r>
      <w:r w:rsidRPr="1671B793" w:rsidR="01062AE9">
        <w:rPr>
          <w:rFonts w:ascii="Times New Roman" w:hAnsi="Times New Roman" w:eastAsia="Times New Roman" w:cs="Times New Roman"/>
          <w:sz w:val="24"/>
          <w:szCs w:val="24"/>
        </w:rPr>
        <w:t xml:space="preserve"> effect</w:t>
      </w: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 xml:space="preserve"> young </w:t>
      </w:r>
      <w:r w:rsidRPr="1671B793" w:rsidR="6C2C1C43">
        <w:rPr>
          <w:rFonts w:ascii="Times New Roman" w:hAnsi="Times New Roman" w:eastAsia="Times New Roman" w:cs="Times New Roman"/>
          <w:sz w:val="24"/>
          <w:szCs w:val="24"/>
        </w:rPr>
        <w:t>girls'</w:t>
      </w:r>
      <w:r w:rsidRPr="1671B793" w:rsidR="2EBE39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>engag</w:t>
      </w:r>
      <w:r w:rsidRPr="1671B793" w:rsidR="13D8A82E">
        <w:rPr>
          <w:rFonts w:ascii="Times New Roman" w:hAnsi="Times New Roman" w:eastAsia="Times New Roman" w:cs="Times New Roman"/>
          <w:sz w:val="24"/>
          <w:szCs w:val="24"/>
        </w:rPr>
        <w:t xml:space="preserve">ement levels </w:t>
      </w: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 xml:space="preserve">in physical activity and </w:t>
      </w:r>
      <w:r w:rsidRPr="1671B793" w:rsidR="0B22FA1F">
        <w:rPr>
          <w:rFonts w:ascii="Times New Roman" w:hAnsi="Times New Roman" w:eastAsia="Times New Roman" w:cs="Times New Roman"/>
          <w:sz w:val="24"/>
          <w:szCs w:val="24"/>
        </w:rPr>
        <w:t>examine</w:t>
      </w:r>
      <w:r w:rsidRPr="1671B793" w:rsidR="2296119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>how th</w:t>
      </w:r>
      <w:r w:rsidRPr="1671B793" w:rsidR="5D95E5DD">
        <w:rPr>
          <w:rFonts w:ascii="Times New Roman" w:hAnsi="Times New Roman" w:eastAsia="Times New Roman" w:cs="Times New Roman"/>
          <w:sz w:val="24"/>
          <w:szCs w:val="24"/>
        </w:rPr>
        <w:t xml:space="preserve">ese </w:t>
      </w:r>
      <w:r w:rsidRPr="1671B793" w:rsidR="1A0D9CEF">
        <w:rPr>
          <w:rFonts w:ascii="Times New Roman" w:hAnsi="Times New Roman" w:eastAsia="Times New Roman" w:cs="Times New Roman"/>
          <w:sz w:val="24"/>
          <w:szCs w:val="24"/>
        </w:rPr>
        <w:t xml:space="preserve">factors </w:t>
      </w:r>
      <w:r w:rsidRPr="1671B793" w:rsidR="779BC894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1671B793" w:rsidR="779BC89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4FB118CA">
        <w:rPr>
          <w:rFonts w:ascii="Times New Roman" w:hAnsi="Times New Roman" w:eastAsia="Times New Roman" w:cs="Times New Roman"/>
          <w:sz w:val="24"/>
          <w:szCs w:val="24"/>
        </w:rPr>
        <w:t>their engagement in Physical Education lessons with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>in Secondary school. I aim to discover why these barrier</w:t>
      </w:r>
      <w:r w:rsidRPr="1671B793" w:rsidR="5DAECF61">
        <w:rPr>
          <w:rFonts w:ascii="Times New Roman" w:hAnsi="Times New Roman" w:eastAsia="Times New Roman" w:cs="Times New Roman"/>
          <w:sz w:val="24"/>
          <w:szCs w:val="24"/>
        </w:rPr>
        <w:t xml:space="preserve">s have such a significant impact 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 xml:space="preserve">upon these girls and gain understanding </w:t>
      </w:r>
      <w:r w:rsidRPr="1671B793" w:rsidR="7152B9D2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1671B793" w:rsidR="7152B9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 xml:space="preserve">what </w:t>
      </w:r>
      <w:r w:rsidRPr="1671B793" w:rsidR="5928C8DD">
        <w:rPr>
          <w:rFonts w:ascii="Times New Roman" w:hAnsi="Times New Roman" w:eastAsia="Times New Roman" w:cs="Times New Roman"/>
          <w:sz w:val="24"/>
          <w:szCs w:val="24"/>
        </w:rPr>
        <w:t xml:space="preserve">they believe 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 xml:space="preserve">can be done by teachers and schools 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 xml:space="preserve"> reduce </w:t>
      </w:r>
      <w:r w:rsidRPr="1671B793" w:rsidR="3D0A53A4">
        <w:rPr>
          <w:rFonts w:ascii="Times New Roman" w:hAnsi="Times New Roman" w:eastAsia="Times New Roman" w:cs="Times New Roman"/>
          <w:sz w:val="24"/>
          <w:szCs w:val="24"/>
        </w:rPr>
        <w:t>these</w:t>
      </w:r>
      <w:r w:rsidRPr="1671B793" w:rsidR="1D3D3EA1">
        <w:rPr>
          <w:rFonts w:ascii="Times New Roman" w:hAnsi="Times New Roman" w:eastAsia="Times New Roman" w:cs="Times New Roman"/>
          <w:sz w:val="24"/>
          <w:szCs w:val="24"/>
        </w:rPr>
        <w:t xml:space="preserve"> barriers and </w:t>
      </w:r>
      <w:r w:rsidRPr="1671B793" w:rsidR="0052B933">
        <w:rPr>
          <w:rFonts w:ascii="Times New Roman" w:hAnsi="Times New Roman" w:eastAsia="Times New Roman" w:cs="Times New Roman"/>
          <w:sz w:val="24"/>
          <w:szCs w:val="24"/>
        </w:rPr>
        <w:t xml:space="preserve">promote </w:t>
      </w:r>
      <w:r w:rsidRPr="1671B793" w:rsidR="3E956F0D">
        <w:rPr>
          <w:rFonts w:ascii="Times New Roman" w:hAnsi="Times New Roman" w:eastAsia="Times New Roman" w:cs="Times New Roman"/>
          <w:sz w:val="24"/>
          <w:szCs w:val="24"/>
        </w:rPr>
        <w:t>engagement</w:t>
      </w:r>
      <w:r w:rsidRPr="1671B793" w:rsidR="20A91BD9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1671B793" w:rsidR="053DE69C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1671B793" w:rsidR="20A91BD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53DE7E9A">
        <w:rPr>
          <w:rFonts w:ascii="Times New Roman" w:hAnsi="Times New Roman" w:eastAsia="Times New Roman" w:cs="Times New Roman"/>
          <w:sz w:val="24"/>
          <w:szCs w:val="24"/>
        </w:rPr>
        <w:t>activity</w:t>
      </w:r>
      <w:r w:rsidRPr="1671B793" w:rsidR="20A91BD9">
        <w:rPr>
          <w:rFonts w:ascii="Times New Roman" w:hAnsi="Times New Roman" w:eastAsia="Times New Roman" w:cs="Times New Roman"/>
          <w:sz w:val="24"/>
          <w:szCs w:val="24"/>
        </w:rPr>
        <w:t xml:space="preserve"> within schoo</w:t>
      </w:r>
      <w:r w:rsidRPr="1671B793" w:rsidR="4A9635C0">
        <w:rPr>
          <w:rFonts w:ascii="Times New Roman" w:hAnsi="Times New Roman" w:eastAsia="Times New Roman" w:cs="Times New Roman"/>
          <w:sz w:val="24"/>
          <w:szCs w:val="24"/>
        </w:rPr>
        <w:t>l.</w:t>
      </w:r>
      <w:r w:rsidRPr="1671B793" w:rsidR="3FA108BE">
        <w:rPr>
          <w:rFonts w:ascii="Times New Roman" w:hAnsi="Times New Roman" w:eastAsia="Times New Roman" w:cs="Times New Roman"/>
          <w:sz w:val="24"/>
          <w:szCs w:val="24"/>
        </w:rPr>
        <w:t xml:space="preserve"> The differences in barriers and motivators across multiple year groups will also be investigated to </w:t>
      </w:r>
      <w:r w:rsidRPr="1671B793" w:rsidR="27B5ABE3">
        <w:rPr>
          <w:rFonts w:ascii="Times New Roman" w:hAnsi="Times New Roman" w:eastAsia="Times New Roman" w:cs="Times New Roman"/>
          <w:sz w:val="24"/>
          <w:szCs w:val="24"/>
        </w:rPr>
        <w:t xml:space="preserve">discover </w:t>
      </w:r>
      <w:r w:rsidRPr="1671B793" w:rsidR="3FA108BE">
        <w:rPr>
          <w:rFonts w:ascii="Times New Roman" w:hAnsi="Times New Roman" w:eastAsia="Times New Roman" w:cs="Times New Roman"/>
          <w:sz w:val="24"/>
          <w:szCs w:val="24"/>
        </w:rPr>
        <w:t>similar or variating factors across adole</w:t>
      </w:r>
      <w:r w:rsidRPr="1671B793" w:rsidR="7DC9D55C">
        <w:rPr>
          <w:rFonts w:ascii="Times New Roman" w:hAnsi="Times New Roman" w:eastAsia="Times New Roman" w:cs="Times New Roman"/>
          <w:sz w:val="24"/>
          <w:szCs w:val="24"/>
        </w:rPr>
        <w:t xml:space="preserve">scent </w:t>
      </w:r>
      <w:r w:rsidRPr="1671B793" w:rsidR="3FA108BE">
        <w:rPr>
          <w:rFonts w:ascii="Times New Roman" w:hAnsi="Times New Roman" w:eastAsia="Times New Roman" w:cs="Times New Roman"/>
          <w:sz w:val="24"/>
          <w:szCs w:val="24"/>
        </w:rPr>
        <w:t>g</w:t>
      </w:r>
      <w:r w:rsidRPr="1671B793" w:rsidR="26978F8D">
        <w:rPr>
          <w:rFonts w:ascii="Times New Roman" w:hAnsi="Times New Roman" w:eastAsia="Times New Roman" w:cs="Times New Roman"/>
          <w:sz w:val="24"/>
          <w:szCs w:val="24"/>
        </w:rPr>
        <w:t xml:space="preserve">irls </w:t>
      </w:r>
      <w:r w:rsidRPr="1671B793" w:rsidR="3FA108BE">
        <w:rPr>
          <w:rFonts w:ascii="Times New Roman" w:hAnsi="Times New Roman" w:eastAsia="Times New Roman" w:cs="Times New Roman"/>
          <w:sz w:val="24"/>
          <w:szCs w:val="24"/>
        </w:rPr>
        <w:t xml:space="preserve">of different </w:t>
      </w:r>
      <w:r w:rsidRPr="1671B793" w:rsidR="2F2A5B2A">
        <w:rPr>
          <w:rFonts w:ascii="Times New Roman" w:hAnsi="Times New Roman" w:eastAsia="Times New Roman" w:cs="Times New Roman"/>
          <w:sz w:val="24"/>
          <w:szCs w:val="24"/>
        </w:rPr>
        <w:t xml:space="preserve">ages in relation to their </w:t>
      </w:r>
      <w:r w:rsidRPr="1671B793" w:rsidR="2F2A5B2A">
        <w:rPr>
          <w:rFonts w:ascii="Times New Roman" w:hAnsi="Times New Roman" w:eastAsia="Times New Roman" w:cs="Times New Roman"/>
          <w:sz w:val="24"/>
          <w:szCs w:val="24"/>
        </w:rPr>
        <w:t>engage</w:t>
      </w:r>
      <w:r w:rsidRPr="1671B793" w:rsidR="2F2A5B2A">
        <w:rPr>
          <w:rFonts w:ascii="Times New Roman" w:hAnsi="Times New Roman" w:eastAsia="Times New Roman" w:cs="Times New Roman"/>
          <w:sz w:val="24"/>
          <w:szCs w:val="24"/>
        </w:rPr>
        <w:t xml:space="preserve"> in Physical Education lessons within school.</w:t>
      </w:r>
    </w:p>
    <w:p w:rsidR="1671B793" w:rsidP="1671B793" w:rsidRDefault="1671B793" w14:paraId="614FAFF5" w14:textId="62800FE2">
      <w:pPr>
        <w:pStyle w:val="Normal"/>
        <w:rPr>
          <w:rFonts w:ascii="Times New Roman" w:hAnsi="Times New Roman" w:eastAsia="Times New Roman" w:cs="Times New Roman"/>
          <w:sz w:val="24"/>
          <w:szCs w:val="24"/>
          <w:highlight w:val="green"/>
        </w:rPr>
      </w:pPr>
    </w:p>
    <w:p w:rsidR="571BADFE" w:rsidP="1671B793" w:rsidRDefault="571BADFE" w14:paraId="7D20AB91" w14:textId="392B7DB2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671B793" w:rsidR="571BADF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Intro</w:t>
      </w:r>
      <w:r w:rsidRPr="1671B793" w:rsidR="727EFAE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duction</w:t>
      </w:r>
      <w:r w:rsidRPr="1671B793" w:rsidR="571BADF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and Supporting Literature</w:t>
      </w:r>
    </w:p>
    <w:p w:rsidR="4D912785" w:rsidP="1671B793" w:rsidRDefault="4D912785" w14:paraId="2FC34DB3" w14:textId="2C028C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671B793" w:rsidR="4D912785">
        <w:rPr>
          <w:rFonts w:ascii="Times New Roman" w:hAnsi="Times New Roman" w:eastAsia="Times New Roman" w:cs="Times New Roman"/>
          <w:sz w:val="24"/>
          <w:szCs w:val="24"/>
        </w:rPr>
        <w:t>The World Health Organisation (2024) defines Physical Activity as “any bodily movement produced by skeletal muscles that requires energy expenditure”.</w:t>
      </w:r>
      <w:r w:rsidRPr="1671B793" w:rsidR="265A456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4D488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Physical activity has been proven to prevent cardiovascular diseases, reduce symptoms of </w:t>
      </w:r>
      <w:r w:rsidRPr="1671B793" w:rsidR="4D488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anxiety</w:t>
      </w:r>
      <w:r w:rsidRPr="1671B793" w:rsidR="1B0AE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4D488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1671B793" w:rsidR="4D488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depression and show an overall level of improved well-being (World Health Organisation, 2024).</w:t>
      </w:r>
      <w:r w:rsidRPr="1671B793" w:rsidR="03D440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4D488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Following a study completed by the World Health Organisation in 2022, it revealed that women were less active in comparison to men by an average of 5%.</w:t>
      </w:r>
      <w:r w:rsidRPr="1671B793" w:rsidR="512EC2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percentage has shown no change since 2000. Furthermore, this study showed that 81% of adolescent girls aged 11-17 were </w:t>
      </w:r>
      <w:r w:rsidRPr="1671B793" w:rsidR="44714C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physically</w:t>
      </w:r>
      <w:r w:rsidRPr="1671B793" w:rsidR="512EC2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inactive with 85% of adolesce</w:t>
      </w:r>
      <w:r w:rsidRPr="1671B793" w:rsidR="6F89CC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nt girls not meeting recommended guidelines for physical activity (World Health Organisation, 2024).</w:t>
      </w:r>
      <w:r w:rsidRPr="1671B793" w:rsidR="38E5CE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7968D6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National Health Service (2024) </w:t>
      </w:r>
      <w:r w:rsidRPr="1671B793" w:rsidR="7EF3C7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recommends </w:t>
      </w:r>
      <w:r w:rsidRPr="1671B793" w:rsidR="11DFF9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that young people aged 5-18 should aim to complete an average of 60 minutes of moderate to vigorous </w:t>
      </w:r>
      <w:r w:rsidRPr="1671B793" w:rsidR="035DEF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intensity</w:t>
      </w:r>
      <w:r w:rsidRPr="1671B793" w:rsidR="14296D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671B793" w:rsidR="11DFF9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physical </w:t>
      </w:r>
      <w:r w:rsidRPr="1671B793" w:rsidR="1DC5F9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activity</w:t>
      </w:r>
      <w:r w:rsidRPr="1671B793" w:rsidR="11DFF9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ea</w:t>
      </w:r>
      <w:r w:rsidRPr="1671B793" w:rsidR="4D2629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ch day of </w:t>
      </w:r>
      <w:r w:rsidRPr="1671B793" w:rsidR="1E2E50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</w:t>
      </w:r>
      <w:r w:rsidRPr="1671B793" w:rsidR="4D2629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week.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They are also 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advised to engage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strengthening exercises 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 order to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develop their muscles, 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bones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1671B793" w:rsidR="50B930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skills. The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National Health </w:t>
      </w:r>
      <w:r w:rsidRPr="1671B793" w:rsidR="22E047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Service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(2024) also explains that young </w:t>
      </w:r>
      <w:r w:rsidRPr="1671B793" w:rsidR="32C6D1D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people</w:t>
      </w:r>
      <w:r w:rsidRPr="1671B793" w:rsidR="0159F8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should</w:t>
      </w:r>
      <w:r w:rsidRPr="1671B793" w:rsidR="6681F0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reduce time spent sat down and should spread their </w:t>
      </w:r>
      <w:r w:rsidRPr="1671B793" w:rsidR="3202D4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activity</w:t>
      </w:r>
      <w:r w:rsidRPr="1671B793" w:rsidR="6681F0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671B793" w:rsidR="2C4B28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out</w:t>
      </w:r>
      <w:r w:rsidRPr="1671B793" w:rsidR="6681F0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671B793" w:rsidR="6681F0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throughout the day. </w:t>
      </w:r>
      <w:r w:rsidRPr="1671B793" w:rsidR="0AC0C0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Moderate intensity activity involves movements such as walking to school, </w:t>
      </w:r>
      <w:r w:rsidRPr="1671B793" w:rsidR="0AC0C0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running</w:t>
      </w:r>
      <w:r w:rsidRPr="1671B793" w:rsidR="34D607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1671B793" w:rsidR="0AC0C0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jumping in the playground, </w:t>
      </w:r>
      <w:r w:rsidRPr="1671B793" w:rsidR="0AC0C0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swimming</w:t>
      </w:r>
      <w:r w:rsidRPr="1671B793" w:rsidR="0AC0C0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playing football for example. Activity such as press-ups, </w:t>
      </w:r>
      <w:r w:rsidRPr="1671B793" w:rsidR="4C3E6E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gymnastics</w:t>
      </w:r>
      <w:r w:rsidRPr="1671B793" w:rsidR="0AC0C0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1671B793" w:rsidR="4EA197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martial arts are viewed to strengthen muscles and </w:t>
      </w:r>
      <w:r w:rsidRPr="1671B793" w:rsidR="4A5DD2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bones. A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further study focusses upon gir</w:t>
      </w:r>
      <w:r w:rsidRPr="1671B793" w:rsidR="2BF878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s' engagement specifically in relation to Physical Education and explores the 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various factors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have been 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young girls as to </w:t>
      </w:r>
      <w:r w:rsidRPr="1671B793" w:rsidR="413944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why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choose not to engage in Physical </w:t>
      </w:r>
      <w:r w:rsidRPr="1671B793" w:rsidR="724808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1671B793" w:rsidR="41761B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ct</w:t>
      </w:r>
      <w:r w:rsidRPr="1671B793" w:rsidR="3B3307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ivity and Physical E</w:t>
      </w:r>
      <w:r w:rsidRPr="1671B793" w:rsidR="24C318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1671B793" w:rsidR="3B3307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ucation lessons within </w:t>
      </w:r>
      <w:r w:rsidRPr="1671B793" w:rsidR="104A66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School</w:t>
      </w:r>
      <w:r w:rsidRPr="1671B793" w:rsidR="3B3307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671B793" w:rsidR="377939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Youth Sport Trust (2024) </w:t>
      </w:r>
      <w:r w:rsidRPr="1671B793" w:rsidR="2DA94D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1671B793" w:rsidR="2DA94D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1671B793" w:rsidR="4EE2B7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86% of girls aged 7-8 enjoy PE in comparison to only 56% of girls aged 14-15.</w:t>
      </w:r>
      <w:r w:rsidRPr="1671B793" w:rsidR="47B893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shows a drastic decrease in enjoyment levels as girls have entered their teenage years. A National Report from 2024 explain</w:t>
      </w:r>
      <w:r w:rsidRPr="1671B793" w:rsidR="718898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that 49% of girls </w:t>
      </w:r>
      <w:r w:rsidRPr="1671B793" w:rsidR="718898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1671B793" w:rsidR="718898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periods as the main barrier </w:t>
      </w:r>
      <w:r w:rsidRPr="1671B793" w:rsidR="676DB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affecting</w:t>
      </w:r>
      <w:r w:rsidRPr="1671B793" w:rsidR="718898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them being </w:t>
      </w:r>
      <w:r w:rsidRPr="1671B793" w:rsidR="31D927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active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school. </w:t>
      </w:r>
      <w:r w:rsidRPr="1671B793" w:rsidR="352852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was due to them feeling uncomfortable and being in pain alongside their mood being low. </w:t>
      </w:r>
      <w:r w:rsidRPr="1671B793" w:rsidR="05029C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lack of confidenc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was 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</w:t>
      </w:r>
      <w:r w:rsidRPr="1671B793" w:rsidR="5B4271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4</w:t>
      </w:r>
      <w:r w:rsidRPr="1671B793" w:rsidR="164203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5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% of </w:t>
      </w:r>
      <w:r w:rsidRPr="1671B793" w:rsidR="3B4466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girls 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being worried </w:t>
      </w:r>
      <w:r w:rsidRPr="1671B793" w:rsidR="2C84D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about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 they look was 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1671B793" w:rsidR="0A6537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42% of girls. </w:t>
      </w:r>
      <w:r w:rsidRPr="1671B793" w:rsidR="20156D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Furthermore, not liking the PE kit was </w:t>
      </w:r>
      <w:r w:rsidRPr="1671B793" w:rsidR="20156D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1671B793" w:rsidR="20156D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34% of individuals.</w:t>
      </w:r>
      <w:r w:rsidRPr="1671B793" w:rsidR="29B7A3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was suggested by 58% of individuals that more options to choose from </w:t>
      </w:r>
      <w:r w:rsidRPr="1671B793" w:rsidR="63BE5E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regard to</w:t>
      </w:r>
      <w:r w:rsidRPr="1671B793" w:rsidR="63BE5E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 kit could show improvement in engagement levels</w:t>
      </w:r>
      <w:r w:rsidRPr="1671B793" w:rsidR="621852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(Youth Sport Trust, 2024)</w:t>
      </w:r>
      <w:r w:rsidRPr="1671B793" w:rsidR="63BE5E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671B793" w:rsidR="7D708D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7B8F1C7B">
        <w:rPr>
          <w:rFonts w:ascii="Times New Roman" w:hAnsi="Times New Roman" w:eastAsia="Times New Roman" w:cs="Times New Roman"/>
          <w:sz w:val="24"/>
          <w:szCs w:val="24"/>
        </w:rPr>
        <w:t xml:space="preserve">Although data reveals that engagement in Physical Education lessons may improve if pupils can have </w:t>
      </w:r>
      <w:r w:rsidRPr="1671B793" w:rsidR="2EF6B44E">
        <w:rPr>
          <w:rFonts w:ascii="Times New Roman" w:hAnsi="Times New Roman" w:eastAsia="Times New Roman" w:cs="Times New Roman"/>
          <w:sz w:val="24"/>
          <w:szCs w:val="24"/>
        </w:rPr>
        <w:t>more</w:t>
      </w:r>
      <w:r w:rsidRPr="1671B793" w:rsidR="7B8F1C7B">
        <w:rPr>
          <w:rFonts w:ascii="Times New Roman" w:hAnsi="Times New Roman" w:eastAsia="Times New Roman" w:cs="Times New Roman"/>
          <w:sz w:val="24"/>
          <w:szCs w:val="24"/>
        </w:rPr>
        <w:t xml:space="preserve"> choice in regards to what they wear, it is also viewed by teachers that pupils often try to look “on trend” and their </w:t>
      </w:r>
      <w:r w:rsidRPr="1671B793" w:rsidR="220E69FE">
        <w:rPr>
          <w:rFonts w:ascii="Times New Roman" w:hAnsi="Times New Roman" w:eastAsia="Times New Roman" w:cs="Times New Roman"/>
          <w:sz w:val="24"/>
          <w:szCs w:val="24"/>
        </w:rPr>
        <w:t xml:space="preserve">choice of PE kit is often more </w:t>
      </w:r>
      <w:r w:rsidRPr="1671B793" w:rsidR="4FEAC761">
        <w:rPr>
          <w:rFonts w:ascii="Times New Roman" w:hAnsi="Times New Roman" w:eastAsia="Times New Roman" w:cs="Times New Roman"/>
          <w:sz w:val="24"/>
          <w:szCs w:val="24"/>
        </w:rPr>
        <w:t>influenced</w:t>
      </w:r>
      <w:r w:rsidRPr="1671B793" w:rsidR="220E69FE">
        <w:rPr>
          <w:rFonts w:ascii="Times New Roman" w:hAnsi="Times New Roman" w:eastAsia="Times New Roman" w:cs="Times New Roman"/>
          <w:sz w:val="24"/>
          <w:szCs w:val="24"/>
        </w:rPr>
        <w:t xml:space="preserve"> on fashion opposed to </w:t>
      </w:r>
      <w:r w:rsidRPr="1671B793" w:rsidR="4920C34E">
        <w:rPr>
          <w:rFonts w:ascii="Times New Roman" w:hAnsi="Times New Roman" w:eastAsia="Times New Roman" w:cs="Times New Roman"/>
          <w:sz w:val="24"/>
          <w:szCs w:val="24"/>
        </w:rPr>
        <w:t>practicality</w:t>
      </w:r>
      <w:r w:rsidRPr="1671B793" w:rsidR="220E69FE">
        <w:rPr>
          <w:rFonts w:ascii="Times New Roman" w:hAnsi="Times New Roman" w:eastAsia="Times New Roman" w:cs="Times New Roman"/>
          <w:sz w:val="24"/>
          <w:szCs w:val="24"/>
        </w:rPr>
        <w:t xml:space="preserve"> for physical activity</w:t>
      </w:r>
      <w:r w:rsidRPr="1671B793" w:rsidR="5C4CFC65">
        <w:rPr>
          <w:rFonts w:ascii="Times New Roman" w:hAnsi="Times New Roman" w:eastAsia="Times New Roman" w:cs="Times New Roman"/>
          <w:sz w:val="24"/>
          <w:szCs w:val="24"/>
        </w:rPr>
        <w:t xml:space="preserve"> (Porter et al., 2025) </w:t>
      </w:r>
      <w:r w:rsidRPr="1671B793" w:rsidR="220E69F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31746A50">
        <w:rPr>
          <w:rFonts w:ascii="Times New Roman" w:hAnsi="Times New Roman" w:eastAsia="Times New Roman" w:cs="Times New Roman"/>
          <w:sz w:val="24"/>
          <w:szCs w:val="24"/>
        </w:rPr>
        <w:t xml:space="preserve">Furthermore, </w:t>
      </w:r>
      <w:r w:rsidRPr="1671B793" w:rsidR="6AA87858">
        <w:rPr>
          <w:rFonts w:ascii="Times New Roman" w:hAnsi="Times New Roman" w:eastAsia="Times New Roman" w:cs="Times New Roman"/>
          <w:sz w:val="24"/>
          <w:szCs w:val="24"/>
        </w:rPr>
        <w:t>Porter et al.,</w:t>
      </w:r>
      <w:r w:rsidRPr="1671B793" w:rsidR="31746A5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0B5BB9DD">
        <w:rPr>
          <w:rFonts w:ascii="Times New Roman" w:hAnsi="Times New Roman" w:eastAsia="Times New Roman" w:cs="Times New Roman"/>
          <w:sz w:val="24"/>
          <w:szCs w:val="24"/>
        </w:rPr>
        <w:t xml:space="preserve">(2025) </w:t>
      </w:r>
      <w:r w:rsidRPr="1671B793" w:rsidR="31746A50">
        <w:rPr>
          <w:rFonts w:ascii="Times New Roman" w:hAnsi="Times New Roman" w:eastAsia="Times New Roman" w:cs="Times New Roman"/>
          <w:sz w:val="24"/>
          <w:szCs w:val="24"/>
        </w:rPr>
        <w:t xml:space="preserve">explained that these fashion trends were often set by the more “popular and sporty” girls often resulting in other girls </w:t>
      </w:r>
      <w:r w:rsidRPr="1671B793" w:rsidR="2C8AB125">
        <w:rPr>
          <w:rFonts w:ascii="Times New Roman" w:hAnsi="Times New Roman" w:eastAsia="Times New Roman" w:cs="Times New Roman"/>
          <w:sz w:val="24"/>
          <w:szCs w:val="24"/>
        </w:rPr>
        <w:t xml:space="preserve">feeling pressure to look a certain way and being more focussed upon that </w:t>
      </w:r>
      <w:r w:rsidRPr="1671B793" w:rsidR="72686021">
        <w:rPr>
          <w:rFonts w:ascii="Times New Roman" w:hAnsi="Times New Roman" w:eastAsia="Times New Roman" w:cs="Times New Roman"/>
          <w:sz w:val="24"/>
          <w:szCs w:val="24"/>
        </w:rPr>
        <w:t xml:space="preserve">in comparison </w:t>
      </w:r>
      <w:r w:rsidRPr="1671B793" w:rsidR="2C8AB125">
        <w:rPr>
          <w:rFonts w:ascii="Times New Roman" w:hAnsi="Times New Roman" w:eastAsia="Times New Roman" w:cs="Times New Roman"/>
          <w:sz w:val="24"/>
          <w:szCs w:val="24"/>
        </w:rPr>
        <w:t xml:space="preserve">to learning and enjoying their Physical Education lesson. 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Research states that Physical Education can significantly increase </w:t>
      </w:r>
      <w:r w:rsidRPr="1671B793" w:rsidR="01C8AAE4">
        <w:rPr>
          <w:rFonts w:ascii="Times New Roman" w:hAnsi="Times New Roman" w:eastAsia="Times New Roman" w:cs="Times New Roman"/>
          <w:sz w:val="24"/>
          <w:szCs w:val="24"/>
        </w:rPr>
        <w:t>overall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 physical </w:t>
      </w:r>
      <w:r w:rsidRPr="1671B793" w:rsidR="6A5CCBBE">
        <w:rPr>
          <w:rFonts w:ascii="Times New Roman" w:hAnsi="Times New Roman" w:eastAsia="Times New Roman" w:cs="Times New Roman"/>
          <w:sz w:val="24"/>
          <w:szCs w:val="24"/>
        </w:rPr>
        <w:t>activity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 levels in young </w:t>
      </w:r>
      <w:r w:rsidRPr="1671B793" w:rsidR="14835AE0">
        <w:rPr>
          <w:rFonts w:ascii="Times New Roman" w:hAnsi="Times New Roman" w:eastAsia="Times New Roman" w:cs="Times New Roman"/>
          <w:sz w:val="24"/>
          <w:szCs w:val="24"/>
        </w:rPr>
        <w:t>people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 by encouraging more </w:t>
      </w:r>
      <w:r w:rsidRPr="1671B793" w:rsidR="6EEDDFF0">
        <w:rPr>
          <w:rFonts w:ascii="Times New Roman" w:hAnsi="Times New Roman" w:eastAsia="Times New Roman" w:cs="Times New Roman"/>
          <w:sz w:val="24"/>
          <w:szCs w:val="24"/>
        </w:rPr>
        <w:t>activity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69C5ABDD">
        <w:rPr>
          <w:rFonts w:ascii="Times New Roman" w:hAnsi="Times New Roman" w:eastAsia="Times New Roman" w:cs="Times New Roman"/>
          <w:sz w:val="24"/>
          <w:szCs w:val="24"/>
        </w:rPr>
        <w:t>throughout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 the school day alongside </w:t>
      </w:r>
      <w:r w:rsidRPr="1671B793" w:rsidR="679D8E11">
        <w:rPr>
          <w:rFonts w:ascii="Times New Roman" w:hAnsi="Times New Roman" w:eastAsia="Times New Roman" w:cs="Times New Roman"/>
          <w:sz w:val="24"/>
          <w:szCs w:val="24"/>
        </w:rPr>
        <w:t>providing</w:t>
      </w:r>
      <w:r w:rsidRPr="1671B793" w:rsidR="1339F2B0">
        <w:rPr>
          <w:rFonts w:ascii="Times New Roman" w:hAnsi="Times New Roman" w:eastAsia="Times New Roman" w:cs="Times New Roman"/>
          <w:sz w:val="24"/>
          <w:szCs w:val="24"/>
        </w:rPr>
        <w:t xml:space="preserve"> encouragement of physical activity outside of school</w:t>
      </w:r>
      <w:r w:rsidRPr="1671B793" w:rsidR="0B2A7655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1671B793" w:rsidR="54A487AE">
        <w:rPr>
          <w:rFonts w:ascii="Times New Roman" w:hAnsi="Times New Roman" w:eastAsia="Times New Roman" w:cs="Times New Roman"/>
          <w:sz w:val="24"/>
          <w:szCs w:val="24"/>
        </w:rPr>
        <w:t>Sallis and McKenzie 1991 as cited in Miller et al., 2022).</w:t>
      </w:r>
      <w:r w:rsidRPr="1671B793" w:rsidR="29451DB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6590C6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Further research conducted by the Youth Sport Trust (2019) revealed that </w:t>
      </w:r>
      <w:r w:rsidRPr="1671B793" w:rsidR="5E75BB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63% of girls engage in Physical Education lessons to have fun, to be healthy (61%) and 43% engage </w:t>
      </w:r>
      <w:r w:rsidRPr="1671B793" w:rsidR="45D55A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to</w:t>
      </w:r>
      <w:r w:rsidRPr="1671B793" w:rsidR="5E75BB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feel good.</w:t>
      </w:r>
      <w:r w:rsidRPr="1671B793" w:rsidR="0D62DD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Furthermore, research revealed that from Years 8-13 </w:t>
      </w:r>
      <w:r w:rsidRPr="1671B793" w:rsidR="1F9C9E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girls, the percentage of girls who “love” engaging in Physical activity is higher than </w:t>
      </w:r>
      <w:r w:rsidRPr="1671B793" w:rsidR="3680C4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their “love” for engaging in Physical Education. </w:t>
      </w:r>
      <w:r w:rsidRPr="1671B793" w:rsidR="73AA9B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Also, 66% of girls revealed that they prefer engaging in Physical Education lessons when it is a girl only group with 78% being more motivated to </w:t>
      </w:r>
      <w:r w:rsidRPr="1671B793" w:rsidR="27EBF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engage</w:t>
      </w:r>
      <w:r w:rsidRPr="1671B793" w:rsidR="73AA9B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if they can be with their friends</w:t>
      </w:r>
      <w:r w:rsidRPr="1671B793" w:rsidR="2E039B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(Youth Sport Trust, 2024). This emphasises the importance of girls having choice in relation to their Physical Education lessons to encourage them to </w:t>
      </w:r>
      <w:r w:rsidRPr="1671B793" w:rsidR="2E039B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participate</w:t>
      </w:r>
      <w:r w:rsidRPr="1671B793" w:rsidR="2E039B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PE lessons and therefore live more physically active lifestyles. </w:t>
      </w:r>
    </w:p>
    <w:p w:rsidR="1671B793" w:rsidP="1671B793" w:rsidRDefault="1671B793" w14:paraId="56B6256F" w14:textId="398C32A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671B793" w:rsidP="1671B793" w:rsidRDefault="1671B793" w14:paraId="1CCF1B29" w14:textId="157937F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71BADFE" w:rsidP="1671B793" w:rsidRDefault="571BADFE" w14:paraId="05CED73A" w14:textId="3E830731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671B793" w:rsidR="571BADF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Methodology</w:t>
      </w:r>
      <w:r w:rsidRPr="1671B793" w:rsidR="4B47230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1671B793" w:rsidR="1C7E409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and Data Analysis</w:t>
      </w:r>
    </w:p>
    <w:p w:rsidR="398F992F" w:rsidP="1671B793" w:rsidRDefault="398F992F" w14:paraId="56E32AAA" w14:textId="2A44F5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671B793" w:rsidR="398F992F">
        <w:rPr>
          <w:rFonts w:ascii="Times New Roman" w:hAnsi="Times New Roman" w:eastAsia="Times New Roman" w:cs="Times New Roman"/>
          <w:sz w:val="24"/>
          <w:szCs w:val="24"/>
        </w:rPr>
        <w:t>The data for this research will be collected via a mixed method approach. Fir</w:t>
      </w:r>
      <w:r w:rsidRPr="1671B793" w:rsidR="398F992F">
        <w:rPr>
          <w:rFonts w:ascii="Times New Roman" w:hAnsi="Times New Roman" w:eastAsia="Times New Roman" w:cs="Times New Roman"/>
          <w:sz w:val="24"/>
          <w:szCs w:val="24"/>
        </w:rPr>
        <w:t>stly,</w:t>
      </w:r>
      <w:r w:rsidRPr="1671B793" w:rsidR="398F992F">
        <w:rPr>
          <w:rFonts w:ascii="Times New Roman" w:hAnsi="Times New Roman" w:eastAsia="Times New Roman" w:cs="Times New Roman"/>
          <w:sz w:val="24"/>
          <w:szCs w:val="24"/>
        </w:rPr>
        <w:t xml:space="preserve"> I will prepare a questionnaire </w:t>
      </w:r>
      <w:r w:rsidRPr="1671B793" w:rsidR="4038471F">
        <w:rPr>
          <w:rFonts w:ascii="Times New Roman" w:hAnsi="Times New Roman" w:eastAsia="Times New Roman" w:cs="Times New Roman"/>
          <w:sz w:val="24"/>
          <w:szCs w:val="24"/>
        </w:rPr>
        <w:t>target</w:t>
      </w:r>
      <w:r w:rsidRPr="1671B793" w:rsidR="398F992F">
        <w:rPr>
          <w:rFonts w:ascii="Times New Roman" w:hAnsi="Times New Roman" w:eastAsia="Times New Roman" w:cs="Times New Roman"/>
          <w:sz w:val="24"/>
          <w:szCs w:val="24"/>
        </w:rPr>
        <w:t xml:space="preserve">ed </w:t>
      </w:r>
      <w:r w:rsidRPr="1671B793" w:rsidR="3532950D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1671B793" w:rsidR="398F992F">
        <w:rPr>
          <w:rFonts w:ascii="Times New Roman" w:hAnsi="Times New Roman" w:eastAsia="Times New Roman" w:cs="Times New Roman"/>
          <w:sz w:val="24"/>
          <w:szCs w:val="24"/>
        </w:rPr>
        <w:t xml:space="preserve">girls in Years </w:t>
      </w:r>
      <w:r w:rsidRPr="1671B793" w:rsidR="5975D6FB">
        <w:rPr>
          <w:rFonts w:ascii="Times New Roman" w:hAnsi="Times New Roman" w:eastAsia="Times New Roman" w:cs="Times New Roman"/>
          <w:sz w:val="24"/>
          <w:szCs w:val="24"/>
        </w:rPr>
        <w:t xml:space="preserve">7, 8, 9 and 10 from </w:t>
      </w:r>
      <w:r w:rsidRPr="1671B793" w:rsidR="398F992F">
        <w:rPr>
          <w:rFonts w:ascii="Times New Roman" w:hAnsi="Times New Roman" w:eastAsia="Times New Roman" w:cs="Times New Roman"/>
          <w:sz w:val="24"/>
          <w:szCs w:val="24"/>
        </w:rPr>
        <w:t>1 school</w:t>
      </w:r>
      <w:r w:rsidRPr="1671B793" w:rsidR="2DD74C53">
        <w:rPr>
          <w:rFonts w:ascii="Times New Roman" w:hAnsi="Times New Roman" w:eastAsia="Times New Roman" w:cs="Times New Roman"/>
          <w:sz w:val="24"/>
          <w:szCs w:val="24"/>
        </w:rPr>
        <w:t xml:space="preserve">. A questionnaire will allow me </w:t>
      </w:r>
      <w:r w:rsidRPr="1671B793" w:rsidR="102EFDA2">
        <w:rPr>
          <w:rFonts w:ascii="Times New Roman" w:hAnsi="Times New Roman" w:eastAsia="Times New Roman" w:cs="Times New Roman"/>
          <w:sz w:val="24"/>
          <w:szCs w:val="24"/>
        </w:rPr>
        <w:t xml:space="preserve">to gain a broader </w:t>
      </w:r>
      <w:r w:rsidRPr="1671B793" w:rsidR="27069E86">
        <w:rPr>
          <w:rFonts w:ascii="Times New Roman" w:hAnsi="Times New Roman" w:eastAsia="Times New Roman" w:cs="Times New Roman"/>
          <w:sz w:val="24"/>
          <w:szCs w:val="24"/>
        </w:rPr>
        <w:t>range of responses</w:t>
      </w:r>
      <w:r w:rsidRPr="1671B793" w:rsidR="102EFDA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102EFDA2">
        <w:rPr>
          <w:rFonts w:ascii="Times New Roman" w:hAnsi="Times New Roman" w:eastAsia="Times New Roman" w:cs="Times New Roman"/>
          <w:sz w:val="24"/>
          <w:szCs w:val="24"/>
        </w:rPr>
        <w:t xml:space="preserve">from more individuals at a low cost. </w:t>
      </w:r>
      <w:r w:rsidRPr="1671B793" w:rsidR="21FDC692">
        <w:rPr>
          <w:rFonts w:ascii="Times New Roman" w:hAnsi="Times New Roman" w:eastAsia="Times New Roman" w:cs="Times New Roman"/>
          <w:sz w:val="24"/>
          <w:szCs w:val="24"/>
        </w:rPr>
        <w:t xml:space="preserve">The questions within this 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>questionnaire will follow a similar</w:t>
      </w:r>
      <w:r w:rsidRPr="1671B793" w:rsidR="49237A93">
        <w:rPr>
          <w:rFonts w:ascii="Times New Roman" w:hAnsi="Times New Roman" w:eastAsia="Times New Roman" w:cs="Times New Roman"/>
          <w:sz w:val="24"/>
          <w:szCs w:val="24"/>
        </w:rPr>
        <w:t xml:space="preserve"> style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 xml:space="preserve"> approach </w:t>
      </w:r>
      <w:r w:rsidRPr="1671B793" w:rsidR="270298D6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1671B793" w:rsidR="441D2409">
        <w:rPr>
          <w:rFonts w:ascii="Times New Roman" w:hAnsi="Times New Roman" w:eastAsia="Times New Roman" w:cs="Times New Roman"/>
          <w:sz w:val="24"/>
          <w:szCs w:val="24"/>
        </w:rPr>
        <w:t>open-ended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 xml:space="preserve"> questions from the Youth Sport Trust </w:t>
      </w:r>
      <w:r w:rsidRPr="1671B793" w:rsidR="3902F35E">
        <w:rPr>
          <w:rFonts w:ascii="Times New Roman" w:hAnsi="Times New Roman" w:eastAsia="Times New Roman" w:cs="Times New Roman"/>
          <w:sz w:val="24"/>
          <w:szCs w:val="24"/>
        </w:rPr>
        <w:t>S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 xml:space="preserve">urvey (2024) to allow me to compare results and 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 xml:space="preserve"> similarities and differences across a wider scale. </w:t>
      </w:r>
      <w:r w:rsidRPr="1671B793" w:rsidR="4C246241">
        <w:rPr>
          <w:rFonts w:ascii="Times New Roman" w:hAnsi="Times New Roman" w:eastAsia="Times New Roman" w:cs="Times New Roman"/>
          <w:sz w:val="24"/>
          <w:szCs w:val="24"/>
        </w:rPr>
        <w:t>Following</w:t>
      </w:r>
      <w:r w:rsidRPr="1671B793" w:rsidR="60FD3285">
        <w:rPr>
          <w:rFonts w:ascii="Times New Roman" w:hAnsi="Times New Roman" w:eastAsia="Times New Roman" w:cs="Times New Roman"/>
          <w:sz w:val="24"/>
          <w:szCs w:val="24"/>
        </w:rPr>
        <w:t xml:space="preserve"> the r</w:t>
      </w:r>
      <w:r w:rsidRPr="1671B793" w:rsidR="1CA74042">
        <w:rPr>
          <w:rFonts w:ascii="Times New Roman" w:hAnsi="Times New Roman" w:eastAsia="Times New Roman" w:cs="Times New Roman"/>
          <w:sz w:val="24"/>
          <w:szCs w:val="24"/>
        </w:rPr>
        <w:t xml:space="preserve">esults from this </w:t>
      </w:r>
      <w:r w:rsidRPr="1671B793" w:rsidR="5F9EC527">
        <w:rPr>
          <w:rFonts w:ascii="Times New Roman" w:hAnsi="Times New Roman" w:eastAsia="Times New Roman" w:cs="Times New Roman"/>
          <w:sz w:val="24"/>
          <w:szCs w:val="24"/>
        </w:rPr>
        <w:t>questionnaire</w:t>
      </w:r>
      <w:r w:rsidRPr="1671B793" w:rsidR="1CA74042">
        <w:rPr>
          <w:rFonts w:ascii="Times New Roman" w:hAnsi="Times New Roman" w:eastAsia="Times New Roman" w:cs="Times New Roman"/>
          <w:sz w:val="24"/>
          <w:szCs w:val="24"/>
        </w:rPr>
        <w:t xml:space="preserve">, results will allow me to produce a graph to provide a </w:t>
      </w:r>
      <w:r w:rsidRPr="1671B793" w:rsidR="287A29C0">
        <w:rPr>
          <w:rFonts w:ascii="Times New Roman" w:hAnsi="Times New Roman" w:eastAsia="Times New Roman" w:cs="Times New Roman"/>
          <w:sz w:val="24"/>
          <w:szCs w:val="24"/>
        </w:rPr>
        <w:t>visu</w:t>
      </w:r>
      <w:r w:rsidRPr="1671B793" w:rsidR="6860B98B">
        <w:rPr>
          <w:rFonts w:ascii="Times New Roman" w:hAnsi="Times New Roman" w:eastAsia="Times New Roman" w:cs="Times New Roman"/>
          <w:sz w:val="24"/>
          <w:szCs w:val="24"/>
        </w:rPr>
        <w:t xml:space="preserve">al result to questions alongside allowing me to analyse quotes in response to my </w:t>
      </w:r>
      <w:r w:rsidRPr="1671B793" w:rsidR="6860B98B">
        <w:rPr>
          <w:rFonts w:ascii="Times New Roman" w:hAnsi="Times New Roman" w:eastAsia="Times New Roman" w:cs="Times New Roman"/>
          <w:sz w:val="24"/>
          <w:szCs w:val="24"/>
        </w:rPr>
        <w:t>open-ended</w:t>
      </w:r>
      <w:r w:rsidRPr="1671B793" w:rsidR="6860B98B">
        <w:rPr>
          <w:rFonts w:ascii="Times New Roman" w:hAnsi="Times New Roman" w:eastAsia="Times New Roman" w:cs="Times New Roman"/>
          <w:sz w:val="24"/>
          <w:szCs w:val="24"/>
        </w:rPr>
        <w:t xml:space="preserve"> questions. </w:t>
      </w:r>
      <w:r w:rsidRPr="1671B793" w:rsidR="72BAA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However, I am also mindful that a </w:t>
      </w:r>
      <w:r w:rsidRPr="1671B793" w:rsidR="1542E3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questionnaire</w:t>
      </w:r>
      <w:r w:rsidRPr="1671B793" w:rsidR="72BAA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have its limitations when gathering data as I am reliant on individual</w:t>
      </w:r>
      <w:r w:rsidRPr="1671B793" w:rsidR="456B63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671B793" w:rsidR="72BAA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taking the time to think about </w:t>
      </w:r>
      <w:r w:rsidRPr="1671B793" w:rsidR="30217A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1671B793" w:rsidR="15EBC7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72BAA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questions and provide an in-depth and honest respons</w:t>
      </w:r>
      <w:r w:rsidRPr="1671B793" w:rsidR="64F388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(Ranganathan and </w:t>
      </w:r>
      <w:r w:rsidRPr="1671B793" w:rsidR="64F388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Caduff</w:t>
      </w:r>
      <w:r w:rsidRPr="1671B793" w:rsidR="64F388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2023).</w:t>
      </w:r>
      <w:r w:rsidRPr="1671B793" w:rsidR="5CC383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697AE8B2">
        <w:rPr>
          <w:rFonts w:ascii="Times New Roman" w:hAnsi="Times New Roman" w:eastAsia="Times New Roman" w:cs="Times New Roman"/>
          <w:sz w:val="24"/>
          <w:szCs w:val="24"/>
        </w:rPr>
        <w:t>A</w:t>
      </w:r>
      <w:r w:rsidRPr="1671B793" w:rsidR="697AE8B2">
        <w:rPr>
          <w:rFonts w:ascii="Times New Roman" w:hAnsi="Times New Roman" w:eastAsia="Times New Roman" w:cs="Times New Roman"/>
          <w:sz w:val="24"/>
          <w:szCs w:val="24"/>
        </w:rPr>
        <w:t xml:space="preserve">longside gathering data via a </w:t>
      </w:r>
      <w:r w:rsidRPr="1671B793" w:rsidR="643961C5">
        <w:rPr>
          <w:rFonts w:ascii="Times New Roman" w:hAnsi="Times New Roman" w:eastAsia="Times New Roman" w:cs="Times New Roman"/>
          <w:sz w:val="24"/>
          <w:szCs w:val="24"/>
        </w:rPr>
        <w:t>questionnaire, focus</w:t>
      </w:r>
      <w:r w:rsidRPr="1671B793" w:rsidR="697AE8B2">
        <w:rPr>
          <w:rFonts w:ascii="Times New Roman" w:hAnsi="Times New Roman" w:eastAsia="Times New Roman" w:cs="Times New Roman"/>
          <w:sz w:val="24"/>
          <w:szCs w:val="24"/>
        </w:rPr>
        <w:t xml:space="preserve"> group discussion</w:t>
      </w:r>
      <w:r w:rsidRPr="1671B793" w:rsidR="36572E84">
        <w:rPr>
          <w:rFonts w:ascii="Times New Roman" w:hAnsi="Times New Roman" w:eastAsia="Times New Roman" w:cs="Times New Roman"/>
          <w:sz w:val="24"/>
          <w:szCs w:val="24"/>
        </w:rPr>
        <w:t>s</w:t>
      </w:r>
      <w:r w:rsidRPr="1671B793" w:rsidR="697AE8B2">
        <w:rPr>
          <w:rFonts w:ascii="Times New Roman" w:hAnsi="Times New Roman" w:eastAsia="Times New Roman" w:cs="Times New Roman"/>
          <w:sz w:val="24"/>
          <w:szCs w:val="24"/>
        </w:rPr>
        <w:t xml:space="preserve"> will also take place to gather </w:t>
      </w:r>
      <w:r w:rsidRPr="1671B793" w:rsidR="345BAA0B">
        <w:rPr>
          <w:rFonts w:ascii="Times New Roman" w:hAnsi="Times New Roman" w:eastAsia="Times New Roman" w:cs="Times New Roman"/>
          <w:sz w:val="24"/>
          <w:szCs w:val="24"/>
        </w:rPr>
        <w:t>more</w:t>
      </w:r>
      <w:r w:rsidRPr="1671B793" w:rsidR="697AE8B2">
        <w:rPr>
          <w:rFonts w:ascii="Times New Roman" w:hAnsi="Times New Roman" w:eastAsia="Times New Roman" w:cs="Times New Roman"/>
          <w:sz w:val="24"/>
          <w:szCs w:val="24"/>
        </w:rPr>
        <w:t xml:space="preserve"> in-depth </w:t>
      </w:r>
      <w:r w:rsidRPr="1671B793" w:rsidR="0A60D4B5">
        <w:rPr>
          <w:rFonts w:ascii="Times New Roman" w:hAnsi="Times New Roman" w:eastAsia="Times New Roman" w:cs="Times New Roman"/>
          <w:sz w:val="24"/>
          <w:szCs w:val="24"/>
        </w:rPr>
        <w:t>data responses in an informal setting</w:t>
      </w:r>
      <w:r w:rsidRPr="1671B793" w:rsidR="697AE8B2">
        <w:rPr>
          <w:rFonts w:ascii="Times New Roman" w:hAnsi="Times New Roman" w:eastAsia="Times New Roman" w:cs="Times New Roman"/>
          <w:sz w:val="24"/>
          <w:szCs w:val="24"/>
        </w:rPr>
        <w:t xml:space="preserve">. A focus group is </w:t>
      </w:r>
      <w:r w:rsidRPr="1671B793" w:rsidR="78412FB4">
        <w:rPr>
          <w:rFonts w:ascii="Times New Roman" w:hAnsi="Times New Roman" w:eastAsia="Times New Roman" w:cs="Times New Roman"/>
          <w:sz w:val="24"/>
          <w:szCs w:val="24"/>
        </w:rPr>
        <w:t>a “non-</w:t>
      </w:r>
      <w:r w:rsidRPr="1671B793" w:rsidR="38090BB0">
        <w:rPr>
          <w:rFonts w:ascii="Times New Roman" w:hAnsi="Times New Roman" w:eastAsia="Times New Roman" w:cs="Times New Roman"/>
          <w:sz w:val="24"/>
          <w:szCs w:val="24"/>
        </w:rPr>
        <w:t>standard</w:t>
      </w:r>
      <w:r w:rsidRPr="1671B793" w:rsidR="78412FB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64909C29">
        <w:rPr>
          <w:rFonts w:ascii="Times New Roman" w:hAnsi="Times New Roman" w:eastAsia="Times New Roman" w:cs="Times New Roman"/>
          <w:sz w:val="24"/>
          <w:szCs w:val="24"/>
        </w:rPr>
        <w:t>technique</w:t>
      </w:r>
      <w:r w:rsidRPr="1671B793" w:rsidR="78412FB4">
        <w:rPr>
          <w:rFonts w:ascii="Times New Roman" w:hAnsi="Times New Roman" w:eastAsia="Times New Roman" w:cs="Times New Roman"/>
          <w:sz w:val="24"/>
          <w:szCs w:val="24"/>
        </w:rPr>
        <w:t xml:space="preserve"> of information gathering, based on an apparently informal discussion </w:t>
      </w:r>
      <w:r w:rsidRPr="1671B793" w:rsidR="79F0B8ED">
        <w:rPr>
          <w:rFonts w:ascii="Times New Roman" w:hAnsi="Times New Roman" w:eastAsia="Times New Roman" w:cs="Times New Roman"/>
          <w:sz w:val="24"/>
          <w:szCs w:val="24"/>
        </w:rPr>
        <w:t>among</w:t>
      </w:r>
      <w:r w:rsidRPr="1671B793" w:rsidR="78412FB4">
        <w:rPr>
          <w:rFonts w:ascii="Times New Roman" w:hAnsi="Times New Roman" w:eastAsia="Times New Roman" w:cs="Times New Roman"/>
          <w:sz w:val="24"/>
          <w:szCs w:val="24"/>
        </w:rPr>
        <w:t xml:space="preserve"> a group of people” (</w:t>
      </w:r>
      <w:r w:rsidRPr="1671B793" w:rsidR="78412FB4">
        <w:rPr>
          <w:rFonts w:ascii="Times New Roman" w:hAnsi="Times New Roman" w:eastAsia="Times New Roman" w:cs="Times New Roman"/>
          <w:sz w:val="24"/>
          <w:szCs w:val="24"/>
        </w:rPr>
        <w:t>Avocella</w:t>
      </w:r>
      <w:r w:rsidRPr="1671B793" w:rsidR="78412FB4">
        <w:rPr>
          <w:rFonts w:ascii="Times New Roman" w:hAnsi="Times New Roman" w:eastAsia="Times New Roman" w:cs="Times New Roman"/>
          <w:sz w:val="24"/>
          <w:szCs w:val="24"/>
        </w:rPr>
        <w:t>, 2012, pp.</w:t>
      </w:r>
      <w:r w:rsidRPr="1671B793" w:rsidR="767747E4">
        <w:rPr>
          <w:rFonts w:ascii="Times New Roman" w:hAnsi="Times New Roman" w:eastAsia="Times New Roman" w:cs="Times New Roman"/>
          <w:sz w:val="24"/>
          <w:szCs w:val="24"/>
        </w:rPr>
        <w:t>1126).</w:t>
      </w:r>
      <w:r w:rsidRPr="1671B793" w:rsidR="5A70EDB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40DEFD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 part of my research,</w:t>
      </w:r>
      <w:r w:rsidRPr="1671B793" w:rsidR="1F804E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</w:t>
      </w:r>
      <w:r w:rsidRPr="1671B793" w:rsidR="1C78C4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1671B793" w:rsidR="1F804E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 to lead </w:t>
      </w:r>
      <w:r w:rsidRPr="1671B793" w:rsidR="3E7F8B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4 </w:t>
      </w:r>
      <w:r w:rsidRPr="1671B793" w:rsidR="1F804E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focus group discussions</w:t>
      </w:r>
      <w:r w:rsidRPr="1671B793" w:rsidR="4FF34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671B793" w:rsidR="63A2E6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Each</w:t>
      </w:r>
      <w:r w:rsidRPr="1671B793" w:rsidR="428704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focus group interview </w:t>
      </w:r>
      <w:r w:rsidRPr="1671B793" w:rsidR="4FF34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 involve </w:t>
      </w:r>
      <w:r w:rsidRPr="1671B793" w:rsidR="1ABA00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4/5</w:t>
      </w:r>
      <w:r w:rsidRPr="1671B793" w:rsidR="4FF34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pupils from years 7</w:t>
      </w:r>
      <w:r w:rsidRPr="1671B793" w:rsidR="214CC6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8, 9 and 10.</w:t>
      </w:r>
      <w:r w:rsidRPr="1671B793" w:rsidR="17FDB7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4FF34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 intervi</w:t>
      </w:r>
      <w:r w:rsidRPr="1671B793" w:rsidR="5B63A1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ewing pupils </w:t>
      </w:r>
      <w:r w:rsidRPr="1671B793" w:rsidR="1F7595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across </w:t>
      </w:r>
      <w:r w:rsidRPr="1671B793" w:rsidR="5B63A1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various year groups it will allow me to gain an insight to any </w:t>
      </w:r>
      <w:r w:rsidRPr="1671B793" w:rsidR="6B653D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variations in </w:t>
      </w:r>
      <w:r w:rsidRPr="1671B793" w:rsidR="03662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responses which will allow me compare</w:t>
      </w:r>
      <w:r w:rsidRPr="1671B793" w:rsidR="58CFB8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  <w:r w:rsidRPr="1671B793" w:rsidR="03662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barriers and motivators</w:t>
      </w:r>
      <w:r w:rsidRPr="1671B793" w:rsidR="0E7308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1671B793" w:rsidR="2EF532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participation in</w:t>
      </w:r>
      <w:r w:rsidRPr="1671B793" w:rsidR="0E7308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Physical Education</w:t>
      </w:r>
      <w:r w:rsidRPr="1671B793" w:rsidR="03662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07AD0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across </w:t>
      </w:r>
      <w:r w:rsidRPr="1671B793" w:rsidR="03662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adolescent girls of </w:t>
      </w:r>
      <w:r w:rsidRPr="1671B793" w:rsidR="3E3A1F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slightly </w:t>
      </w:r>
      <w:r w:rsidRPr="1671B793" w:rsidR="03662B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different age</w:t>
      </w:r>
      <w:r w:rsidRPr="1671B793" w:rsidR="73CE0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s. </w:t>
      </w:r>
      <w:r w:rsidRPr="1671B793" w:rsidR="649F30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questions within my focus group </w:t>
      </w:r>
      <w:r w:rsidRPr="1671B793" w:rsidR="015624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interview </w:t>
      </w:r>
      <w:r w:rsidRPr="1671B793" w:rsidR="649F30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 stem from any data I </w:t>
      </w:r>
      <w:r w:rsidRPr="1671B793" w:rsidR="4EAADC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received</w:t>
      </w:r>
      <w:r w:rsidRPr="1671B793" w:rsidR="649F30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</w:t>
      </w:r>
      <w:r w:rsidRPr="1671B793" w:rsidR="4835E5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</w:t>
      </w:r>
      <w:r w:rsidRPr="1671B793" w:rsidR="4835E5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initial</w:t>
      </w:r>
      <w:r w:rsidRPr="1671B793" w:rsidR="4835E5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0820E9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questionnaire </w:t>
      </w:r>
      <w:r w:rsidRPr="1671B793" w:rsidR="32679F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addressing areas </w:t>
      </w:r>
      <w:r w:rsidRPr="1671B793" w:rsidR="649F30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wish to gain </w:t>
      </w:r>
      <w:r w:rsidRPr="1671B793" w:rsidR="0A103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more in-</w:t>
      </w:r>
      <w:r w:rsidRPr="1671B793" w:rsidR="649F30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depth </w:t>
      </w:r>
      <w:r w:rsidRPr="1671B793" w:rsidR="168592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responses </w:t>
      </w:r>
      <w:r w:rsidRPr="1671B793" w:rsidR="649F30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upon. </w:t>
      </w:r>
      <w:r w:rsidRPr="1671B793" w:rsidR="14FB38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Furthermore, I will create questions that relate to any </w:t>
      </w:r>
      <w:r w:rsidRPr="1671B793" w:rsidR="286F0D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existing </w:t>
      </w:r>
      <w:r w:rsidRPr="1671B793" w:rsidR="14FB38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research I have completed and try to lead a discussion gathering opinions upon that. </w:t>
      </w:r>
      <w:r w:rsidRPr="1671B793" w:rsidR="15524A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Before conducting any focus group discussion, the participants will be approached with “ice-breaker questions” </w:t>
      </w:r>
      <w:r w:rsidRPr="1671B793" w:rsidR="7E901D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1671B793" w:rsidR="15524A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0D3B5D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try to </w:t>
      </w:r>
      <w:r w:rsidRPr="1671B793" w:rsidR="15524A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remove any tension or nerves</w:t>
      </w:r>
      <w:r w:rsidRPr="1671B793" w:rsidR="6826B8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build trust between the interviewer and participants</w:t>
      </w:r>
      <w:r w:rsidRPr="1671B793" w:rsidR="72822D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allow the </w:t>
      </w:r>
      <w:r w:rsidRPr="1671B793" w:rsidR="486469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participants</w:t>
      </w:r>
      <w:r w:rsidRPr="1671B793" w:rsidR="72822D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get acquainted with the interviewer. Research explains that ice-breaker questions</w:t>
      </w:r>
      <w:r w:rsidRPr="1671B793" w:rsidR="37D529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help to en</w:t>
      </w:r>
      <w:r w:rsidRPr="1671B793" w:rsidR="5F67CE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hance engagement</w:t>
      </w:r>
      <w:r w:rsidRPr="1671B793" w:rsidR="37D529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671B793" w:rsidR="046E77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levels </w:t>
      </w:r>
      <w:r w:rsidRPr="1671B793" w:rsidR="37D529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1671B793" w:rsidR="37D529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participants therefore enhancing the overall discussion improving </w:t>
      </w:r>
      <w:r w:rsidRPr="1671B793" w:rsidR="7B47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responses and data available for myself to analyse ( </w:t>
      </w:r>
      <w:r w:rsidRPr="1671B793" w:rsidR="7B47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Chlup.D.T</w:t>
      </w:r>
      <w:r w:rsidRPr="1671B793" w:rsidR="7B47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1671B793" w:rsidR="7B47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Collins.T.E</w:t>
      </w:r>
      <w:r w:rsidRPr="1671B793" w:rsidR="7B4731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2010).</w:t>
      </w:r>
      <w:r w:rsidRPr="1671B793" w:rsidR="409CB1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Once I have gathered all my data from the questionnaires and focus group interviews, analysis of these will take place</w:t>
      </w:r>
      <w:r w:rsidRPr="1671B793" w:rsidR="409CB1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671B793" w:rsidR="409CB1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analys</w:t>
      </w:r>
      <w:r w:rsidRPr="1671B793" w:rsidR="3CA44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ing the focus group discussions, I will play the recording from the voice memo app and transcribe it. Following this, I will place various responses and data into themes to try and gauge what </w:t>
      </w:r>
      <w:r w:rsidRPr="1671B793" w:rsidR="593FF0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information occurred multiple times from various age groups and compare these to </w:t>
      </w:r>
      <w:r w:rsidRPr="1671B793" w:rsidR="63AF4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pre-existing</w:t>
      </w:r>
      <w:r w:rsidRPr="1671B793" w:rsidR="593FF0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research. </w:t>
      </w:r>
    </w:p>
    <w:p w:rsidR="1671B793" w:rsidP="1671B793" w:rsidRDefault="1671B793" w14:paraId="42714EB1" w14:textId="71E762F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71BADFE" w:rsidP="1671B793" w:rsidRDefault="571BADFE" w14:paraId="60F273DF" w14:textId="6560425A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671B793" w:rsidR="571BADF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Ethical </w:t>
      </w:r>
      <w:r w:rsidRPr="1671B793" w:rsidR="4699550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Considerations </w:t>
      </w:r>
    </w:p>
    <w:p w:rsidR="5D25303C" w:rsidP="1671B793" w:rsidRDefault="5D25303C" w14:paraId="1E1D40BD" w14:textId="78EEF750">
      <w:pPr>
        <w:pStyle w:val="Normal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1671B793" w:rsidR="5D25303C">
        <w:rPr>
          <w:rFonts w:ascii="Times New Roman" w:hAnsi="Times New Roman" w:eastAsia="Times New Roman" w:cs="Times New Roman"/>
          <w:sz w:val="24"/>
          <w:szCs w:val="24"/>
        </w:rPr>
        <w:t xml:space="preserve">Before </w:t>
      </w:r>
      <w:r w:rsidRPr="1671B793" w:rsidR="6B7C7984">
        <w:rPr>
          <w:rFonts w:ascii="Times New Roman" w:hAnsi="Times New Roman" w:eastAsia="Times New Roman" w:cs="Times New Roman"/>
          <w:sz w:val="24"/>
          <w:szCs w:val="24"/>
        </w:rPr>
        <w:t>conducting my research project, I will ensure that all necessary ethics forms are completed</w:t>
      </w:r>
      <w:r w:rsidRPr="1671B793" w:rsidR="3E956715">
        <w:rPr>
          <w:rFonts w:ascii="Times New Roman" w:hAnsi="Times New Roman" w:eastAsia="Times New Roman" w:cs="Times New Roman"/>
          <w:sz w:val="24"/>
          <w:szCs w:val="24"/>
        </w:rPr>
        <w:t xml:space="preserve">. I will also gain informed consent from my participants which </w:t>
      </w:r>
      <w:r w:rsidRPr="1671B793" w:rsidR="7193BC22">
        <w:rPr>
          <w:rFonts w:ascii="Times New Roman" w:hAnsi="Times New Roman" w:eastAsia="Times New Roman" w:cs="Times New Roman"/>
          <w:sz w:val="24"/>
          <w:szCs w:val="24"/>
        </w:rPr>
        <w:t xml:space="preserve">will ensure </w:t>
      </w:r>
      <w:r w:rsidRPr="1671B793" w:rsidR="3E956715">
        <w:rPr>
          <w:rFonts w:ascii="Times New Roman" w:hAnsi="Times New Roman" w:eastAsia="Times New Roman" w:cs="Times New Roman"/>
          <w:sz w:val="24"/>
          <w:szCs w:val="24"/>
        </w:rPr>
        <w:t xml:space="preserve">that </w:t>
      </w:r>
      <w:r w:rsidRPr="1671B793" w:rsidR="7510CD74">
        <w:rPr>
          <w:rFonts w:ascii="Times New Roman" w:hAnsi="Times New Roman" w:eastAsia="Times New Roman" w:cs="Times New Roman"/>
          <w:sz w:val="24"/>
          <w:szCs w:val="24"/>
        </w:rPr>
        <w:t xml:space="preserve">all participants </w:t>
      </w:r>
      <w:r w:rsidRPr="1671B793" w:rsidR="3E956715">
        <w:rPr>
          <w:rFonts w:ascii="Times New Roman" w:hAnsi="Times New Roman" w:eastAsia="Times New Roman" w:cs="Times New Roman"/>
          <w:sz w:val="24"/>
          <w:szCs w:val="24"/>
        </w:rPr>
        <w:t>fully understand the purpose and their involvement within my research. Als</w:t>
      </w:r>
      <w:r w:rsidRPr="1671B793" w:rsidR="710127D1">
        <w:rPr>
          <w:rFonts w:ascii="Times New Roman" w:hAnsi="Times New Roman" w:eastAsia="Times New Roman" w:cs="Times New Roman"/>
          <w:sz w:val="24"/>
          <w:szCs w:val="24"/>
        </w:rPr>
        <w:t>o, I will ensure that all participants</w:t>
      </w:r>
      <w:r w:rsidRPr="1671B793" w:rsidR="630759C9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1671B793" w:rsidR="710127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671B793" w:rsidR="710127D1">
        <w:rPr>
          <w:rFonts w:ascii="Times New Roman" w:hAnsi="Times New Roman" w:eastAsia="Times New Roman" w:cs="Times New Roman"/>
          <w:sz w:val="24"/>
          <w:szCs w:val="24"/>
        </w:rPr>
        <w:t>private information</w:t>
      </w:r>
      <w:r w:rsidRPr="1671B793" w:rsidR="710127D1">
        <w:rPr>
          <w:rFonts w:ascii="Times New Roman" w:hAnsi="Times New Roman" w:eastAsia="Times New Roman" w:cs="Times New Roman"/>
          <w:sz w:val="24"/>
          <w:szCs w:val="24"/>
        </w:rPr>
        <w:t xml:space="preserve"> is kept to myself to ensure anonymity. </w:t>
      </w:r>
    </w:p>
    <w:p w:rsidR="1671B793" w:rsidP="1671B793" w:rsidRDefault="1671B793" w14:paraId="42BE5750" w14:textId="4B311C36">
      <w:pPr>
        <w:pStyle w:val="Normal"/>
        <w:rPr>
          <w:rFonts w:ascii="Times New Roman" w:hAnsi="Times New Roman" w:eastAsia="Times New Roman" w:cs="Times New Roman"/>
          <w:sz w:val="24"/>
          <w:szCs w:val="24"/>
          <w:highlight w:val="green"/>
        </w:rPr>
      </w:pPr>
    </w:p>
    <w:p w:rsidR="1671B793" w:rsidP="1671B793" w:rsidRDefault="1671B793" w14:paraId="67951B7F" w14:textId="5BD55B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1671B793" w:rsidP="1671B793" w:rsidRDefault="1671B793" w14:paraId="4BD65A3F" w14:textId="75FED6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1671B793" w:rsidP="1671B793" w:rsidRDefault="1671B793" w14:paraId="2FA8B099" w14:textId="2D2993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1671B793" w:rsidP="1671B793" w:rsidRDefault="1671B793" w14:paraId="121EFFA3" w14:textId="322697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1671B793" w:rsidP="1671B793" w:rsidRDefault="1671B793" w14:paraId="0DDE5C32" w14:textId="793533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1671B793" w:rsidP="1671B793" w:rsidRDefault="1671B793" w14:paraId="752237E4" w14:textId="55B1D2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1671B793" w:rsidP="1671B793" w:rsidRDefault="1671B793" w14:paraId="7645061E" w14:textId="5743BE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710C564" w:rsidP="1671B793" w:rsidRDefault="7710C564" w14:paraId="63EE5C7B" w14:textId="64B0FC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671B793" w:rsidR="7710C56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Proposed Timetable for Completion</w:t>
      </w:r>
    </w:p>
    <w:p w:rsidR="1671B793" w:rsidP="1671B793" w:rsidRDefault="1671B793" w14:paraId="75A74DB5" w14:textId="472301D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360" w:right="0" w:hanging="0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tbl>
      <w:tblPr>
        <w:tblStyle w:val="TableGrid"/>
        <w:bidiVisual w:val="0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2880"/>
        <w:gridCol w:w="2880"/>
      </w:tblGrid>
      <w:tr w:rsidR="1671B793" w:rsidTr="1671B793" w14:paraId="2BFE72AE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361A7E36" w14:textId="3CD3C1D7">
            <w:pPr>
              <w:pStyle w:val="Normal"/>
              <w:bidi w:val="0"/>
              <w:ind w:left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Dissertation Proposal</w:t>
            </w:r>
          </w:p>
          <w:p w:rsidR="1671B793" w:rsidP="1671B793" w:rsidRDefault="1671B793" w14:paraId="0C061AE5" w14:textId="61A12F7A">
            <w:pPr>
              <w:pStyle w:val="Normal"/>
              <w:bidi w:val="0"/>
              <w:ind w:left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880" w:type="dxa"/>
            <w:tcMar/>
          </w:tcPr>
          <w:p w:rsidR="7710C564" w:rsidP="1671B793" w:rsidRDefault="7710C564" w14:paraId="114354F9" w14:textId="2F9200A6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24</w:t>
            </w: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October 2025</w:t>
            </w:r>
          </w:p>
        </w:tc>
      </w:tr>
      <w:tr w:rsidR="1671B793" w:rsidTr="1671B793" w14:paraId="440B6694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20E978EA" w14:textId="4388D26A">
            <w:pPr>
              <w:pStyle w:val="Normal"/>
              <w:bidi w:val="0"/>
              <w:ind w:left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Ethics Form</w:t>
            </w:r>
          </w:p>
          <w:p w:rsidR="1671B793" w:rsidP="1671B793" w:rsidRDefault="1671B793" w14:paraId="623CC74E" w14:textId="5782F231">
            <w:pPr>
              <w:pStyle w:val="Normal"/>
              <w:bidi w:val="0"/>
              <w:ind w:left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880" w:type="dxa"/>
            <w:tcMar/>
          </w:tcPr>
          <w:p w:rsidR="7710C564" w:rsidP="1671B793" w:rsidRDefault="7710C564" w14:paraId="7CDDD5E6" w14:textId="4AE1C3D4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November</w:t>
            </w:r>
          </w:p>
        </w:tc>
      </w:tr>
      <w:tr w:rsidR="1671B793" w:rsidTr="1671B793" w14:paraId="09476B3B">
        <w:trPr>
          <w:trHeight w:val="300"/>
        </w:trPr>
        <w:tc>
          <w:tcPr>
            <w:tcW w:w="2880" w:type="dxa"/>
            <w:tcMar/>
          </w:tcPr>
          <w:p w:rsidR="2C5378B9" w:rsidP="1671B793" w:rsidRDefault="2C5378B9" w14:paraId="78D2BF6E" w14:textId="375E3357"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2C5378B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Methodology</w:t>
            </w:r>
            <w:r w:rsidRPr="1671B793" w:rsidR="1AB732C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Completed</w:t>
            </w:r>
          </w:p>
        </w:tc>
        <w:tc>
          <w:tcPr>
            <w:tcW w:w="2880" w:type="dxa"/>
            <w:tcMar/>
          </w:tcPr>
          <w:p w:rsidR="5F021DB3" w:rsidP="1671B793" w:rsidRDefault="5F021DB3" w14:paraId="06D7B5CE" w14:textId="27061313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5F021DB3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November</w:t>
            </w:r>
          </w:p>
        </w:tc>
      </w:tr>
      <w:tr w:rsidR="1671B793" w:rsidTr="1671B793" w14:paraId="7BE2E028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740F9447" w14:textId="4E11BC16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Completed Literature Review</w:t>
            </w:r>
          </w:p>
          <w:p w:rsidR="1671B793" w:rsidP="1671B793" w:rsidRDefault="1671B793" w14:paraId="30BE3867" w14:textId="312C506D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880" w:type="dxa"/>
            <w:tcMar/>
          </w:tcPr>
          <w:p w:rsidR="32BD25EC" w:rsidP="1671B793" w:rsidRDefault="32BD25EC" w14:paraId="3520D6F5" w14:textId="736B9B0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32BD25EC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Mid-December</w:t>
            </w:r>
          </w:p>
        </w:tc>
      </w:tr>
      <w:tr w:rsidR="1671B793" w:rsidTr="1671B793" w14:paraId="16097D54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36CE84D7" w14:textId="22CA0E60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Create 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Questionnaire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and discuss with 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Diss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ertation Lead</w:t>
            </w:r>
          </w:p>
          <w:p w:rsidR="1671B793" w:rsidP="1671B793" w:rsidRDefault="1671B793" w14:paraId="57585100" w14:textId="3BB1A22D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880" w:type="dxa"/>
            <w:tcMar/>
          </w:tcPr>
          <w:p w:rsidR="0779A84E" w:rsidP="1671B793" w:rsidRDefault="0779A84E" w14:paraId="39A17019" w14:textId="1878358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0779A84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Mid-December</w:t>
            </w:r>
          </w:p>
        </w:tc>
      </w:tr>
      <w:tr w:rsidR="1671B793" w:rsidTr="1671B793" w14:paraId="741A4133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481E2D73" w14:textId="54CFBED8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Conduct 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Questionnaire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research</w:t>
            </w:r>
          </w:p>
        </w:tc>
        <w:tc>
          <w:tcPr>
            <w:tcW w:w="2880" w:type="dxa"/>
            <w:tcMar/>
          </w:tcPr>
          <w:p w:rsidR="7710C564" w:rsidP="1671B793" w:rsidRDefault="7710C564" w14:paraId="5E175B04" w14:textId="745F9E94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Before Schools break </w:t>
            </w:r>
          </w:p>
          <w:p w:rsidR="3C45896E" w:rsidP="1671B793" w:rsidRDefault="3C45896E" w14:paraId="03B28208" w14:textId="1406A7F3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3C45896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for</w:t>
            </w: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Christmas</w:t>
            </w:r>
          </w:p>
        </w:tc>
      </w:tr>
      <w:tr w:rsidR="1671B793" w:rsidTr="1671B793" w14:paraId="01EBF6C8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21958653" w14:textId="0A5FF096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Analyse 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Questionnaire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Data</w:t>
            </w:r>
          </w:p>
        </w:tc>
        <w:tc>
          <w:tcPr>
            <w:tcW w:w="2880" w:type="dxa"/>
            <w:tcMar/>
          </w:tcPr>
          <w:p w:rsidR="7710C564" w:rsidP="1671B793" w:rsidRDefault="7710C564" w14:paraId="1FB6416B" w14:textId="5C08E813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Over Christmas Break (December-January)</w:t>
            </w:r>
          </w:p>
        </w:tc>
      </w:tr>
      <w:tr w:rsidR="1671B793" w:rsidTr="1671B793" w14:paraId="0F9661F5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22971DF3" w14:textId="158E810F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Create Focus Group Discussion Prompt Questions</w:t>
            </w:r>
          </w:p>
        </w:tc>
        <w:tc>
          <w:tcPr>
            <w:tcW w:w="2880" w:type="dxa"/>
            <w:tcMar/>
          </w:tcPr>
          <w:p w:rsidR="7710C564" w:rsidP="1671B793" w:rsidRDefault="7710C564" w14:paraId="59F4FF7F" w14:textId="44CBB6B7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Over Christmas Break (December – January)</w:t>
            </w:r>
          </w:p>
        </w:tc>
      </w:tr>
      <w:tr w:rsidR="1671B793" w:rsidTr="1671B793" w14:paraId="71D7A8FF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4D89E969" w14:textId="48559D15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Conduct Focus Group </w:t>
            </w: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Discussions</w:t>
            </w:r>
          </w:p>
        </w:tc>
        <w:tc>
          <w:tcPr>
            <w:tcW w:w="2880" w:type="dxa"/>
            <w:tcMar/>
          </w:tcPr>
          <w:p w:rsidR="7710C564" w:rsidP="1671B793" w:rsidRDefault="7710C564" w14:paraId="2A7D1412" w14:textId="32918ABC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By end of </w:t>
            </w: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January</w:t>
            </w:r>
          </w:p>
        </w:tc>
      </w:tr>
      <w:tr w:rsidR="1671B793" w:rsidTr="1671B793" w14:paraId="4B19B023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76531102" w14:textId="622D72A1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Analyse all Data</w:t>
            </w:r>
          </w:p>
        </w:tc>
        <w:tc>
          <w:tcPr>
            <w:tcW w:w="2880" w:type="dxa"/>
            <w:tcMar/>
          </w:tcPr>
          <w:p w:rsidR="7710C564" w:rsidP="1671B793" w:rsidRDefault="7710C564" w14:paraId="610A25CD" w14:textId="41738F63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February</w:t>
            </w:r>
          </w:p>
        </w:tc>
      </w:tr>
      <w:tr w:rsidR="1671B793" w:rsidTr="1671B793" w14:paraId="17663BDD">
        <w:trPr>
          <w:trHeight w:val="300"/>
        </w:trPr>
        <w:tc>
          <w:tcPr>
            <w:tcW w:w="2880" w:type="dxa"/>
            <w:tcMar/>
          </w:tcPr>
          <w:p w:rsidR="53CA3708" w:rsidP="1671B793" w:rsidRDefault="53CA3708" w14:paraId="7B7AFFE2" w14:textId="4DAB766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53CA370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Findings and Discussion after Collection</w:t>
            </w:r>
          </w:p>
        </w:tc>
        <w:tc>
          <w:tcPr>
            <w:tcW w:w="2880" w:type="dxa"/>
            <w:tcMar/>
          </w:tcPr>
          <w:p w:rsidR="67E641B0" w:rsidP="1671B793" w:rsidRDefault="67E641B0" w14:paraId="1906C0EB" w14:textId="19F34A7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67E641B0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March</w:t>
            </w:r>
          </w:p>
        </w:tc>
      </w:tr>
      <w:tr w:rsidR="1671B793" w:rsidTr="1671B793" w14:paraId="00C6DC3C">
        <w:trPr>
          <w:trHeight w:val="300"/>
        </w:trPr>
        <w:tc>
          <w:tcPr>
            <w:tcW w:w="2880" w:type="dxa"/>
            <w:tcMar/>
          </w:tcPr>
          <w:p w:rsidR="53CA3708" w:rsidP="1671B793" w:rsidRDefault="53CA3708" w14:paraId="51A8B758" w14:textId="43666E0B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53CA370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Conclusion</w:t>
            </w:r>
          </w:p>
        </w:tc>
        <w:tc>
          <w:tcPr>
            <w:tcW w:w="2880" w:type="dxa"/>
            <w:tcMar/>
          </w:tcPr>
          <w:p w:rsidR="28D23AE4" w:rsidP="1671B793" w:rsidRDefault="28D23AE4" w14:paraId="563C1981" w14:textId="4885DD2B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28D23AE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March</w:t>
            </w:r>
          </w:p>
        </w:tc>
      </w:tr>
      <w:tr w:rsidR="1671B793" w:rsidTr="1671B793" w14:paraId="4C2F91B7">
        <w:trPr>
          <w:trHeight w:val="300"/>
        </w:trPr>
        <w:tc>
          <w:tcPr>
            <w:tcW w:w="2880" w:type="dxa"/>
            <w:tcMar/>
          </w:tcPr>
          <w:p w:rsidR="53CA3708" w:rsidP="1671B793" w:rsidRDefault="53CA3708" w14:paraId="26A61FB1" w14:textId="14947B2F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53CA370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Abstract</w:t>
            </w:r>
          </w:p>
        </w:tc>
        <w:tc>
          <w:tcPr>
            <w:tcW w:w="2880" w:type="dxa"/>
            <w:tcMar/>
          </w:tcPr>
          <w:p w:rsidR="096E0A38" w:rsidP="1671B793" w:rsidRDefault="096E0A38" w14:paraId="148EB27C" w14:textId="2973AC9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096E0A3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April</w:t>
            </w:r>
          </w:p>
        </w:tc>
      </w:tr>
      <w:tr w:rsidR="1671B793" w:rsidTr="1671B793" w14:paraId="767F0EBA">
        <w:trPr>
          <w:trHeight w:val="300"/>
        </w:trPr>
        <w:tc>
          <w:tcPr>
            <w:tcW w:w="2880" w:type="dxa"/>
            <w:tcMar/>
          </w:tcPr>
          <w:p w:rsidR="7710C564" w:rsidP="1671B793" w:rsidRDefault="7710C564" w14:paraId="3544A3C3" w14:textId="3993A8EA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Complete Final Dissertation</w:t>
            </w:r>
          </w:p>
        </w:tc>
        <w:tc>
          <w:tcPr>
            <w:tcW w:w="2880" w:type="dxa"/>
            <w:tcMar/>
          </w:tcPr>
          <w:p w:rsidR="7710C564" w:rsidP="1671B793" w:rsidRDefault="7710C564" w14:paraId="69720D86" w14:textId="517C0E53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1671B793" w:rsidR="7710C56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April</w:t>
            </w:r>
          </w:p>
        </w:tc>
      </w:tr>
    </w:tbl>
    <w:p w:rsidR="1671B793" w:rsidP="1671B793" w:rsidRDefault="1671B793" w14:paraId="311B8257" w14:textId="67C6303C">
      <w:pPr>
        <w:pStyle w:val="Normal"/>
        <w:rPr>
          <w:rFonts w:ascii="Times New Roman" w:hAnsi="Times New Roman" w:eastAsia="Times New Roman" w:cs="Times New Roman"/>
          <w:sz w:val="24"/>
          <w:szCs w:val="24"/>
          <w:highlight w:val="green"/>
        </w:rPr>
      </w:pPr>
    </w:p>
    <w:p w:rsidR="1671B793" w:rsidP="1671B793" w:rsidRDefault="1671B793" w14:paraId="39B6DFA0" w14:textId="1FC991A4">
      <w:pPr>
        <w:pStyle w:val="Normal"/>
        <w:rPr>
          <w:b w:val="1"/>
          <w:bCs w:val="1"/>
          <w:sz w:val="24"/>
          <w:szCs w:val="24"/>
        </w:rPr>
      </w:pPr>
    </w:p>
    <w:p w:rsidR="1671B793" w:rsidP="1671B793" w:rsidRDefault="1671B793" w14:paraId="6156E2AC" w14:textId="7FED144D">
      <w:pPr>
        <w:pStyle w:val="Normal"/>
        <w:rPr>
          <w:b w:val="1"/>
          <w:bCs w:val="1"/>
          <w:sz w:val="24"/>
          <w:szCs w:val="24"/>
        </w:rPr>
      </w:pPr>
    </w:p>
    <w:p w:rsidR="1671B793" w:rsidP="1671B793" w:rsidRDefault="1671B793" w14:paraId="1A1823DA" w14:textId="674A9222">
      <w:pPr>
        <w:pStyle w:val="Normal"/>
        <w:rPr>
          <w:b w:val="1"/>
          <w:bCs w:val="1"/>
          <w:sz w:val="24"/>
          <w:szCs w:val="24"/>
        </w:rPr>
      </w:pPr>
    </w:p>
    <w:p w:rsidR="1671B793" w:rsidP="1671B793" w:rsidRDefault="1671B793" w14:paraId="54AFD82E" w14:textId="0AE04149">
      <w:pPr>
        <w:pStyle w:val="Normal"/>
        <w:rPr>
          <w:b w:val="1"/>
          <w:bCs w:val="1"/>
          <w:sz w:val="24"/>
          <w:szCs w:val="24"/>
        </w:rPr>
      </w:pPr>
    </w:p>
    <w:p w:rsidR="1671B793" w:rsidP="1671B793" w:rsidRDefault="1671B793" w14:paraId="2318D2E5" w14:textId="7806ED4C">
      <w:pPr>
        <w:pStyle w:val="Normal"/>
        <w:rPr>
          <w:b w:val="1"/>
          <w:bCs w:val="1"/>
          <w:sz w:val="24"/>
          <w:szCs w:val="24"/>
        </w:rPr>
      </w:pPr>
    </w:p>
    <w:p w:rsidR="1671B793" w:rsidP="1671B793" w:rsidRDefault="1671B793" w14:paraId="39277171" w14:textId="4BB65FA0">
      <w:pPr>
        <w:pStyle w:val="Normal"/>
        <w:rPr>
          <w:b w:val="1"/>
          <w:bCs w:val="1"/>
          <w:sz w:val="24"/>
          <w:szCs w:val="24"/>
        </w:rPr>
      </w:pPr>
    </w:p>
    <w:p w:rsidR="1671B793" w:rsidP="1671B793" w:rsidRDefault="1671B793" w14:paraId="2F5676A4" w14:textId="75435E0A">
      <w:pPr>
        <w:pStyle w:val="Normal"/>
        <w:rPr>
          <w:b w:val="1"/>
          <w:bCs w:val="1"/>
          <w:sz w:val="24"/>
          <w:szCs w:val="24"/>
        </w:rPr>
      </w:pPr>
    </w:p>
    <w:p w:rsidR="5F72FD6F" w:rsidP="1671B793" w:rsidRDefault="5F72FD6F" w14:paraId="54DCE999" w14:textId="31D9B13B">
      <w:pPr>
        <w:pStyle w:val="Normal"/>
        <w:rPr>
          <w:sz w:val="24"/>
          <w:szCs w:val="24"/>
          <w:highlight w:val="green"/>
        </w:rPr>
      </w:pPr>
      <w:r w:rsidRPr="1671B793" w:rsidR="5F72FD6F">
        <w:rPr>
          <w:b w:val="1"/>
          <w:bCs w:val="1"/>
          <w:sz w:val="24"/>
          <w:szCs w:val="24"/>
        </w:rPr>
        <w:t>Reference List</w:t>
      </w:r>
    </w:p>
    <w:p w:rsidR="1671B793" w:rsidP="1671B793" w:rsidRDefault="1671B793" w14:paraId="7FC5CCD5" w14:textId="5444D85E">
      <w:pPr>
        <w:pStyle w:val="Normal"/>
        <w:rPr>
          <w:b w:val="1"/>
          <w:bCs w:val="1"/>
          <w:sz w:val="24"/>
          <w:szCs w:val="24"/>
        </w:rPr>
      </w:pPr>
    </w:p>
    <w:p w:rsidR="2E8203C2" w:rsidP="1671B793" w:rsidRDefault="2E8203C2" w14:paraId="0F5B1EAC" w14:textId="71A780AD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Acocella.I</w:t>
      </w:r>
      <w:r w:rsidRPr="1671B793" w:rsidR="2E8203C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(2012). ‘The </w:t>
      </w:r>
      <w:r w:rsidRPr="1671B793" w:rsidR="2E8203C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focis</w:t>
      </w:r>
      <w:r w:rsidRPr="1671B793" w:rsidR="2E8203C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groups in social research: advantages and disadvantages’ </w:t>
      </w:r>
      <w:r w:rsidRPr="1671B793" w:rsidR="2E8203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Quality and Quantity.</w:t>
      </w:r>
      <w:r w:rsidRPr="1671B793" w:rsidR="2E8203C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46(4), pp.1125-1136</w:t>
      </w:r>
    </w:p>
    <w:p w:rsidR="1671B793" w:rsidP="1671B793" w:rsidRDefault="1671B793" w14:paraId="03524820" w14:textId="406E51F3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546C4CA8" w:rsidP="1671B793" w:rsidRDefault="546C4CA8" w14:paraId="56D30CE6" w14:textId="0744D644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671B793" w:rsidR="546C4C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Chulp</w:t>
      </w:r>
      <w:r w:rsidRPr="1671B793" w:rsidR="6152743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</w:t>
      </w:r>
      <w:r w:rsidRPr="1671B793" w:rsidR="546C4C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D.T</w:t>
      </w:r>
      <w:r w:rsidRPr="1671B793" w:rsidR="1936C47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  <w:r w:rsidRPr="1671B793" w:rsidR="546C4C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Collins</w:t>
      </w:r>
      <w:r w:rsidRPr="1671B793" w:rsidR="1D15C82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</w:t>
      </w:r>
      <w:r w:rsidRPr="1671B793" w:rsidR="546C4C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T.E (2010)</w:t>
      </w:r>
      <w:r w:rsidRPr="1671B793" w:rsidR="0397C85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  <w:r w:rsidRPr="1671B793" w:rsidR="546C4C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‘Breakin</w:t>
      </w:r>
      <w:r w:rsidRPr="1671B793" w:rsidR="7AC9A49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g the Ice: Using </w:t>
      </w:r>
      <w:r w:rsidRPr="1671B793" w:rsidR="7AC9A49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Ice-breakers</w:t>
      </w:r>
      <w:r w:rsidRPr="1671B793" w:rsidR="7AC9A49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 Re-energizers with Adult Learners’</w:t>
      </w:r>
      <w:r w:rsidRPr="1671B793" w:rsidR="5D048F0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671B793" w:rsidR="5D048F0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Adult Learning,</w:t>
      </w:r>
      <w:r w:rsidRPr="1671B793" w:rsidR="7AC9A49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21(3-4)</w:t>
      </w:r>
    </w:p>
    <w:p w:rsidR="1671B793" w:rsidP="1671B793" w:rsidRDefault="1671B793" w14:paraId="3F91DD20" w14:textId="4806BB90">
      <w:pPr>
        <w:pStyle w:val="Normal"/>
        <w:rPr>
          <w:b w:val="1"/>
          <w:bCs w:val="1"/>
          <w:sz w:val="24"/>
          <w:szCs w:val="24"/>
        </w:rPr>
      </w:pPr>
    </w:p>
    <w:p w:rsidR="2E8203C2" w:rsidP="1671B793" w:rsidRDefault="2E8203C2" w14:paraId="3CA771E1" w14:textId="6E0C4266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noProof w:val="0"/>
          <w:lang w:val="en-GB"/>
        </w:rPr>
        <w:t>Miller, B.C., Edwards. E.S, and Nye. S (2022). ‘</w:t>
      </w:r>
      <w:r w:rsidRPr="1671B793" w:rsidR="2E8203C2">
        <w:rPr>
          <w:rFonts w:ascii="Times New Roman" w:hAnsi="Times New Roman" w:eastAsia="Times New Roman" w:cs="Times New Roman"/>
          <w:noProof w:val="0"/>
          <w:lang w:val="en-GB"/>
        </w:rPr>
        <w:t>Understading</w:t>
      </w:r>
      <w:r w:rsidRPr="1671B793" w:rsidR="2E8203C2">
        <w:rPr>
          <w:rFonts w:ascii="Times New Roman" w:hAnsi="Times New Roman" w:eastAsia="Times New Roman" w:cs="Times New Roman"/>
          <w:noProof w:val="0"/>
          <w:lang w:val="en-GB"/>
        </w:rPr>
        <w:t xml:space="preserve"> the Factors that influence motivation and Experiences in High School Physical Education’ Physical Educator. 79(6), pp.647-666</w:t>
      </w:r>
    </w:p>
    <w:p w:rsidR="1671B793" w:rsidP="1671B793" w:rsidRDefault="1671B793" w14:paraId="0BDA09CE" w14:textId="4EC2CE3D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</w:p>
    <w:p w:rsidR="2E8203C2" w:rsidP="1671B793" w:rsidRDefault="2E8203C2" w14:paraId="3C1EBD52" w14:textId="4CD66FB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National Health Service (2024) ‘Physical activity guidelines for children and young people’ Avaible at :</w:t>
      </w:r>
      <w:hyperlink r:id="R32a77e5fa9184708">
        <w:r w:rsidRPr="1671B793" w:rsidR="2E8203C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Physical activity guidelines for children and young people - NHS</w:t>
        </w:r>
      </w:hyperlink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23/10/25)</w:t>
      </w:r>
    </w:p>
    <w:p w:rsidR="1671B793" w:rsidP="1671B793" w:rsidRDefault="1671B793" w14:paraId="5F72A3CC" w14:textId="73A2F065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</w:p>
    <w:p w:rsidR="2E8203C2" w:rsidP="1671B793" w:rsidRDefault="2E8203C2" w14:paraId="0436A049" w14:textId="6936249D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Porter. A, Cawley. E, Chapman. L, Crisp. C, Wadman. R, Barber. S, Penton-</w:t>
      </w: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Voak</w:t>
      </w: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I, Attwood. A, Jago. R and Bould, H. (2025) </w:t>
      </w: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‘ </w:t>
      </w:r>
      <w:r w:rsidRPr="1671B793" w:rsidR="2E8203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</w:t>
      </w:r>
      <w:r w:rsidRPr="1671B793" w:rsidR="2E8203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qualitative study in UK secondary schools exploring how </w:t>
      </w:r>
      <w:r w:rsidRPr="1671B793" w:rsidR="2E8203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 uniform policies influence body image attitudes and PE engagement among adolescent girls’ </w:t>
      </w:r>
      <w:r w:rsidRPr="1671B793" w:rsidR="2E8203C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National Library of Medicine. 15(7)</w:t>
      </w:r>
    </w:p>
    <w:p w:rsidR="1671B793" w:rsidP="1671B793" w:rsidRDefault="1671B793" w14:paraId="0CCDA705" w14:textId="190BA20C">
      <w:pPr>
        <w:pStyle w:val="Normal"/>
        <w:rPr>
          <w:b w:val="1"/>
          <w:bCs w:val="1"/>
          <w:sz w:val="24"/>
          <w:szCs w:val="24"/>
        </w:rPr>
      </w:pPr>
    </w:p>
    <w:p w:rsidR="2E8203C2" w:rsidP="1671B793" w:rsidRDefault="2E8203C2" w14:paraId="571C16F3" w14:textId="4FF0A672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Ranganathan. P and Caduff. C (2023) ‘Designing and validating a research questionnaire – Part 1’ </w:t>
      </w:r>
      <w:r w:rsidRPr="1671B793" w:rsidR="2E8203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National Library of Medicine. 14(3) pp. 152-155</w:t>
      </w:r>
    </w:p>
    <w:p w:rsidR="1671B793" w:rsidP="1671B793" w:rsidRDefault="1671B793" w14:paraId="4ED49734" w14:textId="38CEE581">
      <w:pPr>
        <w:pStyle w:val="Normal"/>
        <w:rPr>
          <w:b w:val="1"/>
          <w:bCs w:val="1"/>
          <w:sz w:val="24"/>
          <w:szCs w:val="24"/>
        </w:rPr>
      </w:pPr>
    </w:p>
    <w:p w:rsidR="2E8203C2" w:rsidP="1671B793" w:rsidRDefault="2E8203C2" w14:paraId="700D6B89" w14:textId="068C252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Youth Sport Trust (2019) ‘Insight driving innovation and impact’ </w:t>
      </w:r>
      <w:r w:rsidRPr="1671B793" w:rsidR="2E8203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Girls Active 2017-2019. Available at: </w:t>
      </w:r>
      <w:hyperlink r:id="Ra00a9fb35eb141e6">
        <w:r w:rsidRPr="1671B793" w:rsidR="2E8203C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Girls Active 2017-2019</w:t>
        </w:r>
      </w:hyperlink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(Accessed:22/10/25)</w:t>
      </w:r>
    </w:p>
    <w:p w:rsidR="1671B793" w:rsidP="1671B793" w:rsidRDefault="1671B793" w14:paraId="0C991F46" w14:textId="7DAC4C7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E8203C2" w:rsidP="1671B793" w:rsidRDefault="2E8203C2" w14:paraId="5DED0595" w14:textId="008F7124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Youth Sport Trust (2024) ‘Girls Active’ </w:t>
      </w:r>
      <w:r w:rsidRPr="1671B793" w:rsidR="2E8203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National Report. Available at: </w:t>
      </w:r>
      <w:hyperlink r:id="R27a84d54e9e84935">
        <w:r w:rsidRPr="1671B793" w:rsidR="2E8203C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Girls Active National report - Girls</w:t>
        </w:r>
      </w:hyperlink>
      <w:r w:rsidRPr="1671B793" w:rsidR="2E820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(Accessed:21/10/25)</w:t>
      </w:r>
    </w:p>
    <w:p w:rsidR="1671B793" w:rsidP="1671B793" w:rsidRDefault="1671B793" w14:paraId="787BF117" w14:textId="4A3726E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0C44446" w:rsidP="1671B793" w:rsidRDefault="50C44446" w14:paraId="329F3D8D" w14:textId="316F001E">
      <w:pPr>
        <w:pStyle w:val="Normal"/>
        <w:rPr>
          <w:b w:val="1"/>
          <w:bCs w:val="1"/>
          <w:sz w:val="24"/>
          <w:szCs w:val="24"/>
        </w:rPr>
      </w:pPr>
      <w:r w:rsidRPr="1671B793" w:rsidR="50C444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World Health Organisation (2024). ‘Physical Activity’ </w:t>
      </w:r>
      <w:r w:rsidRPr="1671B793" w:rsidR="796ED9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Available</w:t>
      </w:r>
      <w:r w:rsidRPr="1671B793" w:rsidR="50C444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at: </w:t>
      </w:r>
      <w:hyperlink r:id="R123ade07f1154538">
        <w:r w:rsidRPr="1671B793" w:rsidR="5F72FD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Physical activity</w:t>
        </w:r>
      </w:hyperlink>
      <w:r w:rsidRPr="1671B793" w:rsidR="3962FC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20/10/25)</w:t>
      </w:r>
    </w:p>
    <w:p w:rsidR="1671B793" w:rsidP="1671B793" w:rsidRDefault="1671B793" w14:paraId="206094BF" w14:textId="0798C69C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671B793" w:rsidP="1671B793" w:rsidRDefault="1671B793" w14:paraId="7BC46A0B" w14:textId="64041D98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671B793" w:rsidP="1671B793" w:rsidRDefault="1671B793" w14:paraId="43786571" w14:textId="2F99964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671B793" w:rsidP="1671B793" w:rsidRDefault="1671B793" w14:paraId="74A9FF82" w14:textId="1A95604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671B793" w:rsidP="1671B793" w:rsidRDefault="1671B793" w14:paraId="62AAAA8A" w14:textId="57D6300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671B793" w:rsidP="1671B793" w:rsidRDefault="1671B793" w14:paraId="1B56E3C5" w14:textId="544D23F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671B793" w:rsidP="1671B793" w:rsidRDefault="1671B793" w14:paraId="0B24F3F6" w14:textId="492C57A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671B793" w:rsidP="1671B793" w:rsidRDefault="1671B793" w14:paraId="5AA2CEE8" w14:textId="53945A4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671B793" w:rsidP="1671B793" w:rsidRDefault="1671B793" w14:paraId="7CA425B0" w14:textId="67A0F19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06bae007ab74f23"/>
      <w:headerReference w:type="even" r:id="Rb39f7519820a4854"/>
      <w:headerReference w:type="first" r:id="R2fcc0daccdf64602"/>
      <w:footerReference w:type="default" r:id="R5a8b4ea749544d99"/>
      <w:footerReference w:type="even" r:id="Ra4a8d11a9e45423e"/>
      <w:footerReference w:type="first" r:id="Rf05c4ea1f3dd42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71B793" w:rsidTr="1671B793" w14:paraId="1F54714A">
      <w:trPr>
        <w:trHeight w:val="300"/>
      </w:trPr>
      <w:tc>
        <w:tcPr>
          <w:tcW w:w="3120" w:type="dxa"/>
          <w:tcMar/>
        </w:tcPr>
        <w:p w:rsidR="1671B793" w:rsidP="1671B793" w:rsidRDefault="1671B793" w14:paraId="517634A0" w14:textId="2B5D8AC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671B793" w:rsidP="1671B793" w:rsidRDefault="1671B793" w14:paraId="6564F330" w14:textId="37B7485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1671B793" w:rsidP="1671B793" w:rsidRDefault="1671B793" w14:paraId="7C34B403" w14:textId="53542CF6">
          <w:pPr>
            <w:pStyle w:val="Header"/>
            <w:bidi w:val="0"/>
            <w:ind w:right="-115"/>
            <w:jc w:val="right"/>
          </w:pPr>
        </w:p>
      </w:tc>
    </w:tr>
  </w:tbl>
  <w:p w:rsidR="1671B793" w:rsidP="1671B793" w:rsidRDefault="1671B793" w14:paraId="479CF8E0" w14:textId="573AF4AA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71B793" w:rsidTr="1671B793" w14:paraId="0938AF0E">
      <w:trPr>
        <w:trHeight w:val="300"/>
      </w:trPr>
      <w:tc>
        <w:tcPr>
          <w:tcW w:w="3120" w:type="dxa"/>
          <w:tcMar/>
        </w:tcPr>
        <w:p w:rsidR="1671B793" w:rsidP="1671B793" w:rsidRDefault="1671B793" w14:paraId="29749C1D" w14:textId="4A280ED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671B793" w:rsidP="1671B793" w:rsidRDefault="1671B793" w14:paraId="14F6E853" w14:textId="4836FA5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671B793" w:rsidP="1671B793" w:rsidRDefault="1671B793" w14:paraId="3D27B312" w14:textId="0E88A09D">
          <w:pPr>
            <w:pStyle w:val="Header"/>
            <w:bidi w:val="0"/>
            <w:ind w:right="-115"/>
            <w:jc w:val="right"/>
          </w:pPr>
        </w:p>
      </w:tc>
    </w:tr>
  </w:tbl>
  <w:p w:rsidR="1671B793" w:rsidP="1671B793" w:rsidRDefault="1671B793" w14:paraId="4FEA0FAC" w14:textId="4D4DF02C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71B793" w:rsidTr="1671B793" w14:paraId="5CA77E51">
      <w:trPr>
        <w:trHeight w:val="300"/>
      </w:trPr>
      <w:tc>
        <w:tcPr>
          <w:tcW w:w="3120" w:type="dxa"/>
          <w:tcMar/>
        </w:tcPr>
        <w:p w:rsidR="1671B793" w:rsidP="1671B793" w:rsidRDefault="1671B793" w14:paraId="53D3E8B4" w14:textId="79C47FE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671B793" w:rsidP="1671B793" w:rsidRDefault="1671B793" w14:paraId="21A287E4" w14:textId="5108D9B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671B793" w:rsidP="1671B793" w:rsidRDefault="1671B793" w14:paraId="3E8A9F4D" w14:textId="1EE0AFD4">
          <w:pPr>
            <w:pStyle w:val="Header"/>
            <w:bidi w:val="0"/>
            <w:ind w:right="-115"/>
            <w:jc w:val="right"/>
          </w:pPr>
        </w:p>
      </w:tc>
    </w:tr>
  </w:tbl>
  <w:p w:rsidR="1671B793" w:rsidP="1671B793" w:rsidRDefault="1671B793" w14:paraId="5CF0E770" w14:textId="03F1C44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71B793" w:rsidTr="1671B793" w14:paraId="283C9873">
      <w:trPr>
        <w:trHeight w:val="300"/>
      </w:trPr>
      <w:tc>
        <w:tcPr>
          <w:tcW w:w="3120" w:type="dxa"/>
          <w:tcMar/>
        </w:tcPr>
        <w:p w:rsidR="1671B793" w:rsidP="1671B793" w:rsidRDefault="1671B793" w14:paraId="5F0B2603" w14:textId="6AB282E2">
          <w:pPr>
            <w:pStyle w:val="Header"/>
            <w:bidi w:val="0"/>
            <w:ind w:left="-115"/>
            <w:jc w:val="left"/>
          </w:pPr>
          <w:r w:rsidR="1671B793">
            <w:rPr/>
            <w:t>2304301</w:t>
          </w:r>
        </w:p>
      </w:tc>
      <w:tc>
        <w:tcPr>
          <w:tcW w:w="3120" w:type="dxa"/>
          <w:tcMar/>
        </w:tcPr>
        <w:p w:rsidR="1671B793" w:rsidP="1671B793" w:rsidRDefault="1671B793" w14:paraId="16E3D1B0" w14:textId="1B59F7DE">
          <w:pPr>
            <w:pStyle w:val="Header"/>
            <w:bidi w:val="0"/>
            <w:jc w:val="center"/>
          </w:pPr>
          <w:r w:rsidR="1671B793">
            <w:rPr/>
            <w:t>Madeleine Williams</w:t>
          </w:r>
        </w:p>
      </w:tc>
      <w:tc>
        <w:tcPr>
          <w:tcW w:w="3120" w:type="dxa"/>
          <w:tcMar/>
        </w:tcPr>
        <w:p w:rsidR="1671B793" w:rsidP="1671B793" w:rsidRDefault="1671B793" w14:paraId="23C9F27C" w14:textId="343BB355">
          <w:pPr>
            <w:pStyle w:val="Header"/>
            <w:bidi w:val="0"/>
            <w:ind w:right="-115"/>
            <w:jc w:val="right"/>
          </w:pPr>
          <w:r w:rsidR="1671B793">
            <w:rPr/>
            <w:t>BMSS6007</w:t>
          </w:r>
        </w:p>
      </w:tc>
    </w:tr>
  </w:tbl>
  <w:p w:rsidR="1671B793" w:rsidP="1671B793" w:rsidRDefault="1671B793" w14:paraId="04856055" w14:textId="245BDC5C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71B793" w:rsidTr="1671B793" w14:paraId="04B0B8C4">
      <w:trPr>
        <w:trHeight w:val="300"/>
      </w:trPr>
      <w:tc>
        <w:tcPr>
          <w:tcW w:w="3120" w:type="dxa"/>
          <w:tcMar/>
        </w:tcPr>
        <w:p w:rsidR="1671B793" w:rsidP="1671B793" w:rsidRDefault="1671B793" w14:paraId="61937308" w14:textId="2D9FDE9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671B793" w:rsidP="1671B793" w:rsidRDefault="1671B793" w14:paraId="6BC69952" w14:textId="25967A4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671B793" w:rsidP="1671B793" w:rsidRDefault="1671B793" w14:paraId="7ABD5BE0" w14:textId="417B0D29">
          <w:pPr>
            <w:pStyle w:val="Header"/>
            <w:bidi w:val="0"/>
            <w:ind w:right="-115"/>
            <w:jc w:val="right"/>
          </w:pPr>
        </w:p>
      </w:tc>
    </w:tr>
  </w:tbl>
  <w:p w:rsidR="1671B793" w:rsidP="1671B793" w:rsidRDefault="1671B793" w14:paraId="6E276A26" w14:textId="21AB394A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71B793" w:rsidTr="1671B793" w14:paraId="0D20F05F">
      <w:trPr>
        <w:trHeight w:val="300"/>
      </w:trPr>
      <w:tc>
        <w:tcPr>
          <w:tcW w:w="3120" w:type="dxa"/>
          <w:tcMar/>
        </w:tcPr>
        <w:p w:rsidR="1671B793" w:rsidP="1671B793" w:rsidRDefault="1671B793" w14:paraId="782631FF" w14:textId="34683C8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671B793" w:rsidP="1671B793" w:rsidRDefault="1671B793" w14:paraId="25711597" w14:textId="7E3B320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671B793" w:rsidP="1671B793" w:rsidRDefault="1671B793" w14:paraId="32CFCBD8" w14:textId="24426C6D">
          <w:pPr>
            <w:pStyle w:val="Header"/>
            <w:bidi w:val="0"/>
            <w:ind w:right="-115"/>
            <w:jc w:val="right"/>
          </w:pPr>
        </w:p>
      </w:tc>
    </w:tr>
  </w:tbl>
  <w:p w:rsidR="1671B793" w:rsidP="1671B793" w:rsidRDefault="1671B793" w14:paraId="68AEE11E" w14:textId="224AB71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yBQdI1Fwv9LZJ" int2:id="22MMlQg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084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e5e5c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79c4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58bc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e3ec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be04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B35F95"/>
    <w:rsid w:val="004612C4"/>
    <w:rsid w:val="0052B933"/>
    <w:rsid w:val="007014A0"/>
    <w:rsid w:val="007F60EB"/>
    <w:rsid w:val="01062AE9"/>
    <w:rsid w:val="014F5D5C"/>
    <w:rsid w:val="0156248F"/>
    <w:rsid w:val="0159F8E4"/>
    <w:rsid w:val="01873528"/>
    <w:rsid w:val="01C8AAE4"/>
    <w:rsid w:val="0215684D"/>
    <w:rsid w:val="0219E7E4"/>
    <w:rsid w:val="02633912"/>
    <w:rsid w:val="02705500"/>
    <w:rsid w:val="02C9711C"/>
    <w:rsid w:val="03050FAD"/>
    <w:rsid w:val="033CAEBA"/>
    <w:rsid w:val="035DEF81"/>
    <w:rsid w:val="03662B01"/>
    <w:rsid w:val="0397C85C"/>
    <w:rsid w:val="03B74280"/>
    <w:rsid w:val="03D4407B"/>
    <w:rsid w:val="03F2CFE1"/>
    <w:rsid w:val="042A6F6E"/>
    <w:rsid w:val="046E77B2"/>
    <w:rsid w:val="04FA8D5D"/>
    <w:rsid w:val="05029C15"/>
    <w:rsid w:val="05084DBC"/>
    <w:rsid w:val="053DE69C"/>
    <w:rsid w:val="05AE3FFB"/>
    <w:rsid w:val="06607129"/>
    <w:rsid w:val="06961944"/>
    <w:rsid w:val="070E3F6D"/>
    <w:rsid w:val="0779A84E"/>
    <w:rsid w:val="0787AF3E"/>
    <w:rsid w:val="07AD0495"/>
    <w:rsid w:val="0820E939"/>
    <w:rsid w:val="08449A4E"/>
    <w:rsid w:val="08EE6DE4"/>
    <w:rsid w:val="0918CA1C"/>
    <w:rsid w:val="096E0A38"/>
    <w:rsid w:val="09E96EC8"/>
    <w:rsid w:val="0A103E22"/>
    <w:rsid w:val="0A60D4B5"/>
    <w:rsid w:val="0A6537A3"/>
    <w:rsid w:val="0AC0C04B"/>
    <w:rsid w:val="0AD41614"/>
    <w:rsid w:val="0AEAE613"/>
    <w:rsid w:val="0AF048C7"/>
    <w:rsid w:val="0B22FA1F"/>
    <w:rsid w:val="0B2A7655"/>
    <w:rsid w:val="0B5BB9DD"/>
    <w:rsid w:val="0B5CEEE3"/>
    <w:rsid w:val="0C2D9F04"/>
    <w:rsid w:val="0CA3ACD5"/>
    <w:rsid w:val="0CB08DDA"/>
    <w:rsid w:val="0CBF50F7"/>
    <w:rsid w:val="0D3B5D52"/>
    <w:rsid w:val="0D62DD0D"/>
    <w:rsid w:val="0DA68681"/>
    <w:rsid w:val="0DEC1A30"/>
    <w:rsid w:val="0E585D5A"/>
    <w:rsid w:val="0E73087D"/>
    <w:rsid w:val="0E79B624"/>
    <w:rsid w:val="0EAB2F34"/>
    <w:rsid w:val="0EF8C84C"/>
    <w:rsid w:val="0F1B07AC"/>
    <w:rsid w:val="0F999566"/>
    <w:rsid w:val="0FC7FB0E"/>
    <w:rsid w:val="0FDB1DC8"/>
    <w:rsid w:val="102EFDA2"/>
    <w:rsid w:val="104A6687"/>
    <w:rsid w:val="110DA25D"/>
    <w:rsid w:val="11DFF90B"/>
    <w:rsid w:val="131EAED9"/>
    <w:rsid w:val="1339F2B0"/>
    <w:rsid w:val="13D8A82E"/>
    <w:rsid w:val="1400D5CF"/>
    <w:rsid w:val="14187C86"/>
    <w:rsid w:val="14296D89"/>
    <w:rsid w:val="147FCAE2"/>
    <w:rsid w:val="14835AE0"/>
    <w:rsid w:val="14A059A1"/>
    <w:rsid w:val="14AAAB38"/>
    <w:rsid w:val="14F7F8C1"/>
    <w:rsid w:val="14FB38CF"/>
    <w:rsid w:val="1542E30C"/>
    <w:rsid w:val="154376A6"/>
    <w:rsid w:val="15524AAF"/>
    <w:rsid w:val="156A1234"/>
    <w:rsid w:val="15D229D6"/>
    <w:rsid w:val="15EBC7A2"/>
    <w:rsid w:val="161C0D44"/>
    <w:rsid w:val="16420390"/>
    <w:rsid w:val="1671B793"/>
    <w:rsid w:val="16859246"/>
    <w:rsid w:val="17546EDB"/>
    <w:rsid w:val="17CECF91"/>
    <w:rsid w:val="17FDB710"/>
    <w:rsid w:val="186F984E"/>
    <w:rsid w:val="18BB19E3"/>
    <w:rsid w:val="18BC5C4D"/>
    <w:rsid w:val="18D564C4"/>
    <w:rsid w:val="190F463B"/>
    <w:rsid w:val="1936C472"/>
    <w:rsid w:val="19D3F2B7"/>
    <w:rsid w:val="1A0D9CEF"/>
    <w:rsid w:val="1A324595"/>
    <w:rsid w:val="1A9DF55A"/>
    <w:rsid w:val="1AB732CA"/>
    <w:rsid w:val="1ABA0028"/>
    <w:rsid w:val="1ABC7D03"/>
    <w:rsid w:val="1B0AE7E6"/>
    <w:rsid w:val="1BC9D729"/>
    <w:rsid w:val="1BCC5ECB"/>
    <w:rsid w:val="1C78C402"/>
    <w:rsid w:val="1C7E4096"/>
    <w:rsid w:val="1C86F6A5"/>
    <w:rsid w:val="1CA74042"/>
    <w:rsid w:val="1D15C828"/>
    <w:rsid w:val="1D19F3C5"/>
    <w:rsid w:val="1D20C064"/>
    <w:rsid w:val="1D3D3EA1"/>
    <w:rsid w:val="1DC5F98A"/>
    <w:rsid w:val="1DE31EE4"/>
    <w:rsid w:val="1E2E0ADB"/>
    <w:rsid w:val="1E2E50C9"/>
    <w:rsid w:val="1F75954D"/>
    <w:rsid w:val="1F804EBF"/>
    <w:rsid w:val="1F9C9E1A"/>
    <w:rsid w:val="1FDA2287"/>
    <w:rsid w:val="20156D30"/>
    <w:rsid w:val="207EF242"/>
    <w:rsid w:val="20A91BD9"/>
    <w:rsid w:val="20CEAA15"/>
    <w:rsid w:val="20D0537B"/>
    <w:rsid w:val="20E1E6B8"/>
    <w:rsid w:val="213E1611"/>
    <w:rsid w:val="2140E608"/>
    <w:rsid w:val="214CC60D"/>
    <w:rsid w:val="21996298"/>
    <w:rsid w:val="21B208AB"/>
    <w:rsid w:val="21D66C19"/>
    <w:rsid w:val="21FDC692"/>
    <w:rsid w:val="220E69FE"/>
    <w:rsid w:val="221BDF32"/>
    <w:rsid w:val="2234BF37"/>
    <w:rsid w:val="227ECA36"/>
    <w:rsid w:val="228F6977"/>
    <w:rsid w:val="2296119A"/>
    <w:rsid w:val="22E047F4"/>
    <w:rsid w:val="239194EA"/>
    <w:rsid w:val="23C83A76"/>
    <w:rsid w:val="2447353B"/>
    <w:rsid w:val="24C3180A"/>
    <w:rsid w:val="255B4F55"/>
    <w:rsid w:val="265A456D"/>
    <w:rsid w:val="26978F8D"/>
    <w:rsid w:val="270298D6"/>
    <w:rsid w:val="27069E86"/>
    <w:rsid w:val="27B5ABE3"/>
    <w:rsid w:val="27D72B3B"/>
    <w:rsid w:val="27EBF8EE"/>
    <w:rsid w:val="282F53ED"/>
    <w:rsid w:val="28637A80"/>
    <w:rsid w:val="286F0DC4"/>
    <w:rsid w:val="287A29C0"/>
    <w:rsid w:val="289BCAA8"/>
    <w:rsid w:val="28B72C73"/>
    <w:rsid w:val="28CC035C"/>
    <w:rsid w:val="28D23AE4"/>
    <w:rsid w:val="29334562"/>
    <w:rsid w:val="29451DB7"/>
    <w:rsid w:val="29B7A3FE"/>
    <w:rsid w:val="2A534C0D"/>
    <w:rsid w:val="2A65D39B"/>
    <w:rsid w:val="2B280FB9"/>
    <w:rsid w:val="2B5835F6"/>
    <w:rsid w:val="2B6C6867"/>
    <w:rsid w:val="2BF878B6"/>
    <w:rsid w:val="2C03E915"/>
    <w:rsid w:val="2C1AED3E"/>
    <w:rsid w:val="2C3D02F1"/>
    <w:rsid w:val="2C4B28B5"/>
    <w:rsid w:val="2C5378B9"/>
    <w:rsid w:val="2C84D1A9"/>
    <w:rsid w:val="2C8AB125"/>
    <w:rsid w:val="2DA94DFB"/>
    <w:rsid w:val="2DD74C53"/>
    <w:rsid w:val="2E039BB3"/>
    <w:rsid w:val="2E6FBF02"/>
    <w:rsid w:val="2E6FC138"/>
    <w:rsid w:val="2E8203C2"/>
    <w:rsid w:val="2EBE39A0"/>
    <w:rsid w:val="2EF53206"/>
    <w:rsid w:val="2EF6B44E"/>
    <w:rsid w:val="2F17691F"/>
    <w:rsid w:val="2F2A5B2A"/>
    <w:rsid w:val="30217A28"/>
    <w:rsid w:val="30C36DB5"/>
    <w:rsid w:val="31746A50"/>
    <w:rsid w:val="3197B7A6"/>
    <w:rsid w:val="31D535C7"/>
    <w:rsid w:val="31D927BB"/>
    <w:rsid w:val="3202D434"/>
    <w:rsid w:val="3211175E"/>
    <w:rsid w:val="322D614C"/>
    <w:rsid w:val="325BA518"/>
    <w:rsid w:val="32679F31"/>
    <w:rsid w:val="32902237"/>
    <w:rsid w:val="32BD25EC"/>
    <w:rsid w:val="32C6D1D7"/>
    <w:rsid w:val="345BAA0B"/>
    <w:rsid w:val="34A2DEF8"/>
    <w:rsid w:val="34D607AE"/>
    <w:rsid w:val="3528528D"/>
    <w:rsid w:val="3532950D"/>
    <w:rsid w:val="36159B49"/>
    <w:rsid w:val="364D56D3"/>
    <w:rsid w:val="36572E84"/>
    <w:rsid w:val="3680C4A6"/>
    <w:rsid w:val="36F1378E"/>
    <w:rsid w:val="3771502B"/>
    <w:rsid w:val="3779393F"/>
    <w:rsid w:val="37A69601"/>
    <w:rsid w:val="37AB101A"/>
    <w:rsid w:val="37D05B22"/>
    <w:rsid w:val="37D5291F"/>
    <w:rsid w:val="38090BB0"/>
    <w:rsid w:val="3881427F"/>
    <w:rsid w:val="38E5CE96"/>
    <w:rsid w:val="3902F35E"/>
    <w:rsid w:val="391786C9"/>
    <w:rsid w:val="3962FC38"/>
    <w:rsid w:val="398F992F"/>
    <w:rsid w:val="39BAB766"/>
    <w:rsid w:val="3B2742FC"/>
    <w:rsid w:val="3B3307CE"/>
    <w:rsid w:val="3B4466AE"/>
    <w:rsid w:val="3C45896E"/>
    <w:rsid w:val="3C5B0AF0"/>
    <w:rsid w:val="3C6D1213"/>
    <w:rsid w:val="3C78AB5E"/>
    <w:rsid w:val="3CA1AF86"/>
    <w:rsid w:val="3CA44DA9"/>
    <w:rsid w:val="3CFC6ACE"/>
    <w:rsid w:val="3D0A53A4"/>
    <w:rsid w:val="3D62436B"/>
    <w:rsid w:val="3DC1ABB5"/>
    <w:rsid w:val="3E3A1FD1"/>
    <w:rsid w:val="3E4E1C91"/>
    <w:rsid w:val="3E57FCE1"/>
    <w:rsid w:val="3E7F8B0E"/>
    <w:rsid w:val="3E956715"/>
    <w:rsid w:val="3E956F0D"/>
    <w:rsid w:val="3EC15D58"/>
    <w:rsid w:val="3ED86CC0"/>
    <w:rsid w:val="3EF2CF5A"/>
    <w:rsid w:val="3FA108BE"/>
    <w:rsid w:val="4038471F"/>
    <w:rsid w:val="409CB170"/>
    <w:rsid w:val="40A7F16C"/>
    <w:rsid w:val="40DEFDDB"/>
    <w:rsid w:val="40F09C12"/>
    <w:rsid w:val="410751E7"/>
    <w:rsid w:val="41394499"/>
    <w:rsid w:val="415C15C5"/>
    <w:rsid w:val="41761BF4"/>
    <w:rsid w:val="41B81A77"/>
    <w:rsid w:val="41C9F668"/>
    <w:rsid w:val="42870460"/>
    <w:rsid w:val="42ED8BBE"/>
    <w:rsid w:val="4325A943"/>
    <w:rsid w:val="43E2A94B"/>
    <w:rsid w:val="441D2409"/>
    <w:rsid w:val="446C9C2F"/>
    <w:rsid w:val="44714CD6"/>
    <w:rsid w:val="44A01EF5"/>
    <w:rsid w:val="456B6345"/>
    <w:rsid w:val="458BD86C"/>
    <w:rsid w:val="45C0BAC6"/>
    <w:rsid w:val="45D55A62"/>
    <w:rsid w:val="45E29147"/>
    <w:rsid w:val="45EDDE73"/>
    <w:rsid w:val="4614DFAA"/>
    <w:rsid w:val="463D1655"/>
    <w:rsid w:val="46995500"/>
    <w:rsid w:val="46DCDCFF"/>
    <w:rsid w:val="472868FD"/>
    <w:rsid w:val="47B8934C"/>
    <w:rsid w:val="47D82899"/>
    <w:rsid w:val="47DC29F5"/>
    <w:rsid w:val="47EB3271"/>
    <w:rsid w:val="482A2980"/>
    <w:rsid w:val="4835E570"/>
    <w:rsid w:val="486469EC"/>
    <w:rsid w:val="48D1664F"/>
    <w:rsid w:val="48DC4A1F"/>
    <w:rsid w:val="4920C34E"/>
    <w:rsid w:val="49237A93"/>
    <w:rsid w:val="49B205E6"/>
    <w:rsid w:val="49C6C99F"/>
    <w:rsid w:val="4A0A14FE"/>
    <w:rsid w:val="4A5DD234"/>
    <w:rsid w:val="4A9635C0"/>
    <w:rsid w:val="4ACA3CF6"/>
    <w:rsid w:val="4B3CACE5"/>
    <w:rsid w:val="4B472300"/>
    <w:rsid w:val="4BDA4B5A"/>
    <w:rsid w:val="4C246241"/>
    <w:rsid w:val="4C3E6E06"/>
    <w:rsid w:val="4CC43796"/>
    <w:rsid w:val="4D2629C7"/>
    <w:rsid w:val="4D488525"/>
    <w:rsid w:val="4D5BDA34"/>
    <w:rsid w:val="4D912785"/>
    <w:rsid w:val="4DB35F95"/>
    <w:rsid w:val="4E10A8BD"/>
    <w:rsid w:val="4E6A02D8"/>
    <w:rsid w:val="4EA197BB"/>
    <w:rsid w:val="4EAADC89"/>
    <w:rsid w:val="4EE2B70A"/>
    <w:rsid w:val="4F2B9C8A"/>
    <w:rsid w:val="4F59F441"/>
    <w:rsid w:val="4FB118CA"/>
    <w:rsid w:val="4FB87497"/>
    <w:rsid w:val="4FEAC761"/>
    <w:rsid w:val="4FF34DB4"/>
    <w:rsid w:val="50391F59"/>
    <w:rsid w:val="50A2B36A"/>
    <w:rsid w:val="50B93084"/>
    <w:rsid w:val="50BCA3C5"/>
    <w:rsid w:val="50C101A7"/>
    <w:rsid w:val="50C44446"/>
    <w:rsid w:val="512EC2E9"/>
    <w:rsid w:val="51314044"/>
    <w:rsid w:val="51BCFF05"/>
    <w:rsid w:val="51F9C97A"/>
    <w:rsid w:val="52B3F530"/>
    <w:rsid w:val="52CC0563"/>
    <w:rsid w:val="52CD25E1"/>
    <w:rsid w:val="530AF036"/>
    <w:rsid w:val="53B0E269"/>
    <w:rsid w:val="53CA3708"/>
    <w:rsid w:val="53DE7E9A"/>
    <w:rsid w:val="54425B16"/>
    <w:rsid w:val="546C4CA8"/>
    <w:rsid w:val="548B47B4"/>
    <w:rsid w:val="54A3326D"/>
    <w:rsid w:val="54A487AE"/>
    <w:rsid w:val="54D89C48"/>
    <w:rsid w:val="54D95F00"/>
    <w:rsid w:val="55290C1A"/>
    <w:rsid w:val="55551132"/>
    <w:rsid w:val="55964C3E"/>
    <w:rsid w:val="559FCB1C"/>
    <w:rsid w:val="567513D1"/>
    <w:rsid w:val="56ADE2FB"/>
    <w:rsid w:val="571BADFE"/>
    <w:rsid w:val="57454AF1"/>
    <w:rsid w:val="574B4415"/>
    <w:rsid w:val="577D431B"/>
    <w:rsid w:val="581CD862"/>
    <w:rsid w:val="58CFB811"/>
    <w:rsid w:val="58EAEB77"/>
    <w:rsid w:val="58FEFB0D"/>
    <w:rsid w:val="592395AE"/>
    <w:rsid w:val="5928C8DD"/>
    <w:rsid w:val="593FF05D"/>
    <w:rsid w:val="595C67D3"/>
    <w:rsid w:val="5970B1CD"/>
    <w:rsid w:val="5975D6FB"/>
    <w:rsid w:val="5A599E80"/>
    <w:rsid w:val="5A70EDBB"/>
    <w:rsid w:val="5AB14BD2"/>
    <w:rsid w:val="5ABDF22F"/>
    <w:rsid w:val="5B269FD0"/>
    <w:rsid w:val="5B3CAADA"/>
    <w:rsid w:val="5B4271FD"/>
    <w:rsid w:val="5B63A1A1"/>
    <w:rsid w:val="5B7818B7"/>
    <w:rsid w:val="5BABFF07"/>
    <w:rsid w:val="5C4CFC65"/>
    <w:rsid w:val="5CB47A91"/>
    <w:rsid w:val="5CC38314"/>
    <w:rsid w:val="5D048F08"/>
    <w:rsid w:val="5D25303C"/>
    <w:rsid w:val="5D70D535"/>
    <w:rsid w:val="5D95E5DD"/>
    <w:rsid w:val="5DAECF61"/>
    <w:rsid w:val="5E75BB17"/>
    <w:rsid w:val="5F021DB3"/>
    <w:rsid w:val="5F36A2FE"/>
    <w:rsid w:val="5F5542C9"/>
    <w:rsid w:val="5F67CE7D"/>
    <w:rsid w:val="5F72FD6F"/>
    <w:rsid w:val="5F9EC527"/>
    <w:rsid w:val="604663F6"/>
    <w:rsid w:val="60BEB9F2"/>
    <w:rsid w:val="60DD114D"/>
    <w:rsid w:val="60DDBF7F"/>
    <w:rsid w:val="60FD3285"/>
    <w:rsid w:val="6129D874"/>
    <w:rsid w:val="6152743E"/>
    <w:rsid w:val="61ACC3D0"/>
    <w:rsid w:val="61B67BFA"/>
    <w:rsid w:val="6218524B"/>
    <w:rsid w:val="630759C9"/>
    <w:rsid w:val="630C1964"/>
    <w:rsid w:val="63670B38"/>
    <w:rsid w:val="6381A7D3"/>
    <w:rsid w:val="638604B4"/>
    <w:rsid w:val="639E36A3"/>
    <w:rsid w:val="63A2E602"/>
    <w:rsid w:val="63AF4A2B"/>
    <w:rsid w:val="63BE5E39"/>
    <w:rsid w:val="642E9766"/>
    <w:rsid w:val="642FC165"/>
    <w:rsid w:val="643961C5"/>
    <w:rsid w:val="643A4CE2"/>
    <w:rsid w:val="64909C29"/>
    <w:rsid w:val="649629BC"/>
    <w:rsid w:val="649F3050"/>
    <w:rsid w:val="64F38867"/>
    <w:rsid w:val="654ED862"/>
    <w:rsid w:val="6590C6EF"/>
    <w:rsid w:val="6681BADB"/>
    <w:rsid w:val="6681F028"/>
    <w:rsid w:val="6706CB7B"/>
    <w:rsid w:val="670D9BD4"/>
    <w:rsid w:val="6728D80B"/>
    <w:rsid w:val="672BB63B"/>
    <w:rsid w:val="676DB2E4"/>
    <w:rsid w:val="679D8E11"/>
    <w:rsid w:val="67E641B0"/>
    <w:rsid w:val="6826B8AE"/>
    <w:rsid w:val="6860B98B"/>
    <w:rsid w:val="68B28505"/>
    <w:rsid w:val="697AE8B2"/>
    <w:rsid w:val="69851CB7"/>
    <w:rsid w:val="69C5ABDD"/>
    <w:rsid w:val="6A187F5E"/>
    <w:rsid w:val="6A5CCBBE"/>
    <w:rsid w:val="6A76F2BC"/>
    <w:rsid w:val="6AA87858"/>
    <w:rsid w:val="6AB373A0"/>
    <w:rsid w:val="6B653D88"/>
    <w:rsid w:val="6B7C7984"/>
    <w:rsid w:val="6B9AB633"/>
    <w:rsid w:val="6BA65202"/>
    <w:rsid w:val="6C0CA855"/>
    <w:rsid w:val="6C2C1C43"/>
    <w:rsid w:val="6CC5638E"/>
    <w:rsid w:val="6D73E3C6"/>
    <w:rsid w:val="6E6DD293"/>
    <w:rsid w:val="6EEDDFF0"/>
    <w:rsid w:val="6F0F5846"/>
    <w:rsid w:val="6F3BDF81"/>
    <w:rsid w:val="6F89CC27"/>
    <w:rsid w:val="6FEF3793"/>
    <w:rsid w:val="70F76B31"/>
    <w:rsid w:val="710127D1"/>
    <w:rsid w:val="7152B9D2"/>
    <w:rsid w:val="71879402"/>
    <w:rsid w:val="71889838"/>
    <w:rsid w:val="7193BC22"/>
    <w:rsid w:val="7248085E"/>
    <w:rsid w:val="72686021"/>
    <w:rsid w:val="727EFAEA"/>
    <w:rsid w:val="72822DB0"/>
    <w:rsid w:val="72BAA018"/>
    <w:rsid w:val="7305FE42"/>
    <w:rsid w:val="73AA9B84"/>
    <w:rsid w:val="73ACDE4B"/>
    <w:rsid w:val="73CE0672"/>
    <w:rsid w:val="7450A27F"/>
    <w:rsid w:val="7510CD74"/>
    <w:rsid w:val="767747E4"/>
    <w:rsid w:val="7710C564"/>
    <w:rsid w:val="779BC894"/>
    <w:rsid w:val="77C94F8E"/>
    <w:rsid w:val="77CACF38"/>
    <w:rsid w:val="78412FB4"/>
    <w:rsid w:val="78AB1BDF"/>
    <w:rsid w:val="78BED601"/>
    <w:rsid w:val="791334DA"/>
    <w:rsid w:val="7919FE52"/>
    <w:rsid w:val="7959354D"/>
    <w:rsid w:val="7968D607"/>
    <w:rsid w:val="796ED9EF"/>
    <w:rsid w:val="798D5B52"/>
    <w:rsid w:val="798E81B8"/>
    <w:rsid w:val="799A235E"/>
    <w:rsid w:val="79EDA711"/>
    <w:rsid w:val="79F0B8ED"/>
    <w:rsid w:val="79F37437"/>
    <w:rsid w:val="79F59D20"/>
    <w:rsid w:val="7A9DC8F1"/>
    <w:rsid w:val="7AC9A49F"/>
    <w:rsid w:val="7AD350E9"/>
    <w:rsid w:val="7B1F89D0"/>
    <w:rsid w:val="7B4731A7"/>
    <w:rsid w:val="7B6C2291"/>
    <w:rsid w:val="7B8F1C7B"/>
    <w:rsid w:val="7C033A75"/>
    <w:rsid w:val="7C25A49C"/>
    <w:rsid w:val="7C624FAF"/>
    <w:rsid w:val="7C861D9B"/>
    <w:rsid w:val="7CBFF085"/>
    <w:rsid w:val="7D452336"/>
    <w:rsid w:val="7D708D0C"/>
    <w:rsid w:val="7D70A6F8"/>
    <w:rsid w:val="7D7DAA2B"/>
    <w:rsid w:val="7DC9D55C"/>
    <w:rsid w:val="7E73606A"/>
    <w:rsid w:val="7E901D2C"/>
    <w:rsid w:val="7EE1C8EB"/>
    <w:rsid w:val="7EF3C76D"/>
    <w:rsid w:val="7F0D0FFF"/>
    <w:rsid w:val="7F24E6E3"/>
    <w:rsid w:val="7F7D8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35F95"/>
  <w15:chartTrackingRefBased/>
  <w15:docId w15:val="{675BBAE3-0C4A-4AFF-9C2B-384BFCF10D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671B79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671B79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671B79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671B79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671B79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5fe96c42cc94d48" /><Relationship Type="http://schemas.openxmlformats.org/officeDocument/2006/relationships/hyperlink" Target="https://www.nhs.uk/live-well/exercise/physical-activity-guidelines-children-and-young-people/" TargetMode="External" Id="R32a77e5fa9184708" /><Relationship Type="http://schemas.openxmlformats.org/officeDocument/2006/relationships/hyperlink" Target="https://www.youthsporttrust.org/media/f5ldsy3o/girls-active-time-for-change-research-report.pdf" TargetMode="External" Id="Ra00a9fb35eb141e6" /><Relationship Type="http://schemas.openxmlformats.org/officeDocument/2006/relationships/hyperlink" Target="https://www.youthsporttrust.org/media/ssmn51ow/girls-active-national-report-secondary-girls-yrs-7-11.pdf" TargetMode="External" Id="R27a84d54e9e84935" /><Relationship Type="http://schemas.openxmlformats.org/officeDocument/2006/relationships/hyperlink" Target="https://www.who.int/news-room/fact-sheets/detail/physical-activity" TargetMode="External" Id="R123ade07f1154538" /><Relationship Type="http://schemas.openxmlformats.org/officeDocument/2006/relationships/header" Target="header.xml" Id="Re06bae007ab74f23" /><Relationship Type="http://schemas.openxmlformats.org/officeDocument/2006/relationships/header" Target="header2.xml" Id="Rb39f7519820a4854" /><Relationship Type="http://schemas.openxmlformats.org/officeDocument/2006/relationships/header" Target="header3.xml" Id="R2fcc0daccdf64602" /><Relationship Type="http://schemas.openxmlformats.org/officeDocument/2006/relationships/footer" Target="footer.xml" Id="R5a8b4ea749544d99" /><Relationship Type="http://schemas.openxmlformats.org/officeDocument/2006/relationships/footer" Target="footer2.xml" Id="Ra4a8d11a9e45423e" /><Relationship Type="http://schemas.openxmlformats.org/officeDocument/2006/relationships/footer" Target="footer3.xml" Id="Rf05c4ea1f3dd4226" /><Relationship Type="http://schemas.microsoft.com/office/2020/10/relationships/intelligence" Target="intelligence2.xml" Id="R92fe960916e64f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2025-10-17T12:17:59.8176746Z</dcterms:created>
  <dcterms:modified xsi:type="dcterms:W3CDTF">2025-10-24T11:35:25.0922460Z</dcterms:modified>
  <dc:creator>Maddie Williams (2304301)</dc:creator>
  <lastModifiedBy>Maddie Williams (2304301)</lastModifiedBy>
</coreProperties>
</file>