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4472C4" w:themeColor="accent1"/>
        </w:rPr>
        <w:id w:val="1965774104"/>
        <w:docPartObj>
          <w:docPartGallery w:val="Cover Pages"/>
          <w:docPartUnique/>
        </w:docPartObj>
      </w:sdtPr>
      <w:sdtEndPr>
        <w:rPr>
          <w:rFonts w:ascii="Arial" w:eastAsiaTheme="minorHAnsi" w:hAnsi="Arial" w:cs="Arial"/>
          <w:color w:val="auto"/>
          <w:kern w:val="2"/>
          <w:sz w:val="24"/>
          <w:szCs w:val="24"/>
          <w:lang w:val="en-GB"/>
          <w14:ligatures w14:val="standardContextual"/>
        </w:rPr>
      </w:sdtEndPr>
      <w:sdtContent>
        <w:p w14:paraId="662563B6" w14:textId="499D8221" w:rsidR="00C34F83" w:rsidRDefault="00C34F83">
          <w:pPr>
            <w:pStyle w:val="NoSpacing"/>
            <w:spacing w:before="1540" w:after="240"/>
            <w:jc w:val="center"/>
            <w:rPr>
              <w:color w:val="4472C4" w:themeColor="accent1"/>
            </w:rPr>
          </w:pPr>
          <w:r>
            <w:rPr>
              <w:noProof/>
              <w:color w:val="4472C4" w:themeColor="accent1"/>
            </w:rPr>
            <w:drawing>
              <wp:inline distT="0" distB="0" distL="0" distR="0" wp14:anchorId="2ADF7AE3" wp14:editId="5A7A0E23">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48"/>
              <w:szCs w:val="48"/>
            </w:rPr>
            <w:alias w:val="Title"/>
            <w:tag w:val=""/>
            <w:id w:val="1735040861"/>
            <w:placeholder>
              <w:docPart w:val="4FD43DD0466548D28B392CA0D52BFB53"/>
            </w:placeholder>
            <w:dataBinding w:prefixMappings="xmlns:ns0='http://purl.org/dc/elements/1.1/' xmlns:ns1='http://schemas.openxmlformats.org/package/2006/metadata/core-properties' " w:xpath="/ns1:coreProperties[1]/ns0:title[1]" w:storeItemID="{6C3C8BC8-F283-45AE-878A-BAB7291924A1}"/>
            <w:text/>
          </w:sdtPr>
          <w:sdtContent>
            <w:p w14:paraId="436F2472" w14:textId="0E1E1455" w:rsidR="00C34F83" w:rsidRPr="00DE5BD8" w:rsidRDefault="00DE5BD8" w:rsidP="00DE5BD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8"/>
                  <w:szCs w:val="48"/>
                </w:rPr>
              </w:pPr>
              <w:r w:rsidRPr="00DE5BD8">
                <w:rPr>
                  <w:rFonts w:asciiTheme="majorHAnsi" w:eastAsiaTheme="majorEastAsia" w:hAnsiTheme="majorHAnsi" w:cstheme="majorBidi"/>
                  <w:caps/>
                  <w:color w:val="4472C4" w:themeColor="accent1"/>
                  <w:sz w:val="48"/>
                  <w:szCs w:val="48"/>
                </w:rPr>
                <w:t>Critical evaluat</w:t>
              </w:r>
              <w:r w:rsidRPr="00DE5BD8">
                <w:rPr>
                  <w:rFonts w:asciiTheme="majorHAnsi" w:eastAsiaTheme="majorEastAsia" w:hAnsiTheme="majorHAnsi" w:cstheme="majorBidi"/>
                  <w:caps/>
                  <w:color w:val="4472C4" w:themeColor="accent1"/>
                  <w:sz w:val="48"/>
                  <w:szCs w:val="48"/>
                </w:rPr>
                <w:t>ion of</w:t>
              </w:r>
              <w:r w:rsidRPr="00DE5BD8">
                <w:rPr>
                  <w:rFonts w:asciiTheme="majorHAnsi" w:eastAsiaTheme="majorEastAsia" w:hAnsiTheme="majorHAnsi" w:cstheme="majorBidi"/>
                  <w:caps/>
                  <w:color w:val="4472C4" w:themeColor="accent1"/>
                  <w:sz w:val="48"/>
                  <w:szCs w:val="48"/>
                </w:rPr>
                <w:t xml:space="preserve"> a range of traits and motivations across a variety of different types of entrepreneurs</w:t>
              </w:r>
            </w:p>
          </w:sdtContent>
        </w:sdt>
        <w:p w14:paraId="19D5EF66" w14:textId="503CF35D" w:rsidR="00C34F83" w:rsidRDefault="00C34F83">
          <w:pPr>
            <w:pStyle w:val="NoSpacing"/>
            <w:jc w:val="center"/>
            <w:rPr>
              <w:color w:val="4472C4" w:themeColor="accent1"/>
              <w:sz w:val="28"/>
              <w:szCs w:val="28"/>
            </w:rPr>
          </w:pPr>
        </w:p>
        <w:p w14:paraId="3F4DE88F" w14:textId="662F46BD" w:rsidR="00C34F83" w:rsidRDefault="00C34F83">
          <w:pPr>
            <w:pStyle w:val="NoSpacing"/>
            <w:spacing w:before="480"/>
            <w:jc w:val="center"/>
            <w:rPr>
              <w:color w:val="4472C4" w:themeColor="accent1"/>
            </w:rPr>
          </w:pPr>
          <w:r>
            <w:rPr>
              <w:noProof/>
              <w:color w:val="4472C4" w:themeColor="accent1"/>
            </w:rPr>
            <w:drawing>
              <wp:inline distT="0" distB="0" distL="0" distR="0" wp14:anchorId="28A840AA" wp14:editId="75E32877">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A559E90" w14:textId="3EB99EFF" w:rsidR="00C34F83" w:rsidRDefault="00464398">
          <w:pPr>
            <w:rPr>
              <w:rFonts w:ascii="Arial" w:hAnsi="Arial" w:cs="Arial"/>
              <w:sz w:val="24"/>
              <w:szCs w:val="24"/>
            </w:rPr>
          </w:pPr>
          <w:r>
            <w:rPr>
              <w:noProof/>
              <w:color w:val="4472C4" w:themeColor="accent1"/>
            </w:rPr>
            <mc:AlternateContent>
              <mc:Choice Requires="wps">
                <w:drawing>
                  <wp:anchor distT="0" distB="0" distL="114300" distR="114300" simplePos="0" relativeHeight="251659264" behindDoc="0" locked="0" layoutInCell="1" allowOverlap="1" wp14:anchorId="177D2CFC" wp14:editId="72156A69">
                    <wp:simplePos x="0" y="0"/>
                    <wp:positionH relativeFrom="margin">
                      <wp:align>right</wp:align>
                    </wp:positionH>
                    <wp:positionV relativeFrom="page">
                      <wp:posOffset>6809740</wp:posOffset>
                    </wp:positionV>
                    <wp:extent cx="6553200" cy="557784"/>
                    <wp:effectExtent l="0" t="0" r="2540" b="13335"/>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7DD5F3" w14:textId="14BA9D46" w:rsidR="00C34F83" w:rsidRDefault="009C602A">
                                <w:pPr>
                                  <w:pStyle w:val="NoSpacing"/>
                                  <w:jc w:val="center"/>
                                  <w:rPr>
                                    <w:caps/>
                                    <w:color w:val="4472C4" w:themeColor="accent1"/>
                                    <w:sz w:val="28"/>
                                    <w:szCs w:val="28"/>
                                    <w:lang w:val="en-GB"/>
                                  </w:rPr>
                                </w:pPr>
                                <w:r>
                                  <w:rPr>
                                    <w:caps/>
                                    <w:color w:val="4472C4" w:themeColor="accent1"/>
                                    <w:sz w:val="28"/>
                                    <w:szCs w:val="28"/>
                                    <w:lang w:val="en-GB"/>
                                  </w:rPr>
                                  <w:t>Student name: alina-adriana badea</w:t>
                                </w:r>
                              </w:p>
                              <w:p w14:paraId="12A610E8" w14:textId="21609409" w:rsidR="009C602A" w:rsidRDefault="009C602A">
                                <w:pPr>
                                  <w:pStyle w:val="NoSpacing"/>
                                  <w:jc w:val="center"/>
                                  <w:rPr>
                                    <w:caps/>
                                    <w:color w:val="4472C4" w:themeColor="accent1"/>
                                    <w:sz w:val="28"/>
                                    <w:szCs w:val="28"/>
                                    <w:lang w:val="en-GB"/>
                                  </w:rPr>
                                </w:pPr>
                                <w:r>
                                  <w:rPr>
                                    <w:caps/>
                                    <w:color w:val="4472C4" w:themeColor="accent1"/>
                                    <w:sz w:val="28"/>
                                    <w:szCs w:val="28"/>
                                    <w:lang w:val="en-GB"/>
                                  </w:rPr>
                                  <w:t xml:space="preserve">student id: </w:t>
                                </w:r>
                                <w:r w:rsidR="00136F1C">
                                  <w:rPr>
                                    <w:caps/>
                                    <w:color w:val="4472C4" w:themeColor="accent1"/>
                                    <w:sz w:val="28"/>
                                    <w:szCs w:val="28"/>
                                    <w:lang w:val="en-GB"/>
                                  </w:rPr>
                                  <w:t>223</w:t>
                                </w:r>
                                <w:r w:rsidR="00D3198C">
                                  <w:rPr>
                                    <w:caps/>
                                    <w:color w:val="4472C4" w:themeColor="accent1"/>
                                    <w:sz w:val="28"/>
                                    <w:szCs w:val="28"/>
                                    <w:lang w:val="en-GB"/>
                                  </w:rPr>
                                  <w:t>4830</w:t>
                                </w:r>
                              </w:p>
                              <w:p w14:paraId="756E66AC" w14:textId="5C7E9890" w:rsidR="00D3198C" w:rsidRDefault="00D3198C">
                                <w:pPr>
                                  <w:pStyle w:val="NoSpacing"/>
                                  <w:jc w:val="center"/>
                                  <w:rPr>
                                    <w:caps/>
                                    <w:color w:val="4472C4" w:themeColor="accent1"/>
                                    <w:sz w:val="28"/>
                                    <w:szCs w:val="28"/>
                                    <w:lang w:val="en-GB"/>
                                  </w:rPr>
                                </w:pPr>
                                <w:r>
                                  <w:rPr>
                                    <w:caps/>
                                    <w:color w:val="4472C4" w:themeColor="accent1"/>
                                    <w:sz w:val="28"/>
                                    <w:szCs w:val="28"/>
                                    <w:lang w:val="en-GB"/>
                                  </w:rPr>
                                  <w:t>module title: bmih5001 entrepreneurship</w:t>
                                </w:r>
                              </w:p>
                              <w:p w14:paraId="13E730EA" w14:textId="2F24E368" w:rsidR="00D3198C" w:rsidRDefault="00D3198C">
                                <w:pPr>
                                  <w:pStyle w:val="NoSpacing"/>
                                  <w:jc w:val="center"/>
                                  <w:rPr>
                                    <w:caps/>
                                    <w:color w:val="4472C4" w:themeColor="accent1"/>
                                    <w:sz w:val="28"/>
                                    <w:szCs w:val="28"/>
                                    <w:lang w:val="en-GB"/>
                                  </w:rPr>
                                </w:pPr>
                                <w:r>
                                  <w:rPr>
                                    <w:caps/>
                                    <w:color w:val="4472C4" w:themeColor="accent1"/>
                                    <w:sz w:val="28"/>
                                    <w:szCs w:val="28"/>
                                    <w:lang w:val="en-GB"/>
                                  </w:rPr>
                                  <w:t>lecturer: charlotte joyner</w:t>
                                </w:r>
                              </w:p>
                              <w:p w14:paraId="2CDC5BF8" w14:textId="2549B145" w:rsidR="00464398" w:rsidRPr="009C602A" w:rsidRDefault="00464398">
                                <w:pPr>
                                  <w:pStyle w:val="NoSpacing"/>
                                  <w:jc w:val="center"/>
                                  <w:rPr>
                                    <w:color w:val="4472C4" w:themeColor="accent1"/>
                                    <w:lang w:val="en-GB"/>
                                  </w:rPr>
                                </w:pPr>
                                <w:r>
                                  <w:rPr>
                                    <w:caps/>
                                    <w:color w:val="4472C4" w:themeColor="accent1"/>
                                    <w:sz w:val="28"/>
                                    <w:szCs w:val="28"/>
                                    <w:lang w:val="en-GB"/>
                                  </w:rPr>
                                  <w:t>word count: 1886</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77D2CFC" id="_x0000_t202" coordsize="21600,21600" o:spt="202" path="m,l,21600r21600,l21600,xe">
                    <v:stroke joinstyle="miter"/>
                    <v:path gradientshapeok="t" o:connecttype="rect"/>
                  </v:shapetype>
                  <v:shape id="Text Box 44" o:spid="_x0000_s1026" type="#_x0000_t202" style="position:absolute;margin-left:464.8pt;margin-top:536.2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" filled="f" stroked="f" strokeweight=".5pt">
                    <v:textbox style="mso-fit-shape-to-text:t" inset="0,0,0,0">
                      <w:txbxContent>
                        <w:p w14:paraId="217DD5F3" w14:textId="14BA9D46" w:rsidR="00C34F83" w:rsidRDefault="009C602A">
                          <w:pPr>
                            <w:pStyle w:val="NoSpacing"/>
                            <w:jc w:val="center"/>
                            <w:rPr>
                              <w:caps/>
                              <w:color w:val="4472C4" w:themeColor="accent1"/>
                              <w:sz w:val="28"/>
                              <w:szCs w:val="28"/>
                              <w:lang w:val="en-GB"/>
                            </w:rPr>
                          </w:pPr>
                          <w:r>
                            <w:rPr>
                              <w:caps/>
                              <w:color w:val="4472C4" w:themeColor="accent1"/>
                              <w:sz w:val="28"/>
                              <w:szCs w:val="28"/>
                              <w:lang w:val="en-GB"/>
                            </w:rPr>
                            <w:t>Student name: alina-adriana badea</w:t>
                          </w:r>
                        </w:p>
                        <w:p w14:paraId="12A610E8" w14:textId="21609409" w:rsidR="009C602A" w:rsidRDefault="009C602A">
                          <w:pPr>
                            <w:pStyle w:val="NoSpacing"/>
                            <w:jc w:val="center"/>
                            <w:rPr>
                              <w:caps/>
                              <w:color w:val="4472C4" w:themeColor="accent1"/>
                              <w:sz w:val="28"/>
                              <w:szCs w:val="28"/>
                              <w:lang w:val="en-GB"/>
                            </w:rPr>
                          </w:pPr>
                          <w:r>
                            <w:rPr>
                              <w:caps/>
                              <w:color w:val="4472C4" w:themeColor="accent1"/>
                              <w:sz w:val="28"/>
                              <w:szCs w:val="28"/>
                              <w:lang w:val="en-GB"/>
                            </w:rPr>
                            <w:t xml:space="preserve">student id: </w:t>
                          </w:r>
                          <w:r w:rsidR="00136F1C">
                            <w:rPr>
                              <w:caps/>
                              <w:color w:val="4472C4" w:themeColor="accent1"/>
                              <w:sz w:val="28"/>
                              <w:szCs w:val="28"/>
                              <w:lang w:val="en-GB"/>
                            </w:rPr>
                            <w:t>223</w:t>
                          </w:r>
                          <w:r w:rsidR="00D3198C">
                            <w:rPr>
                              <w:caps/>
                              <w:color w:val="4472C4" w:themeColor="accent1"/>
                              <w:sz w:val="28"/>
                              <w:szCs w:val="28"/>
                              <w:lang w:val="en-GB"/>
                            </w:rPr>
                            <w:t>4830</w:t>
                          </w:r>
                        </w:p>
                        <w:p w14:paraId="756E66AC" w14:textId="5C7E9890" w:rsidR="00D3198C" w:rsidRDefault="00D3198C">
                          <w:pPr>
                            <w:pStyle w:val="NoSpacing"/>
                            <w:jc w:val="center"/>
                            <w:rPr>
                              <w:caps/>
                              <w:color w:val="4472C4" w:themeColor="accent1"/>
                              <w:sz w:val="28"/>
                              <w:szCs w:val="28"/>
                              <w:lang w:val="en-GB"/>
                            </w:rPr>
                          </w:pPr>
                          <w:r>
                            <w:rPr>
                              <w:caps/>
                              <w:color w:val="4472C4" w:themeColor="accent1"/>
                              <w:sz w:val="28"/>
                              <w:szCs w:val="28"/>
                              <w:lang w:val="en-GB"/>
                            </w:rPr>
                            <w:t>module title: bmih5001 entrepreneurship</w:t>
                          </w:r>
                        </w:p>
                        <w:p w14:paraId="13E730EA" w14:textId="2F24E368" w:rsidR="00D3198C" w:rsidRDefault="00D3198C">
                          <w:pPr>
                            <w:pStyle w:val="NoSpacing"/>
                            <w:jc w:val="center"/>
                            <w:rPr>
                              <w:caps/>
                              <w:color w:val="4472C4" w:themeColor="accent1"/>
                              <w:sz w:val="28"/>
                              <w:szCs w:val="28"/>
                              <w:lang w:val="en-GB"/>
                            </w:rPr>
                          </w:pPr>
                          <w:r>
                            <w:rPr>
                              <w:caps/>
                              <w:color w:val="4472C4" w:themeColor="accent1"/>
                              <w:sz w:val="28"/>
                              <w:szCs w:val="28"/>
                              <w:lang w:val="en-GB"/>
                            </w:rPr>
                            <w:t>lecturer: charlotte joyner</w:t>
                          </w:r>
                        </w:p>
                        <w:p w14:paraId="2CDC5BF8" w14:textId="2549B145" w:rsidR="00464398" w:rsidRPr="009C602A" w:rsidRDefault="00464398">
                          <w:pPr>
                            <w:pStyle w:val="NoSpacing"/>
                            <w:jc w:val="center"/>
                            <w:rPr>
                              <w:color w:val="4472C4" w:themeColor="accent1"/>
                              <w:lang w:val="en-GB"/>
                            </w:rPr>
                          </w:pPr>
                          <w:r>
                            <w:rPr>
                              <w:caps/>
                              <w:color w:val="4472C4" w:themeColor="accent1"/>
                              <w:sz w:val="28"/>
                              <w:szCs w:val="28"/>
                              <w:lang w:val="en-GB"/>
                            </w:rPr>
                            <w:t>word count: 1886</w:t>
                          </w:r>
                        </w:p>
                      </w:txbxContent>
                    </v:textbox>
                    <w10:wrap anchorx="margin" anchory="page"/>
                  </v:shape>
                </w:pict>
              </mc:Fallback>
            </mc:AlternateContent>
          </w:r>
          <w:r w:rsidR="00C34F83">
            <w:rPr>
              <w:rFonts w:ascii="Arial" w:hAnsi="Arial" w:cs="Arial"/>
              <w:sz w:val="24"/>
              <w:szCs w:val="24"/>
            </w:rPr>
            <w:br w:type="page"/>
          </w:r>
        </w:p>
      </w:sdtContent>
    </w:sdt>
    <w:p w14:paraId="76BAB5BF" w14:textId="20E69E5A" w:rsidR="004E2BBA" w:rsidRPr="003874F5" w:rsidRDefault="004E2BBA" w:rsidP="003874F5">
      <w:pPr>
        <w:spacing w:line="360" w:lineRule="auto"/>
        <w:jc w:val="both"/>
        <w:rPr>
          <w:rFonts w:ascii="Arial" w:hAnsi="Arial" w:cs="Arial"/>
          <w:sz w:val="24"/>
          <w:szCs w:val="24"/>
        </w:rPr>
      </w:pPr>
      <w:r w:rsidRPr="003874F5">
        <w:rPr>
          <w:rFonts w:ascii="Arial" w:hAnsi="Arial" w:cs="Arial"/>
          <w:sz w:val="24"/>
          <w:szCs w:val="24"/>
        </w:rPr>
        <w:lastRenderedPageBreak/>
        <w:t>Entrepreneurship, fundamentally, encompasses a spirit of ingenuity and originality.</w:t>
      </w:r>
      <w:r w:rsidR="00D400E8" w:rsidRPr="003874F5">
        <w:rPr>
          <w:rFonts w:ascii="Arial" w:hAnsi="Arial" w:cs="Arial"/>
          <w:sz w:val="24"/>
          <w:szCs w:val="24"/>
        </w:rPr>
        <w:t xml:space="preserve"> According to Profe</w:t>
      </w:r>
      <w:r w:rsidR="0020215C" w:rsidRPr="003874F5">
        <w:rPr>
          <w:rFonts w:ascii="Arial" w:hAnsi="Arial" w:cs="Arial"/>
          <w:sz w:val="24"/>
          <w:szCs w:val="24"/>
        </w:rPr>
        <w:t>s</w:t>
      </w:r>
      <w:r w:rsidR="00D400E8" w:rsidRPr="003874F5">
        <w:rPr>
          <w:rFonts w:ascii="Arial" w:hAnsi="Arial" w:cs="Arial"/>
          <w:sz w:val="24"/>
          <w:szCs w:val="24"/>
        </w:rPr>
        <w:t>sor Howard</w:t>
      </w:r>
      <w:r w:rsidR="0020215C" w:rsidRPr="003874F5">
        <w:rPr>
          <w:rFonts w:ascii="Arial" w:hAnsi="Arial" w:cs="Arial"/>
          <w:sz w:val="24"/>
          <w:szCs w:val="24"/>
        </w:rPr>
        <w:t xml:space="preserve"> Stevenson</w:t>
      </w:r>
      <w:r w:rsidR="001F4E6E" w:rsidRPr="003874F5">
        <w:rPr>
          <w:rFonts w:ascii="Arial" w:hAnsi="Arial" w:cs="Arial"/>
          <w:sz w:val="24"/>
          <w:szCs w:val="24"/>
        </w:rPr>
        <w:t xml:space="preserve"> of the Harvard Business School entrepreneurship is </w:t>
      </w:r>
      <w:r w:rsidR="00BF5B22" w:rsidRPr="003874F5">
        <w:rPr>
          <w:rFonts w:ascii="Arial" w:hAnsi="Arial" w:cs="Arial"/>
          <w:sz w:val="24"/>
          <w:szCs w:val="24"/>
        </w:rPr>
        <w:t>“</w:t>
      </w:r>
      <w:r w:rsidR="00BF5B22" w:rsidRPr="003874F5">
        <w:rPr>
          <w:rFonts w:ascii="Arial" w:hAnsi="Arial" w:cs="Arial"/>
          <w:i/>
          <w:iCs/>
          <w:sz w:val="24"/>
          <w:szCs w:val="24"/>
        </w:rPr>
        <w:t>the pursuit of opportunity beyond resources controlled</w:t>
      </w:r>
      <w:r w:rsidR="00BF5B22" w:rsidRPr="003874F5">
        <w:rPr>
          <w:rFonts w:ascii="Arial" w:hAnsi="Arial" w:cs="Arial"/>
          <w:sz w:val="24"/>
          <w:szCs w:val="24"/>
        </w:rPr>
        <w:t>”</w:t>
      </w:r>
      <w:r w:rsidR="00D24214" w:rsidRPr="003874F5">
        <w:rPr>
          <w:rFonts w:ascii="Arial" w:hAnsi="Arial" w:cs="Arial"/>
          <w:sz w:val="24"/>
          <w:szCs w:val="24"/>
        </w:rPr>
        <w:t xml:space="preserve"> (</w:t>
      </w:r>
      <w:r w:rsidR="005F7A49" w:rsidRPr="003874F5">
        <w:rPr>
          <w:rFonts w:ascii="Arial" w:hAnsi="Arial" w:cs="Arial"/>
          <w:sz w:val="24"/>
          <w:szCs w:val="24"/>
        </w:rPr>
        <w:t>Eisenmann</w:t>
      </w:r>
      <w:r w:rsidR="00D24214" w:rsidRPr="003874F5">
        <w:rPr>
          <w:rFonts w:ascii="Arial" w:hAnsi="Arial" w:cs="Arial"/>
          <w:sz w:val="24"/>
          <w:szCs w:val="24"/>
        </w:rPr>
        <w:t xml:space="preserve">, </w:t>
      </w:r>
      <w:r w:rsidR="009C73EF" w:rsidRPr="003874F5">
        <w:rPr>
          <w:rFonts w:ascii="Arial" w:hAnsi="Arial" w:cs="Arial"/>
          <w:sz w:val="24"/>
          <w:szCs w:val="24"/>
        </w:rPr>
        <w:t>2013)</w:t>
      </w:r>
      <w:r w:rsidR="00BF5B22" w:rsidRPr="003874F5">
        <w:rPr>
          <w:rFonts w:ascii="Arial" w:hAnsi="Arial" w:cs="Arial"/>
          <w:sz w:val="24"/>
          <w:szCs w:val="24"/>
        </w:rPr>
        <w:t>.</w:t>
      </w:r>
      <w:r w:rsidRPr="003874F5">
        <w:rPr>
          <w:rFonts w:ascii="Arial" w:hAnsi="Arial" w:cs="Arial"/>
          <w:sz w:val="24"/>
          <w:szCs w:val="24"/>
        </w:rPr>
        <w:t xml:space="preserve"> This viewpoint highlights the essential fact that prosperous entrepreneurs are not restricted by the resources readily available to them, but rather by their capacity to recognise and take advantage of possibilities despite limitations.</w:t>
      </w:r>
    </w:p>
    <w:p w14:paraId="000E1979" w14:textId="32801537" w:rsidR="0014370E" w:rsidRPr="003874F5" w:rsidRDefault="00185418" w:rsidP="003874F5">
      <w:pPr>
        <w:spacing w:line="360" w:lineRule="auto"/>
        <w:jc w:val="both"/>
        <w:rPr>
          <w:rFonts w:ascii="Arial" w:hAnsi="Arial" w:cs="Arial"/>
          <w:sz w:val="24"/>
          <w:szCs w:val="24"/>
        </w:rPr>
      </w:pPr>
      <w:r w:rsidRPr="003874F5">
        <w:rPr>
          <w:rFonts w:ascii="Arial" w:hAnsi="Arial" w:cs="Arial"/>
          <w:sz w:val="24"/>
          <w:szCs w:val="24"/>
        </w:rPr>
        <w:t>In the ever-changing world of entrepreneurship, people from various backgrounds and with different objectives set out on the path of generating value, revolutionising industries, and influencing economies. This essay provides a thorough analysis of various entrepreneurial traits, motives, and features by utilising academic models, theories, and real-world examples of accomplished entrepreneurs. This essay tries to provide insights into the complicated nature of entrepreneurship by examining four main traits/motivations and studying how they are expressed in different entrepreneurial ventures.</w:t>
      </w:r>
    </w:p>
    <w:p w14:paraId="21534E92" w14:textId="0FAB0C24" w:rsidR="0014370E" w:rsidRPr="003874F5" w:rsidRDefault="0096713D" w:rsidP="003874F5">
      <w:pPr>
        <w:spacing w:line="360" w:lineRule="auto"/>
        <w:jc w:val="both"/>
        <w:rPr>
          <w:rFonts w:ascii="Arial" w:hAnsi="Arial" w:cs="Arial"/>
          <w:sz w:val="24"/>
          <w:szCs w:val="24"/>
        </w:rPr>
      </w:pPr>
      <w:r w:rsidRPr="003874F5">
        <w:rPr>
          <w:rFonts w:ascii="Arial" w:hAnsi="Arial" w:cs="Arial"/>
          <w:sz w:val="24"/>
          <w:szCs w:val="24"/>
        </w:rPr>
        <w:t>According to Lowe and Marriott</w:t>
      </w:r>
      <w:r w:rsidR="00D05ADB" w:rsidRPr="003874F5">
        <w:rPr>
          <w:rFonts w:ascii="Arial" w:hAnsi="Arial" w:cs="Arial"/>
          <w:sz w:val="24"/>
          <w:szCs w:val="24"/>
        </w:rPr>
        <w:t xml:space="preserve">, </w:t>
      </w:r>
      <w:r w:rsidR="005B3FED" w:rsidRPr="003874F5">
        <w:rPr>
          <w:rFonts w:ascii="Arial" w:hAnsi="Arial" w:cs="Arial"/>
          <w:sz w:val="24"/>
          <w:szCs w:val="24"/>
        </w:rPr>
        <w:t>simply possessi</w:t>
      </w:r>
      <w:r w:rsidR="00A253FF" w:rsidRPr="003874F5">
        <w:rPr>
          <w:rFonts w:ascii="Arial" w:hAnsi="Arial" w:cs="Arial"/>
          <w:sz w:val="24"/>
          <w:szCs w:val="24"/>
        </w:rPr>
        <w:t xml:space="preserve">ng the most common traits found in successful </w:t>
      </w:r>
      <w:r w:rsidR="001473B1" w:rsidRPr="003874F5">
        <w:rPr>
          <w:rFonts w:ascii="Arial" w:hAnsi="Arial" w:cs="Arial"/>
          <w:sz w:val="24"/>
          <w:szCs w:val="24"/>
        </w:rPr>
        <w:t>entrepreneurs</w:t>
      </w:r>
      <w:r w:rsidR="00A253FF" w:rsidRPr="003874F5">
        <w:rPr>
          <w:rFonts w:ascii="Arial" w:hAnsi="Arial" w:cs="Arial"/>
          <w:sz w:val="24"/>
          <w:szCs w:val="24"/>
        </w:rPr>
        <w:t xml:space="preserve">, does not necessarily guarantee </w:t>
      </w:r>
      <w:r w:rsidR="001473B1" w:rsidRPr="003874F5">
        <w:rPr>
          <w:rFonts w:ascii="Arial" w:hAnsi="Arial" w:cs="Arial"/>
          <w:sz w:val="24"/>
          <w:szCs w:val="24"/>
        </w:rPr>
        <w:t xml:space="preserve">success to an individual, and at the same time, </w:t>
      </w:r>
      <w:r w:rsidR="000530BF" w:rsidRPr="003874F5">
        <w:rPr>
          <w:rFonts w:ascii="Arial" w:hAnsi="Arial" w:cs="Arial"/>
          <w:sz w:val="24"/>
          <w:szCs w:val="24"/>
        </w:rPr>
        <w:t xml:space="preserve">one can </w:t>
      </w:r>
      <w:r w:rsidR="00E139DE" w:rsidRPr="003874F5">
        <w:rPr>
          <w:rFonts w:ascii="Arial" w:hAnsi="Arial" w:cs="Arial"/>
          <w:sz w:val="24"/>
          <w:szCs w:val="24"/>
        </w:rPr>
        <w:t>establish</w:t>
      </w:r>
      <w:r w:rsidR="004174C8" w:rsidRPr="003874F5">
        <w:rPr>
          <w:rFonts w:ascii="Arial" w:hAnsi="Arial" w:cs="Arial"/>
          <w:sz w:val="24"/>
          <w:szCs w:val="24"/>
        </w:rPr>
        <w:t xml:space="preserve"> a </w:t>
      </w:r>
      <w:r w:rsidR="001A5BF7" w:rsidRPr="003874F5">
        <w:rPr>
          <w:rFonts w:ascii="Arial" w:hAnsi="Arial" w:cs="Arial"/>
          <w:sz w:val="24"/>
          <w:szCs w:val="24"/>
        </w:rPr>
        <w:t>prosperous business even though they might lack many of these traits</w:t>
      </w:r>
      <w:r w:rsidR="00F644D8" w:rsidRPr="003874F5">
        <w:rPr>
          <w:rFonts w:ascii="Arial" w:hAnsi="Arial" w:cs="Arial"/>
          <w:sz w:val="24"/>
          <w:szCs w:val="24"/>
        </w:rPr>
        <w:t xml:space="preserve"> </w:t>
      </w:r>
      <w:r w:rsidR="00F644D8" w:rsidRPr="003874F5">
        <w:rPr>
          <w:rFonts w:ascii="Arial" w:hAnsi="Arial" w:cs="Arial"/>
          <w:sz w:val="24"/>
          <w:szCs w:val="24"/>
        </w:rPr>
        <w:t>(Lowe and Marriott, 2006)</w:t>
      </w:r>
      <w:r w:rsidR="001A5BF7" w:rsidRPr="003874F5">
        <w:rPr>
          <w:rFonts w:ascii="Arial" w:hAnsi="Arial" w:cs="Arial"/>
          <w:sz w:val="24"/>
          <w:szCs w:val="24"/>
        </w:rPr>
        <w:t xml:space="preserve">. </w:t>
      </w:r>
      <w:r w:rsidR="00160721" w:rsidRPr="003874F5">
        <w:rPr>
          <w:rFonts w:ascii="Arial" w:hAnsi="Arial" w:cs="Arial"/>
          <w:sz w:val="24"/>
          <w:szCs w:val="24"/>
        </w:rPr>
        <w:t xml:space="preserve">However, one specific skill, </w:t>
      </w:r>
      <w:r w:rsidR="00516BD8" w:rsidRPr="003874F5">
        <w:rPr>
          <w:rFonts w:ascii="Arial" w:hAnsi="Arial" w:cs="Arial"/>
          <w:sz w:val="24"/>
          <w:szCs w:val="24"/>
        </w:rPr>
        <w:t>whether</w:t>
      </w:r>
      <w:r w:rsidR="00160721" w:rsidRPr="003874F5">
        <w:rPr>
          <w:rFonts w:ascii="Arial" w:hAnsi="Arial" w:cs="Arial"/>
          <w:sz w:val="24"/>
          <w:szCs w:val="24"/>
        </w:rPr>
        <w:t xml:space="preserve"> it is </w:t>
      </w:r>
      <w:r w:rsidR="001A7876" w:rsidRPr="003874F5">
        <w:rPr>
          <w:rFonts w:ascii="Arial" w:hAnsi="Arial" w:cs="Arial"/>
          <w:sz w:val="24"/>
          <w:szCs w:val="24"/>
        </w:rPr>
        <w:t>present from birth or developed later in life</w:t>
      </w:r>
      <w:r w:rsidR="00B447A7" w:rsidRPr="003874F5">
        <w:rPr>
          <w:rFonts w:ascii="Arial" w:hAnsi="Arial" w:cs="Arial"/>
          <w:sz w:val="24"/>
          <w:szCs w:val="24"/>
        </w:rPr>
        <w:t xml:space="preserve"> (Konnikova, 2016)</w:t>
      </w:r>
      <w:r w:rsidR="001A7876" w:rsidRPr="003874F5">
        <w:rPr>
          <w:rFonts w:ascii="Arial" w:hAnsi="Arial" w:cs="Arial"/>
          <w:sz w:val="24"/>
          <w:szCs w:val="24"/>
        </w:rPr>
        <w:t>, can significantly</w:t>
      </w:r>
      <w:r w:rsidR="00B447A7" w:rsidRPr="003874F5">
        <w:rPr>
          <w:rFonts w:ascii="Arial" w:hAnsi="Arial" w:cs="Arial"/>
          <w:sz w:val="24"/>
          <w:szCs w:val="24"/>
        </w:rPr>
        <w:t xml:space="preserve"> increase</w:t>
      </w:r>
      <w:r w:rsidR="001A7876" w:rsidRPr="003874F5">
        <w:rPr>
          <w:rFonts w:ascii="Arial" w:hAnsi="Arial" w:cs="Arial"/>
          <w:sz w:val="24"/>
          <w:szCs w:val="24"/>
        </w:rPr>
        <w:t xml:space="preserve"> one’s chances </w:t>
      </w:r>
      <w:r w:rsidR="00B447A7" w:rsidRPr="003874F5">
        <w:rPr>
          <w:rFonts w:ascii="Arial" w:hAnsi="Arial" w:cs="Arial"/>
          <w:sz w:val="24"/>
          <w:szCs w:val="24"/>
        </w:rPr>
        <w:t>of</w:t>
      </w:r>
      <w:r w:rsidR="001A7876" w:rsidRPr="003874F5">
        <w:rPr>
          <w:rFonts w:ascii="Arial" w:hAnsi="Arial" w:cs="Arial"/>
          <w:sz w:val="24"/>
          <w:szCs w:val="24"/>
        </w:rPr>
        <w:t xml:space="preserve"> becom</w:t>
      </w:r>
      <w:r w:rsidR="00B447A7" w:rsidRPr="003874F5">
        <w:rPr>
          <w:rFonts w:ascii="Arial" w:hAnsi="Arial" w:cs="Arial"/>
          <w:sz w:val="24"/>
          <w:szCs w:val="24"/>
        </w:rPr>
        <w:t>ing</w:t>
      </w:r>
      <w:r w:rsidR="001A7876" w:rsidRPr="003874F5">
        <w:rPr>
          <w:rFonts w:ascii="Arial" w:hAnsi="Arial" w:cs="Arial"/>
          <w:sz w:val="24"/>
          <w:szCs w:val="24"/>
        </w:rPr>
        <w:t xml:space="preserve"> a prolific entrepreneur, and that is resilience. </w:t>
      </w:r>
    </w:p>
    <w:p w14:paraId="79FC29B4" w14:textId="2D5C2CB3" w:rsidR="0014370E" w:rsidRPr="003874F5" w:rsidRDefault="000E54AD" w:rsidP="003874F5">
      <w:pPr>
        <w:spacing w:line="360" w:lineRule="auto"/>
        <w:jc w:val="both"/>
        <w:rPr>
          <w:rFonts w:ascii="Arial" w:hAnsi="Arial" w:cs="Arial"/>
          <w:sz w:val="24"/>
          <w:szCs w:val="24"/>
        </w:rPr>
      </w:pPr>
      <w:r w:rsidRPr="003874F5">
        <w:rPr>
          <w:rFonts w:ascii="Arial" w:hAnsi="Arial" w:cs="Arial"/>
          <w:sz w:val="24"/>
          <w:szCs w:val="24"/>
        </w:rPr>
        <w:t>Resilience is an essential trait in the realm of entrepreneurship, enabling individuals to adeptly navigate the inevitable challenges and hurdles that accompany business ventures. Resilience, as per the definition provided by the Psychological Capital Theory (Luthans, Youssef, &amp; Avolio, 2007, p. 3-32), is the capacity to bounce back from challenges, maintain a positive outlook in uncertain situations, and persevere in attaining goals. This psychological asset is essential for sustaining entrepreneurial endeavours throughout difficult situations.</w:t>
      </w:r>
    </w:p>
    <w:p w14:paraId="6D22DE85" w14:textId="40D92285" w:rsidR="0014370E" w:rsidRPr="003874F5" w:rsidRDefault="007205F5" w:rsidP="003874F5">
      <w:pPr>
        <w:spacing w:line="360" w:lineRule="auto"/>
        <w:jc w:val="both"/>
        <w:rPr>
          <w:rFonts w:ascii="Arial" w:hAnsi="Arial" w:cs="Arial"/>
          <w:sz w:val="24"/>
          <w:szCs w:val="24"/>
        </w:rPr>
      </w:pPr>
      <w:r w:rsidRPr="003874F5">
        <w:rPr>
          <w:rFonts w:ascii="Arial" w:hAnsi="Arial" w:cs="Arial"/>
          <w:sz w:val="24"/>
          <w:szCs w:val="24"/>
        </w:rPr>
        <w:t xml:space="preserve">An excellent illustration of the concept of resilience in action is provided by Sara Blakely, the inventor of Spanx. Blakely never wavered in </w:t>
      </w:r>
      <w:r w:rsidRPr="003874F5">
        <w:rPr>
          <w:rFonts w:ascii="Arial" w:hAnsi="Arial" w:cs="Arial"/>
          <w:sz w:val="24"/>
          <w:szCs w:val="24"/>
        </w:rPr>
        <w:t>her</w:t>
      </w:r>
      <w:r w:rsidRPr="003874F5">
        <w:rPr>
          <w:rFonts w:ascii="Arial" w:hAnsi="Arial" w:cs="Arial"/>
          <w:sz w:val="24"/>
          <w:szCs w:val="24"/>
        </w:rPr>
        <w:t xml:space="preserve"> commitment to develop innovative underwear, even </w:t>
      </w:r>
      <w:r w:rsidR="003D2E9C" w:rsidRPr="003874F5">
        <w:rPr>
          <w:rFonts w:ascii="Arial" w:hAnsi="Arial" w:cs="Arial"/>
          <w:sz w:val="24"/>
          <w:szCs w:val="24"/>
        </w:rPr>
        <w:t xml:space="preserve">if she started on a relatively modest </w:t>
      </w:r>
      <w:r w:rsidR="00353226" w:rsidRPr="003874F5">
        <w:rPr>
          <w:rFonts w:ascii="Arial" w:hAnsi="Arial" w:cs="Arial"/>
          <w:sz w:val="24"/>
          <w:szCs w:val="24"/>
        </w:rPr>
        <w:t>budget of $5000</w:t>
      </w:r>
      <w:r w:rsidRPr="003874F5">
        <w:rPr>
          <w:rFonts w:ascii="Arial" w:hAnsi="Arial" w:cs="Arial"/>
          <w:sz w:val="24"/>
          <w:szCs w:val="24"/>
        </w:rPr>
        <w:t xml:space="preserve"> and</w:t>
      </w:r>
      <w:r w:rsidR="00E82A2D" w:rsidRPr="003874F5">
        <w:rPr>
          <w:rFonts w:ascii="Arial" w:hAnsi="Arial" w:cs="Arial"/>
          <w:sz w:val="24"/>
          <w:szCs w:val="24"/>
        </w:rPr>
        <w:t xml:space="preserve"> was met with</w:t>
      </w:r>
      <w:r w:rsidRPr="003874F5">
        <w:rPr>
          <w:rFonts w:ascii="Arial" w:hAnsi="Arial" w:cs="Arial"/>
          <w:sz w:val="24"/>
          <w:szCs w:val="24"/>
        </w:rPr>
        <w:t xml:space="preserve"> scepticism within the garment industry, which is dominated by men</w:t>
      </w:r>
      <w:r w:rsidR="009D2BD8" w:rsidRPr="003874F5">
        <w:rPr>
          <w:rFonts w:ascii="Arial" w:hAnsi="Arial" w:cs="Arial"/>
          <w:sz w:val="24"/>
          <w:szCs w:val="24"/>
        </w:rPr>
        <w:t xml:space="preserve"> </w:t>
      </w:r>
      <w:r w:rsidR="009D2BD8" w:rsidRPr="003874F5">
        <w:rPr>
          <w:rFonts w:ascii="Arial" w:hAnsi="Arial" w:cs="Arial"/>
          <w:sz w:val="24"/>
          <w:szCs w:val="24"/>
        </w:rPr>
        <w:lastRenderedPageBreak/>
        <w:t>(</w:t>
      </w:r>
      <w:r w:rsidR="00EE346A" w:rsidRPr="003874F5">
        <w:rPr>
          <w:rFonts w:ascii="Arial" w:hAnsi="Arial" w:cs="Arial"/>
          <w:sz w:val="24"/>
          <w:szCs w:val="24"/>
        </w:rPr>
        <w:t>Stefon, 2024)</w:t>
      </w:r>
      <w:r w:rsidRPr="003874F5">
        <w:rPr>
          <w:rFonts w:ascii="Arial" w:hAnsi="Arial" w:cs="Arial"/>
          <w:sz w:val="24"/>
          <w:szCs w:val="24"/>
        </w:rPr>
        <w:t>. The fact that she was able to make the shift from selling fax machines to building a billion-dollar empire thanks to her unyielding resolve draws attention to the significant role that perseverance plays in the achievement of success in business.</w:t>
      </w:r>
    </w:p>
    <w:p w14:paraId="357FEF6A" w14:textId="77777777" w:rsidR="00F37524" w:rsidRPr="003874F5" w:rsidRDefault="00F37524" w:rsidP="003874F5">
      <w:pPr>
        <w:spacing w:line="360" w:lineRule="auto"/>
        <w:jc w:val="both"/>
        <w:rPr>
          <w:rFonts w:ascii="Arial" w:hAnsi="Arial" w:cs="Arial"/>
          <w:sz w:val="24"/>
          <w:szCs w:val="24"/>
        </w:rPr>
      </w:pPr>
      <w:r w:rsidRPr="003874F5">
        <w:rPr>
          <w:rFonts w:ascii="Arial" w:hAnsi="Arial" w:cs="Arial"/>
          <w:sz w:val="24"/>
          <w:szCs w:val="24"/>
        </w:rPr>
        <w:t>Beginning in the year 2000, when she initially established Spanx, and continuing up until the present day, Sara Blakely has demonstrated on multiple occasions that she will not be deterred by the disapproval of others, nor will she allow herself to be discouraged by those who have doubts about her capacity for success. Her ability to deal with adversity was evidenced by the fact that she always took issues into her own hands and made the decision to write her own narrative (Briody, 2018).</w:t>
      </w:r>
    </w:p>
    <w:p w14:paraId="1F50ADFF" w14:textId="633F6753" w:rsidR="00DE1313" w:rsidRPr="003874F5" w:rsidRDefault="00DE1313" w:rsidP="003874F5">
      <w:pPr>
        <w:spacing w:line="360" w:lineRule="auto"/>
        <w:jc w:val="both"/>
        <w:rPr>
          <w:rFonts w:ascii="Arial" w:hAnsi="Arial" w:cs="Arial"/>
          <w:sz w:val="24"/>
          <w:szCs w:val="24"/>
        </w:rPr>
      </w:pPr>
      <w:r w:rsidRPr="003874F5">
        <w:rPr>
          <w:rFonts w:ascii="Arial" w:hAnsi="Arial" w:cs="Arial"/>
          <w:sz w:val="24"/>
          <w:szCs w:val="24"/>
        </w:rPr>
        <w:t>Resilience is crucial in the entrepreneurial toolkit, allowing individuals to persist in the face of challenges, adapt in response to setbacks, and unwaveringly pursue their goals. Resilience encompasses the capacity to recover from failure, gain knowledge from obstacles, and adjust to evolving conditions, so guaranteeing the endurance and durability of entrepreneurial endeavours.</w:t>
      </w:r>
      <w:r w:rsidRPr="003874F5">
        <w:rPr>
          <w:rFonts w:ascii="Arial" w:hAnsi="Arial" w:cs="Arial"/>
          <w:sz w:val="24"/>
          <w:szCs w:val="24"/>
        </w:rPr>
        <w:t xml:space="preserve"> </w:t>
      </w:r>
      <w:r w:rsidRPr="003874F5">
        <w:rPr>
          <w:rFonts w:ascii="Arial" w:hAnsi="Arial" w:cs="Arial"/>
          <w:sz w:val="24"/>
          <w:szCs w:val="24"/>
        </w:rPr>
        <w:t>Nevertheless, resilience alone may not be enough to maintain the unrelenting determination and unflinching dedication needed to negotiate the intricacies of entrepreneurship. Passion imparts the entrepreneurial path with purpose, significance, and limitless energy, driving individuals to wholeheartedly dedicate themselves to their endeavours with vigour.</w:t>
      </w:r>
    </w:p>
    <w:p w14:paraId="4CF5FAC6" w14:textId="6E2A8D49" w:rsidR="0014370E" w:rsidRPr="003874F5" w:rsidRDefault="00BC127D" w:rsidP="003874F5">
      <w:pPr>
        <w:spacing w:line="360" w:lineRule="auto"/>
        <w:jc w:val="both"/>
        <w:rPr>
          <w:rFonts w:ascii="Arial" w:hAnsi="Arial" w:cs="Arial"/>
          <w:sz w:val="24"/>
          <w:szCs w:val="24"/>
        </w:rPr>
      </w:pPr>
      <w:r w:rsidRPr="003874F5">
        <w:rPr>
          <w:rFonts w:ascii="Arial" w:hAnsi="Arial" w:cs="Arial"/>
          <w:sz w:val="24"/>
          <w:szCs w:val="24"/>
        </w:rPr>
        <w:t>P</w:t>
      </w:r>
      <w:r w:rsidRPr="003874F5">
        <w:rPr>
          <w:rFonts w:ascii="Arial" w:hAnsi="Arial" w:cs="Arial"/>
          <w:sz w:val="24"/>
          <w:szCs w:val="24"/>
        </w:rPr>
        <w:t xml:space="preserve">assion acts as a catalyst for entrepreneurial endeavours, igniting innovation, commitment, and unwavering pursuit of objectives. The Self-Determination Theory </w:t>
      </w:r>
      <w:r w:rsidR="00F608A3" w:rsidRPr="003874F5">
        <w:rPr>
          <w:rFonts w:ascii="Arial" w:hAnsi="Arial" w:cs="Arial"/>
          <w:sz w:val="24"/>
          <w:szCs w:val="24"/>
        </w:rPr>
        <w:t>(</w:t>
      </w:r>
      <w:r w:rsidRPr="003874F5">
        <w:rPr>
          <w:rFonts w:ascii="Arial" w:hAnsi="Arial" w:cs="Arial"/>
          <w:sz w:val="24"/>
          <w:szCs w:val="24"/>
        </w:rPr>
        <w:t>Ryan and Deci</w:t>
      </w:r>
      <w:r w:rsidR="00F608A3" w:rsidRPr="003874F5">
        <w:rPr>
          <w:rFonts w:ascii="Arial" w:hAnsi="Arial" w:cs="Arial"/>
          <w:sz w:val="24"/>
          <w:szCs w:val="24"/>
        </w:rPr>
        <w:t xml:space="preserve">, </w:t>
      </w:r>
      <w:r w:rsidRPr="003874F5">
        <w:rPr>
          <w:rFonts w:ascii="Arial" w:hAnsi="Arial" w:cs="Arial"/>
          <w:sz w:val="24"/>
          <w:szCs w:val="24"/>
        </w:rPr>
        <w:t>2017, p. 3-35)</w:t>
      </w:r>
      <w:r w:rsidR="00F608A3" w:rsidRPr="003874F5">
        <w:rPr>
          <w:rFonts w:ascii="Arial" w:hAnsi="Arial" w:cs="Arial"/>
          <w:sz w:val="24"/>
          <w:szCs w:val="24"/>
        </w:rPr>
        <w:t xml:space="preserve"> </w:t>
      </w:r>
      <w:r w:rsidRPr="003874F5">
        <w:rPr>
          <w:rFonts w:ascii="Arial" w:hAnsi="Arial" w:cs="Arial"/>
          <w:sz w:val="24"/>
          <w:szCs w:val="24"/>
        </w:rPr>
        <w:t>suggests that when individuals are intrinsically motivated, driven by their own passion, they experience genuine engagement and fulfilment in their pursuits. This, in turn, results in improved performance and overall well-being.</w:t>
      </w:r>
    </w:p>
    <w:p w14:paraId="1B58C2D7" w14:textId="6320A067" w:rsidR="00F608A3" w:rsidRPr="003874F5" w:rsidRDefault="005D090E" w:rsidP="003874F5">
      <w:pPr>
        <w:spacing w:line="360" w:lineRule="auto"/>
        <w:jc w:val="both"/>
        <w:rPr>
          <w:rFonts w:ascii="Arial" w:hAnsi="Arial" w:cs="Arial"/>
          <w:sz w:val="24"/>
          <w:szCs w:val="24"/>
        </w:rPr>
      </w:pPr>
      <w:r w:rsidRPr="003874F5">
        <w:rPr>
          <w:rFonts w:ascii="Arial" w:hAnsi="Arial" w:cs="Arial"/>
          <w:sz w:val="24"/>
          <w:szCs w:val="24"/>
        </w:rPr>
        <w:t xml:space="preserve">Passion, when utilised as an </w:t>
      </w:r>
      <w:r w:rsidR="00111774" w:rsidRPr="003874F5">
        <w:rPr>
          <w:rFonts w:ascii="Arial" w:hAnsi="Arial" w:cs="Arial"/>
          <w:sz w:val="24"/>
          <w:szCs w:val="24"/>
        </w:rPr>
        <w:t>entrepreneurial skill</w:t>
      </w:r>
      <w:r w:rsidRPr="003874F5">
        <w:rPr>
          <w:rFonts w:ascii="Arial" w:hAnsi="Arial" w:cs="Arial"/>
          <w:sz w:val="24"/>
          <w:szCs w:val="24"/>
        </w:rPr>
        <w:t>, becomes a powerful catalyst propelling creativity, adaptability, and revolutionary transformation. Anastasia Soare, the mastermind behind the worldwide beauty business Anastasia Beverly Hills, exemplifies the significant influence of passion in moulding entrepreneurial triumph. Soare's entrepreneurial career is driven by a profound passion for beauty and self-expression. Utilising her expertise in art and design, Soare acknowledged the significant impact that well-defined eyebrows have on improving facial symmetry and highlighting innate attractiveness</w:t>
      </w:r>
      <w:r w:rsidR="00111774" w:rsidRPr="003874F5">
        <w:rPr>
          <w:rFonts w:ascii="Arial" w:hAnsi="Arial" w:cs="Arial"/>
          <w:sz w:val="24"/>
          <w:szCs w:val="24"/>
        </w:rPr>
        <w:t xml:space="preserve"> (</w:t>
      </w:r>
      <w:r w:rsidR="00BB4AF8" w:rsidRPr="003874F5">
        <w:rPr>
          <w:rFonts w:ascii="Arial" w:hAnsi="Arial" w:cs="Arial"/>
          <w:sz w:val="24"/>
          <w:szCs w:val="24"/>
        </w:rPr>
        <w:t>Street, 2018)</w:t>
      </w:r>
      <w:r w:rsidRPr="003874F5">
        <w:rPr>
          <w:rFonts w:ascii="Arial" w:hAnsi="Arial" w:cs="Arial"/>
          <w:sz w:val="24"/>
          <w:szCs w:val="24"/>
        </w:rPr>
        <w:t xml:space="preserve">. Motivated by her natural </w:t>
      </w:r>
      <w:r w:rsidRPr="003874F5">
        <w:rPr>
          <w:rFonts w:ascii="Arial" w:hAnsi="Arial" w:cs="Arial"/>
          <w:sz w:val="24"/>
          <w:szCs w:val="24"/>
        </w:rPr>
        <w:lastRenderedPageBreak/>
        <w:t>inventiveness and deep interest in the art of beauty, she set out on a quest to revolutionise the process of shaping eyebrows and inspire people to accept their distinct features with self-assurance and genuineness.</w:t>
      </w:r>
      <w:r w:rsidR="00E4093F" w:rsidRPr="003874F5">
        <w:rPr>
          <w:rFonts w:ascii="Arial" w:hAnsi="Arial" w:cs="Arial"/>
          <w:sz w:val="24"/>
          <w:szCs w:val="24"/>
        </w:rPr>
        <w:t xml:space="preserve"> </w:t>
      </w:r>
      <w:r w:rsidRPr="003874F5">
        <w:rPr>
          <w:rFonts w:ascii="Arial" w:hAnsi="Arial" w:cs="Arial"/>
          <w:sz w:val="24"/>
          <w:szCs w:val="24"/>
        </w:rPr>
        <w:t xml:space="preserve">Soare's passion for her art imbues every facet of her commercial pursuits, spanning from product creation to customer experience. </w:t>
      </w:r>
    </w:p>
    <w:p w14:paraId="4A1D45BB" w14:textId="4BDBB183" w:rsidR="0014370E" w:rsidRPr="003874F5" w:rsidRDefault="00D44EBE" w:rsidP="003874F5">
      <w:pPr>
        <w:spacing w:line="360" w:lineRule="auto"/>
        <w:jc w:val="both"/>
        <w:rPr>
          <w:rFonts w:ascii="Arial" w:hAnsi="Arial" w:cs="Arial"/>
          <w:sz w:val="24"/>
          <w:szCs w:val="24"/>
        </w:rPr>
      </w:pPr>
      <w:r w:rsidRPr="003874F5">
        <w:rPr>
          <w:rFonts w:ascii="Arial" w:hAnsi="Arial" w:cs="Arial"/>
          <w:sz w:val="24"/>
          <w:szCs w:val="24"/>
        </w:rPr>
        <w:t>Similar to Sara Blakely's narrative, Anastasia also identified a niche in the market where no one else was providing a certain service and capitalised on this opportunity. She exhibited a high level of tenacity, perhaps even surpassing Sara Blakely, since she faced the obstacle of not being proficient in English and relocating to the United States with low financial resources</w:t>
      </w:r>
      <w:r w:rsidRPr="003874F5">
        <w:rPr>
          <w:rFonts w:ascii="Arial" w:hAnsi="Arial" w:cs="Arial"/>
          <w:sz w:val="24"/>
          <w:szCs w:val="24"/>
        </w:rPr>
        <w:t xml:space="preserve"> (</w:t>
      </w:r>
      <w:r w:rsidR="00E87AB5" w:rsidRPr="003874F5">
        <w:rPr>
          <w:rFonts w:ascii="Arial" w:hAnsi="Arial" w:cs="Arial"/>
          <w:sz w:val="24"/>
          <w:szCs w:val="24"/>
        </w:rPr>
        <w:t>Segal, 2023)</w:t>
      </w:r>
      <w:r w:rsidRPr="003874F5">
        <w:rPr>
          <w:rFonts w:ascii="Arial" w:hAnsi="Arial" w:cs="Arial"/>
          <w:sz w:val="24"/>
          <w:szCs w:val="24"/>
        </w:rPr>
        <w:t>.</w:t>
      </w:r>
    </w:p>
    <w:p w14:paraId="115162B9" w14:textId="68D9D87D" w:rsidR="00E424F6" w:rsidRPr="003874F5" w:rsidRDefault="004C3ADE" w:rsidP="003874F5">
      <w:pPr>
        <w:spacing w:line="360" w:lineRule="auto"/>
        <w:jc w:val="both"/>
        <w:rPr>
          <w:rFonts w:ascii="Arial" w:hAnsi="Arial" w:cs="Arial"/>
          <w:sz w:val="24"/>
          <w:szCs w:val="24"/>
        </w:rPr>
      </w:pPr>
      <w:r w:rsidRPr="003874F5">
        <w:rPr>
          <w:rFonts w:ascii="Arial" w:hAnsi="Arial" w:cs="Arial"/>
          <w:sz w:val="24"/>
          <w:szCs w:val="24"/>
        </w:rPr>
        <w:t xml:space="preserve">Together with resilience and passion, another important trait </w:t>
      </w:r>
      <w:r w:rsidR="00541577" w:rsidRPr="003874F5">
        <w:rPr>
          <w:rFonts w:ascii="Arial" w:hAnsi="Arial" w:cs="Arial"/>
          <w:sz w:val="24"/>
          <w:szCs w:val="24"/>
        </w:rPr>
        <w:t xml:space="preserve">an entrepreneur could benefit from is adaptability. </w:t>
      </w:r>
      <w:r w:rsidR="00FD1492" w:rsidRPr="003874F5">
        <w:rPr>
          <w:rFonts w:ascii="Arial" w:hAnsi="Arial" w:cs="Arial"/>
          <w:sz w:val="24"/>
          <w:szCs w:val="24"/>
        </w:rPr>
        <w:t>Adaptability is a vital characteristic in the ever-changing world of entrepreneurship, allowing individuals to effectively navigate shifting market conditions, technology progress, and consumer tastes. The Dynamic Capabilities Theory</w:t>
      </w:r>
      <w:r w:rsidR="006D2565" w:rsidRPr="003874F5">
        <w:rPr>
          <w:rFonts w:ascii="Arial" w:hAnsi="Arial" w:cs="Arial"/>
          <w:sz w:val="24"/>
          <w:szCs w:val="24"/>
        </w:rPr>
        <w:t xml:space="preserve"> </w:t>
      </w:r>
      <w:r w:rsidR="006D2565" w:rsidRPr="003874F5">
        <w:rPr>
          <w:rFonts w:ascii="Arial" w:hAnsi="Arial" w:cs="Arial"/>
          <w:sz w:val="24"/>
          <w:szCs w:val="24"/>
        </w:rPr>
        <w:t xml:space="preserve">(Teece, Pisano, </w:t>
      </w:r>
      <w:r w:rsidR="006D2565" w:rsidRPr="003874F5">
        <w:rPr>
          <w:rFonts w:ascii="Arial" w:hAnsi="Arial" w:cs="Arial"/>
          <w:sz w:val="24"/>
          <w:szCs w:val="24"/>
        </w:rPr>
        <w:t>and</w:t>
      </w:r>
      <w:r w:rsidR="006D2565" w:rsidRPr="003874F5">
        <w:rPr>
          <w:rFonts w:ascii="Arial" w:hAnsi="Arial" w:cs="Arial"/>
          <w:sz w:val="24"/>
          <w:szCs w:val="24"/>
        </w:rPr>
        <w:t xml:space="preserve"> Shuen, 1997</w:t>
      </w:r>
      <w:r w:rsidR="00F806A2" w:rsidRPr="003874F5">
        <w:rPr>
          <w:rFonts w:ascii="Arial" w:hAnsi="Arial" w:cs="Arial"/>
          <w:sz w:val="24"/>
          <w:szCs w:val="24"/>
        </w:rPr>
        <w:t>, p. 510</w:t>
      </w:r>
      <w:r w:rsidR="006D2565" w:rsidRPr="003874F5">
        <w:rPr>
          <w:rFonts w:ascii="Arial" w:hAnsi="Arial" w:cs="Arial"/>
          <w:sz w:val="24"/>
          <w:szCs w:val="24"/>
        </w:rPr>
        <w:t>)</w:t>
      </w:r>
      <w:r w:rsidR="00FD1492" w:rsidRPr="003874F5">
        <w:rPr>
          <w:rFonts w:ascii="Arial" w:hAnsi="Arial" w:cs="Arial"/>
          <w:sz w:val="24"/>
          <w:szCs w:val="24"/>
        </w:rPr>
        <w:t xml:space="preserve"> emphasises the significance of a company's capacity to adapt and modify its resources and capabilities to match changing external circumstances.</w:t>
      </w:r>
      <w:r w:rsidR="005A5E7B" w:rsidRPr="003874F5">
        <w:rPr>
          <w:rFonts w:ascii="Arial" w:hAnsi="Arial" w:cs="Arial"/>
          <w:sz w:val="24"/>
          <w:szCs w:val="24"/>
        </w:rPr>
        <w:t xml:space="preserve"> </w:t>
      </w:r>
    </w:p>
    <w:p w14:paraId="51486690" w14:textId="4928B763" w:rsidR="0014370E" w:rsidRPr="003874F5" w:rsidRDefault="001663DB" w:rsidP="003874F5">
      <w:pPr>
        <w:spacing w:line="360" w:lineRule="auto"/>
        <w:jc w:val="both"/>
        <w:rPr>
          <w:rFonts w:ascii="Arial" w:hAnsi="Arial" w:cs="Arial"/>
          <w:sz w:val="24"/>
          <w:szCs w:val="24"/>
        </w:rPr>
      </w:pPr>
      <w:r w:rsidRPr="003874F5">
        <w:rPr>
          <w:rFonts w:ascii="Arial" w:hAnsi="Arial" w:cs="Arial"/>
          <w:sz w:val="24"/>
          <w:szCs w:val="24"/>
        </w:rPr>
        <w:t>Reed Hastings, the co-founder and CEO of Netflix, demonstrates how adaptation can drive entrepreneurial success by bringing about significant changes. Hastings has successfully guided Netflix's transformation from a modest DVD rental service to a dominant global streaming platform, reshaping the entertainment sector with his forward-thinking leadership and openness to innovation</w:t>
      </w:r>
      <w:r w:rsidRPr="003874F5">
        <w:rPr>
          <w:rFonts w:ascii="Arial" w:hAnsi="Arial" w:cs="Arial"/>
          <w:sz w:val="24"/>
          <w:szCs w:val="24"/>
        </w:rPr>
        <w:t xml:space="preserve"> (</w:t>
      </w:r>
      <w:r w:rsidR="0062142E" w:rsidRPr="003874F5">
        <w:rPr>
          <w:rFonts w:ascii="Arial" w:hAnsi="Arial" w:cs="Arial"/>
          <w:sz w:val="24"/>
          <w:szCs w:val="24"/>
        </w:rPr>
        <w:t>Hibler, 2024)</w:t>
      </w:r>
      <w:r w:rsidRPr="003874F5">
        <w:rPr>
          <w:rFonts w:ascii="Arial" w:hAnsi="Arial" w:cs="Arial"/>
          <w:sz w:val="24"/>
          <w:szCs w:val="24"/>
        </w:rPr>
        <w:t>.</w:t>
      </w:r>
      <w:r w:rsidR="0062142E" w:rsidRPr="003874F5">
        <w:rPr>
          <w:rFonts w:ascii="Arial" w:hAnsi="Arial" w:cs="Arial"/>
          <w:sz w:val="24"/>
          <w:szCs w:val="24"/>
        </w:rPr>
        <w:t xml:space="preserve"> </w:t>
      </w:r>
      <w:r w:rsidR="0062142E" w:rsidRPr="003874F5">
        <w:rPr>
          <w:rFonts w:ascii="Arial" w:hAnsi="Arial" w:cs="Arial"/>
          <w:sz w:val="24"/>
          <w:szCs w:val="24"/>
        </w:rPr>
        <w:t>In addition, Hastings' ability to adjust goes beyond making strategic changes and includes fostering a culture of experimentation and creativity at Netflix. Hastings fosters a "culture of freedom and responsibility" where employees are encouraged to take chances, question established norms, and rapidly iterate in order to pursue innovative ideas</w:t>
      </w:r>
      <w:r w:rsidR="00273C68" w:rsidRPr="003874F5">
        <w:rPr>
          <w:rFonts w:ascii="Arial" w:hAnsi="Arial" w:cs="Arial"/>
          <w:sz w:val="24"/>
          <w:szCs w:val="24"/>
        </w:rPr>
        <w:t xml:space="preserve"> (</w:t>
      </w:r>
      <w:r w:rsidR="00541877" w:rsidRPr="003874F5">
        <w:rPr>
          <w:rFonts w:ascii="Arial" w:hAnsi="Arial" w:cs="Arial"/>
          <w:sz w:val="24"/>
          <w:szCs w:val="24"/>
        </w:rPr>
        <w:t>Snyder, 2014)</w:t>
      </w:r>
      <w:r w:rsidR="0062142E" w:rsidRPr="003874F5">
        <w:rPr>
          <w:rFonts w:ascii="Arial" w:hAnsi="Arial" w:cs="Arial"/>
          <w:sz w:val="24"/>
          <w:szCs w:val="24"/>
        </w:rPr>
        <w:t>. Netflix's commitment to innovation has allowed it to maintain a competitive edge by consistently adapting its product offerings, user experience, and content library to meet the changing demands and preferences of its worldwide audience.</w:t>
      </w:r>
    </w:p>
    <w:p w14:paraId="4AF87ABB" w14:textId="0A153EB3" w:rsidR="00541877" w:rsidRPr="003874F5" w:rsidRDefault="00541877" w:rsidP="003874F5">
      <w:pPr>
        <w:spacing w:line="360" w:lineRule="auto"/>
        <w:jc w:val="both"/>
        <w:rPr>
          <w:rFonts w:ascii="Arial" w:hAnsi="Arial" w:cs="Arial"/>
          <w:sz w:val="24"/>
          <w:szCs w:val="24"/>
        </w:rPr>
      </w:pPr>
      <w:r w:rsidRPr="003874F5">
        <w:rPr>
          <w:rFonts w:ascii="Arial" w:hAnsi="Arial" w:cs="Arial"/>
          <w:sz w:val="24"/>
          <w:szCs w:val="24"/>
        </w:rPr>
        <w:t xml:space="preserve">Same as the first two entrepreneurs discussed in this essay, </w:t>
      </w:r>
      <w:r w:rsidR="00006E51" w:rsidRPr="003874F5">
        <w:rPr>
          <w:rFonts w:ascii="Arial" w:hAnsi="Arial" w:cs="Arial"/>
          <w:sz w:val="24"/>
          <w:szCs w:val="24"/>
        </w:rPr>
        <w:t xml:space="preserve">Reed </w:t>
      </w:r>
      <w:r w:rsidR="00CF38AC" w:rsidRPr="003874F5">
        <w:rPr>
          <w:rFonts w:ascii="Arial" w:hAnsi="Arial" w:cs="Arial"/>
          <w:sz w:val="24"/>
          <w:szCs w:val="24"/>
        </w:rPr>
        <w:t xml:space="preserve">Hastings has exhibited unwavering </w:t>
      </w:r>
      <w:r w:rsidR="00CF38AC" w:rsidRPr="003874F5">
        <w:rPr>
          <w:rFonts w:ascii="Arial" w:hAnsi="Arial" w:cs="Arial"/>
          <w:sz w:val="24"/>
          <w:szCs w:val="24"/>
        </w:rPr>
        <w:t>resilience</w:t>
      </w:r>
      <w:r w:rsidR="00CF38AC" w:rsidRPr="003874F5">
        <w:rPr>
          <w:rFonts w:ascii="Arial" w:hAnsi="Arial" w:cs="Arial"/>
          <w:sz w:val="24"/>
          <w:szCs w:val="24"/>
        </w:rPr>
        <w:t xml:space="preserve"> throughout his business endeavour, specifically in </w:t>
      </w:r>
      <w:r w:rsidR="00CF38AC" w:rsidRPr="003874F5">
        <w:rPr>
          <w:rFonts w:ascii="Arial" w:hAnsi="Arial" w:cs="Arial"/>
          <w:sz w:val="24"/>
          <w:szCs w:val="24"/>
        </w:rPr>
        <w:lastRenderedPageBreak/>
        <w:t>successfully managing the obstacles associated with expanding Netflix from a DVD rental service to a worldwide streaming platform. Despite encountering obstacles such as the Qwikster fiasco in 2011</w:t>
      </w:r>
      <w:r w:rsidR="00AA4057" w:rsidRPr="003874F5">
        <w:rPr>
          <w:rFonts w:ascii="Arial" w:hAnsi="Arial" w:cs="Arial"/>
          <w:sz w:val="24"/>
          <w:szCs w:val="24"/>
        </w:rPr>
        <w:t xml:space="preserve"> (Meyer, 2020)</w:t>
      </w:r>
      <w:r w:rsidR="00CF38AC" w:rsidRPr="003874F5">
        <w:rPr>
          <w:rFonts w:ascii="Arial" w:hAnsi="Arial" w:cs="Arial"/>
          <w:sz w:val="24"/>
          <w:szCs w:val="24"/>
        </w:rPr>
        <w:t>, Hastings remained resolute in his goal and swiftly adjusted, ultimately guiding Netflix towards unparalleled expansion and triumph.</w:t>
      </w:r>
      <w:r w:rsidR="002C6A21" w:rsidRPr="003874F5">
        <w:rPr>
          <w:rFonts w:ascii="Arial" w:hAnsi="Arial" w:cs="Arial"/>
          <w:sz w:val="24"/>
          <w:szCs w:val="24"/>
        </w:rPr>
        <w:t xml:space="preserve"> It might be suggested that Hastings demonstrates </w:t>
      </w:r>
      <w:r w:rsidR="00010AC0" w:rsidRPr="003874F5">
        <w:rPr>
          <w:rFonts w:ascii="Arial" w:hAnsi="Arial" w:cs="Arial"/>
          <w:sz w:val="24"/>
          <w:szCs w:val="24"/>
        </w:rPr>
        <w:t>more resilience that Anastasia Soare</w:t>
      </w:r>
      <w:r w:rsidR="00115DEB" w:rsidRPr="003874F5">
        <w:rPr>
          <w:rFonts w:ascii="Arial" w:hAnsi="Arial" w:cs="Arial"/>
          <w:sz w:val="24"/>
          <w:szCs w:val="24"/>
        </w:rPr>
        <w:t xml:space="preserve"> or sara Blakely,</w:t>
      </w:r>
      <w:r w:rsidR="006E7F29" w:rsidRPr="003874F5">
        <w:rPr>
          <w:rFonts w:ascii="Arial" w:hAnsi="Arial" w:cs="Arial"/>
          <w:sz w:val="24"/>
          <w:szCs w:val="24"/>
        </w:rPr>
        <w:t xml:space="preserve"> as his set-backs </w:t>
      </w:r>
      <w:r w:rsidR="00777B03" w:rsidRPr="003874F5">
        <w:rPr>
          <w:rFonts w:ascii="Arial" w:hAnsi="Arial" w:cs="Arial"/>
          <w:sz w:val="24"/>
          <w:szCs w:val="24"/>
        </w:rPr>
        <w:t xml:space="preserve">have been faced with both monetary loss </w:t>
      </w:r>
      <w:r w:rsidR="00115DEB" w:rsidRPr="003874F5">
        <w:rPr>
          <w:rFonts w:ascii="Arial" w:hAnsi="Arial" w:cs="Arial"/>
          <w:sz w:val="24"/>
          <w:szCs w:val="24"/>
        </w:rPr>
        <w:t>and</w:t>
      </w:r>
      <w:r w:rsidR="00777B03" w:rsidRPr="003874F5">
        <w:rPr>
          <w:rFonts w:ascii="Arial" w:hAnsi="Arial" w:cs="Arial"/>
          <w:sz w:val="24"/>
          <w:szCs w:val="24"/>
        </w:rPr>
        <w:t xml:space="preserve"> as public backlash</w:t>
      </w:r>
      <w:r w:rsidR="00115DEB" w:rsidRPr="003874F5">
        <w:rPr>
          <w:rFonts w:ascii="Arial" w:hAnsi="Arial" w:cs="Arial"/>
          <w:sz w:val="24"/>
          <w:szCs w:val="24"/>
        </w:rPr>
        <w:t xml:space="preserve">. </w:t>
      </w:r>
    </w:p>
    <w:p w14:paraId="7BB77F15" w14:textId="00D27927" w:rsidR="00C32A06" w:rsidRPr="003874F5" w:rsidRDefault="00C32A06" w:rsidP="003874F5">
      <w:pPr>
        <w:spacing w:line="360" w:lineRule="auto"/>
        <w:jc w:val="both"/>
        <w:rPr>
          <w:rFonts w:ascii="Arial" w:hAnsi="Arial" w:cs="Arial"/>
          <w:sz w:val="24"/>
          <w:szCs w:val="24"/>
        </w:rPr>
      </w:pPr>
      <w:r w:rsidRPr="003874F5">
        <w:rPr>
          <w:rFonts w:ascii="Arial" w:hAnsi="Arial" w:cs="Arial"/>
          <w:sz w:val="24"/>
          <w:szCs w:val="24"/>
        </w:rPr>
        <w:t xml:space="preserve">Both Hastings and Blakely exhibit a passion for innovation by transforming an existing product in the market into something entirely novel. Anastasia Soare's primary focus is on beauty and self-expression rather than innovation. Although she also built her company based on an existing service, her motivation stemmed from her passion for her profession and her dedication to educating </w:t>
      </w:r>
      <w:r w:rsidR="00E0149D" w:rsidRPr="003874F5">
        <w:rPr>
          <w:rFonts w:ascii="Arial" w:hAnsi="Arial" w:cs="Arial"/>
          <w:sz w:val="24"/>
          <w:szCs w:val="24"/>
        </w:rPr>
        <w:t>individuals</w:t>
      </w:r>
      <w:r w:rsidRPr="003874F5">
        <w:rPr>
          <w:rFonts w:ascii="Arial" w:hAnsi="Arial" w:cs="Arial"/>
          <w:sz w:val="24"/>
          <w:szCs w:val="24"/>
        </w:rPr>
        <w:t xml:space="preserve"> to embrace their unique qualities.</w:t>
      </w:r>
    </w:p>
    <w:p w14:paraId="17EAA08E" w14:textId="3F352D63" w:rsidR="001B649B" w:rsidRPr="003874F5" w:rsidRDefault="001B649B" w:rsidP="003874F5">
      <w:pPr>
        <w:spacing w:line="360" w:lineRule="auto"/>
        <w:jc w:val="both"/>
        <w:rPr>
          <w:rFonts w:ascii="Arial" w:hAnsi="Arial" w:cs="Arial"/>
          <w:sz w:val="24"/>
          <w:szCs w:val="24"/>
        </w:rPr>
      </w:pPr>
      <w:r w:rsidRPr="003874F5">
        <w:rPr>
          <w:rFonts w:ascii="Arial" w:hAnsi="Arial" w:cs="Arial"/>
          <w:sz w:val="24"/>
          <w:szCs w:val="24"/>
        </w:rPr>
        <w:t>Resilience, passion, and adaptability are crucial attributes for an entrepreneur. However, what truly sets an entrepreneur apart from a business person is their tendency for taking risks</w:t>
      </w:r>
      <w:r w:rsidR="00025470" w:rsidRPr="003874F5">
        <w:rPr>
          <w:rFonts w:ascii="Arial" w:hAnsi="Arial" w:cs="Arial"/>
          <w:sz w:val="24"/>
          <w:szCs w:val="24"/>
        </w:rPr>
        <w:t xml:space="preserve">, and more so, calculated risks.  </w:t>
      </w:r>
      <w:r w:rsidR="00025470" w:rsidRPr="003874F5">
        <w:rPr>
          <w:rFonts w:ascii="Arial" w:hAnsi="Arial" w:cs="Arial"/>
          <w:sz w:val="24"/>
          <w:szCs w:val="24"/>
        </w:rPr>
        <w:t>Calculated risk-taking refers to the ability to manage limited knowledge and make decisions regarding a risky option that requires skill, with the aim of accomplishing ambitious yet feasible goals</w:t>
      </w:r>
      <w:r w:rsidR="00025470" w:rsidRPr="003874F5">
        <w:rPr>
          <w:rFonts w:ascii="Arial" w:hAnsi="Arial" w:cs="Arial"/>
          <w:sz w:val="24"/>
          <w:szCs w:val="24"/>
        </w:rPr>
        <w:t xml:space="preserve"> (</w:t>
      </w:r>
      <w:r w:rsidR="00190ADA" w:rsidRPr="003874F5">
        <w:rPr>
          <w:rFonts w:ascii="Arial" w:hAnsi="Arial" w:cs="Arial"/>
          <w:sz w:val="24"/>
          <w:szCs w:val="24"/>
        </w:rPr>
        <w:t>Carosa, 2020)</w:t>
      </w:r>
      <w:r w:rsidR="00025470" w:rsidRPr="003874F5">
        <w:rPr>
          <w:rFonts w:ascii="Arial" w:hAnsi="Arial" w:cs="Arial"/>
          <w:sz w:val="24"/>
          <w:szCs w:val="24"/>
        </w:rPr>
        <w:t>.</w:t>
      </w:r>
    </w:p>
    <w:p w14:paraId="5D5DA1B4" w14:textId="24641B45" w:rsidR="001B5C04" w:rsidRPr="003874F5" w:rsidRDefault="001B5C04" w:rsidP="003874F5">
      <w:pPr>
        <w:spacing w:line="360" w:lineRule="auto"/>
        <w:jc w:val="both"/>
        <w:rPr>
          <w:rFonts w:ascii="Arial" w:hAnsi="Arial" w:cs="Arial"/>
          <w:sz w:val="24"/>
          <w:szCs w:val="24"/>
        </w:rPr>
      </w:pPr>
      <w:r w:rsidRPr="003874F5">
        <w:rPr>
          <w:rFonts w:ascii="Arial" w:hAnsi="Arial" w:cs="Arial"/>
          <w:sz w:val="24"/>
          <w:szCs w:val="24"/>
        </w:rPr>
        <w:t xml:space="preserve">Frank Knight's </w:t>
      </w:r>
      <w:r w:rsidRPr="003874F5">
        <w:rPr>
          <w:rFonts w:ascii="Arial" w:hAnsi="Arial" w:cs="Arial"/>
          <w:sz w:val="24"/>
          <w:szCs w:val="24"/>
        </w:rPr>
        <w:t>T</w:t>
      </w:r>
      <w:r w:rsidRPr="003874F5">
        <w:rPr>
          <w:rFonts w:ascii="Arial" w:hAnsi="Arial" w:cs="Arial"/>
          <w:sz w:val="24"/>
          <w:szCs w:val="24"/>
        </w:rPr>
        <w:t xml:space="preserve">heory of </w:t>
      </w:r>
      <w:r w:rsidRPr="003874F5">
        <w:rPr>
          <w:rFonts w:ascii="Arial" w:hAnsi="Arial" w:cs="Arial"/>
          <w:sz w:val="24"/>
          <w:szCs w:val="24"/>
        </w:rPr>
        <w:t>P</w:t>
      </w:r>
      <w:r w:rsidRPr="003874F5">
        <w:rPr>
          <w:rFonts w:ascii="Arial" w:hAnsi="Arial" w:cs="Arial"/>
          <w:sz w:val="24"/>
          <w:szCs w:val="24"/>
        </w:rPr>
        <w:t>rofit highlights the crucial significance of engaging in risk-taking as a key element of entrepreneurial activity. Knight, in his renowned work "Risk, Uncertainty, and Profit," establishes a definitive differentiation between risk and uncertainty</w:t>
      </w:r>
      <w:r w:rsidR="000372AD" w:rsidRPr="003874F5">
        <w:rPr>
          <w:rFonts w:ascii="Arial" w:hAnsi="Arial" w:cs="Arial"/>
          <w:sz w:val="24"/>
          <w:szCs w:val="24"/>
        </w:rPr>
        <w:t xml:space="preserve"> (</w:t>
      </w:r>
      <w:r w:rsidR="006513F5" w:rsidRPr="003874F5">
        <w:rPr>
          <w:rFonts w:ascii="Arial" w:hAnsi="Arial" w:cs="Arial"/>
          <w:sz w:val="24"/>
          <w:szCs w:val="24"/>
        </w:rPr>
        <w:t>Knight, 1921, p. 197-232)</w:t>
      </w:r>
      <w:r w:rsidRPr="003874F5">
        <w:rPr>
          <w:rFonts w:ascii="Arial" w:hAnsi="Arial" w:cs="Arial"/>
          <w:sz w:val="24"/>
          <w:szCs w:val="24"/>
        </w:rPr>
        <w:t>. Risk is associated with situations in which the likelihood can be measured, while uncertainty relates to scenarios in which probabilities cannot be determined. While risk can be successfully reduced through methods like as insurance or diversification, uncertainty poses a separate challenge for entrepreneurs.</w:t>
      </w:r>
    </w:p>
    <w:p w14:paraId="63395DB0" w14:textId="55E399D9" w:rsidR="0014370E" w:rsidRPr="003874F5" w:rsidRDefault="003C6D5A" w:rsidP="003874F5">
      <w:pPr>
        <w:spacing w:line="360" w:lineRule="auto"/>
        <w:jc w:val="both"/>
        <w:rPr>
          <w:rFonts w:ascii="Arial" w:hAnsi="Arial" w:cs="Arial"/>
          <w:sz w:val="24"/>
          <w:szCs w:val="24"/>
        </w:rPr>
      </w:pPr>
      <w:r w:rsidRPr="003874F5">
        <w:rPr>
          <w:rFonts w:ascii="Arial" w:hAnsi="Arial" w:cs="Arial"/>
          <w:sz w:val="24"/>
          <w:szCs w:val="24"/>
        </w:rPr>
        <w:t xml:space="preserve">Jeff Bezos, the founder and previous </w:t>
      </w:r>
      <w:r w:rsidR="00EF1059" w:rsidRPr="003874F5">
        <w:rPr>
          <w:rFonts w:ascii="Arial" w:hAnsi="Arial" w:cs="Arial"/>
          <w:sz w:val="24"/>
          <w:szCs w:val="24"/>
        </w:rPr>
        <w:t>C</w:t>
      </w:r>
      <w:r w:rsidRPr="003874F5">
        <w:rPr>
          <w:rFonts w:ascii="Arial" w:hAnsi="Arial" w:cs="Arial"/>
          <w:sz w:val="24"/>
          <w:szCs w:val="24"/>
        </w:rPr>
        <w:t xml:space="preserve">hief </w:t>
      </w:r>
      <w:r w:rsidR="00EF1059" w:rsidRPr="003874F5">
        <w:rPr>
          <w:rFonts w:ascii="Arial" w:hAnsi="Arial" w:cs="Arial"/>
          <w:sz w:val="24"/>
          <w:szCs w:val="24"/>
        </w:rPr>
        <w:t>E</w:t>
      </w:r>
      <w:r w:rsidRPr="003874F5">
        <w:rPr>
          <w:rFonts w:ascii="Arial" w:hAnsi="Arial" w:cs="Arial"/>
          <w:sz w:val="24"/>
          <w:szCs w:val="24"/>
        </w:rPr>
        <w:t xml:space="preserve">xecutive </w:t>
      </w:r>
      <w:r w:rsidR="00EF1059" w:rsidRPr="003874F5">
        <w:rPr>
          <w:rFonts w:ascii="Arial" w:hAnsi="Arial" w:cs="Arial"/>
          <w:sz w:val="24"/>
          <w:szCs w:val="24"/>
        </w:rPr>
        <w:t>O</w:t>
      </w:r>
      <w:r w:rsidRPr="003874F5">
        <w:rPr>
          <w:rFonts w:ascii="Arial" w:hAnsi="Arial" w:cs="Arial"/>
          <w:sz w:val="24"/>
          <w:szCs w:val="24"/>
        </w:rPr>
        <w:t>fficer of Amazon, is widely acknowledged as one of the most daring and visionary figures in modern commercial enterprises. Bezos has repeatedly demonstrated a remarkable propensity for taking bold and carefully calculated risks in order to accomplish his ambitious objective of revolutionising business, technology, and other domains.</w:t>
      </w:r>
      <w:r w:rsidRPr="003874F5">
        <w:rPr>
          <w:rFonts w:ascii="Arial" w:hAnsi="Arial" w:cs="Arial"/>
          <w:sz w:val="24"/>
          <w:szCs w:val="24"/>
        </w:rPr>
        <w:t xml:space="preserve"> </w:t>
      </w:r>
      <w:r w:rsidRPr="003874F5">
        <w:rPr>
          <w:rFonts w:ascii="Arial" w:hAnsi="Arial" w:cs="Arial"/>
          <w:sz w:val="24"/>
          <w:szCs w:val="24"/>
        </w:rPr>
        <w:t xml:space="preserve">Bezos </w:t>
      </w:r>
      <w:r w:rsidR="00EF1059" w:rsidRPr="003874F5">
        <w:rPr>
          <w:rFonts w:ascii="Arial" w:hAnsi="Arial" w:cs="Arial"/>
          <w:sz w:val="24"/>
          <w:szCs w:val="24"/>
        </w:rPr>
        <w:t>demonstrated</w:t>
      </w:r>
      <w:r w:rsidRPr="003874F5">
        <w:rPr>
          <w:rFonts w:ascii="Arial" w:hAnsi="Arial" w:cs="Arial"/>
          <w:sz w:val="24"/>
          <w:szCs w:val="24"/>
        </w:rPr>
        <w:t xml:space="preserve"> </w:t>
      </w:r>
      <w:r w:rsidRPr="003874F5">
        <w:rPr>
          <w:rFonts w:ascii="Arial" w:hAnsi="Arial" w:cs="Arial"/>
          <w:sz w:val="24"/>
          <w:szCs w:val="24"/>
        </w:rPr>
        <w:lastRenderedPageBreak/>
        <w:t>audacity and innovation by founding Amazon.com in 1994</w:t>
      </w:r>
      <w:r w:rsidR="00797110" w:rsidRPr="003874F5">
        <w:rPr>
          <w:rFonts w:ascii="Arial" w:hAnsi="Arial" w:cs="Arial"/>
          <w:sz w:val="24"/>
          <w:szCs w:val="24"/>
        </w:rPr>
        <w:t xml:space="preserve"> (</w:t>
      </w:r>
      <w:r w:rsidR="001F2314" w:rsidRPr="003874F5">
        <w:rPr>
          <w:rFonts w:ascii="Arial" w:hAnsi="Arial" w:cs="Arial"/>
          <w:sz w:val="24"/>
          <w:szCs w:val="24"/>
        </w:rPr>
        <w:t>Britannica, 2024)</w:t>
      </w:r>
      <w:r w:rsidRPr="003874F5">
        <w:rPr>
          <w:rFonts w:ascii="Arial" w:hAnsi="Arial" w:cs="Arial"/>
          <w:sz w:val="24"/>
          <w:szCs w:val="24"/>
        </w:rPr>
        <w:t xml:space="preserve">, at a time when e-commerce was </w:t>
      </w:r>
      <w:r w:rsidR="00D922EB" w:rsidRPr="003874F5">
        <w:rPr>
          <w:rFonts w:ascii="Arial" w:hAnsi="Arial" w:cs="Arial"/>
          <w:sz w:val="24"/>
          <w:szCs w:val="24"/>
        </w:rPr>
        <w:t>just at its beginnings (Zwass, 2024)</w:t>
      </w:r>
      <w:r w:rsidRPr="003874F5">
        <w:rPr>
          <w:rFonts w:ascii="Arial" w:hAnsi="Arial" w:cs="Arial"/>
          <w:sz w:val="24"/>
          <w:szCs w:val="24"/>
        </w:rPr>
        <w:t>. Despite scepticism from industry experts and investors, Bezos recognised the immense potential of the internet to transform traditional retail. He saw an opportunity to create a digital marketplace that offered unparalleled choice, convenience, and customer care. He invested his own funds and took a significant personal risk to start Amazon, a decision that would ultimately transform the retail sector and lead him to unprecedented success.</w:t>
      </w:r>
      <w:r w:rsidR="0049327C" w:rsidRPr="003874F5">
        <w:rPr>
          <w:rFonts w:ascii="Arial" w:hAnsi="Arial" w:cs="Arial"/>
          <w:sz w:val="24"/>
          <w:szCs w:val="24"/>
        </w:rPr>
        <w:t xml:space="preserve"> </w:t>
      </w:r>
      <w:r w:rsidR="0049327C" w:rsidRPr="003874F5">
        <w:rPr>
          <w:rFonts w:ascii="Arial" w:hAnsi="Arial" w:cs="Arial"/>
          <w:sz w:val="24"/>
          <w:szCs w:val="24"/>
        </w:rPr>
        <w:t xml:space="preserve">Furthermore, Bezos's acquisition of The Washington Post in 2013 </w:t>
      </w:r>
      <w:r w:rsidR="00E8348C" w:rsidRPr="003874F5">
        <w:rPr>
          <w:rFonts w:ascii="Arial" w:hAnsi="Arial" w:cs="Arial"/>
          <w:sz w:val="24"/>
          <w:szCs w:val="24"/>
        </w:rPr>
        <w:t xml:space="preserve">(Denning, 2013) </w:t>
      </w:r>
      <w:r w:rsidR="0049327C" w:rsidRPr="003874F5">
        <w:rPr>
          <w:rFonts w:ascii="Arial" w:hAnsi="Arial" w:cs="Arial"/>
          <w:sz w:val="24"/>
          <w:szCs w:val="24"/>
        </w:rPr>
        <w:t>exemplifies his inclination to undertake ventures with uncertain outcomes and his commitment to attaining exceptional benchmarks in journalism. Despite concerns about the declining newspaper industry and the challenges posed by digital disruption, Bezos identified an opportunity to use his resources and expertise to strengthen high-quality journalism and preserve the esteemed legacy of a recognised publication.</w:t>
      </w:r>
    </w:p>
    <w:p w14:paraId="107C8687" w14:textId="5DCEF97F" w:rsidR="0050582D" w:rsidRPr="003874F5" w:rsidRDefault="0050582D" w:rsidP="003874F5">
      <w:pPr>
        <w:spacing w:line="360" w:lineRule="auto"/>
        <w:jc w:val="both"/>
        <w:rPr>
          <w:rFonts w:ascii="Arial" w:hAnsi="Arial" w:cs="Arial"/>
          <w:sz w:val="24"/>
          <w:szCs w:val="24"/>
        </w:rPr>
      </w:pPr>
      <w:r w:rsidRPr="003874F5">
        <w:rPr>
          <w:rFonts w:ascii="Arial" w:hAnsi="Arial" w:cs="Arial"/>
          <w:sz w:val="24"/>
          <w:szCs w:val="24"/>
        </w:rPr>
        <w:t xml:space="preserve">Although all four entrepreneurs mentioned have shown a readiness to take calculated risks, Anastasia Soare and Jeff Bezos stand out as the most daring due to </w:t>
      </w:r>
      <w:r w:rsidRPr="003874F5">
        <w:rPr>
          <w:rFonts w:ascii="Arial" w:hAnsi="Arial" w:cs="Arial"/>
          <w:sz w:val="24"/>
          <w:szCs w:val="24"/>
        </w:rPr>
        <w:t>Anastasia</w:t>
      </w:r>
      <w:r w:rsidR="009F5462" w:rsidRPr="003874F5">
        <w:rPr>
          <w:rFonts w:ascii="Arial" w:hAnsi="Arial" w:cs="Arial"/>
          <w:sz w:val="24"/>
          <w:szCs w:val="24"/>
        </w:rPr>
        <w:t xml:space="preserve"> Soare</w:t>
      </w:r>
      <w:r w:rsidRPr="003874F5">
        <w:rPr>
          <w:rFonts w:ascii="Arial" w:hAnsi="Arial" w:cs="Arial"/>
          <w:sz w:val="24"/>
          <w:szCs w:val="24"/>
        </w:rPr>
        <w:t>’s</w:t>
      </w:r>
      <w:r w:rsidRPr="003874F5">
        <w:rPr>
          <w:rFonts w:ascii="Arial" w:hAnsi="Arial" w:cs="Arial"/>
          <w:sz w:val="24"/>
          <w:szCs w:val="24"/>
        </w:rPr>
        <w:t xml:space="preserve"> willingness to venture into </w:t>
      </w:r>
      <w:r w:rsidRPr="003874F5">
        <w:rPr>
          <w:rFonts w:ascii="Arial" w:hAnsi="Arial" w:cs="Arial"/>
          <w:sz w:val="24"/>
          <w:szCs w:val="24"/>
        </w:rPr>
        <w:t xml:space="preserve">a </w:t>
      </w:r>
      <w:r w:rsidRPr="003874F5">
        <w:rPr>
          <w:rFonts w:ascii="Arial" w:hAnsi="Arial" w:cs="Arial"/>
          <w:sz w:val="24"/>
          <w:szCs w:val="24"/>
        </w:rPr>
        <w:t>foreign countr</w:t>
      </w:r>
      <w:r w:rsidRPr="003874F5">
        <w:rPr>
          <w:rFonts w:ascii="Arial" w:hAnsi="Arial" w:cs="Arial"/>
          <w:sz w:val="24"/>
          <w:szCs w:val="24"/>
        </w:rPr>
        <w:t>y</w:t>
      </w:r>
      <w:r w:rsidRPr="003874F5">
        <w:rPr>
          <w:rFonts w:ascii="Arial" w:hAnsi="Arial" w:cs="Arial"/>
          <w:sz w:val="24"/>
          <w:szCs w:val="24"/>
        </w:rPr>
        <w:t xml:space="preserve"> where </w:t>
      </w:r>
      <w:r w:rsidRPr="003874F5">
        <w:rPr>
          <w:rFonts w:ascii="Arial" w:hAnsi="Arial" w:cs="Arial"/>
          <w:sz w:val="24"/>
          <w:szCs w:val="24"/>
        </w:rPr>
        <w:t>she did not</w:t>
      </w:r>
      <w:r w:rsidRPr="003874F5">
        <w:rPr>
          <w:rFonts w:ascii="Arial" w:hAnsi="Arial" w:cs="Arial"/>
          <w:sz w:val="24"/>
          <w:szCs w:val="24"/>
        </w:rPr>
        <w:t xml:space="preserve"> speak the language and </w:t>
      </w:r>
      <w:r w:rsidR="009F5462" w:rsidRPr="003874F5">
        <w:rPr>
          <w:rFonts w:ascii="Arial" w:hAnsi="Arial" w:cs="Arial"/>
          <w:sz w:val="24"/>
          <w:szCs w:val="24"/>
        </w:rPr>
        <w:t>Jeff Bezos’</w:t>
      </w:r>
      <w:r w:rsidRPr="003874F5">
        <w:rPr>
          <w:rFonts w:ascii="Arial" w:hAnsi="Arial" w:cs="Arial"/>
          <w:sz w:val="24"/>
          <w:szCs w:val="24"/>
        </w:rPr>
        <w:t xml:space="preserve"> courage to leave </w:t>
      </w:r>
      <w:r w:rsidR="009F5462" w:rsidRPr="003874F5">
        <w:rPr>
          <w:rFonts w:ascii="Arial" w:hAnsi="Arial" w:cs="Arial"/>
          <w:sz w:val="24"/>
          <w:szCs w:val="24"/>
        </w:rPr>
        <w:t xml:space="preserve">his </w:t>
      </w:r>
      <w:r w:rsidRPr="003874F5">
        <w:rPr>
          <w:rFonts w:ascii="Arial" w:hAnsi="Arial" w:cs="Arial"/>
          <w:sz w:val="24"/>
          <w:szCs w:val="24"/>
        </w:rPr>
        <w:t xml:space="preserve">high-paying job to start </w:t>
      </w:r>
      <w:r w:rsidR="009F5462" w:rsidRPr="003874F5">
        <w:rPr>
          <w:rFonts w:ascii="Arial" w:hAnsi="Arial" w:cs="Arial"/>
          <w:sz w:val="24"/>
          <w:szCs w:val="24"/>
        </w:rPr>
        <w:t>his</w:t>
      </w:r>
      <w:r w:rsidRPr="003874F5">
        <w:rPr>
          <w:rFonts w:ascii="Arial" w:hAnsi="Arial" w:cs="Arial"/>
          <w:sz w:val="24"/>
          <w:szCs w:val="24"/>
        </w:rPr>
        <w:t xml:space="preserve"> own business.</w:t>
      </w:r>
    </w:p>
    <w:p w14:paraId="2E3A695D" w14:textId="462B9193" w:rsidR="0014370E" w:rsidRPr="003874F5" w:rsidRDefault="0092590D" w:rsidP="003874F5">
      <w:pPr>
        <w:spacing w:line="360" w:lineRule="auto"/>
        <w:jc w:val="both"/>
        <w:rPr>
          <w:rFonts w:ascii="Arial" w:hAnsi="Arial" w:cs="Arial"/>
          <w:sz w:val="24"/>
          <w:szCs w:val="24"/>
        </w:rPr>
      </w:pPr>
      <w:r w:rsidRPr="003874F5">
        <w:rPr>
          <w:rFonts w:ascii="Arial" w:hAnsi="Arial" w:cs="Arial"/>
          <w:sz w:val="24"/>
          <w:szCs w:val="24"/>
        </w:rPr>
        <w:t xml:space="preserve">From a resilience perspective, one could argue that both Jeff Bezos and Reed Hastings exhibit comparable levels of determination and resilience, even in the face of severe criticism and disappointments. During his tenure at Amazon, Jeff Bezos, like Reed Hastings, encountered formidable challenges that may have appeared insurmountable. However, he consistently devised solutions and maintained unwavering faith in his overarching objective. </w:t>
      </w:r>
      <w:r w:rsidR="00403C5A" w:rsidRPr="003874F5">
        <w:rPr>
          <w:rFonts w:ascii="Arial" w:hAnsi="Arial" w:cs="Arial"/>
          <w:sz w:val="24"/>
          <w:szCs w:val="24"/>
        </w:rPr>
        <w:t xml:space="preserve">(Lee, 2021). </w:t>
      </w:r>
    </w:p>
    <w:p w14:paraId="548D2EFC" w14:textId="77777777" w:rsidR="002C017B" w:rsidRPr="003874F5" w:rsidRDefault="002C017B" w:rsidP="003874F5">
      <w:pPr>
        <w:spacing w:line="360" w:lineRule="auto"/>
        <w:jc w:val="both"/>
        <w:rPr>
          <w:rFonts w:ascii="Arial" w:hAnsi="Arial" w:cs="Arial"/>
          <w:sz w:val="24"/>
          <w:szCs w:val="24"/>
        </w:rPr>
      </w:pPr>
      <w:r w:rsidRPr="003874F5">
        <w:rPr>
          <w:rFonts w:ascii="Arial" w:hAnsi="Arial" w:cs="Arial"/>
          <w:sz w:val="24"/>
          <w:szCs w:val="24"/>
        </w:rPr>
        <w:t>Similar to Hastings and Blakely, Jeff Bezos has exhibited a fervent passion to invention, arguably surpassing the two, given his startup venture emerged during a time when e-commerce had not yet solidified its presence.</w:t>
      </w:r>
    </w:p>
    <w:p w14:paraId="3622E8BA" w14:textId="035185B0" w:rsidR="00F758FB" w:rsidRPr="003874F5" w:rsidRDefault="00F758FB" w:rsidP="003874F5">
      <w:pPr>
        <w:spacing w:line="360" w:lineRule="auto"/>
        <w:jc w:val="both"/>
        <w:rPr>
          <w:rFonts w:ascii="Arial" w:hAnsi="Arial" w:cs="Arial"/>
          <w:sz w:val="24"/>
          <w:szCs w:val="24"/>
        </w:rPr>
      </w:pPr>
      <w:r w:rsidRPr="003874F5">
        <w:rPr>
          <w:rFonts w:ascii="Arial" w:hAnsi="Arial" w:cs="Arial"/>
          <w:sz w:val="24"/>
          <w:szCs w:val="24"/>
        </w:rPr>
        <w:t>Each of the four entrepreneurs has encountered barriers and challenges that have compelled them to adjust and modify their approach to their firm. Anastasia Soare and Jeff Bezos have exhibited exceptional adaptability. Soare successfully reevaluated her business strategies amidst the Covid-19 pandemic, overcoming the obstacle of relying on in-person interactions</w:t>
      </w:r>
      <w:r w:rsidR="005965C1" w:rsidRPr="003874F5">
        <w:rPr>
          <w:rFonts w:ascii="Arial" w:hAnsi="Arial" w:cs="Arial"/>
          <w:sz w:val="24"/>
          <w:szCs w:val="24"/>
        </w:rPr>
        <w:t xml:space="preserve"> (</w:t>
      </w:r>
      <w:r w:rsidR="005965C1" w:rsidRPr="003874F5">
        <w:rPr>
          <w:rFonts w:ascii="Arial" w:hAnsi="Arial" w:cs="Arial"/>
          <w:sz w:val="24"/>
          <w:szCs w:val="24"/>
        </w:rPr>
        <w:t>Suhrawardi, 2021)</w:t>
      </w:r>
      <w:r w:rsidRPr="003874F5">
        <w:rPr>
          <w:rFonts w:ascii="Arial" w:hAnsi="Arial" w:cs="Arial"/>
          <w:sz w:val="24"/>
          <w:szCs w:val="24"/>
        </w:rPr>
        <w:t xml:space="preserve">. On the other hand, Bezos demonstrated </w:t>
      </w:r>
      <w:r w:rsidRPr="003874F5">
        <w:rPr>
          <w:rFonts w:ascii="Arial" w:hAnsi="Arial" w:cs="Arial"/>
          <w:sz w:val="24"/>
          <w:szCs w:val="24"/>
        </w:rPr>
        <w:lastRenderedPageBreak/>
        <w:t>his willingness to embrace new challenges by establishing Blue Origin, a space exploration company, in response to the direction of the future</w:t>
      </w:r>
      <w:r w:rsidR="005965C1" w:rsidRPr="003874F5">
        <w:rPr>
          <w:rFonts w:ascii="Arial" w:hAnsi="Arial" w:cs="Arial"/>
          <w:sz w:val="24"/>
          <w:szCs w:val="24"/>
        </w:rPr>
        <w:t xml:space="preserve"> </w:t>
      </w:r>
      <w:r w:rsidR="005965C1" w:rsidRPr="003874F5">
        <w:rPr>
          <w:rFonts w:ascii="Arial" w:hAnsi="Arial" w:cs="Arial"/>
          <w:sz w:val="24"/>
          <w:szCs w:val="24"/>
        </w:rPr>
        <w:t>(Abogado, 2024)</w:t>
      </w:r>
      <w:r w:rsidRPr="003874F5">
        <w:rPr>
          <w:rFonts w:ascii="Arial" w:hAnsi="Arial" w:cs="Arial"/>
          <w:sz w:val="24"/>
          <w:szCs w:val="24"/>
        </w:rPr>
        <w:t>.</w:t>
      </w:r>
    </w:p>
    <w:p w14:paraId="467962BE" w14:textId="77777777" w:rsidR="00F47BE3" w:rsidRPr="003874F5" w:rsidRDefault="00F47BE3" w:rsidP="003874F5">
      <w:pPr>
        <w:spacing w:line="360" w:lineRule="auto"/>
        <w:jc w:val="both"/>
        <w:rPr>
          <w:rFonts w:ascii="Arial" w:hAnsi="Arial" w:cs="Arial"/>
          <w:sz w:val="24"/>
          <w:szCs w:val="24"/>
        </w:rPr>
      </w:pPr>
    </w:p>
    <w:p w14:paraId="7A62299D" w14:textId="18AE4268" w:rsidR="00FD757E" w:rsidRPr="003874F5" w:rsidRDefault="002C408D" w:rsidP="003874F5">
      <w:pPr>
        <w:spacing w:line="360" w:lineRule="auto"/>
        <w:jc w:val="both"/>
        <w:rPr>
          <w:rFonts w:ascii="Arial" w:hAnsi="Arial" w:cs="Arial"/>
          <w:sz w:val="24"/>
          <w:szCs w:val="24"/>
        </w:rPr>
      </w:pPr>
      <w:r w:rsidRPr="003874F5">
        <w:rPr>
          <w:rFonts w:ascii="Arial" w:hAnsi="Arial" w:cs="Arial"/>
          <w:sz w:val="24"/>
          <w:szCs w:val="24"/>
        </w:rPr>
        <w:t>To summarise, entrepreneurship is a complex and diversified path that involves several traits, motivations, and attributes. This essay has explored the significant impact of attributes such as resilience, enthusiasm, adaptability, and</w:t>
      </w:r>
      <w:r w:rsidRPr="003874F5">
        <w:rPr>
          <w:rFonts w:ascii="Arial" w:hAnsi="Arial" w:cs="Arial"/>
          <w:sz w:val="24"/>
          <w:szCs w:val="24"/>
        </w:rPr>
        <w:t xml:space="preserve"> a</w:t>
      </w:r>
      <w:r w:rsidRPr="003874F5">
        <w:rPr>
          <w:rFonts w:ascii="Arial" w:hAnsi="Arial" w:cs="Arial"/>
          <w:sz w:val="24"/>
          <w:szCs w:val="24"/>
        </w:rPr>
        <w:t xml:space="preserve"> risk-taking propensity on entrepreneurial success, using academic theories and real-world examples. By carefully analysing these aspects, prospective entrepreneurs can obtain vital knowledge to negotiate the complexities of the entrepreneurial environment and embark on their own transforming journeys of invention and influence. In the ever-evolving entrepreneurial ecosystem, it is crucial to comprehend and embody these characteristics as fundamental foundations for effecting significant transformation and establishing enduring worth in a constantly shifting world.</w:t>
      </w:r>
    </w:p>
    <w:p w14:paraId="70364640" w14:textId="77777777" w:rsidR="00FD757E" w:rsidRPr="003874F5" w:rsidRDefault="00FD757E" w:rsidP="003874F5">
      <w:pPr>
        <w:spacing w:line="360" w:lineRule="auto"/>
        <w:jc w:val="both"/>
        <w:rPr>
          <w:rFonts w:ascii="Arial" w:hAnsi="Arial" w:cs="Arial"/>
          <w:sz w:val="24"/>
          <w:szCs w:val="24"/>
        </w:rPr>
      </w:pPr>
      <w:r w:rsidRPr="003874F5">
        <w:rPr>
          <w:rFonts w:ascii="Arial" w:hAnsi="Arial" w:cs="Arial"/>
          <w:sz w:val="24"/>
          <w:szCs w:val="24"/>
        </w:rPr>
        <w:br w:type="page"/>
      </w:r>
    </w:p>
    <w:p w14:paraId="061EBB5B" w14:textId="77777777" w:rsidR="00FD757E" w:rsidRPr="003874F5" w:rsidRDefault="00FD757E" w:rsidP="003874F5">
      <w:pPr>
        <w:spacing w:line="360" w:lineRule="auto"/>
        <w:jc w:val="both"/>
        <w:rPr>
          <w:rFonts w:ascii="Arial" w:hAnsi="Arial" w:cs="Arial"/>
          <w:sz w:val="24"/>
          <w:szCs w:val="24"/>
        </w:rPr>
      </w:pPr>
      <w:r w:rsidRPr="003874F5">
        <w:rPr>
          <w:rFonts w:ascii="Arial" w:hAnsi="Arial" w:cs="Arial"/>
          <w:sz w:val="24"/>
          <w:szCs w:val="24"/>
        </w:rPr>
        <w:lastRenderedPageBreak/>
        <w:t xml:space="preserve">Abogado, I. (2024), ‘The Mind Behind Amazon: Unveiling Jeff Bezos’s Psychological Profile’, </w:t>
      </w:r>
      <w:r w:rsidRPr="003874F5">
        <w:rPr>
          <w:rFonts w:ascii="Arial" w:hAnsi="Arial" w:cs="Arial"/>
          <w:i/>
          <w:iCs/>
          <w:sz w:val="24"/>
          <w:szCs w:val="24"/>
        </w:rPr>
        <w:t xml:space="preserve">The Brain, </w:t>
      </w:r>
      <w:r w:rsidRPr="003874F5">
        <w:rPr>
          <w:rFonts w:ascii="Arial" w:hAnsi="Arial" w:cs="Arial"/>
          <w:sz w:val="24"/>
          <w:szCs w:val="24"/>
        </w:rPr>
        <w:t>11</w:t>
      </w:r>
      <w:r w:rsidRPr="003874F5">
        <w:rPr>
          <w:rFonts w:ascii="Arial" w:hAnsi="Arial" w:cs="Arial"/>
          <w:sz w:val="24"/>
          <w:szCs w:val="24"/>
          <w:vertAlign w:val="superscript"/>
        </w:rPr>
        <w:t>th</w:t>
      </w:r>
      <w:r w:rsidRPr="003874F5">
        <w:rPr>
          <w:rFonts w:ascii="Arial" w:hAnsi="Arial" w:cs="Arial"/>
          <w:sz w:val="24"/>
          <w:szCs w:val="24"/>
        </w:rPr>
        <w:t xml:space="preserve"> January. Available at: </w:t>
      </w:r>
      <w:hyperlink r:id="rId6" w:history="1">
        <w:r w:rsidRPr="003874F5">
          <w:rPr>
            <w:rStyle w:val="Hyperlink"/>
            <w:rFonts w:ascii="Arial" w:hAnsi="Arial" w:cs="Arial"/>
            <w:sz w:val="24"/>
            <w:szCs w:val="24"/>
          </w:rPr>
          <w:t>https://thebrain.blog/jeff-bezoss-psychological-profile/</w:t>
        </w:r>
      </w:hyperlink>
      <w:r w:rsidRPr="003874F5">
        <w:rPr>
          <w:rFonts w:ascii="Arial" w:hAnsi="Arial" w:cs="Arial"/>
          <w:sz w:val="24"/>
          <w:szCs w:val="24"/>
        </w:rPr>
        <w:t xml:space="preserve"> (accessed: 13</w:t>
      </w:r>
      <w:r w:rsidRPr="003874F5">
        <w:rPr>
          <w:rFonts w:ascii="Arial" w:hAnsi="Arial" w:cs="Arial"/>
          <w:sz w:val="24"/>
          <w:szCs w:val="24"/>
          <w:vertAlign w:val="superscript"/>
        </w:rPr>
        <w:t>th</w:t>
      </w:r>
      <w:r w:rsidRPr="003874F5">
        <w:rPr>
          <w:rFonts w:ascii="Arial" w:hAnsi="Arial" w:cs="Arial"/>
          <w:sz w:val="24"/>
          <w:szCs w:val="24"/>
        </w:rPr>
        <w:t xml:space="preserve"> May 2024).</w:t>
      </w:r>
    </w:p>
    <w:p w14:paraId="64063CEA" w14:textId="77777777" w:rsidR="00FD757E" w:rsidRPr="003874F5" w:rsidRDefault="00FD757E" w:rsidP="003874F5">
      <w:pPr>
        <w:spacing w:line="360" w:lineRule="auto"/>
        <w:jc w:val="both"/>
        <w:rPr>
          <w:rFonts w:ascii="Arial" w:hAnsi="Arial" w:cs="Arial"/>
          <w:sz w:val="24"/>
          <w:szCs w:val="24"/>
        </w:rPr>
      </w:pPr>
      <w:r w:rsidRPr="003874F5">
        <w:rPr>
          <w:rFonts w:ascii="Arial" w:hAnsi="Arial" w:cs="Arial"/>
          <w:sz w:val="24"/>
          <w:szCs w:val="24"/>
        </w:rPr>
        <w:t xml:space="preserve">Briody, B. (2018) ‘Sara Blakely: Start Small, Think Big, Scale Fast’, </w:t>
      </w:r>
      <w:r w:rsidRPr="003874F5">
        <w:rPr>
          <w:rFonts w:ascii="Arial" w:hAnsi="Arial" w:cs="Arial"/>
          <w:i/>
          <w:iCs/>
          <w:sz w:val="24"/>
          <w:szCs w:val="24"/>
        </w:rPr>
        <w:t xml:space="preserve">Stanford Business, </w:t>
      </w:r>
      <w:r w:rsidRPr="003874F5">
        <w:rPr>
          <w:rFonts w:ascii="Arial" w:hAnsi="Arial" w:cs="Arial"/>
          <w:sz w:val="24"/>
          <w:szCs w:val="24"/>
        </w:rPr>
        <w:t>21</w:t>
      </w:r>
      <w:r w:rsidRPr="003874F5">
        <w:rPr>
          <w:rFonts w:ascii="Arial" w:hAnsi="Arial" w:cs="Arial"/>
          <w:sz w:val="24"/>
          <w:szCs w:val="24"/>
          <w:vertAlign w:val="superscript"/>
        </w:rPr>
        <w:t>st</w:t>
      </w:r>
      <w:r w:rsidRPr="003874F5">
        <w:rPr>
          <w:rFonts w:ascii="Arial" w:hAnsi="Arial" w:cs="Arial"/>
          <w:sz w:val="24"/>
          <w:szCs w:val="24"/>
        </w:rPr>
        <w:t xml:space="preserve"> June. Available at: </w:t>
      </w:r>
      <w:hyperlink r:id="rId7" w:history="1">
        <w:r w:rsidRPr="003874F5">
          <w:rPr>
            <w:rStyle w:val="Hyperlink"/>
            <w:rFonts w:ascii="Arial" w:hAnsi="Arial" w:cs="Arial"/>
            <w:sz w:val="24"/>
            <w:szCs w:val="24"/>
          </w:rPr>
          <w:t>https://www.gsb.stanford.edu/insights/sara-blakely-start-small-think-big-scale-fast</w:t>
        </w:r>
      </w:hyperlink>
      <w:r w:rsidRPr="003874F5">
        <w:rPr>
          <w:rFonts w:ascii="Arial" w:hAnsi="Arial" w:cs="Arial"/>
          <w:sz w:val="24"/>
          <w:szCs w:val="24"/>
        </w:rPr>
        <w:t xml:space="preserve"> (accessed: 8</w:t>
      </w:r>
      <w:r w:rsidRPr="003874F5">
        <w:rPr>
          <w:rFonts w:ascii="Arial" w:hAnsi="Arial" w:cs="Arial"/>
          <w:sz w:val="24"/>
          <w:szCs w:val="24"/>
          <w:vertAlign w:val="superscript"/>
        </w:rPr>
        <w:t>th</w:t>
      </w:r>
      <w:r w:rsidRPr="003874F5">
        <w:rPr>
          <w:rFonts w:ascii="Arial" w:hAnsi="Arial" w:cs="Arial"/>
          <w:sz w:val="24"/>
          <w:szCs w:val="24"/>
        </w:rPr>
        <w:t xml:space="preserve"> May 2024).</w:t>
      </w:r>
    </w:p>
    <w:p w14:paraId="5E5BD950" w14:textId="77777777" w:rsidR="00FD757E" w:rsidRPr="003874F5" w:rsidRDefault="00FD757E" w:rsidP="003874F5">
      <w:pPr>
        <w:spacing w:line="360" w:lineRule="auto"/>
        <w:jc w:val="both"/>
        <w:rPr>
          <w:rFonts w:ascii="Arial" w:hAnsi="Arial" w:cs="Arial"/>
          <w:sz w:val="24"/>
          <w:szCs w:val="24"/>
        </w:rPr>
      </w:pPr>
      <w:r w:rsidRPr="003874F5">
        <w:rPr>
          <w:rFonts w:ascii="Arial" w:hAnsi="Arial" w:cs="Arial"/>
          <w:sz w:val="24"/>
          <w:szCs w:val="24"/>
        </w:rPr>
        <w:t xml:space="preserve">Britannica (2024) ‘Jeff Bezos – American Entrepreneur’, </w:t>
      </w:r>
      <w:r w:rsidRPr="003874F5">
        <w:rPr>
          <w:rFonts w:ascii="Arial" w:hAnsi="Arial" w:cs="Arial"/>
          <w:i/>
          <w:iCs/>
          <w:sz w:val="24"/>
          <w:szCs w:val="24"/>
        </w:rPr>
        <w:t xml:space="preserve">Britannica, </w:t>
      </w:r>
      <w:r w:rsidRPr="003874F5">
        <w:rPr>
          <w:rFonts w:ascii="Arial" w:hAnsi="Arial" w:cs="Arial"/>
          <w:sz w:val="24"/>
          <w:szCs w:val="24"/>
        </w:rPr>
        <w:t>7</w:t>
      </w:r>
      <w:r w:rsidRPr="003874F5">
        <w:rPr>
          <w:rFonts w:ascii="Arial" w:hAnsi="Arial" w:cs="Arial"/>
          <w:sz w:val="24"/>
          <w:szCs w:val="24"/>
          <w:vertAlign w:val="superscript"/>
        </w:rPr>
        <w:t>th</w:t>
      </w:r>
      <w:r w:rsidRPr="003874F5">
        <w:rPr>
          <w:rFonts w:ascii="Arial" w:hAnsi="Arial" w:cs="Arial"/>
          <w:sz w:val="24"/>
          <w:szCs w:val="24"/>
        </w:rPr>
        <w:t xml:space="preserve"> May. Available at: </w:t>
      </w:r>
      <w:hyperlink r:id="rId8" w:history="1">
        <w:r w:rsidRPr="003874F5">
          <w:rPr>
            <w:rStyle w:val="Hyperlink"/>
            <w:rFonts w:ascii="Arial" w:hAnsi="Arial" w:cs="Arial"/>
            <w:sz w:val="24"/>
            <w:szCs w:val="24"/>
          </w:rPr>
          <w:t>https://www.britannica.com/money/Jeff-Bezos</w:t>
        </w:r>
      </w:hyperlink>
      <w:r w:rsidRPr="003874F5">
        <w:rPr>
          <w:rFonts w:ascii="Arial" w:hAnsi="Arial" w:cs="Arial"/>
          <w:sz w:val="24"/>
          <w:szCs w:val="24"/>
        </w:rPr>
        <w:t xml:space="preserve"> (accessed: 13</w:t>
      </w:r>
      <w:r w:rsidRPr="003874F5">
        <w:rPr>
          <w:rFonts w:ascii="Arial" w:hAnsi="Arial" w:cs="Arial"/>
          <w:sz w:val="24"/>
          <w:szCs w:val="24"/>
          <w:vertAlign w:val="superscript"/>
        </w:rPr>
        <w:t>th</w:t>
      </w:r>
      <w:r w:rsidRPr="003874F5">
        <w:rPr>
          <w:rFonts w:ascii="Arial" w:hAnsi="Arial" w:cs="Arial"/>
          <w:sz w:val="24"/>
          <w:szCs w:val="24"/>
        </w:rPr>
        <w:t xml:space="preserve"> May 2024).</w:t>
      </w:r>
    </w:p>
    <w:p w14:paraId="04ACB905" w14:textId="77777777" w:rsidR="00FD757E" w:rsidRPr="003874F5" w:rsidRDefault="00FD757E" w:rsidP="003874F5">
      <w:pPr>
        <w:spacing w:line="360" w:lineRule="auto"/>
        <w:jc w:val="both"/>
        <w:rPr>
          <w:rFonts w:ascii="Arial" w:hAnsi="Arial" w:cs="Arial"/>
          <w:sz w:val="24"/>
          <w:szCs w:val="24"/>
        </w:rPr>
      </w:pPr>
      <w:r w:rsidRPr="003874F5">
        <w:rPr>
          <w:rFonts w:ascii="Arial" w:hAnsi="Arial" w:cs="Arial"/>
          <w:sz w:val="24"/>
          <w:szCs w:val="24"/>
        </w:rPr>
        <w:t xml:space="preserve">Carosa, C. (2020) ‘Why Successful Entrepreneurs Need To Be Calculated Risk Takers’, </w:t>
      </w:r>
      <w:r w:rsidRPr="003874F5">
        <w:rPr>
          <w:rFonts w:ascii="Arial" w:hAnsi="Arial" w:cs="Arial"/>
          <w:i/>
          <w:iCs/>
          <w:sz w:val="24"/>
          <w:szCs w:val="24"/>
        </w:rPr>
        <w:t>Forbes</w:t>
      </w:r>
      <w:r w:rsidRPr="003874F5">
        <w:rPr>
          <w:rFonts w:ascii="Arial" w:hAnsi="Arial" w:cs="Arial"/>
          <w:sz w:val="24"/>
          <w:szCs w:val="24"/>
        </w:rPr>
        <w:t>, 7</w:t>
      </w:r>
      <w:r w:rsidRPr="003874F5">
        <w:rPr>
          <w:rFonts w:ascii="Arial" w:hAnsi="Arial" w:cs="Arial"/>
          <w:sz w:val="24"/>
          <w:szCs w:val="24"/>
          <w:vertAlign w:val="superscript"/>
        </w:rPr>
        <w:t>th</w:t>
      </w:r>
      <w:r w:rsidRPr="003874F5">
        <w:rPr>
          <w:rFonts w:ascii="Arial" w:hAnsi="Arial" w:cs="Arial"/>
          <w:sz w:val="24"/>
          <w:szCs w:val="24"/>
        </w:rPr>
        <w:t xml:space="preserve"> August. Available at: </w:t>
      </w:r>
      <w:hyperlink r:id="rId9" w:history="1">
        <w:r w:rsidRPr="003874F5">
          <w:rPr>
            <w:rStyle w:val="Hyperlink"/>
            <w:rFonts w:ascii="Arial" w:hAnsi="Arial" w:cs="Arial"/>
            <w:sz w:val="24"/>
            <w:szCs w:val="24"/>
          </w:rPr>
          <w:t>https://www.forbes.com/sites/chriscarosa/2020/08/07/why-successful-entrepreneurs-need-to-be-calculated-risk-takers/</w:t>
        </w:r>
      </w:hyperlink>
      <w:r w:rsidRPr="003874F5">
        <w:rPr>
          <w:rFonts w:ascii="Arial" w:hAnsi="Arial" w:cs="Arial"/>
          <w:sz w:val="24"/>
          <w:szCs w:val="24"/>
        </w:rPr>
        <w:t xml:space="preserve"> (accessed: 13</w:t>
      </w:r>
      <w:r w:rsidRPr="003874F5">
        <w:rPr>
          <w:rFonts w:ascii="Arial" w:hAnsi="Arial" w:cs="Arial"/>
          <w:sz w:val="24"/>
          <w:szCs w:val="24"/>
          <w:vertAlign w:val="superscript"/>
        </w:rPr>
        <w:t>th</w:t>
      </w:r>
      <w:r w:rsidRPr="003874F5">
        <w:rPr>
          <w:rFonts w:ascii="Arial" w:hAnsi="Arial" w:cs="Arial"/>
          <w:sz w:val="24"/>
          <w:szCs w:val="24"/>
        </w:rPr>
        <w:t xml:space="preserve"> May 2024).</w:t>
      </w:r>
    </w:p>
    <w:p w14:paraId="714297F5" w14:textId="77777777" w:rsidR="00FD757E" w:rsidRPr="003874F5" w:rsidRDefault="00FD757E" w:rsidP="003874F5">
      <w:pPr>
        <w:spacing w:line="360" w:lineRule="auto"/>
        <w:jc w:val="both"/>
        <w:rPr>
          <w:rFonts w:ascii="Arial" w:hAnsi="Arial" w:cs="Arial"/>
          <w:sz w:val="24"/>
          <w:szCs w:val="24"/>
        </w:rPr>
      </w:pPr>
      <w:r w:rsidRPr="003874F5">
        <w:rPr>
          <w:rFonts w:ascii="Arial" w:hAnsi="Arial" w:cs="Arial"/>
          <w:sz w:val="24"/>
          <w:szCs w:val="24"/>
        </w:rPr>
        <w:t xml:space="preserve">Denning, S. (2018) ‘Why Jeff Bezos Bought The Washington Post’, </w:t>
      </w:r>
      <w:r w:rsidRPr="003874F5">
        <w:rPr>
          <w:rFonts w:ascii="Arial" w:hAnsi="Arial" w:cs="Arial"/>
          <w:i/>
          <w:iCs/>
          <w:sz w:val="24"/>
          <w:szCs w:val="24"/>
        </w:rPr>
        <w:t xml:space="preserve">Forbes, </w:t>
      </w:r>
      <w:r w:rsidRPr="003874F5">
        <w:rPr>
          <w:rFonts w:ascii="Arial" w:hAnsi="Arial" w:cs="Arial"/>
          <w:sz w:val="24"/>
          <w:szCs w:val="24"/>
        </w:rPr>
        <w:t>19</w:t>
      </w:r>
      <w:r w:rsidRPr="003874F5">
        <w:rPr>
          <w:rFonts w:ascii="Arial" w:hAnsi="Arial" w:cs="Arial"/>
          <w:sz w:val="24"/>
          <w:szCs w:val="24"/>
          <w:vertAlign w:val="superscript"/>
        </w:rPr>
        <w:t>th</w:t>
      </w:r>
      <w:r w:rsidRPr="003874F5">
        <w:rPr>
          <w:rFonts w:ascii="Arial" w:hAnsi="Arial" w:cs="Arial"/>
          <w:sz w:val="24"/>
          <w:szCs w:val="24"/>
        </w:rPr>
        <w:t xml:space="preserve"> September. Available at: </w:t>
      </w:r>
      <w:hyperlink r:id="rId10" w:history="1">
        <w:r w:rsidRPr="003874F5">
          <w:rPr>
            <w:rStyle w:val="Hyperlink"/>
            <w:rFonts w:ascii="Arial" w:hAnsi="Arial" w:cs="Arial"/>
            <w:sz w:val="24"/>
            <w:szCs w:val="24"/>
          </w:rPr>
          <w:t>https://www.forbes.com/sites/stephaniedenning/2018/09/19/why-jeff-bezos-bought-the-washington-post/</w:t>
        </w:r>
      </w:hyperlink>
      <w:r w:rsidRPr="003874F5">
        <w:rPr>
          <w:rFonts w:ascii="Arial" w:hAnsi="Arial" w:cs="Arial"/>
          <w:sz w:val="24"/>
          <w:szCs w:val="24"/>
        </w:rPr>
        <w:t xml:space="preserve"> (accessed: 13</w:t>
      </w:r>
      <w:r w:rsidRPr="003874F5">
        <w:rPr>
          <w:rFonts w:ascii="Arial" w:hAnsi="Arial" w:cs="Arial"/>
          <w:sz w:val="24"/>
          <w:szCs w:val="24"/>
          <w:vertAlign w:val="superscript"/>
        </w:rPr>
        <w:t>th</w:t>
      </w:r>
      <w:r w:rsidRPr="003874F5">
        <w:rPr>
          <w:rFonts w:ascii="Arial" w:hAnsi="Arial" w:cs="Arial"/>
          <w:sz w:val="24"/>
          <w:szCs w:val="24"/>
        </w:rPr>
        <w:t xml:space="preserve"> May 2024).</w:t>
      </w:r>
    </w:p>
    <w:p w14:paraId="22CC731D" w14:textId="77777777" w:rsidR="00FD757E" w:rsidRPr="003874F5" w:rsidRDefault="00FD757E" w:rsidP="003874F5">
      <w:pPr>
        <w:spacing w:line="360" w:lineRule="auto"/>
        <w:jc w:val="both"/>
        <w:rPr>
          <w:rFonts w:ascii="Arial" w:hAnsi="Arial" w:cs="Arial"/>
          <w:sz w:val="24"/>
          <w:szCs w:val="24"/>
        </w:rPr>
      </w:pPr>
      <w:r w:rsidRPr="003874F5">
        <w:rPr>
          <w:rFonts w:ascii="Arial" w:hAnsi="Arial" w:cs="Arial"/>
          <w:sz w:val="24"/>
          <w:szCs w:val="24"/>
        </w:rPr>
        <w:t xml:space="preserve">Eisenmann, T. (2013) ‘Entrepreneurship: A Working Definition’, </w:t>
      </w:r>
      <w:r w:rsidRPr="003874F5">
        <w:rPr>
          <w:rFonts w:ascii="Arial" w:hAnsi="Arial" w:cs="Arial"/>
          <w:i/>
          <w:iCs/>
          <w:sz w:val="24"/>
          <w:szCs w:val="24"/>
        </w:rPr>
        <w:t>Harvard Business Review</w:t>
      </w:r>
      <w:r w:rsidRPr="003874F5">
        <w:rPr>
          <w:rFonts w:ascii="Arial" w:hAnsi="Arial" w:cs="Arial"/>
          <w:sz w:val="24"/>
          <w:szCs w:val="24"/>
        </w:rPr>
        <w:t>, 10</w:t>
      </w:r>
      <w:r w:rsidRPr="003874F5">
        <w:rPr>
          <w:rFonts w:ascii="Arial" w:hAnsi="Arial" w:cs="Arial"/>
          <w:sz w:val="24"/>
          <w:szCs w:val="24"/>
          <w:vertAlign w:val="superscript"/>
        </w:rPr>
        <w:t>th</w:t>
      </w:r>
      <w:r w:rsidRPr="003874F5">
        <w:rPr>
          <w:rFonts w:ascii="Arial" w:hAnsi="Arial" w:cs="Arial"/>
          <w:sz w:val="24"/>
          <w:szCs w:val="24"/>
        </w:rPr>
        <w:t xml:space="preserve"> January. Available at: </w:t>
      </w:r>
      <w:hyperlink r:id="rId11" w:history="1">
        <w:r w:rsidRPr="003874F5">
          <w:rPr>
            <w:rStyle w:val="Hyperlink"/>
            <w:rFonts w:ascii="Arial" w:hAnsi="Arial" w:cs="Arial"/>
            <w:sz w:val="24"/>
            <w:szCs w:val="24"/>
          </w:rPr>
          <w:t>https://hbr.org/2013/01/what-is-entrepreneurship</w:t>
        </w:r>
      </w:hyperlink>
      <w:r w:rsidRPr="003874F5">
        <w:rPr>
          <w:rFonts w:ascii="Arial" w:hAnsi="Arial" w:cs="Arial"/>
          <w:sz w:val="24"/>
          <w:szCs w:val="24"/>
        </w:rPr>
        <w:t xml:space="preserve"> (accessed: 8</w:t>
      </w:r>
      <w:r w:rsidRPr="003874F5">
        <w:rPr>
          <w:rFonts w:ascii="Arial" w:hAnsi="Arial" w:cs="Arial"/>
          <w:sz w:val="24"/>
          <w:szCs w:val="24"/>
          <w:vertAlign w:val="superscript"/>
        </w:rPr>
        <w:t>th</w:t>
      </w:r>
      <w:r w:rsidRPr="003874F5">
        <w:rPr>
          <w:rFonts w:ascii="Arial" w:hAnsi="Arial" w:cs="Arial"/>
          <w:sz w:val="24"/>
          <w:szCs w:val="24"/>
        </w:rPr>
        <w:t xml:space="preserve"> May 2024).</w:t>
      </w:r>
    </w:p>
    <w:p w14:paraId="1868E299" w14:textId="77777777" w:rsidR="00FD757E" w:rsidRPr="003874F5" w:rsidRDefault="00FD757E" w:rsidP="003874F5">
      <w:pPr>
        <w:spacing w:line="360" w:lineRule="auto"/>
        <w:jc w:val="both"/>
        <w:rPr>
          <w:rFonts w:ascii="Arial" w:hAnsi="Arial" w:cs="Arial"/>
          <w:sz w:val="24"/>
          <w:szCs w:val="24"/>
        </w:rPr>
      </w:pPr>
      <w:r w:rsidRPr="003874F5">
        <w:rPr>
          <w:rFonts w:ascii="Arial" w:hAnsi="Arial" w:cs="Arial"/>
          <w:sz w:val="24"/>
          <w:szCs w:val="24"/>
        </w:rPr>
        <w:t xml:space="preserve">Hibler, J. (2024) ‘Reed Hastings – American Entrepreneur’, </w:t>
      </w:r>
      <w:r w:rsidRPr="003874F5">
        <w:rPr>
          <w:rFonts w:ascii="Arial" w:hAnsi="Arial" w:cs="Arial"/>
          <w:i/>
          <w:iCs/>
          <w:sz w:val="24"/>
          <w:szCs w:val="24"/>
        </w:rPr>
        <w:t xml:space="preserve">Britannica, </w:t>
      </w:r>
      <w:r w:rsidRPr="003874F5">
        <w:rPr>
          <w:rFonts w:ascii="Arial" w:hAnsi="Arial" w:cs="Arial"/>
          <w:sz w:val="24"/>
          <w:szCs w:val="24"/>
        </w:rPr>
        <w:t>6</w:t>
      </w:r>
      <w:r w:rsidRPr="003874F5">
        <w:rPr>
          <w:rFonts w:ascii="Arial" w:hAnsi="Arial" w:cs="Arial"/>
          <w:sz w:val="24"/>
          <w:szCs w:val="24"/>
          <w:vertAlign w:val="superscript"/>
        </w:rPr>
        <w:t>th</w:t>
      </w:r>
      <w:r w:rsidRPr="003874F5">
        <w:rPr>
          <w:rFonts w:ascii="Arial" w:hAnsi="Arial" w:cs="Arial"/>
          <w:sz w:val="24"/>
          <w:szCs w:val="24"/>
        </w:rPr>
        <w:t xml:space="preserve"> May. Available at: </w:t>
      </w:r>
      <w:hyperlink r:id="rId12" w:history="1">
        <w:r w:rsidRPr="003874F5">
          <w:rPr>
            <w:rStyle w:val="Hyperlink"/>
            <w:rFonts w:ascii="Arial" w:hAnsi="Arial" w:cs="Arial"/>
            <w:sz w:val="24"/>
            <w:szCs w:val="24"/>
          </w:rPr>
          <w:t>https://www.britannica.com/money/Reed-Hastings</w:t>
        </w:r>
      </w:hyperlink>
      <w:r w:rsidRPr="003874F5">
        <w:rPr>
          <w:rFonts w:ascii="Arial" w:hAnsi="Arial" w:cs="Arial"/>
          <w:sz w:val="24"/>
          <w:szCs w:val="24"/>
        </w:rPr>
        <w:t xml:space="preserve"> (accessed: 9</w:t>
      </w:r>
      <w:r w:rsidRPr="003874F5">
        <w:rPr>
          <w:rFonts w:ascii="Arial" w:hAnsi="Arial" w:cs="Arial"/>
          <w:sz w:val="24"/>
          <w:szCs w:val="24"/>
          <w:vertAlign w:val="superscript"/>
        </w:rPr>
        <w:t>th</w:t>
      </w:r>
      <w:r w:rsidRPr="003874F5">
        <w:rPr>
          <w:rFonts w:ascii="Arial" w:hAnsi="Arial" w:cs="Arial"/>
          <w:sz w:val="24"/>
          <w:szCs w:val="24"/>
        </w:rPr>
        <w:t xml:space="preserve"> May 2024). </w:t>
      </w:r>
    </w:p>
    <w:p w14:paraId="0AC9D0DE" w14:textId="77777777" w:rsidR="00FD757E" w:rsidRPr="003874F5" w:rsidRDefault="00FD757E" w:rsidP="003874F5">
      <w:pPr>
        <w:spacing w:line="360" w:lineRule="auto"/>
        <w:jc w:val="both"/>
        <w:rPr>
          <w:rFonts w:ascii="Arial" w:hAnsi="Arial" w:cs="Arial"/>
          <w:sz w:val="24"/>
          <w:szCs w:val="24"/>
        </w:rPr>
      </w:pPr>
      <w:r w:rsidRPr="003874F5">
        <w:rPr>
          <w:rFonts w:ascii="Arial" w:hAnsi="Arial" w:cs="Arial"/>
          <w:sz w:val="24"/>
          <w:szCs w:val="24"/>
        </w:rPr>
        <w:t xml:space="preserve">Knight, F. (1921) </w:t>
      </w:r>
      <w:r w:rsidRPr="003874F5">
        <w:rPr>
          <w:rFonts w:ascii="Arial" w:hAnsi="Arial" w:cs="Arial"/>
          <w:i/>
          <w:iCs/>
          <w:sz w:val="24"/>
          <w:szCs w:val="24"/>
        </w:rPr>
        <w:t xml:space="preserve">Risk, Uncertainty and Profit. </w:t>
      </w:r>
      <w:r w:rsidRPr="003874F5">
        <w:rPr>
          <w:rFonts w:ascii="Arial" w:hAnsi="Arial" w:cs="Arial"/>
          <w:sz w:val="24"/>
          <w:szCs w:val="24"/>
        </w:rPr>
        <w:t xml:space="preserve">Boston: Houghton Mifflin Company. Available via online archive at: </w:t>
      </w:r>
      <w:hyperlink r:id="rId13" w:history="1">
        <w:r w:rsidRPr="003874F5">
          <w:rPr>
            <w:rStyle w:val="Hyperlink"/>
            <w:rFonts w:ascii="Arial" w:hAnsi="Arial" w:cs="Arial"/>
            <w:sz w:val="24"/>
            <w:szCs w:val="24"/>
          </w:rPr>
          <w:t>https://archive.org/details/riskuncertaintyp00knigrich/page/viii/mode/2up</w:t>
        </w:r>
      </w:hyperlink>
      <w:r w:rsidRPr="003874F5">
        <w:rPr>
          <w:rFonts w:ascii="Arial" w:hAnsi="Arial" w:cs="Arial"/>
          <w:sz w:val="24"/>
          <w:szCs w:val="24"/>
        </w:rPr>
        <w:t xml:space="preserve"> (accessed: 13</w:t>
      </w:r>
      <w:r w:rsidRPr="003874F5">
        <w:rPr>
          <w:rFonts w:ascii="Arial" w:hAnsi="Arial" w:cs="Arial"/>
          <w:sz w:val="24"/>
          <w:szCs w:val="24"/>
          <w:vertAlign w:val="superscript"/>
        </w:rPr>
        <w:t>th</w:t>
      </w:r>
      <w:r w:rsidRPr="003874F5">
        <w:rPr>
          <w:rFonts w:ascii="Arial" w:hAnsi="Arial" w:cs="Arial"/>
          <w:sz w:val="24"/>
          <w:szCs w:val="24"/>
        </w:rPr>
        <w:t xml:space="preserve"> May 2024).</w:t>
      </w:r>
    </w:p>
    <w:p w14:paraId="7B5E7A7C" w14:textId="77777777" w:rsidR="00FD757E" w:rsidRPr="003874F5" w:rsidRDefault="00FD757E" w:rsidP="003874F5">
      <w:pPr>
        <w:spacing w:line="360" w:lineRule="auto"/>
        <w:jc w:val="both"/>
        <w:rPr>
          <w:rFonts w:ascii="Arial" w:hAnsi="Arial" w:cs="Arial"/>
          <w:sz w:val="24"/>
          <w:szCs w:val="24"/>
        </w:rPr>
      </w:pPr>
      <w:r w:rsidRPr="003874F5">
        <w:rPr>
          <w:rFonts w:ascii="Arial" w:hAnsi="Arial" w:cs="Arial"/>
          <w:sz w:val="24"/>
          <w:szCs w:val="24"/>
        </w:rPr>
        <w:t xml:space="preserve">Konnikova, M. (2016) ‘How People Learn to Become Resilient’, </w:t>
      </w:r>
      <w:r w:rsidRPr="003874F5">
        <w:rPr>
          <w:rFonts w:ascii="Arial" w:hAnsi="Arial" w:cs="Arial"/>
          <w:i/>
          <w:iCs/>
          <w:sz w:val="24"/>
          <w:szCs w:val="24"/>
        </w:rPr>
        <w:t xml:space="preserve">The New Yorker, </w:t>
      </w:r>
      <w:r w:rsidRPr="003874F5">
        <w:rPr>
          <w:rFonts w:ascii="Arial" w:hAnsi="Arial" w:cs="Arial"/>
          <w:sz w:val="24"/>
          <w:szCs w:val="24"/>
        </w:rPr>
        <w:t>11</w:t>
      </w:r>
      <w:r w:rsidRPr="003874F5">
        <w:rPr>
          <w:rFonts w:ascii="Arial" w:hAnsi="Arial" w:cs="Arial"/>
          <w:sz w:val="24"/>
          <w:szCs w:val="24"/>
          <w:vertAlign w:val="superscript"/>
        </w:rPr>
        <w:t>th</w:t>
      </w:r>
      <w:r w:rsidRPr="003874F5">
        <w:rPr>
          <w:rFonts w:ascii="Arial" w:hAnsi="Arial" w:cs="Arial"/>
          <w:sz w:val="24"/>
          <w:szCs w:val="24"/>
        </w:rPr>
        <w:t xml:space="preserve"> February. Available at: </w:t>
      </w:r>
      <w:hyperlink r:id="rId14" w:history="1">
        <w:r w:rsidRPr="003874F5">
          <w:rPr>
            <w:rStyle w:val="Hyperlink"/>
            <w:rFonts w:ascii="Arial" w:hAnsi="Arial" w:cs="Arial"/>
            <w:sz w:val="24"/>
            <w:szCs w:val="24"/>
          </w:rPr>
          <w:t>https://www.newyorker.com/science/maria-konnikova/the-secret-formula-for-resilience</w:t>
        </w:r>
      </w:hyperlink>
      <w:r w:rsidRPr="003874F5">
        <w:rPr>
          <w:rFonts w:ascii="Arial" w:hAnsi="Arial" w:cs="Arial"/>
          <w:sz w:val="24"/>
          <w:szCs w:val="24"/>
        </w:rPr>
        <w:t xml:space="preserve"> (accessed: 8</w:t>
      </w:r>
      <w:r w:rsidRPr="003874F5">
        <w:rPr>
          <w:rFonts w:ascii="Arial" w:hAnsi="Arial" w:cs="Arial"/>
          <w:sz w:val="24"/>
          <w:szCs w:val="24"/>
          <w:vertAlign w:val="superscript"/>
        </w:rPr>
        <w:t>th</w:t>
      </w:r>
      <w:r w:rsidRPr="003874F5">
        <w:rPr>
          <w:rFonts w:ascii="Arial" w:hAnsi="Arial" w:cs="Arial"/>
          <w:sz w:val="24"/>
          <w:szCs w:val="24"/>
        </w:rPr>
        <w:t xml:space="preserve"> May 2024).</w:t>
      </w:r>
    </w:p>
    <w:p w14:paraId="728DDCD5" w14:textId="77777777" w:rsidR="00FD757E" w:rsidRPr="003874F5" w:rsidRDefault="00FD757E" w:rsidP="003874F5">
      <w:pPr>
        <w:spacing w:line="360" w:lineRule="auto"/>
        <w:jc w:val="both"/>
        <w:rPr>
          <w:rFonts w:ascii="Arial" w:hAnsi="Arial" w:cs="Arial"/>
          <w:sz w:val="24"/>
          <w:szCs w:val="24"/>
        </w:rPr>
      </w:pPr>
      <w:r w:rsidRPr="003874F5">
        <w:rPr>
          <w:rFonts w:ascii="Arial" w:hAnsi="Arial" w:cs="Arial"/>
          <w:sz w:val="24"/>
          <w:szCs w:val="24"/>
        </w:rPr>
        <w:lastRenderedPageBreak/>
        <w:t xml:space="preserve">Lee, D. (2021) ‘The Amazon machine: Jeff Bezos’s revolution — and complicated legacy’, </w:t>
      </w:r>
      <w:r w:rsidRPr="003874F5">
        <w:rPr>
          <w:rFonts w:ascii="Arial" w:hAnsi="Arial" w:cs="Arial"/>
          <w:i/>
          <w:iCs/>
          <w:sz w:val="24"/>
          <w:szCs w:val="24"/>
        </w:rPr>
        <w:t xml:space="preserve">Financial Times, </w:t>
      </w:r>
      <w:r w:rsidRPr="003874F5">
        <w:rPr>
          <w:rFonts w:ascii="Arial" w:hAnsi="Arial" w:cs="Arial"/>
          <w:sz w:val="24"/>
          <w:szCs w:val="24"/>
        </w:rPr>
        <w:t>5</w:t>
      </w:r>
      <w:r w:rsidRPr="003874F5">
        <w:rPr>
          <w:rFonts w:ascii="Arial" w:hAnsi="Arial" w:cs="Arial"/>
          <w:sz w:val="24"/>
          <w:szCs w:val="24"/>
          <w:vertAlign w:val="superscript"/>
        </w:rPr>
        <w:t>th</w:t>
      </w:r>
      <w:r w:rsidRPr="003874F5">
        <w:rPr>
          <w:rFonts w:ascii="Arial" w:hAnsi="Arial" w:cs="Arial"/>
          <w:sz w:val="24"/>
          <w:szCs w:val="24"/>
        </w:rPr>
        <w:t xml:space="preserve"> February. Available at: </w:t>
      </w:r>
      <w:hyperlink r:id="rId15" w:history="1">
        <w:r w:rsidRPr="003874F5">
          <w:rPr>
            <w:rStyle w:val="Hyperlink"/>
            <w:rFonts w:ascii="Arial" w:hAnsi="Arial" w:cs="Arial"/>
            <w:sz w:val="24"/>
            <w:szCs w:val="24"/>
          </w:rPr>
          <w:t>https://www.ft.com/content/2dd12d4b-cc03-45f8-bde0-a67699598164</w:t>
        </w:r>
      </w:hyperlink>
      <w:r w:rsidRPr="003874F5">
        <w:rPr>
          <w:rFonts w:ascii="Arial" w:hAnsi="Arial" w:cs="Arial"/>
          <w:sz w:val="24"/>
          <w:szCs w:val="24"/>
        </w:rPr>
        <w:t xml:space="preserve"> (accessed: 13</w:t>
      </w:r>
      <w:r w:rsidRPr="003874F5">
        <w:rPr>
          <w:rFonts w:ascii="Arial" w:hAnsi="Arial" w:cs="Arial"/>
          <w:sz w:val="24"/>
          <w:szCs w:val="24"/>
          <w:vertAlign w:val="superscript"/>
        </w:rPr>
        <w:t>th</w:t>
      </w:r>
      <w:r w:rsidRPr="003874F5">
        <w:rPr>
          <w:rFonts w:ascii="Arial" w:hAnsi="Arial" w:cs="Arial"/>
          <w:sz w:val="24"/>
          <w:szCs w:val="24"/>
        </w:rPr>
        <w:t xml:space="preserve"> May 2024).</w:t>
      </w:r>
    </w:p>
    <w:p w14:paraId="475DC5E6" w14:textId="77777777" w:rsidR="00FD757E" w:rsidRPr="003874F5" w:rsidRDefault="00FD757E" w:rsidP="003874F5">
      <w:pPr>
        <w:spacing w:line="360" w:lineRule="auto"/>
        <w:jc w:val="both"/>
        <w:rPr>
          <w:rFonts w:ascii="Arial" w:hAnsi="Arial" w:cs="Arial"/>
          <w:sz w:val="24"/>
          <w:szCs w:val="24"/>
        </w:rPr>
      </w:pPr>
      <w:r w:rsidRPr="003874F5">
        <w:rPr>
          <w:rFonts w:ascii="Arial" w:hAnsi="Arial" w:cs="Arial"/>
          <w:sz w:val="24"/>
          <w:szCs w:val="24"/>
        </w:rPr>
        <w:t xml:space="preserve">Lowe, R. and Marriott, S. (2006) </w:t>
      </w:r>
      <w:r w:rsidRPr="003874F5">
        <w:rPr>
          <w:rFonts w:ascii="Arial" w:hAnsi="Arial" w:cs="Arial"/>
          <w:i/>
          <w:iCs/>
          <w:sz w:val="24"/>
          <w:szCs w:val="24"/>
        </w:rPr>
        <w:t>Enterprise entrepreneurship and innovation: concepts, context and commercialisation.</w:t>
      </w:r>
      <w:r w:rsidRPr="003874F5">
        <w:rPr>
          <w:rFonts w:ascii="Arial" w:hAnsi="Arial" w:cs="Arial"/>
          <w:sz w:val="24"/>
          <w:szCs w:val="24"/>
        </w:rPr>
        <w:t xml:space="preserve"> Oxford Butterworth-Heinemann.</w:t>
      </w:r>
    </w:p>
    <w:p w14:paraId="737DDF65" w14:textId="77777777" w:rsidR="00FD757E" w:rsidRPr="003874F5" w:rsidRDefault="00FD757E" w:rsidP="003874F5">
      <w:pPr>
        <w:spacing w:line="360" w:lineRule="auto"/>
        <w:jc w:val="both"/>
        <w:rPr>
          <w:rFonts w:ascii="Arial" w:hAnsi="Arial" w:cs="Arial"/>
          <w:sz w:val="24"/>
          <w:szCs w:val="24"/>
        </w:rPr>
      </w:pPr>
      <w:r w:rsidRPr="003874F5">
        <w:rPr>
          <w:rFonts w:ascii="Arial" w:hAnsi="Arial" w:cs="Arial"/>
          <w:sz w:val="24"/>
          <w:szCs w:val="24"/>
        </w:rPr>
        <w:t xml:space="preserve">Luthans, F., Youssef, C.M. and Avolio, B.J. (2007) </w:t>
      </w:r>
      <w:r w:rsidRPr="003874F5">
        <w:rPr>
          <w:rFonts w:ascii="Arial" w:hAnsi="Arial" w:cs="Arial"/>
          <w:i/>
          <w:iCs/>
          <w:sz w:val="24"/>
          <w:szCs w:val="24"/>
        </w:rPr>
        <w:t>Psychological Capital: Developing the Human Competitive Edge</w:t>
      </w:r>
      <w:r w:rsidRPr="003874F5">
        <w:rPr>
          <w:rFonts w:ascii="Arial" w:hAnsi="Arial" w:cs="Arial"/>
          <w:sz w:val="24"/>
          <w:szCs w:val="24"/>
        </w:rPr>
        <w:t>. Oxford: Oxford University Press, Inc.</w:t>
      </w:r>
    </w:p>
    <w:p w14:paraId="3EF01389" w14:textId="77777777" w:rsidR="00FD757E" w:rsidRPr="003874F5" w:rsidRDefault="00FD757E" w:rsidP="003874F5">
      <w:pPr>
        <w:spacing w:line="360" w:lineRule="auto"/>
        <w:jc w:val="both"/>
        <w:rPr>
          <w:rFonts w:ascii="Arial" w:hAnsi="Arial" w:cs="Arial"/>
          <w:sz w:val="24"/>
          <w:szCs w:val="24"/>
        </w:rPr>
      </w:pPr>
      <w:r w:rsidRPr="003874F5">
        <w:rPr>
          <w:rFonts w:ascii="Arial" w:hAnsi="Arial" w:cs="Arial"/>
          <w:sz w:val="24"/>
          <w:szCs w:val="24"/>
        </w:rPr>
        <w:t xml:space="preserve">Meyer, E. (2020) ‘Reed Hastings On Netflix’s Biggest Mistake’, </w:t>
      </w:r>
      <w:r w:rsidRPr="003874F5">
        <w:rPr>
          <w:rFonts w:ascii="Arial" w:hAnsi="Arial" w:cs="Arial"/>
          <w:i/>
          <w:iCs/>
          <w:sz w:val="24"/>
          <w:szCs w:val="24"/>
        </w:rPr>
        <w:t xml:space="preserve">Forbes, </w:t>
      </w:r>
      <w:r w:rsidRPr="003874F5">
        <w:rPr>
          <w:rFonts w:ascii="Arial" w:hAnsi="Arial" w:cs="Arial"/>
          <w:sz w:val="24"/>
          <w:szCs w:val="24"/>
        </w:rPr>
        <w:t>11</w:t>
      </w:r>
      <w:r w:rsidRPr="003874F5">
        <w:rPr>
          <w:rFonts w:ascii="Arial" w:hAnsi="Arial" w:cs="Arial"/>
          <w:sz w:val="24"/>
          <w:szCs w:val="24"/>
          <w:vertAlign w:val="superscript"/>
        </w:rPr>
        <w:t>th</w:t>
      </w:r>
      <w:r w:rsidRPr="003874F5">
        <w:rPr>
          <w:rFonts w:ascii="Arial" w:hAnsi="Arial" w:cs="Arial"/>
          <w:sz w:val="24"/>
          <w:szCs w:val="24"/>
        </w:rPr>
        <w:t xml:space="preserve"> September. Available at: </w:t>
      </w:r>
      <w:hyperlink r:id="rId16" w:history="1">
        <w:r w:rsidRPr="003874F5">
          <w:rPr>
            <w:rStyle w:val="Hyperlink"/>
            <w:rFonts w:ascii="Arial" w:hAnsi="Arial" w:cs="Arial"/>
            <w:sz w:val="24"/>
            <w:szCs w:val="24"/>
          </w:rPr>
          <w:t>https://www.forbes.com/sites/forbesdigitalcovers/2020/09/11/reed-hastings-no-rules-rules-book-excerpt-netflix-biggest-mistake/</w:t>
        </w:r>
      </w:hyperlink>
      <w:r w:rsidRPr="003874F5">
        <w:rPr>
          <w:rFonts w:ascii="Arial" w:hAnsi="Arial" w:cs="Arial"/>
          <w:sz w:val="24"/>
          <w:szCs w:val="24"/>
        </w:rPr>
        <w:t xml:space="preserve"> (accessed; 9</w:t>
      </w:r>
      <w:r w:rsidRPr="003874F5">
        <w:rPr>
          <w:rFonts w:ascii="Arial" w:hAnsi="Arial" w:cs="Arial"/>
          <w:sz w:val="24"/>
          <w:szCs w:val="24"/>
          <w:vertAlign w:val="superscript"/>
        </w:rPr>
        <w:t>th</w:t>
      </w:r>
      <w:r w:rsidRPr="003874F5">
        <w:rPr>
          <w:rFonts w:ascii="Arial" w:hAnsi="Arial" w:cs="Arial"/>
          <w:sz w:val="24"/>
          <w:szCs w:val="24"/>
        </w:rPr>
        <w:t xml:space="preserve"> May 2024).</w:t>
      </w:r>
    </w:p>
    <w:p w14:paraId="1B2A53B3" w14:textId="77777777" w:rsidR="00FD757E" w:rsidRPr="003874F5" w:rsidRDefault="00FD757E" w:rsidP="003874F5">
      <w:pPr>
        <w:spacing w:line="360" w:lineRule="auto"/>
        <w:jc w:val="both"/>
        <w:rPr>
          <w:rFonts w:ascii="Arial" w:hAnsi="Arial" w:cs="Arial"/>
          <w:sz w:val="24"/>
          <w:szCs w:val="24"/>
        </w:rPr>
      </w:pPr>
      <w:r w:rsidRPr="003874F5">
        <w:rPr>
          <w:rFonts w:ascii="Arial" w:hAnsi="Arial" w:cs="Arial"/>
          <w:sz w:val="24"/>
          <w:szCs w:val="24"/>
        </w:rPr>
        <w:t xml:space="preserve">Ryan, R.M. and Deci, E.L. (2017) </w:t>
      </w:r>
      <w:r w:rsidRPr="003874F5">
        <w:rPr>
          <w:rFonts w:ascii="Arial" w:hAnsi="Arial" w:cs="Arial"/>
          <w:i/>
          <w:iCs/>
          <w:sz w:val="24"/>
          <w:szCs w:val="24"/>
        </w:rPr>
        <w:t xml:space="preserve">Self-Determination Theory: Basic Psychological Needs in Motivation, Development, and Wellness. </w:t>
      </w:r>
      <w:r w:rsidRPr="003874F5">
        <w:rPr>
          <w:rFonts w:ascii="Arial" w:hAnsi="Arial" w:cs="Arial"/>
          <w:sz w:val="24"/>
          <w:szCs w:val="24"/>
        </w:rPr>
        <w:t>New York: The Guilford Press.</w:t>
      </w:r>
    </w:p>
    <w:p w14:paraId="41D9C734" w14:textId="77777777" w:rsidR="00FD757E" w:rsidRPr="003874F5" w:rsidRDefault="00FD757E" w:rsidP="003874F5">
      <w:pPr>
        <w:spacing w:line="360" w:lineRule="auto"/>
        <w:jc w:val="both"/>
        <w:rPr>
          <w:rFonts w:ascii="Arial" w:hAnsi="Arial" w:cs="Arial"/>
          <w:sz w:val="24"/>
          <w:szCs w:val="24"/>
        </w:rPr>
      </w:pPr>
      <w:r w:rsidRPr="003874F5">
        <w:rPr>
          <w:rFonts w:ascii="Arial" w:hAnsi="Arial" w:cs="Arial"/>
          <w:sz w:val="24"/>
          <w:szCs w:val="24"/>
        </w:rPr>
        <w:t xml:space="preserve">Segal, L. (2023) ‘How Anastasia Soare Reinvented Eyebrows’, </w:t>
      </w:r>
      <w:r w:rsidRPr="003874F5">
        <w:rPr>
          <w:rFonts w:ascii="Arial" w:hAnsi="Arial" w:cs="Arial"/>
          <w:i/>
          <w:iCs/>
          <w:sz w:val="24"/>
          <w:szCs w:val="24"/>
        </w:rPr>
        <w:t xml:space="preserve">Harper’s Bazaar, </w:t>
      </w:r>
      <w:r w:rsidRPr="003874F5">
        <w:rPr>
          <w:rFonts w:ascii="Arial" w:hAnsi="Arial" w:cs="Arial"/>
          <w:sz w:val="24"/>
          <w:szCs w:val="24"/>
        </w:rPr>
        <w:t>26</w:t>
      </w:r>
      <w:r w:rsidRPr="003874F5">
        <w:rPr>
          <w:rFonts w:ascii="Arial" w:hAnsi="Arial" w:cs="Arial"/>
          <w:sz w:val="24"/>
          <w:szCs w:val="24"/>
          <w:vertAlign w:val="superscript"/>
        </w:rPr>
        <w:t>th</w:t>
      </w:r>
      <w:r w:rsidRPr="003874F5">
        <w:rPr>
          <w:rFonts w:ascii="Arial" w:hAnsi="Arial" w:cs="Arial"/>
          <w:sz w:val="24"/>
          <w:szCs w:val="24"/>
        </w:rPr>
        <w:t xml:space="preserve"> January. Available at: </w:t>
      </w:r>
      <w:hyperlink r:id="rId17" w:history="1">
        <w:r w:rsidRPr="003874F5">
          <w:rPr>
            <w:rStyle w:val="Hyperlink"/>
            <w:rFonts w:ascii="Arial" w:hAnsi="Arial" w:cs="Arial"/>
            <w:sz w:val="24"/>
            <w:szCs w:val="24"/>
          </w:rPr>
          <w:t>https://www.harpersbazaar.com/beauty/makeup/a42418480/anastasia-soare-25th-anniversary-interview/</w:t>
        </w:r>
      </w:hyperlink>
      <w:r w:rsidRPr="003874F5">
        <w:rPr>
          <w:rFonts w:ascii="Arial" w:hAnsi="Arial" w:cs="Arial"/>
          <w:sz w:val="24"/>
          <w:szCs w:val="24"/>
        </w:rPr>
        <w:t xml:space="preserve"> (accessed: 9</w:t>
      </w:r>
      <w:r w:rsidRPr="003874F5">
        <w:rPr>
          <w:rFonts w:ascii="Arial" w:hAnsi="Arial" w:cs="Arial"/>
          <w:sz w:val="24"/>
          <w:szCs w:val="24"/>
          <w:vertAlign w:val="superscript"/>
        </w:rPr>
        <w:t>th</w:t>
      </w:r>
      <w:r w:rsidRPr="003874F5">
        <w:rPr>
          <w:rFonts w:ascii="Arial" w:hAnsi="Arial" w:cs="Arial"/>
          <w:sz w:val="24"/>
          <w:szCs w:val="24"/>
        </w:rPr>
        <w:t xml:space="preserve"> May 2024).</w:t>
      </w:r>
    </w:p>
    <w:p w14:paraId="5ABBF32D" w14:textId="77777777" w:rsidR="00FD757E" w:rsidRPr="003874F5" w:rsidRDefault="00FD757E" w:rsidP="003874F5">
      <w:pPr>
        <w:spacing w:line="360" w:lineRule="auto"/>
        <w:jc w:val="both"/>
        <w:rPr>
          <w:rFonts w:ascii="Arial" w:hAnsi="Arial" w:cs="Arial"/>
          <w:sz w:val="24"/>
          <w:szCs w:val="24"/>
        </w:rPr>
      </w:pPr>
      <w:r w:rsidRPr="003874F5">
        <w:rPr>
          <w:rFonts w:ascii="Arial" w:hAnsi="Arial" w:cs="Arial"/>
          <w:sz w:val="24"/>
          <w:szCs w:val="24"/>
        </w:rPr>
        <w:t xml:space="preserve">Snyder, B. (2014) ‘Netflix Founder Reed Hastings: Make as Few Decisions as Possible’, </w:t>
      </w:r>
      <w:r w:rsidRPr="003874F5">
        <w:rPr>
          <w:rFonts w:ascii="Arial" w:hAnsi="Arial" w:cs="Arial"/>
          <w:i/>
          <w:iCs/>
          <w:sz w:val="24"/>
          <w:szCs w:val="24"/>
        </w:rPr>
        <w:t xml:space="preserve">Stanford Business, </w:t>
      </w:r>
      <w:r w:rsidRPr="003874F5">
        <w:rPr>
          <w:rFonts w:ascii="Arial" w:hAnsi="Arial" w:cs="Arial"/>
          <w:sz w:val="24"/>
          <w:szCs w:val="24"/>
        </w:rPr>
        <w:t xml:space="preserve">3rd November. Available at: </w:t>
      </w:r>
      <w:hyperlink r:id="rId18" w:history="1">
        <w:r w:rsidRPr="003874F5">
          <w:rPr>
            <w:rStyle w:val="Hyperlink"/>
            <w:rFonts w:ascii="Arial" w:hAnsi="Arial" w:cs="Arial"/>
            <w:sz w:val="24"/>
            <w:szCs w:val="24"/>
          </w:rPr>
          <w:t>https://www.gsb.stanford.edu/insights/netflix-founder-reed-hastings-make-few-decisions-possible</w:t>
        </w:r>
      </w:hyperlink>
      <w:r w:rsidRPr="003874F5">
        <w:rPr>
          <w:rFonts w:ascii="Arial" w:hAnsi="Arial" w:cs="Arial"/>
          <w:sz w:val="24"/>
          <w:szCs w:val="24"/>
        </w:rPr>
        <w:t xml:space="preserve"> (accessed: 9</w:t>
      </w:r>
      <w:r w:rsidRPr="003874F5">
        <w:rPr>
          <w:rFonts w:ascii="Arial" w:hAnsi="Arial" w:cs="Arial"/>
          <w:sz w:val="24"/>
          <w:szCs w:val="24"/>
          <w:vertAlign w:val="superscript"/>
        </w:rPr>
        <w:t>th</w:t>
      </w:r>
      <w:r w:rsidRPr="003874F5">
        <w:rPr>
          <w:rFonts w:ascii="Arial" w:hAnsi="Arial" w:cs="Arial"/>
          <w:sz w:val="24"/>
          <w:szCs w:val="24"/>
        </w:rPr>
        <w:t xml:space="preserve"> May 2024).</w:t>
      </w:r>
    </w:p>
    <w:p w14:paraId="776CE4A7" w14:textId="77777777" w:rsidR="00FD757E" w:rsidRPr="003874F5" w:rsidRDefault="00FD757E" w:rsidP="003874F5">
      <w:pPr>
        <w:spacing w:line="360" w:lineRule="auto"/>
        <w:jc w:val="both"/>
        <w:rPr>
          <w:rFonts w:ascii="Arial" w:hAnsi="Arial" w:cs="Arial"/>
          <w:sz w:val="24"/>
          <w:szCs w:val="24"/>
        </w:rPr>
      </w:pPr>
      <w:r w:rsidRPr="003874F5">
        <w:rPr>
          <w:rFonts w:ascii="Arial" w:hAnsi="Arial" w:cs="Arial"/>
          <w:sz w:val="24"/>
          <w:szCs w:val="24"/>
        </w:rPr>
        <w:t xml:space="preserve">Stefon, M. (2024) ‘Sara Blakely: American Inventor and Entrepreneur’, </w:t>
      </w:r>
      <w:r w:rsidRPr="003874F5">
        <w:rPr>
          <w:rFonts w:ascii="Arial" w:hAnsi="Arial" w:cs="Arial"/>
          <w:i/>
          <w:iCs/>
          <w:sz w:val="24"/>
          <w:szCs w:val="24"/>
        </w:rPr>
        <w:t xml:space="preserve">Brittanica, </w:t>
      </w:r>
      <w:r w:rsidRPr="003874F5">
        <w:rPr>
          <w:rFonts w:ascii="Arial" w:hAnsi="Arial" w:cs="Arial"/>
          <w:sz w:val="24"/>
          <w:szCs w:val="24"/>
        </w:rPr>
        <w:t>6</w:t>
      </w:r>
      <w:r w:rsidRPr="003874F5">
        <w:rPr>
          <w:rFonts w:ascii="Arial" w:hAnsi="Arial" w:cs="Arial"/>
          <w:sz w:val="24"/>
          <w:szCs w:val="24"/>
          <w:vertAlign w:val="superscript"/>
        </w:rPr>
        <w:t>th</w:t>
      </w:r>
      <w:r w:rsidRPr="003874F5">
        <w:rPr>
          <w:rFonts w:ascii="Arial" w:hAnsi="Arial" w:cs="Arial"/>
          <w:sz w:val="24"/>
          <w:szCs w:val="24"/>
        </w:rPr>
        <w:t xml:space="preserve"> May. Available at: </w:t>
      </w:r>
      <w:hyperlink r:id="rId19" w:history="1">
        <w:r w:rsidRPr="003874F5">
          <w:rPr>
            <w:rStyle w:val="Hyperlink"/>
            <w:rFonts w:ascii="Arial" w:hAnsi="Arial" w:cs="Arial"/>
            <w:sz w:val="24"/>
            <w:szCs w:val="24"/>
          </w:rPr>
          <w:t>https://www.britannica.com/money/Sara-Blakely</w:t>
        </w:r>
      </w:hyperlink>
      <w:r w:rsidRPr="003874F5">
        <w:rPr>
          <w:rFonts w:ascii="Arial" w:hAnsi="Arial" w:cs="Arial"/>
          <w:sz w:val="24"/>
          <w:szCs w:val="24"/>
        </w:rPr>
        <w:t xml:space="preserve"> (accessed: 8</w:t>
      </w:r>
      <w:r w:rsidRPr="003874F5">
        <w:rPr>
          <w:rFonts w:ascii="Arial" w:hAnsi="Arial" w:cs="Arial"/>
          <w:sz w:val="24"/>
          <w:szCs w:val="24"/>
          <w:vertAlign w:val="superscript"/>
        </w:rPr>
        <w:t>th</w:t>
      </w:r>
      <w:r w:rsidRPr="003874F5">
        <w:rPr>
          <w:rFonts w:ascii="Arial" w:hAnsi="Arial" w:cs="Arial"/>
          <w:sz w:val="24"/>
          <w:szCs w:val="24"/>
        </w:rPr>
        <w:t xml:space="preserve"> May 2024).</w:t>
      </w:r>
    </w:p>
    <w:p w14:paraId="278CDCAC" w14:textId="77777777" w:rsidR="00FD757E" w:rsidRPr="003874F5" w:rsidRDefault="00FD757E" w:rsidP="003874F5">
      <w:pPr>
        <w:spacing w:line="360" w:lineRule="auto"/>
        <w:jc w:val="both"/>
        <w:rPr>
          <w:rFonts w:ascii="Arial" w:hAnsi="Arial" w:cs="Arial"/>
          <w:sz w:val="24"/>
          <w:szCs w:val="24"/>
        </w:rPr>
      </w:pPr>
      <w:r w:rsidRPr="003874F5">
        <w:rPr>
          <w:rFonts w:ascii="Arial" w:hAnsi="Arial" w:cs="Arial"/>
          <w:sz w:val="24"/>
          <w:szCs w:val="24"/>
        </w:rPr>
        <w:t xml:space="preserve">Street, C. (2018) ‘Meet Anastasia Soare: the beauty therapist turned billion-dollar brow business owner’ </w:t>
      </w:r>
      <w:r w:rsidRPr="003874F5">
        <w:rPr>
          <w:rFonts w:ascii="Arial" w:hAnsi="Arial" w:cs="Arial"/>
          <w:i/>
          <w:iCs/>
          <w:sz w:val="24"/>
          <w:szCs w:val="24"/>
        </w:rPr>
        <w:t xml:space="preserve">The Standard, </w:t>
      </w:r>
      <w:r w:rsidRPr="003874F5">
        <w:rPr>
          <w:rFonts w:ascii="Arial" w:hAnsi="Arial" w:cs="Arial"/>
          <w:sz w:val="24"/>
          <w:szCs w:val="24"/>
        </w:rPr>
        <w:t>30</w:t>
      </w:r>
      <w:r w:rsidRPr="003874F5">
        <w:rPr>
          <w:rFonts w:ascii="Arial" w:hAnsi="Arial" w:cs="Arial"/>
          <w:sz w:val="24"/>
          <w:szCs w:val="24"/>
          <w:vertAlign w:val="superscript"/>
        </w:rPr>
        <w:t>th</w:t>
      </w:r>
      <w:r w:rsidRPr="003874F5">
        <w:rPr>
          <w:rFonts w:ascii="Arial" w:hAnsi="Arial" w:cs="Arial"/>
          <w:sz w:val="24"/>
          <w:szCs w:val="24"/>
        </w:rPr>
        <w:t xml:space="preserve"> October. Available at: </w:t>
      </w:r>
      <w:hyperlink r:id="rId20" w:history="1">
        <w:r w:rsidRPr="003874F5">
          <w:rPr>
            <w:rStyle w:val="Hyperlink"/>
            <w:rFonts w:ascii="Arial" w:hAnsi="Arial" w:cs="Arial"/>
            <w:sz w:val="24"/>
            <w:szCs w:val="24"/>
          </w:rPr>
          <w:t>https://www.standard.co.uk/lifestyle/beauty/anastasia-soare-anastasia-beverley-hills-interview-a3969626.html</w:t>
        </w:r>
      </w:hyperlink>
      <w:r w:rsidRPr="003874F5">
        <w:rPr>
          <w:rFonts w:ascii="Arial" w:hAnsi="Arial" w:cs="Arial"/>
          <w:sz w:val="24"/>
          <w:szCs w:val="24"/>
        </w:rPr>
        <w:t xml:space="preserve"> (accessed: 9</w:t>
      </w:r>
      <w:r w:rsidRPr="003874F5">
        <w:rPr>
          <w:rFonts w:ascii="Arial" w:hAnsi="Arial" w:cs="Arial"/>
          <w:sz w:val="24"/>
          <w:szCs w:val="24"/>
          <w:vertAlign w:val="superscript"/>
        </w:rPr>
        <w:t>th</w:t>
      </w:r>
      <w:r w:rsidRPr="003874F5">
        <w:rPr>
          <w:rFonts w:ascii="Arial" w:hAnsi="Arial" w:cs="Arial"/>
          <w:sz w:val="24"/>
          <w:szCs w:val="24"/>
        </w:rPr>
        <w:t xml:space="preserve"> May 2024). </w:t>
      </w:r>
    </w:p>
    <w:p w14:paraId="61FA6BA7" w14:textId="77777777" w:rsidR="00FD757E" w:rsidRPr="003874F5" w:rsidRDefault="00FD757E" w:rsidP="003874F5">
      <w:pPr>
        <w:spacing w:line="360" w:lineRule="auto"/>
        <w:jc w:val="both"/>
        <w:rPr>
          <w:rFonts w:ascii="Arial" w:hAnsi="Arial" w:cs="Arial"/>
          <w:sz w:val="24"/>
          <w:szCs w:val="24"/>
        </w:rPr>
      </w:pPr>
      <w:r w:rsidRPr="003874F5">
        <w:rPr>
          <w:rFonts w:ascii="Arial" w:hAnsi="Arial" w:cs="Arial"/>
          <w:sz w:val="24"/>
          <w:szCs w:val="24"/>
        </w:rPr>
        <w:lastRenderedPageBreak/>
        <w:t xml:space="preserve">Suhrawardi, R. (2021) ‘The Brains Behind Billion-Dollar Brow Brand Anastasia And The Company’s Next Generation Of Beauty’, </w:t>
      </w:r>
      <w:r w:rsidRPr="003874F5">
        <w:rPr>
          <w:rFonts w:ascii="Arial" w:hAnsi="Arial" w:cs="Arial"/>
          <w:i/>
          <w:iCs/>
          <w:sz w:val="24"/>
          <w:szCs w:val="24"/>
        </w:rPr>
        <w:t xml:space="preserve">Forbes, </w:t>
      </w:r>
      <w:r w:rsidRPr="003874F5">
        <w:rPr>
          <w:rFonts w:ascii="Arial" w:hAnsi="Arial" w:cs="Arial"/>
          <w:sz w:val="24"/>
          <w:szCs w:val="24"/>
        </w:rPr>
        <w:t>8</w:t>
      </w:r>
      <w:r w:rsidRPr="003874F5">
        <w:rPr>
          <w:rFonts w:ascii="Arial" w:hAnsi="Arial" w:cs="Arial"/>
          <w:sz w:val="24"/>
          <w:szCs w:val="24"/>
          <w:vertAlign w:val="superscript"/>
        </w:rPr>
        <w:t>th</w:t>
      </w:r>
      <w:r w:rsidRPr="003874F5">
        <w:rPr>
          <w:rFonts w:ascii="Arial" w:hAnsi="Arial" w:cs="Arial"/>
          <w:sz w:val="24"/>
          <w:szCs w:val="24"/>
        </w:rPr>
        <w:t xml:space="preserve"> July. Available at: </w:t>
      </w:r>
      <w:hyperlink r:id="rId21" w:history="1">
        <w:r w:rsidRPr="003874F5">
          <w:rPr>
            <w:rStyle w:val="Hyperlink"/>
            <w:rFonts w:ascii="Arial" w:hAnsi="Arial" w:cs="Arial"/>
            <w:sz w:val="24"/>
            <w:szCs w:val="24"/>
          </w:rPr>
          <w:t>https://www.forbes.com/sites/rebeccasuhrawardi/2021/07/08/the-brains-behind-billion-dollar-brow-brand-anastasia-and-the-companys-next-generation-of-beauty/</w:t>
        </w:r>
      </w:hyperlink>
      <w:r w:rsidRPr="003874F5">
        <w:rPr>
          <w:rFonts w:ascii="Arial" w:hAnsi="Arial" w:cs="Arial"/>
          <w:sz w:val="24"/>
          <w:szCs w:val="24"/>
        </w:rPr>
        <w:t xml:space="preserve"> (accessed: 9</w:t>
      </w:r>
      <w:r w:rsidRPr="003874F5">
        <w:rPr>
          <w:rFonts w:ascii="Arial" w:hAnsi="Arial" w:cs="Arial"/>
          <w:sz w:val="24"/>
          <w:szCs w:val="24"/>
          <w:vertAlign w:val="superscript"/>
        </w:rPr>
        <w:t>th</w:t>
      </w:r>
      <w:r w:rsidRPr="003874F5">
        <w:rPr>
          <w:rFonts w:ascii="Arial" w:hAnsi="Arial" w:cs="Arial"/>
          <w:sz w:val="24"/>
          <w:szCs w:val="24"/>
        </w:rPr>
        <w:t xml:space="preserve"> May 2024).</w:t>
      </w:r>
    </w:p>
    <w:p w14:paraId="5F00D635" w14:textId="77777777" w:rsidR="00FD757E" w:rsidRPr="003874F5" w:rsidRDefault="00FD757E" w:rsidP="003874F5">
      <w:pPr>
        <w:spacing w:line="360" w:lineRule="auto"/>
        <w:jc w:val="both"/>
        <w:rPr>
          <w:rFonts w:ascii="Arial" w:hAnsi="Arial" w:cs="Arial"/>
          <w:sz w:val="24"/>
          <w:szCs w:val="24"/>
        </w:rPr>
      </w:pPr>
      <w:r w:rsidRPr="003874F5">
        <w:rPr>
          <w:rFonts w:ascii="Arial" w:hAnsi="Arial" w:cs="Arial"/>
          <w:sz w:val="24"/>
          <w:szCs w:val="24"/>
        </w:rPr>
        <w:t xml:space="preserve">Teece, D.J., Pisano, G. and Shuen, A. (1997) ‘Dynamic Capabilities and Strategic Management’, </w:t>
      </w:r>
      <w:r w:rsidRPr="003874F5">
        <w:rPr>
          <w:rFonts w:ascii="Arial" w:hAnsi="Arial" w:cs="Arial"/>
          <w:i/>
          <w:iCs/>
          <w:sz w:val="24"/>
          <w:szCs w:val="24"/>
        </w:rPr>
        <w:t xml:space="preserve">Strategic Management Journal, </w:t>
      </w:r>
      <w:r w:rsidRPr="003874F5">
        <w:rPr>
          <w:rFonts w:ascii="Arial" w:hAnsi="Arial" w:cs="Arial"/>
          <w:sz w:val="24"/>
          <w:szCs w:val="24"/>
        </w:rPr>
        <w:t xml:space="preserve">18(7), pp. 509-591. DOI: </w:t>
      </w:r>
      <w:hyperlink r:id="rId22" w:history="1">
        <w:r w:rsidRPr="003874F5">
          <w:rPr>
            <w:rStyle w:val="Hyperlink"/>
            <w:rFonts w:ascii="Arial" w:hAnsi="Arial" w:cs="Arial"/>
            <w:sz w:val="24"/>
            <w:szCs w:val="24"/>
          </w:rPr>
          <w:t>https://doi.org/10.1002/(SICI)1097-0266(199708)18:7%3C509::AID-SMJ882%3E3.0.CO;2-Z</w:t>
        </w:r>
      </w:hyperlink>
      <w:r w:rsidRPr="003874F5">
        <w:rPr>
          <w:rFonts w:ascii="Arial" w:hAnsi="Arial" w:cs="Arial"/>
          <w:sz w:val="24"/>
          <w:szCs w:val="24"/>
        </w:rPr>
        <w:t xml:space="preserve"> (accessed: 9</w:t>
      </w:r>
      <w:r w:rsidRPr="003874F5">
        <w:rPr>
          <w:rFonts w:ascii="Arial" w:hAnsi="Arial" w:cs="Arial"/>
          <w:sz w:val="24"/>
          <w:szCs w:val="24"/>
          <w:vertAlign w:val="superscript"/>
        </w:rPr>
        <w:t>th</w:t>
      </w:r>
      <w:r w:rsidRPr="003874F5">
        <w:rPr>
          <w:rFonts w:ascii="Arial" w:hAnsi="Arial" w:cs="Arial"/>
          <w:sz w:val="24"/>
          <w:szCs w:val="24"/>
        </w:rPr>
        <w:t xml:space="preserve"> May 2024).</w:t>
      </w:r>
    </w:p>
    <w:p w14:paraId="3E26A8B7" w14:textId="77777777" w:rsidR="00FD757E" w:rsidRPr="003874F5" w:rsidRDefault="00FD757E" w:rsidP="003874F5">
      <w:pPr>
        <w:spacing w:line="360" w:lineRule="auto"/>
        <w:jc w:val="both"/>
        <w:rPr>
          <w:rFonts w:ascii="Arial" w:hAnsi="Arial" w:cs="Arial"/>
          <w:sz w:val="24"/>
          <w:szCs w:val="24"/>
        </w:rPr>
      </w:pPr>
      <w:r w:rsidRPr="003874F5">
        <w:rPr>
          <w:rFonts w:ascii="Arial" w:hAnsi="Arial" w:cs="Arial"/>
          <w:sz w:val="24"/>
          <w:szCs w:val="24"/>
        </w:rPr>
        <w:t xml:space="preserve">Zwass, V. (2024) ‘e-Commerce’, </w:t>
      </w:r>
      <w:r w:rsidRPr="003874F5">
        <w:rPr>
          <w:rFonts w:ascii="Arial" w:hAnsi="Arial" w:cs="Arial"/>
          <w:i/>
          <w:iCs/>
          <w:sz w:val="24"/>
          <w:szCs w:val="24"/>
        </w:rPr>
        <w:t xml:space="preserve">Brittanica, </w:t>
      </w:r>
      <w:r w:rsidRPr="003874F5">
        <w:rPr>
          <w:rFonts w:ascii="Arial" w:hAnsi="Arial" w:cs="Arial"/>
          <w:sz w:val="24"/>
          <w:szCs w:val="24"/>
        </w:rPr>
        <w:t>14</w:t>
      </w:r>
      <w:r w:rsidRPr="003874F5">
        <w:rPr>
          <w:rFonts w:ascii="Arial" w:hAnsi="Arial" w:cs="Arial"/>
          <w:sz w:val="24"/>
          <w:szCs w:val="24"/>
          <w:vertAlign w:val="superscript"/>
        </w:rPr>
        <w:t>th</w:t>
      </w:r>
      <w:r w:rsidRPr="003874F5">
        <w:rPr>
          <w:rFonts w:ascii="Arial" w:hAnsi="Arial" w:cs="Arial"/>
          <w:sz w:val="24"/>
          <w:szCs w:val="24"/>
        </w:rPr>
        <w:t xml:space="preserve"> April. Available at: </w:t>
      </w:r>
      <w:hyperlink r:id="rId23" w:history="1">
        <w:r w:rsidRPr="003874F5">
          <w:rPr>
            <w:rStyle w:val="Hyperlink"/>
            <w:rFonts w:ascii="Arial" w:hAnsi="Arial" w:cs="Arial"/>
            <w:sz w:val="24"/>
            <w:szCs w:val="24"/>
          </w:rPr>
          <w:t>https://www.britannica.com/money/e-commerce</w:t>
        </w:r>
      </w:hyperlink>
      <w:r w:rsidRPr="003874F5">
        <w:rPr>
          <w:rFonts w:ascii="Arial" w:hAnsi="Arial" w:cs="Arial"/>
          <w:sz w:val="24"/>
          <w:szCs w:val="24"/>
        </w:rPr>
        <w:t xml:space="preserve"> (accessed: 13</w:t>
      </w:r>
      <w:r w:rsidRPr="003874F5">
        <w:rPr>
          <w:rFonts w:ascii="Arial" w:hAnsi="Arial" w:cs="Arial"/>
          <w:sz w:val="24"/>
          <w:szCs w:val="24"/>
          <w:vertAlign w:val="superscript"/>
        </w:rPr>
        <w:t>th</w:t>
      </w:r>
      <w:r w:rsidRPr="003874F5">
        <w:rPr>
          <w:rFonts w:ascii="Arial" w:hAnsi="Arial" w:cs="Arial"/>
          <w:sz w:val="24"/>
          <w:szCs w:val="24"/>
        </w:rPr>
        <w:t xml:space="preserve"> May 2024).</w:t>
      </w:r>
    </w:p>
    <w:p w14:paraId="20B69CE8" w14:textId="77777777" w:rsidR="00000000" w:rsidRPr="003874F5" w:rsidRDefault="00000000" w:rsidP="003874F5">
      <w:pPr>
        <w:spacing w:line="360" w:lineRule="auto"/>
        <w:jc w:val="both"/>
        <w:rPr>
          <w:rFonts w:ascii="Arial" w:hAnsi="Arial" w:cs="Arial"/>
          <w:sz w:val="24"/>
          <w:szCs w:val="24"/>
        </w:rPr>
      </w:pPr>
    </w:p>
    <w:sectPr w:rsidR="006E61F3" w:rsidRPr="003874F5" w:rsidSect="00C34F8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7F3"/>
    <w:rsid w:val="00000F12"/>
    <w:rsid w:val="00006E51"/>
    <w:rsid w:val="00010AC0"/>
    <w:rsid w:val="00022C64"/>
    <w:rsid w:val="00025470"/>
    <w:rsid w:val="000372AD"/>
    <w:rsid w:val="000530BF"/>
    <w:rsid w:val="000718BA"/>
    <w:rsid w:val="00095F83"/>
    <w:rsid w:val="000B5B13"/>
    <w:rsid w:val="000E54AD"/>
    <w:rsid w:val="00111774"/>
    <w:rsid w:val="00115A42"/>
    <w:rsid w:val="00115DEB"/>
    <w:rsid w:val="00136F1C"/>
    <w:rsid w:val="001428FE"/>
    <w:rsid w:val="0014370E"/>
    <w:rsid w:val="001473B1"/>
    <w:rsid w:val="00160721"/>
    <w:rsid w:val="001663DB"/>
    <w:rsid w:val="00182CA6"/>
    <w:rsid w:val="00185418"/>
    <w:rsid w:val="00190ADA"/>
    <w:rsid w:val="0019497D"/>
    <w:rsid w:val="001A5BF7"/>
    <w:rsid w:val="001A7876"/>
    <w:rsid w:val="001B5C04"/>
    <w:rsid w:val="001B649B"/>
    <w:rsid w:val="001E18B9"/>
    <w:rsid w:val="001F2314"/>
    <w:rsid w:val="001F4BA9"/>
    <w:rsid w:val="001F4E6E"/>
    <w:rsid w:val="0020215C"/>
    <w:rsid w:val="00212AA9"/>
    <w:rsid w:val="00261CED"/>
    <w:rsid w:val="0026328B"/>
    <w:rsid w:val="00273C68"/>
    <w:rsid w:val="002770F3"/>
    <w:rsid w:val="002C017B"/>
    <w:rsid w:val="002C408D"/>
    <w:rsid w:val="002C6A21"/>
    <w:rsid w:val="002E199D"/>
    <w:rsid w:val="002E4C67"/>
    <w:rsid w:val="00353226"/>
    <w:rsid w:val="003874F5"/>
    <w:rsid w:val="003B048D"/>
    <w:rsid w:val="003B286A"/>
    <w:rsid w:val="003C6D5A"/>
    <w:rsid w:val="003D2E9C"/>
    <w:rsid w:val="00403C5A"/>
    <w:rsid w:val="0041386B"/>
    <w:rsid w:val="004174C8"/>
    <w:rsid w:val="00431BCB"/>
    <w:rsid w:val="00443755"/>
    <w:rsid w:val="00464398"/>
    <w:rsid w:val="00490A3D"/>
    <w:rsid w:val="0049327C"/>
    <w:rsid w:val="004B4999"/>
    <w:rsid w:val="004C3ADE"/>
    <w:rsid w:val="004E1AF4"/>
    <w:rsid w:val="004E2BBA"/>
    <w:rsid w:val="004F4F64"/>
    <w:rsid w:val="0050582D"/>
    <w:rsid w:val="00516BD8"/>
    <w:rsid w:val="00534AE4"/>
    <w:rsid w:val="00541577"/>
    <w:rsid w:val="00541877"/>
    <w:rsid w:val="00545177"/>
    <w:rsid w:val="00567123"/>
    <w:rsid w:val="005965C1"/>
    <w:rsid w:val="005A09C6"/>
    <w:rsid w:val="005A5E7B"/>
    <w:rsid w:val="005B3FED"/>
    <w:rsid w:val="005C56B6"/>
    <w:rsid w:val="005D090E"/>
    <w:rsid w:val="005D290B"/>
    <w:rsid w:val="005D540E"/>
    <w:rsid w:val="005F6540"/>
    <w:rsid w:val="005F7A49"/>
    <w:rsid w:val="0062142E"/>
    <w:rsid w:val="006405CD"/>
    <w:rsid w:val="006513F5"/>
    <w:rsid w:val="00685DC4"/>
    <w:rsid w:val="006B3A6F"/>
    <w:rsid w:val="006C5F4B"/>
    <w:rsid w:val="006C699E"/>
    <w:rsid w:val="006D2565"/>
    <w:rsid w:val="006D4B76"/>
    <w:rsid w:val="006E7F29"/>
    <w:rsid w:val="006F26D5"/>
    <w:rsid w:val="007205F5"/>
    <w:rsid w:val="00777B03"/>
    <w:rsid w:val="00795AE1"/>
    <w:rsid w:val="00797110"/>
    <w:rsid w:val="008230B6"/>
    <w:rsid w:val="008A7B14"/>
    <w:rsid w:val="008B51E3"/>
    <w:rsid w:val="008C0445"/>
    <w:rsid w:val="008D070C"/>
    <w:rsid w:val="00923B65"/>
    <w:rsid w:val="0092590D"/>
    <w:rsid w:val="0096713D"/>
    <w:rsid w:val="00991ADE"/>
    <w:rsid w:val="009A2150"/>
    <w:rsid w:val="009B76A4"/>
    <w:rsid w:val="009C602A"/>
    <w:rsid w:val="009C73EF"/>
    <w:rsid w:val="009D2BD8"/>
    <w:rsid w:val="009D6F5E"/>
    <w:rsid w:val="009F5462"/>
    <w:rsid w:val="009F575C"/>
    <w:rsid w:val="00A253FF"/>
    <w:rsid w:val="00A316F3"/>
    <w:rsid w:val="00A549F4"/>
    <w:rsid w:val="00A94CEF"/>
    <w:rsid w:val="00AA4057"/>
    <w:rsid w:val="00AC3A52"/>
    <w:rsid w:val="00AD6ECD"/>
    <w:rsid w:val="00B23DEC"/>
    <w:rsid w:val="00B419EE"/>
    <w:rsid w:val="00B41E87"/>
    <w:rsid w:val="00B447A7"/>
    <w:rsid w:val="00B50FD3"/>
    <w:rsid w:val="00B878B1"/>
    <w:rsid w:val="00BB4AF8"/>
    <w:rsid w:val="00BC127D"/>
    <w:rsid w:val="00BC16B8"/>
    <w:rsid w:val="00BF5B22"/>
    <w:rsid w:val="00C05AE7"/>
    <w:rsid w:val="00C13D61"/>
    <w:rsid w:val="00C32A06"/>
    <w:rsid w:val="00C34F83"/>
    <w:rsid w:val="00C37CDF"/>
    <w:rsid w:val="00C5298D"/>
    <w:rsid w:val="00C7061A"/>
    <w:rsid w:val="00CB01C1"/>
    <w:rsid w:val="00CC61A1"/>
    <w:rsid w:val="00CF38AC"/>
    <w:rsid w:val="00D05ADB"/>
    <w:rsid w:val="00D24214"/>
    <w:rsid w:val="00D3198C"/>
    <w:rsid w:val="00D400E8"/>
    <w:rsid w:val="00D411C2"/>
    <w:rsid w:val="00D44EBE"/>
    <w:rsid w:val="00D4626C"/>
    <w:rsid w:val="00D922EB"/>
    <w:rsid w:val="00DA6105"/>
    <w:rsid w:val="00DB1D32"/>
    <w:rsid w:val="00DB7199"/>
    <w:rsid w:val="00DD31AA"/>
    <w:rsid w:val="00DE1313"/>
    <w:rsid w:val="00DE5BD8"/>
    <w:rsid w:val="00DE5CAA"/>
    <w:rsid w:val="00E0149D"/>
    <w:rsid w:val="00E04A56"/>
    <w:rsid w:val="00E139DE"/>
    <w:rsid w:val="00E307F3"/>
    <w:rsid w:val="00E4093F"/>
    <w:rsid w:val="00E424F6"/>
    <w:rsid w:val="00E42778"/>
    <w:rsid w:val="00E46C71"/>
    <w:rsid w:val="00E739B4"/>
    <w:rsid w:val="00E82A2D"/>
    <w:rsid w:val="00E8348C"/>
    <w:rsid w:val="00E87AB5"/>
    <w:rsid w:val="00E97994"/>
    <w:rsid w:val="00EE346A"/>
    <w:rsid w:val="00EF1059"/>
    <w:rsid w:val="00F04C6F"/>
    <w:rsid w:val="00F14F94"/>
    <w:rsid w:val="00F37524"/>
    <w:rsid w:val="00F47BE3"/>
    <w:rsid w:val="00F57A4C"/>
    <w:rsid w:val="00F608A3"/>
    <w:rsid w:val="00F6095E"/>
    <w:rsid w:val="00F644D8"/>
    <w:rsid w:val="00F758FB"/>
    <w:rsid w:val="00F806A2"/>
    <w:rsid w:val="00F90E27"/>
    <w:rsid w:val="00FC3084"/>
    <w:rsid w:val="00FD1492"/>
    <w:rsid w:val="00FD75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C673D4"/>
  <w15:chartTrackingRefBased/>
  <w15:docId w15:val="{31A2C954-0C9A-44DC-9A76-1780EB2180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D757E"/>
    <w:rPr>
      <w:color w:val="0563C1" w:themeColor="hyperlink"/>
      <w:u w:val="single"/>
    </w:rPr>
  </w:style>
  <w:style w:type="paragraph" w:styleId="NoSpacing">
    <w:name w:val="No Spacing"/>
    <w:link w:val="NoSpacingChar"/>
    <w:uiPriority w:val="1"/>
    <w:qFormat/>
    <w:rsid w:val="00C34F8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34F83"/>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45675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money/Jeff-Bezos" TargetMode="External"/><Relationship Id="rId13" Type="http://schemas.openxmlformats.org/officeDocument/2006/relationships/hyperlink" Target="https://archive.org/details/riskuncertaintyp00knigrich/page/viii/mode/2up" TargetMode="External"/><Relationship Id="rId18" Type="http://schemas.openxmlformats.org/officeDocument/2006/relationships/hyperlink" Target="https://www.gsb.stanford.edu/insights/netflix-founder-reed-hastings-make-few-decisions-possible"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forbes.com/sites/rebeccasuhrawardi/2021/07/08/the-brains-behind-billion-dollar-brow-brand-anastasia-and-the-companys-next-generation-of-beauty/" TargetMode="External"/><Relationship Id="rId7" Type="http://schemas.openxmlformats.org/officeDocument/2006/relationships/hyperlink" Target="https://www.gsb.stanford.edu/insights/sara-blakely-start-small-think-big-scale-fast" TargetMode="External"/><Relationship Id="rId12" Type="http://schemas.openxmlformats.org/officeDocument/2006/relationships/hyperlink" Target="https://www.britannica.com/money/Reed-Hastings" TargetMode="External"/><Relationship Id="rId17" Type="http://schemas.openxmlformats.org/officeDocument/2006/relationships/hyperlink" Target="https://www.harpersbazaar.com/beauty/makeup/a42418480/anastasia-soare-25th-anniversary-interview/" TargetMode="External"/><Relationship Id="rId25" Type="http://schemas.openxmlformats.org/officeDocument/2006/relationships/glossaryDocument" Target="glossary/document.xml"/><Relationship Id="rId2" Type="http://schemas.openxmlformats.org/officeDocument/2006/relationships/settings" Target="settings.xml"/><Relationship Id="rId16" Type="http://schemas.openxmlformats.org/officeDocument/2006/relationships/hyperlink" Target="https://www.forbes.com/sites/forbesdigitalcovers/2020/09/11/reed-hastings-no-rules-rules-book-excerpt-netflix-biggest-mistake/" TargetMode="External"/><Relationship Id="rId20" Type="http://schemas.openxmlformats.org/officeDocument/2006/relationships/hyperlink" Target="https://www.standard.co.uk/lifestyle/beauty/anastasia-soare-anastasia-beverley-hills-interview-a3969626.html" TargetMode="External"/><Relationship Id="rId1" Type="http://schemas.openxmlformats.org/officeDocument/2006/relationships/styles" Target="styles.xml"/><Relationship Id="rId6" Type="http://schemas.openxmlformats.org/officeDocument/2006/relationships/hyperlink" Target="https://thebrain.blog/jeff-bezoss-psychological-profile/" TargetMode="External"/><Relationship Id="rId11" Type="http://schemas.openxmlformats.org/officeDocument/2006/relationships/hyperlink" Target="https://hbr.org/2013/01/what-is-entrepreneurship" TargetMode="External"/><Relationship Id="rId24" Type="http://schemas.openxmlformats.org/officeDocument/2006/relationships/fontTable" Target="fontTable.xml"/><Relationship Id="rId5" Type="http://schemas.openxmlformats.org/officeDocument/2006/relationships/image" Target="media/image2.png"/><Relationship Id="rId15" Type="http://schemas.openxmlformats.org/officeDocument/2006/relationships/hyperlink" Target="https://www.ft.com/content/2dd12d4b-cc03-45f8-bde0-a67699598164" TargetMode="External"/><Relationship Id="rId23" Type="http://schemas.openxmlformats.org/officeDocument/2006/relationships/hyperlink" Target="https://www.britannica.com/money/e-commerce" TargetMode="External"/><Relationship Id="rId10" Type="http://schemas.openxmlformats.org/officeDocument/2006/relationships/hyperlink" Target="https://www.forbes.com/sites/stephaniedenning/2018/09/19/why-jeff-bezos-bought-the-washington-post/" TargetMode="External"/><Relationship Id="rId19" Type="http://schemas.openxmlformats.org/officeDocument/2006/relationships/hyperlink" Target="https://www.britannica.com/money/Sara-Blakely" TargetMode="External"/><Relationship Id="rId4" Type="http://schemas.openxmlformats.org/officeDocument/2006/relationships/image" Target="media/image1.png"/><Relationship Id="rId9" Type="http://schemas.openxmlformats.org/officeDocument/2006/relationships/hyperlink" Target="https://www.forbes.com/sites/chriscarosa/2020/08/07/why-successful-entrepreneurs-need-to-be-calculated-risk-takers/" TargetMode="External"/><Relationship Id="rId14" Type="http://schemas.openxmlformats.org/officeDocument/2006/relationships/hyperlink" Target="https://www.newyorker.com/science/maria-konnikova/the-secret-formula-for-resilience" TargetMode="External"/><Relationship Id="rId22" Type="http://schemas.openxmlformats.org/officeDocument/2006/relationships/hyperlink" Target="https://doi.org/10.1002/(SICI)1097-0266(199708)18:7%3C509::AID-SMJ882%3E3.0.CO;2-Z"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4FD43DD0466548D28B392CA0D52BFB53"/>
        <w:category>
          <w:name w:val="General"/>
          <w:gallery w:val="placeholder"/>
        </w:category>
        <w:types>
          <w:type w:val="bbPlcHdr"/>
        </w:types>
        <w:behaviors>
          <w:behavior w:val="content"/>
        </w:behaviors>
        <w:guid w:val="{67B9110D-DCBE-41AC-80BF-723046A0E310}"/>
      </w:docPartPr>
      <w:docPartBody>
        <w:p w:rsidR="00000000" w:rsidRDefault="008B33F9" w:rsidP="008B33F9">
          <w:pPr>
            <w:pStyle w:val="4FD43DD0466548D28B392CA0D52BFB53"/>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3F9"/>
    <w:rsid w:val="00242424"/>
    <w:rsid w:val="005C56B6"/>
    <w:rsid w:val="008B33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FD43DD0466548D28B392CA0D52BFB53">
    <w:name w:val="4FD43DD0466548D28B392CA0D52BFB53"/>
    <w:rsid w:val="008B33F9"/>
  </w:style>
  <w:style w:type="paragraph" w:customStyle="1" w:styleId="67BD9112749D43FB8CE2ED9E55D96B37">
    <w:name w:val="67BD9112749D43FB8CE2ED9E55D96B37"/>
    <w:rsid w:val="008B33F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354</TotalTime>
  <Pages>10</Pages>
  <Words>2947</Words>
  <Characters>16802</Characters>
  <Application>Microsoft Office Word</Application>
  <DocSecurity>0</DocSecurity>
  <Lines>140</Lines>
  <Paragraphs>39</Paragraphs>
  <ScaleCrop>false</ScaleCrop>
  <Company/>
  <LinksUpToDate>false</LinksUpToDate>
  <CharactersWithSpaces>19710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evaluation of a range of traits and motivations across a variety of different types of entrepreneurs</dc:title>
  <dc:subject/>
  <dc:creator>Alina Badea</dc:creator>
  <cp:keywords/>
  <dc:description/>
  <cp:lastModifiedBy>Alina Badea</cp:lastModifiedBy>
  <cp:revision>180</cp:revision>
  <dcterms:created xsi:type="dcterms:W3CDTF">2024-05-13T12:17:00Z</dcterms:created>
  <dcterms:modified xsi:type="dcterms:W3CDTF">2024-05-13T19:39:00Z</dcterms:modified>
</cp:coreProperties>
</file>