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4E5" w:rsidRDefault="00AE24E5">
      <w:r>
        <w:t xml:space="preserve">Ethical Corporation and other links </w:t>
      </w:r>
    </w:p>
    <w:p w:rsidR="00AE24E5" w:rsidRDefault="00AE24E5"/>
    <w:p w:rsidR="00CD0AF9" w:rsidRDefault="00AE24E5">
      <w:hyperlink r:id="rId4" w:history="1">
        <w:r w:rsidRPr="00A23B18">
          <w:rPr>
            <w:rStyle w:val="Hyperlink"/>
          </w:rPr>
          <w:t>http://www.ethicalcorp.com/content.asp?ContentID=6942&amp;utm_source=http%3a%2f%2fcommunicator.firstconf.com%2flz%2f&amp;utm_medium=email&amp;utm_campaign=1876+RBS+past+IRs+100111&amp;utm_term=good+podcast&amp;utm_content=276370</w:t>
        </w:r>
      </w:hyperlink>
    </w:p>
    <w:p w:rsidR="00AE24E5" w:rsidRDefault="00AE24E5">
      <w:hyperlink r:id="rId5" w:history="1">
        <w:r w:rsidRPr="00A23B18">
          <w:rPr>
            <w:rStyle w:val="Hyperlink"/>
          </w:rPr>
          <w:t>http://www.ethicalcorp.com/magazine/issue.asp?toi=103</w:t>
        </w:r>
      </w:hyperlink>
    </w:p>
    <w:p w:rsidR="00AE24E5" w:rsidRDefault="00AE24E5">
      <w:hyperlink r:id="rId6" w:history="1">
        <w:r w:rsidRPr="00A23B18">
          <w:rPr>
            <w:rStyle w:val="Hyperlink"/>
          </w:rPr>
          <w:t>http://www.ethicalcorp.com/content_list.asp?m=ctl&amp;ct=71</w:t>
        </w:r>
      </w:hyperlink>
    </w:p>
    <w:p w:rsidR="00AE24E5" w:rsidRDefault="00AE24E5"/>
    <w:p w:rsidR="00AE24E5" w:rsidRDefault="00AE24E5"/>
    <w:sectPr w:rsidR="00AE24E5" w:rsidSect="0060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characterSpacingControl w:val="doNotCompress"/>
  <w:compat/>
  <w:rsids>
    <w:rsidRoot w:val="00AE24E5"/>
    <w:rsid w:val="00097A3C"/>
    <w:rsid w:val="005B705F"/>
    <w:rsid w:val="00601D34"/>
    <w:rsid w:val="00622482"/>
    <w:rsid w:val="00AE24E5"/>
    <w:rsid w:val="00AE3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D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24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thicalcorp.com/content_list.asp?m=ctl&amp;ct=71" TargetMode="External"/><Relationship Id="rId5" Type="http://schemas.openxmlformats.org/officeDocument/2006/relationships/hyperlink" Target="http://www.ethicalcorp.com/magazine/issue.asp?toi=103" TargetMode="External"/><Relationship Id="rId4" Type="http://schemas.openxmlformats.org/officeDocument/2006/relationships/hyperlink" Target="http://www.ethicalcorp.com/content.asp?ContentID=6942&amp;utm_source=http%3a%2f%2fcommunicator.firstconf.com%2flz%2f&amp;utm_medium=email&amp;utm_campaign=1876+RBS+past+IRs+100111&amp;utm_term=good+podcast&amp;utm_content=2763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618</Characters>
  <Application>Microsoft Office Word</Application>
  <DocSecurity>0</DocSecurity>
  <Lines>5</Lines>
  <Paragraphs>1</Paragraphs>
  <ScaleCrop>false</ScaleCrop>
  <Company>Swansea Metropolitas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1</cp:revision>
  <dcterms:created xsi:type="dcterms:W3CDTF">2011-01-10T12:53:00Z</dcterms:created>
  <dcterms:modified xsi:type="dcterms:W3CDTF">2011-01-10T12:55:00Z</dcterms:modified>
</cp:coreProperties>
</file>