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773CA33" w14:textId="5DCDA34A" w:rsidR="00A0320C" w:rsidRDefault="002F54E9">
      <w:pPr>
        <w:jc w:val="center"/>
        <w:rPr>
          <w:rFonts w:ascii="Arial" w:hAnsi="Arial" w:cs="Arial"/>
          <w:b/>
          <w:sz w:val="48"/>
          <w:szCs w:val="48"/>
          <w:lang w:val="en-GB"/>
        </w:rPr>
      </w:pPr>
      <w:r w:rsidRPr="00BC1FCE">
        <w:rPr>
          <w:rFonts w:ascii="Arial" w:hAnsi="Arial" w:cs="Arial"/>
          <w:b/>
          <w:sz w:val="48"/>
          <w:szCs w:val="48"/>
          <w:lang w:val="en-GB"/>
        </w:rPr>
        <w:t>Academic and Employability Skills</w:t>
      </w:r>
    </w:p>
    <w:p w14:paraId="34FE379C" w14:textId="4E7DA4C8" w:rsidR="00EB71D9" w:rsidRDefault="00EB71D9">
      <w:pPr>
        <w:jc w:val="center"/>
        <w:rPr>
          <w:rFonts w:ascii="Arial" w:hAnsi="Arial" w:cs="Arial"/>
          <w:b/>
          <w:sz w:val="48"/>
          <w:szCs w:val="48"/>
          <w:lang w:val="en-GB"/>
        </w:rPr>
      </w:pPr>
      <w:r>
        <w:rPr>
          <w:rFonts w:ascii="Arial" w:hAnsi="Arial" w:cs="Arial"/>
          <w:b/>
          <w:sz w:val="48"/>
          <w:szCs w:val="48"/>
          <w:lang w:val="en-GB"/>
        </w:rPr>
        <w:t xml:space="preserve">Student </w:t>
      </w:r>
      <w:proofErr w:type="gramStart"/>
      <w:r>
        <w:rPr>
          <w:rFonts w:ascii="Arial" w:hAnsi="Arial" w:cs="Arial"/>
          <w:b/>
          <w:sz w:val="48"/>
          <w:szCs w:val="48"/>
          <w:lang w:val="en-GB"/>
        </w:rPr>
        <w:t>Name :</w:t>
      </w:r>
      <w:proofErr w:type="gramEnd"/>
      <w:r>
        <w:rPr>
          <w:rFonts w:ascii="Arial" w:hAnsi="Arial" w:cs="Arial"/>
          <w:b/>
          <w:sz w:val="48"/>
          <w:szCs w:val="48"/>
          <w:lang w:val="en-GB"/>
        </w:rPr>
        <w:t xml:space="preserve"> Marius Daniel Osan</w:t>
      </w:r>
    </w:p>
    <w:p w14:paraId="45276FA3" w14:textId="0926AD0C" w:rsidR="00EB71D9" w:rsidRPr="00BC1FCE" w:rsidRDefault="00EB71D9">
      <w:pPr>
        <w:jc w:val="center"/>
        <w:rPr>
          <w:rFonts w:ascii="Arial" w:hAnsi="Arial" w:cs="Arial"/>
          <w:sz w:val="48"/>
          <w:szCs w:val="48"/>
        </w:rPr>
      </w:pPr>
      <w:r>
        <w:rPr>
          <w:rFonts w:ascii="Arial" w:hAnsi="Arial" w:cs="Arial"/>
          <w:b/>
          <w:sz w:val="48"/>
          <w:szCs w:val="48"/>
          <w:lang w:val="en-GB"/>
        </w:rPr>
        <w:t xml:space="preserve">Lecture’s </w:t>
      </w:r>
      <w:proofErr w:type="gramStart"/>
      <w:r>
        <w:rPr>
          <w:rFonts w:ascii="Arial" w:hAnsi="Arial" w:cs="Arial"/>
          <w:b/>
          <w:sz w:val="48"/>
          <w:szCs w:val="48"/>
          <w:lang w:val="en-GB"/>
        </w:rPr>
        <w:t>Name :</w:t>
      </w:r>
      <w:proofErr w:type="gramEnd"/>
      <w:r>
        <w:rPr>
          <w:rFonts w:ascii="Arial" w:hAnsi="Arial" w:cs="Arial"/>
          <w:b/>
          <w:sz w:val="48"/>
          <w:szCs w:val="48"/>
          <w:lang w:val="en-GB"/>
        </w:rPr>
        <w:t xml:space="preserve"> Sylvia Hoffman</w:t>
      </w:r>
    </w:p>
    <w:p w14:paraId="1020DAAD" w14:textId="77777777" w:rsidR="00A0320C" w:rsidRDefault="002F54E9">
      <w:pPr>
        <w:pStyle w:val="ContentsHeading"/>
        <w:pageBreakBefore/>
      </w:pPr>
      <w:r>
        <w:lastRenderedPageBreak/>
        <w:t>Table of Contents</w:t>
      </w:r>
    </w:p>
    <w:p w14:paraId="5771D1A6" w14:textId="77777777" w:rsidR="00A0320C" w:rsidRDefault="002F54E9">
      <w:pPr>
        <w:pStyle w:val="TOC1"/>
      </w:pPr>
      <w:r>
        <w:fldChar w:fldCharType="begin"/>
      </w:r>
      <w:r>
        <w:instrText xml:space="preserve"> TOC \f \o "1-9" \o "1-9" </w:instrText>
      </w:r>
      <w:r>
        <w:fldChar w:fldCharType="separate"/>
      </w:r>
      <w:r>
        <w:t>Introduction</w:t>
      </w:r>
      <w:r>
        <w:tab/>
        <w:t>3</w:t>
      </w:r>
    </w:p>
    <w:p w14:paraId="4484ACFD" w14:textId="77777777" w:rsidR="00A0320C" w:rsidRDefault="002F54E9">
      <w:pPr>
        <w:pStyle w:val="TOC1"/>
      </w:pPr>
      <w:r>
        <w:t>Main Body</w:t>
      </w:r>
      <w:r>
        <w:tab/>
        <w:t>3</w:t>
      </w:r>
    </w:p>
    <w:p w14:paraId="30ED3E07" w14:textId="77777777" w:rsidR="00A0320C" w:rsidRDefault="002F54E9">
      <w:pPr>
        <w:pStyle w:val="TOC1"/>
      </w:pPr>
      <w:r>
        <w:t>Conclusion</w:t>
      </w:r>
      <w:r>
        <w:tab/>
        <w:t>7</w:t>
      </w:r>
    </w:p>
    <w:p w14:paraId="18715D66" w14:textId="77777777" w:rsidR="00A0320C" w:rsidRDefault="002F54E9">
      <w:pPr>
        <w:pStyle w:val="TOC1"/>
        <w:rPr>
          <w:rFonts w:cs="Times New Roman"/>
          <w:b/>
          <w:i/>
          <w:iCs/>
          <w:sz w:val="96"/>
          <w:szCs w:val="96"/>
          <w:u w:val="single"/>
          <w:lang w:val="en-GB"/>
        </w:rPr>
      </w:pPr>
      <w:r>
        <w:t>References</w:t>
      </w:r>
      <w:r>
        <w:tab/>
        <w:t>8</w:t>
      </w:r>
      <w:r>
        <w:fldChar w:fldCharType="end"/>
      </w:r>
    </w:p>
    <w:p w14:paraId="5018D723" w14:textId="77777777" w:rsidR="00A0320C" w:rsidRDefault="00A0320C">
      <w:pPr>
        <w:jc w:val="center"/>
        <w:rPr>
          <w:b/>
          <w:i/>
          <w:iCs/>
          <w:sz w:val="96"/>
          <w:szCs w:val="96"/>
          <w:u w:val="single"/>
          <w:lang w:val="en-GB"/>
        </w:rPr>
      </w:pPr>
    </w:p>
    <w:p w14:paraId="640245AF" w14:textId="77777777" w:rsidR="00A0320C" w:rsidRDefault="002F54E9">
      <w:pPr>
        <w:pStyle w:val="Heading1"/>
        <w:pageBreakBefore/>
        <w:rPr>
          <w:szCs w:val="24"/>
          <w:lang w:val="en-GB"/>
        </w:rPr>
      </w:pPr>
      <w:r>
        <w:rPr>
          <w:lang w:val="en-GB"/>
        </w:rPr>
        <w:lastRenderedPageBreak/>
        <w:t>Introduction</w:t>
      </w:r>
    </w:p>
    <w:p w14:paraId="463840F6" w14:textId="77777777" w:rsidR="00A0320C" w:rsidRDefault="002F54E9">
      <w:r>
        <w:rPr>
          <w:szCs w:val="24"/>
          <w:lang w:val="en-GB"/>
        </w:rPr>
        <w:tab/>
        <w:t xml:space="preserve">In order to develop academic and employability skills it is important that reflection of work done and lessons learnt are done continuously which can help in reflecting on the decisions made and skills used so that self-efficiency can be analysed. Through reflection </w:t>
      </w:r>
      <w:proofErr w:type="spellStart"/>
      <w:r>
        <w:rPr>
          <w:szCs w:val="24"/>
          <w:lang w:val="en-GB"/>
        </w:rPr>
        <w:t>self assessment</w:t>
      </w:r>
      <w:proofErr w:type="spellEnd"/>
      <w:r>
        <w:rPr>
          <w:szCs w:val="24"/>
          <w:lang w:val="en-GB"/>
        </w:rPr>
        <w:t xml:space="preserve"> becomes easier which help in analysing the ability of a person in dealing with situations in an effective manner and also in identifying the strong and weak areas </w:t>
      </w:r>
      <w:r>
        <w:rPr>
          <w:color w:val="222222"/>
          <w:szCs w:val="24"/>
          <w:lang w:val="en-GB"/>
        </w:rPr>
        <w:t xml:space="preserve">(Ceyhan and </w:t>
      </w:r>
      <w:proofErr w:type="spellStart"/>
      <w:r>
        <w:rPr>
          <w:color w:val="222222"/>
          <w:szCs w:val="24"/>
          <w:lang w:val="en-GB"/>
        </w:rPr>
        <w:t>Mugaloglu</w:t>
      </w:r>
      <w:proofErr w:type="spellEnd"/>
      <w:r>
        <w:rPr>
          <w:color w:val="222222"/>
          <w:szCs w:val="24"/>
          <w:lang w:val="en-GB"/>
        </w:rPr>
        <w:t>, 2016)</w:t>
      </w:r>
      <w:r>
        <w:rPr>
          <w:szCs w:val="24"/>
          <w:lang w:val="en-GB"/>
        </w:rPr>
        <w:t xml:space="preserve">. This help in making improvements in the weaker areas so that overall personal and professional development can take place which can help in making a person more employable. In this report I have reflected upon certain skills so that I can analyse my employability skills and make efficient improvements which can help </w:t>
      </w:r>
      <w:proofErr w:type="gramStart"/>
      <w:r>
        <w:rPr>
          <w:szCs w:val="24"/>
          <w:lang w:val="en-GB"/>
        </w:rPr>
        <w:t>in ,y</w:t>
      </w:r>
      <w:proofErr w:type="gramEnd"/>
      <w:r>
        <w:rPr>
          <w:szCs w:val="24"/>
          <w:lang w:val="en-GB"/>
        </w:rPr>
        <w:t xml:space="preserve"> effective growth and development. </w:t>
      </w:r>
      <w:proofErr w:type="gramStart"/>
      <w:r>
        <w:rPr>
          <w:szCs w:val="24"/>
          <w:lang w:val="en-GB"/>
        </w:rPr>
        <w:t>Also</w:t>
      </w:r>
      <w:proofErr w:type="gramEnd"/>
      <w:r>
        <w:rPr>
          <w:szCs w:val="24"/>
          <w:lang w:val="en-GB"/>
        </w:rPr>
        <w:t xml:space="preserve"> through analysing the feedbacks received by me on these areas can help me in understanding the ways in which I can make improvements and ensure continuous development.</w:t>
      </w:r>
    </w:p>
    <w:p w14:paraId="7720F6E7" w14:textId="77777777" w:rsidR="00A0320C" w:rsidRDefault="002F54E9">
      <w:pPr>
        <w:pStyle w:val="Heading1"/>
      </w:pPr>
      <w:r>
        <w:t>Main Body</w:t>
      </w:r>
    </w:p>
    <w:p w14:paraId="46ACFE71" w14:textId="77777777" w:rsidR="00A0320C" w:rsidRDefault="002F54E9">
      <w:r>
        <w:tab/>
        <w:t xml:space="preserve">During learning a </w:t>
      </w:r>
      <w:proofErr w:type="gramStart"/>
      <w:r>
        <w:t>module students</w:t>
      </w:r>
      <w:proofErr w:type="gramEnd"/>
      <w:r>
        <w:t xml:space="preserve"> learn and develop various skills and abilities which help them in becoming capable for being employed in their desired jobs so that they can become successful in their lives and help in contributing towards development of society. While learning module at the university I learnt about a variety of topics that has helped me in developing my skills so that </w:t>
      </w:r>
      <w:proofErr w:type="spellStart"/>
      <w:r>
        <w:t>i</w:t>
      </w:r>
      <w:proofErr w:type="spellEnd"/>
      <w:r>
        <w:t xml:space="preserve"> could score better marks in class making me confident about my capabilities so that I can become employable. Through these topics I can apply for my desired job profile in my preferred company so that I can become successful in my life by solving problems effectively and using my skills effectively so that I can achieve my personal goals and objectives in an efficient manner. The topics which have helped me in becoming highly employable are time management, cover letter writing, reflective writing, analytical and critical thinking etc. These topics are essential in developing my overall employability in market so that </w:t>
      </w:r>
      <w:proofErr w:type="spellStart"/>
      <w:r>
        <w:t>i</w:t>
      </w:r>
      <w:proofErr w:type="spellEnd"/>
      <w:r>
        <w:t xml:space="preserve"> can be hired in my desired company for my desired position. During the module </w:t>
      </w:r>
      <w:proofErr w:type="spellStart"/>
      <w:r>
        <w:t>i</w:t>
      </w:r>
      <w:proofErr w:type="spellEnd"/>
      <w:r>
        <w:t xml:space="preserve"> learnt about the topic related to time management which is important as it help in managing time in an efficient manner so that all the activities can be completed on time and highly effective results can be achieved. I already knew about the importance of time management as it helps in managing all the work so that it can be completed within deadline (Rinkesh .2020). While learning about the topic </w:t>
      </w:r>
      <w:proofErr w:type="spellStart"/>
      <w:r>
        <w:t>i</w:t>
      </w:r>
      <w:proofErr w:type="spellEnd"/>
      <w:r>
        <w:t xml:space="preserve"> developed my efficiency in managing time so that I could finish work given to me on time like projects, assignments, preparation for exams etc. The module included various aspects about time </w:t>
      </w:r>
      <w:r>
        <w:lastRenderedPageBreak/>
        <w:t xml:space="preserve">management like delegation of tasks, prioritising work, creating a schedule, setting up deadlines or milestones etc. All these activities are important so that work can be efficiently managed within time. </w:t>
      </w:r>
    </w:p>
    <w:p w14:paraId="75AA1F12" w14:textId="77777777" w:rsidR="00A0320C" w:rsidRDefault="002F54E9">
      <w:r>
        <w:tab/>
        <w:t xml:space="preserve">Time management has helped me in achieving my targets on time and in the manner desired so that better results can be obtained. My earlier experiences and the module have helped me in learning about how to delegate tasks based on their priority level along with effectively dealing with stress levels so that I could complete work calmly and reach to desired results </w:t>
      </w:r>
      <w:r>
        <w:rPr>
          <w:color w:val="222222"/>
          <w:szCs w:val="24"/>
          <w:lang w:val="en-GB"/>
        </w:rPr>
        <w:t>(Graham and Walton, 2018)</w:t>
      </w:r>
      <w:r>
        <w:t xml:space="preserve">. During the in-class activities I however received feedback regarding delegating enough time to various activities which can help in improving the quality with which they can be completed. For this I need to work on effective delegation of work by analysing the time that will be required in completion of each activity so that appropriate time can be distributed among activities. This can help me in becoming more employable as I will be able to allocate appropriate time in business activities so that high quality and efficient results can be achieved. The other topic which was taught to us during the module is cover letter writing which is a document that help in convincing the hiring manager of a company related with the competency of applicant by outlining the job seeker's history, professional skills and personal interest so that the manger can get an overview about the applicant (Mark .2020). This can help them in making decisions regarding hiring the candidates for job so that they can be able to perform all the roles and responsibilities related with the job role so that the targets of company can be achieved on time. While learning this module I learnt about the importance of cover letter and how it can be made attractive so that the hiring managers can become convinced about my capabilities. This topic is useful for me as it will help in enhancing my employability and also in acquiring the job role in my desired company which can help me in becoming successful and highly job satisfied. Before learning this topic </w:t>
      </w:r>
      <w:proofErr w:type="spellStart"/>
      <w:r>
        <w:t>i</w:t>
      </w:r>
      <w:proofErr w:type="spellEnd"/>
      <w:r>
        <w:t xml:space="preserve"> had a general idea regarding how a cover letter is written and during the course </w:t>
      </w:r>
      <w:proofErr w:type="spellStart"/>
      <w:r>
        <w:t>i</w:t>
      </w:r>
      <w:proofErr w:type="spellEnd"/>
      <w:r>
        <w:t xml:space="preserve"> learnt more about this topic. </w:t>
      </w:r>
      <w:proofErr w:type="gramStart"/>
      <w:r>
        <w:t>Also</w:t>
      </w:r>
      <w:proofErr w:type="gramEnd"/>
      <w:r>
        <w:t xml:space="preserve"> with the help of feedbacks received from teachers in class I have analysed my skills regarding cover letter writing and learnt about the areas where I need to make improvement like giving correct details regarding my experience and professional skills, making the language attractive, framing of the letter etc. This learning can help me in creating an attractive cover letter so that my employability can increase in market. </w:t>
      </w:r>
    </w:p>
    <w:p w14:paraId="1A76F691" w14:textId="77777777" w:rsidR="00A0320C" w:rsidRDefault="002F54E9">
      <w:pPr>
        <w:ind w:firstLine="720"/>
      </w:pPr>
      <w:r>
        <w:t xml:space="preserve">Further the topic which I learnt was about critical and analytical thinking which </w:t>
      </w:r>
      <w:proofErr w:type="spellStart"/>
      <w:r>
        <w:t>aare</w:t>
      </w:r>
      <w:proofErr w:type="spellEnd"/>
      <w:r>
        <w:t xml:space="preserve"> essential in analysing a situation in a better manner so that interpretation can be done and based </w:t>
      </w:r>
      <w:r>
        <w:lastRenderedPageBreak/>
        <w:t xml:space="preserve">on critical thinking effective decisions can be made. From this topic I learnt that critical thinking is related with effectively analysing the situation and determining both positive and negative impacts of decisions which can be made in dealing with the situation so that effective decision making can take place </w:t>
      </w:r>
      <w:r>
        <w:rPr>
          <w:color w:val="222222"/>
          <w:szCs w:val="24"/>
          <w:lang w:val="en-GB"/>
        </w:rPr>
        <w:t>(Miller, 2017)</w:t>
      </w:r>
      <w:r>
        <w:t xml:space="preserve">. I knew about the importance of critical thinking from my past experience and learnt about improving this skill during this module so that I can become more employable and get my desired job in my desired company. I also learnt that while taking decisions the situations must be analysed so that most effective decision can be made thereby making the situation easy to deal with. In the classroom </w:t>
      </w:r>
      <w:proofErr w:type="spellStart"/>
      <w:r>
        <w:t>i</w:t>
      </w:r>
      <w:proofErr w:type="spellEnd"/>
      <w:r>
        <w:t xml:space="preserve"> learnt about this topic so that </w:t>
      </w:r>
      <w:proofErr w:type="spellStart"/>
      <w:r>
        <w:t>i</w:t>
      </w:r>
      <w:proofErr w:type="spellEnd"/>
      <w:r>
        <w:t xml:space="preserve"> could learn about effective analysis of a situation with respect to various dimensions so that effective decisions can be made. It has also helped in my continuous personal and professional development by improving my decision making in similar situations so that they can be handled in an efficient manner thereby desired results within desired time.</w:t>
      </w:r>
    </w:p>
    <w:p w14:paraId="60DDEA6C" w14:textId="54A9A441" w:rsidR="00A0320C" w:rsidRDefault="002F54E9">
      <w:r>
        <w:tab/>
        <w:t xml:space="preserve">Also during the </w:t>
      </w:r>
      <w:proofErr w:type="gramStart"/>
      <w:r>
        <w:t>mod</w:t>
      </w:r>
      <w:r w:rsidR="006A50B4">
        <w:t>u</w:t>
      </w:r>
      <w:r>
        <w:t>le</w:t>
      </w:r>
      <w:proofErr w:type="gramEnd"/>
      <w:r>
        <w:t xml:space="preserve"> I learnt about the topic related to reflective writing which helps in doing self-assessment so that personal skills can be analysed along with the effectiveness of decisions made in various situations. I learnt from this topic that reflective writing is important as it help in continuous development by identifying the areas where work needs to be done so that improvement can be made in those areas. </w:t>
      </w:r>
      <w:proofErr w:type="gramStart"/>
      <w:r>
        <w:t>Also</w:t>
      </w:r>
      <w:proofErr w:type="gramEnd"/>
      <w:r>
        <w:t xml:space="preserve"> it helps in developing a habit on reflecting on </w:t>
      </w:r>
      <w:proofErr w:type="spellStart"/>
      <w:r>
        <w:t>self efficiency</w:t>
      </w:r>
      <w:proofErr w:type="spellEnd"/>
      <w:r>
        <w:t xml:space="preserve"> which is important for continuous learning so that highly effective results can be achieved. During learning the </w:t>
      </w:r>
      <w:proofErr w:type="gramStart"/>
      <w:r>
        <w:t>module</w:t>
      </w:r>
      <w:proofErr w:type="gramEnd"/>
      <w:r>
        <w:t xml:space="preserve"> I learnt about various models of reflection that can be used in effectively reflecting on the work done which is Gibb’s reflective cycle, Kolb's reflective cycle etc. I can use these models so that I can reflect on my learning of the module effectively and develop the areas which need improvement. These models can make my reflection more effective so that </w:t>
      </w:r>
      <w:proofErr w:type="spellStart"/>
      <w:r>
        <w:t>self actions</w:t>
      </w:r>
      <w:proofErr w:type="spellEnd"/>
      <w:r>
        <w:t xml:space="preserve"> and decisions made by me can be analysed and evaluated. </w:t>
      </w:r>
    </w:p>
    <w:p w14:paraId="3C771198" w14:textId="77777777" w:rsidR="00A0320C" w:rsidRDefault="002F54E9">
      <w:pPr>
        <w:ind w:firstLine="720"/>
      </w:pPr>
      <w:r>
        <w:t xml:space="preserve">I can use Gibb’s model in evaluating my learning process during the module by following the stages so that the areas of improvement can be analysed and efficient changes can be made. During the module </w:t>
      </w:r>
      <w:proofErr w:type="spellStart"/>
      <w:r>
        <w:t>i</w:t>
      </w:r>
      <w:proofErr w:type="spellEnd"/>
      <w:r>
        <w:t xml:space="preserve"> learnt about various topics like time management, cover letter writing, reflective writing, analytical and critical thinking etc. which helped me in learning about various skills that can help me in becoming employable in the market. While learning </w:t>
      </w:r>
      <w:proofErr w:type="spellStart"/>
      <w:r>
        <w:t>i</w:t>
      </w:r>
      <w:proofErr w:type="spellEnd"/>
      <w:r>
        <w:t xml:space="preserve"> felt that </w:t>
      </w:r>
      <w:proofErr w:type="spellStart"/>
      <w:r>
        <w:t>i</w:t>
      </w:r>
      <w:proofErr w:type="spellEnd"/>
      <w:r>
        <w:t xml:space="preserve"> am developing a variety of my skills which also made me confident and helped in improving my efficiency of dealing with various situations. The positive impact of these topics will be that they will improve my abilities along with making me competitive in market so that </w:t>
      </w:r>
      <w:proofErr w:type="spellStart"/>
      <w:r>
        <w:t>i</w:t>
      </w:r>
      <w:proofErr w:type="spellEnd"/>
      <w:r>
        <w:t xml:space="preserve"> can be hired in my </w:t>
      </w:r>
      <w:r>
        <w:lastRenderedPageBreak/>
        <w:t xml:space="preserve">desired company. The negative impacts during the module was that </w:t>
      </w:r>
      <w:proofErr w:type="spellStart"/>
      <w:r>
        <w:t>i</w:t>
      </w:r>
      <w:proofErr w:type="spellEnd"/>
      <w:r>
        <w:t xml:space="preserve"> felt stressed and had to manage a lot of topics at once which affected the quality of my work. The overall learning has helped in my growth along with identifying my weak areas like delegation of time among activities, improving cover letter writing, analysing situations effectively etc. I can make improvements in the areas so identified by paying attention in class along with increasing my participation in class activities which can help in my continuous development by learning these topics. </w:t>
      </w:r>
      <w:proofErr w:type="gramStart"/>
      <w:r>
        <w:t>Also</w:t>
      </w:r>
      <w:proofErr w:type="gramEnd"/>
      <w:r>
        <w:t xml:space="preserve"> </w:t>
      </w:r>
      <w:proofErr w:type="spellStart"/>
      <w:r>
        <w:t>i</w:t>
      </w:r>
      <w:proofErr w:type="spellEnd"/>
      <w:r>
        <w:t xml:space="preserve"> can revise these topics regularly so that </w:t>
      </w:r>
      <w:proofErr w:type="spellStart"/>
      <w:r>
        <w:t>i</w:t>
      </w:r>
      <w:proofErr w:type="spellEnd"/>
      <w:r>
        <w:t xml:space="preserve"> can make improvement in dealing with situations in an efficient manner.</w:t>
      </w:r>
    </w:p>
    <w:p w14:paraId="3EEABE53" w14:textId="77777777" w:rsidR="00A0320C" w:rsidRDefault="002F54E9">
      <w:r>
        <w:tab/>
        <w:t>Kolb's reflective cycle can also be used by me which I learned during the module so that I can reflect on the situations following the four stages mentioned in this cycle which are writing about the concrete experience, reflecting or reviewing the experience, concluding or learning from the experience and finally the stage of active experimentation. During learning various topics in the module and doing all the activities in class I had a good experience as this helped me in improving my skills and capabilities. I have learnt about the topics so that deep knowledge can be gained by me related with the topics so that my employability can be increased. I was able to identify various areas where I can make improvements so that I can effectively deal with situations in future and fulfil my responsibilities efficiently. The learning experience helped me in enhancing my abilities so that I can become better in future along with improving the effectiveness with which I can deal with similar situations in future.</w:t>
      </w:r>
    </w:p>
    <w:p w14:paraId="4E944247" w14:textId="77777777" w:rsidR="00A0320C" w:rsidRDefault="002F54E9">
      <w:r>
        <w:tab/>
        <w:t xml:space="preserve">All the topics that I learnt during learning the module can help me in performing my job role in an efficient manner so that my personal goals and objectives can be achieved on time and in desired manner. Reflection is thus an important activity which help in analysing the </w:t>
      </w:r>
      <w:proofErr w:type="spellStart"/>
      <w:r>
        <w:t>self skills</w:t>
      </w:r>
      <w:proofErr w:type="spellEnd"/>
      <w:r>
        <w:t xml:space="preserve"> and abilities so that the areas which need to be improved can be determined and effective actions can be taken so that these skills can be made better thereby improving my capabilities. I thus need to continuously reflect on my work and decisions so that better results can be achieved and situations can be dealt with in an effective manner.  </w:t>
      </w:r>
    </w:p>
    <w:p w14:paraId="28BF8C9D" w14:textId="77777777" w:rsidR="00A0320C" w:rsidRDefault="002F54E9">
      <w:pPr>
        <w:pStyle w:val="Heading1"/>
      </w:pPr>
      <w:r>
        <w:t>Conclusion</w:t>
      </w:r>
    </w:p>
    <w:p w14:paraId="57822F50" w14:textId="273B173F" w:rsidR="00A0320C" w:rsidRDefault="002F54E9">
      <w:r>
        <w:tab/>
        <w:t xml:space="preserve">From the above report it can be concluded that reflection plays an important role in the continuous development of a person as it </w:t>
      </w:r>
      <w:proofErr w:type="gramStart"/>
      <w:r>
        <w:t>help</w:t>
      </w:r>
      <w:proofErr w:type="gramEnd"/>
      <w:r>
        <w:t xml:space="preserve"> in making improvements in various areas so that employability of a person can be improved. While learning it is important that all the skills and </w:t>
      </w:r>
      <w:r>
        <w:lastRenderedPageBreak/>
        <w:t xml:space="preserve">abilities learnt during the module are analysed so that these can be effectively applied so that work can be completed in an efficient manner. </w:t>
      </w:r>
    </w:p>
    <w:p w14:paraId="385DE675" w14:textId="77777777" w:rsidR="00A0320C" w:rsidRDefault="002F54E9">
      <w:pPr>
        <w:pStyle w:val="Heading1"/>
        <w:pageBreakBefore/>
        <w:rPr>
          <w:u w:val="single"/>
        </w:rPr>
      </w:pPr>
      <w:r>
        <w:lastRenderedPageBreak/>
        <w:t>References</w:t>
      </w:r>
    </w:p>
    <w:p w14:paraId="055EDA8B" w14:textId="77777777" w:rsidR="00A0320C" w:rsidRDefault="002F54E9">
      <w:pPr>
        <w:rPr>
          <w:color w:val="222222"/>
          <w:szCs w:val="24"/>
        </w:rPr>
      </w:pPr>
      <w:r>
        <w:rPr>
          <w:u w:val="single"/>
        </w:rPr>
        <w:t>Books and Journals</w:t>
      </w:r>
    </w:p>
    <w:p w14:paraId="22F2B747" w14:textId="77777777" w:rsidR="00A0320C" w:rsidRDefault="002F54E9">
      <w:pPr>
        <w:spacing w:line="100" w:lineRule="atLeast"/>
        <w:ind w:left="853" w:hanging="853"/>
        <w:rPr>
          <w:color w:val="222222"/>
          <w:szCs w:val="24"/>
        </w:rPr>
      </w:pPr>
      <w:r>
        <w:rPr>
          <w:color w:val="222222"/>
          <w:szCs w:val="24"/>
        </w:rPr>
        <w:t xml:space="preserve">Ceyhan, G. and </w:t>
      </w:r>
      <w:proofErr w:type="spellStart"/>
      <w:r>
        <w:rPr>
          <w:color w:val="222222"/>
          <w:szCs w:val="24"/>
        </w:rPr>
        <w:t>Mugaloglu</w:t>
      </w:r>
      <w:proofErr w:type="spellEnd"/>
      <w:r>
        <w:rPr>
          <w:color w:val="222222"/>
          <w:szCs w:val="24"/>
        </w:rPr>
        <w:t xml:space="preserve">, E.Z., 2016. Teachers’ ideas about the benefits and challenges of teaching climate change through evidence-based thinking. </w:t>
      </w:r>
      <w:r>
        <w:rPr>
          <w:i/>
          <w:color w:val="222222"/>
          <w:szCs w:val="24"/>
        </w:rPr>
        <w:t xml:space="preserve">ICEMST, </w:t>
      </w:r>
      <w:proofErr w:type="spellStart"/>
      <w:r>
        <w:rPr>
          <w:i/>
          <w:color w:val="222222"/>
          <w:szCs w:val="24"/>
        </w:rPr>
        <w:t>Muğla</w:t>
      </w:r>
      <w:proofErr w:type="spellEnd"/>
      <w:r>
        <w:rPr>
          <w:i/>
          <w:color w:val="222222"/>
          <w:szCs w:val="24"/>
        </w:rPr>
        <w:t xml:space="preserve">, </w:t>
      </w:r>
      <w:proofErr w:type="spellStart"/>
      <w:r>
        <w:rPr>
          <w:i/>
          <w:color w:val="222222"/>
          <w:szCs w:val="24"/>
        </w:rPr>
        <w:t>Türkiye</w:t>
      </w:r>
      <w:proofErr w:type="spellEnd"/>
      <w:r>
        <w:rPr>
          <w:color w:val="222222"/>
          <w:szCs w:val="24"/>
        </w:rPr>
        <w:t>.</w:t>
      </w:r>
    </w:p>
    <w:p w14:paraId="546DDBC9" w14:textId="77777777" w:rsidR="00A0320C" w:rsidRDefault="002F54E9">
      <w:pPr>
        <w:spacing w:line="100" w:lineRule="atLeast"/>
        <w:ind w:left="853" w:hanging="853"/>
        <w:rPr>
          <w:color w:val="222222"/>
          <w:szCs w:val="24"/>
        </w:rPr>
      </w:pPr>
      <w:r>
        <w:rPr>
          <w:color w:val="222222"/>
          <w:szCs w:val="24"/>
        </w:rPr>
        <w:t xml:space="preserve">Graham, E. and Walton, H., 2018. </w:t>
      </w:r>
      <w:r>
        <w:rPr>
          <w:i/>
          <w:color w:val="222222"/>
          <w:szCs w:val="24"/>
        </w:rPr>
        <w:t>Theological reflection: methods</w:t>
      </w:r>
      <w:r>
        <w:rPr>
          <w:color w:val="222222"/>
          <w:szCs w:val="24"/>
        </w:rPr>
        <w:t xml:space="preserve">. </w:t>
      </w:r>
      <w:proofErr w:type="spellStart"/>
      <w:r>
        <w:rPr>
          <w:color w:val="222222"/>
          <w:szCs w:val="24"/>
        </w:rPr>
        <w:t>scm</w:t>
      </w:r>
      <w:proofErr w:type="spellEnd"/>
      <w:r>
        <w:rPr>
          <w:color w:val="222222"/>
          <w:szCs w:val="24"/>
        </w:rPr>
        <w:t xml:space="preserve"> Press.</w:t>
      </w:r>
    </w:p>
    <w:p w14:paraId="15958251" w14:textId="77777777" w:rsidR="00A0320C" w:rsidRDefault="002F54E9">
      <w:pPr>
        <w:spacing w:line="100" w:lineRule="atLeast"/>
        <w:ind w:left="853" w:hanging="853"/>
        <w:rPr>
          <w:color w:val="222222"/>
          <w:szCs w:val="24"/>
        </w:rPr>
      </w:pPr>
      <w:proofErr w:type="spellStart"/>
      <w:r>
        <w:rPr>
          <w:color w:val="222222"/>
          <w:szCs w:val="24"/>
        </w:rPr>
        <w:t>Lutzke</w:t>
      </w:r>
      <w:proofErr w:type="spellEnd"/>
      <w:r>
        <w:rPr>
          <w:color w:val="222222"/>
          <w:szCs w:val="24"/>
        </w:rPr>
        <w:t xml:space="preserve">, L., Drummond, C., </w:t>
      </w:r>
      <w:proofErr w:type="spellStart"/>
      <w:r>
        <w:rPr>
          <w:color w:val="222222"/>
          <w:szCs w:val="24"/>
        </w:rPr>
        <w:t>Slovic</w:t>
      </w:r>
      <w:proofErr w:type="spellEnd"/>
      <w:r>
        <w:rPr>
          <w:color w:val="222222"/>
          <w:szCs w:val="24"/>
        </w:rPr>
        <w:t xml:space="preserve">, P. and </w:t>
      </w:r>
      <w:proofErr w:type="spellStart"/>
      <w:r>
        <w:rPr>
          <w:color w:val="222222"/>
          <w:szCs w:val="24"/>
        </w:rPr>
        <w:t>Árvai</w:t>
      </w:r>
      <w:proofErr w:type="spellEnd"/>
      <w:r>
        <w:rPr>
          <w:color w:val="222222"/>
          <w:szCs w:val="24"/>
        </w:rPr>
        <w:t xml:space="preserve">, J., 2019. Priming critical thinking: Simple interventions limit the influence of fake news about climate change on Facebook. </w:t>
      </w:r>
      <w:r>
        <w:rPr>
          <w:i/>
          <w:color w:val="222222"/>
          <w:szCs w:val="24"/>
        </w:rPr>
        <w:t>Global Environmental Change</w:t>
      </w:r>
      <w:r>
        <w:rPr>
          <w:color w:val="222222"/>
          <w:szCs w:val="24"/>
        </w:rPr>
        <w:t xml:space="preserve">, </w:t>
      </w:r>
      <w:r>
        <w:rPr>
          <w:i/>
          <w:color w:val="222222"/>
          <w:szCs w:val="24"/>
        </w:rPr>
        <w:t>58</w:t>
      </w:r>
      <w:r>
        <w:rPr>
          <w:color w:val="222222"/>
          <w:szCs w:val="24"/>
        </w:rPr>
        <w:t>, p.101964.</w:t>
      </w:r>
    </w:p>
    <w:p w14:paraId="23B51E2A" w14:textId="77777777" w:rsidR="00A0320C" w:rsidRDefault="002F54E9">
      <w:pPr>
        <w:spacing w:line="100" w:lineRule="atLeast"/>
        <w:ind w:left="853" w:hanging="853"/>
        <w:rPr>
          <w:color w:val="222222"/>
          <w:szCs w:val="24"/>
        </w:rPr>
      </w:pPr>
      <w:r>
        <w:rPr>
          <w:color w:val="222222"/>
          <w:szCs w:val="24"/>
        </w:rPr>
        <w:t xml:space="preserve">Miller, C.L., 2017. CAREER ACTION PLAN: Applying Analytical Thinking Skills in an Online Career Development Course. </w:t>
      </w:r>
      <w:r>
        <w:rPr>
          <w:i/>
          <w:color w:val="222222"/>
          <w:szCs w:val="24"/>
        </w:rPr>
        <w:t>Career Planning &amp; Adult Development Journal</w:t>
      </w:r>
      <w:r>
        <w:rPr>
          <w:color w:val="222222"/>
          <w:szCs w:val="24"/>
        </w:rPr>
        <w:t xml:space="preserve">, </w:t>
      </w:r>
      <w:r>
        <w:rPr>
          <w:i/>
          <w:color w:val="222222"/>
          <w:szCs w:val="24"/>
        </w:rPr>
        <w:t>33</w:t>
      </w:r>
      <w:r>
        <w:rPr>
          <w:color w:val="222222"/>
          <w:szCs w:val="24"/>
        </w:rPr>
        <w:t>(1).</w:t>
      </w:r>
    </w:p>
    <w:p w14:paraId="765308B2" w14:textId="77777777" w:rsidR="00A0320C" w:rsidRDefault="002F54E9">
      <w:pPr>
        <w:spacing w:line="100" w:lineRule="atLeast"/>
        <w:ind w:left="853" w:hanging="853"/>
        <w:rPr>
          <w:color w:val="222222"/>
          <w:szCs w:val="24"/>
        </w:rPr>
      </w:pPr>
      <w:r>
        <w:rPr>
          <w:color w:val="222222"/>
          <w:szCs w:val="24"/>
        </w:rPr>
        <w:t xml:space="preserve">Park, J., Kang, J.H., Kim, S.J., Liu, X. and </w:t>
      </w:r>
      <w:proofErr w:type="spellStart"/>
      <w:r>
        <w:rPr>
          <w:color w:val="222222"/>
          <w:szCs w:val="24"/>
        </w:rPr>
        <w:t>Brongersma</w:t>
      </w:r>
      <w:proofErr w:type="spellEnd"/>
      <w:r>
        <w:rPr>
          <w:color w:val="222222"/>
          <w:szCs w:val="24"/>
        </w:rPr>
        <w:t xml:space="preserve">, M.L., 2017. Dynamic reflection phase and polarization control in </w:t>
      </w:r>
      <w:proofErr w:type="spellStart"/>
      <w:r>
        <w:rPr>
          <w:color w:val="222222"/>
          <w:szCs w:val="24"/>
        </w:rPr>
        <w:t>metasurfaces</w:t>
      </w:r>
      <w:proofErr w:type="spellEnd"/>
      <w:r>
        <w:rPr>
          <w:color w:val="222222"/>
          <w:szCs w:val="24"/>
        </w:rPr>
        <w:t xml:space="preserve">. </w:t>
      </w:r>
      <w:r>
        <w:rPr>
          <w:i/>
          <w:color w:val="222222"/>
          <w:szCs w:val="24"/>
        </w:rPr>
        <w:t>Nano letters</w:t>
      </w:r>
      <w:r>
        <w:rPr>
          <w:color w:val="222222"/>
          <w:szCs w:val="24"/>
        </w:rPr>
        <w:t xml:space="preserve">, </w:t>
      </w:r>
      <w:r>
        <w:rPr>
          <w:i/>
          <w:color w:val="222222"/>
          <w:szCs w:val="24"/>
        </w:rPr>
        <w:t>17</w:t>
      </w:r>
      <w:r>
        <w:rPr>
          <w:color w:val="222222"/>
          <w:szCs w:val="24"/>
        </w:rPr>
        <w:t>(1), pp.407-413.</w:t>
      </w:r>
    </w:p>
    <w:p w14:paraId="6A8193E4" w14:textId="77777777" w:rsidR="00A0320C" w:rsidRDefault="002F54E9">
      <w:pPr>
        <w:spacing w:line="100" w:lineRule="atLeast"/>
        <w:ind w:left="853" w:hanging="853"/>
        <w:rPr>
          <w:color w:val="222222"/>
          <w:szCs w:val="24"/>
        </w:rPr>
      </w:pPr>
      <w:proofErr w:type="spellStart"/>
      <w:r>
        <w:rPr>
          <w:color w:val="222222"/>
          <w:szCs w:val="24"/>
        </w:rPr>
        <w:t>Stige</w:t>
      </w:r>
      <w:proofErr w:type="spellEnd"/>
      <w:r>
        <w:rPr>
          <w:color w:val="222222"/>
          <w:szCs w:val="24"/>
        </w:rPr>
        <w:t xml:space="preserve">, B., 2017. </w:t>
      </w:r>
      <w:r>
        <w:rPr>
          <w:i/>
          <w:color w:val="222222"/>
          <w:szCs w:val="24"/>
        </w:rPr>
        <w:t>Where music helps: Community music therapy in action and reflection</w:t>
      </w:r>
      <w:r>
        <w:rPr>
          <w:color w:val="222222"/>
          <w:szCs w:val="24"/>
        </w:rPr>
        <w:t>. Routledge.</w:t>
      </w:r>
    </w:p>
    <w:p w14:paraId="08137C28" w14:textId="77777777" w:rsidR="00A0320C" w:rsidRDefault="002F54E9">
      <w:pPr>
        <w:spacing w:line="100" w:lineRule="atLeast"/>
        <w:ind w:left="853" w:hanging="853"/>
        <w:rPr>
          <w:u w:val="single"/>
        </w:rPr>
      </w:pPr>
      <w:r>
        <w:rPr>
          <w:color w:val="222222"/>
          <w:szCs w:val="24"/>
        </w:rPr>
        <w:t xml:space="preserve">Von </w:t>
      </w:r>
      <w:proofErr w:type="spellStart"/>
      <w:r>
        <w:rPr>
          <w:color w:val="222222"/>
          <w:szCs w:val="24"/>
        </w:rPr>
        <w:t>Colln</w:t>
      </w:r>
      <w:proofErr w:type="spellEnd"/>
      <w:r>
        <w:rPr>
          <w:color w:val="222222"/>
          <w:szCs w:val="24"/>
        </w:rPr>
        <w:t xml:space="preserve">-Appling, C. and Giuliano, D., 2017. A concept analysis of critical thinking: A guide for nurse educators. </w:t>
      </w:r>
      <w:r>
        <w:rPr>
          <w:i/>
          <w:color w:val="222222"/>
          <w:szCs w:val="24"/>
        </w:rPr>
        <w:t>Nurse education today</w:t>
      </w:r>
      <w:r>
        <w:rPr>
          <w:color w:val="222222"/>
          <w:szCs w:val="24"/>
        </w:rPr>
        <w:t xml:space="preserve">, </w:t>
      </w:r>
      <w:r>
        <w:rPr>
          <w:i/>
          <w:color w:val="222222"/>
          <w:szCs w:val="24"/>
        </w:rPr>
        <w:t>49</w:t>
      </w:r>
      <w:r>
        <w:rPr>
          <w:color w:val="222222"/>
          <w:szCs w:val="24"/>
        </w:rPr>
        <w:t>, pp.106-109.</w:t>
      </w:r>
    </w:p>
    <w:p w14:paraId="6E8EB457" w14:textId="77777777" w:rsidR="00A0320C" w:rsidRDefault="002F54E9">
      <w:r>
        <w:rPr>
          <w:u w:val="single"/>
        </w:rPr>
        <w:t>Online</w:t>
      </w:r>
    </w:p>
    <w:p w14:paraId="73A95514" w14:textId="77777777" w:rsidR="00A0320C" w:rsidRDefault="002F54E9">
      <w:pPr>
        <w:spacing w:line="100" w:lineRule="atLeast"/>
        <w:ind w:left="838" w:hanging="824"/>
      </w:pPr>
      <w:r>
        <w:t>Rinkesh .2020. Time management skills [Online] Available through: &lt;</w:t>
      </w:r>
      <w:hyperlink r:id="rId7" w:history="1">
        <w:r>
          <w:rPr>
            <w:rStyle w:val="Hyperlink"/>
            <w:u w:val="none"/>
          </w:rPr>
          <w:t>https://www.lifehack.org/articles/productivity/10-ways-improve-your-time-management-skills.html</w:t>
        </w:r>
      </w:hyperlink>
      <w:r>
        <w:t>&gt;</w:t>
      </w:r>
    </w:p>
    <w:p w14:paraId="4231DAA0" w14:textId="77777777" w:rsidR="00A0320C" w:rsidRDefault="002F54E9">
      <w:pPr>
        <w:spacing w:line="100" w:lineRule="atLeast"/>
        <w:ind w:left="838" w:hanging="824"/>
      </w:pPr>
      <w:r>
        <w:t>Mark .2020. Cover letter for job application [Online] Available through: &lt;</w:t>
      </w:r>
      <w:hyperlink r:id="rId8" w:history="1">
        <w:r>
          <w:rPr>
            <w:rStyle w:val="Hyperlink"/>
            <w:u w:val="none"/>
          </w:rPr>
          <w:t>https://resumegenius.com/blog/cover-letter-help/how-to-write-a-cover-letter</w:t>
        </w:r>
      </w:hyperlink>
      <w:r>
        <w:t>&gt;</w:t>
      </w:r>
    </w:p>
    <w:p w14:paraId="0D9CF76E" w14:textId="77777777" w:rsidR="00A0320C" w:rsidRDefault="002F54E9">
      <w:pPr>
        <w:spacing w:line="100" w:lineRule="atLeast"/>
        <w:ind w:left="838" w:hanging="824"/>
      </w:pPr>
      <w:r>
        <w:t>Gibbs reflective model .2020. [Online] Available through: &lt;</w:t>
      </w:r>
      <w:hyperlink r:id="rId9" w:history="1">
        <w:r>
          <w:rPr>
            <w:rStyle w:val="Hyperlink"/>
            <w:u w:val="none"/>
          </w:rPr>
          <w:t>https://latrobe.libguides.com/reflectivepractice/models</w:t>
        </w:r>
      </w:hyperlink>
      <w:r>
        <w:t>&gt;</w:t>
      </w:r>
    </w:p>
    <w:p w14:paraId="59CCFF7E" w14:textId="77777777" w:rsidR="00A0320C" w:rsidRDefault="00A0320C">
      <w:pPr>
        <w:spacing w:line="100" w:lineRule="atLeast"/>
        <w:ind w:left="853" w:hanging="853"/>
      </w:pPr>
    </w:p>
    <w:sectPr w:rsidR="00A0320C">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7D4B0" w14:textId="77777777" w:rsidR="00F8044A" w:rsidRDefault="00F8044A">
      <w:pPr>
        <w:spacing w:line="240" w:lineRule="auto"/>
      </w:pPr>
      <w:r>
        <w:separator/>
      </w:r>
    </w:p>
  </w:endnote>
  <w:endnote w:type="continuationSeparator" w:id="0">
    <w:p w14:paraId="61E354C7" w14:textId="77777777" w:rsidR="00F8044A" w:rsidRDefault="00F804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inos">
    <w:altName w:val="Yu Gothic"/>
    <w:charset w:val="80"/>
    <w:family w:val="roman"/>
    <w:pitch w:val="variable"/>
  </w:font>
  <w:font w:name="DejaVu Sans Mono">
    <w:altName w:val="MS Mincho"/>
    <w:charset w:val="80"/>
    <w:family w:val="auto"/>
    <w:pitch w:val="variable"/>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C8A78" w14:textId="77777777" w:rsidR="002F54E9" w:rsidRDefault="002F54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4D5BC" w14:textId="77777777" w:rsidR="00A0320C" w:rsidRDefault="00A0320C">
    <w:pPr>
      <w:pStyle w:val="Footer"/>
    </w:pPr>
  </w:p>
  <w:p w14:paraId="1B0883D6" w14:textId="77777777" w:rsidR="00A0320C" w:rsidRDefault="00A032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A6E01" w14:textId="77777777" w:rsidR="002F54E9" w:rsidRDefault="002F54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D8D9A6" w14:textId="77777777" w:rsidR="00F8044A" w:rsidRDefault="00F8044A">
      <w:pPr>
        <w:spacing w:line="240" w:lineRule="auto"/>
      </w:pPr>
      <w:r>
        <w:separator/>
      </w:r>
    </w:p>
  </w:footnote>
  <w:footnote w:type="continuationSeparator" w:id="0">
    <w:p w14:paraId="797BCB66" w14:textId="77777777" w:rsidR="00F8044A" w:rsidRDefault="00F8044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2BEF4" w14:textId="77777777" w:rsidR="002F54E9" w:rsidRDefault="002F54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146EDB" w14:textId="77777777" w:rsidR="002F54E9" w:rsidRDefault="002F54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0D8A38" w14:textId="77777777" w:rsidR="002F54E9" w:rsidRDefault="002F54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E9"/>
    <w:rsid w:val="002F54E9"/>
    <w:rsid w:val="005B03C4"/>
    <w:rsid w:val="006A50B4"/>
    <w:rsid w:val="00A0320C"/>
    <w:rsid w:val="00B90107"/>
    <w:rsid w:val="00BC1FCE"/>
    <w:rsid w:val="00EB71D9"/>
    <w:rsid w:val="00F80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6A50F98"/>
  <w15:chartTrackingRefBased/>
  <w15:docId w15:val="{A970DEF0-5E98-9347-8EEE-A4D4AA735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AU" w:eastAsia="ar-SA"/>
    </w:rPr>
  </w:style>
  <w:style w:type="paragraph" w:styleId="Heading1">
    <w:name w:val="heading 1"/>
    <w:basedOn w:val="Normal"/>
    <w:next w:val="Normal"/>
    <w:qFormat/>
    <w:pPr>
      <w:keepNext/>
      <w:keepLines/>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caps w:val="0"/>
      <w:smallCaps w:val="0"/>
      <w:lang w:val="en-GB"/>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caps w:val="0"/>
      <w:smallCaps w:val="0"/>
      <w:lang w:val="en-GB"/>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caps w:val="0"/>
      <w:smallCaps w:val="0"/>
    </w:rPr>
  </w:style>
  <w:style w:type="character" w:customStyle="1" w:styleId="WW8Num4z1">
    <w:name w:val="WW8Num4z1"/>
    <w:rPr>
      <w:rFonts w:ascii="OpenSymbol" w:hAnsi="OpenSymbol" w:cs="OpenSymbol"/>
    </w:rPr>
  </w:style>
  <w:style w:type="character" w:customStyle="1" w:styleId="WW8Num5z0">
    <w:name w:val="WW8Num5z0"/>
    <w:rPr>
      <w:rFonts w:ascii="Times New Roman" w:hAnsi="Times New Roman" w:cs="Times New Roman" w:hint="default"/>
      <w:caps w:val="0"/>
      <w:smallCaps w:val="0"/>
      <w:color w:val="222222"/>
      <w:spacing w:val="0"/>
      <w:sz w:val="24"/>
      <w:szCs w:val="24"/>
      <w:shd w:val="clear" w:color="auto" w:fill="FFFFFF"/>
    </w:rPr>
  </w:style>
  <w:style w:type="character" w:customStyle="1" w:styleId="WW8Num5z1">
    <w:name w:val="WW8Num5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style>
  <w:style w:type="character" w:customStyle="1" w:styleId="WW8Num10z0">
    <w:name w:val="WW8Num10z0"/>
    <w:rPr>
      <w:rFonts w:ascii="Symbol" w:hAnsi="Symbol" w:cs="Symbol" w:hint="default"/>
    </w:rPr>
  </w:style>
  <w:style w:type="character" w:customStyle="1" w:styleId="WW8Num11z0">
    <w:name w:val="WW8Num11z0"/>
    <w:rPr>
      <w:rFonts w:ascii="Wingdings" w:hAnsi="Wingdings" w:cs="Wingdings" w:hint="default"/>
    </w:rPr>
  </w:style>
  <w:style w:type="character" w:customStyle="1" w:styleId="WW8Num12z0">
    <w:name w:val="WW8Num12z0"/>
    <w:rPr>
      <w:rFonts w:ascii="Symbol" w:hAnsi="Symbol" w:cs="Symbol" w:hint="default"/>
      <w:color w:val="222222"/>
      <w:shd w:val="clear" w:color="auto" w:fill="FFFFFF"/>
    </w:rPr>
  </w:style>
  <w:style w:type="character" w:customStyle="1" w:styleId="WW8Num13z0">
    <w:name w:val="WW8Num13z0"/>
    <w:rPr>
      <w:rFonts w:ascii="Symbol" w:hAnsi="Symbol" w:cs="Symbol" w:hint="default"/>
    </w:rPr>
  </w:style>
  <w:style w:type="character" w:customStyle="1" w:styleId="WW8Num14z0">
    <w:name w:val="WW8Num14z0"/>
    <w:rPr>
      <w:rFonts w:ascii="Symbol" w:hAnsi="Symbol" w:cs="Symbol" w:hint="default"/>
    </w:rPr>
  </w:style>
  <w:style w:type="character" w:customStyle="1" w:styleId="WW8Num15z0">
    <w:name w:val="WW8Num15z0"/>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rPr>
      <w:rFonts w:ascii="Courier New" w:hAnsi="Courier New" w:cs="Courier New" w:hint="default"/>
    </w:rPr>
  </w:style>
  <w:style w:type="character" w:customStyle="1" w:styleId="WW8Num15z2">
    <w:name w:val="WW8Num15z2"/>
  </w:style>
  <w:style w:type="character" w:customStyle="1" w:styleId="WW8Num15z3">
    <w:name w:val="WW8Num15z3"/>
    <w:rPr>
      <w:rFonts w:ascii="Symbol" w:hAnsi="Symbol" w:cs="Symbol" w:hint="default"/>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rPr>
      <w:rFonts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hint="default"/>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hint="default"/>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4z0">
    <w:name w:val="WW8Num34z0"/>
    <w:rPr>
      <w:rFonts w:ascii="Symbol" w:hAnsi="Symbol" w:cs="Symbol" w:hint="default"/>
      <w:color w:val="222222"/>
      <w:shd w:val="clear" w:color="auto" w:fill="FFFFFF"/>
    </w:rPr>
  </w:style>
  <w:style w:type="character" w:customStyle="1" w:styleId="WW8Num34z1">
    <w:name w:val="WW8Num34z1"/>
    <w:rPr>
      <w:rFonts w:ascii="Courier New" w:hAnsi="Courier New" w:cs="Courier New" w:hint="default"/>
    </w:rPr>
  </w:style>
  <w:style w:type="character" w:customStyle="1" w:styleId="WW8Num34z2">
    <w:name w:val="WW8Num34z2"/>
    <w:rPr>
      <w:rFonts w:ascii="Wingdings" w:hAnsi="Wingdings" w:cs="Wingdings" w:hint="default"/>
    </w:rPr>
  </w:style>
  <w:style w:type="character" w:customStyle="1" w:styleId="WW8Num35z0">
    <w:name w:val="WW8Num35z0"/>
    <w:rPr>
      <w:rFonts w:hint="default"/>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hint="default"/>
    </w:rPr>
  </w:style>
  <w:style w:type="character" w:customStyle="1" w:styleId="WW8Num36z1">
    <w:name w:val="WW8Num36z1"/>
    <w:rPr>
      <w:rFonts w:ascii="Courier New" w:hAnsi="Courier New" w:cs="Courier New" w:hint="default"/>
    </w:rPr>
  </w:style>
  <w:style w:type="character" w:customStyle="1" w:styleId="WW8Num36z2">
    <w:name w:val="WW8Num36z2"/>
    <w:rPr>
      <w:rFonts w:ascii="Wingdings" w:hAnsi="Wingdings" w:cs="Wingdings" w:hint="default"/>
    </w:rPr>
  </w:style>
  <w:style w:type="character" w:customStyle="1" w:styleId="WW8Num37z0">
    <w:name w:val="WW8Num37z0"/>
    <w:rPr>
      <w:rFonts w:ascii="Symbol" w:hAnsi="Symbol" w:cs="Symbol" w:hint="default"/>
    </w:rPr>
  </w:style>
  <w:style w:type="character" w:customStyle="1" w:styleId="WW8Num37z1">
    <w:name w:val="WW8Num37z1"/>
    <w:rPr>
      <w:rFonts w:ascii="Courier New" w:hAnsi="Courier New" w:cs="Courier New" w:hint="default"/>
    </w:rPr>
  </w:style>
  <w:style w:type="character" w:customStyle="1" w:styleId="WW8Num37z2">
    <w:name w:val="WW8Num37z2"/>
    <w:rPr>
      <w:rFonts w:ascii="Wingdings" w:hAnsi="Wingdings" w:cs="Wingdings" w:hint="default"/>
    </w:rPr>
  </w:style>
  <w:style w:type="character" w:customStyle="1" w:styleId="WW8Num38z0">
    <w:name w:val="WW8Num38z0"/>
    <w:rPr>
      <w:rFonts w:hint="default"/>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hint="default"/>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hint="default"/>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hint="default"/>
    </w:rPr>
  </w:style>
  <w:style w:type="character" w:customStyle="1" w:styleId="WW8Num43z1">
    <w:name w:val="WW8Num43z1"/>
    <w:rPr>
      <w:rFonts w:ascii="Courier New" w:hAnsi="Courier New" w:cs="Courier New" w:hint="default"/>
    </w:rPr>
  </w:style>
  <w:style w:type="character" w:customStyle="1" w:styleId="WW8Num43z2">
    <w:name w:val="WW8Num43z2"/>
    <w:rPr>
      <w:rFonts w:ascii="Wingdings" w:hAnsi="Wingdings" w:cs="Wingdings" w:hint="default"/>
    </w:rPr>
  </w:style>
  <w:style w:type="character" w:customStyle="1" w:styleId="WW8Num44z0">
    <w:name w:val="WW8Num44z0"/>
    <w:rPr>
      <w:rFonts w:ascii="Symbol" w:hAnsi="Symbol" w:cs="Symbol" w:hint="default"/>
    </w:rPr>
  </w:style>
  <w:style w:type="character" w:customStyle="1" w:styleId="WW8Num44z1">
    <w:name w:val="WW8Num44z1"/>
    <w:rPr>
      <w:rFonts w:ascii="Courier New" w:hAnsi="Courier New" w:cs="Courier New" w:hint="default"/>
    </w:rPr>
  </w:style>
  <w:style w:type="character" w:customStyle="1" w:styleId="WW8Num44z2">
    <w:name w:val="WW8Num44z2"/>
    <w:rPr>
      <w:rFonts w:ascii="Wingdings" w:hAnsi="Wingdings" w:cs="Wingdings" w:hint="default"/>
    </w:rPr>
  </w:style>
  <w:style w:type="character" w:customStyle="1" w:styleId="WW-DefaultParagraphFont">
    <w:name w:val="WW-Default Paragraph Font"/>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erChar">
    <w:name w:val="Header Char"/>
    <w:basedOn w:val="WW-DefaultParagraphFont1111"/>
  </w:style>
  <w:style w:type="character" w:customStyle="1" w:styleId="FooterChar">
    <w:name w:val="Footer Char"/>
    <w:basedOn w:val="WW-DefaultParagraphFont1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styleId="FollowedHyperlink">
    <w:name w:val="FollowedHyperlink"/>
    <w:rPr>
      <w:color w:val="800000"/>
      <w:u w:val="single"/>
    </w:rPr>
  </w:style>
  <w:style w:type="character" w:styleId="CommentReference">
    <w:name w:val="annotation reference"/>
    <w:rPr>
      <w:sz w:val="16"/>
      <w:szCs w:val="16"/>
    </w:rPr>
  </w:style>
  <w:style w:type="character" w:customStyle="1" w:styleId="IndexLink">
    <w:name w:val="Index Link"/>
  </w:style>
  <w:style w:type="character" w:customStyle="1" w:styleId="BalloonTextChar">
    <w:name w:val="Balloon Text Char"/>
    <w:rPr>
      <w:rFonts w:ascii="Tahoma" w:eastAsia="Calibri" w:hAnsi="Tahoma" w:cs="Tahoma"/>
      <w:color w:val="000000"/>
      <w:sz w:val="16"/>
      <w:szCs w:val="16"/>
      <w:lang w:val="en-GB"/>
    </w:rPr>
  </w:style>
  <w:style w:type="character" w:customStyle="1" w:styleId="BodyTextChar">
    <w:name w:val="Body Text Char"/>
    <w:rPr>
      <w:rFonts w:eastAsia="Calibri"/>
      <w:color w:val="000000"/>
      <w:sz w:val="24"/>
      <w:szCs w:val="22"/>
      <w:lang w:val="en-AU"/>
    </w:rPr>
  </w:style>
  <w:style w:type="character" w:customStyle="1" w:styleId="NumberingSymbols">
    <w:name w:val="Numbering Symbols"/>
  </w:style>
  <w:style w:type="character" w:customStyle="1" w:styleId="TitleChar">
    <w:name w:val="Title Char"/>
    <w:basedOn w:val="WW-DefaultParagraphFont"/>
    <w:rPr>
      <w:rFonts w:ascii="Cambria" w:eastAsia="Times New Roman" w:hAnsi="Cambria" w:cs="Times New Roman"/>
      <w:b/>
      <w:bCs/>
      <w:color w:val="000000"/>
      <w:kern w:val="1"/>
      <w:sz w:val="32"/>
      <w:szCs w:val="32"/>
      <w:lang w:val="en-AU"/>
    </w:rPr>
  </w:style>
  <w:style w:type="character" w:customStyle="1" w:styleId="e24kjd">
    <w:name w:val="e24kjd"/>
    <w:basedOn w:val="WW-DefaultParagraphFont"/>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PreformattedText">
    <w:name w:val="Preformatted Text"/>
    <w:basedOn w:val="Normal"/>
    <w:rPr>
      <w:rFonts w:ascii="DejaVu Sans Mono" w:eastAsia="Droid Sans" w:hAnsi="DejaVu Sans Mono" w:cs="DejaVu Sans Mono"/>
      <w:sz w:val="20"/>
      <w:szCs w:val="20"/>
    </w:rPr>
  </w:style>
  <w:style w:type="paragraph" w:customStyle="1" w:styleId="Illustration">
    <w:name w:val="Illustration"/>
    <w:basedOn w:val="Caption"/>
  </w:style>
  <w:style w:type="paragraph" w:customStyle="1" w:styleId="TableHeading">
    <w:name w:val="Table Heading"/>
    <w:basedOn w:val="TableContents"/>
    <w:pPr>
      <w:jc w:val="center"/>
    </w:pPr>
    <w:rPr>
      <w:b/>
      <w:bCs/>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Framecontents">
    <w:name w:val="Frame contents"/>
    <w:basedOn w:val="BodyText"/>
  </w:style>
  <w:style w:type="paragraph" w:styleId="ListParagraph">
    <w:name w:val="List Paragraph"/>
    <w:basedOn w:val="Normal"/>
    <w:qFormat/>
    <w:pPr>
      <w:suppressAutoHyphens w:val="0"/>
      <w:spacing w:line="240" w:lineRule="auto"/>
      <w:ind w:left="720"/>
      <w:jc w:val="left"/>
    </w:pPr>
    <w:rPr>
      <w:rFonts w:ascii="Calibri" w:eastAsia="SimSun" w:hAnsi="Calibri" w:cs="Calibri"/>
      <w:color w:val="auto"/>
      <w:sz w:val="22"/>
    </w:rPr>
  </w:style>
  <w:style w:type="paragraph" w:styleId="BalloonText">
    <w:name w:val="Balloon Text"/>
    <w:basedOn w:val="Normal"/>
    <w:pPr>
      <w:spacing w:line="240" w:lineRule="auto"/>
    </w:pPr>
    <w:rPr>
      <w:rFonts w:ascii="Tahoma" w:hAnsi="Tahoma" w:cs="Tahoma"/>
      <w:sz w:val="16"/>
      <w:szCs w:val="16"/>
    </w:rPr>
  </w:style>
  <w:style w:type="paragraph" w:styleId="TOCHeading">
    <w:name w:val="TOC Heading"/>
    <w:basedOn w:val="Heading1"/>
    <w:next w:val="Normal"/>
    <w:qFormat/>
    <w:pPr>
      <w:suppressAutoHyphens w:val="0"/>
      <w:spacing w:before="480" w:line="276" w:lineRule="auto"/>
      <w:jc w:val="left"/>
    </w:pPr>
    <w:rPr>
      <w:rFonts w:ascii="Cambria" w:eastAsia="MS Gothic" w:hAnsi="Cambria"/>
      <w:color w:val="365F91"/>
      <w:lang w:val="en-US"/>
    </w:rPr>
  </w:style>
  <w:style w:type="paragraph" w:customStyle="1" w:styleId="WW-Default">
    <w:name w:val="WW-Default"/>
    <w:pPr>
      <w:suppressAutoHyphens/>
      <w:autoSpaceDE w:val="0"/>
    </w:pPr>
    <w:rPr>
      <w:rFonts w:ascii="Arial" w:hAnsi="Arial" w:cs="Arial"/>
      <w:color w:val="000000"/>
      <w:sz w:val="24"/>
      <w:szCs w:val="24"/>
      <w:lang w:val="en-IN" w:eastAsia="ar-SA"/>
    </w:rPr>
  </w:style>
  <w:style w:type="paragraph" w:customStyle="1" w:styleId="WW-Default1">
    <w:name w:val="WW-Default1"/>
    <w:pPr>
      <w:suppressAutoHyphens/>
      <w:spacing w:line="360" w:lineRule="auto"/>
      <w:jc w:val="both"/>
    </w:pPr>
    <w:rPr>
      <w:rFonts w:eastAsia="Calibri"/>
      <w:color w:val="000000"/>
      <w:sz w:val="24"/>
      <w:szCs w:val="22"/>
      <w:lang w:eastAsia="ar-SA"/>
    </w:rPr>
  </w:style>
  <w:style w:type="paragraph" w:customStyle="1" w:styleId="Index61">
    <w:name w:val="Index 61"/>
    <w:pPr>
      <w:suppressAutoHyphens/>
      <w:spacing w:line="360" w:lineRule="auto"/>
      <w:jc w:val="both"/>
    </w:pPr>
    <w:rPr>
      <w:rFonts w:eastAsia="Calibri"/>
      <w:color w:val="000000"/>
      <w:sz w:val="24"/>
      <w:szCs w:val="22"/>
      <w:lang w:val="en-US" w:eastAsia="ar-SA"/>
    </w:rPr>
  </w:style>
  <w:style w:type="paragraph" w:styleId="Title">
    <w:name w:val="Title"/>
    <w:basedOn w:val="Normal"/>
    <w:next w:val="Normal"/>
    <w:qFormat/>
    <w:pPr>
      <w:spacing w:before="240" w:after="60"/>
      <w:jc w:val="center"/>
    </w:pPr>
    <w:rPr>
      <w:rFonts w:ascii="Cambria" w:eastAsia="Times New Roman" w:hAnsi="Cambria"/>
      <w:b/>
      <w:bCs/>
      <w:kern w:val="1"/>
      <w:sz w:val="32"/>
      <w:szCs w:val="32"/>
    </w:rPr>
  </w:style>
  <w:style w:type="paragraph" w:styleId="Subtitle">
    <w:name w:val="Subtitle"/>
    <w:basedOn w:val="Heading"/>
    <w:next w:val="BodyText"/>
    <w:qFormat/>
    <w:pPr>
      <w:jc w:val="center"/>
    </w:pPr>
    <w:rPr>
      <w:i/>
      <w:iCs/>
    </w:rPr>
  </w:style>
  <w:style w:type="paragraph" w:customStyle="1" w:styleId="WW-Default12">
    <w:name w:val="WW-Default12"/>
    <w:pPr>
      <w:suppressAutoHyphens/>
      <w:autoSpaceDE w:val="0"/>
    </w:pPr>
    <w:rPr>
      <w:rFonts w:ascii="Arial" w:hAnsi="Arial" w:cs="Arial"/>
      <w:color w:val="000000"/>
      <w:sz w:val="24"/>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pixelsPerInch w:val="380"/>
</w:webSettings>
</file>

<file path=word/_rels/document.xml.rels><?xml version="1.0" encoding="UTF-8" standalone="yes"?>
<Relationships xmlns="http://schemas.openxmlformats.org/package/2006/relationships"><Relationship Id="rId8" Type="http://schemas.openxmlformats.org/officeDocument/2006/relationships/hyperlink" Target="https://resumegenius.com/blog/cover-letter-help/how-to-write-a-cover-lette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ifehack.org/articles/productivity/10-ways-improve-your-time-management-skills.htm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atrobe.libguides.com/reflectivepractice/models"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1985</Words>
  <Characters>11316</Characters>
  <Application>Microsoft Office Word</Application>
  <DocSecurity>0</DocSecurity>
  <Lines>94</Lines>
  <Paragraphs>26</Paragraphs>
  <ScaleCrop>false</ScaleCrop>
  <Company/>
  <LinksUpToDate>false</LinksUpToDate>
  <CharactersWithSpaces>13275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Marius Osan (1914787)</cp:lastModifiedBy>
  <cp:revision>8</cp:revision>
  <cp:lastPrinted>1900-01-01T00:00:00Z</cp:lastPrinted>
  <dcterms:created xsi:type="dcterms:W3CDTF">2020-08-13T12:00:00Z</dcterms:created>
  <dcterms:modified xsi:type="dcterms:W3CDTF">2020-08-20T07:36:00Z</dcterms:modified>
</cp:coreProperties>
</file>