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033B44B">
      <w:pPr>
        <w:keepNext w:val="0"/>
        <w:keepLines w:val="0"/>
        <w:pageBreakBefore w:val="0"/>
        <w:widowControl w:val="0"/>
        <w:numPr>
          <w:ilvl w:val="0"/>
          <w:numId w:val="0"/>
        </w:numPr>
        <w:kinsoku/>
        <w:wordWrap/>
        <w:overflowPunct/>
        <w:topLinePunct w:val="0"/>
        <w:bidi w:val="0"/>
        <w:adjustRightInd w:val="0"/>
        <w:snapToGrid w:val="0"/>
        <w:spacing w:line="240" w:lineRule="auto"/>
        <w:ind w:leftChars="0"/>
        <w:textAlignment w:val="auto"/>
      </w:pPr>
      <w:bookmarkStart w:id="0" w:name="_GoBack"/>
      <w:bookmarkEnd w:id="0"/>
      <w:r>
        <w:rPr>
          <w:sz w:val="32"/>
        </w:rPr>
        <mc:AlternateContent>
          <mc:Choice Requires="wps">
            <w:drawing>
              <wp:anchor distT="0" distB="0" distL="114300" distR="114300" simplePos="0" relativeHeight="251659264" behindDoc="0" locked="0" layoutInCell="1" allowOverlap="1">
                <wp:simplePos x="0" y="0"/>
                <wp:positionH relativeFrom="column">
                  <wp:posOffset>423545</wp:posOffset>
                </wp:positionH>
                <wp:positionV relativeFrom="paragraph">
                  <wp:posOffset>4794885</wp:posOffset>
                </wp:positionV>
                <wp:extent cx="6755765" cy="2660015"/>
                <wp:effectExtent l="0" t="0" r="6985" b="6985"/>
                <wp:wrapNone/>
                <wp:docPr id="25" name="矩形 25"/>
                <wp:cNvGraphicFramePr/>
                <a:graphic xmlns:a="http://schemas.openxmlformats.org/drawingml/2006/main">
                  <a:graphicData uri="http://schemas.microsoft.com/office/word/2010/wordprocessingShape">
                    <wps:wsp>
                      <wps:cNvSpPr/>
                      <wps:spPr>
                        <a:xfrm>
                          <a:off x="423545" y="4794885"/>
                          <a:ext cx="6755765" cy="2660015"/>
                        </a:xfrm>
                        <a:prstGeom prst="rect">
                          <a:avLst/>
                        </a:prstGeom>
                        <a:solidFill>
                          <a:srgbClr val="FCF6FD"/>
                        </a:solidFill>
                        <a:ln>
                          <a:noFill/>
                        </a:ln>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3.35pt;margin-top:377.55pt;height:209.45pt;width:531.95pt;z-index:251659264;v-text-anchor:middle;mso-width-relative:page;mso-height-relative:page;" fillcolor="#FCF6FD" filled="t" stroked="f" coordsize="21600,21600" o:gfxdata="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">
                <v:fill on="t" focussize="0,0"/>
                <v:stroke on="f" weight="1pt" miterlimit="8" joinstyle="miter"/>
                <v:imagedata o:title=""/>
                <o:lock v:ext="edit" aspectratio="f"/>
              </v:rect>
            </w:pict>
          </mc:Fallback>
        </mc:AlternateContent>
      </w:r>
      <w:r>
        <w:rPr>
          <w:sz w:val="32"/>
        </w:rPr>
        <w:drawing>
          <wp:anchor distT="0" distB="0" distL="114300" distR="114300" simplePos="0" relativeHeight="251665408" behindDoc="0" locked="0" layoutInCell="1" allowOverlap="1">
            <wp:simplePos x="0" y="0"/>
            <wp:positionH relativeFrom="column">
              <wp:posOffset>2360930</wp:posOffset>
            </wp:positionH>
            <wp:positionV relativeFrom="paragraph">
              <wp:posOffset>2734945</wp:posOffset>
            </wp:positionV>
            <wp:extent cx="2856865" cy="6793865"/>
            <wp:effectExtent l="0" t="0" r="6985" b="635"/>
            <wp:wrapNone/>
            <wp:docPr id="17" name="图片 17" descr="6a71916ac3f656df34956ef797e75d3dc952b5d4e97-KAFFdT_fw1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6a71916ac3f656df34956ef797e75d3dc952b5d4e97-KAFFdT_fw1200"/>
                    <pic:cNvPicPr>
                      <a:picLocks noChangeAspect="1"/>
                    </pic:cNvPicPr>
                  </pic:nvPicPr>
                  <pic:blipFill>
                    <a:blip r:embed="rId6"/>
                    <a:stretch>
                      <a:fillRect/>
                    </a:stretch>
                  </pic:blipFill>
                  <pic:spPr>
                    <a:xfrm rot="5400000">
                      <a:off x="0" y="0"/>
                      <a:ext cx="2856865" cy="6793865"/>
                    </a:xfrm>
                    <a:prstGeom prst="rect">
                      <a:avLst/>
                    </a:prstGeom>
                  </pic:spPr>
                </pic:pic>
              </a:graphicData>
            </a:graphic>
          </wp:anchor>
        </w:drawing>
      </w:r>
      <w:r>
        <w:rPr>
          <w:sz w:val="32"/>
        </w:rPr>
        <mc:AlternateContent>
          <mc:Choice Requires="wps">
            <w:drawing>
              <wp:anchor distT="0" distB="0" distL="114300" distR="114300" simplePos="0" relativeHeight="251675648" behindDoc="0" locked="0" layoutInCell="1" allowOverlap="1">
                <wp:simplePos x="0" y="0"/>
                <wp:positionH relativeFrom="column">
                  <wp:posOffset>2823845</wp:posOffset>
                </wp:positionH>
                <wp:positionV relativeFrom="paragraph">
                  <wp:posOffset>4981575</wp:posOffset>
                </wp:positionV>
                <wp:extent cx="2020570" cy="467995"/>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2020570" cy="46799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272D558">
                            <w:pPr>
                              <w:rPr>
                                <w:rFonts w:hint="eastAsia"/>
                                <w:b/>
                                <w:bCs/>
                                <w:color w:val="7030A0"/>
                                <w:sz w:val="44"/>
                                <w:szCs w:val="44"/>
                              </w:rPr>
                            </w:pPr>
                            <w:r>
                              <w:rPr>
                                <w:rFonts w:hint="eastAsia"/>
                                <w:b/>
                                <w:bCs/>
                                <w:color w:val="7030A0"/>
                                <w:sz w:val="44"/>
                                <w:szCs w:val="44"/>
                              </w:rPr>
                              <w:t>COP30</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22.35pt;margin-top:392.25pt;height:36.85pt;width:159.1pt;z-index:251675648;mso-width-relative:page;mso-height-relative:page;" filled="f" stroked="f" coordsize="21600,21600" o:gfxdata="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DtgPA13AAAAAsBAAAPAAAAAAAAAAEAIAAAACIAAABk&#10;cnMvZG93bnJldi54bWxQSwECFAAUAAAACACHTuJAqCRfvDsCAABoBAAADgAAAAAAAAABACAAAAAr&#10;AQAAZHJzL2Uyb0RvYy54bWxQSwUGAAAAAAYABgBZAQAA2AUAAAAA&#10;">
                <v:fill on="f" focussize="0,0"/>
                <v:stroke on="f" weight="0.5pt"/>
                <v:imagedata o:title=""/>
                <o:lock v:ext="edit" aspectratio="f"/>
                <v:textbox>
                  <w:txbxContent>
                    <w:p w14:paraId="5272D558">
                      <w:pPr>
                        <w:rPr>
                          <w:rFonts w:hint="eastAsia"/>
                          <w:b/>
                          <w:bCs/>
                          <w:color w:val="7030A0"/>
                          <w:sz w:val="44"/>
                          <w:szCs w:val="44"/>
                        </w:rPr>
                      </w:pPr>
                      <w:r>
                        <w:rPr>
                          <w:rFonts w:hint="eastAsia"/>
                          <w:b/>
                          <w:bCs/>
                          <w:color w:val="7030A0"/>
                          <w:sz w:val="44"/>
                          <w:szCs w:val="44"/>
                        </w:rPr>
                        <w:t>COP30</w:t>
                      </w:r>
                    </w:p>
                  </w:txbxContent>
                </v:textbox>
              </v:shape>
            </w:pict>
          </mc:Fallback>
        </mc:AlternateContent>
      </w:r>
      <w:r>
        <w:rPr>
          <w:sz w:val="32"/>
        </w:rPr>
        <mc:AlternateContent>
          <mc:Choice Requires="wps">
            <w:drawing>
              <wp:anchor distT="0" distB="0" distL="114300" distR="114300" simplePos="0" relativeHeight="251672576" behindDoc="0" locked="0" layoutInCell="1" allowOverlap="1">
                <wp:simplePos x="0" y="0"/>
                <wp:positionH relativeFrom="column">
                  <wp:posOffset>405130</wp:posOffset>
                </wp:positionH>
                <wp:positionV relativeFrom="paragraph">
                  <wp:posOffset>3065145</wp:posOffset>
                </wp:positionV>
                <wp:extent cx="2961005" cy="1727835"/>
                <wp:effectExtent l="0" t="0" r="0" b="0"/>
                <wp:wrapNone/>
                <wp:docPr id="7" name="文本框 7"/>
                <wp:cNvGraphicFramePr/>
                <a:graphic xmlns:a="http://schemas.openxmlformats.org/drawingml/2006/main">
                  <a:graphicData uri="http://schemas.microsoft.com/office/word/2010/wordprocessingShape">
                    <wps:wsp>
                      <wps:cNvSpPr txBox="1"/>
                      <wps:spPr>
                        <a:xfrm>
                          <a:off x="0" y="0"/>
                          <a:ext cx="2961005" cy="172783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11FC250">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rPr>
                              <w:t>n The United Arab Emirates（2023）</w:t>
                            </w:r>
                            <w:r>
                              <w:rPr>
                                <w:rFonts w:hint="eastAsia" w:ascii="Times New Roman" w:hAnsi="Times New Roman" w:cs="Times New Roman"/>
                                <w:b w:val="0"/>
                                <w:bCs w:val="0"/>
                                <w:sz w:val="28"/>
                                <w:szCs w:val="28"/>
                                <w:lang w:val="en-US" w:eastAsia="zh-CN"/>
                              </w:rPr>
                              <w:t>.</w:t>
                            </w:r>
                          </w:p>
                          <w:p w14:paraId="4B8F3A1B">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B</w:t>
                            </w:r>
                            <w:r>
                              <w:rPr>
                                <w:rFonts w:hint="default" w:ascii="Times New Roman" w:hAnsi="Times New Roman" w:cs="Times New Roman"/>
                                <w:b w:val="0"/>
                                <w:bCs w:val="0"/>
                                <w:sz w:val="28"/>
                                <w:szCs w:val="28"/>
                              </w:rPr>
                              <w:t>egan working on operationalising these new arrangements, shifting the agenda away from being a principle to how it works</w:t>
                            </w:r>
                            <w:r>
                              <w:rPr>
                                <w:rFonts w:hint="eastAsia" w:ascii="Times New Roman" w:hAnsi="Times New Roman" w:cs="Times New Roman"/>
                                <w:b w:val="0"/>
                                <w:bCs w:val="0"/>
                                <w:sz w:val="28"/>
                                <w:szCs w:val="28"/>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1.9pt;margin-top:241.35pt;height:136.05pt;width:233.15pt;z-index:251672576;mso-width-relative:page;mso-height-relative:page;" filled="f" stroked="f" coordsize="21600,21600" o:gfxdata="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D/B0cR3AAAAAoBAAAPAAAAAAAAAAEAIAAAACIA&#10;AABkcnMvZG93bnJldi54bWxQSwECFAAUAAAACACHTuJAxYfKmD4CAABnBAAADgAAAAAAAAABACAA&#10;AAArAQAAZHJzL2Uyb0RvYy54bWxQSwUGAAAAAAYABgBZAQAA2wUAAAAA&#10;">
                <v:fill on="f" focussize="0,0"/>
                <v:stroke on="f" weight="0.5pt"/>
                <v:imagedata o:title=""/>
                <o:lock v:ext="edit" aspectratio="f"/>
                <v:textbox>
                  <w:txbxContent>
                    <w:p w14:paraId="311FC250">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rPr>
                        <w:t>n The United Arab Emirates（2023）</w:t>
                      </w:r>
                      <w:r>
                        <w:rPr>
                          <w:rFonts w:hint="eastAsia" w:ascii="Times New Roman" w:hAnsi="Times New Roman" w:cs="Times New Roman"/>
                          <w:b w:val="0"/>
                          <w:bCs w:val="0"/>
                          <w:sz w:val="28"/>
                          <w:szCs w:val="28"/>
                          <w:lang w:val="en-US" w:eastAsia="zh-CN"/>
                        </w:rPr>
                        <w:t>.</w:t>
                      </w:r>
                    </w:p>
                    <w:p w14:paraId="4B8F3A1B">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B</w:t>
                      </w:r>
                      <w:r>
                        <w:rPr>
                          <w:rFonts w:hint="default" w:ascii="Times New Roman" w:hAnsi="Times New Roman" w:cs="Times New Roman"/>
                          <w:b w:val="0"/>
                          <w:bCs w:val="0"/>
                          <w:sz w:val="28"/>
                          <w:szCs w:val="28"/>
                        </w:rPr>
                        <w:t>egan working on operationalising these new arrangements, shifting the agenda away from being a principle to how it works</w:t>
                      </w:r>
                      <w:r>
                        <w:rPr>
                          <w:rFonts w:hint="eastAsia" w:ascii="Times New Roman" w:hAnsi="Times New Roman" w:cs="Times New Roman"/>
                          <w:b w:val="0"/>
                          <w:bCs w:val="0"/>
                          <w:sz w:val="28"/>
                          <w:szCs w:val="28"/>
                          <w:lang w:val="en-US" w:eastAsia="zh-CN"/>
                        </w:rPr>
                        <w:t>.</w:t>
                      </w:r>
                    </w:p>
                  </w:txbxContent>
                </v:textbox>
              </v:shape>
            </w:pict>
          </mc:Fallback>
        </mc:AlternateContent>
      </w:r>
      <w:r>
        <w:rPr>
          <w:sz w:val="32"/>
        </w:rPr>
        <mc:AlternateContent>
          <mc:Choice Requires="wps">
            <w:drawing>
              <wp:anchor distT="0" distB="0" distL="114300" distR="114300" simplePos="0" relativeHeight="251674624" behindDoc="0" locked="0" layoutInCell="1" allowOverlap="1">
                <wp:simplePos x="0" y="0"/>
                <wp:positionH relativeFrom="column">
                  <wp:posOffset>3569970</wp:posOffset>
                </wp:positionH>
                <wp:positionV relativeFrom="paragraph">
                  <wp:posOffset>2936240</wp:posOffset>
                </wp:positionV>
                <wp:extent cx="3571240" cy="1652905"/>
                <wp:effectExtent l="0" t="0" r="0" b="0"/>
                <wp:wrapNone/>
                <wp:docPr id="8" name="文本框 8"/>
                <wp:cNvGraphicFramePr/>
                <a:graphic xmlns:a="http://schemas.openxmlformats.org/drawingml/2006/main">
                  <a:graphicData uri="http://schemas.microsoft.com/office/word/2010/wordprocessingShape">
                    <wps:wsp>
                      <wps:cNvSpPr txBox="1"/>
                      <wps:spPr>
                        <a:xfrm>
                          <a:off x="0" y="0"/>
                          <a:ext cx="3571240" cy="16529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9C9047A">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rPr>
                              <w:t>n Azerbaijan（2024）</w:t>
                            </w:r>
                            <w:r>
                              <w:rPr>
                                <w:rFonts w:hint="eastAsia" w:ascii="Times New Roman" w:hAnsi="Times New Roman" w:cs="Times New Roman"/>
                                <w:b w:val="0"/>
                                <w:bCs w:val="0"/>
                                <w:sz w:val="28"/>
                                <w:szCs w:val="28"/>
                                <w:lang w:val="en-US" w:eastAsia="zh-CN"/>
                              </w:rPr>
                              <w:t>.</w:t>
                            </w:r>
                            <w:r>
                              <w:rPr>
                                <w:rFonts w:hint="default" w:ascii="Times New Roman" w:hAnsi="Times New Roman" w:cs="Times New Roman"/>
                                <w:b w:val="0"/>
                                <w:bCs w:val="0"/>
                                <w:sz w:val="28"/>
                                <w:szCs w:val="28"/>
                              </w:rPr>
                              <w:t xml:space="preserve"> </w:t>
                            </w:r>
                          </w:p>
                          <w:p w14:paraId="21A213CF">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T</w:t>
                            </w:r>
                            <w:r>
                              <w:rPr>
                                <w:rFonts w:hint="default" w:ascii="Times New Roman" w:hAnsi="Times New Roman" w:cs="Times New Roman"/>
                                <w:b w:val="0"/>
                                <w:bCs w:val="0"/>
                                <w:sz w:val="28"/>
                                <w:szCs w:val="28"/>
                              </w:rPr>
                              <w:t xml:space="preserve">o triple the amount of finance to developing countries to USD 300 billion per year by 2035; </w:t>
                            </w:r>
                          </w:p>
                          <w:p w14:paraId="00C67ACA">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T</w:t>
                            </w:r>
                            <w:r>
                              <w:rPr>
                                <w:rFonts w:hint="default" w:ascii="Times New Roman" w:hAnsi="Times New Roman" w:cs="Times New Roman"/>
                                <w:b w:val="0"/>
                                <w:bCs w:val="0"/>
                                <w:sz w:val="28"/>
                                <w:szCs w:val="28"/>
                              </w:rPr>
                              <w:t>o ensure attempts to triple the amount of finance to USD 1.3 trillion per year by 2035 of both public and private sources</w:t>
                            </w:r>
                            <w:r>
                              <w:rPr>
                                <w:rFonts w:hint="eastAsia" w:ascii="Times New Roman" w:hAnsi="Times New Roman" w:cs="Times New Roman"/>
                                <w:b w:val="0"/>
                                <w:bCs w:val="0"/>
                                <w:sz w:val="28"/>
                                <w:szCs w:val="28"/>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81.1pt;margin-top:231.2pt;height:130.15pt;width:281.2pt;z-index:251674624;mso-width-relative:page;mso-height-relative:page;" filled="f" stroked="f" coordsize="21600,21600" o:gfxdata="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OzWyHtwAAAAMAQAADwAAAAAAAAABACAAAAAiAAAA&#10;ZHJzL2Rvd25yZXYueG1sUEsBAhQAFAAAAAgAh07iQAmXrMc8AgAAZwQAAA4AAAAAAAAAAQAgAAAA&#10;KwEAAGRycy9lMm9Eb2MueG1sUEsFBgAAAAAGAAYAWQEAANkFAAAAAA==&#10;">
                <v:fill on="f" focussize="0,0"/>
                <v:stroke on="f" weight="0.5pt"/>
                <v:imagedata o:title=""/>
                <o:lock v:ext="edit" aspectratio="f"/>
                <v:textbox>
                  <w:txbxContent>
                    <w:p w14:paraId="09C9047A">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rPr>
                        <w:t>n Azerbaijan（2024）</w:t>
                      </w:r>
                      <w:r>
                        <w:rPr>
                          <w:rFonts w:hint="eastAsia" w:ascii="Times New Roman" w:hAnsi="Times New Roman" w:cs="Times New Roman"/>
                          <w:b w:val="0"/>
                          <w:bCs w:val="0"/>
                          <w:sz w:val="28"/>
                          <w:szCs w:val="28"/>
                          <w:lang w:val="en-US" w:eastAsia="zh-CN"/>
                        </w:rPr>
                        <w:t>.</w:t>
                      </w:r>
                      <w:r>
                        <w:rPr>
                          <w:rFonts w:hint="default" w:ascii="Times New Roman" w:hAnsi="Times New Roman" w:cs="Times New Roman"/>
                          <w:b w:val="0"/>
                          <w:bCs w:val="0"/>
                          <w:sz w:val="28"/>
                          <w:szCs w:val="28"/>
                        </w:rPr>
                        <w:t xml:space="preserve"> </w:t>
                      </w:r>
                    </w:p>
                    <w:p w14:paraId="21A213CF">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T</w:t>
                      </w:r>
                      <w:r>
                        <w:rPr>
                          <w:rFonts w:hint="default" w:ascii="Times New Roman" w:hAnsi="Times New Roman" w:cs="Times New Roman"/>
                          <w:b w:val="0"/>
                          <w:bCs w:val="0"/>
                          <w:sz w:val="28"/>
                          <w:szCs w:val="28"/>
                        </w:rPr>
                        <w:t xml:space="preserve">o triple the amount of finance to developing countries to USD 300 billion per year by 2035; </w:t>
                      </w:r>
                    </w:p>
                    <w:p w14:paraId="00C67ACA">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T</w:t>
                      </w:r>
                      <w:r>
                        <w:rPr>
                          <w:rFonts w:hint="default" w:ascii="Times New Roman" w:hAnsi="Times New Roman" w:cs="Times New Roman"/>
                          <w:b w:val="0"/>
                          <w:bCs w:val="0"/>
                          <w:sz w:val="28"/>
                          <w:szCs w:val="28"/>
                        </w:rPr>
                        <w:t>o ensure attempts to triple the amount of finance to USD 1.3 trillion per year by 2035 of both public and private sources</w:t>
                      </w:r>
                      <w:r>
                        <w:rPr>
                          <w:rFonts w:hint="eastAsia" w:ascii="Times New Roman" w:hAnsi="Times New Roman" w:cs="Times New Roman"/>
                          <w:b w:val="0"/>
                          <w:bCs w:val="0"/>
                          <w:sz w:val="28"/>
                          <w:szCs w:val="28"/>
                          <w:lang w:val="en-US" w:eastAsia="zh-CN"/>
                        </w:rPr>
                        <w:t>.</w:t>
                      </w:r>
                    </w:p>
                  </w:txbxContent>
                </v:textbox>
              </v:shape>
            </w:pict>
          </mc:Fallback>
        </mc:AlternateContent>
      </w:r>
      <w:r>
        <w:rPr>
          <w:sz w:val="32"/>
        </w:rPr>
        <mc:AlternateContent>
          <mc:Choice Requires="wps">
            <w:drawing>
              <wp:anchor distT="0" distB="0" distL="114300" distR="114300" simplePos="0" relativeHeight="251673600" behindDoc="0" locked="0" layoutInCell="1" allowOverlap="1">
                <wp:simplePos x="0" y="0"/>
                <wp:positionH relativeFrom="column">
                  <wp:posOffset>4375785</wp:posOffset>
                </wp:positionH>
                <wp:positionV relativeFrom="paragraph">
                  <wp:posOffset>2595245</wp:posOffset>
                </wp:positionV>
                <wp:extent cx="2020570" cy="467995"/>
                <wp:effectExtent l="0" t="0" r="0" b="0"/>
                <wp:wrapNone/>
                <wp:docPr id="9" name="文本框 9"/>
                <wp:cNvGraphicFramePr/>
                <a:graphic xmlns:a="http://schemas.openxmlformats.org/drawingml/2006/main">
                  <a:graphicData uri="http://schemas.microsoft.com/office/word/2010/wordprocessingShape">
                    <wps:wsp>
                      <wps:cNvSpPr txBox="1"/>
                      <wps:spPr>
                        <a:xfrm>
                          <a:off x="0" y="0"/>
                          <a:ext cx="2020570" cy="46799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92319ED">
                            <w:pPr>
                              <w:rPr>
                                <w:rFonts w:hint="eastAsia"/>
                                <w:b/>
                                <w:bCs/>
                                <w:color w:val="7030A0"/>
                                <w:sz w:val="44"/>
                                <w:szCs w:val="44"/>
                              </w:rPr>
                            </w:pPr>
                            <w:r>
                              <w:rPr>
                                <w:rFonts w:hint="eastAsia"/>
                                <w:b/>
                                <w:bCs/>
                                <w:color w:val="7030A0"/>
                                <w:sz w:val="44"/>
                                <w:szCs w:val="44"/>
                              </w:rPr>
                              <w:t>COP29</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44.55pt;margin-top:204.35pt;height:36.85pt;width:159.1pt;z-index:251673600;mso-width-relative:page;mso-height-relative:page;" filled="f" stroked="f" coordsize="21600,21600" o:gfxdata="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fZzupd0AAAAMAQAADwAAAAAAAAABACAAAAAiAAAA&#10;ZHJzL2Rvd25yZXYueG1sUEsBAhQAFAAAAAgAh07iQJ3XMKQ7AgAAZgQAAA4AAAAAAAAAAQAgAAAA&#10;LAEAAGRycy9lMm9Eb2MueG1sUEsFBgAAAAAGAAYAWQEAANkFAAAAAA==&#10;">
                <v:fill on="f" focussize="0,0"/>
                <v:stroke on="f" weight="0.5pt"/>
                <v:imagedata o:title=""/>
                <o:lock v:ext="edit" aspectratio="f"/>
                <v:textbox>
                  <w:txbxContent>
                    <w:p w14:paraId="792319ED">
                      <w:pPr>
                        <w:rPr>
                          <w:rFonts w:hint="eastAsia"/>
                          <w:b/>
                          <w:bCs/>
                          <w:color w:val="7030A0"/>
                          <w:sz w:val="44"/>
                          <w:szCs w:val="44"/>
                        </w:rPr>
                      </w:pPr>
                      <w:r>
                        <w:rPr>
                          <w:rFonts w:hint="eastAsia"/>
                          <w:b/>
                          <w:bCs/>
                          <w:color w:val="7030A0"/>
                          <w:sz w:val="44"/>
                          <w:szCs w:val="44"/>
                        </w:rPr>
                        <w:t>COP29</w:t>
                      </w:r>
                    </w:p>
                  </w:txbxContent>
                </v:textbox>
              </v:shape>
            </w:pict>
          </mc:Fallback>
        </mc:AlternateContent>
      </w:r>
      <w:r>
        <w:rPr>
          <w:sz w:val="32"/>
        </w:rPr>
        <mc:AlternateContent>
          <mc:Choice Requires="wps">
            <w:drawing>
              <wp:anchor distT="0" distB="0" distL="114300" distR="114300" simplePos="0" relativeHeight="251669504" behindDoc="0" locked="0" layoutInCell="1" allowOverlap="1">
                <wp:simplePos x="0" y="0"/>
                <wp:positionH relativeFrom="column">
                  <wp:posOffset>909320</wp:posOffset>
                </wp:positionH>
                <wp:positionV relativeFrom="paragraph">
                  <wp:posOffset>2607310</wp:posOffset>
                </wp:positionV>
                <wp:extent cx="2020570" cy="467995"/>
                <wp:effectExtent l="0" t="0" r="0" b="0"/>
                <wp:wrapNone/>
                <wp:docPr id="4" name="文本框 4"/>
                <wp:cNvGraphicFramePr/>
                <a:graphic xmlns:a="http://schemas.openxmlformats.org/drawingml/2006/main">
                  <a:graphicData uri="http://schemas.microsoft.com/office/word/2010/wordprocessingShape">
                    <wps:wsp>
                      <wps:cNvSpPr txBox="1"/>
                      <wps:spPr>
                        <a:xfrm>
                          <a:off x="0" y="0"/>
                          <a:ext cx="2020570" cy="46799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8F1EDAF">
                            <w:pPr>
                              <w:rPr>
                                <w:rFonts w:hint="eastAsia"/>
                                <w:b/>
                                <w:bCs/>
                                <w:color w:val="7030A0"/>
                                <w:sz w:val="44"/>
                                <w:szCs w:val="44"/>
                              </w:rPr>
                            </w:pPr>
                            <w:r>
                              <w:rPr>
                                <w:rFonts w:hint="eastAsia"/>
                                <w:b/>
                                <w:bCs/>
                                <w:color w:val="7030A0"/>
                                <w:sz w:val="44"/>
                                <w:szCs w:val="44"/>
                              </w:rPr>
                              <w:t>COP28</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71.6pt;margin-top:205.3pt;height:36.85pt;width:159.1pt;z-index:251669504;mso-width-relative:page;mso-height-relative:page;" filled="f" stroked="f" coordsize="21600,21600" o:gfxdata="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GrH7v3bAAAACwEAAA8AAAAAAAAAAQAgAAAAIgAAAGRy&#10;cy9kb3ducmV2LnhtbFBLAQIUABQAAAAIAIdO4kBFpwO9OwIAAGYEAAAOAAAAAAAAAAEAIAAAACoB&#10;AABkcnMvZTJvRG9jLnhtbFBLBQYAAAAABgAGAFkBAADXBQAAAAA=&#10;">
                <v:fill on="f" focussize="0,0"/>
                <v:stroke on="f" weight="0.5pt"/>
                <v:imagedata o:title=""/>
                <o:lock v:ext="edit" aspectratio="f"/>
                <v:textbox>
                  <w:txbxContent>
                    <w:p w14:paraId="08F1EDAF">
                      <w:pPr>
                        <w:rPr>
                          <w:rFonts w:hint="eastAsia"/>
                          <w:b/>
                          <w:bCs/>
                          <w:color w:val="7030A0"/>
                          <w:sz w:val="44"/>
                          <w:szCs w:val="44"/>
                        </w:rPr>
                      </w:pPr>
                      <w:r>
                        <w:rPr>
                          <w:rFonts w:hint="eastAsia"/>
                          <w:b/>
                          <w:bCs/>
                          <w:color w:val="7030A0"/>
                          <w:sz w:val="44"/>
                          <w:szCs w:val="44"/>
                        </w:rPr>
                        <w:t>COP28</w:t>
                      </w:r>
                    </w:p>
                  </w:txbxContent>
                </v:textbox>
              </v:shape>
            </w:pict>
          </mc:Fallback>
        </mc:AlternateContent>
      </w:r>
      <w:r>
        <w:rPr>
          <w:sz w:val="32"/>
        </w:rPr>
        <w:drawing>
          <wp:anchor distT="0" distB="0" distL="114300" distR="114300" simplePos="0" relativeHeight="251660288" behindDoc="0" locked="0" layoutInCell="1" allowOverlap="1">
            <wp:simplePos x="0" y="0"/>
            <wp:positionH relativeFrom="column">
              <wp:posOffset>3336290</wp:posOffset>
            </wp:positionH>
            <wp:positionV relativeFrom="paragraph">
              <wp:posOffset>2494915</wp:posOffset>
            </wp:positionV>
            <wp:extent cx="4004310" cy="2196465"/>
            <wp:effectExtent l="0" t="0" r="0" b="0"/>
            <wp:wrapNone/>
            <wp:docPr id="24" name="图片 24" descr="3ffa5e606732b2824fed96d61fe36e1cec9deb3a1126-yraovq_fw12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3ffa5e606732b2824fed96d61fe36e1cec9deb3a1126-yraovq_fw1200(1)"/>
                    <pic:cNvPicPr>
                      <a:picLocks noChangeAspect="1"/>
                    </pic:cNvPicPr>
                  </pic:nvPicPr>
                  <pic:blipFill>
                    <a:blip r:embed="rId7"/>
                    <a:stretch>
                      <a:fillRect/>
                    </a:stretch>
                  </pic:blipFill>
                  <pic:spPr>
                    <a:xfrm>
                      <a:off x="0" y="0"/>
                      <a:ext cx="4004310" cy="2196465"/>
                    </a:xfrm>
                    <a:prstGeom prst="rect">
                      <a:avLst/>
                    </a:prstGeom>
                  </pic:spPr>
                </pic:pic>
              </a:graphicData>
            </a:graphic>
          </wp:anchor>
        </w:drawing>
      </w:r>
      <w:r>
        <w:rPr>
          <w:sz w:val="32"/>
        </w:rPr>
        <w:drawing>
          <wp:anchor distT="0" distB="0" distL="114300" distR="114300" simplePos="0" relativeHeight="251661312" behindDoc="0" locked="0" layoutInCell="1" allowOverlap="1">
            <wp:simplePos x="0" y="0"/>
            <wp:positionH relativeFrom="column">
              <wp:posOffset>335915</wp:posOffset>
            </wp:positionH>
            <wp:positionV relativeFrom="paragraph">
              <wp:posOffset>2494915</wp:posOffset>
            </wp:positionV>
            <wp:extent cx="3161665" cy="2196465"/>
            <wp:effectExtent l="0" t="0" r="0" b="0"/>
            <wp:wrapNone/>
            <wp:docPr id="23" name="图片 23" descr="3ffa5e606732b2824fed96d61fe36e1cec9deb3a1126-yraovq_fw12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3ffa5e606732b2824fed96d61fe36e1cec9deb3a1126-yraovq_fw1200(1)"/>
                    <pic:cNvPicPr>
                      <a:picLocks noChangeAspect="1"/>
                    </pic:cNvPicPr>
                  </pic:nvPicPr>
                  <pic:blipFill>
                    <a:blip r:embed="rId7"/>
                    <a:stretch>
                      <a:fillRect/>
                    </a:stretch>
                  </pic:blipFill>
                  <pic:spPr>
                    <a:xfrm>
                      <a:off x="0" y="0"/>
                      <a:ext cx="3161665" cy="2196465"/>
                    </a:xfrm>
                    <a:prstGeom prst="rect">
                      <a:avLst/>
                    </a:prstGeom>
                  </pic:spPr>
                </pic:pic>
              </a:graphicData>
            </a:graphic>
          </wp:anchor>
        </w:drawing>
      </w:r>
      <w:r>
        <w:rPr>
          <w:sz w:val="32"/>
        </w:rPr>
        <mc:AlternateContent>
          <mc:Choice Requires="wps">
            <w:drawing>
              <wp:anchor distT="0" distB="0" distL="114300" distR="114300" simplePos="0" relativeHeight="251671552" behindDoc="0" locked="0" layoutInCell="1" allowOverlap="1">
                <wp:simplePos x="0" y="0"/>
                <wp:positionH relativeFrom="column">
                  <wp:posOffset>3818890</wp:posOffset>
                </wp:positionH>
                <wp:positionV relativeFrom="paragraph">
                  <wp:posOffset>1224280</wp:posOffset>
                </wp:positionV>
                <wp:extent cx="3157220" cy="1192530"/>
                <wp:effectExtent l="0" t="0" r="0" b="0"/>
                <wp:wrapNone/>
                <wp:docPr id="6" name="文本框 6"/>
                <wp:cNvGraphicFramePr/>
                <a:graphic xmlns:a="http://schemas.openxmlformats.org/drawingml/2006/main">
                  <a:graphicData uri="http://schemas.microsoft.com/office/word/2010/wordprocessingShape">
                    <wps:wsp>
                      <wps:cNvSpPr txBox="1"/>
                      <wps:spPr>
                        <a:xfrm>
                          <a:off x="0" y="0"/>
                          <a:ext cx="3157220" cy="119253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9B982CB">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rPr>
                              <w:t>n Egypt（2022）</w:t>
                            </w:r>
                            <w:r>
                              <w:rPr>
                                <w:rFonts w:hint="eastAsia" w:ascii="Times New Roman" w:hAnsi="Times New Roman" w:cs="Times New Roman"/>
                                <w:b w:val="0"/>
                                <w:bCs w:val="0"/>
                                <w:sz w:val="28"/>
                                <w:szCs w:val="28"/>
                                <w:lang w:val="en-US" w:eastAsia="zh-CN"/>
                              </w:rPr>
                              <w:t>.</w:t>
                            </w:r>
                          </w:p>
                          <w:p w14:paraId="403F6B42">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rPr>
                              <w:t>ncluding agreement to create a fund, which is an institutional measure to recognize that some harms are beyond adaptation</w:t>
                            </w:r>
                            <w:r>
                              <w:rPr>
                                <w:rFonts w:hint="eastAsia" w:ascii="Times New Roman" w:hAnsi="Times New Roman" w:cs="Times New Roman"/>
                                <w:b w:val="0"/>
                                <w:bCs w:val="0"/>
                                <w:sz w:val="28"/>
                                <w:szCs w:val="28"/>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00.7pt;margin-top:96.4pt;height:93.9pt;width:248.6pt;z-index:251671552;mso-width-relative:page;mso-height-relative:page;" filled="f" stroked="f" coordsize="21600,21600" o:gfxdata="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TE0ar9wAAAAMAQAADwAAAAAAAAABACAAAAAiAAAA&#10;ZHJzL2Rvd25yZXYueG1sUEsBAhQAFAAAAAgAh07iQMxtPxg8AgAAZwQAAA4AAAAAAAAAAQAgAAAA&#10;KwEAAGRycy9lMm9Eb2MueG1sUEsFBgAAAAAGAAYAWQEAANkFAAAAAA==&#10;">
                <v:fill on="f" focussize="0,0"/>
                <v:stroke on="f" weight="0.5pt"/>
                <v:imagedata o:title=""/>
                <o:lock v:ext="edit" aspectratio="f"/>
                <v:textbox>
                  <w:txbxContent>
                    <w:p w14:paraId="09B982CB">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rPr>
                        <w:t>n Egypt（2022）</w:t>
                      </w:r>
                      <w:r>
                        <w:rPr>
                          <w:rFonts w:hint="eastAsia" w:ascii="Times New Roman" w:hAnsi="Times New Roman" w:cs="Times New Roman"/>
                          <w:b w:val="0"/>
                          <w:bCs w:val="0"/>
                          <w:sz w:val="28"/>
                          <w:szCs w:val="28"/>
                          <w:lang w:val="en-US" w:eastAsia="zh-CN"/>
                        </w:rPr>
                        <w:t>.</w:t>
                      </w:r>
                    </w:p>
                    <w:p w14:paraId="403F6B42">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rPr>
                        <w:t>ncluding agreement to create a fund, which is an institutional measure to recognize that some harms are beyond adaptation</w:t>
                      </w:r>
                      <w:r>
                        <w:rPr>
                          <w:rFonts w:hint="eastAsia" w:ascii="Times New Roman" w:hAnsi="Times New Roman" w:cs="Times New Roman"/>
                          <w:b w:val="0"/>
                          <w:bCs w:val="0"/>
                          <w:sz w:val="28"/>
                          <w:szCs w:val="28"/>
                          <w:lang w:val="en-US" w:eastAsia="zh-CN"/>
                        </w:rPr>
                        <w:t>.</w:t>
                      </w:r>
                    </w:p>
                  </w:txbxContent>
                </v:textbox>
              </v:shape>
            </w:pict>
          </mc:Fallback>
        </mc:AlternateContent>
      </w:r>
      <w:r>
        <w:rPr>
          <w:sz w:val="32"/>
        </w:rPr>
        <w:drawing>
          <wp:anchor distT="0" distB="0" distL="114300" distR="114300" simplePos="0" relativeHeight="251662336" behindDoc="0" locked="0" layoutInCell="1" allowOverlap="1">
            <wp:simplePos x="0" y="0"/>
            <wp:positionH relativeFrom="column">
              <wp:posOffset>287020</wp:posOffset>
            </wp:positionH>
            <wp:positionV relativeFrom="paragraph">
              <wp:posOffset>685165</wp:posOffset>
            </wp:positionV>
            <wp:extent cx="3163570" cy="2007870"/>
            <wp:effectExtent l="0" t="0" r="8255" b="1905"/>
            <wp:wrapNone/>
            <wp:docPr id="18" name="图片 18" descr="8114f7e4ee5091657f72e3f4d680dfe0cd0908d14311-YwbrO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8114f7e4ee5091657f72e3f4d680dfe0cd0908d14311-YwbrOb"/>
                    <pic:cNvPicPr>
                      <a:picLocks noChangeAspect="1"/>
                    </pic:cNvPicPr>
                  </pic:nvPicPr>
                  <pic:blipFill>
                    <a:blip r:embed="rId8"/>
                    <a:stretch>
                      <a:fillRect/>
                    </a:stretch>
                  </pic:blipFill>
                  <pic:spPr>
                    <a:xfrm>
                      <a:off x="0" y="0"/>
                      <a:ext cx="3163570" cy="2007870"/>
                    </a:xfrm>
                    <a:prstGeom prst="rect">
                      <a:avLst/>
                    </a:prstGeom>
                  </pic:spPr>
                </pic:pic>
              </a:graphicData>
            </a:graphic>
          </wp:anchor>
        </w:drawing>
      </w:r>
      <w:r>
        <w:rPr>
          <w:sz w:val="32"/>
        </w:rPr>
        <mc:AlternateContent>
          <mc:Choice Requires="wps">
            <w:drawing>
              <wp:anchor distT="0" distB="0" distL="114300" distR="114300" simplePos="0" relativeHeight="251680768" behindDoc="0" locked="0" layoutInCell="1" allowOverlap="1">
                <wp:simplePos x="0" y="0"/>
                <wp:positionH relativeFrom="column">
                  <wp:posOffset>2569210</wp:posOffset>
                </wp:positionH>
                <wp:positionV relativeFrom="paragraph">
                  <wp:posOffset>8122285</wp:posOffset>
                </wp:positionV>
                <wp:extent cx="4588510" cy="2224405"/>
                <wp:effectExtent l="0" t="0" r="0" b="0"/>
                <wp:wrapNone/>
                <wp:docPr id="15" name="文本框 15"/>
                <wp:cNvGraphicFramePr/>
                <a:graphic xmlns:a="http://schemas.openxmlformats.org/drawingml/2006/main">
                  <a:graphicData uri="http://schemas.microsoft.com/office/word/2010/wordprocessingShape">
                    <wps:wsp>
                      <wps:cNvSpPr txBox="1"/>
                      <wps:spPr>
                        <a:xfrm>
                          <a:off x="0" y="0"/>
                          <a:ext cx="4588510" cy="22244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3373D8F">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Ended with the Belém political package, and COP30 Presidency made it an implementation-based meeting. </w:t>
                            </w:r>
                          </w:p>
                          <w:p w14:paraId="11A4C862">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Institutions and pilot calls are continuing yet finance is still disjointed and under-needed hence improvement is real but slow.</w:t>
                            </w:r>
                          </w:p>
                          <w:p w14:paraId="0F4C0500">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Geopolitics and domestic limits do not allow scaling of state finance, and the COP process is increasingly experiencing a widening legitimacy gap between vulnerable states, due to the ever-increasing impacts of climate and the lag in delivery.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02.3pt;margin-top:639.55pt;height:175.15pt;width:361.3pt;z-index:251680768;mso-width-relative:page;mso-height-relative:page;" filled="f" stroked="f" coordsize="21600,21600" o:gfxdata="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AT1Gju3QAAAA4BAAAPAAAAAAAAAAEAIAAAACIA&#10;AABkcnMvZG93bnJldi54bWxQSwECFAAUAAAACACHTuJARYjqRD0CAABpBAAADgAAAAAAAAABACAA&#10;AAAsAQAAZHJzL2Uyb0RvYy54bWxQSwUGAAAAAAYABgBZAQAA2wUAAAAA&#10;">
                <v:fill on="f" focussize="0,0"/>
                <v:stroke on="f" weight="0.5pt"/>
                <v:imagedata o:title=""/>
                <o:lock v:ext="edit" aspectratio="f"/>
                <v:textbox>
                  <w:txbxContent>
                    <w:p w14:paraId="53373D8F">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Ended with the Belém political package, and COP30 Presidency made it an implementation-based meeting. </w:t>
                      </w:r>
                    </w:p>
                    <w:p w14:paraId="11A4C862">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Institutions and pilot calls are continuing yet finance is still disjointed and under-needed hence improvement is real but slow.</w:t>
                      </w:r>
                    </w:p>
                    <w:p w14:paraId="0F4C0500">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Geopolitics and domestic limits do not allow scaling of state finance, and the COP process is increasingly experiencing a widening legitimacy gap between vulnerable states, due to the ever-increasing impacts of climate and the lag in delivery.</w:t>
                      </w:r>
                    </w:p>
                  </w:txbxContent>
                </v:textbox>
              </v:shape>
            </w:pict>
          </mc:Fallback>
        </mc:AlternateContent>
      </w:r>
      <w:r>
        <w:rPr>
          <w:sz w:val="32"/>
        </w:rPr>
        <w:drawing>
          <wp:anchor distT="0" distB="0" distL="114300" distR="114300" simplePos="0" relativeHeight="251663360" behindDoc="0" locked="0" layoutInCell="1" allowOverlap="1">
            <wp:simplePos x="0" y="0"/>
            <wp:positionH relativeFrom="column">
              <wp:posOffset>2295525</wp:posOffset>
            </wp:positionH>
            <wp:positionV relativeFrom="paragraph">
              <wp:posOffset>7543800</wp:posOffset>
            </wp:positionV>
            <wp:extent cx="5153660" cy="3028950"/>
            <wp:effectExtent l="0" t="0" r="0" b="0"/>
            <wp:wrapNone/>
            <wp:docPr id="22" name="图片 22" descr="3ffa5e606732b2824fed96d61fe36e1cec9deb3a1126-yraovq_fw12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3ffa5e606732b2824fed96d61fe36e1cec9deb3a1126-yraovq_fw1200(1)"/>
                    <pic:cNvPicPr>
                      <a:picLocks noChangeAspect="1"/>
                    </pic:cNvPicPr>
                  </pic:nvPicPr>
                  <pic:blipFill>
                    <a:blip r:embed="rId7"/>
                    <a:stretch>
                      <a:fillRect/>
                    </a:stretch>
                  </pic:blipFill>
                  <pic:spPr>
                    <a:xfrm>
                      <a:off x="0" y="0"/>
                      <a:ext cx="5153660" cy="3028950"/>
                    </a:xfrm>
                    <a:prstGeom prst="rect">
                      <a:avLst/>
                    </a:prstGeom>
                  </pic:spPr>
                </pic:pic>
              </a:graphicData>
            </a:graphic>
          </wp:anchor>
        </w:drawing>
      </w:r>
      <w:r>
        <w:rPr>
          <w:sz w:val="32"/>
        </w:rPr>
        <w:drawing>
          <wp:anchor distT="0" distB="0" distL="114300" distR="114300" simplePos="0" relativeHeight="251681792" behindDoc="0" locked="0" layoutInCell="1" allowOverlap="1">
            <wp:simplePos x="0" y="0"/>
            <wp:positionH relativeFrom="column">
              <wp:posOffset>154305</wp:posOffset>
            </wp:positionH>
            <wp:positionV relativeFrom="paragraph">
              <wp:posOffset>8072120</wp:posOffset>
            </wp:positionV>
            <wp:extent cx="2417445" cy="2054860"/>
            <wp:effectExtent l="0" t="0" r="2540" b="1905"/>
            <wp:wrapNone/>
            <wp:docPr id="20" name="图片 20" descr="370317fd78bcc2031f4b1331ffcc05ad6670b107119f9-SUwu7Y_fw1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370317fd78bcc2031f4b1331ffcc05ad6670b107119f9-SUwu7Y_fw1200"/>
                    <pic:cNvPicPr>
                      <a:picLocks noChangeAspect="1"/>
                    </pic:cNvPicPr>
                  </pic:nvPicPr>
                  <pic:blipFill>
                    <a:blip r:embed="rId9"/>
                    <a:stretch>
                      <a:fillRect/>
                    </a:stretch>
                  </pic:blipFill>
                  <pic:spPr>
                    <a:xfrm rot="16200000">
                      <a:off x="0" y="0"/>
                      <a:ext cx="2417445" cy="2054860"/>
                    </a:xfrm>
                    <a:prstGeom prst="rect">
                      <a:avLst/>
                    </a:prstGeom>
                  </pic:spPr>
                </pic:pic>
              </a:graphicData>
            </a:graphic>
          </wp:anchor>
        </w:drawing>
      </w:r>
      <w:r>
        <w:rPr>
          <w:sz w:val="32"/>
        </w:rPr>
        <mc:AlternateContent>
          <mc:Choice Requires="wps">
            <w:drawing>
              <wp:anchor distT="0" distB="0" distL="114300" distR="114300" simplePos="0" relativeHeight="251666432" behindDoc="0" locked="0" layoutInCell="1" allowOverlap="1">
                <wp:simplePos x="0" y="0"/>
                <wp:positionH relativeFrom="column">
                  <wp:posOffset>216535</wp:posOffset>
                </wp:positionH>
                <wp:positionV relativeFrom="paragraph">
                  <wp:posOffset>278130</wp:posOffset>
                </wp:positionV>
                <wp:extent cx="7301230" cy="715010"/>
                <wp:effectExtent l="0" t="0" r="0" b="0"/>
                <wp:wrapNone/>
                <wp:docPr id="1" name="文本框 1"/>
                <wp:cNvGraphicFramePr/>
                <a:graphic xmlns:a="http://schemas.openxmlformats.org/drawingml/2006/main">
                  <a:graphicData uri="http://schemas.microsoft.com/office/word/2010/wordprocessingShape">
                    <wps:wsp>
                      <wps:cNvSpPr txBox="1"/>
                      <wps:spPr>
                        <a:xfrm>
                          <a:off x="1089660" y="439420"/>
                          <a:ext cx="7301230" cy="71501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2B67875">
                            <w:pPr>
                              <w:keepNext w:val="0"/>
                              <w:keepLines w:val="0"/>
                              <w:pageBreakBefore w:val="0"/>
                              <w:widowControl w:val="0"/>
                              <w:kinsoku/>
                              <w:wordWrap/>
                              <w:overflowPunct/>
                              <w:topLinePunct w:val="0"/>
                              <w:bidi w:val="0"/>
                              <w:adjustRightInd w:val="0"/>
                              <w:snapToGrid w:val="0"/>
                              <w:ind w:firstLine="0" w:firstLineChars="0"/>
                              <w:textAlignment w:val="auto"/>
                              <w:rPr>
                                <w:rFonts w:hint="default" w:ascii="Times New Roman" w:hAnsi="Times New Roman" w:cs="Times New Roman"/>
                                <w:b/>
                                <w:bCs/>
                                <w:sz w:val="60"/>
                                <w:szCs w:val="60"/>
                                <w14:textFill>
                                  <w14:gradFill>
                                    <w14:gsLst>
                                      <w14:gs w14:pos="12000">
                                        <w14:srgbClr w14:val="4C1894"/>
                                      </w14:gs>
                                      <w14:gs w14:pos="94000">
                                        <w14:srgbClr w14:val="AC82EB"/>
                                      </w14:gs>
                                    </w14:gsLst>
                                    <w14:lin w14:ang="16200000" w14:scaled="1"/>
                                  </w14:gradFill>
                                </w14:textFill>
                              </w:rPr>
                            </w:pPr>
                            <w:r>
                              <w:rPr>
                                <w:rFonts w:hint="default" w:ascii="Times New Roman" w:hAnsi="Times New Roman" w:cs="Times New Roman"/>
                                <w:b/>
                                <w:bCs/>
                                <w:sz w:val="60"/>
                                <w:szCs w:val="60"/>
                                <w14:textFill>
                                  <w14:gradFill>
                                    <w14:gsLst>
                                      <w14:gs w14:pos="12000">
                                        <w14:srgbClr w14:val="4C1894"/>
                                      </w14:gs>
                                      <w14:gs w14:pos="94000">
                                        <w14:srgbClr w14:val="AC82EB"/>
                                      </w14:gs>
                                    </w14:gsLst>
                                    <w14:lin w14:ang="16200000" w14:scaled="1"/>
                                  </w14:gradFill>
                                </w14:textFill>
                              </w:rPr>
                              <w:t xml:space="preserve"> Climate finance for developing countries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05pt;margin-top:21.9pt;height:56.3pt;width:574.9pt;z-index:251666432;mso-width-relative:page;mso-height-relative:page;" filled="f" stroked="f" coordsize="21600,21600" o:gfxdata="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DrzrHH2wAAAAoBAAAPAAAAAAAAAAEA&#10;IAAAACIAAABkcnMvZG93bnJldi54bWxQSwECFAAUAAAACACHTuJARo/UMkUCAABxBAAADgAAAAAA&#10;AAABACAAAAAqAQAAZHJzL2Uyb0RvYy54bWxQSwUGAAAAAAYABgBZAQAA4QUAAAAA&#10;">
                <v:fill on="f" focussize="0,0"/>
                <v:stroke on="f" weight="0.5pt"/>
                <v:imagedata o:title=""/>
                <o:lock v:ext="edit" aspectratio="f"/>
                <v:textbox>
                  <w:txbxContent>
                    <w:p w14:paraId="42B67875">
                      <w:pPr>
                        <w:keepNext w:val="0"/>
                        <w:keepLines w:val="0"/>
                        <w:pageBreakBefore w:val="0"/>
                        <w:widowControl w:val="0"/>
                        <w:kinsoku/>
                        <w:wordWrap/>
                        <w:overflowPunct/>
                        <w:topLinePunct w:val="0"/>
                        <w:bidi w:val="0"/>
                        <w:adjustRightInd w:val="0"/>
                        <w:snapToGrid w:val="0"/>
                        <w:ind w:firstLine="0" w:firstLineChars="0"/>
                        <w:textAlignment w:val="auto"/>
                        <w:rPr>
                          <w:rFonts w:hint="default" w:ascii="Times New Roman" w:hAnsi="Times New Roman" w:cs="Times New Roman"/>
                          <w:b/>
                          <w:bCs/>
                          <w:sz w:val="60"/>
                          <w:szCs w:val="60"/>
                          <w14:textFill>
                            <w14:gradFill>
                              <w14:gsLst>
                                <w14:gs w14:pos="12000">
                                  <w14:srgbClr w14:val="4C1894"/>
                                </w14:gs>
                                <w14:gs w14:pos="94000">
                                  <w14:srgbClr w14:val="AC82EB"/>
                                </w14:gs>
                              </w14:gsLst>
                              <w14:lin w14:ang="16200000" w14:scaled="1"/>
                            </w14:gradFill>
                          </w14:textFill>
                        </w:rPr>
                      </w:pPr>
                      <w:r>
                        <w:rPr>
                          <w:rFonts w:hint="default" w:ascii="Times New Roman" w:hAnsi="Times New Roman" w:cs="Times New Roman"/>
                          <w:b/>
                          <w:bCs/>
                          <w:sz w:val="60"/>
                          <w:szCs w:val="60"/>
                          <w14:textFill>
                            <w14:gradFill>
                              <w14:gsLst>
                                <w14:gs w14:pos="12000">
                                  <w14:srgbClr w14:val="4C1894"/>
                                </w14:gs>
                                <w14:gs w14:pos="94000">
                                  <w14:srgbClr w14:val="AC82EB"/>
                                </w14:gs>
                              </w14:gsLst>
                              <w14:lin w14:ang="16200000" w14:scaled="1"/>
                            </w14:gradFill>
                          </w14:textFill>
                        </w:rPr>
                        <w:t xml:space="preserve"> Climate finance for developing countries</w:t>
                      </w:r>
                    </w:p>
                  </w:txbxContent>
                </v:textbox>
              </v:shape>
            </w:pict>
          </mc:Fallback>
        </mc:AlternateContent>
      </w:r>
      <w:r>
        <w:rPr>
          <w:sz w:val="32"/>
        </w:rPr>
        <w:drawing>
          <wp:anchor distT="0" distB="0" distL="114300" distR="114300" simplePos="0" relativeHeight="251664384" behindDoc="0" locked="0" layoutInCell="1" allowOverlap="1">
            <wp:simplePos x="0" y="0"/>
            <wp:positionH relativeFrom="column">
              <wp:posOffset>3416935</wp:posOffset>
            </wp:positionH>
            <wp:positionV relativeFrom="paragraph">
              <wp:posOffset>685165</wp:posOffset>
            </wp:positionV>
            <wp:extent cx="3901440" cy="2007870"/>
            <wp:effectExtent l="0" t="0" r="3810" b="1905"/>
            <wp:wrapNone/>
            <wp:docPr id="19" name="图片 19" descr="8114f7e4ee5091657f72e3f4d680dfe0cd0908d14311-YwbrO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8114f7e4ee5091657f72e3f4d680dfe0cd0908d14311-YwbrOb"/>
                    <pic:cNvPicPr>
                      <a:picLocks noChangeAspect="1"/>
                    </pic:cNvPicPr>
                  </pic:nvPicPr>
                  <pic:blipFill>
                    <a:blip r:embed="rId8"/>
                    <a:stretch>
                      <a:fillRect/>
                    </a:stretch>
                  </pic:blipFill>
                  <pic:spPr>
                    <a:xfrm>
                      <a:off x="0" y="0"/>
                      <a:ext cx="3901440" cy="2007870"/>
                    </a:xfrm>
                    <a:prstGeom prst="rect">
                      <a:avLst/>
                    </a:prstGeom>
                  </pic:spPr>
                </pic:pic>
              </a:graphicData>
            </a:graphic>
          </wp:anchor>
        </w:drawing>
      </w:r>
      <w:r>
        <w:rPr>
          <w:sz w:val="32"/>
        </w:rPr>
        <mc:AlternateContent>
          <mc:Choice Requires="wps">
            <w:drawing>
              <wp:anchor distT="0" distB="0" distL="114300" distR="114300" simplePos="0" relativeHeight="251676672" behindDoc="0" locked="0" layoutInCell="1" allowOverlap="1">
                <wp:simplePos x="0" y="0"/>
                <wp:positionH relativeFrom="column">
                  <wp:posOffset>643890</wp:posOffset>
                </wp:positionH>
                <wp:positionV relativeFrom="paragraph">
                  <wp:posOffset>5207635</wp:posOffset>
                </wp:positionV>
                <wp:extent cx="6217920" cy="2350135"/>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6217920" cy="235013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922D7C6">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rPr>
                              <w:t>n Brazil（2025）</w:t>
                            </w:r>
                            <w:r>
                              <w:rPr>
                                <w:rFonts w:hint="eastAsia" w:ascii="Times New Roman" w:hAnsi="Times New Roman" w:cs="Times New Roman"/>
                                <w:b w:val="0"/>
                                <w:bCs w:val="0"/>
                                <w:sz w:val="28"/>
                                <w:szCs w:val="28"/>
                                <w:lang w:val="en-US" w:eastAsia="zh-CN"/>
                              </w:rPr>
                              <w:t>.</w:t>
                            </w:r>
                          </w:p>
                          <w:p w14:paraId="07726291">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t>The highest tier was the COP30 that ended with the Belém political package, and COP30 Presidency made it an implementation-based meeting</w:t>
                            </w:r>
                            <w:r>
                              <w:rPr>
                                <w:rFonts w:hint="eastAsia" w:ascii="Times New Roman" w:hAnsi="Times New Roman" w:cs="Times New Roman"/>
                                <w:b w:val="0"/>
                                <w:bCs w:val="0"/>
                                <w:sz w:val="28"/>
                                <w:szCs w:val="28"/>
                                <w:lang w:val="en-US" w:eastAsia="zh-CN"/>
                              </w:rPr>
                              <w:t>.</w:t>
                            </w:r>
                            <w:r>
                              <w:rPr>
                                <w:rFonts w:hint="default" w:ascii="Times New Roman" w:hAnsi="Times New Roman" w:cs="Times New Roman"/>
                                <w:b w:val="0"/>
                                <w:bCs w:val="0"/>
                                <w:sz w:val="28"/>
                                <w:szCs w:val="28"/>
                              </w:rPr>
                              <w:t xml:space="preserve"> </w:t>
                            </w:r>
                          </w:p>
                          <w:p w14:paraId="211E65C9">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t>it was the 195 Parties that adopted the Belém Package with 29 decisions, such as just transition, adaptation financing, gender, and technology</w:t>
                            </w:r>
                            <w:r>
                              <w:rPr>
                                <w:rFonts w:hint="eastAsia" w:ascii="Times New Roman" w:hAnsi="Times New Roman" w:cs="Times New Roman"/>
                                <w:b w:val="0"/>
                                <w:bCs w:val="0"/>
                                <w:sz w:val="28"/>
                                <w:szCs w:val="28"/>
                                <w:lang w:val="en-US" w:eastAsia="zh-CN"/>
                              </w:rPr>
                              <w:t>.</w:t>
                            </w:r>
                            <w:r>
                              <w:rPr>
                                <w:rFonts w:hint="default" w:ascii="Times New Roman" w:hAnsi="Times New Roman" w:cs="Times New Roman"/>
                                <w:b w:val="0"/>
                                <w:bCs w:val="0"/>
                                <w:sz w:val="28"/>
                                <w:szCs w:val="28"/>
                              </w:rPr>
                              <w:t xml:space="preserve"> </w:t>
                            </w:r>
                          </w:p>
                          <w:p w14:paraId="08F9A4E7">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t>COP30 is also significant since it accelerated certain operational aspects that were associated with the finance of loss and damage. UNFCCC released COP30 decision text defamation on the Fund on the Responding to Loss and Damage (FRLD) a report and guidance decision providing direction on the operation of the Fund and what it should report back on</w:t>
                            </w:r>
                            <w:r>
                              <w:rPr>
                                <w:rFonts w:hint="eastAsia" w:ascii="Times New Roman" w:hAnsi="Times New Roman" w:cs="Times New Roman"/>
                                <w:b w:val="0"/>
                                <w:bCs w:val="0"/>
                                <w:sz w:val="28"/>
                                <w:szCs w:val="28"/>
                                <w:lang w:val="en-US" w:eastAsia="zh-CN"/>
                              </w:rPr>
                              <w:t>.</w:t>
                            </w:r>
                            <w:r>
                              <w:rPr>
                                <w:rFonts w:hint="default" w:ascii="Times New Roman" w:hAnsi="Times New Roman" w:cs="Times New Roman"/>
                                <w:b w:val="0"/>
                                <w:bCs w:val="0"/>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0.7pt;margin-top:410.05pt;height:185.05pt;width:489.6pt;z-index:251676672;mso-width-relative:page;mso-height-relative:page;" filled="f" stroked="f" coordsize="21600,21600" o:gfxdata="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&#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YaZb99sAAAANAQAADwAAAAAAAAABACAAAAAiAAAAZHJz&#10;L2Rvd25yZXYueG1sUEsBAhQAFAAAAAgAh07iQD3233A6AgAAaQQAAA4AAAAAAAAAAQAgAAAAKgEA&#10;AGRycy9lMm9Eb2MueG1sUEsFBgAAAAAGAAYAWQEAANYFAAAAAA==&#10;">
                <v:fill on="f" focussize="0,0"/>
                <v:stroke on="f" weight="0.5pt"/>
                <v:imagedata o:title=""/>
                <o:lock v:ext="edit" aspectratio="f"/>
                <v:textbox>
                  <w:txbxContent>
                    <w:p w14:paraId="1922D7C6">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rPr>
                        <w:t>n Brazil（2025）</w:t>
                      </w:r>
                      <w:r>
                        <w:rPr>
                          <w:rFonts w:hint="eastAsia" w:ascii="Times New Roman" w:hAnsi="Times New Roman" w:cs="Times New Roman"/>
                          <w:b w:val="0"/>
                          <w:bCs w:val="0"/>
                          <w:sz w:val="28"/>
                          <w:szCs w:val="28"/>
                          <w:lang w:val="en-US" w:eastAsia="zh-CN"/>
                        </w:rPr>
                        <w:t>.</w:t>
                      </w:r>
                    </w:p>
                    <w:p w14:paraId="07726291">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t>The highest tier was the COP30 that ended with the Belém political package, and COP30 Presidency made it an implementation-based meeting</w:t>
                      </w:r>
                      <w:r>
                        <w:rPr>
                          <w:rFonts w:hint="eastAsia" w:ascii="Times New Roman" w:hAnsi="Times New Roman" w:cs="Times New Roman"/>
                          <w:b w:val="0"/>
                          <w:bCs w:val="0"/>
                          <w:sz w:val="28"/>
                          <w:szCs w:val="28"/>
                          <w:lang w:val="en-US" w:eastAsia="zh-CN"/>
                        </w:rPr>
                        <w:t>.</w:t>
                      </w:r>
                      <w:r>
                        <w:rPr>
                          <w:rFonts w:hint="default" w:ascii="Times New Roman" w:hAnsi="Times New Roman" w:cs="Times New Roman"/>
                          <w:b w:val="0"/>
                          <w:bCs w:val="0"/>
                          <w:sz w:val="28"/>
                          <w:szCs w:val="28"/>
                        </w:rPr>
                        <w:t xml:space="preserve"> </w:t>
                      </w:r>
                    </w:p>
                    <w:p w14:paraId="211E65C9">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t>it was the 195 Parties that adopted the Belém Package with 29 decisions, such as just transition, adaptation financing, gender, and technology</w:t>
                      </w:r>
                      <w:r>
                        <w:rPr>
                          <w:rFonts w:hint="eastAsia" w:ascii="Times New Roman" w:hAnsi="Times New Roman" w:cs="Times New Roman"/>
                          <w:b w:val="0"/>
                          <w:bCs w:val="0"/>
                          <w:sz w:val="28"/>
                          <w:szCs w:val="28"/>
                          <w:lang w:val="en-US" w:eastAsia="zh-CN"/>
                        </w:rPr>
                        <w:t>.</w:t>
                      </w:r>
                      <w:r>
                        <w:rPr>
                          <w:rFonts w:hint="default" w:ascii="Times New Roman" w:hAnsi="Times New Roman" w:cs="Times New Roman"/>
                          <w:b w:val="0"/>
                          <w:bCs w:val="0"/>
                          <w:sz w:val="28"/>
                          <w:szCs w:val="28"/>
                        </w:rPr>
                        <w:t xml:space="preserve"> </w:t>
                      </w:r>
                    </w:p>
                    <w:p w14:paraId="08F9A4E7">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t>COP30 is also significant since it accelerated certain operational aspects that were associated with the finance of loss and damage. UNFCCC released COP30 decision text defamation on the Fund on the Responding to Loss and Damage (FRLD) a report and guidance decision providing direction on the operation of the Fund and what it should report back on</w:t>
                      </w:r>
                      <w:r>
                        <w:rPr>
                          <w:rFonts w:hint="eastAsia" w:ascii="Times New Roman" w:hAnsi="Times New Roman" w:cs="Times New Roman"/>
                          <w:b w:val="0"/>
                          <w:bCs w:val="0"/>
                          <w:sz w:val="28"/>
                          <w:szCs w:val="28"/>
                          <w:lang w:val="en-US" w:eastAsia="zh-CN"/>
                        </w:rPr>
                        <w:t>.</w:t>
                      </w:r>
                      <w:r>
                        <w:rPr>
                          <w:rFonts w:hint="default" w:ascii="Times New Roman" w:hAnsi="Times New Roman" w:cs="Times New Roman"/>
                          <w:b w:val="0"/>
                          <w:bCs w:val="0"/>
                          <w:sz w:val="28"/>
                          <w:szCs w:val="28"/>
                        </w:rPr>
                        <w:t xml:space="preserve"> </w:t>
                      </w:r>
                    </w:p>
                  </w:txbxContent>
                </v:textbox>
              </v:shape>
            </w:pict>
          </mc:Fallback>
        </mc:AlternateContent>
      </w:r>
      <w:r>
        <w:rPr>
          <w:sz w:val="32"/>
        </w:rPr>
        <mc:AlternateContent>
          <mc:Choice Requires="wps">
            <w:drawing>
              <wp:anchor distT="0" distB="0" distL="114300" distR="114300" simplePos="0" relativeHeight="251667456" behindDoc="0" locked="0" layoutInCell="1" allowOverlap="1">
                <wp:simplePos x="0" y="0"/>
                <wp:positionH relativeFrom="column">
                  <wp:posOffset>876935</wp:posOffset>
                </wp:positionH>
                <wp:positionV relativeFrom="paragraph">
                  <wp:posOffset>912495</wp:posOffset>
                </wp:positionV>
                <wp:extent cx="2020570" cy="467995"/>
                <wp:effectExtent l="0" t="0" r="0" b="0"/>
                <wp:wrapNone/>
                <wp:docPr id="2" name="文本框 2"/>
                <wp:cNvGraphicFramePr/>
                <a:graphic xmlns:a="http://schemas.openxmlformats.org/drawingml/2006/main">
                  <a:graphicData uri="http://schemas.microsoft.com/office/word/2010/wordprocessingShape">
                    <wps:wsp>
                      <wps:cNvSpPr txBox="1"/>
                      <wps:spPr>
                        <a:xfrm>
                          <a:off x="0" y="0"/>
                          <a:ext cx="2020570" cy="46799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FE62281">
                            <w:pPr>
                              <w:rPr>
                                <w:rFonts w:hint="eastAsia"/>
                                <w:b/>
                                <w:bCs/>
                                <w:color w:val="7030A0"/>
                                <w:sz w:val="44"/>
                                <w:szCs w:val="44"/>
                              </w:rPr>
                            </w:pPr>
                            <w:r>
                              <w:rPr>
                                <w:rFonts w:hint="eastAsia"/>
                                <w:b/>
                                <w:bCs/>
                                <w:color w:val="7030A0"/>
                                <w:sz w:val="44"/>
                                <w:szCs w:val="44"/>
                              </w:rPr>
                              <w:t>COP15</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9.05pt;margin-top:71.85pt;height:36.85pt;width:159.1pt;z-index:251667456;mso-width-relative:page;mso-height-relative:page;" filled="f" stroked="f" coordsize="21600,21600" o:gfxdata="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B9i4EJ3AAAAAsBAAAPAAAAAAAAAAEAIAAAACIAAABk&#10;cnMvZG93bnJldi54bWxQSwECFAAUAAAACACHTuJAiJpcmzsCAABmBAAADgAAAAAAAAABACAAAAAr&#10;AQAAZHJzL2Uyb0RvYy54bWxQSwUGAAAAAAYABgBZAQAA2AUAAAAA&#10;">
                <v:fill on="f" focussize="0,0"/>
                <v:stroke on="f" weight="0.5pt"/>
                <v:imagedata o:title=""/>
                <o:lock v:ext="edit" aspectratio="f"/>
                <v:textbox>
                  <w:txbxContent>
                    <w:p w14:paraId="6FE62281">
                      <w:pPr>
                        <w:rPr>
                          <w:rFonts w:hint="eastAsia"/>
                          <w:b/>
                          <w:bCs/>
                          <w:color w:val="7030A0"/>
                          <w:sz w:val="44"/>
                          <w:szCs w:val="44"/>
                        </w:rPr>
                      </w:pPr>
                      <w:r>
                        <w:rPr>
                          <w:rFonts w:hint="eastAsia"/>
                          <w:b/>
                          <w:bCs/>
                          <w:color w:val="7030A0"/>
                          <w:sz w:val="44"/>
                          <w:szCs w:val="44"/>
                        </w:rPr>
                        <w:t>COP15</w:t>
                      </w:r>
                    </w:p>
                  </w:txbxContent>
                </v:textbox>
              </v:shape>
            </w:pict>
          </mc:Fallback>
        </mc:AlternateContent>
      </w:r>
      <w:r>
        <w:rPr>
          <w:sz w:val="32"/>
        </w:rPr>
        <mc:AlternateContent>
          <mc:Choice Requires="wps">
            <w:drawing>
              <wp:anchor distT="0" distB="0" distL="114300" distR="114300" simplePos="0" relativeHeight="251668480" behindDoc="0" locked="0" layoutInCell="1" allowOverlap="1">
                <wp:simplePos x="0" y="0"/>
                <wp:positionH relativeFrom="column">
                  <wp:posOffset>4585970</wp:posOffset>
                </wp:positionH>
                <wp:positionV relativeFrom="paragraph">
                  <wp:posOffset>893445</wp:posOffset>
                </wp:positionV>
                <wp:extent cx="2020570" cy="467995"/>
                <wp:effectExtent l="0" t="0" r="0" b="0"/>
                <wp:wrapNone/>
                <wp:docPr id="3" name="文本框 3"/>
                <wp:cNvGraphicFramePr/>
                <a:graphic xmlns:a="http://schemas.openxmlformats.org/drawingml/2006/main">
                  <a:graphicData uri="http://schemas.microsoft.com/office/word/2010/wordprocessingShape">
                    <wps:wsp>
                      <wps:cNvSpPr txBox="1"/>
                      <wps:spPr>
                        <a:xfrm>
                          <a:off x="0" y="0"/>
                          <a:ext cx="2020570" cy="46799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70F37E5">
                            <w:pPr>
                              <w:rPr>
                                <w:rFonts w:hint="eastAsia"/>
                                <w:b/>
                                <w:bCs/>
                                <w:color w:val="7030A0"/>
                                <w:sz w:val="44"/>
                                <w:szCs w:val="44"/>
                              </w:rPr>
                            </w:pPr>
                            <w:r>
                              <w:rPr>
                                <w:rFonts w:hint="eastAsia"/>
                                <w:b/>
                                <w:bCs/>
                                <w:color w:val="7030A0"/>
                                <w:sz w:val="44"/>
                                <w:szCs w:val="44"/>
                              </w:rPr>
                              <w:t xml:space="preserve">COP27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61.1pt;margin-top:70.35pt;height:36.85pt;width:159.1pt;z-index:251668480;mso-width-relative:page;mso-height-relative:page;" filled="f" stroked="f" coordsize="21600,21600" o:gfxdata="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AfCbny2wAAAAwBAAAPAAAAAAAAAAEAIAAAACIAAABk&#10;cnMvZG93bnJldi54bWxQSwECFAAUAAAACACHTuJAypHRzjwCAABmBAAADgAAAAAAAAABACAAAAAq&#10;AQAAZHJzL2Uyb0RvYy54bWxQSwUGAAAAAAYABgBZAQAA2AUAAAAA&#10;">
                <v:fill on="f" focussize="0,0"/>
                <v:stroke on="f" weight="0.5pt"/>
                <v:imagedata o:title=""/>
                <o:lock v:ext="edit" aspectratio="f"/>
                <v:textbox>
                  <w:txbxContent>
                    <w:p w14:paraId="270F37E5">
                      <w:pPr>
                        <w:rPr>
                          <w:rFonts w:hint="eastAsia"/>
                          <w:b/>
                          <w:bCs/>
                          <w:color w:val="7030A0"/>
                          <w:sz w:val="44"/>
                          <w:szCs w:val="44"/>
                        </w:rPr>
                      </w:pPr>
                      <w:r>
                        <w:rPr>
                          <w:rFonts w:hint="eastAsia"/>
                          <w:b/>
                          <w:bCs/>
                          <w:color w:val="7030A0"/>
                          <w:sz w:val="44"/>
                          <w:szCs w:val="44"/>
                        </w:rPr>
                        <w:t xml:space="preserve">COP27 </w:t>
                      </w:r>
                    </w:p>
                  </w:txbxContent>
                </v:textbox>
              </v:shape>
            </w:pict>
          </mc:Fallback>
        </mc:AlternateContent>
      </w:r>
      <w:r>
        <w:rPr>
          <w:sz w:val="32"/>
        </w:rPr>
        <mc:AlternateContent>
          <mc:Choice Requires="wps">
            <w:drawing>
              <wp:anchor distT="0" distB="0" distL="114300" distR="114300" simplePos="0" relativeHeight="251670528" behindDoc="0" locked="0" layoutInCell="1" allowOverlap="1">
                <wp:simplePos x="0" y="0"/>
                <wp:positionH relativeFrom="column">
                  <wp:posOffset>565785</wp:posOffset>
                </wp:positionH>
                <wp:positionV relativeFrom="paragraph">
                  <wp:posOffset>1405890</wp:posOffset>
                </wp:positionV>
                <wp:extent cx="2334260" cy="1081405"/>
                <wp:effectExtent l="0" t="0" r="0" b="0"/>
                <wp:wrapNone/>
                <wp:docPr id="5" name="文本框 5"/>
                <wp:cNvGraphicFramePr/>
                <a:graphic xmlns:a="http://schemas.openxmlformats.org/drawingml/2006/main">
                  <a:graphicData uri="http://schemas.microsoft.com/office/word/2010/wordprocessingShape">
                    <wps:wsp>
                      <wps:cNvSpPr txBox="1"/>
                      <wps:spPr>
                        <a:xfrm>
                          <a:off x="0" y="0"/>
                          <a:ext cx="2334260" cy="10814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EE3E20D">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rPr>
                              <w:t>n Copenhagen (2009)</w:t>
                            </w:r>
                            <w:r>
                              <w:rPr>
                                <w:rFonts w:hint="eastAsia" w:ascii="Times New Roman" w:hAnsi="Times New Roman" w:cs="Times New Roman"/>
                                <w:b w:val="0"/>
                                <w:bCs w:val="0"/>
                                <w:sz w:val="28"/>
                                <w:szCs w:val="28"/>
                                <w:lang w:val="en-US" w:eastAsia="zh-CN"/>
                              </w:rPr>
                              <w:t>.</w:t>
                            </w:r>
                            <w:r>
                              <w:rPr>
                                <w:rFonts w:hint="default" w:ascii="Times New Roman" w:hAnsi="Times New Roman" w:cs="Times New Roman"/>
                                <w:b w:val="0"/>
                                <w:bCs w:val="0"/>
                                <w:sz w:val="28"/>
                                <w:szCs w:val="28"/>
                              </w:rPr>
                              <w:t xml:space="preserve"> </w:t>
                            </w:r>
                          </w:p>
                          <w:p w14:paraId="240ED5D3">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T</w:t>
                            </w:r>
                            <w:r>
                              <w:rPr>
                                <w:rFonts w:hint="default" w:ascii="Times New Roman" w:hAnsi="Times New Roman" w:cs="Times New Roman"/>
                                <w:b w:val="0"/>
                                <w:bCs w:val="0"/>
                                <w:sz w:val="28"/>
                                <w:szCs w:val="28"/>
                              </w:rPr>
                              <w:t>he high-profile concept of the mobilisation of USD 100 billion annually</w:t>
                            </w:r>
                            <w:r>
                              <w:rPr>
                                <w:rFonts w:hint="eastAsia" w:ascii="Times New Roman" w:hAnsi="Times New Roman" w:cs="Times New Roman"/>
                                <w:b w:val="0"/>
                                <w:bCs w:val="0"/>
                                <w:sz w:val="28"/>
                                <w:szCs w:val="28"/>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4.55pt;margin-top:110.7pt;height:85.15pt;width:183.8pt;z-index:251670528;mso-width-relative:page;mso-height-relative:page;" filled="f" stroked="f" coordsize="21600,21600" o:gfxdata="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Ju9XGTcAAAACgEAAA8AAAAAAAAAAQAgAAAAIgAA&#10;AGRycy9kb3ducmV2LnhtbFBLAQIUABQAAAAIAIdO4kDYcaxdPQIAAGcEAAAOAAAAAAAAAAEAIAAA&#10;ACsBAABkcnMvZTJvRG9jLnhtbFBLBQYAAAAABgAGAFkBAADaBQAAAAA=&#10;">
                <v:fill on="f" focussize="0,0"/>
                <v:stroke on="f" weight="0.5pt"/>
                <v:imagedata o:title=""/>
                <o:lock v:ext="edit" aspectratio="f"/>
                <v:textbox>
                  <w:txbxContent>
                    <w:p w14:paraId="4EE3E20D">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rPr>
                        <w:t>n Copenhagen (2009)</w:t>
                      </w:r>
                      <w:r>
                        <w:rPr>
                          <w:rFonts w:hint="eastAsia" w:ascii="Times New Roman" w:hAnsi="Times New Roman" w:cs="Times New Roman"/>
                          <w:b w:val="0"/>
                          <w:bCs w:val="0"/>
                          <w:sz w:val="28"/>
                          <w:szCs w:val="28"/>
                          <w:lang w:val="en-US" w:eastAsia="zh-CN"/>
                        </w:rPr>
                        <w:t>.</w:t>
                      </w:r>
                      <w:r>
                        <w:rPr>
                          <w:rFonts w:hint="default" w:ascii="Times New Roman" w:hAnsi="Times New Roman" w:cs="Times New Roman"/>
                          <w:b w:val="0"/>
                          <w:bCs w:val="0"/>
                          <w:sz w:val="28"/>
                          <w:szCs w:val="28"/>
                        </w:rPr>
                        <w:t xml:space="preserve"> </w:t>
                      </w:r>
                    </w:p>
                    <w:p w14:paraId="240ED5D3">
                      <w:pPr>
                        <w:keepNext w:val="0"/>
                        <w:keepLines w:val="0"/>
                        <w:pageBreakBefore w:val="0"/>
                        <w:widowControl w:val="0"/>
                        <w:numPr>
                          <w:ilvl w:val="0"/>
                          <w:numId w:val="1"/>
                        </w:numPr>
                        <w:kinsoku/>
                        <w:wordWrap/>
                        <w:overflowPunct/>
                        <w:topLinePunct w:val="0"/>
                        <w:bidi w:val="0"/>
                        <w:adjustRightInd w:val="0"/>
                        <w:snapToGrid w:val="0"/>
                        <w:spacing w:line="240" w:lineRule="auto"/>
                        <w:ind w:left="420" w:leftChars="0" w:hanging="420" w:firstLineChars="0"/>
                        <w:textAlignment w:val="auto"/>
                        <w:rPr>
                          <w:rFonts w:hint="default" w:ascii="Times New Roman" w:hAnsi="Times New Roman" w:cs="Times New Roman"/>
                          <w:b w:val="0"/>
                          <w:bCs w:val="0"/>
                          <w:sz w:val="28"/>
                          <w:szCs w:val="28"/>
                        </w:rPr>
                      </w:pPr>
                      <w:r>
                        <w:rPr>
                          <w:rFonts w:hint="eastAsia" w:ascii="Times New Roman" w:hAnsi="Times New Roman" w:cs="Times New Roman"/>
                          <w:b w:val="0"/>
                          <w:bCs w:val="0"/>
                          <w:sz w:val="28"/>
                          <w:szCs w:val="28"/>
                          <w:lang w:val="en-US" w:eastAsia="zh-CN"/>
                        </w:rPr>
                        <w:t>T</w:t>
                      </w:r>
                      <w:r>
                        <w:rPr>
                          <w:rFonts w:hint="default" w:ascii="Times New Roman" w:hAnsi="Times New Roman" w:cs="Times New Roman"/>
                          <w:b w:val="0"/>
                          <w:bCs w:val="0"/>
                          <w:sz w:val="28"/>
                          <w:szCs w:val="28"/>
                        </w:rPr>
                        <w:t>he high-profile concept of the mobilisation of USD 100 billion annually</w:t>
                      </w:r>
                      <w:r>
                        <w:rPr>
                          <w:rFonts w:hint="eastAsia" w:ascii="Times New Roman" w:hAnsi="Times New Roman" w:cs="Times New Roman"/>
                          <w:b w:val="0"/>
                          <w:bCs w:val="0"/>
                          <w:sz w:val="28"/>
                          <w:szCs w:val="28"/>
                          <w:lang w:val="en-US" w:eastAsia="zh-CN"/>
                        </w:rPr>
                        <w:t>.</w:t>
                      </w:r>
                    </w:p>
                  </w:txbxContent>
                </v:textbox>
              </v:shape>
            </w:pict>
          </mc:Fallback>
        </mc:AlternateContent>
      </w:r>
      <w:r>
        <w:rPr>
          <w:sz w:val="32"/>
        </w:rPr>
        <mc:AlternateContent>
          <mc:Choice Requires="wps">
            <w:drawing>
              <wp:anchor distT="0" distB="0" distL="114300" distR="114300" simplePos="0" relativeHeight="251677696" behindDoc="0" locked="0" layoutInCell="1" allowOverlap="1">
                <wp:simplePos x="0" y="0"/>
                <wp:positionH relativeFrom="column">
                  <wp:posOffset>330835</wp:posOffset>
                </wp:positionH>
                <wp:positionV relativeFrom="paragraph">
                  <wp:posOffset>8129905</wp:posOffset>
                </wp:positionV>
                <wp:extent cx="2016125" cy="828040"/>
                <wp:effectExtent l="0" t="0" r="0" b="0"/>
                <wp:wrapNone/>
                <wp:docPr id="13" name="文本框 13"/>
                <wp:cNvGraphicFramePr/>
                <a:graphic xmlns:a="http://schemas.openxmlformats.org/drawingml/2006/main">
                  <a:graphicData uri="http://schemas.microsoft.com/office/word/2010/wordprocessingShape">
                    <wps:wsp>
                      <wps:cNvSpPr txBox="1"/>
                      <wps:spPr>
                        <a:xfrm>
                          <a:off x="0" y="0"/>
                          <a:ext cx="2016125" cy="82804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7135091">
                            <w:pPr>
                              <w:ind w:left="0" w:leftChars="0" w:firstLine="0" w:firstLineChars="0"/>
                              <w:jc w:val="center"/>
                              <w:rPr>
                                <w:rFonts w:hint="eastAsia"/>
                                <w:b/>
                                <w:bCs/>
                                <w:color w:val="7030A0"/>
                                <w:sz w:val="44"/>
                                <w:szCs w:val="44"/>
                                <w:lang w:val="en-US" w:eastAsia="zh-CN"/>
                              </w:rPr>
                            </w:pPr>
                            <w:r>
                              <w:rPr>
                                <w:rFonts w:hint="eastAsia"/>
                                <w:b/>
                                <w:bCs/>
                                <w:color w:val="7030A0"/>
                                <w:sz w:val="44"/>
                                <w:szCs w:val="44"/>
                                <w:lang w:val="en-US" w:eastAsia="zh-CN"/>
                              </w:rPr>
                              <w:t>A critical assessment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6.05pt;margin-top:640.15pt;height:65.2pt;width:158.75pt;z-index:251677696;mso-width-relative:page;mso-height-relative:page;" filled="f" stroked="f" coordsize="21600,21600" o:gfxdata="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GSPknvcAAAADAEAAA8AAAAAAAAAAQAgAAAAIgAA&#10;AGRycy9kb3ducmV2LnhtbFBLAQIUABQAAAAIAIdO4kCY4rvnPQIAAGgEAAAOAAAAAAAAAAEAIAAA&#10;ACsBAABkcnMvZTJvRG9jLnhtbFBLBQYAAAAABgAGAFkBAADaBQAAAAA=&#10;">
                <v:fill on="f" focussize="0,0"/>
                <v:stroke on="f" weight="0.5pt"/>
                <v:imagedata o:title=""/>
                <o:lock v:ext="edit" aspectratio="f"/>
                <v:textbox>
                  <w:txbxContent>
                    <w:p w14:paraId="67135091">
                      <w:pPr>
                        <w:ind w:left="0" w:leftChars="0" w:firstLine="0" w:firstLineChars="0"/>
                        <w:jc w:val="center"/>
                        <w:rPr>
                          <w:rFonts w:hint="eastAsia"/>
                          <w:b/>
                          <w:bCs/>
                          <w:color w:val="7030A0"/>
                          <w:sz w:val="44"/>
                          <w:szCs w:val="44"/>
                          <w:lang w:val="en-US" w:eastAsia="zh-CN"/>
                        </w:rPr>
                      </w:pPr>
                      <w:r>
                        <w:rPr>
                          <w:rFonts w:hint="eastAsia"/>
                          <w:b/>
                          <w:bCs/>
                          <w:color w:val="7030A0"/>
                          <w:sz w:val="44"/>
                          <w:szCs w:val="44"/>
                          <w:lang w:val="en-US" w:eastAsia="zh-CN"/>
                        </w:rPr>
                        <w:t>A critical assessment</w:t>
                      </w:r>
                    </w:p>
                  </w:txbxContent>
                </v:textbox>
              </v:shape>
            </w:pict>
          </mc:Fallback>
        </mc:AlternateContent>
      </w:r>
      <w:r>
        <w:rPr>
          <w:sz w:val="32"/>
        </w:rPr>
        <mc:AlternateContent>
          <mc:Choice Requires="wps">
            <w:drawing>
              <wp:anchor distT="0" distB="0" distL="114300" distR="114300" simplePos="0" relativeHeight="251678720" behindDoc="0" locked="0" layoutInCell="1" allowOverlap="1">
                <wp:simplePos x="0" y="0"/>
                <wp:positionH relativeFrom="column">
                  <wp:posOffset>751840</wp:posOffset>
                </wp:positionH>
                <wp:positionV relativeFrom="paragraph">
                  <wp:posOffset>8902700</wp:posOffset>
                </wp:positionV>
                <wp:extent cx="1609090" cy="1340485"/>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1609090" cy="134048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998FC55">
                            <w:pPr>
                              <w:numPr>
                                <w:ilvl w:val="0"/>
                                <w:numId w:val="2"/>
                              </w:numPr>
                              <w:ind w:left="420" w:leftChars="0" w:hanging="420" w:firstLineChars="0"/>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Promises                 </w:t>
                            </w:r>
                          </w:p>
                          <w:p w14:paraId="2D6494A9">
                            <w:pPr>
                              <w:numPr>
                                <w:ilvl w:val="0"/>
                                <w:numId w:val="2"/>
                              </w:numPr>
                              <w:ind w:left="420" w:leftChars="0" w:hanging="420" w:firstLineChars="0"/>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Institutional                 </w:t>
                            </w:r>
                          </w:p>
                          <w:p w14:paraId="0B600F25">
                            <w:pPr>
                              <w:numPr>
                                <w:ilvl w:val="0"/>
                                <w:numId w:val="2"/>
                              </w:numPr>
                              <w:ind w:left="420" w:leftChars="0" w:hanging="420" w:firstLineChars="0"/>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Delivery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9.2pt;margin-top:701pt;height:105.55pt;width:126.7pt;z-index:251678720;mso-width-relative:page;mso-height-relative:page;" filled="f" stroked="f" coordsize="21600,21600" o:gfxdata="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KrA9+TcAAAADQEAAA8AAAAAAAAAAQAgAAAAIgAA&#10;AGRycy9kb3ducmV2LnhtbFBLAQIUABQAAAAIAIdO4kCrNeS6PQIAAGkEAAAOAAAAAAAAAAEAIAAA&#10;ACsBAABkcnMvZTJvRG9jLnhtbFBLBQYAAAAABgAGAFkBAADaBQAAAAA=&#10;">
                <v:fill on="f" focussize="0,0"/>
                <v:stroke on="f" weight="0.5pt"/>
                <v:imagedata o:title=""/>
                <o:lock v:ext="edit" aspectratio="f"/>
                <v:textbox>
                  <w:txbxContent>
                    <w:p w14:paraId="7998FC55">
                      <w:pPr>
                        <w:numPr>
                          <w:ilvl w:val="0"/>
                          <w:numId w:val="2"/>
                        </w:numPr>
                        <w:ind w:left="420" w:leftChars="0" w:hanging="420" w:firstLineChars="0"/>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Promises                 </w:t>
                      </w:r>
                    </w:p>
                    <w:p w14:paraId="2D6494A9">
                      <w:pPr>
                        <w:numPr>
                          <w:ilvl w:val="0"/>
                          <w:numId w:val="2"/>
                        </w:numPr>
                        <w:ind w:left="420" w:leftChars="0" w:hanging="420" w:firstLineChars="0"/>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Institutional                 </w:t>
                      </w:r>
                    </w:p>
                    <w:p w14:paraId="0B600F25">
                      <w:pPr>
                        <w:numPr>
                          <w:ilvl w:val="0"/>
                          <w:numId w:val="2"/>
                        </w:numPr>
                        <w:ind w:left="420" w:leftChars="0" w:hanging="420" w:firstLineChars="0"/>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Delivery</w:t>
                      </w:r>
                    </w:p>
                  </w:txbxContent>
                </v:textbox>
              </v:shape>
            </w:pict>
          </mc:Fallback>
        </mc:AlternateContent>
      </w:r>
      <w:r>
        <w:rPr>
          <w:sz w:val="32"/>
        </w:rPr>
        <mc:AlternateContent>
          <mc:Choice Requires="wps">
            <w:drawing>
              <wp:anchor distT="0" distB="0" distL="114300" distR="114300" simplePos="0" relativeHeight="251679744" behindDoc="0" locked="0" layoutInCell="1" allowOverlap="1">
                <wp:simplePos x="0" y="0"/>
                <wp:positionH relativeFrom="column">
                  <wp:posOffset>2717800</wp:posOffset>
                </wp:positionH>
                <wp:positionV relativeFrom="paragraph">
                  <wp:posOffset>7711440</wp:posOffset>
                </wp:positionV>
                <wp:extent cx="4312285" cy="828040"/>
                <wp:effectExtent l="0" t="0" r="0" b="0"/>
                <wp:wrapNone/>
                <wp:docPr id="14" name="文本框 14"/>
                <wp:cNvGraphicFramePr/>
                <a:graphic xmlns:a="http://schemas.openxmlformats.org/drawingml/2006/main">
                  <a:graphicData uri="http://schemas.microsoft.com/office/word/2010/wordprocessingShape">
                    <wps:wsp>
                      <wps:cNvSpPr txBox="1"/>
                      <wps:spPr>
                        <a:xfrm>
                          <a:off x="0" y="0"/>
                          <a:ext cx="4312285" cy="82804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44F0A43">
                            <w:pPr>
                              <w:ind w:left="0" w:leftChars="0" w:firstLine="0" w:firstLineChars="0"/>
                              <w:rPr>
                                <w:rFonts w:hint="eastAsia"/>
                                <w:b/>
                                <w:bCs/>
                                <w:color w:val="7030A0"/>
                                <w:sz w:val="44"/>
                                <w:szCs w:val="44"/>
                                <w:lang w:val="en-US" w:eastAsia="zh-CN"/>
                              </w:rPr>
                            </w:pPr>
                            <w:r>
                              <w:rPr>
                                <w:rFonts w:hint="eastAsia"/>
                                <w:b/>
                                <w:bCs/>
                                <w:color w:val="7030A0"/>
                                <w:sz w:val="44"/>
                                <w:szCs w:val="44"/>
                                <w:lang w:val="en-US" w:eastAsia="zh-CN"/>
                              </w:rPr>
                              <w:t xml:space="preserve">What could happen beyond COP30?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14pt;margin-top:607.2pt;height:65.2pt;width:339.55pt;z-index:251679744;mso-width-relative:page;mso-height-relative:page;" filled="f" stroked="f" coordsize="21600,21600" o:gfxdata="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5KMxX3QAAAA4BAAAPAAAAAAAAAAEAIAAAACIA&#10;AABkcnMvZG93bnJldi54bWxQSwECFAAUAAAACACHTuJAAC8bGD0CAABoBAAADgAAAAAAAAABACAA&#10;AAAsAQAAZHJzL2Uyb0RvYy54bWxQSwUGAAAAAAYABgBZAQAA2wUAAAAA&#10;">
                <v:fill on="f" focussize="0,0"/>
                <v:stroke on="f" weight="0.5pt"/>
                <v:imagedata o:title=""/>
                <o:lock v:ext="edit" aspectratio="f"/>
                <v:textbox>
                  <w:txbxContent>
                    <w:p w14:paraId="644F0A43">
                      <w:pPr>
                        <w:ind w:left="0" w:leftChars="0" w:firstLine="0" w:firstLineChars="0"/>
                        <w:rPr>
                          <w:rFonts w:hint="eastAsia"/>
                          <w:b/>
                          <w:bCs/>
                          <w:color w:val="7030A0"/>
                          <w:sz w:val="44"/>
                          <w:szCs w:val="44"/>
                          <w:lang w:val="en-US" w:eastAsia="zh-CN"/>
                        </w:rPr>
                      </w:pPr>
                      <w:r>
                        <w:rPr>
                          <w:rFonts w:hint="eastAsia"/>
                          <w:b/>
                          <w:bCs/>
                          <w:color w:val="7030A0"/>
                          <w:sz w:val="44"/>
                          <w:szCs w:val="44"/>
                          <w:lang w:val="en-US" w:eastAsia="zh-CN"/>
                        </w:rPr>
                        <w:t xml:space="preserve">What could happen beyond COP30? </w:t>
                      </w:r>
                    </w:p>
                  </w:txbxContent>
                </v:textbox>
              </v:shape>
            </w:pict>
          </mc:Fallback>
        </mc:AlternateContent>
      </w:r>
    </w:p>
    <w:sectPr>
      <w:pgSz w:w="11906" w:h="16838"/>
      <w:pgMar w:top="0" w:right="0" w:bottom="0" w:left="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ind w:firstLine="640"/>
      </w:pPr>
      <w:r>
        <w:separator/>
      </w:r>
    </w:p>
  </w:endnote>
  <w:endnote w:type="continuationSeparator" w:id="1">
    <w:p>
      <w:pPr>
        <w:spacing w:line="240" w:lineRule="auto"/>
        <w:ind w:firstLine="64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embedRegular r:id="rId1" w:fontKey="{E5F14F60-83EC-47F2-994C-E99193F87359}"/>
  </w:font>
  <w:font w:name="Arial">
    <w:panose1 w:val="020B0604020202020204"/>
    <w:charset w:val="01"/>
    <w:family w:val="swiss"/>
    <w:pitch w:val="default"/>
    <w:sig w:usb0="E0002EFF" w:usb1="C000785B" w:usb2="00000009" w:usb3="00000000" w:csb0="400001FF" w:csb1="FFFF0000"/>
    <w:embedRegular r:id="rId2" w:fontKey="{53EC8D01-3FB3-4546-8988-4A032408C16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embedRegular r:id="rId3" w:fontKey="{FEB49F36-0847-42CD-AC33-DB72CA6A685F}"/>
  </w:font>
  <w:font w:name="Symbol">
    <w:panose1 w:val="05050102010706020507"/>
    <w:charset w:val="02"/>
    <w:family w:val="roman"/>
    <w:pitch w:val="default"/>
    <w:sig w:usb0="00000000" w:usb1="00000000" w:usb2="00000000" w:usb3="00000000" w:csb0="80000000" w:csb1="00000000"/>
    <w:embedRegular r:id="rId4" w:fontKey="{AEAC89CC-B961-4A20-8493-EE0BBA97255F}"/>
  </w:font>
  <w:font w:name="Calibri">
    <w:panose1 w:val="020F0502020204030204"/>
    <w:charset w:val="00"/>
    <w:family w:val="swiss"/>
    <w:pitch w:val="default"/>
    <w:sig w:usb0="E4002EFF" w:usb1="C200247B" w:usb2="00000009" w:usb3="00000000" w:csb0="200001FF" w:csb1="00000000"/>
    <w:embedRegular r:id="rId5" w:fontKey="{AF543CCF-1B63-4EE7-BA20-D380363F8EE1}"/>
  </w:font>
  <w:font w:name="方正仿宋_GB2312">
    <w:altName w:val="仿宋"/>
    <w:panose1 w:val="02000000000000000000"/>
    <w:charset w:val="86"/>
    <w:family w:val="auto"/>
    <w:pitch w:val="default"/>
    <w:sig w:usb0="00000000" w:usb1="00000000" w:usb2="00000012" w:usb3="00000000" w:csb0="00040001" w:csb1="00000000"/>
  </w:font>
  <w:font w:name="仿宋">
    <w:panose1 w:val="02010609060101010101"/>
    <w:charset w:val="86"/>
    <w:family w:val="auto"/>
    <w:pitch w:val="default"/>
    <w:sig w:usb0="800002BF" w:usb1="38CF7CFA" w:usb2="00000016" w:usb3="00000000" w:csb0="00040001" w:csb1="00000000"/>
  </w:font>
  <w:font w:name="KSOFE8859BCF">
    <w:panose1 w:val="02010609060101010101"/>
    <w:charset w:val="86"/>
    <w:family w:val="auto"/>
    <w:pitch w:val="default"/>
    <w:sig w:usb0="00000001" w:usb1="00000000" w:usb2="00000000"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40" w:lineRule="auto"/>
        <w:ind w:firstLine="640"/>
      </w:pPr>
      <w:r>
        <w:separator/>
      </w:r>
    </w:p>
  </w:footnote>
  <w:footnote w:type="continuationSeparator" w:id="1">
    <w:p>
      <w:pPr>
        <w:spacing w:line="240" w:lineRule="auto"/>
        <w:ind w:firstLine="64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B46A1A4"/>
    <w:multiLevelType w:val="singleLevel"/>
    <w:tmpl w:val="AB46A1A4"/>
    <w:lvl w:ilvl="0" w:tentative="0">
      <w:start w:val="1"/>
      <w:numFmt w:val="bullet"/>
      <w:lvlText w:val=""/>
      <w:lvlJc w:val="left"/>
      <w:pPr>
        <w:ind w:left="420" w:hanging="420"/>
      </w:pPr>
      <w:rPr>
        <w:rFonts w:hint="default" w:ascii="Wingdings" w:hAnsi="Wingdings"/>
      </w:rPr>
    </w:lvl>
  </w:abstractNum>
  <w:abstractNum w:abstractNumId="1">
    <w:nsid w:val="D3A2CA2D"/>
    <w:multiLevelType w:val="singleLevel"/>
    <w:tmpl w:val="D3A2CA2D"/>
    <w:lvl w:ilvl="0" w:tentative="0">
      <w:start w:val="1"/>
      <w:numFmt w:val="bullet"/>
      <w:lvlText w:val=""/>
      <w:lvlJc w:val="left"/>
      <w:pPr>
        <w:ind w:left="420" w:hanging="42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TrueType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83E245E"/>
    <w:rsid w:val="0AF97FED"/>
    <w:rsid w:val="139727A0"/>
    <w:rsid w:val="185D681B"/>
    <w:rsid w:val="391D7F6D"/>
    <w:rsid w:val="3D3C2C55"/>
    <w:rsid w:val="4C000B8C"/>
    <w:rsid w:val="60976446"/>
    <w:rsid w:val="687327A0"/>
    <w:rsid w:val="6E922C06"/>
    <w:rsid w:val="747B3B6A"/>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14:defaultImageDpi w14:val="33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560" w:lineRule="exact"/>
      <w:ind w:firstLine="640" w:firstLineChars="200"/>
      <w:jc w:val="both"/>
    </w:pPr>
    <w:rPr>
      <w:rFonts w:ascii="方正仿宋_GB2312" w:hAnsi="方正仿宋_GB2312" w:eastAsia="方正仿宋_GB2312" w:cs="方正仿宋_GB2312"/>
      <w:kern w:val="2"/>
      <w:sz w:val="32"/>
      <w:szCs w:val="32"/>
      <w:lang w:val="en-US" w:eastAsia="zh-CN" w:bidi="ar-SA"/>
    </w:rPr>
  </w:style>
  <w:style w:type="paragraph" w:styleId="2">
    <w:name w:val="heading 1"/>
    <w:basedOn w:val="1"/>
    <w:next w:val="1"/>
    <w:link w:val="5"/>
    <w:qFormat/>
    <w:uiPriority w:val="0"/>
    <w:pPr>
      <w:keepNext/>
      <w:keepLines/>
      <w:adjustRightInd w:val="0"/>
      <w:snapToGrid w:val="0"/>
      <w:spacing w:before="340" w:after="330" w:line="288" w:lineRule="auto"/>
      <w:outlineLvl w:val="0"/>
    </w:pPr>
    <w:rPr>
      <w:rFonts w:eastAsia="黑体" w:cs="黑体" w:asciiTheme="minorAscii" w:hAnsiTheme="minorAscii"/>
      <w:kern w:val="44"/>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character" w:customStyle="1" w:styleId="5">
    <w:name w:val="标题 1 字符"/>
    <w:link w:val="2"/>
    <w:qFormat/>
    <w:uiPriority w:val="0"/>
    <w:rPr>
      <w:rFonts w:eastAsia="黑体" w:cs="黑体" w:asciiTheme="minorAscii" w:hAnsiTheme="minorAscii"/>
      <w:kern w:val="44"/>
      <w:sz w:val="32"/>
      <w:szCs w:val="32"/>
      <w:lang w:val="en-US" w:eastAsia="zh-CN" w:bidi="ar-SA"/>
    </w:rPr>
  </w:style>
  <w:style w:type="paragraph" w:customStyle="1" w:styleId="6">
    <w:name w:val="样式1"/>
    <w:basedOn w:val="1"/>
    <w:uiPriority w:val="0"/>
    <w:pPr>
      <w:adjustRightInd w:val="0"/>
      <w:snapToGrid w:val="0"/>
      <w:spacing w:line="240" w:lineRule="auto"/>
    </w:pPr>
    <w:rPr>
      <w:rFonts w:ascii="方正仿宋_GB2312" w:hAnsi="方正仿宋_GB2312"/>
      <w:sz w:val="28"/>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Office_12.1.0.24657_F1E327BC-269C-435d-A152-05C5408002CA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2024-12-13T03:26:00Z</dcterms:created>
  <dc:creator>a</dc:creator>
  <cp:lastModifiedBy>WPS_1761998367</cp:lastModifiedBy>
  <dcterms:modified xsi:type="dcterms:W3CDTF">2026-02-03T05:25:07Z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2052-12.1.0.24657</vt:lpwstr>
  </property>
  <property fmtid="{D5CDD505-2E9C-101B-9397-08002B2CF9AE}" pid="3" name="ICV">
    <vt:lpwstr>483AFB419176477E8368B578CE8189B0_12</vt:lpwstr>
  </property>
  <property fmtid="{D5CDD505-2E9C-101B-9397-08002B2CF9AE}" pid="4" name="KSOTemplateDocerSaveRecord">
    <vt:lpwstr>eyJoZGlkIjoiZThmNjAzMWJlZjFkMmQwODUwMTJkYzE2ODFiYmFmYTciLCJ1c2VySWQiOiIxNzYwNjc2NzI2In0=</vt:lpwstr>
  </property>
</Properties>
</file>