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4F7D" w:rsidRDefault="003912F8" w:rsidP="003912F8">
      <w:pPr>
        <w:jc w:val="center"/>
        <w:rPr>
          <w:b/>
          <w:sz w:val="24"/>
          <w:u w:val="single"/>
        </w:rPr>
      </w:pPr>
      <w:r w:rsidRPr="003912F8">
        <w:rPr>
          <w:b/>
          <w:sz w:val="24"/>
          <w:u w:val="single"/>
        </w:rPr>
        <w:t>To what extent did Martin Luther Kings’ view on Civil Rights change in the period between his ‘I have a Dream’ (1963) and ‘Beyond Vietnam’ (1967) speeches?</w:t>
      </w:r>
    </w:p>
    <w:p w:rsidR="003912F8" w:rsidRDefault="003912F8" w:rsidP="003912F8">
      <w:pPr>
        <w:jc w:val="both"/>
        <w:rPr>
          <w:sz w:val="24"/>
        </w:rPr>
      </w:pPr>
    </w:p>
    <w:p w:rsidR="003912F8" w:rsidRDefault="003912F8" w:rsidP="003912F8">
      <w:pPr>
        <w:jc w:val="both"/>
        <w:rPr>
          <w:sz w:val="24"/>
        </w:rPr>
      </w:pPr>
      <w:r>
        <w:rPr>
          <w:sz w:val="24"/>
        </w:rPr>
        <w:t xml:space="preserve">Martin Luther King JR, born on January </w:t>
      </w:r>
      <w:r w:rsidR="00FA0240">
        <w:rPr>
          <w:sz w:val="24"/>
        </w:rPr>
        <w:t>15, 1929 in Atlanta Georgia</w:t>
      </w:r>
      <w:r w:rsidR="00157E6B">
        <w:rPr>
          <w:sz w:val="24"/>
        </w:rPr>
        <w:t>, was the middle child of Michael King Sr. and Alberta Williams King. King Jr. had an older sibling, sister Willie Christine and a younger brother, Alfred Daniels Williams King. Martin Luther grew up in a stable and loving environment with his family</w:t>
      </w:r>
      <w:r w:rsidR="009C2C35">
        <w:rPr>
          <w:sz w:val="24"/>
        </w:rPr>
        <w:t xml:space="preserve"> in Atlanta. While the parents of Martin Luther King Jr. did everything in their power to protect their children from racism</w:t>
      </w:r>
      <w:r w:rsidR="00E1548A">
        <w:rPr>
          <w:sz w:val="24"/>
        </w:rPr>
        <w:t xml:space="preserve"> </w:t>
      </w:r>
      <w:r w:rsidR="00750114">
        <w:rPr>
          <w:sz w:val="24"/>
        </w:rPr>
        <w:t>but it proved to be difficult as they lived</w:t>
      </w:r>
      <w:r w:rsidR="002D5AF2">
        <w:rPr>
          <w:sz w:val="24"/>
        </w:rPr>
        <w:t xml:space="preserve"> during the period where Jim Crow Laws were enforced, these laws enforced the segregation of </w:t>
      </w:r>
      <w:r w:rsidR="008742E2">
        <w:rPr>
          <w:sz w:val="24"/>
        </w:rPr>
        <w:t>Caucasian and</w:t>
      </w:r>
      <w:r w:rsidR="002D5AF2">
        <w:rPr>
          <w:sz w:val="24"/>
        </w:rPr>
        <w:t xml:space="preserve"> African-American people in society, examples include using different water fountains and </w:t>
      </w:r>
      <w:r w:rsidR="008742E2">
        <w:rPr>
          <w:sz w:val="24"/>
        </w:rPr>
        <w:t>public bathrooms</w:t>
      </w:r>
      <w:r w:rsidR="002D5AF2">
        <w:rPr>
          <w:sz w:val="24"/>
        </w:rPr>
        <w:t>.</w:t>
      </w:r>
      <w:r w:rsidR="008742E2">
        <w:rPr>
          <w:sz w:val="24"/>
        </w:rPr>
        <w:t xml:space="preserve"> King Jr.’s father Martin Luther King Sr. fought and was very much against racial prejudice within society</w:t>
      </w:r>
      <w:r w:rsidR="00D5182F">
        <w:rPr>
          <w:sz w:val="24"/>
        </w:rPr>
        <w:t xml:space="preserve">, King Sr. motivation for fighting against racial prejudice not only stemmed from the fact that his own race suffered at the hands of the segregation laws but </w:t>
      </w:r>
      <w:r w:rsidR="00651C5D">
        <w:rPr>
          <w:sz w:val="24"/>
        </w:rPr>
        <w:t>also because he viewed the racism and segregation against African-American people as an offence to the will of God, where everybody regardless of race was created to be equals within the world. This principle held by Martin Luther King Sr. was passed down to his children and he discouraged the idea of one race being superior to that of another race, this principle would have a lasting impression on the young Martin King Jr. as he would champion the movement of the civil rights which sought to end the racism and segregation of African-Americans beginning in the mid 1950’s</w:t>
      </w:r>
      <w:r w:rsidR="00651C5D">
        <w:rPr>
          <w:rStyle w:val="FootnoteReference"/>
          <w:sz w:val="24"/>
        </w:rPr>
        <w:footnoteReference w:id="1"/>
      </w:r>
      <w:r w:rsidR="00651C5D">
        <w:rPr>
          <w:sz w:val="24"/>
        </w:rPr>
        <w:t>.</w:t>
      </w:r>
    </w:p>
    <w:p w:rsidR="00402AC2" w:rsidRDefault="00402AC2" w:rsidP="003912F8">
      <w:pPr>
        <w:jc w:val="both"/>
        <w:rPr>
          <w:sz w:val="24"/>
        </w:rPr>
      </w:pPr>
    </w:p>
    <w:p w:rsidR="00402AC2" w:rsidRDefault="00402AC2" w:rsidP="003912F8">
      <w:pPr>
        <w:jc w:val="both"/>
        <w:rPr>
          <w:b/>
          <w:sz w:val="24"/>
          <w:u w:val="single"/>
        </w:rPr>
      </w:pPr>
      <w:r w:rsidRPr="00402AC2">
        <w:rPr>
          <w:b/>
          <w:sz w:val="24"/>
          <w:u w:val="single"/>
        </w:rPr>
        <w:t>Martin Luther King Jr.’s view on Civil Rights in 1963</w:t>
      </w:r>
    </w:p>
    <w:p w:rsidR="00402AC2" w:rsidRDefault="00A75515" w:rsidP="003912F8">
      <w:pPr>
        <w:jc w:val="both"/>
        <w:rPr>
          <w:sz w:val="24"/>
        </w:rPr>
      </w:pPr>
      <w:r>
        <w:rPr>
          <w:sz w:val="24"/>
        </w:rPr>
        <w:t>Martin</w:t>
      </w:r>
      <w:r w:rsidR="00E0658E">
        <w:rPr>
          <w:sz w:val="24"/>
        </w:rPr>
        <w:t xml:space="preserve"> Luther King Jr.’s</w:t>
      </w:r>
      <w:r w:rsidR="00B67AD1">
        <w:rPr>
          <w:sz w:val="24"/>
        </w:rPr>
        <w:t xml:space="preserve"> views on Civil Rights in around 1963 were very much focused on the ending of racism and segregation faced by African-Americans within society</w:t>
      </w:r>
      <w:r w:rsidR="00D20774">
        <w:rPr>
          <w:sz w:val="24"/>
        </w:rPr>
        <w:t xml:space="preserve">. Luther </w:t>
      </w:r>
      <w:r w:rsidR="00AC34DE">
        <w:rPr>
          <w:sz w:val="24"/>
        </w:rPr>
        <w:t>King believed</w:t>
      </w:r>
      <w:r w:rsidR="00D20774">
        <w:rPr>
          <w:sz w:val="24"/>
        </w:rPr>
        <w:t xml:space="preserve"> in</w:t>
      </w:r>
      <w:r w:rsidR="00AC34DE">
        <w:rPr>
          <w:sz w:val="24"/>
        </w:rPr>
        <w:t xml:space="preserve"> the use</w:t>
      </w:r>
      <w:r w:rsidR="00D20774">
        <w:rPr>
          <w:sz w:val="24"/>
        </w:rPr>
        <w:t xml:space="preserve"> non</w:t>
      </w:r>
      <w:r w:rsidR="00AC34DE">
        <w:rPr>
          <w:sz w:val="24"/>
        </w:rPr>
        <w:t>-</w:t>
      </w:r>
      <w:r w:rsidR="00D20774">
        <w:rPr>
          <w:sz w:val="24"/>
        </w:rPr>
        <w:t>violent protest in order to achieve his goal to champion the civil rights African-Americans</w:t>
      </w:r>
      <w:r w:rsidR="00AC34DE">
        <w:rPr>
          <w:sz w:val="24"/>
        </w:rPr>
        <w:t>, one way in which he practised violent free activism was through the use of public speaking through his speeches.</w:t>
      </w:r>
      <w:r w:rsidR="00D20774">
        <w:rPr>
          <w:sz w:val="24"/>
        </w:rPr>
        <w:t xml:space="preserve"> </w:t>
      </w:r>
      <w:r w:rsidR="00AC34DE">
        <w:rPr>
          <w:sz w:val="24"/>
        </w:rPr>
        <w:t>T</w:t>
      </w:r>
      <w:r w:rsidR="00D20774">
        <w:rPr>
          <w:sz w:val="24"/>
        </w:rPr>
        <w:t>his was no more evident when he delivered his now famous speech ‘I have a Dream’ in</w:t>
      </w:r>
      <w:r w:rsidR="00AC34DE">
        <w:rPr>
          <w:sz w:val="24"/>
        </w:rPr>
        <w:t xml:space="preserve"> Washington</w:t>
      </w:r>
      <w:r w:rsidR="00D20774">
        <w:rPr>
          <w:sz w:val="24"/>
        </w:rPr>
        <w:t xml:space="preserve"> 1963</w:t>
      </w:r>
      <w:r w:rsidR="00AC34DE">
        <w:rPr>
          <w:sz w:val="24"/>
        </w:rPr>
        <w:t>, the speech reinforces that Martin Luther Kings views on the Civil Rights was to very much seek the equality for African-Americans. King addresses in the speech that</w:t>
      </w:r>
      <w:r w:rsidR="00EF4CEC">
        <w:rPr>
          <w:sz w:val="24"/>
        </w:rPr>
        <w:t xml:space="preserve"> </w:t>
      </w:r>
      <w:r w:rsidR="00B34DE4">
        <w:rPr>
          <w:sz w:val="24"/>
        </w:rPr>
        <w:t>despite the abolition of slavery in 1865 by the founding fathers, the ‘Negro’ is still not free.</w:t>
      </w:r>
    </w:p>
    <w:p w:rsidR="00B34DE4" w:rsidRDefault="00B34DE4" w:rsidP="00716C4F">
      <w:pPr>
        <w:jc w:val="center"/>
        <w:rPr>
          <w:b/>
          <w:i/>
          <w:sz w:val="24"/>
        </w:rPr>
      </w:pPr>
      <w:r w:rsidRPr="00716C4F">
        <w:rPr>
          <w:b/>
          <w:i/>
          <w:sz w:val="24"/>
        </w:rPr>
        <w:t xml:space="preserve">“It came as a joyous daybreak to end the long night of their captivity. But 100 years later the life of the Negro is still badly crippled by the manacles of segregation and the chains of discrimination. One hundred years later the Negro lives </w:t>
      </w:r>
      <w:r w:rsidR="00716C4F" w:rsidRPr="00716C4F">
        <w:rPr>
          <w:b/>
          <w:i/>
          <w:sz w:val="24"/>
        </w:rPr>
        <w:t>on a lonely island of poverty in the midst of a vast ocean of material prosperity. One hundred years later the Negro is still languished in the corners of American society and finds himself in exile in his own land.”</w:t>
      </w:r>
      <w:r w:rsidR="00D0668C">
        <w:rPr>
          <w:rStyle w:val="FootnoteReference"/>
          <w:b/>
          <w:i/>
          <w:sz w:val="24"/>
        </w:rPr>
        <w:footnoteReference w:id="2"/>
      </w:r>
    </w:p>
    <w:p w:rsidR="00716C4F" w:rsidRDefault="00716C4F" w:rsidP="00716C4F">
      <w:pPr>
        <w:jc w:val="both"/>
        <w:rPr>
          <w:sz w:val="24"/>
        </w:rPr>
      </w:pPr>
      <w:r>
        <w:rPr>
          <w:sz w:val="24"/>
        </w:rPr>
        <w:lastRenderedPageBreak/>
        <w:t xml:space="preserve">This quote from Martin Luther illustrates his views on the Civil Rights of African-Americans under Jim Crow Laws. His main motivation during this time was to end the segregation and racism and to allow people to enjoy the “unalienable rights of life, liberty and the pursuit of happiness” regardless of their skin colour, King references the United States Declaration of Independence </w:t>
      </w:r>
      <w:r w:rsidR="00C75634">
        <w:rPr>
          <w:sz w:val="24"/>
        </w:rPr>
        <w:t>signed by the Founding Father on July 4</w:t>
      </w:r>
      <w:r w:rsidR="00C75634" w:rsidRPr="00C75634">
        <w:rPr>
          <w:sz w:val="24"/>
          <w:vertAlign w:val="superscript"/>
        </w:rPr>
        <w:t>th</w:t>
      </w:r>
      <w:r w:rsidR="00C75634">
        <w:rPr>
          <w:sz w:val="24"/>
        </w:rPr>
        <w:t xml:space="preserve"> 1776. King’s views on want to end prejudice is further reinforced again in his “I Have a Dream” speeches that not only does he was African Americans to be quality in society socially but also equal politically.</w:t>
      </w:r>
    </w:p>
    <w:p w:rsidR="0087607E" w:rsidRPr="0087607E" w:rsidRDefault="0087607E" w:rsidP="0087607E">
      <w:pPr>
        <w:jc w:val="center"/>
        <w:rPr>
          <w:b/>
          <w:i/>
          <w:sz w:val="24"/>
        </w:rPr>
      </w:pPr>
      <w:r w:rsidRPr="0087607E">
        <w:rPr>
          <w:b/>
          <w:i/>
          <w:sz w:val="24"/>
        </w:rPr>
        <w:t>“We cannot be satisfied as long as the Negro in Mississippi cannot vote and the Negro in New York believes he has nothing for which to vote. No, no, we are not satisfied, and we will not be satisfied until justice rolls down like waters and righteousness like a might stream”</w:t>
      </w:r>
      <w:r>
        <w:rPr>
          <w:rStyle w:val="FootnoteReference"/>
          <w:b/>
          <w:i/>
          <w:sz w:val="24"/>
        </w:rPr>
        <w:footnoteReference w:id="3"/>
      </w:r>
      <w:r>
        <w:rPr>
          <w:b/>
          <w:i/>
          <w:sz w:val="24"/>
        </w:rPr>
        <w:t>.</w:t>
      </w:r>
    </w:p>
    <w:p w:rsidR="0087607E" w:rsidRDefault="0087607E" w:rsidP="00716C4F">
      <w:pPr>
        <w:jc w:val="both"/>
        <w:rPr>
          <w:sz w:val="24"/>
        </w:rPr>
      </w:pPr>
      <w:r>
        <w:rPr>
          <w:sz w:val="24"/>
        </w:rPr>
        <w:t>Not on did King was African Americans to be socially equal in society but he also fought for their right to be represented within society from a legal standpoint giving them their basic human rights.</w:t>
      </w:r>
    </w:p>
    <w:p w:rsidR="00C75634" w:rsidRDefault="0087607E" w:rsidP="00716C4F">
      <w:pPr>
        <w:jc w:val="both"/>
        <w:rPr>
          <w:sz w:val="24"/>
        </w:rPr>
      </w:pPr>
      <w:r>
        <w:rPr>
          <w:sz w:val="24"/>
        </w:rPr>
        <w:t>The fight for Civil Rights would eventually culminate in the passing of</w:t>
      </w:r>
      <w:r w:rsidR="00E33762">
        <w:rPr>
          <w:sz w:val="24"/>
        </w:rPr>
        <w:t xml:space="preserve"> the Civil Rights Act of 1964</w:t>
      </w:r>
      <w:r w:rsidR="008615FC">
        <w:rPr>
          <w:sz w:val="24"/>
        </w:rPr>
        <w:t>. The Act was first proposed by President John F. Kennedy and eventually signed into law by his successor, president Lyndon B. Johnson</w:t>
      </w:r>
      <w:r w:rsidR="00656C52">
        <w:rPr>
          <w:rStyle w:val="FootnoteReference"/>
          <w:sz w:val="24"/>
        </w:rPr>
        <w:footnoteReference w:id="4"/>
      </w:r>
      <w:r w:rsidR="001174FF">
        <w:rPr>
          <w:sz w:val="24"/>
        </w:rPr>
        <w:t xml:space="preserve">. The Civil Rights </w:t>
      </w:r>
      <w:r w:rsidR="00656C52">
        <w:rPr>
          <w:sz w:val="24"/>
        </w:rPr>
        <w:t>segregation on the basis of one’s skin colour was prohibited, African Americans were now able to use accommodations such as restaurants, hotels, courthouses and other public services. People under the Civil Rights Act of 1964 could no longer be discriminated and refused services on the basis of the colour of their skin</w:t>
      </w:r>
      <w:r w:rsidR="009026BC">
        <w:rPr>
          <w:sz w:val="24"/>
        </w:rPr>
        <w:t>.</w:t>
      </w:r>
    </w:p>
    <w:p w:rsidR="00D9779A" w:rsidRDefault="0072319F" w:rsidP="00716C4F">
      <w:pPr>
        <w:jc w:val="both"/>
        <w:rPr>
          <w:sz w:val="24"/>
        </w:rPr>
      </w:pPr>
      <w:r>
        <w:rPr>
          <w:sz w:val="24"/>
        </w:rPr>
        <w:t>In addition to the Civil Rights Act of 1964, Martin Luther King Jr. helped in the passing of the Voting Rights Act of 1965. This Act signed into law by President Lyndon B. Johnson</w:t>
      </w:r>
      <w:r w:rsidR="00E9121D">
        <w:rPr>
          <w:sz w:val="24"/>
        </w:rPr>
        <w:t xml:space="preserve"> </w:t>
      </w:r>
      <w:r w:rsidR="005667F3">
        <w:rPr>
          <w:sz w:val="24"/>
        </w:rPr>
        <w:t>allowed those who lived in states which prohibited people from exercising their right to vote. This was particular in the south where African Americans were kept disenfranchised through the use of literacy tests and where segregation laws (“Jim Crow”) were enforced</w:t>
      </w:r>
      <w:r w:rsidR="005667F3">
        <w:rPr>
          <w:rStyle w:val="FootnoteReference"/>
          <w:sz w:val="24"/>
        </w:rPr>
        <w:footnoteReference w:id="5"/>
      </w:r>
      <w:r w:rsidR="005667F3">
        <w:rPr>
          <w:sz w:val="24"/>
        </w:rPr>
        <w:t xml:space="preserve">. </w:t>
      </w:r>
    </w:p>
    <w:p w:rsidR="00D9779A" w:rsidRDefault="005667F3" w:rsidP="00716C4F">
      <w:pPr>
        <w:jc w:val="both"/>
        <w:rPr>
          <w:sz w:val="24"/>
        </w:rPr>
      </w:pPr>
      <w:r>
        <w:rPr>
          <w:sz w:val="24"/>
        </w:rPr>
        <w:t xml:space="preserve">By helping to pass these Acts of Parliament </w:t>
      </w:r>
      <w:r w:rsidR="00D9779A">
        <w:rPr>
          <w:sz w:val="24"/>
        </w:rPr>
        <w:t>Martin Luther King Jr. made strides in gaining equality for African Americans within society through violent free activism by the use of public speaking. Through the passing of these Laws it illustrates that Martin Luther Kings views on Civil Rights in 1963 was very much focused on the equality of African Americans within society, he described the Civil Rights movement as a “second emancipation” despite slavery being abolished in 1865. King’s quote “to judge someone by the content of their character and not by the colour of their skin” is perfectly fitting to summarise this paragraph as African Americans during 1963 were being denied their basic humans rights solely on the colour of their skin.</w:t>
      </w:r>
    </w:p>
    <w:p w:rsidR="00D9779A" w:rsidRDefault="00D9779A" w:rsidP="00716C4F">
      <w:pPr>
        <w:jc w:val="both"/>
        <w:rPr>
          <w:sz w:val="24"/>
        </w:rPr>
      </w:pPr>
    </w:p>
    <w:p w:rsidR="00D9779A" w:rsidRDefault="003D7D46" w:rsidP="00716C4F">
      <w:pPr>
        <w:jc w:val="both"/>
        <w:rPr>
          <w:b/>
          <w:sz w:val="24"/>
          <w:u w:val="single"/>
        </w:rPr>
      </w:pPr>
      <w:r w:rsidRPr="003444E9">
        <w:rPr>
          <w:b/>
          <w:sz w:val="24"/>
          <w:u w:val="single"/>
        </w:rPr>
        <w:t>Martin Luther Kings views on Civil Rights in 1967</w:t>
      </w:r>
    </w:p>
    <w:p w:rsidR="003444E9" w:rsidRDefault="003444E9" w:rsidP="00716C4F">
      <w:pPr>
        <w:jc w:val="both"/>
        <w:rPr>
          <w:sz w:val="24"/>
        </w:rPr>
      </w:pPr>
      <w:r>
        <w:rPr>
          <w:sz w:val="24"/>
        </w:rPr>
        <w:t>Martin Luther King delivered his speech “Beyond Vietnam” on the 4</w:t>
      </w:r>
      <w:r w:rsidRPr="003444E9">
        <w:rPr>
          <w:sz w:val="24"/>
          <w:vertAlign w:val="superscript"/>
        </w:rPr>
        <w:t>th</w:t>
      </w:r>
      <w:r>
        <w:rPr>
          <w:sz w:val="24"/>
        </w:rPr>
        <w:t xml:space="preserve"> April 1967 at Riverside Church. In this speech Luther King condemned America’s involvement in the Vietnam War as he viewed to detrimental effects of the war not only on the poor population of America</w:t>
      </w:r>
      <w:r w:rsidR="0015696C">
        <w:rPr>
          <w:sz w:val="24"/>
        </w:rPr>
        <w:t xml:space="preserve"> but also on the poor of Vietnam. As Luther King condemned the Vietnam War it illustrates that his views on Civil Rights between his “I have a dream” and “Beyond Vietnam” speech remained unchanged. Luther King upholds his principle of using violent free activism to convey his message.</w:t>
      </w:r>
    </w:p>
    <w:p w:rsidR="00746A25" w:rsidRDefault="00746A25" w:rsidP="00716C4F">
      <w:pPr>
        <w:jc w:val="both"/>
        <w:rPr>
          <w:sz w:val="24"/>
        </w:rPr>
      </w:pPr>
      <w:r>
        <w:rPr>
          <w:sz w:val="24"/>
        </w:rPr>
        <w:t xml:space="preserve">Martin Luther King continues to fight for Civil Rights </w:t>
      </w:r>
      <w:r w:rsidR="00B2144C">
        <w:rPr>
          <w:sz w:val="24"/>
        </w:rPr>
        <w:t>but now for the Vietnamese, he addresses in the “Beyond Vietnam” speech:</w:t>
      </w:r>
    </w:p>
    <w:p w:rsidR="00B2144C" w:rsidRPr="000A1C0D" w:rsidRDefault="00B2144C" w:rsidP="000A1C0D">
      <w:pPr>
        <w:jc w:val="center"/>
        <w:rPr>
          <w:b/>
          <w:i/>
          <w:sz w:val="24"/>
        </w:rPr>
      </w:pPr>
      <w:r w:rsidRPr="000A1C0D">
        <w:rPr>
          <w:b/>
          <w:i/>
          <w:sz w:val="24"/>
        </w:rPr>
        <w:t>“For nine years following</w:t>
      </w:r>
      <w:r w:rsidR="00E9049D" w:rsidRPr="000A1C0D">
        <w:rPr>
          <w:b/>
          <w:i/>
          <w:sz w:val="24"/>
        </w:rPr>
        <w:t xml:space="preserve"> 1945 we denied the people of Vietnam the right of independence. For nine years we </w:t>
      </w:r>
      <w:r w:rsidR="000A1C0D" w:rsidRPr="000A1C0D">
        <w:rPr>
          <w:b/>
          <w:i/>
          <w:sz w:val="24"/>
        </w:rPr>
        <w:t>vigorously supported the French in their abortive effort to recolonize Vietnam. Before the end of the war we were meeting eighty percent of the French war costs. Even before the French were defeated at Dien Bien Phu, they began to despair of their reckless action, but we did not. We encouraged them with our huge financial and military supplies to continue the war even after they had lost the will.</w:t>
      </w:r>
      <w:r w:rsidR="000A1C0D">
        <w:rPr>
          <w:rStyle w:val="FootnoteReference"/>
          <w:b/>
          <w:i/>
          <w:sz w:val="24"/>
        </w:rPr>
        <w:footnoteReference w:id="6"/>
      </w:r>
      <w:r w:rsidR="000A1C0D" w:rsidRPr="000A1C0D">
        <w:rPr>
          <w:b/>
          <w:i/>
          <w:sz w:val="24"/>
        </w:rPr>
        <w:t>”</w:t>
      </w:r>
    </w:p>
    <w:p w:rsidR="005667F3" w:rsidRDefault="00D9779A" w:rsidP="00716C4F">
      <w:pPr>
        <w:jc w:val="both"/>
        <w:rPr>
          <w:sz w:val="24"/>
        </w:rPr>
      </w:pPr>
      <w:r>
        <w:rPr>
          <w:sz w:val="24"/>
        </w:rPr>
        <w:t xml:space="preserve"> </w:t>
      </w:r>
    </w:p>
    <w:p w:rsidR="005667F3" w:rsidRDefault="000A1C0D" w:rsidP="00716C4F">
      <w:pPr>
        <w:jc w:val="both"/>
        <w:rPr>
          <w:sz w:val="24"/>
        </w:rPr>
      </w:pPr>
      <w:r>
        <w:rPr>
          <w:sz w:val="24"/>
        </w:rPr>
        <w:t>In this quote from his speech, Martin Luther King conveys that the Vietnamese have been denied their Civil Rights he compares the experiences of African Americans have experienced being stripped of their Civil Rights</w:t>
      </w:r>
      <w:r w:rsidR="00DE1F9B">
        <w:rPr>
          <w:sz w:val="24"/>
        </w:rPr>
        <w:t xml:space="preserve"> and links that situation to the people of Vietnamese as they have been denied the right of independence as aforementioned in the quote.</w:t>
      </w:r>
    </w:p>
    <w:p w:rsidR="00386CC9" w:rsidRDefault="003736A3" w:rsidP="003912F8">
      <w:pPr>
        <w:jc w:val="both"/>
        <w:rPr>
          <w:sz w:val="24"/>
        </w:rPr>
      </w:pPr>
      <w:r>
        <w:rPr>
          <w:sz w:val="24"/>
        </w:rPr>
        <w:t xml:space="preserve">King also addresses in his speech that it was the war was a manipulation of the poor as the </w:t>
      </w:r>
      <w:r w:rsidR="00DD634A">
        <w:rPr>
          <w:sz w:val="24"/>
        </w:rPr>
        <w:t>war took</w:t>
      </w:r>
      <w:r>
        <w:rPr>
          <w:sz w:val="24"/>
        </w:rPr>
        <w:t xml:space="preserve"> young black</w:t>
      </w:r>
      <w:r w:rsidR="00DD634A">
        <w:rPr>
          <w:sz w:val="24"/>
        </w:rPr>
        <w:t xml:space="preserve"> and white</w:t>
      </w:r>
      <w:r>
        <w:rPr>
          <w:sz w:val="24"/>
        </w:rPr>
        <w:t xml:space="preserve"> men from their homes who had been disadvantaged by society </w:t>
      </w:r>
      <w:r w:rsidR="00E90376">
        <w:rPr>
          <w:sz w:val="24"/>
        </w:rPr>
        <w:t xml:space="preserve">and are forced to </w:t>
      </w:r>
      <w:r w:rsidR="00DD634A">
        <w:rPr>
          <w:sz w:val="24"/>
        </w:rPr>
        <w:t>kill together for American, the nation that would not all them to go to the same schools. Martin Luther King as also calls into question his stance on non-violent actions, he recounts in an encounter:</w:t>
      </w:r>
    </w:p>
    <w:p w:rsidR="008D34CA" w:rsidRDefault="008D34CA" w:rsidP="004068D3">
      <w:pPr>
        <w:jc w:val="center"/>
        <w:rPr>
          <w:b/>
          <w:i/>
          <w:sz w:val="24"/>
        </w:rPr>
      </w:pPr>
      <w:r w:rsidRPr="004068D3">
        <w:rPr>
          <w:b/>
          <w:i/>
          <w:sz w:val="24"/>
        </w:rPr>
        <w:t>“As I have walked among these desperate, rejected</w:t>
      </w:r>
      <w:r w:rsidR="006F6AEF" w:rsidRPr="004068D3">
        <w:rPr>
          <w:b/>
          <w:i/>
          <w:sz w:val="24"/>
        </w:rPr>
        <w:t>, and angry young men, I have</w:t>
      </w:r>
      <w:r w:rsidR="004068D3" w:rsidRPr="004068D3">
        <w:rPr>
          <w:b/>
          <w:i/>
          <w:sz w:val="24"/>
        </w:rPr>
        <w:t xml:space="preserve"> tried to offer them my deepest compassion while maintaining my conviction that social changes comes most meaningfully through nonviolent action. But they asked, and rightly so, “What about Vietnam?” They asked if our own nation wasn’t using massive doses of violence to solve its problems.</w:t>
      </w:r>
      <w:r w:rsidR="004068D3">
        <w:rPr>
          <w:rStyle w:val="FootnoteReference"/>
          <w:b/>
          <w:i/>
          <w:sz w:val="24"/>
        </w:rPr>
        <w:footnoteReference w:id="7"/>
      </w:r>
      <w:r w:rsidR="004068D3" w:rsidRPr="004068D3">
        <w:rPr>
          <w:b/>
          <w:i/>
          <w:sz w:val="24"/>
        </w:rPr>
        <w:t>”</w:t>
      </w:r>
    </w:p>
    <w:p w:rsidR="002808E7" w:rsidRPr="002808E7" w:rsidRDefault="00177E34" w:rsidP="002808E7">
      <w:pPr>
        <w:jc w:val="both"/>
        <w:rPr>
          <w:sz w:val="24"/>
        </w:rPr>
      </w:pPr>
      <w:r>
        <w:rPr>
          <w:sz w:val="24"/>
        </w:rPr>
        <w:t>Martin Luther King maintained his anti-war stance</w:t>
      </w:r>
      <w:r w:rsidR="00444E9E">
        <w:rPr>
          <w:sz w:val="24"/>
        </w:rPr>
        <w:t xml:space="preserve"> </w:t>
      </w:r>
      <w:r w:rsidR="008E662F">
        <w:rPr>
          <w:sz w:val="24"/>
        </w:rPr>
        <w:t xml:space="preserve">and believed that war funds were diverted and attention was taken away from domestic schemes in order to aid poor African Americans. </w:t>
      </w:r>
      <w:r w:rsidR="008E662F">
        <w:rPr>
          <w:sz w:val="24"/>
        </w:rPr>
        <w:lastRenderedPageBreak/>
        <w:t>These views caused Martin Luther Kings relationship with the Johnson administration to deteriorate as prior to this he was a strong supporter of the administration</w:t>
      </w:r>
      <w:r w:rsidR="008E662F">
        <w:rPr>
          <w:rStyle w:val="FootnoteReference"/>
          <w:sz w:val="24"/>
        </w:rPr>
        <w:footnoteReference w:id="8"/>
      </w:r>
      <w:r w:rsidR="008E662F">
        <w:rPr>
          <w:sz w:val="24"/>
        </w:rPr>
        <w:t>.</w:t>
      </w:r>
    </w:p>
    <w:p w:rsidR="004068D3" w:rsidRDefault="008E662F" w:rsidP="002F38E0">
      <w:pPr>
        <w:jc w:val="both"/>
        <w:rPr>
          <w:sz w:val="24"/>
        </w:rPr>
      </w:pPr>
      <w:r>
        <w:rPr>
          <w:sz w:val="24"/>
        </w:rPr>
        <w:t>It was clear that Martin Luther King Jr.’s views on Civil Rights</w:t>
      </w:r>
      <w:r w:rsidR="00E25AF1">
        <w:rPr>
          <w:sz w:val="24"/>
        </w:rPr>
        <w:t xml:space="preserve"> between </w:t>
      </w:r>
      <w:r w:rsidR="00A0665B">
        <w:rPr>
          <w:sz w:val="24"/>
        </w:rPr>
        <w:t>his “I have a dream” and “Beyond Vietnam” speeches remained largely unchanged. King’s views were to fight and end racism and segregation against African Americans within society. His defining principle in reaching social equality was through the use of nonviolent actions with the use of public speaking through his speeches</w:t>
      </w:r>
      <w:r>
        <w:rPr>
          <w:sz w:val="24"/>
        </w:rPr>
        <w:t xml:space="preserve"> </w:t>
      </w:r>
      <w:r w:rsidR="002F38E0">
        <w:rPr>
          <w:sz w:val="24"/>
        </w:rPr>
        <w:t>and the belief that everyone in society was created equal, something that his father Martin Luther King Sr. also stood for and had resonated with King Jr. Martin Luther King Jr.’s legacy lives on in the present day through one of his famous quote “to judge someone by the content of their character and not by the colour of their skin.”</w:t>
      </w:r>
    </w:p>
    <w:p w:rsidR="00A0665B" w:rsidRDefault="00A0665B" w:rsidP="004068D3">
      <w:pPr>
        <w:rPr>
          <w:sz w:val="24"/>
        </w:rPr>
      </w:pPr>
    </w:p>
    <w:p w:rsidR="00A0665B" w:rsidRPr="00A0665B" w:rsidRDefault="00A0665B" w:rsidP="00A0665B">
      <w:pPr>
        <w:rPr>
          <w:sz w:val="24"/>
        </w:rPr>
      </w:pPr>
    </w:p>
    <w:p w:rsidR="00A0665B" w:rsidRPr="00A0665B" w:rsidRDefault="00A0665B" w:rsidP="00A0665B">
      <w:pPr>
        <w:rPr>
          <w:sz w:val="24"/>
        </w:rPr>
      </w:pPr>
    </w:p>
    <w:p w:rsidR="00A0665B" w:rsidRPr="00A0665B" w:rsidRDefault="00A0665B" w:rsidP="00A0665B">
      <w:pPr>
        <w:rPr>
          <w:sz w:val="24"/>
        </w:rPr>
      </w:pPr>
    </w:p>
    <w:p w:rsidR="00A0665B" w:rsidRPr="00A0665B" w:rsidRDefault="00A0665B" w:rsidP="00A0665B">
      <w:pPr>
        <w:rPr>
          <w:sz w:val="24"/>
        </w:rPr>
      </w:pPr>
    </w:p>
    <w:p w:rsidR="00A0665B" w:rsidRPr="00A0665B" w:rsidRDefault="00A0665B" w:rsidP="00A0665B">
      <w:pPr>
        <w:rPr>
          <w:sz w:val="24"/>
        </w:rPr>
      </w:pPr>
    </w:p>
    <w:p w:rsidR="00C324BD" w:rsidRPr="00A0665B" w:rsidRDefault="00C324BD" w:rsidP="00A0665B">
      <w:pPr>
        <w:rPr>
          <w:sz w:val="24"/>
        </w:rPr>
      </w:pPr>
    </w:p>
    <w:p w:rsidR="00A0665B" w:rsidRPr="002F38E0" w:rsidRDefault="002F38E0" w:rsidP="00A0665B">
      <w:pPr>
        <w:rPr>
          <w:b/>
          <w:sz w:val="24"/>
          <w:u w:val="single"/>
        </w:rPr>
      </w:pPr>
      <w:r w:rsidRPr="002F38E0">
        <w:rPr>
          <w:b/>
          <w:sz w:val="24"/>
          <w:u w:val="single"/>
        </w:rPr>
        <w:lastRenderedPageBreak/>
        <w:t>Bibliography</w:t>
      </w:r>
    </w:p>
    <w:p w:rsidR="00A0665B" w:rsidRDefault="00FC0B80" w:rsidP="00A0665B">
      <w:pPr>
        <w:rPr>
          <w:sz w:val="24"/>
        </w:rPr>
      </w:pPr>
      <w:r w:rsidRPr="00FC0B80">
        <w:rPr>
          <w:sz w:val="24"/>
        </w:rPr>
        <w:t xml:space="preserve">Martin Luther King Jr. Biography.com, the biography.com website - </w:t>
      </w:r>
      <w:hyperlink r:id="rId7" w:history="1">
        <w:r w:rsidRPr="00B92C74">
          <w:rPr>
            <w:rStyle w:val="Hyperlink"/>
            <w:sz w:val="24"/>
          </w:rPr>
          <w:t>https://www.biography.com/people/martin-luther-king-jr-9365086</w:t>
        </w:r>
      </w:hyperlink>
      <w:r>
        <w:rPr>
          <w:sz w:val="24"/>
        </w:rPr>
        <w:t xml:space="preserve"> </w:t>
      </w:r>
    </w:p>
    <w:p w:rsidR="00FC0B80" w:rsidRDefault="00FC0B80" w:rsidP="00A0665B">
      <w:pPr>
        <w:rPr>
          <w:sz w:val="24"/>
        </w:rPr>
      </w:pPr>
    </w:p>
    <w:p w:rsidR="00FC0B80" w:rsidRPr="00A0665B" w:rsidRDefault="00FC0B80" w:rsidP="00A0665B">
      <w:pPr>
        <w:rPr>
          <w:sz w:val="24"/>
        </w:rPr>
      </w:pPr>
      <w:r w:rsidRPr="00FC0B80">
        <w:rPr>
          <w:sz w:val="24"/>
        </w:rPr>
        <w:t xml:space="preserve">History.com Staff, History.com, 2009, Martin Luther King Jr., speaks out against the war </w:t>
      </w:r>
      <w:hyperlink r:id="rId8" w:history="1">
        <w:r w:rsidRPr="00B92C74">
          <w:rPr>
            <w:rStyle w:val="Hyperlink"/>
            <w:sz w:val="24"/>
          </w:rPr>
          <w:t>www.history.com/this-day-in-history/martin-luther-king-jr-speaks-out-against-the-war</w:t>
        </w:r>
      </w:hyperlink>
      <w:r>
        <w:rPr>
          <w:sz w:val="24"/>
        </w:rPr>
        <w:t xml:space="preserve"> </w:t>
      </w:r>
    </w:p>
    <w:p w:rsidR="00A0665B" w:rsidRPr="00A0665B" w:rsidRDefault="00A0665B" w:rsidP="00A0665B">
      <w:pPr>
        <w:rPr>
          <w:sz w:val="24"/>
        </w:rPr>
      </w:pPr>
    </w:p>
    <w:p w:rsidR="00A0665B" w:rsidRPr="00A0665B" w:rsidRDefault="00FC0B80" w:rsidP="00A0665B">
      <w:pPr>
        <w:rPr>
          <w:sz w:val="24"/>
        </w:rPr>
      </w:pPr>
      <w:r>
        <w:rPr>
          <w:sz w:val="24"/>
        </w:rPr>
        <w:t>“</w:t>
      </w:r>
      <w:r w:rsidRPr="00FC0B80">
        <w:rPr>
          <w:sz w:val="24"/>
        </w:rPr>
        <w:t xml:space="preserve">Beyond Vietnam,” Address delivered to the Clergy and Laymen Concerned about Vietnam, at Riverside Church </w:t>
      </w:r>
      <w:hyperlink r:id="rId9" w:history="1">
        <w:r w:rsidRPr="00B92C74">
          <w:rPr>
            <w:rStyle w:val="Hyperlink"/>
            <w:sz w:val="24"/>
          </w:rPr>
          <w:t>http://kingencyclopedia.stanford.edu/kingweb/publications/speeches/Beyond_Vietnam.pdf</w:t>
        </w:r>
      </w:hyperlink>
      <w:r>
        <w:rPr>
          <w:sz w:val="24"/>
        </w:rPr>
        <w:t xml:space="preserve"> </w:t>
      </w:r>
    </w:p>
    <w:p w:rsidR="00A0665B" w:rsidRPr="00A0665B" w:rsidRDefault="00A0665B" w:rsidP="00A0665B">
      <w:pPr>
        <w:rPr>
          <w:sz w:val="24"/>
        </w:rPr>
      </w:pPr>
    </w:p>
    <w:p w:rsidR="00A0665B" w:rsidRPr="00A0665B" w:rsidRDefault="00FC0B80" w:rsidP="00A0665B">
      <w:pPr>
        <w:rPr>
          <w:sz w:val="24"/>
        </w:rPr>
      </w:pPr>
      <w:r w:rsidRPr="00FC0B80">
        <w:rPr>
          <w:sz w:val="24"/>
        </w:rPr>
        <w:t xml:space="preserve">“I Have a Dream”, Speech by the Rev. Martin Luther King at the “March on Washington”. </w:t>
      </w:r>
      <w:hyperlink r:id="rId10" w:history="1">
        <w:r w:rsidRPr="00B92C74">
          <w:rPr>
            <w:rStyle w:val="Hyperlink"/>
            <w:sz w:val="24"/>
          </w:rPr>
          <w:t>https://www.archives.gov/files/press/exhibits/dream-speech.pdf</w:t>
        </w:r>
      </w:hyperlink>
      <w:r>
        <w:rPr>
          <w:sz w:val="24"/>
        </w:rPr>
        <w:t xml:space="preserve">   </w:t>
      </w:r>
    </w:p>
    <w:p w:rsidR="00A0665B" w:rsidRDefault="00A0665B" w:rsidP="00A0665B">
      <w:pPr>
        <w:rPr>
          <w:sz w:val="24"/>
        </w:rPr>
      </w:pPr>
    </w:p>
    <w:p w:rsidR="00FC0B80" w:rsidRDefault="00FC0B80" w:rsidP="00A0665B">
      <w:pPr>
        <w:tabs>
          <w:tab w:val="left" w:pos="7104"/>
        </w:tabs>
        <w:rPr>
          <w:sz w:val="24"/>
        </w:rPr>
      </w:pPr>
      <w:r w:rsidRPr="00FC0B80">
        <w:rPr>
          <w:sz w:val="24"/>
        </w:rPr>
        <w:t xml:space="preserve">History.com Staff, History.com, 2010 – Civil Rights Act of 1964  </w:t>
      </w:r>
      <w:hyperlink r:id="rId11" w:history="1">
        <w:r w:rsidRPr="00B92C74">
          <w:rPr>
            <w:rStyle w:val="Hyperlink"/>
            <w:sz w:val="24"/>
          </w:rPr>
          <w:t>www.history.com/topics/black-history/civil-rights-act</w:t>
        </w:r>
      </w:hyperlink>
      <w:r>
        <w:rPr>
          <w:sz w:val="24"/>
        </w:rPr>
        <w:t xml:space="preserve">  </w:t>
      </w:r>
    </w:p>
    <w:p w:rsidR="00FC0B80" w:rsidRDefault="00FC0B80" w:rsidP="00A0665B">
      <w:pPr>
        <w:tabs>
          <w:tab w:val="left" w:pos="7104"/>
        </w:tabs>
        <w:rPr>
          <w:sz w:val="24"/>
        </w:rPr>
      </w:pPr>
    </w:p>
    <w:p w:rsidR="008E662F" w:rsidRPr="00A0665B" w:rsidRDefault="00FC0B80" w:rsidP="00A0665B">
      <w:pPr>
        <w:tabs>
          <w:tab w:val="left" w:pos="7104"/>
        </w:tabs>
        <w:rPr>
          <w:sz w:val="24"/>
        </w:rPr>
      </w:pPr>
      <w:r>
        <w:rPr>
          <w:sz w:val="24"/>
        </w:rPr>
        <w:t>“Beyond Vietnam” (4</w:t>
      </w:r>
      <w:r>
        <w:rPr>
          <w:sz w:val="24"/>
          <w:vertAlign w:val="superscript"/>
        </w:rPr>
        <w:t xml:space="preserve"> </w:t>
      </w:r>
      <w:r>
        <w:rPr>
          <w:sz w:val="24"/>
        </w:rPr>
        <w:t xml:space="preserve">April 1967) </w:t>
      </w:r>
      <w:hyperlink r:id="rId12" w:history="1">
        <w:r w:rsidRPr="00B92C74">
          <w:rPr>
            <w:rStyle w:val="Hyperlink"/>
            <w:sz w:val="24"/>
          </w:rPr>
          <w:t>http://kingencyclopedia.stanford.edu/encyclopedia/encyclopedia/enc_beyond_vietnam_4_april_1967/</w:t>
        </w:r>
      </w:hyperlink>
      <w:r>
        <w:rPr>
          <w:sz w:val="24"/>
        </w:rPr>
        <w:t xml:space="preserve"> </w:t>
      </w:r>
      <w:r w:rsidR="00A0665B">
        <w:rPr>
          <w:sz w:val="24"/>
        </w:rPr>
        <w:tab/>
      </w:r>
    </w:p>
    <w:sectPr w:rsidR="008E662F" w:rsidRPr="00A066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2C95" w:rsidRDefault="009B2C95" w:rsidP="00651C5D">
      <w:pPr>
        <w:spacing w:after="0" w:line="240" w:lineRule="auto"/>
      </w:pPr>
      <w:r>
        <w:separator/>
      </w:r>
    </w:p>
  </w:endnote>
  <w:endnote w:type="continuationSeparator" w:id="0">
    <w:p w:rsidR="009B2C95" w:rsidRDefault="009B2C95" w:rsidP="00651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2C95" w:rsidRDefault="009B2C95" w:rsidP="00651C5D">
      <w:pPr>
        <w:spacing w:after="0" w:line="240" w:lineRule="auto"/>
      </w:pPr>
      <w:r>
        <w:separator/>
      </w:r>
    </w:p>
  </w:footnote>
  <w:footnote w:type="continuationSeparator" w:id="0">
    <w:p w:rsidR="009B2C95" w:rsidRDefault="009B2C95" w:rsidP="00651C5D">
      <w:pPr>
        <w:spacing w:after="0" w:line="240" w:lineRule="auto"/>
      </w:pPr>
      <w:r>
        <w:continuationSeparator/>
      </w:r>
    </w:p>
  </w:footnote>
  <w:footnote w:id="1">
    <w:p w:rsidR="00651C5D" w:rsidRDefault="00651C5D">
      <w:pPr>
        <w:pStyle w:val="FootnoteText"/>
      </w:pPr>
      <w:r>
        <w:rPr>
          <w:rStyle w:val="FootnoteReference"/>
        </w:rPr>
        <w:footnoteRef/>
      </w:r>
      <w:r>
        <w:t xml:space="preserve"> </w:t>
      </w:r>
      <w:r w:rsidR="00A75515">
        <w:t>Martin Luther King Jr. Biography.com</w:t>
      </w:r>
      <w:r w:rsidR="00B67AD1">
        <w:t>, the biography.com website -</w:t>
      </w:r>
      <w:r w:rsidR="00A75515">
        <w:t xml:space="preserve"> </w:t>
      </w:r>
      <w:hyperlink r:id="rId1" w:history="1">
        <w:r w:rsidR="00A75515" w:rsidRPr="007F7572">
          <w:rPr>
            <w:rStyle w:val="Hyperlink"/>
          </w:rPr>
          <w:t>https://www.biography.com/people/martin-luther-king-jr-9365086</w:t>
        </w:r>
      </w:hyperlink>
      <w:r>
        <w:t xml:space="preserve"> </w:t>
      </w:r>
      <w:r w:rsidR="00B67AD1">
        <w:t>(Accessed January 11,2018)</w:t>
      </w:r>
    </w:p>
  </w:footnote>
  <w:footnote w:id="2">
    <w:p w:rsidR="00D0668C" w:rsidRDefault="00D0668C">
      <w:pPr>
        <w:pStyle w:val="FootnoteText"/>
      </w:pPr>
      <w:r>
        <w:rPr>
          <w:rStyle w:val="FootnoteReference"/>
        </w:rPr>
        <w:footnoteRef/>
      </w:r>
      <w:r>
        <w:t xml:space="preserve"> “I HAVE A DREAM”, Speech by the Rev. Martin Luther King, At the “March on Washington” </w:t>
      </w:r>
      <w:hyperlink r:id="rId2" w:history="1">
        <w:r w:rsidRPr="007F7572">
          <w:rPr>
            <w:rStyle w:val="Hyperlink"/>
          </w:rPr>
          <w:t>https://www.archives.gov/files/press/exhibits/dream-speech.pdf</w:t>
        </w:r>
      </w:hyperlink>
      <w:r>
        <w:t xml:space="preserve"> </w:t>
      </w:r>
    </w:p>
  </w:footnote>
  <w:footnote w:id="3">
    <w:p w:rsidR="0087607E" w:rsidRDefault="0087607E">
      <w:pPr>
        <w:pStyle w:val="FootnoteText"/>
      </w:pPr>
      <w:r>
        <w:rPr>
          <w:rStyle w:val="FootnoteReference"/>
        </w:rPr>
        <w:footnoteRef/>
      </w:r>
      <w:r>
        <w:t xml:space="preserve"> </w:t>
      </w:r>
      <w:r w:rsidR="00FC0B80">
        <w:t>“I Have a Dream”, Speech by the Rev. Martin Luther King at the “March on Washington”.</w:t>
      </w:r>
      <w:hyperlink r:id="rId3" w:history="1">
        <w:r w:rsidR="00FC0B80" w:rsidRPr="00B92C74">
          <w:rPr>
            <w:rStyle w:val="Hyperlink"/>
          </w:rPr>
          <w:t>https://www.archives.gov/files/press/exhibits/dream-speech.pdf</w:t>
        </w:r>
      </w:hyperlink>
      <w:r>
        <w:t xml:space="preserve"> </w:t>
      </w:r>
    </w:p>
  </w:footnote>
  <w:footnote w:id="4">
    <w:p w:rsidR="00656C52" w:rsidRDefault="00656C52">
      <w:pPr>
        <w:pStyle w:val="FootnoteText"/>
      </w:pPr>
      <w:bookmarkStart w:id="0" w:name="_Hlk503560515"/>
      <w:r>
        <w:rPr>
          <w:rStyle w:val="FootnoteReference"/>
        </w:rPr>
        <w:footnoteRef/>
      </w:r>
      <w:r>
        <w:t xml:space="preserve"> History.com Staff, History.com, 2010 – Civil Rights Act of 1964 </w:t>
      </w:r>
      <w:bookmarkEnd w:id="0"/>
      <w:r w:rsidR="009B2C95">
        <w:fldChar w:fldCharType="begin"/>
      </w:r>
      <w:r w:rsidR="009B2C95">
        <w:instrText xml:space="preserve"> HYPERLINK "http://www.history.com/topics/black-history/civil-rights-act" </w:instrText>
      </w:r>
      <w:r w:rsidR="009B2C95">
        <w:fldChar w:fldCharType="separate"/>
      </w:r>
      <w:r w:rsidRPr="007F7572">
        <w:rPr>
          <w:rStyle w:val="Hyperlink"/>
        </w:rPr>
        <w:t>www.history.com/topics/black-history/civil-rights-act</w:t>
      </w:r>
      <w:r w:rsidR="009B2C95">
        <w:rPr>
          <w:rStyle w:val="Hyperlink"/>
        </w:rPr>
        <w:fldChar w:fldCharType="end"/>
      </w:r>
      <w:r>
        <w:t xml:space="preserve"> (Accessed January 12, 2018) A+E Networks.</w:t>
      </w:r>
    </w:p>
  </w:footnote>
  <w:footnote w:id="5">
    <w:p w:rsidR="005667F3" w:rsidRDefault="005667F3">
      <w:pPr>
        <w:pStyle w:val="FootnoteText"/>
      </w:pPr>
      <w:r>
        <w:rPr>
          <w:rStyle w:val="FootnoteReference"/>
        </w:rPr>
        <w:footnoteRef/>
      </w:r>
      <w:r w:rsidR="00FC0B80" w:rsidRPr="00FC0B80">
        <w:t xml:space="preserve">  History.com Staff, History.com, 2010 – Civil Rights Act of 1964 </w:t>
      </w:r>
      <w:r w:rsidR="00FC0B80">
        <w:t xml:space="preserve"> </w:t>
      </w:r>
      <w:hyperlink r:id="rId4" w:history="1">
        <w:r w:rsidR="00FC0B80" w:rsidRPr="00B92C74">
          <w:rPr>
            <w:rStyle w:val="Hyperlink"/>
          </w:rPr>
          <w:t>www.history.com/topics/black-history/civil-rights-act</w:t>
        </w:r>
      </w:hyperlink>
      <w:r w:rsidR="008E662F">
        <w:t xml:space="preserve"> </w:t>
      </w:r>
      <w:r w:rsidR="00FC0B80">
        <w:t>(Accessed January 12, 2018) A+E Network.</w:t>
      </w:r>
    </w:p>
  </w:footnote>
  <w:footnote w:id="6">
    <w:p w:rsidR="000A1C0D" w:rsidRDefault="000A1C0D">
      <w:pPr>
        <w:pStyle w:val="FootnoteText"/>
      </w:pPr>
      <w:r>
        <w:rPr>
          <w:rStyle w:val="FootnoteReference"/>
        </w:rPr>
        <w:footnoteRef/>
      </w:r>
      <w:r>
        <w:t xml:space="preserve"> </w:t>
      </w:r>
      <w:bookmarkStart w:id="1" w:name="_Hlk503556022"/>
      <w:r>
        <w:t xml:space="preserve">“Beyond Vietnam,” Address delivered to the Clergy and Laymen Concerned about Vietnam, at Riverside Church </w:t>
      </w:r>
      <w:hyperlink r:id="rId5" w:history="1">
        <w:r w:rsidRPr="00B92C74">
          <w:rPr>
            <w:rStyle w:val="Hyperlink"/>
          </w:rPr>
          <w:t>http://kingencyclopedia.stanford.edu/kingweb/publications/speeches/Beyond_Vietnam.pdf</w:t>
        </w:r>
      </w:hyperlink>
      <w:bookmarkEnd w:id="1"/>
      <w:r>
        <w:t xml:space="preserve"> </w:t>
      </w:r>
    </w:p>
  </w:footnote>
  <w:footnote w:id="7">
    <w:p w:rsidR="004068D3" w:rsidRDefault="004068D3">
      <w:pPr>
        <w:pStyle w:val="FootnoteText"/>
      </w:pPr>
      <w:r>
        <w:rPr>
          <w:rStyle w:val="FootnoteReference"/>
        </w:rPr>
        <w:footnoteRef/>
      </w:r>
      <w:r>
        <w:t xml:space="preserve"> </w:t>
      </w:r>
      <w:r w:rsidRPr="004068D3">
        <w:t xml:space="preserve">“Beyond Vietnam,” Address delivered to the Clergy and Laymen Concerned about Vietnam, at Riverside Church </w:t>
      </w:r>
      <w:hyperlink r:id="rId6" w:history="1">
        <w:r w:rsidRPr="00B92C74">
          <w:rPr>
            <w:rStyle w:val="Hyperlink"/>
          </w:rPr>
          <w:t>http://kingencyclopedia.stanford.edu/kingweb/publications/speeches/Beyond_Vietnam.pdf</w:t>
        </w:r>
      </w:hyperlink>
      <w:r>
        <w:t xml:space="preserve"> </w:t>
      </w:r>
    </w:p>
  </w:footnote>
  <w:footnote w:id="8">
    <w:p w:rsidR="002F38E0" w:rsidRDefault="002F38E0">
      <w:pPr>
        <w:pStyle w:val="FootnoteText"/>
      </w:pPr>
    </w:p>
    <w:p w:rsidR="008E662F" w:rsidRDefault="008E662F">
      <w:pPr>
        <w:pStyle w:val="FootnoteText"/>
      </w:pPr>
      <w:r>
        <w:rPr>
          <w:rStyle w:val="FootnoteReference"/>
        </w:rPr>
        <w:footnoteRef/>
      </w:r>
      <w:r w:rsidR="00A0665B">
        <w:t xml:space="preserve"> History.com Staff, History.com, 2009, Martin Luther King Jr., speaks out against the war</w:t>
      </w:r>
      <w:r>
        <w:t xml:space="preserve"> </w:t>
      </w:r>
      <w:hyperlink r:id="rId7" w:history="1">
        <w:r w:rsidRPr="00B92C74">
          <w:rPr>
            <w:rStyle w:val="Hyperlink"/>
          </w:rPr>
          <w:t>www.history.com/this-day-in-history/martin-luther-king-jr-speaks-out-against-the-war</w:t>
        </w:r>
      </w:hyperlink>
      <w:r>
        <w:t xml:space="preserve"> </w:t>
      </w:r>
      <w:r w:rsidR="00A0665B">
        <w:t>(Accessed January 12, 2018) A+E Networks.</w:t>
      </w: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bookmarkStart w:id="2" w:name="_GoBack"/>
      <w:bookmarkEnd w:id="2"/>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p w:rsidR="00A0665B" w:rsidRDefault="00A0665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2F8"/>
    <w:rsid w:val="000A1C0D"/>
    <w:rsid w:val="001174FF"/>
    <w:rsid w:val="0015696C"/>
    <w:rsid w:val="00157E6B"/>
    <w:rsid w:val="00177E34"/>
    <w:rsid w:val="002808E7"/>
    <w:rsid w:val="002D5AF2"/>
    <w:rsid w:val="002F38E0"/>
    <w:rsid w:val="003444E9"/>
    <w:rsid w:val="003736A3"/>
    <w:rsid w:val="00386CC9"/>
    <w:rsid w:val="003912F8"/>
    <w:rsid w:val="003D7D46"/>
    <w:rsid w:val="00402AC2"/>
    <w:rsid w:val="004068D3"/>
    <w:rsid w:val="00435790"/>
    <w:rsid w:val="00444E9E"/>
    <w:rsid w:val="00514F7D"/>
    <w:rsid w:val="005667F3"/>
    <w:rsid w:val="00651C5D"/>
    <w:rsid w:val="00656C52"/>
    <w:rsid w:val="006F6AEF"/>
    <w:rsid w:val="00716C4F"/>
    <w:rsid w:val="0072319F"/>
    <w:rsid w:val="00746A25"/>
    <w:rsid w:val="00750114"/>
    <w:rsid w:val="007F0280"/>
    <w:rsid w:val="008615FC"/>
    <w:rsid w:val="008742E2"/>
    <w:rsid w:val="0087607E"/>
    <w:rsid w:val="008D34CA"/>
    <w:rsid w:val="008E662F"/>
    <w:rsid w:val="009026BC"/>
    <w:rsid w:val="00926521"/>
    <w:rsid w:val="009B2C95"/>
    <w:rsid w:val="009C2C35"/>
    <w:rsid w:val="00A0665B"/>
    <w:rsid w:val="00A75515"/>
    <w:rsid w:val="00AC34DE"/>
    <w:rsid w:val="00AE10FA"/>
    <w:rsid w:val="00B2144C"/>
    <w:rsid w:val="00B34DE4"/>
    <w:rsid w:val="00B67AD1"/>
    <w:rsid w:val="00C324BD"/>
    <w:rsid w:val="00C75634"/>
    <w:rsid w:val="00CF758C"/>
    <w:rsid w:val="00D019BE"/>
    <w:rsid w:val="00D0668C"/>
    <w:rsid w:val="00D20774"/>
    <w:rsid w:val="00D5182F"/>
    <w:rsid w:val="00D828D0"/>
    <w:rsid w:val="00D9779A"/>
    <w:rsid w:val="00DD634A"/>
    <w:rsid w:val="00DE1F9B"/>
    <w:rsid w:val="00E0658E"/>
    <w:rsid w:val="00E1548A"/>
    <w:rsid w:val="00E25AF1"/>
    <w:rsid w:val="00E33762"/>
    <w:rsid w:val="00E646A8"/>
    <w:rsid w:val="00E90376"/>
    <w:rsid w:val="00E9049D"/>
    <w:rsid w:val="00E9121D"/>
    <w:rsid w:val="00EF4CEC"/>
    <w:rsid w:val="00FA0240"/>
    <w:rsid w:val="00FC0B80"/>
    <w:rsid w:val="00FE6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B4DD4"/>
  <w15:chartTrackingRefBased/>
  <w15:docId w15:val="{19F5CE4B-11A8-4324-9720-D3BCD853D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51C5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1C5D"/>
    <w:rPr>
      <w:sz w:val="20"/>
      <w:szCs w:val="20"/>
    </w:rPr>
  </w:style>
  <w:style w:type="character" w:styleId="FootnoteReference">
    <w:name w:val="footnote reference"/>
    <w:basedOn w:val="DefaultParagraphFont"/>
    <w:uiPriority w:val="99"/>
    <w:semiHidden/>
    <w:unhideWhenUsed/>
    <w:rsid w:val="00651C5D"/>
    <w:rPr>
      <w:vertAlign w:val="superscript"/>
    </w:rPr>
  </w:style>
  <w:style w:type="character" w:styleId="Hyperlink">
    <w:name w:val="Hyperlink"/>
    <w:basedOn w:val="DefaultParagraphFont"/>
    <w:uiPriority w:val="99"/>
    <w:unhideWhenUsed/>
    <w:rsid w:val="00651C5D"/>
    <w:rPr>
      <w:color w:val="0563C1" w:themeColor="hyperlink"/>
      <w:u w:val="single"/>
    </w:rPr>
  </w:style>
  <w:style w:type="character" w:styleId="UnresolvedMention">
    <w:name w:val="Unresolved Mention"/>
    <w:basedOn w:val="DefaultParagraphFont"/>
    <w:uiPriority w:val="99"/>
    <w:semiHidden/>
    <w:unhideWhenUsed/>
    <w:rsid w:val="00651C5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this-day-in-history/martin-luther-king-jr-speaks-out-against-the-wa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iography.com/people/martin-luther-king-jr-9365086" TargetMode="External"/><Relationship Id="rId12" Type="http://schemas.openxmlformats.org/officeDocument/2006/relationships/hyperlink" Target="http://kingencyclopedia.stanford.edu/encyclopedia/encyclopedia/enc_beyond_vietnam_4_april_196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history.com/topics/black-history/civil-rights-act" TargetMode="External"/><Relationship Id="rId5" Type="http://schemas.openxmlformats.org/officeDocument/2006/relationships/footnotes" Target="footnotes.xml"/><Relationship Id="rId10" Type="http://schemas.openxmlformats.org/officeDocument/2006/relationships/hyperlink" Target="https://www.archives.gov/files/press/exhibits/dream-speech.pdf" TargetMode="External"/><Relationship Id="rId4" Type="http://schemas.openxmlformats.org/officeDocument/2006/relationships/webSettings" Target="webSettings.xml"/><Relationship Id="rId9" Type="http://schemas.openxmlformats.org/officeDocument/2006/relationships/hyperlink" Target="http://kingencyclopedia.stanford.edu/kingweb/publications/speeches/Beyond_Vietnam.pdf"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archives.gov/files/press/exhibits/dream-speech.pdf" TargetMode="External"/><Relationship Id="rId7" Type="http://schemas.openxmlformats.org/officeDocument/2006/relationships/hyperlink" Target="http://www.history.com/this-day-in-history/martin-luther-king-jr-speaks-out-against-the-war" TargetMode="External"/><Relationship Id="rId2" Type="http://schemas.openxmlformats.org/officeDocument/2006/relationships/hyperlink" Target="https://www.archives.gov/files/press/exhibits/dream-speech.pdf" TargetMode="External"/><Relationship Id="rId1" Type="http://schemas.openxmlformats.org/officeDocument/2006/relationships/hyperlink" Target="https://www.biography.com/people/martin-luther-king-jr-9365086" TargetMode="External"/><Relationship Id="rId6" Type="http://schemas.openxmlformats.org/officeDocument/2006/relationships/hyperlink" Target="http://kingencyclopedia.stanford.edu/kingweb/publications/speeches/Beyond_Vietnam.pdf" TargetMode="External"/><Relationship Id="rId5" Type="http://schemas.openxmlformats.org/officeDocument/2006/relationships/hyperlink" Target="http://kingencyclopedia.stanford.edu/kingweb/publications/speeches/Beyond_Vietnam.pdf" TargetMode="External"/><Relationship Id="rId4" Type="http://schemas.openxmlformats.org/officeDocument/2006/relationships/hyperlink" Target="http://www.history.com/topics/black-history/civil-rights-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F7BCEA-97AB-440D-9EE0-9952A4622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5</Pages>
  <Words>1614</Words>
  <Characters>9200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41</cp:revision>
  <dcterms:created xsi:type="dcterms:W3CDTF">2018-01-12T03:55:00Z</dcterms:created>
  <dcterms:modified xsi:type="dcterms:W3CDTF">2018-01-12T22:52:00Z</dcterms:modified>
</cp:coreProperties>
</file>