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AD450C" w14:textId="4661235D" w:rsidR="00D14D31" w:rsidRPr="00D14D31" w:rsidRDefault="00B942E2" w:rsidP="005323A9">
      <w:pPr>
        <w:rPr>
          <w:rFonts w:ascii="Arial" w:hAnsi="Arial" w:cs="Arial"/>
          <w:sz w:val="24"/>
          <w:szCs w:val="24"/>
          <w:u w:val="single"/>
          <w:lang w:val="cy-GB"/>
        </w:rPr>
      </w:pPr>
      <w:r w:rsidRPr="00D14D31">
        <w:rPr>
          <w:rFonts w:ascii="Arial" w:hAnsi="Arial" w:cs="Arial"/>
          <w:sz w:val="24"/>
          <w:szCs w:val="24"/>
          <w:u w:val="single"/>
          <w:lang w:val="cy-GB"/>
        </w:rPr>
        <w:t>Rhestr cyfeirnodi</w:t>
      </w:r>
      <w:bookmarkStart w:id="0" w:name="_GoBack"/>
      <w:bookmarkEnd w:id="0"/>
    </w:p>
    <w:p w14:paraId="3096AA03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proofErr w:type="spellStart"/>
      <w:r w:rsidRPr="0081555F">
        <w:rPr>
          <w:rFonts w:ascii="Arial" w:hAnsi="Arial" w:cs="Arial"/>
          <w:sz w:val="24"/>
          <w:szCs w:val="24"/>
        </w:rPr>
        <w:t>Bilton</w:t>
      </w:r>
      <w:proofErr w:type="spellEnd"/>
      <w:r w:rsidRPr="0081555F">
        <w:rPr>
          <w:rFonts w:ascii="Arial" w:hAnsi="Arial" w:cs="Arial"/>
          <w:sz w:val="24"/>
          <w:szCs w:val="24"/>
        </w:rPr>
        <w:t xml:space="preserve">, H. </w:t>
      </w:r>
      <w:r>
        <w:rPr>
          <w:rFonts w:ascii="Arial" w:hAnsi="Arial" w:cs="Arial"/>
          <w:sz w:val="24"/>
          <w:szCs w:val="24"/>
        </w:rPr>
        <w:t>(</w:t>
      </w:r>
      <w:r w:rsidRPr="0081555F">
        <w:rPr>
          <w:rFonts w:ascii="Arial" w:hAnsi="Arial" w:cs="Arial"/>
          <w:sz w:val="24"/>
          <w:szCs w:val="24"/>
        </w:rPr>
        <w:t>2004</w:t>
      </w:r>
      <w:r w:rsidRPr="0081555F">
        <w:rPr>
          <w:rFonts w:ascii="Arial" w:hAnsi="Arial" w:cs="Arial"/>
          <w:i/>
          <w:iCs/>
          <w:sz w:val="24"/>
          <w:szCs w:val="24"/>
        </w:rPr>
        <w:t>) Playing Outside. Activities, Ideas and Inspiration for the Early Years.</w:t>
      </w:r>
      <w:r w:rsidRPr="0081555F">
        <w:rPr>
          <w:rFonts w:ascii="Arial" w:hAnsi="Arial" w:cs="Arial"/>
          <w:sz w:val="24"/>
          <w:szCs w:val="24"/>
        </w:rPr>
        <w:t xml:space="preserve"> London: David Fulton Press.</w:t>
      </w:r>
    </w:p>
    <w:p w14:paraId="1F05069D" w14:textId="77777777" w:rsidR="00D14D31" w:rsidRDefault="00D14D31" w:rsidP="00D92B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Boyd, D. (2018) ‘</w:t>
      </w:r>
      <w:r w:rsidRPr="00D92B5C">
        <w:rPr>
          <w:rFonts w:ascii="Arial" w:hAnsi="Arial" w:cs="Arial"/>
          <w:sz w:val="24"/>
          <w:szCs w:val="24"/>
        </w:rPr>
        <w:t>Early childhood education for sustainability and the legacies of two pioneering giants.</w:t>
      </w:r>
      <w:r>
        <w:rPr>
          <w:rFonts w:ascii="Arial" w:hAnsi="Arial" w:cs="Arial"/>
          <w:sz w:val="24"/>
          <w:szCs w:val="24"/>
        </w:rPr>
        <w:t xml:space="preserve">’ </w:t>
      </w:r>
      <w:r w:rsidRPr="00D92B5C">
        <w:rPr>
          <w:rFonts w:ascii="Arial" w:hAnsi="Arial" w:cs="Arial"/>
          <w:i/>
          <w:iCs/>
          <w:sz w:val="24"/>
          <w:szCs w:val="24"/>
        </w:rPr>
        <w:t>Early Years</w:t>
      </w:r>
      <w:r>
        <w:rPr>
          <w:rFonts w:ascii="Arial" w:hAnsi="Arial" w:cs="Arial"/>
          <w:sz w:val="24"/>
          <w:szCs w:val="24"/>
        </w:rPr>
        <w:t xml:space="preserve">. </w:t>
      </w:r>
      <w:r w:rsidRPr="00D92B5C">
        <w:rPr>
          <w:rFonts w:ascii="Arial" w:hAnsi="Arial" w:cs="Arial"/>
          <w:sz w:val="24"/>
          <w:szCs w:val="24"/>
        </w:rPr>
        <w:t>38,</w:t>
      </w:r>
      <w:r>
        <w:rPr>
          <w:rFonts w:ascii="Arial" w:hAnsi="Arial" w:cs="Arial"/>
          <w:sz w:val="24"/>
          <w:szCs w:val="24"/>
        </w:rPr>
        <w:t xml:space="preserve"> 2.</w:t>
      </w:r>
      <w:r w:rsidRPr="00D92B5C">
        <w:rPr>
          <w:rFonts w:ascii="Arial" w:hAnsi="Arial" w:cs="Arial"/>
          <w:sz w:val="24"/>
          <w:szCs w:val="24"/>
        </w:rPr>
        <w:t xml:space="preserve"> </w:t>
      </w:r>
    </w:p>
    <w:p w14:paraId="1EDB807E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 w:rsidRPr="0081555F">
        <w:rPr>
          <w:rFonts w:ascii="Arial" w:hAnsi="Arial" w:cs="Arial"/>
          <w:sz w:val="24"/>
          <w:szCs w:val="24"/>
        </w:rPr>
        <w:t xml:space="preserve">Chawla, L. </w:t>
      </w:r>
      <w:r>
        <w:rPr>
          <w:rFonts w:ascii="Arial" w:hAnsi="Arial" w:cs="Arial"/>
          <w:sz w:val="24"/>
          <w:szCs w:val="24"/>
        </w:rPr>
        <w:t>(</w:t>
      </w:r>
      <w:r w:rsidRPr="0081555F">
        <w:rPr>
          <w:rFonts w:ascii="Arial" w:hAnsi="Arial" w:cs="Arial"/>
          <w:sz w:val="24"/>
          <w:szCs w:val="24"/>
        </w:rPr>
        <w:t>1998</w:t>
      </w:r>
      <w:r>
        <w:rPr>
          <w:rFonts w:ascii="Arial" w:hAnsi="Arial" w:cs="Arial"/>
          <w:sz w:val="24"/>
          <w:szCs w:val="24"/>
        </w:rPr>
        <w:t>)</w:t>
      </w:r>
      <w:r w:rsidRPr="0081555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81555F">
        <w:rPr>
          <w:rFonts w:ascii="Arial" w:hAnsi="Arial" w:cs="Arial"/>
          <w:sz w:val="24"/>
          <w:szCs w:val="24"/>
        </w:rPr>
        <w:t>Significant Life Experiences Revisited: a review of research on sources of environmental sensitivity.</w:t>
      </w:r>
      <w:r>
        <w:rPr>
          <w:rFonts w:ascii="Arial" w:hAnsi="Arial" w:cs="Arial"/>
          <w:sz w:val="24"/>
          <w:szCs w:val="24"/>
        </w:rPr>
        <w:t>’</w:t>
      </w:r>
      <w:r w:rsidRPr="0081555F">
        <w:rPr>
          <w:rFonts w:ascii="Arial" w:hAnsi="Arial" w:cs="Arial"/>
          <w:sz w:val="24"/>
          <w:szCs w:val="24"/>
        </w:rPr>
        <w:t xml:space="preserve"> </w:t>
      </w:r>
      <w:r w:rsidRPr="0081555F">
        <w:rPr>
          <w:rFonts w:ascii="Arial" w:hAnsi="Arial" w:cs="Arial"/>
          <w:i/>
          <w:iCs/>
          <w:sz w:val="24"/>
          <w:szCs w:val="24"/>
        </w:rPr>
        <w:t>Environmental Education Research</w:t>
      </w:r>
      <w:r w:rsidRPr="0081555F">
        <w:rPr>
          <w:rFonts w:ascii="Arial" w:hAnsi="Arial" w:cs="Arial"/>
          <w:sz w:val="24"/>
          <w:szCs w:val="24"/>
        </w:rPr>
        <w:t>, 4, 369-382.</w:t>
      </w:r>
    </w:p>
    <w:p w14:paraId="65DD11E0" w14:textId="77777777" w:rsidR="00D14D31" w:rsidRDefault="00D14D31" w:rsidP="00D92B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Davis, J. (1998) ‘</w:t>
      </w:r>
      <w:r w:rsidRPr="00591E22">
        <w:rPr>
          <w:rFonts w:ascii="Arial" w:hAnsi="Arial" w:cs="Arial"/>
          <w:sz w:val="24"/>
          <w:szCs w:val="24"/>
        </w:rPr>
        <w:t>Young children, environmental education and the future</w:t>
      </w:r>
      <w:r>
        <w:rPr>
          <w:rFonts w:ascii="Arial" w:hAnsi="Arial" w:cs="Arial"/>
          <w:sz w:val="24"/>
          <w:szCs w:val="24"/>
        </w:rPr>
        <w:t xml:space="preserve">’, in Graves, N. (ed.) </w:t>
      </w:r>
      <w:r w:rsidRPr="00591E22">
        <w:rPr>
          <w:rFonts w:ascii="Arial" w:hAnsi="Arial" w:cs="Arial"/>
          <w:i/>
          <w:iCs/>
          <w:sz w:val="24"/>
          <w:szCs w:val="24"/>
        </w:rPr>
        <w:t>Education and the Environment.</w:t>
      </w:r>
      <w:r>
        <w:rPr>
          <w:rFonts w:ascii="Arial" w:hAnsi="Arial" w:cs="Arial"/>
          <w:sz w:val="24"/>
          <w:szCs w:val="24"/>
        </w:rPr>
        <w:t xml:space="preserve"> London: World Education Fellowship.</w:t>
      </w:r>
    </w:p>
    <w:p w14:paraId="6D03AFBD" w14:textId="77777777" w:rsidR="00D14D31" w:rsidRDefault="00D14D31" w:rsidP="00630C1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Davis, J. (2015) Young Children and the environment: Early Education for Sustainability. [2</w:t>
      </w:r>
      <w:r w:rsidRPr="00C57DD4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>
        <w:rPr>
          <w:rFonts w:ascii="Arial" w:hAnsi="Arial" w:cs="Arial"/>
          <w:sz w:val="24"/>
          <w:szCs w:val="24"/>
          <w:lang w:val="en-US"/>
        </w:rPr>
        <w:t xml:space="preserve"> Ed]. Port Melbourne, Australia: Cambridge University Press.</w:t>
      </w:r>
    </w:p>
    <w:p w14:paraId="4179DF0B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J.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Elliott, S. (2014) Research in Early Childhood Education for Sustainability. International Perspectives and provocations. London: Routledge.</w:t>
      </w:r>
    </w:p>
    <w:p w14:paraId="7B6E8CB9" w14:textId="77777777" w:rsidR="00D14D31" w:rsidRDefault="00D14D31">
      <w:pPr>
        <w:rPr>
          <w:rFonts w:ascii="Arial" w:hAnsi="Arial" w:cs="Arial"/>
          <w:sz w:val="24"/>
          <w:szCs w:val="24"/>
        </w:rPr>
      </w:pPr>
      <w:r w:rsidRPr="0056443C">
        <w:rPr>
          <w:rFonts w:ascii="Arial" w:hAnsi="Arial" w:cs="Arial"/>
          <w:sz w:val="24"/>
          <w:szCs w:val="24"/>
        </w:rPr>
        <w:t xml:space="preserve">Davis, J. and Cooke, S. (1996), </w:t>
      </w:r>
      <w:r>
        <w:rPr>
          <w:rFonts w:ascii="Arial" w:hAnsi="Arial" w:cs="Arial"/>
          <w:sz w:val="24"/>
          <w:szCs w:val="24"/>
        </w:rPr>
        <w:t>‘</w:t>
      </w:r>
      <w:r w:rsidRPr="0056443C">
        <w:rPr>
          <w:rFonts w:ascii="Arial" w:hAnsi="Arial" w:cs="Arial"/>
          <w:sz w:val="24"/>
          <w:szCs w:val="24"/>
        </w:rPr>
        <w:t>Parents as Partners for Educational change</w:t>
      </w:r>
      <w:r>
        <w:rPr>
          <w:rFonts w:ascii="Arial" w:hAnsi="Arial" w:cs="Arial"/>
          <w:sz w:val="24"/>
          <w:szCs w:val="24"/>
        </w:rPr>
        <w:t>’</w:t>
      </w:r>
      <w:r w:rsidRPr="0056443C">
        <w:rPr>
          <w:rFonts w:ascii="Arial" w:hAnsi="Arial" w:cs="Arial"/>
          <w:sz w:val="24"/>
          <w:szCs w:val="24"/>
        </w:rPr>
        <w:t xml:space="preserve"> </w:t>
      </w:r>
      <w:r w:rsidRPr="0056443C">
        <w:rPr>
          <w:rFonts w:ascii="Arial" w:hAnsi="Arial" w:cs="Arial"/>
          <w:i/>
          <w:iCs/>
          <w:sz w:val="24"/>
          <w:szCs w:val="24"/>
        </w:rPr>
        <w:t>The Ashgrove Healthy School Environment Project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56443C">
        <w:rPr>
          <w:rFonts w:ascii="Arial" w:hAnsi="Arial" w:cs="Arial"/>
          <w:sz w:val="24"/>
          <w:szCs w:val="24"/>
        </w:rPr>
        <w:t xml:space="preserve"> chapter in unpublished book.</w:t>
      </w:r>
    </w:p>
    <w:p w14:paraId="5B198C57" w14:textId="77777777" w:rsidR="00D14D31" w:rsidRDefault="00D14D31" w:rsidP="00B828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J. et al. (2009) ‘Early Childhood Education for Sustainability: Recommendations for Development.’ </w:t>
      </w:r>
      <w:r w:rsidRPr="00391D7F">
        <w:rPr>
          <w:rFonts w:ascii="Arial" w:hAnsi="Arial" w:cs="Arial"/>
          <w:i/>
          <w:iCs/>
          <w:sz w:val="24"/>
          <w:szCs w:val="24"/>
        </w:rPr>
        <w:t>International Journal of Early Childhood</w:t>
      </w:r>
      <w:r>
        <w:rPr>
          <w:rFonts w:ascii="Arial" w:hAnsi="Arial" w:cs="Arial"/>
          <w:sz w:val="24"/>
          <w:szCs w:val="24"/>
        </w:rPr>
        <w:t>. 41 (2), pp 113-117.</w:t>
      </w:r>
    </w:p>
    <w:p w14:paraId="7E29DE9C" w14:textId="77777777" w:rsidR="00D14D31" w:rsidRDefault="00D14D31" w:rsidP="00630C10">
      <w:pPr>
        <w:rPr>
          <w:rFonts w:ascii="Arial" w:hAnsi="Arial" w:cs="Arial"/>
          <w:sz w:val="24"/>
          <w:szCs w:val="24"/>
          <w:lang w:val="en-US"/>
        </w:rPr>
      </w:pPr>
      <w:r w:rsidRPr="00630C10">
        <w:rPr>
          <w:rFonts w:ascii="Arial" w:hAnsi="Arial" w:cs="Arial"/>
          <w:sz w:val="24"/>
          <w:szCs w:val="24"/>
          <w:lang w:val="en-US"/>
        </w:rPr>
        <w:t xml:space="preserve">DEFRA (2005) </w:t>
      </w:r>
      <w:r w:rsidRPr="00630C10">
        <w:rPr>
          <w:rFonts w:ascii="Arial" w:hAnsi="Arial" w:cs="Arial"/>
          <w:i/>
          <w:iCs/>
          <w:sz w:val="24"/>
          <w:szCs w:val="24"/>
          <w:lang w:val="en-US"/>
        </w:rPr>
        <w:t>One Future –Different Paths. The UK Framework for</w:t>
      </w:r>
      <w:r>
        <w:rPr>
          <w:rFonts w:ascii="Arial" w:hAnsi="Arial" w:cs="Arial"/>
          <w:sz w:val="24"/>
          <w:szCs w:val="24"/>
        </w:rPr>
        <w:t xml:space="preserve"> </w:t>
      </w:r>
      <w:r w:rsidRPr="00630C10">
        <w:rPr>
          <w:rFonts w:ascii="Arial" w:hAnsi="Arial" w:cs="Arial"/>
          <w:i/>
          <w:iCs/>
          <w:sz w:val="24"/>
          <w:szCs w:val="24"/>
          <w:lang w:val="en-US"/>
        </w:rPr>
        <w:t>Sustainabl</w:t>
      </w:r>
      <w:r>
        <w:rPr>
          <w:rFonts w:ascii="Arial" w:hAnsi="Arial" w:cs="Arial"/>
          <w:i/>
          <w:iCs/>
          <w:sz w:val="24"/>
          <w:szCs w:val="24"/>
          <w:lang w:val="en-US"/>
        </w:rPr>
        <w:t>e</w:t>
      </w:r>
      <w:r w:rsidRPr="00630C10">
        <w:rPr>
          <w:rFonts w:ascii="Arial" w:hAnsi="Arial" w:cs="Arial"/>
          <w:i/>
          <w:iCs/>
          <w:sz w:val="24"/>
          <w:szCs w:val="24"/>
          <w:lang w:val="en-US"/>
        </w:rPr>
        <w:t xml:space="preserve"> Development. </w:t>
      </w:r>
      <w:r w:rsidRPr="00630C10">
        <w:rPr>
          <w:rFonts w:ascii="Arial" w:hAnsi="Arial" w:cs="Arial"/>
          <w:sz w:val="24"/>
          <w:szCs w:val="24"/>
          <w:lang w:val="en-US"/>
        </w:rPr>
        <w:t>DEFRA: London.</w:t>
      </w:r>
    </w:p>
    <w:p w14:paraId="274E144A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 w:rsidRPr="0081555F">
        <w:rPr>
          <w:rFonts w:ascii="Arial" w:hAnsi="Arial" w:cs="Arial"/>
          <w:sz w:val="24"/>
          <w:szCs w:val="24"/>
        </w:rPr>
        <w:t xml:space="preserve">Dewey, J. </w:t>
      </w:r>
      <w:r>
        <w:rPr>
          <w:rFonts w:ascii="Arial" w:hAnsi="Arial" w:cs="Arial"/>
          <w:sz w:val="24"/>
          <w:szCs w:val="24"/>
        </w:rPr>
        <w:t>(</w:t>
      </w:r>
      <w:r w:rsidRPr="0081555F">
        <w:rPr>
          <w:rFonts w:ascii="Arial" w:hAnsi="Arial" w:cs="Arial"/>
          <w:sz w:val="24"/>
          <w:szCs w:val="24"/>
        </w:rPr>
        <w:t>1998</w:t>
      </w:r>
      <w:r>
        <w:rPr>
          <w:rFonts w:ascii="Arial" w:hAnsi="Arial" w:cs="Arial"/>
          <w:i/>
          <w:iCs/>
          <w:sz w:val="24"/>
          <w:szCs w:val="24"/>
        </w:rPr>
        <w:t>)</w:t>
      </w:r>
      <w:r w:rsidRPr="0081555F">
        <w:rPr>
          <w:rFonts w:ascii="Arial" w:hAnsi="Arial" w:cs="Arial"/>
          <w:i/>
          <w:iCs/>
          <w:sz w:val="24"/>
          <w:szCs w:val="24"/>
        </w:rPr>
        <w:t xml:space="preserve"> Experiences and Education (60th Anniversary Edition)</w:t>
      </w:r>
      <w:r w:rsidRPr="0081555F">
        <w:rPr>
          <w:rFonts w:ascii="Arial" w:hAnsi="Arial" w:cs="Arial"/>
          <w:sz w:val="24"/>
          <w:szCs w:val="24"/>
        </w:rPr>
        <w:t>. Indiana, USA: Kappa Delta Pi</w:t>
      </w:r>
    </w:p>
    <w:p w14:paraId="796D1A0B" w14:textId="77777777" w:rsidR="00D14D31" w:rsidRDefault="00D14D31" w:rsidP="00B828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Estyn.  (2013) </w:t>
      </w:r>
      <w:r w:rsidRPr="005476E6">
        <w:rPr>
          <w:rFonts w:ascii="Arial" w:hAnsi="Arial" w:cs="Arial"/>
          <w:sz w:val="24"/>
          <w:szCs w:val="24"/>
        </w:rPr>
        <w:t>Supplementary guidance: education for sustainable development and global citizenship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4" w:history="1">
        <w:r w:rsidRPr="00B22EF4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https://www.estyn.gov.wales/sites/www.estyn.gov.wales/files/documents/Supplementary%20guidance%20-%20ESDGC.pdf</w:t>
        </w:r>
      </w:hyperlink>
      <w:r w:rsidRPr="005476E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698D1CEB" w14:textId="77777777" w:rsidR="00D14D31" w:rsidRDefault="00D14D31" w:rsidP="00B8288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Fien</w:t>
      </w:r>
      <w:proofErr w:type="spellEnd"/>
      <w:r>
        <w:rPr>
          <w:rFonts w:ascii="Arial" w:hAnsi="Arial" w:cs="Arial"/>
          <w:sz w:val="24"/>
          <w:szCs w:val="24"/>
        </w:rPr>
        <w:t>, J. (2007) ‘Care and compassion: Values, Commitment and Attitude Clarification in Education</w:t>
      </w:r>
      <w:proofErr w:type="gramStart"/>
      <w:r>
        <w:rPr>
          <w:rFonts w:ascii="Arial" w:hAnsi="Arial" w:cs="Arial"/>
          <w:sz w:val="24"/>
          <w:szCs w:val="24"/>
        </w:rPr>
        <w:t>’ 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Maclean, R. </w:t>
      </w:r>
      <w:r w:rsidRPr="00C57DD4">
        <w:rPr>
          <w:rFonts w:ascii="Arial" w:hAnsi="Arial" w:cs="Arial"/>
          <w:i/>
          <w:iCs/>
          <w:sz w:val="24"/>
          <w:szCs w:val="24"/>
        </w:rPr>
        <w:t>Learning and teaching in Twenty-First Century</w:t>
      </w:r>
      <w:r>
        <w:rPr>
          <w:rFonts w:ascii="Arial" w:hAnsi="Arial" w:cs="Arial"/>
          <w:sz w:val="24"/>
          <w:szCs w:val="24"/>
        </w:rPr>
        <w:t>. New York: Springer. pp 197-212.</w:t>
      </w:r>
    </w:p>
    <w:p w14:paraId="659B4633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 discoverers. (2020) </w:t>
      </w:r>
      <w:r w:rsidRPr="005323A9">
        <w:rPr>
          <w:rFonts w:ascii="Arial" w:hAnsi="Arial" w:cs="Arial"/>
          <w:i/>
          <w:iCs/>
          <w:sz w:val="24"/>
          <w:szCs w:val="24"/>
        </w:rPr>
        <w:t>Child Development Theories: Lev Vygotsky</w:t>
      </w:r>
      <w:r w:rsidRPr="005323A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323A9">
        <w:rPr>
          <w:rFonts w:ascii="Arial" w:hAnsi="Arial" w:cs="Arial"/>
          <w:sz w:val="24"/>
          <w:szCs w:val="24"/>
        </w:rPr>
        <w:t>Ar</w:t>
      </w:r>
      <w:proofErr w:type="spellEnd"/>
      <w:r w:rsidRPr="005323A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23A9">
        <w:rPr>
          <w:rFonts w:ascii="Arial" w:hAnsi="Arial" w:cs="Arial"/>
          <w:sz w:val="24"/>
          <w:szCs w:val="24"/>
        </w:rPr>
        <w:t>gael</w:t>
      </w:r>
      <w:proofErr w:type="spellEnd"/>
      <w:r w:rsidRPr="005323A9">
        <w:rPr>
          <w:rFonts w:ascii="Arial" w:hAnsi="Arial" w:cs="Arial"/>
          <w:sz w:val="24"/>
          <w:szCs w:val="24"/>
        </w:rPr>
        <w:t xml:space="preserve">: </w:t>
      </w:r>
      <w:hyperlink r:id="rId5" w:history="1">
        <w:r w:rsidRPr="005323A9">
          <w:rPr>
            <w:rStyle w:val="Hyperlink"/>
            <w:rFonts w:ascii="Arial" w:hAnsi="Arial" w:cs="Arial"/>
            <w:sz w:val="24"/>
            <w:szCs w:val="24"/>
          </w:rPr>
          <w:t>https://www.firstdiscoverers.co.uk/lev-vygotsky-child-development-theories/</w:t>
        </w:r>
      </w:hyperlink>
      <w:r w:rsidRPr="005323A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5323A9">
        <w:rPr>
          <w:rFonts w:ascii="Arial" w:hAnsi="Arial" w:cs="Arial"/>
          <w:sz w:val="24"/>
          <w:szCs w:val="24"/>
        </w:rPr>
        <w:t>Darllenwyd</w:t>
      </w:r>
      <w:proofErr w:type="spellEnd"/>
      <w:r w:rsidRPr="005323A9">
        <w:rPr>
          <w:rFonts w:ascii="Arial" w:hAnsi="Arial" w:cs="Arial"/>
          <w:sz w:val="24"/>
          <w:szCs w:val="24"/>
        </w:rPr>
        <w:t xml:space="preserve"> 7fed </w:t>
      </w:r>
      <w:proofErr w:type="spellStart"/>
      <w:r w:rsidRPr="005323A9">
        <w:rPr>
          <w:rFonts w:ascii="Arial" w:hAnsi="Arial" w:cs="Arial"/>
          <w:sz w:val="24"/>
          <w:szCs w:val="24"/>
        </w:rPr>
        <w:t>Mehe</w:t>
      </w:r>
      <w:r>
        <w:rPr>
          <w:rFonts w:ascii="Arial" w:hAnsi="Arial" w:cs="Arial"/>
          <w:sz w:val="24"/>
          <w:szCs w:val="24"/>
        </w:rPr>
        <w:t>f</w:t>
      </w:r>
      <w:r w:rsidRPr="005323A9">
        <w:rPr>
          <w:rFonts w:ascii="Arial" w:hAnsi="Arial" w:cs="Arial"/>
          <w:sz w:val="24"/>
          <w:szCs w:val="24"/>
        </w:rPr>
        <w:t>in</w:t>
      </w:r>
      <w:proofErr w:type="spellEnd"/>
      <w:r w:rsidRPr="005323A9">
        <w:rPr>
          <w:rFonts w:ascii="Arial" w:hAnsi="Arial" w:cs="Arial"/>
          <w:sz w:val="24"/>
          <w:szCs w:val="24"/>
        </w:rPr>
        <w:t xml:space="preserve"> 2020).</w:t>
      </w:r>
    </w:p>
    <w:p w14:paraId="10E102C6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 w:rsidRPr="0081555F">
        <w:rPr>
          <w:rFonts w:ascii="Arial" w:hAnsi="Arial" w:cs="Arial"/>
          <w:sz w:val="24"/>
          <w:szCs w:val="24"/>
        </w:rPr>
        <w:t xml:space="preserve">Froebel, F. </w:t>
      </w:r>
      <w:r>
        <w:rPr>
          <w:rFonts w:ascii="Arial" w:hAnsi="Arial" w:cs="Arial"/>
          <w:sz w:val="24"/>
          <w:szCs w:val="24"/>
        </w:rPr>
        <w:t>(</w:t>
      </w:r>
      <w:r w:rsidRPr="0081555F">
        <w:rPr>
          <w:rFonts w:ascii="Arial" w:hAnsi="Arial" w:cs="Arial"/>
          <w:sz w:val="24"/>
          <w:szCs w:val="24"/>
        </w:rPr>
        <w:t>1826, 2005.</w:t>
      </w:r>
      <w:r>
        <w:rPr>
          <w:rFonts w:ascii="Arial" w:hAnsi="Arial" w:cs="Arial"/>
          <w:sz w:val="24"/>
          <w:szCs w:val="24"/>
        </w:rPr>
        <w:t>)</w:t>
      </w:r>
      <w:r w:rsidRPr="0081555F">
        <w:rPr>
          <w:rFonts w:ascii="Arial" w:hAnsi="Arial" w:cs="Arial"/>
          <w:sz w:val="24"/>
          <w:szCs w:val="24"/>
        </w:rPr>
        <w:t xml:space="preserve"> </w:t>
      </w:r>
      <w:r w:rsidRPr="0081555F">
        <w:rPr>
          <w:rFonts w:ascii="Arial" w:hAnsi="Arial" w:cs="Arial"/>
          <w:i/>
          <w:iCs/>
          <w:sz w:val="24"/>
          <w:szCs w:val="24"/>
        </w:rPr>
        <w:t>The Education of Man</w:t>
      </w:r>
      <w:r w:rsidRPr="0081555F">
        <w:rPr>
          <w:rFonts w:ascii="Arial" w:hAnsi="Arial" w:cs="Arial"/>
          <w:sz w:val="24"/>
          <w:szCs w:val="24"/>
        </w:rPr>
        <w:t>. USA: Dover Publications Inc.</w:t>
      </w:r>
    </w:p>
    <w:p w14:paraId="23341D27" w14:textId="77777777" w:rsidR="00D14D31" w:rsidRDefault="00D14D31" w:rsidP="00D92B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Haas, C.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Ashman, G. (2014) ‘Kindergarten Children’s Introduction to Sustainability through Transformative Experiential Nature Play.’ </w:t>
      </w:r>
      <w:r w:rsidRPr="00042B9C">
        <w:rPr>
          <w:rFonts w:ascii="Arial" w:hAnsi="Arial" w:cs="Arial"/>
          <w:i/>
          <w:iCs/>
          <w:sz w:val="24"/>
          <w:szCs w:val="24"/>
        </w:rPr>
        <w:t>Australasian Journal of Early Childhood</w:t>
      </w:r>
      <w:r>
        <w:rPr>
          <w:rFonts w:ascii="Arial" w:hAnsi="Arial" w:cs="Arial"/>
          <w:sz w:val="24"/>
          <w:szCs w:val="24"/>
        </w:rPr>
        <w:t>, 39 (2). Pp. 21-29.</w:t>
      </w:r>
    </w:p>
    <w:p w14:paraId="214F35FD" w14:textId="77777777" w:rsidR="00D14D31" w:rsidRDefault="00D14D31">
      <w:pPr>
        <w:rPr>
          <w:rFonts w:ascii="Arial" w:hAnsi="Arial" w:cs="Arial"/>
          <w:sz w:val="24"/>
          <w:szCs w:val="24"/>
          <w:lang w:val="cy-GB"/>
        </w:rPr>
      </w:pPr>
      <w:r w:rsidRPr="00B942E2">
        <w:rPr>
          <w:rFonts w:ascii="Arial" w:hAnsi="Arial" w:cs="Arial"/>
          <w:sz w:val="24"/>
          <w:szCs w:val="24"/>
          <w:lang w:val="cy-GB"/>
        </w:rPr>
        <w:lastRenderedPageBreak/>
        <w:t xml:space="preserve">John </w:t>
      </w:r>
      <w:proofErr w:type="spellStart"/>
      <w:r w:rsidRPr="00B942E2">
        <w:rPr>
          <w:rFonts w:ascii="Arial" w:hAnsi="Arial" w:cs="Arial"/>
          <w:sz w:val="24"/>
          <w:szCs w:val="24"/>
          <w:lang w:val="cy-GB"/>
        </w:rPr>
        <w:t>Muir</w:t>
      </w:r>
      <w:proofErr w:type="spellEnd"/>
      <w:r w:rsidRPr="00B942E2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Pr="00B942E2">
        <w:rPr>
          <w:rFonts w:ascii="Arial" w:hAnsi="Arial" w:cs="Arial"/>
          <w:sz w:val="24"/>
          <w:szCs w:val="24"/>
          <w:lang w:val="cy-GB"/>
        </w:rPr>
        <w:t>Trust</w:t>
      </w:r>
      <w:proofErr w:type="spellEnd"/>
      <w:r w:rsidRPr="00B942E2">
        <w:rPr>
          <w:rFonts w:ascii="Arial" w:hAnsi="Arial" w:cs="Arial"/>
          <w:sz w:val="24"/>
          <w:szCs w:val="24"/>
          <w:lang w:val="cy-GB"/>
        </w:rPr>
        <w:t xml:space="preserve">. (Dim Dyddiad) </w:t>
      </w:r>
      <w:r w:rsidRPr="00B942E2">
        <w:rPr>
          <w:rFonts w:ascii="Arial" w:hAnsi="Arial" w:cs="Arial"/>
          <w:i/>
          <w:iCs/>
          <w:sz w:val="24"/>
          <w:szCs w:val="24"/>
          <w:lang w:val="cy-GB"/>
        </w:rPr>
        <w:t>John Muir Award</w:t>
      </w:r>
      <w:r w:rsidRPr="00B942E2">
        <w:rPr>
          <w:rFonts w:ascii="Arial" w:hAnsi="Arial" w:cs="Arial"/>
          <w:sz w:val="24"/>
          <w:szCs w:val="24"/>
          <w:lang w:val="cy-GB"/>
        </w:rPr>
        <w:t>.  Ar gael:</w:t>
      </w:r>
      <w:r w:rsidRPr="00B942E2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Pr="00B942E2">
          <w:rPr>
            <w:rStyle w:val="Hyperlink"/>
            <w:rFonts w:ascii="Arial" w:hAnsi="Arial" w:cs="Arial"/>
            <w:sz w:val="24"/>
            <w:szCs w:val="24"/>
          </w:rPr>
          <w:t>https://www.johnmuirtrust.org/john-muir-award</w:t>
        </w:r>
      </w:hyperlink>
      <w:r w:rsidRPr="00B942E2">
        <w:rPr>
          <w:rFonts w:ascii="Arial" w:hAnsi="Arial" w:cs="Arial"/>
          <w:sz w:val="24"/>
          <w:szCs w:val="24"/>
          <w:lang w:val="cy-GB"/>
        </w:rPr>
        <w:t xml:space="preserve"> (Darllenwyd 7fed Mehefin 2020).</w:t>
      </w:r>
    </w:p>
    <w:p w14:paraId="76D6F60F" w14:textId="77777777" w:rsidR="00D14D31" w:rsidRDefault="00D14D31" w:rsidP="00B8288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Louv</w:t>
      </w:r>
      <w:proofErr w:type="spellEnd"/>
      <w:r>
        <w:rPr>
          <w:rFonts w:ascii="Arial" w:hAnsi="Arial" w:cs="Arial"/>
          <w:sz w:val="24"/>
          <w:szCs w:val="24"/>
        </w:rPr>
        <w:t xml:space="preserve">, R. (2008) Last Child in the </w:t>
      </w:r>
      <w:proofErr w:type="gramStart"/>
      <w:r>
        <w:rPr>
          <w:rFonts w:ascii="Arial" w:hAnsi="Arial" w:cs="Arial"/>
          <w:sz w:val="24"/>
          <w:szCs w:val="24"/>
        </w:rPr>
        <w:t>woods:</w:t>
      </w:r>
      <w:r w:rsidRPr="00B82883">
        <w:rPr>
          <w:rFonts w:ascii="Arial" w:hAnsi="Arial" w:cs="Arial"/>
          <w:i/>
          <w:iCs/>
          <w:sz w:val="24"/>
          <w:szCs w:val="24"/>
          <w:lang w:val="en-US"/>
        </w:rPr>
        <w:t>Saving</w:t>
      </w:r>
      <w:proofErr w:type="gramEnd"/>
      <w:r w:rsidRPr="00B82883">
        <w:rPr>
          <w:rFonts w:ascii="Arial" w:hAnsi="Arial" w:cs="Arial"/>
          <w:i/>
          <w:iCs/>
          <w:sz w:val="24"/>
          <w:szCs w:val="24"/>
          <w:lang w:val="en-US"/>
        </w:rPr>
        <w:t xml:space="preserve"> Our Children from Nature-deficit Disorder. </w:t>
      </w:r>
      <w:r w:rsidRPr="00B82883">
        <w:rPr>
          <w:rFonts w:ascii="Arial" w:hAnsi="Arial" w:cs="Arial"/>
          <w:sz w:val="24"/>
          <w:szCs w:val="24"/>
        </w:rPr>
        <w:t>USA: Atlantic Books.</w:t>
      </w:r>
    </w:p>
    <w:p w14:paraId="2FAAA4C5" w14:textId="77777777" w:rsidR="00D14D31" w:rsidRDefault="00D14D31" w:rsidP="00C57DD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Llywodraeth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Cymru, (2015) </w:t>
      </w:r>
      <w:proofErr w:type="spellStart"/>
      <w:r w:rsidRPr="00C57DD4">
        <w:rPr>
          <w:rFonts w:ascii="Arial" w:hAnsi="Arial" w:cs="Arial"/>
          <w:i/>
          <w:iCs/>
          <w:sz w:val="24"/>
          <w:szCs w:val="24"/>
        </w:rPr>
        <w:t>Deddf</w:t>
      </w:r>
      <w:proofErr w:type="spellEnd"/>
      <w:r w:rsidRPr="00C57DD4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i/>
          <w:iCs/>
          <w:sz w:val="24"/>
          <w:szCs w:val="24"/>
        </w:rPr>
        <w:t>Llesiant</w:t>
      </w:r>
      <w:proofErr w:type="spellEnd"/>
      <w:r w:rsidRPr="00C57DD4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i/>
          <w:iCs/>
          <w:sz w:val="24"/>
          <w:szCs w:val="24"/>
        </w:rPr>
        <w:t>Cenedlaethau'r</w:t>
      </w:r>
      <w:proofErr w:type="spellEnd"/>
      <w:r w:rsidRPr="00C57DD4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C57DD4">
        <w:rPr>
          <w:rFonts w:ascii="Arial" w:hAnsi="Arial" w:cs="Arial"/>
          <w:i/>
          <w:iCs/>
          <w:sz w:val="24"/>
          <w:szCs w:val="24"/>
        </w:rPr>
        <w:t xml:space="preserve"> (Cymru) 2015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A91AA7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https://llyw.cymru/sites/default/files/publications/2019-02/spsf-3-rol-gydweithredol-byrddau-gwasanaethau-cyhoeddus.pdf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9fed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407FF534" w14:textId="77777777" w:rsidR="00D14D31" w:rsidRDefault="00D14D31" w:rsidP="00B8288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(2008) </w:t>
      </w:r>
      <w:proofErr w:type="spellStart"/>
      <w:r w:rsidRPr="00C57DD4">
        <w:rPr>
          <w:rFonts w:ascii="Arial" w:hAnsi="Arial" w:cs="Arial"/>
          <w:sz w:val="24"/>
          <w:szCs w:val="24"/>
        </w:rPr>
        <w:t>Addysg</w:t>
      </w:r>
      <w:proofErr w:type="spellEnd"/>
      <w:r w:rsidRPr="00C57DD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sz w:val="24"/>
          <w:szCs w:val="24"/>
        </w:rPr>
        <w:t>ar</w:t>
      </w:r>
      <w:proofErr w:type="spellEnd"/>
      <w:r w:rsidRPr="00C57DD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sz w:val="24"/>
          <w:szCs w:val="24"/>
        </w:rPr>
        <w:t>gyfer</w:t>
      </w:r>
      <w:proofErr w:type="spellEnd"/>
      <w:r w:rsidRPr="00C57DD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sz w:val="24"/>
          <w:szCs w:val="24"/>
        </w:rPr>
        <w:t>Datblygu</w:t>
      </w:r>
      <w:proofErr w:type="spellEnd"/>
      <w:r w:rsidRPr="00C57DD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sz w:val="24"/>
          <w:szCs w:val="24"/>
        </w:rPr>
        <w:t>Cynaliadwy</w:t>
      </w:r>
      <w:proofErr w:type="spellEnd"/>
      <w:r w:rsidRPr="00C57DD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57DD4">
        <w:rPr>
          <w:rFonts w:ascii="Arial" w:hAnsi="Arial" w:cs="Arial"/>
          <w:sz w:val="24"/>
          <w:szCs w:val="24"/>
        </w:rPr>
        <w:t>Dinasyddiaeth</w:t>
      </w:r>
      <w:proofErr w:type="spellEnd"/>
      <w:r w:rsidRPr="00C57DD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57DD4">
        <w:rPr>
          <w:rFonts w:ascii="Arial" w:hAnsi="Arial" w:cs="Arial"/>
          <w:sz w:val="24"/>
          <w:szCs w:val="24"/>
        </w:rPr>
        <w:t>Fyd-eang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C57DD4">
          <w:rPr>
            <w:rStyle w:val="Hyperlink"/>
            <w:rFonts w:ascii="Arial" w:hAnsi="Arial" w:cs="Arial"/>
            <w:sz w:val="24"/>
            <w:szCs w:val="24"/>
          </w:rPr>
          <w:t>https://hwb.gov.wales/api/storage/37685ef0-c1a9-4990-a353-fabb3ba38307/cyd-ddealltwriaeth-ar-gyfer-ysgolion.pdf</w:t>
        </w:r>
      </w:hyperlink>
      <w:r w:rsidRPr="00C57DD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8fed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07EEAB5A" w14:textId="77777777" w:rsidR="00D14D31" w:rsidRDefault="00D14D31" w:rsidP="00B82883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(2015) </w:t>
      </w:r>
      <w:proofErr w:type="spellStart"/>
      <w:r w:rsidRPr="00264A5C">
        <w:rPr>
          <w:rFonts w:ascii="Arial" w:hAnsi="Arial" w:cs="Arial"/>
          <w:sz w:val="24"/>
          <w:szCs w:val="24"/>
        </w:rPr>
        <w:t>Fframwaith</w:t>
      </w:r>
      <w:proofErr w:type="spellEnd"/>
      <w:r w:rsidRPr="00264A5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64A5C">
        <w:rPr>
          <w:rFonts w:ascii="Arial" w:hAnsi="Arial" w:cs="Arial"/>
          <w:sz w:val="24"/>
          <w:szCs w:val="24"/>
        </w:rPr>
        <w:t>Cyfnod</w:t>
      </w:r>
      <w:proofErr w:type="spellEnd"/>
      <w:r w:rsidRPr="00264A5C">
        <w:rPr>
          <w:rFonts w:ascii="Arial" w:hAnsi="Arial" w:cs="Arial"/>
          <w:sz w:val="24"/>
          <w:szCs w:val="24"/>
        </w:rPr>
        <w:t xml:space="preserve"> Sylfaen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264A5C">
          <w:rPr>
            <w:rStyle w:val="Hyperlink"/>
            <w:rFonts w:ascii="Arial" w:hAnsi="Arial" w:cs="Arial"/>
            <w:sz w:val="24"/>
            <w:szCs w:val="24"/>
          </w:rPr>
          <w:t>https://hwb.gov.wales/api/storage/4f222e31-85c2-407b-9760-5ed8bd0b9e48/fframwaith-y-cyfnod-sylfaen.pdf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6A305EE7" w14:textId="77777777" w:rsidR="00D14D31" w:rsidRDefault="00D14D31" w:rsidP="00C57DD4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(2018)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Llwyddiannus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8747DA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https://llyw.cymru/sites/default/files/publications/2018-03/dyfodol-llwyddiannus.pdf</w:t>
        </w:r>
      </w:hyperlink>
      <w:r w:rsidRPr="008747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5CB5C17F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Planet Earth Herald. (Dim Dyddiad) </w:t>
      </w:r>
      <w:r w:rsidRPr="003460C0">
        <w:rPr>
          <w:rFonts w:ascii="Arial" w:hAnsi="Arial" w:cs="Arial"/>
          <w:i/>
          <w:iCs/>
          <w:sz w:val="24"/>
          <w:szCs w:val="24"/>
        </w:rPr>
        <w:t>Top 10 Environmental Issues Facing Our Planet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6741C8">
          <w:rPr>
            <w:rStyle w:val="Hyperlink"/>
            <w:rFonts w:ascii="Arial" w:hAnsi="Arial" w:cs="Arial"/>
            <w:sz w:val="24"/>
            <w:szCs w:val="24"/>
          </w:rPr>
          <w:t>http://planetearthherald.com/top-10-environmental-issues/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9fed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43CD0F76" w14:textId="77777777" w:rsidR="00D14D31" w:rsidRDefault="00D14D31" w:rsidP="00C57DD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 Wales. (2019) </w:t>
      </w:r>
      <w:r w:rsidRPr="00AC0678">
        <w:rPr>
          <w:rFonts w:ascii="Arial" w:hAnsi="Arial" w:cs="Arial"/>
          <w:sz w:val="24"/>
          <w:szCs w:val="24"/>
        </w:rPr>
        <w:t>Focus on play</w:t>
      </w:r>
      <w:r>
        <w:rPr>
          <w:rFonts w:ascii="Arial" w:hAnsi="Arial" w:cs="Arial"/>
          <w:sz w:val="24"/>
          <w:szCs w:val="24"/>
        </w:rPr>
        <w:t>:</w:t>
      </w:r>
      <w:r w:rsidRPr="00AC0678">
        <w:rPr>
          <w:rFonts w:ascii="Arial" w:hAnsi="Arial" w:cs="Arial"/>
          <w:sz w:val="24"/>
          <w:szCs w:val="24"/>
        </w:rPr>
        <w:t xml:space="preserve"> Play and education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B22EF4">
          <w:rPr>
            <w:rStyle w:val="Hyperlink"/>
            <w:rFonts w:ascii="Arial" w:hAnsi="Arial" w:cs="Arial"/>
            <w:sz w:val="24"/>
            <w:szCs w:val="24"/>
          </w:rPr>
          <w:t>https://issuu.com/playwales/docs/focus_on_play_-_education</w:t>
        </w:r>
      </w:hyperlink>
      <w:r w:rsidRPr="00AC067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2CD6F20B" w14:textId="77777777" w:rsidR="00D14D31" w:rsidRDefault="00D14D31" w:rsidP="00D92B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Prince, C.M (2008) </w:t>
      </w:r>
      <w:r w:rsidRPr="00AD3938">
        <w:rPr>
          <w:rFonts w:ascii="Arial" w:hAnsi="Arial" w:cs="Arial"/>
          <w:i/>
          <w:iCs/>
          <w:sz w:val="24"/>
          <w:szCs w:val="24"/>
        </w:rPr>
        <w:t>Environmental and sustainability education in early childhood: Creating a community of learners</w:t>
      </w:r>
      <w:r>
        <w:rPr>
          <w:rFonts w:ascii="Arial" w:hAnsi="Arial" w:cs="Arial"/>
          <w:sz w:val="24"/>
          <w:szCs w:val="24"/>
        </w:rPr>
        <w:t>. Saarbrucken: VDM Verlag Dr Muller.</w:t>
      </w:r>
    </w:p>
    <w:p w14:paraId="4D10511C" w14:textId="77777777" w:rsidR="00D14D31" w:rsidRDefault="00D14D31" w:rsidP="00D92B5C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Rosenow</w:t>
      </w:r>
      <w:proofErr w:type="spellEnd"/>
      <w:r>
        <w:rPr>
          <w:rFonts w:ascii="Arial" w:hAnsi="Arial" w:cs="Arial"/>
          <w:sz w:val="24"/>
          <w:szCs w:val="24"/>
        </w:rPr>
        <w:t xml:space="preserve">, N. (2008) Learning to love the Earth, the natural world and each other. </w:t>
      </w:r>
      <w:r w:rsidRPr="007A44A6">
        <w:rPr>
          <w:rFonts w:ascii="Arial" w:hAnsi="Arial" w:cs="Arial"/>
          <w:i/>
          <w:iCs/>
          <w:sz w:val="24"/>
          <w:szCs w:val="24"/>
        </w:rPr>
        <w:t>Young Children</w:t>
      </w:r>
      <w:r>
        <w:rPr>
          <w:rFonts w:ascii="Arial" w:hAnsi="Arial" w:cs="Arial"/>
          <w:sz w:val="24"/>
          <w:szCs w:val="24"/>
        </w:rPr>
        <w:t xml:space="preserve"> 63, 1: 11-13.</w:t>
      </w:r>
    </w:p>
    <w:p w14:paraId="06047318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RSPB Cymru. (2012) Every Child Outdoors.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0A293F">
          <w:rPr>
            <w:rStyle w:val="Hyperlink"/>
            <w:rFonts w:ascii="Arial" w:hAnsi="Arial" w:cs="Arial"/>
            <w:sz w:val="24"/>
            <w:szCs w:val="24"/>
          </w:rPr>
          <w:t>http://ww2.rspb.org.uk/Images/everychildoutdoors_tcm9-259689.pdf</w:t>
        </w:r>
      </w:hyperlink>
      <w:r w:rsidRPr="000A29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7fed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73C023FA" w14:textId="77777777" w:rsidR="00D14D31" w:rsidRDefault="00D14D31" w:rsidP="00D92B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Sterling, S. (2001) </w:t>
      </w:r>
      <w:r w:rsidRPr="00042B9C">
        <w:rPr>
          <w:rFonts w:ascii="Arial" w:hAnsi="Arial" w:cs="Arial"/>
          <w:i/>
          <w:iCs/>
          <w:sz w:val="24"/>
          <w:szCs w:val="24"/>
        </w:rPr>
        <w:t>Sustainable education: Revisioning Learning and Change</w:t>
      </w:r>
      <w:r>
        <w:rPr>
          <w:rFonts w:ascii="Arial" w:hAnsi="Arial" w:cs="Arial"/>
          <w:sz w:val="24"/>
          <w:szCs w:val="24"/>
        </w:rPr>
        <w:t>. Schumacher briefing number 6. Darlington: Green Books Ltd.</w:t>
      </w:r>
    </w:p>
    <w:p w14:paraId="2D3119DE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proofErr w:type="spellStart"/>
      <w:r w:rsidRPr="00673698">
        <w:rPr>
          <w:rFonts w:ascii="Arial" w:hAnsi="Arial" w:cs="Arial"/>
          <w:sz w:val="24"/>
          <w:szCs w:val="24"/>
        </w:rPr>
        <w:t>Tinney</w:t>
      </w:r>
      <w:proofErr w:type="spellEnd"/>
      <w:r w:rsidRPr="00673698">
        <w:rPr>
          <w:rFonts w:ascii="Arial" w:hAnsi="Arial" w:cs="Arial"/>
          <w:sz w:val="24"/>
          <w:szCs w:val="24"/>
        </w:rPr>
        <w:t xml:space="preserve">, G and Hirst, N (2018) </w:t>
      </w:r>
      <w:r>
        <w:rPr>
          <w:rFonts w:ascii="Arial" w:hAnsi="Arial" w:cs="Arial"/>
          <w:sz w:val="24"/>
          <w:szCs w:val="24"/>
        </w:rPr>
        <w:t>‘</w:t>
      </w:r>
      <w:r w:rsidRPr="00673698">
        <w:rPr>
          <w:rFonts w:ascii="Arial" w:hAnsi="Arial" w:cs="Arial"/>
          <w:sz w:val="24"/>
          <w:szCs w:val="24"/>
        </w:rPr>
        <w:t>Early Childhood Education for Sustainability Within Wales</w:t>
      </w:r>
      <w:r>
        <w:rPr>
          <w:rFonts w:ascii="Arial" w:hAnsi="Arial" w:cs="Arial"/>
          <w:sz w:val="24"/>
          <w:szCs w:val="24"/>
        </w:rPr>
        <w:t>’,</w:t>
      </w:r>
      <w:r w:rsidRPr="00673698">
        <w:rPr>
          <w:rFonts w:ascii="Arial" w:hAnsi="Arial" w:cs="Arial"/>
          <w:sz w:val="24"/>
          <w:szCs w:val="24"/>
        </w:rPr>
        <w:t xml:space="preserve"> in Boyd, D, Hirst, N. and Siraj-Blatchford, J. </w:t>
      </w:r>
      <w:r w:rsidRPr="00673698">
        <w:rPr>
          <w:rFonts w:ascii="Arial" w:hAnsi="Arial" w:cs="Arial"/>
          <w:i/>
          <w:iCs/>
          <w:sz w:val="24"/>
          <w:szCs w:val="24"/>
        </w:rPr>
        <w:t>Understanding sustainability in early childhood education: case studies and approaches from across the UK</w:t>
      </w:r>
      <w:r w:rsidRPr="00673698">
        <w:rPr>
          <w:rFonts w:ascii="Arial" w:hAnsi="Arial" w:cs="Arial"/>
          <w:sz w:val="24"/>
          <w:szCs w:val="24"/>
        </w:rPr>
        <w:t xml:space="preserve">. Abingdon: Routledge p 104 </w:t>
      </w:r>
      <w:r>
        <w:rPr>
          <w:rFonts w:ascii="Arial" w:hAnsi="Arial" w:cs="Arial"/>
          <w:sz w:val="24"/>
          <w:szCs w:val="24"/>
        </w:rPr>
        <w:t>–</w:t>
      </w:r>
      <w:r w:rsidRPr="00673698">
        <w:rPr>
          <w:rFonts w:ascii="Arial" w:hAnsi="Arial" w:cs="Arial"/>
          <w:sz w:val="24"/>
          <w:szCs w:val="24"/>
        </w:rPr>
        <w:t xml:space="preserve"> 138</w:t>
      </w:r>
      <w:r>
        <w:rPr>
          <w:rFonts w:ascii="Arial" w:hAnsi="Arial" w:cs="Arial"/>
          <w:sz w:val="24"/>
          <w:szCs w:val="24"/>
        </w:rPr>
        <w:t>.</w:t>
      </w:r>
    </w:p>
    <w:p w14:paraId="4FBA30CA" w14:textId="77777777" w:rsidR="00D14D31" w:rsidRPr="003460C0" w:rsidRDefault="00D14D31" w:rsidP="003460C0">
      <w:pPr>
        <w:rPr>
          <w:rFonts w:ascii="Arial" w:hAnsi="Arial" w:cs="Arial"/>
          <w:sz w:val="24"/>
          <w:szCs w:val="24"/>
        </w:rPr>
      </w:pPr>
      <w:r w:rsidRPr="003460C0">
        <w:rPr>
          <w:rFonts w:ascii="Arial" w:hAnsi="Arial" w:cs="Arial"/>
          <w:sz w:val="24"/>
          <w:szCs w:val="24"/>
          <w:lang w:val="en-US"/>
        </w:rPr>
        <w:lastRenderedPageBreak/>
        <w:t xml:space="preserve">UNESCO (2002) </w:t>
      </w:r>
      <w:r w:rsidRPr="003460C0">
        <w:rPr>
          <w:rFonts w:ascii="Arial" w:hAnsi="Arial" w:cs="Arial"/>
          <w:i/>
          <w:iCs/>
          <w:sz w:val="24"/>
          <w:szCs w:val="24"/>
          <w:lang w:val="en-US"/>
        </w:rPr>
        <w:t>Four Dimensions of Sustainability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gael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: </w:t>
      </w:r>
      <w:hyperlink r:id="rId14" w:history="1">
        <w:r w:rsidRPr="003460C0">
          <w:rPr>
            <w:rStyle w:val="Hyperlink"/>
            <w:rFonts w:ascii="Arial" w:hAnsi="Arial" w:cs="Arial"/>
            <w:sz w:val="24"/>
            <w:szCs w:val="24"/>
            <w:lang w:val="en-US"/>
          </w:rPr>
          <w:t>http://www.unesco.org/education/tlsf/TLSF/theme_a.mode04/uncom04t01s03.htm</w:t>
        </w:r>
      </w:hyperlink>
      <w:r w:rsidRPr="003460C0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(</w:t>
      </w:r>
      <w:proofErr w:type="spellStart"/>
      <w:r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: 9fed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Mehefin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2020).</w:t>
      </w:r>
    </w:p>
    <w:p w14:paraId="34EE98BD" w14:textId="77777777" w:rsidR="00D14D31" w:rsidRDefault="00D14D31" w:rsidP="00C57DD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UNICEF. (Dim Dyddiad) T</w:t>
      </w:r>
      <w:r w:rsidRPr="00AC0678">
        <w:rPr>
          <w:rFonts w:ascii="Arial" w:hAnsi="Arial" w:cs="Arial"/>
          <w:sz w:val="24"/>
          <w:szCs w:val="24"/>
        </w:rPr>
        <w:t>he UN Convention on the Rights of the Child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AC0678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https://downloads.unicef.org.uk/wp-content/uploads/2019/10/UNCRC_summary-1_1.pdf?_ga=2.106825283.1382133014.1591808496-1714878131.1589375604</w:t>
        </w:r>
      </w:hyperlink>
      <w:r w:rsidRPr="00AC067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 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40665EF4" w14:textId="77777777" w:rsidR="00D14D31" w:rsidRDefault="00D14D31" w:rsidP="005323A9">
      <w:pPr>
        <w:rPr>
          <w:rFonts w:ascii="Arial" w:hAnsi="Arial" w:cs="Arial"/>
          <w:sz w:val="24"/>
          <w:szCs w:val="24"/>
        </w:rPr>
      </w:pPr>
      <w:r w:rsidRPr="00055B1D">
        <w:rPr>
          <w:rFonts w:ascii="Arial" w:hAnsi="Arial" w:cs="Arial"/>
          <w:sz w:val="24"/>
          <w:szCs w:val="24"/>
        </w:rPr>
        <w:t xml:space="preserve">United Nations </w:t>
      </w:r>
      <w:proofErr w:type="spellStart"/>
      <w:proofErr w:type="gramStart"/>
      <w:r w:rsidRPr="00055B1D">
        <w:rPr>
          <w:rFonts w:ascii="Arial" w:hAnsi="Arial" w:cs="Arial"/>
          <w:sz w:val="24"/>
          <w:szCs w:val="24"/>
        </w:rPr>
        <w:t>Educational,Scientific</w:t>
      </w:r>
      <w:proofErr w:type="spellEnd"/>
      <w:proofErr w:type="gramEnd"/>
      <w:r w:rsidRPr="00055B1D">
        <w:rPr>
          <w:rFonts w:ascii="Arial" w:hAnsi="Arial" w:cs="Arial"/>
          <w:sz w:val="24"/>
          <w:szCs w:val="24"/>
        </w:rPr>
        <w:t xml:space="preserve"> and Cultural Organization</w:t>
      </w:r>
      <w:r>
        <w:rPr>
          <w:rFonts w:ascii="Arial" w:hAnsi="Arial" w:cs="Arial"/>
          <w:sz w:val="24"/>
          <w:szCs w:val="24"/>
        </w:rPr>
        <w:t xml:space="preserve">. (2014) </w:t>
      </w:r>
      <w:r w:rsidRPr="00055B1D">
        <w:rPr>
          <w:rFonts w:ascii="Arial" w:hAnsi="Arial" w:cs="Arial"/>
          <w:i/>
          <w:iCs/>
          <w:sz w:val="24"/>
          <w:szCs w:val="24"/>
        </w:rPr>
        <w:t>Shaping the Future We Want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>: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8fed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p w14:paraId="32559DBE" w14:textId="77777777" w:rsidR="00D14D31" w:rsidRDefault="00D14D31" w:rsidP="00D92B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Wilson, R.A. (1997) The wonders of nature: Honouring children’s ways of knowing. </w:t>
      </w:r>
      <w:r w:rsidRPr="007A44A6">
        <w:rPr>
          <w:rFonts w:ascii="Arial" w:hAnsi="Arial" w:cs="Arial"/>
          <w:i/>
          <w:iCs/>
          <w:sz w:val="24"/>
          <w:szCs w:val="24"/>
        </w:rPr>
        <w:t>Early Childhood News 6</w:t>
      </w:r>
      <w:r>
        <w:rPr>
          <w:rFonts w:ascii="Arial" w:hAnsi="Arial" w:cs="Arial"/>
          <w:sz w:val="24"/>
          <w:szCs w:val="24"/>
        </w:rPr>
        <w:t>: 19.</w:t>
      </w:r>
    </w:p>
    <w:p w14:paraId="19915978" w14:textId="77777777" w:rsidR="00D14D31" w:rsidRDefault="00D14D31" w:rsidP="00630C10">
      <w:pPr>
        <w:rPr>
          <w:rFonts w:ascii="Arial" w:hAnsi="Arial" w:cs="Arial"/>
          <w:sz w:val="24"/>
          <w:szCs w:val="24"/>
          <w:lang w:val="en-US"/>
        </w:rPr>
      </w:pPr>
      <w:r w:rsidRPr="00630C10">
        <w:rPr>
          <w:rFonts w:ascii="Arial" w:hAnsi="Arial" w:cs="Arial"/>
          <w:sz w:val="24"/>
          <w:szCs w:val="24"/>
          <w:lang w:val="en-US"/>
        </w:rPr>
        <w:t>World Commission on Environment and Development Our Common</w:t>
      </w:r>
      <w:r>
        <w:rPr>
          <w:rFonts w:ascii="Arial" w:hAnsi="Arial" w:cs="Arial"/>
          <w:sz w:val="24"/>
          <w:szCs w:val="24"/>
        </w:rPr>
        <w:t xml:space="preserve"> </w:t>
      </w:r>
      <w:r w:rsidRPr="00630C10">
        <w:rPr>
          <w:rFonts w:ascii="Arial" w:hAnsi="Arial" w:cs="Arial"/>
          <w:sz w:val="24"/>
          <w:szCs w:val="24"/>
          <w:lang w:val="en-US"/>
        </w:rPr>
        <w:t>Future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630C10">
        <w:rPr>
          <w:rFonts w:ascii="Arial" w:hAnsi="Arial" w:cs="Arial"/>
          <w:sz w:val="24"/>
          <w:szCs w:val="24"/>
          <w:lang w:val="en-US"/>
        </w:rPr>
        <w:t xml:space="preserve">(1987) </w:t>
      </w:r>
      <w:r w:rsidRPr="00630C10">
        <w:rPr>
          <w:rFonts w:ascii="Arial" w:hAnsi="Arial" w:cs="Arial"/>
          <w:i/>
          <w:iCs/>
          <w:sz w:val="24"/>
          <w:szCs w:val="24"/>
          <w:lang w:val="en-US"/>
        </w:rPr>
        <w:t>The Brundtland Report of the 1987 World Commission on</w:t>
      </w:r>
      <w:r>
        <w:rPr>
          <w:rFonts w:ascii="Arial" w:hAnsi="Arial" w:cs="Arial"/>
          <w:sz w:val="24"/>
          <w:szCs w:val="24"/>
        </w:rPr>
        <w:t xml:space="preserve"> </w:t>
      </w:r>
      <w:r w:rsidRPr="00630C10">
        <w:rPr>
          <w:rFonts w:ascii="Arial" w:hAnsi="Arial" w:cs="Arial"/>
          <w:i/>
          <w:iCs/>
          <w:sz w:val="24"/>
          <w:szCs w:val="24"/>
          <w:lang w:val="en-US"/>
        </w:rPr>
        <w:t>Environment and Development.</w:t>
      </w:r>
      <w:r w:rsidRPr="00630C10">
        <w:rPr>
          <w:rFonts w:ascii="Arial" w:hAnsi="Arial" w:cs="Arial"/>
          <w:sz w:val="24"/>
          <w:szCs w:val="24"/>
          <w:lang w:val="en-US"/>
        </w:rPr>
        <w:t xml:space="preserve"> Open University Press: Milton Keynes.</w:t>
      </w:r>
    </w:p>
    <w:p w14:paraId="78220318" w14:textId="77777777" w:rsidR="00D14D31" w:rsidRPr="00F53FB5" w:rsidRDefault="00D14D31" w:rsidP="00F53FB5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Ysgolion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Goedwig</w:t>
      </w:r>
      <w:proofErr w:type="spellEnd"/>
      <w:r>
        <w:rPr>
          <w:rFonts w:ascii="Arial" w:hAnsi="Arial" w:cs="Arial"/>
          <w:sz w:val="24"/>
          <w:szCs w:val="24"/>
        </w:rPr>
        <w:t xml:space="preserve"> Cymru. (2020) </w:t>
      </w:r>
      <w:r w:rsidRPr="00F53FB5">
        <w:rPr>
          <w:rFonts w:ascii="Arial" w:hAnsi="Arial" w:cs="Arial"/>
          <w:i/>
          <w:iCs/>
          <w:sz w:val="24"/>
          <w:szCs w:val="24"/>
        </w:rPr>
        <w:t>Forest School: Ethos &amp; History</w:t>
      </w:r>
      <w:r w:rsidRPr="00F53FB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53FB5">
        <w:rPr>
          <w:rFonts w:ascii="Arial" w:hAnsi="Arial" w:cs="Arial"/>
          <w:sz w:val="24"/>
          <w:szCs w:val="24"/>
        </w:rPr>
        <w:t>Ar</w:t>
      </w:r>
      <w:proofErr w:type="spellEnd"/>
      <w:r w:rsidRPr="00F53F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3FB5">
        <w:rPr>
          <w:rFonts w:ascii="Arial" w:hAnsi="Arial" w:cs="Arial"/>
          <w:sz w:val="24"/>
          <w:szCs w:val="24"/>
        </w:rPr>
        <w:t>gael</w:t>
      </w:r>
      <w:proofErr w:type="spellEnd"/>
      <w:r w:rsidRPr="00F53FB5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F53FB5">
          <w:rPr>
            <w:rStyle w:val="Hyperlink"/>
            <w:rFonts w:ascii="Arial" w:hAnsi="Arial" w:cs="Arial"/>
            <w:sz w:val="24"/>
            <w:szCs w:val="24"/>
          </w:rPr>
          <w:t>https://www.forestschoolwales.org.uk/ysgol-goedwigforest-school/forest-school-ethos-history/</w:t>
        </w:r>
      </w:hyperlink>
      <w:r w:rsidRPr="00F53FB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10fed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2020).</w:t>
      </w:r>
    </w:p>
    <w:sectPr w:rsidR="00D14D31" w:rsidRPr="00F53F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2E2"/>
    <w:rsid w:val="00006540"/>
    <w:rsid w:val="00042B9C"/>
    <w:rsid w:val="00055B1D"/>
    <w:rsid w:val="000A293F"/>
    <w:rsid w:val="00110E24"/>
    <w:rsid w:val="00151F22"/>
    <w:rsid w:val="00264A5C"/>
    <w:rsid w:val="003460C0"/>
    <w:rsid w:val="00353E92"/>
    <w:rsid w:val="00391D7F"/>
    <w:rsid w:val="00416E6F"/>
    <w:rsid w:val="005323A9"/>
    <w:rsid w:val="005476E6"/>
    <w:rsid w:val="0056443C"/>
    <w:rsid w:val="00591E22"/>
    <w:rsid w:val="00630C10"/>
    <w:rsid w:val="00673698"/>
    <w:rsid w:val="006741C8"/>
    <w:rsid w:val="00710066"/>
    <w:rsid w:val="007A44A6"/>
    <w:rsid w:val="0081555F"/>
    <w:rsid w:val="008747DA"/>
    <w:rsid w:val="00907F8E"/>
    <w:rsid w:val="00934BD5"/>
    <w:rsid w:val="00A72108"/>
    <w:rsid w:val="00A91AA7"/>
    <w:rsid w:val="00AC0678"/>
    <w:rsid w:val="00AD3938"/>
    <w:rsid w:val="00B82883"/>
    <w:rsid w:val="00B942E2"/>
    <w:rsid w:val="00C57DD4"/>
    <w:rsid w:val="00D14D31"/>
    <w:rsid w:val="00D92B5C"/>
    <w:rsid w:val="00F53FB5"/>
    <w:rsid w:val="00F63D9D"/>
    <w:rsid w:val="00FF3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69EE7"/>
  <w15:chartTrackingRefBased/>
  <w15:docId w15:val="{1D570720-1F52-40E3-8921-2D1937E9CA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23A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2B5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42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42E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323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82883"/>
    <w:rPr>
      <w:rFonts w:ascii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2B5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03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2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8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5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0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1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3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37685ef0-c1a9-4990-a353-fabb3ba38307/cyd-ddealltwriaeth-ar-gyfer-ysgolion.pdf" TargetMode="External"/><Relationship Id="rId13" Type="http://schemas.openxmlformats.org/officeDocument/2006/relationships/hyperlink" Target="http://ww2.rspb.org.uk/Images/everychildoutdoors_tcm9-259689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llyw.cymru/sites/default/files/publications/2019-02/spsf-3-rol-gydweithredol-byrddau-gwasanaethau-cyhoeddus.pdf" TargetMode="External"/><Relationship Id="rId12" Type="http://schemas.openxmlformats.org/officeDocument/2006/relationships/hyperlink" Target="https://issuu.com/playwales/docs/focus_on_play_-_education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forestschoolwales.org.uk/ysgol-goedwigforest-school/forest-school-ethos-history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ohnmuirtrust.org/john-muir-award" TargetMode="External"/><Relationship Id="rId11" Type="http://schemas.openxmlformats.org/officeDocument/2006/relationships/hyperlink" Target="http://planetearthherald.com/top-10-environmental-issues/" TargetMode="External"/><Relationship Id="rId5" Type="http://schemas.openxmlformats.org/officeDocument/2006/relationships/hyperlink" Target="https://www.firstdiscoverers.co.uk/lev-vygotsky-child-development-theories/" TargetMode="External"/><Relationship Id="rId15" Type="http://schemas.openxmlformats.org/officeDocument/2006/relationships/hyperlink" Target="https://downloads.unicef.org.uk/wp-content/uploads/2019/10/UNCRC_summary-1_1.pdf?_ga=2.106825283.1382133014.1591808496-1714878131.1589375604" TargetMode="External"/><Relationship Id="rId10" Type="http://schemas.openxmlformats.org/officeDocument/2006/relationships/hyperlink" Target="https://llyw.cymru/sites/default/files/publications/2018-03/dyfodol-llwyddiannus.pdf" TargetMode="External"/><Relationship Id="rId4" Type="http://schemas.openxmlformats.org/officeDocument/2006/relationships/hyperlink" Target="https://www.estyn.gov.wales/sites/www.estyn.gov.wales/files/documents/Supplementary%20guidance%20-%20ESDGC.pdf" TargetMode="External"/><Relationship Id="rId9" Type="http://schemas.openxmlformats.org/officeDocument/2006/relationships/hyperlink" Target="https://hwb.gov.wales/api/storage/4f222e31-85c2-407b-9760-5ed8bd0b9e48/fframwaith-y-cyfnod-sylfaen.pdf" TargetMode="External"/><Relationship Id="rId14" Type="http://schemas.openxmlformats.org/officeDocument/2006/relationships/hyperlink" Target="http://www.unesco.org/education/tlsf/TLSF/theme_a.mode04/uncom04t01s03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503</TotalTime>
  <Pages>3</Pages>
  <Words>1046</Words>
  <Characters>5967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6</cp:revision>
  <dcterms:created xsi:type="dcterms:W3CDTF">2020-06-09T05:56:00Z</dcterms:created>
  <dcterms:modified xsi:type="dcterms:W3CDTF">2020-06-12T13:18:00Z</dcterms:modified>
</cp:coreProperties>
</file>