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8304D" w:rsidRPr="005C72A7" w:rsidRDefault="005C72A7">
      <w:pPr>
        <w:rPr>
          <w:b/>
        </w:rPr>
      </w:pPr>
      <w:r w:rsidRPr="005C72A7">
        <w:rPr>
          <w:b/>
        </w:rPr>
        <w:t>Activity one – Thematic Apperception test</w:t>
      </w:r>
      <w:r>
        <w:rPr>
          <w:b/>
        </w:rPr>
        <w:t xml:space="preserve"> lecturer version</w:t>
      </w:r>
      <w:bookmarkStart w:id="0" w:name="_GoBack"/>
      <w:bookmarkEnd w:id="0"/>
    </w:p>
    <w:p w:rsidR="005C72A7" w:rsidRDefault="005C72A7">
      <w:r>
        <w:rPr>
          <w:noProof/>
          <w:lang w:eastAsia="en-GB"/>
        </w:rPr>
        <w:drawing>
          <wp:inline distT="0" distB="0" distL="0" distR="0">
            <wp:extent cx="2486025" cy="2990850"/>
            <wp:effectExtent l="0" t="0" r="9525" b="0"/>
            <wp:docPr id="1" name="Picture 1" descr="C:\Users\se046\AppData\Local\Microsoft\Windows\Temporary Internet Files\Content.Word\New Picture (1)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e046\AppData\Local\Microsoft\Windows\Temporary Internet Files\Content.Word\New Picture (1).bmp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86025" cy="2990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C72A7" w:rsidRDefault="005C72A7" w:rsidP="005C72A7">
      <w:r>
        <w:t xml:space="preserve"> </w:t>
      </w:r>
      <w:r>
        <w:t>(a) Write a brief description of what you think is happening t</w:t>
      </w:r>
      <w:r>
        <w:t xml:space="preserve">o the people in the picture and </w:t>
      </w:r>
      <w:r>
        <w:t>what you think will happen to them in the future.</w:t>
      </w:r>
    </w:p>
    <w:p w:rsidR="005C72A7" w:rsidRDefault="005C72A7" w:rsidP="005C72A7">
      <w:r>
        <w:t>(b) After you have written your description, compare y</w:t>
      </w:r>
      <w:r>
        <w:t xml:space="preserve">our response with those of your </w:t>
      </w:r>
      <w:r>
        <w:t>colleagues.</w:t>
      </w:r>
    </w:p>
    <w:p w:rsidR="005C72A7" w:rsidRDefault="005C72A7" w:rsidP="005C72A7">
      <w:r>
        <w:t xml:space="preserve">This is an example of a thematic apperception test. Course </w:t>
      </w:r>
      <w:r>
        <w:t xml:space="preserve">members should be encouraged to </w:t>
      </w:r>
      <w:r>
        <w:t>pass their responses to a colleague in order to gauge the ex</w:t>
      </w:r>
      <w:r>
        <w:t xml:space="preserve">tent to which their description </w:t>
      </w:r>
      <w:r>
        <w:t>suggests achievement motivation, power motivation, affiliative motivation or avoidance</w:t>
      </w:r>
      <w:r>
        <w:t xml:space="preserve"> </w:t>
      </w:r>
      <w:r>
        <w:t>motivation. Members should then be encouraged to compare an</w:t>
      </w:r>
      <w:r>
        <w:t xml:space="preserve">d contrast their own responses. </w:t>
      </w:r>
      <w:r>
        <w:t>How much similarity is there within the group?</w:t>
      </w:r>
    </w:p>
    <w:sectPr w:rsidR="005C72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C72A7"/>
    <w:rsid w:val="005C72A7"/>
    <w:rsid w:val="00834B16"/>
    <w:rsid w:val="008C7FE8"/>
    <w:rsid w:val="00A21B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BalloonText">
    <w:name w:val="Balloon Text"/>
    <w:basedOn w:val="Normal"/>
    <w:link w:val="BalloonTextChar"/>
    <w:uiPriority w:val="99"/>
    <w:semiHidden/>
    <w:unhideWhenUsed/>
    <w:rsid w:val="005C72A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C72A7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BalloonText">
    <w:name w:val="Balloon Text"/>
    <w:basedOn w:val="Normal"/>
    <w:link w:val="BalloonTextChar"/>
    <w:uiPriority w:val="99"/>
    <w:semiHidden/>
    <w:unhideWhenUsed/>
    <w:rsid w:val="005C72A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C72A7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106</Words>
  <Characters>606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711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Anthony Burns</cp:lastModifiedBy>
  <cp:revision>1</cp:revision>
  <dcterms:created xsi:type="dcterms:W3CDTF">2017-08-09T11:15:00Z</dcterms:created>
  <dcterms:modified xsi:type="dcterms:W3CDTF">2017-08-09T11:17:00Z</dcterms:modified>
</cp:coreProperties>
</file>