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1056B1E" wp14:paraId="5E5787A5" wp14:textId="7E1ECAB6">
      <w:pPr>
        <w:pStyle w:val="Normal"/>
        <w:rPr>
          <w:rFonts w:ascii="Times New Roman" w:hAnsi="Times New Roman" w:eastAsia="Times New Roman" w:cs="Times New Roman"/>
          <w:noProof w:val="0"/>
          <w:sz w:val="24"/>
          <w:szCs w:val="24"/>
          <w:u w:val="single"/>
          <w:lang w:val="en-GB"/>
        </w:rPr>
      </w:pPr>
      <w:r w:rsidRPr="2E2CD81E" w:rsidR="4BB81881">
        <w:rPr>
          <w:rFonts w:ascii="Times New Roman" w:hAnsi="Times New Roman" w:eastAsia="Times New Roman" w:cs="Times New Roman"/>
          <w:sz w:val="24"/>
          <w:szCs w:val="24"/>
          <w:u w:val="single"/>
        </w:rPr>
        <w:t xml:space="preserve">Assessment 1- </w:t>
      </w:r>
      <w:r w:rsidRPr="2E2CD81E" w:rsidR="4BB81881">
        <w:rPr>
          <w:rFonts w:ascii="Times New Roman" w:hAnsi="Times New Roman" w:eastAsia="Times New Roman" w:cs="Times New Roman"/>
          <w:noProof w:val="0"/>
          <w:sz w:val="24"/>
          <w:szCs w:val="24"/>
          <w:u w:val="single"/>
          <w:lang w:val="en-GB"/>
        </w:rPr>
        <w:t>Critically evaluate two models of disability and their relation to inclusive practice in contemporary society 2800 words</w:t>
      </w:r>
    </w:p>
    <w:p w:rsidR="2E2CD81E" w:rsidP="2E2CD81E" w:rsidRDefault="2E2CD81E" w14:paraId="3381CCCB" w14:textId="34E7F8F5">
      <w:pPr>
        <w:pStyle w:val="Normal"/>
        <w:rPr>
          <w:rFonts w:ascii="Times New Roman" w:hAnsi="Times New Roman" w:eastAsia="Times New Roman" w:cs="Times New Roman"/>
          <w:noProof w:val="0"/>
          <w:color w:val="000000" w:themeColor="text1" w:themeTint="FF" w:themeShade="FF"/>
          <w:sz w:val="24"/>
          <w:szCs w:val="24"/>
          <w:u w:val="none"/>
          <w:lang w:val="en-GB"/>
        </w:rPr>
      </w:pPr>
    </w:p>
    <w:p w:rsidR="09E12AB8" w:rsidP="2E2CD81E" w:rsidRDefault="09E12AB8" w14:paraId="452F5FD0" w14:textId="32D53ED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2CD81E" w:rsidR="29059455">
        <w:rPr>
          <w:rFonts w:ascii="Times New Roman" w:hAnsi="Times New Roman" w:eastAsia="Times New Roman" w:cs="Times New Roman"/>
          <w:noProof w:val="0"/>
          <w:color w:val="000000" w:themeColor="text1" w:themeTint="FF" w:themeShade="FF"/>
          <w:sz w:val="24"/>
          <w:szCs w:val="24"/>
          <w:u w:val="none"/>
          <w:lang w:val="en-GB"/>
        </w:rPr>
        <w:t xml:space="preserve">Within </w:t>
      </w:r>
      <w:r w:rsidRPr="2E2CD81E" w:rsidR="412A5AEC">
        <w:rPr>
          <w:rFonts w:ascii="Times New Roman" w:hAnsi="Times New Roman" w:eastAsia="Times New Roman" w:cs="Times New Roman"/>
          <w:noProof w:val="0"/>
          <w:color w:val="000000" w:themeColor="text1" w:themeTint="FF" w:themeShade="FF"/>
          <w:sz w:val="24"/>
          <w:szCs w:val="24"/>
          <w:u w:val="none"/>
          <w:lang w:val="en-GB"/>
        </w:rPr>
        <w:t>today's</w:t>
      </w:r>
      <w:r w:rsidRPr="2E2CD81E" w:rsidR="29059455">
        <w:rPr>
          <w:rFonts w:ascii="Times New Roman" w:hAnsi="Times New Roman" w:eastAsia="Times New Roman" w:cs="Times New Roman"/>
          <w:noProof w:val="0"/>
          <w:color w:val="000000" w:themeColor="text1" w:themeTint="FF" w:themeShade="FF"/>
          <w:sz w:val="24"/>
          <w:szCs w:val="24"/>
          <w:u w:val="none"/>
          <w:lang w:val="en-GB"/>
        </w:rPr>
        <w:t xml:space="preserve"> society there are </w:t>
      </w:r>
      <w:r w:rsidRPr="2E2CD81E" w:rsidR="5DC09ED6">
        <w:rPr>
          <w:rFonts w:ascii="Times New Roman" w:hAnsi="Times New Roman" w:eastAsia="Times New Roman" w:cs="Times New Roman"/>
          <w:noProof w:val="0"/>
          <w:color w:val="000000" w:themeColor="text1" w:themeTint="FF" w:themeShade="FF"/>
          <w:sz w:val="24"/>
          <w:szCs w:val="24"/>
          <w:u w:val="none"/>
          <w:lang w:val="en-GB"/>
        </w:rPr>
        <w:t xml:space="preserve">various models of disability present. </w:t>
      </w:r>
      <w:r w:rsidRPr="2E2CD81E" w:rsidR="28AE7EAE">
        <w:rPr>
          <w:rFonts w:ascii="Times New Roman" w:hAnsi="Times New Roman" w:eastAsia="Times New Roman" w:cs="Times New Roman"/>
          <w:noProof w:val="0"/>
          <w:color w:val="000000" w:themeColor="text1" w:themeTint="FF" w:themeShade="FF"/>
          <w:sz w:val="24"/>
          <w:szCs w:val="24"/>
          <w:u w:val="none"/>
          <w:lang w:val="en-GB"/>
        </w:rPr>
        <w:t xml:space="preserve">To begin to understand the models of </w:t>
      </w:r>
      <w:r w:rsidRPr="2E2CD81E" w:rsidR="7F685767">
        <w:rPr>
          <w:rFonts w:ascii="Times New Roman" w:hAnsi="Times New Roman" w:eastAsia="Times New Roman" w:cs="Times New Roman"/>
          <w:noProof w:val="0"/>
          <w:color w:val="000000" w:themeColor="text1" w:themeTint="FF" w:themeShade="FF"/>
          <w:sz w:val="24"/>
          <w:szCs w:val="24"/>
          <w:u w:val="none"/>
          <w:lang w:val="en-GB"/>
        </w:rPr>
        <w:t>disability</w:t>
      </w:r>
      <w:r w:rsidRPr="2E2CD81E" w:rsidR="28AE7EAE">
        <w:rPr>
          <w:rFonts w:ascii="Times New Roman" w:hAnsi="Times New Roman" w:eastAsia="Times New Roman" w:cs="Times New Roman"/>
          <w:noProof w:val="0"/>
          <w:color w:val="000000" w:themeColor="text1" w:themeTint="FF" w:themeShade="FF"/>
          <w:sz w:val="24"/>
          <w:szCs w:val="24"/>
          <w:u w:val="none"/>
          <w:lang w:val="en-GB"/>
        </w:rPr>
        <w:t xml:space="preserve"> health </w:t>
      </w:r>
      <w:r w:rsidRPr="2E2CD81E" w:rsidR="2AA7A7EE">
        <w:rPr>
          <w:rFonts w:ascii="Times New Roman" w:hAnsi="Times New Roman" w:eastAsia="Times New Roman" w:cs="Times New Roman"/>
          <w:noProof w:val="0"/>
          <w:color w:val="000000" w:themeColor="text1" w:themeTint="FF" w:themeShade="FF"/>
          <w:sz w:val="24"/>
          <w:szCs w:val="24"/>
          <w:u w:val="none"/>
          <w:lang w:val="en-GB"/>
        </w:rPr>
        <w:t>must</w:t>
      </w:r>
      <w:r w:rsidRPr="2E2CD81E" w:rsidR="28AE7EAE">
        <w:rPr>
          <w:rFonts w:ascii="Times New Roman" w:hAnsi="Times New Roman" w:eastAsia="Times New Roman" w:cs="Times New Roman"/>
          <w:noProof w:val="0"/>
          <w:color w:val="000000" w:themeColor="text1" w:themeTint="FF" w:themeShade="FF"/>
          <w:sz w:val="24"/>
          <w:szCs w:val="24"/>
          <w:u w:val="none"/>
          <w:lang w:val="en-GB"/>
        </w:rPr>
        <w:t xml:space="preserve"> be </w:t>
      </w:r>
      <w:r w:rsidRPr="2E2CD81E" w:rsidR="0FA95B8E">
        <w:rPr>
          <w:rFonts w:ascii="Times New Roman" w:hAnsi="Times New Roman" w:eastAsia="Times New Roman" w:cs="Times New Roman"/>
          <w:noProof w:val="0"/>
          <w:color w:val="000000" w:themeColor="text1" w:themeTint="FF" w:themeShade="FF"/>
          <w:sz w:val="24"/>
          <w:szCs w:val="24"/>
          <w:u w:val="none"/>
          <w:lang w:val="en-GB"/>
        </w:rPr>
        <w:t>analysed</w:t>
      </w:r>
      <w:r w:rsidRPr="2E2CD81E" w:rsidR="28AE7EAE">
        <w:rPr>
          <w:rFonts w:ascii="Times New Roman" w:hAnsi="Times New Roman" w:eastAsia="Times New Roman" w:cs="Times New Roman"/>
          <w:noProof w:val="0"/>
          <w:color w:val="000000" w:themeColor="text1" w:themeTint="FF" w:themeShade="FF"/>
          <w:sz w:val="24"/>
          <w:szCs w:val="24"/>
          <w:u w:val="none"/>
          <w:lang w:val="en-GB"/>
        </w:rPr>
        <w:t xml:space="preserve">. The </w:t>
      </w:r>
      <w:r w:rsidRPr="2E2CD81E" w:rsidR="37EA6877">
        <w:rPr>
          <w:rFonts w:ascii="Times New Roman" w:hAnsi="Times New Roman" w:eastAsia="Times New Roman" w:cs="Times New Roman"/>
          <w:noProof w:val="0"/>
          <w:color w:val="000000" w:themeColor="text1" w:themeTint="FF" w:themeShade="FF"/>
          <w:sz w:val="24"/>
          <w:szCs w:val="24"/>
          <w:u w:val="none"/>
          <w:lang w:val="en-GB"/>
        </w:rPr>
        <w:t>sociology</w:t>
      </w:r>
      <w:r w:rsidRPr="2E2CD81E" w:rsidR="28AE7EAE">
        <w:rPr>
          <w:rFonts w:ascii="Times New Roman" w:hAnsi="Times New Roman" w:eastAsia="Times New Roman" w:cs="Times New Roman"/>
          <w:noProof w:val="0"/>
          <w:color w:val="000000" w:themeColor="text1" w:themeTint="FF" w:themeShade="FF"/>
          <w:sz w:val="24"/>
          <w:szCs w:val="24"/>
          <w:u w:val="none"/>
          <w:lang w:val="en-GB"/>
        </w:rPr>
        <w:t xml:space="preserve"> of health states that </w:t>
      </w:r>
      <w:r w:rsidRPr="2E2CD81E" w:rsidR="350C608F">
        <w:rPr>
          <w:rFonts w:ascii="Times New Roman" w:hAnsi="Times New Roman" w:eastAsia="Times New Roman" w:cs="Times New Roman"/>
          <w:noProof w:val="0"/>
          <w:color w:val="000000" w:themeColor="text1" w:themeTint="FF" w:themeShade="FF"/>
          <w:sz w:val="24"/>
          <w:szCs w:val="24"/>
          <w:u w:val="none"/>
          <w:lang w:val="en-GB"/>
        </w:rPr>
        <w:t>‘if</w:t>
      </w:r>
      <w:r w:rsidRPr="2E2CD81E" w:rsidR="2932B0D0">
        <w:rPr>
          <w:rFonts w:ascii="Times New Roman" w:hAnsi="Times New Roman" w:eastAsia="Times New Roman" w:cs="Times New Roman"/>
          <w:noProof w:val="0"/>
          <w:color w:val="000000" w:themeColor="text1" w:themeTint="FF" w:themeShade="FF"/>
          <w:sz w:val="24"/>
          <w:szCs w:val="24"/>
          <w:u w:val="none"/>
          <w:lang w:val="en-GB"/>
        </w:rPr>
        <w:t xml:space="preserve"> someone appears healthy, it can be regarded as being luck or of a fortunate </w:t>
      </w:r>
      <w:r w:rsidRPr="2E2CD81E" w:rsidR="2AD08477">
        <w:rPr>
          <w:rFonts w:ascii="Times New Roman" w:hAnsi="Times New Roman" w:eastAsia="Times New Roman" w:cs="Times New Roman"/>
          <w:noProof w:val="0"/>
          <w:color w:val="000000" w:themeColor="text1" w:themeTint="FF" w:themeShade="FF"/>
          <w:sz w:val="24"/>
          <w:szCs w:val="24"/>
          <w:u w:val="none"/>
          <w:lang w:val="en-GB"/>
        </w:rPr>
        <w:t>inheritance</w:t>
      </w:r>
      <w:r w:rsidRPr="2E2CD81E" w:rsidR="2932B0D0">
        <w:rPr>
          <w:rFonts w:ascii="Times New Roman" w:hAnsi="Times New Roman" w:eastAsia="Times New Roman" w:cs="Times New Roman"/>
          <w:noProof w:val="0"/>
          <w:color w:val="000000" w:themeColor="text1" w:themeTint="FF" w:themeShade="FF"/>
          <w:sz w:val="24"/>
          <w:szCs w:val="24"/>
          <w:u w:val="none"/>
          <w:lang w:val="en-GB"/>
        </w:rPr>
        <w:t xml:space="preserve">’ </w:t>
      </w:r>
      <w:r w:rsidRPr="2E2CD81E" w:rsidR="2E4612B7">
        <w:rPr>
          <w:rFonts w:ascii="Times New Roman" w:hAnsi="Times New Roman" w:eastAsia="Times New Roman" w:cs="Times New Roman"/>
          <w:noProof w:val="0"/>
          <w:color w:val="000000" w:themeColor="text1" w:themeTint="FF" w:themeShade="FF"/>
          <w:sz w:val="24"/>
          <w:szCs w:val="24"/>
          <w:u w:val="none"/>
          <w:lang w:val="en-GB"/>
        </w:rPr>
        <w:t>(Oliver</w:t>
      </w:r>
      <w:r w:rsidRPr="2E2CD81E" w:rsidR="2932B0D0">
        <w:rPr>
          <w:rFonts w:ascii="Times New Roman" w:hAnsi="Times New Roman" w:eastAsia="Times New Roman" w:cs="Times New Roman"/>
          <w:noProof w:val="0"/>
          <w:color w:val="000000" w:themeColor="text1" w:themeTint="FF" w:themeShade="FF"/>
          <w:sz w:val="24"/>
          <w:szCs w:val="24"/>
          <w:u w:val="none"/>
          <w:lang w:val="en-GB"/>
        </w:rPr>
        <w:t>,</w:t>
      </w:r>
      <w:r w:rsidRPr="2E2CD81E" w:rsidR="2B91EF43">
        <w:rPr>
          <w:rFonts w:ascii="Times New Roman" w:hAnsi="Times New Roman" w:eastAsia="Times New Roman" w:cs="Times New Roman"/>
          <w:noProof w:val="0"/>
          <w:color w:val="000000" w:themeColor="text1" w:themeTint="FF" w:themeShade="FF"/>
          <w:sz w:val="24"/>
          <w:szCs w:val="24"/>
          <w:u w:val="none"/>
          <w:lang w:val="en-GB"/>
        </w:rPr>
        <w:t>2015, p.</w:t>
      </w:r>
      <w:r w:rsidRPr="2E2CD81E" w:rsidR="6170FF9D">
        <w:rPr>
          <w:rFonts w:ascii="Times New Roman" w:hAnsi="Times New Roman" w:eastAsia="Times New Roman" w:cs="Times New Roman"/>
          <w:noProof w:val="0"/>
          <w:color w:val="000000" w:themeColor="text1" w:themeTint="FF" w:themeShade="FF"/>
          <w:sz w:val="24"/>
          <w:szCs w:val="24"/>
          <w:u w:val="none"/>
          <w:lang w:val="en-GB"/>
        </w:rPr>
        <w:t>134)</w:t>
      </w:r>
      <w:r w:rsidRPr="2E2CD81E" w:rsidR="303A41A5">
        <w:rPr>
          <w:rFonts w:ascii="Times New Roman" w:hAnsi="Times New Roman" w:eastAsia="Times New Roman" w:cs="Times New Roman"/>
          <w:noProof w:val="0"/>
          <w:color w:val="000000" w:themeColor="text1" w:themeTint="FF" w:themeShade="FF"/>
          <w:sz w:val="24"/>
          <w:szCs w:val="24"/>
          <w:u w:val="none"/>
          <w:lang w:val="en-GB"/>
        </w:rPr>
        <w:t>. However,</w:t>
      </w:r>
      <w:r w:rsidRPr="2E2CD81E" w:rsidR="76958797">
        <w:rPr>
          <w:rFonts w:ascii="Times New Roman" w:hAnsi="Times New Roman" w:eastAsia="Times New Roman" w:cs="Times New Roman"/>
          <w:noProof w:val="0"/>
          <w:color w:val="000000" w:themeColor="text1" w:themeTint="FF" w:themeShade="FF"/>
          <w:sz w:val="24"/>
          <w:szCs w:val="24"/>
          <w:u w:val="none"/>
          <w:lang w:val="en-GB"/>
        </w:rPr>
        <w:t xml:space="preserve"> (Razum &amp; </w:t>
      </w:r>
      <w:r w:rsidRPr="2E2CD81E" w:rsidR="76958797">
        <w:rPr>
          <w:rFonts w:ascii="Times New Roman" w:hAnsi="Times New Roman" w:eastAsia="Times New Roman" w:cs="Times New Roman"/>
          <w:noProof w:val="0"/>
          <w:color w:val="000000" w:themeColor="text1" w:themeTint="FF" w:themeShade="FF"/>
          <w:sz w:val="24"/>
          <w:szCs w:val="24"/>
          <w:u w:val="none"/>
          <w:lang w:val="en-GB"/>
        </w:rPr>
        <w:t>Amzat</w:t>
      </w:r>
      <w:r w:rsidRPr="2E2CD81E" w:rsidR="76958797">
        <w:rPr>
          <w:rFonts w:ascii="Times New Roman" w:hAnsi="Times New Roman" w:eastAsia="Times New Roman" w:cs="Times New Roman"/>
          <w:noProof w:val="0"/>
          <w:color w:val="000000" w:themeColor="text1" w:themeTint="FF" w:themeShade="FF"/>
          <w:sz w:val="24"/>
          <w:szCs w:val="24"/>
          <w:u w:val="none"/>
          <w:lang w:val="en-GB"/>
        </w:rPr>
        <w:t xml:space="preserve">, </w:t>
      </w:r>
      <w:r w:rsidRPr="2E2CD81E" w:rsidR="33DECA44">
        <w:rPr>
          <w:rFonts w:ascii="Times New Roman" w:hAnsi="Times New Roman" w:eastAsia="Times New Roman" w:cs="Times New Roman"/>
          <w:noProof w:val="0"/>
          <w:color w:val="000000" w:themeColor="text1" w:themeTint="FF" w:themeShade="FF"/>
          <w:sz w:val="24"/>
          <w:szCs w:val="24"/>
          <w:u w:val="none"/>
          <w:lang w:val="en-GB"/>
        </w:rPr>
        <w:t>2014, p.4) argue that ‘It</w:t>
      </w:r>
      <w:r w:rsidRPr="2E2CD81E" w:rsidR="769587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about the people, community and society</w:t>
      </w:r>
      <w:r w:rsidRPr="2E2CD81E" w:rsidR="2DFC66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769587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346A6D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2E2CD81E" w:rsidR="769587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health of the society cannot be grasped without understanding the intricacies of the community or society itself</w:t>
      </w:r>
      <w:r w:rsidRPr="2E2CD81E" w:rsidR="564BDC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6A9633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different concepts of </w:t>
      </w:r>
      <w:r w:rsidRPr="2E2CD81E" w:rsidR="4F479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w:t>
      </w:r>
      <w:r w:rsidRPr="2E2CD81E" w:rsidR="6A9633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allow us to understand different </w:t>
      </w:r>
      <w:r w:rsidRPr="2E2CD81E" w:rsidR="2255D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sociological</w:t>
      </w:r>
      <w:r w:rsidRPr="2E2CD81E" w:rsidR="6A9633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perspectives. Within this essay, </w:t>
      </w:r>
      <w:r w:rsidRPr="2E2CD81E" w:rsidR="4A7481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w:t>
      </w:r>
      <w:r w:rsidRPr="2E2CD81E" w:rsidR="6A9633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will be </w:t>
      </w:r>
      <w:r w:rsidRPr="2E2CD81E" w:rsidR="20E03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focus </w:t>
      </w:r>
      <w:r w:rsidRPr="2E2CD81E" w:rsidR="6A9633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w:t>
      </w:r>
      <w:r w:rsidRPr="2E2CD81E" w:rsidR="668CF0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moral model which </w:t>
      </w:r>
      <w:r w:rsidRPr="2E2CD81E" w:rsidR="6C7685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‘Adapted</w:t>
      </w:r>
      <w:r w:rsidRPr="2E2CD81E" w:rsidR="668CF0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Goodley, </w:t>
      </w:r>
      <w:r w:rsidRPr="2E2CD81E" w:rsidR="3F7FFD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2017, p.</w:t>
      </w:r>
      <w:r w:rsidRPr="2E2CD81E" w:rsidR="668CF0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7) states that the goal of the intervention is to </w:t>
      </w:r>
      <w:r w:rsidRPr="2E2CD81E" w:rsidR="5080D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‘increase</w:t>
      </w:r>
      <w:r w:rsidRPr="2E2CD81E" w:rsidR="668CF0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faith and forbearance along with finding </w:t>
      </w:r>
      <w:r w:rsidRPr="2E2CD81E" w:rsidR="4993FC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purpose</w:t>
      </w:r>
      <w:r w:rsidRPr="2E2CD81E" w:rsidR="668CF0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w:t>
      </w:r>
      <w:r w:rsidRPr="2E2CD81E" w:rsidR="1640D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 </w:t>
      </w:r>
      <w:r w:rsidRPr="2E2CD81E" w:rsidR="70974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affliction</w:t>
      </w:r>
      <w:r w:rsidRPr="2E2CD81E" w:rsidR="1640D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47B178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Alongside</w:t>
      </w:r>
      <w:r w:rsidRPr="2E2CD81E" w:rsidR="1640D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the medical model</w:t>
      </w:r>
      <w:r w:rsidRPr="2E2CD81E" w:rsidR="54E5C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also be explored as (Manago, Davis and Goar,</w:t>
      </w:r>
      <w:r w:rsidRPr="2E2CD81E" w:rsidR="2C470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2017, p.</w:t>
      </w:r>
      <w:r w:rsidRPr="2E2CD81E" w:rsidR="54E5C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170) argue </w:t>
      </w:r>
      <w:r w:rsidRPr="2E2CD81E" w:rsidR="4142E9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2E2CD81E" w:rsidR="54E5C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medical model of </w:t>
      </w:r>
      <w:r w:rsidRPr="2E2CD81E" w:rsidR="0E8CF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w:t>
      </w:r>
      <w:r w:rsidRPr="2E2CD81E" w:rsidR="54E5C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w:t>
      </w:r>
      <w:r w:rsidRPr="2E2CD81E" w:rsidR="0D241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has historically </w:t>
      </w:r>
      <w:r w:rsidRPr="2E2CD81E" w:rsidR="548B8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predominated</w:t>
      </w:r>
      <w:r w:rsidRPr="2E2CD81E" w:rsidR="0D241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public </w:t>
      </w:r>
      <w:r w:rsidRPr="2E2CD81E" w:rsidR="053BEC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imagination</w:t>
      </w:r>
      <w:r w:rsidRPr="2E2CD81E" w:rsidR="0D241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E2CD81E" w:rsidR="340395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depicts</w:t>
      </w:r>
      <w:r w:rsidRPr="2E2CD81E" w:rsidR="0D241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disability as a deficit of the norm’.</w:t>
      </w:r>
    </w:p>
    <w:p w:rsidR="09E12AB8" w:rsidP="2E2CD81E" w:rsidRDefault="09E12AB8" w14:paraId="1F11D3DD" w14:textId="22B825D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9E12AB8" w:rsidP="2E2CD81E" w:rsidRDefault="09E12AB8" w14:paraId="51C1D424" w14:textId="2CD1BD04">
      <w:pPr>
        <w:pStyle w:val="Normal"/>
        <w:shd w:val="clear" w:color="auto" w:fill="FFFFFF" w:themeFill="background1"/>
        <w:spacing w:before="0" w:beforeAutospacing="off" w:after="225"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2CD81E" w:rsidR="37F585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begin to understand the models of disability, the terms of what disability means becomes vital. </w:t>
      </w:r>
      <w:r w:rsidRPr="2E2CD81E" w:rsidR="56D9B0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(Mind</w:t>
      </w:r>
      <w:r w:rsidRPr="2E2CD81E" w:rsidR="38E258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14E5C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2023, </w:t>
      </w:r>
      <w:r w:rsidRPr="2E2CD81E" w:rsidR="14E5C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2E2CD81E" w:rsidR="38E258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Define as equality as being </w:t>
      </w:r>
      <w:r w:rsidRPr="2E2CD81E" w:rsidR="32D824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‘If</w:t>
      </w:r>
      <w:r w:rsidRPr="2E2CD81E" w:rsidR="32FFF4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 take medication and the side-effects impact your ability to carry normal day-to-day activities, this can also fit the definition of a disability’. Furthermore, (Mind,</w:t>
      </w:r>
      <w:r w:rsidRPr="2E2CD81E" w:rsidR="04546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2023, </w:t>
      </w:r>
      <w:r w:rsidRPr="2E2CD81E" w:rsidR="04546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2E2CD81E" w:rsidR="32FFF4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also define</w:t>
      </w:r>
      <w:r w:rsidRPr="2E2CD81E" w:rsidR="799CE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E2CD81E" w:rsidR="32FFF4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15E0F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w:t>
      </w:r>
      <w:r w:rsidRPr="2E2CD81E" w:rsidR="32FFF4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being under the ‘The Equality Act says you have a disability if you have a physical or mental impairment that has a substantial, adverse, and long-term effect on your ability to carry out normal day-to-day activities</w:t>
      </w:r>
      <w:r w:rsidRPr="2E2CD81E" w:rsidR="239872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239872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32FFF4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125887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2E2CD81E" w:rsidR="357928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125887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understand the equality act further ( GOV,UK,2010</w:t>
      </w:r>
      <w:r w:rsidRPr="2E2CD81E" w:rsidR="04F4F7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,n.p.) </w:t>
      </w:r>
      <w:r w:rsidRPr="2E2CD81E" w:rsidR="4D54F5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separate</w:t>
      </w:r>
      <w:r w:rsidRPr="2E2CD81E" w:rsidR="04F4F7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67BB8B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w:t>
      </w:r>
      <w:r w:rsidRPr="2E2CD81E" w:rsidR="04F4F7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impairment as </w:t>
      </w:r>
      <w:r w:rsidRPr="2E2CD81E" w:rsidR="1DA107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w:t>
      </w:r>
      <w:r w:rsidRPr="2E2CD81E" w:rsidR="3BDFBF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  </w:t>
      </w:r>
      <w:r w:rsidRPr="2E2CD81E" w:rsidR="002DE2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3BDFBF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2E2CD81E" w:rsidR="3BDFBF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ocal authority services for disabled people; the Blue Badge parking scheme; tax concessions for people who are blind; and disability-related social security benefits</w:t>
      </w:r>
      <w:r w:rsidRPr="2E2CD81E" w:rsidR="3BDFBF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2567FC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3BDFBF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whereas impairment is </w:t>
      </w:r>
      <w:r w:rsidRPr="2E2CD81E" w:rsidR="4EE347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definition requires that the effects which a person may experience must arise from a physical or mental impairment</w:t>
      </w:r>
      <w:r w:rsidRPr="2E2CD81E" w:rsidR="4EE347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as </w:t>
      </w:r>
      <w:r w:rsidRPr="2E2CD81E" w:rsidR="4EE347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progressive, such as motor neurone disease, muscular dystrophy, and forms of dementia</w:t>
      </w:r>
      <w:r w:rsidRPr="2E2CD81E" w:rsidR="4EE347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6C8E7D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(GOV.UK,2010,n.p.) </w:t>
      </w:r>
      <w:r w:rsidRPr="2E2CD81E" w:rsidR="6E7ED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here are various definitions of </w:t>
      </w:r>
      <w:r w:rsidRPr="2E2CD81E" w:rsidR="5EA4AD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w:t>
      </w:r>
      <w:r w:rsidRPr="2E2CD81E" w:rsidR="6E7ED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a sociological perspective is vital in understanding </w:t>
      </w:r>
      <w:r w:rsidRPr="2E2CD81E" w:rsidR="285A9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w:t>
      </w:r>
      <w:r w:rsidRPr="2E2CD81E" w:rsidR="6E7ED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viewpoint</w:t>
      </w:r>
      <w:r w:rsidRPr="2E2CD81E" w:rsidR="2462FC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E2CD81E" w:rsidR="6E7ED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69098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(Carey</w:t>
      </w:r>
      <w:r w:rsidRPr="2E2CD81E" w:rsidR="5049C0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Souza,</w:t>
      </w:r>
      <w:r w:rsidRPr="2E2CD81E" w:rsidR="5DC174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2020, p.2) ‘</w:t>
      </w:r>
      <w:r w:rsidRPr="2E2CD81E" w:rsidR="5049C0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sociology of disability broadly conceptualizes disability as a product of the social environment and considers the structural processes that shape the meaning and experience of disability, such as the ways that capitalism’s demand for physical and mental conformity</w:t>
      </w:r>
      <w:r w:rsidRPr="2E2CD81E" w:rsidR="2B454A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statement allows a wider understand of the meaning of disability</w:t>
      </w:r>
      <w:r w:rsidRPr="2E2CD81E" w:rsidR="16F865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support of this, </w:t>
      </w:r>
      <w:r w:rsidRPr="2E2CD81E" w:rsidR="3AD221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Marxists</w:t>
      </w:r>
      <w:r w:rsidRPr="2E2CD81E" w:rsidR="2B454A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2B454A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perspective health </w:t>
      </w:r>
      <w:r w:rsidRPr="2E2CD81E" w:rsidR="764AD8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remains</w:t>
      </w:r>
      <w:r w:rsidRPr="2E2CD81E" w:rsidR="764AD8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similar </w:t>
      </w:r>
      <w:r w:rsidRPr="2E2CD81E" w:rsidR="2B454A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2E2CD81E" w:rsidR="28A6C2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(Oliver</w:t>
      </w:r>
      <w:r w:rsidRPr="2E2CD81E" w:rsidR="2B454A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68DDAC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2015, p.</w:t>
      </w:r>
      <w:r w:rsidRPr="2E2CD81E" w:rsidR="2B454A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13</w:t>
      </w:r>
      <w:r w:rsidRPr="2E2CD81E" w:rsidR="2923C4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 argues that</w:t>
      </w:r>
      <w:r w:rsidRPr="2E2CD81E" w:rsidR="396D8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76883F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2E2CD81E" w:rsidR="396D8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3286DB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continuous</w:t>
      </w:r>
      <w:r w:rsidRPr="2E2CD81E" w:rsidR="396D8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desire on part of the </w:t>
      </w:r>
      <w:r w:rsidRPr="2E2CD81E" w:rsidR="642387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employers</w:t>
      </w:r>
      <w:r w:rsidRPr="2E2CD81E" w:rsidR="396D8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w:t>
      </w:r>
      <w:r w:rsidRPr="2E2CD81E" w:rsidR="4732A0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capitalist</w:t>
      </w:r>
      <w:r w:rsidRPr="2E2CD81E" w:rsidR="396D8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system to generate profit which </w:t>
      </w:r>
      <w:r w:rsidRPr="2E2CD81E" w:rsidR="172845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leads</w:t>
      </w:r>
      <w:r w:rsidRPr="2E2CD81E" w:rsidR="396D8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a lack of care’.</w:t>
      </w:r>
      <w:r w:rsidRPr="2E2CD81E" w:rsidR="2923C4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1405DB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w:t>
      </w:r>
      <w:r w:rsidRPr="2E2CD81E" w:rsidR="1405DB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Functionalism confuses impairment and disability with the sick role. By </w:t>
      </w:r>
      <w:r w:rsidRPr="2E2CD81E" w:rsidR="1405DB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failing to </w:t>
      </w:r>
      <w:r w:rsidRPr="2E2CD81E" w:rsidR="73584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w:t>
      </w:r>
      <w:r w:rsidRPr="2E2CD81E" w:rsidR="73584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w:t>
      </w:r>
      <w:r w:rsidRPr="2E2CD81E" w:rsidR="1405DB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disabled people do not necessarily have “something wrong with them,” it simply reproduces discriminatory norms and values instead of understanding the economic forces that precipitate them</w:t>
      </w:r>
      <w:r w:rsidRPr="2E2CD81E" w:rsidR="63518F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2E2CD81E" w:rsidR="17B63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Oliver</w:t>
      </w:r>
      <w:r w:rsidRPr="2E2CD81E" w:rsidR="50718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05E44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1998, p.1448)</w:t>
      </w:r>
      <w:r w:rsidRPr="2E2CD81E" w:rsidR="112A41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2E2CD81E" w:rsidR="3ADAB0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understand the sick role </w:t>
      </w:r>
      <w:r w:rsidRPr="2E2CD81E" w:rsidR="75CAC3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w:t>
      </w:r>
      <w:r w:rsidRPr="2E2CD81E" w:rsidR="3ADAB0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0C2F2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4D4F0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Oliver, </w:t>
      </w:r>
      <w:r w:rsidRPr="2E2CD81E" w:rsidR="01D18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2015, p.</w:t>
      </w:r>
      <w:r w:rsidRPr="2E2CD81E" w:rsidR="3ADAB0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137) states that Parsons </w:t>
      </w:r>
      <w:r w:rsidRPr="2E2CD81E" w:rsidR="65108B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‘took</w:t>
      </w:r>
      <w:r w:rsidRPr="2E2CD81E" w:rsidR="3ADAB0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view that an individual should not be considered respo</w:t>
      </w:r>
      <w:r w:rsidRPr="2E2CD81E" w:rsidR="2093B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nsible for their illness and therefore should not be </w:t>
      </w:r>
      <w:r w:rsidRPr="2E2CD81E" w:rsidR="46544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expected</w:t>
      </w:r>
      <w:r w:rsidRPr="2E2CD81E" w:rsidR="2093B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2E2CD81E" w:rsidR="040056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fulfil</w:t>
      </w:r>
      <w:r w:rsidRPr="2E2CD81E" w:rsidR="2093B9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role in society’.</w:t>
      </w:r>
      <w:r w:rsidRPr="2E2CD81E" w:rsidR="1D595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9E12AB8" w:rsidP="2E2CD81E" w:rsidRDefault="09E12AB8" w14:paraId="12951C15" w14:textId="7CC8A3FC">
      <w:pPr>
        <w:pStyle w:val="Normal"/>
        <w:shd w:val="clear" w:color="auto" w:fill="FFFFFF" w:themeFill="background1"/>
        <w:spacing w:before="0" w:beforeAutospacing="off" w:after="225"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2CD81E" w:rsidR="1D595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support of this (Mitchell,</w:t>
      </w:r>
      <w:r w:rsidRPr="2E2CD81E" w:rsidR="11875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2013, </w:t>
      </w:r>
      <w:r w:rsidRPr="2E2CD81E" w:rsidR="11875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2E2CD81E" w:rsidR="1D595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states that </w:t>
      </w:r>
      <w:r w:rsidRPr="2E2CD81E" w:rsidR="38C26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2E2CD81E" w:rsidR="38C26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nstead of wanting to get better (an impossibility in much chronic disease), patients are now more concerned with avoiding the sick role altogether</w:t>
      </w:r>
      <w:r w:rsidRPr="2E2CD81E" w:rsidR="66ED9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w:t>
      </w:r>
      <w:r w:rsidRPr="2E2CD81E" w:rsidR="38C26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medical profession has accordingly had to adapt to the demise of the traditional sick role. We no longer expect the subservient patient to </w:t>
      </w:r>
      <w:r w:rsidRPr="2E2CD81E" w:rsidR="38C26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submit</w:t>
      </w:r>
      <w:r w:rsidRPr="2E2CD81E" w:rsidR="38C26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our bedside ministrations due to people wanting to continue with their social obligations’</w:t>
      </w:r>
      <w:r w:rsidRPr="2E2CD81E" w:rsidR="2EE4E4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(Mitchell,</w:t>
      </w:r>
      <w:r w:rsidRPr="2E2CD81E" w:rsidR="4658D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2013, </w:t>
      </w:r>
      <w:r w:rsidRPr="2E2CD81E" w:rsidR="4658D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2E2CD81E" w:rsidR="2EE4E4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64502A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2D2463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w:t>
      </w:r>
      <w:r w:rsidRPr="2E2CD81E" w:rsidR="513C2F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Cameron,</w:t>
      </w:r>
      <w:r w:rsidRPr="2E2CD81E" w:rsidR="4BDA8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2014, p.</w:t>
      </w:r>
      <w:r w:rsidRPr="2E2CD81E" w:rsidR="513C2F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117) argues that </w:t>
      </w:r>
      <w:r w:rsidRPr="2E2CD81E" w:rsidR="33F9C2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2E2CD81E" w:rsidR="513C2F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sick role impacts on their lives by marking impairment as a condition to be dealt with </w:t>
      </w:r>
      <w:r w:rsidRPr="2E2CD81E" w:rsidR="3E4E8E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privately</w:t>
      </w:r>
      <w:r w:rsidRPr="2E2CD81E" w:rsidR="513C2F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struggled with cheerfully’. </w:t>
      </w:r>
      <w:r w:rsidRPr="2E2CD81E" w:rsidR="28C215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w:t>
      </w:r>
      <w:r w:rsidRPr="2E2CD81E" w:rsidR="513C2F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different </w:t>
      </w:r>
      <w:r w:rsidRPr="2E2CD81E" w:rsidR="2B4F92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definitions</w:t>
      </w:r>
      <w:r w:rsidRPr="2E2CD81E" w:rsidR="15C379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2E2CD81E" w:rsidR="3D6B75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2E2CD81E" w:rsidR="15C379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sick role allow us to gain full insight of what they </w:t>
      </w:r>
      <w:r w:rsidRPr="2E2CD81E" w:rsidR="6ED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mean</w:t>
      </w:r>
      <w:r w:rsidRPr="2E2CD81E" w:rsidR="15C379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different people and how it </w:t>
      </w:r>
      <w:r w:rsidRPr="2E2CD81E" w:rsidR="1B9582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2E2CD81E" w:rsidR="15C379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be </w:t>
      </w:r>
      <w:r w:rsidRPr="2E2CD81E" w:rsidR="62FFE2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interpreted</w:t>
      </w:r>
      <w:r w:rsidRPr="2E2CD81E" w:rsidR="15C379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those struggling with a </w:t>
      </w:r>
      <w:r w:rsidRPr="2E2CD81E" w:rsidR="72BE71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w:t>
      </w:r>
      <w:r w:rsidRPr="2E2CD81E" w:rsidR="15C379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support this argument </w:t>
      </w:r>
      <w:r w:rsidRPr="2E2CD81E" w:rsidR="21586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blog (life of a blind girl,</w:t>
      </w:r>
      <w:r w:rsidRPr="2E2CD81E" w:rsidR="4A74D3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2019, </w:t>
      </w:r>
      <w:r w:rsidRPr="2E2CD81E" w:rsidR="4A74D3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2E2CD81E" w:rsidR="21586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states</w:t>
      </w:r>
      <w:r w:rsidRPr="2E2CD81E" w:rsidR="685FA5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21586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w:t>
      </w:r>
      <w:r w:rsidRPr="2E2CD81E" w:rsidR="21586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Disabled people can be seen as incapable, or when we do achieve, we are seen as ‘inspirational’ for doing things such as simple daily tasks. Society often thinks that we achieve our goals because of pity</w:t>
      </w:r>
      <w:r w:rsidRPr="2E2CD81E" w:rsidR="21586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21586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blog created by an individual dealing with</w:t>
      </w:r>
      <w:r w:rsidRPr="2E2CD81E" w:rsidR="5BCFE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disability shares the insights and struggles of different conceptions when it comes to </w:t>
      </w:r>
      <w:r w:rsidRPr="2E2CD81E" w:rsidR="7CECA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w:t>
      </w:r>
      <w:r w:rsidRPr="2E2CD81E" w:rsidR="5BCFE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68BCB4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add to this study further, (Giddens &amp; Sutton,</w:t>
      </w:r>
      <w:r w:rsidRPr="2E2CD81E" w:rsidR="5D7C1E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2017, p.</w:t>
      </w:r>
      <w:r w:rsidRPr="2E2CD81E" w:rsidR="68BCB4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453) state that </w:t>
      </w:r>
      <w:r w:rsidRPr="2E2CD81E" w:rsidR="48165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2E2CD81E" w:rsidR="68BCB4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conditional sick rol</w:t>
      </w:r>
      <w:r w:rsidRPr="2E2CD81E" w:rsidR="1870A2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applies to people affected by a </w:t>
      </w:r>
      <w:r w:rsidRPr="2E2CD81E" w:rsidR="5F37C2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temporary</w:t>
      </w:r>
      <w:r w:rsidRPr="2E2CD81E" w:rsidR="1870A2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condition from which they can recover’. However, from this viewpoint comes criticism as </w:t>
      </w:r>
      <w:r w:rsidRPr="2E2CD81E" w:rsidR="26C3D3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‘some</w:t>
      </w:r>
      <w:r w:rsidRPr="2E2CD81E" w:rsidR="571588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3CCE91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writers</w:t>
      </w:r>
      <w:r w:rsidRPr="2E2CD81E" w:rsidR="571588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w:t>
      </w:r>
      <w:r w:rsidRPr="2E2CD81E" w:rsidR="2D295D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argued</w:t>
      </w:r>
      <w:r w:rsidRPr="2E2CD81E" w:rsidR="571588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 sick role formula is unable to capture the element of being ill’ (Giddens &amp; Sutton,</w:t>
      </w:r>
      <w:r w:rsidRPr="2E2CD81E" w:rsidR="3044A1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2017, p.</w:t>
      </w:r>
      <w:r w:rsidRPr="2E2CD81E" w:rsidR="571588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454)</w:t>
      </w:r>
      <w:r w:rsidRPr="2E2CD81E" w:rsidR="33B1C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example, </w:t>
      </w:r>
      <w:r w:rsidRPr="2E2CD81E" w:rsidR="51A91C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‘patients</w:t>
      </w:r>
      <w:r w:rsidRPr="2E2CD81E" w:rsidR="33B1C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w:t>
      </w:r>
      <w:r w:rsidRPr="2E2CD81E" w:rsidR="3ED8D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ten </w:t>
      </w:r>
      <w:r w:rsidRPr="2E2CD81E" w:rsidR="33B1C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than n</w:t>
      </w:r>
      <w:r w:rsidRPr="2E2CD81E" w:rsidR="1F4D32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ot have symptoms that are repeatedly misdiagnosed and are denied the sick role until a cl</w:t>
      </w:r>
      <w:r w:rsidRPr="2E2CD81E" w:rsidR="64ECC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 </w:t>
      </w:r>
      <w:r w:rsidRPr="2E2CD81E" w:rsidR="1F4D32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diagnosis is made’ </w:t>
      </w:r>
      <w:r w:rsidRPr="2E2CD81E" w:rsidR="15F767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(Giddens</w:t>
      </w:r>
      <w:r w:rsidRPr="2E2CD81E" w:rsidR="1F4D32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Sutton,</w:t>
      </w:r>
      <w:r w:rsidRPr="2E2CD81E" w:rsidR="56EA5C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2017, p.</w:t>
      </w:r>
      <w:r w:rsidRPr="2E2CD81E" w:rsidR="1F4D32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454)</w:t>
      </w:r>
      <w:r w:rsidRPr="2E2CD81E" w:rsidR="60D1CD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B477C3A" w:rsidP="2E2CD81E" w:rsidRDefault="2B477C3A" w14:paraId="7259EDF4" w14:textId="1A55495D">
      <w:pPr>
        <w:pStyle w:val="Normal"/>
        <w:shd w:val="clear" w:color="auto" w:fill="FFFFFF" w:themeFill="background1"/>
        <w:spacing w:before="0" w:beforeAutospacing="off" w:after="225"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2CD81E" w:rsidR="2B477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be able to understand models of </w:t>
      </w:r>
      <w:r w:rsidRPr="2E2CD81E" w:rsidR="7FFE19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w:t>
      </w:r>
      <w:r w:rsidRPr="2E2CD81E" w:rsidR="2B477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their relation to </w:t>
      </w:r>
      <w:r w:rsidRPr="2E2CD81E" w:rsidR="3F7867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inclusive</w:t>
      </w:r>
      <w:r w:rsidRPr="2E2CD81E" w:rsidR="2B477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practice, inclusive practi</w:t>
      </w:r>
      <w:r w:rsidRPr="2E2CD81E" w:rsidR="4356CC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ce</w:t>
      </w:r>
      <w:r w:rsidRPr="2E2CD81E" w:rsidR="678D12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2B477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must </w:t>
      </w:r>
      <w:r w:rsidRPr="2E2CD81E" w:rsidR="21A67E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 explored deeper</w:t>
      </w:r>
      <w:r w:rsidRPr="2E2CD81E" w:rsidR="40A096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6FBEC2F6">
        <w:rPr>
          <w:rFonts w:ascii="Times New Roman" w:hAnsi="Times New Roman" w:eastAsia="Times New Roman" w:cs="Times New Roman"/>
          <w:noProof w:val="0"/>
          <w:color w:val="000000" w:themeColor="text1" w:themeTint="FF" w:themeShade="FF"/>
          <w:sz w:val="24"/>
          <w:szCs w:val="24"/>
          <w:lang w:val="en-GB"/>
        </w:rPr>
        <w:t xml:space="preserve"> Inclusive practice is based on a belief that the health professional has the </w:t>
      </w:r>
      <w:r w:rsidRPr="2E2CD81E" w:rsidR="6FBEC2F6">
        <w:rPr>
          <w:rFonts w:ascii="Times New Roman" w:hAnsi="Times New Roman" w:eastAsia="Times New Roman" w:cs="Times New Roman"/>
          <w:noProof w:val="0"/>
          <w:color w:val="000000" w:themeColor="text1" w:themeTint="FF" w:themeShade="FF"/>
          <w:sz w:val="24"/>
          <w:szCs w:val="24"/>
          <w:lang w:val="en-GB"/>
        </w:rPr>
        <w:t>capacity</w:t>
      </w:r>
      <w:r w:rsidRPr="2E2CD81E" w:rsidR="6FBEC2F6">
        <w:rPr>
          <w:rFonts w:ascii="Times New Roman" w:hAnsi="Times New Roman" w:eastAsia="Times New Roman" w:cs="Times New Roman"/>
          <w:noProof w:val="0"/>
          <w:color w:val="000000" w:themeColor="text1" w:themeTint="FF" w:themeShade="FF"/>
          <w:sz w:val="24"/>
          <w:szCs w:val="24"/>
          <w:lang w:val="en-GB"/>
        </w:rPr>
        <w:t xml:space="preserve"> to work </w:t>
      </w:r>
      <w:r w:rsidRPr="2E2CD81E" w:rsidR="08624820">
        <w:rPr>
          <w:rFonts w:ascii="Times New Roman" w:hAnsi="Times New Roman" w:eastAsia="Times New Roman" w:cs="Times New Roman"/>
          <w:noProof w:val="0"/>
          <w:color w:val="000000" w:themeColor="text1" w:themeTint="FF" w:themeShade="FF"/>
          <w:sz w:val="24"/>
          <w:szCs w:val="24"/>
          <w:lang w:val="en-GB"/>
        </w:rPr>
        <w:t>executively</w:t>
      </w:r>
      <w:r w:rsidRPr="2E2CD81E" w:rsidR="6FBEC2F6">
        <w:rPr>
          <w:rFonts w:ascii="Times New Roman" w:hAnsi="Times New Roman" w:eastAsia="Times New Roman" w:cs="Times New Roman"/>
          <w:noProof w:val="0"/>
          <w:color w:val="000000" w:themeColor="text1" w:themeTint="FF" w:themeShade="FF"/>
          <w:sz w:val="24"/>
          <w:szCs w:val="24"/>
          <w:lang w:val="en-GB"/>
        </w:rPr>
        <w:t xml:space="preserve"> and safely in relationships of </w:t>
      </w:r>
      <w:r w:rsidRPr="2E2CD81E" w:rsidR="719896BC">
        <w:rPr>
          <w:rFonts w:ascii="Times New Roman" w:hAnsi="Times New Roman" w:eastAsia="Times New Roman" w:cs="Times New Roman"/>
          <w:noProof w:val="0"/>
          <w:color w:val="000000" w:themeColor="text1" w:themeTint="FF" w:themeShade="FF"/>
          <w:sz w:val="24"/>
          <w:szCs w:val="24"/>
          <w:lang w:val="en-GB"/>
        </w:rPr>
        <w:t>difference</w:t>
      </w:r>
      <w:r w:rsidRPr="2E2CD81E" w:rsidR="6FBEC2F6">
        <w:rPr>
          <w:rFonts w:ascii="Times New Roman" w:hAnsi="Times New Roman" w:eastAsia="Times New Roman" w:cs="Times New Roman"/>
          <w:noProof w:val="0"/>
          <w:color w:val="000000" w:themeColor="text1" w:themeTint="FF" w:themeShade="FF"/>
          <w:sz w:val="24"/>
          <w:szCs w:val="24"/>
          <w:lang w:val="en-GB"/>
        </w:rPr>
        <w:t>. Working inclusively is not simply a matter of taking people’s di</w:t>
      </w:r>
      <w:r w:rsidRPr="2E2CD81E" w:rsidR="5A7037A3">
        <w:rPr>
          <w:rFonts w:ascii="Times New Roman" w:hAnsi="Times New Roman" w:eastAsia="Times New Roman" w:cs="Times New Roman"/>
          <w:noProof w:val="0"/>
          <w:color w:val="000000" w:themeColor="text1" w:themeTint="FF" w:themeShade="FF"/>
          <w:sz w:val="24"/>
          <w:szCs w:val="24"/>
          <w:lang w:val="en-GB"/>
        </w:rPr>
        <w:t>ff</w:t>
      </w:r>
      <w:r w:rsidRPr="2E2CD81E" w:rsidR="6FBEC2F6">
        <w:rPr>
          <w:rFonts w:ascii="Times New Roman" w:hAnsi="Times New Roman" w:eastAsia="Times New Roman" w:cs="Times New Roman"/>
          <w:noProof w:val="0"/>
          <w:color w:val="000000" w:themeColor="text1" w:themeTint="FF" w:themeShade="FF"/>
          <w:sz w:val="24"/>
          <w:szCs w:val="24"/>
          <w:lang w:val="en-GB"/>
        </w:rPr>
        <w:t>erences into account when providing health care; it requires an ability and willingness to engage authentically and genuinely with people in any healthcare situation</w:t>
      </w:r>
      <w:r w:rsidRPr="2E2CD81E" w:rsidR="178EB1CA">
        <w:rPr>
          <w:rFonts w:ascii="Times New Roman" w:hAnsi="Times New Roman" w:eastAsia="Times New Roman" w:cs="Times New Roman"/>
          <w:noProof w:val="0"/>
          <w:color w:val="000000" w:themeColor="text1" w:themeTint="FF" w:themeShade="FF"/>
          <w:sz w:val="24"/>
          <w:szCs w:val="24"/>
          <w:lang w:val="en-GB"/>
        </w:rPr>
        <w:t xml:space="preserve">’ </w:t>
      </w:r>
      <w:r w:rsidRPr="2E2CD81E" w:rsidR="46A3971C">
        <w:rPr>
          <w:rFonts w:ascii="Times New Roman" w:hAnsi="Times New Roman" w:eastAsia="Times New Roman" w:cs="Times New Roman"/>
          <w:noProof w:val="0"/>
          <w:color w:val="000000" w:themeColor="text1" w:themeTint="FF" w:themeShade="FF"/>
          <w:sz w:val="24"/>
          <w:szCs w:val="24"/>
          <w:lang w:val="en-GB"/>
        </w:rPr>
        <w:t>(Richardson</w:t>
      </w:r>
      <w:r w:rsidRPr="2E2CD81E" w:rsidR="413E349E">
        <w:rPr>
          <w:rFonts w:ascii="Times New Roman" w:hAnsi="Times New Roman" w:eastAsia="Times New Roman" w:cs="Times New Roman"/>
          <w:noProof w:val="0"/>
          <w:color w:val="000000" w:themeColor="text1" w:themeTint="FF" w:themeShade="FF"/>
          <w:sz w:val="24"/>
          <w:szCs w:val="24"/>
          <w:lang w:val="en-GB"/>
        </w:rPr>
        <w:t xml:space="preserve">, </w:t>
      </w:r>
      <w:r w:rsidRPr="2E2CD81E" w:rsidR="3E6452E9">
        <w:rPr>
          <w:rFonts w:ascii="Times New Roman" w:hAnsi="Times New Roman" w:eastAsia="Times New Roman" w:cs="Times New Roman"/>
          <w:noProof w:val="0"/>
          <w:color w:val="000000" w:themeColor="text1" w:themeTint="FF" w:themeShade="FF"/>
          <w:sz w:val="24"/>
          <w:szCs w:val="24"/>
          <w:lang w:val="en-GB"/>
        </w:rPr>
        <w:t>n.d</w:t>
      </w:r>
      <w:r w:rsidRPr="2E2CD81E" w:rsidR="3E6452E9">
        <w:rPr>
          <w:rFonts w:ascii="Times New Roman" w:hAnsi="Times New Roman" w:eastAsia="Times New Roman" w:cs="Times New Roman"/>
          <w:noProof w:val="0"/>
          <w:color w:val="000000" w:themeColor="text1" w:themeTint="FF" w:themeShade="FF"/>
          <w:sz w:val="24"/>
          <w:szCs w:val="24"/>
          <w:lang w:val="en-GB"/>
        </w:rPr>
        <w:t>, p.</w:t>
      </w:r>
      <w:r w:rsidRPr="2E2CD81E" w:rsidR="413E349E">
        <w:rPr>
          <w:rFonts w:ascii="Times New Roman" w:hAnsi="Times New Roman" w:eastAsia="Times New Roman" w:cs="Times New Roman"/>
          <w:noProof w:val="0"/>
          <w:color w:val="000000" w:themeColor="text1" w:themeTint="FF" w:themeShade="FF"/>
          <w:sz w:val="24"/>
          <w:szCs w:val="24"/>
          <w:lang w:val="en-GB"/>
        </w:rPr>
        <w:t>3)</w:t>
      </w:r>
      <w:r w:rsidRPr="2E2CD81E" w:rsidR="30FE32E9">
        <w:rPr>
          <w:rFonts w:ascii="Times New Roman" w:hAnsi="Times New Roman" w:eastAsia="Times New Roman" w:cs="Times New Roman"/>
          <w:noProof w:val="0"/>
          <w:color w:val="000000" w:themeColor="text1" w:themeTint="FF" w:themeShade="FF"/>
          <w:sz w:val="24"/>
          <w:szCs w:val="24"/>
          <w:lang w:val="en-GB"/>
        </w:rPr>
        <w:t xml:space="preserve">. Furthermore, </w:t>
      </w:r>
      <w:r w:rsidRPr="2E2CD81E" w:rsidR="6FA3181A">
        <w:rPr>
          <w:rFonts w:ascii="Times New Roman" w:hAnsi="Times New Roman" w:eastAsia="Times New Roman" w:cs="Times New Roman"/>
          <w:noProof w:val="0"/>
          <w:color w:val="000000" w:themeColor="text1" w:themeTint="FF" w:themeShade="FF"/>
          <w:sz w:val="24"/>
          <w:szCs w:val="24"/>
          <w:lang w:val="en-GB"/>
        </w:rPr>
        <w:t>(GOV.UK</w:t>
      </w:r>
      <w:r w:rsidRPr="2E2CD81E" w:rsidR="30FE32E9">
        <w:rPr>
          <w:rFonts w:ascii="Times New Roman" w:hAnsi="Times New Roman" w:eastAsia="Times New Roman" w:cs="Times New Roman"/>
          <w:noProof w:val="0"/>
          <w:color w:val="000000" w:themeColor="text1" w:themeTint="FF" w:themeShade="FF"/>
          <w:sz w:val="24"/>
          <w:szCs w:val="24"/>
          <w:lang w:val="en-GB"/>
        </w:rPr>
        <w:t>,</w:t>
      </w:r>
      <w:r w:rsidRPr="2E2CD81E" w:rsidR="161170D5">
        <w:rPr>
          <w:rFonts w:ascii="Times New Roman" w:hAnsi="Times New Roman" w:eastAsia="Times New Roman" w:cs="Times New Roman"/>
          <w:noProof w:val="0"/>
          <w:color w:val="000000" w:themeColor="text1" w:themeTint="FF" w:themeShade="FF"/>
          <w:sz w:val="24"/>
          <w:szCs w:val="24"/>
          <w:lang w:val="en-GB"/>
        </w:rPr>
        <w:t xml:space="preserve">2021, </w:t>
      </w:r>
      <w:r w:rsidRPr="2E2CD81E" w:rsidR="161170D5">
        <w:rPr>
          <w:rFonts w:ascii="Times New Roman" w:hAnsi="Times New Roman" w:eastAsia="Times New Roman" w:cs="Times New Roman"/>
          <w:noProof w:val="0"/>
          <w:color w:val="000000" w:themeColor="text1" w:themeTint="FF" w:themeShade="FF"/>
          <w:sz w:val="24"/>
          <w:szCs w:val="24"/>
          <w:lang w:val="en-GB"/>
        </w:rPr>
        <w:t>n.p.</w:t>
      </w:r>
      <w:r w:rsidRPr="2E2CD81E" w:rsidR="30FE32E9">
        <w:rPr>
          <w:rFonts w:ascii="Times New Roman" w:hAnsi="Times New Roman" w:eastAsia="Times New Roman" w:cs="Times New Roman"/>
          <w:noProof w:val="0"/>
          <w:color w:val="000000" w:themeColor="text1" w:themeTint="FF" w:themeShade="FF"/>
          <w:sz w:val="24"/>
          <w:szCs w:val="24"/>
          <w:lang w:val="en-GB"/>
        </w:rPr>
        <w:t>)</w:t>
      </w:r>
      <w:r w:rsidRPr="2E2CD81E" w:rsidR="34AE93B0">
        <w:rPr>
          <w:rFonts w:ascii="Times New Roman" w:hAnsi="Times New Roman" w:eastAsia="Times New Roman" w:cs="Times New Roman"/>
          <w:noProof w:val="0"/>
          <w:color w:val="000000" w:themeColor="text1" w:themeTint="FF" w:themeShade="FF"/>
          <w:sz w:val="24"/>
          <w:szCs w:val="24"/>
          <w:lang w:val="en-GB"/>
        </w:rPr>
        <w:t xml:space="preserve"> </w:t>
      </w:r>
      <w:r w:rsidRPr="2E2CD81E" w:rsidR="27E166E8">
        <w:rPr>
          <w:rFonts w:ascii="Times New Roman" w:hAnsi="Times New Roman" w:eastAsia="Times New Roman" w:cs="Times New Roman"/>
          <w:noProof w:val="0"/>
          <w:color w:val="000000" w:themeColor="text1" w:themeTint="FF" w:themeShade="FF"/>
          <w:sz w:val="24"/>
          <w:szCs w:val="24"/>
          <w:lang w:val="en-GB"/>
        </w:rPr>
        <w:t xml:space="preserve">reveals </w:t>
      </w:r>
      <w:r w:rsidRPr="2E2CD81E" w:rsidR="45D8BEB2">
        <w:rPr>
          <w:rFonts w:ascii="Times New Roman" w:hAnsi="Times New Roman" w:eastAsia="Times New Roman" w:cs="Times New Roman"/>
          <w:noProof w:val="0"/>
          <w:color w:val="000000" w:themeColor="text1" w:themeTint="FF" w:themeShade="FF"/>
          <w:sz w:val="24"/>
          <w:szCs w:val="24"/>
          <w:lang w:val="en-GB"/>
        </w:rPr>
        <w:t>that ‘</w:t>
      </w:r>
      <w:r w:rsidRPr="2E2CD81E" w:rsidR="1050A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Inclusion health is a ‘catch-all’ term used to describe people who are socially excluded, typically experience multiple overlapping risk factors for poor health (such as poverty, </w:t>
      </w:r>
      <w:r w:rsidRPr="2E2CD81E" w:rsidR="1050A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violence</w:t>
      </w:r>
      <w:r w:rsidRPr="2E2CD81E" w:rsidR="1050A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complex trauma), experience stigma and discrimination, and are not consistently accounted for in electronic records such as healthcare </w:t>
      </w:r>
      <w:r w:rsidRPr="2E2CD81E" w:rsidR="37A3F8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databases</w:t>
      </w:r>
      <w:r w:rsidRPr="2E2CD81E" w:rsidR="190882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30335A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this, </w:t>
      </w:r>
      <w:r w:rsidRPr="2E2CD81E" w:rsidR="184094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inclusive</w:t>
      </w:r>
      <w:r w:rsidRPr="2E2CD81E" w:rsidR="30335A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be understood from as </w:t>
      </w:r>
      <w:r w:rsidRPr="2E2CD81E" w:rsidR="25CA06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25CA060B">
        <w:rPr>
          <w:rFonts w:ascii="Times New Roman" w:hAnsi="Times New Roman" w:eastAsia="Times New Roman" w:cs="Times New Roman"/>
          <w:noProof w:val="0"/>
          <w:color w:val="000000" w:themeColor="text1" w:themeTint="FF" w:themeShade="FF"/>
          <w:sz w:val="24"/>
          <w:szCs w:val="24"/>
          <w:lang w:val="en-GB"/>
        </w:rPr>
        <w:t>UNICEF has reported that compared to children without disabilities, children with disabilities are 42% less likely to have foundational reading and numeracy skills, 49% more likely to have never attended school, 47% more likely to drop out of primary school and 20% less likely to have expectations of a better life’ ( World Health Organization,2022,p.2)</w:t>
      </w:r>
      <w:r w:rsidRPr="2E2CD81E" w:rsidR="1CAD3A0A">
        <w:rPr>
          <w:rFonts w:ascii="Times New Roman" w:hAnsi="Times New Roman" w:eastAsia="Times New Roman" w:cs="Times New Roman"/>
          <w:noProof w:val="0"/>
          <w:color w:val="000000" w:themeColor="text1" w:themeTint="FF" w:themeShade="FF"/>
          <w:sz w:val="24"/>
          <w:szCs w:val="24"/>
          <w:lang w:val="en-GB"/>
        </w:rPr>
        <w:t xml:space="preserve">. This shows that </w:t>
      </w:r>
      <w:r w:rsidRPr="2E2CD81E" w:rsidR="485A5AC3">
        <w:rPr>
          <w:rFonts w:ascii="Times New Roman" w:hAnsi="Times New Roman" w:eastAsia="Times New Roman" w:cs="Times New Roman"/>
          <w:noProof w:val="0"/>
          <w:color w:val="000000" w:themeColor="text1" w:themeTint="FF" w:themeShade="FF"/>
          <w:sz w:val="24"/>
          <w:szCs w:val="24"/>
          <w:lang w:val="en-GB"/>
        </w:rPr>
        <w:t>‘SDG 4 which was introduced allows explicit provision for optimal early childhood development to ensure inclusive and equitable quality education and promote lifelong learning opportunities for all children</w:t>
      </w:r>
      <w:r w:rsidRPr="2E2CD81E" w:rsidR="06FF3FF5">
        <w:rPr>
          <w:rFonts w:ascii="Times New Roman" w:hAnsi="Times New Roman" w:eastAsia="Times New Roman" w:cs="Times New Roman"/>
          <w:noProof w:val="0"/>
          <w:color w:val="000000" w:themeColor="text1" w:themeTint="FF" w:themeShade="FF"/>
          <w:sz w:val="24"/>
          <w:szCs w:val="24"/>
          <w:lang w:val="en-GB"/>
        </w:rPr>
        <w:t>,</w:t>
      </w:r>
      <w:r w:rsidRPr="2E2CD81E" w:rsidR="485A5AC3">
        <w:rPr>
          <w:rFonts w:ascii="Times New Roman" w:hAnsi="Times New Roman" w:eastAsia="Times New Roman" w:cs="Times New Roman"/>
          <w:noProof w:val="0"/>
          <w:color w:val="000000" w:themeColor="text1" w:themeTint="FF" w:themeShade="FF"/>
          <w:sz w:val="24"/>
          <w:szCs w:val="24"/>
          <w:lang w:val="en-GB"/>
        </w:rPr>
        <w:t xml:space="preserve"> he policy of inclusion is enshrined in several treaties and legislative mandates including the Convention on the Rights of Persons with Disabilitie</w:t>
      </w:r>
      <w:r w:rsidRPr="2E2CD81E" w:rsidR="485A5AC3">
        <w:rPr>
          <w:rFonts w:ascii="Times New Roman" w:hAnsi="Times New Roman" w:eastAsia="Times New Roman" w:cs="Times New Roman"/>
          <w:noProof w:val="0"/>
          <w:color w:val="000000" w:themeColor="text1" w:themeTint="FF" w:themeShade="FF"/>
          <w:sz w:val="24"/>
          <w:szCs w:val="24"/>
          <w:lang w:val="en-GB"/>
        </w:rPr>
        <w:t>s</w:t>
      </w:r>
      <w:r w:rsidRPr="2E2CD81E" w:rsidR="5AEBCD5D">
        <w:rPr>
          <w:rFonts w:ascii="Times New Roman" w:hAnsi="Times New Roman" w:eastAsia="Times New Roman" w:cs="Times New Roman"/>
          <w:noProof w:val="0"/>
          <w:color w:val="000000" w:themeColor="text1" w:themeTint="FF" w:themeShade="FF"/>
          <w:sz w:val="24"/>
          <w:szCs w:val="24"/>
          <w:lang w:val="en-GB"/>
        </w:rPr>
        <w:t>’</w:t>
      </w:r>
      <w:r w:rsidRPr="2E2CD81E" w:rsidR="485A5AC3">
        <w:rPr>
          <w:rFonts w:ascii="Times New Roman" w:hAnsi="Times New Roman" w:eastAsia="Times New Roman" w:cs="Times New Roman"/>
          <w:noProof w:val="0"/>
          <w:color w:val="000000" w:themeColor="text1" w:themeTint="FF" w:themeShade="FF"/>
          <w:sz w:val="24"/>
          <w:szCs w:val="24"/>
          <w:lang w:val="en-GB"/>
        </w:rPr>
        <w:t xml:space="preserve"> (2006) </w:t>
      </w:r>
      <w:r w:rsidRPr="2E2CD81E" w:rsidR="483870DE">
        <w:rPr>
          <w:rFonts w:ascii="Times New Roman" w:hAnsi="Times New Roman" w:eastAsia="Times New Roman" w:cs="Times New Roman"/>
          <w:noProof w:val="0"/>
          <w:color w:val="000000" w:themeColor="text1" w:themeTint="FF" w:themeShade="FF"/>
          <w:sz w:val="24"/>
          <w:szCs w:val="24"/>
          <w:lang w:val="en-GB"/>
        </w:rPr>
        <w:t>(World</w:t>
      </w:r>
      <w:r w:rsidRPr="2E2CD81E" w:rsidR="1B63D2B6">
        <w:rPr>
          <w:rFonts w:ascii="Times New Roman" w:hAnsi="Times New Roman" w:eastAsia="Times New Roman" w:cs="Times New Roman"/>
          <w:noProof w:val="0"/>
          <w:color w:val="000000" w:themeColor="text1" w:themeTint="FF" w:themeShade="FF"/>
          <w:sz w:val="24"/>
          <w:szCs w:val="24"/>
          <w:lang w:val="en-GB"/>
        </w:rPr>
        <w:t xml:space="preserve"> health organization,</w:t>
      </w:r>
      <w:r w:rsidRPr="2E2CD81E" w:rsidR="5542B041">
        <w:rPr>
          <w:rFonts w:ascii="Times New Roman" w:hAnsi="Times New Roman" w:eastAsia="Times New Roman" w:cs="Times New Roman"/>
          <w:noProof w:val="0"/>
          <w:color w:val="000000" w:themeColor="text1" w:themeTint="FF" w:themeShade="FF"/>
          <w:sz w:val="24"/>
          <w:szCs w:val="24"/>
          <w:lang w:val="en-GB"/>
        </w:rPr>
        <w:t>2022, p.</w:t>
      </w:r>
      <w:r w:rsidRPr="2E2CD81E" w:rsidR="1B63D2B6">
        <w:rPr>
          <w:rFonts w:ascii="Times New Roman" w:hAnsi="Times New Roman" w:eastAsia="Times New Roman" w:cs="Times New Roman"/>
          <w:noProof w:val="0"/>
          <w:color w:val="000000" w:themeColor="text1" w:themeTint="FF" w:themeShade="FF"/>
          <w:sz w:val="24"/>
          <w:szCs w:val="24"/>
          <w:lang w:val="en-GB"/>
        </w:rPr>
        <w:t>2)</w:t>
      </w:r>
      <w:r w:rsidRPr="2E2CD81E" w:rsidR="5A08B7E7">
        <w:rPr>
          <w:rFonts w:ascii="Times New Roman" w:hAnsi="Times New Roman" w:eastAsia="Times New Roman" w:cs="Times New Roman"/>
          <w:noProof w:val="0"/>
          <w:color w:val="000000" w:themeColor="text1" w:themeTint="FF" w:themeShade="FF"/>
          <w:sz w:val="24"/>
          <w:szCs w:val="24"/>
          <w:lang w:val="en-GB"/>
        </w:rPr>
        <w:t xml:space="preserve">. To add further on the </w:t>
      </w:r>
      <w:r w:rsidRPr="2E2CD81E" w:rsidR="1F14337D">
        <w:rPr>
          <w:rFonts w:ascii="Times New Roman" w:hAnsi="Times New Roman" w:eastAsia="Times New Roman" w:cs="Times New Roman"/>
          <w:noProof w:val="0"/>
          <w:color w:val="000000" w:themeColor="text1" w:themeTint="FF" w:themeShade="FF"/>
          <w:sz w:val="24"/>
          <w:szCs w:val="24"/>
          <w:lang w:val="en-GB"/>
        </w:rPr>
        <w:t>legislation</w:t>
      </w:r>
      <w:r w:rsidRPr="2E2CD81E" w:rsidR="5A08B7E7">
        <w:rPr>
          <w:rFonts w:ascii="Times New Roman" w:hAnsi="Times New Roman" w:eastAsia="Times New Roman" w:cs="Times New Roman"/>
          <w:noProof w:val="0"/>
          <w:color w:val="000000" w:themeColor="text1" w:themeTint="FF" w:themeShade="FF"/>
          <w:sz w:val="24"/>
          <w:szCs w:val="24"/>
          <w:lang w:val="en-GB"/>
        </w:rPr>
        <w:t xml:space="preserve">, where the </w:t>
      </w:r>
      <w:r w:rsidRPr="2E2CD81E" w:rsidR="77DAB58F">
        <w:rPr>
          <w:rFonts w:ascii="Times New Roman" w:hAnsi="Times New Roman" w:eastAsia="Times New Roman" w:cs="Times New Roman"/>
          <w:noProof w:val="0"/>
          <w:color w:val="000000" w:themeColor="text1" w:themeTint="FF" w:themeShade="FF"/>
          <w:sz w:val="24"/>
          <w:szCs w:val="24"/>
          <w:lang w:val="en-GB"/>
        </w:rPr>
        <w:t>(UK</w:t>
      </w:r>
      <w:r w:rsidRPr="2E2CD81E" w:rsidR="4C0ABB8A">
        <w:rPr>
          <w:rFonts w:ascii="Times New Roman" w:hAnsi="Times New Roman" w:eastAsia="Times New Roman" w:cs="Times New Roman"/>
          <w:noProof w:val="0"/>
          <w:color w:val="000000" w:themeColor="text1" w:themeTint="FF" w:themeShade="FF"/>
          <w:sz w:val="24"/>
          <w:szCs w:val="24"/>
          <w:lang w:val="en-GB"/>
        </w:rPr>
        <w:t xml:space="preserve"> Parliament, </w:t>
      </w:r>
      <w:r w:rsidRPr="2E2CD81E" w:rsidR="335DBEBE">
        <w:rPr>
          <w:rFonts w:ascii="Times New Roman" w:hAnsi="Times New Roman" w:eastAsia="Times New Roman" w:cs="Times New Roman"/>
          <w:noProof w:val="0"/>
          <w:color w:val="000000" w:themeColor="text1" w:themeTint="FF" w:themeShade="FF"/>
          <w:sz w:val="24"/>
          <w:szCs w:val="24"/>
          <w:lang w:val="en-GB"/>
        </w:rPr>
        <w:t xml:space="preserve">2022, </w:t>
      </w:r>
      <w:r w:rsidRPr="2E2CD81E" w:rsidR="335DBEBE">
        <w:rPr>
          <w:rFonts w:ascii="Times New Roman" w:hAnsi="Times New Roman" w:eastAsia="Times New Roman" w:cs="Times New Roman"/>
          <w:noProof w:val="0"/>
          <w:color w:val="000000" w:themeColor="text1" w:themeTint="FF" w:themeShade="FF"/>
          <w:sz w:val="24"/>
          <w:szCs w:val="24"/>
          <w:lang w:val="en-GB"/>
        </w:rPr>
        <w:t>n.p.</w:t>
      </w:r>
      <w:r w:rsidRPr="2E2CD81E" w:rsidR="4C0ABB8A">
        <w:rPr>
          <w:rFonts w:ascii="Times New Roman" w:hAnsi="Times New Roman" w:eastAsia="Times New Roman" w:cs="Times New Roman"/>
          <w:noProof w:val="0"/>
          <w:color w:val="000000" w:themeColor="text1" w:themeTint="FF" w:themeShade="FF"/>
          <w:sz w:val="24"/>
          <w:szCs w:val="24"/>
          <w:lang w:val="en-GB"/>
        </w:rPr>
        <w:t>) states that t</w:t>
      </w:r>
      <w:r w:rsidRPr="2E2CD81E" w:rsidR="5A08B7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Committee said welfare reforms had “disproportionally and adversely” affected the rights of people with disabilities, citing changes to Housing Benefit entitlement, eligibility criteria for Personal Independence Payment (PIP) and social care</w:t>
      </w:r>
      <w:r w:rsidRPr="2E2CD81E" w:rsidR="15129B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7BE93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shows that there are various implementations in place to ensure </w:t>
      </w:r>
      <w:r w:rsidRPr="2E2CD81E" w:rsidR="7BE93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inclusive</w:t>
      </w:r>
      <w:r w:rsidRPr="2E2CD81E" w:rsidR="7BE93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practice is met throughout the healthcare system. </w:t>
      </w:r>
    </w:p>
    <w:p w:rsidR="516A6A14" w:rsidP="2E2CD81E" w:rsidRDefault="516A6A14" w14:paraId="108857C4" w14:textId="4227761E">
      <w:pPr>
        <w:pStyle w:val="Normal"/>
        <w:shd w:val="clear" w:color="auto" w:fill="FFFFFF" w:themeFill="background1"/>
        <w:spacing w:before="0" w:beforeAutospacing="off" w:after="225" w:afterAutospacing="off"/>
        <w:rPr>
          <w:rFonts w:ascii="Times New Roman" w:hAnsi="Times New Roman" w:eastAsia="Times New Roman" w:cs="Times New Roman"/>
          <w:b w:val="0"/>
          <w:bCs w:val="0"/>
          <w:i w:val="0"/>
          <w:iCs w:val="0"/>
          <w:caps w:val="0"/>
          <w:smallCaps w:val="0"/>
          <w:noProof w:val="0"/>
          <w:color w:val="212121"/>
          <w:sz w:val="24"/>
          <w:szCs w:val="24"/>
          <w:lang w:val="en-GB"/>
        </w:rPr>
      </w:pPr>
      <w:r w:rsidRPr="2E2CD81E" w:rsidR="516A6A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first model of </w:t>
      </w:r>
      <w:r w:rsidRPr="2E2CD81E" w:rsidR="765886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w:t>
      </w:r>
      <w:r w:rsidRPr="2E2CD81E" w:rsidR="516A6A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will be </w:t>
      </w:r>
      <w:r w:rsidRPr="2E2CD81E" w:rsidR="1BF72F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explored</w:t>
      </w:r>
      <w:r w:rsidRPr="2E2CD81E" w:rsidR="516A6A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the </w:t>
      </w:r>
      <w:r w:rsidRPr="2E2CD81E" w:rsidR="54862F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medical model. </w:t>
      </w:r>
      <w:r w:rsidRPr="2E2CD81E" w:rsidR="6FD58A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54862F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medical model of disability, which has historically predominated in the public imagination, depicts </w:t>
      </w:r>
      <w:r w:rsidRPr="2E2CD81E" w:rsidR="425AD0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 as a deficit from the norm’ (Manago, Davis and Goar,2017, p.170)</w:t>
      </w:r>
      <w:r w:rsidRPr="2E2CD81E" w:rsidR="7F6A69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Furthermore, </w:t>
      </w:r>
      <w:r w:rsidRPr="2E2CD81E" w:rsidR="7F625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(Olkin,</w:t>
      </w:r>
      <w:r w:rsidRPr="2E2CD81E" w:rsidR="750406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2022, </w:t>
      </w:r>
      <w:r w:rsidRPr="2E2CD81E" w:rsidR="750406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2E2CD81E" w:rsidR="7182D0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7F625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states that </w:t>
      </w:r>
      <w:r w:rsidRPr="2E2CD81E" w:rsidR="7F625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 is perceived as an impairment in a body system or function that is inherently pathological. From this perspective, the goal is to return</w:t>
      </w:r>
      <w:r w:rsidRPr="2E2CD81E" w:rsidR="709C9E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system</w:t>
      </w:r>
      <w:r w:rsidRPr="2E2CD81E" w:rsidR="7F625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function to as close to</w:t>
      </w:r>
      <w:r w:rsidRPr="2E2CD81E" w:rsidR="45D390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7F625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normal</w:t>
      </w:r>
      <w:r w:rsidRPr="2E2CD81E" w:rsidR="2653FA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7F625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possible</w:t>
      </w:r>
      <w:r w:rsidRPr="2E2CD81E" w:rsidR="62D062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7F625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45CE44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shows that the </w:t>
      </w:r>
      <w:r w:rsidRPr="2E2CD81E" w:rsidR="45CE44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w:t>
      </w:r>
      <w:r w:rsidRPr="2E2CD81E" w:rsidR="45CE44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disability </w:t>
      </w:r>
      <w:r w:rsidRPr="2E2CD81E" w:rsidR="721EC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how society views </w:t>
      </w:r>
      <w:r w:rsidRPr="2E2CD81E" w:rsidR="295D6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those who are viewed as </w:t>
      </w:r>
      <w:r w:rsidRPr="2E2CD81E" w:rsidR="6FDDF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w:t>
      </w:r>
      <w:r w:rsidRPr="2E2CD81E" w:rsidR="295D6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295D6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01127B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01127BB9">
        <w:rPr>
          <w:rFonts w:ascii="Times New Roman" w:hAnsi="Times New Roman" w:eastAsia="Times New Roman" w:cs="Times New Roman"/>
          <w:noProof w:val="0"/>
          <w:color w:val="000000" w:themeColor="text1" w:themeTint="FF" w:themeShade="FF"/>
          <w:sz w:val="24"/>
          <w:szCs w:val="24"/>
          <w:lang w:val="en-GB"/>
        </w:rPr>
        <w:t>The medical model is criticised for seeing the impairment as the most important part of the person and suggesting the person is helpless</w:t>
      </w:r>
      <w:r w:rsidRPr="2E2CD81E" w:rsidR="44578E36">
        <w:rPr>
          <w:rFonts w:ascii="Times New Roman" w:hAnsi="Times New Roman" w:eastAsia="Times New Roman" w:cs="Times New Roman"/>
          <w:noProof w:val="0"/>
          <w:color w:val="000000" w:themeColor="text1" w:themeTint="FF" w:themeShade="FF"/>
          <w:sz w:val="24"/>
          <w:szCs w:val="24"/>
          <w:lang w:val="en-GB"/>
        </w:rPr>
        <w:t>.</w:t>
      </w:r>
      <w:r w:rsidRPr="2E2CD81E" w:rsidR="01127BB9">
        <w:rPr>
          <w:rFonts w:ascii="Times New Roman" w:hAnsi="Times New Roman" w:eastAsia="Times New Roman" w:cs="Times New Roman"/>
          <w:noProof w:val="0"/>
          <w:color w:val="000000" w:themeColor="text1" w:themeTint="FF" w:themeShade="FF"/>
          <w:sz w:val="24"/>
          <w:szCs w:val="24"/>
          <w:lang w:val="en-GB"/>
        </w:rPr>
        <w:t xml:space="preserve"> Furthermore,</w:t>
      </w:r>
      <w:r w:rsidRPr="2E2CD81E" w:rsidR="4B908149">
        <w:rPr>
          <w:rFonts w:ascii="Times New Roman" w:hAnsi="Times New Roman" w:eastAsia="Times New Roman" w:cs="Times New Roman"/>
          <w:noProof w:val="0"/>
          <w:color w:val="000000" w:themeColor="text1" w:themeTint="FF" w:themeShade="FF"/>
          <w:sz w:val="24"/>
          <w:szCs w:val="24"/>
          <w:lang w:val="en-GB"/>
        </w:rPr>
        <w:t xml:space="preserve"> </w:t>
      </w:r>
      <w:r w:rsidRPr="2E2CD81E" w:rsidR="262BDAF5">
        <w:rPr>
          <w:rFonts w:ascii="Times New Roman" w:hAnsi="Times New Roman" w:eastAsia="Times New Roman" w:cs="Times New Roman"/>
          <w:noProof w:val="0"/>
          <w:color w:val="000000" w:themeColor="text1" w:themeTint="FF" w:themeShade="FF"/>
          <w:sz w:val="24"/>
          <w:szCs w:val="24"/>
          <w:lang w:val="en-GB"/>
        </w:rPr>
        <w:t>‘t</w:t>
      </w:r>
      <w:r w:rsidRPr="2E2CD81E" w:rsidR="4B908149">
        <w:rPr>
          <w:rFonts w:ascii="Times New Roman" w:hAnsi="Times New Roman" w:eastAsia="Times New Roman" w:cs="Times New Roman"/>
          <w:noProof w:val="0"/>
          <w:color w:val="000000" w:themeColor="text1" w:themeTint="FF" w:themeShade="FF"/>
          <w:sz w:val="24"/>
          <w:szCs w:val="24"/>
          <w:lang w:val="en-GB"/>
        </w:rPr>
        <w:t>he l</w:t>
      </w:r>
      <w:r w:rsidRPr="2E2CD81E" w:rsidR="01127BB9">
        <w:rPr>
          <w:rFonts w:ascii="Times New Roman" w:hAnsi="Times New Roman" w:eastAsia="Times New Roman" w:cs="Times New Roman"/>
          <w:noProof w:val="0"/>
          <w:color w:val="000000" w:themeColor="text1" w:themeTint="FF" w:themeShade="FF"/>
          <w:sz w:val="24"/>
          <w:szCs w:val="24"/>
          <w:lang w:val="en-GB"/>
        </w:rPr>
        <w:t xml:space="preserve">abelling Theory </w:t>
      </w:r>
      <w:r w:rsidRPr="2E2CD81E" w:rsidR="3D69D306">
        <w:rPr>
          <w:rFonts w:ascii="Times New Roman" w:hAnsi="Times New Roman" w:eastAsia="Times New Roman" w:cs="Times New Roman"/>
          <w:noProof w:val="0"/>
          <w:color w:val="000000" w:themeColor="text1" w:themeTint="FF" w:themeShade="FF"/>
          <w:sz w:val="24"/>
          <w:szCs w:val="24"/>
          <w:lang w:val="en-GB"/>
        </w:rPr>
        <w:t xml:space="preserve">introduced by </w:t>
      </w:r>
      <w:r w:rsidRPr="2E2CD81E" w:rsidR="01127BB9">
        <w:rPr>
          <w:rFonts w:ascii="Times New Roman" w:hAnsi="Times New Roman" w:eastAsia="Times New Roman" w:cs="Times New Roman"/>
          <w:noProof w:val="0"/>
          <w:color w:val="000000" w:themeColor="text1" w:themeTint="FF" w:themeShade="FF"/>
          <w:sz w:val="24"/>
          <w:szCs w:val="24"/>
          <w:lang w:val="en-GB"/>
        </w:rPr>
        <w:t xml:space="preserve">(Becker 1963) would suggest that society sets up rules, which people follow to be accepted. </w:t>
      </w:r>
      <w:r w:rsidRPr="2E2CD81E" w:rsidR="749DBE02">
        <w:rPr>
          <w:rFonts w:ascii="Times New Roman" w:hAnsi="Times New Roman" w:eastAsia="Times New Roman" w:cs="Times New Roman"/>
          <w:noProof w:val="0"/>
          <w:color w:val="000000" w:themeColor="text1" w:themeTint="FF" w:themeShade="FF"/>
          <w:sz w:val="24"/>
          <w:szCs w:val="24"/>
          <w:lang w:val="en-GB"/>
        </w:rPr>
        <w:t>‘</w:t>
      </w:r>
      <w:r w:rsidRPr="2E2CD81E" w:rsidR="01127BB9">
        <w:rPr>
          <w:rFonts w:ascii="Times New Roman" w:hAnsi="Times New Roman" w:eastAsia="Times New Roman" w:cs="Times New Roman"/>
          <w:noProof w:val="0"/>
          <w:color w:val="000000" w:themeColor="text1" w:themeTint="FF" w:themeShade="FF"/>
          <w:sz w:val="24"/>
          <w:szCs w:val="24"/>
          <w:lang w:val="en-GB"/>
        </w:rPr>
        <w:t>These rules can include quite subtle injunctions such as the way someone looks patterns of behaviour</w:t>
      </w:r>
      <w:r w:rsidRPr="2E2CD81E" w:rsidR="42E7F34A">
        <w:rPr>
          <w:rFonts w:ascii="Times New Roman" w:hAnsi="Times New Roman" w:eastAsia="Times New Roman" w:cs="Times New Roman"/>
          <w:noProof w:val="0"/>
          <w:color w:val="000000" w:themeColor="text1" w:themeTint="FF" w:themeShade="FF"/>
          <w:sz w:val="24"/>
          <w:szCs w:val="24"/>
          <w:lang w:val="en-GB"/>
        </w:rPr>
        <w:t>’</w:t>
      </w:r>
      <w:r w:rsidRPr="2E2CD81E" w:rsidR="75A821D3">
        <w:rPr>
          <w:rFonts w:ascii="Times New Roman" w:hAnsi="Times New Roman" w:eastAsia="Times New Roman" w:cs="Times New Roman"/>
          <w:noProof w:val="0"/>
          <w:color w:val="000000" w:themeColor="text1" w:themeTint="FF" w:themeShade="FF"/>
          <w:sz w:val="24"/>
          <w:szCs w:val="24"/>
          <w:lang w:val="en-GB"/>
        </w:rPr>
        <w:t xml:space="preserve"> </w:t>
      </w:r>
      <w:r w:rsidRPr="2E2CD81E" w:rsidR="2094A453">
        <w:rPr>
          <w:rFonts w:ascii="Times New Roman" w:hAnsi="Times New Roman" w:eastAsia="Times New Roman" w:cs="Times New Roman"/>
          <w:noProof w:val="0"/>
          <w:color w:val="000000" w:themeColor="text1" w:themeTint="FF" w:themeShade="FF"/>
          <w:sz w:val="24"/>
          <w:szCs w:val="24"/>
          <w:lang w:val="en-GB"/>
        </w:rPr>
        <w:t>(We</w:t>
      </w:r>
      <w:r w:rsidRPr="2E2CD81E" w:rsidR="75A821D3">
        <w:rPr>
          <w:rFonts w:ascii="Times New Roman" w:hAnsi="Times New Roman" w:eastAsia="Times New Roman" w:cs="Times New Roman"/>
          <w:noProof w:val="0"/>
          <w:color w:val="000000" w:themeColor="text1" w:themeTint="FF" w:themeShade="FF"/>
          <w:sz w:val="24"/>
          <w:szCs w:val="24"/>
          <w:lang w:val="en-GB"/>
        </w:rPr>
        <w:t xml:space="preserve"> can and must do better, </w:t>
      </w:r>
      <w:r w:rsidRPr="2E2CD81E" w:rsidR="40A72D6F">
        <w:rPr>
          <w:rFonts w:ascii="Times New Roman" w:hAnsi="Times New Roman" w:eastAsia="Times New Roman" w:cs="Times New Roman"/>
          <w:noProof w:val="0"/>
          <w:color w:val="000000" w:themeColor="text1" w:themeTint="FF" w:themeShade="FF"/>
          <w:sz w:val="24"/>
          <w:szCs w:val="24"/>
          <w:lang w:val="en-GB"/>
        </w:rPr>
        <w:t>no date, p.1)</w:t>
      </w:r>
      <w:r w:rsidRPr="2E2CD81E" w:rsidR="6E10C07B">
        <w:rPr>
          <w:rFonts w:ascii="Times New Roman" w:hAnsi="Times New Roman" w:eastAsia="Times New Roman" w:cs="Times New Roman"/>
          <w:noProof w:val="0"/>
          <w:color w:val="000000" w:themeColor="text1" w:themeTint="FF" w:themeShade="FF"/>
          <w:sz w:val="24"/>
          <w:szCs w:val="24"/>
          <w:lang w:val="en-GB"/>
        </w:rPr>
        <w:t xml:space="preserve">. This insight of theory allows us to understand </w:t>
      </w:r>
      <w:r w:rsidRPr="2E2CD81E" w:rsidR="6D230928">
        <w:rPr>
          <w:rFonts w:ascii="Times New Roman" w:hAnsi="Times New Roman" w:eastAsia="Times New Roman" w:cs="Times New Roman"/>
          <w:noProof w:val="0"/>
          <w:color w:val="000000" w:themeColor="text1" w:themeTint="FF" w:themeShade="FF"/>
          <w:sz w:val="24"/>
          <w:szCs w:val="24"/>
          <w:lang w:val="en-GB"/>
        </w:rPr>
        <w:t xml:space="preserve">how inclusive society </w:t>
      </w:r>
      <w:r w:rsidRPr="2E2CD81E" w:rsidR="5C6C81BE">
        <w:rPr>
          <w:rFonts w:ascii="Times New Roman" w:hAnsi="Times New Roman" w:eastAsia="Times New Roman" w:cs="Times New Roman"/>
          <w:noProof w:val="0"/>
          <w:color w:val="000000" w:themeColor="text1" w:themeTint="FF" w:themeShade="FF"/>
          <w:sz w:val="24"/>
          <w:szCs w:val="24"/>
          <w:lang w:val="en-GB"/>
        </w:rPr>
        <w:t>is.</w:t>
      </w:r>
      <w:r w:rsidRPr="2E2CD81E" w:rsidR="125237D5">
        <w:rPr>
          <w:rFonts w:ascii="Times New Roman" w:hAnsi="Times New Roman" w:eastAsia="Times New Roman" w:cs="Times New Roman"/>
          <w:noProof w:val="0"/>
          <w:color w:val="000000" w:themeColor="text1" w:themeTint="FF" w:themeShade="FF"/>
          <w:sz w:val="24"/>
          <w:szCs w:val="24"/>
          <w:lang w:val="en-GB"/>
        </w:rPr>
        <w:t xml:space="preserve"> To understand how society truly view disability</w:t>
      </w:r>
      <w:r w:rsidRPr="2E2CD81E" w:rsidR="125237D5">
        <w:rPr>
          <w:rFonts w:ascii="Times New Roman" w:hAnsi="Times New Roman" w:eastAsia="Times New Roman" w:cs="Times New Roman"/>
          <w:noProof w:val="0"/>
          <w:color w:val="000000" w:themeColor="text1" w:themeTint="FF" w:themeShade="FF"/>
          <w:sz w:val="24"/>
          <w:szCs w:val="24"/>
          <w:lang w:val="en-GB"/>
        </w:rPr>
        <w:t xml:space="preserve"> ‘the internalization of capitalism means that disabled people are valued less (subconsciously), as they are not as economically productive or do not appear to be</w:t>
      </w:r>
      <w:r w:rsidRPr="2E2CD81E" w:rsidR="6BC2462B">
        <w:rPr>
          <w:rFonts w:ascii="Times New Roman" w:hAnsi="Times New Roman" w:eastAsia="Times New Roman" w:cs="Times New Roman"/>
          <w:noProof w:val="0"/>
          <w:color w:val="000000" w:themeColor="text1" w:themeTint="FF" w:themeShade="FF"/>
          <w:sz w:val="24"/>
          <w:szCs w:val="24"/>
          <w:lang w:val="en-GB"/>
        </w:rPr>
        <w:t>,</w:t>
      </w:r>
      <w:r w:rsidRPr="2E2CD81E" w:rsidR="125237D5">
        <w:rPr>
          <w:rFonts w:ascii="Times New Roman" w:hAnsi="Times New Roman" w:eastAsia="Times New Roman" w:cs="Times New Roman"/>
          <w:noProof w:val="0"/>
          <w:color w:val="000000" w:themeColor="text1" w:themeTint="FF" w:themeShade="FF"/>
          <w:sz w:val="24"/>
          <w:szCs w:val="24"/>
          <w:lang w:val="en-GB"/>
        </w:rPr>
        <w:t xml:space="preserve"> this marginalization of a disabled individual has contributed to the oppression disabled individuals encounter </w:t>
      </w:r>
      <w:r w:rsidRPr="2E2CD81E" w:rsidR="65DFE1E9">
        <w:rPr>
          <w:rFonts w:ascii="Times New Roman" w:hAnsi="Times New Roman" w:eastAsia="Times New Roman" w:cs="Times New Roman"/>
          <w:noProof w:val="0"/>
          <w:color w:val="000000" w:themeColor="text1" w:themeTint="FF" w:themeShade="FF"/>
          <w:sz w:val="24"/>
          <w:szCs w:val="24"/>
          <w:lang w:val="en-GB"/>
        </w:rPr>
        <w:t>‘</w:t>
      </w:r>
      <w:r w:rsidRPr="2E2CD81E" w:rsidR="125237D5">
        <w:rPr>
          <w:rFonts w:ascii="Times New Roman" w:hAnsi="Times New Roman" w:eastAsia="Times New Roman" w:cs="Times New Roman"/>
          <w:noProof w:val="0"/>
          <w:color w:val="000000" w:themeColor="text1" w:themeTint="FF" w:themeShade="FF"/>
          <w:sz w:val="24"/>
          <w:szCs w:val="24"/>
          <w:lang w:val="en-GB"/>
        </w:rPr>
        <w:t>(</w:t>
      </w:r>
      <w:hyperlink w:anchor="bibr1-1358229118820742" r:id="R01ffc883a2524ce7">
        <w:r w:rsidRPr="2E2CD81E" w:rsidR="125237D5">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Anastasiou and Kauffman, 2013</w:t>
        </w:r>
      </w:hyperlink>
      <w:r w:rsidRPr="2E2CD81E" w:rsidR="12523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4A7483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4A74833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cited in </w:t>
      </w:r>
      <w:r w:rsidRPr="2E2CD81E" w:rsidR="4A7483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(Bunbury,</w:t>
      </w:r>
      <w:r w:rsidRPr="2E2CD81E" w:rsidR="02BB34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2019, p.</w:t>
      </w:r>
      <w:r w:rsidRPr="2E2CD81E" w:rsidR="7A2D73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To add further to </w:t>
      </w:r>
      <w:r w:rsidRPr="2E2CD81E" w:rsidR="3035EE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w:t>
      </w:r>
      <w:r w:rsidRPr="2E2CD81E" w:rsidR="12523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Oliver has </w:t>
      </w:r>
      <w:r w:rsidRPr="2E2CD81E" w:rsidR="12523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indicated</w:t>
      </w:r>
      <w:r w:rsidRPr="2E2CD81E" w:rsidR="12523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 idea of normality developed within the rise of capitalism, which focused on the need for a workforce to be usefully trained and productive (</w:t>
      </w:r>
      <w:hyperlink w:anchor="bibr34-1358229118820742" r:id="Ra8b192c2511f43f4">
        <w:r w:rsidRPr="2E2CD81E" w:rsidR="125237D5">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Terzi, 2004</w:t>
        </w:r>
      </w:hyperlink>
      <w:r w:rsidRPr="2E2CD81E" w:rsidR="12523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019F1E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019F1E9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cited in</w:t>
      </w:r>
      <w:r w:rsidRPr="2E2CD81E" w:rsidR="019F1E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(Bunbury,</w:t>
      </w:r>
      <w:r w:rsidRPr="2E2CD81E" w:rsidR="0DA24C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2019, p.</w:t>
      </w:r>
      <w:r w:rsidRPr="2E2CD81E" w:rsidR="019F1E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2E2CD81E" w:rsidR="20B28C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61F872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dive deeper into what the medical model truly means, </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2E2CD81E" w:rsidR="1CD6E1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medical </w:t>
      </w:r>
      <w:r w:rsidRPr="2E2CD81E" w:rsidR="08724E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model attempt</w:t>
      </w:r>
      <w:r w:rsidRPr="2E2CD81E" w:rsidR="75C2C6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0DDB3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normalize</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2E2CD81E" w:rsidR="7365F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bodies </w:t>
      </w:r>
      <w:r w:rsidRPr="2E2CD81E" w:rsidR="1E2503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brains</w:t>
      </w:r>
      <w:r w:rsidRPr="2E2CD81E" w:rsidR="2B532D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61CED4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disabled</w:t>
      </w:r>
      <w:r w:rsidRPr="2E2CD81E" w:rsidR="5DFE9B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5E642A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 continues</w:t>
      </w:r>
      <w:r w:rsidRPr="2E2CD81E" w:rsidR="561029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stigmatizing</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47D223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human variance</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E2CD81E" w:rsidR="1F1AF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sustaining disability</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268F9F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oppression (</w:t>
      </w:r>
      <w:r w:rsidRPr="2E2CD81E" w:rsidR="6A3E67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Barton 2018</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3793D1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3793D17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cited in</w:t>
      </w:r>
      <w:r w:rsidRPr="2E2CD81E" w:rsidR="3793D1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(Zaks,</w:t>
      </w:r>
      <w:r w:rsidRPr="2E2CD81E" w:rsidR="35DECF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 p.</w:t>
      </w:r>
      <w:r w:rsidRPr="2E2CD81E" w:rsidR="3793D1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2E2CD81E" w:rsidR="3DFA67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3EA5A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act</w:t>
      </w:r>
      <w:r w:rsidRPr="2E2CD81E" w:rsidR="5F84F7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social</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model </w:t>
      </w:r>
      <w:r w:rsidRPr="2E2CD81E" w:rsidR="6362A4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laws such</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3680E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ADA</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IDEA, origina</w:t>
      </w:r>
      <w:r w:rsidRPr="2E2CD81E" w:rsidR="70565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lly intended to remove </w:t>
      </w:r>
      <w:r w:rsidRPr="2E2CD81E" w:rsidR="2C48AD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oppressive</w:t>
      </w:r>
      <w:r w:rsidRPr="2E2CD81E" w:rsidR="70565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7AD230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barriers </w:t>
      </w:r>
      <w:r w:rsidRPr="2E2CD81E" w:rsidR="63721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w:t>
      </w:r>
      <w:r w:rsidRPr="2E2CD81E" w:rsidR="01332A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participation</w:t>
      </w:r>
      <w:r w:rsidRPr="2E2CD81E" w:rsidR="2EBEFB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w:t>
      </w:r>
      <w:r w:rsidRPr="2E2CD81E" w:rsidR="76EA11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inadvertently reinforce the medical model by </w:t>
      </w:r>
      <w:r w:rsidRPr="2E2CD81E" w:rsidR="25543B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requiring dis</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abled people </w:t>
      </w:r>
      <w:r w:rsidRPr="2E2CD81E" w:rsidR="13BA15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document</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incapacity and abnormality to qualify </w:t>
      </w:r>
      <w:r w:rsidRPr="2E2CD81E" w:rsidR="09EC91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services</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E2CD81E" w:rsidR="49AFE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supports (</w:t>
      </w:r>
      <w:r w:rsidRPr="2E2CD81E" w:rsidR="371DD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Areheart 2008; Bunbury 2019)</w:t>
      </w:r>
      <w:r w:rsidRPr="2E2CD81E" w:rsidR="7F6C2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7F6C28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cited in</w:t>
      </w:r>
      <w:r w:rsidRPr="2E2CD81E" w:rsidR="7F6C2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71F0A8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(Zaks</w:t>
      </w:r>
      <w:r w:rsidRPr="2E2CD81E" w:rsidR="7F6C2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 p.2)</w:t>
      </w:r>
      <w:r w:rsidRPr="2E2CD81E" w:rsidR="17FC83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17FC83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16A6A14" w:rsidP="2E2CD81E" w:rsidRDefault="516A6A14" w14:paraId="02E5DB40" w14:textId="3D8EC1E7">
      <w:pPr>
        <w:pStyle w:val="Normal"/>
        <w:shd w:val="clear" w:color="auto" w:fill="FFFFFF" w:themeFill="background1"/>
        <w:spacing w:before="0" w:beforeAutospacing="off" w:after="225" w:afterAutospacing="off"/>
        <w:rPr>
          <w:rFonts w:ascii="Times New Roman" w:hAnsi="Times New Roman" w:eastAsia="Times New Roman" w:cs="Times New Roman"/>
          <w:b w:val="0"/>
          <w:bCs w:val="0"/>
          <w:i w:val="0"/>
          <w:iCs w:val="0"/>
          <w:caps w:val="0"/>
          <w:smallCaps w:val="0"/>
          <w:noProof w:val="0"/>
          <w:color w:val="212121"/>
          <w:sz w:val="24"/>
          <w:szCs w:val="24"/>
          <w:lang w:val="en-GB"/>
        </w:rPr>
      </w:pPr>
      <w:r w:rsidRPr="2E2CD81E" w:rsidR="49C660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it comes to this model there are various implications </w:t>
      </w:r>
      <w:r w:rsidRPr="2E2CD81E" w:rsidR="018BE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the positivist </w:t>
      </w:r>
      <w:r w:rsidRPr="2E2CD81E" w:rsidR="461334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approach</w:t>
      </w:r>
      <w:r w:rsidRPr="2E2CD81E" w:rsidR="018BE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this states that </w:t>
      </w:r>
      <w:r w:rsidRPr="2E2CD81E" w:rsidR="51F852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018BE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Health research about impairment and disability is dominated by positivist theories. It focuses on searches for cures, means of reducing impairments, or assessments of clinical interventions and uses methods such as controlled trials, random statistical samples, </w:t>
      </w:r>
      <w:r w:rsidRPr="2E2CD81E" w:rsidR="0A0463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some</w:t>
      </w:r>
      <w:r w:rsidRPr="2E2CD81E" w:rsidR="1F147A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018BE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structured questionnaires</w:t>
      </w:r>
      <w:r w:rsidRPr="2E2CD81E" w:rsidR="1D5690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5BD0A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(Oliver</w:t>
      </w:r>
      <w:r w:rsidRPr="2E2CD81E" w:rsidR="1D5690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6B226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1998, p.</w:t>
      </w:r>
      <w:r w:rsidRPr="2E2CD81E" w:rsidR="36A53B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2E2CD81E" w:rsidR="018BE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6DB762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018BE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Even when researching disability. For example, the NHS is attaching increasing importance to seeking out and acting upon the views of its users on the coverage and delivery of the services </w:t>
      </w:r>
      <w:r w:rsidRPr="2E2CD81E" w:rsidR="369299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w:t>
      </w:r>
      <w:r w:rsidRPr="2E2CD81E" w:rsidR="053FD6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018BE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2E2CD81E" w:rsidR="26664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(Oliver,</w:t>
      </w:r>
      <w:r w:rsidRPr="2E2CD81E" w:rsidR="7B3453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1998, p.</w:t>
      </w:r>
      <w:r w:rsidRPr="2E2CD81E" w:rsidR="26664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w:t>
      </w:r>
      <w:r w:rsidRPr="2E2CD81E" w:rsidR="018BE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programme has spent £3.9 million on 30 projects; all are in universities or the health service’</w:t>
      </w:r>
      <w:r w:rsidRPr="2E2CD81E" w:rsidR="5111C9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(Oliver,1998, p.2)</w:t>
      </w:r>
      <w:r w:rsidRPr="2E2CD81E" w:rsidR="47C2B7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shows us that </w:t>
      </w:r>
      <w:r w:rsidRPr="2E2CD81E" w:rsidR="354175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are</w:t>
      </w:r>
      <w:r w:rsidRPr="2E2CD81E" w:rsidR="47C2B7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implications that have been put into place to prevent barriers from </w:t>
      </w:r>
      <w:r w:rsidRPr="2E2CD81E" w:rsidR="2F5A26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occurring</w:t>
      </w:r>
      <w:r w:rsidRPr="2E2CD81E" w:rsidR="47C2B7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However, there are still various barriers still in place such as</w:t>
      </w:r>
      <w:r w:rsidRPr="2E2CD81E" w:rsidR="025AD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583D9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w:t>
      </w:r>
      <w:r w:rsidRPr="2E2CD81E" w:rsidR="02CFC9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perpetuates</w:t>
      </w:r>
      <w:r w:rsidRPr="2E2CD81E" w:rsidR="583D9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view of </w:t>
      </w:r>
      <w:r w:rsidRPr="2E2CD81E" w:rsidR="3E9A20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w:t>
      </w:r>
      <w:r w:rsidRPr="2E2CD81E" w:rsidR="583D9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personal </w:t>
      </w:r>
      <w:r w:rsidRPr="2E2CD81E" w:rsidR="533347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tragedy</w:t>
      </w:r>
      <w:r w:rsidRPr="2E2CD81E" w:rsidR="583D9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147E26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is whereby professionals want people with </w:t>
      </w:r>
      <w:r w:rsidRPr="2E2CD81E" w:rsidR="214B52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disabilities</w:t>
      </w:r>
      <w:r w:rsidRPr="2E2CD81E" w:rsidR="147E26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be normal and to be able to </w:t>
      </w:r>
      <w:r w:rsidRPr="2E2CD81E" w:rsidR="0684E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accept</w:t>
      </w:r>
      <w:r w:rsidRPr="2E2CD81E" w:rsidR="147E26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loss that their impairment </w:t>
      </w:r>
      <w:r w:rsidRPr="2E2CD81E" w:rsidR="6504FD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Brings'</w:t>
      </w:r>
      <w:r w:rsidRPr="2E2CD81E" w:rsidR="147E26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5989A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(Cameron</w:t>
      </w:r>
      <w:r w:rsidRPr="2E2CD81E" w:rsidR="147E26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608ECA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2014, p.</w:t>
      </w:r>
      <w:r w:rsidRPr="2E2CD81E" w:rsidR="3542CD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118)</w:t>
      </w:r>
      <w:r w:rsidRPr="2E2CD81E" w:rsidR="75F489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583D9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583D9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example,</w:t>
      </w:r>
      <w:r w:rsidRPr="2E2CD81E" w:rsidR="5B1A9D3A">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E2CD81E" w:rsidR="08E42F3D">
        <w:rPr>
          <w:rFonts w:ascii="Times New Roman" w:hAnsi="Times New Roman" w:eastAsia="Times New Roman" w:cs="Times New Roman"/>
          <w:b w:val="0"/>
          <w:bCs w:val="0"/>
          <w:i w:val="0"/>
          <w:iCs w:val="0"/>
          <w:caps w:val="0"/>
          <w:smallCaps w:val="0"/>
          <w:noProof w:val="0"/>
          <w:color w:val="212121"/>
          <w:sz w:val="24"/>
          <w:szCs w:val="24"/>
          <w:lang w:val="en-GB"/>
        </w:rPr>
        <w:t>‘</w:t>
      </w:r>
      <w:r w:rsidRPr="2E2CD81E" w:rsidR="5B1A9D3A">
        <w:rPr>
          <w:rFonts w:ascii="Times New Roman" w:hAnsi="Times New Roman" w:eastAsia="Times New Roman" w:cs="Times New Roman"/>
          <w:b w:val="0"/>
          <w:bCs w:val="0"/>
          <w:i w:val="0"/>
          <w:iCs w:val="0"/>
          <w:caps w:val="0"/>
          <w:smallCaps w:val="0"/>
          <w:noProof w:val="0"/>
          <w:color w:val="212121"/>
          <w:sz w:val="24"/>
          <w:szCs w:val="24"/>
          <w:lang w:val="en-GB"/>
        </w:rPr>
        <w:t xml:space="preserve">a distinction should be </w:t>
      </w:r>
      <w:r w:rsidRPr="2E2CD81E" w:rsidR="5B1A9D3A">
        <w:rPr>
          <w:rFonts w:ascii="Times New Roman" w:hAnsi="Times New Roman" w:eastAsia="Times New Roman" w:cs="Times New Roman"/>
          <w:b w:val="0"/>
          <w:bCs w:val="0"/>
          <w:i w:val="0"/>
          <w:iCs w:val="0"/>
          <w:caps w:val="0"/>
          <w:smallCaps w:val="0"/>
          <w:noProof w:val="0"/>
          <w:color w:val="212121"/>
          <w:sz w:val="24"/>
          <w:szCs w:val="24"/>
          <w:lang w:val="en-GB"/>
        </w:rPr>
        <w:t>maintained between the virtues of these models as conceptual aids and their virtues and weakness as shapers of public opinion and professional practice</w:t>
      </w:r>
      <w:r w:rsidRPr="2E2CD81E" w:rsidR="1E951D62">
        <w:rPr>
          <w:rFonts w:ascii="Times New Roman" w:hAnsi="Times New Roman" w:eastAsia="Times New Roman" w:cs="Times New Roman"/>
          <w:b w:val="0"/>
          <w:bCs w:val="0"/>
          <w:i w:val="0"/>
          <w:iCs w:val="0"/>
          <w:caps w:val="0"/>
          <w:smallCaps w:val="0"/>
          <w:noProof w:val="0"/>
          <w:color w:val="212121"/>
          <w:sz w:val="24"/>
          <w:szCs w:val="24"/>
          <w:lang w:val="en-GB"/>
        </w:rPr>
        <w:t>’ (</w:t>
      </w:r>
      <w:r w:rsidRPr="2E2CD81E" w:rsidR="0D326D03">
        <w:rPr>
          <w:rFonts w:ascii="Times New Roman" w:hAnsi="Times New Roman" w:eastAsia="Times New Roman" w:cs="Times New Roman"/>
          <w:b w:val="0"/>
          <w:bCs w:val="0"/>
          <w:i w:val="0"/>
          <w:iCs w:val="0"/>
          <w:caps w:val="0"/>
          <w:smallCaps w:val="0"/>
          <w:noProof w:val="0"/>
          <w:color w:val="212121"/>
          <w:sz w:val="24"/>
          <w:szCs w:val="24"/>
          <w:lang w:val="en-GB"/>
        </w:rPr>
        <w:t>Blanley,</w:t>
      </w:r>
      <w:r w:rsidRPr="2E2CD81E" w:rsidR="4B847511">
        <w:rPr>
          <w:rFonts w:ascii="Times New Roman" w:hAnsi="Times New Roman" w:eastAsia="Times New Roman" w:cs="Times New Roman"/>
          <w:b w:val="0"/>
          <w:bCs w:val="0"/>
          <w:i w:val="0"/>
          <w:iCs w:val="0"/>
          <w:caps w:val="0"/>
          <w:smallCaps w:val="0"/>
          <w:noProof w:val="0"/>
          <w:color w:val="212121"/>
          <w:sz w:val="24"/>
          <w:szCs w:val="24"/>
          <w:lang w:val="en-GB"/>
        </w:rPr>
        <w:t>1975, p.</w:t>
      </w:r>
      <w:r w:rsidRPr="2E2CD81E" w:rsidR="0D326D03">
        <w:rPr>
          <w:rFonts w:ascii="Times New Roman" w:hAnsi="Times New Roman" w:eastAsia="Times New Roman" w:cs="Times New Roman"/>
          <w:b w:val="0"/>
          <w:bCs w:val="0"/>
          <w:i w:val="0"/>
          <w:iCs w:val="0"/>
          <w:caps w:val="0"/>
          <w:smallCaps w:val="0"/>
          <w:noProof w:val="0"/>
          <w:color w:val="212121"/>
          <w:sz w:val="24"/>
          <w:szCs w:val="24"/>
          <w:lang w:val="en-GB"/>
        </w:rPr>
        <w:t>1)</w:t>
      </w:r>
      <w:r w:rsidRPr="2E2CD81E" w:rsidR="317D452E">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E2CD81E" w:rsidR="3F42AAC9">
        <w:rPr>
          <w:rFonts w:ascii="Times New Roman" w:hAnsi="Times New Roman" w:eastAsia="Times New Roman" w:cs="Times New Roman"/>
          <w:b w:val="0"/>
          <w:bCs w:val="0"/>
          <w:i w:val="0"/>
          <w:iCs w:val="0"/>
          <w:caps w:val="0"/>
          <w:smallCaps w:val="0"/>
          <w:noProof w:val="0"/>
          <w:color w:val="212121"/>
          <w:sz w:val="24"/>
          <w:szCs w:val="24"/>
          <w:lang w:val="en-GB"/>
        </w:rPr>
        <w:t xml:space="preserve">This shows that within the healthcare system </w:t>
      </w:r>
      <w:r w:rsidRPr="2E2CD81E" w:rsidR="56D36C2F">
        <w:rPr>
          <w:rFonts w:ascii="Times New Roman" w:hAnsi="Times New Roman" w:eastAsia="Times New Roman" w:cs="Times New Roman"/>
          <w:b w:val="0"/>
          <w:bCs w:val="0"/>
          <w:i w:val="0"/>
          <w:iCs w:val="0"/>
          <w:caps w:val="0"/>
          <w:smallCaps w:val="0"/>
          <w:noProof w:val="0"/>
          <w:color w:val="212121"/>
          <w:sz w:val="24"/>
          <w:szCs w:val="24"/>
          <w:lang w:val="en-GB"/>
        </w:rPr>
        <w:t xml:space="preserve">professionals do not include </w:t>
      </w:r>
      <w:r w:rsidRPr="2E2CD81E" w:rsidR="56D36C2F">
        <w:rPr>
          <w:rFonts w:ascii="Times New Roman" w:hAnsi="Times New Roman" w:eastAsia="Times New Roman" w:cs="Times New Roman"/>
          <w:b w:val="0"/>
          <w:bCs w:val="0"/>
          <w:i w:val="0"/>
          <w:iCs w:val="0"/>
          <w:caps w:val="0"/>
          <w:smallCaps w:val="0"/>
          <w:noProof w:val="0"/>
          <w:color w:val="212121"/>
          <w:sz w:val="24"/>
          <w:szCs w:val="24"/>
          <w:lang w:val="en-GB"/>
        </w:rPr>
        <w:t>disabilities</w:t>
      </w:r>
      <w:r w:rsidRPr="2E2CD81E" w:rsidR="56D36C2F">
        <w:rPr>
          <w:rFonts w:ascii="Times New Roman" w:hAnsi="Times New Roman" w:eastAsia="Times New Roman" w:cs="Times New Roman"/>
          <w:b w:val="0"/>
          <w:bCs w:val="0"/>
          <w:i w:val="0"/>
          <w:iCs w:val="0"/>
          <w:caps w:val="0"/>
          <w:smallCaps w:val="0"/>
          <w:noProof w:val="0"/>
          <w:color w:val="212121"/>
          <w:sz w:val="24"/>
          <w:szCs w:val="24"/>
          <w:lang w:val="en-GB"/>
        </w:rPr>
        <w:t xml:space="preserve"> enough to ensure inclusive practice is met to its full abilities.</w:t>
      </w:r>
    </w:p>
    <w:p w:rsidR="56D36C2F" w:rsidP="2E2CD81E" w:rsidRDefault="56D36C2F" w14:paraId="4C78DA83" w14:textId="39DC19AE">
      <w:pPr>
        <w:pStyle w:val="Normal"/>
        <w:shd w:val="clear" w:color="auto" w:fill="FFFFFF" w:themeFill="background1"/>
        <w:spacing w:before="0" w:before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E2CD81E" w:rsidR="56D36C2F">
        <w:rPr>
          <w:rFonts w:ascii="Times New Roman" w:hAnsi="Times New Roman" w:eastAsia="Times New Roman" w:cs="Times New Roman"/>
          <w:b w:val="0"/>
          <w:bCs w:val="0"/>
          <w:i w:val="0"/>
          <w:iCs w:val="0"/>
          <w:caps w:val="0"/>
          <w:smallCaps w:val="0"/>
          <w:noProof w:val="0"/>
          <w:color w:val="212121"/>
          <w:sz w:val="24"/>
          <w:szCs w:val="24"/>
          <w:lang w:val="en-GB"/>
        </w:rPr>
        <w:t>The second model that will be explored and analysed is the</w:t>
      </w:r>
      <w:r w:rsidRPr="2E2CD81E" w:rsidR="36D3EEE7">
        <w:rPr>
          <w:rFonts w:ascii="Times New Roman" w:hAnsi="Times New Roman" w:eastAsia="Times New Roman" w:cs="Times New Roman"/>
          <w:b w:val="0"/>
          <w:bCs w:val="0"/>
          <w:i w:val="0"/>
          <w:iCs w:val="0"/>
          <w:caps w:val="0"/>
          <w:smallCaps w:val="0"/>
          <w:noProof w:val="0"/>
          <w:color w:val="212121"/>
          <w:sz w:val="24"/>
          <w:szCs w:val="24"/>
          <w:lang w:val="en-GB"/>
        </w:rPr>
        <w:t xml:space="preserve"> social</w:t>
      </w:r>
      <w:r w:rsidRPr="2E2CD81E" w:rsidR="56D36C2F">
        <w:rPr>
          <w:rFonts w:ascii="Times New Roman" w:hAnsi="Times New Roman" w:eastAsia="Times New Roman" w:cs="Times New Roman"/>
          <w:b w:val="0"/>
          <w:bCs w:val="0"/>
          <w:i w:val="0"/>
          <w:iCs w:val="0"/>
          <w:caps w:val="0"/>
          <w:smallCaps w:val="0"/>
          <w:noProof w:val="0"/>
          <w:color w:val="212121"/>
          <w:sz w:val="24"/>
          <w:szCs w:val="24"/>
          <w:lang w:val="en-GB"/>
        </w:rPr>
        <w:t xml:space="preserve"> model. </w:t>
      </w:r>
      <w:r w:rsidRPr="2E2CD81E" w:rsidR="5B31DD15">
        <w:rPr>
          <w:rFonts w:ascii="Times New Roman" w:hAnsi="Times New Roman" w:eastAsia="Times New Roman" w:cs="Times New Roman"/>
          <w:b w:val="0"/>
          <w:bCs w:val="0"/>
          <w:i w:val="0"/>
          <w:iCs w:val="0"/>
          <w:caps w:val="0"/>
          <w:smallCaps w:val="0"/>
          <w:noProof w:val="0"/>
          <w:color w:val="212121"/>
          <w:sz w:val="24"/>
          <w:szCs w:val="24"/>
          <w:lang w:val="en-GB"/>
        </w:rPr>
        <w:t>Paul</w:t>
      </w:r>
      <w:r w:rsidRPr="2E2CD81E" w:rsidR="7EA5F6FA">
        <w:rPr>
          <w:rFonts w:ascii="Times New Roman" w:hAnsi="Times New Roman" w:eastAsia="Times New Roman" w:cs="Times New Roman"/>
          <w:b w:val="0"/>
          <w:bCs w:val="0"/>
          <w:i w:val="0"/>
          <w:iCs w:val="0"/>
          <w:caps w:val="0"/>
          <w:smallCaps w:val="0"/>
          <w:noProof w:val="0"/>
          <w:color w:val="212121"/>
          <w:sz w:val="24"/>
          <w:szCs w:val="24"/>
          <w:lang w:val="en-GB"/>
        </w:rPr>
        <w:t xml:space="preserve"> Hunts stigma:</w:t>
      </w:r>
      <w:r w:rsidRPr="2E2CD81E" w:rsidR="7EA5F6FA">
        <w:rPr>
          <w:rFonts w:ascii="Times New Roman" w:hAnsi="Times New Roman" w:eastAsia="Times New Roman" w:cs="Times New Roman"/>
          <w:b w:val="0"/>
          <w:bCs w:val="0"/>
          <w:i w:val="1"/>
          <w:iCs w:val="1"/>
          <w:caps w:val="0"/>
          <w:smallCaps w:val="0"/>
          <w:noProof w:val="0"/>
          <w:color w:val="212121"/>
          <w:sz w:val="24"/>
          <w:szCs w:val="24"/>
          <w:lang w:val="en-GB"/>
        </w:rPr>
        <w:t xml:space="preserve"> the experience of </w:t>
      </w:r>
      <w:r w:rsidRPr="2E2CD81E" w:rsidR="712A76D7">
        <w:rPr>
          <w:rFonts w:ascii="Times New Roman" w:hAnsi="Times New Roman" w:eastAsia="Times New Roman" w:cs="Times New Roman"/>
          <w:b w:val="0"/>
          <w:bCs w:val="0"/>
          <w:i w:val="1"/>
          <w:iCs w:val="1"/>
          <w:caps w:val="0"/>
          <w:smallCaps w:val="0"/>
          <w:noProof w:val="0"/>
          <w:color w:val="212121"/>
          <w:sz w:val="24"/>
          <w:szCs w:val="24"/>
          <w:lang w:val="en-GB"/>
        </w:rPr>
        <w:t>disability</w:t>
      </w:r>
      <w:r w:rsidRPr="2E2CD81E" w:rsidR="7EA5F6FA">
        <w:rPr>
          <w:rFonts w:ascii="Times New Roman" w:hAnsi="Times New Roman" w:eastAsia="Times New Roman" w:cs="Times New Roman"/>
          <w:b w:val="0"/>
          <w:bCs w:val="0"/>
          <w:i w:val="0"/>
          <w:iCs w:val="0"/>
          <w:caps w:val="0"/>
          <w:smallCaps w:val="0"/>
          <w:noProof w:val="0"/>
          <w:color w:val="212121"/>
          <w:sz w:val="24"/>
          <w:szCs w:val="24"/>
          <w:lang w:val="en-GB"/>
        </w:rPr>
        <w:t xml:space="preserve">, in which he argued </w:t>
      </w:r>
      <w:r w:rsidRPr="2E2CD81E" w:rsidR="2B2327CC">
        <w:rPr>
          <w:rFonts w:ascii="Times New Roman" w:hAnsi="Times New Roman" w:eastAsia="Times New Roman" w:cs="Times New Roman"/>
          <w:b w:val="0"/>
          <w:bCs w:val="0"/>
          <w:i w:val="0"/>
          <w:iCs w:val="0"/>
          <w:caps w:val="0"/>
          <w:smallCaps w:val="0"/>
          <w:noProof w:val="0"/>
          <w:color w:val="212121"/>
          <w:sz w:val="24"/>
          <w:szCs w:val="24"/>
          <w:lang w:val="en-GB"/>
        </w:rPr>
        <w:t xml:space="preserve">that </w:t>
      </w:r>
      <w:r w:rsidRPr="2E2CD81E" w:rsidR="7C639C9E">
        <w:rPr>
          <w:rFonts w:ascii="Times New Roman" w:hAnsi="Times New Roman" w:eastAsia="Times New Roman" w:cs="Times New Roman"/>
          <w:b w:val="0"/>
          <w:bCs w:val="0"/>
          <w:i w:val="0"/>
          <w:iCs w:val="0"/>
          <w:caps w:val="0"/>
          <w:smallCaps w:val="0"/>
          <w:noProof w:val="0"/>
          <w:color w:val="212121"/>
          <w:sz w:val="24"/>
          <w:szCs w:val="24"/>
          <w:lang w:val="en-GB"/>
        </w:rPr>
        <w:t>‘</w:t>
      </w:r>
      <w:r w:rsidRPr="2E2CD81E" w:rsidR="7EA5F6FA">
        <w:rPr>
          <w:rFonts w:ascii="Times New Roman" w:hAnsi="Times New Roman" w:eastAsia="Times New Roman" w:cs="Times New Roman"/>
          <w:b w:val="0"/>
          <w:bCs w:val="0"/>
          <w:i w:val="0"/>
          <w:iCs w:val="0"/>
          <w:caps w:val="0"/>
          <w:smallCaps w:val="0"/>
          <w:noProof w:val="0"/>
          <w:color w:val="212121"/>
          <w:sz w:val="24"/>
          <w:szCs w:val="24"/>
          <w:lang w:val="en-GB"/>
        </w:rPr>
        <w:t xml:space="preserve">the problem of </w:t>
      </w:r>
      <w:r w:rsidRPr="2E2CD81E" w:rsidR="4AB06F24">
        <w:rPr>
          <w:rFonts w:ascii="Times New Roman" w:hAnsi="Times New Roman" w:eastAsia="Times New Roman" w:cs="Times New Roman"/>
          <w:b w:val="0"/>
          <w:bCs w:val="0"/>
          <w:i w:val="0"/>
          <w:iCs w:val="0"/>
          <w:caps w:val="0"/>
          <w:smallCaps w:val="0"/>
          <w:noProof w:val="0"/>
          <w:color w:val="212121"/>
          <w:sz w:val="24"/>
          <w:szCs w:val="24"/>
          <w:lang w:val="en-GB"/>
        </w:rPr>
        <w:t>disability</w:t>
      </w:r>
      <w:r w:rsidRPr="2E2CD81E" w:rsidR="7EA5F6FA">
        <w:rPr>
          <w:rFonts w:ascii="Times New Roman" w:hAnsi="Times New Roman" w:eastAsia="Times New Roman" w:cs="Times New Roman"/>
          <w:b w:val="0"/>
          <w:bCs w:val="0"/>
          <w:i w:val="0"/>
          <w:iCs w:val="0"/>
          <w:caps w:val="0"/>
          <w:smallCaps w:val="0"/>
          <w:noProof w:val="0"/>
          <w:color w:val="212121"/>
          <w:sz w:val="24"/>
          <w:szCs w:val="24"/>
          <w:lang w:val="en-GB"/>
        </w:rPr>
        <w:t xml:space="preserve"> lies not only in the impairment</w:t>
      </w:r>
      <w:r w:rsidRPr="2E2CD81E" w:rsidR="1043FD3E">
        <w:rPr>
          <w:rFonts w:ascii="Times New Roman" w:hAnsi="Times New Roman" w:eastAsia="Times New Roman" w:cs="Times New Roman"/>
          <w:b w:val="0"/>
          <w:bCs w:val="0"/>
          <w:i w:val="0"/>
          <w:iCs w:val="0"/>
          <w:caps w:val="0"/>
          <w:smallCaps w:val="0"/>
          <w:noProof w:val="0"/>
          <w:color w:val="212121"/>
          <w:sz w:val="24"/>
          <w:szCs w:val="24"/>
          <w:lang w:val="en-GB"/>
        </w:rPr>
        <w:t xml:space="preserve"> of function and its effects on us individually, but also in our area of our relationship with normal people</w:t>
      </w:r>
      <w:r w:rsidRPr="2E2CD81E" w:rsidR="2F09B822">
        <w:rPr>
          <w:rFonts w:ascii="Times New Roman" w:hAnsi="Times New Roman" w:eastAsia="Times New Roman" w:cs="Times New Roman"/>
          <w:b w:val="0"/>
          <w:bCs w:val="0"/>
          <w:i w:val="0"/>
          <w:iCs w:val="0"/>
          <w:caps w:val="0"/>
          <w:smallCaps w:val="0"/>
          <w:noProof w:val="0"/>
          <w:color w:val="212121"/>
          <w:sz w:val="24"/>
          <w:szCs w:val="24"/>
          <w:lang w:val="en-GB"/>
        </w:rPr>
        <w:t>’</w:t>
      </w:r>
      <w:r w:rsidRPr="2E2CD81E" w:rsidR="1043FD3E">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E2CD81E" w:rsidR="55B046EC">
        <w:rPr>
          <w:rFonts w:ascii="Times New Roman" w:hAnsi="Times New Roman" w:eastAsia="Times New Roman" w:cs="Times New Roman"/>
          <w:b w:val="0"/>
          <w:bCs w:val="0"/>
          <w:i w:val="0"/>
          <w:iCs w:val="0"/>
          <w:caps w:val="0"/>
          <w:smallCaps w:val="0"/>
          <w:noProof w:val="0"/>
          <w:color w:val="212121"/>
          <w:sz w:val="24"/>
          <w:szCs w:val="24"/>
          <w:lang w:val="en-GB"/>
        </w:rPr>
        <w:t>Giddens &amp; Sutton,</w:t>
      </w:r>
      <w:r w:rsidRPr="2E2CD81E" w:rsidR="5FE794DB">
        <w:rPr>
          <w:rFonts w:ascii="Times New Roman" w:hAnsi="Times New Roman" w:eastAsia="Times New Roman" w:cs="Times New Roman"/>
          <w:b w:val="0"/>
          <w:bCs w:val="0"/>
          <w:i w:val="0"/>
          <w:iCs w:val="0"/>
          <w:caps w:val="0"/>
          <w:smallCaps w:val="0"/>
          <w:noProof w:val="0"/>
          <w:color w:val="212121"/>
          <w:sz w:val="24"/>
          <w:szCs w:val="24"/>
          <w:lang w:val="en-GB"/>
        </w:rPr>
        <w:t>2017, p.</w:t>
      </w:r>
      <w:r w:rsidRPr="2E2CD81E" w:rsidR="55B046EC">
        <w:rPr>
          <w:rFonts w:ascii="Times New Roman" w:hAnsi="Times New Roman" w:eastAsia="Times New Roman" w:cs="Times New Roman"/>
          <w:b w:val="0"/>
          <w:bCs w:val="0"/>
          <w:i w:val="0"/>
          <w:iCs w:val="0"/>
          <w:caps w:val="0"/>
          <w:smallCaps w:val="0"/>
          <w:noProof w:val="0"/>
          <w:color w:val="212121"/>
          <w:sz w:val="24"/>
          <w:szCs w:val="24"/>
          <w:lang w:val="en-GB"/>
        </w:rPr>
        <w:t>463)</w:t>
      </w:r>
      <w:r w:rsidRPr="2E2CD81E" w:rsidR="4DBCF62B">
        <w:rPr>
          <w:rFonts w:ascii="Times New Roman" w:hAnsi="Times New Roman" w:eastAsia="Times New Roman" w:cs="Times New Roman"/>
          <w:b w:val="0"/>
          <w:bCs w:val="0"/>
          <w:i w:val="0"/>
          <w:iCs w:val="0"/>
          <w:caps w:val="0"/>
          <w:smallCaps w:val="0"/>
          <w:noProof w:val="0"/>
          <w:color w:val="212121"/>
          <w:sz w:val="24"/>
          <w:szCs w:val="24"/>
          <w:lang w:val="en-GB"/>
        </w:rPr>
        <w:t xml:space="preserve">. In support of this </w:t>
      </w:r>
      <w:r w:rsidRPr="2E2CD81E" w:rsidR="14879D11">
        <w:rPr>
          <w:rFonts w:ascii="Times New Roman" w:hAnsi="Times New Roman" w:eastAsia="Times New Roman" w:cs="Times New Roman"/>
          <w:b w:val="0"/>
          <w:bCs w:val="0"/>
          <w:i w:val="0"/>
          <w:iCs w:val="0"/>
          <w:caps w:val="0"/>
          <w:smallCaps w:val="0"/>
          <w:noProof w:val="0"/>
          <w:color w:val="212121"/>
          <w:sz w:val="24"/>
          <w:szCs w:val="24"/>
          <w:lang w:val="en-GB"/>
        </w:rPr>
        <w:t xml:space="preserve">statement, </w:t>
      </w:r>
      <w:r w:rsidRPr="2E2CD81E" w:rsidR="13EDFC63">
        <w:rPr>
          <w:rFonts w:ascii="Times New Roman" w:hAnsi="Times New Roman" w:eastAsia="Times New Roman" w:cs="Times New Roman"/>
          <w:b w:val="0"/>
          <w:bCs w:val="0"/>
          <w:i w:val="0"/>
          <w:iCs w:val="0"/>
          <w:caps w:val="0"/>
          <w:smallCaps w:val="0"/>
          <w:noProof w:val="0"/>
          <w:color w:val="212121"/>
          <w:sz w:val="24"/>
          <w:szCs w:val="24"/>
          <w:lang w:val="en-GB"/>
        </w:rPr>
        <w:t>(Disability</w:t>
      </w:r>
      <w:r w:rsidRPr="2E2CD81E" w:rsidR="02D93FED">
        <w:rPr>
          <w:rFonts w:ascii="Times New Roman" w:hAnsi="Times New Roman" w:eastAsia="Times New Roman" w:cs="Times New Roman"/>
          <w:b w:val="0"/>
          <w:bCs w:val="0"/>
          <w:i w:val="0"/>
          <w:iCs w:val="0"/>
          <w:caps w:val="0"/>
          <w:smallCaps w:val="0"/>
          <w:noProof w:val="0"/>
          <w:color w:val="212529"/>
          <w:sz w:val="24"/>
          <w:szCs w:val="24"/>
          <w:lang w:val="en-GB"/>
        </w:rPr>
        <w:t xml:space="preserve"> rights UK, </w:t>
      </w:r>
      <w:r w:rsidRPr="2E2CD81E" w:rsidR="014B8FA0">
        <w:rPr>
          <w:rFonts w:ascii="Times New Roman" w:hAnsi="Times New Roman" w:eastAsia="Times New Roman" w:cs="Times New Roman"/>
          <w:b w:val="0"/>
          <w:bCs w:val="0"/>
          <w:i w:val="0"/>
          <w:iCs w:val="0"/>
          <w:caps w:val="0"/>
          <w:smallCaps w:val="0"/>
          <w:noProof w:val="0"/>
          <w:color w:val="212529"/>
          <w:sz w:val="24"/>
          <w:szCs w:val="24"/>
          <w:lang w:val="en-GB"/>
        </w:rPr>
        <w:t xml:space="preserve">2022, </w:t>
      </w:r>
      <w:r w:rsidRPr="2E2CD81E" w:rsidR="014B8FA0">
        <w:rPr>
          <w:rFonts w:ascii="Times New Roman" w:hAnsi="Times New Roman" w:eastAsia="Times New Roman" w:cs="Times New Roman"/>
          <w:b w:val="0"/>
          <w:bCs w:val="0"/>
          <w:i w:val="0"/>
          <w:iCs w:val="0"/>
          <w:caps w:val="0"/>
          <w:smallCaps w:val="0"/>
          <w:noProof w:val="0"/>
          <w:color w:val="212529"/>
          <w:sz w:val="24"/>
          <w:szCs w:val="24"/>
          <w:lang w:val="en-GB"/>
        </w:rPr>
        <w:t>n.p.</w:t>
      </w:r>
      <w:r w:rsidRPr="2E2CD81E" w:rsidR="7CF6DBAA">
        <w:rPr>
          <w:rFonts w:ascii="Times New Roman" w:hAnsi="Times New Roman" w:eastAsia="Times New Roman" w:cs="Times New Roman"/>
          <w:b w:val="0"/>
          <w:bCs w:val="0"/>
          <w:i w:val="0"/>
          <w:iCs w:val="0"/>
          <w:caps w:val="0"/>
          <w:smallCaps w:val="0"/>
          <w:noProof w:val="0"/>
          <w:color w:val="212529"/>
          <w:sz w:val="24"/>
          <w:szCs w:val="24"/>
          <w:lang w:val="en-GB"/>
        </w:rPr>
        <w:t xml:space="preserve">) states that </w:t>
      </w:r>
      <w:r w:rsidRPr="2E2CD81E" w:rsidR="5C494E43">
        <w:rPr>
          <w:rFonts w:ascii="Times New Roman" w:hAnsi="Times New Roman" w:eastAsia="Times New Roman" w:cs="Times New Roman"/>
          <w:b w:val="0"/>
          <w:bCs w:val="0"/>
          <w:i w:val="0"/>
          <w:iCs w:val="0"/>
          <w:caps w:val="0"/>
          <w:smallCaps w:val="0"/>
          <w:noProof w:val="0"/>
          <w:color w:val="212529"/>
          <w:sz w:val="24"/>
          <w:szCs w:val="24"/>
          <w:lang w:val="en-GB"/>
        </w:rPr>
        <w:t>‘</w:t>
      </w:r>
      <w:r w:rsidRPr="2E2CD81E" w:rsidR="7CF6DBAA">
        <w:rPr>
          <w:rFonts w:ascii="Times New Roman" w:hAnsi="Times New Roman" w:eastAsia="Times New Roman" w:cs="Times New Roman"/>
          <w:b w:val="0"/>
          <w:bCs w:val="0"/>
          <w:i w:val="0"/>
          <w:iCs w:val="0"/>
          <w:caps w:val="0"/>
          <w:smallCaps w:val="0"/>
          <w:noProof w:val="0"/>
          <w:color w:val="212529"/>
          <w:sz w:val="24"/>
          <w:szCs w:val="24"/>
          <w:lang w:val="en-GB"/>
        </w:rPr>
        <w:t>a</w:t>
      </w:r>
      <w:r w:rsidRPr="2E2CD81E" w:rsidR="02D93FED">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E2CD81E" w:rsidR="39E41770">
        <w:rPr>
          <w:rFonts w:ascii="Times New Roman" w:hAnsi="Times New Roman" w:eastAsia="Times New Roman" w:cs="Times New Roman"/>
          <w:b w:val="0"/>
          <w:bCs w:val="0"/>
          <w:i w:val="0"/>
          <w:iCs w:val="0"/>
          <w:caps w:val="0"/>
          <w:smallCaps w:val="0"/>
          <w:noProof w:val="0"/>
          <w:color w:val="212529"/>
          <w:sz w:val="24"/>
          <w:szCs w:val="24"/>
          <w:lang w:val="en-GB"/>
        </w:rPr>
        <w:t>d</w:t>
      </w:r>
      <w:r w:rsidRPr="2E2CD81E" w:rsidR="02D93FED">
        <w:rPr>
          <w:rFonts w:ascii="Times New Roman" w:hAnsi="Times New Roman" w:eastAsia="Times New Roman" w:cs="Times New Roman"/>
          <w:b w:val="0"/>
          <w:bCs w:val="0"/>
          <w:i w:val="0"/>
          <w:iCs w:val="0"/>
          <w:caps w:val="0"/>
          <w:smallCaps w:val="0"/>
          <w:noProof w:val="0"/>
          <w:color w:val="212529"/>
          <w:sz w:val="24"/>
          <w:szCs w:val="24"/>
          <w:lang w:val="en-GB"/>
        </w:rPr>
        <w:t>isability is caused by society’s unwillingness to meet the needs of people with impairments. As a result, the term ‘Disabled people’ is used to describe people with impairments who are disabled by barriers constructed by society</w:t>
      </w:r>
      <w:r w:rsidRPr="2E2CD81E" w:rsidR="5D92AE9F">
        <w:rPr>
          <w:rFonts w:ascii="Times New Roman" w:hAnsi="Times New Roman" w:eastAsia="Times New Roman" w:cs="Times New Roman"/>
          <w:b w:val="0"/>
          <w:bCs w:val="0"/>
          <w:i w:val="0"/>
          <w:iCs w:val="0"/>
          <w:caps w:val="0"/>
          <w:smallCaps w:val="0"/>
          <w:noProof w:val="0"/>
          <w:color w:val="212529"/>
          <w:sz w:val="24"/>
          <w:szCs w:val="24"/>
          <w:lang w:val="en-GB"/>
        </w:rPr>
        <w:t>’.</w:t>
      </w:r>
      <w:r w:rsidRPr="2E2CD81E" w:rsidR="5D92AE9F">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E2CD81E" w:rsidR="6BBE778E">
        <w:rPr>
          <w:rFonts w:ascii="Times New Roman" w:hAnsi="Times New Roman" w:eastAsia="Times New Roman" w:cs="Times New Roman"/>
          <w:b w:val="0"/>
          <w:bCs w:val="0"/>
          <w:i w:val="0"/>
          <w:iCs w:val="0"/>
          <w:caps w:val="0"/>
          <w:smallCaps w:val="0"/>
          <w:noProof w:val="0"/>
          <w:color w:val="212529"/>
          <w:sz w:val="24"/>
          <w:szCs w:val="24"/>
          <w:lang w:val="en-GB"/>
        </w:rPr>
        <w:t>This enables us to acknowledge the stigma that is placed towards those with disabilities in society.</w:t>
      </w:r>
      <w:r w:rsidRPr="2E2CD81E" w:rsidR="3A499531">
        <w:rPr>
          <w:rFonts w:ascii="Times New Roman" w:hAnsi="Times New Roman" w:eastAsia="Times New Roman" w:cs="Times New Roman"/>
          <w:b w:val="0"/>
          <w:bCs w:val="0"/>
          <w:i w:val="0"/>
          <w:iCs w:val="0"/>
          <w:caps w:val="0"/>
          <w:smallCaps w:val="0"/>
          <w:noProof w:val="0"/>
          <w:color w:val="212529"/>
          <w:sz w:val="24"/>
          <w:szCs w:val="24"/>
          <w:lang w:val="en-GB"/>
        </w:rPr>
        <w:t xml:space="preserve"> Furthermore,</w:t>
      </w:r>
      <w:r w:rsidRPr="2E2CD81E" w:rsidR="6BBE778E">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E2CD81E" w:rsidR="11256342">
        <w:rPr>
          <w:rFonts w:ascii="Times New Roman" w:hAnsi="Times New Roman" w:eastAsia="Times New Roman" w:cs="Times New Roman"/>
          <w:b w:val="0"/>
          <w:bCs w:val="0"/>
          <w:i w:val="0"/>
          <w:iCs w:val="0"/>
          <w:caps w:val="0"/>
          <w:smallCaps w:val="0"/>
          <w:noProof w:val="0"/>
          <w:color w:val="212529"/>
          <w:sz w:val="24"/>
          <w:szCs w:val="24"/>
          <w:lang w:val="en-GB"/>
        </w:rPr>
        <w:t>‘</w:t>
      </w:r>
      <w:r w:rsidRPr="2E2CD81E" w:rsidR="11256342">
        <w:rPr>
          <w:rFonts w:ascii="Times New Roman" w:hAnsi="Times New Roman" w:eastAsia="Times New Roman" w:cs="Times New Roman"/>
          <w:b w:val="0"/>
          <w:bCs w:val="0"/>
          <w:i w:val="0"/>
          <w:iCs w:val="0"/>
          <w:caps w:val="0"/>
          <w:smallCaps w:val="0"/>
          <w:noProof w:val="0"/>
          <w:color w:val="333333"/>
          <w:sz w:val="24"/>
          <w:szCs w:val="24"/>
          <w:lang w:val="en-GB"/>
        </w:rPr>
        <w:t>social model theorists have argued that income is inadequate is that even if the levels of disabled people's income were sufficient</w:t>
      </w:r>
      <w:r w:rsidRPr="2E2CD81E" w:rsidR="7287E3FE">
        <w:rPr>
          <w:rFonts w:ascii="Times New Roman" w:hAnsi="Times New Roman" w:eastAsia="Times New Roman" w:cs="Times New Roman"/>
          <w:b w:val="0"/>
          <w:bCs w:val="0"/>
          <w:i w:val="0"/>
          <w:iCs w:val="0"/>
          <w:caps w:val="0"/>
          <w:smallCaps w:val="0"/>
          <w:noProof w:val="0"/>
          <w:color w:val="333333"/>
          <w:sz w:val="24"/>
          <w:szCs w:val="24"/>
          <w:lang w:val="en-GB"/>
        </w:rPr>
        <w:t xml:space="preserve"> even so</w:t>
      </w:r>
      <w:r w:rsidRPr="2E2CD81E" w:rsidR="11256342">
        <w:rPr>
          <w:rFonts w:ascii="Times New Roman" w:hAnsi="Times New Roman" w:eastAsia="Times New Roman" w:cs="Times New Roman"/>
          <w:b w:val="0"/>
          <w:bCs w:val="0"/>
          <w:i w:val="0"/>
          <w:iCs w:val="0"/>
          <w:caps w:val="0"/>
          <w:smallCaps w:val="0"/>
          <w:noProof w:val="0"/>
          <w:color w:val="333333"/>
          <w:sz w:val="24"/>
          <w:szCs w:val="24"/>
          <w:lang w:val="en-GB"/>
        </w:rPr>
        <w:t xml:space="preserve">, the former would still be </w:t>
      </w:r>
      <w:r w:rsidRPr="2E2CD81E" w:rsidR="34D5F999">
        <w:rPr>
          <w:rFonts w:ascii="Times New Roman" w:hAnsi="Times New Roman" w:eastAsia="Times New Roman" w:cs="Times New Roman"/>
          <w:b w:val="0"/>
          <w:bCs w:val="0"/>
          <w:i w:val="0"/>
          <w:iCs w:val="0"/>
          <w:caps w:val="0"/>
          <w:smallCaps w:val="0"/>
          <w:noProof w:val="0"/>
          <w:color w:val="333333"/>
          <w:sz w:val="24"/>
          <w:szCs w:val="24"/>
          <w:lang w:val="en-GB"/>
        </w:rPr>
        <w:t xml:space="preserve">seen as </w:t>
      </w:r>
      <w:r w:rsidRPr="2E2CD81E" w:rsidR="11256342">
        <w:rPr>
          <w:rFonts w:ascii="Times New Roman" w:hAnsi="Times New Roman" w:eastAsia="Times New Roman" w:cs="Times New Roman"/>
          <w:b w:val="0"/>
          <w:bCs w:val="0"/>
          <w:i w:val="0"/>
          <w:iCs w:val="0"/>
          <w:caps w:val="0"/>
          <w:smallCaps w:val="0"/>
          <w:noProof w:val="0"/>
          <w:color w:val="333333"/>
          <w:sz w:val="24"/>
          <w:szCs w:val="24"/>
          <w:lang w:val="en-GB"/>
        </w:rPr>
        <w:t>disabled</w:t>
      </w:r>
      <w:r w:rsidRPr="2E2CD81E" w:rsidR="5840ECFB">
        <w:rPr>
          <w:rFonts w:ascii="Times New Roman" w:hAnsi="Times New Roman" w:eastAsia="Times New Roman" w:cs="Times New Roman"/>
          <w:b w:val="0"/>
          <w:bCs w:val="0"/>
          <w:i w:val="0"/>
          <w:iCs w:val="0"/>
          <w:caps w:val="0"/>
          <w:smallCaps w:val="0"/>
          <w:noProof w:val="0"/>
          <w:color w:val="333333"/>
          <w:sz w:val="24"/>
          <w:szCs w:val="24"/>
          <w:lang w:val="en-GB"/>
        </w:rPr>
        <w:t xml:space="preserve"> and </w:t>
      </w:r>
      <w:r w:rsidRPr="2E2CD81E" w:rsidR="11256342">
        <w:rPr>
          <w:rFonts w:ascii="Times New Roman" w:hAnsi="Times New Roman" w:eastAsia="Times New Roman" w:cs="Times New Roman"/>
          <w:b w:val="0"/>
          <w:bCs w:val="0"/>
          <w:i w:val="0"/>
          <w:iCs w:val="0"/>
          <w:caps w:val="0"/>
          <w:smallCaps w:val="0"/>
          <w:noProof w:val="0"/>
          <w:color w:val="333333"/>
          <w:sz w:val="24"/>
          <w:szCs w:val="24"/>
          <w:lang w:val="en-GB"/>
        </w:rPr>
        <w:t>disadvantaged in terms of participation in society</w:t>
      </w:r>
      <w:r w:rsidRPr="2E2CD81E" w:rsidR="58AE0628">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E2CD81E" w:rsidR="6388B3BB">
        <w:rPr>
          <w:rFonts w:ascii="Times New Roman" w:hAnsi="Times New Roman" w:eastAsia="Times New Roman" w:cs="Times New Roman"/>
          <w:b w:val="0"/>
          <w:bCs w:val="0"/>
          <w:i w:val="0"/>
          <w:iCs w:val="0"/>
          <w:caps w:val="0"/>
          <w:smallCaps w:val="0"/>
          <w:noProof w:val="0"/>
          <w:color w:val="333333"/>
          <w:sz w:val="24"/>
          <w:szCs w:val="24"/>
          <w:lang w:val="en-GB"/>
        </w:rPr>
        <w:t>O</w:t>
      </w:r>
      <w:r w:rsidRPr="2E2CD81E" w:rsidR="58AE0628">
        <w:rPr>
          <w:rFonts w:ascii="Times New Roman" w:hAnsi="Times New Roman" w:eastAsia="Times New Roman" w:cs="Times New Roman"/>
          <w:b w:val="0"/>
          <w:bCs w:val="0"/>
          <w:i w:val="0"/>
          <w:iCs w:val="0"/>
          <w:caps w:val="0"/>
          <w:smallCaps w:val="0"/>
          <w:noProof w:val="0"/>
          <w:color w:val="333333"/>
          <w:sz w:val="24"/>
          <w:szCs w:val="24"/>
          <w:lang w:val="en-GB"/>
        </w:rPr>
        <w:t xml:space="preserve">liver,2013, p.1). In support of this, </w:t>
      </w:r>
      <w:r w:rsidRPr="2E2CD81E" w:rsidR="01800B86">
        <w:rPr>
          <w:rFonts w:ascii="Times New Roman" w:hAnsi="Times New Roman" w:eastAsia="Times New Roman" w:cs="Times New Roman"/>
          <w:b w:val="0"/>
          <w:bCs w:val="0"/>
          <w:i w:val="0"/>
          <w:iCs w:val="0"/>
          <w:caps w:val="0"/>
          <w:smallCaps w:val="0"/>
          <w:noProof w:val="0"/>
          <w:color w:val="333333"/>
          <w:sz w:val="24"/>
          <w:szCs w:val="24"/>
          <w:lang w:val="en-GB"/>
        </w:rPr>
        <w:t>‘</w:t>
      </w:r>
      <w:r w:rsidRPr="2E2CD81E" w:rsidR="58AE0628">
        <w:rPr>
          <w:rFonts w:ascii="Times New Roman" w:hAnsi="Times New Roman" w:eastAsia="Times New Roman" w:cs="Times New Roman"/>
          <w:b w:val="0"/>
          <w:bCs w:val="0"/>
          <w:i w:val="0"/>
          <w:iCs w:val="0"/>
          <w:caps w:val="0"/>
          <w:smallCaps w:val="0"/>
          <w:noProof w:val="0"/>
          <w:color w:val="333333"/>
          <w:sz w:val="24"/>
          <w:szCs w:val="24"/>
          <w:lang w:val="en-GB"/>
        </w:rPr>
        <w:t>t</w:t>
      </w:r>
      <w:r w:rsidRPr="2E2CD81E" w:rsidR="11256342">
        <w:rPr>
          <w:rFonts w:ascii="Times New Roman" w:hAnsi="Times New Roman" w:eastAsia="Times New Roman" w:cs="Times New Roman"/>
          <w:b w:val="0"/>
          <w:bCs w:val="0"/>
          <w:i w:val="0"/>
          <w:iCs w:val="0"/>
          <w:caps w:val="0"/>
          <w:smallCaps w:val="0"/>
          <w:noProof w:val="0"/>
          <w:color w:val="333333"/>
          <w:sz w:val="24"/>
          <w:szCs w:val="24"/>
          <w:lang w:val="en-GB"/>
        </w:rPr>
        <w:t>he Union of Physically Impaired Against Segregation (UPIAS), for example, argued against proposals for a ‘disability income’ on the grounds that higher levels of social security benefits</w:t>
      </w:r>
      <w:r w:rsidRPr="2E2CD81E" w:rsidR="4DD0EA4D">
        <w:rPr>
          <w:rFonts w:ascii="Times New Roman" w:hAnsi="Times New Roman" w:eastAsia="Times New Roman" w:cs="Times New Roman"/>
          <w:b w:val="0"/>
          <w:bCs w:val="0"/>
          <w:i w:val="0"/>
          <w:iCs w:val="0"/>
          <w:caps w:val="0"/>
          <w:smallCaps w:val="0"/>
          <w:noProof w:val="0"/>
          <w:color w:val="333333"/>
          <w:sz w:val="24"/>
          <w:szCs w:val="24"/>
          <w:lang w:val="en-GB"/>
        </w:rPr>
        <w:t>’</w:t>
      </w:r>
      <w:r w:rsidRPr="2E2CD81E" w:rsidR="2B4A64EE">
        <w:rPr>
          <w:rFonts w:ascii="Times New Roman" w:hAnsi="Times New Roman" w:eastAsia="Times New Roman" w:cs="Times New Roman"/>
          <w:b w:val="0"/>
          <w:bCs w:val="0"/>
          <w:i w:val="0"/>
          <w:iCs w:val="0"/>
          <w:caps w:val="0"/>
          <w:smallCaps w:val="0"/>
          <w:noProof w:val="0"/>
          <w:color w:val="333333"/>
          <w:sz w:val="24"/>
          <w:szCs w:val="24"/>
          <w:lang w:val="en-GB"/>
        </w:rPr>
        <w:t xml:space="preserve"> (Oliver,</w:t>
      </w:r>
      <w:r w:rsidRPr="2E2CD81E" w:rsidR="1FA5345C">
        <w:rPr>
          <w:rFonts w:ascii="Times New Roman" w:hAnsi="Times New Roman" w:eastAsia="Times New Roman" w:cs="Times New Roman"/>
          <w:b w:val="0"/>
          <w:bCs w:val="0"/>
          <w:i w:val="0"/>
          <w:iCs w:val="0"/>
          <w:caps w:val="0"/>
          <w:smallCaps w:val="0"/>
          <w:noProof w:val="0"/>
          <w:color w:val="333333"/>
          <w:sz w:val="24"/>
          <w:szCs w:val="24"/>
          <w:lang w:val="en-GB"/>
        </w:rPr>
        <w:t>2013, p.</w:t>
      </w:r>
      <w:r w:rsidRPr="2E2CD81E" w:rsidR="2B4A64EE">
        <w:rPr>
          <w:rFonts w:ascii="Times New Roman" w:hAnsi="Times New Roman" w:eastAsia="Times New Roman" w:cs="Times New Roman"/>
          <w:b w:val="0"/>
          <w:bCs w:val="0"/>
          <w:i w:val="0"/>
          <w:iCs w:val="0"/>
          <w:caps w:val="0"/>
          <w:smallCaps w:val="0"/>
          <w:noProof w:val="0"/>
          <w:color w:val="333333"/>
          <w:sz w:val="24"/>
          <w:szCs w:val="24"/>
          <w:lang w:val="en-GB"/>
        </w:rPr>
        <w:t>1)</w:t>
      </w:r>
      <w:r w:rsidRPr="2E2CD81E" w:rsidR="7F0754AD">
        <w:rPr>
          <w:rFonts w:ascii="Times New Roman" w:hAnsi="Times New Roman" w:eastAsia="Times New Roman" w:cs="Times New Roman"/>
          <w:b w:val="0"/>
          <w:bCs w:val="0"/>
          <w:i w:val="0"/>
          <w:iCs w:val="0"/>
          <w:caps w:val="0"/>
          <w:smallCaps w:val="0"/>
          <w:noProof w:val="0"/>
          <w:color w:val="333333"/>
          <w:sz w:val="24"/>
          <w:szCs w:val="24"/>
          <w:lang w:val="en-GB"/>
        </w:rPr>
        <w:t>.</w:t>
      </w:r>
      <w:r w:rsidRPr="2E2CD81E" w:rsidR="5B8B98B3">
        <w:rPr>
          <w:rFonts w:ascii="Times New Roman" w:hAnsi="Times New Roman" w:eastAsia="Times New Roman" w:cs="Times New Roman"/>
          <w:b w:val="0"/>
          <w:bCs w:val="0"/>
          <w:i w:val="0"/>
          <w:iCs w:val="0"/>
          <w:caps w:val="0"/>
          <w:smallCaps w:val="0"/>
          <w:noProof w:val="0"/>
          <w:color w:val="333333"/>
          <w:sz w:val="24"/>
          <w:szCs w:val="24"/>
          <w:lang w:val="en-GB"/>
        </w:rPr>
        <w:t xml:space="preserve"> To add further to </w:t>
      </w:r>
      <w:r w:rsidRPr="2E2CD81E" w:rsidR="13C9E781">
        <w:rPr>
          <w:rFonts w:ascii="Times New Roman" w:hAnsi="Times New Roman" w:eastAsia="Times New Roman" w:cs="Times New Roman"/>
          <w:b w:val="0"/>
          <w:bCs w:val="0"/>
          <w:i w:val="0"/>
          <w:iCs w:val="0"/>
          <w:caps w:val="0"/>
          <w:smallCaps w:val="0"/>
          <w:noProof w:val="0"/>
          <w:color w:val="333333"/>
          <w:sz w:val="24"/>
          <w:szCs w:val="24"/>
          <w:lang w:val="en-GB"/>
        </w:rPr>
        <w:t>this, ‘</w:t>
      </w:r>
      <w:r w:rsidRPr="2E2CD81E" w:rsidR="5B8B98B3">
        <w:rPr>
          <w:rFonts w:ascii="Times New Roman" w:hAnsi="Times New Roman" w:eastAsia="Times New Roman" w:cs="Times New Roman"/>
          <w:b w:val="0"/>
          <w:bCs w:val="0"/>
          <w:i w:val="0"/>
          <w:iCs w:val="0"/>
          <w:caps w:val="0"/>
          <w:smallCaps w:val="0"/>
          <w:noProof w:val="0"/>
          <w:color w:val="222222"/>
          <w:sz w:val="24"/>
          <w:szCs w:val="24"/>
          <w:lang w:val="en-GB"/>
        </w:rPr>
        <w:t>environmental and structural changes that could be made to be more inclusive for people of differing body types, the social model of disability focuses attention on the attitudinal obstacles faced by people with non-standard bodies. From th</w:t>
      </w:r>
      <w:r w:rsidRPr="2E2CD81E" w:rsidR="3AEE8B8D">
        <w:rPr>
          <w:rFonts w:ascii="Times New Roman" w:hAnsi="Times New Roman" w:eastAsia="Times New Roman" w:cs="Times New Roman"/>
          <w:b w:val="0"/>
          <w:bCs w:val="0"/>
          <w:i w:val="0"/>
          <w:iCs w:val="0"/>
          <w:caps w:val="0"/>
          <w:smallCaps w:val="0"/>
          <w:noProof w:val="0"/>
          <w:color w:val="222222"/>
          <w:sz w:val="24"/>
          <w:szCs w:val="24"/>
          <w:lang w:val="en-GB"/>
        </w:rPr>
        <w:t>is, ‘o</w:t>
      </w:r>
      <w:r w:rsidRPr="2E2CD81E" w:rsidR="5B8B98B3">
        <w:rPr>
          <w:rFonts w:ascii="Times New Roman" w:hAnsi="Times New Roman" w:eastAsia="Times New Roman" w:cs="Times New Roman"/>
          <w:b w:val="0"/>
          <w:bCs w:val="0"/>
          <w:i w:val="0"/>
          <w:iCs w:val="0"/>
          <w:caps w:val="0"/>
          <w:smallCaps w:val="0"/>
          <w:noProof w:val="0"/>
          <w:color w:val="222222"/>
          <w:sz w:val="24"/>
          <w:szCs w:val="24"/>
          <w:lang w:val="en-GB"/>
        </w:rPr>
        <w:t>ther people’s expectations about quality of life, ability to work, etc. for a person with a disability not only affect the ways in which physical structures and institutional norms are made and sustained</w:t>
      </w:r>
      <w:r w:rsidRPr="2E2CD81E" w:rsidR="288F1798">
        <w:rPr>
          <w:rFonts w:ascii="Times New Roman" w:hAnsi="Times New Roman" w:eastAsia="Times New Roman" w:cs="Times New Roman"/>
          <w:b w:val="0"/>
          <w:bCs w:val="0"/>
          <w:i w:val="0"/>
          <w:iCs w:val="0"/>
          <w:caps w:val="0"/>
          <w:smallCaps w:val="0"/>
          <w:noProof w:val="0"/>
          <w:color w:val="222222"/>
          <w:sz w:val="24"/>
          <w:szCs w:val="24"/>
          <w:lang w:val="en-GB"/>
        </w:rPr>
        <w:t>’ (</w:t>
      </w:r>
      <w:r w:rsidRPr="2E2CD81E" w:rsidR="5C85C3DD">
        <w:rPr>
          <w:rFonts w:ascii="Times New Roman" w:hAnsi="Times New Roman" w:eastAsia="Times New Roman" w:cs="Times New Roman"/>
          <w:b w:val="0"/>
          <w:bCs w:val="0"/>
          <w:i w:val="0"/>
          <w:iCs w:val="0"/>
          <w:caps w:val="0"/>
          <w:smallCaps w:val="0"/>
          <w:noProof w:val="0"/>
          <w:color w:val="222222"/>
          <w:sz w:val="24"/>
          <w:szCs w:val="24"/>
          <w:lang w:val="en-GB"/>
        </w:rPr>
        <w:t>Goering</w:t>
      </w:r>
      <w:r w:rsidRPr="2E2CD81E" w:rsidR="288F1798">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E2CD81E" w:rsidR="1FF78B59">
        <w:rPr>
          <w:rFonts w:ascii="Times New Roman" w:hAnsi="Times New Roman" w:eastAsia="Times New Roman" w:cs="Times New Roman"/>
          <w:b w:val="0"/>
          <w:bCs w:val="0"/>
          <w:i w:val="0"/>
          <w:iCs w:val="0"/>
          <w:caps w:val="0"/>
          <w:smallCaps w:val="0"/>
          <w:noProof w:val="0"/>
          <w:color w:val="222222"/>
          <w:sz w:val="24"/>
          <w:szCs w:val="24"/>
          <w:lang w:val="en-GB"/>
        </w:rPr>
        <w:t>2015, p.</w:t>
      </w:r>
      <w:r w:rsidRPr="2E2CD81E" w:rsidR="288F1798">
        <w:rPr>
          <w:rFonts w:ascii="Times New Roman" w:hAnsi="Times New Roman" w:eastAsia="Times New Roman" w:cs="Times New Roman"/>
          <w:b w:val="0"/>
          <w:bCs w:val="0"/>
          <w:i w:val="0"/>
          <w:iCs w:val="0"/>
          <w:caps w:val="0"/>
          <w:smallCaps w:val="0"/>
          <w:noProof w:val="0"/>
          <w:color w:val="222222"/>
          <w:sz w:val="24"/>
          <w:szCs w:val="24"/>
          <w:lang w:val="en-GB"/>
        </w:rPr>
        <w:t>2)</w:t>
      </w:r>
      <w:r w:rsidRPr="2E2CD81E" w:rsidR="1CBBC5FF">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E2CD81E" w:rsidR="38735F06">
        <w:rPr>
          <w:rFonts w:ascii="Times New Roman" w:hAnsi="Times New Roman" w:eastAsia="Times New Roman" w:cs="Times New Roman"/>
          <w:b w:val="0"/>
          <w:bCs w:val="0"/>
          <w:i w:val="0"/>
          <w:iCs w:val="0"/>
          <w:caps w:val="0"/>
          <w:smallCaps w:val="0"/>
          <w:noProof w:val="0"/>
          <w:color w:val="222222"/>
          <w:sz w:val="24"/>
          <w:szCs w:val="24"/>
          <w:lang w:val="en-GB"/>
        </w:rPr>
        <w:t>An example of</w:t>
      </w:r>
      <w:r w:rsidRPr="2E2CD81E" w:rsidR="3670DCC0">
        <w:rPr>
          <w:rFonts w:ascii="Times New Roman" w:hAnsi="Times New Roman" w:eastAsia="Times New Roman" w:cs="Times New Roman"/>
          <w:b w:val="0"/>
          <w:bCs w:val="0"/>
          <w:i w:val="0"/>
          <w:iCs w:val="0"/>
          <w:caps w:val="0"/>
          <w:smallCaps w:val="0"/>
          <w:noProof w:val="0"/>
          <w:color w:val="222222"/>
          <w:sz w:val="24"/>
          <w:szCs w:val="24"/>
          <w:lang w:val="en-GB"/>
        </w:rPr>
        <w:t xml:space="preserve"> the social model coming into practice is </w:t>
      </w:r>
      <w:r w:rsidRPr="2E2CD81E" w:rsidR="3670DCC0">
        <w:rPr>
          <w:rFonts w:ascii="Times New Roman" w:hAnsi="Times New Roman" w:eastAsia="Times New Roman" w:cs="Times New Roman"/>
          <w:b w:val="0"/>
          <w:bCs w:val="0"/>
          <w:i w:val="0"/>
          <w:iCs w:val="0"/>
          <w:caps w:val="0"/>
          <w:smallCaps w:val="0"/>
          <w:noProof w:val="0"/>
          <w:color w:val="333333"/>
          <w:sz w:val="24"/>
          <w:szCs w:val="24"/>
          <w:lang w:val="en-GB"/>
        </w:rPr>
        <w:t xml:space="preserve">This perspective lies in contrast to the medical model of disability which considers people to have a disability based on a health condition that limits their ability to carry out expected individual and social obligations </w:t>
      </w:r>
      <w:r w:rsidRPr="2E2CD81E" w:rsidR="3670DCC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hyperlink w:anchor="bibr13-17446295231196207" r:id="Rec5bbc2b3c3541e8">
        <w:r w:rsidRPr="2E2CD81E" w:rsidR="3670DCC0">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Harris, 2006</w:t>
        </w:r>
      </w:hyperlink>
      <w:r w:rsidRPr="2E2CD81E" w:rsidR="3670DCC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2E2CD81E" w:rsidR="3670DCC0">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E2CD81E" w:rsidR="3670DCC0">
        <w:rPr>
          <w:rFonts w:ascii="Times New Roman" w:hAnsi="Times New Roman" w:eastAsia="Times New Roman" w:cs="Times New Roman"/>
          <w:b w:val="0"/>
          <w:bCs w:val="0"/>
          <w:i w:val="1"/>
          <w:iCs w:val="1"/>
          <w:caps w:val="0"/>
          <w:smallCaps w:val="0"/>
          <w:noProof w:val="0"/>
          <w:color w:val="333333"/>
          <w:sz w:val="24"/>
          <w:szCs w:val="24"/>
          <w:lang w:val="en-GB"/>
        </w:rPr>
        <w:t>cited in</w:t>
      </w:r>
      <w:r w:rsidRPr="2E2CD81E" w:rsidR="3670DCC0">
        <w:rPr>
          <w:rFonts w:ascii="Times New Roman" w:hAnsi="Times New Roman" w:eastAsia="Times New Roman" w:cs="Times New Roman"/>
          <w:b w:val="0"/>
          <w:bCs w:val="0"/>
          <w:i w:val="0"/>
          <w:iCs w:val="0"/>
          <w:caps w:val="0"/>
          <w:smallCaps w:val="0"/>
          <w:noProof w:val="0"/>
          <w:color w:val="333333"/>
          <w:sz w:val="24"/>
          <w:szCs w:val="24"/>
          <w:lang w:val="en-GB"/>
        </w:rPr>
        <w:t xml:space="preserve"> ( Sage journals, </w:t>
      </w:r>
      <w:r w:rsidRPr="2E2CD81E" w:rsidR="68CCC74B">
        <w:rPr>
          <w:rFonts w:ascii="Times New Roman" w:hAnsi="Times New Roman" w:eastAsia="Times New Roman" w:cs="Times New Roman"/>
          <w:b w:val="0"/>
          <w:bCs w:val="0"/>
          <w:i w:val="0"/>
          <w:iCs w:val="0"/>
          <w:caps w:val="0"/>
          <w:smallCaps w:val="0"/>
          <w:noProof w:val="0"/>
          <w:color w:val="333333"/>
          <w:sz w:val="24"/>
          <w:szCs w:val="24"/>
          <w:lang w:val="en-GB"/>
        </w:rPr>
        <w:t>2023,n.p.)</w:t>
      </w:r>
      <w:r w:rsidRPr="2E2CD81E" w:rsidR="7935FACF">
        <w:rPr>
          <w:rFonts w:ascii="Times New Roman" w:hAnsi="Times New Roman" w:eastAsia="Times New Roman" w:cs="Times New Roman"/>
          <w:b w:val="0"/>
          <w:bCs w:val="0"/>
          <w:i w:val="0"/>
          <w:iCs w:val="0"/>
          <w:caps w:val="0"/>
          <w:smallCaps w:val="0"/>
          <w:noProof w:val="0"/>
          <w:color w:val="333333"/>
          <w:sz w:val="24"/>
          <w:szCs w:val="24"/>
          <w:lang w:val="en-GB"/>
        </w:rPr>
        <w:t xml:space="preserve"> ‘t</w:t>
      </w:r>
      <w:r w:rsidRPr="2E2CD81E" w:rsidR="3670DCC0">
        <w:rPr>
          <w:rFonts w:ascii="Times New Roman" w:hAnsi="Times New Roman" w:eastAsia="Times New Roman" w:cs="Times New Roman"/>
          <w:b w:val="0"/>
          <w:bCs w:val="0"/>
          <w:i w:val="0"/>
          <w:iCs w:val="0"/>
          <w:caps w:val="0"/>
          <w:smallCaps w:val="0"/>
          <w:noProof w:val="0"/>
          <w:color w:val="333333"/>
          <w:sz w:val="24"/>
          <w:szCs w:val="24"/>
          <w:lang w:val="en-GB"/>
        </w:rPr>
        <w:t>he social model of disability is well reflected in recent reviews emphasizing the centrality of the environment in PLWDs’ coping with the effects of COVID-19 on their interactions with the social environment and on their employment</w:t>
      </w:r>
      <w:r w:rsidRPr="2E2CD81E" w:rsidR="47FF0983">
        <w:rPr>
          <w:rFonts w:ascii="Times New Roman" w:hAnsi="Times New Roman" w:eastAsia="Times New Roman" w:cs="Times New Roman"/>
          <w:b w:val="0"/>
          <w:bCs w:val="0"/>
          <w:i w:val="0"/>
          <w:iCs w:val="0"/>
          <w:caps w:val="0"/>
          <w:smallCaps w:val="0"/>
          <w:noProof w:val="0"/>
          <w:color w:val="333333"/>
          <w:sz w:val="24"/>
          <w:szCs w:val="24"/>
          <w:lang w:val="en-GB"/>
        </w:rPr>
        <w:t>’ (Sage journals,2023,n.p.)</w:t>
      </w:r>
      <w:r w:rsidRPr="2E2CD81E" w:rsidR="6C056FBD">
        <w:rPr>
          <w:rFonts w:ascii="Times New Roman" w:hAnsi="Times New Roman" w:eastAsia="Times New Roman" w:cs="Times New Roman"/>
          <w:b w:val="0"/>
          <w:bCs w:val="0"/>
          <w:i w:val="0"/>
          <w:iCs w:val="0"/>
          <w:caps w:val="0"/>
          <w:smallCaps w:val="0"/>
          <w:noProof w:val="0"/>
          <w:color w:val="333333"/>
          <w:sz w:val="24"/>
          <w:szCs w:val="24"/>
          <w:lang w:val="en-GB"/>
        </w:rPr>
        <w:t>.</w:t>
      </w:r>
      <w:r w:rsidRPr="2E2CD81E" w:rsidR="4DCFA800">
        <w:rPr>
          <w:rFonts w:ascii="Times New Roman" w:hAnsi="Times New Roman" w:eastAsia="Times New Roman" w:cs="Times New Roman"/>
          <w:b w:val="0"/>
          <w:bCs w:val="0"/>
          <w:i w:val="0"/>
          <w:iCs w:val="0"/>
          <w:caps w:val="0"/>
          <w:smallCaps w:val="0"/>
          <w:noProof w:val="0"/>
          <w:color w:val="333333"/>
          <w:sz w:val="24"/>
          <w:szCs w:val="24"/>
          <w:lang w:val="en-GB"/>
        </w:rPr>
        <w:t xml:space="preserve"> This example shows that the covid-19 pandemic had implications </w:t>
      </w:r>
      <w:r w:rsidRPr="2E2CD81E" w:rsidR="607F390A">
        <w:rPr>
          <w:rFonts w:ascii="Times New Roman" w:hAnsi="Times New Roman" w:eastAsia="Times New Roman" w:cs="Times New Roman"/>
          <w:b w:val="0"/>
          <w:bCs w:val="0"/>
          <w:i w:val="0"/>
          <w:iCs w:val="0"/>
          <w:caps w:val="0"/>
          <w:smallCaps w:val="0"/>
          <w:noProof w:val="0"/>
          <w:color w:val="333333"/>
          <w:sz w:val="24"/>
          <w:szCs w:val="24"/>
          <w:lang w:val="en-GB"/>
        </w:rPr>
        <w:t>involving</w:t>
      </w:r>
      <w:r w:rsidRPr="2E2CD81E" w:rsidR="4DCFA800">
        <w:rPr>
          <w:rFonts w:ascii="Times New Roman" w:hAnsi="Times New Roman" w:eastAsia="Times New Roman" w:cs="Times New Roman"/>
          <w:b w:val="0"/>
          <w:bCs w:val="0"/>
          <w:i w:val="0"/>
          <w:iCs w:val="0"/>
          <w:caps w:val="0"/>
          <w:smallCaps w:val="0"/>
          <w:noProof w:val="0"/>
          <w:color w:val="333333"/>
          <w:sz w:val="24"/>
          <w:szCs w:val="24"/>
          <w:lang w:val="en-GB"/>
        </w:rPr>
        <w:t xml:space="preserve"> the social model and how those with </w:t>
      </w:r>
      <w:r w:rsidRPr="2E2CD81E" w:rsidR="6F32702B">
        <w:rPr>
          <w:rFonts w:ascii="Times New Roman" w:hAnsi="Times New Roman" w:eastAsia="Times New Roman" w:cs="Times New Roman"/>
          <w:b w:val="0"/>
          <w:bCs w:val="0"/>
          <w:i w:val="0"/>
          <w:iCs w:val="0"/>
          <w:caps w:val="0"/>
          <w:smallCaps w:val="0"/>
          <w:noProof w:val="0"/>
          <w:color w:val="333333"/>
          <w:sz w:val="24"/>
          <w:szCs w:val="24"/>
          <w:lang w:val="en-GB"/>
        </w:rPr>
        <w:t>disabilities</w:t>
      </w:r>
      <w:r w:rsidRPr="2E2CD81E" w:rsidR="4DCFA800">
        <w:rPr>
          <w:rFonts w:ascii="Times New Roman" w:hAnsi="Times New Roman" w:eastAsia="Times New Roman" w:cs="Times New Roman"/>
          <w:b w:val="0"/>
          <w:bCs w:val="0"/>
          <w:i w:val="0"/>
          <w:iCs w:val="0"/>
          <w:caps w:val="0"/>
          <w:smallCaps w:val="0"/>
          <w:noProof w:val="0"/>
          <w:color w:val="333333"/>
          <w:sz w:val="24"/>
          <w:szCs w:val="24"/>
          <w:lang w:val="en-GB"/>
        </w:rPr>
        <w:t xml:space="preserve"> coped mentally. To support these findings, </w:t>
      </w:r>
      <w:r w:rsidRPr="2E2CD81E" w:rsidR="69D21479">
        <w:rPr>
          <w:rFonts w:ascii="Times New Roman" w:hAnsi="Times New Roman" w:eastAsia="Times New Roman" w:cs="Times New Roman"/>
          <w:b w:val="0"/>
          <w:bCs w:val="0"/>
          <w:i w:val="0"/>
          <w:iCs w:val="0"/>
          <w:caps w:val="0"/>
          <w:smallCaps w:val="0"/>
          <w:noProof w:val="0"/>
          <w:color w:val="333333"/>
          <w:sz w:val="24"/>
          <w:szCs w:val="24"/>
          <w:lang w:val="en-GB"/>
        </w:rPr>
        <w:t>the disability discrimination act was passed in 1995, allowing disabled people legal protection in several areas (Giddens &amp; Sutton,</w:t>
      </w:r>
      <w:r w:rsidRPr="2E2CD81E" w:rsidR="6BC6FFCA">
        <w:rPr>
          <w:rFonts w:ascii="Times New Roman" w:hAnsi="Times New Roman" w:eastAsia="Times New Roman" w:cs="Times New Roman"/>
          <w:b w:val="0"/>
          <w:bCs w:val="0"/>
          <w:i w:val="0"/>
          <w:iCs w:val="0"/>
          <w:caps w:val="0"/>
          <w:smallCaps w:val="0"/>
          <w:noProof w:val="0"/>
          <w:color w:val="333333"/>
          <w:sz w:val="24"/>
          <w:szCs w:val="24"/>
          <w:lang w:val="en-GB"/>
        </w:rPr>
        <w:t>2017, p.</w:t>
      </w:r>
      <w:r w:rsidRPr="2E2CD81E" w:rsidR="69D21479">
        <w:rPr>
          <w:rFonts w:ascii="Times New Roman" w:hAnsi="Times New Roman" w:eastAsia="Times New Roman" w:cs="Times New Roman"/>
          <w:b w:val="0"/>
          <w:bCs w:val="0"/>
          <w:i w:val="0"/>
          <w:iCs w:val="0"/>
          <w:caps w:val="0"/>
          <w:smallCaps w:val="0"/>
          <w:noProof w:val="0"/>
          <w:color w:val="333333"/>
          <w:sz w:val="24"/>
          <w:szCs w:val="24"/>
          <w:lang w:val="en-GB"/>
        </w:rPr>
        <w:t>468)</w:t>
      </w:r>
      <w:r w:rsidRPr="2E2CD81E" w:rsidR="36299E59">
        <w:rPr>
          <w:rFonts w:ascii="Times New Roman" w:hAnsi="Times New Roman" w:eastAsia="Times New Roman" w:cs="Times New Roman"/>
          <w:b w:val="0"/>
          <w:bCs w:val="0"/>
          <w:i w:val="0"/>
          <w:iCs w:val="0"/>
          <w:caps w:val="0"/>
          <w:smallCaps w:val="0"/>
          <w:noProof w:val="0"/>
          <w:color w:val="333333"/>
          <w:sz w:val="24"/>
          <w:szCs w:val="24"/>
          <w:lang w:val="en-GB"/>
        </w:rPr>
        <w:t xml:space="preserve">. This act being passed allows us to understand laws that are in </w:t>
      </w:r>
      <w:r w:rsidRPr="2E2CD81E" w:rsidR="7A6E8FA7">
        <w:rPr>
          <w:rFonts w:ascii="Times New Roman" w:hAnsi="Times New Roman" w:eastAsia="Times New Roman" w:cs="Times New Roman"/>
          <w:b w:val="0"/>
          <w:bCs w:val="0"/>
          <w:i w:val="0"/>
          <w:iCs w:val="0"/>
          <w:caps w:val="0"/>
          <w:smallCaps w:val="0"/>
          <w:noProof w:val="0"/>
          <w:color w:val="333333"/>
          <w:sz w:val="24"/>
          <w:szCs w:val="24"/>
          <w:lang w:val="en-GB"/>
        </w:rPr>
        <w:t>place,</w:t>
      </w:r>
      <w:r w:rsidRPr="2E2CD81E" w:rsidR="36299E59">
        <w:rPr>
          <w:rFonts w:ascii="Times New Roman" w:hAnsi="Times New Roman" w:eastAsia="Times New Roman" w:cs="Times New Roman"/>
          <w:b w:val="0"/>
          <w:bCs w:val="0"/>
          <w:i w:val="0"/>
          <w:iCs w:val="0"/>
          <w:caps w:val="0"/>
          <w:smallCaps w:val="0"/>
          <w:noProof w:val="0"/>
          <w:color w:val="333333"/>
          <w:sz w:val="24"/>
          <w:szCs w:val="24"/>
          <w:lang w:val="en-GB"/>
        </w:rPr>
        <w:t xml:space="preserve"> yet </w:t>
      </w:r>
      <w:r w:rsidRPr="2E2CD81E" w:rsidR="49A8B17E">
        <w:rPr>
          <w:rFonts w:ascii="Times New Roman" w:hAnsi="Times New Roman" w:eastAsia="Times New Roman" w:cs="Times New Roman"/>
          <w:b w:val="0"/>
          <w:bCs w:val="0"/>
          <w:i w:val="0"/>
          <w:iCs w:val="0"/>
          <w:caps w:val="0"/>
          <w:smallCaps w:val="0"/>
          <w:noProof w:val="0"/>
          <w:color w:val="333333"/>
          <w:sz w:val="24"/>
          <w:szCs w:val="24"/>
          <w:lang w:val="en-GB"/>
        </w:rPr>
        <w:t>disabled</w:t>
      </w:r>
      <w:r w:rsidRPr="2E2CD81E" w:rsidR="36299E59">
        <w:rPr>
          <w:rFonts w:ascii="Times New Roman" w:hAnsi="Times New Roman" w:eastAsia="Times New Roman" w:cs="Times New Roman"/>
          <w:b w:val="0"/>
          <w:bCs w:val="0"/>
          <w:i w:val="0"/>
          <w:iCs w:val="0"/>
          <w:caps w:val="0"/>
          <w:smallCaps w:val="0"/>
          <w:noProof w:val="0"/>
          <w:color w:val="333333"/>
          <w:sz w:val="24"/>
          <w:szCs w:val="24"/>
          <w:lang w:val="en-GB"/>
        </w:rPr>
        <w:t xml:space="preserve"> people </w:t>
      </w:r>
      <w:r w:rsidRPr="2E2CD81E" w:rsidR="36299E59">
        <w:rPr>
          <w:rFonts w:ascii="Times New Roman" w:hAnsi="Times New Roman" w:eastAsia="Times New Roman" w:cs="Times New Roman"/>
          <w:b w:val="0"/>
          <w:bCs w:val="0"/>
          <w:i w:val="0"/>
          <w:iCs w:val="0"/>
          <w:caps w:val="0"/>
          <w:smallCaps w:val="0"/>
          <w:noProof w:val="0"/>
          <w:color w:val="333333"/>
          <w:sz w:val="24"/>
          <w:szCs w:val="24"/>
          <w:lang w:val="en-GB"/>
        </w:rPr>
        <w:t>contin</w:t>
      </w:r>
      <w:r w:rsidRPr="2E2CD81E" w:rsidR="36299E59">
        <w:rPr>
          <w:rFonts w:ascii="Times New Roman" w:hAnsi="Times New Roman" w:eastAsia="Times New Roman" w:cs="Times New Roman"/>
          <w:b w:val="0"/>
          <w:bCs w:val="0"/>
          <w:i w:val="0"/>
          <w:iCs w:val="0"/>
          <w:caps w:val="0"/>
          <w:smallCaps w:val="0"/>
          <w:noProof w:val="0"/>
          <w:color w:val="333333"/>
          <w:sz w:val="24"/>
          <w:szCs w:val="24"/>
          <w:lang w:val="en-GB"/>
        </w:rPr>
        <w:t>ue to be discriminated against. For example,</w:t>
      </w:r>
      <w:r w:rsidRPr="2E2CD81E" w:rsidR="36299E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096258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hyperlink w:anchor="employee-asked-to-be-furloughed-because-of-covid-fears" r:id="R3f0f5ccf14be4152">
        <w:r w:rsidRPr="2E2CD81E" w:rsidR="096258EB">
          <w:rPr>
            <w:rStyle w:val="Hyperlink"/>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Accattatis v Fortuna Group (London) </w:t>
        </w:r>
      </w:hyperlink>
      <w:r w:rsidRPr="2E2CD81E" w:rsidR="096258EB">
        <w:rPr>
          <w:rFonts w:ascii="Times New Roman" w:hAnsi="Times New Roman" w:eastAsia="Times New Roman" w:cs="Times New Roman"/>
          <w:b w:val="0"/>
          <w:bCs w:val="0"/>
          <w:i w:val="1"/>
          <w:iCs w:val="1"/>
          <w:caps w:val="0"/>
          <w:smallCaps w:val="0"/>
          <w:noProof w:val="0"/>
          <w:color w:val="000000" w:themeColor="text1" w:themeTint="FF" w:themeShade="FF"/>
          <w:sz w:val="24"/>
          <w:szCs w:val="24"/>
          <w:u w:val="none"/>
          <w:lang w:val="en-GB"/>
        </w:rPr>
        <w:t xml:space="preserve"> </w:t>
      </w:r>
      <w:r w:rsidRPr="2E2CD81E" w:rsidR="096258E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 employment tribunal held that an employee was fairly dismissed after refusing to attend work and giving his line manager an ultimatum that he should either be furloughed or allowed to work from home’ (Expert HR,</w:t>
      </w:r>
      <w:r w:rsidRPr="2E2CD81E" w:rsidR="334EE79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2024, n</w:t>
      </w:r>
      <w:r w:rsidRPr="2E2CD81E" w:rsidR="0899359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.dp.)</w:t>
      </w:r>
      <w:r w:rsidRPr="2E2CD81E" w:rsidR="4514642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This example shows that discrimination still reamins promiment within the workplace. </w:t>
      </w:r>
    </w:p>
    <w:p w:rsidR="09CEB32C" w:rsidP="2E2CD81E" w:rsidRDefault="09CEB32C" w14:paraId="4D15D878" w14:textId="68D573A1">
      <w:pPr>
        <w:pStyle w:val="Normal"/>
        <w:shd w:val="clear" w:color="auto" w:fill="FFFFFF" w:themeFill="background1"/>
        <w:spacing w:before="0" w:beforeAutospacing="off"/>
        <w:jc w:val="left"/>
        <w:rPr>
          <w:rFonts w:ascii="Times New Roman" w:hAnsi="Times New Roman" w:eastAsia="Times New Roman" w:cs="Times New Roman"/>
          <w:noProof w:val="0"/>
          <w:sz w:val="24"/>
          <w:szCs w:val="24"/>
          <w:lang w:val="en-GB"/>
        </w:rPr>
      </w:pPr>
      <w:r w:rsidRPr="2E2CD81E" w:rsidR="09CEB32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further understand the social model a sociological </w:t>
      </w:r>
      <w:r w:rsidRPr="2E2CD81E" w:rsidR="0C84E8C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perspective</w:t>
      </w:r>
      <w:r w:rsidRPr="2E2CD81E" w:rsidR="2415AA2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can be explored. </w:t>
      </w:r>
      <w:r w:rsidRPr="2E2CD81E" w:rsidR="20E97B8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2E2CD81E" w:rsidR="2415AA2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Marxists</w:t>
      </w:r>
      <w:r w:rsidRPr="2E2CD81E" w:rsidR="09CEB32C">
        <w:rPr>
          <w:rFonts w:ascii="Times New Roman" w:hAnsi="Times New Roman" w:eastAsia="Times New Roman" w:cs="Times New Roman"/>
          <w:noProof w:val="0"/>
          <w:sz w:val="24"/>
          <w:szCs w:val="24"/>
          <w:lang w:val="en-GB"/>
        </w:rPr>
        <w:t xml:space="preserve"> assumes that human nature, and the resultant choices that individuals can make for themselves, are determined by the structure and ideology of society</w:t>
      </w:r>
      <w:r w:rsidRPr="2E2CD81E" w:rsidR="34907726">
        <w:rPr>
          <w:rFonts w:ascii="Times New Roman" w:hAnsi="Times New Roman" w:eastAsia="Times New Roman" w:cs="Times New Roman"/>
          <w:noProof w:val="0"/>
          <w:sz w:val="24"/>
          <w:szCs w:val="24"/>
          <w:lang w:val="en-GB"/>
        </w:rPr>
        <w:t>’ (Lang,2007,p.9)</w:t>
      </w:r>
      <w:r w:rsidRPr="2E2CD81E" w:rsidR="09CEB32C">
        <w:rPr>
          <w:rFonts w:ascii="Times New Roman" w:hAnsi="Times New Roman" w:eastAsia="Times New Roman" w:cs="Times New Roman"/>
          <w:noProof w:val="0"/>
          <w:sz w:val="24"/>
          <w:szCs w:val="24"/>
          <w:lang w:val="en-GB"/>
        </w:rPr>
        <w:t xml:space="preserve"> </w:t>
      </w:r>
      <w:r w:rsidRPr="2E2CD81E" w:rsidR="3627ED54">
        <w:rPr>
          <w:rFonts w:ascii="Times New Roman" w:hAnsi="Times New Roman" w:eastAsia="Times New Roman" w:cs="Times New Roman"/>
          <w:noProof w:val="0"/>
          <w:sz w:val="24"/>
          <w:szCs w:val="24"/>
          <w:lang w:val="en-GB"/>
        </w:rPr>
        <w:t>Furthermore, its</w:t>
      </w:r>
      <w:r w:rsidRPr="2E2CD81E" w:rsidR="09CEB32C">
        <w:rPr>
          <w:rFonts w:ascii="Times New Roman" w:hAnsi="Times New Roman" w:eastAsia="Times New Roman" w:cs="Times New Roman"/>
          <w:noProof w:val="0"/>
          <w:sz w:val="24"/>
          <w:szCs w:val="24"/>
          <w:lang w:val="en-GB"/>
        </w:rPr>
        <w:t xml:space="preserve"> argued that the kind of society in which a disabled person lives has a profound effect upon how their disability is experienced and structured</w:t>
      </w:r>
      <w:r w:rsidRPr="2E2CD81E" w:rsidR="7A0C511E">
        <w:rPr>
          <w:rFonts w:ascii="Times New Roman" w:hAnsi="Times New Roman" w:eastAsia="Times New Roman" w:cs="Times New Roman"/>
          <w:b w:val="0"/>
          <w:bCs w:val="0"/>
          <w:noProof w:val="0"/>
          <w:sz w:val="24"/>
          <w:szCs w:val="24"/>
          <w:lang w:val="en-GB"/>
        </w:rPr>
        <w:t>’ (</w:t>
      </w:r>
      <w:r w:rsidRPr="2E2CD81E" w:rsidR="4DE00397">
        <w:rPr>
          <w:rFonts w:ascii="Times New Roman" w:hAnsi="Times New Roman" w:eastAsia="Times New Roman" w:cs="Times New Roman"/>
          <w:b w:val="0"/>
          <w:bCs w:val="0"/>
          <w:noProof w:val="0"/>
          <w:sz w:val="24"/>
          <w:szCs w:val="24"/>
          <w:lang w:val="en-GB"/>
        </w:rPr>
        <w:t>Lang,2007,p.9)</w:t>
      </w:r>
      <w:r w:rsidRPr="2E2CD81E" w:rsidR="2FE8ABCD">
        <w:rPr>
          <w:rFonts w:ascii="Times New Roman" w:hAnsi="Times New Roman" w:eastAsia="Times New Roman" w:cs="Times New Roman"/>
          <w:b w:val="0"/>
          <w:bCs w:val="0"/>
          <w:noProof w:val="0"/>
          <w:sz w:val="24"/>
          <w:szCs w:val="24"/>
          <w:lang w:val="en-GB"/>
        </w:rPr>
        <w:t xml:space="preserve">. To understand the </w:t>
      </w:r>
      <w:r w:rsidRPr="2E2CD81E" w:rsidR="66B89F2B">
        <w:rPr>
          <w:rFonts w:ascii="Times New Roman" w:hAnsi="Times New Roman" w:eastAsia="Times New Roman" w:cs="Times New Roman"/>
          <w:b w:val="0"/>
          <w:bCs w:val="0"/>
          <w:noProof w:val="0"/>
          <w:sz w:val="24"/>
          <w:szCs w:val="24"/>
          <w:lang w:val="en-GB"/>
        </w:rPr>
        <w:t>Marxist</w:t>
      </w:r>
      <w:r w:rsidRPr="2E2CD81E" w:rsidR="2FE8ABCD">
        <w:rPr>
          <w:rFonts w:ascii="Times New Roman" w:hAnsi="Times New Roman" w:eastAsia="Times New Roman" w:cs="Times New Roman"/>
          <w:b w:val="0"/>
          <w:bCs w:val="0"/>
          <w:noProof w:val="0"/>
          <w:sz w:val="24"/>
          <w:szCs w:val="24"/>
          <w:lang w:val="en-GB"/>
        </w:rPr>
        <w:t xml:space="preserve"> perspective further,</w:t>
      </w:r>
      <w:r w:rsidRPr="2E2CD81E" w:rsidR="2FE8ABCD">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(Finkelstein </w:t>
      </w:r>
      <w:hyperlink w:anchor="CIT0015" r:id="Rea5d9e6cc8d942c0">
        <w:r w:rsidRPr="2E2CD81E" w:rsidR="500B900A">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2001</w:t>
        </w:r>
      </w:hyperlink>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5); and Oliver (</w:t>
      </w:r>
      <w:hyperlink w:anchor="CIT0033" r:id="R468d154fa9734f7b">
        <w:r w:rsidRPr="2E2CD81E" w:rsidR="500B900A">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2009</w:t>
        </w:r>
      </w:hyperlink>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500B900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cited in</w:t>
      </w:r>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792C9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(Bengtsson</w:t>
      </w:r>
      <w:r w:rsidRPr="2E2CD81E" w:rsidR="0B844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40C7FC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2017, </w:t>
      </w:r>
      <w:r w:rsidRPr="2E2CD81E" w:rsidR="40C7FC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2E2CD81E" w:rsidR="5152D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209B7B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implies how capitalism produces certain social categories and standards of performance, making people with disabilities in need of institutional support</w:t>
      </w:r>
      <w:r w:rsidRPr="2E2CD81E" w:rsidR="7B568A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Furthermore,</w:t>
      </w:r>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605208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reported by Finkelstein (</w:t>
      </w:r>
      <w:hyperlink w:anchor="CIT0014" r:id="R68cb5347de3a469e">
        <w:r w:rsidRPr="2E2CD81E" w:rsidR="500B900A">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1991</w:t>
        </w:r>
      </w:hyperlink>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4E30B8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4E30B84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cited in</w:t>
      </w:r>
      <w:r w:rsidRPr="2E2CD81E" w:rsidR="4E30B8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(Bengtsson,</w:t>
      </w:r>
      <w:r w:rsidRPr="2E2CD81E" w:rsidR="74B69B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2017, </w:t>
      </w:r>
      <w:r w:rsidRPr="2E2CD81E" w:rsidR="74B69B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2E2CD81E" w:rsidR="4E30B8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36183F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disability has, primarily come to mean unable to work’ and dependency, a view that was </w:t>
      </w:r>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established</w:t>
      </w:r>
      <w:r w:rsidRPr="2E2CD81E" w:rsidR="500B90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parallel to the industrial revolution</w:t>
      </w:r>
      <w:r w:rsidRPr="2E2CD81E" w:rsidR="21AD2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2CD81E" w:rsidR="34CBD3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497EF6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analyse the Marxist theory </w:t>
      </w:r>
      <w:r w:rsidRPr="2E2CD81E" w:rsidR="497EF6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2E2CD81E" w:rsidR="497EF6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social model </w:t>
      </w:r>
      <w:r w:rsidRPr="2E2CD81E" w:rsidR="34CBD3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2E2CD81E" w:rsidR="34CBD361">
        <w:rPr>
          <w:rFonts w:ascii="Times New Roman" w:hAnsi="Times New Roman" w:eastAsia="Times New Roman" w:cs="Times New Roman"/>
          <w:noProof w:val="0"/>
          <w:sz w:val="24"/>
          <w:szCs w:val="24"/>
          <w:lang w:val="en-GB"/>
        </w:rPr>
        <w:t>h</w:t>
      </w:r>
      <w:r w:rsidRPr="2E2CD81E" w:rsidR="1C043BEF">
        <w:rPr>
          <w:rFonts w:ascii="Times New Roman" w:hAnsi="Times New Roman" w:eastAsia="Times New Roman" w:cs="Times New Roman"/>
          <w:noProof w:val="0"/>
          <w:sz w:val="24"/>
          <w:szCs w:val="24"/>
          <w:lang w:val="en-GB"/>
        </w:rPr>
        <w:t>e</w:t>
      </w:r>
      <w:r w:rsidRPr="2E2CD81E" w:rsidR="34CBD361">
        <w:rPr>
          <w:rFonts w:ascii="Times New Roman" w:hAnsi="Times New Roman" w:eastAsia="Times New Roman" w:cs="Times New Roman"/>
          <w:noProof w:val="0"/>
          <w:sz w:val="24"/>
          <w:szCs w:val="24"/>
          <w:lang w:val="en-GB"/>
        </w:rPr>
        <w:t xml:space="preserve"> disablement demands both the demonstration of active oppression and the identification of a beneficiary of such </w:t>
      </w:r>
      <w:r w:rsidRPr="2E2CD81E" w:rsidR="57F3D34E">
        <w:rPr>
          <w:rFonts w:ascii="Times New Roman" w:hAnsi="Times New Roman" w:eastAsia="Times New Roman" w:cs="Times New Roman"/>
          <w:noProof w:val="0"/>
          <w:sz w:val="24"/>
          <w:szCs w:val="24"/>
          <w:lang w:val="en-GB"/>
        </w:rPr>
        <w:t xml:space="preserve">oppression and </w:t>
      </w:r>
      <w:r w:rsidRPr="2E2CD81E" w:rsidR="34CBD361">
        <w:rPr>
          <w:rFonts w:ascii="Times New Roman" w:hAnsi="Times New Roman" w:eastAsia="Times New Roman" w:cs="Times New Roman"/>
          <w:noProof w:val="0"/>
          <w:sz w:val="24"/>
          <w:szCs w:val="24"/>
          <w:lang w:val="en-GB"/>
        </w:rPr>
        <w:t>no oppression or no beneficiary</w:t>
      </w:r>
      <w:r w:rsidRPr="2E2CD81E" w:rsidR="1E55A2FD">
        <w:rPr>
          <w:rFonts w:ascii="Times New Roman" w:hAnsi="Times New Roman" w:eastAsia="Times New Roman" w:cs="Times New Roman"/>
          <w:noProof w:val="0"/>
          <w:sz w:val="24"/>
          <w:szCs w:val="24"/>
          <w:lang w:val="en-GB"/>
        </w:rPr>
        <w:t xml:space="preserve"> whilst </w:t>
      </w:r>
      <w:r w:rsidRPr="2E2CD81E" w:rsidR="6F8494B4">
        <w:rPr>
          <w:rFonts w:ascii="Times New Roman" w:hAnsi="Times New Roman" w:eastAsia="Times New Roman" w:cs="Times New Roman"/>
          <w:noProof w:val="0"/>
          <w:sz w:val="24"/>
          <w:szCs w:val="24"/>
          <w:lang w:val="en-GB"/>
        </w:rPr>
        <w:t>‘Merely providing evidence of the disadvantages disabled individuals face in economic society is insufficient’</w:t>
      </w:r>
      <w:r w:rsidRPr="2E2CD81E" w:rsidR="0A8E6397">
        <w:rPr>
          <w:rFonts w:ascii="Times New Roman" w:hAnsi="Times New Roman" w:eastAsia="Times New Roman" w:cs="Times New Roman"/>
          <w:noProof w:val="0"/>
          <w:sz w:val="24"/>
          <w:szCs w:val="24"/>
          <w:lang w:val="en-GB"/>
        </w:rPr>
        <w:t xml:space="preserve"> </w:t>
      </w:r>
      <w:r w:rsidRPr="2E2CD81E" w:rsidR="10BC752F">
        <w:rPr>
          <w:rFonts w:ascii="Times New Roman" w:hAnsi="Times New Roman" w:eastAsia="Times New Roman" w:cs="Times New Roman"/>
          <w:noProof w:val="0"/>
          <w:sz w:val="24"/>
          <w:szCs w:val="24"/>
          <w:lang w:val="en-GB"/>
        </w:rPr>
        <w:t>(Armer</w:t>
      </w:r>
      <w:r w:rsidRPr="2E2CD81E" w:rsidR="0A8E6397">
        <w:rPr>
          <w:rFonts w:ascii="Times New Roman" w:hAnsi="Times New Roman" w:eastAsia="Times New Roman" w:cs="Times New Roman"/>
          <w:noProof w:val="0"/>
          <w:sz w:val="24"/>
          <w:szCs w:val="24"/>
          <w:lang w:val="en-GB"/>
        </w:rPr>
        <w:t>,</w:t>
      </w:r>
      <w:r w:rsidRPr="2E2CD81E" w:rsidR="43973563">
        <w:rPr>
          <w:rFonts w:ascii="Times New Roman" w:hAnsi="Times New Roman" w:eastAsia="Times New Roman" w:cs="Times New Roman"/>
          <w:noProof w:val="0"/>
          <w:sz w:val="24"/>
          <w:szCs w:val="24"/>
          <w:lang w:val="en-GB"/>
        </w:rPr>
        <w:t>2004, p.</w:t>
      </w:r>
      <w:r w:rsidRPr="2E2CD81E" w:rsidR="5D7EF075">
        <w:rPr>
          <w:rFonts w:ascii="Times New Roman" w:hAnsi="Times New Roman" w:eastAsia="Times New Roman" w:cs="Times New Roman"/>
          <w:noProof w:val="0"/>
          <w:sz w:val="24"/>
          <w:szCs w:val="24"/>
          <w:lang w:val="en-GB"/>
        </w:rPr>
        <w:t>4)</w:t>
      </w:r>
      <w:r w:rsidRPr="2E2CD81E" w:rsidR="78A160B5">
        <w:rPr>
          <w:rFonts w:ascii="Times New Roman" w:hAnsi="Times New Roman" w:eastAsia="Times New Roman" w:cs="Times New Roman"/>
          <w:noProof w:val="0"/>
          <w:sz w:val="24"/>
          <w:szCs w:val="24"/>
          <w:lang w:val="en-GB"/>
        </w:rPr>
        <w:t xml:space="preserve">. </w:t>
      </w:r>
      <w:r w:rsidRPr="2E2CD81E" w:rsidR="14541695">
        <w:rPr>
          <w:rFonts w:ascii="Times New Roman" w:hAnsi="Times New Roman" w:eastAsia="Times New Roman" w:cs="Times New Roman"/>
          <w:noProof w:val="0"/>
          <w:sz w:val="24"/>
          <w:szCs w:val="24"/>
          <w:lang w:val="en-GB"/>
        </w:rPr>
        <w:t xml:space="preserve">This shows that those within a </w:t>
      </w:r>
      <w:r w:rsidRPr="2E2CD81E" w:rsidR="55F7A06E">
        <w:rPr>
          <w:rFonts w:ascii="Times New Roman" w:hAnsi="Times New Roman" w:eastAsia="Times New Roman" w:cs="Times New Roman"/>
          <w:noProof w:val="0"/>
          <w:sz w:val="24"/>
          <w:szCs w:val="24"/>
          <w:lang w:val="en-GB"/>
        </w:rPr>
        <w:t>lower-class</w:t>
      </w:r>
      <w:r w:rsidRPr="2E2CD81E" w:rsidR="14541695">
        <w:rPr>
          <w:rFonts w:ascii="Times New Roman" w:hAnsi="Times New Roman" w:eastAsia="Times New Roman" w:cs="Times New Roman"/>
          <w:noProof w:val="0"/>
          <w:sz w:val="24"/>
          <w:szCs w:val="24"/>
          <w:lang w:val="en-GB"/>
        </w:rPr>
        <w:t xml:space="preserve"> system and </w:t>
      </w:r>
      <w:r w:rsidRPr="2E2CD81E" w:rsidR="14541695">
        <w:rPr>
          <w:rFonts w:ascii="Times New Roman" w:hAnsi="Times New Roman" w:eastAsia="Times New Roman" w:cs="Times New Roman"/>
          <w:noProof w:val="0"/>
          <w:sz w:val="24"/>
          <w:szCs w:val="24"/>
          <w:lang w:val="en-GB"/>
        </w:rPr>
        <w:t>attain</w:t>
      </w:r>
      <w:r w:rsidRPr="2E2CD81E" w:rsidR="14541695">
        <w:rPr>
          <w:rFonts w:ascii="Times New Roman" w:hAnsi="Times New Roman" w:eastAsia="Times New Roman" w:cs="Times New Roman"/>
          <w:noProof w:val="0"/>
          <w:sz w:val="24"/>
          <w:szCs w:val="24"/>
          <w:lang w:val="en-GB"/>
        </w:rPr>
        <w:t xml:space="preserve"> a </w:t>
      </w:r>
      <w:r w:rsidRPr="2E2CD81E" w:rsidR="4A605872">
        <w:rPr>
          <w:rFonts w:ascii="Times New Roman" w:hAnsi="Times New Roman" w:eastAsia="Times New Roman" w:cs="Times New Roman"/>
          <w:noProof w:val="0"/>
          <w:sz w:val="24"/>
          <w:szCs w:val="24"/>
          <w:lang w:val="en-GB"/>
        </w:rPr>
        <w:t>disability</w:t>
      </w:r>
      <w:r w:rsidRPr="2E2CD81E" w:rsidR="14541695">
        <w:rPr>
          <w:rFonts w:ascii="Times New Roman" w:hAnsi="Times New Roman" w:eastAsia="Times New Roman" w:cs="Times New Roman"/>
          <w:noProof w:val="0"/>
          <w:sz w:val="24"/>
          <w:szCs w:val="24"/>
          <w:lang w:val="en-GB"/>
        </w:rPr>
        <w:t xml:space="preserve"> face </w:t>
      </w:r>
      <w:r w:rsidRPr="2E2CD81E" w:rsidR="3AAEB597">
        <w:rPr>
          <w:rFonts w:ascii="Times New Roman" w:hAnsi="Times New Roman" w:eastAsia="Times New Roman" w:cs="Times New Roman"/>
          <w:noProof w:val="0"/>
          <w:sz w:val="24"/>
          <w:szCs w:val="24"/>
          <w:lang w:val="en-GB"/>
        </w:rPr>
        <w:t>immediate</w:t>
      </w:r>
      <w:r w:rsidRPr="2E2CD81E" w:rsidR="14541695">
        <w:rPr>
          <w:rFonts w:ascii="Times New Roman" w:hAnsi="Times New Roman" w:eastAsia="Times New Roman" w:cs="Times New Roman"/>
          <w:noProof w:val="0"/>
          <w:sz w:val="24"/>
          <w:szCs w:val="24"/>
          <w:lang w:val="en-GB"/>
        </w:rPr>
        <w:t xml:space="preserve"> </w:t>
      </w:r>
      <w:r w:rsidRPr="2E2CD81E" w:rsidR="7FD95540">
        <w:rPr>
          <w:rFonts w:ascii="Times New Roman" w:hAnsi="Times New Roman" w:eastAsia="Times New Roman" w:cs="Times New Roman"/>
          <w:noProof w:val="0"/>
          <w:sz w:val="24"/>
          <w:szCs w:val="24"/>
          <w:lang w:val="en-GB"/>
        </w:rPr>
        <w:t>disadvantage</w:t>
      </w:r>
      <w:r w:rsidRPr="2E2CD81E" w:rsidR="14541695">
        <w:rPr>
          <w:rFonts w:ascii="Times New Roman" w:hAnsi="Times New Roman" w:eastAsia="Times New Roman" w:cs="Times New Roman"/>
          <w:noProof w:val="0"/>
          <w:sz w:val="24"/>
          <w:szCs w:val="24"/>
          <w:lang w:val="en-GB"/>
        </w:rPr>
        <w:t xml:space="preserve">. To support this, David Harvey (2010, p. 145) </w:t>
      </w:r>
      <w:r w:rsidRPr="2E2CD81E" w:rsidR="14541695">
        <w:rPr>
          <w:rFonts w:ascii="Times New Roman" w:hAnsi="Times New Roman" w:eastAsia="Times New Roman" w:cs="Times New Roman"/>
          <w:i w:val="1"/>
          <w:iCs w:val="1"/>
          <w:noProof w:val="0"/>
          <w:sz w:val="24"/>
          <w:szCs w:val="24"/>
          <w:lang w:val="en-GB"/>
        </w:rPr>
        <w:t>cited in</w:t>
      </w:r>
      <w:r w:rsidRPr="2E2CD81E" w:rsidR="14541695">
        <w:rPr>
          <w:rFonts w:ascii="Times New Roman" w:hAnsi="Times New Roman" w:eastAsia="Times New Roman" w:cs="Times New Roman"/>
          <w:noProof w:val="0"/>
          <w:sz w:val="24"/>
          <w:szCs w:val="24"/>
          <w:lang w:val="en-GB"/>
        </w:rPr>
        <w:t xml:space="preserve"> ( </w:t>
      </w:r>
      <w:r w:rsidRPr="2E2CD81E" w:rsidR="765CBECA">
        <w:rPr>
          <w:rFonts w:ascii="Times New Roman" w:hAnsi="Times New Roman" w:eastAsia="Times New Roman" w:cs="Times New Roman"/>
          <w:noProof w:val="0"/>
          <w:sz w:val="24"/>
          <w:szCs w:val="24"/>
          <w:lang w:val="en-GB"/>
        </w:rPr>
        <w:t>Cabral</w:t>
      </w:r>
      <w:r w:rsidRPr="2E2CD81E" w:rsidR="73EEF838">
        <w:rPr>
          <w:rFonts w:ascii="Times New Roman" w:hAnsi="Times New Roman" w:eastAsia="Times New Roman" w:cs="Times New Roman"/>
          <w:noProof w:val="0"/>
          <w:sz w:val="24"/>
          <w:szCs w:val="24"/>
          <w:lang w:val="en-GB"/>
        </w:rPr>
        <w:t>,n.d</w:t>
      </w:r>
      <w:r w:rsidRPr="2E2CD81E" w:rsidR="73EEF838">
        <w:rPr>
          <w:rFonts w:ascii="Times New Roman" w:hAnsi="Times New Roman" w:eastAsia="Times New Roman" w:cs="Times New Roman"/>
          <w:noProof w:val="0"/>
          <w:sz w:val="24"/>
          <w:szCs w:val="24"/>
          <w:lang w:val="en-GB"/>
        </w:rPr>
        <w:t xml:space="preserve">, p.8) </w:t>
      </w:r>
      <w:r w:rsidRPr="2E2CD81E" w:rsidR="63F59CCB">
        <w:rPr>
          <w:rFonts w:ascii="Times New Roman" w:hAnsi="Times New Roman" w:eastAsia="Times New Roman" w:cs="Times New Roman"/>
          <w:noProof w:val="0"/>
          <w:sz w:val="24"/>
          <w:szCs w:val="24"/>
          <w:lang w:val="en-GB"/>
        </w:rPr>
        <w:t>‘suggests</w:t>
      </w:r>
      <w:r w:rsidRPr="2E2CD81E" w:rsidR="14541695">
        <w:rPr>
          <w:rFonts w:ascii="Times New Roman" w:hAnsi="Times New Roman" w:eastAsia="Times New Roman" w:cs="Times New Roman"/>
          <w:noProof w:val="0"/>
          <w:sz w:val="24"/>
          <w:szCs w:val="24"/>
          <w:lang w:val="en-GB"/>
        </w:rPr>
        <w:t xml:space="preserve"> that the surplus population is what </w:t>
      </w:r>
      <w:r w:rsidRPr="2E2CD81E" w:rsidR="2BB74DFE">
        <w:rPr>
          <w:rFonts w:ascii="Times New Roman" w:hAnsi="Times New Roman" w:eastAsia="Times New Roman" w:cs="Times New Roman"/>
          <w:noProof w:val="0"/>
          <w:sz w:val="24"/>
          <w:szCs w:val="24"/>
          <w:lang w:val="en-GB"/>
        </w:rPr>
        <w:t>allows</w:t>
      </w:r>
      <w:r w:rsidRPr="2E2CD81E" w:rsidR="14541695">
        <w:rPr>
          <w:rFonts w:ascii="Times New Roman" w:hAnsi="Times New Roman" w:eastAsia="Times New Roman" w:cs="Times New Roman"/>
          <w:noProof w:val="0"/>
          <w:sz w:val="24"/>
          <w:szCs w:val="24"/>
          <w:lang w:val="en-GB"/>
        </w:rPr>
        <w:t xml:space="preserve"> capitalists to super-exploit their workers without regard for their health or wellbeing</w:t>
      </w:r>
      <w:r w:rsidRPr="2E2CD81E" w:rsidR="2D421DDB">
        <w:rPr>
          <w:rFonts w:ascii="Times New Roman" w:hAnsi="Times New Roman" w:eastAsia="Times New Roman" w:cs="Times New Roman"/>
          <w:noProof w:val="0"/>
          <w:sz w:val="24"/>
          <w:szCs w:val="24"/>
          <w:lang w:val="en-GB"/>
        </w:rPr>
        <w:t>’. Furthermore (Cabral, n.d., p.8) ‘</w:t>
      </w:r>
      <w:r w:rsidRPr="2E2CD81E" w:rsidR="14541695">
        <w:rPr>
          <w:rFonts w:ascii="Times New Roman" w:hAnsi="Times New Roman" w:eastAsia="Times New Roman" w:cs="Times New Roman"/>
          <w:noProof w:val="0"/>
          <w:sz w:val="24"/>
          <w:szCs w:val="24"/>
          <w:lang w:val="en-GB"/>
        </w:rPr>
        <w:t xml:space="preserve">Marx understands that </w:t>
      </w:r>
      <w:r w:rsidRPr="2E2CD81E" w:rsidR="76A52DD5">
        <w:rPr>
          <w:rFonts w:ascii="Times New Roman" w:hAnsi="Times New Roman" w:eastAsia="Times New Roman" w:cs="Times New Roman"/>
          <w:noProof w:val="0"/>
          <w:sz w:val="24"/>
          <w:szCs w:val="24"/>
          <w:lang w:val="en-GB"/>
        </w:rPr>
        <w:t xml:space="preserve">the demand for labour is correlated with capital accumulation and growth; as capital grows, so does the need for </w:t>
      </w:r>
      <w:r w:rsidRPr="2E2CD81E" w:rsidR="76A52DD5">
        <w:rPr>
          <w:rFonts w:ascii="Times New Roman" w:hAnsi="Times New Roman" w:eastAsia="Times New Roman" w:cs="Times New Roman"/>
          <w:noProof w:val="0"/>
          <w:sz w:val="24"/>
          <w:szCs w:val="24"/>
          <w:lang w:val="en-GB"/>
        </w:rPr>
        <w:t>additional</w:t>
      </w:r>
      <w:r w:rsidRPr="2E2CD81E" w:rsidR="76A52DD5">
        <w:rPr>
          <w:rFonts w:ascii="Times New Roman" w:hAnsi="Times New Roman" w:eastAsia="Times New Roman" w:cs="Times New Roman"/>
          <w:noProof w:val="0"/>
          <w:sz w:val="24"/>
          <w:szCs w:val="24"/>
          <w:lang w:val="en-GB"/>
        </w:rPr>
        <w:t xml:space="preserve"> labourers’ (Cabral, </w:t>
      </w:r>
      <w:r w:rsidRPr="2E2CD81E" w:rsidR="76A52DD5">
        <w:rPr>
          <w:rFonts w:ascii="Times New Roman" w:hAnsi="Times New Roman" w:eastAsia="Times New Roman" w:cs="Times New Roman"/>
          <w:noProof w:val="0"/>
          <w:sz w:val="24"/>
          <w:szCs w:val="24"/>
          <w:lang w:val="en-GB"/>
        </w:rPr>
        <w:t>n.d</w:t>
      </w:r>
      <w:r w:rsidRPr="2E2CD81E" w:rsidR="76A52DD5">
        <w:rPr>
          <w:rFonts w:ascii="Times New Roman" w:hAnsi="Times New Roman" w:eastAsia="Times New Roman" w:cs="Times New Roman"/>
          <w:noProof w:val="0"/>
          <w:sz w:val="24"/>
          <w:szCs w:val="24"/>
          <w:lang w:val="en-GB"/>
        </w:rPr>
        <w:t>, p.8)</w:t>
      </w:r>
    </w:p>
    <w:p w:rsidR="52473FA7" w:rsidP="2E2CD81E" w:rsidRDefault="52473FA7" w14:paraId="4E0359C7" w14:textId="67EC280F">
      <w:pPr>
        <w:pStyle w:val="Normal"/>
        <w:shd w:val="clear" w:color="auto" w:fill="FFFFFF" w:themeFill="background1"/>
        <w:spacing w:before="0" w:beforeAutospacing="off"/>
        <w:jc w:val="left"/>
        <w:rPr>
          <w:rFonts w:ascii="Times New Roman" w:hAnsi="Times New Roman" w:eastAsia="Times New Roman" w:cs="Times New Roman"/>
          <w:noProof w:val="0"/>
          <w:sz w:val="24"/>
          <w:szCs w:val="24"/>
          <w:lang w:val="en-GB"/>
        </w:rPr>
      </w:pPr>
      <w:r w:rsidRPr="2E2CD81E" w:rsidR="52473FA7">
        <w:rPr>
          <w:rFonts w:ascii="Times New Roman" w:hAnsi="Times New Roman" w:eastAsia="Times New Roman" w:cs="Times New Roman"/>
          <w:noProof w:val="0"/>
          <w:sz w:val="24"/>
          <w:szCs w:val="24"/>
          <w:lang w:val="en-GB"/>
        </w:rPr>
        <w:t xml:space="preserve">In </w:t>
      </w:r>
      <w:r w:rsidRPr="2E2CD81E" w:rsidR="07595FD0">
        <w:rPr>
          <w:rFonts w:ascii="Times New Roman" w:hAnsi="Times New Roman" w:eastAsia="Times New Roman" w:cs="Times New Roman"/>
          <w:noProof w:val="0"/>
          <w:sz w:val="24"/>
          <w:szCs w:val="24"/>
          <w:lang w:val="en-GB"/>
        </w:rPr>
        <w:t>conclusion</w:t>
      </w:r>
      <w:r w:rsidRPr="2E2CD81E" w:rsidR="52473FA7">
        <w:rPr>
          <w:rFonts w:ascii="Times New Roman" w:hAnsi="Times New Roman" w:eastAsia="Times New Roman" w:cs="Times New Roman"/>
          <w:noProof w:val="0"/>
          <w:sz w:val="24"/>
          <w:szCs w:val="24"/>
          <w:lang w:val="en-GB"/>
        </w:rPr>
        <w:t xml:space="preserve">, throughout we </w:t>
      </w:r>
      <w:r w:rsidRPr="2E2CD81E" w:rsidR="3ABD9DF2">
        <w:rPr>
          <w:rFonts w:ascii="Times New Roman" w:hAnsi="Times New Roman" w:eastAsia="Times New Roman" w:cs="Times New Roman"/>
          <w:noProof w:val="0"/>
          <w:sz w:val="24"/>
          <w:szCs w:val="24"/>
          <w:lang w:val="en-GB"/>
        </w:rPr>
        <w:t>can</w:t>
      </w:r>
      <w:r w:rsidRPr="2E2CD81E" w:rsidR="52473FA7">
        <w:rPr>
          <w:rFonts w:ascii="Times New Roman" w:hAnsi="Times New Roman" w:eastAsia="Times New Roman" w:cs="Times New Roman"/>
          <w:noProof w:val="0"/>
          <w:sz w:val="24"/>
          <w:szCs w:val="24"/>
          <w:lang w:val="en-GB"/>
        </w:rPr>
        <w:t xml:space="preserve"> see that the social model and the </w:t>
      </w:r>
      <w:r w:rsidRPr="2E2CD81E" w:rsidR="1CBF2677">
        <w:rPr>
          <w:rFonts w:ascii="Times New Roman" w:hAnsi="Times New Roman" w:eastAsia="Times New Roman" w:cs="Times New Roman"/>
          <w:noProof w:val="0"/>
          <w:sz w:val="24"/>
          <w:szCs w:val="24"/>
          <w:lang w:val="en-GB"/>
        </w:rPr>
        <w:t>medica</w:t>
      </w:r>
      <w:r w:rsidRPr="2E2CD81E" w:rsidR="1E3D66C3">
        <w:rPr>
          <w:rFonts w:ascii="Times New Roman" w:hAnsi="Times New Roman" w:eastAsia="Times New Roman" w:cs="Times New Roman"/>
          <w:noProof w:val="0"/>
          <w:sz w:val="24"/>
          <w:szCs w:val="24"/>
          <w:lang w:val="en-GB"/>
        </w:rPr>
        <w:t>l</w:t>
      </w:r>
      <w:r w:rsidRPr="2E2CD81E" w:rsidR="52473FA7">
        <w:rPr>
          <w:rFonts w:ascii="Times New Roman" w:hAnsi="Times New Roman" w:eastAsia="Times New Roman" w:cs="Times New Roman"/>
          <w:noProof w:val="0"/>
          <w:sz w:val="24"/>
          <w:szCs w:val="24"/>
          <w:lang w:val="en-GB"/>
        </w:rPr>
        <w:t xml:space="preserve"> model </w:t>
      </w:r>
      <w:r w:rsidRPr="2E2CD81E" w:rsidR="1C1548DD">
        <w:rPr>
          <w:rFonts w:ascii="Times New Roman" w:hAnsi="Times New Roman" w:eastAsia="Times New Roman" w:cs="Times New Roman"/>
          <w:noProof w:val="0"/>
          <w:sz w:val="24"/>
          <w:szCs w:val="24"/>
          <w:lang w:val="en-GB"/>
        </w:rPr>
        <w:t xml:space="preserve">allow </w:t>
      </w:r>
      <w:r w:rsidRPr="2E2CD81E" w:rsidR="54FD7544">
        <w:rPr>
          <w:rFonts w:ascii="Times New Roman" w:hAnsi="Times New Roman" w:eastAsia="Times New Roman" w:cs="Times New Roman"/>
          <w:noProof w:val="0"/>
          <w:sz w:val="24"/>
          <w:szCs w:val="24"/>
          <w:lang w:val="en-GB"/>
        </w:rPr>
        <w:t>inclusive</w:t>
      </w:r>
      <w:r w:rsidRPr="2E2CD81E" w:rsidR="1C1548DD">
        <w:rPr>
          <w:rFonts w:ascii="Times New Roman" w:hAnsi="Times New Roman" w:eastAsia="Times New Roman" w:cs="Times New Roman"/>
          <w:noProof w:val="0"/>
          <w:sz w:val="24"/>
          <w:szCs w:val="24"/>
          <w:lang w:val="en-GB"/>
        </w:rPr>
        <w:t xml:space="preserve"> practice which recognises that </w:t>
      </w:r>
      <w:r w:rsidRPr="2E2CD81E" w:rsidR="0B4D73C0">
        <w:rPr>
          <w:rFonts w:ascii="Times New Roman" w:hAnsi="Times New Roman" w:eastAsia="Times New Roman" w:cs="Times New Roman"/>
          <w:noProof w:val="0"/>
          <w:sz w:val="24"/>
          <w:szCs w:val="24"/>
          <w:lang w:val="en-GB"/>
        </w:rPr>
        <w:t>disability</w:t>
      </w:r>
      <w:r w:rsidRPr="2E2CD81E" w:rsidR="1C1548DD">
        <w:rPr>
          <w:rFonts w:ascii="Times New Roman" w:hAnsi="Times New Roman" w:eastAsia="Times New Roman" w:cs="Times New Roman"/>
          <w:noProof w:val="0"/>
          <w:sz w:val="24"/>
          <w:szCs w:val="24"/>
          <w:lang w:val="en-GB"/>
        </w:rPr>
        <w:t xml:space="preserve"> is </w:t>
      </w:r>
      <w:r w:rsidRPr="2E2CD81E" w:rsidR="35927BE3">
        <w:rPr>
          <w:rFonts w:ascii="Times New Roman" w:hAnsi="Times New Roman" w:eastAsia="Times New Roman" w:cs="Times New Roman"/>
          <w:noProof w:val="0"/>
          <w:sz w:val="24"/>
          <w:szCs w:val="24"/>
          <w:lang w:val="en-GB"/>
        </w:rPr>
        <w:t>prominent</w:t>
      </w:r>
      <w:r w:rsidRPr="2E2CD81E" w:rsidR="1C1548DD">
        <w:rPr>
          <w:rFonts w:ascii="Times New Roman" w:hAnsi="Times New Roman" w:eastAsia="Times New Roman" w:cs="Times New Roman"/>
          <w:noProof w:val="0"/>
          <w:sz w:val="24"/>
          <w:szCs w:val="24"/>
          <w:lang w:val="en-GB"/>
        </w:rPr>
        <w:t xml:space="preserve"> and there is more happening to</w:t>
      </w:r>
      <w:r w:rsidRPr="2E2CD81E" w:rsidR="2D9A75D1">
        <w:rPr>
          <w:rFonts w:ascii="Times New Roman" w:hAnsi="Times New Roman" w:eastAsia="Times New Roman" w:cs="Times New Roman"/>
          <w:noProof w:val="0"/>
          <w:sz w:val="24"/>
          <w:szCs w:val="24"/>
          <w:lang w:val="en-GB"/>
        </w:rPr>
        <w:t xml:space="preserve"> create a more diverse and equal community.</w:t>
      </w:r>
      <w:r w:rsidRPr="2E2CD81E" w:rsidR="3D6CB3DE">
        <w:rPr>
          <w:rFonts w:ascii="Times New Roman" w:hAnsi="Times New Roman" w:eastAsia="Times New Roman" w:cs="Times New Roman"/>
          <w:noProof w:val="0"/>
          <w:sz w:val="24"/>
          <w:szCs w:val="24"/>
          <w:lang w:val="en-GB"/>
        </w:rPr>
        <w:t xml:space="preserve">  The medical model and the social model share man y similarities </w:t>
      </w:r>
      <w:r w:rsidRPr="2E2CD81E" w:rsidR="57B3AAE1">
        <w:rPr>
          <w:rFonts w:ascii="Times New Roman" w:hAnsi="Times New Roman" w:eastAsia="Times New Roman" w:cs="Times New Roman"/>
          <w:noProof w:val="0"/>
          <w:sz w:val="24"/>
          <w:szCs w:val="24"/>
          <w:lang w:val="en-GB"/>
        </w:rPr>
        <w:t>however, ‘</w:t>
      </w:r>
      <w:r w:rsidRPr="2E2CD81E" w:rsidR="3D6CB3DE">
        <w:rPr>
          <w:rFonts w:ascii="Times New Roman" w:hAnsi="Times New Roman" w:eastAsia="Times New Roman" w:cs="Times New Roman"/>
          <w:noProof w:val="0"/>
          <w:sz w:val="24"/>
          <w:szCs w:val="24"/>
          <w:lang w:val="en-GB"/>
        </w:rPr>
        <w:t>disability researchers and self-advocates have been among the prominent critics of the so-called "medical model."</w:t>
      </w:r>
      <w:r w:rsidRPr="2E2CD81E" w:rsidR="78613848">
        <w:rPr>
          <w:rFonts w:ascii="Times New Roman" w:hAnsi="Times New Roman" w:eastAsia="Times New Roman" w:cs="Times New Roman"/>
          <w:noProof w:val="0"/>
          <w:sz w:val="24"/>
          <w:szCs w:val="24"/>
          <w:lang w:val="en-GB"/>
        </w:rPr>
        <w:t xml:space="preserve"> (Hogan,2019, </w:t>
      </w:r>
      <w:r w:rsidRPr="2E2CD81E" w:rsidR="78613848">
        <w:rPr>
          <w:rFonts w:ascii="Times New Roman" w:hAnsi="Times New Roman" w:eastAsia="Times New Roman" w:cs="Times New Roman"/>
          <w:noProof w:val="0"/>
          <w:sz w:val="24"/>
          <w:szCs w:val="24"/>
          <w:lang w:val="en-GB"/>
        </w:rPr>
        <w:t>n.p.</w:t>
      </w:r>
      <w:r w:rsidRPr="2E2CD81E" w:rsidR="78613848">
        <w:rPr>
          <w:rFonts w:ascii="Times New Roman" w:hAnsi="Times New Roman" w:eastAsia="Times New Roman" w:cs="Times New Roman"/>
          <w:noProof w:val="0"/>
          <w:sz w:val="24"/>
          <w:szCs w:val="24"/>
          <w:lang w:val="en-GB"/>
        </w:rPr>
        <w:t>)</w:t>
      </w:r>
      <w:r w:rsidRPr="2E2CD81E" w:rsidR="3D6CB3DE">
        <w:rPr>
          <w:rFonts w:ascii="Times New Roman" w:hAnsi="Times New Roman" w:eastAsia="Times New Roman" w:cs="Times New Roman"/>
          <w:noProof w:val="0"/>
          <w:sz w:val="24"/>
          <w:szCs w:val="24"/>
          <w:lang w:val="en-GB"/>
        </w:rPr>
        <w:t xml:space="preserve"> </w:t>
      </w:r>
      <w:r w:rsidRPr="2E2CD81E" w:rsidR="3EBF0EEA">
        <w:rPr>
          <w:rFonts w:ascii="Times New Roman" w:hAnsi="Times New Roman" w:eastAsia="Times New Roman" w:cs="Times New Roman"/>
          <w:noProof w:val="0"/>
          <w:sz w:val="24"/>
          <w:szCs w:val="24"/>
          <w:lang w:val="en-GB"/>
        </w:rPr>
        <w:t>Furthermore, ‘t</w:t>
      </w:r>
      <w:r w:rsidRPr="2E2CD81E" w:rsidR="3D6CB3DE">
        <w:rPr>
          <w:rFonts w:ascii="Times New Roman" w:hAnsi="Times New Roman" w:eastAsia="Times New Roman" w:cs="Times New Roman"/>
          <w:noProof w:val="0"/>
          <w:sz w:val="24"/>
          <w:szCs w:val="24"/>
          <w:lang w:val="en-GB"/>
        </w:rPr>
        <w:t>hey have criticised it and advocated for an alternative "social model" that views disability as a societal construct rather than an individual or medical condition</w:t>
      </w:r>
      <w:r w:rsidRPr="2E2CD81E" w:rsidR="3D6CB3DE">
        <w:rPr>
          <w:rFonts w:ascii="Times New Roman" w:hAnsi="Times New Roman" w:eastAsia="Times New Roman" w:cs="Times New Roman"/>
          <w:noProof w:val="0"/>
          <w:sz w:val="24"/>
          <w:szCs w:val="24"/>
          <w:lang w:val="en-GB"/>
        </w:rPr>
        <w:t>’.</w:t>
      </w:r>
      <w:r w:rsidRPr="2E2CD81E" w:rsidR="3D6CB3DE">
        <w:rPr>
          <w:rFonts w:ascii="Times New Roman" w:hAnsi="Times New Roman" w:eastAsia="Times New Roman" w:cs="Times New Roman"/>
          <w:noProof w:val="0"/>
          <w:sz w:val="24"/>
          <w:szCs w:val="24"/>
          <w:lang w:val="en-GB"/>
        </w:rPr>
        <w:t xml:space="preserve"> </w:t>
      </w:r>
      <w:r w:rsidRPr="2E2CD81E" w:rsidR="0141EFE2">
        <w:rPr>
          <w:rFonts w:ascii="Times New Roman" w:hAnsi="Times New Roman" w:eastAsia="Times New Roman" w:cs="Times New Roman"/>
          <w:noProof w:val="0"/>
          <w:sz w:val="24"/>
          <w:szCs w:val="24"/>
          <w:lang w:val="en-GB"/>
        </w:rPr>
        <w:t xml:space="preserve">(Hogan,2019, </w:t>
      </w:r>
      <w:r w:rsidRPr="2E2CD81E" w:rsidR="0141EFE2">
        <w:rPr>
          <w:rFonts w:ascii="Times New Roman" w:hAnsi="Times New Roman" w:eastAsia="Times New Roman" w:cs="Times New Roman"/>
          <w:noProof w:val="0"/>
          <w:sz w:val="24"/>
          <w:szCs w:val="24"/>
          <w:lang w:val="en-GB"/>
        </w:rPr>
        <w:t>n.p.</w:t>
      </w:r>
      <w:r w:rsidRPr="2E2CD81E" w:rsidR="4E20E5D8">
        <w:rPr>
          <w:rFonts w:ascii="Times New Roman" w:hAnsi="Times New Roman" w:eastAsia="Times New Roman" w:cs="Times New Roman"/>
          <w:noProof w:val="0"/>
          <w:sz w:val="24"/>
          <w:szCs w:val="24"/>
          <w:lang w:val="en-GB"/>
        </w:rPr>
        <w:t xml:space="preserve"> This analysis shows that </w:t>
      </w:r>
      <w:r w:rsidRPr="2E2CD81E" w:rsidR="33DC63C6">
        <w:rPr>
          <w:rFonts w:ascii="Times New Roman" w:hAnsi="Times New Roman" w:eastAsia="Times New Roman" w:cs="Times New Roman"/>
          <w:noProof w:val="0"/>
          <w:sz w:val="24"/>
          <w:szCs w:val="24"/>
          <w:lang w:val="en-GB"/>
        </w:rPr>
        <w:t>‘Numerous individuals who meet the qualifications have shared stories of feeling alienated in the medical community’ (Hogan,</w:t>
      </w:r>
      <w:r w:rsidRPr="2E2CD81E" w:rsidR="33DC63C6">
        <w:rPr>
          <w:rFonts w:ascii="Times New Roman" w:hAnsi="Times New Roman" w:eastAsia="Times New Roman" w:cs="Times New Roman"/>
          <w:noProof w:val="0"/>
          <w:sz w:val="24"/>
          <w:szCs w:val="24"/>
          <w:lang w:val="en-GB"/>
        </w:rPr>
        <w:t xml:space="preserve">2019, </w:t>
      </w:r>
      <w:r w:rsidRPr="2E2CD81E" w:rsidR="33DC63C6">
        <w:rPr>
          <w:rFonts w:ascii="Times New Roman" w:hAnsi="Times New Roman" w:eastAsia="Times New Roman" w:cs="Times New Roman"/>
          <w:noProof w:val="0"/>
          <w:sz w:val="24"/>
          <w:szCs w:val="24"/>
          <w:lang w:val="en-GB"/>
        </w:rPr>
        <w:t>n.p.</w:t>
      </w:r>
      <w:r w:rsidRPr="2E2CD81E" w:rsidR="33DC63C6">
        <w:rPr>
          <w:rFonts w:ascii="Times New Roman" w:hAnsi="Times New Roman" w:eastAsia="Times New Roman" w:cs="Times New Roman"/>
          <w:noProof w:val="0"/>
          <w:sz w:val="24"/>
          <w:szCs w:val="24"/>
          <w:lang w:val="en-GB"/>
        </w:rPr>
        <w:t xml:space="preserve">) ‘It is still not </w:t>
      </w:r>
      <w:r w:rsidRPr="2E2CD81E" w:rsidR="33DC63C6">
        <w:rPr>
          <w:rFonts w:ascii="Times New Roman" w:hAnsi="Times New Roman" w:eastAsia="Times New Roman" w:cs="Times New Roman"/>
          <w:noProof w:val="0"/>
          <w:sz w:val="24"/>
          <w:szCs w:val="24"/>
          <w:lang w:val="en-GB"/>
        </w:rPr>
        <w:t>common practice</w:t>
      </w:r>
      <w:r w:rsidRPr="2E2CD81E" w:rsidR="33DC63C6">
        <w:rPr>
          <w:rFonts w:ascii="Times New Roman" w:hAnsi="Times New Roman" w:eastAsia="Times New Roman" w:cs="Times New Roman"/>
          <w:noProof w:val="0"/>
          <w:sz w:val="24"/>
          <w:szCs w:val="24"/>
          <w:lang w:val="en-GB"/>
        </w:rPr>
        <w:t xml:space="preserve"> to make accommodations for students, residents, fellows, and practitioners with disabilities in medical training programmes and institutions’ (Hogan,2019, </w:t>
      </w:r>
      <w:r w:rsidRPr="2E2CD81E" w:rsidR="33DC63C6">
        <w:rPr>
          <w:rFonts w:ascii="Times New Roman" w:hAnsi="Times New Roman" w:eastAsia="Times New Roman" w:cs="Times New Roman"/>
          <w:noProof w:val="0"/>
          <w:sz w:val="24"/>
          <w:szCs w:val="24"/>
          <w:lang w:val="en-GB"/>
        </w:rPr>
        <w:t>n.p.</w:t>
      </w:r>
      <w:r w:rsidRPr="2E2CD81E" w:rsidR="33DC63C6">
        <w:rPr>
          <w:rFonts w:ascii="Times New Roman" w:hAnsi="Times New Roman" w:eastAsia="Times New Roman" w:cs="Times New Roman"/>
          <w:noProof w:val="0"/>
          <w:sz w:val="24"/>
          <w:szCs w:val="24"/>
          <w:lang w:val="en-GB"/>
        </w:rPr>
        <w:t>)</w:t>
      </w:r>
    </w:p>
    <w:p w:rsidR="09E12AB8" w:rsidP="2E2CD81E" w:rsidRDefault="09E12AB8" w14:paraId="257E81E9" w14:textId="70BA1645">
      <w:pPr>
        <w:pStyle w:val="Normal"/>
        <w:rPr>
          <w:rFonts w:ascii="Times New Roman" w:hAnsi="Times New Roman" w:eastAsia="Times New Roman" w:cs="Times New Roman"/>
          <w:noProof w:val="0"/>
          <w:sz w:val="24"/>
          <w:szCs w:val="24"/>
          <w:u w:val="single"/>
          <w:lang w:val="en-GB"/>
        </w:rPr>
      </w:pPr>
      <w:r w:rsidRPr="2E2CD81E" w:rsidR="6170FF9D">
        <w:rPr>
          <w:rFonts w:ascii="Times New Roman" w:hAnsi="Times New Roman" w:eastAsia="Times New Roman" w:cs="Times New Roman"/>
          <w:noProof w:val="0"/>
          <w:sz w:val="24"/>
          <w:szCs w:val="24"/>
          <w:u w:val="single"/>
          <w:lang w:val="en-GB"/>
        </w:rPr>
        <w:t xml:space="preserve">Reference list </w:t>
      </w:r>
    </w:p>
    <w:p w:rsidR="09E12AB8" w:rsidP="2E2CD81E" w:rsidRDefault="09E12AB8" w14:paraId="03CE633A" w14:textId="654AD15E">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6F5780D0">
        <w:rPr>
          <w:rFonts w:ascii="Times New Roman" w:hAnsi="Times New Roman" w:eastAsia="Times New Roman" w:cs="Times New Roman"/>
          <w:b w:val="0"/>
          <w:bCs w:val="0"/>
          <w:i w:val="0"/>
          <w:iCs w:val="0"/>
          <w:caps w:val="0"/>
          <w:smallCaps w:val="0"/>
          <w:noProof w:val="0"/>
          <w:color w:val="212121"/>
          <w:sz w:val="24"/>
          <w:szCs w:val="24"/>
          <w:lang w:val="en-GB"/>
        </w:rPr>
        <w:t>Amzat</w:t>
      </w:r>
      <w:r w:rsidRPr="2E2CD81E" w:rsidR="6F5780D0">
        <w:rPr>
          <w:rFonts w:ascii="Times New Roman" w:hAnsi="Times New Roman" w:eastAsia="Times New Roman" w:cs="Times New Roman"/>
          <w:b w:val="0"/>
          <w:bCs w:val="0"/>
          <w:i w:val="0"/>
          <w:iCs w:val="0"/>
          <w:caps w:val="0"/>
          <w:smallCaps w:val="0"/>
          <w:noProof w:val="0"/>
          <w:color w:val="212121"/>
          <w:sz w:val="24"/>
          <w:szCs w:val="24"/>
          <w:lang w:val="en-GB"/>
        </w:rPr>
        <w:t xml:space="preserve"> J, Razum O (2014) </w:t>
      </w:r>
      <w:r w:rsidRPr="2E2CD81E" w:rsidR="6F5780D0">
        <w:rPr>
          <w:rFonts w:ascii="Times New Roman" w:hAnsi="Times New Roman" w:eastAsia="Times New Roman" w:cs="Times New Roman"/>
          <w:b w:val="0"/>
          <w:bCs w:val="0"/>
          <w:i w:val="1"/>
          <w:iCs w:val="1"/>
          <w:caps w:val="0"/>
          <w:smallCaps w:val="0"/>
          <w:noProof w:val="0"/>
          <w:color w:val="212121"/>
          <w:sz w:val="24"/>
          <w:szCs w:val="24"/>
          <w:lang w:val="en-GB"/>
        </w:rPr>
        <w:t>Sociology and Health. Medical Sociology in Africa</w:t>
      </w:r>
      <w:r w:rsidRPr="2E2CD81E" w:rsidR="6F5780D0">
        <w:rPr>
          <w:rFonts w:ascii="Times New Roman" w:hAnsi="Times New Roman" w:eastAsia="Times New Roman" w:cs="Times New Roman"/>
          <w:b w:val="0"/>
          <w:bCs w:val="0"/>
          <w:i w:val="1"/>
          <w:iCs w:val="1"/>
          <w:caps w:val="0"/>
          <w:smallCaps w:val="0"/>
          <w:noProof w:val="0"/>
          <w:color w:val="212121"/>
          <w:sz w:val="24"/>
          <w:szCs w:val="24"/>
          <w:lang w:val="en-GB"/>
        </w:rPr>
        <w:t>.</w:t>
      </w:r>
      <w:r w:rsidRPr="2E2CD81E" w:rsidR="6F5780D0">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E2CD81E" w:rsidR="6F5780D0">
        <w:rPr>
          <w:rFonts w:ascii="Times New Roman" w:hAnsi="Times New Roman" w:eastAsia="Times New Roman" w:cs="Times New Roman"/>
          <w:b w:val="0"/>
          <w:bCs w:val="0"/>
          <w:i w:val="0"/>
          <w:iCs w:val="0"/>
          <w:caps w:val="0"/>
          <w:smallCaps w:val="0"/>
          <w:noProof w:val="0"/>
          <w:color w:val="212121"/>
          <w:sz w:val="24"/>
          <w:szCs w:val="24"/>
          <w:lang w:val="en-GB"/>
        </w:rPr>
        <w:t xml:space="preserve">28:1–19. Available at: </w:t>
      </w:r>
      <w:hyperlink r:id="R65f995a19aed411e">
        <w:r w:rsidRPr="2E2CD81E" w:rsidR="6F5780D0">
          <w:rPr>
            <w:rStyle w:val="Hyperlink"/>
            <w:rFonts w:ascii="Times New Roman" w:hAnsi="Times New Roman" w:eastAsia="Times New Roman" w:cs="Times New Roman"/>
            <w:b w:val="0"/>
            <w:bCs w:val="0"/>
            <w:i w:val="0"/>
            <w:iCs w:val="0"/>
            <w:caps w:val="0"/>
            <w:smallCaps w:val="0"/>
            <w:noProof w:val="0"/>
            <w:sz w:val="24"/>
            <w:szCs w:val="24"/>
            <w:lang w:val="en-GB"/>
          </w:rPr>
          <w:t>https://www.ncbi.nlm.nih.gov/pmc/articles/PMC7121984/pdf/978-3-319-03986-2_Chapter_1.pdf</w:t>
        </w:r>
      </w:hyperlink>
      <w:r w:rsidRPr="2E2CD81E" w:rsidR="6F5780D0">
        <w:rPr>
          <w:rFonts w:ascii="Times New Roman" w:hAnsi="Times New Roman" w:eastAsia="Times New Roman" w:cs="Times New Roman"/>
          <w:b w:val="0"/>
          <w:bCs w:val="0"/>
          <w:i w:val="0"/>
          <w:iCs w:val="0"/>
          <w:caps w:val="0"/>
          <w:smallCaps w:val="0"/>
          <w:noProof w:val="0"/>
          <w:color w:val="212121"/>
          <w:sz w:val="24"/>
          <w:szCs w:val="24"/>
          <w:lang w:val="en-GB"/>
        </w:rPr>
        <w:t xml:space="preserve"> accessed (22/02/24)</w:t>
      </w:r>
    </w:p>
    <w:p w:rsidR="787B18FD" w:rsidP="2E2CD81E" w:rsidRDefault="787B18FD" w14:paraId="0D8D0F4A" w14:textId="1D2DBA32">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787B18FD">
        <w:rPr>
          <w:rFonts w:ascii="Times New Roman" w:hAnsi="Times New Roman" w:eastAsia="Times New Roman" w:cs="Times New Roman"/>
          <w:b w:val="0"/>
          <w:bCs w:val="0"/>
          <w:i w:val="0"/>
          <w:iCs w:val="0"/>
          <w:caps w:val="0"/>
          <w:smallCaps w:val="0"/>
          <w:noProof w:val="0"/>
          <w:color w:val="212121"/>
          <w:sz w:val="24"/>
          <w:szCs w:val="24"/>
          <w:lang w:val="en-GB"/>
        </w:rPr>
        <w:t xml:space="preserve">Armer, B (2004) </w:t>
      </w:r>
      <w:r w:rsidRPr="2E2CD81E" w:rsidR="787B18FD">
        <w:rPr>
          <w:rFonts w:ascii="Times New Roman" w:hAnsi="Times New Roman" w:eastAsia="Times New Roman" w:cs="Times New Roman"/>
          <w:b w:val="0"/>
          <w:bCs w:val="0"/>
          <w:i w:val="1"/>
          <w:iCs w:val="1"/>
          <w:caps w:val="0"/>
          <w:smallCaps w:val="0"/>
          <w:noProof w:val="0"/>
          <w:color w:val="212121"/>
          <w:sz w:val="24"/>
          <w:szCs w:val="24"/>
          <w:lang w:val="en-GB"/>
        </w:rPr>
        <w:t>in search of a social model of dis</w:t>
      </w:r>
      <w:r w:rsidRPr="2E2CD81E" w:rsidR="6CE2B922">
        <w:rPr>
          <w:rFonts w:ascii="Times New Roman" w:hAnsi="Times New Roman" w:eastAsia="Times New Roman" w:cs="Times New Roman"/>
          <w:b w:val="0"/>
          <w:bCs w:val="0"/>
          <w:i w:val="1"/>
          <w:iCs w:val="1"/>
          <w:caps w:val="0"/>
          <w:smallCaps w:val="0"/>
          <w:noProof w:val="0"/>
          <w:color w:val="212121"/>
          <w:sz w:val="24"/>
          <w:szCs w:val="24"/>
          <w:lang w:val="en-GB"/>
        </w:rPr>
        <w:t>ability: marxism, normality and culture</w:t>
      </w:r>
      <w:r w:rsidRPr="2E2CD81E" w:rsidR="6CE2B922">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093d77ad6a724296">
        <w:r w:rsidRPr="2E2CD81E" w:rsidR="6CE2B922">
          <w:rPr>
            <w:rStyle w:val="Hyperlink"/>
            <w:rFonts w:ascii="Times New Roman" w:hAnsi="Times New Roman" w:eastAsia="Times New Roman" w:cs="Times New Roman"/>
            <w:b w:val="0"/>
            <w:bCs w:val="0"/>
            <w:i w:val="0"/>
            <w:iCs w:val="0"/>
            <w:caps w:val="0"/>
            <w:smallCaps w:val="0"/>
            <w:noProof w:val="0"/>
            <w:sz w:val="24"/>
            <w:szCs w:val="24"/>
            <w:lang w:val="en-GB"/>
          </w:rPr>
          <w:t>https://disability-studies.leeds.ac.uk/wp-content/uploads/sites/40/library/Barnes-implementing-the-social-model-chapter-4.pdf</w:t>
        </w:r>
      </w:hyperlink>
      <w:r w:rsidRPr="2E2CD81E" w:rsidR="6CE2B922">
        <w:rPr>
          <w:rFonts w:ascii="Times New Roman" w:hAnsi="Times New Roman" w:eastAsia="Times New Roman" w:cs="Times New Roman"/>
          <w:b w:val="0"/>
          <w:bCs w:val="0"/>
          <w:i w:val="0"/>
          <w:iCs w:val="0"/>
          <w:caps w:val="0"/>
          <w:smallCaps w:val="0"/>
          <w:noProof w:val="0"/>
          <w:color w:val="212121"/>
          <w:sz w:val="24"/>
          <w:szCs w:val="24"/>
          <w:lang w:val="en-GB"/>
        </w:rPr>
        <w:t xml:space="preserve"> accessed (5/03/2024) </w:t>
      </w:r>
    </w:p>
    <w:p w:rsidR="7BB4F1BB" w:rsidP="2E2CD81E" w:rsidRDefault="7BB4F1BB" w14:paraId="46B5EE2A" w14:textId="5619454C">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7BB4F1BB">
        <w:rPr>
          <w:rFonts w:ascii="Times New Roman" w:hAnsi="Times New Roman" w:eastAsia="Times New Roman" w:cs="Times New Roman"/>
          <w:b w:val="0"/>
          <w:bCs w:val="0"/>
          <w:i w:val="0"/>
          <w:iCs w:val="0"/>
          <w:caps w:val="0"/>
          <w:smallCaps w:val="0"/>
          <w:noProof w:val="0"/>
          <w:color w:val="212121"/>
          <w:sz w:val="24"/>
          <w:szCs w:val="24"/>
          <w:lang w:val="en-GB"/>
        </w:rPr>
        <w:t>Blaney PH. I</w:t>
      </w:r>
      <w:r w:rsidRPr="2E2CD81E" w:rsidR="7BB4F1BB">
        <w:rPr>
          <w:rFonts w:ascii="Times New Roman" w:hAnsi="Times New Roman" w:eastAsia="Times New Roman" w:cs="Times New Roman"/>
          <w:b w:val="0"/>
          <w:bCs w:val="0"/>
          <w:i w:val="1"/>
          <w:iCs w:val="1"/>
          <w:caps w:val="0"/>
          <w:smallCaps w:val="0"/>
          <w:noProof w:val="0"/>
          <w:color w:val="212121"/>
          <w:sz w:val="24"/>
          <w:szCs w:val="24"/>
          <w:lang w:val="en-GB"/>
        </w:rPr>
        <w:t>mplications of the medical model and its alternatives. Am J Psychiatry.1132(9):911-4</w:t>
      </w:r>
      <w:r w:rsidRPr="2E2CD81E" w:rsidR="7BB4F1BB">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e5dfe72bef5347e8">
        <w:r w:rsidRPr="2E2CD81E" w:rsidR="7BB4F1BB">
          <w:rPr>
            <w:rStyle w:val="Hyperlink"/>
            <w:rFonts w:ascii="Times New Roman" w:hAnsi="Times New Roman" w:eastAsia="Times New Roman" w:cs="Times New Roman"/>
            <w:b w:val="0"/>
            <w:bCs w:val="0"/>
            <w:i w:val="0"/>
            <w:iCs w:val="0"/>
            <w:caps w:val="0"/>
            <w:smallCaps w:val="0"/>
            <w:noProof w:val="0"/>
            <w:sz w:val="24"/>
            <w:szCs w:val="24"/>
            <w:lang w:val="en-GB"/>
          </w:rPr>
          <w:t>https://pubmed.ncbi.nlm.nih.gov/1155627/</w:t>
        </w:r>
      </w:hyperlink>
      <w:r w:rsidRPr="2E2CD81E" w:rsidR="7BB4F1BB">
        <w:rPr>
          <w:rFonts w:ascii="Times New Roman" w:hAnsi="Times New Roman" w:eastAsia="Times New Roman" w:cs="Times New Roman"/>
          <w:b w:val="0"/>
          <w:bCs w:val="0"/>
          <w:i w:val="0"/>
          <w:iCs w:val="0"/>
          <w:caps w:val="0"/>
          <w:smallCaps w:val="0"/>
          <w:noProof w:val="0"/>
          <w:color w:val="212121"/>
          <w:sz w:val="24"/>
          <w:szCs w:val="24"/>
          <w:lang w:val="en-GB"/>
        </w:rPr>
        <w:t xml:space="preserve"> accessed (1/03/24)</w:t>
      </w:r>
    </w:p>
    <w:p w:rsidR="41B61643" w:rsidP="2E2CD81E" w:rsidRDefault="41B61643" w14:paraId="2F713F5B" w14:textId="6C9892AA">
      <w:pPr>
        <w:pStyle w:val="ListParagraph"/>
        <w:numPr>
          <w:ilvl w:val="0"/>
          <w:numId w:val="2"/>
        </w:numPr>
        <w:rPr>
          <w:rFonts w:ascii="Times New Roman" w:hAnsi="Times New Roman" w:eastAsia="Times New Roman" w:cs="Times New Roman"/>
          <w:sz w:val="24"/>
          <w:szCs w:val="24"/>
        </w:rPr>
      </w:pPr>
      <w:r w:rsidRPr="2E2CD81E" w:rsidR="41B61643">
        <w:rPr>
          <w:rFonts w:ascii="Times New Roman" w:hAnsi="Times New Roman" w:eastAsia="Times New Roman" w:cs="Times New Roman"/>
          <w:b w:val="0"/>
          <w:bCs w:val="0"/>
          <w:i w:val="0"/>
          <w:iCs w:val="0"/>
          <w:caps w:val="0"/>
          <w:smallCaps w:val="0"/>
          <w:noProof w:val="0"/>
          <w:color w:val="333333"/>
          <w:sz w:val="24"/>
          <w:szCs w:val="24"/>
          <w:lang w:val="en-GB"/>
        </w:rPr>
        <w:t xml:space="preserve">Bunbury, S. (2019). </w:t>
      </w:r>
      <w:r w:rsidRPr="2E2CD81E" w:rsidR="41B61643">
        <w:rPr>
          <w:rFonts w:ascii="Times New Roman" w:hAnsi="Times New Roman" w:eastAsia="Times New Roman" w:cs="Times New Roman"/>
          <w:b w:val="0"/>
          <w:bCs w:val="0"/>
          <w:i w:val="1"/>
          <w:iCs w:val="1"/>
          <w:caps w:val="0"/>
          <w:smallCaps w:val="0"/>
          <w:noProof w:val="0"/>
          <w:color w:val="333333"/>
          <w:sz w:val="24"/>
          <w:szCs w:val="24"/>
          <w:lang w:val="en-GB"/>
        </w:rPr>
        <w:t xml:space="preserve">Unconscious bias and the medical model: How the social model may hold the key to transformative thinking about disability discrimination. </w:t>
      </w:r>
      <w:r w:rsidRPr="2E2CD81E" w:rsidR="41B61643">
        <w:rPr>
          <w:rFonts w:ascii="Times New Roman" w:hAnsi="Times New Roman" w:eastAsia="Times New Roman" w:cs="Times New Roman"/>
          <w:b w:val="0"/>
          <w:bCs w:val="0"/>
          <w:i w:val="1"/>
          <w:iCs w:val="1"/>
          <w:caps w:val="0"/>
          <w:smallCaps w:val="0"/>
          <w:noProof w:val="0"/>
          <w:color w:val="333333"/>
          <w:sz w:val="24"/>
          <w:szCs w:val="24"/>
          <w:lang w:val="en-GB"/>
        </w:rPr>
        <w:t>International Journal of Discrimination and the Law</w:t>
      </w:r>
      <w:r w:rsidRPr="2E2CD81E" w:rsidR="41B61643">
        <w:rPr>
          <w:rFonts w:ascii="Times New Roman" w:hAnsi="Times New Roman" w:eastAsia="Times New Roman" w:cs="Times New Roman"/>
          <w:b w:val="0"/>
          <w:bCs w:val="0"/>
          <w:i w:val="1"/>
          <w:iCs w:val="1"/>
          <w:caps w:val="0"/>
          <w:smallCaps w:val="0"/>
          <w:noProof w:val="0"/>
          <w:color w:val="333333"/>
          <w:sz w:val="24"/>
          <w:szCs w:val="24"/>
          <w:lang w:val="en-GB"/>
        </w:rPr>
        <w:t xml:space="preserve">, </w:t>
      </w:r>
      <w:r w:rsidRPr="2E2CD81E" w:rsidR="41B61643">
        <w:rPr>
          <w:rFonts w:ascii="Times New Roman" w:hAnsi="Times New Roman" w:eastAsia="Times New Roman" w:cs="Times New Roman"/>
          <w:b w:val="0"/>
          <w:bCs w:val="0"/>
          <w:i w:val="1"/>
          <w:iCs w:val="1"/>
          <w:caps w:val="0"/>
          <w:smallCaps w:val="0"/>
          <w:noProof w:val="0"/>
          <w:color w:val="333333"/>
          <w:sz w:val="24"/>
          <w:szCs w:val="24"/>
          <w:lang w:val="en-GB"/>
        </w:rPr>
        <w:t>19</w:t>
      </w:r>
      <w:r w:rsidRPr="2E2CD81E" w:rsidR="41B61643">
        <w:rPr>
          <w:rFonts w:ascii="Times New Roman" w:hAnsi="Times New Roman" w:eastAsia="Times New Roman" w:cs="Times New Roman"/>
          <w:b w:val="0"/>
          <w:bCs w:val="0"/>
          <w:i w:val="1"/>
          <w:iCs w:val="1"/>
          <w:caps w:val="0"/>
          <w:smallCaps w:val="0"/>
          <w:noProof w:val="0"/>
          <w:color w:val="333333"/>
          <w:sz w:val="24"/>
          <w:szCs w:val="24"/>
          <w:lang w:val="en-GB"/>
        </w:rPr>
        <w:t>(1), 26-47</w:t>
      </w:r>
      <w:r w:rsidRPr="2E2CD81E" w:rsidR="41B61643">
        <w:rPr>
          <w:rFonts w:ascii="Times New Roman" w:hAnsi="Times New Roman" w:eastAsia="Times New Roman" w:cs="Times New Roman"/>
          <w:b w:val="0"/>
          <w:bCs w:val="0"/>
          <w:i w:val="0"/>
          <w:iCs w:val="0"/>
          <w:caps w:val="0"/>
          <w:smallCaps w:val="0"/>
          <w:noProof w:val="0"/>
          <w:color w:val="333333"/>
          <w:sz w:val="24"/>
          <w:szCs w:val="24"/>
          <w:lang w:val="en-GB"/>
        </w:rPr>
        <w:t xml:space="preserve">. </w:t>
      </w:r>
      <w:hyperlink r:id="R3c1bedf48eb64004">
        <w:r w:rsidRPr="2E2CD81E" w:rsidR="41B61643">
          <w:rPr>
            <w:rStyle w:val="Hyperlink"/>
            <w:rFonts w:ascii="Times New Roman" w:hAnsi="Times New Roman" w:eastAsia="Times New Roman" w:cs="Times New Roman"/>
            <w:b w:val="0"/>
            <w:bCs w:val="0"/>
            <w:i w:val="0"/>
            <w:iCs w:val="0"/>
            <w:caps w:val="0"/>
            <w:smallCaps w:val="0"/>
            <w:strike w:val="0"/>
            <w:dstrike w:val="0"/>
            <w:noProof w:val="0"/>
            <w:color w:val="006ACC"/>
            <w:sz w:val="24"/>
            <w:szCs w:val="24"/>
            <w:u w:val="single"/>
            <w:lang w:val="en-GB"/>
          </w:rPr>
          <w:t>https://doi.org/10.1177/1358229118820742</w:t>
        </w:r>
      </w:hyperlink>
    </w:p>
    <w:p w:rsidR="02A6A471" w:rsidP="2E2CD81E" w:rsidRDefault="02A6A471" w14:paraId="6279F842" w14:textId="4087A7BD">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2CD81E" w:rsidR="02A6A471">
        <w:rPr>
          <w:rFonts w:ascii="Times New Roman" w:hAnsi="Times New Roman" w:eastAsia="Times New Roman" w:cs="Times New Roman"/>
          <w:color w:val="000000" w:themeColor="text1" w:themeTint="FF" w:themeShade="FF"/>
          <w:sz w:val="24"/>
          <w:szCs w:val="24"/>
        </w:rPr>
        <w:t>Bengsston</w:t>
      </w:r>
      <w:r w:rsidRPr="2E2CD81E" w:rsidR="02A6A471">
        <w:rPr>
          <w:rFonts w:ascii="Times New Roman" w:hAnsi="Times New Roman" w:eastAsia="Times New Roman" w:cs="Times New Roman"/>
          <w:color w:val="000000" w:themeColor="text1" w:themeTint="FF" w:themeShade="FF"/>
          <w:sz w:val="24"/>
          <w:szCs w:val="24"/>
        </w:rPr>
        <w:t xml:space="preserve">, S (2017) </w:t>
      </w:r>
      <w:r w:rsidRPr="2E2CD81E" w:rsidR="02A6A4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Out of the frame: disability and the body in the writings of Karl Marx</w:t>
      </w:r>
      <w:r w:rsidRPr="2E2CD81E" w:rsidR="02A6A4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2CD81E" w:rsidR="02A6A471">
        <w:rPr>
          <w:rFonts w:ascii="Times New Roman" w:hAnsi="Times New Roman" w:eastAsia="Times New Roman" w:cs="Times New Roman"/>
          <w:b w:val="0"/>
          <w:bCs w:val="0"/>
          <w:i w:val="0"/>
          <w:iCs w:val="0"/>
          <w:caps w:val="0"/>
          <w:smallCaps w:val="0"/>
          <w:noProof w:val="0"/>
          <w:color w:val="4C4C4C"/>
          <w:sz w:val="24"/>
          <w:szCs w:val="24"/>
          <w:lang w:val="en-GB"/>
        </w:rPr>
        <w:t xml:space="preserve">Available at: </w:t>
      </w:r>
      <w:hyperlink r:id="R553ee1f6e3c746c3">
        <w:r w:rsidRPr="2E2CD81E" w:rsidR="02A6A471">
          <w:rPr>
            <w:rStyle w:val="Hyperlink"/>
            <w:rFonts w:ascii="Times New Roman" w:hAnsi="Times New Roman" w:eastAsia="Times New Roman" w:cs="Times New Roman"/>
            <w:b w:val="0"/>
            <w:bCs w:val="0"/>
            <w:i w:val="0"/>
            <w:iCs w:val="0"/>
            <w:caps w:val="0"/>
            <w:smallCaps w:val="0"/>
            <w:noProof w:val="0"/>
            <w:sz w:val="24"/>
            <w:szCs w:val="24"/>
            <w:lang w:val="en-GB"/>
          </w:rPr>
          <w:t>https://sjdr.se/articles/10.1080/15017419.2016.1263972</w:t>
        </w:r>
      </w:hyperlink>
      <w:r w:rsidRPr="2E2CD81E" w:rsidR="02A6A471">
        <w:rPr>
          <w:rFonts w:ascii="Times New Roman" w:hAnsi="Times New Roman" w:eastAsia="Times New Roman" w:cs="Times New Roman"/>
          <w:b w:val="0"/>
          <w:bCs w:val="0"/>
          <w:i w:val="0"/>
          <w:iCs w:val="0"/>
          <w:caps w:val="0"/>
          <w:smallCaps w:val="0"/>
          <w:noProof w:val="0"/>
          <w:color w:val="4C4C4C"/>
          <w:sz w:val="24"/>
          <w:szCs w:val="24"/>
          <w:lang w:val="en-GB"/>
        </w:rPr>
        <w:t xml:space="preserve"> </w:t>
      </w:r>
      <w:r w:rsidRPr="2E2CD81E" w:rsidR="02A6A4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(5/03/2024)</w:t>
      </w:r>
    </w:p>
    <w:p w:rsidR="413187DF" w:rsidP="2E2CD81E" w:rsidRDefault="413187DF" w14:paraId="3870BF5D" w14:textId="263ABDFB">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413187DF">
        <w:rPr>
          <w:rFonts w:ascii="Times New Roman" w:hAnsi="Times New Roman" w:eastAsia="Times New Roman" w:cs="Times New Roman"/>
          <w:b w:val="0"/>
          <w:bCs w:val="0"/>
          <w:i w:val="0"/>
          <w:iCs w:val="0"/>
          <w:caps w:val="0"/>
          <w:smallCaps w:val="0"/>
          <w:noProof w:val="0"/>
          <w:color w:val="212121"/>
          <w:sz w:val="24"/>
          <w:szCs w:val="24"/>
          <w:lang w:val="en-GB"/>
        </w:rPr>
        <w:t xml:space="preserve">Carey, CA </w:t>
      </w:r>
      <w:r w:rsidRPr="2E2CD81E" w:rsidR="413187DF">
        <w:rPr>
          <w:rFonts w:ascii="Times New Roman" w:hAnsi="Times New Roman" w:eastAsia="Times New Roman" w:cs="Times New Roman"/>
          <w:b w:val="0"/>
          <w:bCs w:val="0"/>
          <w:i w:val="0"/>
          <w:iCs w:val="0"/>
          <w:caps w:val="0"/>
          <w:smallCaps w:val="0"/>
          <w:noProof w:val="0"/>
          <w:color w:val="212121"/>
          <w:sz w:val="24"/>
          <w:szCs w:val="24"/>
          <w:lang w:val="en-GB"/>
        </w:rPr>
        <w:t xml:space="preserve">&amp; </w:t>
      </w:r>
      <w:r w:rsidRPr="2E2CD81E" w:rsidR="6C33E13A">
        <w:rPr>
          <w:rFonts w:ascii="Times New Roman" w:hAnsi="Times New Roman" w:eastAsia="Times New Roman" w:cs="Times New Roman"/>
          <w:b w:val="0"/>
          <w:bCs w:val="0"/>
          <w:i w:val="0"/>
          <w:iCs w:val="0"/>
          <w:caps w:val="0"/>
          <w:smallCaps w:val="0"/>
          <w:noProof w:val="0"/>
          <w:color w:val="212121"/>
          <w:sz w:val="24"/>
          <w:szCs w:val="24"/>
          <w:lang w:val="en-GB"/>
        </w:rPr>
        <w:t xml:space="preserve"> Souza</w:t>
      </w:r>
      <w:r w:rsidRPr="2E2CD81E" w:rsidR="6C33E13A">
        <w:rPr>
          <w:rFonts w:ascii="Times New Roman" w:hAnsi="Times New Roman" w:eastAsia="Times New Roman" w:cs="Times New Roman"/>
          <w:b w:val="0"/>
          <w:bCs w:val="0"/>
          <w:i w:val="0"/>
          <w:iCs w:val="0"/>
          <w:caps w:val="0"/>
          <w:smallCaps w:val="0"/>
          <w:noProof w:val="0"/>
          <w:color w:val="212121"/>
          <w:sz w:val="24"/>
          <w:szCs w:val="24"/>
          <w:lang w:val="en-GB"/>
        </w:rPr>
        <w:t>, NC (2020)</w:t>
      </w:r>
      <w:r w:rsidRPr="2E2CD81E" w:rsidR="6C33E13A">
        <w:rPr>
          <w:rFonts w:ascii="Times New Roman" w:hAnsi="Times New Roman" w:eastAsia="Times New Roman" w:cs="Times New Roman"/>
          <w:b w:val="0"/>
          <w:bCs w:val="0"/>
          <w:i w:val="1"/>
          <w:iCs w:val="1"/>
          <w:caps w:val="0"/>
          <w:smallCaps w:val="0"/>
          <w:noProof w:val="0"/>
          <w:color w:val="212121"/>
          <w:sz w:val="24"/>
          <w:szCs w:val="24"/>
          <w:lang w:val="en-GB"/>
        </w:rPr>
        <w:t xml:space="preserve"> Teaching sociology</w:t>
      </w:r>
      <w:r w:rsidRPr="2E2CD81E" w:rsidR="6C33E13A">
        <w:rPr>
          <w:rFonts w:ascii="Times New Roman" w:hAnsi="Times New Roman" w:eastAsia="Times New Roman" w:cs="Times New Roman"/>
          <w:b w:val="0"/>
          <w:bCs w:val="0"/>
          <w:i w:val="0"/>
          <w:iCs w:val="0"/>
          <w:caps w:val="0"/>
          <w:smallCaps w:val="0"/>
          <w:noProof w:val="0"/>
          <w:color w:val="212121"/>
          <w:sz w:val="24"/>
          <w:szCs w:val="24"/>
          <w:lang w:val="en-GB"/>
        </w:rPr>
        <w:t xml:space="preserve">. Vol </w:t>
      </w:r>
      <w:r w:rsidRPr="2E2CD81E" w:rsidR="19AE9B6A">
        <w:rPr>
          <w:rFonts w:ascii="Times New Roman" w:hAnsi="Times New Roman" w:eastAsia="Times New Roman" w:cs="Times New Roman"/>
          <w:b w:val="0"/>
          <w:bCs w:val="0"/>
          <w:i w:val="0"/>
          <w:iCs w:val="0"/>
          <w:caps w:val="0"/>
          <w:smallCaps w:val="0"/>
          <w:noProof w:val="0"/>
          <w:color w:val="212121"/>
          <w:sz w:val="24"/>
          <w:szCs w:val="24"/>
          <w:lang w:val="en-GB"/>
        </w:rPr>
        <w:t xml:space="preserve">49, issue 1. Sage </w:t>
      </w:r>
      <w:r w:rsidRPr="2E2CD81E" w:rsidR="3797BA1A">
        <w:rPr>
          <w:rFonts w:ascii="Times New Roman" w:hAnsi="Times New Roman" w:eastAsia="Times New Roman" w:cs="Times New Roman"/>
          <w:b w:val="0"/>
          <w:bCs w:val="0"/>
          <w:i w:val="0"/>
          <w:iCs w:val="0"/>
          <w:caps w:val="0"/>
          <w:smallCaps w:val="0"/>
          <w:noProof w:val="0"/>
          <w:color w:val="212121"/>
          <w:sz w:val="24"/>
          <w:szCs w:val="24"/>
          <w:lang w:val="en-GB"/>
        </w:rPr>
        <w:t>publications. Available</w:t>
      </w:r>
      <w:r w:rsidRPr="2E2CD81E" w:rsidR="3797BA1A">
        <w:rPr>
          <w:rFonts w:ascii="Times New Roman" w:hAnsi="Times New Roman" w:eastAsia="Times New Roman" w:cs="Times New Roman"/>
          <w:b w:val="0"/>
          <w:bCs w:val="0"/>
          <w:i w:val="0"/>
          <w:iCs w:val="0"/>
          <w:caps w:val="0"/>
          <w:smallCaps w:val="0"/>
          <w:noProof w:val="0"/>
          <w:color w:val="212121"/>
          <w:sz w:val="24"/>
          <w:szCs w:val="24"/>
          <w:lang w:val="en-GB"/>
        </w:rPr>
        <w:t xml:space="preserve"> at: </w:t>
      </w:r>
      <w:hyperlink r:id="R0a8ad058a62e4f15">
        <w:r w:rsidRPr="2E2CD81E" w:rsidR="3797BA1A">
          <w:rPr>
            <w:rStyle w:val="Hyperlink"/>
            <w:rFonts w:ascii="Times New Roman" w:hAnsi="Times New Roman" w:eastAsia="Times New Roman" w:cs="Times New Roman"/>
            <w:b w:val="0"/>
            <w:bCs w:val="0"/>
            <w:i w:val="0"/>
            <w:iCs w:val="0"/>
            <w:caps w:val="0"/>
            <w:smallCaps w:val="0"/>
            <w:noProof w:val="0"/>
            <w:sz w:val="24"/>
            <w:szCs w:val="24"/>
            <w:lang w:val="en-GB"/>
          </w:rPr>
          <w:t>https://journals.sagepub.com/doi/epub/10.1177/0092055X20972163</w:t>
        </w:r>
      </w:hyperlink>
      <w:r w:rsidRPr="2E2CD81E" w:rsidR="3797BA1A">
        <w:rPr>
          <w:rFonts w:ascii="Times New Roman" w:hAnsi="Times New Roman" w:eastAsia="Times New Roman" w:cs="Times New Roman"/>
          <w:b w:val="0"/>
          <w:bCs w:val="0"/>
          <w:i w:val="0"/>
          <w:iCs w:val="0"/>
          <w:caps w:val="0"/>
          <w:smallCaps w:val="0"/>
          <w:noProof w:val="0"/>
          <w:color w:val="212121"/>
          <w:sz w:val="24"/>
          <w:szCs w:val="24"/>
          <w:lang w:val="en-GB"/>
        </w:rPr>
        <w:t xml:space="preserve"> accessed (22/02/24)</w:t>
      </w:r>
    </w:p>
    <w:p w:rsidR="09E12AB8" w:rsidP="2E2CD81E" w:rsidRDefault="09E12AB8" w14:paraId="5B96E88F" w14:textId="3F9DF57D">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2AAC3E36">
        <w:rPr>
          <w:rFonts w:ascii="Times New Roman" w:hAnsi="Times New Roman" w:eastAsia="Times New Roman" w:cs="Times New Roman"/>
          <w:b w:val="0"/>
          <w:bCs w:val="0"/>
          <w:i w:val="0"/>
          <w:iCs w:val="0"/>
          <w:caps w:val="0"/>
          <w:smallCaps w:val="0"/>
          <w:noProof w:val="0"/>
          <w:color w:val="212121"/>
          <w:sz w:val="24"/>
          <w:szCs w:val="24"/>
          <w:lang w:val="en-GB"/>
        </w:rPr>
        <w:t xml:space="preserve">Cameron, c (2014) </w:t>
      </w:r>
      <w:r w:rsidRPr="2E2CD81E" w:rsidR="2AAC3E36">
        <w:rPr>
          <w:rFonts w:ascii="Times New Roman" w:hAnsi="Times New Roman" w:eastAsia="Times New Roman" w:cs="Times New Roman"/>
          <w:b w:val="0"/>
          <w:bCs w:val="0"/>
          <w:i w:val="1"/>
          <w:iCs w:val="1"/>
          <w:caps w:val="0"/>
          <w:smallCaps w:val="0"/>
          <w:noProof w:val="0"/>
          <w:color w:val="212121"/>
          <w:sz w:val="24"/>
          <w:szCs w:val="24"/>
          <w:lang w:val="en-GB"/>
        </w:rPr>
        <w:t>disability studies: A students guide</w:t>
      </w:r>
      <w:r w:rsidRPr="2E2CD81E" w:rsidR="2AAC3E36">
        <w:rPr>
          <w:rFonts w:ascii="Times New Roman" w:hAnsi="Times New Roman" w:eastAsia="Times New Roman" w:cs="Times New Roman"/>
          <w:b w:val="0"/>
          <w:bCs w:val="0"/>
          <w:i w:val="0"/>
          <w:iCs w:val="0"/>
          <w:caps w:val="0"/>
          <w:smallCaps w:val="0"/>
          <w:noProof w:val="0"/>
          <w:color w:val="212121"/>
          <w:sz w:val="24"/>
          <w:szCs w:val="24"/>
          <w:lang w:val="en-GB"/>
        </w:rPr>
        <w:t>. London: Sage</w:t>
      </w:r>
    </w:p>
    <w:p w:rsidR="7C0A9053" w:rsidP="2E2CD81E" w:rsidRDefault="7C0A9053" w14:paraId="52A56B87" w14:textId="362EB5F7">
      <w:pPr>
        <w:pStyle w:val="ListParagraph"/>
        <w:numPr>
          <w:ilvl w:val="0"/>
          <w:numId w:val="2"/>
        </w:numPr>
        <w:rPr>
          <w:rFonts w:ascii="Times New Roman" w:hAnsi="Times New Roman" w:eastAsia="Times New Roman" w:cs="Times New Roman"/>
          <w:noProof w:val="0"/>
          <w:sz w:val="24"/>
          <w:szCs w:val="24"/>
          <w:lang w:val="en-GB"/>
        </w:rPr>
      </w:pPr>
      <w:r w:rsidRPr="2E2CD81E" w:rsidR="7C0A9053">
        <w:rPr>
          <w:rFonts w:ascii="Times New Roman" w:hAnsi="Times New Roman" w:eastAsia="Times New Roman" w:cs="Times New Roman"/>
          <w:b w:val="0"/>
          <w:bCs w:val="0"/>
          <w:i w:val="0"/>
          <w:iCs w:val="0"/>
          <w:caps w:val="0"/>
          <w:smallCaps w:val="0"/>
          <w:noProof w:val="0"/>
          <w:color w:val="212121"/>
          <w:sz w:val="24"/>
          <w:szCs w:val="24"/>
          <w:lang w:val="en-GB"/>
        </w:rPr>
        <w:t xml:space="preserve">Cabral, NV (no date) </w:t>
      </w:r>
      <w:r w:rsidRPr="2E2CD81E" w:rsidR="7C0A9053">
        <w:rPr>
          <w:rFonts w:ascii="Times New Roman" w:hAnsi="Times New Roman" w:eastAsia="Times New Roman" w:cs="Times New Roman"/>
          <w:i w:val="1"/>
          <w:iCs w:val="1"/>
          <w:noProof w:val="0"/>
          <w:sz w:val="24"/>
          <w:szCs w:val="24"/>
          <w:lang w:val="en-GB"/>
        </w:rPr>
        <w:t>A Marxist Approach to Disability: Notes on Marx’s Relative Surplus Population</w:t>
      </w:r>
      <w:r w:rsidRPr="2E2CD81E" w:rsidR="354A1307">
        <w:rPr>
          <w:rFonts w:ascii="Times New Roman" w:hAnsi="Times New Roman" w:eastAsia="Times New Roman" w:cs="Times New Roman"/>
          <w:i w:val="1"/>
          <w:iCs w:val="1"/>
          <w:noProof w:val="0"/>
          <w:sz w:val="24"/>
          <w:szCs w:val="24"/>
          <w:lang w:val="en-GB"/>
        </w:rPr>
        <w:t>.</w:t>
      </w:r>
      <w:r w:rsidRPr="2E2CD81E" w:rsidR="354A1307">
        <w:rPr>
          <w:rFonts w:ascii="Times New Roman" w:hAnsi="Times New Roman" w:eastAsia="Times New Roman" w:cs="Times New Roman"/>
          <w:noProof w:val="0"/>
          <w:sz w:val="24"/>
          <w:szCs w:val="24"/>
          <w:lang w:val="en-GB"/>
        </w:rPr>
        <w:t xml:space="preserve"> Available at: </w:t>
      </w:r>
      <w:hyperlink r:id="R17315c8fdf7748a3">
        <w:r w:rsidRPr="2E2CD81E" w:rsidR="354A1307">
          <w:rPr>
            <w:rStyle w:val="Hyperlink"/>
            <w:rFonts w:ascii="Times New Roman" w:hAnsi="Times New Roman" w:eastAsia="Times New Roman" w:cs="Times New Roman"/>
            <w:noProof w:val="0"/>
            <w:sz w:val="24"/>
            <w:szCs w:val="24"/>
            <w:lang w:val="en-GB"/>
          </w:rPr>
          <w:t>http://www.jceps.com/wp-content/uploads/2022/06/20-2-2.pdf</w:t>
        </w:r>
      </w:hyperlink>
      <w:r w:rsidRPr="2E2CD81E" w:rsidR="354A1307">
        <w:rPr>
          <w:rFonts w:ascii="Times New Roman" w:hAnsi="Times New Roman" w:eastAsia="Times New Roman" w:cs="Times New Roman"/>
          <w:noProof w:val="0"/>
          <w:sz w:val="24"/>
          <w:szCs w:val="24"/>
          <w:lang w:val="en-GB"/>
        </w:rPr>
        <w:t xml:space="preserve"> accessed (5/03/2024) </w:t>
      </w:r>
    </w:p>
    <w:p w:rsidR="6B8F3C61" w:rsidP="2E2CD81E" w:rsidRDefault="6B8F3C61" w14:paraId="47DC6D82" w14:textId="0C7A96F3">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6B8F3C61">
        <w:rPr>
          <w:rFonts w:ascii="Times New Roman" w:hAnsi="Times New Roman" w:eastAsia="Times New Roman" w:cs="Times New Roman"/>
          <w:b w:val="0"/>
          <w:bCs w:val="0"/>
          <w:i w:val="0"/>
          <w:iCs w:val="0"/>
          <w:caps w:val="0"/>
          <w:smallCaps w:val="0"/>
          <w:noProof w:val="0"/>
          <w:color w:val="212121"/>
          <w:sz w:val="24"/>
          <w:szCs w:val="24"/>
          <w:lang w:val="en-GB"/>
        </w:rPr>
        <w:t xml:space="preserve">Disability rights </w:t>
      </w:r>
      <w:r w:rsidRPr="2E2CD81E" w:rsidR="6B8F3C61">
        <w:rPr>
          <w:rFonts w:ascii="Times New Roman" w:hAnsi="Times New Roman" w:eastAsia="Times New Roman" w:cs="Times New Roman"/>
          <w:b w:val="0"/>
          <w:bCs w:val="0"/>
          <w:i w:val="0"/>
          <w:iCs w:val="0"/>
          <w:caps w:val="0"/>
          <w:smallCaps w:val="0"/>
          <w:noProof w:val="0"/>
          <w:color w:val="212121"/>
          <w:sz w:val="24"/>
          <w:szCs w:val="24"/>
          <w:lang w:val="en-GB"/>
        </w:rPr>
        <w:t>Uk</w:t>
      </w:r>
      <w:r w:rsidRPr="2E2CD81E" w:rsidR="6B8F3C61">
        <w:rPr>
          <w:rFonts w:ascii="Times New Roman" w:hAnsi="Times New Roman" w:eastAsia="Times New Roman" w:cs="Times New Roman"/>
          <w:b w:val="0"/>
          <w:bCs w:val="0"/>
          <w:i w:val="0"/>
          <w:iCs w:val="0"/>
          <w:caps w:val="0"/>
          <w:smallCaps w:val="0"/>
          <w:noProof w:val="0"/>
          <w:color w:val="212121"/>
          <w:sz w:val="24"/>
          <w:szCs w:val="24"/>
          <w:lang w:val="en-GB"/>
        </w:rPr>
        <w:t xml:space="preserve"> (2022) </w:t>
      </w:r>
      <w:r w:rsidRPr="2E2CD81E" w:rsidR="6B8F3C61">
        <w:rPr>
          <w:rFonts w:ascii="Times New Roman" w:hAnsi="Times New Roman" w:eastAsia="Times New Roman" w:cs="Times New Roman"/>
          <w:b w:val="0"/>
          <w:bCs w:val="0"/>
          <w:i w:val="1"/>
          <w:iCs w:val="1"/>
          <w:caps w:val="0"/>
          <w:smallCaps w:val="0"/>
          <w:noProof w:val="0"/>
          <w:color w:val="212121"/>
          <w:sz w:val="24"/>
          <w:szCs w:val="24"/>
          <w:lang w:val="en-GB"/>
        </w:rPr>
        <w:t>social model of disability: language</w:t>
      </w:r>
      <w:r w:rsidRPr="2E2CD81E" w:rsidR="6B8F3C61">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105b2d9d67b14e04">
        <w:r w:rsidRPr="2E2CD81E" w:rsidR="6B8F3C61">
          <w:rPr>
            <w:rStyle w:val="Hyperlink"/>
            <w:rFonts w:ascii="Times New Roman" w:hAnsi="Times New Roman" w:eastAsia="Times New Roman" w:cs="Times New Roman"/>
            <w:b w:val="0"/>
            <w:bCs w:val="0"/>
            <w:i w:val="0"/>
            <w:iCs w:val="0"/>
            <w:caps w:val="0"/>
            <w:smallCaps w:val="0"/>
            <w:noProof w:val="0"/>
            <w:sz w:val="24"/>
            <w:szCs w:val="24"/>
            <w:lang w:val="en-GB"/>
          </w:rPr>
          <w:t>https://www.disabilityrightsuk.org/social-model-disability-language</w:t>
        </w:r>
      </w:hyperlink>
      <w:r w:rsidRPr="2E2CD81E" w:rsidR="6B8F3C61">
        <w:rPr>
          <w:rFonts w:ascii="Times New Roman" w:hAnsi="Times New Roman" w:eastAsia="Times New Roman" w:cs="Times New Roman"/>
          <w:b w:val="0"/>
          <w:bCs w:val="0"/>
          <w:i w:val="0"/>
          <w:iCs w:val="0"/>
          <w:caps w:val="0"/>
          <w:smallCaps w:val="0"/>
          <w:noProof w:val="0"/>
          <w:color w:val="212121"/>
          <w:sz w:val="24"/>
          <w:szCs w:val="24"/>
          <w:lang w:val="en-GB"/>
        </w:rPr>
        <w:t xml:space="preserve"> accessed (1/03/24)</w:t>
      </w:r>
    </w:p>
    <w:p w:rsidR="2466D6BE" w:rsidP="2E2CD81E" w:rsidRDefault="2466D6BE" w14:paraId="161D9402" w14:textId="259BE4AC">
      <w:pPr>
        <w:pStyle w:val="ListParagraph"/>
        <w:numPr>
          <w:ilvl w:val="0"/>
          <w:numId w:val="2"/>
        </w:numPr>
        <w:rPr>
          <w:rFonts w:ascii="Times New Roman" w:hAnsi="Times New Roman" w:eastAsia="Times New Roman" w:cs="Times New Roman"/>
          <w:b w:val="0"/>
          <w:bCs w:val="0"/>
          <w:i w:val="1"/>
          <w:iCs w:val="1"/>
          <w:caps w:val="0"/>
          <w:smallCaps w:val="0"/>
          <w:noProof w:val="0"/>
          <w:color w:val="212121"/>
          <w:sz w:val="24"/>
          <w:szCs w:val="24"/>
          <w:lang w:val="en-GB"/>
        </w:rPr>
      </w:pPr>
      <w:r w:rsidRPr="2E2CD81E" w:rsidR="2466D6BE">
        <w:rPr>
          <w:rFonts w:ascii="Times New Roman" w:hAnsi="Times New Roman" w:eastAsia="Times New Roman" w:cs="Times New Roman"/>
          <w:b w:val="0"/>
          <w:bCs w:val="0"/>
          <w:i w:val="0"/>
          <w:iCs w:val="0"/>
          <w:caps w:val="0"/>
          <w:smallCaps w:val="0"/>
          <w:noProof w:val="0"/>
          <w:color w:val="212121"/>
          <w:sz w:val="24"/>
          <w:szCs w:val="24"/>
          <w:lang w:val="en-GB"/>
        </w:rPr>
        <w:t>ExpertHR</w:t>
      </w:r>
      <w:r w:rsidRPr="2E2CD81E" w:rsidR="2466D6BE">
        <w:rPr>
          <w:rFonts w:ascii="Times New Roman" w:hAnsi="Times New Roman" w:eastAsia="Times New Roman" w:cs="Times New Roman"/>
          <w:b w:val="0"/>
          <w:bCs w:val="0"/>
          <w:i w:val="0"/>
          <w:iCs w:val="0"/>
          <w:caps w:val="0"/>
          <w:smallCaps w:val="0"/>
          <w:noProof w:val="0"/>
          <w:color w:val="212121"/>
          <w:sz w:val="24"/>
          <w:szCs w:val="24"/>
          <w:lang w:val="en-GB"/>
        </w:rPr>
        <w:t xml:space="preserve"> (2024) </w:t>
      </w:r>
      <w:r w:rsidRPr="2E2CD81E" w:rsidR="2466D6BE">
        <w:rPr>
          <w:rFonts w:ascii="Times New Roman" w:hAnsi="Times New Roman" w:eastAsia="Times New Roman" w:cs="Times New Roman"/>
          <w:b w:val="0"/>
          <w:bCs w:val="0"/>
          <w:i w:val="1"/>
          <w:iCs w:val="1"/>
          <w:caps w:val="0"/>
          <w:smallCaps w:val="0"/>
          <w:noProof w:val="0"/>
          <w:color w:val="212121"/>
          <w:sz w:val="24"/>
          <w:szCs w:val="24"/>
          <w:lang w:val="en-GB"/>
        </w:rPr>
        <w:t xml:space="preserve">Cases on appeal. Available at: </w:t>
      </w:r>
      <w:hyperlink r:id="Rcf461b2f674f427f">
        <w:r w:rsidRPr="2E2CD81E" w:rsidR="2466D6BE">
          <w:rPr>
            <w:rStyle w:val="Hyperlink"/>
            <w:rFonts w:ascii="Times New Roman" w:hAnsi="Times New Roman" w:eastAsia="Times New Roman" w:cs="Times New Roman"/>
            <w:b w:val="0"/>
            <w:bCs w:val="0"/>
            <w:i w:val="1"/>
            <w:iCs w:val="1"/>
            <w:caps w:val="0"/>
            <w:smallCaps w:val="0"/>
            <w:noProof w:val="0"/>
            <w:sz w:val="24"/>
            <w:szCs w:val="24"/>
            <w:lang w:val="en-GB"/>
          </w:rPr>
          <w:t>https://www.xperthr.co.uk/employment-law-cases/cases-on-appeal/150439/</w:t>
        </w:r>
      </w:hyperlink>
      <w:r w:rsidRPr="2E2CD81E" w:rsidR="2466D6BE">
        <w:rPr>
          <w:rFonts w:ascii="Times New Roman" w:hAnsi="Times New Roman" w:eastAsia="Times New Roman" w:cs="Times New Roman"/>
          <w:b w:val="0"/>
          <w:bCs w:val="0"/>
          <w:i w:val="1"/>
          <w:iCs w:val="1"/>
          <w:caps w:val="0"/>
          <w:smallCaps w:val="0"/>
          <w:noProof w:val="0"/>
          <w:color w:val="212121"/>
          <w:sz w:val="24"/>
          <w:szCs w:val="24"/>
          <w:lang w:val="en-GB"/>
        </w:rPr>
        <w:t xml:space="preserve"> accessed (5/02/24)</w:t>
      </w:r>
    </w:p>
    <w:p w:rsidR="32F071B6" w:rsidP="2E2CD81E" w:rsidRDefault="32F071B6" w14:paraId="512A54DA" w14:textId="10BF6762">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32F071B6">
        <w:rPr>
          <w:rFonts w:ascii="Times New Roman" w:hAnsi="Times New Roman" w:eastAsia="Times New Roman" w:cs="Times New Roman"/>
          <w:b w:val="0"/>
          <w:bCs w:val="0"/>
          <w:i w:val="0"/>
          <w:iCs w:val="0"/>
          <w:caps w:val="0"/>
          <w:smallCaps w:val="0"/>
          <w:noProof w:val="0"/>
          <w:color w:val="212121"/>
          <w:sz w:val="24"/>
          <w:szCs w:val="24"/>
          <w:lang w:val="en-GB"/>
        </w:rPr>
        <w:t xml:space="preserve">Goodley,D (2017) </w:t>
      </w:r>
      <w:r w:rsidRPr="2E2CD81E" w:rsidR="32F071B6">
        <w:rPr>
          <w:rFonts w:ascii="Times New Roman" w:hAnsi="Times New Roman" w:eastAsia="Times New Roman" w:cs="Times New Roman"/>
          <w:b w:val="0"/>
          <w:bCs w:val="0"/>
          <w:i w:val="1"/>
          <w:iCs w:val="1"/>
          <w:caps w:val="0"/>
          <w:smallCaps w:val="0"/>
          <w:noProof w:val="0"/>
          <w:color w:val="212121"/>
          <w:sz w:val="24"/>
          <w:szCs w:val="24"/>
          <w:lang w:val="en-GB"/>
        </w:rPr>
        <w:t>disability studies: an interdisciplinary introduction</w:t>
      </w:r>
      <w:r w:rsidRPr="2E2CD81E" w:rsidR="32F071B6">
        <w:rPr>
          <w:rFonts w:ascii="Times New Roman" w:hAnsi="Times New Roman" w:eastAsia="Times New Roman" w:cs="Times New Roman"/>
          <w:b w:val="0"/>
          <w:bCs w:val="0"/>
          <w:i w:val="0"/>
          <w:iCs w:val="0"/>
          <w:caps w:val="0"/>
          <w:smallCaps w:val="0"/>
          <w:noProof w:val="0"/>
          <w:color w:val="212121"/>
          <w:sz w:val="24"/>
          <w:szCs w:val="24"/>
          <w:lang w:val="en-GB"/>
        </w:rPr>
        <w:t>. London: sage</w:t>
      </w:r>
    </w:p>
    <w:p w:rsidR="32F071B6" w:rsidP="2E2CD81E" w:rsidRDefault="32F071B6" w14:paraId="62AB3CA9" w14:textId="32D51DBD">
      <w:pPr>
        <w:pStyle w:val="ListParagraph"/>
        <w:numPr>
          <w:ilvl w:val="0"/>
          <w:numId w:val="2"/>
        </w:numPr>
        <w:rPr>
          <w:rFonts w:ascii="Times New Roman" w:hAnsi="Times New Roman" w:eastAsia="Times New Roman" w:cs="Times New Roman"/>
          <w:sz w:val="24"/>
          <w:szCs w:val="24"/>
        </w:rPr>
      </w:pPr>
      <w:r w:rsidRPr="2E2CD81E" w:rsidR="32F071B6">
        <w:rPr>
          <w:rFonts w:ascii="Times New Roman" w:hAnsi="Times New Roman" w:eastAsia="Times New Roman" w:cs="Times New Roman"/>
          <w:b w:val="0"/>
          <w:bCs w:val="0"/>
          <w:i w:val="1"/>
          <w:iCs w:val="1"/>
          <w:caps w:val="0"/>
          <w:smallCaps w:val="0"/>
          <w:noProof w:val="0"/>
          <w:color w:val="333333"/>
          <w:sz w:val="24"/>
          <w:szCs w:val="24"/>
          <w:lang w:val="en-GB"/>
        </w:rPr>
        <w:t xml:space="preserve"> trauma situations. Journal of Intellectual Disabilities,</w:t>
      </w:r>
      <w:r w:rsidRPr="2E2CD81E" w:rsidR="32F071B6">
        <w:rPr>
          <w:rFonts w:ascii="Times New Roman" w:hAnsi="Times New Roman" w:eastAsia="Times New Roman" w:cs="Times New Roman"/>
          <w:b w:val="0"/>
          <w:bCs w:val="0"/>
          <w:i w:val="0"/>
          <w:iCs w:val="0"/>
          <w:caps w:val="0"/>
          <w:smallCaps w:val="0"/>
          <w:noProof w:val="0"/>
          <w:color w:val="333333"/>
          <w:sz w:val="24"/>
          <w:szCs w:val="24"/>
          <w:lang w:val="en-GB"/>
        </w:rPr>
        <w:t xml:space="preserve"> available at: </w:t>
      </w:r>
      <w:hyperlink r:id="Rc6c46c7179e240e1">
        <w:r w:rsidRPr="2E2CD81E" w:rsidR="32F071B6">
          <w:rPr>
            <w:rStyle w:val="Hyperlink"/>
            <w:rFonts w:ascii="Times New Roman" w:hAnsi="Times New Roman" w:eastAsia="Times New Roman" w:cs="Times New Roman"/>
            <w:b w:val="0"/>
            <w:bCs w:val="0"/>
            <w:i w:val="0"/>
            <w:iCs w:val="0"/>
            <w:caps w:val="0"/>
            <w:smallCaps w:val="0"/>
            <w:strike w:val="0"/>
            <w:dstrike w:val="0"/>
            <w:noProof w:val="0"/>
            <w:color w:val="006ACC"/>
            <w:sz w:val="24"/>
            <w:szCs w:val="24"/>
            <w:u w:val="single"/>
            <w:lang w:val="en-GB"/>
          </w:rPr>
          <w:t>https://doi-org.ezproxy.uwtsd.ac.uk/10.1177/17446295231196207</w:t>
        </w:r>
      </w:hyperlink>
    </w:p>
    <w:p w:rsidR="236D0F51" w:rsidP="2E2CD81E" w:rsidRDefault="236D0F51" w14:paraId="4CA7F1E1" w14:textId="44732A20">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236D0F51">
        <w:rPr>
          <w:rFonts w:ascii="Times New Roman" w:hAnsi="Times New Roman" w:eastAsia="Times New Roman" w:cs="Times New Roman"/>
          <w:b w:val="0"/>
          <w:bCs w:val="0"/>
          <w:i w:val="0"/>
          <w:iCs w:val="0"/>
          <w:caps w:val="0"/>
          <w:smallCaps w:val="0"/>
          <w:noProof w:val="0"/>
          <w:color w:val="212121"/>
          <w:sz w:val="24"/>
          <w:szCs w:val="24"/>
          <w:lang w:val="en-GB"/>
        </w:rPr>
        <w:t xml:space="preserve">GOV.UK (2021) </w:t>
      </w:r>
      <w:r w:rsidRPr="2E2CD81E" w:rsidR="236D0F51">
        <w:rPr>
          <w:rFonts w:ascii="Times New Roman" w:hAnsi="Times New Roman" w:eastAsia="Times New Roman" w:cs="Times New Roman"/>
          <w:b w:val="0"/>
          <w:bCs w:val="0"/>
          <w:i w:val="1"/>
          <w:iCs w:val="1"/>
          <w:caps w:val="0"/>
          <w:smallCaps w:val="0"/>
          <w:noProof w:val="0"/>
          <w:color w:val="212121"/>
          <w:sz w:val="24"/>
          <w:szCs w:val="24"/>
          <w:lang w:val="en-GB"/>
        </w:rPr>
        <w:t>Inclsuion health: applying all our health.</w:t>
      </w:r>
      <w:r w:rsidRPr="2E2CD81E" w:rsidR="236D0F51">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fccf1fe09a024a17">
        <w:r w:rsidRPr="2E2CD81E" w:rsidR="236D0F51">
          <w:rPr>
            <w:rStyle w:val="Hyperlink"/>
            <w:rFonts w:ascii="Times New Roman" w:hAnsi="Times New Roman" w:eastAsia="Times New Roman" w:cs="Times New Roman"/>
            <w:b w:val="0"/>
            <w:bCs w:val="0"/>
            <w:i w:val="0"/>
            <w:iCs w:val="0"/>
            <w:caps w:val="0"/>
            <w:smallCaps w:val="0"/>
            <w:noProof w:val="0"/>
            <w:sz w:val="24"/>
            <w:szCs w:val="24"/>
            <w:lang w:val="en-GB"/>
          </w:rPr>
          <w:t>https://www.gov.uk/government/publications/inclusion-health-applying-all-our-health/inclusion-health-applying-all-our-health</w:t>
        </w:r>
      </w:hyperlink>
      <w:r w:rsidRPr="2E2CD81E" w:rsidR="236D0F51">
        <w:rPr>
          <w:rFonts w:ascii="Times New Roman" w:hAnsi="Times New Roman" w:eastAsia="Times New Roman" w:cs="Times New Roman"/>
          <w:b w:val="0"/>
          <w:bCs w:val="0"/>
          <w:i w:val="0"/>
          <w:iCs w:val="0"/>
          <w:caps w:val="0"/>
          <w:smallCaps w:val="0"/>
          <w:noProof w:val="0"/>
          <w:color w:val="212121"/>
          <w:sz w:val="24"/>
          <w:szCs w:val="24"/>
          <w:lang w:val="en-GB"/>
        </w:rPr>
        <w:t xml:space="preserve"> accessed (22/02/24)</w:t>
      </w:r>
    </w:p>
    <w:p w:rsidR="236D0F51" w:rsidP="2E2CD81E" w:rsidRDefault="236D0F51" w14:paraId="5B8FB967" w14:textId="702B6B40">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236D0F51">
        <w:rPr>
          <w:rFonts w:ascii="Times New Roman" w:hAnsi="Times New Roman" w:eastAsia="Times New Roman" w:cs="Times New Roman"/>
          <w:b w:val="0"/>
          <w:bCs w:val="0"/>
          <w:i w:val="0"/>
          <w:iCs w:val="0"/>
          <w:caps w:val="0"/>
          <w:smallCaps w:val="0"/>
          <w:noProof w:val="0"/>
          <w:color w:val="212121"/>
          <w:sz w:val="24"/>
          <w:szCs w:val="24"/>
          <w:lang w:val="en-GB"/>
        </w:rPr>
        <w:t xml:space="preserve">Giddens, A &amp; Sutton, P.W (2017) </w:t>
      </w:r>
      <w:r w:rsidRPr="2E2CD81E" w:rsidR="236D0F51">
        <w:rPr>
          <w:rFonts w:ascii="Times New Roman" w:hAnsi="Times New Roman" w:eastAsia="Times New Roman" w:cs="Times New Roman"/>
          <w:b w:val="0"/>
          <w:bCs w:val="0"/>
          <w:i w:val="1"/>
          <w:iCs w:val="1"/>
          <w:caps w:val="0"/>
          <w:smallCaps w:val="0"/>
          <w:noProof w:val="0"/>
          <w:color w:val="212121"/>
          <w:sz w:val="24"/>
          <w:szCs w:val="24"/>
          <w:lang w:val="en-GB"/>
        </w:rPr>
        <w:t xml:space="preserve">Sociology. </w:t>
      </w:r>
      <w:r w:rsidRPr="2E2CD81E" w:rsidR="236D0F51">
        <w:rPr>
          <w:rFonts w:ascii="Times New Roman" w:hAnsi="Times New Roman" w:eastAsia="Times New Roman" w:cs="Times New Roman"/>
          <w:b w:val="0"/>
          <w:bCs w:val="0"/>
          <w:i w:val="0"/>
          <w:iCs w:val="0"/>
          <w:caps w:val="0"/>
          <w:smallCaps w:val="0"/>
          <w:noProof w:val="0"/>
          <w:color w:val="212121"/>
          <w:sz w:val="24"/>
          <w:szCs w:val="24"/>
          <w:lang w:val="en-GB"/>
        </w:rPr>
        <w:t xml:space="preserve">Edth edn. Polity press </w:t>
      </w:r>
    </w:p>
    <w:p w:rsidR="236D0F51" w:rsidP="2E2CD81E" w:rsidRDefault="236D0F51" w14:paraId="3D1995E2" w14:textId="75995635">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236D0F51">
        <w:rPr>
          <w:rFonts w:ascii="Times New Roman" w:hAnsi="Times New Roman" w:eastAsia="Times New Roman" w:cs="Times New Roman"/>
          <w:b w:val="0"/>
          <w:bCs w:val="0"/>
          <w:i w:val="0"/>
          <w:iCs w:val="0"/>
          <w:caps w:val="0"/>
          <w:smallCaps w:val="0"/>
          <w:noProof w:val="0"/>
          <w:color w:val="212121"/>
          <w:sz w:val="24"/>
          <w:szCs w:val="24"/>
          <w:lang w:val="en-GB"/>
        </w:rPr>
        <w:t>Goering, S (2015)</w:t>
      </w:r>
      <w:r w:rsidRPr="2E2CD81E" w:rsidR="236D0F51">
        <w:rPr>
          <w:rFonts w:ascii="Times New Roman" w:hAnsi="Times New Roman" w:eastAsia="Times New Roman" w:cs="Times New Roman"/>
          <w:b w:val="0"/>
          <w:bCs w:val="0"/>
          <w:i w:val="1"/>
          <w:iCs w:val="1"/>
          <w:caps w:val="0"/>
          <w:smallCaps w:val="0"/>
          <w:noProof w:val="0"/>
          <w:color w:val="212121"/>
          <w:sz w:val="24"/>
          <w:szCs w:val="24"/>
          <w:lang w:val="en-GB"/>
        </w:rPr>
        <w:t xml:space="preserve"> rethinking disability: the social model of disability and chronic disease.</w:t>
      </w:r>
      <w:r w:rsidRPr="2E2CD81E" w:rsidR="236D0F51">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4c61264fd7d44602">
        <w:r w:rsidRPr="2E2CD81E" w:rsidR="236D0F51">
          <w:rPr>
            <w:rStyle w:val="Hyperlink"/>
            <w:rFonts w:ascii="Times New Roman" w:hAnsi="Times New Roman" w:eastAsia="Times New Roman" w:cs="Times New Roman"/>
            <w:b w:val="0"/>
            <w:bCs w:val="0"/>
            <w:i w:val="0"/>
            <w:iCs w:val="0"/>
            <w:caps w:val="0"/>
            <w:smallCaps w:val="0"/>
            <w:noProof w:val="0"/>
            <w:sz w:val="24"/>
            <w:szCs w:val="24"/>
            <w:lang w:val="en-GB"/>
          </w:rPr>
          <w:t>https://link-springer-com.ezproxy.uwtsd.ac.uk/article/10.1007/s12178-015-9273-z</w:t>
        </w:r>
      </w:hyperlink>
      <w:r w:rsidRPr="2E2CD81E" w:rsidR="236D0F51">
        <w:rPr>
          <w:rFonts w:ascii="Times New Roman" w:hAnsi="Times New Roman" w:eastAsia="Times New Roman" w:cs="Times New Roman"/>
          <w:b w:val="0"/>
          <w:bCs w:val="0"/>
          <w:i w:val="0"/>
          <w:iCs w:val="0"/>
          <w:caps w:val="0"/>
          <w:smallCaps w:val="0"/>
          <w:noProof w:val="0"/>
          <w:color w:val="212121"/>
          <w:sz w:val="24"/>
          <w:szCs w:val="24"/>
          <w:lang w:val="en-GB"/>
        </w:rPr>
        <w:t xml:space="preserve"> accessed (1/03/24)</w:t>
      </w:r>
    </w:p>
    <w:p w:rsidR="236D0F51" w:rsidP="2E2CD81E" w:rsidRDefault="236D0F51" w14:paraId="00516FE5" w14:textId="3980E08F">
      <w:pPr>
        <w:pStyle w:val="ListParagraph"/>
        <w:numPr>
          <w:ilvl w:val="0"/>
          <w:numId w:val="2"/>
        </w:numPr>
        <w:rPr>
          <w:rFonts w:ascii="Times New Roman" w:hAnsi="Times New Roman" w:eastAsia="Times New Roman" w:cs="Times New Roman"/>
          <w:sz w:val="24"/>
          <w:szCs w:val="24"/>
        </w:rPr>
      </w:pPr>
      <w:r w:rsidRPr="2E2CD81E" w:rsidR="236D0F51">
        <w:rPr>
          <w:rFonts w:ascii="Times New Roman" w:hAnsi="Times New Roman" w:eastAsia="Times New Roman" w:cs="Times New Roman"/>
          <w:b w:val="0"/>
          <w:bCs w:val="0"/>
          <w:i w:val="0"/>
          <w:iCs w:val="0"/>
          <w:caps w:val="0"/>
          <w:smallCaps w:val="0"/>
          <w:noProof w:val="0"/>
          <w:color w:val="333333"/>
          <w:sz w:val="24"/>
          <w:szCs w:val="24"/>
          <w:lang w:val="en-GB"/>
        </w:rPr>
        <w:t>Gouzman</w:t>
      </w:r>
      <w:r w:rsidRPr="2E2CD81E" w:rsidR="236D0F51">
        <w:rPr>
          <w:rFonts w:ascii="Times New Roman" w:hAnsi="Times New Roman" w:eastAsia="Times New Roman" w:cs="Times New Roman"/>
          <w:b w:val="0"/>
          <w:bCs w:val="0"/>
          <w:i w:val="0"/>
          <w:iCs w:val="0"/>
          <w:caps w:val="0"/>
          <w:smallCaps w:val="0"/>
          <w:noProof w:val="0"/>
          <w:color w:val="333333"/>
          <w:sz w:val="24"/>
          <w:szCs w:val="24"/>
          <w:lang w:val="en-GB"/>
        </w:rPr>
        <w:t xml:space="preserve">, J., </w:t>
      </w:r>
      <w:r w:rsidRPr="2E2CD81E" w:rsidR="236D0F51">
        <w:rPr>
          <w:rFonts w:ascii="Times New Roman" w:hAnsi="Times New Roman" w:eastAsia="Times New Roman" w:cs="Times New Roman"/>
          <w:b w:val="0"/>
          <w:bCs w:val="0"/>
          <w:i w:val="0"/>
          <w:iCs w:val="0"/>
          <w:caps w:val="0"/>
          <w:smallCaps w:val="0"/>
          <w:noProof w:val="0"/>
          <w:color w:val="333333"/>
          <w:sz w:val="24"/>
          <w:szCs w:val="24"/>
          <w:lang w:val="en-GB"/>
        </w:rPr>
        <w:t>Soskolne</w:t>
      </w:r>
      <w:r w:rsidRPr="2E2CD81E" w:rsidR="236D0F51">
        <w:rPr>
          <w:rFonts w:ascii="Times New Roman" w:hAnsi="Times New Roman" w:eastAsia="Times New Roman" w:cs="Times New Roman"/>
          <w:b w:val="0"/>
          <w:bCs w:val="0"/>
          <w:i w:val="0"/>
          <w:iCs w:val="0"/>
          <w:caps w:val="0"/>
          <w:smallCaps w:val="0"/>
          <w:noProof w:val="0"/>
          <w:color w:val="333333"/>
          <w:sz w:val="24"/>
          <w:szCs w:val="24"/>
          <w:lang w:val="en-GB"/>
        </w:rPr>
        <w:t>, V., &amp; Dekel, R. (2023). C</w:t>
      </w:r>
      <w:r w:rsidRPr="2E2CD81E" w:rsidR="236D0F51">
        <w:rPr>
          <w:rFonts w:ascii="Times New Roman" w:hAnsi="Times New Roman" w:eastAsia="Times New Roman" w:cs="Times New Roman"/>
          <w:b w:val="0"/>
          <w:bCs w:val="0"/>
          <w:i w:val="1"/>
          <w:iCs w:val="1"/>
          <w:caps w:val="0"/>
          <w:smallCaps w:val="0"/>
          <w:noProof w:val="0"/>
          <w:color w:val="333333"/>
          <w:sz w:val="24"/>
          <w:szCs w:val="24"/>
          <w:lang w:val="en-GB"/>
        </w:rPr>
        <w:t>OVID-19 pandemic among adults with intellectual disabilities: Implementing a social model of disability in crisis and trauma situations. Journal of Intellectual Disabilities,</w:t>
      </w:r>
      <w:r w:rsidRPr="2E2CD81E" w:rsidR="236D0F51">
        <w:rPr>
          <w:rFonts w:ascii="Times New Roman" w:hAnsi="Times New Roman" w:eastAsia="Times New Roman" w:cs="Times New Roman"/>
          <w:b w:val="0"/>
          <w:bCs w:val="0"/>
          <w:i w:val="0"/>
          <w:iCs w:val="0"/>
          <w:caps w:val="0"/>
          <w:smallCaps w:val="0"/>
          <w:noProof w:val="0"/>
          <w:color w:val="333333"/>
          <w:sz w:val="24"/>
          <w:szCs w:val="24"/>
          <w:lang w:val="en-GB"/>
        </w:rPr>
        <w:t xml:space="preserve"> available at: </w:t>
      </w:r>
      <w:hyperlink r:id="Rb8b9c4972473451f">
        <w:r w:rsidRPr="2E2CD81E" w:rsidR="236D0F51">
          <w:rPr>
            <w:rStyle w:val="Hyperlink"/>
            <w:rFonts w:ascii="Times New Roman" w:hAnsi="Times New Roman" w:eastAsia="Times New Roman" w:cs="Times New Roman"/>
            <w:b w:val="0"/>
            <w:bCs w:val="0"/>
            <w:i w:val="0"/>
            <w:iCs w:val="0"/>
            <w:caps w:val="0"/>
            <w:smallCaps w:val="0"/>
            <w:strike w:val="0"/>
            <w:dstrike w:val="0"/>
            <w:noProof w:val="0"/>
            <w:color w:val="006ACC"/>
            <w:sz w:val="24"/>
            <w:szCs w:val="24"/>
            <w:u w:val="single"/>
            <w:lang w:val="en-GB"/>
          </w:rPr>
          <w:t>https://doi-org.ezproxy.uwtsd.ac.uk/10.1177/17446295231196207</w:t>
        </w:r>
      </w:hyperlink>
    </w:p>
    <w:p w:rsidR="0575B787" w:rsidP="2E2CD81E" w:rsidRDefault="0575B787" w14:paraId="473836CA" w14:textId="7B1DFA97">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2CD81E" w:rsidR="0575B787">
        <w:rPr>
          <w:rFonts w:ascii="Times New Roman" w:hAnsi="Times New Roman" w:eastAsia="Times New Roman" w:cs="Times New Roman"/>
          <w:b w:val="0"/>
          <w:bCs w:val="0"/>
          <w:i w:val="1"/>
          <w:iCs w:val="1"/>
          <w:caps w:val="0"/>
          <w:smallCaps w:val="0"/>
          <w:noProof w:val="0"/>
          <w:color w:val="212121"/>
          <w:sz w:val="24"/>
          <w:szCs w:val="24"/>
          <w:lang w:val="en-GB"/>
        </w:rPr>
        <w:t xml:space="preserve">Hogan, AJ (2019) </w:t>
      </w:r>
      <w:r w:rsidRPr="2E2CD81E" w:rsidR="0575B7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and medical models of disability and mental health: evolution and renewal.</w:t>
      </w:r>
      <w:r w:rsidRPr="2E2CD81E" w:rsidR="0575B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w:anchor=":~:text=Prominent%20critics%20have%20included%20disability,an%20individual%20and%20medical%20problem" r:id="R12ceb16042684be3">
        <w:r w:rsidRPr="2E2CD81E" w:rsidR="0575B787">
          <w:rPr>
            <w:rStyle w:val="Hyperlink"/>
            <w:rFonts w:ascii="Times New Roman" w:hAnsi="Times New Roman" w:eastAsia="Times New Roman" w:cs="Times New Roman"/>
            <w:b w:val="0"/>
            <w:bCs w:val="0"/>
            <w:i w:val="0"/>
            <w:iCs w:val="0"/>
            <w:caps w:val="0"/>
            <w:smallCaps w:val="0"/>
            <w:noProof w:val="0"/>
            <w:sz w:val="24"/>
            <w:szCs w:val="24"/>
            <w:lang w:val="en-GB"/>
          </w:rPr>
          <w:t>https://www.ncbi.nlm.nih.gov/pmc/articles/PMC6312522/#:~:text=Prominent%20critics%20have%20included%20disability,an%20individual%20and%20medical%20problem</w:t>
        </w:r>
      </w:hyperlink>
      <w:r w:rsidRPr="2E2CD81E" w:rsidR="0575B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(5/02/2024)</w:t>
      </w:r>
    </w:p>
    <w:p w:rsidR="47796D33" w:rsidP="2E2CD81E" w:rsidRDefault="47796D33" w14:paraId="5B7D672E" w14:textId="6DAFECF8">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47796D33">
        <w:rPr>
          <w:rFonts w:ascii="Times New Roman" w:hAnsi="Times New Roman" w:eastAsia="Times New Roman" w:cs="Times New Roman"/>
          <w:b w:val="0"/>
          <w:bCs w:val="0"/>
          <w:i w:val="0"/>
          <w:iCs w:val="0"/>
          <w:caps w:val="0"/>
          <w:smallCaps w:val="0"/>
          <w:noProof w:val="0"/>
          <w:color w:val="212121"/>
          <w:sz w:val="24"/>
          <w:szCs w:val="24"/>
          <w:lang w:val="en-GB"/>
        </w:rPr>
        <w:t>Lang, R (2007)</w:t>
      </w:r>
      <w:r w:rsidRPr="2E2CD81E" w:rsidR="47796D33">
        <w:rPr>
          <w:rFonts w:ascii="Times New Roman" w:hAnsi="Times New Roman" w:eastAsia="Times New Roman" w:cs="Times New Roman"/>
          <w:b w:val="0"/>
          <w:bCs w:val="0"/>
          <w:i w:val="1"/>
          <w:iCs w:val="1"/>
          <w:caps w:val="0"/>
          <w:smallCaps w:val="0"/>
          <w:noProof w:val="0"/>
          <w:color w:val="212121"/>
          <w:sz w:val="24"/>
          <w:szCs w:val="24"/>
          <w:lang w:val="en-GB"/>
        </w:rPr>
        <w:t xml:space="preserve"> The development and critique of the social model of disability. </w:t>
      </w:r>
      <w:r w:rsidRPr="2E2CD81E" w:rsidR="47796D33">
        <w:rPr>
          <w:rFonts w:ascii="Times New Roman" w:hAnsi="Times New Roman" w:eastAsia="Times New Roman" w:cs="Times New Roman"/>
          <w:b w:val="0"/>
          <w:bCs w:val="0"/>
          <w:i w:val="0"/>
          <w:iCs w:val="0"/>
          <w:caps w:val="0"/>
          <w:smallCaps w:val="0"/>
          <w:noProof w:val="0"/>
          <w:color w:val="212121"/>
          <w:sz w:val="24"/>
          <w:szCs w:val="24"/>
          <w:lang w:val="en-GB"/>
        </w:rPr>
        <w:t xml:space="preserve">Available at: </w:t>
      </w:r>
      <w:hyperlink r:id="Rf8f849e5b7474bf9">
        <w:r w:rsidRPr="2E2CD81E" w:rsidR="6826FA9A">
          <w:rPr>
            <w:rStyle w:val="Hyperlink"/>
            <w:rFonts w:ascii="Times New Roman" w:hAnsi="Times New Roman" w:eastAsia="Times New Roman" w:cs="Times New Roman"/>
            <w:b w:val="0"/>
            <w:bCs w:val="0"/>
            <w:i w:val="0"/>
            <w:iCs w:val="0"/>
            <w:caps w:val="0"/>
            <w:smallCaps w:val="0"/>
            <w:noProof w:val="0"/>
            <w:sz w:val="24"/>
            <w:szCs w:val="24"/>
            <w:lang w:val="en-GB"/>
          </w:rPr>
          <w:t>https://www.ucl.ac.uk/epidemiology-health-care/sites/epidemiology-health-care/files/wp-3.pdf</w:t>
        </w:r>
      </w:hyperlink>
      <w:r w:rsidRPr="2E2CD81E" w:rsidR="6826FA9A">
        <w:rPr>
          <w:rFonts w:ascii="Times New Roman" w:hAnsi="Times New Roman" w:eastAsia="Times New Roman" w:cs="Times New Roman"/>
          <w:b w:val="0"/>
          <w:bCs w:val="0"/>
          <w:i w:val="0"/>
          <w:iCs w:val="0"/>
          <w:caps w:val="0"/>
          <w:smallCaps w:val="0"/>
          <w:noProof w:val="0"/>
          <w:color w:val="212121"/>
          <w:sz w:val="24"/>
          <w:szCs w:val="24"/>
          <w:lang w:val="en-GB"/>
        </w:rPr>
        <w:t xml:space="preserve"> accessed (5/03/24)</w:t>
      </w:r>
    </w:p>
    <w:p w:rsidR="326C3F94" w:rsidP="2E2CD81E" w:rsidRDefault="326C3F94" w14:paraId="03BB358B" w14:textId="6DD47104">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326C3F94">
        <w:rPr>
          <w:rFonts w:ascii="Times New Roman" w:hAnsi="Times New Roman" w:eastAsia="Times New Roman" w:cs="Times New Roman"/>
          <w:b w:val="0"/>
          <w:bCs w:val="0"/>
          <w:i w:val="0"/>
          <w:iCs w:val="0"/>
          <w:caps w:val="0"/>
          <w:smallCaps w:val="0"/>
          <w:noProof w:val="0"/>
          <w:color w:val="212121"/>
          <w:sz w:val="24"/>
          <w:szCs w:val="24"/>
          <w:lang w:val="en-GB"/>
        </w:rPr>
        <w:t xml:space="preserve">Life of a blind girl (2019) </w:t>
      </w:r>
      <w:r w:rsidRPr="2E2CD81E" w:rsidR="326C3F94">
        <w:rPr>
          <w:rFonts w:ascii="Times New Roman" w:hAnsi="Times New Roman" w:eastAsia="Times New Roman" w:cs="Times New Roman"/>
          <w:b w:val="0"/>
          <w:bCs w:val="0"/>
          <w:i w:val="1"/>
          <w:iCs w:val="1"/>
          <w:caps w:val="0"/>
          <w:smallCaps w:val="0"/>
          <w:noProof w:val="0"/>
          <w:color w:val="212121"/>
          <w:sz w:val="24"/>
          <w:szCs w:val="24"/>
          <w:lang w:val="en-GB"/>
        </w:rPr>
        <w:t>what does disability mean to me?</w:t>
      </w:r>
      <w:r w:rsidRPr="2E2CD81E" w:rsidR="326C3F94">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a1af65de64ba4d33">
        <w:r w:rsidRPr="2E2CD81E" w:rsidR="326C3F94">
          <w:rPr>
            <w:rStyle w:val="Hyperlink"/>
            <w:rFonts w:ascii="Times New Roman" w:hAnsi="Times New Roman" w:eastAsia="Times New Roman" w:cs="Times New Roman"/>
            <w:b w:val="0"/>
            <w:bCs w:val="0"/>
            <w:i w:val="0"/>
            <w:iCs w:val="0"/>
            <w:caps w:val="0"/>
            <w:smallCaps w:val="0"/>
            <w:noProof w:val="0"/>
            <w:sz w:val="24"/>
            <w:szCs w:val="24"/>
            <w:lang w:val="en-GB"/>
          </w:rPr>
          <w:t>https://lifeofablindgirl.com/2019/07/03/what-does-disability-mean-to-me/</w:t>
        </w:r>
      </w:hyperlink>
      <w:r w:rsidRPr="2E2CD81E" w:rsidR="326C3F94">
        <w:rPr>
          <w:rFonts w:ascii="Times New Roman" w:hAnsi="Times New Roman" w:eastAsia="Times New Roman" w:cs="Times New Roman"/>
          <w:b w:val="0"/>
          <w:bCs w:val="0"/>
          <w:i w:val="0"/>
          <w:iCs w:val="0"/>
          <w:caps w:val="0"/>
          <w:smallCaps w:val="0"/>
          <w:noProof w:val="0"/>
          <w:color w:val="212121"/>
          <w:sz w:val="24"/>
          <w:szCs w:val="24"/>
          <w:lang w:val="en-GB"/>
        </w:rPr>
        <w:t xml:space="preserve"> accessed (22/02/23)</w:t>
      </w:r>
    </w:p>
    <w:p w:rsidR="09E12AB8" w:rsidP="2E2CD81E" w:rsidRDefault="09E12AB8" w14:paraId="5C35C54B" w14:textId="0B6B1E9B">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575DE269">
        <w:rPr>
          <w:rFonts w:ascii="Times New Roman" w:hAnsi="Times New Roman" w:eastAsia="Times New Roman" w:cs="Times New Roman"/>
          <w:b w:val="0"/>
          <w:bCs w:val="0"/>
          <w:i w:val="0"/>
          <w:iCs w:val="0"/>
          <w:caps w:val="0"/>
          <w:smallCaps w:val="0"/>
          <w:noProof w:val="0"/>
          <w:color w:val="212121"/>
          <w:sz w:val="24"/>
          <w:szCs w:val="24"/>
          <w:lang w:val="en-GB"/>
        </w:rPr>
        <w:t xml:space="preserve">Mind (2023) </w:t>
      </w:r>
      <w:r w:rsidRPr="2E2CD81E" w:rsidR="575DE269">
        <w:rPr>
          <w:rFonts w:ascii="Times New Roman" w:hAnsi="Times New Roman" w:eastAsia="Times New Roman" w:cs="Times New Roman"/>
          <w:b w:val="0"/>
          <w:bCs w:val="0"/>
          <w:i w:val="1"/>
          <w:iCs w:val="1"/>
          <w:caps w:val="0"/>
          <w:smallCaps w:val="0"/>
          <w:noProof w:val="0"/>
          <w:color w:val="212121"/>
          <w:sz w:val="24"/>
          <w:szCs w:val="24"/>
          <w:lang w:val="en-GB"/>
        </w:rPr>
        <w:t>disability discrimination</w:t>
      </w:r>
      <w:r w:rsidRPr="2E2CD81E" w:rsidR="575DE269">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w:anchor=":~:text=The%20Equality%20Act%20says%20you,it%20should%20be%20considered%20substantial" r:id="R15bc9adc1d3a4bb1">
        <w:r w:rsidRPr="2E2CD81E" w:rsidR="575DE269">
          <w:rPr>
            <w:rStyle w:val="Hyperlink"/>
            <w:rFonts w:ascii="Times New Roman" w:hAnsi="Times New Roman" w:eastAsia="Times New Roman" w:cs="Times New Roman"/>
            <w:b w:val="0"/>
            <w:bCs w:val="0"/>
            <w:i w:val="0"/>
            <w:iCs w:val="0"/>
            <w:caps w:val="0"/>
            <w:smallCaps w:val="0"/>
            <w:noProof w:val="0"/>
            <w:sz w:val="24"/>
            <w:szCs w:val="24"/>
            <w:lang w:val="en-GB"/>
          </w:rPr>
          <w:t>https://www.mind.org.uk/information-support/legal-rights/disability-discrimination/disability/#:~:text=The%20Equality%20Act%20says%20you,it%20should%20be%20considered%20substantial</w:t>
        </w:r>
      </w:hyperlink>
      <w:r w:rsidRPr="2E2CD81E" w:rsidR="575DE269">
        <w:rPr>
          <w:rFonts w:ascii="Times New Roman" w:hAnsi="Times New Roman" w:eastAsia="Times New Roman" w:cs="Times New Roman"/>
          <w:b w:val="0"/>
          <w:bCs w:val="0"/>
          <w:i w:val="0"/>
          <w:iCs w:val="0"/>
          <w:caps w:val="0"/>
          <w:smallCaps w:val="0"/>
          <w:noProof w:val="0"/>
          <w:color w:val="212121"/>
          <w:sz w:val="24"/>
          <w:szCs w:val="24"/>
          <w:lang w:val="en-GB"/>
        </w:rPr>
        <w:t>. Accessed (22/02/23)</w:t>
      </w:r>
    </w:p>
    <w:p w:rsidR="168D137C" w:rsidP="2E2CD81E" w:rsidRDefault="168D137C" w14:paraId="1B58C1CD" w14:textId="30E2DE42">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168D137C">
        <w:rPr>
          <w:rFonts w:ascii="Times New Roman" w:hAnsi="Times New Roman" w:eastAsia="Times New Roman" w:cs="Times New Roman"/>
          <w:b w:val="0"/>
          <w:bCs w:val="0"/>
          <w:i w:val="0"/>
          <w:iCs w:val="0"/>
          <w:caps w:val="0"/>
          <w:smallCaps w:val="0"/>
          <w:noProof w:val="0"/>
          <w:color w:val="212121"/>
          <w:sz w:val="24"/>
          <w:szCs w:val="24"/>
          <w:lang w:val="en-GB"/>
        </w:rPr>
        <w:t>Mitchell, E (2013)</w:t>
      </w:r>
      <w:r w:rsidRPr="2E2CD81E" w:rsidR="168D137C">
        <w:rPr>
          <w:rFonts w:ascii="Times New Roman" w:hAnsi="Times New Roman" w:eastAsia="Times New Roman" w:cs="Times New Roman"/>
          <w:b w:val="0"/>
          <w:bCs w:val="0"/>
          <w:i w:val="1"/>
          <w:iCs w:val="1"/>
          <w:caps w:val="0"/>
          <w:smallCaps w:val="0"/>
          <w:noProof w:val="0"/>
          <w:color w:val="212121"/>
          <w:sz w:val="24"/>
          <w:szCs w:val="24"/>
          <w:lang w:val="en-GB"/>
        </w:rPr>
        <w:t xml:space="preserve"> The sick role</w:t>
      </w:r>
      <w:r w:rsidRPr="2E2CD81E" w:rsidR="168D137C">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5c4ec555ba944637">
        <w:r w:rsidRPr="2E2CD81E" w:rsidR="168D137C">
          <w:rPr>
            <w:rStyle w:val="Hyperlink"/>
            <w:rFonts w:ascii="Times New Roman" w:hAnsi="Times New Roman" w:eastAsia="Times New Roman" w:cs="Times New Roman"/>
            <w:b w:val="0"/>
            <w:bCs w:val="0"/>
            <w:i w:val="0"/>
            <w:iCs w:val="0"/>
            <w:caps w:val="0"/>
            <w:smallCaps w:val="0"/>
            <w:noProof w:val="0"/>
            <w:sz w:val="24"/>
            <w:szCs w:val="24"/>
            <w:lang w:val="en-GB"/>
          </w:rPr>
          <w:t>https://www.england.nhs.uk/blog/ed-mitchell-2/</w:t>
        </w:r>
      </w:hyperlink>
      <w:r w:rsidRPr="2E2CD81E" w:rsidR="168D137C">
        <w:rPr>
          <w:rFonts w:ascii="Times New Roman" w:hAnsi="Times New Roman" w:eastAsia="Times New Roman" w:cs="Times New Roman"/>
          <w:b w:val="0"/>
          <w:bCs w:val="0"/>
          <w:i w:val="0"/>
          <w:iCs w:val="0"/>
          <w:caps w:val="0"/>
          <w:smallCaps w:val="0"/>
          <w:noProof w:val="0"/>
          <w:color w:val="212121"/>
          <w:sz w:val="24"/>
          <w:szCs w:val="24"/>
          <w:lang w:val="en-GB"/>
        </w:rPr>
        <w:t xml:space="preserve"> accessed 922/02/2</w:t>
      </w:r>
      <w:r w:rsidRPr="2E2CD81E" w:rsidR="1D8FADA2">
        <w:rPr>
          <w:rFonts w:ascii="Times New Roman" w:hAnsi="Times New Roman" w:eastAsia="Times New Roman" w:cs="Times New Roman"/>
          <w:b w:val="0"/>
          <w:bCs w:val="0"/>
          <w:i w:val="0"/>
          <w:iCs w:val="0"/>
          <w:caps w:val="0"/>
          <w:smallCaps w:val="0"/>
          <w:noProof w:val="0"/>
          <w:color w:val="212121"/>
          <w:sz w:val="24"/>
          <w:szCs w:val="24"/>
          <w:lang w:val="en-GB"/>
        </w:rPr>
        <w:t xml:space="preserve">4) </w:t>
      </w:r>
    </w:p>
    <w:p w:rsidR="481F39E4" w:rsidP="2E2CD81E" w:rsidRDefault="481F39E4" w14:paraId="0934F7A9" w14:textId="61A7BE57">
      <w:pPr>
        <w:pStyle w:val="ListParagraph"/>
        <w:numPr>
          <w:ilvl w:val="0"/>
          <w:numId w:val="2"/>
        </w:numPr>
        <w:rPr>
          <w:rFonts w:ascii="Times New Roman" w:hAnsi="Times New Roman" w:eastAsia="Times New Roman" w:cs="Times New Roman"/>
          <w:sz w:val="24"/>
          <w:szCs w:val="24"/>
        </w:rPr>
      </w:pPr>
      <w:r w:rsidRPr="2E2CD81E" w:rsidR="481F39E4">
        <w:rPr>
          <w:rFonts w:ascii="Times New Roman" w:hAnsi="Times New Roman" w:eastAsia="Times New Roman" w:cs="Times New Roman"/>
          <w:b w:val="0"/>
          <w:bCs w:val="0"/>
          <w:i w:val="1"/>
          <w:iCs w:val="1"/>
          <w:caps w:val="0"/>
          <w:smallCaps w:val="0"/>
          <w:noProof w:val="0"/>
          <w:color w:val="333333"/>
          <w:sz w:val="24"/>
          <w:szCs w:val="24"/>
          <w:lang w:val="en-GB"/>
        </w:rPr>
        <w:t xml:space="preserve"> </w:t>
      </w:r>
      <w:r w:rsidRPr="2E2CD81E" w:rsidR="12337FF0">
        <w:rPr>
          <w:rFonts w:ascii="Times New Roman" w:hAnsi="Times New Roman" w:eastAsia="Times New Roman" w:cs="Times New Roman"/>
          <w:b w:val="0"/>
          <w:bCs w:val="0"/>
          <w:i w:val="1"/>
          <w:iCs w:val="1"/>
          <w:caps w:val="0"/>
          <w:smallCaps w:val="0"/>
          <w:noProof w:val="0"/>
          <w:color w:val="333333"/>
          <w:sz w:val="24"/>
          <w:szCs w:val="24"/>
          <w:lang w:val="en-GB"/>
        </w:rPr>
        <w:t>Tr</w:t>
      </w:r>
      <w:r w:rsidRPr="2E2CD81E" w:rsidR="481F39E4">
        <w:rPr>
          <w:rFonts w:ascii="Times New Roman" w:hAnsi="Times New Roman" w:eastAsia="Times New Roman" w:cs="Times New Roman"/>
          <w:b w:val="0"/>
          <w:bCs w:val="0"/>
          <w:i w:val="1"/>
          <w:iCs w:val="1"/>
          <w:caps w:val="0"/>
          <w:smallCaps w:val="0"/>
          <w:noProof w:val="0"/>
          <w:color w:val="333333"/>
          <w:sz w:val="24"/>
          <w:szCs w:val="24"/>
          <w:lang w:val="en-GB"/>
        </w:rPr>
        <w:t xml:space="preserve">auma situations. </w:t>
      </w:r>
      <w:r w:rsidRPr="2E2CD81E" w:rsidR="481F39E4">
        <w:rPr>
          <w:rFonts w:ascii="Times New Roman" w:hAnsi="Times New Roman" w:eastAsia="Times New Roman" w:cs="Times New Roman"/>
          <w:b w:val="0"/>
          <w:bCs w:val="0"/>
          <w:i w:val="1"/>
          <w:iCs w:val="1"/>
          <w:caps w:val="0"/>
          <w:smallCaps w:val="0"/>
          <w:noProof w:val="0"/>
          <w:color w:val="333333"/>
          <w:sz w:val="24"/>
          <w:szCs w:val="24"/>
          <w:lang w:val="en-GB"/>
        </w:rPr>
        <w:t>Journal of Intellectual Disabilities</w:t>
      </w:r>
      <w:r w:rsidRPr="2E2CD81E" w:rsidR="481F39E4">
        <w:rPr>
          <w:rFonts w:ascii="Times New Roman" w:hAnsi="Times New Roman" w:eastAsia="Times New Roman" w:cs="Times New Roman"/>
          <w:b w:val="0"/>
          <w:bCs w:val="0"/>
          <w:i w:val="1"/>
          <w:iCs w:val="1"/>
          <w:caps w:val="0"/>
          <w:smallCaps w:val="0"/>
          <w:noProof w:val="0"/>
          <w:color w:val="333333"/>
          <w:sz w:val="24"/>
          <w:szCs w:val="24"/>
          <w:lang w:val="en-GB"/>
        </w:rPr>
        <w:t>,</w:t>
      </w:r>
      <w:r w:rsidRPr="2E2CD81E" w:rsidR="481F39E4">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E2CD81E" w:rsidR="481F39E4">
        <w:rPr>
          <w:rFonts w:ascii="Times New Roman" w:hAnsi="Times New Roman" w:eastAsia="Times New Roman" w:cs="Times New Roman"/>
          <w:b w:val="0"/>
          <w:bCs w:val="0"/>
          <w:i w:val="0"/>
          <w:iCs w:val="0"/>
          <w:caps w:val="0"/>
          <w:smallCaps w:val="0"/>
          <w:noProof w:val="0"/>
          <w:color w:val="333333"/>
          <w:sz w:val="24"/>
          <w:szCs w:val="24"/>
          <w:lang w:val="en-GB"/>
        </w:rPr>
        <w:t>avai</w:t>
      </w:r>
      <w:r w:rsidRPr="2E2CD81E" w:rsidR="481F39E4">
        <w:rPr>
          <w:rFonts w:ascii="Times New Roman" w:hAnsi="Times New Roman" w:eastAsia="Times New Roman" w:cs="Times New Roman"/>
          <w:b w:val="0"/>
          <w:bCs w:val="0"/>
          <w:i w:val="0"/>
          <w:iCs w:val="0"/>
          <w:caps w:val="0"/>
          <w:smallCaps w:val="0"/>
          <w:noProof w:val="0"/>
          <w:color w:val="333333"/>
          <w:sz w:val="24"/>
          <w:szCs w:val="24"/>
          <w:lang w:val="en-GB"/>
        </w:rPr>
        <w:t xml:space="preserve">lable at: </w:t>
      </w:r>
      <w:hyperlink r:id="R148055398b5842fd">
        <w:r w:rsidRPr="2E2CD81E" w:rsidR="481F39E4">
          <w:rPr>
            <w:rStyle w:val="Hyperlink"/>
            <w:rFonts w:ascii="Times New Roman" w:hAnsi="Times New Roman" w:eastAsia="Times New Roman" w:cs="Times New Roman"/>
            <w:b w:val="0"/>
            <w:bCs w:val="0"/>
            <w:i w:val="0"/>
            <w:iCs w:val="0"/>
            <w:caps w:val="0"/>
            <w:smallCaps w:val="0"/>
            <w:strike w:val="0"/>
            <w:dstrike w:val="0"/>
            <w:noProof w:val="0"/>
            <w:color w:val="006ACC"/>
            <w:sz w:val="24"/>
            <w:szCs w:val="24"/>
            <w:u w:val="single"/>
            <w:lang w:val="en-GB"/>
          </w:rPr>
          <w:t>https://doi-org.ezproxy.uwtsd.ac.uk/10.1177/17446295231196207</w:t>
        </w:r>
      </w:hyperlink>
    </w:p>
    <w:p w:rsidR="09E12AB8" w:rsidP="43DCC094" w:rsidRDefault="09E12AB8" w14:paraId="76D67758" w14:textId="672D658B">
      <w:pPr>
        <w:pStyle w:val="ListParagraph"/>
        <w:numPr>
          <w:ilvl w:val="0"/>
          <w:numId w:val="2"/>
        </w:numPr>
        <w:rPr>
          <w:rFonts w:ascii="Times New Roman" w:hAnsi="Times New Roman" w:eastAsia="Times New Roman" w:cs="Times New Roman"/>
          <w:noProof w:val="0"/>
          <w:sz w:val="24"/>
          <w:szCs w:val="24"/>
          <w:u w:val="none"/>
          <w:lang w:val="en-GB"/>
        </w:rPr>
      </w:pPr>
      <w:r w:rsidRPr="2E2CD81E" w:rsidR="6170FF9D">
        <w:rPr>
          <w:rFonts w:ascii="Times New Roman" w:hAnsi="Times New Roman" w:eastAsia="Times New Roman" w:cs="Times New Roman"/>
          <w:noProof w:val="0"/>
          <w:sz w:val="24"/>
          <w:szCs w:val="24"/>
          <w:u w:val="none"/>
          <w:lang w:val="en-GB"/>
        </w:rPr>
        <w:t xml:space="preserve">Oliver, D.P </w:t>
      </w:r>
      <w:r w:rsidRPr="2E2CD81E" w:rsidR="7901C103">
        <w:rPr>
          <w:rFonts w:ascii="Times New Roman" w:hAnsi="Times New Roman" w:eastAsia="Times New Roman" w:cs="Times New Roman"/>
          <w:noProof w:val="0"/>
          <w:sz w:val="24"/>
          <w:szCs w:val="24"/>
          <w:u w:val="none"/>
          <w:lang w:val="en-GB"/>
        </w:rPr>
        <w:t>(2015</w:t>
      </w:r>
      <w:r w:rsidRPr="2E2CD81E" w:rsidR="6170FF9D">
        <w:rPr>
          <w:rFonts w:ascii="Times New Roman" w:hAnsi="Times New Roman" w:eastAsia="Times New Roman" w:cs="Times New Roman"/>
          <w:noProof w:val="0"/>
          <w:sz w:val="24"/>
          <w:szCs w:val="24"/>
          <w:u w:val="none"/>
          <w:lang w:val="en-GB"/>
        </w:rPr>
        <w:t>)</w:t>
      </w:r>
      <w:r w:rsidRPr="2E2CD81E" w:rsidR="6170FF9D">
        <w:rPr>
          <w:rFonts w:ascii="Times New Roman" w:hAnsi="Times New Roman" w:eastAsia="Times New Roman" w:cs="Times New Roman"/>
          <w:i w:val="1"/>
          <w:iCs w:val="1"/>
          <w:noProof w:val="0"/>
          <w:sz w:val="24"/>
          <w:szCs w:val="24"/>
          <w:u w:val="none"/>
          <w:lang w:val="en-GB"/>
        </w:rPr>
        <w:t xml:space="preserve"> sociology a complete </w:t>
      </w:r>
      <w:r w:rsidRPr="2E2CD81E" w:rsidR="7FABCAF1">
        <w:rPr>
          <w:rFonts w:ascii="Times New Roman" w:hAnsi="Times New Roman" w:eastAsia="Times New Roman" w:cs="Times New Roman"/>
          <w:i w:val="1"/>
          <w:iCs w:val="1"/>
          <w:noProof w:val="0"/>
          <w:sz w:val="24"/>
          <w:szCs w:val="24"/>
          <w:u w:val="none"/>
          <w:lang w:val="en-GB"/>
        </w:rPr>
        <w:t>introduction</w:t>
      </w:r>
      <w:r w:rsidRPr="2E2CD81E" w:rsidR="7FABCAF1">
        <w:rPr>
          <w:rFonts w:ascii="Times New Roman" w:hAnsi="Times New Roman" w:eastAsia="Times New Roman" w:cs="Times New Roman"/>
          <w:noProof w:val="0"/>
          <w:sz w:val="24"/>
          <w:szCs w:val="24"/>
          <w:u w:val="none"/>
          <w:lang w:val="en-GB"/>
        </w:rPr>
        <w:t>. Hodder</w:t>
      </w:r>
      <w:r w:rsidRPr="2E2CD81E" w:rsidR="6170FF9D">
        <w:rPr>
          <w:rFonts w:ascii="Times New Roman" w:hAnsi="Times New Roman" w:eastAsia="Times New Roman" w:cs="Times New Roman"/>
          <w:noProof w:val="0"/>
          <w:sz w:val="24"/>
          <w:szCs w:val="24"/>
          <w:u w:val="none"/>
          <w:lang w:val="en-GB"/>
        </w:rPr>
        <w:t xml:space="preserve"> &amp; Stoughton ltd</w:t>
      </w:r>
    </w:p>
    <w:p w:rsidR="09E12AB8" w:rsidP="2E2CD81E" w:rsidRDefault="09E12AB8" w14:paraId="7E2AF1D0" w14:textId="6A0E97CC">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591156FA">
        <w:rPr>
          <w:rFonts w:ascii="Times New Roman" w:hAnsi="Times New Roman" w:eastAsia="Times New Roman" w:cs="Times New Roman"/>
          <w:b w:val="0"/>
          <w:bCs w:val="0"/>
          <w:i w:val="0"/>
          <w:iCs w:val="0"/>
          <w:caps w:val="0"/>
          <w:smallCaps w:val="0"/>
          <w:noProof w:val="0"/>
          <w:color w:val="212121"/>
          <w:sz w:val="24"/>
          <w:szCs w:val="24"/>
          <w:lang w:val="en-GB"/>
        </w:rPr>
        <w:t xml:space="preserve">Oliver M (1998) </w:t>
      </w:r>
      <w:r w:rsidRPr="2E2CD81E" w:rsidR="591156FA">
        <w:rPr>
          <w:rFonts w:ascii="Times New Roman" w:hAnsi="Times New Roman" w:eastAsia="Times New Roman" w:cs="Times New Roman"/>
          <w:b w:val="0"/>
          <w:bCs w:val="0"/>
          <w:i w:val="1"/>
          <w:iCs w:val="1"/>
          <w:caps w:val="0"/>
          <w:smallCaps w:val="0"/>
          <w:noProof w:val="0"/>
          <w:color w:val="212121"/>
          <w:sz w:val="24"/>
          <w:szCs w:val="24"/>
          <w:lang w:val="en-GB"/>
        </w:rPr>
        <w:t>Theories in health care and research: theories of disability in health practice and research. 21;317(7170):1446-9.</w:t>
      </w:r>
      <w:r w:rsidRPr="2E2CD81E" w:rsidR="591156FA">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0c4639cc1225465d">
        <w:r w:rsidRPr="2E2CD81E" w:rsidR="591156FA">
          <w:rPr>
            <w:rStyle w:val="Hyperlink"/>
            <w:rFonts w:ascii="Times New Roman" w:hAnsi="Times New Roman" w:eastAsia="Times New Roman" w:cs="Times New Roman"/>
            <w:b w:val="0"/>
            <w:bCs w:val="0"/>
            <w:i w:val="0"/>
            <w:iCs w:val="0"/>
            <w:caps w:val="0"/>
            <w:smallCaps w:val="0"/>
            <w:noProof w:val="0"/>
            <w:sz w:val="24"/>
            <w:szCs w:val="24"/>
            <w:lang w:val="en-GB"/>
          </w:rPr>
          <w:t>https://www.ncbi.nlm.nih.gov/pmc/articles/PMC1114301/pdf/1446.pdf</w:t>
        </w:r>
      </w:hyperlink>
      <w:r w:rsidRPr="2E2CD81E" w:rsidR="591156FA">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E2CD81E" w:rsidR="71D85BB0">
        <w:rPr>
          <w:rFonts w:ascii="Times New Roman" w:hAnsi="Times New Roman" w:eastAsia="Times New Roman" w:cs="Times New Roman"/>
          <w:b w:val="0"/>
          <w:bCs w:val="0"/>
          <w:i w:val="0"/>
          <w:iCs w:val="0"/>
          <w:caps w:val="0"/>
          <w:smallCaps w:val="0"/>
          <w:noProof w:val="0"/>
          <w:color w:val="212121"/>
          <w:sz w:val="24"/>
          <w:szCs w:val="24"/>
          <w:lang w:val="en-GB"/>
        </w:rPr>
        <w:t>accessed</w:t>
      </w:r>
      <w:r w:rsidRPr="2E2CD81E" w:rsidR="591156FA">
        <w:rPr>
          <w:rFonts w:ascii="Times New Roman" w:hAnsi="Times New Roman" w:eastAsia="Times New Roman" w:cs="Times New Roman"/>
          <w:b w:val="0"/>
          <w:bCs w:val="0"/>
          <w:i w:val="0"/>
          <w:iCs w:val="0"/>
          <w:caps w:val="0"/>
          <w:smallCaps w:val="0"/>
          <w:noProof w:val="0"/>
          <w:color w:val="212121"/>
          <w:sz w:val="24"/>
          <w:szCs w:val="24"/>
          <w:lang w:val="en-GB"/>
        </w:rPr>
        <w:t xml:space="preserve"> (22/02/24)</w:t>
      </w:r>
    </w:p>
    <w:p w:rsidR="42DB2654" w:rsidP="2E2CD81E" w:rsidRDefault="42DB2654" w14:paraId="229B7FC6" w14:textId="3565ED86">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42DB2654">
        <w:rPr>
          <w:rFonts w:ascii="Times New Roman" w:hAnsi="Times New Roman" w:eastAsia="Times New Roman" w:cs="Times New Roman"/>
          <w:b w:val="0"/>
          <w:bCs w:val="0"/>
          <w:i w:val="0"/>
          <w:iCs w:val="0"/>
          <w:caps w:val="0"/>
          <w:smallCaps w:val="0"/>
          <w:noProof w:val="0"/>
          <w:color w:val="212121"/>
          <w:sz w:val="24"/>
          <w:szCs w:val="24"/>
          <w:lang w:val="en-GB"/>
        </w:rPr>
        <w:t xml:space="preserve">Oliver, M (2013) </w:t>
      </w:r>
      <w:r w:rsidRPr="2E2CD81E" w:rsidR="42DB2654">
        <w:rPr>
          <w:rFonts w:ascii="Times New Roman" w:hAnsi="Times New Roman" w:eastAsia="Times New Roman" w:cs="Times New Roman"/>
          <w:b w:val="0"/>
          <w:bCs w:val="0"/>
          <w:i w:val="1"/>
          <w:iCs w:val="1"/>
          <w:caps w:val="0"/>
          <w:smallCaps w:val="0"/>
          <w:noProof w:val="0"/>
          <w:color w:val="212121"/>
          <w:sz w:val="24"/>
          <w:szCs w:val="24"/>
          <w:lang w:val="en-GB"/>
        </w:rPr>
        <w:t>the social model of disability: years on</w:t>
      </w:r>
      <w:r w:rsidRPr="2E2CD81E" w:rsidR="42DB2654">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13698af37a5c4342">
        <w:r w:rsidRPr="2E2CD81E" w:rsidR="42DB2654">
          <w:rPr>
            <w:rStyle w:val="Hyperlink"/>
            <w:rFonts w:ascii="Times New Roman" w:hAnsi="Times New Roman" w:eastAsia="Times New Roman" w:cs="Times New Roman"/>
            <w:b w:val="0"/>
            <w:bCs w:val="0"/>
            <w:i w:val="0"/>
            <w:iCs w:val="0"/>
            <w:caps w:val="0"/>
            <w:smallCaps w:val="0"/>
            <w:noProof w:val="0"/>
            <w:sz w:val="24"/>
            <w:szCs w:val="24"/>
            <w:lang w:val="en-GB"/>
          </w:rPr>
          <w:t>https://www.tandfonline.com/doi/citedby/10.1080/09687599.2013.818773?scroll=top&amp;needAccess=true</w:t>
        </w:r>
      </w:hyperlink>
      <w:r w:rsidRPr="2E2CD81E" w:rsidR="42DB2654">
        <w:rPr>
          <w:rFonts w:ascii="Times New Roman" w:hAnsi="Times New Roman" w:eastAsia="Times New Roman" w:cs="Times New Roman"/>
          <w:b w:val="0"/>
          <w:bCs w:val="0"/>
          <w:i w:val="0"/>
          <w:iCs w:val="0"/>
          <w:caps w:val="0"/>
          <w:smallCaps w:val="0"/>
          <w:noProof w:val="0"/>
          <w:color w:val="212121"/>
          <w:sz w:val="24"/>
          <w:szCs w:val="24"/>
          <w:lang w:val="en-GB"/>
        </w:rPr>
        <w:t xml:space="preserve"> accessed (1/03/24)</w:t>
      </w:r>
    </w:p>
    <w:p w:rsidR="46D0D255" w:rsidP="2E2CD81E" w:rsidRDefault="46D0D255" w14:paraId="79DA41A1" w14:textId="47287E1B">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2CD81E" w:rsidR="46D0D2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PhD, Olkin, Rhoda (2022) Conceptualizing disability: </w:t>
      </w:r>
      <w:r w:rsidRPr="2E2CD81E" w:rsidR="46D0D2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Three models of disability</w:t>
      </w:r>
      <w:r w:rsidRPr="2E2CD81E" w:rsidR="46D0D2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ea2ecfd0b4d144ef">
        <w:r w:rsidRPr="2E2CD81E" w:rsidR="46D0D255">
          <w:rPr>
            <w:rStyle w:val="Hyperlink"/>
            <w:rFonts w:ascii="Times New Roman" w:hAnsi="Times New Roman" w:eastAsia="Times New Roman" w:cs="Times New Roman"/>
            <w:b w:val="0"/>
            <w:bCs w:val="0"/>
            <w:i w:val="0"/>
            <w:iCs w:val="0"/>
            <w:caps w:val="0"/>
            <w:smallCaps w:val="0"/>
            <w:noProof w:val="0"/>
            <w:sz w:val="24"/>
            <w:szCs w:val="24"/>
            <w:lang w:val="en-GB"/>
          </w:rPr>
          <w:t>https://www.apa.org/ed/precollege/psychology-teacher-network/introductory-psychology/disability-models</w:t>
        </w:r>
      </w:hyperlink>
      <w:r w:rsidRPr="2E2CD81E" w:rsidR="46D0D2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(1/03/2024</w:t>
      </w:r>
    </w:p>
    <w:p w:rsidR="09E12AB8" w:rsidP="2E2CD81E" w:rsidRDefault="09E12AB8" w14:paraId="7B01E36D" w14:textId="756749BF">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2206DF70">
        <w:rPr>
          <w:rFonts w:ascii="Times New Roman" w:hAnsi="Times New Roman" w:eastAsia="Times New Roman" w:cs="Times New Roman"/>
          <w:b w:val="0"/>
          <w:bCs w:val="0"/>
          <w:i w:val="0"/>
          <w:iCs w:val="0"/>
          <w:caps w:val="0"/>
          <w:smallCaps w:val="0"/>
          <w:noProof w:val="0"/>
          <w:color w:val="212121"/>
          <w:sz w:val="24"/>
          <w:szCs w:val="24"/>
          <w:lang w:val="en-GB"/>
        </w:rPr>
        <w:t xml:space="preserve">Richardson, F (no date) </w:t>
      </w:r>
      <w:r w:rsidRPr="2E2CD81E" w:rsidR="2206DF70">
        <w:rPr>
          <w:rFonts w:ascii="Times New Roman" w:hAnsi="Times New Roman" w:eastAsia="Times New Roman" w:cs="Times New Roman"/>
          <w:b w:val="0"/>
          <w:bCs w:val="0"/>
          <w:i w:val="1"/>
          <w:iCs w:val="1"/>
          <w:caps w:val="0"/>
          <w:smallCaps w:val="0"/>
          <w:noProof w:val="0"/>
          <w:color w:val="212121"/>
          <w:sz w:val="24"/>
          <w:szCs w:val="24"/>
          <w:lang w:val="en-GB"/>
        </w:rPr>
        <w:t xml:space="preserve">an introduction to </w:t>
      </w:r>
      <w:r w:rsidRPr="2E2CD81E" w:rsidR="403D00B8">
        <w:rPr>
          <w:rFonts w:ascii="Times New Roman" w:hAnsi="Times New Roman" w:eastAsia="Times New Roman" w:cs="Times New Roman"/>
          <w:b w:val="0"/>
          <w:bCs w:val="0"/>
          <w:i w:val="1"/>
          <w:iCs w:val="1"/>
          <w:caps w:val="0"/>
          <w:smallCaps w:val="0"/>
          <w:noProof w:val="0"/>
          <w:color w:val="212121"/>
          <w:sz w:val="24"/>
          <w:szCs w:val="24"/>
          <w:lang w:val="en-GB"/>
        </w:rPr>
        <w:t>inclusive</w:t>
      </w:r>
      <w:r w:rsidRPr="2E2CD81E" w:rsidR="2206DF70">
        <w:rPr>
          <w:rFonts w:ascii="Times New Roman" w:hAnsi="Times New Roman" w:eastAsia="Times New Roman" w:cs="Times New Roman"/>
          <w:b w:val="0"/>
          <w:bCs w:val="0"/>
          <w:i w:val="1"/>
          <w:iCs w:val="1"/>
          <w:caps w:val="0"/>
          <w:smallCaps w:val="0"/>
          <w:noProof w:val="0"/>
          <w:color w:val="212121"/>
          <w:sz w:val="24"/>
          <w:szCs w:val="24"/>
          <w:lang w:val="en-GB"/>
        </w:rPr>
        <w:t xml:space="preserve"> practice</w:t>
      </w:r>
      <w:r w:rsidRPr="2E2CD81E" w:rsidR="136875E7">
        <w:rPr>
          <w:rFonts w:ascii="Times New Roman" w:hAnsi="Times New Roman" w:eastAsia="Times New Roman" w:cs="Times New Roman"/>
          <w:b w:val="0"/>
          <w:bCs w:val="0"/>
          <w:i w:val="1"/>
          <w:iCs w:val="1"/>
          <w:caps w:val="0"/>
          <w:smallCaps w:val="0"/>
          <w:noProof w:val="0"/>
          <w:color w:val="212121"/>
          <w:sz w:val="24"/>
          <w:szCs w:val="24"/>
          <w:lang w:val="en-GB"/>
        </w:rPr>
        <w:t>.</w:t>
      </w:r>
      <w:r w:rsidRPr="2E2CD81E" w:rsidR="136875E7">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b6e8d4a6fb1e4135">
        <w:r w:rsidRPr="2E2CD81E" w:rsidR="136875E7">
          <w:rPr>
            <w:rStyle w:val="Hyperlink"/>
            <w:rFonts w:ascii="Times New Roman" w:hAnsi="Times New Roman" w:eastAsia="Times New Roman" w:cs="Times New Roman"/>
            <w:b w:val="0"/>
            <w:bCs w:val="0"/>
            <w:i w:val="0"/>
            <w:iCs w:val="0"/>
            <w:caps w:val="0"/>
            <w:smallCaps w:val="0"/>
            <w:noProof w:val="0"/>
            <w:sz w:val="24"/>
            <w:szCs w:val="24"/>
            <w:lang w:val="en-GB"/>
          </w:rPr>
          <w:t>https://www.oup.com.au/media/documents/higher-education/he-samples-pages/he-health-landing-page/DAVIS_9780195593952_SC.pdf</w:t>
        </w:r>
      </w:hyperlink>
      <w:r w:rsidRPr="2E2CD81E" w:rsidR="136875E7">
        <w:rPr>
          <w:rFonts w:ascii="Times New Roman" w:hAnsi="Times New Roman" w:eastAsia="Times New Roman" w:cs="Times New Roman"/>
          <w:b w:val="0"/>
          <w:bCs w:val="0"/>
          <w:i w:val="0"/>
          <w:iCs w:val="0"/>
          <w:caps w:val="0"/>
          <w:smallCaps w:val="0"/>
          <w:noProof w:val="0"/>
          <w:color w:val="212121"/>
          <w:sz w:val="24"/>
          <w:szCs w:val="24"/>
          <w:lang w:val="en-GB"/>
        </w:rPr>
        <w:t xml:space="preserve"> accessed </w:t>
      </w:r>
      <w:r w:rsidRPr="2E2CD81E" w:rsidR="136875E7">
        <w:rPr>
          <w:rFonts w:ascii="Times New Roman" w:hAnsi="Times New Roman" w:eastAsia="Times New Roman" w:cs="Times New Roman"/>
          <w:b w:val="0"/>
          <w:bCs w:val="0"/>
          <w:i w:val="0"/>
          <w:iCs w:val="0"/>
          <w:caps w:val="0"/>
          <w:smallCaps w:val="0"/>
          <w:noProof w:val="0"/>
          <w:color w:val="212121"/>
          <w:sz w:val="24"/>
          <w:szCs w:val="24"/>
          <w:lang w:val="en-GB"/>
        </w:rPr>
        <w:t>( 22</w:t>
      </w:r>
      <w:r w:rsidRPr="2E2CD81E" w:rsidR="136875E7">
        <w:rPr>
          <w:rFonts w:ascii="Times New Roman" w:hAnsi="Times New Roman" w:eastAsia="Times New Roman" w:cs="Times New Roman"/>
          <w:b w:val="0"/>
          <w:bCs w:val="0"/>
          <w:i w:val="0"/>
          <w:iCs w:val="0"/>
          <w:caps w:val="0"/>
          <w:smallCaps w:val="0"/>
          <w:noProof w:val="0"/>
          <w:color w:val="212121"/>
          <w:sz w:val="24"/>
          <w:szCs w:val="24"/>
          <w:lang w:val="en-GB"/>
        </w:rPr>
        <w:t>/02/24)</w:t>
      </w:r>
    </w:p>
    <w:p w:rsidR="4577A4C1" w:rsidP="2E2CD81E" w:rsidRDefault="4577A4C1" w14:paraId="7A400BA6" w14:textId="71A4ABCA">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2CD81E" w:rsidR="4577A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 Parliament house of commons library (2022) T</w:t>
      </w:r>
      <w:r w:rsidRPr="2E2CD81E" w:rsidR="4577A4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 UN Convention on the Rights of Persons with Disabilities: UK implementation.</w:t>
      </w:r>
      <w:r w:rsidRPr="2E2CD81E" w:rsidR="4577A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d609666609140f5">
        <w:r w:rsidRPr="2E2CD81E" w:rsidR="4577A4C1">
          <w:rPr>
            <w:rStyle w:val="Hyperlink"/>
            <w:rFonts w:ascii="Times New Roman" w:hAnsi="Times New Roman" w:eastAsia="Times New Roman" w:cs="Times New Roman"/>
            <w:b w:val="0"/>
            <w:bCs w:val="0"/>
            <w:i w:val="0"/>
            <w:iCs w:val="0"/>
            <w:caps w:val="0"/>
            <w:smallCaps w:val="0"/>
            <w:noProof w:val="0"/>
            <w:sz w:val="24"/>
            <w:szCs w:val="24"/>
            <w:lang w:val="en-GB"/>
          </w:rPr>
          <w:t>https://commonslibrary.parliament.uk/research-briefings/cbp-7367/</w:t>
        </w:r>
      </w:hyperlink>
      <w:r w:rsidRPr="2E2CD81E" w:rsidR="4577A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(22/02/24)</w:t>
      </w:r>
    </w:p>
    <w:p w:rsidR="09E12AB8" w:rsidP="2E2CD81E" w:rsidRDefault="09E12AB8" w14:paraId="559186AA" w14:textId="62DE0578">
      <w:pPr>
        <w:pStyle w:val="ListParagraph"/>
        <w:numPr>
          <w:ilvl w:val="0"/>
          <w:numId w:val="2"/>
        </w:numPr>
        <w:rPr>
          <w:rFonts w:ascii="Times New Roman" w:hAnsi="Times New Roman" w:eastAsia="Times New Roman" w:cs="Times New Roman"/>
          <w:b w:val="0"/>
          <w:bCs w:val="0"/>
          <w:i w:val="0"/>
          <w:iCs w:val="0"/>
          <w:caps w:val="0"/>
          <w:smallCaps w:val="0"/>
          <w:noProof w:val="0"/>
          <w:color w:val="212121"/>
          <w:sz w:val="24"/>
          <w:szCs w:val="24"/>
          <w:lang w:val="en-GB"/>
        </w:rPr>
      </w:pPr>
      <w:r w:rsidRPr="2E2CD81E" w:rsidR="6A514F7E">
        <w:rPr>
          <w:rFonts w:ascii="Times New Roman" w:hAnsi="Times New Roman" w:eastAsia="Times New Roman" w:cs="Times New Roman"/>
          <w:b w:val="0"/>
          <w:bCs w:val="0"/>
          <w:i w:val="0"/>
          <w:iCs w:val="0"/>
          <w:caps w:val="0"/>
          <w:smallCaps w:val="0"/>
          <w:noProof w:val="0"/>
          <w:color w:val="212121"/>
          <w:sz w:val="24"/>
          <w:szCs w:val="24"/>
          <w:lang w:val="en-GB"/>
        </w:rPr>
        <w:t xml:space="preserve">World health organization </w:t>
      </w:r>
      <w:r w:rsidRPr="2E2CD81E" w:rsidR="6A514F7E">
        <w:rPr>
          <w:rFonts w:ascii="Times New Roman" w:hAnsi="Times New Roman" w:eastAsia="Times New Roman" w:cs="Times New Roman"/>
          <w:b w:val="0"/>
          <w:bCs w:val="0"/>
          <w:i w:val="0"/>
          <w:iCs w:val="0"/>
          <w:caps w:val="0"/>
          <w:smallCaps w:val="0"/>
          <w:noProof w:val="0"/>
          <w:color w:val="212121"/>
          <w:sz w:val="24"/>
          <w:szCs w:val="24"/>
          <w:lang w:val="en-GB"/>
        </w:rPr>
        <w:t>( 2022</w:t>
      </w:r>
      <w:r w:rsidRPr="2E2CD81E" w:rsidR="6A514F7E">
        <w:rPr>
          <w:rFonts w:ascii="Times New Roman" w:hAnsi="Times New Roman" w:eastAsia="Times New Roman" w:cs="Times New Roman"/>
          <w:b w:val="0"/>
          <w:bCs w:val="0"/>
          <w:i w:val="0"/>
          <w:iCs w:val="0"/>
          <w:caps w:val="0"/>
          <w:smallCaps w:val="0"/>
          <w:noProof w:val="0"/>
          <w:color w:val="212121"/>
          <w:sz w:val="24"/>
          <w:szCs w:val="24"/>
          <w:lang w:val="en-GB"/>
        </w:rPr>
        <w:t>) I</w:t>
      </w:r>
      <w:r w:rsidRPr="2E2CD81E" w:rsidR="6A514F7E">
        <w:rPr>
          <w:rFonts w:ascii="Times New Roman" w:hAnsi="Times New Roman" w:eastAsia="Times New Roman" w:cs="Times New Roman"/>
          <w:b w:val="0"/>
          <w:bCs w:val="0"/>
          <w:i w:val="1"/>
          <w:iCs w:val="1"/>
          <w:caps w:val="0"/>
          <w:smallCaps w:val="0"/>
          <w:noProof w:val="0"/>
          <w:color w:val="212121"/>
          <w:sz w:val="24"/>
          <w:szCs w:val="24"/>
          <w:lang w:val="en-GB"/>
        </w:rPr>
        <w:t>nclusive global child health.</w:t>
      </w:r>
      <w:r w:rsidRPr="2E2CD81E" w:rsidR="6A514F7E">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cce30f11bf124eea">
        <w:r w:rsidRPr="2E2CD81E" w:rsidR="6A514F7E">
          <w:rPr>
            <w:rStyle w:val="Hyperlink"/>
            <w:rFonts w:ascii="Times New Roman" w:hAnsi="Times New Roman" w:eastAsia="Times New Roman" w:cs="Times New Roman"/>
            <w:b w:val="0"/>
            <w:bCs w:val="0"/>
            <w:i w:val="0"/>
            <w:iCs w:val="0"/>
            <w:caps w:val="0"/>
            <w:smallCaps w:val="0"/>
            <w:noProof w:val="0"/>
            <w:sz w:val="24"/>
            <w:szCs w:val="24"/>
            <w:lang w:val="en-GB"/>
          </w:rPr>
          <w:t>https://cdn.who.int/media/docs/default-source/bulletin/online-first/blt.22.288103.pdf?sfvrsn=a2e30bc4_1</w:t>
        </w:r>
      </w:hyperlink>
      <w:r w:rsidRPr="2E2CD81E" w:rsidR="6A514F7E">
        <w:rPr>
          <w:rFonts w:ascii="Times New Roman" w:hAnsi="Times New Roman" w:eastAsia="Times New Roman" w:cs="Times New Roman"/>
          <w:b w:val="0"/>
          <w:bCs w:val="0"/>
          <w:i w:val="0"/>
          <w:iCs w:val="0"/>
          <w:caps w:val="0"/>
          <w:smallCaps w:val="0"/>
          <w:noProof w:val="0"/>
          <w:color w:val="212121"/>
          <w:sz w:val="24"/>
          <w:szCs w:val="24"/>
          <w:lang w:val="en-GB"/>
        </w:rPr>
        <w:t xml:space="preserve"> accessed (22/02/24)</w:t>
      </w:r>
    </w:p>
    <w:p w:rsidR="71247A14" w:rsidP="2E2CD81E" w:rsidRDefault="71247A14" w14:paraId="3FFDA677" w14:textId="56A3D131">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2CD81E" w:rsidR="71247A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 can and must do better (no date) </w:t>
      </w:r>
      <w:r w:rsidRPr="2E2CD81E" w:rsidR="71247A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medical model of </w:t>
      </w:r>
      <w:r w:rsidRPr="2E2CD81E" w:rsidR="71247A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dis</w:t>
      </w:r>
      <w:r w:rsidRPr="2E2CD81E" w:rsidR="4764579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w:t>
      </w:r>
      <w:r w:rsidRPr="2E2CD81E" w:rsidR="71247A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bility</w:t>
      </w:r>
      <w:r w:rsidRPr="2E2CD81E" w:rsidR="71247A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c2bddbd88484701">
        <w:r w:rsidRPr="2E2CD81E" w:rsidR="71247A14">
          <w:rPr>
            <w:rStyle w:val="Hyperlink"/>
            <w:rFonts w:ascii="Times New Roman" w:hAnsi="Times New Roman" w:eastAsia="Times New Roman" w:cs="Times New Roman"/>
            <w:b w:val="0"/>
            <w:bCs w:val="0"/>
            <w:i w:val="0"/>
            <w:iCs w:val="0"/>
            <w:caps w:val="0"/>
            <w:smallCaps w:val="0"/>
            <w:noProof w:val="0"/>
            <w:sz w:val="24"/>
            <w:szCs w:val="24"/>
            <w:lang w:val="en-GB"/>
          </w:rPr>
          <w:t>https://www.wecanandmustdobetter.org/files/5914/2626/5339/Models_of_disability.pdf</w:t>
        </w:r>
      </w:hyperlink>
      <w:r w:rsidRPr="2E2CD81E" w:rsidR="71247A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w:t>
      </w:r>
      <w:r w:rsidRPr="2E2CD81E" w:rsidR="138E8B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sed (1/03/24)</w:t>
      </w:r>
    </w:p>
    <w:p w:rsidR="54D26D82" w:rsidP="2E2CD81E" w:rsidRDefault="54D26D82" w14:paraId="7DE0EB09" w14:textId="77773D27">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2CD81E" w:rsidR="54D26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Zaks, Z (2023) </w:t>
      </w:r>
      <w:r w:rsidRPr="2E2CD81E" w:rsidR="54D26D82">
        <w:rPr>
          <w:rFonts w:ascii="Times New Roman" w:hAnsi="Times New Roman" w:eastAsia="Times New Roman" w:cs="Times New Roman"/>
          <w:b w:val="0"/>
          <w:bCs w:val="0"/>
          <w:i w:val="1"/>
          <w:iCs w:val="1"/>
          <w:caps w:val="0"/>
          <w:smallCaps w:val="0"/>
          <w:noProof w:val="0"/>
          <w:color w:val="333333"/>
          <w:sz w:val="24"/>
          <w:szCs w:val="24"/>
          <w:lang w:val="en-GB"/>
        </w:rPr>
        <w:t>Changing the medical model of disability to the normalization model of disability: clarifying the past to create a new future direction.</w:t>
      </w:r>
      <w:r w:rsidRPr="2E2CD81E" w:rsidR="54D26D82">
        <w:rPr>
          <w:rFonts w:ascii="Times New Roman" w:hAnsi="Times New Roman" w:eastAsia="Times New Roman" w:cs="Times New Roman"/>
          <w:b w:val="0"/>
          <w:bCs w:val="0"/>
          <w:i w:val="0"/>
          <w:iCs w:val="0"/>
          <w:caps w:val="0"/>
          <w:smallCaps w:val="0"/>
          <w:noProof w:val="0"/>
          <w:color w:val="333333"/>
          <w:sz w:val="24"/>
          <w:szCs w:val="24"/>
          <w:lang w:val="en-GB"/>
        </w:rPr>
        <w:t xml:space="preserve"> Available at:</w:t>
      </w:r>
      <w:r w:rsidRPr="2E2CD81E" w:rsidR="54D26D82">
        <w:rPr>
          <w:rFonts w:ascii="Times New Roman" w:hAnsi="Times New Roman" w:eastAsia="Times New Roman" w:cs="Times New Roman"/>
          <w:b w:val="0"/>
          <w:bCs w:val="0"/>
          <w:i w:val="1"/>
          <w:iCs w:val="1"/>
          <w:caps w:val="0"/>
          <w:smallCaps w:val="0"/>
          <w:noProof w:val="0"/>
          <w:color w:val="333333"/>
          <w:sz w:val="24"/>
          <w:szCs w:val="24"/>
          <w:lang w:val="en-GB"/>
        </w:rPr>
        <w:t xml:space="preserve"> </w:t>
      </w:r>
      <w:hyperlink r:id="Rd658f7f86d89461d">
        <w:r w:rsidRPr="2E2CD81E" w:rsidR="54D26D82">
          <w:rPr>
            <w:rStyle w:val="Hyperlink"/>
            <w:rFonts w:ascii="Times New Roman" w:hAnsi="Times New Roman" w:eastAsia="Times New Roman" w:cs="Times New Roman"/>
            <w:b w:val="0"/>
            <w:bCs w:val="0"/>
            <w:i w:val="1"/>
            <w:iCs w:val="1"/>
            <w:caps w:val="0"/>
            <w:smallCaps w:val="0"/>
            <w:noProof w:val="0"/>
            <w:sz w:val="24"/>
            <w:szCs w:val="24"/>
            <w:lang w:val="en-GB"/>
          </w:rPr>
          <w:t>https://www.tandfonline.com/doi/epdf/10.1080/09687599.2023.2255926?needAccess=true</w:t>
        </w:r>
      </w:hyperlink>
      <w:r w:rsidRPr="2E2CD81E" w:rsidR="54D26D82">
        <w:rPr>
          <w:rFonts w:ascii="Times New Roman" w:hAnsi="Times New Roman" w:eastAsia="Times New Roman" w:cs="Times New Roman"/>
          <w:b w:val="0"/>
          <w:bCs w:val="0"/>
          <w:i w:val="1"/>
          <w:iCs w:val="1"/>
          <w:caps w:val="0"/>
          <w:smallCaps w:val="0"/>
          <w:noProof w:val="0"/>
          <w:color w:val="333333"/>
          <w:sz w:val="24"/>
          <w:szCs w:val="24"/>
          <w:lang w:val="en-GB"/>
        </w:rPr>
        <w:t xml:space="preserve"> </w:t>
      </w:r>
      <w:r w:rsidRPr="2E2CD81E" w:rsidR="54D26D82">
        <w:rPr>
          <w:rFonts w:ascii="Times New Roman" w:hAnsi="Times New Roman" w:eastAsia="Times New Roman" w:cs="Times New Roman"/>
          <w:b w:val="0"/>
          <w:bCs w:val="0"/>
          <w:i w:val="0"/>
          <w:iCs w:val="0"/>
          <w:caps w:val="0"/>
          <w:smallCaps w:val="0"/>
          <w:noProof w:val="0"/>
          <w:color w:val="333333"/>
          <w:sz w:val="24"/>
          <w:szCs w:val="24"/>
          <w:lang w:val="en-GB"/>
        </w:rPr>
        <w:t>accessed (1/03/24)</w:t>
      </w:r>
    </w:p>
    <w:p w:rsidR="6D32E80D" w:rsidP="09E12AB8" w:rsidRDefault="6D32E80D" w14:paraId="7A322A83" w14:textId="22362006">
      <w:pPr>
        <w:pStyle w:val="Normal"/>
        <w:rPr>
          <w:rFonts w:ascii="Times New Roman" w:hAnsi="Times New Roman" w:eastAsia="Times New Roman" w:cs="Times New Roman"/>
          <w:noProof w:val="0"/>
          <w:sz w:val="24"/>
          <w:szCs w:val="24"/>
          <w:u w:val="single"/>
          <w:lang w:val="en-GB"/>
        </w:rPr>
      </w:pPr>
      <w:r w:rsidRPr="09E12AB8" w:rsidR="6D32E80D">
        <w:rPr>
          <w:rFonts w:ascii="Times New Roman" w:hAnsi="Times New Roman" w:eastAsia="Times New Roman" w:cs="Times New Roman"/>
          <w:noProof w:val="0"/>
          <w:sz w:val="24"/>
          <w:szCs w:val="24"/>
          <w:u w:val="none"/>
          <w:lang w:val="en-GB"/>
        </w:rPr>
        <w:t xml:space="preserve"> </w:t>
      </w:r>
    </w:p>
    <w:p w:rsidR="4BB81881" w:rsidP="11056B1E" w:rsidRDefault="4BB81881" w14:paraId="70F57085" w14:textId="2390469C">
      <w:pPr>
        <w:pStyle w:val="Normal"/>
        <w:rPr>
          <w:rFonts w:ascii="Times New Roman" w:hAnsi="Times New Roman" w:eastAsia="Times New Roman" w:cs="Times New Roman"/>
          <w:noProof w:val="0"/>
          <w:sz w:val="24"/>
          <w:szCs w:val="24"/>
          <w:u w:val="single"/>
          <w:lang w:val="en-GB"/>
        </w:rPr>
      </w:pPr>
      <w:r w:rsidRPr="11056B1E" w:rsidR="4BB81881">
        <w:rPr>
          <w:rFonts w:ascii="Times New Roman" w:hAnsi="Times New Roman" w:eastAsia="Times New Roman" w:cs="Times New Roman"/>
          <w:noProof w:val="0"/>
          <w:sz w:val="24"/>
          <w:szCs w:val="24"/>
          <w:u w:val="none"/>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g1+0ED0x6b57S" int2:id="iwtM0lP6">
      <int2:state int2:type="AugLoop_Text_Critique" int2:value="Rejected"/>
    </int2:textHash>
    <int2:textHash int2:hashCode="kuku5Ek2vmv0CX" int2:id="QlLT1pVW">
      <int2:state int2:type="AugLoop_Text_Critique" int2:value="Rejected"/>
    </int2:textHash>
    <int2:textHash int2:hashCode="WEd+eUEAVnUSo8" int2:id="gzBFLAwo">
      <int2:state int2:type="AugLoop_Text_Critique" int2:value="Rejected"/>
    </int2:textHash>
    <int2:textHash int2:hashCode="hCQjR+a68cfOxs" int2:id="UpPZYGWs">
      <int2:state int2:type="AugLoop_Text_Critique" int2:value="Rejected"/>
    </int2:textHash>
    <int2:textHash int2:hashCode="J7JlKXV2FpL7UK" int2:id="LLvLEmfP">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a7c8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4f5b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895A58"/>
    <w:rsid w:val="0019B209"/>
    <w:rsid w:val="002293CB"/>
    <w:rsid w:val="002DE233"/>
    <w:rsid w:val="003727EE"/>
    <w:rsid w:val="0092421C"/>
    <w:rsid w:val="00A65A8B"/>
    <w:rsid w:val="01127BB9"/>
    <w:rsid w:val="01332A8C"/>
    <w:rsid w:val="0141EFE2"/>
    <w:rsid w:val="014B8FA0"/>
    <w:rsid w:val="014F1314"/>
    <w:rsid w:val="0179FA1D"/>
    <w:rsid w:val="01800B86"/>
    <w:rsid w:val="018BEB79"/>
    <w:rsid w:val="019F1E9C"/>
    <w:rsid w:val="01BE642C"/>
    <w:rsid w:val="01CB87E3"/>
    <w:rsid w:val="01D189B1"/>
    <w:rsid w:val="01D2F84F"/>
    <w:rsid w:val="01E51B62"/>
    <w:rsid w:val="025ADF78"/>
    <w:rsid w:val="029CE681"/>
    <w:rsid w:val="02A6A471"/>
    <w:rsid w:val="02BB34BB"/>
    <w:rsid w:val="02CFC913"/>
    <w:rsid w:val="02D93FED"/>
    <w:rsid w:val="02E7DD50"/>
    <w:rsid w:val="02EAE375"/>
    <w:rsid w:val="033B0D4B"/>
    <w:rsid w:val="035F0712"/>
    <w:rsid w:val="0379C251"/>
    <w:rsid w:val="037DE310"/>
    <w:rsid w:val="0400560C"/>
    <w:rsid w:val="0431F76C"/>
    <w:rsid w:val="0452CA05"/>
    <w:rsid w:val="04546A77"/>
    <w:rsid w:val="048B02C4"/>
    <w:rsid w:val="04B13057"/>
    <w:rsid w:val="04E4CA17"/>
    <w:rsid w:val="04F4F7F6"/>
    <w:rsid w:val="050A9911"/>
    <w:rsid w:val="053BEC78"/>
    <w:rsid w:val="053FD6E1"/>
    <w:rsid w:val="0575B787"/>
    <w:rsid w:val="05E44198"/>
    <w:rsid w:val="06020D5B"/>
    <w:rsid w:val="061CE03B"/>
    <w:rsid w:val="06330058"/>
    <w:rsid w:val="0684E598"/>
    <w:rsid w:val="068D6420"/>
    <w:rsid w:val="0699C2D5"/>
    <w:rsid w:val="06AB642E"/>
    <w:rsid w:val="06FF3FF5"/>
    <w:rsid w:val="0733D981"/>
    <w:rsid w:val="0746F18A"/>
    <w:rsid w:val="07595FD0"/>
    <w:rsid w:val="07B3EDF3"/>
    <w:rsid w:val="07CED0B9"/>
    <w:rsid w:val="083AC967"/>
    <w:rsid w:val="08624820"/>
    <w:rsid w:val="08724EA9"/>
    <w:rsid w:val="0899359A"/>
    <w:rsid w:val="089AAA5A"/>
    <w:rsid w:val="08E42F3D"/>
    <w:rsid w:val="08F75753"/>
    <w:rsid w:val="090C4FD5"/>
    <w:rsid w:val="091EABD5"/>
    <w:rsid w:val="09263B28"/>
    <w:rsid w:val="0952EE19"/>
    <w:rsid w:val="095480FD"/>
    <w:rsid w:val="096258EB"/>
    <w:rsid w:val="09691D17"/>
    <w:rsid w:val="099116F4"/>
    <w:rsid w:val="09CEB32C"/>
    <w:rsid w:val="09E12AB8"/>
    <w:rsid w:val="09EC9150"/>
    <w:rsid w:val="0A046388"/>
    <w:rsid w:val="0A451A8F"/>
    <w:rsid w:val="0A8E6397"/>
    <w:rsid w:val="0AB726E4"/>
    <w:rsid w:val="0B06717B"/>
    <w:rsid w:val="0B4D73C0"/>
    <w:rsid w:val="0B6D33F8"/>
    <w:rsid w:val="0B758477"/>
    <w:rsid w:val="0B844697"/>
    <w:rsid w:val="0BC36DBD"/>
    <w:rsid w:val="0C0B7889"/>
    <w:rsid w:val="0C2F2724"/>
    <w:rsid w:val="0C32B5E3"/>
    <w:rsid w:val="0C44B38D"/>
    <w:rsid w:val="0C84E8C9"/>
    <w:rsid w:val="0C8790C6"/>
    <w:rsid w:val="0CC3A7C8"/>
    <w:rsid w:val="0D2412D3"/>
    <w:rsid w:val="0D326D03"/>
    <w:rsid w:val="0D4C289A"/>
    <w:rsid w:val="0DA24C5E"/>
    <w:rsid w:val="0DDB3F4F"/>
    <w:rsid w:val="0E265F3C"/>
    <w:rsid w:val="0E5F7829"/>
    <w:rsid w:val="0E623AB0"/>
    <w:rsid w:val="0E895058"/>
    <w:rsid w:val="0E8CFB8D"/>
    <w:rsid w:val="0E9D4DB6"/>
    <w:rsid w:val="0EA4D4BA"/>
    <w:rsid w:val="0EBA9785"/>
    <w:rsid w:val="0F84F53E"/>
    <w:rsid w:val="0FA95B8E"/>
    <w:rsid w:val="1043FD3E"/>
    <w:rsid w:val="1050A582"/>
    <w:rsid w:val="105667E6"/>
    <w:rsid w:val="106829BC"/>
    <w:rsid w:val="1083C95C"/>
    <w:rsid w:val="109D9657"/>
    <w:rsid w:val="10BC752F"/>
    <w:rsid w:val="10CDDB84"/>
    <w:rsid w:val="10CEE81C"/>
    <w:rsid w:val="10D4AB73"/>
    <w:rsid w:val="10DFB966"/>
    <w:rsid w:val="11056B1E"/>
    <w:rsid w:val="11256342"/>
    <w:rsid w:val="112A4154"/>
    <w:rsid w:val="112BE4EB"/>
    <w:rsid w:val="115CC80B"/>
    <w:rsid w:val="115DFFFE"/>
    <w:rsid w:val="115F92E2"/>
    <w:rsid w:val="11607C19"/>
    <w:rsid w:val="1187518D"/>
    <w:rsid w:val="119718EB"/>
    <w:rsid w:val="11DC3F57"/>
    <w:rsid w:val="11DC757C"/>
    <w:rsid w:val="11E4C5FB"/>
    <w:rsid w:val="12337FF0"/>
    <w:rsid w:val="125237D5"/>
    <w:rsid w:val="125887C5"/>
    <w:rsid w:val="12895A58"/>
    <w:rsid w:val="1298DAF1"/>
    <w:rsid w:val="12BAF7D1"/>
    <w:rsid w:val="12FC4C7A"/>
    <w:rsid w:val="136875E7"/>
    <w:rsid w:val="138C4C25"/>
    <w:rsid w:val="138E8B4D"/>
    <w:rsid w:val="13A3368B"/>
    <w:rsid w:val="13BA1569"/>
    <w:rsid w:val="13C9E781"/>
    <w:rsid w:val="13D5A753"/>
    <w:rsid w:val="13EDFC63"/>
    <w:rsid w:val="1405DB65"/>
    <w:rsid w:val="140688DE"/>
    <w:rsid w:val="14541695"/>
    <w:rsid w:val="146385AD"/>
    <w:rsid w:val="147E2637"/>
    <w:rsid w:val="1485320D"/>
    <w:rsid w:val="14879D11"/>
    <w:rsid w:val="149A48CD"/>
    <w:rsid w:val="14AA3B48"/>
    <w:rsid w:val="14CEB9AD"/>
    <w:rsid w:val="14E5C3D1"/>
    <w:rsid w:val="15080746"/>
    <w:rsid w:val="15129BAD"/>
    <w:rsid w:val="1529D909"/>
    <w:rsid w:val="15C37953"/>
    <w:rsid w:val="15E0FFAA"/>
    <w:rsid w:val="15F29893"/>
    <w:rsid w:val="15F7677C"/>
    <w:rsid w:val="161170D5"/>
    <w:rsid w:val="1621026E"/>
    <w:rsid w:val="16330405"/>
    <w:rsid w:val="1640DED4"/>
    <w:rsid w:val="168D137C"/>
    <w:rsid w:val="16F865CD"/>
    <w:rsid w:val="17284524"/>
    <w:rsid w:val="178EB1CA"/>
    <w:rsid w:val="17B63C2C"/>
    <w:rsid w:val="17E0B4D6"/>
    <w:rsid w:val="17FC83AF"/>
    <w:rsid w:val="180E47F5"/>
    <w:rsid w:val="183FA808"/>
    <w:rsid w:val="184094B7"/>
    <w:rsid w:val="184C1D82"/>
    <w:rsid w:val="186179CB"/>
    <w:rsid w:val="1870A2F3"/>
    <w:rsid w:val="18BF8F19"/>
    <w:rsid w:val="18F8108E"/>
    <w:rsid w:val="19088290"/>
    <w:rsid w:val="199C79AB"/>
    <w:rsid w:val="19AA1856"/>
    <w:rsid w:val="19AE9B6A"/>
    <w:rsid w:val="19ECA8A8"/>
    <w:rsid w:val="1A74D263"/>
    <w:rsid w:val="1B538E01"/>
    <w:rsid w:val="1B63D2B6"/>
    <w:rsid w:val="1B958203"/>
    <w:rsid w:val="1BCA8538"/>
    <w:rsid w:val="1BF72F65"/>
    <w:rsid w:val="1C043BEF"/>
    <w:rsid w:val="1C1548DD"/>
    <w:rsid w:val="1C843E6C"/>
    <w:rsid w:val="1CAD3A0A"/>
    <w:rsid w:val="1CB36648"/>
    <w:rsid w:val="1CBBC5FF"/>
    <w:rsid w:val="1CBF2677"/>
    <w:rsid w:val="1CD25751"/>
    <w:rsid w:val="1CD6E16A"/>
    <w:rsid w:val="1CD9CB92"/>
    <w:rsid w:val="1D34EAEE"/>
    <w:rsid w:val="1D5690DD"/>
    <w:rsid w:val="1D595226"/>
    <w:rsid w:val="1D5D99E7"/>
    <w:rsid w:val="1D7C8999"/>
    <w:rsid w:val="1D8FADA2"/>
    <w:rsid w:val="1DA107DB"/>
    <w:rsid w:val="1E15A1A8"/>
    <w:rsid w:val="1E1848CB"/>
    <w:rsid w:val="1E25033A"/>
    <w:rsid w:val="1E3D66C3"/>
    <w:rsid w:val="1E55A2FD"/>
    <w:rsid w:val="1E6E27B2"/>
    <w:rsid w:val="1E759BF3"/>
    <w:rsid w:val="1E81AC13"/>
    <w:rsid w:val="1E951D62"/>
    <w:rsid w:val="1ED0BB4F"/>
    <w:rsid w:val="1F0225FA"/>
    <w:rsid w:val="1F0508FE"/>
    <w:rsid w:val="1F14337D"/>
    <w:rsid w:val="1F147A99"/>
    <w:rsid w:val="1F1859FA"/>
    <w:rsid w:val="1F1999B7"/>
    <w:rsid w:val="1F1AFC2C"/>
    <w:rsid w:val="1F233854"/>
    <w:rsid w:val="1F26886E"/>
    <w:rsid w:val="1F4D325F"/>
    <w:rsid w:val="1FA5345C"/>
    <w:rsid w:val="1FF78B59"/>
    <w:rsid w:val="20116C54"/>
    <w:rsid w:val="201959DA"/>
    <w:rsid w:val="2089B906"/>
    <w:rsid w:val="2093B9E5"/>
    <w:rsid w:val="2094A453"/>
    <w:rsid w:val="209B7B51"/>
    <w:rsid w:val="20B28C85"/>
    <w:rsid w:val="20E03F42"/>
    <w:rsid w:val="20E97B8A"/>
    <w:rsid w:val="214B52FF"/>
    <w:rsid w:val="21586A8B"/>
    <w:rsid w:val="21A67E17"/>
    <w:rsid w:val="21AD2396"/>
    <w:rsid w:val="21B7ECC2"/>
    <w:rsid w:val="2206DF70"/>
    <w:rsid w:val="22513A79"/>
    <w:rsid w:val="2255D556"/>
    <w:rsid w:val="226DE77B"/>
    <w:rsid w:val="22B6EC41"/>
    <w:rsid w:val="22C5ACD8"/>
    <w:rsid w:val="22EB4AAF"/>
    <w:rsid w:val="23490D16"/>
    <w:rsid w:val="235F636E"/>
    <w:rsid w:val="236D0F51"/>
    <w:rsid w:val="2398726B"/>
    <w:rsid w:val="23ACFA51"/>
    <w:rsid w:val="23D87A21"/>
    <w:rsid w:val="2415AA2F"/>
    <w:rsid w:val="2452BCA2"/>
    <w:rsid w:val="2462FC24"/>
    <w:rsid w:val="2466D6BE"/>
    <w:rsid w:val="2471AECB"/>
    <w:rsid w:val="24EF8D84"/>
    <w:rsid w:val="25543B01"/>
    <w:rsid w:val="2567FCAE"/>
    <w:rsid w:val="2571677E"/>
    <w:rsid w:val="25CA060B"/>
    <w:rsid w:val="262BDAF5"/>
    <w:rsid w:val="2653FA6E"/>
    <w:rsid w:val="266649B7"/>
    <w:rsid w:val="268B5DE5"/>
    <w:rsid w:val="268F9FE9"/>
    <w:rsid w:val="26970430"/>
    <w:rsid w:val="26C3D366"/>
    <w:rsid w:val="26DC5433"/>
    <w:rsid w:val="276074E1"/>
    <w:rsid w:val="2794233F"/>
    <w:rsid w:val="27CB95AD"/>
    <w:rsid w:val="27E166E8"/>
    <w:rsid w:val="28246BBF"/>
    <w:rsid w:val="285A9CD2"/>
    <w:rsid w:val="288F1798"/>
    <w:rsid w:val="28A6C2F1"/>
    <w:rsid w:val="28AE7EAE"/>
    <w:rsid w:val="28C21514"/>
    <w:rsid w:val="29059455"/>
    <w:rsid w:val="2923C4B5"/>
    <w:rsid w:val="2932B0D0"/>
    <w:rsid w:val="2941EEE8"/>
    <w:rsid w:val="295D6868"/>
    <w:rsid w:val="296D00BD"/>
    <w:rsid w:val="2A16AA7E"/>
    <w:rsid w:val="2A7C4093"/>
    <w:rsid w:val="2AA7A7EE"/>
    <w:rsid w:val="2AAC3E36"/>
    <w:rsid w:val="2ACD6D22"/>
    <w:rsid w:val="2AD08477"/>
    <w:rsid w:val="2AD3D492"/>
    <w:rsid w:val="2AE56978"/>
    <w:rsid w:val="2AF65C94"/>
    <w:rsid w:val="2B2327CC"/>
    <w:rsid w:val="2B35A737"/>
    <w:rsid w:val="2B454AF6"/>
    <w:rsid w:val="2B477C3A"/>
    <w:rsid w:val="2B47F412"/>
    <w:rsid w:val="2B4A64EE"/>
    <w:rsid w:val="2B4F9249"/>
    <w:rsid w:val="2B532DBF"/>
    <w:rsid w:val="2B91EF43"/>
    <w:rsid w:val="2BAB43DD"/>
    <w:rsid w:val="2BAE6F28"/>
    <w:rsid w:val="2BB74DFE"/>
    <w:rsid w:val="2BC38591"/>
    <w:rsid w:val="2BF73388"/>
    <w:rsid w:val="2C470A5D"/>
    <w:rsid w:val="2C48ADF9"/>
    <w:rsid w:val="2CCCE01B"/>
    <w:rsid w:val="2D24636D"/>
    <w:rsid w:val="2D295D39"/>
    <w:rsid w:val="2D421DDB"/>
    <w:rsid w:val="2D9A75D1"/>
    <w:rsid w:val="2DD13FCB"/>
    <w:rsid w:val="2DF6BE26"/>
    <w:rsid w:val="2DFC6602"/>
    <w:rsid w:val="2E2CD81E"/>
    <w:rsid w:val="2E4612B7"/>
    <w:rsid w:val="2E6D47F9"/>
    <w:rsid w:val="2EBEFB9D"/>
    <w:rsid w:val="2EE4E4B0"/>
    <w:rsid w:val="2F09B822"/>
    <w:rsid w:val="2F270032"/>
    <w:rsid w:val="2F5A264D"/>
    <w:rsid w:val="2F6AC831"/>
    <w:rsid w:val="2FE8ABCD"/>
    <w:rsid w:val="3009185A"/>
    <w:rsid w:val="302F7DA4"/>
    <w:rsid w:val="30335A7F"/>
    <w:rsid w:val="3035EEEA"/>
    <w:rsid w:val="303A41A5"/>
    <w:rsid w:val="3044A18B"/>
    <w:rsid w:val="30542AD4"/>
    <w:rsid w:val="30FE32E9"/>
    <w:rsid w:val="3154AAFC"/>
    <w:rsid w:val="317D452E"/>
    <w:rsid w:val="3216FDA9"/>
    <w:rsid w:val="326C3F94"/>
    <w:rsid w:val="3286DB8E"/>
    <w:rsid w:val="329686D4"/>
    <w:rsid w:val="32969684"/>
    <w:rsid w:val="32D82471"/>
    <w:rsid w:val="32DEE677"/>
    <w:rsid w:val="32E8461C"/>
    <w:rsid w:val="32F071B6"/>
    <w:rsid w:val="32F07B5D"/>
    <w:rsid w:val="32FFF43B"/>
    <w:rsid w:val="334EE790"/>
    <w:rsid w:val="335DBEBE"/>
    <w:rsid w:val="33B1C520"/>
    <w:rsid w:val="33BAF24C"/>
    <w:rsid w:val="33CB65B0"/>
    <w:rsid w:val="33DC63C6"/>
    <w:rsid w:val="33DECA44"/>
    <w:rsid w:val="33E0A48A"/>
    <w:rsid w:val="33E7CDC8"/>
    <w:rsid w:val="33F9C27B"/>
    <w:rsid w:val="33FF5110"/>
    <w:rsid w:val="34039573"/>
    <w:rsid w:val="342758F2"/>
    <w:rsid w:val="34325735"/>
    <w:rsid w:val="346A6D9A"/>
    <w:rsid w:val="346DED30"/>
    <w:rsid w:val="34907726"/>
    <w:rsid w:val="34AE93B0"/>
    <w:rsid w:val="34CBD361"/>
    <w:rsid w:val="34D5F999"/>
    <w:rsid w:val="34EAB7F1"/>
    <w:rsid w:val="350745C5"/>
    <w:rsid w:val="350C608F"/>
    <w:rsid w:val="354175D2"/>
    <w:rsid w:val="3542CDBA"/>
    <w:rsid w:val="354A1307"/>
    <w:rsid w:val="3556C2AD"/>
    <w:rsid w:val="357928DF"/>
    <w:rsid w:val="35927BE3"/>
    <w:rsid w:val="35DD895D"/>
    <w:rsid w:val="35DECFBE"/>
    <w:rsid w:val="36183F9B"/>
    <w:rsid w:val="362364D2"/>
    <w:rsid w:val="3627ED54"/>
    <w:rsid w:val="36299E59"/>
    <w:rsid w:val="3670DCC0"/>
    <w:rsid w:val="3680E110"/>
    <w:rsid w:val="36929963"/>
    <w:rsid w:val="36A4F4E3"/>
    <w:rsid w:val="36A53BFF"/>
    <w:rsid w:val="36D3EEE7"/>
    <w:rsid w:val="36DF4B63"/>
    <w:rsid w:val="36FA6583"/>
    <w:rsid w:val="371DD86D"/>
    <w:rsid w:val="3759365D"/>
    <w:rsid w:val="377959BE"/>
    <w:rsid w:val="3793D175"/>
    <w:rsid w:val="3797BA1A"/>
    <w:rsid w:val="379DA06C"/>
    <w:rsid w:val="37A3F8AE"/>
    <w:rsid w:val="37A58DF2"/>
    <w:rsid w:val="37C22D53"/>
    <w:rsid w:val="37C3EC80"/>
    <w:rsid w:val="37E5C907"/>
    <w:rsid w:val="37EA6877"/>
    <w:rsid w:val="37EBE4F4"/>
    <w:rsid w:val="37F58575"/>
    <w:rsid w:val="37FC13E6"/>
    <w:rsid w:val="38735F06"/>
    <w:rsid w:val="389635E4"/>
    <w:rsid w:val="389ED6D3"/>
    <w:rsid w:val="38C26F13"/>
    <w:rsid w:val="38C71990"/>
    <w:rsid w:val="38E2587D"/>
    <w:rsid w:val="3964617B"/>
    <w:rsid w:val="396D8220"/>
    <w:rsid w:val="39BE2914"/>
    <w:rsid w:val="39E41770"/>
    <w:rsid w:val="3A35DE4E"/>
    <w:rsid w:val="3A499531"/>
    <w:rsid w:val="3AA198B9"/>
    <w:rsid w:val="3AAEB597"/>
    <w:rsid w:val="3AB619EC"/>
    <w:rsid w:val="3ABD9DF2"/>
    <w:rsid w:val="3AD221D9"/>
    <w:rsid w:val="3ADAB0E8"/>
    <w:rsid w:val="3AEE8B8D"/>
    <w:rsid w:val="3B0031DC"/>
    <w:rsid w:val="3B33B4A8"/>
    <w:rsid w:val="3BD1AEAF"/>
    <w:rsid w:val="3BDFBF43"/>
    <w:rsid w:val="3C1544D8"/>
    <w:rsid w:val="3C78FF15"/>
    <w:rsid w:val="3C824BB3"/>
    <w:rsid w:val="3CCE686D"/>
    <w:rsid w:val="3CCE9121"/>
    <w:rsid w:val="3CDFCA3C"/>
    <w:rsid w:val="3D69D306"/>
    <w:rsid w:val="3D6B75BE"/>
    <w:rsid w:val="3D6CB3DE"/>
    <w:rsid w:val="3DE89B42"/>
    <w:rsid w:val="3DF70414"/>
    <w:rsid w:val="3DFA67D9"/>
    <w:rsid w:val="3E073BED"/>
    <w:rsid w:val="3E0D4872"/>
    <w:rsid w:val="3E273A0B"/>
    <w:rsid w:val="3E37D29E"/>
    <w:rsid w:val="3E4E8E6F"/>
    <w:rsid w:val="3E6452E9"/>
    <w:rsid w:val="3E6A4366"/>
    <w:rsid w:val="3E9A2069"/>
    <w:rsid w:val="3EA5A03A"/>
    <w:rsid w:val="3EBF0EEA"/>
    <w:rsid w:val="3ED8DE7F"/>
    <w:rsid w:val="3F057768"/>
    <w:rsid w:val="3F42AAC9"/>
    <w:rsid w:val="3F771C62"/>
    <w:rsid w:val="3F786776"/>
    <w:rsid w:val="3F7FFD5E"/>
    <w:rsid w:val="3FD3A2FF"/>
    <w:rsid w:val="3FDF8AFF"/>
    <w:rsid w:val="400CEC75"/>
    <w:rsid w:val="403D00B8"/>
    <w:rsid w:val="4072F592"/>
    <w:rsid w:val="40980415"/>
    <w:rsid w:val="40A096ED"/>
    <w:rsid w:val="40A72D6F"/>
    <w:rsid w:val="40C7FC4F"/>
    <w:rsid w:val="40E0E968"/>
    <w:rsid w:val="40FBBD9F"/>
    <w:rsid w:val="412A5AEC"/>
    <w:rsid w:val="413187DF"/>
    <w:rsid w:val="413DBB5F"/>
    <w:rsid w:val="413E349E"/>
    <w:rsid w:val="4142E937"/>
    <w:rsid w:val="414C7038"/>
    <w:rsid w:val="416019EC"/>
    <w:rsid w:val="416F7360"/>
    <w:rsid w:val="417B5B60"/>
    <w:rsid w:val="41B61643"/>
    <w:rsid w:val="425AD075"/>
    <w:rsid w:val="42DB2654"/>
    <w:rsid w:val="42E7F34A"/>
    <w:rsid w:val="4356CC8A"/>
    <w:rsid w:val="43973563"/>
    <w:rsid w:val="43DCC094"/>
    <w:rsid w:val="44578E36"/>
    <w:rsid w:val="4457DCC6"/>
    <w:rsid w:val="446D6F96"/>
    <w:rsid w:val="447C89F6"/>
    <w:rsid w:val="45146425"/>
    <w:rsid w:val="456B7538"/>
    <w:rsid w:val="4577A4C1"/>
    <w:rsid w:val="45CE449C"/>
    <w:rsid w:val="45D390FF"/>
    <w:rsid w:val="45D8BEB2"/>
    <w:rsid w:val="45DF94B8"/>
    <w:rsid w:val="45F3AD27"/>
    <w:rsid w:val="461334EC"/>
    <w:rsid w:val="46185A57"/>
    <w:rsid w:val="46544BEE"/>
    <w:rsid w:val="4658D324"/>
    <w:rsid w:val="465C2256"/>
    <w:rsid w:val="46A3971C"/>
    <w:rsid w:val="46D0D255"/>
    <w:rsid w:val="46EC9D7A"/>
    <w:rsid w:val="46F4CB23"/>
    <w:rsid w:val="470001DF"/>
    <w:rsid w:val="47074599"/>
    <w:rsid w:val="4710894D"/>
    <w:rsid w:val="4732A08D"/>
    <w:rsid w:val="47645795"/>
    <w:rsid w:val="47796D33"/>
    <w:rsid w:val="47A51058"/>
    <w:rsid w:val="47B1780E"/>
    <w:rsid w:val="47C2B7D8"/>
    <w:rsid w:val="47D22372"/>
    <w:rsid w:val="47FF0983"/>
    <w:rsid w:val="481657E1"/>
    <w:rsid w:val="481F39E4"/>
    <w:rsid w:val="483870DE"/>
    <w:rsid w:val="485A5AC3"/>
    <w:rsid w:val="488133A7"/>
    <w:rsid w:val="48B14B0C"/>
    <w:rsid w:val="4910BC09"/>
    <w:rsid w:val="497EF61E"/>
    <w:rsid w:val="49866D45"/>
    <w:rsid w:val="4993FCB7"/>
    <w:rsid w:val="49A8B17E"/>
    <w:rsid w:val="49AFEBEF"/>
    <w:rsid w:val="49BD62EE"/>
    <w:rsid w:val="49C660BB"/>
    <w:rsid w:val="4A0AF5CF"/>
    <w:rsid w:val="4A1D0408"/>
    <w:rsid w:val="4A484600"/>
    <w:rsid w:val="4A53EF9E"/>
    <w:rsid w:val="4A605872"/>
    <w:rsid w:val="4A748155"/>
    <w:rsid w:val="4A74833D"/>
    <w:rsid w:val="4A74D3EB"/>
    <w:rsid w:val="4AB06F24"/>
    <w:rsid w:val="4AEC1013"/>
    <w:rsid w:val="4B7F397A"/>
    <w:rsid w:val="4B847511"/>
    <w:rsid w:val="4B908149"/>
    <w:rsid w:val="4BB81881"/>
    <w:rsid w:val="4BDA8CD0"/>
    <w:rsid w:val="4C0ABB8A"/>
    <w:rsid w:val="4C3EA0A3"/>
    <w:rsid w:val="4C78817B"/>
    <w:rsid w:val="4D4F0CA2"/>
    <w:rsid w:val="4D54F5E3"/>
    <w:rsid w:val="4D766412"/>
    <w:rsid w:val="4D7FE6C2"/>
    <w:rsid w:val="4D8B9060"/>
    <w:rsid w:val="4DBCF62B"/>
    <w:rsid w:val="4DCFA800"/>
    <w:rsid w:val="4DD0EA4D"/>
    <w:rsid w:val="4DE00397"/>
    <w:rsid w:val="4E20E5D8"/>
    <w:rsid w:val="4E30B84F"/>
    <w:rsid w:val="4E8B4913"/>
    <w:rsid w:val="4E8E2C17"/>
    <w:rsid w:val="4E96F1B6"/>
    <w:rsid w:val="4EA040B5"/>
    <w:rsid w:val="4EA2BCD0"/>
    <w:rsid w:val="4EE347A8"/>
    <w:rsid w:val="4F058DD6"/>
    <w:rsid w:val="4F123473"/>
    <w:rsid w:val="4F47911A"/>
    <w:rsid w:val="4F9F54F6"/>
    <w:rsid w:val="500B900A"/>
    <w:rsid w:val="50271974"/>
    <w:rsid w:val="5029FC78"/>
    <w:rsid w:val="5037B23B"/>
    <w:rsid w:val="5049C072"/>
    <w:rsid w:val="504C847A"/>
    <w:rsid w:val="50718CBD"/>
    <w:rsid w:val="5080D9DE"/>
    <w:rsid w:val="50A120CE"/>
    <w:rsid w:val="50AE04D4"/>
    <w:rsid w:val="5111C933"/>
    <w:rsid w:val="513C2FDF"/>
    <w:rsid w:val="5152D884"/>
    <w:rsid w:val="5160E55A"/>
    <w:rsid w:val="516A6A14"/>
    <w:rsid w:val="51A91CEA"/>
    <w:rsid w:val="51C5EFFA"/>
    <w:rsid w:val="51D7E177"/>
    <w:rsid w:val="51F85215"/>
    <w:rsid w:val="522F8E68"/>
    <w:rsid w:val="52473FA7"/>
    <w:rsid w:val="53334706"/>
    <w:rsid w:val="5373B1D8"/>
    <w:rsid w:val="53762DF3"/>
    <w:rsid w:val="53BFD69C"/>
    <w:rsid w:val="53D8FEF9"/>
    <w:rsid w:val="53F84CC6"/>
    <w:rsid w:val="53FAD1E4"/>
    <w:rsid w:val="5455602D"/>
    <w:rsid w:val="54862F5D"/>
    <w:rsid w:val="548B843F"/>
    <w:rsid w:val="54D26D82"/>
    <w:rsid w:val="54E5C405"/>
    <w:rsid w:val="54FD7544"/>
    <w:rsid w:val="5542B041"/>
    <w:rsid w:val="5596A245"/>
    <w:rsid w:val="55B046EC"/>
    <w:rsid w:val="55BDB3BF"/>
    <w:rsid w:val="55D11BF8"/>
    <w:rsid w:val="55F7A06E"/>
    <w:rsid w:val="5605EB5A"/>
    <w:rsid w:val="56102983"/>
    <w:rsid w:val="564BDC02"/>
    <w:rsid w:val="56755BF5"/>
    <w:rsid w:val="56A9DD3E"/>
    <w:rsid w:val="56D36C2F"/>
    <w:rsid w:val="56D82297"/>
    <w:rsid w:val="56D9B047"/>
    <w:rsid w:val="56EA5C71"/>
    <w:rsid w:val="57158824"/>
    <w:rsid w:val="572556E9"/>
    <w:rsid w:val="573272A6"/>
    <w:rsid w:val="5736EBCF"/>
    <w:rsid w:val="5752824A"/>
    <w:rsid w:val="575DE269"/>
    <w:rsid w:val="57B3AAE1"/>
    <w:rsid w:val="57E62D8D"/>
    <w:rsid w:val="57F3D34E"/>
    <w:rsid w:val="583D9DE5"/>
    <w:rsid w:val="5840ECFB"/>
    <w:rsid w:val="584BA609"/>
    <w:rsid w:val="5857C174"/>
    <w:rsid w:val="5881BB1D"/>
    <w:rsid w:val="58AE0628"/>
    <w:rsid w:val="591156FA"/>
    <w:rsid w:val="593C78D2"/>
    <w:rsid w:val="5989A1CC"/>
    <w:rsid w:val="59CB5DE3"/>
    <w:rsid w:val="5A08B7E7"/>
    <w:rsid w:val="5A2545FF"/>
    <w:rsid w:val="5A5559E2"/>
    <w:rsid w:val="5A6E8C91"/>
    <w:rsid w:val="5A7037A3"/>
    <w:rsid w:val="5AEBCD5D"/>
    <w:rsid w:val="5B1A9D3A"/>
    <w:rsid w:val="5B31DD15"/>
    <w:rsid w:val="5B8B98B3"/>
    <w:rsid w:val="5BCFED31"/>
    <w:rsid w:val="5BD0AEC4"/>
    <w:rsid w:val="5C12983F"/>
    <w:rsid w:val="5C494E43"/>
    <w:rsid w:val="5C6C81BE"/>
    <w:rsid w:val="5C85C3DD"/>
    <w:rsid w:val="5CD4B8D0"/>
    <w:rsid w:val="5D02FEA5"/>
    <w:rsid w:val="5D66B8E2"/>
    <w:rsid w:val="5D7C1E88"/>
    <w:rsid w:val="5D7EF075"/>
    <w:rsid w:val="5D8CFAA4"/>
    <w:rsid w:val="5D92AE9F"/>
    <w:rsid w:val="5D9DF812"/>
    <w:rsid w:val="5DC09ED6"/>
    <w:rsid w:val="5DC174B8"/>
    <w:rsid w:val="5DFE9BF6"/>
    <w:rsid w:val="5E08B7ED"/>
    <w:rsid w:val="5E6001C3"/>
    <w:rsid w:val="5E642ADC"/>
    <w:rsid w:val="5E9ECF06"/>
    <w:rsid w:val="5EA4AD87"/>
    <w:rsid w:val="5EB50306"/>
    <w:rsid w:val="5F1BB1A0"/>
    <w:rsid w:val="5F24021F"/>
    <w:rsid w:val="5F3068CE"/>
    <w:rsid w:val="5F37C2E4"/>
    <w:rsid w:val="5F831957"/>
    <w:rsid w:val="5F84F73D"/>
    <w:rsid w:val="5F875A65"/>
    <w:rsid w:val="5F9EB88A"/>
    <w:rsid w:val="5FE794DB"/>
    <w:rsid w:val="60135C52"/>
    <w:rsid w:val="6050D367"/>
    <w:rsid w:val="605208C7"/>
    <w:rsid w:val="607F390A"/>
    <w:rsid w:val="608ECA84"/>
    <w:rsid w:val="60D1CD69"/>
    <w:rsid w:val="611ABAD8"/>
    <w:rsid w:val="61238077"/>
    <w:rsid w:val="6170FF9D"/>
    <w:rsid w:val="61B3EF82"/>
    <w:rsid w:val="61CED495"/>
    <w:rsid w:val="61F872A5"/>
    <w:rsid w:val="6202D026"/>
    <w:rsid w:val="625BA2E1"/>
    <w:rsid w:val="62799E76"/>
    <w:rsid w:val="627E4310"/>
    <w:rsid w:val="62B44600"/>
    <w:rsid w:val="62D06278"/>
    <w:rsid w:val="62FFE2A5"/>
    <w:rsid w:val="63518FA5"/>
    <w:rsid w:val="6362A42A"/>
    <w:rsid w:val="63721853"/>
    <w:rsid w:val="6388B3BB"/>
    <w:rsid w:val="6393909D"/>
    <w:rsid w:val="63F59CCB"/>
    <w:rsid w:val="642387BA"/>
    <w:rsid w:val="64502AEE"/>
    <w:rsid w:val="649068DE"/>
    <w:rsid w:val="64B4A4AE"/>
    <w:rsid w:val="64C08D48"/>
    <w:rsid w:val="64C6A258"/>
    <w:rsid w:val="64DFE5C6"/>
    <w:rsid w:val="64EB9044"/>
    <w:rsid w:val="64ECC520"/>
    <w:rsid w:val="6504FDCC"/>
    <w:rsid w:val="65108BFD"/>
    <w:rsid w:val="659DD8C8"/>
    <w:rsid w:val="65DFE1E9"/>
    <w:rsid w:val="65E29223"/>
    <w:rsid w:val="65EA6BDC"/>
    <w:rsid w:val="667BB627"/>
    <w:rsid w:val="668CF0CB"/>
    <w:rsid w:val="66A9E0EB"/>
    <w:rsid w:val="66B89F2B"/>
    <w:rsid w:val="66ED96D2"/>
    <w:rsid w:val="678536FF"/>
    <w:rsid w:val="678D12DE"/>
    <w:rsid w:val="67B50686"/>
    <w:rsid w:val="67BB8B34"/>
    <w:rsid w:val="67C5D7D0"/>
    <w:rsid w:val="6826FA9A"/>
    <w:rsid w:val="685FA53F"/>
    <w:rsid w:val="689D00C8"/>
    <w:rsid w:val="68BCB4EA"/>
    <w:rsid w:val="68CCC74B"/>
    <w:rsid w:val="68DDAC58"/>
    <w:rsid w:val="69098169"/>
    <w:rsid w:val="6925EFDE"/>
    <w:rsid w:val="69366BFF"/>
    <w:rsid w:val="69D21479"/>
    <w:rsid w:val="6A3E6734"/>
    <w:rsid w:val="6A514F7E"/>
    <w:rsid w:val="6A83C03A"/>
    <w:rsid w:val="6A8954F5"/>
    <w:rsid w:val="6A96330B"/>
    <w:rsid w:val="6B0CB093"/>
    <w:rsid w:val="6B226ED1"/>
    <w:rsid w:val="6B6B5077"/>
    <w:rsid w:val="6B8F3C61"/>
    <w:rsid w:val="6B9CD50D"/>
    <w:rsid w:val="6BBE778E"/>
    <w:rsid w:val="6BC2462B"/>
    <w:rsid w:val="6BC6FFCA"/>
    <w:rsid w:val="6C056FBD"/>
    <w:rsid w:val="6C33E13A"/>
    <w:rsid w:val="6C76856B"/>
    <w:rsid w:val="6C8E7D52"/>
    <w:rsid w:val="6CD1B43D"/>
    <w:rsid w:val="6CE2B922"/>
    <w:rsid w:val="6CE9866C"/>
    <w:rsid w:val="6D230928"/>
    <w:rsid w:val="6D32E80D"/>
    <w:rsid w:val="6D4D3FF6"/>
    <w:rsid w:val="6D5895FE"/>
    <w:rsid w:val="6DB76255"/>
    <w:rsid w:val="6DF3667F"/>
    <w:rsid w:val="6E09DD22"/>
    <w:rsid w:val="6E10C07B"/>
    <w:rsid w:val="6E13AE84"/>
    <w:rsid w:val="6E445155"/>
    <w:rsid w:val="6E7E1313"/>
    <w:rsid w:val="6E7ED28B"/>
    <w:rsid w:val="6EA2F139"/>
    <w:rsid w:val="6ED33194"/>
    <w:rsid w:val="6EEA1DCF"/>
    <w:rsid w:val="6F222613"/>
    <w:rsid w:val="6F32702B"/>
    <w:rsid w:val="6F5780D0"/>
    <w:rsid w:val="6F5C8FFB"/>
    <w:rsid w:val="6F7507CC"/>
    <w:rsid w:val="6F8494B4"/>
    <w:rsid w:val="6FA3181A"/>
    <w:rsid w:val="6FB59C2A"/>
    <w:rsid w:val="6FBEC2F6"/>
    <w:rsid w:val="6FD58AA4"/>
    <w:rsid w:val="6FDDF211"/>
    <w:rsid w:val="6FE021B6"/>
    <w:rsid w:val="700954FF"/>
    <w:rsid w:val="7019E374"/>
    <w:rsid w:val="701B55C7"/>
    <w:rsid w:val="70565264"/>
    <w:rsid w:val="709744D6"/>
    <w:rsid w:val="709C9E24"/>
    <w:rsid w:val="70F89679"/>
    <w:rsid w:val="71247A14"/>
    <w:rsid w:val="712A76D7"/>
    <w:rsid w:val="7179FF59"/>
    <w:rsid w:val="7182D09E"/>
    <w:rsid w:val="7191F8C6"/>
    <w:rsid w:val="719896BC"/>
    <w:rsid w:val="71D85BB0"/>
    <w:rsid w:val="71F0A81F"/>
    <w:rsid w:val="721CA55A"/>
    <w:rsid w:val="721ECA2B"/>
    <w:rsid w:val="7239AC6B"/>
    <w:rsid w:val="727A6EB4"/>
    <w:rsid w:val="7287E3FE"/>
    <w:rsid w:val="72BE719D"/>
    <w:rsid w:val="72C6D7A2"/>
    <w:rsid w:val="730317FA"/>
    <w:rsid w:val="732DC927"/>
    <w:rsid w:val="732F33EB"/>
    <w:rsid w:val="73584DFD"/>
    <w:rsid w:val="7365FFCC"/>
    <w:rsid w:val="737B4FF2"/>
    <w:rsid w:val="73EEF838"/>
    <w:rsid w:val="741842AC"/>
    <w:rsid w:val="74791EA6"/>
    <w:rsid w:val="749DBE02"/>
    <w:rsid w:val="74B69B88"/>
    <w:rsid w:val="74F873E3"/>
    <w:rsid w:val="74FC3D21"/>
    <w:rsid w:val="75040647"/>
    <w:rsid w:val="75062D37"/>
    <w:rsid w:val="75274CB7"/>
    <w:rsid w:val="7539E512"/>
    <w:rsid w:val="75588238"/>
    <w:rsid w:val="7590587E"/>
    <w:rsid w:val="75A821D3"/>
    <w:rsid w:val="75C2C6A0"/>
    <w:rsid w:val="75CAC3F3"/>
    <w:rsid w:val="75F48919"/>
    <w:rsid w:val="75FFB821"/>
    <w:rsid w:val="764AD865"/>
    <w:rsid w:val="76588614"/>
    <w:rsid w:val="765CBECA"/>
    <w:rsid w:val="76883FEE"/>
    <w:rsid w:val="76958797"/>
    <w:rsid w:val="76A52DD5"/>
    <w:rsid w:val="76C7F23B"/>
    <w:rsid w:val="76EA111B"/>
    <w:rsid w:val="772BAC78"/>
    <w:rsid w:val="77A80DAC"/>
    <w:rsid w:val="77D0BBD1"/>
    <w:rsid w:val="77DAB58F"/>
    <w:rsid w:val="77EFBB8F"/>
    <w:rsid w:val="78613848"/>
    <w:rsid w:val="787B18FD"/>
    <w:rsid w:val="789022FA"/>
    <w:rsid w:val="78A160B5"/>
    <w:rsid w:val="78B8C800"/>
    <w:rsid w:val="7901C103"/>
    <w:rsid w:val="792C9545"/>
    <w:rsid w:val="7935FACF"/>
    <w:rsid w:val="793758E3"/>
    <w:rsid w:val="7940FB09"/>
    <w:rsid w:val="7943DE0D"/>
    <w:rsid w:val="7969AE5E"/>
    <w:rsid w:val="796EE837"/>
    <w:rsid w:val="799CE939"/>
    <w:rsid w:val="7A0C511E"/>
    <w:rsid w:val="7A2D735C"/>
    <w:rsid w:val="7A6E8FA7"/>
    <w:rsid w:val="7AD230C0"/>
    <w:rsid w:val="7AD32944"/>
    <w:rsid w:val="7AD966D3"/>
    <w:rsid w:val="7B345302"/>
    <w:rsid w:val="7B4F22A7"/>
    <w:rsid w:val="7B568A5C"/>
    <w:rsid w:val="7BB4F1BB"/>
    <w:rsid w:val="7BE93E3E"/>
    <w:rsid w:val="7C0A9053"/>
    <w:rsid w:val="7C639C9E"/>
    <w:rsid w:val="7C7BA1F0"/>
    <w:rsid w:val="7CAC4C50"/>
    <w:rsid w:val="7CD451A4"/>
    <w:rsid w:val="7CECAA3A"/>
    <w:rsid w:val="7CF6DBAA"/>
    <w:rsid w:val="7D4C9AC0"/>
    <w:rsid w:val="7DC9D924"/>
    <w:rsid w:val="7E020CB7"/>
    <w:rsid w:val="7EA5F6FA"/>
    <w:rsid w:val="7F0754AD"/>
    <w:rsid w:val="7F201CF9"/>
    <w:rsid w:val="7F59C185"/>
    <w:rsid w:val="7F6256BB"/>
    <w:rsid w:val="7F6545BE"/>
    <w:rsid w:val="7F685767"/>
    <w:rsid w:val="7F6A697E"/>
    <w:rsid w:val="7F6C283C"/>
    <w:rsid w:val="7F9DDD18"/>
    <w:rsid w:val="7FA69A67"/>
    <w:rsid w:val="7FABCAF1"/>
    <w:rsid w:val="7FD95540"/>
    <w:rsid w:val="7FDE29BB"/>
    <w:rsid w:val="7FFE1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95A58"/>
  <w15:chartTrackingRefBased/>
  <w15:docId w15:val="{B353CDC6-856B-4443-9E9A-DEA48648A8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040310a82484a0f" /><Relationship Type="http://schemas.openxmlformats.org/officeDocument/2006/relationships/numbering" Target="/word/numbering.xml" Id="Rd81fe1b5a9844c8e" /><Relationship Type="http://schemas.openxmlformats.org/officeDocument/2006/relationships/hyperlink" Target="https://journals.sagepub.com/doi/10.1177/1358229118820742" TargetMode="External" Id="R01ffc883a2524ce7" /><Relationship Type="http://schemas.openxmlformats.org/officeDocument/2006/relationships/hyperlink" Target="https://journals.sagepub.com/doi/10.1177/1358229118820742" TargetMode="External" Id="Ra8b192c2511f43f4" /><Relationship Type="http://schemas.openxmlformats.org/officeDocument/2006/relationships/hyperlink" Target="https://journals-sagepub-com.ezproxy.uwtsd.ac.uk/doi/full/10.1177/17446295231196207" TargetMode="External" Id="Rec5bbc2b3c3541e8" /><Relationship Type="http://schemas.openxmlformats.org/officeDocument/2006/relationships/hyperlink" Target="https://www.xperthr.co.uk/employment-law-cases/coronavirus-employment-tribunal-round-up-employees-raising-health-and-safety-concerns/166031/" TargetMode="External" Id="R3f0f5ccf14be4152" /><Relationship Type="http://schemas.openxmlformats.org/officeDocument/2006/relationships/hyperlink" Target="https://sjdr.se/articles/10.1080/15017419.2016.1263972" TargetMode="External" Id="Rea5d9e6cc8d942c0" /><Relationship Type="http://schemas.openxmlformats.org/officeDocument/2006/relationships/hyperlink" Target="https://sjdr.se/articles/10.1080/15017419.2016.1263972" TargetMode="External" Id="R468d154fa9734f7b" /><Relationship Type="http://schemas.openxmlformats.org/officeDocument/2006/relationships/hyperlink" Target="https://sjdr.se/articles/10.1080/15017419.2016.1263972" TargetMode="External" Id="R68cb5347de3a469e" /><Relationship Type="http://schemas.openxmlformats.org/officeDocument/2006/relationships/hyperlink" Target="https://www.ncbi.nlm.nih.gov/pmc/articles/PMC7121984/pdf/978-3-319-03986-2_Chapter_1.pdf" TargetMode="External" Id="R65f995a19aed411e" /><Relationship Type="http://schemas.openxmlformats.org/officeDocument/2006/relationships/hyperlink" Target="https://disability-studies.leeds.ac.uk/wp-content/uploads/sites/40/library/Barnes-implementing-the-social-model-chapter-4.pdf" TargetMode="External" Id="R093d77ad6a724296" /><Relationship Type="http://schemas.openxmlformats.org/officeDocument/2006/relationships/hyperlink" Target="https://pubmed.ncbi.nlm.nih.gov/1155627/" TargetMode="External" Id="Re5dfe72bef5347e8" /><Relationship Type="http://schemas.openxmlformats.org/officeDocument/2006/relationships/hyperlink" Target="https://doi.org/10.1177/1358229118820742" TargetMode="External" Id="R3c1bedf48eb64004" /><Relationship Type="http://schemas.openxmlformats.org/officeDocument/2006/relationships/hyperlink" Target="https://sjdr.se/articles/10.1080/15017419.2016.1263972" TargetMode="External" Id="R553ee1f6e3c746c3" /><Relationship Type="http://schemas.openxmlformats.org/officeDocument/2006/relationships/hyperlink" Target="https://journals.sagepub.com/doi/epub/10.1177/0092055X20972163" TargetMode="External" Id="R0a8ad058a62e4f15" /><Relationship Type="http://schemas.openxmlformats.org/officeDocument/2006/relationships/hyperlink" Target="http://www.jceps.com/wp-content/uploads/2022/06/20-2-2.pdf" TargetMode="External" Id="R17315c8fdf7748a3" /><Relationship Type="http://schemas.openxmlformats.org/officeDocument/2006/relationships/hyperlink" Target="https://www.disabilityrightsuk.org/social-model-disability-language" TargetMode="External" Id="R105b2d9d67b14e04" /><Relationship Type="http://schemas.openxmlformats.org/officeDocument/2006/relationships/hyperlink" Target="https://www.xperthr.co.uk/employment-law-cases/cases-on-appeal/150439/" TargetMode="External" Id="Rcf461b2f674f427f" /><Relationship Type="http://schemas.openxmlformats.org/officeDocument/2006/relationships/hyperlink" Target="https://doi-org.ezproxy.uwtsd.ac.uk/10.1177/17446295231196207" TargetMode="External" Id="Rc6c46c7179e240e1" /><Relationship Type="http://schemas.openxmlformats.org/officeDocument/2006/relationships/hyperlink" Target="https://www.gov.uk/government/publications/inclusion-health-applying-all-our-health/inclusion-health-applying-all-our-health" TargetMode="External" Id="Rfccf1fe09a024a17" /><Relationship Type="http://schemas.openxmlformats.org/officeDocument/2006/relationships/hyperlink" Target="https://link-springer-com.ezproxy.uwtsd.ac.uk/article/10.1007/s12178-015-9273-z" TargetMode="External" Id="R4c61264fd7d44602" /><Relationship Type="http://schemas.openxmlformats.org/officeDocument/2006/relationships/hyperlink" Target="https://doi-org.ezproxy.uwtsd.ac.uk/10.1177/17446295231196207" TargetMode="External" Id="Rb8b9c4972473451f" /><Relationship Type="http://schemas.openxmlformats.org/officeDocument/2006/relationships/hyperlink" Target="https://www.ncbi.nlm.nih.gov/pmc/articles/PMC6312522/" TargetMode="External" Id="R12ceb16042684be3" /><Relationship Type="http://schemas.openxmlformats.org/officeDocument/2006/relationships/hyperlink" Target="https://www.ucl.ac.uk/epidemiology-health-care/sites/epidemiology-health-care/files/wp-3.pdf" TargetMode="External" Id="Rf8f849e5b7474bf9" /><Relationship Type="http://schemas.openxmlformats.org/officeDocument/2006/relationships/hyperlink" Target="https://lifeofablindgirl.com/2019/07/03/what-does-disability-mean-to-me/" TargetMode="External" Id="Ra1af65de64ba4d33" /><Relationship Type="http://schemas.openxmlformats.org/officeDocument/2006/relationships/hyperlink" Target="https://www.mind.org.uk/information-support/legal-rights/disability-discrimination/disability/" TargetMode="External" Id="R15bc9adc1d3a4bb1" /><Relationship Type="http://schemas.openxmlformats.org/officeDocument/2006/relationships/hyperlink" Target="https://www.england.nhs.uk/blog/ed-mitchell-2/" TargetMode="External" Id="R5c4ec555ba944637" /><Relationship Type="http://schemas.openxmlformats.org/officeDocument/2006/relationships/hyperlink" Target="https://doi-org.ezproxy.uwtsd.ac.uk/10.1177/17446295231196207" TargetMode="External" Id="R148055398b5842fd" /><Relationship Type="http://schemas.openxmlformats.org/officeDocument/2006/relationships/hyperlink" Target="https://www.ncbi.nlm.nih.gov/pmc/articles/PMC1114301/pdf/1446.pdf" TargetMode="External" Id="R0c4639cc1225465d" /><Relationship Type="http://schemas.openxmlformats.org/officeDocument/2006/relationships/hyperlink" Target="https://www.tandfonline.com/doi/citedby/10.1080/09687599.2013.818773?scroll=top&amp;needAccess=true" TargetMode="External" Id="R13698af37a5c4342" /><Relationship Type="http://schemas.openxmlformats.org/officeDocument/2006/relationships/hyperlink" Target="https://www.apa.org/ed/precollege/psychology-teacher-network/introductory-psychology/disability-models" TargetMode="External" Id="Rea2ecfd0b4d144ef" /><Relationship Type="http://schemas.openxmlformats.org/officeDocument/2006/relationships/hyperlink" Target="https://www.oup.com.au/media/documents/higher-education/he-samples-pages/he-health-landing-page/DAVIS_9780195593952_SC.pdf" TargetMode="External" Id="Rb6e8d4a6fb1e4135" /><Relationship Type="http://schemas.openxmlformats.org/officeDocument/2006/relationships/hyperlink" Target="https://commonslibrary.parliament.uk/research-briefings/cbp-7367/" TargetMode="External" Id="Rdd609666609140f5" /><Relationship Type="http://schemas.openxmlformats.org/officeDocument/2006/relationships/hyperlink" Target="https://cdn.who.int/media/docs/default-source/bulletin/online-first/blt.22.288103.pdf?sfvrsn=a2e30bc4_1" TargetMode="External" Id="Rcce30f11bf124eea" /><Relationship Type="http://schemas.openxmlformats.org/officeDocument/2006/relationships/hyperlink" Target="https://www.wecanandmustdobetter.org/files/5914/2626/5339/Models_of_disability.pdf" TargetMode="External" Id="Rfc2bddbd88484701" /><Relationship Type="http://schemas.openxmlformats.org/officeDocument/2006/relationships/hyperlink" Target="https://www.tandfonline.com/doi/epdf/10.1080/09687599.2023.2255926?needAccess=true" TargetMode="External" Id="Rd658f7f86d8946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Jenkins (2200228)</dc:creator>
  <keywords/>
  <dc:description/>
  <lastModifiedBy>Caitlin Jenkins (2200228)</lastModifiedBy>
  <revision>7</revision>
  <dcterms:created xsi:type="dcterms:W3CDTF">2024-02-06T15:26:04.3404879Z</dcterms:created>
  <dcterms:modified xsi:type="dcterms:W3CDTF">2024-03-05T23:05:06.9923140Z</dcterms:modified>
</coreProperties>
</file>