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headera.xml" ContentType="application/vnd.openxmlformats-officedocument.wordprocessingml.header+xml"/>
  <Override PartName="/word/headerb.xml" ContentType="application/vnd.openxmlformats-officedocument.wordprocessingml.header+xml"/>
  <Override PartName="/word/headerc.xml" ContentType="application/vnd.openxmlformats-officedocument.wordprocessingml.header+xml"/>
  <Override PartName="/word/footera.xml" ContentType="application/vnd.openxmlformats-officedocument.wordprocessingml.footer+xml"/>
  <Override PartName="/word/footerb.xml" ContentType="application/vnd.openxmlformats-officedocument.wordprocessingml.footer+xml"/>
  <Override PartName="/word/footerc.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78486D" w:rsidP="00D27D4F" w:rsidRDefault="00D27D4F" w14:paraId="128AC448" w14:textId="2672B09E">
      <w:pPr>
        <w:jc w:val="center"/>
        <w:rPr>
          <w:b/>
          <w:bCs/>
          <w:u w:val="single"/>
        </w:rPr>
      </w:pPr>
      <w:r w:rsidRPr="00D27D4F">
        <w:rPr>
          <w:b/>
          <w:bCs/>
          <w:u w:val="single"/>
        </w:rPr>
        <w:t>Awe and Wonder – Science, Mathematics and the Outdoors</w:t>
      </w:r>
    </w:p>
    <w:p w:rsidR="00D27D4F" w:rsidP="00D27D4F" w:rsidRDefault="00D27D4F" w14:paraId="373377E0" w14:textId="0A8B278E">
      <w:pPr>
        <w:jc w:val="center"/>
        <w:rPr>
          <w:b/>
          <w:bCs/>
          <w:u w:val="single"/>
        </w:rPr>
      </w:pPr>
    </w:p>
    <w:p w:rsidR="00D27D4F" w:rsidP="00D27D4F" w:rsidRDefault="00700CD8" w14:paraId="1AA28D7F" w14:textId="6F1EFD69">
      <w:pPr>
        <w:rPr>
          <w:b/>
          <w:bCs/>
          <w:u w:val="single"/>
        </w:rPr>
      </w:pPr>
      <w:r>
        <w:rPr>
          <w:b/>
          <w:bCs/>
          <w:noProof/>
          <w:u w:val="single"/>
        </w:rPr>
        <w:drawing>
          <wp:anchor distT="0" distB="0" distL="114300" distR="114300" simplePos="0" relativeHeight="251660288" behindDoc="1" locked="0" layoutInCell="1" allowOverlap="1" wp14:anchorId="5E74D216" wp14:editId="1900B691">
            <wp:simplePos x="0" y="0"/>
            <wp:positionH relativeFrom="margin">
              <wp:posOffset>1447074</wp:posOffset>
            </wp:positionH>
            <wp:positionV relativeFrom="paragraph">
              <wp:posOffset>157571</wp:posOffset>
            </wp:positionV>
            <wp:extent cx="6116819" cy="4587953"/>
            <wp:effectExtent l="0" t="0" r="0" b="3175"/>
            <wp:wrapNone/>
            <wp:docPr id="1041740379" name="Picture 1" descr="A backyard with a trampoline and a sl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740379" name="Picture 1" descr="A backyard with a trampoline and a slide&#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6116819" cy="4587953"/>
                    </a:xfrm>
                    <a:prstGeom prst="rect">
                      <a:avLst/>
                    </a:prstGeom>
                  </pic:spPr>
                </pic:pic>
              </a:graphicData>
            </a:graphic>
            <wp14:sizeRelH relativeFrom="margin">
              <wp14:pctWidth>0</wp14:pctWidth>
            </wp14:sizeRelH>
            <wp14:sizeRelV relativeFrom="margin">
              <wp14:pctHeight>0</wp14:pctHeight>
            </wp14:sizeRelV>
          </wp:anchor>
        </w:drawing>
      </w:r>
      <w:r w:rsidR="00D27D4F">
        <w:rPr>
          <w:b/>
          <w:bCs/>
          <w:u w:val="single"/>
        </w:rPr>
        <w:t>Part 1</w:t>
      </w:r>
    </w:p>
    <w:p w:rsidRPr="00D27D4F" w:rsidR="00D27D4F" w:rsidP="00D27D4F" w:rsidRDefault="00D27D4F" w14:paraId="50CE3F76" w14:textId="32C5F399"/>
    <w:p w:rsidRPr="00D27D4F" w:rsidR="00D27D4F" w:rsidP="00D27D4F" w:rsidRDefault="00D27D4F" w14:paraId="35DBE52D" w14:textId="77777777"/>
    <w:p w:rsidRPr="00D27D4F" w:rsidR="00D27D4F" w:rsidP="00D27D4F" w:rsidRDefault="00D27D4F" w14:paraId="546BFFC6" w14:textId="57CA2207"/>
    <w:p w:rsidRPr="00D27D4F" w:rsidR="00D27D4F" w:rsidP="00D27D4F" w:rsidRDefault="00D27D4F" w14:paraId="1220546F" w14:textId="77777777"/>
    <w:p w:rsidRPr="00D27D4F" w:rsidR="00D27D4F" w:rsidP="00D27D4F" w:rsidRDefault="00D27D4F" w14:paraId="1752A291" w14:textId="77777777"/>
    <w:p w:rsidRPr="00D27D4F" w:rsidR="00D27D4F" w:rsidP="00D27D4F" w:rsidRDefault="00D27D4F" w14:paraId="43D3C149" w14:textId="77777777"/>
    <w:p w:rsidRPr="00D27D4F" w:rsidR="00D27D4F" w:rsidP="00D27D4F" w:rsidRDefault="00D27D4F" w14:paraId="11D93652" w14:textId="77777777"/>
    <w:p w:rsidRPr="00D27D4F" w:rsidR="00D27D4F" w:rsidP="00D27D4F" w:rsidRDefault="00D27D4F" w14:paraId="5275D922" w14:textId="77777777"/>
    <w:p w:rsidRPr="00D27D4F" w:rsidR="00D27D4F" w:rsidP="00D27D4F" w:rsidRDefault="00D27D4F" w14:paraId="43BF97C3" w14:textId="77777777"/>
    <w:p w:rsidRPr="00D27D4F" w:rsidR="00D27D4F" w:rsidP="00D27D4F" w:rsidRDefault="00D27D4F" w14:paraId="05D2F493" w14:textId="77777777"/>
    <w:p w:rsidRPr="00D27D4F" w:rsidR="00D27D4F" w:rsidP="00D27D4F" w:rsidRDefault="00D27D4F" w14:paraId="7CA35E98" w14:textId="77777777"/>
    <w:p w:rsidRPr="00D27D4F" w:rsidR="00D27D4F" w:rsidP="00D27D4F" w:rsidRDefault="00D27D4F" w14:paraId="6173986D" w14:textId="77777777"/>
    <w:p w:rsidRPr="00D27D4F" w:rsidR="00D27D4F" w:rsidP="00D27D4F" w:rsidRDefault="00D27D4F" w14:paraId="11BC6B09" w14:textId="77777777"/>
    <w:p w:rsidRPr="00D27D4F" w:rsidR="00D27D4F" w:rsidP="00D27D4F" w:rsidRDefault="00D27D4F" w14:paraId="65170C3C" w14:textId="77777777"/>
    <w:p w:rsidRPr="00D27D4F" w:rsidR="00D27D4F" w:rsidP="00D27D4F" w:rsidRDefault="00D27D4F" w14:paraId="0848D680" w14:textId="77777777"/>
    <w:p w:rsidR="00700CD8" w:rsidP="00D27D4F" w:rsidRDefault="00700CD8" w14:paraId="0D560012" w14:textId="77777777"/>
    <w:p w:rsidR="006F7CFD" w:rsidP="00700CD8" w:rsidRDefault="00D27D4F" w14:paraId="5BA5DC6A" w14:textId="77777777">
      <w:pPr>
        <w:ind w:left="9360"/>
        <w:sectPr w:rsidR="006F7CFD" w:rsidSect="00700CD8">
          <w:pgSz w:w="16838" w:h="11906" w:orient="landscape"/>
          <w:pgMar w:top="1440" w:right="1440" w:bottom="1440" w:left="1440" w:header="708" w:footer="708" w:gutter="0"/>
          <w:cols w:space="708"/>
          <w:docGrid w:linePitch="360"/>
          <w:headerReference w:type="default" r:id="Re240d32a0bb44605"/>
          <w:headerReference w:type="even" r:id="R78b55aacf3d94e36"/>
          <w:headerReference w:type="first" r:id="R80a5aed9469d41b5"/>
          <w:footerReference w:type="default" r:id="Rba98393dd31a4c6a"/>
          <w:footerReference w:type="even" r:id="R362bd67238f14f7a"/>
          <w:footerReference w:type="first" r:id="R0f0caa3648e84bfe"/>
        </w:sectPr>
      </w:pPr>
      <w:r>
        <w:t>(Source;James,2024)</w:t>
      </w:r>
    </w:p>
    <w:p w:rsidR="00700CD8" w:rsidP="006F7CFD" w:rsidRDefault="006F7CFD" w14:paraId="44F21BB2" w14:textId="65D974C3">
      <w:r>
        <w:rPr>
          <w:b/>
          <w:bCs/>
          <w:u w:val="single"/>
        </w:rPr>
        <w:lastRenderedPageBreak/>
        <w:t>Part 2</w:t>
      </w:r>
    </w:p>
    <w:p w:rsidRPr="009E02F5" w:rsidR="009E02F5" w:rsidP="006F7CFD" w:rsidRDefault="009E02F5" w14:paraId="4027612E" w14:textId="7BEA73B7">
      <w:r w:rsidR="009E02F5">
        <w:rPr/>
        <w:t>This setting is for children aged between nought to five years of age</w:t>
      </w:r>
      <w:r w:rsidR="1D3C05B9">
        <w:rPr/>
        <w:t xml:space="preserve"> and</w:t>
      </w:r>
      <w:r w:rsidR="009E02F5">
        <w:rPr/>
        <w:t xml:space="preserve"> is a childmind</w:t>
      </w:r>
      <w:r w:rsidR="003B643C">
        <w:rPr/>
        <w:t>ing</w:t>
      </w:r>
      <w:r w:rsidR="009E02F5">
        <w:rPr/>
        <w:t xml:space="preserve"> setting </w:t>
      </w:r>
      <w:r w:rsidR="17131B10">
        <w:rPr/>
        <w:t>which</w:t>
      </w:r>
      <w:r w:rsidR="009E02F5">
        <w:rPr/>
        <w:t xml:space="preserve"> </w:t>
      </w:r>
      <w:r w:rsidR="009E02F5">
        <w:rPr/>
        <w:t>has three members of staff</w:t>
      </w:r>
      <w:r w:rsidR="003B643C">
        <w:rPr/>
        <w:t>.</w:t>
      </w:r>
      <w:r w:rsidR="009E02F5">
        <w:rPr/>
        <w:t xml:space="preserve"> </w:t>
      </w:r>
      <w:r w:rsidR="003B643C">
        <w:rPr/>
        <w:t>T</w:t>
      </w:r>
      <w:r w:rsidR="009E02F5">
        <w:rPr/>
        <w:t>he site is usually used by up to six childre</w:t>
      </w:r>
      <w:r w:rsidR="003B643C">
        <w:rPr/>
        <w:t>n at any one time</w:t>
      </w:r>
      <w:r w:rsidR="009E02F5">
        <w:rPr/>
        <w:t xml:space="preserve">. The focus is </w:t>
      </w:r>
      <w:r w:rsidR="009E02F5">
        <w:rPr/>
        <w:t>maintained</w:t>
      </w:r>
      <w:r w:rsidR="009E02F5">
        <w:rPr/>
        <w:t xml:space="preserve"> around holistic play and allowing children to use their imagination to gain understanding about life around them and encourage them to have fun </w:t>
      </w:r>
      <w:r w:rsidR="003B643C">
        <w:rPr/>
        <w:t>whilst they are</w:t>
      </w:r>
      <w:r w:rsidR="009E02F5">
        <w:rPr/>
        <w:t xml:space="preserve"> learning. </w:t>
      </w:r>
    </w:p>
    <w:p w:rsidR="009E02F5" w:rsidP="006F7CFD" w:rsidRDefault="009E02F5" w14:paraId="191EB353" w14:textId="2022E739">
      <w:r w:rsidRPr="009E02F5">
        <w:t>There are thre</w:t>
      </w:r>
      <w:r>
        <w:t>e</w:t>
      </w:r>
      <w:r w:rsidRPr="009E02F5">
        <w:t xml:space="preserve"> areas of focus in th</w:t>
      </w:r>
      <w:r w:rsidR="003B643C">
        <w:t>e</w:t>
      </w:r>
      <w:r w:rsidRPr="009E02F5">
        <w:t xml:space="preserve"> s</w:t>
      </w:r>
      <w:r>
        <w:t>pace</w:t>
      </w:r>
      <w:r w:rsidR="003B643C">
        <w:t xml:space="preserve"> pictured in part 1.</w:t>
      </w:r>
      <w:r>
        <w:t xml:space="preserve"> </w:t>
      </w:r>
      <w:r w:rsidRPr="009E02F5">
        <w:t xml:space="preserve">Although more </w:t>
      </w:r>
      <w:r w:rsidR="003B643C">
        <w:t xml:space="preserve">learning opportunities and equipment </w:t>
      </w:r>
      <w:r w:rsidRPr="009E02F5">
        <w:t>can be added</w:t>
      </w:r>
      <w:r w:rsidR="003B643C">
        <w:t xml:space="preserve"> as there is</w:t>
      </w:r>
      <w:r w:rsidR="00BD7654">
        <w:t xml:space="preserve"> an</w:t>
      </w:r>
      <w:r w:rsidR="003B643C">
        <w:t xml:space="preserve"> endless amount of learning opportunities for children to grow and develop</w:t>
      </w:r>
      <w:r>
        <w:t xml:space="preserve">. </w:t>
      </w:r>
      <w:r w:rsidR="003B643C">
        <w:t>T</w:t>
      </w:r>
      <w:r w:rsidRPr="009E02F5">
        <w:t xml:space="preserve">he children </w:t>
      </w:r>
      <w:r w:rsidR="003B643C">
        <w:t xml:space="preserve">in the setting are guided by staff members who </w:t>
      </w:r>
      <w:r w:rsidRPr="009E02F5">
        <w:t>follow</w:t>
      </w:r>
      <w:r w:rsidR="003B643C">
        <w:t xml:space="preserve"> </w:t>
      </w:r>
      <w:r w:rsidRPr="009E02F5">
        <w:t>t</w:t>
      </w:r>
      <w:r>
        <w:t xml:space="preserve">he </w:t>
      </w:r>
      <w:r w:rsidRPr="009E02F5">
        <w:t xml:space="preserve">curriculum for funded non maintained nursery settings which is set out by the Welsh </w:t>
      </w:r>
      <w:r w:rsidR="003B643C">
        <w:t>G</w:t>
      </w:r>
      <w:r w:rsidRPr="009E02F5">
        <w:t>overnment.</w:t>
      </w:r>
    </w:p>
    <w:p w:rsidR="009E02F5" w:rsidP="006F7CFD" w:rsidRDefault="009E02F5" w14:paraId="1B6F3F31" w14:textId="77777777"/>
    <w:p w:rsidRPr="003B643C" w:rsidR="006F7CFD" w:rsidP="006F7CFD" w:rsidRDefault="006F7CFD" w14:paraId="505B1335" w14:textId="44C526BA">
      <w:pPr>
        <w:rPr>
          <w:b/>
          <w:bCs/>
        </w:rPr>
      </w:pPr>
      <w:r w:rsidRPr="003B643C">
        <w:rPr>
          <w:b/>
          <w:bCs/>
        </w:rPr>
        <w:t>Area 1 – Nature space</w:t>
      </w:r>
    </w:p>
    <w:p w:rsidR="006F7CFD" w:rsidP="006F7CFD" w:rsidRDefault="006F7CFD" w14:paraId="09463486" w14:textId="2A0BDDCD">
      <w:r w:rsidR="006F7CFD">
        <w:rPr/>
        <w:t xml:space="preserve">Within the space there are </w:t>
      </w:r>
      <w:r w:rsidR="006F7CFD">
        <w:rPr/>
        <w:t>various opportunities</w:t>
      </w:r>
      <w:r w:rsidR="006F7CFD">
        <w:rPr/>
        <w:t xml:space="preserve"> for children to be able to learn and develop their understanding of nature. </w:t>
      </w:r>
      <w:r w:rsidR="006F7CFD">
        <w:rPr/>
        <w:t xml:space="preserve">Children </w:t>
      </w:r>
      <w:r w:rsidR="332BEF66">
        <w:rPr/>
        <w:t>can</w:t>
      </w:r>
      <w:r w:rsidR="006F7CFD">
        <w:rPr/>
        <w:t xml:space="preserve"> </w:t>
      </w:r>
      <w:r w:rsidR="009E02F5">
        <w:rPr/>
        <w:t>see</w:t>
      </w:r>
      <w:r w:rsidR="006F7CFD">
        <w:rPr/>
        <w:t xml:space="preserve"> the bird boxes and the bee houses that are attached to the fencing to understand and </w:t>
      </w:r>
      <w:r w:rsidR="009E02F5">
        <w:rPr/>
        <w:t xml:space="preserve">help to </w:t>
      </w:r>
      <w:r w:rsidR="006F7CFD">
        <w:rPr/>
        <w:t xml:space="preserve">learn about life cycles. With the natural plants and foliage in the garden the children </w:t>
      </w:r>
      <w:r w:rsidR="0CC95985">
        <w:rPr/>
        <w:t>can</w:t>
      </w:r>
      <w:r w:rsidR="006F7CFD">
        <w:rPr/>
        <w:t xml:space="preserve"> understand life cycles of butterflies and how they develop from caterpillars to cocoons to </w:t>
      </w:r>
      <w:r w:rsidR="009E02F5">
        <w:rPr/>
        <w:t>Butterflies</w:t>
      </w:r>
      <w:r w:rsidR="009E02F5">
        <w:rPr/>
        <w:t xml:space="preserve">. </w:t>
      </w:r>
      <w:r w:rsidR="009E02F5">
        <w:rPr/>
        <w:t xml:space="preserve">In the </w:t>
      </w:r>
      <w:r w:rsidR="7388DCA2">
        <w:rPr/>
        <w:t>far-left</w:t>
      </w:r>
      <w:r w:rsidR="009E02F5">
        <w:rPr/>
        <w:t xml:space="preserve"> corner there is an apple tree that the children planted and have watched grow over the last 18 months. During </w:t>
      </w:r>
      <w:r w:rsidR="003B643C">
        <w:rPr/>
        <w:t xml:space="preserve">this </w:t>
      </w:r>
      <w:r w:rsidR="5E3DC6E8">
        <w:rPr/>
        <w:t>time,</w:t>
      </w:r>
      <w:r w:rsidR="009E02F5">
        <w:rPr/>
        <w:t xml:space="preserve"> they were able to see the apples growing on the tree</w:t>
      </w:r>
      <w:r w:rsidR="003B643C">
        <w:rPr/>
        <w:t xml:space="preserve"> and have also been </w:t>
      </w:r>
      <w:r w:rsidR="009E02F5">
        <w:rPr/>
        <w:t>able to pick these apples to feed to the rabbits that live in the garden</w:t>
      </w:r>
      <w:r w:rsidR="003B643C">
        <w:rPr/>
        <w:t xml:space="preserve"> to the side of the setting</w:t>
      </w:r>
      <w:r w:rsidR="009E02F5">
        <w:rPr/>
        <w:t>. Th</w:t>
      </w:r>
      <w:r w:rsidR="003B643C">
        <w:rPr/>
        <w:t>is then led to the</w:t>
      </w:r>
      <w:r w:rsidR="009E02F5">
        <w:rPr/>
        <w:t xml:space="preserve"> children </w:t>
      </w:r>
      <w:r w:rsidR="003B643C">
        <w:rPr/>
        <w:t>being</w:t>
      </w:r>
      <w:r w:rsidR="009E02F5">
        <w:rPr/>
        <w:t xml:space="preserve"> able to learn how to care for animals as well as the process of feeding animals to keep them alive. We were able to cover the weather and how water on the leaves of the tree forced the branch</w:t>
      </w:r>
      <w:r w:rsidR="003B643C">
        <w:rPr/>
        <w:t>es</w:t>
      </w:r>
      <w:r w:rsidR="009E02F5">
        <w:rPr/>
        <w:t xml:space="preserve"> to bow on the apples to become lower</w:t>
      </w:r>
      <w:r w:rsidR="003B643C">
        <w:rPr/>
        <w:t xml:space="preserve"> which</w:t>
      </w:r>
      <w:r w:rsidR="009E02F5">
        <w:rPr/>
        <w:t xml:space="preserve"> enabled the children to reach the apples a lot better. </w:t>
      </w:r>
    </w:p>
    <w:p w:rsidR="006F7CFD" w:rsidP="006F7CFD" w:rsidRDefault="006F7CFD" w14:paraId="01F731A0" w14:textId="77777777"/>
    <w:p w:rsidRPr="003B643C" w:rsidR="006F7CFD" w:rsidP="006F7CFD" w:rsidRDefault="006F7CFD" w14:paraId="02F9D107" w14:textId="696E75CE">
      <w:pPr>
        <w:rPr>
          <w:b/>
          <w:bCs/>
        </w:rPr>
      </w:pPr>
      <w:r w:rsidRPr="003B643C">
        <w:rPr>
          <w:b/>
          <w:bCs/>
        </w:rPr>
        <w:t>Mathematics &amp; Science</w:t>
      </w:r>
    </w:p>
    <w:p w:rsidR="006F7CFD" w:rsidP="006F7CFD" w:rsidRDefault="006F7CFD" w14:paraId="084BE468" w14:textId="44BBFF4F">
      <w:r w:rsidR="006F7CFD">
        <w:rPr/>
        <w:t>Science is covered in this area for children</w:t>
      </w:r>
      <w:r w:rsidR="003B643C">
        <w:rPr/>
        <w:t xml:space="preserve"> through</w:t>
      </w:r>
      <w:r w:rsidR="006F7CFD">
        <w:rPr/>
        <w:t xml:space="preserve"> learning and understanding of how living things develop</w:t>
      </w:r>
      <w:r w:rsidR="5508D771">
        <w:rPr/>
        <w:t>.</w:t>
      </w:r>
      <w:r w:rsidR="006F7CFD">
        <w:rPr/>
        <w:t xml:space="preserve"> </w:t>
      </w:r>
      <w:r w:rsidR="466A1EEC">
        <w:rPr/>
        <w:t>T</w:t>
      </w:r>
      <w:r w:rsidR="006F7CFD">
        <w:rPr/>
        <w:t>his can be from insects and b</w:t>
      </w:r>
      <w:r w:rsidR="003B643C">
        <w:rPr/>
        <w:t>ugs</w:t>
      </w:r>
      <w:r w:rsidR="006F7CFD">
        <w:rPr/>
        <w:t xml:space="preserve"> to flowers and plants and the growth they provide which can give us a source of food.</w:t>
      </w:r>
      <w:r w:rsidR="009E02F5">
        <w:rPr/>
        <w:t xml:space="preserve"> This also envelops children's natural curiosity about the world around them</w:t>
      </w:r>
      <w:r w:rsidR="009E02F5">
        <w:rPr/>
        <w:t>.</w:t>
      </w:r>
      <w:r w:rsidR="003B643C">
        <w:rPr/>
        <w:t xml:space="preserve"> Who we are and where we belong.</w:t>
      </w:r>
      <w:r w:rsidR="003C2E94">
        <w:rPr/>
        <w:t xml:space="preserve"> </w:t>
      </w:r>
      <w:r w:rsidR="003B643C">
        <w:rPr/>
        <w:t>It leads to more inquisitive play.</w:t>
      </w:r>
    </w:p>
    <w:p w:rsidR="003C2E94" w:rsidP="006F7CFD" w:rsidRDefault="003C2E94" w14:paraId="26A2521A" w14:textId="19E72541">
      <w:r w:rsidR="003C2E94">
        <w:rPr/>
        <w:t xml:space="preserve">When the children were picking the </w:t>
      </w:r>
      <w:r w:rsidR="37064074">
        <w:rPr/>
        <w:t>apples,</w:t>
      </w:r>
      <w:r w:rsidR="003C2E94">
        <w:rPr/>
        <w:t xml:space="preserve"> we were able to count how many we had</w:t>
      </w:r>
      <w:r w:rsidR="29430132">
        <w:rPr/>
        <w:t>.</w:t>
      </w:r>
      <w:r w:rsidR="003C2E94">
        <w:rPr/>
        <w:t xml:space="preserve"> </w:t>
      </w:r>
      <w:r w:rsidR="41974269">
        <w:rPr/>
        <w:t>T</w:t>
      </w:r>
      <w:r w:rsidR="003C2E94">
        <w:rPr/>
        <w:t>his fell into the category for mathematics and led to</w:t>
      </w:r>
      <w:r w:rsidR="7933B42F">
        <w:rPr/>
        <w:t xml:space="preserve"> many</w:t>
      </w:r>
      <w:r w:rsidR="003C2E94">
        <w:rPr/>
        <w:t xml:space="preserve"> questions</w:t>
      </w:r>
      <w:r w:rsidR="7246E467">
        <w:rPr/>
        <w:t xml:space="preserve"> such as how many apples do we have? What colour are the apples? How many are red and how many are green</w:t>
      </w:r>
      <w:r w:rsidR="6E296580">
        <w:rPr/>
        <w:t>?.</w:t>
      </w:r>
      <w:r w:rsidR="003C2E94">
        <w:rPr/>
        <w:t xml:space="preserve"> </w:t>
      </w:r>
      <w:r w:rsidR="003C2E94">
        <w:rPr/>
        <w:t>This task could be grown and pushed further where children could understand concepts of weight</w:t>
      </w:r>
      <w:r w:rsidR="003C2E94">
        <w:rPr/>
        <w:t>’</w:t>
      </w:r>
      <w:r w:rsidR="003C2E94">
        <w:rPr/>
        <w:t xml:space="preserve"> </w:t>
      </w:r>
      <w:r w:rsidR="003B643C">
        <w:rPr/>
        <w:t>H</w:t>
      </w:r>
      <w:r w:rsidR="003C2E94">
        <w:rPr/>
        <w:t>ow heavy is this apple</w:t>
      </w:r>
      <w:r w:rsidR="003C2E94">
        <w:rPr/>
        <w:t>?’</w:t>
      </w:r>
      <w:r w:rsidR="003C2E94">
        <w:rPr/>
        <w:t xml:space="preserve"> </w:t>
      </w:r>
      <w:r w:rsidR="003C2E94">
        <w:rPr/>
        <w:t>‘</w:t>
      </w:r>
      <w:r w:rsidR="003B643C">
        <w:rPr/>
        <w:t>I</w:t>
      </w:r>
      <w:r w:rsidR="003C2E94">
        <w:rPr/>
        <w:t>s this apple heavier than this one</w:t>
      </w:r>
      <w:r w:rsidR="003C2E94">
        <w:rPr/>
        <w:t xml:space="preserve">?’ </w:t>
      </w:r>
      <w:r w:rsidR="003C2E94">
        <w:rPr/>
        <w:t>This also leads to conversations between the children and allows them to debate between themselves which encourages social skills and literacy skills</w:t>
      </w:r>
      <w:r w:rsidR="22CEAD9C">
        <w:rPr/>
        <w:t xml:space="preserve"> as well empowering children to know their own minds and to feel confident in acting on their beliefs. </w:t>
      </w:r>
    </w:p>
    <w:p w:rsidRPr="003B643C" w:rsidR="003C2E94" w:rsidP="006F7CFD" w:rsidRDefault="003C2E94" w14:paraId="09156BBD" w14:textId="3E6A32A8">
      <w:pPr>
        <w:rPr>
          <w:b/>
          <w:bCs/>
        </w:rPr>
      </w:pPr>
      <w:r w:rsidRPr="003B643C">
        <w:rPr>
          <w:b/>
          <w:bCs/>
        </w:rPr>
        <w:t>Area 2 – Mud Kitchen</w:t>
      </w:r>
    </w:p>
    <w:p w:rsidR="003C2E94" w:rsidP="006F7CFD" w:rsidRDefault="003C2E94" w14:paraId="28E58D8C" w14:textId="63CA4A55">
      <w:r w:rsidR="003C2E94">
        <w:rPr/>
        <w:t>The M</w:t>
      </w:r>
      <w:r w:rsidR="003B643C">
        <w:rPr/>
        <w:t>u</w:t>
      </w:r>
      <w:r w:rsidR="003C2E94">
        <w:rPr/>
        <w:t>d kitchen space is made from natural resources</w:t>
      </w:r>
      <w:r w:rsidR="003B643C">
        <w:rPr/>
        <w:t>. T</w:t>
      </w:r>
      <w:r w:rsidR="003C2E94">
        <w:rPr/>
        <w:t xml:space="preserve">his kitchen is where all the magic happens. Children </w:t>
      </w:r>
      <w:r w:rsidR="13BBBE66">
        <w:rPr/>
        <w:t>can</w:t>
      </w:r>
      <w:r w:rsidR="003C2E94">
        <w:rPr/>
        <w:t xml:space="preserve"> use their imaginations to create</w:t>
      </w:r>
      <w:r w:rsidR="03D1910E">
        <w:rPr/>
        <w:t xml:space="preserve"> anything</w:t>
      </w:r>
      <w:r w:rsidR="003C2E94">
        <w:rPr/>
        <w:t xml:space="preserve"> </w:t>
      </w:r>
      <w:r w:rsidR="003C2E94">
        <w:rPr/>
        <w:t>they would like</w:t>
      </w:r>
      <w:r w:rsidR="4B8742A1">
        <w:rPr/>
        <w:t xml:space="preserve"> to </w:t>
      </w:r>
      <w:r w:rsidR="4B8742A1">
        <w:rPr/>
        <w:t>using</w:t>
      </w:r>
      <w:r w:rsidR="4B8742A1">
        <w:rPr/>
        <w:t xml:space="preserve"> everything that is around them and provided for them</w:t>
      </w:r>
      <w:r w:rsidR="003C2E94">
        <w:rPr/>
        <w:t>.</w:t>
      </w:r>
      <w:r w:rsidR="003B643C">
        <w:rPr/>
        <w:t xml:space="preserve"> </w:t>
      </w:r>
      <w:r w:rsidR="003C2E94">
        <w:rPr/>
        <w:t xml:space="preserve">Children have access to </w:t>
      </w:r>
      <w:r w:rsidR="003B643C">
        <w:rPr/>
        <w:t xml:space="preserve">mud, </w:t>
      </w:r>
      <w:r w:rsidR="003C2E94">
        <w:rPr/>
        <w:t>sand</w:t>
      </w:r>
      <w:r w:rsidR="003B643C">
        <w:rPr/>
        <w:t>,</w:t>
      </w:r>
      <w:r w:rsidR="003C2E94">
        <w:rPr/>
        <w:t xml:space="preserve"> water</w:t>
      </w:r>
      <w:r w:rsidR="193212C9">
        <w:rPr/>
        <w:t>,</w:t>
      </w:r>
      <w:r w:rsidR="003C2E94">
        <w:rPr/>
        <w:t xml:space="preserve"> as well as </w:t>
      </w:r>
      <w:r w:rsidR="003C2E94">
        <w:rPr/>
        <w:t>pots and pans, spoons</w:t>
      </w:r>
      <w:r w:rsidR="003B643C">
        <w:rPr/>
        <w:t xml:space="preserve"> </w:t>
      </w:r>
      <w:r w:rsidR="7CD461E0">
        <w:rPr/>
        <w:t>and so much more</w:t>
      </w:r>
      <w:r w:rsidR="003C2E94">
        <w:rPr/>
        <w:t xml:space="preserve">. </w:t>
      </w:r>
      <w:r w:rsidR="003C2E94">
        <w:rPr/>
        <w:t>The children also like to use sticks to stir</w:t>
      </w:r>
      <w:r w:rsidR="003B643C">
        <w:rPr/>
        <w:t xml:space="preserve"> the mixtures and potions</w:t>
      </w:r>
      <w:r w:rsidR="003C2E94">
        <w:rPr/>
        <w:t xml:space="preserve"> instead of using spoons.</w:t>
      </w:r>
      <w:r w:rsidR="7EDF185B">
        <w:rPr/>
        <w:t xml:space="preserve"> The stick </w:t>
      </w:r>
      <w:r w:rsidR="7EDF185B">
        <w:rPr/>
        <w:t>are</w:t>
      </w:r>
      <w:r w:rsidR="7EDF185B">
        <w:rPr/>
        <w:t xml:space="preserve"> usually found when the children go on nature walks in the local area. This is an explorative task. The children learn so much when going on woodland walks and finding new things for them to use in the mud </w:t>
      </w:r>
      <w:r w:rsidR="7EDF185B">
        <w:rPr/>
        <w:t>kitchen.</w:t>
      </w:r>
      <w:r w:rsidR="7EDF185B">
        <w:rPr/>
        <w:t xml:space="preserve"> </w:t>
      </w:r>
    </w:p>
    <w:p w:rsidRPr="003B643C" w:rsidR="003C2E94" w:rsidP="006F7CFD" w:rsidRDefault="003C2E94" w14:paraId="6E1487DD" w14:textId="1630B4FC">
      <w:pPr>
        <w:rPr>
          <w:b/>
          <w:bCs/>
        </w:rPr>
      </w:pPr>
      <w:r w:rsidRPr="003B643C">
        <w:rPr>
          <w:b/>
          <w:bCs/>
        </w:rPr>
        <w:lastRenderedPageBreak/>
        <w:t>Mathematics &amp; Science</w:t>
      </w:r>
    </w:p>
    <w:p w:rsidR="003C2E94" w:rsidP="006F7CFD" w:rsidRDefault="003C2E94" w14:paraId="6A4B8BA5" w14:textId="4FB7CC5B">
      <w:r w:rsidR="003C2E94">
        <w:rPr/>
        <w:t>The M</w:t>
      </w:r>
      <w:r w:rsidR="003B643C">
        <w:rPr/>
        <w:t>u</w:t>
      </w:r>
      <w:r w:rsidR="003C2E94">
        <w:rPr/>
        <w:t>d Kitch</w:t>
      </w:r>
      <w:r w:rsidR="003B643C">
        <w:rPr/>
        <w:t>e</w:t>
      </w:r>
      <w:r w:rsidR="003C2E94">
        <w:rPr/>
        <w:t xml:space="preserve">n can create an excellent space for learning through play. Children </w:t>
      </w:r>
      <w:r w:rsidR="71F04512">
        <w:rPr/>
        <w:t>can</w:t>
      </w:r>
      <w:r w:rsidR="003C2E94">
        <w:rPr/>
        <w:t xml:space="preserve"> understand </w:t>
      </w:r>
      <w:r w:rsidR="003B643C">
        <w:rPr/>
        <w:t>the concepts of</w:t>
      </w:r>
      <w:r w:rsidR="003C2E94">
        <w:rPr/>
        <w:t xml:space="preserve"> mix</w:t>
      </w:r>
      <w:r w:rsidR="003B643C">
        <w:rPr/>
        <w:t>ing</w:t>
      </w:r>
      <w:r w:rsidR="003C2E94">
        <w:rPr/>
        <w:t xml:space="preserve"> sand and water or mud and water. </w:t>
      </w:r>
      <w:r w:rsidR="003B643C">
        <w:rPr/>
        <w:t>Children being able to do this encourages them to understand the ideas of consistency and textures</w:t>
      </w:r>
      <w:r w:rsidR="003C2E94">
        <w:rPr/>
        <w:t>. This can lead to metacognitive talk from both children and adults for example,</w:t>
      </w:r>
      <w:r w:rsidR="003C2E94">
        <w:rPr/>
        <w:t xml:space="preserve"> ‘I am pouring this water into the mud, it</w:t>
      </w:r>
      <w:r w:rsidR="005E4725">
        <w:rPr/>
        <w:t xml:space="preserve"> i</w:t>
      </w:r>
      <w:r w:rsidR="003C2E94">
        <w:rPr/>
        <w:t xml:space="preserve">s very sticky’ </w:t>
      </w:r>
      <w:r w:rsidR="003C2E94">
        <w:rPr/>
        <w:t xml:space="preserve">This can then lead to open ended questions for example </w:t>
      </w:r>
      <w:r w:rsidR="003C2E94">
        <w:rPr/>
        <w:t>‘</w:t>
      </w:r>
      <w:r w:rsidR="005E4725">
        <w:rPr/>
        <w:t>D</w:t>
      </w:r>
      <w:r w:rsidR="003C2E94">
        <w:rPr/>
        <w:t>o you like the feel of wet mud</w:t>
      </w:r>
      <w:r w:rsidR="003C2E94">
        <w:rPr/>
        <w:t>?’</w:t>
      </w:r>
      <w:r w:rsidR="005E4725">
        <w:rPr/>
        <w:t xml:space="preserve"> or ‘What could we add to make the mixture dry?’</w:t>
      </w:r>
    </w:p>
    <w:p w:rsidR="003C2E94" w:rsidP="006F7CFD" w:rsidRDefault="003C2E94" w14:paraId="4B430FAD" w14:textId="4EED4C53">
      <w:r w:rsidRPr="003C2E94">
        <w:t>This creates conversation as well as allowing children to develop their understanding of physical feelings. Thi</w:t>
      </w:r>
      <w:r w:rsidR="005E4725">
        <w:t xml:space="preserve">s also helps </w:t>
      </w:r>
      <w:r w:rsidRPr="003C2E94" w:rsidR="00847342">
        <w:t>to</w:t>
      </w:r>
      <w:r w:rsidRPr="003C2E94">
        <w:t xml:space="preserve"> explain why the </w:t>
      </w:r>
      <w:r w:rsidR="005E4725">
        <w:t>mu</w:t>
      </w:r>
      <w:r w:rsidRPr="003C2E94">
        <w:t xml:space="preserve">d is sticky, explaining </w:t>
      </w:r>
      <w:r w:rsidRPr="003C2E94" w:rsidR="00847342">
        <w:t>consistencies</w:t>
      </w:r>
      <w:r w:rsidRPr="003C2E94">
        <w:t xml:space="preserve"> to children to help gain their knowledge and understanding of the science</w:t>
      </w:r>
      <w:r w:rsidR="005E4725">
        <w:t xml:space="preserve"> as well as maths</w:t>
      </w:r>
      <w:r w:rsidRPr="003C2E94">
        <w:t xml:space="preserve"> behind their little experiment</w:t>
      </w:r>
      <w:r w:rsidR="005E4725">
        <w:t>s</w:t>
      </w:r>
      <w:r w:rsidRPr="003C2E94">
        <w:t>.</w:t>
      </w:r>
    </w:p>
    <w:p w:rsidRPr="005E4725" w:rsidR="003C2E94" w:rsidP="006F7CFD" w:rsidRDefault="003C2E94" w14:paraId="25D5D7D6" w14:textId="1AE13B11">
      <w:pPr>
        <w:rPr>
          <w:b/>
          <w:bCs/>
        </w:rPr>
      </w:pPr>
      <w:r w:rsidRPr="005E4725">
        <w:rPr>
          <w:b/>
          <w:bCs/>
        </w:rPr>
        <w:t>Area 3 – Shadows and the slope in the garden</w:t>
      </w:r>
    </w:p>
    <w:p w:rsidR="005E4725" w:rsidP="006F7CFD" w:rsidRDefault="007727E5" w14:paraId="59A177BE" w14:textId="77777777">
      <w:r w:rsidRPr="007727E5">
        <w:t xml:space="preserve">This space has a small incline where children </w:t>
      </w:r>
      <w:proofErr w:type="gramStart"/>
      <w:r w:rsidRPr="007727E5">
        <w:t>are able to</w:t>
      </w:r>
      <w:proofErr w:type="gramEnd"/>
      <w:r w:rsidRPr="007727E5">
        <w:t xml:space="preserve"> roll balls</w:t>
      </w:r>
      <w:r w:rsidR="005E4725">
        <w:t>,</w:t>
      </w:r>
      <w:r w:rsidRPr="007727E5">
        <w:t xml:space="preserve"> logs and anything else they like playing with down the little incline we are then able to discuss pulling and pushing the object to get it where we would like it dependent on going up the incline or down. </w:t>
      </w:r>
    </w:p>
    <w:p w:rsidR="005E4725" w:rsidP="006F7CFD" w:rsidRDefault="005E4725" w14:paraId="29933E15" w14:textId="1C9AC462">
      <w:r>
        <w:rPr>
          <w:b/>
          <w:bCs/>
        </w:rPr>
        <w:t>Mathematics &amp; Science</w:t>
      </w:r>
    </w:p>
    <w:p w:rsidR="003C2E94" w:rsidP="006F7CFD" w:rsidRDefault="007727E5" w14:paraId="21706564" w14:textId="558893A3">
      <w:r w:rsidRPr="007727E5">
        <w:t>This links nicely to mathematics and science and the concept of why we need to push and pull an object to get it where we would need it. This space could be added t</w:t>
      </w:r>
      <w:r w:rsidR="005E4725">
        <w:t>o,</w:t>
      </w:r>
      <w:r w:rsidRPr="007727E5">
        <w:t xml:space="preserve"> with tyres and planks </w:t>
      </w:r>
      <w:r>
        <w:t xml:space="preserve">of wood </w:t>
      </w:r>
      <w:r w:rsidRPr="007727E5">
        <w:t>to create additional natural resources for them to roll as well as build with the wood and tyres for example a balance beam. If they have one tyre at the top of the incline and one at the bottom of the incline with a plank of wood in the middle they will be able to go down it and back up it and understand the force that is needed they could also roll a ball up and down it and attempt this with one person or two people to gain a better knowledge and understanding of teamwork.</w:t>
      </w:r>
      <w:r>
        <w:t xml:space="preserve"> </w:t>
      </w:r>
      <w:r w:rsidRPr="007727E5">
        <w:t>This space also encourages children to develop their gross motor skills by rolling balls down the incline and pushing them back up it.</w:t>
      </w:r>
      <w:r w:rsidR="005E4725">
        <w:t xml:space="preserve"> </w:t>
      </w:r>
    </w:p>
    <w:p w:rsidRPr="005E4725" w:rsidR="007727E5" w:rsidP="006F7CFD" w:rsidRDefault="007727E5" w14:paraId="74C4EC5D" w14:textId="129FEECD">
      <w:pPr>
        <w:rPr>
          <w:b/>
          <w:bCs/>
        </w:rPr>
      </w:pPr>
      <w:r w:rsidRPr="005E4725">
        <w:rPr>
          <w:b/>
          <w:bCs/>
        </w:rPr>
        <w:t>Overall</w:t>
      </w:r>
    </w:p>
    <w:p w:rsidR="007727E5" w:rsidP="006F7CFD" w:rsidRDefault="007727E5" w14:paraId="7401D41C" w14:textId="25B2FBF8">
      <w:r w:rsidRPr="007727E5">
        <w:t>Overall</w:t>
      </w:r>
      <w:r w:rsidR="005E4725">
        <w:t>,</w:t>
      </w:r>
      <w:r w:rsidRPr="007727E5">
        <w:t xml:space="preserve"> the setting would benefit from having a loose parts space for the</w:t>
      </w:r>
      <w:r w:rsidR="005E4725">
        <w:t xml:space="preserve"> </w:t>
      </w:r>
      <w:r w:rsidRPr="007727E5">
        <w:t>children to play</w:t>
      </w:r>
      <w:r>
        <w:t xml:space="preserve"> with. </w:t>
      </w:r>
      <w:r w:rsidRPr="007727E5">
        <w:t>This would encourage children to experiment in different ways with different items it would also create open-ended play. The setting is suitable for children with additional learning needs</w:t>
      </w:r>
      <w:r w:rsidR="005E4725">
        <w:t xml:space="preserve"> who</w:t>
      </w:r>
      <w:r w:rsidRPr="007727E5">
        <w:t xml:space="preserve"> would be able to feel included in all areas and aspects of learning and development through play. </w:t>
      </w:r>
    </w:p>
    <w:p w:rsidR="007727E5" w:rsidP="006F7CFD" w:rsidRDefault="007727E5" w14:paraId="5897882B" w14:textId="7AFC1627">
      <w:r w:rsidRPr="007727E5">
        <w:t>The setting is very similar to the theory of the Montessori</w:t>
      </w:r>
      <w:r w:rsidR="005E4725">
        <w:t xml:space="preserve">. Whereby children are </w:t>
      </w:r>
      <w:r w:rsidRPr="007727E5">
        <w:t xml:space="preserve">encouraged </w:t>
      </w:r>
      <w:r w:rsidR="005E4725">
        <w:t xml:space="preserve">to be at one with nature and explore their senses, to touch and feel the world around them </w:t>
      </w:r>
      <w:r w:rsidRPr="007727E5">
        <w:t xml:space="preserve">independently. This encourages children to learn science through play. It also encourages children with </w:t>
      </w:r>
      <w:r w:rsidR="005E4725">
        <w:t>additional learning needs</w:t>
      </w:r>
      <w:r w:rsidRPr="007727E5">
        <w:t xml:space="preserve"> to develop as good as every other child at their </w:t>
      </w:r>
      <w:r>
        <w:t xml:space="preserve">individual </w:t>
      </w:r>
      <w:r w:rsidRPr="007727E5">
        <w:t>stage of development. It also links quite nicely with</w:t>
      </w:r>
      <w:r w:rsidR="005E4725">
        <w:t xml:space="preserve"> the</w:t>
      </w:r>
      <w:r w:rsidRPr="007727E5">
        <w:t xml:space="preserve"> </w:t>
      </w:r>
      <w:r w:rsidR="005E4725">
        <w:t>M</w:t>
      </w:r>
      <w:r w:rsidRPr="007727E5">
        <w:t>alaguzzi approach, where children with</w:t>
      </w:r>
      <w:r w:rsidR="005E4725">
        <w:t>in the</w:t>
      </w:r>
      <w:r w:rsidRPr="007727E5">
        <w:t xml:space="preserve"> setting </w:t>
      </w:r>
      <w:r w:rsidR="005E4725">
        <w:t>have</w:t>
      </w:r>
      <w:r w:rsidRPr="007727E5">
        <w:t xml:space="preserve"> a child centred space and encourages children's </w:t>
      </w:r>
      <w:r w:rsidR="005E4725">
        <w:t>awe and</w:t>
      </w:r>
      <w:r w:rsidRPr="007727E5">
        <w:t xml:space="preserve"> wonder</w:t>
      </w:r>
      <w:r w:rsidR="005E4725">
        <w:t xml:space="preserve"> naturally,</w:t>
      </w:r>
      <w:r w:rsidRPr="007727E5">
        <w:t xml:space="preserve"> along with building strong relationships with their peers and adults.</w:t>
      </w:r>
    </w:p>
    <w:p w:rsidRPr="00847342" w:rsidR="00A43A00" w:rsidP="006F7CFD" w:rsidRDefault="00847342" w14:paraId="189E575E" w14:textId="5FFC9A40">
      <w:r w:rsidR="00847342">
        <w:rPr/>
        <w:t>The curriculum for Wales and Scotland</w:t>
      </w:r>
      <w:r w:rsidR="0BFB89CD">
        <w:rPr/>
        <w:t>’</w:t>
      </w:r>
      <w:r w:rsidR="00847342">
        <w:rPr/>
        <w:t>s</w:t>
      </w:r>
      <w:r w:rsidR="00847342">
        <w:rPr/>
        <w:t xml:space="preserve"> Early Years Curriculum of excellence are </w:t>
      </w:r>
      <w:r w:rsidR="00847342">
        <w:rPr/>
        <w:t>very similar</w:t>
      </w:r>
      <w:r w:rsidR="00847342">
        <w:rPr/>
        <w:t xml:space="preserve"> in the expectations of the practitioner and how its learning values children and young </w:t>
      </w:r>
      <w:r w:rsidR="4A40A840">
        <w:rPr/>
        <w:t>people's</w:t>
      </w:r>
      <w:r w:rsidR="00847342">
        <w:rPr/>
        <w:t xml:space="preserve"> health and wellbeing as well as their need to thrive in education. This puts children at the centre of their education.</w:t>
      </w:r>
    </w:p>
    <w:p w:rsidR="007727E5" w:rsidP="006F7CFD" w:rsidRDefault="007727E5" w14:paraId="22015FED" w14:textId="77777777">
      <w:pPr>
        <w:sectPr w:rsidR="007727E5" w:rsidSect="006F7CFD">
          <w:pgSz w:w="11906" w:h="16838" w:orient="portrait"/>
          <w:pgMar w:top="1440" w:right="1440" w:bottom="1440" w:left="1440" w:header="708" w:footer="708" w:gutter="0"/>
          <w:cols w:space="708"/>
          <w:docGrid w:linePitch="360"/>
          <w:headerReference w:type="default" r:id="Rf9a1369804154bae"/>
          <w:headerReference w:type="even" r:id="R7462e9b5619e442b"/>
          <w:headerReference w:type="first" r:id="R6b07a8b79a38405e"/>
          <w:footerReference w:type="default" r:id="R518b558928ef4344"/>
          <w:footerReference w:type="even" r:id="Rdd2cbba3ee324ca7"/>
          <w:footerReference w:type="first" r:id="R6fa5780a33504820"/>
        </w:sectPr>
      </w:pPr>
    </w:p>
    <w:p w:rsidRPr="006954BE" w:rsidR="006954BE" w:rsidP="004F715E" w:rsidRDefault="006954BE" w14:paraId="7B73BA7F" w14:textId="3D217BAA">
      <w:pPr>
        <w:tabs>
          <w:tab w:val="center" w:pos="4320"/>
          <w:tab w:val="right" w:pos="8640"/>
        </w:tabs>
        <w:spacing w:after="0" w:line="240" w:lineRule="auto"/>
        <w:rPr>
          <w:rFonts w:ascii="Calibri" w:hAnsi="Calibri" w:eastAsia="MS Mincho" w:cs="Times New Roman"/>
          <w:b/>
          <w:sz w:val="24"/>
          <w:szCs w:val="24"/>
          <w:u w:val="single"/>
        </w:rPr>
      </w:pPr>
      <w:bookmarkStart w:name="_Hlk82767822" w:id="0"/>
      <w:r w:rsidRPr="006954BE">
        <w:rPr>
          <w:rFonts w:ascii="Calibri" w:hAnsi="Calibri" w:eastAsia="MS Mincho" w:cs="Times New Roman"/>
          <w:b/>
          <w:sz w:val="24"/>
          <w:szCs w:val="24"/>
          <w:u w:val="single"/>
        </w:rPr>
        <w:lastRenderedPageBreak/>
        <w:t>Part 3</w:t>
      </w:r>
    </w:p>
    <w:p w:rsidR="006954BE" w:rsidP="004F715E" w:rsidRDefault="006954BE" w14:paraId="25F30850" w14:textId="77777777">
      <w:pPr>
        <w:tabs>
          <w:tab w:val="center" w:pos="4320"/>
          <w:tab w:val="right" w:pos="8640"/>
        </w:tabs>
        <w:spacing w:after="0" w:line="240" w:lineRule="auto"/>
        <w:rPr>
          <w:rFonts w:ascii="Calibri" w:hAnsi="Calibri" w:eastAsia="MS Mincho" w:cs="Times New Roman"/>
          <w:b/>
          <w:sz w:val="56"/>
          <w:szCs w:val="56"/>
        </w:rPr>
      </w:pPr>
    </w:p>
    <w:p w:rsidRPr="00117C97" w:rsidR="004F715E" w:rsidP="004F715E" w:rsidRDefault="004F715E" w14:paraId="72088036" w14:textId="48920C6A">
      <w:pPr>
        <w:tabs>
          <w:tab w:val="center" w:pos="4320"/>
          <w:tab w:val="right" w:pos="8640"/>
        </w:tabs>
        <w:spacing w:after="0" w:line="240" w:lineRule="auto"/>
        <w:rPr>
          <w:rFonts w:ascii="Calibri" w:hAnsi="Calibri" w:eastAsia="MS Mincho" w:cs="Times New Roman"/>
          <w:sz w:val="32"/>
          <w:szCs w:val="32"/>
        </w:rPr>
      </w:pPr>
      <w:r w:rsidRPr="00117C97">
        <w:rPr>
          <w:rFonts w:ascii="Calibri" w:hAnsi="Calibri" w:eastAsia="MS Mincho" w:cs="Times New Roman"/>
          <w:b/>
          <w:sz w:val="56"/>
          <w:szCs w:val="56"/>
        </w:rPr>
        <w:t>RISK BENEFIT ASSESSMENT</w:t>
      </w:r>
    </w:p>
    <w:p w:rsidRPr="00117C97" w:rsidR="004F715E" w:rsidP="004F715E" w:rsidRDefault="004F715E" w14:paraId="4B2B8610" w14:textId="77777777">
      <w:pPr>
        <w:tabs>
          <w:tab w:val="left" w:pos="1418"/>
          <w:tab w:val="center" w:pos="4320"/>
          <w:tab w:val="right" w:pos="8640"/>
        </w:tabs>
        <w:spacing w:after="0" w:line="240" w:lineRule="auto"/>
        <w:rPr>
          <w:rFonts w:ascii="Calibri" w:hAnsi="Calibri" w:eastAsia="MS Mincho" w:cs="Times New Roman"/>
        </w:rPr>
      </w:pPr>
    </w:p>
    <w:tbl>
      <w:tblPr>
        <w:tblStyle w:val="TableGrid1"/>
        <w:tblW w:w="0" w:type="auto"/>
        <w:tblInd w:w="108" w:type="dxa"/>
        <w:tblLook w:val="04A0" w:firstRow="1" w:lastRow="0" w:firstColumn="1" w:lastColumn="0" w:noHBand="0" w:noVBand="1"/>
      </w:tblPr>
      <w:tblGrid>
        <w:gridCol w:w="2267"/>
        <w:gridCol w:w="7651"/>
        <w:gridCol w:w="1701"/>
        <w:gridCol w:w="1132"/>
      </w:tblGrid>
      <w:tr w:rsidRPr="00117C97" w:rsidR="004F715E" w:rsidTr="00404B7F" w14:paraId="01877856" w14:textId="77777777">
        <w:tc>
          <w:tcPr>
            <w:tcW w:w="2267" w:type="dxa"/>
            <w:shd w:val="clear" w:color="auto" w:fill="D9D9D9"/>
          </w:tcPr>
          <w:p w:rsidRPr="00117C97" w:rsidR="004F715E" w:rsidP="00404B7F" w:rsidRDefault="004F715E" w14:paraId="5FC2E3C2" w14:textId="77777777">
            <w:pPr>
              <w:rPr>
                <w:rFonts w:ascii="Calibri" w:hAnsi="Calibri"/>
                <w:sz w:val="24"/>
                <w:szCs w:val="24"/>
              </w:rPr>
            </w:pPr>
            <w:r w:rsidRPr="00117C97">
              <w:rPr>
                <w:rFonts w:ascii="Calibri" w:hAnsi="Calibri"/>
                <w:b/>
                <w:sz w:val="24"/>
                <w:szCs w:val="24"/>
              </w:rPr>
              <w:t>Location / Activity:</w:t>
            </w:r>
          </w:p>
        </w:tc>
        <w:tc>
          <w:tcPr>
            <w:tcW w:w="7651" w:type="dxa"/>
          </w:tcPr>
          <w:p w:rsidRPr="00117C97" w:rsidR="004F715E" w:rsidP="00404B7F" w:rsidRDefault="00E509B7" w14:paraId="52A88269" w14:textId="2D65439D">
            <w:pPr>
              <w:rPr>
                <w:rFonts w:ascii="Calibri" w:hAnsi="Calibri"/>
                <w:sz w:val="24"/>
                <w:szCs w:val="24"/>
              </w:rPr>
            </w:pPr>
            <w:r>
              <w:rPr>
                <w:rFonts w:ascii="Calibri" w:hAnsi="Calibri"/>
                <w:sz w:val="24"/>
                <w:szCs w:val="24"/>
              </w:rPr>
              <w:t>Childminders Garden</w:t>
            </w:r>
          </w:p>
        </w:tc>
        <w:tc>
          <w:tcPr>
            <w:tcW w:w="1701" w:type="dxa"/>
            <w:shd w:val="clear" w:color="auto" w:fill="D9D9D9"/>
          </w:tcPr>
          <w:p w:rsidRPr="00117C97" w:rsidR="004F715E" w:rsidP="00404B7F" w:rsidRDefault="004F715E" w14:paraId="259FD66E" w14:textId="77777777">
            <w:pPr>
              <w:rPr>
                <w:rFonts w:ascii="Calibri" w:hAnsi="Calibri"/>
                <w:sz w:val="24"/>
                <w:szCs w:val="24"/>
              </w:rPr>
            </w:pPr>
            <w:r w:rsidRPr="00117C97">
              <w:rPr>
                <w:rFonts w:ascii="Calibri" w:hAnsi="Calibri"/>
                <w:b/>
                <w:sz w:val="24"/>
                <w:szCs w:val="24"/>
              </w:rPr>
              <w:t>Date:</w:t>
            </w:r>
          </w:p>
        </w:tc>
        <w:tc>
          <w:tcPr>
            <w:tcW w:w="884" w:type="dxa"/>
          </w:tcPr>
          <w:p w:rsidRPr="00117C97" w:rsidR="004F715E" w:rsidP="00404B7F" w:rsidRDefault="00E509B7" w14:paraId="7FF1FD18" w14:textId="51763679">
            <w:pPr>
              <w:rPr>
                <w:rFonts w:ascii="Calibri" w:hAnsi="Calibri"/>
                <w:sz w:val="24"/>
                <w:szCs w:val="24"/>
              </w:rPr>
            </w:pPr>
            <w:r>
              <w:rPr>
                <w:rFonts w:ascii="Calibri" w:hAnsi="Calibri"/>
                <w:sz w:val="24"/>
                <w:szCs w:val="24"/>
              </w:rPr>
              <w:t>11/09/24</w:t>
            </w:r>
          </w:p>
        </w:tc>
      </w:tr>
      <w:tr w:rsidRPr="00117C97" w:rsidR="004F715E" w:rsidTr="00404B7F" w14:paraId="413AF8D9" w14:textId="77777777">
        <w:tc>
          <w:tcPr>
            <w:tcW w:w="2267" w:type="dxa"/>
            <w:shd w:val="clear" w:color="auto" w:fill="D9D9D9"/>
          </w:tcPr>
          <w:p w:rsidRPr="00117C97" w:rsidR="004F715E" w:rsidP="00404B7F" w:rsidRDefault="004F715E" w14:paraId="45201D09" w14:textId="7777777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rsidRPr="00117C97" w:rsidR="004F715E" w:rsidP="00404B7F" w:rsidRDefault="00E509B7" w14:paraId="7C06B909" w14:textId="2CA408FD">
            <w:pPr>
              <w:rPr>
                <w:rFonts w:ascii="Calibri" w:hAnsi="Calibri"/>
                <w:sz w:val="24"/>
                <w:szCs w:val="24"/>
              </w:rPr>
            </w:pPr>
            <w:r>
              <w:rPr>
                <w:rFonts w:ascii="Calibri" w:hAnsi="Calibri"/>
                <w:sz w:val="24"/>
                <w:szCs w:val="24"/>
              </w:rPr>
              <w:t>Sarah James</w:t>
            </w:r>
          </w:p>
        </w:tc>
        <w:tc>
          <w:tcPr>
            <w:tcW w:w="1701" w:type="dxa"/>
            <w:shd w:val="clear" w:color="auto" w:fill="D9D9D9"/>
          </w:tcPr>
          <w:p w:rsidRPr="00117C97" w:rsidR="004F715E" w:rsidP="00404B7F" w:rsidRDefault="004F715E" w14:paraId="28F5809D" w14:textId="7777777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rsidRPr="00117C97" w:rsidR="004F715E" w:rsidP="00404B7F" w:rsidRDefault="00E509B7" w14:paraId="6D53C1B4" w14:textId="4A5E50B5">
            <w:pPr>
              <w:rPr>
                <w:rFonts w:ascii="Calibri" w:hAnsi="Calibri"/>
                <w:sz w:val="24"/>
                <w:szCs w:val="24"/>
              </w:rPr>
            </w:pPr>
            <w:r>
              <w:rPr>
                <w:rFonts w:ascii="Calibri" w:hAnsi="Calibri"/>
                <w:sz w:val="24"/>
                <w:szCs w:val="24"/>
              </w:rPr>
              <w:t>Daily</w:t>
            </w:r>
          </w:p>
        </w:tc>
      </w:tr>
    </w:tbl>
    <w:p w:rsidRPr="00117C97" w:rsidR="004F715E" w:rsidP="004F715E" w:rsidRDefault="004F715E" w14:paraId="0E696A63" w14:textId="77777777">
      <w:pPr>
        <w:spacing w:after="0" w:line="240" w:lineRule="auto"/>
        <w:rPr>
          <w:rFonts w:ascii="Calibri" w:hAnsi="Calibri" w:eastAsia="MS Mincho" w:cs="Times New Roman"/>
          <w:sz w:val="16"/>
          <w:szCs w:val="16"/>
        </w:rPr>
      </w:pPr>
    </w:p>
    <w:p w:rsidRPr="00117C97" w:rsidR="004F715E" w:rsidP="004F715E" w:rsidRDefault="004F715E" w14:paraId="7D230B5D" w14:textId="77777777">
      <w:pPr>
        <w:spacing w:after="0" w:line="240" w:lineRule="auto"/>
        <w:rPr>
          <w:rFonts w:ascii="Calibri" w:hAnsi="Calibri" w:eastAsia="MS Mincho" w:cs="Times New Roman"/>
          <w:sz w:val="16"/>
          <w:szCs w:val="16"/>
        </w:rPr>
      </w:pPr>
      <w:r w:rsidRPr="00117C97">
        <w:rPr>
          <w:rFonts w:ascii="Calibri" w:hAnsi="Calibri" w:eastAsia="MS Mincho" w:cs="Times New Roman"/>
          <w:sz w:val="16"/>
          <w:szCs w:val="16"/>
        </w:rPr>
        <w:t>The boxes in the table below will expand as you type into them; pre-entered text is simply for illustration.  You should delete irrelevant items and replace with text relevant to your circumstances.</w:t>
      </w:r>
    </w:p>
    <w:p w:rsidRPr="00117C97" w:rsidR="004F715E" w:rsidP="004F715E" w:rsidRDefault="004F715E" w14:paraId="4477DFDA" w14:textId="77777777">
      <w:pPr>
        <w:spacing w:after="0" w:line="240" w:lineRule="auto"/>
        <w:rPr>
          <w:rFonts w:ascii="Calibri" w:hAnsi="Calibri" w:eastAsia="MS Mincho" w:cs="Times New Roman"/>
          <w:b/>
          <w:sz w:val="16"/>
          <w:szCs w:val="16"/>
        </w:rPr>
      </w:pPr>
      <w:r w:rsidRPr="00117C97">
        <w:rPr>
          <w:rFonts w:ascii="Calibri" w:hAnsi="Calibri" w:eastAsia="MS Mincho" w:cs="Times New Roman"/>
          <w:b/>
          <w:sz w:val="16"/>
          <w:szCs w:val="16"/>
        </w:rPr>
        <w:t>Your overall risk rating – Low, medium or high – is based on your judgement about whether the BENEFITS of the activity or opportunity outweigh the RISKS.</w:t>
      </w:r>
    </w:p>
    <w:p w:rsidRPr="00117C97" w:rsidR="004F715E" w:rsidP="004F715E" w:rsidRDefault="004F715E" w14:paraId="45D38BC8" w14:textId="77777777">
      <w:pPr>
        <w:spacing w:after="0" w:line="240" w:lineRule="auto"/>
        <w:rPr>
          <w:rFonts w:ascii="Calibri" w:hAnsi="Calibri" w:eastAsia="MS Mincho" w:cs="Times New Roman"/>
          <w:sz w:val="16"/>
          <w:szCs w:val="16"/>
        </w:rPr>
      </w:pPr>
    </w:p>
    <w:tbl>
      <w:tblPr>
        <w:tblStyle w:val="TableGrid1"/>
        <w:tblW w:w="13466" w:type="dxa"/>
        <w:tblInd w:w="421" w:type="dxa"/>
        <w:tblLayout w:type="fixed"/>
        <w:tblLook w:val="04A0" w:firstRow="1" w:lastRow="0" w:firstColumn="1" w:lastColumn="0" w:noHBand="0" w:noVBand="1"/>
      </w:tblPr>
      <w:tblGrid>
        <w:gridCol w:w="1417"/>
        <w:gridCol w:w="2561"/>
        <w:gridCol w:w="1833"/>
        <w:gridCol w:w="1260"/>
        <w:gridCol w:w="5262"/>
        <w:gridCol w:w="1133"/>
      </w:tblGrid>
      <w:tr w:rsidRPr="00117C97" w:rsidR="004F715E" w:rsidTr="22C43235" w14:paraId="7720CBF9" w14:textId="77777777">
        <w:trPr>
          <w:cantSplit/>
          <w:tblHeader/>
        </w:trPr>
        <w:tc>
          <w:tcPr>
            <w:tcW w:w="1417" w:type="dxa"/>
            <w:shd w:val="clear" w:color="auto" w:fill="D9D9D9" w:themeFill="background1" w:themeFillShade="D9"/>
            <w:tcMar/>
            <w:vAlign w:val="center"/>
          </w:tcPr>
          <w:p w:rsidRPr="00117C97" w:rsidR="004F715E" w:rsidP="00404B7F" w:rsidRDefault="004F715E" w14:paraId="5FA64C79" w14:textId="77777777">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561" w:type="dxa"/>
            <w:shd w:val="clear" w:color="auto" w:fill="D9D9D9" w:themeFill="background1" w:themeFillShade="D9"/>
            <w:tcMar/>
            <w:vAlign w:val="center"/>
          </w:tcPr>
          <w:p w:rsidRPr="00117C97" w:rsidR="004F715E" w:rsidP="00404B7F" w:rsidRDefault="004F715E" w14:paraId="09D0AF7A" w14:textId="7777777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833" w:type="dxa"/>
            <w:shd w:val="clear" w:color="auto" w:fill="D9D9D9" w:themeFill="background1" w:themeFillShade="D9"/>
            <w:tcMar/>
            <w:vAlign w:val="center"/>
          </w:tcPr>
          <w:p w:rsidRPr="00117C97" w:rsidR="004F715E" w:rsidP="00404B7F" w:rsidRDefault="004F715E" w14:paraId="25E895EB" w14:textId="77777777">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1260" w:type="dxa"/>
            <w:shd w:val="clear" w:color="auto" w:fill="D9D9D9" w:themeFill="background1" w:themeFillShade="D9"/>
            <w:tcMar/>
            <w:vAlign w:val="center"/>
          </w:tcPr>
          <w:p w:rsidRPr="00117C97" w:rsidR="004F715E" w:rsidP="00404B7F" w:rsidRDefault="004F715E" w14:paraId="66CC0D7E" w14:textId="77777777">
            <w:pPr>
              <w:rPr>
                <w:rFonts w:ascii="Calibri" w:hAnsi="Calibri" w:cs="Helvetica"/>
                <w:b/>
                <w:sz w:val="24"/>
                <w:szCs w:val="24"/>
              </w:rPr>
            </w:pPr>
            <w:r w:rsidRPr="00117C97">
              <w:rPr>
                <w:rFonts w:ascii="Calibri" w:hAnsi="Calibri" w:cs="Helvetica"/>
                <w:b/>
                <w:sz w:val="24"/>
                <w:szCs w:val="24"/>
              </w:rPr>
              <w:t>Who is at risk?</w:t>
            </w:r>
          </w:p>
        </w:tc>
        <w:tc>
          <w:tcPr>
            <w:tcW w:w="5262" w:type="dxa"/>
            <w:shd w:val="clear" w:color="auto" w:fill="D9D9D9" w:themeFill="background1" w:themeFillShade="D9"/>
            <w:tcMar/>
            <w:vAlign w:val="center"/>
          </w:tcPr>
          <w:p w:rsidRPr="00117C97" w:rsidR="004F715E" w:rsidP="00404B7F" w:rsidRDefault="004F715E" w14:paraId="3D2E92A9" w14:textId="77777777">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themeFill="background1" w:themeFillShade="D9"/>
            <w:tcMar/>
            <w:vAlign w:val="center"/>
          </w:tcPr>
          <w:p w:rsidR="004F715E" w:rsidP="00404B7F" w:rsidRDefault="004F715E" w14:paraId="3EBD28D9" w14:textId="77777777">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rsidRPr="00117C97" w:rsidR="004F715E" w:rsidP="00404B7F" w:rsidRDefault="004F715E" w14:paraId="79D4E34C" w14:textId="77777777">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Pr="00117C97" w:rsidR="004F715E" w:rsidTr="22C43235" w14:paraId="308394C2" w14:textId="77777777">
        <w:trPr>
          <w:cantSplit/>
          <w:trHeight w:val="1361"/>
        </w:trPr>
        <w:tc>
          <w:tcPr>
            <w:tcW w:w="1417" w:type="dxa"/>
            <w:tcMar/>
            <w:vAlign w:val="center"/>
          </w:tcPr>
          <w:p w:rsidRPr="00117C97" w:rsidR="004F715E" w:rsidP="00404B7F" w:rsidRDefault="00BD7654" w14:paraId="403E08EB" w14:textId="15B3E101">
            <w:pPr>
              <w:autoSpaceDE w:val="0"/>
              <w:autoSpaceDN w:val="0"/>
              <w:adjustRightInd w:val="0"/>
              <w:rPr>
                <w:rFonts w:ascii="Calibri" w:hAnsi="Calibri" w:cs="Helvetica"/>
                <w:sz w:val="18"/>
                <w:szCs w:val="18"/>
              </w:rPr>
            </w:pPr>
            <w:r w:rsidRPr="22C43235" w:rsidR="01A5A210">
              <w:rPr>
                <w:rFonts w:ascii="Calibri" w:hAnsi="Calibri" w:cs="Helvetica"/>
                <w:sz w:val="18"/>
                <w:szCs w:val="18"/>
              </w:rPr>
              <w:t>Childminders outdoor environment</w:t>
            </w:r>
          </w:p>
        </w:tc>
        <w:tc>
          <w:tcPr>
            <w:tcW w:w="2561" w:type="dxa"/>
            <w:tcMar/>
            <w:vAlign w:val="center"/>
          </w:tcPr>
          <w:p w:rsidRPr="00117C97" w:rsidR="004F715E" w:rsidP="22C43235" w:rsidRDefault="0089387E" w14:paraId="26E8E3C8" w14:textId="577FA697">
            <w:pPr>
              <w:autoSpaceDE w:val="0"/>
              <w:autoSpaceDN w:val="0"/>
              <w:adjustRightInd w:val="0"/>
              <w:rPr>
                <w:rFonts w:ascii="Calibri" w:hAnsi="Calibri" w:cs="Helvetica"/>
                <w:color w:val="FF0000"/>
                <w:sz w:val="18"/>
                <w:szCs w:val="18"/>
              </w:rPr>
            </w:pPr>
            <w:r w:rsidRPr="22C43235" w:rsidR="0089387E">
              <w:rPr>
                <w:rFonts w:ascii="Calibri" w:hAnsi="Calibri" w:cs="Helvetica"/>
                <w:sz w:val="18"/>
                <w:szCs w:val="18"/>
              </w:rPr>
              <w:t xml:space="preserve">Children need to be able to play in a safe area. </w:t>
            </w:r>
            <w:r w:rsidRPr="22C43235" w:rsidR="2FEC42E3">
              <w:rPr>
                <w:rFonts w:ascii="Calibri" w:hAnsi="Calibri" w:cs="Helvetica"/>
                <w:sz w:val="18"/>
                <w:szCs w:val="18"/>
              </w:rPr>
              <w:t xml:space="preserve">The benefits of being able to </w:t>
            </w:r>
            <w:r w:rsidRPr="22C43235" w:rsidR="6C281ED2">
              <w:rPr>
                <w:rFonts w:ascii="Calibri" w:hAnsi="Calibri" w:cs="Helvetica"/>
                <w:sz w:val="18"/>
                <w:szCs w:val="18"/>
              </w:rPr>
              <w:t>have</w:t>
            </w:r>
            <w:r w:rsidRPr="22C43235" w:rsidR="2FEC42E3">
              <w:rPr>
                <w:rFonts w:ascii="Calibri" w:hAnsi="Calibri" w:cs="Helvetica"/>
                <w:sz w:val="18"/>
                <w:szCs w:val="18"/>
              </w:rPr>
              <w:t xml:space="preserve"> access to the outdoors will encourage </w:t>
            </w:r>
            <w:r w:rsidRPr="22C43235" w:rsidR="0A95A639">
              <w:rPr>
                <w:rFonts w:ascii="Calibri" w:hAnsi="Calibri" w:cs="Helvetica"/>
                <w:sz w:val="18"/>
                <w:szCs w:val="18"/>
              </w:rPr>
              <w:t>children's</w:t>
            </w:r>
            <w:r w:rsidRPr="22C43235" w:rsidR="2FEC42E3">
              <w:rPr>
                <w:rFonts w:ascii="Calibri" w:hAnsi="Calibri" w:cs="Helvetica"/>
                <w:sz w:val="18"/>
                <w:szCs w:val="18"/>
              </w:rPr>
              <w:t xml:space="preserve"> health </w:t>
            </w:r>
            <w:r w:rsidRPr="22C43235" w:rsidR="6DC7FC67">
              <w:rPr>
                <w:rFonts w:ascii="Calibri" w:hAnsi="Calibri" w:cs="Helvetica"/>
                <w:sz w:val="18"/>
                <w:szCs w:val="18"/>
              </w:rPr>
              <w:t>and</w:t>
            </w:r>
            <w:r w:rsidRPr="22C43235" w:rsidR="2FEC42E3">
              <w:rPr>
                <w:rFonts w:ascii="Calibri" w:hAnsi="Calibri" w:cs="Helvetica"/>
                <w:sz w:val="18"/>
                <w:szCs w:val="18"/>
              </w:rPr>
              <w:t xml:space="preserve"> wellbeing positively. It will also allow children to develop their physical area, enjoy the natural fresh air and use their explorative senses.</w:t>
            </w:r>
          </w:p>
        </w:tc>
        <w:tc>
          <w:tcPr>
            <w:tcW w:w="1833" w:type="dxa"/>
            <w:tcMar/>
            <w:vAlign w:val="center"/>
          </w:tcPr>
          <w:p w:rsidRPr="00E509B7" w:rsidR="004F715E" w:rsidP="22C43235" w:rsidRDefault="004F715E" w14:paraId="0D5545B4" w14:textId="5490D3E2">
            <w:pPr>
              <w:rPr>
                <w:rFonts w:ascii="Calibri" w:hAnsi="Calibri"/>
                <w:sz w:val="24"/>
                <w:szCs w:val="24"/>
              </w:rPr>
            </w:pPr>
            <w:r w:rsidRPr="22C43235" w:rsidR="004F715E">
              <w:rPr>
                <w:rFonts w:ascii="Calibri" w:hAnsi="Calibri"/>
                <w:sz w:val="24"/>
                <w:szCs w:val="24"/>
              </w:rPr>
              <w:t>Gates – locked?</w:t>
            </w:r>
          </w:p>
          <w:p w:rsidRPr="00E509B7" w:rsidR="004F715E" w:rsidP="22C43235" w:rsidRDefault="004F715E" w14:paraId="3E037BB3" w14:textId="2556059C">
            <w:pPr>
              <w:spacing/>
              <w:contextualSpacing/>
              <w:rPr>
                <w:rFonts w:ascii="Calibri" w:hAnsi="Calibri" w:cs="Helvetica"/>
                <w:sz w:val="24"/>
                <w:szCs w:val="24"/>
              </w:rPr>
            </w:pPr>
            <w:r w:rsidRPr="22C43235" w:rsidR="367D907A">
              <w:rPr>
                <w:rFonts w:ascii="Calibri" w:hAnsi="Calibri" w:cs="Helvetica"/>
                <w:sz w:val="24"/>
                <w:szCs w:val="24"/>
              </w:rPr>
              <w:t>Is fencing secure? Anything damaged?</w:t>
            </w:r>
          </w:p>
          <w:p w:rsidRPr="00E509B7" w:rsidR="004F715E" w:rsidP="22C43235" w:rsidRDefault="004F715E" w14:paraId="649A622C" w14:textId="4CBD5E92">
            <w:pPr>
              <w:spacing/>
              <w:contextualSpacing/>
              <w:rPr>
                <w:rFonts w:ascii="Calibri" w:hAnsi="Calibri" w:cs="Calibri"/>
                <w:sz w:val="24"/>
                <w:szCs w:val="24"/>
              </w:rPr>
            </w:pPr>
            <w:r w:rsidRPr="22C43235" w:rsidR="574341F5">
              <w:rPr>
                <w:rFonts w:ascii="Calibri" w:hAnsi="Calibri" w:cs="Calibri"/>
                <w:sz w:val="24"/>
                <w:szCs w:val="24"/>
              </w:rPr>
              <w:t>Animal faeces, cats, dogs, rabbits?</w:t>
            </w:r>
          </w:p>
          <w:p w:rsidRPr="00E509B7" w:rsidR="004F715E" w:rsidP="22C43235" w:rsidRDefault="004F715E" w14:paraId="2468B589" w14:textId="4E2A0859">
            <w:pPr>
              <w:spacing/>
              <w:contextualSpacing/>
              <w:rPr>
                <w:rFonts w:ascii="Calibri" w:hAnsi="Calibri" w:cs="Helvetica"/>
                <w:sz w:val="24"/>
                <w:szCs w:val="24"/>
              </w:rPr>
            </w:pPr>
            <w:r w:rsidRPr="22C43235" w:rsidR="0E6ADA91">
              <w:rPr>
                <w:rFonts w:ascii="Calibri" w:hAnsi="Calibri" w:cs="Helvetica"/>
                <w:sz w:val="24"/>
                <w:szCs w:val="24"/>
              </w:rPr>
              <w:t>Is any equipment damaged?</w:t>
            </w:r>
            <w:r w:rsidRPr="22C43235" w:rsidR="51CBCA71">
              <w:rPr>
                <w:rFonts w:ascii="Calibri" w:hAnsi="Calibri" w:cs="Helvetica"/>
                <w:sz w:val="24"/>
                <w:szCs w:val="24"/>
              </w:rPr>
              <w:t xml:space="preserve"> First aid box outside/easily accessible?</w:t>
            </w:r>
          </w:p>
          <w:p w:rsidRPr="00E509B7" w:rsidR="004F715E" w:rsidP="22C43235" w:rsidRDefault="004F715E" w14:paraId="3EE4CFFC" w14:textId="0649F174">
            <w:pPr>
              <w:spacing/>
              <w:contextualSpacing/>
              <w:rPr>
                <w:rFonts w:ascii="Calibri" w:hAnsi="Calibri" w:cs="Helvetica"/>
                <w:sz w:val="24"/>
                <w:szCs w:val="24"/>
              </w:rPr>
            </w:pPr>
          </w:p>
          <w:p w:rsidRPr="00E509B7" w:rsidR="004F715E" w:rsidP="22C43235" w:rsidRDefault="004F715E" w14:paraId="6FEC1C75" w14:textId="3778E14E">
            <w:pPr>
              <w:spacing/>
              <w:contextualSpacing/>
              <w:rPr>
                <w:rFonts w:ascii="Calibri" w:hAnsi="Calibri" w:cs="Calibri"/>
                <w:sz w:val="24"/>
                <w:szCs w:val="24"/>
              </w:rPr>
            </w:pPr>
          </w:p>
          <w:p w:rsidRPr="00E509B7" w:rsidR="004F715E" w:rsidP="22C43235" w:rsidRDefault="004F715E" w14:paraId="033E83CE" w14:textId="340EF660">
            <w:pPr>
              <w:spacing/>
              <w:contextualSpacing/>
              <w:rPr>
                <w:rFonts w:ascii="Calibri" w:hAnsi="Calibri" w:cs="Helvetica"/>
                <w:sz w:val="24"/>
                <w:szCs w:val="24"/>
              </w:rPr>
            </w:pPr>
            <w:r w:rsidRPr="22C43235" w:rsidR="7041582F">
              <w:rPr>
                <w:rFonts w:ascii="Calibri" w:hAnsi="Calibri" w:cs="Helvetica"/>
                <w:sz w:val="24"/>
                <w:szCs w:val="24"/>
              </w:rPr>
              <w:t>Permissions forms completed for all children to access the outdoors?</w:t>
            </w:r>
          </w:p>
          <w:p w:rsidRPr="00E509B7" w:rsidR="004F715E" w:rsidP="22C43235" w:rsidRDefault="004F715E" w14:paraId="2FD70D64" w14:textId="3B994758">
            <w:pPr>
              <w:rPr>
                <w:rFonts w:ascii="Calibri" w:hAnsi="Calibri"/>
                <w:sz w:val="24"/>
                <w:szCs w:val="24"/>
              </w:rPr>
            </w:pPr>
          </w:p>
          <w:p w:rsidRPr="00E509B7" w:rsidR="004F715E" w:rsidP="22C43235" w:rsidRDefault="004F715E" w14:paraId="43AE7551" w14:textId="0CFDE5C9">
            <w:pPr>
              <w:spacing/>
              <w:ind w:left="0"/>
              <w:contextualSpacing/>
              <w:rPr>
                <w:rFonts w:ascii="Calibri" w:hAnsi="Calibri" w:cs="Helvetica"/>
                <w:sz w:val="24"/>
                <w:szCs w:val="24"/>
              </w:rPr>
            </w:pPr>
          </w:p>
          <w:p w:rsidRPr="00E509B7" w:rsidR="004F715E" w:rsidP="22C43235" w:rsidRDefault="004F715E" w14:paraId="0B913313" w14:textId="6A145601">
            <w:pPr>
              <w:spacing/>
              <w:contextualSpacing/>
              <w:rPr>
                <w:rFonts w:ascii="Calibri" w:hAnsi="Calibri" w:cs="Helvetica"/>
                <w:sz w:val="24"/>
                <w:szCs w:val="24"/>
              </w:rPr>
            </w:pPr>
            <w:r w:rsidRPr="22C43235" w:rsidR="3C0AF8AF">
              <w:rPr>
                <w:rFonts w:ascii="Calibri" w:hAnsi="Calibri" w:cs="Helvetica"/>
                <w:sz w:val="24"/>
                <w:szCs w:val="24"/>
              </w:rPr>
              <w:t>Weather assessment covered in depth?</w:t>
            </w:r>
          </w:p>
          <w:p w:rsidRPr="00E509B7" w:rsidR="004F715E" w:rsidP="00404B7F" w:rsidRDefault="004F715E" w14:paraId="4F774347" w14:textId="0F65626C">
            <w:pPr>
              <w:rPr>
                <w:rFonts w:ascii="Calibri" w:hAnsi="Calibri"/>
                <w:sz w:val="24"/>
                <w:szCs w:val="24"/>
              </w:rPr>
            </w:pPr>
          </w:p>
        </w:tc>
        <w:tc>
          <w:tcPr>
            <w:tcW w:w="1260" w:type="dxa"/>
            <w:tcMar/>
            <w:vAlign w:val="center"/>
          </w:tcPr>
          <w:p w:rsidRPr="006954BE" w:rsidR="004F715E" w:rsidP="00404B7F" w:rsidRDefault="006954BE" w14:paraId="2D5CC98B" w14:textId="445EA4DA">
            <w:pPr>
              <w:rPr>
                <w:rFonts w:ascii="Calibri" w:hAnsi="Calibri"/>
                <w:sz w:val="24"/>
                <w:szCs w:val="24"/>
              </w:rPr>
            </w:pPr>
            <w:r w:rsidRPr="006954BE">
              <w:rPr>
                <w:rFonts w:ascii="Calibri" w:hAnsi="Calibri"/>
                <w:sz w:val="24"/>
                <w:szCs w:val="24"/>
              </w:rPr>
              <w:t>Children</w:t>
            </w:r>
          </w:p>
        </w:tc>
        <w:tc>
          <w:tcPr>
            <w:tcW w:w="5262" w:type="dxa"/>
            <w:tcMar/>
            <w:vAlign w:val="center"/>
          </w:tcPr>
          <w:p w:rsidRPr="006954BE" w:rsidR="004F715E" w:rsidP="22C43235" w:rsidRDefault="006954BE" w14:paraId="6AB60DAA" w14:textId="4E5DF41A">
            <w:pPr>
              <w:spacing/>
              <w:contextualSpacing/>
              <w:rPr>
                <w:rFonts w:ascii="Calibri" w:hAnsi="Calibri" w:cs="Helvetica"/>
                <w:sz w:val="24"/>
                <w:szCs w:val="24"/>
              </w:rPr>
            </w:pPr>
            <w:r w:rsidRPr="22C43235" w:rsidR="006954BE">
              <w:rPr>
                <w:rFonts w:ascii="Cambria" w:hAnsi="Cambria" w:cs="Helvetica"/>
                <w:sz w:val="24"/>
                <w:szCs w:val="24"/>
              </w:rPr>
              <w:t xml:space="preserve">Gates must </w:t>
            </w:r>
            <w:r w:rsidRPr="22C43235" w:rsidR="006954BE">
              <w:rPr>
                <w:rFonts w:ascii="Cambria" w:hAnsi="Cambria" w:cs="Helvetica"/>
                <w:sz w:val="24"/>
                <w:szCs w:val="24"/>
              </w:rPr>
              <w:t>be locked</w:t>
            </w:r>
            <w:r w:rsidRPr="22C43235" w:rsidR="006954BE">
              <w:rPr>
                <w:rFonts w:ascii="Cambria" w:hAnsi="Cambria" w:cs="Helvetica"/>
                <w:sz w:val="24"/>
                <w:szCs w:val="24"/>
              </w:rPr>
              <w:t xml:space="preserve"> to ensure children stay inside the space, to reduce risk of danger to the child, including missing children. This MUST </w:t>
            </w:r>
            <w:r w:rsidRPr="22C43235" w:rsidR="006954BE">
              <w:rPr>
                <w:rFonts w:ascii="Cambria" w:hAnsi="Cambria" w:cs="Helvetica"/>
                <w:sz w:val="24"/>
                <w:szCs w:val="24"/>
              </w:rPr>
              <w:t>be done</w:t>
            </w:r>
            <w:r w:rsidRPr="22C43235" w:rsidR="006954BE">
              <w:rPr>
                <w:rFonts w:ascii="Cambria" w:hAnsi="Cambria" w:cs="Helvetica"/>
                <w:sz w:val="24"/>
                <w:szCs w:val="24"/>
              </w:rPr>
              <w:t xml:space="preserve"> before children are able to access the outdoor space.</w:t>
            </w:r>
            <w:r w:rsidRPr="22C43235" w:rsidR="0089387E">
              <w:rPr>
                <w:rFonts w:ascii="Cambria" w:hAnsi="Cambria" w:cs="Helvetica"/>
                <w:sz w:val="24"/>
                <w:szCs w:val="24"/>
              </w:rPr>
              <w:t xml:space="preserve"> Ensuring everything is locked and all children can </w:t>
            </w:r>
            <w:r w:rsidRPr="22C43235" w:rsidR="0089387E">
              <w:rPr>
                <w:rFonts w:ascii="Cambria" w:hAnsi="Cambria" w:cs="Helvetica"/>
                <w:sz w:val="24"/>
                <w:szCs w:val="24"/>
              </w:rPr>
              <w:t>remain safe at all times</w:t>
            </w:r>
            <w:r w:rsidRPr="22C43235" w:rsidR="0089387E">
              <w:rPr>
                <w:rFonts w:ascii="Cambria" w:hAnsi="Cambria" w:cs="Helvetica"/>
                <w:sz w:val="24"/>
                <w:szCs w:val="24"/>
              </w:rPr>
              <w:t xml:space="preserve">. </w:t>
            </w:r>
            <w:r w:rsidRPr="22C43235" w:rsidR="65B8D4E7">
              <w:rPr>
                <w:rFonts w:ascii="Calibri" w:hAnsi="Calibri" w:cs="Helvetica"/>
                <w:sz w:val="24"/>
                <w:szCs w:val="24"/>
              </w:rPr>
              <w:t>Fencing needs to be checked prior to the children being able to access the garden. Any damage to the fence will need to be repaired or will need to be replaced before children access the space.</w:t>
            </w:r>
          </w:p>
          <w:p w:rsidRPr="006954BE" w:rsidR="004F715E" w:rsidP="22C43235" w:rsidRDefault="006954BE" w14:paraId="23C2BB5C" w14:textId="13B8076D">
            <w:pPr>
              <w:spacing/>
              <w:ind w:left="360"/>
              <w:contextualSpacing/>
              <w:rPr>
                <w:rFonts w:ascii="Calibri" w:hAnsi="Calibri" w:cs="Calibri"/>
                <w:sz w:val="24"/>
                <w:szCs w:val="24"/>
              </w:rPr>
            </w:pPr>
            <w:r w:rsidRPr="22C43235" w:rsidR="09AFE490">
              <w:rPr>
                <w:rFonts w:ascii="Calibri" w:hAnsi="Calibri" w:cs="Calibri"/>
                <w:sz w:val="24"/>
                <w:szCs w:val="24"/>
              </w:rPr>
              <w:t>Staff need to ensure that all space where the children play including the wider area is free from any faeces. It is also vital that any pets are kept clear of this space where the children predominantly play to keep it clear of any such mess.</w:t>
            </w:r>
          </w:p>
          <w:p w:rsidRPr="006954BE" w:rsidR="004F715E" w:rsidP="22C43235" w:rsidRDefault="006954BE" w14:paraId="737E5807" w14:textId="5F7783DD">
            <w:pPr>
              <w:spacing/>
              <w:ind w:left="360"/>
              <w:contextualSpacing/>
              <w:rPr>
                <w:rFonts w:ascii="Calibri" w:hAnsi="Calibri" w:cs="Helvetica"/>
                <w:sz w:val="24"/>
                <w:szCs w:val="24"/>
              </w:rPr>
            </w:pPr>
            <w:r w:rsidRPr="22C43235" w:rsidR="1ADB265C">
              <w:rPr>
                <w:rFonts w:ascii="Calibri" w:hAnsi="Calibri" w:cs="Helvetica"/>
                <w:sz w:val="24"/>
                <w:szCs w:val="24"/>
              </w:rPr>
              <w:t>Daily check of all equipment prior to children accessing them. Anything damaged MUST be removed before children can go outside.</w:t>
            </w:r>
          </w:p>
          <w:p w:rsidRPr="006954BE" w:rsidR="004F715E" w:rsidP="22C43235" w:rsidRDefault="006954BE" w14:paraId="0154713E" w14:textId="32F74162">
            <w:pPr>
              <w:spacing/>
              <w:ind w:left="360"/>
              <w:contextualSpacing/>
              <w:rPr>
                <w:rFonts w:ascii="Calibri" w:hAnsi="Calibri" w:cs="Helvetica"/>
                <w:sz w:val="24"/>
                <w:szCs w:val="24"/>
              </w:rPr>
            </w:pPr>
            <w:r w:rsidRPr="22C43235" w:rsidR="1D8BD6A4">
              <w:rPr>
                <w:rFonts w:ascii="Calibri" w:hAnsi="Calibri" w:cs="Helvetica"/>
                <w:sz w:val="24"/>
                <w:szCs w:val="24"/>
              </w:rPr>
              <w:t>Ensure the first aid box is outside or in the hall prior to going outside in case any accidents happen. Also ensure the first aid box is fully updated and everything is in there that is needed.</w:t>
            </w:r>
          </w:p>
          <w:p w:rsidRPr="006954BE" w:rsidR="004F715E" w:rsidP="22C43235" w:rsidRDefault="006954BE" w14:paraId="150686F7" w14:textId="5EC2ABA0">
            <w:pPr>
              <w:spacing/>
              <w:ind w:left="360"/>
              <w:contextualSpacing/>
              <w:rPr>
                <w:rFonts w:ascii="Calibri" w:hAnsi="Calibri" w:cs="Helvetica"/>
                <w:sz w:val="24"/>
                <w:szCs w:val="24"/>
              </w:rPr>
            </w:pPr>
          </w:p>
          <w:p w:rsidRPr="006954BE" w:rsidR="004F715E" w:rsidP="22C43235" w:rsidRDefault="006954BE" w14:paraId="5A2D2C53" w14:textId="6F7E9850">
            <w:pPr>
              <w:spacing/>
              <w:ind w:left="360"/>
              <w:contextualSpacing/>
              <w:rPr>
                <w:rFonts w:ascii="Calibri" w:hAnsi="Calibri" w:cs="Helvetica"/>
                <w:sz w:val="24"/>
                <w:szCs w:val="24"/>
              </w:rPr>
            </w:pPr>
            <w:r w:rsidRPr="22C43235" w:rsidR="3119D81A">
              <w:rPr>
                <w:rFonts w:ascii="Calibri" w:hAnsi="Calibri" w:cs="Helvetica"/>
                <w:sz w:val="24"/>
                <w:szCs w:val="24"/>
              </w:rPr>
              <w:t>Ensure when parents enrol their child at the setting that they have agreed for their child to go outdoors in appropriate clothing provided by themselves, regardless of the weather.</w:t>
            </w:r>
          </w:p>
          <w:p w:rsidRPr="006954BE" w:rsidR="004F715E" w:rsidP="22C43235" w:rsidRDefault="006954BE" w14:paraId="20BAD429" w14:textId="6A2CD31C">
            <w:pPr>
              <w:spacing/>
              <w:contextualSpacing/>
              <w:rPr>
                <w:rFonts w:ascii="Calibri" w:hAnsi="Calibri" w:cs="Helvetica"/>
                <w:sz w:val="24"/>
                <w:szCs w:val="24"/>
              </w:rPr>
            </w:pPr>
          </w:p>
          <w:p w:rsidRPr="006954BE" w:rsidR="004F715E" w:rsidP="22C43235" w:rsidRDefault="006954BE" w14:paraId="3EAB08D9" w14:textId="22C626B0">
            <w:pPr>
              <w:spacing/>
              <w:ind w:left="360"/>
              <w:contextualSpacing/>
              <w:rPr>
                <w:rFonts w:ascii="Calibri" w:hAnsi="Calibri" w:cs="Helvetica"/>
                <w:sz w:val="24"/>
                <w:szCs w:val="24"/>
              </w:rPr>
            </w:pPr>
            <w:r w:rsidRPr="22C43235" w:rsidR="7F032D94">
              <w:rPr>
                <w:rFonts w:ascii="Calibri" w:hAnsi="Calibri" w:cs="Helvetica"/>
                <w:sz w:val="24"/>
                <w:szCs w:val="24"/>
              </w:rPr>
              <w:t>There is always the correct ratio of staff to children when outdoors to ensure children are kept safe.</w:t>
            </w:r>
          </w:p>
          <w:p w:rsidRPr="006954BE" w:rsidR="004F715E" w:rsidP="22C43235" w:rsidRDefault="006954BE" w14:paraId="3434C864" w14:textId="328C9255">
            <w:pPr>
              <w:spacing/>
              <w:ind w:left="0"/>
              <w:contextualSpacing/>
              <w:rPr>
                <w:rFonts w:ascii="Calibri" w:hAnsi="Calibri" w:cs="Helvetica"/>
                <w:sz w:val="24"/>
                <w:szCs w:val="24"/>
              </w:rPr>
            </w:pPr>
            <w:r w:rsidRPr="22C43235" w:rsidR="171C1D7B">
              <w:rPr>
                <w:rFonts w:ascii="Calibri" w:hAnsi="Calibri" w:cs="Helvetica"/>
                <w:sz w:val="24"/>
                <w:szCs w:val="24"/>
              </w:rPr>
              <w:t>Regular check of the weather forecast to ensure that the children have appropriate attire for the outdoor activities, this could be suncream/ waterproofs. The weather will also need to be monitored throughout the activity and staff must be aware of the changes in weather and the dangers these could create such as a slip hazard on some of the wooden items.</w:t>
            </w:r>
          </w:p>
          <w:p w:rsidRPr="006954BE" w:rsidR="004F715E" w:rsidP="22C43235" w:rsidRDefault="006954BE" w14:paraId="27272B2A" w14:textId="2EF75419">
            <w:pPr>
              <w:spacing/>
              <w:ind w:left="360"/>
              <w:contextualSpacing/>
              <w:rPr>
                <w:rFonts w:ascii="Calibri" w:hAnsi="Calibri" w:cs="Helvetica"/>
                <w:color w:val="FF0000"/>
                <w:sz w:val="24"/>
                <w:szCs w:val="24"/>
              </w:rPr>
            </w:pPr>
          </w:p>
          <w:p w:rsidRPr="006954BE" w:rsidR="004F715E" w:rsidP="22C43235" w:rsidRDefault="006954BE" w14:paraId="4794145A" w14:textId="00233732">
            <w:pPr>
              <w:spacing/>
              <w:contextualSpacing/>
              <w:rPr>
                <w:rFonts w:ascii="Calibri" w:hAnsi="Calibri" w:cs="Helvetica"/>
                <w:sz w:val="24"/>
                <w:szCs w:val="24"/>
              </w:rPr>
            </w:pPr>
          </w:p>
          <w:p w:rsidRPr="006954BE" w:rsidR="004F715E" w:rsidP="00404B7F" w:rsidRDefault="006954BE" w14:paraId="5BACAFAA" w14:textId="50C650A4">
            <w:pPr>
              <w:spacing/>
              <w:contextualSpacing/>
              <w:rPr>
                <w:rFonts w:ascii="Cambria" w:hAnsi="Cambria" w:cs="Helvetica"/>
                <w:sz w:val="24"/>
                <w:szCs w:val="24"/>
              </w:rPr>
            </w:pPr>
          </w:p>
        </w:tc>
        <w:tc>
          <w:tcPr>
            <w:tcW w:w="1133" w:type="dxa"/>
            <w:tcMar/>
            <w:vAlign w:val="center"/>
          </w:tcPr>
          <w:p w:rsidRPr="00117C97" w:rsidR="004F715E" w:rsidP="00404B7F" w:rsidRDefault="006954BE" w14:paraId="0ADBE241" w14:textId="4A7A4955">
            <w:pPr>
              <w:rPr>
                <w:rFonts w:ascii="Calibri" w:hAnsi="Calibri"/>
                <w:sz w:val="20"/>
                <w:szCs w:val="20"/>
              </w:rPr>
            </w:pPr>
            <w:r>
              <w:rPr>
                <w:rFonts w:ascii="Calibri" w:hAnsi="Calibri"/>
                <w:sz w:val="20"/>
                <w:szCs w:val="20"/>
              </w:rPr>
              <w:t>L</w:t>
            </w:r>
          </w:p>
        </w:tc>
      </w:tr>
      <w:tr w:rsidRPr="00117C97" w:rsidR="004F715E" w:rsidTr="22C43235" w14:paraId="69925FC0" w14:textId="77777777">
        <w:trPr>
          <w:cantSplit/>
          <w:trHeight w:val="1277"/>
        </w:trPr>
        <w:tc>
          <w:tcPr>
            <w:tcW w:w="1417" w:type="dxa"/>
            <w:tcMar/>
            <w:vAlign w:val="center"/>
          </w:tcPr>
          <w:p w:rsidRPr="00117C97" w:rsidR="004F715E" w:rsidP="00404B7F" w:rsidRDefault="00BD7654" w14:paraId="03C5AE03" w14:textId="72C97E26">
            <w:pPr>
              <w:rPr>
                <w:rFonts w:ascii="Calibri" w:hAnsi="Calibri" w:cs="Helvetica"/>
                <w:sz w:val="24"/>
                <w:szCs w:val="24"/>
              </w:rPr>
            </w:pPr>
            <w:r>
              <w:rPr>
                <w:rFonts w:ascii="Calibri" w:hAnsi="Calibri" w:cs="Helvetica"/>
                <w:sz w:val="24"/>
                <w:szCs w:val="24"/>
              </w:rPr>
              <w:t>Mud kitchen activity</w:t>
            </w:r>
          </w:p>
        </w:tc>
        <w:tc>
          <w:tcPr>
            <w:tcW w:w="2561" w:type="dxa"/>
            <w:tcMar/>
            <w:vAlign w:val="center"/>
          </w:tcPr>
          <w:p w:rsidRPr="00117C97" w:rsidR="004F715E" w:rsidP="00404B7F" w:rsidRDefault="00765C61" w14:paraId="51B16CF9" w14:textId="39171C0D">
            <w:pPr>
              <w:autoSpaceDE w:val="0"/>
              <w:autoSpaceDN w:val="0"/>
              <w:adjustRightInd w:val="0"/>
              <w:rPr>
                <w:rFonts w:ascii="Calibri" w:hAnsi="Calibri" w:cs="Helvetica"/>
                <w:sz w:val="24"/>
                <w:szCs w:val="24"/>
              </w:rPr>
            </w:pPr>
            <w:r w:rsidRPr="22C43235" w:rsidR="2B867822">
              <w:rPr>
                <w:rFonts w:ascii="Calibri" w:hAnsi="Calibri" w:cs="Helvetica"/>
                <w:sz w:val="24"/>
                <w:szCs w:val="24"/>
              </w:rPr>
              <w:t>Children will be able to learn and understand various things through the mud kitchen activity, such as how to mix and make potions. They will be able to learn about quantity and weights</w:t>
            </w:r>
            <w:r w:rsidRPr="22C43235" w:rsidR="087F9D7E">
              <w:rPr>
                <w:rFonts w:ascii="Calibri" w:hAnsi="Calibri" w:cs="Helvetica"/>
                <w:sz w:val="24"/>
                <w:szCs w:val="24"/>
              </w:rPr>
              <w:t xml:space="preserve"> (mathematical development)</w:t>
            </w:r>
          </w:p>
        </w:tc>
        <w:tc>
          <w:tcPr>
            <w:tcW w:w="1833" w:type="dxa"/>
            <w:tcMar/>
            <w:vAlign w:val="center"/>
          </w:tcPr>
          <w:p w:rsidR="004F715E" w:rsidP="006954BE" w:rsidRDefault="004F715E" w14:paraId="1EAE7C07" w14:textId="1F39E2DC">
            <w:pPr>
              <w:contextualSpacing/>
              <w:rPr>
                <w:rFonts w:ascii="Calibri" w:hAnsi="Calibri" w:cs="Helvetica"/>
                <w:sz w:val="24"/>
                <w:szCs w:val="24"/>
              </w:rPr>
            </w:pPr>
            <w:r>
              <w:rPr>
                <w:rFonts w:ascii="Calibri" w:hAnsi="Calibri" w:cs="Helvetica"/>
                <w:sz w:val="24"/>
                <w:szCs w:val="24"/>
              </w:rPr>
              <w:t xml:space="preserve">Isit safe for children with ALN? Stones, soil </w:t>
            </w:r>
            <w:proofErr w:type="gramStart"/>
            <w:r>
              <w:rPr>
                <w:rFonts w:ascii="Calibri" w:hAnsi="Calibri" w:cs="Helvetica"/>
                <w:sz w:val="24"/>
                <w:szCs w:val="24"/>
              </w:rPr>
              <w:t>etc</w:t>
            </w:r>
            <w:proofErr w:type="gramEnd"/>
            <w:r>
              <w:rPr>
                <w:rFonts w:ascii="Calibri" w:hAnsi="Calibri" w:cs="Helvetica"/>
                <w:sz w:val="24"/>
                <w:szCs w:val="24"/>
              </w:rPr>
              <w:t>?</w:t>
            </w:r>
          </w:p>
        </w:tc>
        <w:tc>
          <w:tcPr>
            <w:tcW w:w="1260" w:type="dxa"/>
            <w:tcMar/>
            <w:vAlign w:val="center"/>
          </w:tcPr>
          <w:p w:rsidRPr="00117C97" w:rsidR="004F715E" w:rsidP="00404B7F" w:rsidRDefault="004F715E" w14:paraId="26D8DDC7" w14:textId="205CB4E4">
            <w:pPr>
              <w:autoSpaceDE w:val="0"/>
              <w:autoSpaceDN w:val="0"/>
              <w:adjustRightInd w:val="0"/>
              <w:rPr>
                <w:rFonts w:ascii="Calibri" w:hAnsi="Calibri" w:cs="Helvetica"/>
                <w:sz w:val="24"/>
                <w:szCs w:val="24"/>
              </w:rPr>
            </w:pPr>
            <w:r>
              <w:rPr>
                <w:rFonts w:ascii="Calibri" w:hAnsi="Calibri" w:cs="Helvetica"/>
                <w:sz w:val="24"/>
                <w:szCs w:val="24"/>
              </w:rPr>
              <w:t>Children</w:t>
            </w:r>
          </w:p>
        </w:tc>
        <w:tc>
          <w:tcPr>
            <w:tcW w:w="5262" w:type="dxa"/>
            <w:tcMar/>
            <w:vAlign w:val="center"/>
          </w:tcPr>
          <w:p w:rsidRPr="00117C97" w:rsidR="004F715E" w:rsidP="00404B7F" w:rsidRDefault="004F715E" w14:paraId="68C0EED6" w14:textId="1B5EF70F">
            <w:pPr>
              <w:autoSpaceDE w:val="0"/>
              <w:autoSpaceDN w:val="0"/>
              <w:adjustRightInd w:val="0"/>
              <w:ind w:left="360"/>
              <w:contextualSpacing/>
              <w:rPr>
                <w:rFonts w:ascii="Calibri" w:hAnsi="Calibri" w:cs="Helvetica"/>
                <w:sz w:val="24"/>
                <w:szCs w:val="24"/>
              </w:rPr>
            </w:pPr>
            <w:r>
              <w:rPr>
                <w:rFonts w:ascii="Calibri" w:hAnsi="Calibri" w:cs="Helvetica"/>
                <w:sz w:val="24"/>
                <w:szCs w:val="24"/>
              </w:rPr>
              <w:t>Children will</w:t>
            </w:r>
            <w:r w:rsidR="00354B2B">
              <w:rPr>
                <w:rFonts w:ascii="Calibri" w:hAnsi="Calibri" w:cs="Helvetica"/>
                <w:sz w:val="24"/>
                <w:szCs w:val="24"/>
              </w:rPr>
              <w:t xml:space="preserve"> need to</w:t>
            </w:r>
            <w:r>
              <w:rPr>
                <w:rFonts w:ascii="Calibri" w:hAnsi="Calibri" w:cs="Helvetica"/>
                <w:sz w:val="24"/>
                <w:szCs w:val="24"/>
              </w:rPr>
              <w:t xml:space="preserve"> be </w:t>
            </w:r>
            <w:proofErr w:type="gramStart"/>
            <w:r>
              <w:rPr>
                <w:rFonts w:ascii="Calibri" w:hAnsi="Calibri" w:cs="Helvetica"/>
                <w:sz w:val="24"/>
                <w:szCs w:val="24"/>
              </w:rPr>
              <w:t>monitored at all times</w:t>
            </w:r>
            <w:proofErr w:type="gramEnd"/>
            <w:r>
              <w:rPr>
                <w:rFonts w:ascii="Calibri" w:hAnsi="Calibri" w:cs="Helvetica"/>
                <w:sz w:val="24"/>
                <w:szCs w:val="24"/>
              </w:rPr>
              <w:t xml:space="preserve">, specifically children with </w:t>
            </w:r>
            <w:r w:rsidR="00354B2B">
              <w:rPr>
                <w:rFonts w:ascii="Calibri" w:hAnsi="Calibri" w:cs="Helvetica"/>
                <w:sz w:val="24"/>
                <w:szCs w:val="24"/>
              </w:rPr>
              <w:t>additional learning needs who</w:t>
            </w:r>
            <w:r>
              <w:rPr>
                <w:rFonts w:ascii="Calibri" w:hAnsi="Calibri" w:cs="Helvetica"/>
                <w:sz w:val="24"/>
                <w:szCs w:val="24"/>
              </w:rPr>
              <w:t xml:space="preserve"> will have a support worker outside solely for them to prevent them eating anything that they shouldn’t especially for children who have PICA. </w:t>
            </w:r>
          </w:p>
        </w:tc>
        <w:tc>
          <w:tcPr>
            <w:tcW w:w="1133" w:type="dxa"/>
            <w:tcMar/>
            <w:vAlign w:val="center"/>
          </w:tcPr>
          <w:p w:rsidRPr="00117C97" w:rsidR="004F715E" w:rsidP="00404B7F" w:rsidRDefault="004F715E" w14:paraId="4C9775E3" w14:textId="594AF6F4">
            <w:pPr>
              <w:rPr>
                <w:rFonts w:ascii="Calibri" w:hAnsi="Calibri"/>
                <w:sz w:val="24"/>
                <w:szCs w:val="24"/>
              </w:rPr>
            </w:pPr>
            <w:r>
              <w:rPr>
                <w:rFonts w:ascii="Calibri" w:hAnsi="Calibri"/>
                <w:sz w:val="24"/>
                <w:szCs w:val="24"/>
              </w:rPr>
              <w:t>L</w:t>
            </w:r>
          </w:p>
        </w:tc>
      </w:tr>
      <w:tr w:rsidRPr="00117C97" w:rsidR="004F715E" w:rsidTr="22C43235" w14:paraId="2540D766" w14:textId="77777777">
        <w:trPr>
          <w:cantSplit/>
          <w:trHeight w:val="1277"/>
        </w:trPr>
        <w:tc>
          <w:tcPr>
            <w:tcW w:w="1417" w:type="dxa"/>
            <w:tcMar/>
            <w:vAlign w:val="center"/>
          </w:tcPr>
          <w:p w:rsidRPr="00117C97" w:rsidR="004F715E" w:rsidP="00404B7F" w:rsidRDefault="004F715E" w14:paraId="2A3851FD" w14:textId="77777777">
            <w:pPr>
              <w:rPr>
                <w:rFonts w:ascii="Calibri" w:hAnsi="Calibri" w:cs="Helvetica"/>
                <w:sz w:val="24"/>
                <w:szCs w:val="24"/>
              </w:rPr>
            </w:pPr>
          </w:p>
        </w:tc>
        <w:tc>
          <w:tcPr>
            <w:tcW w:w="2561" w:type="dxa"/>
            <w:tcMar/>
            <w:vAlign w:val="center"/>
          </w:tcPr>
          <w:p w:rsidRPr="00117C97" w:rsidR="004F715E" w:rsidP="00404B7F" w:rsidRDefault="00765C61" w14:paraId="4DAE1E9E" w14:textId="49B3C1D5">
            <w:pPr>
              <w:autoSpaceDE w:val="0"/>
              <w:autoSpaceDN w:val="0"/>
              <w:adjustRightInd w:val="0"/>
              <w:rPr>
                <w:rFonts w:ascii="Calibri" w:hAnsi="Calibri" w:cs="Helvetica"/>
                <w:sz w:val="24"/>
                <w:szCs w:val="24"/>
              </w:rPr>
            </w:pPr>
            <w:r>
              <w:rPr>
                <w:rFonts w:ascii="Calibri" w:hAnsi="Calibri" w:cs="Helvetica"/>
                <w:sz w:val="24"/>
                <w:szCs w:val="24"/>
              </w:rPr>
              <w:t>Children will be able to learn about how things work in kitchens, such as the sink, pots, pans, cups, spoons.</w:t>
            </w:r>
          </w:p>
        </w:tc>
        <w:tc>
          <w:tcPr>
            <w:tcW w:w="1833" w:type="dxa"/>
            <w:tcMar/>
            <w:vAlign w:val="center"/>
          </w:tcPr>
          <w:p w:rsidR="004F715E" w:rsidP="006954BE" w:rsidRDefault="004F715E" w14:paraId="2BD966B8" w14:textId="5ECBDAED">
            <w:pPr>
              <w:spacing/>
              <w:contextualSpacing/>
              <w:rPr>
                <w:rFonts w:ascii="Calibri" w:hAnsi="Calibri" w:cs="Helvetica"/>
                <w:sz w:val="24"/>
                <w:szCs w:val="24"/>
              </w:rPr>
            </w:pPr>
            <w:r w:rsidRPr="22C43235" w:rsidR="1B0C3FC2">
              <w:rPr>
                <w:rFonts w:ascii="Calibri" w:hAnsi="Calibri" w:cs="Helvetica"/>
                <w:sz w:val="24"/>
                <w:szCs w:val="24"/>
              </w:rPr>
              <w:t>Children putting the spoons and cups in their mouth or drinking the water or eating the mud from the kitchen</w:t>
            </w:r>
          </w:p>
        </w:tc>
        <w:tc>
          <w:tcPr>
            <w:tcW w:w="1260" w:type="dxa"/>
            <w:tcMar/>
            <w:vAlign w:val="center"/>
          </w:tcPr>
          <w:p w:rsidRPr="00117C97" w:rsidR="004F715E" w:rsidP="00404B7F" w:rsidRDefault="004F715E" w14:paraId="4E467A15" w14:textId="7C27D135">
            <w:pPr>
              <w:autoSpaceDE w:val="0"/>
              <w:autoSpaceDN w:val="0"/>
              <w:adjustRightInd w:val="0"/>
              <w:rPr>
                <w:rFonts w:ascii="Calibri" w:hAnsi="Calibri" w:cs="Helvetica"/>
                <w:sz w:val="24"/>
                <w:szCs w:val="24"/>
              </w:rPr>
            </w:pPr>
            <w:r w:rsidRPr="22C43235" w:rsidR="1B0C3FC2">
              <w:rPr>
                <w:rFonts w:ascii="Calibri" w:hAnsi="Calibri" w:cs="Helvetica"/>
                <w:sz w:val="24"/>
                <w:szCs w:val="24"/>
              </w:rPr>
              <w:t>Children</w:t>
            </w:r>
          </w:p>
        </w:tc>
        <w:tc>
          <w:tcPr>
            <w:tcW w:w="5262" w:type="dxa"/>
            <w:tcMar/>
            <w:vAlign w:val="center"/>
          </w:tcPr>
          <w:p w:rsidRPr="00117C97" w:rsidR="004F715E" w:rsidP="00404B7F" w:rsidRDefault="004F715E" w14:paraId="00C65E49" w14:textId="58BC235F">
            <w:pPr>
              <w:autoSpaceDE w:val="0"/>
              <w:autoSpaceDN w:val="0"/>
              <w:adjustRightInd w:val="0"/>
              <w:spacing/>
              <w:ind w:left="360"/>
              <w:contextualSpacing/>
              <w:rPr>
                <w:rFonts w:ascii="Calibri" w:hAnsi="Calibri" w:cs="Helvetica"/>
                <w:sz w:val="24"/>
                <w:szCs w:val="24"/>
              </w:rPr>
            </w:pPr>
            <w:r w:rsidRPr="22C43235" w:rsidR="69B16A65">
              <w:rPr>
                <w:rFonts w:ascii="Calibri" w:hAnsi="Calibri" w:cs="Helvetica"/>
                <w:sz w:val="24"/>
                <w:szCs w:val="24"/>
              </w:rPr>
              <w:t xml:space="preserve">Ensure that children are </w:t>
            </w:r>
            <w:r w:rsidRPr="22C43235" w:rsidR="69B16A65">
              <w:rPr>
                <w:rFonts w:ascii="Calibri" w:hAnsi="Calibri" w:cs="Helvetica"/>
                <w:sz w:val="24"/>
                <w:szCs w:val="24"/>
              </w:rPr>
              <w:t>monitored</w:t>
            </w:r>
            <w:r w:rsidRPr="22C43235" w:rsidR="69B16A65">
              <w:rPr>
                <w:rFonts w:ascii="Calibri" w:hAnsi="Calibri" w:cs="Helvetica"/>
                <w:sz w:val="24"/>
                <w:szCs w:val="24"/>
              </w:rPr>
              <w:t xml:space="preserve"> at all times when playing with the mud kitchen equipment and any loose parts they may be playing with. Monitoring children who are more prone to eating inedible items will need to be heavily </w:t>
            </w:r>
            <w:r w:rsidRPr="22C43235" w:rsidR="69B16A65">
              <w:rPr>
                <w:rFonts w:ascii="Calibri" w:hAnsi="Calibri" w:cs="Helvetica"/>
                <w:sz w:val="24"/>
                <w:szCs w:val="24"/>
              </w:rPr>
              <w:t>monitored</w:t>
            </w:r>
            <w:r w:rsidRPr="22C43235" w:rsidR="69B16A65">
              <w:rPr>
                <w:rFonts w:ascii="Calibri" w:hAnsi="Calibri" w:cs="Helvetica"/>
                <w:sz w:val="24"/>
                <w:szCs w:val="24"/>
              </w:rPr>
              <w:t xml:space="preserve"> to ensure their safety is being </w:t>
            </w:r>
            <w:r w:rsidRPr="22C43235" w:rsidR="5EE5BD62">
              <w:rPr>
                <w:rFonts w:ascii="Calibri" w:hAnsi="Calibri" w:cs="Helvetica"/>
                <w:sz w:val="24"/>
                <w:szCs w:val="24"/>
              </w:rPr>
              <w:t>always met</w:t>
            </w:r>
            <w:r w:rsidRPr="22C43235" w:rsidR="69B16A65">
              <w:rPr>
                <w:rFonts w:ascii="Calibri" w:hAnsi="Calibri" w:cs="Helvetica"/>
                <w:sz w:val="24"/>
                <w:szCs w:val="24"/>
              </w:rPr>
              <w:t>.</w:t>
            </w:r>
          </w:p>
        </w:tc>
        <w:tc>
          <w:tcPr>
            <w:tcW w:w="1133" w:type="dxa"/>
            <w:tcMar/>
            <w:vAlign w:val="center"/>
          </w:tcPr>
          <w:p w:rsidRPr="00117C97" w:rsidR="004F715E" w:rsidP="00404B7F" w:rsidRDefault="004F715E" w14:paraId="551BC426" w14:textId="6C36D984">
            <w:pPr>
              <w:rPr>
                <w:rFonts w:ascii="Calibri" w:hAnsi="Calibri"/>
                <w:sz w:val="24"/>
                <w:szCs w:val="24"/>
              </w:rPr>
            </w:pPr>
            <w:r>
              <w:rPr>
                <w:rFonts w:ascii="Calibri" w:hAnsi="Calibri"/>
                <w:sz w:val="24"/>
                <w:szCs w:val="24"/>
              </w:rPr>
              <w:t>L</w:t>
            </w:r>
          </w:p>
        </w:tc>
      </w:tr>
      <w:tr w:rsidR="10966F6C" w:rsidTr="22C43235" w14:paraId="10C8D16C">
        <w:trPr>
          <w:cantSplit/>
          <w:trHeight w:val="300"/>
        </w:trPr>
        <w:tc>
          <w:tcPr>
            <w:tcW w:w="1417" w:type="dxa"/>
            <w:tcMar/>
            <w:vAlign w:val="center"/>
          </w:tcPr>
          <w:p w:rsidR="0DF03B53" w:rsidP="10966F6C" w:rsidRDefault="0DF03B53" w14:paraId="2F724EE8" w14:textId="12123D4D">
            <w:pPr>
              <w:pStyle w:val="Normal"/>
              <w:rPr>
                <w:rFonts w:ascii="Calibri" w:hAnsi="Calibri" w:cs="Helvetica"/>
                <w:sz w:val="24"/>
                <w:szCs w:val="24"/>
              </w:rPr>
            </w:pPr>
            <w:r w:rsidRPr="10966F6C" w:rsidR="0DF03B53">
              <w:rPr>
                <w:rFonts w:ascii="Calibri" w:hAnsi="Calibri" w:cs="Helvetica"/>
                <w:sz w:val="24"/>
                <w:szCs w:val="24"/>
              </w:rPr>
              <w:t xml:space="preserve">Shadows in the garden. </w:t>
            </w:r>
          </w:p>
        </w:tc>
        <w:tc>
          <w:tcPr>
            <w:tcW w:w="2561" w:type="dxa"/>
            <w:tcMar/>
            <w:vAlign w:val="center"/>
          </w:tcPr>
          <w:p w:rsidR="2B98A52B" w:rsidP="10966F6C" w:rsidRDefault="2B98A52B" w14:paraId="44626F6D" w14:textId="462EEFAD">
            <w:pPr>
              <w:pStyle w:val="Normal"/>
              <w:rPr>
                <w:rFonts w:ascii="Calibri" w:hAnsi="Calibri" w:cs="Helvetica"/>
                <w:sz w:val="24"/>
                <w:szCs w:val="24"/>
              </w:rPr>
            </w:pPr>
            <w:r w:rsidRPr="10966F6C" w:rsidR="2B98A52B">
              <w:rPr>
                <w:rFonts w:ascii="Calibri" w:hAnsi="Calibri" w:cs="Helvetica"/>
                <w:sz w:val="24"/>
                <w:szCs w:val="24"/>
              </w:rPr>
              <w:t>Children will learn all about weather and what makes shadows. How w</w:t>
            </w:r>
            <w:r w:rsidRPr="10966F6C" w:rsidR="6A3B0EEA">
              <w:rPr>
                <w:rFonts w:ascii="Calibri" w:hAnsi="Calibri" w:cs="Helvetica"/>
                <w:sz w:val="24"/>
                <w:szCs w:val="24"/>
              </w:rPr>
              <w:t>e</w:t>
            </w:r>
            <w:r w:rsidRPr="10966F6C" w:rsidR="2B98A52B">
              <w:rPr>
                <w:rFonts w:ascii="Calibri" w:hAnsi="Calibri" w:cs="Helvetica"/>
                <w:sz w:val="24"/>
                <w:szCs w:val="24"/>
              </w:rPr>
              <w:t xml:space="preserve"> can make them bigger and smaller depending on our positioning. This will create so many science opportunities. </w:t>
            </w:r>
          </w:p>
        </w:tc>
        <w:tc>
          <w:tcPr>
            <w:tcW w:w="1833" w:type="dxa"/>
            <w:tcMar/>
            <w:vAlign w:val="center"/>
          </w:tcPr>
          <w:p w:rsidR="2B98A52B" w:rsidP="10966F6C" w:rsidRDefault="2B98A52B" w14:paraId="52F153CA" w14:textId="6A7A194A">
            <w:pPr>
              <w:pStyle w:val="Normal"/>
              <w:rPr>
                <w:rFonts w:ascii="Calibri" w:hAnsi="Calibri" w:cs="Helvetica"/>
                <w:sz w:val="24"/>
                <w:szCs w:val="24"/>
              </w:rPr>
            </w:pPr>
            <w:r w:rsidRPr="10966F6C" w:rsidR="2B98A52B">
              <w:rPr>
                <w:rFonts w:ascii="Calibri" w:hAnsi="Calibri" w:cs="Helvetica"/>
                <w:sz w:val="24"/>
                <w:szCs w:val="24"/>
              </w:rPr>
              <w:t xml:space="preserve">Ensuring there are no trip hazards for children to fall over when focusing on the activity. </w:t>
            </w:r>
          </w:p>
        </w:tc>
        <w:tc>
          <w:tcPr>
            <w:tcW w:w="1260" w:type="dxa"/>
            <w:tcMar/>
            <w:vAlign w:val="center"/>
          </w:tcPr>
          <w:p w:rsidR="2B98A52B" w:rsidP="10966F6C" w:rsidRDefault="2B98A52B" w14:paraId="78601335" w14:textId="65A6B1EC">
            <w:pPr>
              <w:pStyle w:val="Normal"/>
              <w:rPr>
                <w:rFonts w:ascii="Calibri" w:hAnsi="Calibri" w:cs="Helvetica"/>
                <w:sz w:val="24"/>
                <w:szCs w:val="24"/>
              </w:rPr>
            </w:pPr>
            <w:r w:rsidRPr="22C43235" w:rsidR="43D95C46">
              <w:rPr>
                <w:rFonts w:ascii="Calibri" w:hAnsi="Calibri" w:cs="Helvetica"/>
                <w:sz w:val="24"/>
                <w:szCs w:val="24"/>
              </w:rPr>
              <w:t>Children</w:t>
            </w:r>
            <w:r w:rsidRPr="22C43235" w:rsidR="27240D56">
              <w:rPr>
                <w:rFonts w:ascii="Calibri" w:hAnsi="Calibri" w:cs="Helvetica"/>
                <w:sz w:val="24"/>
                <w:szCs w:val="24"/>
              </w:rPr>
              <w:t xml:space="preserve"> and staff</w:t>
            </w:r>
            <w:r w:rsidRPr="22C43235" w:rsidR="43D95C46">
              <w:rPr>
                <w:rFonts w:ascii="Calibri" w:hAnsi="Calibri" w:cs="Helvetica"/>
                <w:sz w:val="24"/>
                <w:szCs w:val="24"/>
              </w:rPr>
              <w:t xml:space="preserve"> </w:t>
            </w:r>
          </w:p>
        </w:tc>
        <w:tc>
          <w:tcPr>
            <w:tcW w:w="5262" w:type="dxa"/>
            <w:tcMar/>
            <w:vAlign w:val="center"/>
          </w:tcPr>
          <w:p w:rsidR="2F163C76" w:rsidP="10966F6C" w:rsidRDefault="2F163C76" w14:paraId="25DABFE8" w14:textId="76C7DC18">
            <w:pPr>
              <w:pStyle w:val="Normal"/>
              <w:rPr>
                <w:rFonts w:ascii="Calibri" w:hAnsi="Calibri" w:cs="Helvetica"/>
                <w:sz w:val="24"/>
                <w:szCs w:val="24"/>
              </w:rPr>
            </w:pPr>
            <w:r w:rsidRPr="22C43235" w:rsidR="663C9B2E">
              <w:rPr>
                <w:rFonts w:ascii="Calibri" w:hAnsi="Calibri" w:cs="Helvetica"/>
                <w:sz w:val="24"/>
                <w:szCs w:val="24"/>
              </w:rPr>
              <w:t xml:space="preserve">Staff must ensure there is nothing lying around on the floor and that everything that will not be </w:t>
            </w:r>
            <w:r w:rsidRPr="22C43235" w:rsidR="2DCE9DCB">
              <w:rPr>
                <w:rFonts w:ascii="Calibri" w:hAnsi="Calibri" w:cs="Helvetica"/>
                <w:sz w:val="24"/>
                <w:szCs w:val="24"/>
              </w:rPr>
              <w:t>n</w:t>
            </w:r>
            <w:r w:rsidRPr="22C43235" w:rsidR="663C9B2E">
              <w:rPr>
                <w:rFonts w:ascii="Calibri" w:hAnsi="Calibri" w:cs="Helvetica"/>
                <w:sz w:val="24"/>
                <w:szCs w:val="24"/>
              </w:rPr>
              <w:t xml:space="preserve">eeded is removed to prevent </w:t>
            </w:r>
            <w:r w:rsidRPr="22C43235" w:rsidR="06CC2BD0">
              <w:rPr>
                <w:rFonts w:ascii="Calibri" w:hAnsi="Calibri" w:cs="Helvetica"/>
                <w:sz w:val="24"/>
                <w:szCs w:val="24"/>
              </w:rPr>
              <w:t>anyone</w:t>
            </w:r>
            <w:r w:rsidRPr="22C43235" w:rsidR="663C9B2E">
              <w:rPr>
                <w:rFonts w:ascii="Calibri" w:hAnsi="Calibri" w:cs="Helvetica"/>
                <w:sz w:val="24"/>
                <w:szCs w:val="24"/>
              </w:rPr>
              <w:t xml:space="preserve"> from tripping up.</w:t>
            </w:r>
          </w:p>
        </w:tc>
        <w:tc>
          <w:tcPr>
            <w:tcW w:w="1133" w:type="dxa"/>
            <w:tcMar/>
            <w:vAlign w:val="center"/>
          </w:tcPr>
          <w:p w:rsidR="2B98A52B" w:rsidP="10966F6C" w:rsidRDefault="2B98A52B" w14:paraId="310B0A13" w14:textId="226FCE88">
            <w:pPr>
              <w:pStyle w:val="Normal"/>
              <w:rPr>
                <w:rFonts w:ascii="Calibri" w:hAnsi="Calibri"/>
                <w:sz w:val="24"/>
                <w:szCs w:val="24"/>
              </w:rPr>
            </w:pPr>
            <w:r w:rsidRPr="10966F6C" w:rsidR="2B98A52B">
              <w:rPr>
                <w:rFonts w:ascii="Calibri" w:hAnsi="Calibri"/>
                <w:sz w:val="24"/>
                <w:szCs w:val="24"/>
              </w:rPr>
              <w:t>L</w:t>
            </w:r>
          </w:p>
        </w:tc>
      </w:tr>
      <w:tr w:rsidR="10966F6C" w:rsidTr="22C43235" w14:paraId="3C55D8C6">
        <w:trPr>
          <w:cantSplit/>
          <w:trHeight w:val="300"/>
        </w:trPr>
        <w:tc>
          <w:tcPr>
            <w:tcW w:w="1417" w:type="dxa"/>
            <w:tcMar/>
            <w:vAlign w:val="center"/>
          </w:tcPr>
          <w:p w:rsidR="69E7ABC8" w:rsidP="10966F6C" w:rsidRDefault="69E7ABC8" w14:paraId="34F5A865" w14:textId="1B080EBB">
            <w:pPr>
              <w:pStyle w:val="Normal"/>
              <w:rPr>
                <w:rFonts w:ascii="Calibri" w:hAnsi="Calibri" w:cs="Helvetica"/>
                <w:sz w:val="24"/>
                <w:szCs w:val="24"/>
              </w:rPr>
            </w:pPr>
            <w:r w:rsidRPr="10966F6C" w:rsidR="69E7ABC8">
              <w:rPr>
                <w:rFonts w:ascii="Calibri" w:hAnsi="Calibri" w:cs="Helvetica"/>
                <w:sz w:val="24"/>
                <w:szCs w:val="24"/>
              </w:rPr>
              <w:t xml:space="preserve">Slope in the </w:t>
            </w:r>
            <w:r w:rsidRPr="10966F6C" w:rsidR="69E7ABC8">
              <w:rPr>
                <w:rFonts w:ascii="Calibri" w:hAnsi="Calibri" w:cs="Helvetica"/>
                <w:sz w:val="24"/>
                <w:szCs w:val="24"/>
              </w:rPr>
              <w:t>garden</w:t>
            </w:r>
          </w:p>
        </w:tc>
        <w:tc>
          <w:tcPr>
            <w:tcW w:w="2561" w:type="dxa"/>
            <w:tcMar/>
            <w:vAlign w:val="center"/>
          </w:tcPr>
          <w:p w:rsidR="2B98A52B" w:rsidP="10966F6C" w:rsidRDefault="2B98A52B" w14:paraId="49E88A8E" w14:textId="41DE88B7">
            <w:pPr>
              <w:pStyle w:val="Normal"/>
              <w:rPr>
                <w:rFonts w:ascii="Calibri" w:hAnsi="Calibri" w:cs="Helvetica"/>
                <w:sz w:val="24"/>
                <w:szCs w:val="24"/>
              </w:rPr>
            </w:pPr>
            <w:r w:rsidRPr="10966F6C" w:rsidR="2B98A52B">
              <w:rPr>
                <w:rFonts w:ascii="Calibri" w:hAnsi="Calibri" w:cs="Helvetica"/>
                <w:sz w:val="24"/>
                <w:szCs w:val="24"/>
              </w:rPr>
              <w:t xml:space="preserve">The slope will allow children to learn pushing and pulling and the concept of forces which covers maths and science. </w:t>
            </w:r>
          </w:p>
        </w:tc>
        <w:tc>
          <w:tcPr>
            <w:tcW w:w="1833" w:type="dxa"/>
            <w:tcMar/>
            <w:vAlign w:val="center"/>
          </w:tcPr>
          <w:p w:rsidR="3375F8EE" w:rsidP="10966F6C" w:rsidRDefault="3375F8EE" w14:paraId="092531A6" w14:textId="4334D55C">
            <w:pPr>
              <w:pStyle w:val="Normal"/>
              <w:rPr>
                <w:rFonts w:ascii="Calibri" w:hAnsi="Calibri" w:cs="Helvetica"/>
                <w:sz w:val="24"/>
                <w:szCs w:val="24"/>
              </w:rPr>
            </w:pPr>
            <w:r w:rsidRPr="10966F6C" w:rsidR="3375F8EE">
              <w:rPr>
                <w:rFonts w:ascii="Calibri" w:hAnsi="Calibri" w:cs="Helvetica"/>
                <w:sz w:val="24"/>
                <w:szCs w:val="24"/>
              </w:rPr>
              <w:t>Children could fall down the slope or slip.</w:t>
            </w:r>
          </w:p>
          <w:p w:rsidR="3375F8EE" w:rsidP="10966F6C" w:rsidRDefault="3375F8EE" w14:paraId="11E7EC5E" w14:textId="126C0505">
            <w:pPr>
              <w:pStyle w:val="Normal"/>
              <w:rPr>
                <w:rFonts w:ascii="Calibri" w:hAnsi="Calibri" w:cs="Helvetica"/>
                <w:sz w:val="24"/>
                <w:szCs w:val="24"/>
              </w:rPr>
            </w:pPr>
            <w:r w:rsidRPr="22C43235" w:rsidR="07752DB8">
              <w:rPr>
                <w:rFonts w:ascii="Calibri" w:hAnsi="Calibri" w:cs="Helvetica"/>
                <w:sz w:val="24"/>
                <w:szCs w:val="24"/>
              </w:rPr>
              <w:t xml:space="preserve">If the weather is particularly </w:t>
            </w:r>
            <w:r w:rsidRPr="22C43235" w:rsidR="07752DB8">
              <w:rPr>
                <w:rFonts w:ascii="Calibri" w:hAnsi="Calibri" w:cs="Helvetica"/>
                <w:sz w:val="24"/>
                <w:szCs w:val="24"/>
              </w:rPr>
              <w:t>cold</w:t>
            </w:r>
            <w:r w:rsidRPr="22C43235" w:rsidR="07752DB8">
              <w:rPr>
                <w:rFonts w:ascii="Calibri" w:hAnsi="Calibri" w:cs="Helvetica"/>
                <w:sz w:val="24"/>
                <w:szCs w:val="24"/>
              </w:rPr>
              <w:t xml:space="preserve"> there is a risk that the slop</w:t>
            </w:r>
            <w:r w:rsidRPr="22C43235" w:rsidR="61E1C725">
              <w:rPr>
                <w:rFonts w:ascii="Calibri" w:hAnsi="Calibri" w:cs="Helvetica"/>
                <w:sz w:val="24"/>
                <w:szCs w:val="24"/>
              </w:rPr>
              <w:t>e</w:t>
            </w:r>
            <w:r w:rsidRPr="22C43235" w:rsidR="07752DB8">
              <w:rPr>
                <w:rFonts w:ascii="Calibri" w:hAnsi="Calibri" w:cs="Helvetica"/>
                <w:sz w:val="24"/>
                <w:szCs w:val="24"/>
              </w:rPr>
              <w:t xml:space="preserve"> could become icy and a slip hazard. This would also be the case if it </w:t>
            </w:r>
            <w:r w:rsidRPr="22C43235" w:rsidR="07752DB8">
              <w:rPr>
                <w:rFonts w:ascii="Calibri" w:hAnsi="Calibri" w:cs="Helvetica"/>
                <w:sz w:val="24"/>
                <w:szCs w:val="24"/>
              </w:rPr>
              <w:t>was</w:t>
            </w:r>
            <w:r w:rsidRPr="22C43235" w:rsidR="07752DB8">
              <w:rPr>
                <w:rFonts w:ascii="Calibri" w:hAnsi="Calibri" w:cs="Helvetica"/>
                <w:sz w:val="24"/>
                <w:szCs w:val="24"/>
              </w:rPr>
              <w:t xml:space="preserve"> too wet</w:t>
            </w:r>
            <w:r w:rsidRPr="22C43235" w:rsidR="07752DB8">
              <w:rPr>
                <w:rFonts w:ascii="Calibri" w:hAnsi="Calibri" w:cs="Helvetica"/>
                <w:sz w:val="24"/>
                <w:szCs w:val="24"/>
              </w:rPr>
              <w:t xml:space="preserve">.  </w:t>
            </w:r>
          </w:p>
        </w:tc>
        <w:tc>
          <w:tcPr>
            <w:tcW w:w="1260" w:type="dxa"/>
            <w:tcMar/>
            <w:vAlign w:val="center"/>
          </w:tcPr>
          <w:p w:rsidR="3375F8EE" w:rsidP="10966F6C" w:rsidRDefault="3375F8EE" w14:paraId="2271DD48" w14:textId="5BF0849A">
            <w:pPr>
              <w:pStyle w:val="Normal"/>
              <w:rPr>
                <w:rFonts w:ascii="Calibri" w:hAnsi="Calibri" w:cs="Helvetica"/>
                <w:sz w:val="24"/>
                <w:szCs w:val="24"/>
              </w:rPr>
            </w:pPr>
            <w:r w:rsidRPr="10966F6C" w:rsidR="3375F8EE">
              <w:rPr>
                <w:rFonts w:ascii="Calibri" w:hAnsi="Calibri" w:cs="Helvetica"/>
                <w:sz w:val="24"/>
                <w:szCs w:val="24"/>
              </w:rPr>
              <w:t>Children and staff</w:t>
            </w:r>
          </w:p>
        </w:tc>
        <w:tc>
          <w:tcPr>
            <w:tcW w:w="5262" w:type="dxa"/>
            <w:tcMar/>
            <w:vAlign w:val="center"/>
          </w:tcPr>
          <w:p w:rsidR="1A4131B9" w:rsidP="10966F6C" w:rsidRDefault="1A4131B9" w14:paraId="13B36D5D" w14:textId="74254A42">
            <w:pPr>
              <w:pStyle w:val="Normal"/>
              <w:rPr>
                <w:rFonts w:ascii="Calibri" w:hAnsi="Calibri" w:cs="Helvetica"/>
                <w:sz w:val="24"/>
                <w:szCs w:val="24"/>
              </w:rPr>
            </w:pPr>
            <w:r w:rsidRPr="10966F6C" w:rsidR="1A4131B9">
              <w:rPr>
                <w:rFonts w:ascii="Calibri" w:hAnsi="Calibri" w:cs="Helvetica"/>
                <w:sz w:val="24"/>
                <w:szCs w:val="24"/>
              </w:rPr>
              <w:t xml:space="preserve">Staff must check outdoor space to ensure there is no risk to the children and weather should be </w:t>
            </w:r>
            <w:r w:rsidRPr="10966F6C" w:rsidR="1A4131B9">
              <w:rPr>
                <w:rFonts w:ascii="Calibri" w:hAnsi="Calibri" w:cs="Helvetica"/>
                <w:sz w:val="24"/>
                <w:szCs w:val="24"/>
              </w:rPr>
              <w:t>monitored</w:t>
            </w:r>
            <w:r w:rsidRPr="10966F6C" w:rsidR="1A4131B9">
              <w:rPr>
                <w:rFonts w:ascii="Calibri" w:hAnsi="Calibri" w:cs="Helvetica"/>
                <w:sz w:val="24"/>
                <w:szCs w:val="24"/>
              </w:rPr>
              <w:t xml:space="preserve"> to manage any potential risk </w:t>
            </w:r>
            <w:r w:rsidRPr="10966F6C" w:rsidR="1A4131B9">
              <w:rPr>
                <w:rFonts w:ascii="Calibri" w:hAnsi="Calibri" w:cs="Helvetica"/>
                <w:sz w:val="24"/>
                <w:szCs w:val="24"/>
              </w:rPr>
              <w:t>occurring</w:t>
            </w:r>
            <w:r w:rsidRPr="10966F6C" w:rsidR="1A4131B9">
              <w:rPr>
                <w:rFonts w:ascii="Calibri" w:hAnsi="Calibri" w:cs="Helvetica"/>
                <w:sz w:val="24"/>
                <w:szCs w:val="24"/>
              </w:rPr>
              <w:t xml:space="preserve"> during the activity. </w:t>
            </w:r>
          </w:p>
          <w:p w:rsidR="1A4131B9" w:rsidP="10966F6C" w:rsidRDefault="1A4131B9" w14:paraId="05C3AB97" w14:textId="34E9D7BD">
            <w:pPr>
              <w:pStyle w:val="Normal"/>
              <w:rPr>
                <w:rFonts w:ascii="Calibri" w:hAnsi="Calibri" w:cs="Helvetica"/>
                <w:sz w:val="24"/>
                <w:szCs w:val="24"/>
              </w:rPr>
            </w:pPr>
            <w:r w:rsidRPr="22C43235" w:rsidR="5E472735">
              <w:rPr>
                <w:rFonts w:ascii="Calibri" w:hAnsi="Calibri" w:cs="Helvetica"/>
                <w:sz w:val="24"/>
                <w:szCs w:val="24"/>
              </w:rPr>
              <w:t xml:space="preserve">It is also </w:t>
            </w:r>
            <w:r w:rsidRPr="22C43235" w:rsidR="5E472735">
              <w:rPr>
                <w:rFonts w:ascii="Calibri" w:hAnsi="Calibri" w:cs="Helvetica"/>
                <w:sz w:val="24"/>
                <w:szCs w:val="24"/>
              </w:rPr>
              <w:t>a good idea</w:t>
            </w:r>
            <w:r w:rsidRPr="22C43235" w:rsidR="5E472735">
              <w:rPr>
                <w:rFonts w:ascii="Calibri" w:hAnsi="Calibri" w:cs="Helvetica"/>
                <w:sz w:val="24"/>
                <w:szCs w:val="24"/>
              </w:rPr>
              <w:t xml:space="preserve"> to ensure there are plenty of staff outside for the activity to ensure the </w:t>
            </w:r>
            <w:r w:rsidRPr="22C43235" w:rsidR="3ED8D209">
              <w:rPr>
                <w:rFonts w:ascii="Calibri" w:hAnsi="Calibri" w:cs="Helvetica"/>
                <w:sz w:val="24"/>
                <w:szCs w:val="24"/>
              </w:rPr>
              <w:t>children's</w:t>
            </w:r>
            <w:r w:rsidRPr="22C43235" w:rsidR="5E472735">
              <w:rPr>
                <w:rFonts w:ascii="Calibri" w:hAnsi="Calibri" w:cs="Helvetica"/>
                <w:sz w:val="24"/>
                <w:szCs w:val="24"/>
              </w:rPr>
              <w:t xml:space="preserve"> needs will be </w:t>
            </w:r>
            <w:r w:rsidRPr="22C43235" w:rsidR="40CA6D0D">
              <w:rPr>
                <w:rFonts w:ascii="Calibri" w:hAnsi="Calibri" w:cs="Helvetica"/>
                <w:sz w:val="24"/>
                <w:szCs w:val="24"/>
              </w:rPr>
              <w:t>always met</w:t>
            </w:r>
            <w:r w:rsidRPr="22C43235" w:rsidR="5E472735">
              <w:rPr>
                <w:rFonts w:ascii="Calibri" w:hAnsi="Calibri" w:cs="Helvetica"/>
                <w:sz w:val="24"/>
                <w:szCs w:val="24"/>
              </w:rPr>
              <w:t xml:space="preserve"> to cover any eventuality.</w:t>
            </w:r>
            <w:r w:rsidRPr="22C43235" w:rsidR="194621A6">
              <w:rPr>
                <w:rFonts w:ascii="Calibri" w:hAnsi="Calibri" w:cs="Helvetica"/>
                <w:sz w:val="24"/>
                <w:szCs w:val="24"/>
              </w:rPr>
              <w:t xml:space="preserve"> Especially when a child has had a </w:t>
            </w:r>
            <w:r w:rsidRPr="22C43235" w:rsidR="46811A0D">
              <w:rPr>
                <w:rFonts w:ascii="Calibri" w:hAnsi="Calibri" w:cs="Helvetica"/>
                <w:sz w:val="24"/>
                <w:szCs w:val="24"/>
              </w:rPr>
              <w:t>fall</w:t>
            </w:r>
            <w:r w:rsidRPr="22C43235" w:rsidR="194621A6">
              <w:rPr>
                <w:rFonts w:ascii="Calibri" w:hAnsi="Calibri" w:cs="Helvetica"/>
                <w:sz w:val="24"/>
                <w:szCs w:val="24"/>
              </w:rPr>
              <w:t xml:space="preserve"> and a member of staff will need to take them inside to </w:t>
            </w:r>
            <w:r w:rsidRPr="22C43235" w:rsidR="194621A6">
              <w:rPr>
                <w:rFonts w:ascii="Calibri" w:hAnsi="Calibri" w:cs="Helvetica"/>
                <w:sz w:val="24"/>
                <w:szCs w:val="24"/>
              </w:rPr>
              <w:t xml:space="preserve">assist with changing them or applying first aid if needed. </w:t>
            </w:r>
          </w:p>
        </w:tc>
        <w:tc>
          <w:tcPr>
            <w:tcW w:w="1133" w:type="dxa"/>
            <w:tcMar/>
            <w:vAlign w:val="center"/>
          </w:tcPr>
          <w:p w:rsidR="1A4131B9" w:rsidP="10966F6C" w:rsidRDefault="1A4131B9" w14:paraId="0A63DF86" w14:textId="277B33F4">
            <w:pPr>
              <w:pStyle w:val="Normal"/>
              <w:rPr>
                <w:rFonts w:ascii="Calibri" w:hAnsi="Calibri"/>
                <w:sz w:val="24"/>
                <w:szCs w:val="24"/>
              </w:rPr>
            </w:pPr>
            <w:r w:rsidRPr="10966F6C" w:rsidR="1A4131B9">
              <w:rPr>
                <w:rFonts w:ascii="Calibri" w:hAnsi="Calibri"/>
                <w:sz w:val="24"/>
                <w:szCs w:val="24"/>
              </w:rPr>
              <w:t>L</w:t>
            </w:r>
          </w:p>
        </w:tc>
      </w:tr>
      <w:tr w:rsidR="10966F6C" w:rsidTr="22C43235" w14:paraId="3FACEDED">
        <w:trPr>
          <w:cantSplit/>
          <w:trHeight w:val="300"/>
        </w:trPr>
        <w:tc>
          <w:tcPr>
            <w:tcW w:w="1417" w:type="dxa"/>
            <w:tcMar/>
            <w:vAlign w:val="center"/>
          </w:tcPr>
          <w:p w:rsidR="5D2AA5A4" w:rsidP="10966F6C" w:rsidRDefault="5D2AA5A4" w14:paraId="0F301A8E" w14:textId="6942BCBD">
            <w:pPr>
              <w:rPr>
                <w:rFonts w:ascii="Calibri" w:hAnsi="Calibri" w:cs="Helvetica"/>
                <w:sz w:val="24"/>
                <w:szCs w:val="24"/>
              </w:rPr>
            </w:pPr>
            <w:r w:rsidRPr="10966F6C" w:rsidR="5D2AA5A4">
              <w:rPr>
                <w:rFonts w:ascii="Calibri" w:hAnsi="Calibri" w:cs="Helvetica"/>
                <w:sz w:val="24"/>
                <w:szCs w:val="24"/>
              </w:rPr>
              <w:t>Nature Space</w:t>
            </w:r>
          </w:p>
          <w:p w:rsidR="10966F6C" w:rsidP="10966F6C" w:rsidRDefault="10966F6C" w14:paraId="6083CD82" w14:textId="3477725C">
            <w:pPr>
              <w:pStyle w:val="Normal"/>
              <w:rPr>
                <w:rFonts w:ascii="Calibri" w:hAnsi="Calibri" w:cs="Helvetica"/>
                <w:sz w:val="24"/>
                <w:szCs w:val="24"/>
              </w:rPr>
            </w:pPr>
          </w:p>
        </w:tc>
        <w:tc>
          <w:tcPr>
            <w:tcW w:w="2561" w:type="dxa"/>
            <w:tcMar/>
            <w:vAlign w:val="center"/>
          </w:tcPr>
          <w:p w:rsidR="6001568E" w:rsidP="10966F6C" w:rsidRDefault="6001568E" w14:paraId="09A584B4" w14:textId="3B3E10FB">
            <w:pPr>
              <w:pStyle w:val="Normal"/>
              <w:rPr>
                <w:rFonts w:ascii="Calibri" w:hAnsi="Calibri" w:cs="Helvetica"/>
                <w:sz w:val="24"/>
                <w:szCs w:val="24"/>
              </w:rPr>
            </w:pPr>
            <w:r w:rsidRPr="22C43235" w:rsidR="3ECEEB3B">
              <w:rPr>
                <w:rFonts w:ascii="Calibri" w:hAnsi="Calibri" w:cs="Helvetica"/>
                <w:sz w:val="24"/>
                <w:szCs w:val="24"/>
              </w:rPr>
              <w:t xml:space="preserve">Learning about nature and the world around them </w:t>
            </w:r>
            <w:r w:rsidRPr="22C43235" w:rsidR="1EF3DF4B">
              <w:rPr>
                <w:rFonts w:ascii="Calibri" w:hAnsi="Calibri" w:cs="Helvetica"/>
                <w:sz w:val="24"/>
                <w:szCs w:val="24"/>
              </w:rPr>
              <w:t>(Science)</w:t>
            </w:r>
          </w:p>
        </w:tc>
        <w:tc>
          <w:tcPr>
            <w:tcW w:w="1833" w:type="dxa"/>
            <w:tcMar/>
            <w:vAlign w:val="center"/>
          </w:tcPr>
          <w:p w:rsidR="6001568E" w:rsidP="10966F6C" w:rsidRDefault="6001568E" w14:paraId="40FB2727" w14:textId="361FBB22">
            <w:pPr>
              <w:pStyle w:val="Normal"/>
              <w:rPr>
                <w:rFonts w:ascii="Calibri" w:hAnsi="Calibri" w:cs="Helvetica"/>
                <w:sz w:val="24"/>
                <w:szCs w:val="24"/>
              </w:rPr>
            </w:pPr>
            <w:r w:rsidRPr="22C43235" w:rsidR="3ECEEB3B">
              <w:rPr>
                <w:rFonts w:ascii="Calibri" w:hAnsi="Calibri" w:cs="Helvetica"/>
                <w:sz w:val="24"/>
                <w:szCs w:val="24"/>
              </w:rPr>
              <w:t>Allergies to specific things, for example, animal feed, bees, wasps.</w:t>
            </w:r>
          </w:p>
        </w:tc>
        <w:tc>
          <w:tcPr>
            <w:tcW w:w="1260" w:type="dxa"/>
            <w:tcMar/>
            <w:vAlign w:val="center"/>
          </w:tcPr>
          <w:p w:rsidR="6001568E" w:rsidP="10966F6C" w:rsidRDefault="6001568E" w14:paraId="1782BDC9" w14:textId="572AF23C">
            <w:pPr>
              <w:pStyle w:val="Normal"/>
              <w:rPr>
                <w:rFonts w:ascii="Calibri" w:hAnsi="Calibri" w:cs="Helvetica"/>
                <w:sz w:val="24"/>
                <w:szCs w:val="24"/>
              </w:rPr>
            </w:pPr>
            <w:r w:rsidRPr="10966F6C" w:rsidR="6001568E">
              <w:rPr>
                <w:rFonts w:ascii="Calibri" w:hAnsi="Calibri" w:cs="Helvetica"/>
                <w:sz w:val="24"/>
                <w:szCs w:val="24"/>
              </w:rPr>
              <w:t>Staff and Children</w:t>
            </w:r>
          </w:p>
        </w:tc>
        <w:tc>
          <w:tcPr>
            <w:tcW w:w="5262" w:type="dxa"/>
            <w:tcMar/>
            <w:vAlign w:val="center"/>
          </w:tcPr>
          <w:p w:rsidR="6001568E" w:rsidP="22C43235" w:rsidRDefault="6001568E" w14:paraId="4BC8491A" w14:textId="07704E35">
            <w:pPr>
              <w:pStyle w:val="Normal"/>
              <w:rPr>
                <w:rFonts w:ascii="Calibri" w:hAnsi="Calibri" w:cs="Helvetica"/>
                <w:sz w:val="24"/>
                <w:szCs w:val="24"/>
              </w:rPr>
            </w:pPr>
            <w:r w:rsidRPr="22C43235" w:rsidR="3ECEEB3B">
              <w:rPr>
                <w:rFonts w:ascii="Calibri" w:hAnsi="Calibri" w:cs="Helvetica"/>
                <w:sz w:val="24"/>
                <w:szCs w:val="24"/>
              </w:rPr>
              <w:t xml:space="preserve">Request information from parents </w:t>
            </w:r>
            <w:r w:rsidRPr="22C43235" w:rsidR="3ECEEB3B">
              <w:rPr>
                <w:rFonts w:ascii="Calibri" w:hAnsi="Calibri" w:cs="Helvetica"/>
                <w:sz w:val="24"/>
                <w:szCs w:val="24"/>
              </w:rPr>
              <w:t>before children</w:t>
            </w:r>
            <w:r w:rsidRPr="22C43235" w:rsidR="3ECEEB3B">
              <w:rPr>
                <w:rFonts w:ascii="Calibri" w:hAnsi="Calibri" w:cs="Helvetica"/>
                <w:sz w:val="24"/>
                <w:szCs w:val="24"/>
              </w:rPr>
              <w:t xml:space="preserve"> are allowed to go and play in the outdoor space with the animal feeds etc.</w:t>
            </w:r>
          </w:p>
          <w:p w:rsidR="6001568E" w:rsidP="22C43235" w:rsidRDefault="6001568E" w14:paraId="2FBE6259" w14:textId="36D5A97B">
            <w:pPr>
              <w:pStyle w:val="Normal"/>
              <w:rPr>
                <w:rFonts w:ascii="Calibri" w:hAnsi="Calibri" w:cs="Helvetica"/>
                <w:sz w:val="24"/>
                <w:szCs w:val="24"/>
              </w:rPr>
            </w:pPr>
            <w:r w:rsidRPr="22C43235" w:rsidR="4E0C5C66">
              <w:rPr>
                <w:rFonts w:ascii="Calibri" w:hAnsi="Calibri" w:cs="Helvetica"/>
                <w:sz w:val="24"/>
                <w:szCs w:val="24"/>
              </w:rPr>
              <w:t xml:space="preserve">Ensure the first aid kit has all </w:t>
            </w:r>
            <w:r w:rsidRPr="22C43235" w:rsidR="4E0C5C66">
              <w:rPr>
                <w:rFonts w:ascii="Calibri" w:hAnsi="Calibri" w:cs="Helvetica"/>
                <w:sz w:val="24"/>
                <w:szCs w:val="24"/>
              </w:rPr>
              <w:t>it</w:t>
            </w:r>
            <w:r w:rsidRPr="22C43235" w:rsidR="4E0C5C66">
              <w:rPr>
                <w:rFonts w:ascii="Calibri" w:hAnsi="Calibri" w:cs="Helvetica"/>
                <w:sz w:val="24"/>
                <w:szCs w:val="24"/>
              </w:rPr>
              <w:t xml:space="preserve"> needs </w:t>
            </w:r>
            <w:r w:rsidRPr="22C43235" w:rsidR="4E0C5C66">
              <w:rPr>
                <w:rFonts w:ascii="Calibri" w:hAnsi="Calibri" w:cs="Helvetica"/>
                <w:sz w:val="24"/>
                <w:szCs w:val="24"/>
              </w:rPr>
              <w:t>in the event of</w:t>
            </w:r>
            <w:r w:rsidRPr="22C43235" w:rsidR="4E0C5C66">
              <w:rPr>
                <w:rFonts w:ascii="Calibri" w:hAnsi="Calibri" w:cs="Helvetica"/>
                <w:sz w:val="24"/>
                <w:szCs w:val="24"/>
              </w:rPr>
              <w:t xml:space="preserve"> a child having an allergic reaction or anaphylactic shock to a wasp/bee sting.</w:t>
            </w:r>
          </w:p>
          <w:p w:rsidR="6001568E" w:rsidP="10966F6C" w:rsidRDefault="6001568E" w14:paraId="54752E58" w14:textId="6D469E8C">
            <w:pPr>
              <w:pStyle w:val="Normal"/>
              <w:rPr>
                <w:rFonts w:ascii="Calibri" w:hAnsi="Calibri" w:cs="Helvetica"/>
                <w:sz w:val="24"/>
                <w:szCs w:val="24"/>
              </w:rPr>
            </w:pPr>
            <w:r w:rsidRPr="22C43235" w:rsidR="08C0B63C">
              <w:rPr>
                <w:rFonts w:ascii="Calibri" w:hAnsi="Calibri" w:cs="Helvetica"/>
                <w:sz w:val="24"/>
                <w:szCs w:val="24"/>
              </w:rPr>
              <w:t>Ensure adults and children wash hands thoroughly after the activity.</w:t>
            </w:r>
          </w:p>
        </w:tc>
        <w:tc>
          <w:tcPr>
            <w:tcW w:w="1133" w:type="dxa"/>
            <w:tcMar/>
            <w:vAlign w:val="center"/>
          </w:tcPr>
          <w:p w:rsidR="6001568E" w:rsidP="10966F6C" w:rsidRDefault="6001568E" w14:paraId="79B1E4B7" w14:textId="460C9CCD">
            <w:pPr>
              <w:pStyle w:val="Normal"/>
              <w:rPr>
                <w:rFonts w:ascii="Calibri" w:hAnsi="Calibri"/>
                <w:sz w:val="24"/>
                <w:szCs w:val="24"/>
              </w:rPr>
            </w:pPr>
            <w:r w:rsidRPr="10966F6C" w:rsidR="6001568E">
              <w:rPr>
                <w:rFonts w:ascii="Calibri" w:hAnsi="Calibri"/>
                <w:sz w:val="24"/>
                <w:szCs w:val="24"/>
              </w:rPr>
              <w:t>M</w:t>
            </w:r>
          </w:p>
        </w:tc>
      </w:tr>
      <w:tr w:rsidRPr="00117C97" w:rsidR="004F715E" w:rsidTr="22C43235" w14:paraId="3CAEEE7F" w14:textId="77777777">
        <w:trPr>
          <w:cantSplit/>
          <w:trHeight w:val="1277"/>
        </w:trPr>
        <w:tc>
          <w:tcPr>
            <w:tcW w:w="1417" w:type="dxa"/>
            <w:tcMar/>
            <w:vAlign w:val="center"/>
          </w:tcPr>
          <w:p w:rsidRPr="00117C97" w:rsidR="004F715E" w:rsidP="22C43235" w:rsidRDefault="00BD7654" w14:paraId="08EC7105" w14:textId="1E209593">
            <w:pPr>
              <w:pStyle w:val="Normal"/>
              <w:suppressLineNumbers w:val="0"/>
              <w:bidi w:val="0"/>
              <w:spacing w:before="0" w:beforeAutospacing="off" w:after="0" w:afterAutospacing="off" w:line="240" w:lineRule="auto"/>
              <w:ind w:left="0" w:right="0"/>
              <w:jc w:val="left"/>
            </w:pPr>
            <w:r w:rsidRPr="22C43235" w:rsidR="176940B9">
              <w:rPr>
                <w:rFonts w:ascii="Calibri" w:hAnsi="Calibri" w:cs="Helvetica"/>
                <w:sz w:val="24"/>
                <w:szCs w:val="24"/>
              </w:rPr>
              <w:t>Nature Space</w:t>
            </w:r>
          </w:p>
        </w:tc>
        <w:tc>
          <w:tcPr>
            <w:tcW w:w="2561" w:type="dxa"/>
            <w:tcMar/>
            <w:vAlign w:val="center"/>
          </w:tcPr>
          <w:p w:rsidRPr="00117C97" w:rsidR="004F715E" w:rsidP="00404B7F" w:rsidRDefault="00765C61" w14:paraId="71B88A2E" w14:textId="200079BE">
            <w:pPr>
              <w:autoSpaceDE w:val="0"/>
              <w:autoSpaceDN w:val="0"/>
              <w:adjustRightInd w:val="0"/>
              <w:rPr>
                <w:rFonts w:ascii="Calibri" w:hAnsi="Calibri" w:cs="Helvetica"/>
                <w:sz w:val="24"/>
                <w:szCs w:val="24"/>
              </w:rPr>
            </w:pPr>
            <w:r w:rsidRPr="22C43235" w:rsidR="2B867822">
              <w:rPr>
                <w:rFonts w:ascii="Calibri" w:hAnsi="Calibri" w:cs="Helvetica"/>
                <w:sz w:val="24"/>
                <w:szCs w:val="24"/>
              </w:rPr>
              <w:t>Children will be able to learn all about how things grow. They will learn about life cycles of plants and living things such as caterpillars and butterflies. They will also be able to learn the process of planting to be a</w:t>
            </w:r>
            <w:r w:rsidRPr="22C43235" w:rsidR="00354B2B">
              <w:rPr>
                <w:rFonts w:ascii="Calibri" w:hAnsi="Calibri" w:cs="Helvetica"/>
                <w:sz w:val="24"/>
                <w:szCs w:val="24"/>
              </w:rPr>
              <w:t>b</w:t>
            </w:r>
            <w:r w:rsidRPr="22C43235" w:rsidR="2B867822">
              <w:rPr>
                <w:rFonts w:ascii="Calibri" w:hAnsi="Calibri" w:cs="Helvetica"/>
                <w:sz w:val="24"/>
                <w:szCs w:val="24"/>
              </w:rPr>
              <w:t xml:space="preserve">le to grow things, then this can lead to being able to eat the foods we grow for example strawberries. </w:t>
            </w:r>
            <w:r w:rsidRPr="22C43235" w:rsidR="732CED44">
              <w:rPr>
                <w:rFonts w:ascii="Calibri" w:hAnsi="Calibri" w:cs="Helvetica"/>
                <w:sz w:val="24"/>
                <w:szCs w:val="24"/>
              </w:rPr>
              <w:t>(Science)</w:t>
            </w:r>
          </w:p>
        </w:tc>
        <w:tc>
          <w:tcPr>
            <w:tcW w:w="1833" w:type="dxa"/>
            <w:tcMar/>
            <w:vAlign w:val="center"/>
          </w:tcPr>
          <w:p w:rsidR="004F715E" w:rsidP="006954BE" w:rsidRDefault="006954BE" w14:paraId="4F99FDD9" w14:textId="2ACF42E5">
            <w:pPr>
              <w:contextualSpacing/>
              <w:rPr>
                <w:rFonts w:ascii="Calibri" w:hAnsi="Calibri" w:cs="Helvetica"/>
                <w:sz w:val="24"/>
                <w:szCs w:val="24"/>
              </w:rPr>
            </w:pPr>
            <w:r>
              <w:rPr>
                <w:rFonts w:ascii="Calibri" w:hAnsi="Calibri" w:cs="Helvetica"/>
                <w:sz w:val="24"/>
                <w:szCs w:val="24"/>
              </w:rPr>
              <w:t>Flowers/ Plants</w:t>
            </w:r>
          </w:p>
        </w:tc>
        <w:tc>
          <w:tcPr>
            <w:tcW w:w="1260" w:type="dxa"/>
            <w:tcMar/>
            <w:vAlign w:val="center"/>
          </w:tcPr>
          <w:p w:rsidRPr="00117C97" w:rsidR="004F715E" w:rsidP="00404B7F" w:rsidRDefault="006954BE" w14:paraId="61AC407A" w14:textId="73B1094E">
            <w:pPr>
              <w:autoSpaceDE w:val="0"/>
              <w:autoSpaceDN w:val="0"/>
              <w:adjustRightInd w:val="0"/>
              <w:rPr>
                <w:rFonts w:ascii="Calibri" w:hAnsi="Calibri" w:cs="Helvetica"/>
                <w:sz w:val="24"/>
                <w:szCs w:val="24"/>
              </w:rPr>
            </w:pPr>
            <w:r>
              <w:rPr>
                <w:rFonts w:ascii="Calibri" w:hAnsi="Calibri" w:cs="Helvetica"/>
                <w:sz w:val="24"/>
                <w:szCs w:val="24"/>
              </w:rPr>
              <w:t>Children &amp; Adults</w:t>
            </w:r>
          </w:p>
        </w:tc>
        <w:tc>
          <w:tcPr>
            <w:tcW w:w="5262" w:type="dxa"/>
            <w:tcMar/>
            <w:vAlign w:val="center"/>
          </w:tcPr>
          <w:p w:rsidRPr="00117C97" w:rsidR="004F715E" w:rsidP="22C43235" w:rsidRDefault="006954BE" w14:paraId="28326F93" w14:textId="7D6B0F4C">
            <w:pPr>
              <w:autoSpaceDE w:val="0"/>
              <w:autoSpaceDN w:val="0"/>
              <w:adjustRightInd w:val="0"/>
              <w:spacing/>
              <w:ind w:left="0"/>
              <w:contextualSpacing/>
              <w:rPr>
                <w:rFonts w:ascii="Calibri" w:hAnsi="Calibri" w:cs="Helvetica"/>
                <w:sz w:val="24"/>
                <w:szCs w:val="24"/>
              </w:rPr>
            </w:pPr>
            <w:r w:rsidRPr="22C43235" w:rsidR="006954BE">
              <w:rPr>
                <w:rFonts w:ascii="Calibri" w:hAnsi="Calibri" w:cs="Helvetica"/>
                <w:sz w:val="24"/>
                <w:szCs w:val="24"/>
              </w:rPr>
              <w:t xml:space="preserve">Children must be </w:t>
            </w:r>
            <w:r w:rsidRPr="22C43235" w:rsidR="006954BE">
              <w:rPr>
                <w:rFonts w:ascii="Calibri" w:hAnsi="Calibri" w:cs="Helvetica"/>
                <w:sz w:val="24"/>
                <w:szCs w:val="24"/>
              </w:rPr>
              <w:t>monitored</w:t>
            </w:r>
            <w:r w:rsidRPr="22C43235" w:rsidR="006954BE">
              <w:rPr>
                <w:rFonts w:ascii="Calibri" w:hAnsi="Calibri" w:cs="Helvetica"/>
                <w:sz w:val="24"/>
                <w:szCs w:val="24"/>
              </w:rPr>
              <w:t xml:space="preserve"> at all times</w:t>
            </w:r>
            <w:r w:rsidRPr="22C43235" w:rsidR="006954BE">
              <w:rPr>
                <w:rFonts w:ascii="Calibri" w:hAnsi="Calibri" w:cs="Helvetica"/>
                <w:sz w:val="24"/>
                <w:szCs w:val="24"/>
              </w:rPr>
              <w:t xml:space="preserve"> around the flowers, </w:t>
            </w:r>
            <w:r w:rsidRPr="22C43235" w:rsidR="006954BE">
              <w:rPr>
                <w:rFonts w:ascii="Calibri" w:hAnsi="Calibri" w:cs="Helvetica"/>
                <w:sz w:val="24"/>
                <w:szCs w:val="24"/>
              </w:rPr>
              <w:t>plants</w:t>
            </w:r>
            <w:r w:rsidRPr="22C43235" w:rsidR="006954BE">
              <w:rPr>
                <w:rFonts w:ascii="Calibri" w:hAnsi="Calibri" w:cs="Helvetica"/>
                <w:sz w:val="24"/>
                <w:szCs w:val="24"/>
              </w:rPr>
              <w:t xml:space="preserve"> and fruit </w:t>
            </w:r>
            <w:r w:rsidRPr="22C43235" w:rsidR="0FEE7500">
              <w:rPr>
                <w:rFonts w:ascii="Calibri" w:hAnsi="Calibri" w:cs="Helvetica"/>
                <w:sz w:val="24"/>
                <w:szCs w:val="24"/>
              </w:rPr>
              <w:t>trees</w:t>
            </w:r>
            <w:r w:rsidRPr="22C43235" w:rsidR="006954BE">
              <w:rPr>
                <w:rFonts w:ascii="Calibri" w:hAnsi="Calibri" w:cs="Helvetica"/>
                <w:sz w:val="24"/>
                <w:szCs w:val="24"/>
              </w:rPr>
              <w:t xml:space="preserve"> to ensure they </w:t>
            </w:r>
            <w:r w:rsidRPr="22C43235" w:rsidR="006954BE">
              <w:rPr>
                <w:rFonts w:ascii="Calibri" w:hAnsi="Calibri" w:cs="Helvetica"/>
                <w:sz w:val="24"/>
                <w:szCs w:val="24"/>
              </w:rPr>
              <w:t>don’t</w:t>
            </w:r>
            <w:r w:rsidRPr="22C43235" w:rsidR="006954BE">
              <w:rPr>
                <w:rFonts w:ascii="Calibri" w:hAnsi="Calibri" w:cs="Helvetica"/>
                <w:sz w:val="24"/>
                <w:szCs w:val="24"/>
              </w:rPr>
              <w:t xml:space="preserve"> try to put anything in </w:t>
            </w:r>
            <w:r w:rsidRPr="22C43235" w:rsidR="00847342">
              <w:rPr>
                <w:rFonts w:ascii="Calibri" w:hAnsi="Calibri" w:cs="Helvetica"/>
                <w:sz w:val="24"/>
                <w:szCs w:val="24"/>
              </w:rPr>
              <w:t>their</w:t>
            </w:r>
            <w:r w:rsidRPr="22C43235" w:rsidR="006954BE">
              <w:rPr>
                <w:rFonts w:ascii="Calibri" w:hAnsi="Calibri" w:cs="Helvetica"/>
                <w:sz w:val="24"/>
                <w:szCs w:val="24"/>
              </w:rPr>
              <w:t xml:space="preserve"> mouth that they </w:t>
            </w:r>
            <w:r w:rsidRPr="22C43235" w:rsidR="006954BE">
              <w:rPr>
                <w:rFonts w:ascii="Calibri" w:hAnsi="Calibri" w:cs="Helvetica"/>
                <w:sz w:val="24"/>
                <w:szCs w:val="24"/>
              </w:rPr>
              <w:t>shouldn’t</w:t>
            </w:r>
            <w:r w:rsidRPr="22C43235" w:rsidR="006954BE">
              <w:rPr>
                <w:rFonts w:ascii="Calibri" w:hAnsi="Calibri" w:cs="Helvetica"/>
                <w:sz w:val="24"/>
                <w:szCs w:val="24"/>
              </w:rPr>
              <w:t xml:space="preserve"> for example, the apples may not be ripe enough etc. – Also ensuring no poisonous flowers or plants </w:t>
            </w:r>
            <w:r w:rsidRPr="22C43235" w:rsidR="006954BE">
              <w:rPr>
                <w:rFonts w:ascii="Calibri" w:hAnsi="Calibri" w:cs="Helvetica"/>
                <w:sz w:val="24"/>
                <w:szCs w:val="24"/>
              </w:rPr>
              <w:t>are brought</w:t>
            </w:r>
            <w:r w:rsidRPr="22C43235" w:rsidR="006954BE">
              <w:rPr>
                <w:rFonts w:ascii="Calibri" w:hAnsi="Calibri" w:cs="Helvetica"/>
                <w:sz w:val="24"/>
                <w:szCs w:val="24"/>
              </w:rPr>
              <w:t xml:space="preserve"> into the setting.</w:t>
            </w:r>
            <w:r w:rsidRPr="22C43235" w:rsidR="6B8334A4">
              <w:rPr>
                <w:rFonts w:ascii="Calibri" w:hAnsi="Calibri" w:cs="Helvetica"/>
                <w:sz w:val="24"/>
                <w:szCs w:val="24"/>
              </w:rPr>
              <w:t xml:space="preserve"> Ensure hand washing after the activity for all children and adults.</w:t>
            </w:r>
          </w:p>
        </w:tc>
        <w:tc>
          <w:tcPr>
            <w:tcW w:w="1133" w:type="dxa"/>
            <w:tcMar/>
            <w:vAlign w:val="center"/>
          </w:tcPr>
          <w:p w:rsidRPr="00117C97" w:rsidR="004F715E" w:rsidP="00404B7F" w:rsidRDefault="006954BE" w14:paraId="31EF196B" w14:textId="4B6B8DF1">
            <w:pPr>
              <w:rPr>
                <w:rFonts w:ascii="Calibri" w:hAnsi="Calibri"/>
                <w:sz w:val="24"/>
                <w:szCs w:val="24"/>
              </w:rPr>
            </w:pPr>
            <w:r>
              <w:rPr>
                <w:rFonts w:ascii="Calibri" w:hAnsi="Calibri"/>
                <w:sz w:val="24"/>
                <w:szCs w:val="24"/>
              </w:rPr>
              <w:t>L</w:t>
            </w:r>
          </w:p>
        </w:tc>
      </w:tr>
    </w:tbl>
    <w:p w:rsidRPr="00117C97" w:rsidR="004F715E" w:rsidP="004F715E" w:rsidRDefault="004F715E" w14:paraId="032B2EDE" w14:textId="77777777">
      <w:pPr>
        <w:widowControl w:val="0"/>
        <w:autoSpaceDE w:val="0"/>
        <w:autoSpaceDN w:val="0"/>
        <w:adjustRightInd w:val="0"/>
        <w:spacing w:after="0" w:line="240" w:lineRule="auto"/>
        <w:rPr>
          <w:rFonts w:ascii="Calibri" w:hAnsi="Calibri" w:eastAsia="MS Mincho" w:cs="Geneva"/>
          <w:sz w:val="2"/>
          <w:szCs w:val="2"/>
          <w:lang w:val="en-US"/>
        </w:rPr>
      </w:pPr>
    </w:p>
    <w:bookmarkEnd w:id="0"/>
    <w:p w:rsidR="007727E5" w:rsidP="006F7CFD" w:rsidRDefault="007727E5" w14:paraId="782ED91A" w14:textId="77777777"/>
    <w:p w:rsidR="00847342" w:rsidP="10966F6C" w:rsidRDefault="00847342" w14:paraId="05FCAEAB" w14:textId="6770066F">
      <w:pPr>
        <w:pStyle w:val="Normal"/>
        <w:sectPr w:rsidR="00847342" w:rsidSect="007727E5">
          <w:pgSz w:w="16838" w:h="11906" w:orient="landscape"/>
          <w:pgMar w:top="1440" w:right="1440" w:bottom="1440" w:left="1440" w:header="708" w:footer="708" w:gutter="0"/>
          <w:cols w:space="708"/>
          <w:docGrid w:linePitch="360"/>
          <w:headerReference w:type="default" r:id="R16ad30a7dfa941dc"/>
          <w:headerReference w:type="even" r:id="R730b5f3b278a459c"/>
          <w:headerReference w:type="first" r:id="R3f403caf82b048fc"/>
          <w:footerReference w:type="default" r:id="R4dcaec9004fd4714"/>
          <w:footerReference w:type="even" r:id="R0bbd0144205a4d5c"/>
          <w:footerReference w:type="first" r:id="Rf49d2689c12a4d80"/>
        </w:sectPr>
      </w:pPr>
      <w:r w:rsidR="00847342">
        <w:rPr/>
        <w:t xml:space="preserve">The risk assessments that have been completed are </w:t>
      </w:r>
      <w:r w:rsidR="36438E4D">
        <w:rPr/>
        <w:t xml:space="preserve">not only for the specific activities and areas of focus but also </w:t>
      </w:r>
      <w:r w:rsidR="00847342">
        <w:rPr/>
        <w:t xml:space="preserve">overall of the space outdoors, these will also fall into each category or area of play for all children and adults. </w:t>
      </w:r>
      <w:r w:rsidR="3D5DF85B">
        <w:rPr/>
        <w:t xml:space="preserve">Any space where children </w:t>
      </w:r>
      <w:r w:rsidR="3D5DF85B">
        <w:rPr/>
        <w:t>are</w:t>
      </w:r>
      <w:r w:rsidR="650A52CE">
        <w:rPr/>
        <w:t xml:space="preserve"> will</w:t>
      </w:r>
      <w:r w:rsidR="3D5DF85B">
        <w:rPr/>
        <w:t xml:space="preserve"> need</w:t>
      </w:r>
      <w:r w:rsidR="3D5DF85B">
        <w:rPr/>
        <w:t xml:space="preserve"> to be risk assessed accordingly </w:t>
      </w:r>
      <w:r w:rsidR="3D5DF85B">
        <w:rPr/>
        <w:t>inline</w:t>
      </w:r>
      <w:r w:rsidR="3D5DF85B">
        <w:rPr/>
        <w:t xml:space="preserve"> with the </w:t>
      </w:r>
      <w:r w:rsidR="742B33FE">
        <w:rPr/>
        <w:t>National Minimum Standards in Wales. However, in England the Early Years Foundation Stage states that it is not a requirement anymore for chi</w:t>
      </w:r>
      <w:r w:rsidR="6260C83E">
        <w:rPr/>
        <w:t xml:space="preserve">ldminders to have to do risk assessments even though the advice </w:t>
      </w:r>
      <w:r w:rsidR="6260C83E">
        <w:rPr/>
        <w:t>generally is</w:t>
      </w:r>
      <w:r w:rsidR="6260C83E">
        <w:rPr/>
        <w:t xml:space="preserve"> to ensure children </w:t>
      </w:r>
      <w:r w:rsidR="6260C83E">
        <w:rPr/>
        <w:t>are safe at all times</w:t>
      </w:r>
      <w:r w:rsidR="6260C83E">
        <w:rPr/>
        <w:t xml:space="preserve">. </w:t>
      </w:r>
    </w:p>
    <w:p w:rsidR="006954BE" w:rsidP="006F7CFD" w:rsidRDefault="006954BE" w14:paraId="12313CF8" w14:textId="2DA34202">
      <w:pPr>
        <w:rPr>
          <w:b/>
          <w:bCs/>
          <w:u w:val="single"/>
        </w:rPr>
      </w:pPr>
      <w:r w:rsidRPr="006954BE">
        <w:rPr>
          <w:b/>
          <w:bCs/>
          <w:u w:val="single"/>
        </w:rPr>
        <w:lastRenderedPageBreak/>
        <w:t>Part 4</w:t>
      </w:r>
    </w:p>
    <w:p w:rsidR="001F5599" w:rsidP="006F7CFD" w:rsidRDefault="00677E13" w14:paraId="458F6E37" w14:textId="204F1C39">
      <w:pPr>
        <w:rPr>
          <w:color w:val="212121"/>
        </w:rPr>
      </w:pPr>
      <w:r w:rsidR="00677E13">
        <w:rPr/>
        <w:t xml:space="preserve">Adults working with children in early years have </w:t>
      </w:r>
      <w:r w:rsidR="00677E13">
        <w:rPr/>
        <w:t>an important role</w:t>
      </w:r>
      <w:r w:rsidR="00677E13">
        <w:rPr/>
        <w:t xml:space="preserve"> in supporting and encouraging the children to engage and learn mathematics and science through outdoor play to allow them to develop in all areas of growth</w:t>
      </w:r>
      <w:r w:rsidR="40A8EE7B">
        <w:rPr/>
        <w:t xml:space="preserve"> </w:t>
      </w:r>
      <w:r w:rsidR="0241700D">
        <w:rPr/>
        <w:t xml:space="preserve">this is </w:t>
      </w:r>
      <w:r w:rsidR="0241700D">
        <w:rPr/>
        <w:t>in accordance with</w:t>
      </w:r>
      <w:r w:rsidR="0241700D">
        <w:rPr/>
        <w:t xml:space="preserve"> the Welsh Governments Curriculum for</w:t>
      </w:r>
      <w:r w:rsidR="3A725C2A">
        <w:rPr/>
        <w:t xml:space="preserve"> Funded</w:t>
      </w:r>
      <w:r w:rsidR="0241700D">
        <w:rPr/>
        <w:t xml:space="preserve"> Non</w:t>
      </w:r>
      <w:r w:rsidR="562B3749">
        <w:rPr/>
        <w:t>-</w:t>
      </w:r>
      <w:r w:rsidR="0241700D">
        <w:rPr/>
        <w:t>Maintained</w:t>
      </w:r>
      <w:r w:rsidR="0201936A">
        <w:rPr/>
        <w:t xml:space="preserve"> Nursery</w:t>
      </w:r>
      <w:r w:rsidR="0241700D">
        <w:rPr/>
        <w:t xml:space="preserve"> Settings</w:t>
      </w:r>
      <w:r w:rsidR="00677E13">
        <w:rPr/>
        <w:t>.</w:t>
      </w:r>
      <w:r w:rsidR="00677E13">
        <w:rPr/>
        <w:t xml:space="preserve"> Practitioners should have a level of understanding on how to ensure they capture the process of a </w:t>
      </w:r>
      <w:r w:rsidR="001F5599">
        <w:rPr/>
        <w:t>child’s</w:t>
      </w:r>
      <w:r w:rsidR="00677E13">
        <w:rPr/>
        <w:t xml:space="preserve"> </w:t>
      </w:r>
      <w:r w:rsidR="001F5599">
        <w:rPr/>
        <w:t>individual</w:t>
      </w:r>
      <w:r w:rsidR="00677E13">
        <w:rPr/>
        <w:t xml:space="preserve"> learning through outdoor play and activities to allow them to feed this back to the parents and other practitioners. This allows people to work in partnership in the best interest of the child. This is imperative, as a child who may use a hammer and be supervised in a setting to put nails into a pie</w:t>
      </w:r>
      <w:r w:rsidR="001F5599">
        <w:rPr/>
        <w:t>c</w:t>
      </w:r>
      <w:r w:rsidR="00677E13">
        <w:rPr/>
        <w:t>e of wo</w:t>
      </w:r>
      <w:r w:rsidR="00EC7EA7">
        <w:rPr/>
        <w:t>o</w:t>
      </w:r>
      <w:r w:rsidR="00677E13">
        <w:rPr/>
        <w:t xml:space="preserve">d in the construction corner may not get these opportunities at home as the parents may feel that their child is unable to do this kind of task due to their own restrictions. By sharing this information no matter what format, pictured, conversation etc, it allows the child to continue these explorative opportunities no matter where they are. It will also give the parents confidence to do an activity of this level with </w:t>
      </w:r>
      <w:r w:rsidR="00EC7EA7">
        <w:rPr/>
        <w:t>t</w:t>
      </w:r>
      <w:r w:rsidR="00677E13">
        <w:rPr/>
        <w:t>heir own child in their own space</w:t>
      </w:r>
      <w:r w:rsidR="00EC7EA7">
        <w:rPr/>
        <w:t>, encouraging growth and development</w:t>
      </w:r>
      <w:r w:rsidR="00677E13">
        <w:rPr/>
        <w:t xml:space="preserve">. </w:t>
      </w:r>
      <w:r w:rsidRPr="22C43235" w:rsidR="00677E13">
        <w:rPr>
          <w:color w:val="212121"/>
        </w:rPr>
        <w:t>This is according to Jan White Article, Learning through Landscapes.</w:t>
      </w:r>
      <w:r w:rsidRPr="22C43235" w:rsidR="00757992">
        <w:rPr>
          <w:color w:val="212121"/>
        </w:rPr>
        <w:t xml:space="preserve"> </w:t>
      </w:r>
      <w:r w:rsidR="00757992">
        <w:rPr/>
        <w:t xml:space="preserve">Practitioners need to </w:t>
      </w:r>
      <w:r w:rsidR="1CF1418A">
        <w:rPr/>
        <w:t>in still</w:t>
      </w:r>
      <w:r w:rsidR="00757992">
        <w:rPr/>
        <w:t xml:space="preserve"> curiosity and </w:t>
      </w:r>
      <w:r w:rsidR="00757992">
        <w:rPr/>
        <w:t xml:space="preserve">discovery in children and to do this need to have an element of awe and wonder themselves according to </w:t>
      </w:r>
      <w:r w:rsidRPr="22C43235" w:rsidR="00EC7EA7">
        <w:rPr>
          <w:color w:val="212121"/>
        </w:rPr>
        <w:t xml:space="preserve">Malaguzzi who </w:t>
      </w:r>
      <w:r w:rsidRPr="22C43235" w:rsidR="00EC7EA7">
        <w:rPr>
          <w:color w:val="212121"/>
        </w:rPr>
        <w:t>was the founder of</w:t>
      </w:r>
      <w:r w:rsidRPr="22C43235" w:rsidR="00EC7EA7">
        <w:rPr>
          <w:color w:val="212121"/>
        </w:rPr>
        <w:t xml:space="preserve"> Reggio Emilia</w:t>
      </w:r>
      <w:r w:rsidRPr="22C43235" w:rsidR="00EC7EA7">
        <w:rPr>
          <w:color w:val="212121"/>
        </w:rPr>
        <w:t>.</w:t>
      </w:r>
    </w:p>
    <w:p w:rsidR="0089387E" w:rsidP="006F7CFD" w:rsidRDefault="0089387E" w14:paraId="09D7133F" w14:textId="18C2968C">
      <w:pPr>
        <w:rPr>
          <w:color w:val="212121"/>
        </w:rPr>
      </w:pPr>
      <w:r w:rsidRPr="22C43235" w:rsidR="0089387E">
        <w:rPr>
          <w:color w:val="212121"/>
        </w:rPr>
        <w:t xml:space="preserve">The </w:t>
      </w:r>
      <w:r w:rsidRPr="22C43235" w:rsidR="0083435E">
        <w:rPr>
          <w:color w:val="212121"/>
        </w:rPr>
        <w:t>Reggio Emilia approach has</w:t>
      </w:r>
      <w:r w:rsidRPr="22C43235" w:rsidR="0089387E">
        <w:rPr>
          <w:color w:val="212121"/>
        </w:rPr>
        <w:t xml:space="preserve"> extensive documentation through observation, </w:t>
      </w:r>
      <w:r w:rsidRPr="22C43235" w:rsidR="0089387E">
        <w:rPr>
          <w:color w:val="212121"/>
        </w:rPr>
        <w:t>reflection</w:t>
      </w:r>
      <w:r w:rsidRPr="22C43235" w:rsidR="0089387E">
        <w:rPr>
          <w:color w:val="212121"/>
        </w:rPr>
        <w:t xml:space="preserve"> and analysis by practitioners for the development of children as well as their behaviour. These forms of documentation are formed to allow factual records of how the children develop in the classroom</w:t>
      </w:r>
      <w:r w:rsidRPr="22C43235" w:rsidR="3B3E335A">
        <w:rPr>
          <w:color w:val="212121"/>
        </w:rPr>
        <w:t xml:space="preserve"> as set out by the Welsh </w:t>
      </w:r>
      <w:r w:rsidRPr="22C43235" w:rsidR="3B3E335A">
        <w:rPr>
          <w:color w:val="212121"/>
        </w:rPr>
        <w:t xml:space="preserve">Governments </w:t>
      </w:r>
      <w:r w:rsidRPr="22C43235" w:rsidR="27FF61F2">
        <w:rPr>
          <w:color w:val="212121"/>
        </w:rPr>
        <w:t>Early Childhood Play, Learning and Care:  Reflective Practice Toolkit</w:t>
      </w:r>
      <w:r w:rsidRPr="22C43235" w:rsidR="0089387E">
        <w:rPr>
          <w:color w:val="212121"/>
        </w:rPr>
        <w:t>.</w:t>
      </w:r>
      <w:r w:rsidRPr="22C43235" w:rsidR="0089387E">
        <w:rPr>
          <w:color w:val="212121"/>
        </w:rPr>
        <w:t xml:space="preserve"> In doing this it allows the children to be at the centre of their own learning journey. By seeing what their progress is through documenting it allows the practitioner the opportunity to see where the child needs to progress to the next stage and how they are doing overall. If they need to be supported or if they </w:t>
      </w:r>
      <w:r w:rsidRPr="22C43235" w:rsidR="5DC04483">
        <w:rPr>
          <w:color w:val="212121"/>
        </w:rPr>
        <w:t>can</w:t>
      </w:r>
      <w:r w:rsidRPr="22C43235" w:rsidR="0089387E">
        <w:rPr>
          <w:color w:val="212121"/>
        </w:rPr>
        <w:t xml:space="preserve"> </w:t>
      </w:r>
      <w:r w:rsidRPr="22C43235" w:rsidR="0089387E">
        <w:rPr>
          <w:color w:val="212121"/>
        </w:rPr>
        <w:t>procee</w:t>
      </w:r>
      <w:r w:rsidRPr="22C43235" w:rsidR="0089387E">
        <w:rPr>
          <w:color w:val="212121"/>
        </w:rPr>
        <w:t>d</w:t>
      </w:r>
      <w:r w:rsidRPr="22C43235" w:rsidR="0089387E">
        <w:rPr>
          <w:color w:val="212121"/>
        </w:rPr>
        <w:t xml:space="preserve"> by themselves. </w:t>
      </w:r>
    </w:p>
    <w:p w:rsidRPr="00EC7EA7" w:rsidR="0083435E" w:rsidP="22C43235" w:rsidRDefault="0089387E" w14:paraId="33DE4F6C" w14:textId="5281C90B">
      <w:pPr/>
      <w:r w:rsidRPr="22C43235" w:rsidR="0089387E">
        <w:rPr>
          <w:color w:val="212121"/>
        </w:rPr>
        <w:t xml:space="preserve">Documenting </w:t>
      </w:r>
      <w:r w:rsidRPr="22C43235" w:rsidR="75F64527">
        <w:rPr>
          <w:color w:val="212121"/>
        </w:rPr>
        <w:t xml:space="preserve">observations </w:t>
      </w:r>
      <w:r w:rsidRPr="22C43235" w:rsidR="0089387E">
        <w:rPr>
          <w:color w:val="212121"/>
        </w:rPr>
        <w:t xml:space="preserve">is also </w:t>
      </w:r>
      <w:r w:rsidRPr="22C43235" w:rsidR="0089387E">
        <w:rPr>
          <w:color w:val="212121"/>
        </w:rPr>
        <w:t>a good tool</w:t>
      </w:r>
      <w:r w:rsidRPr="22C43235" w:rsidR="0089387E">
        <w:rPr>
          <w:color w:val="212121"/>
        </w:rPr>
        <w:t xml:space="preserve"> for practitioners to be able to reflect on how they are helping to support children in the activities that are given to the children.</w:t>
      </w:r>
      <w:r w:rsidRPr="22C43235" w:rsidR="7AC249DD">
        <w:rPr>
          <w:color w:val="212121"/>
        </w:rPr>
        <w:t xml:space="preserve"> This practice is shown through Birth to 5 matters where it forms as part of </w:t>
      </w:r>
      <w:r w:rsidRPr="22C43235" w:rsidR="7AC249DD">
        <w:rPr>
          <w:color w:val="212121"/>
        </w:rPr>
        <w:t>good professional</w:t>
      </w:r>
      <w:r w:rsidRPr="22C43235" w:rsidR="7AC249DD">
        <w:rPr>
          <w:color w:val="212121"/>
        </w:rPr>
        <w:t xml:space="preserve"> practice.</w:t>
      </w:r>
      <w:r w:rsidRPr="22C43235" w:rsidR="0089387E">
        <w:rPr>
          <w:color w:val="212121"/>
        </w:rPr>
        <w:t xml:space="preserve"> </w:t>
      </w:r>
      <w:r w:rsidRPr="22C43235" w:rsidR="79A3CEC0">
        <w:rPr>
          <w:color w:val="FF0000"/>
        </w:rPr>
        <w:t xml:space="preserve"> </w:t>
      </w:r>
      <w:r w:rsidRPr="22C43235" w:rsidR="0089387E">
        <w:rPr>
          <w:color w:val="212121"/>
        </w:rPr>
        <w:t xml:space="preserve">If </w:t>
      </w:r>
      <w:r w:rsidRPr="22C43235" w:rsidR="42869BB6">
        <w:rPr>
          <w:color w:val="212121"/>
        </w:rPr>
        <w:t>practitioners</w:t>
      </w:r>
      <w:r w:rsidRPr="22C43235" w:rsidR="0089387E">
        <w:rPr>
          <w:color w:val="212121"/>
        </w:rPr>
        <w:t xml:space="preserve"> could change things to allow the children to be able to meet their full potential and if they can support children at a distance so the child is able to lead the activity or the play opportunity rather than being guided by the </w:t>
      </w:r>
      <w:r w:rsidRPr="22C43235" w:rsidR="0089387E">
        <w:rPr>
          <w:color w:val="212121"/>
        </w:rPr>
        <w:t>adult</w:t>
      </w:r>
      <w:r w:rsidRPr="22C43235" w:rsidR="5D644AE8">
        <w:rPr>
          <w:color w:val="212121"/>
        </w:rPr>
        <w:t xml:space="preserve"> in a form of scaffolding children as believed by Bruner</w:t>
      </w:r>
      <w:r w:rsidRPr="22C43235" w:rsidR="215A9DCB">
        <w:rPr>
          <w:color w:val="212121"/>
        </w:rPr>
        <w:t xml:space="preserve"> (1976) would have a positive outcome.</w:t>
      </w:r>
      <w:r w:rsidRPr="22C43235" w:rsidR="0089387E">
        <w:rPr>
          <w:color w:val="212121"/>
        </w:rPr>
        <w:t xml:space="preserve">  This would then create a better level of learning and understanding f</w:t>
      </w:r>
      <w:r w:rsidRPr="22C43235" w:rsidR="7882B2F4">
        <w:rPr>
          <w:color w:val="212121"/>
        </w:rPr>
        <w:t>or</w:t>
      </w:r>
      <w:r w:rsidRPr="22C43235" w:rsidR="0089387E">
        <w:rPr>
          <w:color w:val="212121"/>
        </w:rPr>
        <w:t xml:space="preserve"> the child. </w:t>
      </w:r>
      <w:r w:rsidR="1C243C4D">
        <w:rPr/>
        <w:t>It is believed that child led outdoor play engages children a lot better than when it is adult led, for example opportunities in forest school (Waite and Davis 2007).</w:t>
      </w:r>
    </w:p>
    <w:p w:rsidR="00427A71" w:rsidP="006F7CFD" w:rsidRDefault="00757992" w14:paraId="189253A6" w14:textId="19906705">
      <w:r w:rsidR="00757992">
        <w:rPr/>
        <w:t xml:space="preserve">Scaffolding children according to </w:t>
      </w:r>
      <w:r w:rsidRPr="22C43235" w:rsidR="00EC7EA7">
        <w:rPr>
          <w:color w:val="212121"/>
        </w:rPr>
        <w:t>Bruner</w:t>
      </w:r>
      <w:r w:rsidR="00757992">
        <w:rPr/>
        <w:t xml:space="preserve"> </w:t>
      </w:r>
      <w:r w:rsidR="519BEC82">
        <w:rPr/>
        <w:t xml:space="preserve">(1976) </w:t>
      </w:r>
      <w:r w:rsidR="00757992">
        <w:rPr/>
        <w:t>allows for them to be supported in the activities they choose or have a choice of.</w:t>
      </w:r>
      <w:r w:rsidR="42932EB0">
        <w:rPr/>
        <w:t xml:space="preserve"> </w:t>
      </w:r>
      <w:r w:rsidR="00757992">
        <w:rPr/>
        <w:t>The scaffolding also helps guide children to develop well and in a positive way</w:t>
      </w:r>
      <w:r w:rsidR="00EC7EA7">
        <w:rPr/>
        <w:t xml:space="preserve"> encouraging problem solving and reasoning.</w:t>
      </w:r>
      <w:r w:rsidR="19134333">
        <w:rPr/>
        <w:t xml:space="preserve"> </w:t>
      </w:r>
      <w:r w:rsidR="00EC7EA7">
        <w:rPr/>
        <w:t xml:space="preserve"> </w:t>
      </w:r>
      <w:r w:rsidR="00EC7EA7">
        <w:rPr/>
        <w:t>Bruner believed this helped children to develop their knowledge and understanding of the world around them. Learning in the real world allowed children a good head start in life and how to problem solve</w:t>
      </w:r>
      <w:r w:rsidR="23A7A3BC">
        <w:rPr/>
        <w:t>.</w:t>
      </w:r>
      <w:r w:rsidR="00EC7EA7">
        <w:rPr/>
        <w:t xml:space="preserve"> Bruner also believed that if children had the opportunities to revisit </w:t>
      </w:r>
      <w:r w:rsidR="00847342">
        <w:rPr/>
        <w:t>activities,</w:t>
      </w:r>
      <w:r w:rsidR="00EC7EA7">
        <w:rPr/>
        <w:t xml:space="preserve"> they would be able to naturally build and progress in challenging levels to allow greater learning opportunities.</w:t>
      </w:r>
      <w:r w:rsidR="00EC7EA7">
        <w:rPr/>
        <w:t xml:space="preserve"> Piaget </w:t>
      </w:r>
      <w:r w:rsidR="00EC7EA7">
        <w:rPr/>
        <w:t>closely links</w:t>
      </w:r>
      <w:r w:rsidR="00EC7EA7">
        <w:rPr/>
        <w:t xml:space="preserve"> to Bruner as both theorists believed that it was important for children to develop in stages rather than by their age and the best place to educate children is through play in the world around them</w:t>
      </w:r>
      <w:r w:rsidR="2FC58007">
        <w:rPr/>
        <w:t xml:space="preserve"> this is </w:t>
      </w:r>
      <w:r w:rsidR="7A3A70D0">
        <w:rPr/>
        <w:t xml:space="preserve">reflected in the report by Dr Dev </w:t>
      </w:r>
      <w:r w:rsidR="69B10D8C">
        <w:rPr/>
        <w:t>Arora (2024)</w:t>
      </w:r>
    </w:p>
    <w:p w:rsidR="00757992" w:rsidP="22C43235" w:rsidRDefault="00757992" w14:paraId="69ACED38" w14:textId="5406150D">
      <w:pPr>
        <w:pStyle w:val="Normal"/>
        <w:suppressLineNumbers w:val="0"/>
        <w:bidi w:val="0"/>
        <w:spacing w:before="0" w:beforeAutospacing="off" w:after="160" w:afterAutospacing="off" w:line="259" w:lineRule="auto"/>
        <w:ind w:left="0" w:right="0"/>
        <w:jc w:val="left"/>
      </w:pPr>
      <w:r w:rsidR="00757992">
        <w:rPr/>
        <w:t xml:space="preserve">The slope that is in the setting allows </w:t>
      </w:r>
      <w:r w:rsidR="00847342">
        <w:rPr/>
        <w:t>children’s</w:t>
      </w:r>
      <w:r w:rsidR="00757992">
        <w:rPr/>
        <w:t xml:space="preserve"> vestibular senses to be developed and strengthened</w:t>
      </w:r>
      <w:r w:rsidR="00847342">
        <w:rPr/>
        <w:t xml:space="preserve">. Vestibular senses </w:t>
      </w:r>
      <w:r w:rsidR="00847342">
        <w:rPr/>
        <w:t>is</w:t>
      </w:r>
      <w:r w:rsidR="00847342">
        <w:rPr/>
        <w:t xml:space="preserve"> when a person is aware of balance and senses. It </w:t>
      </w:r>
      <w:r w:rsidR="00847342">
        <w:rPr/>
        <w:t>is responsible for</w:t>
      </w:r>
      <w:r w:rsidR="00847342">
        <w:rPr/>
        <w:t xml:space="preserve"> controlling our muscles and senses.</w:t>
      </w:r>
      <w:r w:rsidR="2F29E466">
        <w:rPr/>
        <w:t xml:space="preserve"> </w:t>
      </w:r>
      <w:r w:rsidRPr="22C43235" w:rsidR="308CCB7A">
        <w:rPr>
          <w:color w:val="auto"/>
        </w:rPr>
        <w:t xml:space="preserve">According to Children Inspoired by Yoga, </w:t>
      </w:r>
      <w:r w:rsidRPr="22C43235" w:rsidR="297CAAB9">
        <w:rPr>
          <w:color w:val="auto"/>
        </w:rPr>
        <w:t>w</w:t>
      </w:r>
      <w:r w:rsidR="00847342">
        <w:rPr/>
        <w:t xml:space="preserve">hen opportunities are given in the early years to develop these senses they have a stronger vestibular sense. </w:t>
      </w:r>
      <w:r w:rsidR="00847342">
        <w:rPr/>
        <w:t>In the long run</w:t>
      </w:r>
      <w:r w:rsidR="00847342">
        <w:rPr/>
        <w:t xml:space="preserve"> it means the person is less likely to develop vertigo and other similar conditions. Humber NHS online shows how vestibular senses can be strengthened and </w:t>
      </w:r>
      <w:r w:rsidR="567FE75E">
        <w:rPr/>
        <w:t xml:space="preserve">agrees with the concept that children who have opportunities to develop </w:t>
      </w:r>
      <w:r w:rsidR="567FE75E">
        <w:rPr/>
        <w:t>these sense</w:t>
      </w:r>
      <w:r w:rsidR="36B8ECCE">
        <w:rPr/>
        <w:t>s</w:t>
      </w:r>
      <w:r w:rsidR="567FE75E">
        <w:rPr/>
        <w:t xml:space="preserve"> are able to </w:t>
      </w:r>
      <w:r w:rsidR="367CCB0C">
        <w:rPr/>
        <w:t>work, rest and play in confidence with less of a negative impact</w:t>
      </w:r>
      <w:r w:rsidR="00847342">
        <w:rPr/>
        <w:t>.</w:t>
      </w:r>
      <w:r w:rsidR="00847342">
        <w:rPr/>
        <w:t xml:space="preserve"> Children need to be able to move and balance, to be able to encourage senses beyond their means as </w:t>
      </w:r>
      <w:r w:rsidR="00847342">
        <w:rPr/>
        <w:t>they grow and develop naturally these areas need to be nurtured to allow the children to meet the full potential.</w:t>
      </w:r>
      <w:r w:rsidR="554C2531">
        <w:rPr/>
        <w:t xml:space="preserve"> </w:t>
      </w:r>
    </w:p>
    <w:p w:rsidR="00757992" w:rsidP="22C43235" w:rsidRDefault="00757992" w14:paraId="1A0EE6A6" w14:textId="6109197D">
      <w:pPr>
        <w:pStyle w:val="Normal"/>
        <w:rPr>
          <w:color w:val="FF0000"/>
        </w:rPr>
      </w:pPr>
      <w:r w:rsidR="00757992">
        <w:rPr/>
        <w:t xml:space="preserve">Metacognitive talk assessments are seen throughout the </w:t>
      </w:r>
      <w:r w:rsidR="00757992">
        <w:rPr/>
        <w:t>Te</w:t>
      </w:r>
      <w:r w:rsidR="00757992">
        <w:rPr/>
        <w:t xml:space="preserve"> </w:t>
      </w:r>
      <w:r w:rsidR="00757992">
        <w:rPr/>
        <w:t>Whariki</w:t>
      </w:r>
      <w:r w:rsidR="00757992">
        <w:rPr/>
        <w:t xml:space="preserve"> theory </w:t>
      </w:r>
      <w:r w:rsidR="25AF117A">
        <w:rPr/>
        <w:t>and</w:t>
      </w:r>
      <w:r w:rsidRPr="22C43235" w:rsidR="35FB17BC">
        <w:rPr>
          <w:color w:val="FF0000"/>
        </w:rPr>
        <w:t xml:space="preserve"> </w:t>
      </w:r>
      <w:r w:rsidR="00757992">
        <w:rPr/>
        <w:t>throughout the Reggio Emilia approach</w:t>
      </w:r>
      <w:r w:rsidR="60E3A0AE">
        <w:rPr/>
        <w:t xml:space="preserve"> as reflected by the Education Hub which links the two theories together</w:t>
      </w:r>
      <w:r w:rsidR="00757992">
        <w:rPr/>
        <w:t xml:space="preserve">. Talking </w:t>
      </w:r>
      <w:r w:rsidR="00757992">
        <w:rPr/>
        <w:t>out loud</w:t>
      </w:r>
      <w:r w:rsidR="00757992">
        <w:rPr/>
        <w:t xml:space="preserve"> what you are doing whilst you are doing it is </w:t>
      </w:r>
      <w:r w:rsidR="00757992">
        <w:rPr/>
        <w:t>a good way</w:t>
      </w:r>
      <w:r w:rsidR="00757992">
        <w:rPr/>
        <w:t xml:space="preserve"> of allowing others around the practitioner to hear what is being done, this is excellent for children with </w:t>
      </w:r>
      <w:r w:rsidR="00757992">
        <w:rPr/>
        <w:t>additional</w:t>
      </w:r>
      <w:r w:rsidR="00757992">
        <w:rPr/>
        <w:t xml:space="preserve"> needs especially but also allows children to have</w:t>
      </w:r>
      <w:r w:rsidR="00847342">
        <w:rPr/>
        <w:t xml:space="preserve"> a running</w:t>
      </w:r>
      <w:r w:rsidR="00757992">
        <w:rPr/>
        <w:t xml:space="preserve"> </w:t>
      </w:r>
      <w:r w:rsidR="00847342">
        <w:rPr/>
        <w:t>commentary</w:t>
      </w:r>
      <w:r w:rsidR="00757992">
        <w:rPr/>
        <w:t xml:space="preserve"> whilst watching what is being done. It develops their cognitive abilities. Assessments carried out in this format are more </w:t>
      </w:r>
      <w:r w:rsidR="00757992">
        <w:rPr/>
        <w:t>accurate</w:t>
      </w:r>
      <w:r w:rsidR="00757992">
        <w:rPr/>
        <w:t xml:space="preserve"> and can be read back as if in real time which is</w:t>
      </w:r>
      <w:r w:rsidR="00757992">
        <w:rPr/>
        <w:t xml:space="preserve"> good</w:t>
      </w:r>
      <w:r w:rsidR="054E17FF">
        <w:rPr/>
        <w:t xml:space="preserve"> to enable </w:t>
      </w:r>
      <w:r w:rsidR="00757992">
        <w:rPr/>
        <w:t xml:space="preserve">other </w:t>
      </w:r>
      <w:r w:rsidR="00757992">
        <w:rPr/>
        <w:t>practitioners</w:t>
      </w:r>
      <w:r w:rsidR="1D7D87D9">
        <w:rPr/>
        <w:t xml:space="preserve"> </w:t>
      </w:r>
      <w:r w:rsidR="1D7D87D9">
        <w:rPr/>
        <w:t>to</w:t>
      </w:r>
      <w:r w:rsidR="00757992">
        <w:rPr/>
        <w:t xml:space="preserve"> see</w:t>
      </w:r>
      <w:r w:rsidR="00757992">
        <w:rPr/>
        <w:t xml:space="preserve"> what is being done if they look back on it</w:t>
      </w:r>
      <w:r w:rsidR="16ACDEBA">
        <w:rPr/>
        <w:t xml:space="preserve"> </w:t>
      </w:r>
      <w:r w:rsidR="03495378">
        <w:rPr/>
        <w:t>later</w:t>
      </w:r>
      <w:r w:rsidR="00757992">
        <w:rPr/>
        <w:t>.</w:t>
      </w:r>
      <w:r w:rsidR="0C085E8A">
        <w:rPr/>
        <w:t xml:space="preserve"> The Education Endowment foundation reflects this way of carrying out observations to help staff understand what is needed to e</w:t>
      </w:r>
      <w:r w:rsidR="3ADF1BDC">
        <w:rPr/>
        <w:t>ncourage children's development.</w:t>
      </w:r>
    </w:p>
    <w:p w:rsidR="00847342" w:rsidP="22C43235" w:rsidRDefault="00847342" w14:paraId="3BC51EA4" w14:textId="27E334F5">
      <w:pPr>
        <w:rPr>
          <w:color w:val="FF0000"/>
        </w:rPr>
      </w:pPr>
      <w:r w:rsidR="00847342">
        <w:rPr/>
        <w:t xml:space="preserve">According to the Welsh Governments studies and research </w:t>
      </w:r>
      <w:r w:rsidR="00847342">
        <w:rPr/>
        <w:t>it appears that the outdoor environment for children</w:t>
      </w:r>
      <w:r w:rsidR="00847342">
        <w:rPr/>
        <w:t xml:space="preserve"> is the best place for each </w:t>
      </w:r>
      <w:r w:rsidR="19B6A1B0">
        <w:rPr/>
        <w:t>child's</w:t>
      </w:r>
      <w:r w:rsidR="00847342">
        <w:rPr/>
        <w:t xml:space="preserve"> health and wellbeing</w:t>
      </w:r>
      <w:r w:rsidR="00847342">
        <w:rPr/>
        <w:t>.</w:t>
      </w:r>
      <w:r w:rsidR="77BAFA61">
        <w:rPr/>
        <w:t xml:space="preserve"> This is reflected in the Early Childhood Play, Learning and Care Plan in Wales created by the Welsh Government.</w:t>
      </w:r>
      <w:r w:rsidRPr="22C43235" w:rsidR="43595B80">
        <w:rPr>
          <w:color w:val="FF0000"/>
        </w:rPr>
        <w:t xml:space="preserve"> </w:t>
      </w:r>
      <w:r w:rsidR="00847342">
        <w:rPr/>
        <w:t xml:space="preserve">This is backed up by Froebel’s philosophy to outdoor play. Froebel believed that being at one with the natural world allowed children to develop their physical, </w:t>
      </w:r>
      <w:r w:rsidR="00847342">
        <w:rPr/>
        <w:t>emotional</w:t>
      </w:r>
      <w:r w:rsidR="00847342">
        <w:rPr/>
        <w:t xml:space="preserve"> and cognitive abilities.</w:t>
      </w:r>
      <w:r w:rsidR="32706176">
        <w:rPr/>
        <w:t xml:space="preserve"> This is shown with further research through the Froebel Trust</w:t>
      </w:r>
      <w:r w:rsidR="4B5815CD">
        <w:rPr/>
        <w:t>.</w:t>
      </w:r>
      <w:r w:rsidR="00847342">
        <w:rPr/>
        <w:t xml:space="preserve"> </w:t>
      </w:r>
    </w:p>
    <w:p w:rsidR="00A43A00" w:rsidRDefault="00A43A00" w14:paraId="22FA3923" w14:textId="25FE7EA5">
      <w:r w:rsidR="00A43A00">
        <w:rPr/>
        <w:t>There are varying limitations with learning through play outdoors. These are usually</w:t>
      </w:r>
      <w:r w:rsidR="57F4604F">
        <w:rPr/>
        <w:t xml:space="preserve"> parents and carers</w:t>
      </w:r>
      <w:r w:rsidR="00A43A00">
        <w:rPr/>
        <w:t xml:space="preserve"> who may be too scared to allow their children to take risks outdoors and </w:t>
      </w:r>
      <w:r w:rsidR="72E2FDF7">
        <w:rPr/>
        <w:t xml:space="preserve">get dirty and </w:t>
      </w:r>
      <w:r w:rsidR="00A43A00">
        <w:rPr/>
        <w:t>only</w:t>
      </w:r>
      <w:r w:rsidR="4C8733DE">
        <w:rPr/>
        <w:t xml:space="preserve"> allow them to</w:t>
      </w:r>
      <w:r w:rsidR="00A43A00">
        <w:rPr/>
        <w:t xml:space="preserve"> play with the ‘normal’ toys rather than allowing them the opportunities to explore the</w:t>
      </w:r>
      <w:r w:rsidR="22736A6E">
        <w:rPr/>
        <w:t xml:space="preserve"> natural</w:t>
      </w:r>
      <w:r w:rsidR="00A43A00">
        <w:rPr/>
        <w:t xml:space="preserve"> world around them</w:t>
      </w:r>
      <w:r w:rsidR="3DA956F3">
        <w:rPr/>
        <w:t xml:space="preserve">. This is </w:t>
      </w:r>
      <w:r w:rsidR="3DA956F3">
        <w:rPr/>
        <w:t>evidenced</w:t>
      </w:r>
      <w:r w:rsidR="3DA956F3">
        <w:rPr/>
        <w:t xml:space="preserve"> in studies and results shown by</w:t>
      </w:r>
      <w:r w:rsidR="00A43A00">
        <w:rPr/>
        <w:t xml:space="preserve"> </w:t>
      </w:r>
      <w:r w:rsidR="02602799">
        <w:rPr/>
        <w:t>BMC Public Health (2022)</w:t>
      </w:r>
    </w:p>
    <w:p w:rsidR="09A2AD7C" w:rsidRDefault="09A2AD7C" w14:paraId="3E593127" w14:textId="42D39E61">
      <w:r w:rsidRPr="22C43235" w:rsidR="09A2AD7C">
        <w:rPr>
          <w:color w:val="auto"/>
        </w:rPr>
        <w:t>The</w:t>
      </w:r>
      <w:r w:rsidRPr="22C43235" w:rsidR="09A2AD7C">
        <w:rPr>
          <w:color w:val="auto"/>
        </w:rPr>
        <w:t xml:space="preserve"> Education Scotland Report</w:t>
      </w:r>
      <w:r w:rsidRPr="22C43235" w:rsidR="3CC55F2B">
        <w:rPr>
          <w:color w:val="auto"/>
        </w:rPr>
        <w:t xml:space="preserve"> (June 2023) highlighted that a </w:t>
      </w:r>
      <w:r w:rsidR="1C0FE9FC">
        <w:rPr/>
        <w:t>practitioner's</w:t>
      </w:r>
      <w:r w:rsidR="00A43A00">
        <w:rPr/>
        <w:t xml:space="preserve"> own upbringing can also have an impact on how they are around the children in </w:t>
      </w:r>
      <w:r w:rsidR="00847342">
        <w:rPr/>
        <w:t>their</w:t>
      </w:r>
      <w:r w:rsidR="00A43A00">
        <w:rPr/>
        <w:t xml:space="preserve"> care and mirror the opportunities they may have had even if they were limited. </w:t>
      </w:r>
      <w:r w:rsidR="00847342">
        <w:rPr/>
        <w:t xml:space="preserve">This can have a negative impact on children where they will only be able to see the world through the eyes of the practitioner. This is when practitioners need to broaden their thoughts and ideas to help </w:t>
      </w:r>
      <w:r w:rsidR="00847342">
        <w:rPr/>
        <w:t>assist</w:t>
      </w:r>
      <w:r w:rsidR="00847342">
        <w:rPr/>
        <w:t xml:space="preserve"> the children in developing and growing to their full potentials. </w:t>
      </w:r>
    </w:p>
    <w:p w:rsidR="0083435E" w:rsidP="006F7CFD" w:rsidRDefault="001B2E75" w14:paraId="4B001DD3" w14:textId="1DDF2D1A">
      <w:r w:rsidR="001B2E75">
        <w:rPr/>
        <w:t xml:space="preserve">According to </w:t>
      </w:r>
      <w:r w:rsidR="0A4C2A38">
        <w:rPr/>
        <w:t>Nicholson (</w:t>
      </w:r>
      <w:r w:rsidR="001B2E75">
        <w:rPr/>
        <w:t xml:space="preserve">1971) loose parts play a huge part in the learning journey. By allowing children to have loose parts play they </w:t>
      </w:r>
      <w:r w:rsidR="128C862E">
        <w:rPr/>
        <w:t>can</w:t>
      </w:r>
      <w:r w:rsidR="001B2E75">
        <w:rPr/>
        <w:t xml:space="preserve"> be more creative, explore and be able to problem solve a lot better by having the freedom to explore real life objects</w:t>
      </w:r>
      <w:r w:rsidR="001B2E75">
        <w:rPr/>
        <w:t>. This is also seen in the Reggio Emilia Approach which believes that children playing with loose parts allows them to communicate their thoughts and feelings more freely and productively</w:t>
      </w:r>
      <w:r w:rsidR="75527BC1">
        <w:rPr/>
        <w:t xml:space="preserve">, this is reflected in the Reggio Inspired Teaching and Parenting where courses are run to </w:t>
      </w:r>
      <w:r w:rsidR="42965365">
        <w:rPr/>
        <w:t>allow parents and carers the opportunity to encourage loose parts play in a more holistic way.</w:t>
      </w:r>
    </w:p>
    <w:p w:rsidR="00A43A00" w:rsidP="22C43235" w:rsidRDefault="00A43A00" w14:paraId="3F2E5942" w14:textId="021B2F84">
      <w:pPr>
        <w:rPr>
          <w:color w:val="FF0000"/>
        </w:rPr>
      </w:pPr>
      <w:r w:rsidR="00A43A00">
        <w:rPr/>
        <w:t xml:space="preserve">In conclusion, </w:t>
      </w:r>
      <w:r w:rsidR="55A1183F">
        <w:rPr/>
        <w:t>children</w:t>
      </w:r>
      <w:r w:rsidR="00A43A00">
        <w:rPr/>
        <w:t xml:space="preserve"> learn best when they </w:t>
      </w:r>
      <w:r w:rsidR="70684DA7">
        <w:rPr/>
        <w:t>can</w:t>
      </w:r>
      <w:r w:rsidR="00A43A00">
        <w:rPr/>
        <w:t xml:space="preserve"> explore and use what is freely available to them. When children have practitioners that enable this learning, children will become more confident and </w:t>
      </w:r>
      <w:r w:rsidR="001F347E">
        <w:rPr/>
        <w:t>knowledgeable</w:t>
      </w:r>
      <w:r w:rsidR="00A43A00">
        <w:rPr/>
        <w:t xml:space="preserve"> of the world around them. Their brains will be able to function at higher levels and they will </w:t>
      </w:r>
      <w:r w:rsidR="001F347E">
        <w:rPr/>
        <w:t xml:space="preserve">develop compassion and understanding of people and living things around them. Children can learn so many more life skills when having the freedom of outdoors than if they are stuck in an indoor room with limited opportunities. </w:t>
      </w:r>
      <w:r w:rsidR="5CFC35A5">
        <w:rPr/>
        <w:t xml:space="preserve">Outdoor learning </w:t>
      </w:r>
      <w:r w:rsidR="5CFC35A5">
        <w:rPr/>
        <w:t>greatly benefits children's</w:t>
      </w:r>
      <w:r w:rsidR="5CFC35A5">
        <w:rPr/>
        <w:t xml:space="preserve"> </w:t>
      </w:r>
      <w:r w:rsidR="4C9A526E">
        <w:rPr/>
        <w:t>holistic</w:t>
      </w:r>
      <w:r w:rsidR="5CFC35A5">
        <w:rPr/>
        <w:t xml:space="preserve"> development and wellbeing</w:t>
      </w:r>
      <w:r w:rsidR="3DB9104D">
        <w:rPr/>
        <w:t xml:space="preserve"> </w:t>
      </w:r>
      <w:r w:rsidR="1EDEAFE6">
        <w:rPr/>
        <w:t>according to HFL Education</w:t>
      </w:r>
      <w:r w:rsidR="5CFC35A5">
        <w:rPr/>
        <w:t xml:space="preserve">. </w:t>
      </w:r>
    </w:p>
    <w:p w:rsidR="0083435E" w:rsidRDefault="0083435E" w14:paraId="267FE5A1" w14:textId="5B7A5C43">
      <w:r w:rsidR="0083435E">
        <w:rPr/>
        <w:t xml:space="preserve">Every </w:t>
      </w:r>
      <w:r w:rsidR="00354B2B">
        <w:rPr/>
        <w:t>child’s</w:t>
      </w:r>
      <w:r w:rsidR="0083435E">
        <w:rPr/>
        <w:t xml:space="preserve"> progression in learning will look different to others as each child is individual. This means that their next steps will potentially look different. </w:t>
      </w:r>
      <w:r w:rsidR="0083435E">
        <w:rPr/>
        <w:t xml:space="preserve">This is set out in the Curriculum for </w:t>
      </w:r>
      <w:r w:rsidR="00354B2B">
        <w:rPr/>
        <w:t>Wales</w:t>
      </w:r>
      <w:r w:rsidR="0083435E">
        <w:rPr/>
        <w:t xml:space="preserve"> 2022.</w:t>
      </w:r>
    </w:p>
    <w:p w:rsidR="22C43235" w:rsidRDefault="22C43235" w14:paraId="29275CF6" w14:textId="102905BA"/>
    <w:p w:rsidRPr="00427A71" w:rsidR="005E4725" w:rsidP="22C43235" w:rsidRDefault="005E4725" w14:paraId="7A1BCE31" w14:textId="0E6CA5C6">
      <w:pPr>
        <w:rPr>
          <w:b w:val="1"/>
          <w:bCs w:val="1"/>
          <w:color w:val="auto"/>
        </w:rPr>
      </w:pPr>
      <w:r w:rsidRPr="22C43235" w:rsidR="5275205A">
        <w:rPr>
          <w:b w:val="1"/>
          <w:bCs w:val="1"/>
          <w:color w:val="auto"/>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22C43235" w:rsidP="22C43235" w:rsidRDefault="22C43235" w14:paraId="34ECD181" w14:textId="553A9C22">
      <w:pPr>
        <w:rPr>
          <w:b w:val="1"/>
          <w:bCs w:val="1"/>
          <w:color w:val="auto"/>
        </w:rPr>
      </w:pPr>
    </w:p>
    <w:p w:rsidR="22C43235" w:rsidP="22C43235" w:rsidRDefault="22C43235" w14:paraId="0736976A" w14:textId="37D94C79">
      <w:pPr>
        <w:rPr>
          <w:b w:val="1"/>
          <w:bCs w:val="1"/>
          <w:color w:val="auto"/>
        </w:rPr>
      </w:pPr>
    </w:p>
    <w:p w:rsidR="22C43235" w:rsidP="22C43235" w:rsidRDefault="22C43235" w14:paraId="09668566" w14:textId="73309DC6">
      <w:pPr>
        <w:rPr>
          <w:b w:val="1"/>
          <w:bCs w:val="1"/>
          <w:color w:val="auto"/>
        </w:rPr>
      </w:pPr>
    </w:p>
    <w:p w:rsidR="22C43235" w:rsidP="22C43235" w:rsidRDefault="22C43235" w14:paraId="35F4B4C4" w14:textId="02038D25">
      <w:pPr>
        <w:rPr>
          <w:b w:val="1"/>
          <w:bCs w:val="1"/>
          <w:color w:val="auto"/>
        </w:rPr>
      </w:pPr>
    </w:p>
    <w:p w:rsidR="22C43235" w:rsidP="22C43235" w:rsidRDefault="22C43235" w14:paraId="2006D082" w14:textId="7D7C1439">
      <w:pPr>
        <w:rPr>
          <w:b w:val="1"/>
          <w:bCs w:val="1"/>
          <w:color w:val="auto"/>
        </w:rPr>
      </w:pPr>
    </w:p>
    <w:p w:rsidR="22C43235" w:rsidP="22C43235" w:rsidRDefault="22C43235" w14:paraId="17CB9416" w14:textId="2633F501">
      <w:pPr>
        <w:rPr>
          <w:b w:val="1"/>
          <w:bCs w:val="1"/>
          <w:color w:val="auto"/>
        </w:rPr>
      </w:pPr>
    </w:p>
    <w:p w:rsidR="22C43235" w:rsidP="22C43235" w:rsidRDefault="22C43235" w14:paraId="6DB3A050" w14:textId="0C33BBCB">
      <w:pPr>
        <w:rPr>
          <w:b w:val="1"/>
          <w:bCs w:val="1"/>
          <w:color w:val="auto"/>
        </w:rPr>
      </w:pPr>
    </w:p>
    <w:p w:rsidR="22C43235" w:rsidP="22C43235" w:rsidRDefault="22C43235" w14:paraId="1FBF473F" w14:textId="243E1D2D">
      <w:pPr>
        <w:rPr>
          <w:b w:val="1"/>
          <w:bCs w:val="1"/>
          <w:color w:val="auto"/>
        </w:rPr>
      </w:pPr>
    </w:p>
    <w:p w:rsidR="22C43235" w:rsidP="22C43235" w:rsidRDefault="22C43235" w14:paraId="1B3D2889" w14:textId="45A1BC6D">
      <w:pPr>
        <w:rPr>
          <w:b w:val="1"/>
          <w:bCs w:val="1"/>
          <w:color w:val="auto"/>
        </w:rPr>
      </w:pPr>
    </w:p>
    <w:p w:rsidR="22C43235" w:rsidP="22C43235" w:rsidRDefault="22C43235" w14:paraId="7138B5C4" w14:textId="5AF181E2">
      <w:pPr>
        <w:rPr>
          <w:b w:val="1"/>
          <w:bCs w:val="1"/>
          <w:color w:val="auto"/>
        </w:rPr>
      </w:pPr>
    </w:p>
    <w:p w:rsidR="22C43235" w:rsidP="22C43235" w:rsidRDefault="22C43235" w14:paraId="460BA69F" w14:textId="2ACDB50B">
      <w:pPr>
        <w:rPr>
          <w:b w:val="1"/>
          <w:bCs w:val="1"/>
          <w:color w:val="auto"/>
        </w:rPr>
      </w:pPr>
    </w:p>
    <w:p w:rsidR="22C43235" w:rsidP="22C43235" w:rsidRDefault="22C43235" w14:paraId="732910AD" w14:textId="62A2373F">
      <w:pPr>
        <w:rPr>
          <w:b w:val="1"/>
          <w:bCs w:val="1"/>
          <w:color w:val="auto"/>
        </w:rPr>
      </w:pPr>
    </w:p>
    <w:p w:rsidR="22C43235" w:rsidP="22C43235" w:rsidRDefault="22C43235" w14:paraId="060F1EE5" w14:textId="11B2BC2F">
      <w:pPr>
        <w:rPr>
          <w:b w:val="1"/>
          <w:bCs w:val="1"/>
          <w:color w:val="auto"/>
        </w:rPr>
      </w:pPr>
    </w:p>
    <w:p w:rsidR="22C43235" w:rsidP="22C43235" w:rsidRDefault="22C43235" w14:paraId="5197AEF5" w14:textId="1DA7391B">
      <w:pPr>
        <w:rPr>
          <w:b w:val="1"/>
          <w:bCs w:val="1"/>
          <w:color w:val="auto"/>
        </w:rPr>
      </w:pPr>
    </w:p>
    <w:p w:rsidR="22C43235" w:rsidP="22C43235" w:rsidRDefault="22C43235" w14:paraId="46363CD5" w14:textId="4FCC7212">
      <w:pPr>
        <w:rPr>
          <w:b w:val="1"/>
          <w:bCs w:val="1"/>
          <w:color w:val="auto"/>
        </w:rPr>
      </w:pPr>
    </w:p>
    <w:p w:rsidR="22C43235" w:rsidP="22C43235" w:rsidRDefault="22C43235" w14:paraId="0EC1176E" w14:textId="71B88B29">
      <w:pPr>
        <w:rPr>
          <w:b w:val="1"/>
          <w:bCs w:val="1"/>
          <w:color w:val="auto"/>
        </w:rPr>
      </w:pPr>
    </w:p>
    <w:p w:rsidR="22C43235" w:rsidP="22C43235" w:rsidRDefault="22C43235" w14:paraId="4E88D3AB" w14:textId="31D6E3B1">
      <w:pPr>
        <w:rPr>
          <w:b w:val="1"/>
          <w:bCs w:val="1"/>
          <w:color w:val="auto"/>
        </w:rPr>
      </w:pPr>
    </w:p>
    <w:p w:rsidR="22C43235" w:rsidP="22C43235" w:rsidRDefault="22C43235" w14:paraId="7486BD37" w14:textId="74651D1D">
      <w:pPr>
        <w:rPr>
          <w:b w:val="1"/>
          <w:bCs w:val="1"/>
          <w:color w:val="auto"/>
        </w:rPr>
      </w:pPr>
    </w:p>
    <w:p w:rsidR="22C43235" w:rsidP="22C43235" w:rsidRDefault="22C43235" w14:paraId="5D836A13" w14:textId="251EC16B">
      <w:pPr>
        <w:rPr>
          <w:b w:val="1"/>
          <w:bCs w:val="1"/>
          <w:color w:val="auto"/>
        </w:rPr>
      </w:pPr>
    </w:p>
    <w:p w:rsidR="22C43235" w:rsidP="22C43235" w:rsidRDefault="22C43235" w14:paraId="59C6A983" w14:textId="75251EA3">
      <w:pPr>
        <w:rPr>
          <w:b w:val="1"/>
          <w:bCs w:val="1"/>
          <w:color w:val="auto"/>
        </w:rPr>
      </w:pPr>
    </w:p>
    <w:p w:rsidR="22C43235" w:rsidP="22C43235" w:rsidRDefault="22C43235" w14:paraId="0FB76702" w14:textId="79D68046">
      <w:pPr>
        <w:rPr>
          <w:b w:val="1"/>
          <w:bCs w:val="1"/>
          <w:color w:val="auto"/>
        </w:rPr>
      </w:pPr>
    </w:p>
    <w:p w:rsidR="22C43235" w:rsidP="22C43235" w:rsidRDefault="22C43235" w14:paraId="7F86895C" w14:textId="2446955F">
      <w:pPr>
        <w:rPr>
          <w:b w:val="1"/>
          <w:bCs w:val="1"/>
          <w:color w:val="auto"/>
        </w:rPr>
      </w:pPr>
    </w:p>
    <w:p w:rsidR="22C43235" w:rsidP="22C43235" w:rsidRDefault="22C43235" w14:paraId="53688B9F" w14:textId="34D16850">
      <w:pPr>
        <w:rPr>
          <w:b w:val="1"/>
          <w:bCs w:val="1"/>
          <w:color w:val="auto"/>
        </w:rPr>
      </w:pPr>
    </w:p>
    <w:p w:rsidR="22C43235" w:rsidP="22C43235" w:rsidRDefault="22C43235" w14:paraId="534D0E61" w14:textId="1629C523">
      <w:pPr>
        <w:rPr>
          <w:b w:val="1"/>
          <w:bCs w:val="1"/>
          <w:color w:val="auto"/>
        </w:rPr>
      </w:pPr>
    </w:p>
    <w:p w:rsidR="5275205A" w:rsidP="22C43235" w:rsidRDefault="5275205A" w14:paraId="5D66F4D3" w14:textId="1A430353">
      <w:pPr>
        <w:rPr>
          <w:b w:val="1"/>
          <w:bCs w:val="1"/>
          <w:color w:val="auto"/>
          <w:u w:val="single"/>
        </w:rPr>
      </w:pPr>
      <w:r w:rsidRPr="22C43235" w:rsidR="5275205A">
        <w:rPr>
          <w:b w:val="1"/>
          <w:bCs w:val="1"/>
          <w:color w:val="auto"/>
          <w:u w:val="single"/>
        </w:rPr>
        <w:t>Reference List</w:t>
      </w:r>
    </w:p>
    <w:p w:rsidR="22C43235" w:rsidP="22C43235" w:rsidRDefault="22C43235" w14:paraId="6EA01C00" w14:textId="45D7BD0F">
      <w:pPr>
        <w:rPr>
          <w:b w:val="1"/>
          <w:bCs w:val="1"/>
          <w:color w:val="auto"/>
          <w:u w:val="single"/>
        </w:rPr>
      </w:pPr>
    </w:p>
    <w:p w:rsidR="5275205A" w:rsidP="22C43235" w:rsidRDefault="5275205A" w14:paraId="74043A0F" w14:textId="595F499A">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Birth to 5 Matters (2021). </w:t>
      </w:r>
      <w:r w:rsidRPr="22C43235" w:rsidR="5275205A">
        <w:rPr>
          <w:rFonts w:ascii="Times New Roman" w:hAnsi="Times New Roman" w:eastAsia="Times New Roman" w:cs="Times New Roman"/>
          <w:i w:val="1"/>
          <w:iCs w:val="1"/>
          <w:noProof w:val="0"/>
          <w:sz w:val="24"/>
          <w:szCs w:val="24"/>
          <w:lang w:val="en-AU"/>
        </w:rPr>
        <w:t>Observation, Assessment and Planning – Birth to 5 Matters</w:t>
      </w:r>
      <w:r w:rsidRPr="22C43235" w:rsidR="5275205A">
        <w:rPr>
          <w:rFonts w:ascii="Times New Roman" w:hAnsi="Times New Roman" w:eastAsia="Times New Roman" w:cs="Times New Roman"/>
          <w:noProof w:val="0"/>
          <w:sz w:val="24"/>
          <w:szCs w:val="24"/>
          <w:lang w:val="en-AU"/>
        </w:rPr>
        <w:t xml:space="preserve">. [online] Birth to 5 Matters. Available at: </w:t>
      </w:r>
      <w:hyperlink r:id="Rb091b5a96b894eb4">
        <w:r w:rsidRPr="22C43235" w:rsidR="5275205A">
          <w:rPr>
            <w:rStyle w:val="Hyperlink"/>
            <w:rFonts w:ascii="Times New Roman" w:hAnsi="Times New Roman" w:eastAsia="Times New Roman" w:cs="Times New Roman"/>
            <w:noProof w:val="0"/>
            <w:sz w:val="24"/>
            <w:szCs w:val="24"/>
            <w:lang w:val="en-AU"/>
          </w:rPr>
          <w:t>https://birthto5matters.org.uk/observation-assessment-and-planning/</w:t>
        </w:r>
      </w:hyperlink>
      <w:r w:rsidRPr="22C43235" w:rsidR="5275205A">
        <w:rPr>
          <w:rFonts w:ascii="Times New Roman" w:hAnsi="Times New Roman" w:eastAsia="Times New Roman" w:cs="Times New Roman"/>
          <w:noProof w:val="0"/>
          <w:sz w:val="24"/>
          <w:szCs w:val="24"/>
          <w:lang w:val="en-AU"/>
        </w:rPr>
        <w:t xml:space="preserve"> [Accessed 22 Nov. 2024].</w:t>
      </w:r>
    </w:p>
    <w:p w:rsidR="5275205A" w:rsidP="22C43235" w:rsidRDefault="5275205A" w14:paraId="74083A1B" w14:textId="672B772E">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Brodie, K. (2024). </w:t>
      </w:r>
      <w:r w:rsidRPr="22C43235" w:rsidR="5275205A">
        <w:rPr>
          <w:rFonts w:ascii="Times New Roman" w:hAnsi="Times New Roman" w:eastAsia="Times New Roman" w:cs="Times New Roman"/>
          <w:i w:val="1"/>
          <w:iCs w:val="1"/>
          <w:noProof w:val="0"/>
          <w:sz w:val="24"/>
          <w:szCs w:val="24"/>
          <w:lang w:val="en-AU"/>
        </w:rPr>
        <w:t>Jerome Bruner on Child Development: Scaffolding, Discovery Learning, and Spiral Curriculum</w:t>
      </w:r>
      <w:r w:rsidRPr="22C43235" w:rsidR="5275205A">
        <w:rPr>
          <w:rFonts w:ascii="Times New Roman" w:hAnsi="Times New Roman" w:eastAsia="Times New Roman" w:cs="Times New Roman"/>
          <w:noProof w:val="0"/>
          <w:sz w:val="24"/>
          <w:szCs w:val="24"/>
          <w:lang w:val="en-AU"/>
        </w:rPr>
        <w:t xml:space="preserve">. [online] </w:t>
      </w:r>
      <w:hyperlink r:id="R19ccade6f2444bce">
        <w:r w:rsidRPr="22C43235" w:rsidR="5275205A">
          <w:rPr>
            <w:rStyle w:val="Hyperlink"/>
            <w:rFonts w:ascii="Times New Roman" w:hAnsi="Times New Roman" w:eastAsia="Times New Roman" w:cs="Times New Roman"/>
            <w:noProof w:val="0"/>
            <w:sz w:val="24"/>
            <w:szCs w:val="24"/>
            <w:lang w:val="en-AU"/>
          </w:rPr>
          <w:t>https://www.earlyyears.tv/</w:t>
        </w:r>
      </w:hyperlink>
      <w:r w:rsidRPr="22C43235" w:rsidR="5275205A">
        <w:rPr>
          <w:rFonts w:ascii="Times New Roman" w:hAnsi="Times New Roman" w:eastAsia="Times New Roman" w:cs="Times New Roman"/>
          <w:noProof w:val="0"/>
          <w:sz w:val="24"/>
          <w:szCs w:val="24"/>
          <w:lang w:val="en-AU"/>
        </w:rPr>
        <w:t xml:space="preserve">. Available at: </w:t>
      </w:r>
      <w:hyperlink r:id="R0577846188754495">
        <w:r w:rsidRPr="22C43235" w:rsidR="5275205A">
          <w:rPr>
            <w:rStyle w:val="Hyperlink"/>
            <w:rFonts w:ascii="Times New Roman" w:hAnsi="Times New Roman" w:eastAsia="Times New Roman" w:cs="Times New Roman"/>
            <w:noProof w:val="0"/>
            <w:sz w:val="24"/>
            <w:szCs w:val="24"/>
            <w:lang w:val="en-AU"/>
          </w:rPr>
          <w:t>https://www.earlyyears.tv/jerome-bruner-on-child-development-modes-of-representation-scaffolding-discovery-learning-and-spiral-curriculum/</w:t>
        </w:r>
      </w:hyperlink>
      <w:r w:rsidRPr="22C43235" w:rsidR="5275205A">
        <w:rPr>
          <w:rFonts w:ascii="Times New Roman" w:hAnsi="Times New Roman" w:eastAsia="Times New Roman" w:cs="Times New Roman"/>
          <w:noProof w:val="0"/>
          <w:sz w:val="24"/>
          <w:szCs w:val="24"/>
          <w:lang w:val="en-AU"/>
        </w:rPr>
        <w:t xml:space="preserve"> [Accessed 9 Sep. 2024].</w:t>
      </w:r>
    </w:p>
    <w:p w:rsidR="5275205A" w:rsidP="22C43235" w:rsidRDefault="5275205A" w14:paraId="727D9C4F" w14:textId="7C9DB8B2">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Childcare.co.uk. (2024). </w:t>
      </w:r>
      <w:r w:rsidRPr="22C43235" w:rsidR="5275205A">
        <w:rPr>
          <w:rFonts w:ascii="Times New Roman" w:hAnsi="Times New Roman" w:eastAsia="Times New Roman" w:cs="Times New Roman"/>
          <w:i w:val="1"/>
          <w:iCs w:val="1"/>
          <w:noProof w:val="0"/>
          <w:sz w:val="24"/>
          <w:szCs w:val="24"/>
          <w:lang w:val="en-AU"/>
        </w:rPr>
        <w:t>Risk Assessments in the Early Years</w:t>
      </w:r>
      <w:r w:rsidRPr="22C43235" w:rsidR="5275205A">
        <w:rPr>
          <w:rFonts w:ascii="Times New Roman" w:hAnsi="Times New Roman" w:eastAsia="Times New Roman" w:cs="Times New Roman"/>
          <w:noProof w:val="0"/>
          <w:sz w:val="24"/>
          <w:szCs w:val="24"/>
          <w:lang w:val="en-AU"/>
        </w:rPr>
        <w:t xml:space="preserve">. [online] Available at: </w:t>
      </w:r>
      <w:hyperlink r:id="R6d62748058554032">
        <w:r w:rsidRPr="22C43235" w:rsidR="5275205A">
          <w:rPr>
            <w:rStyle w:val="Hyperlink"/>
            <w:rFonts w:ascii="Times New Roman" w:hAnsi="Times New Roman" w:eastAsia="Times New Roman" w:cs="Times New Roman"/>
            <w:noProof w:val="0"/>
            <w:sz w:val="24"/>
            <w:szCs w:val="24"/>
            <w:lang w:val="en-AU"/>
          </w:rPr>
          <w:t>https://www.childcare.co.uk/information/early-years-risk-assessments</w:t>
        </w:r>
      </w:hyperlink>
      <w:r w:rsidRPr="22C43235" w:rsidR="5275205A">
        <w:rPr>
          <w:rFonts w:ascii="Times New Roman" w:hAnsi="Times New Roman" w:eastAsia="Times New Roman" w:cs="Times New Roman"/>
          <w:noProof w:val="0"/>
          <w:sz w:val="24"/>
          <w:szCs w:val="24"/>
          <w:lang w:val="en-AU"/>
        </w:rPr>
        <w:t xml:space="preserve"> [Accessed 21 Nov. 2024].</w:t>
      </w:r>
    </w:p>
    <w:p w:rsidR="5275205A" w:rsidP="22C43235" w:rsidRDefault="5275205A" w14:paraId="37C7FF47" w14:textId="16D2AD8B">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Children inspired by yoga. (2018). </w:t>
      </w:r>
      <w:r w:rsidRPr="22C43235" w:rsidR="5275205A">
        <w:rPr>
          <w:rFonts w:ascii="Times New Roman" w:hAnsi="Times New Roman" w:eastAsia="Times New Roman" w:cs="Times New Roman"/>
          <w:i w:val="1"/>
          <w:iCs w:val="1"/>
          <w:noProof w:val="0"/>
          <w:sz w:val="24"/>
          <w:szCs w:val="24"/>
          <w:lang w:val="en-AU"/>
        </w:rPr>
        <w:t>The vestibular sense: what is it &amp; why is it important for child development?</w:t>
      </w:r>
      <w:r w:rsidRPr="22C43235" w:rsidR="5275205A">
        <w:rPr>
          <w:rFonts w:ascii="Times New Roman" w:hAnsi="Times New Roman" w:eastAsia="Times New Roman" w:cs="Times New Roman"/>
          <w:noProof w:val="0"/>
          <w:sz w:val="24"/>
          <w:szCs w:val="24"/>
          <w:lang w:val="en-AU"/>
        </w:rPr>
        <w:t xml:space="preserve"> [online] Available at: </w:t>
      </w:r>
      <w:hyperlink r:id="R0272e5b80bcd4ba7">
        <w:r w:rsidRPr="22C43235" w:rsidR="5275205A">
          <w:rPr>
            <w:rStyle w:val="Hyperlink"/>
            <w:rFonts w:ascii="Times New Roman" w:hAnsi="Times New Roman" w:eastAsia="Times New Roman" w:cs="Times New Roman"/>
            <w:noProof w:val="0"/>
            <w:sz w:val="24"/>
            <w:szCs w:val="24"/>
            <w:lang w:val="en-AU"/>
          </w:rPr>
          <w:t>https://childreninspiredbyyoga.com/blog/2018/01/vestibular-sense-child-development/</w:t>
        </w:r>
      </w:hyperlink>
      <w:r w:rsidRPr="22C43235" w:rsidR="5275205A">
        <w:rPr>
          <w:rFonts w:ascii="Times New Roman" w:hAnsi="Times New Roman" w:eastAsia="Times New Roman" w:cs="Times New Roman"/>
          <w:noProof w:val="0"/>
          <w:sz w:val="24"/>
          <w:szCs w:val="24"/>
          <w:lang w:val="en-AU"/>
        </w:rPr>
        <w:t xml:space="preserve"> [Accessed 22 Nov. 2024].</w:t>
      </w:r>
    </w:p>
    <w:p w:rsidR="5275205A" w:rsidP="22C43235" w:rsidRDefault="5275205A" w14:paraId="19BB1528" w14:textId="2EE63076">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Early Childhood Play, Learning and Care Plan in Wales (Detailed version) 2 Early Childhood Play, Learning and Care Plan in Wales. (2024). Available at: </w:t>
      </w:r>
      <w:hyperlink r:id="R848ad959a8124869">
        <w:r w:rsidRPr="22C43235" w:rsidR="5275205A">
          <w:rPr>
            <w:rStyle w:val="Hyperlink"/>
            <w:rFonts w:ascii="Times New Roman" w:hAnsi="Times New Roman" w:eastAsia="Times New Roman" w:cs="Times New Roman"/>
            <w:noProof w:val="0"/>
            <w:sz w:val="24"/>
            <w:szCs w:val="24"/>
            <w:lang w:val="en-AU"/>
          </w:rPr>
          <w:t>https://www.gov.wales/sites/default/files/publications/2024-03/early-childhood-play-learning-care-plan.pdf</w:t>
        </w:r>
      </w:hyperlink>
      <w:r w:rsidRPr="22C43235" w:rsidR="5275205A">
        <w:rPr>
          <w:rFonts w:ascii="Times New Roman" w:hAnsi="Times New Roman" w:eastAsia="Times New Roman" w:cs="Times New Roman"/>
          <w:noProof w:val="0"/>
          <w:sz w:val="24"/>
          <w:szCs w:val="24"/>
          <w:lang w:val="en-AU"/>
        </w:rPr>
        <w:t>.</w:t>
      </w:r>
    </w:p>
    <w:p w:rsidR="5275205A" w:rsidP="22C43235" w:rsidRDefault="5275205A" w14:paraId="1F0F6E77" w14:textId="64422963">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Early Childhood Play, Learning and Care: Reflective Practice Toolkit 2. (2024).</w:t>
      </w:r>
    </w:p>
    <w:p w:rsidR="5275205A" w:rsidP="22C43235" w:rsidRDefault="5275205A" w14:paraId="5CB3D0F7" w14:textId="1D269B33">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education.gov.scot. (n.d.). </w:t>
      </w:r>
      <w:r w:rsidRPr="22C43235" w:rsidR="5275205A">
        <w:rPr>
          <w:rFonts w:ascii="Times New Roman" w:hAnsi="Times New Roman" w:eastAsia="Times New Roman" w:cs="Times New Roman"/>
          <w:i w:val="1"/>
          <w:iCs w:val="1"/>
          <w:noProof w:val="0"/>
          <w:sz w:val="24"/>
          <w:szCs w:val="24"/>
          <w:lang w:val="en-AU"/>
        </w:rPr>
        <w:t>Learning in the early years</w:t>
      </w:r>
      <w:r w:rsidRPr="22C43235" w:rsidR="5275205A">
        <w:rPr>
          <w:rFonts w:ascii="Times New Roman" w:hAnsi="Times New Roman" w:eastAsia="Times New Roman" w:cs="Times New Roman"/>
          <w:noProof w:val="0"/>
          <w:sz w:val="24"/>
          <w:szCs w:val="24"/>
          <w:lang w:val="en-AU"/>
        </w:rPr>
        <w:t xml:space="preserve">. [online] Available at: </w:t>
      </w:r>
      <w:hyperlink r:id="Rf0d82b6511144bbd">
        <w:r w:rsidRPr="22C43235" w:rsidR="5275205A">
          <w:rPr>
            <w:rStyle w:val="Hyperlink"/>
            <w:rFonts w:ascii="Times New Roman" w:hAnsi="Times New Roman" w:eastAsia="Times New Roman" w:cs="Times New Roman"/>
            <w:noProof w:val="0"/>
            <w:sz w:val="24"/>
            <w:szCs w:val="24"/>
            <w:lang w:val="en-AU"/>
          </w:rPr>
          <w:t>https://education.gov.scot/parentzone/curriculum-in-scotland/learning-in-the-early-years/</w:t>
        </w:r>
      </w:hyperlink>
      <w:r w:rsidRPr="22C43235" w:rsidR="5275205A">
        <w:rPr>
          <w:rFonts w:ascii="Times New Roman" w:hAnsi="Times New Roman" w:eastAsia="Times New Roman" w:cs="Times New Roman"/>
          <w:noProof w:val="0"/>
          <w:sz w:val="24"/>
          <w:szCs w:val="24"/>
          <w:lang w:val="en-AU"/>
        </w:rPr>
        <w:t xml:space="preserve"> [Accessed 27 Sep. 2024].</w:t>
      </w:r>
    </w:p>
    <w:p w:rsidR="5275205A" w:rsidP="22C43235" w:rsidRDefault="5275205A" w14:paraId="52A7E765" w14:textId="67384B56">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Educational Psyche. (2024). </w:t>
      </w:r>
      <w:r w:rsidRPr="22C43235" w:rsidR="5275205A">
        <w:rPr>
          <w:rFonts w:ascii="Times New Roman" w:hAnsi="Times New Roman" w:eastAsia="Times New Roman" w:cs="Times New Roman"/>
          <w:i w:val="1"/>
          <w:iCs w:val="1"/>
          <w:noProof w:val="0"/>
          <w:sz w:val="24"/>
          <w:szCs w:val="24"/>
          <w:lang w:val="en-AU"/>
        </w:rPr>
        <w:t>Bruner’s Theory of Cognitive Development: 3 Stages - Enactive, Iconic, and Symbolic</w:t>
      </w:r>
      <w:r w:rsidRPr="22C43235" w:rsidR="5275205A">
        <w:rPr>
          <w:rFonts w:ascii="Times New Roman" w:hAnsi="Times New Roman" w:eastAsia="Times New Roman" w:cs="Times New Roman"/>
          <w:noProof w:val="0"/>
          <w:sz w:val="24"/>
          <w:szCs w:val="24"/>
          <w:lang w:val="en-AU"/>
        </w:rPr>
        <w:t xml:space="preserve">. [online] Available at: </w:t>
      </w:r>
      <w:hyperlink r:id="Rf60a8e4f65bd423c">
        <w:r w:rsidRPr="22C43235" w:rsidR="5275205A">
          <w:rPr>
            <w:rStyle w:val="Hyperlink"/>
            <w:rFonts w:ascii="Times New Roman" w:hAnsi="Times New Roman" w:eastAsia="Times New Roman" w:cs="Times New Roman"/>
            <w:noProof w:val="0"/>
            <w:sz w:val="24"/>
            <w:szCs w:val="24"/>
            <w:lang w:val="en-AU"/>
          </w:rPr>
          <w:t>https://educationalpsyche.com/jerome-bruner-cognitive-development/</w:t>
        </w:r>
      </w:hyperlink>
      <w:r w:rsidRPr="22C43235" w:rsidR="5275205A">
        <w:rPr>
          <w:rFonts w:ascii="Times New Roman" w:hAnsi="Times New Roman" w:eastAsia="Times New Roman" w:cs="Times New Roman"/>
          <w:noProof w:val="0"/>
          <w:sz w:val="24"/>
          <w:szCs w:val="24"/>
          <w:lang w:val="en-AU"/>
        </w:rPr>
        <w:t xml:space="preserve"> [Accessed 22 Nov. 2024].</w:t>
      </w:r>
    </w:p>
    <w:p w:rsidR="5275205A" w:rsidP="22C43235" w:rsidRDefault="5275205A" w14:paraId="0185548C" w14:textId="6203E5F5">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EEF. (2023). </w:t>
      </w:r>
      <w:r w:rsidRPr="22C43235" w:rsidR="5275205A">
        <w:rPr>
          <w:rFonts w:ascii="Times New Roman" w:hAnsi="Times New Roman" w:eastAsia="Times New Roman" w:cs="Times New Roman"/>
          <w:i w:val="1"/>
          <w:iCs w:val="1"/>
          <w:noProof w:val="0"/>
          <w:sz w:val="24"/>
          <w:szCs w:val="24"/>
          <w:lang w:val="en-AU"/>
        </w:rPr>
        <w:t>How metacognitive talk can support learning in in the early years</w:t>
      </w:r>
      <w:r w:rsidRPr="22C43235" w:rsidR="5275205A">
        <w:rPr>
          <w:rFonts w:ascii="Times New Roman" w:hAnsi="Times New Roman" w:eastAsia="Times New Roman" w:cs="Times New Roman"/>
          <w:noProof w:val="0"/>
          <w:sz w:val="24"/>
          <w:szCs w:val="24"/>
          <w:lang w:val="en-AU"/>
        </w:rPr>
        <w:t xml:space="preserve">. [online] Available at: </w:t>
      </w:r>
      <w:hyperlink r:id="R8122101a8e8c493b">
        <w:r w:rsidRPr="22C43235" w:rsidR="5275205A">
          <w:rPr>
            <w:rStyle w:val="Hyperlink"/>
            <w:rFonts w:ascii="Times New Roman" w:hAnsi="Times New Roman" w:eastAsia="Times New Roman" w:cs="Times New Roman"/>
            <w:noProof w:val="0"/>
            <w:sz w:val="24"/>
            <w:szCs w:val="24"/>
            <w:lang w:val="en-AU"/>
          </w:rPr>
          <w:t>https://educationendowmentfoundation.org.uk/early-years/metacognitive-talk</w:t>
        </w:r>
      </w:hyperlink>
      <w:r w:rsidRPr="22C43235" w:rsidR="5275205A">
        <w:rPr>
          <w:rFonts w:ascii="Times New Roman" w:hAnsi="Times New Roman" w:eastAsia="Times New Roman" w:cs="Times New Roman"/>
          <w:noProof w:val="0"/>
          <w:sz w:val="24"/>
          <w:szCs w:val="24"/>
          <w:lang w:val="en-AU"/>
        </w:rPr>
        <w:t xml:space="preserve"> [Accessed 22 Nov. 2024].</w:t>
      </w:r>
    </w:p>
    <w:p w:rsidR="5275205A" w:rsidP="22C43235" w:rsidRDefault="5275205A" w14:paraId="3DFE2E62" w14:textId="36B7D278">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FROEBEL TRUST (2022). </w:t>
      </w:r>
      <w:r w:rsidRPr="22C43235" w:rsidR="5275205A">
        <w:rPr>
          <w:rFonts w:ascii="Times New Roman" w:hAnsi="Times New Roman" w:eastAsia="Times New Roman" w:cs="Times New Roman"/>
          <w:i w:val="1"/>
          <w:iCs w:val="1"/>
          <w:noProof w:val="0"/>
          <w:sz w:val="24"/>
          <w:szCs w:val="24"/>
          <w:lang w:val="en-AU"/>
        </w:rPr>
        <w:t>Froebelian principles</w:t>
      </w:r>
      <w:r w:rsidRPr="22C43235" w:rsidR="5275205A">
        <w:rPr>
          <w:rFonts w:ascii="Times New Roman" w:hAnsi="Times New Roman" w:eastAsia="Times New Roman" w:cs="Times New Roman"/>
          <w:noProof w:val="0"/>
          <w:sz w:val="24"/>
          <w:szCs w:val="24"/>
          <w:lang w:val="en-AU"/>
        </w:rPr>
        <w:t xml:space="preserve">. [online] Froebel Trust. Available at: </w:t>
      </w:r>
      <w:hyperlink r:id="Rcfde7185f71a4bbf">
        <w:r w:rsidRPr="22C43235" w:rsidR="5275205A">
          <w:rPr>
            <w:rStyle w:val="Hyperlink"/>
            <w:rFonts w:ascii="Times New Roman" w:hAnsi="Times New Roman" w:eastAsia="Times New Roman" w:cs="Times New Roman"/>
            <w:noProof w:val="0"/>
            <w:sz w:val="24"/>
            <w:szCs w:val="24"/>
            <w:lang w:val="en-AU"/>
          </w:rPr>
          <w:t>https://www.froebel.org.uk/about-us/froebelian-principles</w:t>
        </w:r>
      </w:hyperlink>
      <w:r w:rsidRPr="22C43235" w:rsidR="5275205A">
        <w:rPr>
          <w:rFonts w:ascii="Times New Roman" w:hAnsi="Times New Roman" w:eastAsia="Times New Roman" w:cs="Times New Roman"/>
          <w:noProof w:val="0"/>
          <w:sz w:val="24"/>
          <w:szCs w:val="24"/>
          <w:lang w:val="en-AU"/>
        </w:rPr>
        <w:t xml:space="preserve"> [Accessed 10 Nov. 2024].</w:t>
      </w:r>
    </w:p>
    <w:p w:rsidR="5275205A" w:rsidP="22C43235" w:rsidRDefault="5275205A" w14:paraId="10053D17" w14:textId="5E481736">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Hargraves, V. (2020). </w:t>
      </w:r>
      <w:r w:rsidRPr="22C43235" w:rsidR="5275205A">
        <w:rPr>
          <w:rFonts w:ascii="Times New Roman" w:hAnsi="Times New Roman" w:eastAsia="Times New Roman" w:cs="Times New Roman"/>
          <w:i w:val="1"/>
          <w:iCs w:val="1"/>
          <w:noProof w:val="0"/>
          <w:sz w:val="24"/>
          <w:szCs w:val="24"/>
          <w:lang w:val="en-AU"/>
        </w:rPr>
        <w:t>The Reggio Emilia approach</w:t>
      </w:r>
      <w:r w:rsidRPr="22C43235" w:rsidR="5275205A">
        <w:rPr>
          <w:rFonts w:ascii="Times New Roman" w:hAnsi="Times New Roman" w:eastAsia="Times New Roman" w:cs="Times New Roman"/>
          <w:noProof w:val="0"/>
          <w:sz w:val="24"/>
          <w:szCs w:val="24"/>
          <w:lang w:val="en-AU"/>
        </w:rPr>
        <w:t xml:space="preserve">. [online] The Education Hub. Available at: </w:t>
      </w:r>
      <w:hyperlink r:id="R4ec76e0c8add4cff">
        <w:r w:rsidRPr="22C43235" w:rsidR="5275205A">
          <w:rPr>
            <w:rStyle w:val="Hyperlink"/>
            <w:rFonts w:ascii="Times New Roman" w:hAnsi="Times New Roman" w:eastAsia="Times New Roman" w:cs="Times New Roman"/>
            <w:noProof w:val="0"/>
            <w:sz w:val="24"/>
            <w:szCs w:val="24"/>
            <w:lang w:val="en-AU"/>
          </w:rPr>
          <w:t>https://theeducationhub.org.nz/the-reggio-emilia-approach/</w:t>
        </w:r>
      </w:hyperlink>
      <w:r w:rsidRPr="22C43235" w:rsidR="5275205A">
        <w:rPr>
          <w:rFonts w:ascii="Times New Roman" w:hAnsi="Times New Roman" w:eastAsia="Times New Roman" w:cs="Times New Roman"/>
          <w:noProof w:val="0"/>
          <w:sz w:val="24"/>
          <w:szCs w:val="24"/>
          <w:lang w:val="en-AU"/>
        </w:rPr>
        <w:t xml:space="preserve"> [Accessed 22 Nov. 2024].</w:t>
      </w:r>
    </w:p>
    <w:p w:rsidR="5275205A" w:rsidP="22C43235" w:rsidRDefault="5275205A" w14:paraId="2774CC45" w14:textId="4DFC0F28">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HFL Education. (2024). </w:t>
      </w:r>
      <w:r w:rsidRPr="22C43235" w:rsidR="5275205A">
        <w:rPr>
          <w:rFonts w:ascii="Times New Roman" w:hAnsi="Times New Roman" w:eastAsia="Times New Roman" w:cs="Times New Roman"/>
          <w:i w:val="1"/>
          <w:iCs w:val="1"/>
          <w:noProof w:val="0"/>
          <w:sz w:val="24"/>
          <w:szCs w:val="24"/>
          <w:lang w:val="en-AU"/>
        </w:rPr>
        <w:t>Unlocking the outdoors: how nature enhances learning and wellbeing in the Early Years</w:t>
      </w:r>
      <w:r w:rsidRPr="22C43235" w:rsidR="5275205A">
        <w:rPr>
          <w:rFonts w:ascii="Times New Roman" w:hAnsi="Times New Roman" w:eastAsia="Times New Roman" w:cs="Times New Roman"/>
          <w:noProof w:val="0"/>
          <w:sz w:val="24"/>
          <w:szCs w:val="24"/>
          <w:lang w:val="en-AU"/>
        </w:rPr>
        <w:t xml:space="preserve">. [online] Available at: </w:t>
      </w:r>
      <w:hyperlink r:id="R69a471b813b64564">
        <w:r w:rsidRPr="22C43235" w:rsidR="5275205A">
          <w:rPr>
            <w:rStyle w:val="Hyperlink"/>
            <w:rFonts w:ascii="Times New Roman" w:hAnsi="Times New Roman" w:eastAsia="Times New Roman" w:cs="Times New Roman"/>
            <w:noProof w:val="0"/>
            <w:sz w:val="24"/>
            <w:szCs w:val="24"/>
            <w:lang w:val="en-AU"/>
          </w:rPr>
          <w:t>https://www.hfleducation.org/blog/unlocking-outdoors-how-nature-enhances-learning-and-wellbeing-early-years</w:t>
        </w:r>
      </w:hyperlink>
      <w:r w:rsidRPr="22C43235" w:rsidR="5275205A">
        <w:rPr>
          <w:rFonts w:ascii="Times New Roman" w:hAnsi="Times New Roman" w:eastAsia="Times New Roman" w:cs="Times New Roman"/>
          <w:noProof w:val="0"/>
          <w:sz w:val="24"/>
          <w:szCs w:val="24"/>
          <w:lang w:val="en-AU"/>
        </w:rPr>
        <w:t xml:space="preserve"> [Accessed 22 Nov. 2024].</w:t>
      </w:r>
    </w:p>
    <w:p w:rsidR="5275205A" w:rsidP="22C43235" w:rsidRDefault="5275205A" w14:paraId="6DFEB9F4" w14:textId="7B825697">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Hodgekiss, K. (2023). </w:t>
      </w:r>
      <w:r w:rsidRPr="22C43235" w:rsidR="5275205A">
        <w:rPr>
          <w:rFonts w:ascii="Times New Roman" w:hAnsi="Times New Roman" w:eastAsia="Times New Roman" w:cs="Times New Roman"/>
          <w:i w:val="1"/>
          <w:iCs w:val="1"/>
          <w:noProof w:val="0"/>
          <w:sz w:val="24"/>
          <w:szCs w:val="24"/>
          <w:lang w:val="en-AU"/>
        </w:rPr>
        <w:t>What is Scaffolding Really? Vygotsky with Bruner</w:t>
      </w:r>
      <w:r w:rsidRPr="22C43235" w:rsidR="5275205A">
        <w:rPr>
          <w:rFonts w:ascii="Times New Roman" w:hAnsi="Times New Roman" w:eastAsia="Times New Roman" w:cs="Times New Roman"/>
          <w:noProof w:val="0"/>
          <w:sz w:val="24"/>
          <w:szCs w:val="24"/>
          <w:lang w:val="en-AU"/>
        </w:rPr>
        <w:t xml:space="preserve">. [online] engagingcurriculums. Available at: </w:t>
      </w:r>
      <w:hyperlink r:id="R0ce49189731e4d53">
        <w:r w:rsidRPr="22C43235" w:rsidR="5275205A">
          <w:rPr>
            <w:rStyle w:val="Hyperlink"/>
            <w:rFonts w:ascii="Times New Roman" w:hAnsi="Times New Roman" w:eastAsia="Times New Roman" w:cs="Times New Roman"/>
            <w:noProof w:val="0"/>
            <w:sz w:val="24"/>
            <w:szCs w:val="24"/>
            <w:lang w:val="en-AU"/>
          </w:rPr>
          <w:t>https://www.engagingcurriculumsolutions.com.au/post/what-is-scaffolding-really-vygotsky-with-bruner</w:t>
        </w:r>
      </w:hyperlink>
      <w:r w:rsidRPr="22C43235" w:rsidR="5275205A">
        <w:rPr>
          <w:rFonts w:ascii="Times New Roman" w:hAnsi="Times New Roman" w:eastAsia="Times New Roman" w:cs="Times New Roman"/>
          <w:noProof w:val="0"/>
          <w:sz w:val="24"/>
          <w:szCs w:val="24"/>
          <w:lang w:val="en-AU"/>
        </w:rPr>
        <w:t xml:space="preserve"> [Accessed 9 Sep. 2024].</w:t>
      </w:r>
    </w:p>
    <w:p w:rsidR="5275205A" w:rsidP="22C43235" w:rsidRDefault="5275205A" w14:paraId="4C4E67BF" w14:textId="3D5AD766">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Humber.nhs.uk. (2020). </w:t>
      </w:r>
      <w:r w:rsidRPr="22C43235" w:rsidR="5275205A">
        <w:rPr>
          <w:rFonts w:ascii="Times New Roman" w:hAnsi="Times New Roman" w:eastAsia="Times New Roman" w:cs="Times New Roman"/>
          <w:i w:val="1"/>
          <w:iCs w:val="1"/>
          <w:noProof w:val="0"/>
          <w:sz w:val="24"/>
          <w:szCs w:val="24"/>
          <w:lang w:val="en-AU"/>
        </w:rPr>
        <w:t>Sense – Vestibular System – Sensory Processing</w:t>
      </w:r>
      <w:r w:rsidRPr="22C43235" w:rsidR="5275205A">
        <w:rPr>
          <w:rFonts w:ascii="Times New Roman" w:hAnsi="Times New Roman" w:eastAsia="Times New Roman" w:cs="Times New Roman"/>
          <w:noProof w:val="0"/>
          <w:sz w:val="24"/>
          <w:szCs w:val="24"/>
          <w:lang w:val="en-AU"/>
        </w:rPr>
        <w:t xml:space="preserve">. [online] Available at: </w:t>
      </w:r>
      <w:hyperlink w:anchor=":~:text=Our%20sense%20of%20movement%20and%20balance%20is" r:id="R82d48dbbdcea48cb">
        <w:r w:rsidRPr="22C43235" w:rsidR="5275205A">
          <w:rPr>
            <w:rStyle w:val="Hyperlink"/>
            <w:rFonts w:ascii="Times New Roman" w:hAnsi="Times New Roman" w:eastAsia="Times New Roman" w:cs="Times New Roman"/>
            <w:noProof w:val="0"/>
            <w:sz w:val="24"/>
            <w:szCs w:val="24"/>
            <w:lang w:val="en-AU"/>
          </w:rPr>
          <w:t>https://sensoryprocessinghub.humber.nhs.uk/sense-vestibular-system/#:~:text=Our%20sense%20of%20movement%20and%20balance%20is</w:t>
        </w:r>
      </w:hyperlink>
      <w:r w:rsidRPr="22C43235" w:rsidR="5275205A">
        <w:rPr>
          <w:rFonts w:ascii="Times New Roman" w:hAnsi="Times New Roman" w:eastAsia="Times New Roman" w:cs="Times New Roman"/>
          <w:noProof w:val="0"/>
          <w:sz w:val="24"/>
          <w:szCs w:val="24"/>
          <w:lang w:val="en-AU"/>
        </w:rPr>
        <w:t xml:space="preserve"> [Accessed 29 Sep. 2024].</w:t>
      </w:r>
    </w:p>
    <w:p w:rsidR="5275205A" w:rsidP="22C43235" w:rsidRDefault="5275205A" w14:paraId="71E9EC0D" w14:textId="6AF881AD">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hwb.gov.wales. (n.d.). </w:t>
      </w:r>
      <w:r w:rsidRPr="22C43235" w:rsidR="5275205A">
        <w:rPr>
          <w:rFonts w:ascii="Times New Roman" w:hAnsi="Times New Roman" w:eastAsia="Times New Roman" w:cs="Times New Roman"/>
          <w:i w:val="1"/>
          <w:iCs w:val="1"/>
          <w:noProof w:val="0"/>
          <w:sz w:val="24"/>
          <w:szCs w:val="24"/>
          <w:lang w:val="en-AU"/>
        </w:rPr>
        <w:t>Curriculum for funded non-maintained nursery settings - Hwb</w:t>
      </w:r>
      <w:r w:rsidRPr="22C43235" w:rsidR="5275205A">
        <w:rPr>
          <w:rFonts w:ascii="Times New Roman" w:hAnsi="Times New Roman" w:eastAsia="Times New Roman" w:cs="Times New Roman"/>
          <w:noProof w:val="0"/>
          <w:sz w:val="24"/>
          <w:szCs w:val="24"/>
          <w:lang w:val="en-AU"/>
        </w:rPr>
        <w:t xml:space="preserve">. [online] Available at: </w:t>
      </w:r>
      <w:hyperlink r:id="Raca9eb3de66546d2">
        <w:r w:rsidRPr="22C43235" w:rsidR="5275205A">
          <w:rPr>
            <w:rStyle w:val="Hyperlink"/>
            <w:rFonts w:ascii="Times New Roman" w:hAnsi="Times New Roman" w:eastAsia="Times New Roman" w:cs="Times New Roman"/>
            <w:noProof w:val="0"/>
            <w:sz w:val="24"/>
            <w:szCs w:val="24"/>
            <w:lang w:val="en-AU"/>
          </w:rPr>
          <w:t>https://hwb.gov.wales/curriculum-for-wales/curriculum-for-funded-non-maintained-nursery-settings/</w:t>
        </w:r>
      </w:hyperlink>
      <w:r w:rsidRPr="22C43235" w:rsidR="5275205A">
        <w:rPr>
          <w:rFonts w:ascii="Times New Roman" w:hAnsi="Times New Roman" w:eastAsia="Times New Roman" w:cs="Times New Roman"/>
          <w:noProof w:val="0"/>
          <w:sz w:val="24"/>
          <w:szCs w:val="24"/>
          <w:lang w:val="en-AU"/>
        </w:rPr>
        <w:t xml:space="preserve"> [Accessed 22 Nov. 2024].</w:t>
      </w:r>
    </w:p>
    <w:p w:rsidR="5275205A" w:rsidP="22C43235" w:rsidRDefault="5275205A" w14:paraId="552ED857" w14:textId="1DB1CCD0">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James, S. (2024). </w:t>
      </w:r>
      <w:r w:rsidRPr="22C43235" w:rsidR="5275205A">
        <w:rPr>
          <w:rFonts w:ascii="Times New Roman" w:hAnsi="Times New Roman" w:eastAsia="Times New Roman" w:cs="Times New Roman"/>
          <w:i w:val="1"/>
          <w:iCs w:val="1"/>
          <w:noProof w:val="0"/>
          <w:sz w:val="24"/>
          <w:szCs w:val="24"/>
          <w:lang w:val="en-AU"/>
        </w:rPr>
        <w:t>[Personal Image]</w:t>
      </w:r>
      <w:r w:rsidRPr="22C43235" w:rsidR="5275205A">
        <w:rPr>
          <w:rFonts w:ascii="Times New Roman" w:hAnsi="Times New Roman" w:eastAsia="Times New Roman" w:cs="Times New Roman"/>
          <w:noProof w:val="0"/>
          <w:sz w:val="24"/>
          <w:szCs w:val="24"/>
          <w:lang w:val="en-AU"/>
        </w:rPr>
        <w:t>.</w:t>
      </w:r>
    </w:p>
    <w:p w:rsidR="5275205A" w:rsidP="22C43235" w:rsidRDefault="5275205A" w14:paraId="7433DA79" w14:textId="7602AE31">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Lucchinelli, V. (2023). </w:t>
      </w:r>
      <w:r w:rsidRPr="22C43235" w:rsidR="5275205A">
        <w:rPr>
          <w:rFonts w:ascii="Times New Roman" w:hAnsi="Times New Roman" w:eastAsia="Times New Roman" w:cs="Times New Roman"/>
          <w:i w:val="1"/>
          <w:iCs w:val="1"/>
          <w:noProof w:val="0"/>
          <w:sz w:val="24"/>
          <w:szCs w:val="24"/>
          <w:lang w:val="en-AU"/>
        </w:rPr>
        <w:t>What is loose parts play?</w:t>
      </w:r>
      <w:r w:rsidRPr="22C43235" w:rsidR="5275205A">
        <w:rPr>
          <w:rFonts w:ascii="Times New Roman" w:hAnsi="Times New Roman" w:eastAsia="Times New Roman" w:cs="Times New Roman"/>
          <w:noProof w:val="0"/>
          <w:sz w:val="24"/>
          <w:szCs w:val="24"/>
          <w:lang w:val="en-AU"/>
        </w:rPr>
        <w:t xml:space="preserve"> [online] Art Sprouts. Available at: </w:t>
      </w:r>
      <w:hyperlink w:anchor=":~:text=In%20the%20context%20of%20loose" r:id="R7fd9c0692acb463b">
        <w:r w:rsidRPr="22C43235" w:rsidR="5275205A">
          <w:rPr>
            <w:rStyle w:val="Hyperlink"/>
            <w:rFonts w:ascii="Times New Roman" w:hAnsi="Times New Roman" w:eastAsia="Times New Roman" w:cs="Times New Roman"/>
            <w:noProof w:val="0"/>
            <w:sz w:val="24"/>
            <w:szCs w:val="24"/>
            <w:lang w:val="en-AU"/>
          </w:rPr>
          <w:t>https://artsproutsart.com/what-is-loose-parts-play/#:~:text=In%20the%20context%20of%20loose</w:t>
        </w:r>
      </w:hyperlink>
      <w:r w:rsidRPr="22C43235" w:rsidR="5275205A">
        <w:rPr>
          <w:rFonts w:ascii="Times New Roman" w:hAnsi="Times New Roman" w:eastAsia="Times New Roman" w:cs="Times New Roman"/>
          <w:noProof w:val="0"/>
          <w:sz w:val="24"/>
          <w:szCs w:val="24"/>
          <w:lang w:val="en-AU"/>
        </w:rPr>
        <w:t xml:space="preserve"> [Accessed 24 Sep. 2024].</w:t>
      </w:r>
    </w:p>
    <w:p w:rsidR="5275205A" w:rsidP="22C43235" w:rsidRDefault="5275205A" w14:paraId="0CFA58E2" w14:textId="441B6949">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Manning, V. (2020). </w:t>
      </w:r>
      <w:r w:rsidRPr="22C43235" w:rsidR="5275205A">
        <w:rPr>
          <w:rFonts w:ascii="Times New Roman" w:hAnsi="Times New Roman" w:eastAsia="Times New Roman" w:cs="Times New Roman"/>
          <w:i w:val="1"/>
          <w:iCs w:val="1"/>
          <w:noProof w:val="0"/>
          <w:sz w:val="24"/>
          <w:szCs w:val="24"/>
          <w:lang w:val="en-AU"/>
        </w:rPr>
        <w:t>Everything you need to know about loose parts play</w:t>
      </w:r>
      <w:r w:rsidRPr="22C43235" w:rsidR="5275205A">
        <w:rPr>
          <w:rFonts w:ascii="Times New Roman" w:hAnsi="Times New Roman" w:eastAsia="Times New Roman" w:cs="Times New Roman"/>
          <w:noProof w:val="0"/>
          <w:sz w:val="24"/>
          <w:szCs w:val="24"/>
          <w:lang w:val="en-AU"/>
        </w:rPr>
        <w:t xml:space="preserve">. [online] Howweplayandlearn. Available at: </w:t>
      </w:r>
      <w:hyperlink r:id="R080ffc67e061417e">
        <w:r w:rsidRPr="22C43235" w:rsidR="5275205A">
          <w:rPr>
            <w:rStyle w:val="Hyperlink"/>
            <w:rFonts w:ascii="Times New Roman" w:hAnsi="Times New Roman" w:eastAsia="Times New Roman" w:cs="Times New Roman"/>
            <w:noProof w:val="0"/>
            <w:sz w:val="24"/>
            <w:szCs w:val="24"/>
            <w:lang w:val="en-AU"/>
          </w:rPr>
          <w:t>https://www.howweplayandlearn.com/post/loose-parts-play</w:t>
        </w:r>
      </w:hyperlink>
      <w:r w:rsidRPr="22C43235" w:rsidR="5275205A">
        <w:rPr>
          <w:rFonts w:ascii="Times New Roman" w:hAnsi="Times New Roman" w:eastAsia="Times New Roman" w:cs="Times New Roman"/>
          <w:noProof w:val="0"/>
          <w:sz w:val="24"/>
          <w:szCs w:val="24"/>
          <w:lang w:val="en-AU"/>
        </w:rPr>
        <w:t xml:space="preserve"> [Accessed 22 Nov. 2024].</w:t>
      </w:r>
    </w:p>
    <w:p w:rsidR="5275205A" w:rsidP="22C43235" w:rsidRDefault="5275205A" w14:paraId="230E1D8C" w14:textId="54C2B0E3">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montessorisociety.org.uk. (n.d.). </w:t>
      </w:r>
      <w:r w:rsidRPr="22C43235" w:rsidR="5275205A">
        <w:rPr>
          <w:rFonts w:ascii="Times New Roman" w:hAnsi="Times New Roman" w:eastAsia="Times New Roman" w:cs="Times New Roman"/>
          <w:i w:val="1"/>
          <w:iCs w:val="1"/>
          <w:noProof w:val="0"/>
          <w:sz w:val="24"/>
          <w:szCs w:val="24"/>
          <w:lang w:val="en-AU"/>
        </w:rPr>
        <w:t>Montessori Society AMI (UK) - Montessori Principles</w:t>
      </w:r>
      <w:r w:rsidRPr="22C43235" w:rsidR="5275205A">
        <w:rPr>
          <w:rFonts w:ascii="Times New Roman" w:hAnsi="Times New Roman" w:eastAsia="Times New Roman" w:cs="Times New Roman"/>
          <w:noProof w:val="0"/>
          <w:sz w:val="24"/>
          <w:szCs w:val="24"/>
          <w:lang w:val="en-AU"/>
        </w:rPr>
        <w:t xml:space="preserve">. [online] Available at: </w:t>
      </w:r>
      <w:hyperlink r:id="Rf00988ebdcef4df7">
        <w:r w:rsidRPr="22C43235" w:rsidR="5275205A">
          <w:rPr>
            <w:rStyle w:val="Hyperlink"/>
            <w:rFonts w:ascii="Times New Roman" w:hAnsi="Times New Roman" w:eastAsia="Times New Roman" w:cs="Times New Roman"/>
            <w:noProof w:val="0"/>
            <w:sz w:val="24"/>
            <w:szCs w:val="24"/>
            <w:lang w:val="en-AU"/>
          </w:rPr>
          <w:t>https://montessorisociety.org.uk/principles</w:t>
        </w:r>
      </w:hyperlink>
      <w:r w:rsidRPr="22C43235" w:rsidR="5275205A">
        <w:rPr>
          <w:rFonts w:ascii="Times New Roman" w:hAnsi="Times New Roman" w:eastAsia="Times New Roman" w:cs="Times New Roman"/>
          <w:noProof w:val="0"/>
          <w:sz w:val="24"/>
          <w:szCs w:val="24"/>
          <w:lang w:val="en-AU"/>
        </w:rPr>
        <w:t xml:space="preserve"> [Accessed 9 Sep. 2024].</w:t>
      </w:r>
    </w:p>
    <w:p w:rsidR="5275205A" w:rsidP="22C43235" w:rsidRDefault="5275205A" w14:paraId="778E89C4" w14:textId="2F8AC2E8">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National Minimum Standards for Regulated Childcare for children up to the age of 12 years Revised May 2023. (n.d.). Available at: </w:t>
      </w:r>
      <w:hyperlink r:id="Rd0f0ad58a88548a3">
        <w:r w:rsidRPr="22C43235" w:rsidR="5275205A">
          <w:rPr>
            <w:rStyle w:val="Hyperlink"/>
            <w:rFonts w:ascii="Times New Roman" w:hAnsi="Times New Roman" w:eastAsia="Times New Roman" w:cs="Times New Roman"/>
            <w:noProof w:val="0"/>
            <w:sz w:val="24"/>
            <w:szCs w:val="24"/>
            <w:lang w:val="en-AU"/>
          </w:rPr>
          <w:t>https://www.gov.wales/sites/default/files/publications/2023-05/national-minimum-standards-for-regulated-childcare_0.pdf</w:t>
        </w:r>
      </w:hyperlink>
      <w:r w:rsidRPr="22C43235" w:rsidR="5275205A">
        <w:rPr>
          <w:rFonts w:ascii="Times New Roman" w:hAnsi="Times New Roman" w:eastAsia="Times New Roman" w:cs="Times New Roman"/>
          <w:noProof w:val="0"/>
          <w:sz w:val="24"/>
          <w:szCs w:val="24"/>
          <w:lang w:val="en-AU"/>
        </w:rPr>
        <w:t xml:space="preserve"> [Accessed 21 Nov. 2024].</w:t>
      </w:r>
    </w:p>
    <w:p w:rsidR="5275205A" w:rsidP="22C43235" w:rsidRDefault="5275205A" w14:paraId="7FF8CA8B" w14:textId="49360755">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Oliver, B.E., Nesbit, R.J., McCloy, R., Harvey, K. and Dodd, H.F. (2022). Parent perceived barriers and facilitators of children’s adventurous play in Britain: a framework analysis. </w:t>
      </w:r>
      <w:r w:rsidRPr="22C43235" w:rsidR="5275205A">
        <w:rPr>
          <w:rFonts w:ascii="Times New Roman" w:hAnsi="Times New Roman" w:eastAsia="Times New Roman" w:cs="Times New Roman"/>
          <w:i w:val="1"/>
          <w:iCs w:val="1"/>
          <w:noProof w:val="0"/>
          <w:sz w:val="24"/>
          <w:szCs w:val="24"/>
          <w:lang w:val="en-AU"/>
        </w:rPr>
        <w:t>BMC Public Health</w:t>
      </w:r>
      <w:r w:rsidRPr="22C43235" w:rsidR="5275205A">
        <w:rPr>
          <w:rFonts w:ascii="Times New Roman" w:hAnsi="Times New Roman" w:eastAsia="Times New Roman" w:cs="Times New Roman"/>
          <w:noProof w:val="0"/>
          <w:sz w:val="24"/>
          <w:szCs w:val="24"/>
          <w:lang w:val="en-AU"/>
        </w:rPr>
        <w:t>, [online] 22(1). doi:https://doi.org/10.1186/s12889-022-13019-w.</w:t>
      </w:r>
    </w:p>
    <w:p w:rsidR="5275205A" w:rsidP="22C43235" w:rsidRDefault="5275205A" w14:paraId="12F70D4E" w14:textId="638E695A">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Reggio-Inspired Teaching &amp; Parenting. (n.d.). </w:t>
      </w:r>
      <w:r w:rsidRPr="22C43235" w:rsidR="5275205A">
        <w:rPr>
          <w:rFonts w:ascii="Times New Roman" w:hAnsi="Times New Roman" w:eastAsia="Times New Roman" w:cs="Times New Roman"/>
          <w:i w:val="1"/>
          <w:iCs w:val="1"/>
          <w:noProof w:val="0"/>
          <w:sz w:val="24"/>
          <w:szCs w:val="24"/>
          <w:lang w:val="en-AU"/>
        </w:rPr>
        <w:t>How-to-Guide: Reggio-Inspired Provocations</w:t>
      </w:r>
      <w:r w:rsidRPr="22C43235" w:rsidR="5275205A">
        <w:rPr>
          <w:rFonts w:ascii="Times New Roman" w:hAnsi="Times New Roman" w:eastAsia="Times New Roman" w:cs="Times New Roman"/>
          <w:noProof w:val="0"/>
          <w:sz w:val="24"/>
          <w:szCs w:val="24"/>
          <w:lang w:val="en-AU"/>
        </w:rPr>
        <w:t xml:space="preserve">. [online] Available at: </w:t>
      </w:r>
      <w:hyperlink r:id="Rb6c12fc6dc594250">
        <w:r w:rsidRPr="22C43235" w:rsidR="5275205A">
          <w:rPr>
            <w:rStyle w:val="Hyperlink"/>
            <w:rFonts w:ascii="Times New Roman" w:hAnsi="Times New Roman" w:eastAsia="Times New Roman" w:cs="Times New Roman"/>
            <w:noProof w:val="0"/>
            <w:sz w:val="24"/>
            <w:szCs w:val="24"/>
            <w:lang w:val="en-AU"/>
          </w:rPr>
          <w:t>https://www.rootsandwingsfc.com/blog/reggio-inspired-provocations</w:t>
        </w:r>
      </w:hyperlink>
      <w:r w:rsidRPr="22C43235" w:rsidR="5275205A">
        <w:rPr>
          <w:rFonts w:ascii="Times New Roman" w:hAnsi="Times New Roman" w:eastAsia="Times New Roman" w:cs="Times New Roman"/>
          <w:noProof w:val="0"/>
          <w:sz w:val="24"/>
          <w:szCs w:val="24"/>
          <w:lang w:val="en-AU"/>
        </w:rPr>
        <w:t xml:space="preserve"> [Accessed 22 Nov. 2024].</w:t>
      </w:r>
    </w:p>
    <w:p w:rsidR="5275205A" w:rsidP="22C43235" w:rsidRDefault="5275205A" w14:paraId="0D1991ED" w14:textId="20FA3F15">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Robertson, J. (2017). </w:t>
      </w:r>
      <w:r w:rsidRPr="22C43235" w:rsidR="5275205A">
        <w:rPr>
          <w:rFonts w:ascii="Times New Roman" w:hAnsi="Times New Roman" w:eastAsia="Times New Roman" w:cs="Times New Roman"/>
          <w:i w:val="1"/>
          <w:iCs w:val="1"/>
          <w:noProof w:val="0"/>
          <w:sz w:val="24"/>
          <w:szCs w:val="24"/>
          <w:lang w:val="en-AU"/>
        </w:rPr>
        <w:t>Simon Nicholson and The Theory of Loose Parts – 1 Million Thanks</w:t>
      </w:r>
      <w:r w:rsidRPr="22C43235" w:rsidR="5275205A">
        <w:rPr>
          <w:rFonts w:ascii="Times New Roman" w:hAnsi="Times New Roman" w:eastAsia="Times New Roman" w:cs="Times New Roman"/>
          <w:noProof w:val="0"/>
          <w:sz w:val="24"/>
          <w:szCs w:val="24"/>
          <w:lang w:val="en-AU"/>
        </w:rPr>
        <w:t xml:space="preserve">. [online] Creative STAR Learning | I’m a teacher, get me OUTSIDE here! Available at: </w:t>
      </w:r>
      <w:hyperlink r:id="Re091a3430ab84054">
        <w:r w:rsidRPr="22C43235" w:rsidR="5275205A">
          <w:rPr>
            <w:rStyle w:val="Hyperlink"/>
            <w:rFonts w:ascii="Times New Roman" w:hAnsi="Times New Roman" w:eastAsia="Times New Roman" w:cs="Times New Roman"/>
            <w:noProof w:val="0"/>
            <w:sz w:val="24"/>
            <w:szCs w:val="24"/>
            <w:lang w:val="en-AU"/>
          </w:rPr>
          <w:t>https://creativestarlearning.co.uk/early-years-outdoors/simon-nicholson-and-the-theory-of-loose-parts-1-million-thanks/</w:t>
        </w:r>
      </w:hyperlink>
      <w:r w:rsidRPr="22C43235" w:rsidR="5275205A">
        <w:rPr>
          <w:rFonts w:ascii="Times New Roman" w:hAnsi="Times New Roman" w:eastAsia="Times New Roman" w:cs="Times New Roman"/>
          <w:noProof w:val="0"/>
          <w:sz w:val="24"/>
          <w:szCs w:val="24"/>
          <w:lang w:val="en-AU"/>
        </w:rPr>
        <w:t xml:space="preserve"> [Accessed 24 Sep. 2024].</w:t>
      </w:r>
    </w:p>
    <w:p w:rsidR="5275205A" w:rsidP="22C43235" w:rsidRDefault="5275205A" w14:paraId="519B373B" w14:textId="6475DD5A">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Roots &amp; Wings. (n.d.). </w:t>
      </w:r>
      <w:r w:rsidRPr="22C43235" w:rsidR="5275205A">
        <w:rPr>
          <w:rFonts w:ascii="Times New Roman" w:hAnsi="Times New Roman" w:eastAsia="Times New Roman" w:cs="Times New Roman"/>
          <w:i w:val="1"/>
          <w:iCs w:val="1"/>
          <w:noProof w:val="0"/>
          <w:sz w:val="24"/>
          <w:szCs w:val="24"/>
          <w:lang w:val="en-AU"/>
        </w:rPr>
        <w:t>What is Reggio-Inspired Documentation?</w:t>
      </w:r>
      <w:r w:rsidRPr="22C43235" w:rsidR="5275205A">
        <w:rPr>
          <w:rFonts w:ascii="Times New Roman" w:hAnsi="Times New Roman" w:eastAsia="Times New Roman" w:cs="Times New Roman"/>
          <w:noProof w:val="0"/>
          <w:sz w:val="24"/>
          <w:szCs w:val="24"/>
          <w:lang w:val="en-AU"/>
        </w:rPr>
        <w:t xml:space="preserve"> [online] Available at: </w:t>
      </w:r>
      <w:hyperlink r:id="R283273e9eb164f42">
        <w:r w:rsidRPr="22C43235" w:rsidR="5275205A">
          <w:rPr>
            <w:rStyle w:val="Hyperlink"/>
            <w:rFonts w:ascii="Times New Roman" w:hAnsi="Times New Roman" w:eastAsia="Times New Roman" w:cs="Times New Roman"/>
            <w:noProof w:val="0"/>
            <w:sz w:val="24"/>
            <w:szCs w:val="24"/>
            <w:lang w:val="en-AU"/>
          </w:rPr>
          <w:t>https://www.rootsandwingsfc.com/documentation</w:t>
        </w:r>
      </w:hyperlink>
      <w:r w:rsidRPr="22C43235" w:rsidR="5275205A">
        <w:rPr>
          <w:rFonts w:ascii="Times New Roman" w:hAnsi="Times New Roman" w:eastAsia="Times New Roman" w:cs="Times New Roman"/>
          <w:noProof w:val="0"/>
          <w:sz w:val="24"/>
          <w:szCs w:val="24"/>
          <w:lang w:val="en-AU"/>
        </w:rPr>
        <w:t xml:space="preserve"> [Accessed 14 Oct. 2024].</w:t>
      </w:r>
    </w:p>
    <w:p w:rsidR="5275205A" w:rsidP="22C43235" w:rsidRDefault="5275205A" w14:paraId="519DEB8C" w14:textId="608B9733">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Successful approaches to learning outdoors A report by HM Inspectors. (2022). Available at: </w:t>
      </w:r>
      <w:hyperlink r:id="R3c9529809ec94dcf">
        <w:r w:rsidRPr="22C43235" w:rsidR="5275205A">
          <w:rPr>
            <w:rStyle w:val="Hyperlink"/>
            <w:rFonts w:ascii="Times New Roman" w:hAnsi="Times New Roman" w:eastAsia="Times New Roman" w:cs="Times New Roman"/>
            <w:noProof w:val="0"/>
            <w:sz w:val="24"/>
            <w:szCs w:val="24"/>
            <w:lang w:val="en-AU"/>
          </w:rPr>
          <w:t>https://education.gov.scot/media/wonmplgv/successful-approaches-to-learning-outdoors23.pdf</w:t>
        </w:r>
      </w:hyperlink>
      <w:r w:rsidRPr="22C43235" w:rsidR="5275205A">
        <w:rPr>
          <w:rFonts w:ascii="Times New Roman" w:hAnsi="Times New Roman" w:eastAsia="Times New Roman" w:cs="Times New Roman"/>
          <w:noProof w:val="0"/>
          <w:sz w:val="24"/>
          <w:szCs w:val="24"/>
          <w:lang w:val="en-AU"/>
        </w:rPr>
        <w:t xml:space="preserve"> [Accessed 28 Sep. 2024].</w:t>
      </w:r>
    </w:p>
    <w:p w:rsidR="5275205A" w:rsidP="22C43235" w:rsidRDefault="5275205A" w14:paraId="4D10EC6B" w14:textId="1CE09C0C">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Teaching, M. (2024). </w:t>
      </w:r>
      <w:r w:rsidRPr="22C43235" w:rsidR="5275205A">
        <w:rPr>
          <w:rFonts w:ascii="Times New Roman" w:hAnsi="Times New Roman" w:eastAsia="Times New Roman" w:cs="Times New Roman"/>
          <w:i w:val="1"/>
          <w:iCs w:val="1"/>
          <w:noProof w:val="0"/>
          <w:sz w:val="24"/>
          <w:szCs w:val="24"/>
          <w:lang w:val="en-AU"/>
        </w:rPr>
        <w:t>My Teaching Cupboard</w:t>
      </w:r>
      <w:r w:rsidRPr="22C43235" w:rsidR="5275205A">
        <w:rPr>
          <w:rFonts w:ascii="Times New Roman" w:hAnsi="Times New Roman" w:eastAsia="Times New Roman" w:cs="Times New Roman"/>
          <w:noProof w:val="0"/>
          <w:sz w:val="24"/>
          <w:szCs w:val="24"/>
          <w:lang w:val="en-AU"/>
        </w:rPr>
        <w:t xml:space="preserve">. [online] My Teaching Cupboard. Available at: </w:t>
      </w:r>
      <w:hyperlink r:id="R123d770496a043f4">
        <w:r w:rsidRPr="22C43235" w:rsidR="5275205A">
          <w:rPr>
            <w:rStyle w:val="Hyperlink"/>
            <w:rFonts w:ascii="Times New Roman" w:hAnsi="Times New Roman" w:eastAsia="Times New Roman" w:cs="Times New Roman"/>
            <w:noProof w:val="0"/>
            <w:sz w:val="24"/>
            <w:szCs w:val="24"/>
            <w:lang w:val="en-AU"/>
          </w:rPr>
          <w:t>https://www.myteachingcupboard.com/blog/froebel-theory-of-play</w:t>
        </w:r>
      </w:hyperlink>
      <w:r w:rsidRPr="22C43235" w:rsidR="5275205A">
        <w:rPr>
          <w:rFonts w:ascii="Times New Roman" w:hAnsi="Times New Roman" w:eastAsia="Times New Roman" w:cs="Times New Roman"/>
          <w:noProof w:val="0"/>
          <w:sz w:val="24"/>
          <w:szCs w:val="24"/>
          <w:lang w:val="en-AU"/>
        </w:rPr>
        <w:t xml:space="preserve"> [Accessed 8 Sep. 2024].</w:t>
      </w:r>
    </w:p>
    <w:p w:rsidR="5275205A" w:rsidP="22C43235" w:rsidRDefault="5275205A" w14:paraId="5AD52743" w14:textId="172A09C1">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Waite, S. (2010) ‘Teaching and learning outside the classroom: personal values, alternative pedagogies and standards’, </w:t>
      </w:r>
      <w:r w:rsidRPr="22C43235" w:rsidR="5275205A">
        <w:rPr>
          <w:rFonts w:ascii="Times New Roman" w:hAnsi="Times New Roman" w:eastAsia="Times New Roman" w:cs="Times New Roman"/>
          <w:i w:val="1"/>
          <w:iCs w:val="1"/>
          <w:noProof w:val="0"/>
          <w:sz w:val="24"/>
          <w:szCs w:val="24"/>
          <w:lang w:val="en-AU"/>
        </w:rPr>
        <w:t>Education 3-13</w:t>
      </w:r>
      <w:r w:rsidRPr="22C43235" w:rsidR="5275205A">
        <w:rPr>
          <w:rFonts w:ascii="Times New Roman" w:hAnsi="Times New Roman" w:eastAsia="Times New Roman" w:cs="Times New Roman"/>
          <w:noProof w:val="0"/>
          <w:sz w:val="24"/>
          <w:szCs w:val="24"/>
          <w:lang w:val="en-AU"/>
        </w:rPr>
        <w:t xml:space="preserve">, 39(1), pp. 65–82. doi: 10.1080/03004270903206141. </w:t>
      </w:r>
    </w:p>
    <w:p w:rsidR="5275205A" w:rsidP="22C43235" w:rsidRDefault="5275205A" w14:paraId="7D5185F6" w14:textId="7AD2351E">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Welsh Government (2009). </w:t>
      </w:r>
      <w:r w:rsidRPr="22C43235" w:rsidR="5275205A">
        <w:rPr>
          <w:rFonts w:ascii="Times New Roman" w:hAnsi="Times New Roman" w:eastAsia="Times New Roman" w:cs="Times New Roman"/>
          <w:i w:val="1"/>
          <w:iCs w:val="1"/>
          <w:noProof w:val="0"/>
          <w:sz w:val="24"/>
          <w:szCs w:val="24"/>
          <w:lang w:val="en-AU"/>
        </w:rPr>
        <w:t>Foundation Phase Outdoor Learning Handbook</w:t>
      </w:r>
      <w:r w:rsidRPr="22C43235" w:rsidR="5275205A">
        <w:rPr>
          <w:rFonts w:ascii="Times New Roman" w:hAnsi="Times New Roman" w:eastAsia="Times New Roman" w:cs="Times New Roman"/>
          <w:noProof w:val="0"/>
          <w:sz w:val="24"/>
          <w:szCs w:val="24"/>
          <w:lang w:val="en-AU"/>
        </w:rPr>
        <w:t xml:space="preserve">. [online] Available at: </w:t>
      </w:r>
      <w:hyperlink r:id="Rdafdc843c0014da2">
        <w:r w:rsidRPr="22C43235" w:rsidR="5275205A">
          <w:rPr>
            <w:rStyle w:val="Hyperlink"/>
            <w:rFonts w:ascii="Times New Roman" w:hAnsi="Times New Roman" w:eastAsia="Times New Roman" w:cs="Times New Roman"/>
            <w:noProof w:val="0"/>
            <w:sz w:val="24"/>
            <w:szCs w:val="24"/>
            <w:lang w:val="en-AU"/>
          </w:rPr>
          <w:t>https://hwb.gov.wales/storage/fcb8539c-9be7-4883-8542-35d7b54b56f2/foundation-phase-outdoor-learning-handbook.pdf</w:t>
        </w:r>
      </w:hyperlink>
      <w:r w:rsidRPr="22C43235" w:rsidR="5275205A">
        <w:rPr>
          <w:rFonts w:ascii="Times New Roman" w:hAnsi="Times New Roman" w:eastAsia="Times New Roman" w:cs="Times New Roman"/>
          <w:noProof w:val="0"/>
          <w:sz w:val="24"/>
          <w:szCs w:val="24"/>
          <w:lang w:val="en-AU"/>
        </w:rPr>
        <w:t xml:space="preserve"> [Accessed 2 Oct. 2024].</w:t>
      </w:r>
    </w:p>
    <w:p w:rsidR="5275205A" w:rsidP="22C43235" w:rsidRDefault="5275205A" w14:paraId="35D0A1CE" w14:textId="0B795C68">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Welsh Government (2022). </w:t>
      </w:r>
      <w:r w:rsidRPr="22C43235" w:rsidR="5275205A">
        <w:rPr>
          <w:rFonts w:ascii="Times New Roman" w:hAnsi="Times New Roman" w:eastAsia="Times New Roman" w:cs="Times New Roman"/>
          <w:i w:val="1"/>
          <w:iCs w:val="1"/>
          <w:noProof w:val="0"/>
          <w:sz w:val="24"/>
          <w:szCs w:val="24"/>
          <w:lang w:val="en-AU"/>
        </w:rPr>
        <w:t>Curriculum for Wales - Hwb</w:t>
      </w:r>
      <w:r w:rsidRPr="22C43235" w:rsidR="5275205A">
        <w:rPr>
          <w:rFonts w:ascii="Times New Roman" w:hAnsi="Times New Roman" w:eastAsia="Times New Roman" w:cs="Times New Roman"/>
          <w:noProof w:val="0"/>
          <w:sz w:val="24"/>
          <w:szCs w:val="24"/>
          <w:lang w:val="en-AU"/>
        </w:rPr>
        <w:t xml:space="preserve">. [online] hwb.gov.wales. Available at: </w:t>
      </w:r>
      <w:hyperlink r:id="R4e17992f513a42a3">
        <w:r w:rsidRPr="22C43235" w:rsidR="5275205A">
          <w:rPr>
            <w:rStyle w:val="Hyperlink"/>
            <w:rFonts w:ascii="Times New Roman" w:hAnsi="Times New Roman" w:eastAsia="Times New Roman" w:cs="Times New Roman"/>
            <w:noProof w:val="0"/>
            <w:sz w:val="24"/>
            <w:szCs w:val="24"/>
            <w:lang w:val="en-AU"/>
          </w:rPr>
          <w:t>https://hwb.gov.wales/curriculum-for-wales</w:t>
        </w:r>
      </w:hyperlink>
      <w:r w:rsidRPr="22C43235" w:rsidR="5275205A">
        <w:rPr>
          <w:rFonts w:ascii="Times New Roman" w:hAnsi="Times New Roman" w:eastAsia="Times New Roman" w:cs="Times New Roman"/>
          <w:noProof w:val="0"/>
          <w:sz w:val="24"/>
          <w:szCs w:val="24"/>
          <w:lang w:val="en-AU"/>
        </w:rPr>
        <w:t xml:space="preserve"> [Accessed 16 Sep. 2024].</w:t>
      </w:r>
    </w:p>
    <w:p w:rsidR="5275205A" w:rsidP="22C43235" w:rsidRDefault="5275205A" w14:paraId="0568787E" w14:textId="023C080C">
      <w:pPr>
        <w:spacing w:before="0" w:beforeAutospacing="off" w:after="240" w:afterAutospacing="off" w:line="360" w:lineRule="auto"/>
      </w:pPr>
      <w:r w:rsidRPr="22C43235" w:rsidR="5275205A">
        <w:rPr>
          <w:rFonts w:ascii="Times New Roman" w:hAnsi="Times New Roman" w:eastAsia="Times New Roman" w:cs="Times New Roman"/>
          <w:noProof w:val="0"/>
          <w:sz w:val="24"/>
          <w:szCs w:val="24"/>
          <w:lang w:val="en-AU"/>
        </w:rPr>
        <w:t xml:space="preserve">Wood, D., Bruner, J.S. and Ross, G. (2024). The Role of Tutoring in Problem Solving. </w:t>
      </w:r>
      <w:r w:rsidRPr="22C43235" w:rsidR="5275205A">
        <w:rPr>
          <w:rFonts w:ascii="Times New Roman" w:hAnsi="Times New Roman" w:eastAsia="Times New Roman" w:cs="Times New Roman"/>
          <w:i w:val="1"/>
          <w:iCs w:val="1"/>
          <w:noProof w:val="0"/>
          <w:sz w:val="24"/>
          <w:szCs w:val="24"/>
          <w:lang w:val="en-AU"/>
        </w:rPr>
        <w:t>Journal of Child Psychology and Psychiatry</w:t>
      </w:r>
      <w:r w:rsidRPr="22C43235" w:rsidR="5275205A">
        <w:rPr>
          <w:rFonts w:ascii="Times New Roman" w:hAnsi="Times New Roman" w:eastAsia="Times New Roman" w:cs="Times New Roman"/>
          <w:noProof w:val="0"/>
          <w:sz w:val="24"/>
          <w:szCs w:val="24"/>
          <w:lang w:val="en-AU"/>
        </w:rPr>
        <w:t xml:space="preserve">, [online] 17(2), pp.89–100. Available at: </w:t>
      </w:r>
      <w:hyperlink r:id="R7caa968158c642a9">
        <w:r w:rsidRPr="22C43235" w:rsidR="5275205A">
          <w:rPr>
            <w:rStyle w:val="Hyperlink"/>
            <w:rFonts w:ascii="Times New Roman" w:hAnsi="Times New Roman" w:eastAsia="Times New Roman" w:cs="Times New Roman"/>
            <w:noProof w:val="0"/>
            <w:sz w:val="24"/>
            <w:szCs w:val="24"/>
            <w:lang w:val="en-AU"/>
          </w:rPr>
          <w:t>https://acamh.onlinelibrary.wiley.com/doi/10.1111/j.1469-7610.1976.tb00381.x</w:t>
        </w:r>
      </w:hyperlink>
      <w:r w:rsidRPr="22C43235" w:rsidR="5275205A">
        <w:rPr>
          <w:rFonts w:ascii="Times New Roman" w:hAnsi="Times New Roman" w:eastAsia="Times New Roman" w:cs="Times New Roman"/>
          <w:noProof w:val="0"/>
          <w:sz w:val="24"/>
          <w:szCs w:val="24"/>
          <w:lang w:val="en-AU"/>
        </w:rPr>
        <w:t>.</w:t>
      </w:r>
    </w:p>
    <w:p w:rsidR="5275205A" w:rsidP="22C43235" w:rsidRDefault="5275205A" w14:paraId="5E53DA76" w14:textId="520F0C44">
      <w:pPr>
        <w:spacing w:before="0" w:beforeAutospacing="off" w:after="240" w:afterAutospacing="off" w:line="360" w:lineRule="auto"/>
      </w:pPr>
      <w:hyperlink>
        <w:r w:rsidRPr="22C43235" w:rsidR="5275205A">
          <w:rPr>
            <w:rStyle w:val="Hyperlink"/>
            <w:rFonts w:ascii="Times New Roman" w:hAnsi="Times New Roman" w:eastAsia="Times New Roman" w:cs="Times New Roman"/>
            <w:noProof w:val="0"/>
            <w:sz w:val="24"/>
            <w:szCs w:val="24"/>
            <w:lang w:val="en-AU"/>
          </w:rPr>
          <w:t>www.gov.scot</w:t>
        </w:r>
      </w:hyperlink>
      <w:r w:rsidRPr="22C43235" w:rsidR="5275205A">
        <w:rPr>
          <w:rFonts w:ascii="Times New Roman" w:hAnsi="Times New Roman" w:eastAsia="Times New Roman" w:cs="Times New Roman"/>
          <w:noProof w:val="0"/>
          <w:sz w:val="24"/>
          <w:szCs w:val="24"/>
          <w:lang w:val="en-AU"/>
        </w:rPr>
        <w:t xml:space="preserve">. (2024). </w:t>
      </w:r>
      <w:r w:rsidRPr="22C43235" w:rsidR="5275205A">
        <w:rPr>
          <w:rFonts w:ascii="Times New Roman" w:hAnsi="Times New Roman" w:eastAsia="Times New Roman" w:cs="Times New Roman"/>
          <w:i w:val="1"/>
          <w:iCs w:val="1"/>
          <w:noProof w:val="0"/>
          <w:sz w:val="24"/>
          <w:szCs w:val="24"/>
          <w:lang w:val="en-AU"/>
        </w:rPr>
        <w:t>Education reform</w:t>
      </w:r>
      <w:r w:rsidRPr="22C43235" w:rsidR="5275205A">
        <w:rPr>
          <w:rFonts w:ascii="Times New Roman" w:hAnsi="Times New Roman" w:eastAsia="Times New Roman" w:cs="Times New Roman"/>
          <w:noProof w:val="0"/>
          <w:sz w:val="24"/>
          <w:szCs w:val="24"/>
          <w:lang w:val="en-AU"/>
        </w:rPr>
        <w:t xml:space="preserve">. [online] Available at: </w:t>
      </w:r>
      <w:hyperlink r:id="Rb2d1cf25879c4ca8">
        <w:r w:rsidRPr="22C43235" w:rsidR="5275205A">
          <w:rPr>
            <w:rStyle w:val="Hyperlink"/>
            <w:rFonts w:ascii="Times New Roman" w:hAnsi="Times New Roman" w:eastAsia="Times New Roman" w:cs="Times New Roman"/>
            <w:noProof w:val="0"/>
            <w:sz w:val="24"/>
            <w:szCs w:val="24"/>
            <w:lang w:val="en-AU"/>
          </w:rPr>
          <w:t>https://www.gov.scot/policies/schools/education-reform/</w:t>
        </w:r>
      </w:hyperlink>
      <w:r w:rsidRPr="22C43235" w:rsidR="5275205A">
        <w:rPr>
          <w:rFonts w:ascii="Times New Roman" w:hAnsi="Times New Roman" w:eastAsia="Times New Roman" w:cs="Times New Roman"/>
          <w:noProof w:val="0"/>
          <w:sz w:val="24"/>
          <w:szCs w:val="24"/>
          <w:lang w:val="en-AU"/>
        </w:rPr>
        <w:t xml:space="preserve"> [Accessed 22 Nov. 2024].</w:t>
      </w:r>
    </w:p>
    <w:p w:rsidR="22C43235" w:rsidP="22C43235" w:rsidRDefault="22C43235" w14:paraId="61A92E07" w14:textId="0F2BF222">
      <w:pPr>
        <w:rPr>
          <w:b w:val="0"/>
          <w:bCs w:val="0"/>
          <w:color w:val="auto"/>
        </w:rPr>
      </w:pPr>
    </w:p>
    <w:p w:rsidR="22C43235" w:rsidP="22C43235" w:rsidRDefault="22C43235" w14:paraId="262D5E88" w14:textId="451F5AC6">
      <w:pPr>
        <w:rPr>
          <w:b w:val="1"/>
          <w:bCs w:val="1"/>
          <w:color w:val="auto"/>
        </w:rPr>
      </w:pPr>
    </w:p>
    <w:p w:rsidR="22C43235" w:rsidP="22C43235" w:rsidRDefault="22C43235" w14:paraId="585FDCD9" w14:textId="3199790C">
      <w:pPr>
        <w:rPr>
          <w:b w:val="1"/>
          <w:bCs w:val="1"/>
          <w:color w:val="auto"/>
        </w:rPr>
      </w:pPr>
    </w:p>
    <w:sectPr w:rsidRPr="00427A71" w:rsidR="005E4725" w:rsidSect="006954BE">
      <w:pgSz w:w="11906" w:h="16838" w:orient="portrait"/>
      <w:pgMar w:top="1440" w:right="1440" w:bottom="1440" w:left="1440" w:header="708" w:footer="708" w:gutter="0"/>
      <w:cols w:space="708"/>
      <w:docGrid w:linePitch="360"/>
      <w:headerReference w:type="default" r:id="R1a3cd99ca0c64b79"/>
      <w:headerReference w:type="even" r:id="Rd11cd35222f04f1b"/>
      <w:headerReference w:type="first" r:id="Rc5d70bd2b2a6443f"/>
      <w:footerReference w:type="default" r:id="R24c0d5be7d9b4587"/>
      <w:footerReference w:type="even" r:id="R7713dda9ff634f4f"/>
      <w:footerReference w:type="first" r:id="R086fd479711744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22C43235" w:rsidTr="22C43235" w14:paraId="58EF62BD">
      <w:trPr>
        <w:trHeight w:val="300"/>
      </w:trPr>
      <w:tc>
        <w:tcPr>
          <w:tcW w:w="4650" w:type="dxa"/>
          <w:tcMar/>
        </w:tcPr>
        <w:p w:rsidR="22C43235" w:rsidP="22C43235" w:rsidRDefault="22C43235" w14:paraId="47C1B863" w14:textId="73F1AFD9">
          <w:pPr>
            <w:pStyle w:val="Header"/>
            <w:bidi w:val="0"/>
            <w:ind w:left="-115"/>
            <w:jc w:val="left"/>
          </w:pPr>
        </w:p>
      </w:tc>
      <w:tc>
        <w:tcPr>
          <w:tcW w:w="4650" w:type="dxa"/>
          <w:tcMar/>
        </w:tcPr>
        <w:p w:rsidR="22C43235" w:rsidP="22C43235" w:rsidRDefault="22C43235" w14:paraId="3A26B262" w14:textId="58EEEA34">
          <w:pPr>
            <w:pStyle w:val="Header"/>
            <w:bidi w:val="0"/>
            <w:jc w:val="center"/>
          </w:pPr>
        </w:p>
      </w:tc>
      <w:tc>
        <w:tcPr>
          <w:tcW w:w="4650" w:type="dxa"/>
          <w:tcMar/>
        </w:tcPr>
        <w:p w:rsidR="22C43235" w:rsidP="22C43235" w:rsidRDefault="22C43235" w14:paraId="6290E3C9" w14:textId="5E967DD6">
          <w:pPr>
            <w:pStyle w:val="Header"/>
            <w:suppressLineNumbers w:val="0"/>
            <w:bidi w:val="0"/>
            <w:spacing w:before="0" w:beforeAutospacing="off" w:after="0" w:afterAutospacing="off" w:line="240" w:lineRule="auto"/>
            <w:ind w:left="0" w:right="-115"/>
            <w:jc w:val="right"/>
          </w:pPr>
          <w:r w:rsidR="22C43235">
            <w:rPr/>
            <w:t>1</w:t>
          </w:r>
        </w:p>
      </w:tc>
    </w:tr>
  </w:tbl>
  <w:p w:rsidR="22C43235" w:rsidP="22C43235" w:rsidRDefault="22C43235" w14:paraId="4D86B9D8" w14:textId="6CD91EE2">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22C43235" w:rsidTr="22C43235" w14:paraId="18E4A267">
      <w:trPr>
        <w:trHeight w:val="300"/>
      </w:trPr>
      <w:tc>
        <w:tcPr>
          <w:tcW w:w="4650" w:type="dxa"/>
          <w:tcMar/>
        </w:tcPr>
        <w:p w:rsidR="22C43235" w:rsidP="22C43235" w:rsidRDefault="22C43235" w14:paraId="3EDAFB7D" w14:textId="67B29006">
          <w:pPr>
            <w:pStyle w:val="Header"/>
            <w:bidi w:val="0"/>
            <w:ind w:left="-115"/>
            <w:jc w:val="left"/>
          </w:pPr>
        </w:p>
      </w:tc>
      <w:tc>
        <w:tcPr>
          <w:tcW w:w="4650" w:type="dxa"/>
          <w:tcMar/>
        </w:tcPr>
        <w:p w:rsidR="22C43235" w:rsidP="22C43235" w:rsidRDefault="22C43235" w14:paraId="21A4018B" w14:textId="558176EE">
          <w:pPr>
            <w:pStyle w:val="Header"/>
            <w:bidi w:val="0"/>
            <w:jc w:val="center"/>
          </w:pPr>
        </w:p>
      </w:tc>
      <w:tc>
        <w:tcPr>
          <w:tcW w:w="4650" w:type="dxa"/>
          <w:tcMar/>
        </w:tcPr>
        <w:p w:rsidR="22C43235" w:rsidP="22C43235" w:rsidRDefault="22C43235" w14:paraId="5808584E" w14:textId="04A8E4EC">
          <w:pPr>
            <w:pStyle w:val="Header"/>
            <w:bidi w:val="0"/>
            <w:ind w:right="-115"/>
            <w:jc w:val="right"/>
          </w:pPr>
        </w:p>
      </w:tc>
    </w:tr>
  </w:tbl>
  <w:p w:rsidR="22C43235" w:rsidP="22C43235" w:rsidRDefault="22C43235" w14:paraId="348B50A2" w14:textId="4E9E1B36">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22C43235" w:rsidTr="22C43235" w14:paraId="4B343A94">
      <w:trPr>
        <w:trHeight w:val="300"/>
      </w:trPr>
      <w:tc>
        <w:tcPr>
          <w:tcW w:w="4650" w:type="dxa"/>
          <w:tcMar/>
        </w:tcPr>
        <w:p w:rsidR="22C43235" w:rsidP="22C43235" w:rsidRDefault="22C43235" w14:paraId="49BBD2E7" w14:textId="2580E34E">
          <w:pPr>
            <w:pStyle w:val="Header"/>
            <w:bidi w:val="0"/>
            <w:ind w:left="-115"/>
            <w:jc w:val="left"/>
          </w:pPr>
        </w:p>
      </w:tc>
      <w:tc>
        <w:tcPr>
          <w:tcW w:w="4650" w:type="dxa"/>
          <w:tcMar/>
        </w:tcPr>
        <w:p w:rsidR="22C43235" w:rsidP="22C43235" w:rsidRDefault="22C43235" w14:paraId="633EDFCC" w14:textId="581A1337">
          <w:pPr>
            <w:pStyle w:val="Header"/>
            <w:bidi w:val="0"/>
            <w:jc w:val="center"/>
          </w:pPr>
        </w:p>
      </w:tc>
      <w:tc>
        <w:tcPr>
          <w:tcW w:w="4650" w:type="dxa"/>
          <w:tcMar/>
        </w:tcPr>
        <w:p w:rsidR="22C43235" w:rsidP="22C43235" w:rsidRDefault="22C43235" w14:paraId="5A14FE8B" w14:textId="05586332">
          <w:pPr>
            <w:pStyle w:val="Header"/>
            <w:bidi w:val="0"/>
            <w:ind w:right="-115"/>
            <w:jc w:val="right"/>
          </w:pPr>
        </w:p>
      </w:tc>
    </w:tr>
  </w:tbl>
  <w:p w:rsidR="22C43235" w:rsidP="22C43235" w:rsidRDefault="22C43235" w14:paraId="152C2482" w14:textId="003E0D8C">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43235" w:rsidTr="22C43235" w14:paraId="525A1F03">
      <w:trPr>
        <w:trHeight w:val="300"/>
      </w:trPr>
      <w:tc>
        <w:tcPr>
          <w:tcW w:w="3005" w:type="dxa"/>
          <w:tcMar/>
        </w:tcPr>
        <w:p w:rsidR="22C43235" w:rsidP="22C43235" w:rsidRDefault="22C43235" w14:paraId="26EEEA5A" w14:textId="60C48C29">
          <w:pPr>
            <w:pStyle w:val="Header"/>
            <w:bidi w:val="0"/>
            <w:ind w:left="-115"/>
            <w:jc w:val="left"/>
          </w:pPr>
        </w:p>
      </w:tc>
      <w:tc>
        <w:tcPr>
          <w:tcW w:w="3005" w:type="dxa"/>
          <w:tcMar/>
        </w:tcPr>
        <w:p w:rsidR="22C43235" w:rsidP="22C43235" w:rsidRDefault="22C43235" w14:paraId="3E5801B7" w14:textId="3D15770D">
          <w:pPr>
            <w:pStyle w:val="Header"/>
            <w:bidi w:val="0"/>
            <w:jc w:val="center"/>
          </w:pPr>
        </w:p>
      </w:tc>
      <w:tc>
        <w:tcPr>
          <w:tcW w:w="3005" w:type="dxa"/>
          <w:tcMar/>
        </w:tcPr>
        <w:p w:rsidR="22C43235" w:rsidP="22C43235" w:rsidRDefault="22C43235" w14:paraId="1DFC7647" w14:textId="646C305D">
          <w:pPr>
            <w:pStyle w:val="Header"/>
            <w:bidi w:val="0"/>
            <w:ind w:right="-115"/>
            <w:jc w:val="right"/>
          </w:pPr>
          <w:r>
            <w:fldChar w:fldCharType="begin"/>
          </w:r>
          <w:r>
            <w:instrText xml:space="preserve">PAGE</w:instrText>
          </w:r>
          <w:r>
            <w:fldChar w:fldCharType="separate"/>
          </w:r>
          <w:r>
            <w:fldChar w:fldCharType="end"/>
          </w:r>
        </w:p>
      </w:tc>
    </w:tr>
  </w:tbl>
  <w:p w:rsidR="22C43235" w:rsidP="22C43235" w:rsidRDefault="22C43235" w14:paraId="7A50204A" w14:textId="55783582">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43235" w:rsidTr="22C43235" w14:paraId="799AA5AE">
      <w:trPr>
        <w:trHeight w:val="300"/>
      </w:trPr>
      <w:tc>
        <w:tcPr>
          <w:tcW w:w="3005" w:type="dxa"/>
          <w:tcMar/>
        </w:tcPr>
        <w:p w:rsidR="22C43235" w:rsidP="22C43235" w:rsidRDefault="22C43235" w14:paraId="15D0137F" w14:textId="1A8E9CEE">
          <w:pPr>
            <w:pStyle w:val="Header"/>
            <w:bidi w:val="0"/>
            <w:ind w:left="-115"/>
            <w:jc w:val="left"/>
          </w:pPr>
        </w:p>
      </w:tc>
      <w:tc>
        <w:tcPr>
          <w:tcW w:w="3005" w:type="dxa"/>
          <w:tcMar/>
        </w:tcPr>
        <w:p w:rsidR="22C43235" w:rsidP="22C43235" w:rsidRDefault="22C43235" w14:paraId="2E6B567C" w14:textId="78F675B8">
          <w:pPr>
            <w:pStyle w:val="Header"/>
            <w:bidi w:val="0"/>
            <w:jc w:val="center"/>
          </w:pPr>
        </w:p>
      </w:tc>
      <w:tc>
        <w:tcPr>
          <w:tcW w:w="3005" w:type="dxa"/>
          <w:tcMar/>
        </w:tcPr>
        <w:p w:rsidR="22C43235" w:rsidP="22C43235" w:rsidRDefault="22C43235" w14:paraId="5A0122F7" w14:textId="5FA86BB9">
          <w:pPr>
            <w:pStyle w:val="Header"/>
            <w:bidi w:val="0"/>
            <w:ind w:right="-115"/>
            <w:jc w:val="right"/>
          </w:pPr>
        </w:p>
      </w:tc>
    </w:tr>
  </w:tbl>
  <w:p w:rsidR="22C43235" w:rsidP="22C43235" w:rsidRDefault="22C43235" w14:paraId="43BE42CF" w14:textId="2B37C527">
    <w:pPr>
      <w:pStyle w:val="Footer"/>
      <w:bidi w:val="0"/>
    </w:pPr>
  </w:p>
</w:ftr>
</file>

<file path=word/footer6.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43235" w:rsidTr="22C43235" w14:paraId="444CE357">
      <w:trPr>
        <w:trHeight w:val="300"/>
      </w:trPr>
      <w:tc>
        <w:tcPr>
          <w:tcW w:w="3005" w:type="dxa"/>
          <w:tcMar/>
        </w:tcPr>
        <w:p w:rsidR="22C43235" w:rsidP="22C43235" w:rsidRDefault="22C43235" w14:paraId="06F2D72A" w14:textId="1C4A5CBE">
          <w:pPr>
            <w:pStyle w:val="Header"/>
            <w:bidi w:val="0"/>
            <w:ind w:left="-115"/>
            <w:jc w:val="left"/>
          </w:pPr>
        </w:p>
      </w:tc>
      <w:tc>
        <w:tcPr>
          <w:tcW w:w="3005" w:type="dxa"/>
          <w:tcMar/>
        </w:tcPr>
        <w:p w:rsidR="22C43235" w:rsidP="22C43235" w:rsidRDefault="22C43235" w14:paraId="122A3DFF" w14:textId="48522A56">
          <w:pPr>
            <w:pStyle w:val="Header"/>
            <w:bidi w:val="0"/>
            <w:jc w:val="center"/>
          </w:pPr>
        </w:p>
      </w:tc>
      <w:tc>
        <w:tcPr>
          <w:tcW w:w="3005" w:type="dxa"/>
          <w:tcMar/>
        </w:tcPr>
        <w:p w:rsidR="22C43235" w:rsidP="22C43235" w:rsidRDefault="22C43235" w14:paraId="459D252E" w14:textId="1C0CDD87">
          <w:pPr>
            <w:pStyle w:val="Header"/>
            <w:bidi w:val="0"/>
            <w:ind w:right="-115"/>
            <w:jc w:val="right"/>
          </w:pPr>
        </w:p>
      </w:tc>
    </w:tr>
  </w:tbl>
  <w:p w:rsidR="22C43235" w:rsidP="22C43235" w:rsidRDefault="22C43235" w14:paraId="1CA80991" w14:textId="17118D87">
    <w:pPr>
      <w:pStyle w:val="Footer"/>
      <w:bidi w:val="0"/>
    </w:pPr>
  </w:p>
</w:ftr>
</file>

<file path=word/footer7.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22C43235" w:rsidTr="22C43235" w14:paraId="3BF6D987">
      <w:trPr>
        <w:trHeight w:val="300"/>
      </w:trPr>
      <w:tc>
        <w:tcPr>
          <w:tcW w:w="4650" w:type="dxa"/>
          <w:tcMar/>
        </w:tcPr>
        <w:p w:rsidR="22C43235" w:rsidP="22C43235" w:rsidRDefault="22C43235" w14:paraId="1B40315B" w14:textId="58E540F0">
          <w:pPr>
            <w:pStyle w:val="Header"/>
            <w:bidi w:val="0"/>
            <w:ind w:left="-115"/>
            <w:jc w:val="left"/>
          </w:pPr>
        </w:p>
      </w:tc>
      <w:tc>
        <w:tcPr>
          <w:tcW w:w="4650" w:type="dxa"/>
          <w:tcMar/>
        </w:tcPr>
        <w:p w:rsidR="22C43235" w:rsidP="22C43235" w:rsidRDefault="22C43235" w14:paraId="6F4B0558" w14:textId="49F345D9">
          <w:pPr>
            <w:pStyle w:val="Header"/>
            <w:bidi w:val="0"/>
            <w:jc w:val="center"/>
          </w:pPr>
        </w:p>
      </w:tc>
      <w:tc>
        <w:tcPr>
          <w:tcW w:w="4650" w:type="dxa"/>
          <w:tcMar/>
        </w:tcPr>
        <w:p w:rsidR="22C43235" w:rsidP="22C43235" w:rsidRDefault="22C43235" w14:paraId="01A1C954" w14:textId="2FB8D304">
          <w:pPr>
            <w:pStyle w:val="Header"/>
            <w:bidi w:val="0"/>
            <w:ind w:right="-115"/>
            <w:jc w:val="right"/>
          </w:pPr>
          <w:r>
            <w:fldChar w:fldCharType="begin"/>
          </w:r>
          <w:r>
            <w:instrText xml:space="preserve">PAGE</w:instrText>
          </w:r>
          <w:r>
            <w:fldChar w:fldCharType="separate"/>
          </w:r>
          <w:r>
            <w:fldChar w:fldCharType="end"/>
          </w:r>
        </w:p>
      </w:tc>
    </w:tr>
  </w:tbl>
  <w:p w:rsidR="22C43235" w:rsidP="22C43235" w:rsidRDefault="22C43235" w14:paraId="1B84B0D2" w14:textId="213923FF">
    <w:pPr>
      <w:pStyle w:val="Footer"/>
      <w:bidi w:val="0"/>
    </w:pPr>
  </w:p>
</w:ftr>
</file>

<file path=word/footer8.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22C43235" w:rsidTr="22C43235" w14:paraId="38D9B9A7">
      <w:trPr>
        <w:trHeight w:val="300"/>
      </w:trPr>
      <w:tc>
        <w:tcPr>
          <w:tcW w:w="4650" w:type="dxa"/>
          <w:tcMar/>
        </w:tcPr>
        <w:p w:rsidR="22C43235" w:rsidP="22C43235" w:rsidRDefault="22C43235" w14:paraId="59E940B1" w14:textId="14FEC8EC">
          <w:pPr>
            <w:pStyle w:val="Header"/>
            <w:bidi w:val="0"/>
            <w:ind w:left="-115"/>
            <w:jc w:val="left"/>
          </w:pPr>
        </w:p>
      </w:tc>
      <w:tc>
        <w:tcPr>
          <w:tcW w:w="4650" w:type="dxa"/>
          <w:tcMar/>
        </w:tcPr>
        <w:p w:rsidR="22C43235" w:rsidP="22C43235" w:rsidRDefault="22C43235" w14:paraId="681586FD" w14:textId="729D7831">
          <w:pPr>
            <w:pStyle w:val="Header"/>
            <w:bidi w:val="0"/>
            <w:jc w:val="center"/>
          </w:pPr>
        </w:p>
      </w:tc>
      <w:tc>
        <w:tcPr>
          <w:tcW w:w="4650" w:type="dxa"/>
          <w:tcMar/>
        </w:tcPr>
        <w:p w:rsidR="22C43235" w:rsidP="22C43235" w:rsidRDefault="22C43235" w14:paraId="6BD1EE26" w14:textId="1FA2BEFC">
          <w:pPr>
            <w:pStyle w:val="Header"/>
            <w:bidi w:val="0"/>
            <w:ind w:right="-115"/>
            <w:jc w:val="right"/>
          </w:pPr>
        </w:p>
      </w:tc>
    </w:tr>
  </w:tbl>
  <w:p w:rsidR="22C43235" w:rsidP="22C43235" w:rsidRDefault="22C43235" w14:paraId="2B883EC1" w14:textId="147DFBD7">
    <w:pPr>
      <w:pStyle w:val="Footer"/>
      <w:bidi w:val="0"/>
    </w:pPr>
  </w:p>
</w:ftr>
</file>

<file path=word/footer9.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22C43235" w:rsidTr="22C43235" w14:paraId="582B3967">
      <w:trPr>
        <w:trHeight w:val="300"/>
      </w:trPr>
      <w:tc>
        <w:tcPr>
          <w:tcW w:w="4650" w:type="dxa"/>
          <w:tcMar/>
        </w:tcPr>
        <w:p w:rsidR="22C43235" w:rsidP="22C43235" w:rsidRDefault="22C43235" w14:paraId="1B919F72" w14:textId="6BF23050">
          <w:pPr>
            <w:pStyle w:val="Header"/>
            <w:bidi w:val="0"/>
            <w:ind w:left="-115"/>
            <w:jc w:val="left"/>
          </w:pPr>
        </w:p>
      </w:tc>
      <w:tc>
        <w:tcPr>
          <w:tcW w:w="4650" w:type="dxa"/>
          <w:tcMar/>
        </w:tcPr>
        <w:p w:rsidR="22C43235" w:rsidP="22C43235" w:rsidRDefault="22C43235" w14:paraId="4E2925CF" w14:textId="599B8DAC">
          <w:pPr>
            <w:pStyle w:val="Header"/>
            <w:bidi w:val="0"/>
            <w:jc w:val="center"/>
          </w:pPr>
        </w:p>
      </w:tc>
      <w:tc>
        <w:tcPr>
          <w:tcW w:w="4650" w:type="dxa"/>
          <w:tcMar/>
        </w:tcPr>
        <w:p w:rsidR="22C43235" w:rsidP="22C43235" w:rsidRDefault="22C43235" w14:paraId="53A5A9C9" w14:textId="348694D0">
          <w:pPr>
            <w:pStyle w:val="Header"/>
            <w:bidi w:val="0"/>
            <w:ind w:right="-115"/>
            <w:jc w:val="right"/>
          </w:pPr>
        </w:p>
      </w:tc>
    </w:tr>
  </w:tbl>
  <w:p w:rsidR="22C43235" w:rsidP="22C43235" w:rsidRDefault="22C43235" w14:paraId="10907E11" w14:textId="14F1E351">
    <w:pPr>
      <w:pStyle w:val="Footer"/>
      <w:bidi w:val="0"/>
    </w:pPr>
  </w:p>
</w:ftr>
</file>

<file path=word/footera.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43235" w:rsidTr="22C43235" w14:paraId="4EBF8662">
      <w:trPr>
        <w:trHeight w:val="300"/>
      </w:trPr>
      <w:tc>
        <w:tcPr>
          <w:tcW w:w="3005" w:type="dxa"/>
          <w:tcMar/>
        </w:tcPr>
        <w:p w:rsidR="22C43235" w:rsidP="22C43235" w:rsidRDefault="22C43235" w14:paraId="7ECB7209" w14:textId="2A56E234">
          <w:pPr>
            <w:pStyle w:val="Header"/>
            <w:bidi w:val="0"/>
            <w:ind w:left="-115"/>
            <w:jc w:val="left"/>
          </w:pPr>
        </w:p>
      </w:tc>
      <w:tc>
        <w:tcPr>
          <w:tcW w:w="3005" w:type="dxa"/>
          <w:tcMar/>
        </w:tcPr>
        <w:p w:rsidR="22C43235" w:rsidP="22C43235" w:rsidRDefault="22C43235" w14:paraId="5F221179" w14:textId="004B7A2E">
          <w:pPr>
            <w:pStyle w:val="Header"/>
            <w:bidi w:val="0"/>
            <w:jc w:val="center"/>
          </w:pPr>
        </w:p>
      </w:tc>
      <w:tc>
        <w:tcPr>
          <w:tcW w:w="3005" w:type="dxa"/>
          <w:tcMar/>
        </w:tcPr>
        <w:p w:rsidR="22C43235" w:rsidP="22C43235" w:rsidRDefault="22C43235" w14:paraId="40D2A21E" w14:textId="3A3F4DA4">
          <w:pPr>
            <w:pStyle w:val="Header"/>
            <w:bidi w:val="0"/>
            <w:ind w:right="-115"/>
            <w:jc w:val="right"/>
          </w:pPr>
          <w:r w:rsidR="22C43235">
            <w:rPr/>
            <w:t>1</w:t>
          </w:r>
        </w:p>
      </w:tc>
    </w:tr>
  </w:tbl>
  <w:p w:rsidR="22C43235" w:rsidP="22C43235" w:rsidRDefault="22C43235" w14:paraId="2F83722E" w14:textId="6E2CD017">
    <w:pPr>
      <w:pStyle w:val="Footer"/>
      <w:bidi w:val="0"/>
    </w:pPr>
  </w:p>
</w:ftr>
</file>

<file path=word/footerb.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43235" w:rsidTr="22C43235" w14:paraId="26D21BEA">
      <w:trPr>
        <w:trHeight w:val="300"/>
      </w:trPr>
      <w:tc>
        <w:tcPr>
          <w:tcW w:w="3005" w:type="dxa"/>
          <w:tcMar/>
        </w:tcPr>
        <w:p w:rsidR="22C43235" w:rsidP="22C43235" w:rsidRDefault="22C43235" w14:paraId="67ADF3A2" w14:textId="287E16D2">
          <w:pPr>
            <w:pStyle w:val="Header"/>
            <w:bidi w:val="0"/>
            <w:ind w:left="-115"/>
            <w:jc w:val="left"/>
          </w:pPr>
        </w:p>
      </w:tc>
      <w:tc>
        <w:tcPr>
          <w:tcW w:w="3005" w:type="dxa"/>
          <w:tcMar/>
        </w:tcPr>
        <w:p w:rsidR="22C43235" w:rsidP="22C43235" w:rsidRDefault="22C43235" w14:paraId="5B76D271" w14:textId="4F2387BE">
          <w:pPr>
            <w:pStyle w:val="Header"/>
            <w:bidi w:val="0"/>
            <w:jc w:val="center"/>
          </w:pPr>
        </w:p>
      </w:tc>
      <w:tc>
        <w:tcPr>
          <w:tcW w:w="3005" w:type="dxa"/>
          <w:tcMar/>
        </w:tcPr>
        <w:p w:rsidR="22C43235" w:rsidP="22C43235" w:rsidRDefault="22C43235" w14:paraId="1EB5DF91" w14:textId="2D4C7E55">
          <w:pPr>
            <w:pStyle w:val="Header"/>
            <w:bidi w:val="0"/>
            <w:ind w:right="-115"/>
            <w:jc w:val="right"/>
          </w:pPr>
        </w:p>
      </w:tc>
    </w:tr>
  </w:tbl>
  <w:p w:rsidR="22C43235" w:rsidP="22C43235" w:rsidRDefault="22C43235" w14:paraId="6B0A73E6" w14:textId="4585F038">
    <w:pPr>
      <w:pStyle w:val="Footer"/>
      <w:bidi w:val="0"/>
    </w:pPr>
  </w:p>
</w:ftr>
</file>

<file path=word/footerc.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43235" w:rsidTr="22C43235" w14:paraId="5415DE58">
      <w:trPr>
        <w:trHeight w:val="300"/>
      </w:trPr>
      <w:tc>
        <w:tcPr>
          <w:tcW w:w="3005" w:type="dxa"/>
          <w:tcMar/>
        </w:tcPr>
        <w:p w:rsidR="22C43235" w:rsidP="22C43235" w:rsidRDefault="22C43235" w14:paraId="3CC53963" w14:textId="73F7C236">
          <w:pPr>
            <w:pStyle w:val="Header"/>
            <w:bidi w:val="0"/>
            <w:ind w:left="-115"/>
            <w:jc w:val="left"/>
          </w:pPr>
        </w:p>
      </w:tc>
      <w:tc>
        <w:tcPr>
          <w:tcW w:w="3005" w:type="dxa"/>
          <w:tcMar/>
        </w:tcPr>
        <w:p w:rsidR="22C43235" w:rsidP="22C43235" w:rsidRDefault="22C43235" w14:paraId="15BAC426" w14:textId="572AC36D">
          <w:pPr>
            <w:pStyle w:val="Header"/>
            <w:bidi w:val="0"/>
            <w:jc w:val="center"/>
          </w:pPr>
        </w:p>
      </w:tc>
      <w:tc>
        <w:tcPr>
          <w:tcW w:w="3005" w:type="dxa"/>
          <w:tcMar/>
        </w:tcPr>
        <w:p w:rsidR="22C43235" w:rsidP="22C43235" w:rsidRDefault="22C43235" w14:paraId="0BA1973A" w14:textId="41214F15">
          <w:pPr>
            <w:pStyle w:val="Header"/>
            <w:bidi w:val="0"/>
            <w:ind w:right="-115"/>
            <w:jc w:val="right"/>
          </w:pPr>
        </w:p>
      </w:tc>
    </w:tr>
  </w:tbl>
  <w:p w:rsidR="22C43235" w:rsidP="22C43235" w:rsidRDefault="22C43235" w14:paraId="49349B3D" w14:textId="09667EA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22C43235" w:rsidTr="22C43235" w14:paraId="131B91F9">
      <w:trPr>
        <w:trHeight w:val="300"/>
      </w:trPr>
      <w:tc>
        <w:tcPr>
          <w:tcW w:w="4650" w:type="dxa"/>
          <w:tcMar/>
        </w:tcPr>
        <w:p w:rsidR="22C43235" w:rsidP="22C43235" w:rsidRDefault="22C43235" w14:paraId="0DFE3439" w14:textId="14FC8B57">
          <w:pPr>
            <w:pStyle w:val="Header"/>
            <w:bidi w:val="0"/>
            <w:ind w:left="-115"/>
            <w:jc w:val="left"/>
          </w:pPr>
          <w:r w:rsidR="22C43235">
            <w:rPr/>
            <w:t>2311424</w:t>
          </w:r>
        </w:p>
      </w:tc>
      <w:tc>
        <w:tcPr>
          <w:tcW w:w="4650" w:type="dxa"/>
          <w:tcMar/>
        </w:tcPr>
        <w:p w:rsidR="22C43235" w:rsidP="22C43235" w:rsidRDefault="22C43235" w14:paraId="5DD2ED30" w14:textId="7B221AE5">
          <w:pPr>
            <w:pStyle w:val="Header"/>
            <w:bidi w:val="0"/>
            <w:jc w:val="center"/>
          </w:pPr>
          <w:r w:rsidR="22C43235">
            <w:rPr/>
            <w:t>ECEY5005</w:t>
          </w:r>
        </w:p>
      </w:tc>
      <w:tc>
        <w:tcPr>
          <w:tcW w:w="4650" w:type="dxa"/>
          <w:tcMar/>
        </w:tcPr>
        <w:p w:rsidR="22C43235" w:rsidP="22C43235" w:rsidRDefault="22C43235" w14:paraId="187CA105" w14:textId="63DF5DE8">
          <w:pPr>
            <w:pStyle w:val="Header"/>
            <w:bidi w:val="0"/>
            <w:ind w:right="-115"/>
            <w:jc w:val="right"/>
          </w:pPr>
          <w:r w:rsidR="22C43235">
            <w:rPr/>
            <w:t>3928 Words</w:t>
          </w:r>
        </w:p>
      </w:tc>
    </w:tr>
  </w:tbl>
  <w:p w:rsidR="22C43235" w:rsidP="22C43235" w:rsidRDefault="22C43235" w14:paraId="14A81409" w14:textId="28291BC3">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22C43235" w:rsidTr="22C43235" w14:paraId="44F0485E">
      <w:trPr>
        <w:trHeight w:val="300"/>
      </w:trPr>
      <w:tc>
        <w:tcPr>
          <w:tcW w:w="4650" w:type="dxa"/>
          <w:tcMar/>
        </w:tcPr>
        <w:p w:rsidR="22C43235" w:rsidP="22C43235" w:rsidRDefault="22C43235" w14:paraId="01755BBF" w14:textId="79725C79">
          <w:pPr>
            <w:pStyle w:val="Header"/>
            <w:bidi w:val="0"/>
            <w:ind w:left="-115"/>
            <w:jc w:val="left"/>
          </w:pPr>
        </w:p>
      </w:tc>
      <w:tc>
        <w:tcPr>
          <w:tcW w:w="4650" w:type="dxa"/>
          <w:tcMar/>
        </w:tcPr>
        <w:p w:rsidR="22C43235" w:rsidP="22C43235" w:rsidRDefault="22C43235" w14:paraId="4EF30A94" w14:textId="726B7A86">
          <w:pPr>
            <w:pStyle w:val="Header"/>
            <w:bidi w:val="0"/>
            <w:jc w:val="center"/>
          </w:pPr>
        </w:p>
      </w:tc>
      <w:tc>
        <w:tcPr>
          <w:tcW w:w="4650" w:type="dxa"/>
          <w:tcMar/>
        </w:tcPr>
        <w:p w:rsidR="22C43235" w:rsidP="22C43235" w:rsidRDefault="22C43235" w14:paraId="560215B0" w14:textId="79B287A7">
          <w:pPr>
            <w:pStyle w:val="Header"/>
            <w:bidi w:val="0"/>
            <w:ind w:right="-115"/>
            <w:jc w:val="right"/>
          </w:pPr>
        </w:p>
      </w:tc>
    </w:tr>
  </w:tbl>
  <w:p w:rsidR="22C43235" w:rsidP="22C43235" w:rsidRDefault="22C43235" w14:paraId="15C3E2DA" w14:textId="605EE5EA">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22C43235" w:rsidTr="22C43235" w14:paraId="403BDD3D">
      <w:trPr>
        <w:trHeight w:val="300"/>
      </w:trPr>
      <w:tc>
        <w:tcPr>
          <w:tcW w:w="4650" w:type="dxa"/>
          <w:tcMar/>
        </w:tcPr>
        <w:p w:rsidR="22C43235" w:rsidP="22C43235" w:rsidRDefault="22C43235" w14:paraId="4C3AEC1C" w14:textId="59C957AB">
          <w:pPr>
            <w:pStyle w:val="Header"/>
            <w:bidi w:val="0"/>
            <w:ind w:left="-115"/>
            <w:jc w:val="left"/>
          </w:pPr>
        </w:p>
      </w:tc>
      <w:tc>
        <w:tcPr>
          <w:tcW w:w="4650" w:type="dxa"/>
          <w:tcMar/>
        </w:tcPr>
        <w:p w:rsidR="22C43235" w:rsidP="22C43235" w:rsidRDefault="22C43235" w14:paraId="4E662F3E" w14:textId="1F7A1DB1">
          <w:pPr>
            <w:pStyle w:val="Header"/>
            <w:bidi w:val="0"/>
            <w:jc w:val="center"/>
          </w:pPr>
        </w:p>
      </w:tc>
      <w:tc>
        <w:tcPr>
          <w:tcW w:w="4650" w:type="dxa"/>
          <w:tcMar/>
        </w:tcPr>
        <w:p w:rsidR="22C43235" w:rsidP="22C43235" w:rsidRDefault="22C43235" w14:paraId="29442E8D" w14:textId="3F1A77CC">
          <w:pPr>
            <w:pStyle w:val="Header"/>
            <w:bidi w:val="0"/>
            <w:ind w:right="-115"/>
            <w:jc w:val="right"/>
          </w:pPr>
        </w:p>
      </w:tc>
    </w:tr>
  </w:tbl>
  <w:p w:rsidR="22C43235" w:rsidP="22C43235" w:rsidRDefault="22C43235" w14:paraId="1183324A" w14:textId="73CC96FB">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43235" w:rsidTr="22C43235" w14:paraId="7C0352DB">
      <w:trPr>
        <w:trHeight w:val="300"/>
      </w:trPr>
      <w:tc>
        <w:tcPr>
          <w:tcW w:w="3005" w:type="dxa"/>
          <w:tcMar/>
        </w:tcPr>
        <w:p w:rsidR="22C43235" w:rsidP="22C43235" w:rsidRDefault="22C43235" w14:paraId="32F29868" w14:textId="5B2EE22C">
          <w:pPr>
            <w:pStyle w:val="Header"/>
            <w:bidi w:val="0"/>
            <w:ind w:left="-115"/>
            <w:jc w:val="left"/>
          </w:pPr>
        </w:p>
      </w:tc>
      <w:tc>
        <w:tcPr>
          <w:tcW w:w="3005" w:type="dxa"/>
          <w:tcMar/>
        </w:tcPr>
        <w:p w:rsidR="22C43235" w:rsidP="22C43235" w:rsidRDefault="22C43235" w14:paraId="6F8F601E" w14:textId="080548B9">
          <w:pPr>
            <w:pStyle w:val="Header"/>
            <w:bidi w:val="0"/>
            <w:jc w:val="center"/>
          </w:pPr>
        </w:p>
      </w:tc>
      <w:tc>
        <w:tcPr>
          <w:tcW w:w="3005" w:type="dxa"/>
          <w:tcMar/>
        </w:tcPr>
        <w:p w:rsidR="22C43235" w:rsidP="22C43235" w:rsidRDefault="22C43235" w14:paraId="7F6C85D7" w14:textId="0220B0C4">
          <w:pPr>
            <w:pStyle w:val="Header"/>
            <w:bidi w:val="0"/>
            <w:ind w:right="-115"/>
            <w:jc w:val="right"/>
          </w:pPr>
        </w:p>
      </w:tc>
    </w:tr>
  </w:tbl>
  <w:p w:rsidR="22C43235" w:rsidP="22C43235" w:rsidRDefault="22C43235" w14:paraId="5EA39A90" w14:textId="0BBEDA9D">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43235" w:rsidTr="22C43235" w14:paraId="079E950D">
      <w:trPr>
        <w:trHeight w:val="300"/>
      </w:trPr>
      <w:tc>
        <w:tcPr>
          <w:tcW w:w="3005" w:type="dxa"/>
          <w:tcMar/>
        </w:tcPr>
        <w:p w:rsidR="22C43235" w:rsidP="22C43235" w:rsidRDefault="22C43235" w14:paraId="01BC0993" w14:textId="2E8C8B51">
          <w:pPr>
            <w:pStyle w:val="Header"/>
            <w:bidi w:val="0"/>
            <w:ind w:left="-115"/>
            <w:jc w:val="left"/>
          </w:pPr>
        </w:p>
      </w:tc>
      <w:tc>
        <w:tcPr>
          <w:tcW w:w="3005" w:type="dxa"/>
          <w:tcMar/>
        </w:tcPr>
        <w:p w:rsidR="22C43235" w:rsidP="22C43235" w:rsidRDefault="22C43235" w14:paraId="482495F1" w14:textId="4A6AF039">
          <w:pPr>
            <w:pStyle w:val="Header"/>
            <w:bidi w:val="0"/>
            <w:jc w:val="center"/>
          </w:pPr>
        </w:p>
      </w:tc>
      <w:tc>
        <w:tcPr>
          <w:tcW w:w="3005" w:type="dxa"/>
          <w:tcMar/>
        </w:tcPr>
        <w:p w:rsidR="22C43235" w:rsidP="22C43235" w:rsidRDefault="22C43235" w14:paraId="7DD88BA1" w14:textId="697899E7">
          <w:pPr>
            <w:pStyle w:val="Header"/>
            <w:bidi w:val="0"/>
            <w:ind w:right="-115"/>
            <w:jc w:val="right"/>
          </w:pPr>
        </w:p>
      </w:tc>
    </w:tr>
  </w:tbl>
  <w:p w:rsidR="22C43235" w:rsidP="22C43235" w:rsidRDefault="22C43235" w14:paraId="68E28907" w14:textId="7DEC132E">
    <w:pPr>
      <w:pStyle w:val="Header"/>
      <w:bidi w:val="0"/>
    </w:pPr>
  </w:p>
</w:hdr>
</file>

<file path=word/header6.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43235" w:rsidTr="22C43235" w14:paraId="7AC52D88">
      <w:trPr>
        <w:trHeight w:val="300"/>
      </w:trPr>
      <w:tc>
        <w:tcPr>
          <w:tcW w:w="3005" w:type="dxa"/>
          <w:tcMar/>
        </w:tcPr>
        <w:p w:rsidR="22C43235" w:rsidP="22C43235" w:rsidRDefault="22C43235" w14:paraId="21E5C6CC" w14:textId="39BEFEC5">
          <w:pPr>
            <w:pStyle w:val="Header"/>
            <w:bidi w:val="0"/>
            <w:ind w:left="-115"/>
            <w:jc w:val="left"/>
          </w:pPr>
        </w:p>
      </w:tc>
      <w:tc>
        <w:tcPr>
          <w:tcW w:w="3005" w:type="dxa"/>
          <w:tcMar/>
        </w:tcPr>
        <w:p w:rsidR="22C43235" w:rsidP="22C43235" w:rsidRDefault="22C43235" w14:paraId="522C4546" w14:textId="550BE0A0">
          <w:pPr>
            <w:pStyle w:val="Header"/>
            <w:bidi w:val="0"/>
            <w:jc w:val="center"/>
          </w:pPr>
        </w:p>
      </w:tc>
      <w:tc>
        <w:tcPr>
          <w:tcW w:w="3005" w:type="dxa"/>
          <w:tcMar/>
        </w:tcPr>
        <w:p w:rsidR="22C43235" w:rsidP="22C43235" w:rsidRDefault="22C43235" w14:paraId="4AA35017" w14:textId="6249A078">
          <w:pPr>
            <w:pStyle w:val="Header"/>
            <w:bidi w:val="0"/>
            <w:ind w:right="-115"/>
            <w:jc w:val="right"/>
          </w:pPr>
        </w:p>
      </w:tc>
    </w:tr>
  </w:tbl>
  <w:p w:rsidR="22C43235" w:rsidP="22C43235" w:rsidRDefault="22C43235" w14:paraId="3A71FA11" w14:textId="397152A7">
    <w:pPr>
      <w:pStyle w:val="Header"/>
      <w:bidi w:val="0"/>
    </w:pPr>
  </w:p>
</w:hdr>
</file>

<file path=word/header7.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22C43235" w:rsidTr="22C43235" w14:paraId="1A970422">
      <w:trPr>
        <w:trHeight w:val="300"/>
      </w:trPr>
      <w:tc>
        <w:tcPr>
          <w:tcW w:w="4650" w:type="dxa"/>
          <w:tcMar/>
        </w:tcPr>
        <w:p w:rsidR="22C43235" w:rsidP="22C43235" w:rsidRDefault="22C43235" w14:paraId="70E5C169" w14:textId="027700D1">
          <w:pPr>
            <w:pStyle w:val="Header"/>
            <w:bidi w:val="0"/>
            <w:ind w:left="-115"/>
            <w:jc w:val="left"/>
          </w:pPr>
        </w:p>
      </w:tc>
      <w:tc>
        <w:tcPr>
          <w:tcW w:w="4650" w:type="dxa"/>
          <w:tcMar/>
        </w:tcPr>
        <w:p w:rsidR="22C43235" w:rsidP="22C43235" w:rsidRDefault="22C43235" w14:paraId="1A991F27" w14:textId="7CF5D3DB">
          <w:pPr>
            <w:pStyle w:val="Header"/>
            <w:bidi w:val="0"/>
            <w:jc w:val="center"/>
          </w:pPr>
        </w:p>
      </w:tc>
      <w:tc>
        <w:tcPr>
          <w:tcW w:w="4650" w:type="dxa"/>
          <w:tcMar/>
        </w:tcPr>
        <w:p w:rsidR="22C43235" w:rsidP="22C43235" w:rsidRDefault="22C43235" w14:paraId="7E68FC0F" w14:textId="20B480B8">
          <w:pPr>
            <w:pStyle w:val="Header"/>
            <w:bidi w:val="0"/>
            <w:ind w:right="-115"/>
            <w:jc w:val="right"/>
          </w:pPr>
        </w:p>
      </w:tc>
    </w:tr>
  </w:tbl>
  <w:p w:rsidR="22C43235" w:rsidP="22C43235" w:rsidRDefault="22C43235" w14:paraId="1F9D6697" w14:textId="7540883D">
    <w:pPr>
      <w:pStyle w:val="Header"/>
      <w:bidi w:val="0"/>
    </w:pPr>
  </w:p>
</w:hdr>
</file>

<file path=word/header8.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22C43235" w:rsidTr="22C43235" w14:paraId="6B095002">
      <w:trPr>
        <w:trHeight w:val="300"/>
      </w:trPr>
      <w:tc>
        <w:tcPr>
          <w:tcW w:w="4650" w:type="dxa"/>
          <w:tcMar/>
        </w:tcPr>
        <w:p w:rsidR="22C43235" w:rsidP="22C43235" w:rsidRDefault="22C43235" w14:paraId="101A4075" w14:textId="5B79BE41">
          <w:pPr>
            <w:pStyle w:val="Header"/>
            <w:bidi w:val="0"/>
            <w:ind w:left="-115"/>
            <w:jc w:val="left"/>
          </w:pPr>
        </w:p>
      </w:tc>
      <w:tc>
        <w:tcPr>
          <w:tcW w:w="4650" w:type="dxa"/>
          <w:tcMar/>
        </w:tcPr>
        <w:p w:rsidR="22C43235" w:rsidP="22C43235" w:rsidRDefault="22C43235" w14:paraId="46ECAF86" w14:textId="776900DE">
          <w:pPr>
            <w:pStyle w:val="Header"/>
            <w:bidi w:val="0"/>
            <w:jc w:val="center"/>
          </w:pPr>
        </w:p>
      </w:tc>
      <w:tc>
        <w:tcPr>
          <w:tcW w:w="4650" w:type="dxa"/>
          <w:tcMar/>
        </w:tcPr>
        <w:p w:rsidR="22C43235" w:rsidP="22C43235" w:rsidRDefault="22C43235" w14:paraId="514A3F2A" w14:textId="730C5B21">
          <w:pPr>
            <w:pStyle w:val="Header"/>
            <w:bidi w:val="0"/>
            <w:ind w:right="-115"/>
            <w:jc w:val="right"/>
          </w:pPr>
        </w:p>
      </w:tc>
    </w:tr>
  </w:tbl>
  <w:p w:rsidR="22C43235" w:rsidP="22C43235" w:rsidRDefault="22C43235" w14:paraId="21B8C589" w14:textId="52825ACB">
    <w:pPr>
      <w:pStyle w:val="Header"/>
      <w:bidi w:val="0"/>
    </w:pPr>
  </w:p>
</w:hdr>
</file>

<file path=word/header9.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22C43235" w:rsidTr="22C43235" w14:paraId="289AC49F">
      <w:trPr>
        <w:trHeight w:val="300"/>
      </w:trPr>
      <w:tc>
        <w:tcPr>
          <w:tcW w:w="4650" w:type="dxa"/>
          <w:tcMar/>
        </w:tcPr>
        <w:p w:rsidR="22C43235" w:rsidP="22C43235" w:rsidRDefault="22C43235" w14:paraId="763A365D" w14:textId="0E68DCA2">
          <w:pPr>
            <w:pStyle w:val="Header"/>
            <w:bidi w:val="0"/>
            <w:ind w:left="-115"/>
            <w:jc w:val="left"/>
          </w:pPr>
        </w:p>
      </w:tc>
      <w:tc>
        <w:tcPr>
          <w:tcW w:w="4650" w:type="dxa"/>
          <w:tcMar/>
        </w:tcPr>
        <w:p w:rsidR="22C43235" w:rsidP="22C43235" w:rsidRDefault="22C43235" w14:paraId="047B5973" w14:textId="2418EB26">
          <w:pPr>
            <w:pStyle w:val="Header"/>
            <w:bidi w:val="0"/>
            <w:jc w:val="center"/>
          </w:pPr>
        </w:p>
      </w:tc>
      <w:tc>
        <w:tcPr>
          <w:tcW w:w="4650" w:type="dxa"/>
          <w:tcMar/>
        </w:tcPr>
        <w:p w:rsidR="22C43235" w:rsidP="22C43235" w:rsidRDefault="22C43235" w14:paraId="41648A0D" w14:textId="1180B068">
          <w:pPr>
            <w:pStyle w:val="Header"/>
            <w:bidi w:val="0"/>
            <w:ind w:right="-115"/>
            <w:jc w:val="right"/>
          </w:pPr>
        </w:p>
      </w:tc>
    </w:tr>
  </w:tbl>
  <w:p w:rsidR="22C43235" w:rsidP="22C43235" w:rsidRDefault="22C43235" w14:paraId="06A94640" w14:textId="11F1AC40">
    <w:pPr>
      <w:pStyle w:val="Header"/>
      <w:bidi w:val="0"/>
    </w:pPr>
  </w:p>
</w:hdr>
</file>

<file path=word/headera.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43235" w:rsidTr="22C43235" w14:paraId="60662749">
      <w:trPr>
        <w:trHeight w:val="300"/>
      </w:trPr>
      <w:tc>
        <w:tcPr>
          <w:tcW w:w="3005" w:type="dxa"/>
          <w:tcMar/>
        </w:tcPr>
        <w:p w:rsidR="22C43235" w:rsidP="22C43235" w:rsidRDefault="22C43235" w14:paraId="769051E6" w14:textId="08E311F2">
          <w:pPr>
            <w:pStyle w:val="Header"/>
            <w:bidi w:val="0"/>
            <w:ind w:left="-115"/>
            <w:jc w:val="left"/>
          </w:pPr>
          <w:r w:rsidR="22C43235">
            <w:rPr/>
            <w:t>2311424</w:t>
          </w:r>
        </w:p>
      </w:tc>
      <w:tc>
        <w:tcPr>
          <w:tcW w:w="3005" w:type="dxa"/>
          <w:tcMar/>
        </w:tcPr>
        <w:p w:rsidR="22C43235" w:rsidP="22C43235" w:rsidRDefault="22C43235" w14:paraId="4C7C8DEB" w14:textId="0B804B17">
          <w:pPr>
            <w:pStyle w:val="Header"/>
            <w:bidi w:val="0"/>
            <w:jc w:val="center"/>
          </w:pPr>
          <w:r w:rsidR="22C43235">
            <w:rPr/>
            <w:t>ECEY5005</w:t>
          </w:r>
        </w:p>
      </w:tc>
      <w:tc>
        <w:tcPr>
          <w:tcW w:w="3005" w:type="dxa"/>
          <w:tcMar/>
        </w:tcPr>
        <w:p w:rsidR="22C43235" w:rsidP="22C43235" w:rsidRDefault="22C43235" w14:paraId="4C3AD59E" w14:textId="41BDF416">
          <w:pPr>
            <w:pStyle w:val="Header"/>
            <w:bidi w:val="0"/>
            <w:ind w:right="-115"/>
            <w:jc w:val="right"/>
          </w:pPr>
          <w:r w:rsidR="22C43235">
            <w:rPr/>
            <w:t>3928 words</w:t>
          </w:r>
        </w:p>
      </w:tc>
    </w:tr>
  </w:tbl>
  <w:p w:rsidR="22C43235" w:rsidP="22C43235" w:rsidRDefault="22C43235" w14:paraId="4F38E9D1" w14:textId="4B6FE367">
    <w:pPr>
      <w:pStyle w:val="Header"/>
      <w:bidi w:val="0"/>
    </w:pPr>
  </w:p>
</w:hdr>
</file>

<file path=word/headerb.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43235" w:rsidTr="22C43235" w14:paraId="51EBC094">
      <w:trPr>
        <w:trHeight w:val="300"/>
      </w:trPr>
      <w:tc>
        <w:tcPr>
          <w:tcW w:w="3005" w:type="dxa"/>
          <w:tcMar/>
        </w:tcPr>
        <w:p w:rsidR="22C43235" w:rsidP="22C43235" w:rsidRDefault="22C43235" w14:paraId="43DE1F5F" w14:textId="4DC0E7C0">
          <w:pPr>
            <w:pStyle w:val="Header"/>
            <w:bidi w:val="0"/>
            <w:ind w:left="-115"/>
            <w:jc w:val="left"/>
          </w:pPr>
        </w:p>
      </w:tc>
      <w:tc>
        <w:tcPr>
          <w:tcW w:w="3005" w:type="dxa"/>
          <w:tcMar/>
        </w:tcPr>
        <w:p w:rsidR="22C43235" w:rsidP="22C43235" w:rsidRDefault="22C43235" w14:paraId="74BD4001" w14:textId="33ED05FE">
          <w:pPr>
            <w:pStyle w:val="Header"/>
            <w:bidi w:val="0"/>
            <w:jc w:val="center"/>
          </w:pPr>
        </w:p>
      </w:tc>
      <w:tc>
        <w:tcPr>
          <w:tcW w:w="3005" w:type="dxa"/>
          <w:tcMar/>
        </w:tcPr>
        <w:p w:rsidR="22C43235" w:rsidP="22C43235" w:rsidRDefault="22C43235" w14:paraId="5F0D1D7B" w14:textId="2DBF8448">
          <w:pPr>
            <w:pStyle w:val="Header"/>
            <w:bidi w:val="0"/>
            <w:ind w:right="-115"/>
            <w:jc w:val="right"/>
          </w:pPr>
        </w:p>
      </w:tc>
    </w:tr>
  </w:tbl>
  <w:p w:rsidR="22C43235" w:rsidP="22C43235" w:rsidRDefault="22C43235" w14:paraId="187A8408" w14:textId="426F3AD8">
    <w:pPr>
      <w:pStyle w:val="Header"/>
      <w:bidi w:val="0"/>
    </w:pPr>
  </w:p>
</w:hdr>
</file>

<file path=word/headerc.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43235" w:rsidTr="22C43235" w14:paraId="636A6B24">
      <w:trPr>
        <w:trHeight w:val="300"/>
      </w:trPr>
      <w:tc>
        <w:tcPr>
          <w:tcW w:w="3005" w:type="dxa"/>
          <w:tcMar/>
        </w:tcPr>
        <w:p w:rsidR="22C43235" w:rsidP="22C43235" w:rsidRDefault="22C43235" w14:paraId="5B4BFABC" w14:textId="60AEF6B1">
          <w:pPr>
            <w:pStyle w:val="Header"/>
            <w:bidi w:val="0"/>
            <w:ind w:left="-115"/>
            <w:jc w:val="left"/>
          </w:pPr>
        </w:p>
      </w:tc>
      <w:tc>
        <w:tcPr>
          <w:tcW w:w="3005" w:type="dxa"/>
          <w:tcMar/>
        </w:tcPr>
        <w:p w:rsidR="22C43235" w:rsidP="22C43235" w:rsidRDefault="22C43235" w14:paraId="064FEAAB" w14:textId="316E920A">
          <w:pPr>
            <w:pStyle w:val="Header"/>
            <w:bidi w:val="0"/>
            <w:jc w:val="center"/>
          </w:pPr>
        </w:p>
      </w:tc>
      <w:tc>
        <w:tcPr>
          <w:tcW w:w="3005" w:type="dxa"/>
          <w:tcMar/>
        </w:tcPr>
        <w:p w:rsidR="22C43235" w:rsidP="22C43235" w:rsidRDefault="22C43235" w14:paraId="2A41CF3A" w14:textId="2148881A">
          <w:pPr>
            <w:pStyle w:val="Header"/>
            <w:bidi w:val="0"/>
            <w:ind w:right="-115"/>
            <w:jc w:val="right"/>
          </w:pPr>
        </w:p>
      </w:tc>
    </w:tr>
  </w:tbl>
  <w:p w:rsidR="22C43235" w:rsidP="22C43235" w:rsidRDefault="22C43235" w14:paraId="60226198" w14:textId="215D6298">
    <w:pPr>
      <w:pStyle w:val="Header"/>
      <w:bidi w:val="0"/>
    </w:pPr>
  </w:p>
</w:hdr>
</file>

<file path=word/intelligence2.xml><?xml version="1.0" encoding="utf-8"?>
<int2:intelligence xmlns:int2="http://schemas.microsoft.com/office/intelligence/2020/intelligence">
  <int2:observations>
    <int2:textHash int2:hashCode="HQ3qWrRXWokonO" int2:id="VJN7SUIU">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D4F"/>
    <w:rsid w:val="0019452D"/>
    <w:rsid w:val="001A7DF1"/>
    <w:rsid w:val="001B2E75"/>
    <w:rsid w:val="001F347E"/>
    <w:rsid w:val="001F5599"/>
    <w:rsid w:val="00260C7D"/>
    <w:rsid w:val="00354B2B"/>
    <w:rsid w:val="003B643C"/>
    <w:rsid w:val="003C2E94"/>
    <w:rsid w:val="00427A71"/>
    <w:rsid w:val="004F715E"/>
    <w:rsid w:val="005E4725"/>
    <w:rsid w:val="00677E13"/>
    <w:rsid w:val="006954BE"/>
    <w:rsid w:val="006A70B4"/>
    <w:rsid w:val="006F7CFD"/>
    <w:rsid w:val="00700CD8"/>
    <w:rsid w:val="00757992"/>
    <w:rsid w:val="00765C61"/>
    <w:rsid w:val="007727E5"/>
    <w:rsid w:val="0078486D"/>
    <w:rsid w:val="007B6EF8"/>
    <w:rsid w:val="0083435E"/>
    <w:rsid w:val="00847342"/>
    <w:rsid w:val="00885761"/>
    <w:rsid w:val="0089387E"/>
    <w:rsid w:val="00984663"/>
    <w:rsid w:val="009E02F5"/>
    <w:rsid w:val="00A43A00"/>
    <w:rsid w:val="00BD7654"/>
    <w:rsid w:val="00CD6B81"/>
    <w:rsid w:val="00D27D4F"/>
    <w:rsid w:val="00E509B7"/>
    <w:rsid w:val="00EC7EA7"/>
    <w:rsid w:val="00F414C1"/>
    <w:rsid w:val="01097D1C"/>
    <w:rsid w:val="011F7752"/>
    <w:rsid w:val="01A5A210"/>
    <w:rsid w:val="01E84BC1"/>
    <w:rsid w:val="01FD2D53"/>
    <w:rsid w:val="0201936A"/>
    <w:rsid w:val="0241700D"/>
    <w:rsid w:val="0253E2A3"/>
    <w:rsid w:val="02602799"/>
    <w:rsid w:val="02C8A87C"/>
    <w:rsid w:val="02EC7D51"/>
    <w:rsid w:val="03495378"/>
    <w:rsid w:val="035C023F"/>
    <w:rsid w:val="03D1910E"/>
    <w:rsid w:val="03FD7F28"/>
    <w:rsid w:val="0447D3D3"/>
    <w:rsid w:val="04A2E899"/>
    <w:rsid w:val="04D9F065"/>
    <w:rsid w:val="050FAC67"/>
    <w:rsid w:val="054E17FF"/>
    <w:rsid w:val="0627159F"/>
    <w:rsid w:val="06CC2BD0"/>
    <w:rsid w:val="06CFD7B5"/>
    <w:rsid w:val="07752DB8"/>
    <w:rsid w:val="085D368C"/>
    <w:rsid w:val="087F9D7E"/>
    <w:rsid w:val="089F0E2C"/>
    <w:rsid w:val="08C0B63C"/>
    <w:rsid w:val="09A2AD7C"/>
    <w:rsid w:val="09AFE490"/>
    <w:rsid w:val="0A4C2A38"/>
    <w:rsid w:val="0A95A639"/>
    <w:rsid w:val="0B0321EB"/>
    <w:rsid w:val="0BFB89CD"/>
    <w:rsid w:val="0C085E8A"/>
    <w:rsid w:val="0C37C432"/>
    <w:rsid w:val="0C558487"/>
    <w:rsid w:val="0CC95985"/>
    <w:rsid w:val="0D07F8EC"/>
    <w:rsid w:val="0DF03B53"/>
    <w:rsid w:val="0E15E4BE"/>
    <w:rsid w:val="0E6ADA91"/>
    <w:rsid w:val="0F954350"/>
    <w:rsid w:val="0F9E0A3B"/>
    <w:rsid w:val="0FEE7500"/>
    <w:rsid w:val="10966F6C"/>
    <w:rsid w:val="128C862E"/>
    <w:rsid w:val="129E8B2A"/>
    <w:rsid w:val="13BBBE66"/>
    <w:rsid w:val="15B58B6B"/>
    <w:rsid w:val="15EFB165"/>
    <w:rsid w:val="16ACDEBA"/>
    <w:rsid w:val="16C1377B"/>
    <w:rsid w:val="17131B10"/>
    <w:rsid w:val="171C1D7B"/>
    <w:rsid w:val="176940B9"/>
    <w:rsid w:val="177F07C2"/>
    <w:rsid w:val="1820A0B9"/>
    <w:rsid w:val="185C7082"/>
    <w:rsid w:val="18947EAE"/>
    <w:rsid w:val="19134333"/>
    <w:rsid w:val="193212C9"/>
    <w:rsid w:val="194621A6"/>
    <w:rsid w:val="198B46B5"/>
    <w:rsid w:val="19B6A1B0"/>
    <w:rsid w:val="1A1F396A"/>
    <w:rsid w:val="1A4131B9"/>
    <w:rsid w:val="1A472179"/>
    <w:rsid w:val="1A679F71"/>
    <w:rsid w:val="1AB0C8C9"/>
    <w:rsid w:val="1ADB265C"/>
    <w:rsid w:val="1B0C3FC2"/>
    <w:rsid w:val="1B0F19A2"/>
    <w:rsid w:val="1BB5D32A"/>
    <w:rsid w:val="1C0FE9FC"/>
    <w:rsid w:val="1C243C4D"/>
    <w:rsid w:val="1C59B38E"/>
    <w:rsid w:val="1CF1418A"/>
    <w:rsid w:val="1D3C05B9"/>
    <w:rsid w:val="1D7D87D9"/>
    <w:rsid w:val="1D8BD6A4"/>
    <w:rsid w:val="1D9AED89"/>
    <w:rsid w:val="1E734322"/>
    <w:rsid w:val="1EDEAFE6"/>
    <w:rsid w:val="1EF3DF4B"/>
    <w:rsid w:val="1F361016"/>
    <w:rsid w:val="200AC3A4"/>
    <w:rsid w:val="2066F778"/>
    <w:rsid w:val="213E1601"/>
    <w:rsid w:val="215A9DCB"/>
    <w:rsid w:val="22736A6E"/>
    <w:rsid w:val="22C43235"/>
    <w:rsid w:val="22CEAD9C"/>
    <w:rsid w:val="2360F97D"/>
    <w:rsid w:val="239071CD"/>
    <w:rsid w:val="239178FE"/>
    <w:rsid w:val="23A7A3BC"/>
    <w:rsid w:val="24204685"/>
    <w:rsid w:val="24A7F3D2"/>
    <w:rsid w:val="24E8DA10"/>
    <w:rsid w:val="2513B37F"/>
    <w:rsid w:val="25801559"/>
    <w:rsid w:val="25AF117A"/>
    <w:rsid w:val="2602056D"/>
    <w:rsid w:val="26024F26"/>
    <w:rsid w:val="260360F8"/>
    <w:rsid w:val="26A7E832"/>
    <w:rsid w:val="27240D56"/>
    <w:rsid w:val="278FAF7D"/>
    <w:rsid w:val="27C37193"/>
    <w:rsid w:val="27FF61F2"/>
    <w:rsid w:val="2849851F"/>
    <w:rsid w:val="29430132"/>
    <w:rsid w:val="297CAAB9"/>
    <w:rsid w:val="2987E99E"/>
    <w:rsid w:val="29A01905"/>
    <w:rsid w:val="2B198B34"/>
    <w:rsid w:val="2B707220"/>
    <w:rsid w:val="2B867822"/>
    <w:rsid w:val="2B98A52B"/>
    <w:rsid w:val="2CCD1620"/>
    <w:rsid w:val="2D327278"/>
    <w:rsid w:val="2D866BFF"/>
    <w:rsid w:val="2DCE9DCB"/>
    <w:rsid w:val="2DEDAE55"/>
    <w:rsid w:val="2F163C76"/>
    <w:rsid w:val="2F29E466"/>
    <w:rsid w:val="2F8107B2"/>
    <w:rsid w:val="2FC58007"/>
    <w:rsid w:val="2FEC42E3"/>
    <w:rsid w:val="300EFCAB"/>
    <w:rsid w:val="308CCB7A"/>
    <w:rsid w:val="3119D81A"/>
    <w:rsid w:val="32706176"/>
    <w:rsid w:val="32D4F0D2"/>
    <w:rsid w:val="331DCF9C"/>
    <w:rsid w:val="332BEF66"/>
    <w:rsid w:val="335973E4"/>
    <w:rsid w:val="336BD408"/>
    <w:rsid w:val="3375F8EE"/>
    <w:rsid w:val="33AF01F5"/>
    <w:rsid w:val="358FB4D3"/>
    <w:rsid w:val="359F8E73"/>
    <w:rsid w:val="35FB17BC"/>
    <w:rsid w:val="3607B1A4"/>
    <w:rsid w:val="36438E4D"/>
    <w:rsid w:val="367CCB0C"/>
    <w:rsid w:val="367D907A"/>
    <w:rsid w:val="36B8ECCE"/>
    <w:rsid w:val="37064074"/>
    <w:rsid w:val="381C41EF"/>
    <w:rsid w:val="3843E9A0"/>
    <w:rsid w:val="38BADCC5"/>
    <w:rsid w:val="390DE53C"/>
    <w:rsid w:val="39ED095C"/>
    <w:rsid w:val="39F56B35"/>
    <w:rsid w:val="3A725C2A"/>
    <w:rsid w:val="3ADF1BDC"/>
    <w:rsid w:val="3AFC4BD3"/>
    <w:rsid w:val="3B07084A"/>
    <w:rsid w:val="3B3E335A"/>
    <w:rsid w:val="3C0AF8AF"/>
    <w:rsid w:val="3C3504A5"/>
    <w:rsid w:val="3C42F3BA"/>
    <w:rsid w:val="3CC55F2B"/>
    <w:rsid w:val="3D5DF85B"/>
    <w:rsid w:val="3DA956F3"/>
    <w:rsid w:val="3DB9104D"/>
    <w:rsid w:val="3DF7538E"/>
    <w:rsid w:val="3EA0C9DD"/>
    <w:rsid w:val="3ECEEB3B"/>
    <w:rsid w:val="3ED8D209"/>
    <w:rsid w:val="3EEC32AE"/>
    <w:rsid w:val="3FC3F3BB"/>
    <w:rsid w:val="3FDBE674"/>
    <w:rsid w:val="402075F3"/>
    <w:rsid w:val="40A8EE7B"/>
    <w:rsid w:val="40CA6D0D"/>
    <w:rsid w:val="41974269"/>
    <w:rsid w:val="42869BB6"/>
    <w:rsid w:val="42932EB0"/>
    <w:rsid w:val="42965365"/>
    <w:rsid w:val="42D14242"/>
    <w:rsid w:val="43595B80"/>
    <w:rsid w:val="43D95C46"/>
    <w:rsid w:val="44A73C6B"/>
    <w:rsid w:val="44AEF6E1"/>
    <w:rsid w:val="44DB95A0"/>
    <w:rsid w:val="453684C1"/>
    <w:rsid w:val="45B87A7A"/>
    <w:rsid w:val="463E9687"/>
    <w:rsid w:val="466A1EEC"/>
    <w:rsid w:val="466FA9BA"/>
    <w:rsid w:val="46811A0D"/>
    <w:rsid w:val="47AA42FF"/>
    <w:rsid w:val="49732E9E"/>
    <w:rsid w:val="4A40A840"/>
    <w:rsid w:val="4AF94273"/>
    <w:rsid w:val="4B5815CD"/>
    <w:rsid w:val="4B8742A1"/>
    <w:rsid w:val="4BD00B7D"/>
    <w:rsid w:val="4C8733DE"/>
    <w:rsid w:val="4C9A526E"/>
    <w:rsid w:val="4C9C1279"/>
    <w:rsid w:val="4D6E004F"/>
    <w:rsid w:val="4D8C148B"/>
    <w:rsid w:val="4D9B8C8D"/>
    <w:rsid w:val="4DFD7CD7"/>
    <w:rsid w:val="4E0C5C66"/>
    <w:rsid w:val="4EA67C63"/>
    <w:rsid w:val="4EFCCBEB"/>
    <w:rsid w:val="4FA5AEE2"/>
    <w:rsid w:val="5158A789"/>
    <w:rsid w:val="519701C1"/>
    <w:rsid w:val="519BEC82"/>
    <w:rsid w:val="51C65AFE"/>
    <w:rsid w:val="51CBCA71"/>
    <w:rsid w:val="5275205A"/>
    <w:rsid w:val="52B4AD42"/>
    <w:rsid w:val="52FD31D0"/>
    <w:rsid w:val="532CD004"/>
    <w:rsid w:val="545F9CB5"/>
    <w:rsid w:val="5508D771"/>
    <w:rsid w:val="554C2531"/>
    <w:rsid w:val="55A1183F"/>
    <w:rsid w:val="560F3E28"/>
    <w:rsid w:val="562B3749"/>
    <w:rsid w:val="567FE75E"/>
    <w:rsid w:val="56AD4704"/>
    <w:rsid w:val="574341F5"/>
    <w:rsid w:val="57BB8AE0"/>
    <w:rsid w:val="57F4604F"/>
    <w:rsid w:val="58B60393"/>
    <w:rsid w:val="592E4913"/>
    <w:rsid w:val="596FE950"/>
    <w:rsid w:val="5A2EB284"/>
    <w:rsid w:val="5ABFCE47"/>
    <w:rsid w:val="5B70E1C0"/>
    <w:rsid w:val="5CFC35A5"/>
    <w:rsid w:val="5D2AA5A4"/>
    <w:rsid w:val="5D379D54"/>
    <w:rsid w:val="5D4B0A51"/>
    <w:rsid w:val="5D644AE8"/>
    <w:rsid w:val="5D69A805"/>
    <w:rsid w:val="5DC04483"/>
    <w:rsid w:val="5E32FA1A"/>
    <w:rsid w:val="5E3DC6E8"/>
    <w:rsid w:val="5E472735"/>
    <w:rsid w:val="5ED9C132"/>
    <w:rsid w:val="5EE5BD62"/>
    <w:rsid w:val="5F9B0C70"/>
    <w:rsid w:val="6001568E"/>
    <w:rsid w:val="604EBBA4"/>
    <w:rsid w:val="60C9C9E1"/>
    <w:rsid w:val="60DAA457"/>
    <w:rsid w:val="60E3A0AE"/>
    <w:rsid w:val="61E1C725"/>
    <w:rsid w:val="6260C83E"/>
    <w:rsid w:val="6333607F"/>
    <w:rsid w:val="63EA08B2"/>
    <w:rsid w:val="63F27DE7"/>
    <w:rsid w:val="650A52CE"/>
    <w:rsid w:val="65B8D4E7"/>
    <w:rsid w:val="65EDECBD"/>
    <w:rsid w:val="663C9B2E"/>
    <w:rsid w:val="6748320C"/>
    <w:rsid w:val="68AEB1F5"/>
    <w:rsid w:val="693F194F"/>
    <w:rsid w:val="698544AE"/>
    <w:rsid w:val="69A4D673"/>
    <w:rsid w:val="69B10D8C"/>
    <w:rsid w:val="69B16A65"/>
    <w:rsid w:val="69D76EA5"/>
    <w:rsid w:val="69E7ABC8"/>
    <w:rsid w:val="6A3B0EEA"/>
    <w:rsid w:val="6A3C3C47"/>
    <w:rsid w:val="6B8334A4"/>
    <w:rsid w:val="6C281ED2"/>
    <w:rsid w:val="6C6F5B3F"/>
    <w:rsid w:val="6CA52B4A"/>
    <w:rsid w:val="6CC061B7"/>
    <w:rsid w:val="6CC0627E"/>
    <w:rsid w:val="6CE6F319"/>
    <w:rsid w:val="6D4323E0"/>
    <w:rsid w:val="6DC7FC67"/>
    <w:rsid w:val="6E296580"/>
    <w:rsid w:val="6E2E2312"/>
    <w:rsid w:val="6F7473BA"/>
    <w:rsid w:val="6FD6A71C"/>
    <w:rsid w:val="7041582F"/>
    <w:rsid w:val="70684DA7"/>
    <w:rsid w:val="71F04512"/>
    <w:rsid w:val="720F83F6"/>
    <w:rsid w:val="7246E467"/>
    <w:rsid w:val="72738C83"/>
    <w:rsid w:val="72E2FDF7"/>
    <w:rsid w:val="732CED44"/>
    <w:rsid w:val="7388DCA2"/>
    <w:rsid w:val="73BC2C45"/>
    <w:rsid w:val="742B33FE"/>
    <w:rsid w:val="75527BC1"/>
    <w:rsid w:val="75F64527"/>
    <w:rsid w:val="7637D63A"/>
    <w:rsid w:val="7706C247"/>
    <w:rsid w:val="774249F4"/>
    <w:rsid w:val="77BAFA61"/>
    <w:rsid w:val="7882B2F4"/>
    <w:rsid w:val="7884312E"/>
    <w:rsid w:val="7933B42F"/>
    <w:rsid w:val="79A3CEC0"/>
    <w:rsid w:val="79C833EF"/>
    <w:rsid w:val="7A26416F"/>
    <w:rsid w:val="7A3A70D0"/>
    <w:rsid w:val="7AC249DD"/>
    <w:rsid w:val="7B0AFBB0"/>
    <w:rsid w:val="7CC78445"/>
    <w:rsid w:val="7CD461E0"/>
    <w:rsid w:val="7DCE2C0E"/>
    <w:rsid w:val="7E5A1C2D"/>
    <w:rsid w:val="7E791B91"/>
    <w:rsid w:val="7EC4AF52"/>
    <w:rsid w:val="7EDF185B"/>
    <w:rsid w:val="7F032D94"/>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A0A3A"/>
  <w15:chartTrackingRefBased/>
  <w15:docId w15:val="{B26E3264-DF9D-42C9-8000-8BC1CF5C2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A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27D4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7D4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7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7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7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7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D4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27D4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27D4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27D4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27D4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27D4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27D4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27D4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27D4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27D4F"/>
    <w:rPr>
      <w:rFonts w:eastAsiaTheme="majorEastAsia" w:cstheme="majorBidi"/>
      <w:color w:val="272727" w:themeColor="text1" w:themeTint="D8"/>
    </w:rPr>
  </w:style>
  <w:style w:type="paragraph" w:styleId="Title">
    <w:name w:val="Title"/>
    <w:basedOn w:val="Normal"/>
    <w:next w:val="Normal"/>
    <w:link w:val="TitleChar"/>
    <w:uiPriority w:val="10"/>
    <w:qFormat/>
    <w:rsid w:val="00D27D4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27D4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27D4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27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D4F"/>
    <w:pPr>
      <w:spacing w:before="160"/>
      <w:jc w:val="center"/>
    </w:pPr>
    <w:rPr>
      <w:i/>
      <w:iCs/>
      <w:color w:val="404040" w:themeColor="text1" w:themeTint="BF"/>
    </w:rPr>
  </w:style>
  <w:style w:type="character" w:styleId="QuoteChar" w:customStyle="1">
    <w:name w:val="Quote Char"/>
    <w:basedOn w:val="DefaultParagraphFont"/>
    <w:link w:val="Quote"/>
    <w:uiPriority w:val="29"/>
    <w:rsid w:val="00D27D4F"/>
    <w:rPr>
      <w:i/>
      <w:iCs/>
      <w:color w:val="404040" w:themeColor="text1" w:themeTint="BF"/>
    </w:rPr>
  </w:style>
  <w:style w:type="paragraph" w:styleId="ListParagraph">
    <w:name w:val="List Paragraph"/>
    <w:basedOn w:val="Normal"/>
    <w:uiPriority w:val="34"/>
    <w:qFormat/>
    <w:rsid w:val="00D27D4F"/>
    <w:pPr>
      <w:ind w:left="720"/>
      <w:contextualSpacing/>
    </w:pPr>
  </w:style>
  <w:style w:type="character" w:styleId="IntenseEmphasis">
    <w:name w:val="Intense Emphasis"/>
    <w:basedOn w:val="DefaultParagraphFont"/>
    <w:uiPriority w:val="21"/>
    <w:qFormat/>
    <w:rsid w:val="00D27D4F"/>
    <w:rPr>
      <w:i/>
      <w:iCs/>
      <w:color w:val="0F4761" w:themeColor="accent1" w:themeShade="BF"/>
    </w:rPr>
  </w:style>
  <w:style w:type="paragraph" w:styleId="IntenseQuote">
    <w:name w:val="Intense Quote"/>
    <w:basedOn w:val="Normal"/>
    <w:next w:val="Normal"/>
    <w:link w:val="IntenseQuoteChar"/>
    <w:uiPriority w:val="30"/>
    <w:qFormat/>
    <w:rsid w:val="00D27D4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27D4F"/>
    <w:rPr>
      <w:i/>
      <w:iCs/>
      <w:color w:val="0F4761" w:themeColor="accent1" w:themeShade="BF"/>
    </w:rPr>
  </w:style>
  <w:style w:type="character" w:styleId="IntenseReference">
    <w:name w:val="Intense Reference"/>
    <w:basedOn w:val="DefaultParagraphFont"/>
    <w:uiPriority w:val="32"/>
    <w:qFormat/>
    <w:rsid w:val="00D27D4F"/>
    <w:rPr>
      <w:b/>
      <w:bCs/>
      <w:smallCaps/>
      <w:color w:val="0F4761" w:themeColor="accent1" w:themeShade="BF"/>
      <w:spacing w:val="5"/>
    </w:rPr>
  </w:style>
  <w:style w:type="table" w:styleId="TableGrid1" w:customStyle="1">
    <w:name w:val="Table Grid1"/>
    <w:basedOn w:val="TableNormal"/>
    <w:next w:val="TableGrid"/>
    <w:uiPriority w:val="59"/>
    <w:rsid w:val="004F715E"/>
    <w:pPr>
      <w:spacing w:after="0" w:line="240" w:lineRule="auto"/>
    </w:pPr>
    <w:rPr>
      <w:rFonts w:eastAsia="Times New Roman" w:cs="Times New Roman"/>
      <w:kern w:val="0"/>
      <w:lang w:val="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
    <w:name w:val="Table Grid"/>
    <w:basedOn w:val="TableNormal"/>
    <w:uiPriority w:val="39"/>
    <w:rsid w:val="004F715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Revision">
    <w:name w:val="Revision"/>
    <w:hidden/>
    <w:uiPriority w:val="99"/>
    <w:semiHidden/>
    <w:rsid w:val="00354B2B"/>
    <w:pPr>
      <w:spacing w:after="0" w:line="240" w:lineRule="auto"/>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jpeg" Id="rId4" /><Relationship Type="http://schemas.openxmlformats.org/officeDocument/2006/relationships/header" Target="header.xml" Id="Re240d32a0bb44605" /><Relationship Type="http://schemas.openxmlformats.org/officeDocument/2006/relationships/header" Target="header2.xml" Id="R78b55aacf3d94e36" /><Relationship Type="http://schemas.openxmlformats.org/officeDocument/2006/relationships/header" Target="header3.xml" Id="R80a5aed9469d41b5" /><Relationship Type="http://schemas.openxmlformats.org/officeDocument/2006/relationships/footer" Target="footer.xml" Id="Rba98393dd31a4c6a" /><Relationship Type="http://schemas.openxmlformats.org/officeDocument/2006/relationships/footer" Target="footer2.xml" Id="R362bd67238f14f7a" /><Relationship Type="http://schemas.openxmlformats.org/officeDocument/2006/relationships/footer" Target="footer3.xml" Id="R0f0caa3648e84bfe" /><Relationship Type="http://schemas.openxmlformats.org/officeDocument/2006/relationships/header" Target="header4.xml" Id="Rf9a1369804154bae" /><Relationship Type="http://schemas.openxmlformats.org/officeDocument/2006/relationships/header" Target="header5.xml" Id="R7462e9b5619e442b" /><Relationship Type="http://schemas.openxmlformats.org/officeDocument/2006/relationships/header" Target="header6.xml" Id="R6b07a8b79a38405e" /><Relationship Type="http://schemas.openxmlformats.org/officeDocument/2006/relationships/footer" Target="footer4.xml" Id="R518b558928ef4344" /><Relationship Type="http://schemas.openxmlformats.org/officeDocument/2006/relationships/footer" Target="footer5.xml" Id="Rdd2cbba3ee324ca7" /><Relationship Type="http://schemas.openxmlformats.org/officeDocument/2006/relationships/footer" Target="footer6.xml" Id="R6fa5780a33504820" /><Relationship Type="http://schemas.openxmlformats.org/officeDocument/2006/relationships/header" Target="header7.xml" Id="R16ad30a7dfa941dc" /><Relationship Type="http://schemas.openxmlformats.org/officeDocument/2006/relationships/header" Target="header8.xml" Id="R730b5f3b278a459c" /><Relationship Type="http://schemas.openxmlformats.org/officeDocument/2006/relationships/header" Target="header9.xml" Id="R3f403caf82b048fc" /><Relationship Type="http://schemas.openxmlformats.org/officeDocument/2006/relationships/footer" Target="footer7.xml" Id="R4dcaec9004fd4714" /><Relationship Type="http://schemas.openxmlformats.org/officeDocument/2006/relationships/footer" Target="footer8.xml" Id="R0bbd0144205a4d5c" /><Relationship Type="http://schemas.openxmlformats.org/officeDocument/2006/relationships/footer" Target="footer9.xml" Id="Rf49d2689c12a4d80" /><Relationship Type="http://schemas.openxmlformats.org/officeDocument/2006/relationships/hyperlink" Target="https://birthto5matters.org.uk/observation-assessment-and-planning/" TargetMode="External" Id="Rb091b5a96b894eb4" /><Relationship Type="http://schemas.openxmlformats.org/officeDocument/2006/relationships/hyperlink" Target="https://www.earlyyears.tv/" TargetMode="External" Id="R19ccade6f2444bce" /><Relationship Type="http://schemas.openxmlformats.org/officeDocument/2006/relationships/hyperlink" Target="https://www.earlyyears.tv/jerome-bruner-on-child-development-modes-of-representation-scaffolding-discovery-learning-and-spiral-curriculum/" TargetMode="External" Id="R0577846188754495" /><Relationship Type="http://schemas.openxmlformats.org/officeDocument/2006/relationships/hyperlink" Target="https://www.childcare.co.uk/information/early-years-risk-assessments" TargetMode="External" Id="R6d62748058554032" /><Relationship Type="http://schemas.openxmlformats.org/officeDocument/2006/relationships/hyperlink" Target="https://childreninspiredbyyoga.com/blog/2018/01/vestibular-sense-child-development/" TargetMode="External" Id="R0272e5b80bcd4ba7" /><Relationship Type="http://schemas.openxmlformats.org/officeDocument/2006/relationships/hyperlink" Target="https://www.gov.wales/sites/default/files/publications/2024-03/early-childhood-play-learning-care-plan.pdf" TargetMode="External" Id="R848ad959a8124869" /><Relationship Type="http://schemas.openxmlformats.org/officeDocument/2006/relationships/hyperlink" Target="https://education.gov.scot/parentzone/curriculum-in-scotland/learning-in-the-early-years/" TargetMode="External" Id="Rf0d82b6511144bbd" /><Relationship Type="http://schemas.openxmlformats.org/officeDocument/2006/relationships/hyperlink" Target="https://educationalpsyche.com/jerome-bruner-cognitive-development/" TargetMode="External" Id="Rf60a8e4f65bd423c" /><Relationship Type="http://schemas.openxmlformats.org/officeDocument/2006/relationships/hyperlink" Target="https://educationendowmentfoundation.org.uk/early-years/metacognitive-talk" TargetMode="External" Id="R8122101a8e8c493b" /><Relationship Type="http://schemas.openxmlformats.org/officeDocument/2006/relationships/hyperlink" Target="https://www.froebel.org.uk/about-us/froebelian-principles" TargetMode="External" Id="Rcfde7185f71a4bbf" /><Relationship Type="http://schemas.openxmlformats.org/officeDocument/2006/relationships/hyperlink" Target="https://theeducationhub.org.nz/the-reggio-emilia-approach/" TargetMode="External" Id="R4ec76e0c8add4cff" /><Relationship Type="http://schemas.openxmlformats.org/officeDocument/2006/relationships/hyperlink" Target="https://www.hfleducation.org/blog/unlocking-outdoors-how-nature-enhances-learning-and-wellbeing-early-years" TargetMode="External" Id="R69a471b813b64564" /><Relationship Type="http://schemas.openxmlformats.org/officeDocument/2006/relationships/hyperlink" Target="https://www.engagingcurriculumsolutions.com.au/post/what-is-scaffolding-really-vygotsky-with-bruner" TargetMode="External" Id="R0ce49189731e4d53" /><Relationship Type="http://schemas.openxmlformats.org/officeDocument/2006/relationships/hyperlink" Target="https://sensoryprocessinghub.humber.nhs.uk/sense-vestibular-system/" TargetMode="External" Id="R82d48dbbdcea48cb" /><Relationship Type="http://schemas.openxmlformats.org/officeDocument/2006/relationships/hyperlink" Target="https://hwb.gov.wales/curriculum-for-wales/curriculum-for-funded-non-maintained-nursery-settings/" TargetMode="External" Id="Raca9eb3de66546d2" /><Relationship Type="http://schemas.openxmlformats.org/officeDocument/2006/relationships/hyperlink" Target="https://artsproutsart.com/what-is-loose-parts-play/" TargetMode="External" Id="R7fd9c0692acb463b" /><Relationship Type="http://schemas.openxmlformats.org/officeDocument/2006/relationships/hyperlink" Target="https://www.howweplayandlearn.com/post/loose-parts-play" TargetMode="External" Id="R080ffc67e061417e" /><Relationship Type="http://schemas.openxmlformats.org/officeDocument/2006/relationships/hyperlink" Target="https://montessorisociety.org.uk/principles" TargetMode="External" Id="Rf00988ebdcef4df7" /><Relationship Type="http://schemas.openxmlformats.org/officeDocument/2006/relationships/hyperlink" Target="https://www.gov.wales/sites/default/files/publications/2023-05/national-minimum-standards-for-regulated-childcare_0.pdf" TargetMode="External" Id="Rd0f0ad58a88548a3" /><Relationship Type="http://schemas.openxmlformats.org/officeDocument/2006/relationships/hyperlink" Target="https://www.rootsandwingsfc.com/blog/reggio-inspired-provocations" TargetMode="External" Id="Rb6c12fc6dc594250" /><Relationship Type="http://schemas.openxmlformats.org/officeDocument/2006/relationships/hyperlink" Target="https://creativestarlearning.co.uk/early-years-outdoors/simon-nicholson-and-the-theory-of-loose-parts-1-million-thanks/" TargetMode="External" Id="Re091a3430ab84054" /><Relationship Type="http://schemas.openxmlformats.org/officeDocument/2006/relationships/hyperlink" Target="https://www.rootsandwingsfc.com/documentation" TargetMode="External" Id="R283273e9eb164f42" /><Relationship Type="http://schemas.openxmlformats.org/officeDocument/2006/relationships/hyperlink" Target="https://education.gov.scot/media/wonmplgv/successful-approaches-to-learning-outdoors23.pdf" TargetMode="External" Id="R3c9529809ec94dcf" /><Relationship Type="http://schemas.openxmlformats.org/officeDocument/2006/relationships/hyperlink" Target="https://www.myteachingcupboard.com/blog/froebel-theory-of-play" TargetMode="External" Id="R123d770496a043f4" /><Relationship Type="http://schemas.openxmlformats.org/officeDocument/2006/relationships/hyperlink" Target="https://hwb.gov.wales/storage/fcb8539c-9be7-4883-8542-35d7b54b56f2/foundation-phase-outdoor-learning-handbook.pdf" TargetMode="External" Id="Rdafdc843c0014da2" /><Relationship Type="http://schemas.openxmlformats.org/officeDocument/2006/relationships/hyperlink" Target="https://hwb.gov.wales/curriculum-for-wales" TargetMode="External" Id="R4e17992f513a42a3" /><Relationship Type="http://schemas.openxmlformats.org/officeDocument/2006/relationships/hyperlink" Target="https://acamh.onlinelibrary.wiley.com/doi/10.1111/j.1469-7610.1976.tb00381.x" TargetMode="External" Id="R7caa968158c642a9" /><Relationship Type="http://schemas.openxmlformats.org/officeDocument/2006/relationships/hyperlink" Target="https://www.gov.scot/policies/schools/education-reform/" TargetMode="External" Id="Rb2d1cf25879c4ca8" /><Relationship Type="http://schemas.openxmlformats.org/officeDocument/2006/relationships/header" Target="headera.xml" Id="R1a3cd99ca0c64b79" /><Relationship Type="http://schemas.openxmlformats.org/officeDocument/2006/relationships/header" Target="headerb.xml" Id="Rd11cd35222f04f1b" /><Relationship Type="http://schemas.openxmlformats.org/officeDocument/2006/relationships/header" Target="headerc.xml" Id="Rc5d70bd2b2a6443f" /><Relationship Type="http://schemas.openxmlformats.org/officeDocument/2006/relationships/footer" Target="footera.xml" Id="R24c0d5be7d9b4587" /><Relationship Type="http://schemas.openxmlformats.org/officeDocument/2006/relationships/footer" Target="footerb.xml" Id="R7713dda9ff634f4f" /><Relationship Type="http://schemas.openxmlformats.org/officeDocument/2006/relationships/footer" Target="footerc.xml" Id="R086fd47971174450" /><Relationship Type="http://schemas.microsoft.com/office/2020/10/relationships/intelligence" Target="intelligence2.xml" Id="Rf873b218f5a94d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james</dc:creator>
  <keywords/>
  <dc:description/>
  <lastModifiedBy>Sarah James (2311424)</lastModifiedBy>
  <revision>16</revision>
  <dcterms:created xsi:type="dcterms:W3CDTF">2024-09-11T22:57:00.0000000Z</dcterms:created>
  <dcterms:modified xsi:type="dcterms:W3CDTF">2024-11-22T12:08:50.7191167Z</dcterms:modified>
</coreProperties>
</file>