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43BE6" w14:textId="77777777" w:rsidR="004D49BA" w:rsidRDefault="004D49BA"/>
    <w:p w14:paraId="7CFCE6F3" w14:textId="77777777" w:rsidR="008C47CC" w:rsidRDefault="008C47CC" w:rsidP="004C0A36"/>
    <w:p w14:paraId="45DF64FA" w14:textId="75A51678" w:rsidR="008C47CC" w:rsidRDefault="00E51A56" w:rsidP="00E51A56">
      <w:pPr>
        <w:jc w:val="center"/>
        <w:rPr>
          <w:rFonts w:ascii="Arial" w:hAnsi="Arial" w:cs="Arial"/>
          <w:u w:val="single"/>
        </w:rPr>
      </w:pPr>
      <w:r w:rsidRPr="006411BF">
        <w:rPr>
          <w:rFonts w:ascii="Arial" w:hAnsi="Arial" w:cs="Arial"/>
          <w:u w:val="single"/>
        </w:rPr>
        <w:t>Working in Health and Social Care</w:t>
      </w:r>
    </w:p>
    <w:p w14:paraId="10CF0053" w14:textId="76C2ECFF" w:rsidR="001B3784" w:rsidRDefault="001B3784" w:rsidP="00E51A56">
      <w:pPr>
        <w:jc w:val="center"/>
        <w:rPr>
          <w:rFonts w:ascii="Arial" w:hAnsi="Arial" w:cs="Arial"/>
          <w:u w:val="single"/>
        </w:rPr>
      </w:pPr>
      <w:r>
        <w:rPr>
          <w:rFonts w:ascii="Arial" w:hAnsi="Arial" w:cs="Arial"/>
          <w:u w:val="single"/>
        </w:rPr>
        <w:t>Nyall berry</w:t>
      </w:r>
    </w:p>
    <w:p w14:paraId="4E3BE015" w14:textId="758693B4" w:rsidR="001B3784" w:rsidRDefault="001B3784" w:rsidP="00E51A56">
      <w:pPr>
        <w:jc w:val="center"/>
        <w:rPr>
          <w:rFonts w:ascii="Arial" w:hAnsi="Arial" w:cs="Arial"/>
          <w:u w:val="single"/>
        </w:rPr>
      </w:pPr>
      <w:r>
        <w:rPr>
          <w:rFonts w:ascii="Arial" w:hAnsi="Arial" w:cs="Arial"/>
          <w:u w:val="single"/>
        </w:rPr>
        <w:t>2329185</w:t>
      </w:r>
    </w:p>
    <w:p w14:paraId="34471A82" w14:textId="235F47F2" w:rsidR="001B3784" w:rsidRPr="006411BF" w:rsidRDefault="00211B81" w:rsidP="00E51A56">
      <w:pPr>
        <w:jc w:val="center"/>
        <w:rPr>
          <w:rFonts w:ascii="Arial" w:hAnsi="Arial" w:cs="Arial"/>
          <w:u w:val="single"/>
        </w:rPr>
      </w:pPr>
      <w:r>
        <w:rPr>
          <w:rFonts w:ascii="Arial" w:hAnsi="Arial" w:cs="Arial"/>
          <w:u w:val="single"/>
        </w:rPr>
        <w:t>Ade a</w:t>
      </w:r>
      <w:r w:rsidR="00F703B9">
        <w:rPr>
          <w:rFonts w:ascii="Arial" w:hAnsi="Arial" w:cs="Arial"/>
          <w:u w:val="single"/>
        </w:rPr>
        <w:t>d</w:t>
      </w:r>
      <w:r w:rsidR="00F97CC0">
        <w:rPr>
          <w:rFonts w:ascii="Arial" w:hAnsi="Arial" w:cs="Arial"/>
          <w:u w:val="single"/>
        </w:rPr>
        <w:t>e</w:t>
      </w:r>
      <w:r w:rsidR="000960F2">
        <w:rPr>
          <w:rFonts w:ascii="Arial" w:hAnsi="Arial" w:cs="Arial"/>
          <w:u w:val="single"/>
        </w:rPr>
        <w:t>gbite</w:t>
      </w:r>
    </w:p>
    <w:p w14:paraId="5A475066" w14:textId="77777777" w:rsidR="008C47CC" w:rsidRPr="006411BF" w:rsidRDefault="008C47CC" w:rsidP="004C0A36">
      <w:pPr>
        <w:rPr>
          <w:rFonts w:ascii="Arial" w:hAnsi="Arial" w:cs="Arial"/>
        </w:rPr>
      </w:pPr>
    </w:p>
    <w:p w14:paraId="71CCEADF" w14:textId="2631A9AE" w:rsidR="004C0A36" w:rsidRPr="006411BF" w:rsidRDefault="008C47CC" w:rsidP="004C0A36">
      <w:pPr>
        <w:rPr>
          <w:rFonts w:ascii="Arial" w:hAnsi="Arial" w:cs="Arial"/>
        </w:rPr>
      </w:pPr>
      <w:r w:rsidRPr="006411BF">
        <w:rPr>
          <w:rFonts w:ascii="Arial" w:hAnsi="Arial" w:cs="Arial"/>
        </w:rPr>
        <w:t>Health and social care practitioners play vital roles within our community. A nursery practitioner is able to support the early development, learning and wellbeing of young children. These skills extend beyond basic childcare, understanding the skills required in this role ensures high quality practice and positive outcomes. I am also able to reflect on my own personal strengths which is an essential part of developing self-awareness and improving professional practice. Through exploring my thoughts, feeling and experiences I aim to evaluate how they benefit my personal and academic development, and the areas for growth.</w:t>
      </w:r>
    </w:p>
    <w:p w14:paraId="6839D4E2" w14:textId="77777777" w:rsidR="008C2D33" w:rsidRPr="006411BF" w:rsidRDefault="004C0A36" w:rsidP="004C0A36">
      <w:pPr>
        <w:rPr>
          <w:rFonts w:ascii="Arial" w:hAnsi="Arial" w:cs="Arial"/>
        </w:rPr>
      </w:pPr>
      <w:r w:rsidRPr="006411BF">
        <w:rPr>
          <w:rFonts w:ascii="Arial" w:hAnsi="Arial" w:cs="Arial"/>
        </w:rPr>
        <w:t>Effective communication is an essential skill for nursery practitioners as it enables the development of strong, trusting relationships with children, parents, and colleagues</w:t>
      </w:r>
      <w:r w:rsidR="00E91AF4" w:rsidRPr="006411BF">
        <w:rPr>
          <w:rFonts w:ascii="Arial" w:hAnsi="Arial" w:cs="Arial"/>
        </w:rPr>
        <w:t>. "Good communication is not only about speaking It involves body language, tone of voice, and the ability to adapt the way information is shared."</w:t>
      </w:r>
      <w:r w:rsidRPr="006411BF">
        <w:rPr>
          <w:rFonts w:ascii="Arial" w:hAnsi="Arial" w:cs="Arial"/>
        </w:rPr>
        <w:t xml:space="preserve"> (Care Learning, October 31, 2025). I am able to demonstrate this skill by communicating clearly and positively with children, using age-appropriate language to support their learning and emotional development. Additionally, I maintain professional communication with parents and carers by providing regular updates on their child’s progress and overall well-being. Teamwork is another vital skill, as collaboration with colleagues ensures consistent care and a positive, supportive learning environment. I meet this skill by working effectively as part of a team, contributing ideas, participating in planning meetings and group activities, and supporting my colleagues to deliver high-quality care. </w:t>
      </w:r>
      <w:r w:rsidR="00AF3860" w:rsidRPr="006411BF">
        <w:rPr>
          <w:rFonts w:ascii="Arial" w:hAnsi="Arial" w:cs="Arial"/>
        </w:rPr>
        <w:t xml:space="preserve">Patience and empathy are essential skills for nursery practitioners, as children require constant reassurance and understanding as they learn and grow. Demonstrating patience and empathy helps to build trust, which in turn creates a safe and supportive environment. </w:t>
      </w:r>
      <w:r w:rsidR="00007025" w:rsidRPr="006411BF">
        <w:rPr>
          <w:rFonts w:ascii="Arial" w:hAnsi="Arial" w:cs="Arial"/>
        </w:rPr>
        <w:t>“</w:t>
      </w:r>
      <w:r w:rsidR="00AF3860" w:rsidRPr="006411BF">
        <w:rPr>
          <w:rFonts w:ascii="Arial" w:hAnsi="Arial" w:cs="Arial"/>
        </w:rPr>
        <w:t xml:space="preserve">This trust is </w:t>
      </w:r>
      <w:r w:rsidR="00007025" w:rsidRPr="006411BF">
        <w:rPr>
          <w:rFonts w:ascii="Arial" w:hAnsi="Arial" w:cs="Arial"/>
        </w:rPr>
        <w:t>essential</w:t>
      </w:r>
      <w:r w:rsidR="00AF3860" w:rsidRPr="006411BF">
        <w:rPr>
          <w:rFonts w:ascii="Arial" w:hAnsi="Arial" w:cs="Arial"/>
        </w:rPr>
        <w:t xml:space="preserve"> to a child’s healthy emotional and psychological development</w:t>
      </w:r>
      <w:r w:rsidR="00007025" w:rsidRPr="006411BF">
        <w:rPr>
          <w:rFonts w:ascii="Arial" w:hAnsi="Arial" w:cs="Arial"/>
        </w:rPr>
        <w:t xml:space="preserve">” </w:t>
      </w:r>
      <w:r w:rsidR="00AF3860" w:rsidRPr="006411BF">
        <w:rPr>
          <w:rFonts w:ascii="Arial" w:hAnsi="Arial" w:cs="Arial"/>
        </w:rPr>
        <w:t xml:space="preserve">(UWD Admin, 2024). I am able to meet this skill by approaching every child with genuine patience and empathy, recognising that each child develops at their own pace. I provide comfort and encouragement to help build their confidence, independence, and sense of security. In addition, nursery practitioners must demonstrate a strong commitment to professional development. Continuous learning enables practitioners to remain up to date with current best practices, regulatory changes, and emerging research within the early years sector. I am able to meet this skill by actively participating in professional development opportunities and reflecting on my own practice to enhance the quality of care and education I </w:t>
      </w:r>
      <w:r w:rsidR="002D76FF" w:rsidRPr="006411BF">
        <w:rPr>
          <w:rFonts w:ascii="Arial" w:hAnsi="Arial" w:cs="Arial"/>
        </w:rPr>
        <w:t xml:space="preserve">can </w:t>
      </w:r>
      <w:r w:rsidR="00AF3860" w:rsidRPr="006411BF">
        <w:rPr>
          <w:rFonts w:ascii="Arial" w:hAnsi="Arial" w:cs="Arial"/>
        </w:rPr>
        <w:t>provide</w:t>
      </w:r>
      <w:r w:rsidR="002D76FF" w:rsidRPr="006411BF">
        <w:rPr>
          <w:rFonts w:ascii="Arial" w:hAnsi="Arial" w:cs="Arial"/>
        </w:rPr>
        <w:t>.</w:t>
      </w:r>
    </w:p>
    <w:p w14:paraId="3AC50DA5" w14:textId="2211C104" w:rsidR="0075566B" w:rsidRPr="006411BF" w:rsidRDefault="0075566B" w:rsidP="0075566B">
      <w:pPr>
        <w:rPr>
          <w:rFonts w:ascii="Arial" w:hAnsi="Arial" w:cs="Arial"/>
        </w:rPr>
      </w:pPr>
      <w:r w:rsidRPr="006411BF">
        <w:rPr>
          <w:rFonts w:ascii="Arial" w:hAnsi="Arial" w:cs="Arial"/>
        </w:rPr>
        <w:t>There are s</w:t>
      </w:r>
      <w:r w:rsidR="00855533" w:rsidRPr="006411BF">
        <w:rPr>
          <w:rFonts w:ascii="Arial" w:hAnsi="Arial" w:cs="Arial"/>
        </w:rPr>
        <w:t>ome s</w:t>
      </w:r>
      <w:r w:rsidRPr="006411BF">
        <w:rPr>
          <w:rFonts w:ascii="Arial" w:hAnsi="Arial" w:cs="Arial"/>
        </w:rPr>
        <w:t>kill gaps I have identified in my practice, one of which is developing a deeper understanding of early years development. This knowledge is essential for planning effective activities that support children’s learning and development in line with the Early Years Foundation Stage (EYFS).</w:t>
      </w:r>
      <w:r w:rsidR="00483DAA" w:rsidRPr="006411BF">
        <w:rPr>
          <w:rFonts w:ascii="Arial" w:hAnsi="Arial" w:cs="Arial"/>
        </w:rPr>
        <w:t xml:space="preserve"> "Knowledge of development milestones allows educators to prove tailored support and interventions, ensuring that children reach their full potential." (Paula Kay Glass, </w:t>
      </w:r>
      <w:r w:rsidR="002700EA" w:rsidRPr="006411BF">
        <w:rPr>
          <w:rFonts w:ascii="Arial" w:hAnsi="Arial" w:cs="Arial"/>
        </w:rPr>
        <w:t>September</w:t>
      </w:r>
      <w:r w:rsidR="00483DAA" w:rsidRPr="006411BF">
        <w:rPr>
          <w:rFonts w:ascii="Arial" w:hAnsi="Arial" w:cs="Arial"/>
        </w:rPr>
        <w:t xml:space="preserve"> 25, 2013) </w:t>
      </w:r>
      <w:r w:rsidRPr="006411BF">
        <w:rPr>
          <w:rFonts w:ascii="Arial" w:hAnsi="Arial" w:cs="Arial"/>
        </w:rPr>
        <w:t>I recognise that this is an area for growth, and I am committed to strengthening this skill through ongoing professional development. By building a solid understanding of the EYFS framework, I will be better equipped to plan activities that promote children’s cognitive, emotional, and physical development. Another skill I aim to develop further is safeguarding and child protection. This is a crucial responsibility for nursery practitioners, as they play a central role in ensuring children’s safety and well-being.</w:t>
      </w:r>
      <w:r w:rsidR="00B53594" w:rsidRPr="006411BF">
        <w:rPr>
          <w:rFonts w:ascii="Arial" w:hAnsi="Arial" w:cs="Arial"/>
        </w:rPr>
        <w:t xml:space="preserve"> Early years professionals need to</w:t>
      </w:r>
      <w:r w:rsidRPr="006411BF">
        <w:rPr>
          <w:rFonts w:ascii="Arial" w:hAnsi="Arial" w:cs="Arial"/>
        </w:rPr>
        <w:t xml:space="preserve"> </w:t>
      </w:r>
      <w:r w:rsidR="00892E37" w:rsidRPr="006411BF">
        <w:rPr>
          <w:rFonts w:ascii="Arial" w:hAnsi="Arial" w:cs="Arial"/>
        </w:rPr>
        <w:t>"have both a legal and moral duty to ensure the children in our care are protected." (Nursery.training, September 30, 2024)</w:t>
      </w:r>
      <w:r w:rsidR="00B53594" w:rsidRPr="006411BF">
        <w:rPr>
          <w:rFonts w:ascii="Arial" w:hAnsi="Arial" w:cs="Arial"/>
        </w:rPr>
        <w:t xml:space="preserve"> </w:t>
      </w:r>
      <w:r w:rsidRPr="006411BF">
        <w:rPr>
          <w:rFonts w:ascii="Arial" w:hAnsi="Arial" w:cs="Arial"/>
        </w:rPr>
        <w:t>To improve in this area, I will ensure that I keep up to date with safeguarding policies, complete regular training, and fully understand the procedures for identifying and reporting concerns. Strengthening this skill will help me fulfil my duty to create a safe, secure, and supportive environment for all children in my care</w:t>
      </w:r>
      <w:r w:rsidR="00EC1A43" w:rsidRPr="006411BF">
        <w:rPr>
          <w:rFonts w:ascii="Arial" w:hAnsi="Arial" w:cs="Arial"/>
        </w:rPr>
        <w:t>.</w:t>
      </w:r>
    </w:p>
    <w:p w14:paraId="58CCE233" w14:textId="7DD824F9" w:rsidR="0075566B" w:rsidRPr="006411BF" w:rsidRDefault="009703A8" w:rsidP="004C0A36">
      <w:pPr>
        <w:rPr>
          <w:rFonts w:ascii="Arial" w:hAnsi="Arial" w:cs="Arial"/>
        </w:rPr>
      </w:pPr>
      <w:r w:rsidRPr="006411BF">
        <w:rPr>
          <w:rFonts w:ascii="Arial" w:hAnsi="Arial" w:cs="Arial"/>
        </w:rPr>
        <w:t xml:space="preserve">A question that could possibly be asked during an interview for a nursery </w:t>
      </w:r>
      <w:r w:rsidR="00A7173E" w:rsidRPr="006411BF">
        <w:rPr>
          <w:rFonts w:ascii="Arial" w:hAnsi="Arial" w:cs="Arial"/>
        </w:rPr>
        <w:t>practitioner</w:t>
      </w:r>
      <w:r w:rsidRPr="006411BF">
        <w:rPr>
          <w:rFonts w:ascii="Arial" w:hAnsi="Arial" w:cs="Arial"/>
        </w:rPr>
        <w:t xml:space="preserve"> is, why do </w:t>
      </w:r>
      <w:r w:rsidR="00A7173E" w:rsidRPr="006411BF">
        <w:rPr>
          <w:rFonts w:ascii="Arial" w:hAnsi="Arial" w:cs="Arial"/>
        </w:rPr>
        <w:t>I</w:t>
      </w:r>
      <w:r w:rsidRPr="006411BF">
        <w:rPr>
          <w:rFonts w:ascii="Arial" w:hAnsi="Arial" w:cs="Arial"/>
        </w:rPr>
        <w:t xml:space="preserve"> want to work as a nursery </w:t>
      </w:r>
      <w:r w:rsidR="00A7173E" w:rsidRPr="006411BF">
        <w:rPr>
          <w:rFonts w:ascii="Arial" w:hAnsi="Arial" w:cs="Arial"/>
        </w:rPr>
        <w:t>practitioner</w:t>
      </w:r>
      <w:r w:rsidRPr="006411BF">
        <w:rPr>
          <w:rFonts w:ascii="Arial" w:hAnsi="Arial" w:cs="Arial"/>
        </w:rPr>
        <w:t xml:space="preserve">? I want to work as a nursery </w:t>
      </w:r>
      <w:r w:rsidR="00A7173E" w:rsidRPr="006411BF">
        <w:rPr>
          <w:rFonts w:ascii="Arial" w:hAnsi="Arial" w:cs="Arial"/>
        </w:rPr>
        <w:t>practioner’s</w:t>
      </w:r>
      <w:r w:rsidRPr="006411BF">
        <w:rPr>
          <w:rFonts w:ascii="Arial" w:hAnsi="Arial" w:cs="Arial"/>
        </w:rPr>
        <w:t xml:space="preserve"> as I find joy in supporting young children as </w:t>
      </w:r>
      <w:r w:rsidR="00A7173E" w:rsidRPr="006411BF">
        <w:rPr>
          <w:rFonts w:ascii="Arial" w:hAnsi="Arial" w:cs="Arial"/>
        </w:rPr>
        <w:t>they</w:t>
      </w:r>
      <w:r w:rsidRPr="006411BF">
        <w:rPr>
          <w:rFonts w:ascii="Arial" w:hAnsi="Arial" w:cs="Arial"/>
        </w:rPr>
        <w:t xml:space="preserve"> grow and develop. I find it incredibly rewarding to watch </w:t>
      </w:r>
      <w:r w:rsidR="00A7173E" w:rsidRPr="006411BF">
        <w:rPr>
          <w:rFonts w:ascii="Arial" w:hAnsi="Arial" w:cs="Arial"/>
        </w:rPr>
        <w:t>children</w:t>
      </w:r>
      <w:r w:rsidRPr="006411BF">
        <w:rPr>
          <w:rFonts w:ascii="Arial" w:hAnsi="Arial" w:cs="Arial"/>
        </w:rPr>
        <w:t xml:space="preserve"> gain confidence, develop new skills, reach their </w:t>
      </w:r>
      <w:r w:rsidR="00A7173E" w:rsidRPr="006411BF">
        <w:rPr>
          <w:rFonts w:ascii="Arial" w:hAnsi="Arial" w:cs="Arial"/>
        </w:rPr>
        <w:t>milestones</w:t>
      </w:r>
      <w:r w:rsidRPr="006411BF">
        <w:rPr>
          <w:rFonts w:ascii="Arial" w:hAnsi="Arial" w:cs="Arial"/>
        </w:rPr>
        <w:t xml:space="preserve">, and </w:t>
      </w:r>
      <w:r w:rsidR="00A7173E" w:rsidRPr="006411BF">
        <w:rPr>
          <w:rFonts w:ascii="Arial" w:hAnsi="Arial" w:cs="Arial"/>
        </w:rPr>
        <w:t>I</w:t>
      </w:r>
      <w:r w:rsidRPr="006411BF">
        <w:rPr>
          <w:rFonts w:ascii="Arial" w:hAnsi="Arial" w:cs="Arial"/>
        </w:rPr>
        <w:t xml:space="preserve"> want to be part of that journey every day. There will be many questions regarding safeguarding children and what would I do if I had a safeguarding concern about a child? If </w:t>
      </w:r>
      <w:r w:rsidR="00A7173E" w:rsidRPr="006411BF">
        <w:rPr>
          <w:rFonts w:ascii="Arial" w:hAnsi="Arial" w:cs="Arial"/>
        </w:rPr>
        <w:t>I</w:t>
      </w:r>
      <w:r w:rsidRPr="006411BF">
        <w:rPr>
          <w:rFonts w:ascii="Arial" w:hAnsi="Arial" w:cs="Arial"/>
        </w:rPr>
        <w:t xml:space="preserve"> had a safeguarding concern </w:t>
      </w:r>
      <w:r w:rsidR="00A7173E" w:rsidRPr="006411BF">
        <w:rPr>
          <w:rFonts w:ascii="Arial" w:hAnsi="Arial" w:cs="Arial"/>
        </w:rPr>
        <w:t>I</w:t>
      </w:r>
      <w:r w:rsidRPr="006411BF">
        <w:rPr>
          <w:rFonts w:ascii="Arial" w:hAnsi="Arial" w:cs="Arial"/>
        </w:rPr>
        <w:t xml:space="preserve"> would for the </w:t>
      </w:r>
      <w:r w:rsidR="00A7173E" w:rsidRPr="006411BF">
        <w:rPr>
          <w:rFonts w:ascii="Arial" w:hAnsi="Arial" w:cs="Arial"/>
        </w:rPr>
        <w:t>nursery</w:t>
      </w:r>
      <w:r w:rsidRPr="006411BF">
        <w:rPr>
          <w:rFonts w:ascii="Arial" w:hAnsi="Arial" w:cs="Arial"/>
        </w:rPr>
        <w:t xml:space="preserve"> policy. I would write a record of conversation noting the date and time, I would not ask leading questions or promise confidentiality. I would report the concern to the designated safeguarding lead. Safeguarding is a big priority for me, which means i would act promptly and follow the correct procedure to ensure the </w:t>
      </w:r>
      <w:r w:rsidR="00A7173E" w:rsidRPr="006411BF">
        <w:rPr>
          <w:rFonts w:ascii="Arial" w:hAnsi="Arial" w:cs="Arial"/>
        </w:rPr>
        <w:t>child’s</w:t>
      </w:r>
      <w:r w:rsidRPr="006411BF">
        <w:rPr>
          <w:rFonts w:ascii="Arial" w:hAnsi="Arial" w:cs="Arial"/>
        </w:rPr>
        <w:t xml:space="preserve"> safety. A question that may be asked is how i </w:t>
      </w:r>
      <w:r w:rsidR="00A7173E" w:rsidRPr="006411BF">
        <w:rPr>
          <w:rFonts w:ascii="Arial" w:hAnsi="Arial" w:cs="Arial"/>
        </w:rPr>
        <w:t>would</w:t>
      </w:r>
      <w:r w:rsidRPr="006411BF">
        <w:rPr>
          <w:rFonts w:ascii="Arial" w:hAnsi="Arial" w:cs="Arial"/>
        </w:rPr>
        <w:t xml:space="preserve"> work effectively part of a team? I work effectively as part of a team by communicating openly, being reliable, and supporting my colleagues. In a nursery teamwork is essential, I will always make sure to share important information, listen to others, and ask for help when needed. I always try to maintain a positive attitude as </w:t>
      </w:r>
      <w:r w:rsidR="00A7173E" w:rsidRPr="006411BF">
        <w:rPr>
          <w:rFonts w:ascii="Arial" w:hAnsi="Arial" w:cs="Arial"/>
        </w:rPr>
        <w:t>I</w:t>
      </w:r>
      <w:r w:rsidRPr="006411BF">
        <w:rPr>
          <w:rFonts w:ascii="Arial" w:hAnsi="Arial" w:cs="Arial"/>
        </w:rPr>
        <w:t xml:space="preserve"> know the atmosphere among staff has a big impact on the children. </w:t>
      </w:r>
      <w:r w:rsidR="00A7173E" w:rsidRPr="006411BF">
        <w:rPr>
          <w:rFonts w:ascii="Arial" w:hAnsi="Arial" w:cs="Arial"/>
        </w:rPr>
        <w:t>Overall, my passion for child development, my strong commitment to safeguarding, and my ability to work collaboratively make me eager to take on the role of a Nursery Practitioner. I am dedicated to contributing to a supportive and nurturing environment where every child feels safe, valued, and encouraged to reach their full potential.</w:t>
      </w:r>
      <w:r w:rsidR="00BE01AF" w:rsidRPr="006411BF">
        <w:rPr>
          <w:rFonts w:ascii="Arial" w:hAnsi="Arial" w:cs="Arial"/>
        </w:rPr>
        <w:t xml:space="preserve"> </w:t>
      </w:r>
    </w:p>
    <w:p w14:paraId="2C401D67" w14:textId="38431B5E" w:rsidR="0075566B" w:rsidRPr="006411BF" w:rsidRDefault="00F60DE3" w:rsidP="004C0A36">
      <w:pPr>
        <w:rPr>
          <w:rFonts w:ascii="Arial" w:hAnsi="Arial" w:cs="Arial"/>
        </w:rPr>
      </w:pPr>
      <w:r w:rsidRPr="006411BF">
        <w:rPr>
          <w:rFonts w:ascii="Arial" w:hAnsi="Arial" w:cs="Arial"/>
        </w:rPr>
        <w:t>Effective communication is recognised as one of the most essential skills which is required by professionals working in health and social care settings. This type of environment is where practitioners will support individuals with a range of physical, emotional and social needs. This demands the ability to communicate clearly, empathetically and ethically. There are different types of communication in Health and social care which consists of verbal communication which is to speak clearly and used respectful language. "Nonverbal communication using body language, eye contact, and facial expressions to show care and understanding." (IOMH, July 25, 2025) Written communication means writing clear plans, writing reports and notes. Digital communication is using text messages, emails and software to record and share information safely. A primary reason communication is vital is its role in establishing trust between professionals and individuals using the service. Many individuals’ accessing health and social care can feel anxious, distressed or vulnerable. Practitioners must be able to use communication techniques to show empathy, respect and reassurance. Good communication can create positive outcomes such as better care, enhanced trust, reduced errors, and increased engagement. "These benefits demonstrate the importance of effective communication principles. Through consistent application of good communication practices, support services and achieve better outcomes and higher levels of resident satisfaction." (Ap</w:t>
      </w:r>
      <w:r w:rsidR="002B5BD3" w:rsidRPr="006411BF">
        <w:rPr>
          <w:rFonts w:ascii="Arial" w:hAnsi="Arial" w:cs="Arial"/>
        </w:rPr>
        <w:t>a</w:t>
      </w:r>
      <w:r w:rsidRPr="006411BF">
        <w:rPr>
          <w:rFonts w:ascii="Arial" w:hAnsi="Arial" w:cs="Arial"/>
        </w:rPr>
        <w:t>x, May 17, 2023) Active listening allows individuals to feel heard and valued, encouraging them to share information that may be crucial for a diagnosis or support planning. Clear language helps reduce confusion, which enables individuals to make informed decisions about their care. Another important aspect of communication is working together with other agencies such as nurses, social care workers, doctors, therapists, and support workers. Effective collaboration between these professionals relies on accurate and timely communication. Poor communication between multi agencies can cause misunderstandings, duplication of work, or in severe cases harm to service users. A real-life example of this was back in 2019 an 82-year-old woman named Jean Willis died in hospital. A safeguarding enquiry concluded "Jean may have not received an adequate amount of health led input in the prior days to her being admitted to hospital." (West Sussex safeguarding Adults Board, January 9, 2023) The review identified there was a lack oof multi agency approaches to care, there was no opportunity to ascertain together the care that was required. Health and social care setting are increasingly diverse, this means practitioners must be skilled at communicating with individuals from different cultural, linguistic and social backgrounds. This can be done by involving interpreters, adapting nonverbal communication styles, and being aware of cultural norma that influence communication preferences. Demonstrating cultural sensitivity can improve the accuracy of information exchanged but also promotes equality, inclusion and respect for those using the services. "By integrating cultural mediators into care teams, healthcare systems can further enhance patient satisfaction and outcomes, ultimately leading to a more equitable approach to health care delivery." (IOMH, July 25, 2025) Communication is important when supporting individuals with specific communication needs. Such as people with learning disabilities, sensory impairments, dementia or mental health conditions may require adjustments. This extra support that is needed can be done with visual aids, simplified language, communication devices, or additional time to process information. This ensures individuals are not excluded from decisions about their own care and allows practitioners to meet legal obligation under frameworks. Effective communication allows practitioners to recognise signs of abuse or neglects; this allows practitioners to safeguard their service users. Practitioners often use sensitive questions, careful observation and the ability to interpret nonverbal cues. Professionals must be able to communicate concerns appropriately with colleagues and external agencies. Clear and accurate communication in these situations can prevent harm and protect vulnerable individuals.</w:t>
      </w:r>
    </w:p>
    <w:p w14:paraId="59E82E34" w14:textId="231FF3C9" w:rsidR="0075566B" w:rsidRPr="006411BF" w:rsidRDefault="007B0C4D" w:rsidP="004C0A36">
      <w:pPr>
        <w:rPr>
          <w:rFonts w:ascii="Arial" w:hAnsi="Arial" w:cs="Arial"/>
        </w:rPr>
      </w:pPr>
      <w:r w:rsidRPr="006411BF">
        <w:rPr>
          <w:rFonts w:ascii="Arial" w:hAnsi="Arial" w:cs="Arial"/>
        </w:rPr>
        <w:t>Reflecting critically on my own strengths allows me to understand how my personal characteristics influence my behaviour, performance and development. My own strengths that I have identified are discipline, resiliency, teamwork, honesty and persistence. These skills help to shape the way I approach challenges and interact with others, both academically and professionally. being able to examen my thoughts, feelings and areas for improvement, I can build a more conscious and intentional approach to personal growth. One of my strongest qualities is discipline, which I have developed through academic deadline, work commitments and personal routines. Discipline enables me to stay organised, manage my time effectively and follow my responsibilities. However I can find it difficult to adapt to unexpected change, which can create stress or frustration. To improve, I need to balance discipline with flexibility and remind myself being structured does not mean resisting change.  Another important strength I recognise is resiliency. I am often able to see challenges as opportunities to overcome and learn rather than giving up. When I experience failure or disappointment, my feelings may include frustration or self-doubt, these emotions will usually change into motivation. This skill can often make me push myself too hard, causing me to feel pressure to recover instantly rather than allowing myself time and space to process situations emotionally. My goal is to give myself more compassion and acknowledge my feelings withing rushing to fix things. Teamwork is another skill which I am confident in. I enjoy working together with others and appreciate the strengths and perspectives each person brings. I can communicate openly, listen actively and try to create an inclusive atmosphere. However, I can become overly focused on peace within the group. This means I can often avoid conflict as I fear it may disrupt my team. This can often limit honest problem solving. To improve, I need to build confidence in managing constructive conflict, as it’s a natural and often beneficial party of teamwork. My strengths of honesty influence the way I communicate and build relationships. I value transparency and find it difficult to pretend or hide my thoughts. Honesty helps others to trust me and create solid positive interactions. However, I recognise honesty must be paired with sensitivity. I have learnt that being honest does not mean being rude. Developing better emotional awareness will help me communicate with respect. Finally, my persistence helps me to set goals and commit to them fully even when progress become slow or difficult. Persistence allows me to feel a sense of purpose, I feel proud when I overcome different obstacles. Persistence can often turn into stubbornness, I try to aim persistence with critical reflection, knowing when to push forward and when to change my strategy.</w:t>
      </w:r>
    </w:p>
    <w:p w14:paraId="2A82EC9F" w14:textId="26BE1283" w:rsidR="00330232" w:rsidRPr="006411BF" w:rsidRDefault="00330232" w:rsidP="004C0A36">
      <w:pPr>
        <w:rPr>
          <w:rFonts w:ascii="Arial" w:hAnsi="Arial" w:cs="Arial"/>
        </w:rPr>
      </w:pPr>
      <w:r w:rsidRPr="006411BF">
        <w:rPr>
          <w:rFonts w:ascii="Arial" w:hAnsi="Arial" w:cs="Arial"/>
        </w:rPr>
        <w:t>In conclusion I am able to reflect on my own strengths and the weaknesses that come with it. This has deepened my understanding of how they shape my experiences and performance. Each strength adds value to my personal and professional life; each also show areas for improvement. By becoming more aware of my feelings and behaviours, I can develop these qualities. I can also identify a key skill in health and social care, effective communication enables practitioners to build trusting relationships, collaborate with colleagues, deliver person centred support, and safeguard individuals from harm. Practitioners must develop and reflect upon their communication abilities to ensure that they meet the needs of diverse service users and uphold the standards of health and social care practice.</w:t>
      </w:r>
    </w:p>
    <w:p w14:paraId="590E1DE4" w14:textId="77777777" w:rsidR="0075566B" w:rsidRPr="006411BF" w:rsidRDefault="0075566B" w:rsidP="004C0A36">
      <w:pPr>
        <w:rPr>
          <w:rFonts w:ascii="Arial" w:hAnsi="Arial" w:cs="Arial"/>
        </w:rPr>
      </w:pPr>
    </w:p>
    <w:p w14:paraId="7438FDC9" w14:textId="77777777" w:rsidR="0075566B" w:rsidRPr="006411BF" w:rsidRDefault="0075566B" w:rsidP="004C0A36">
      <w:pPr>
        <w:rPr>
          <w:rFonts w:ascii="Arial" w:hAnsi="Arial" w:cs="Arial"/>
        </w:rPr>
      </w:pPr>
    </w:p>
    <w:p w14:paraId="749C9E93" w14:textId="77777777" w:rsidR="0075566B" w:rsidRPr="006411BF" w:rsidRDefault="0075566B" w:rsidP="004C0A36">
      <w:pPr>
        <w:rPr>
          <w:rFonts w:ascii="Arial" w:hAnsi="Arial" w:cs="Arial"/>
        </w:rPr>
      </w:pPr>
    </w:p>
    <w:p w14:paraId="25A518C5" w14:textId="77777777" w:rsidR="00C10BA1" w:rsidRPr="006411BF" w:rsidRDefault="00C10BA1" w:rsidP="004C0A36">
      <w:pPr>
        <w:rPr>
          <w:rFonts w:ascii="Arial" w:hAnsi="Arial" w:cs="Arial"/>
        </w:rPr>
      </w:pPr>
    </w:p>
    <w:p w14:paraId="755DA550" w14:textId="77777777" w:rsidR="00702ABF" w:rsidRPr="006411BF" w:rsidRDefault="00702ABF" w:rsidP="004C0A36">
      <w:pPr>
        <w:rPr>
          <w:rFonts w:ascii="Arial" w:hAnsi="Arial" w:cs="Arial"/>
        </w:rPr>
      </w:pPr>
    </w:p>
    <w:p w14:paraId="0DCE2FEB" w14:textId="77777777" w:rsidR="00702ABF" w:rsidRPr="006411BF" w:rsidRDefault="00702ABF" w:rsidP="004C0A36">
      <w:pPr>
        <w:rPr>
          <w:rFonts w:ascii="Arial" w:hAnsi="Arial" w:cs="Arial"/>
        </w:rPr>
      </w:pPr>
    </w:p>
    <w:p w14:paraId="395D1A34" w14:textId="77777777" w:rsidR="00702ABF" w:rsidRPr="006411BF" w:rsidRDefault="00702ABF" w:rsidP="004C0A36">
      <w:pPr>
        <w:rPr>
          <w:rFonts w:ascii="Arial" w:hAnsi="Arial" w:cs="Arial"/>
        </w:rPr>
      </w:pPr>
    </w:p>
    <w:p w14:paraId="2BE79127" w14:textId="77777777" w:rsidR="00702ABF" w:rsidRPr="006411BF" w:rsidRDefault="00702ABF" w:rsidP="004C0A36">
      <w:pPr>
        <w:rPr>
          <w:rFonts w:ascii="Arial" w:hAnsi="Arial" w:cs="Arial"/>
        </w:rPr>
      </w:pPr>
    </w:p>
    <w:p w14:paraId="54610A10" w14:textId="77777777" w:rsidR="00702ABF" w:rsidRPr="006411BF" w:rsidRDefault="00702ABF" w:rsidP="004C0A36">
      <w:pPr>
        <w:rPr>
          <w:rFonts w:ascii="Arial" w:hAnsi="Arial" w:cs="Arial"/>
        </w:rPr>
      </w:pPr>
    </w:p>
    <w:p w14:paraId="0EB088EE" w14:textId="7446E701" w:rsidR="00702ABF" w:rsidRPr="006411BF" w:rsidRDefault="00702ABF" w:rsidP="004C0A36">
      <w:pPr>
        <w:rPr>
          <w:rFonts w:ascii="Arial" w:hAnsi="Arial" w:cs="Arial"/>
        </w:rPr>
      </w:pPr>
      <w:r w:rsidRPr="006411BF">
        <w:rPr>
          <w:rFonts w:ascii="Arial" w:hAnsi="Arial" w:cs="Arial"/>
        </w:rPr>
        <w:t xml:space="preserve">Refrences </w:t>
      </w:r>
    </w:p>
    <w:p w14:paraId="1E69E3AF" w14:textId="4026AC6D" w:rsidR="00573B21" w:rsidRPr="006411BF" w:rsidRDefault="00573B21" w:rsidP="004C0A36">
      <w:pPr>
        <w:rPr>
          <w:rFonts w:ascii="Arial" w:hAnsi="Arial" w:cs="Arial"/>
        </w:rPr>
      </w:pPr>
      <w:r w:rsidRPr="006411BF">
        <w:rPr>
          <w:rFonts w:ascii="Arial" w:hAnsi="Arial" w:cs="Arial"/>
        </w:rPr>
        <w:t>"Good communication is not only about speaking It involves body language, tone of voice, and the ability to adapt the way information is shared." (Care Learning, October 31, 2025).</w:t>
      </w:r>
      <w:r w:rsidR="00503469" w:rsidRPr="006411BF">
        <w:rPr>
          <w:rFonts w:ascii="Arial" w:hAnsi="Arial" w:cs="Arial"/>
        </w:rPr>
        <w:t>https://carelearning.org.uk/qualifications/level-2-early-years/eyp-1/1-1-explain-the-skills-knowledge-and-behaviours-required-for-the-role-of-the-early-years-practitioner/</w:t>
      </w:r>
    </w:p>
    <w:p w14:paraId="07A36987" w14:textId="42431435" w:rsidR="00503469" w:rsidRPr="006411BF" w:rsidRDefault="00007025" w:rsidP="004C0A36">
      <w:pPr>
        <w:rPr>
          <w:rFonts w:ascii="Arial" w:hAnsi="Arial" w:cs="Arial"/>
        </w:rPr>
      </w:pPr>
      <w:r w:rsidRPr="006411BF">
        <w:rPr>
          <w:rFonts w:ascii="Arial" w:hAnsi="Arial" w:cs="Arial"/>
        </w:rPr>
        <w:t xml:space="preserve">“This trust is essential to a child’s healthy emotional and psychological development” (UWD Admin, 2024). </w:t>
      </w:r>
      <w:hyperlink r:id="rId6" w:history="1">
        <w:r w:rsidR="00352DCC" w:rsidRPr="006411BF">
          <w:rPr>
            <w:rStyle w:val="Hyperlink"/>
            <w:rFonts w:ascii="Arial" w:hAnsi="Arial" w:cs="Arial"/>
          </w:rPr>
          <w:t>https://meridiancentre.org/the-importance-of-patience-and-understanding-in-childcare/</w:t>
        </w:r>
      </w:hyperlink>
    </w:p>
    <w:p w14:paraId="632058F3" w14:textId="0A504B18" w:rsidR="002700EA" w:rsidRPr="006411BF" w:rsidRDefault="002700EA" w:rsidP="004C0A36">
      <w:pPr>
        <w:rPr>
          <w:rFonts w:ascii="Arial" w:hAnsi="Arial" w:cs="Arial"/>
        </w:rPr>
      </w:pPr>
      <w:r w:rsidRPr="006411BF">
        <w:rPr>
          <w:rFonts w:ascii="Arial" w:hAnsi="Arial" w:cs="Arial"/>
        </w:rPr>
        <w:t xml:space="preserve">"Knowledge of development milestones allows educators to prove tailored support and interventions, ensuring that children reach their full potential." (Paula Kay Glass, September 25, 2013). </w:t>
      </w:r>
      <w:hyperlink r:id="rId7" w:history="1">
        <w:r w:rsidR="0010719B" w:rsidRPr="006411BF">
          <w:rPr>
            <w:rStyle w:val="Hyperlink"/>
            <w:rFonts w:ascii="Arial" w:hAnsi="Arial" w:cs="Arial"/>
          </w:rPr>
          <w:t>https://theeducatorsroom.com/importance-understanding-child-development/</w:t>
        </w:r>
      </w:hyperlink>
    </w:p>
    <w:p w14:paraId="4C6EAF2C" w14:textId="1CE77502" w:rsidR="0010719B" w:rsidRPr="006411BF" w:rsidRDefault="00EC1A43" w:rsidP="004C0A36">
      <w:pPr>
        <w:rPr>
          <w:rFonts w:ascii="Arial" w:hAnsi="Arial" w:cs="Arial"/>
        </w:rPr>
      </w:pPr>
      <w:r w:rsidRPr="006411BF">
        <w:rPr>
          <w:rFonts w:ascii="Arial" w:hAnsi="Arial" w:cs="Arial"/>
        </w:rPr>
        <w:t xml:space="preserve">"have both a legal and moral duty to ensure the children in our care are protected." (Nursery.training, September 30, 2024) </w:t>
      </w:r>
      <w:hyperlink r:id="rId8" w:history="1">
        <w:r w:rsidR="00E17B20" w:rsidRPr="006411BF">
          <w:rPr>
            <w:rStyle w:val="Hyperlink"/>
            <w:rFonts w:ascii="Arial" w:hAnsi="Arial" w:cs="Arial"/>
          </w:rPr>
          <w:t>https://nationalnurserytraining.com/safeguarding-in-early-years-protecting-our-most-vulnerable/</w:t>
        </w:r>
      </w:hyperlink>
    </w:p>
    <w:p w14:paraId="22EE09C1" w14:textId="68936703" w:rsidR="00F60DE3" w:rsidRPr="006411BF" w:rsidRDefault="00F60DE3" w:rsidP="004C0A36">
      <w:pPr>
        <w:rPr>
          <w:rFonts w:ascii="Arial" w:hAnsi="Arial" w:cs="Arial"/>
        </w:rPr>
      </w:pPr>
      <w:r w:rsidRPr="006411BF">
        <w:rPr>
          <w:rFonts w:ascii="Arial" w:hAnsi="Arial" w:cs="Arial"/>
        </w:rPr>
        <w:t xml:space="preserve">"Nonverbal communication using body language, eye contact, and facial expressions to show care and understanding." (IOMH, July 25, 2025) </w:t>
      </w:r>
      <w:hyperlink r:id="rId9" w:history="1">
        <w:r w:rsidR="009313CE" w:rsidRPr="006411BF">
          <w:rPr>
            <w:rStyle w:val="Hyperlink"/>
            <w:rFonts w:ascii="Arial" w:hAnsi="Arial" w:cs="Arial"/>
          </w:rPr>
          <w:t>https://iomh.co.uk/the-role-of-communication-in-health-and-social-care-why-it-matters/</w:t>
        </w:r>
      </w:hyperlink>
    </w:p>
    <w:p w14:paraId="15F4CCCA" w14:textId="0F05422C" w:rsidR="009313CE" w:rsidRPr="006411BF" w:rsidRDefault="00811436" w:rsidP="004C0A36">
      <w:pPr>
        <w:rPr>
          <w:rFonts w:ascii="Arial" w:hAnsi="Arial" w:cs="Arial"/>
        </w:rPr>
      </w:pPr>
      <w:r w:rsidRPr="006411BF">
        <w:rPr>
          <w:rFonts w:ascii="Arial" w:hAnsi="Arial" w:cs="Arial"/>
        </w:rPr>
        <w:t>"These benefits demonstrate the importance of effective communication principles. Through consistent application of good communication practices, support services and achieve better outcomes and higher levels of resident satisfaction." (Ap</w:t>
      </w:r>
      <w:r w:rsidR="002B5BD3" w:rsidRPr="006411BF">
        <w:rPr>
          <w:rFonts w:ascii="Arial" w:hAnsi="Arial" w:cs="Arial"/>
        </w:rPr>
        <w:t>a</w:t>
      </w:r>
      <w:r w:rsidRPr="006411BF">
        <w:rPr>
          <w:rFonts w:ascii="Arial" w:hAnsi="Arial" w:cs="Arial"/>
        </w:rPr>
        <w:t xml:space="preserve">x, May 17, 2023) </w:t>
      </w:r>
      <w:hyperlink r:id="rId10" w:history="1">
        <w:r w:rsidR="002B5BD3" w:rsidRPr="006411BF">
          <w:rPr>
            <w:rStyle w:val="Hyperlink"/>
            <w:rFonts w:ascii="Arial" w:hAnsi="Arial" w:cs="Arial"/>
          </w:rPr>
          <w:t>https://www.apax.org.uk/article/principles-communication-health-social-care</w:t>
        </w:r>
      </w:hyperlink>
    </w:p>
    <w:p w14:paraId="1F314480" w14:textId="4F2EB47E" w:rsidR="002B5BD3" w:rsidRPr="006411BF" w:rsidRDefault="002B5BD3" w:rsidP="004C0A36">
      <w:pPr>
        <w:rPr>
          <w:rFonts w:ascii="Arial" w:hAnsi="Arial" w:cs="Arial"/>
        </w:rPr>
      </w:pPr>
      <w:r w:rsidRPr="006411BF">
        <w:rPr>
          <w:rFonts w:ascii="Arial" w:hAnsi="Arial" w:cs="Arial"/>
        </w:rPr>
        <w:t xml:space="preserve">"Jean may have not received an adequate amount of health led input in the prior days to her being admitted to hospital." (West Sussex safeguarding Adults Board, January 9, 2023) </w:t>
      </w:r>
      <w:hyperlink r:id="rId11" w:history="1">
        <w:r w:rsidR="003D3844" w:rsidRPr="006411BF">
          <w:rPr>
            <w:rStyle w:val="Hyperlink"/>
            <w:rFonts w:ascii="Arial" w:hAnsi="Arial" w:cs="Arial"/>
          </w:rPr>
          <w:t>https://www.westsussexsab.org.uk/media/jgqbhx0v/multi-agency-working-and-communication-learning-briefing-acc.pdf</w:t>
        </w:r>
      </w:hyperlink>
    </w:p>
    <w:p w14:paraId="3129BB5C" w14:textId="4D2F1503" w:rsidR="003D3844" w:rsidRPr="006411BF" w:rsidRDefault="003D3844" w:rsidP="004C0A36">
      <w:pPr>
        <w:rPr>
          <w:rFonts w:ascii="Arial" w:hAnsi="Arial" w:cs="Arial"/>
        </w:rPr>
      </w:pPr>
      <w:r w:rsidRPr="006411BF">
        <w:rPr>
          <w:rFonts w:ascii="Arial" w:hAnsi="Arial" w:cs="Arial"/>
        </w:rPr>
        <w:t xml:space="preserve">"By integrating cultural mediators into care teams, healthcare systems can further enhance patient satisfaction and outcomes, ultimately leading to a more equitable approach to health care delivery." (IOMH, July 25, 2025) </w:t>
      </w:r>
      <w:hyperlink r:id="rId12" w:history="1">
        <w:r w:rsidR="007F7F73" w:rsidRPr="006411BF">
          <w:rPr>
            <w:rStyle w:val="Hyperlink"/>
            <w:rFonts w:ascii="Arial" w:hAnsi="Arial" w:cs="Arial"/>
          </w:rPr>
          <w:t>https://iomh.co.uk/the-role-of-communication-in-health-and-social-care-why-it-matters/</w:t>
        </w:r>
      </w:hyperlink>
    </w:p>
    <w:p w14:paraId="3BDA385C" w14:textId="77777777" w:rsidR="007F7F73" w:rsidRPr="006411BF" w:rsidRDefault="007F7F73" w:rsidP="004C0A36">
      <w:pPr>
        <w:rPr>
          <w:rFonts w:ascii="Arial" w:hAnsi="Arial" w:cs="Arial"/>
        </w:rPr>
      </w:pPr>
    </w:p>
    <w:p w14:paraId="7BFCDB40" w14:textId="77777777" w:rsidR="003D3844" w:rsidRPr="006411BF" w:rsidRDefault="003D3844" w:rsidP="004C0A36">
      <w:pPr>
        <w:rPr>
          <w:rFonts w:ascii="Arial" w:hAnsi="Arial" w:cs="Arial"/>
        </w:rPr>
      </w:pPr>
    </w:p>
    <w:p w14:paraId="4BDE0B0A" w14:textId="77777777" w:rsidR="00E17B20" w:rsidRPr="006411BF" w:rsidRDefault="00E17B20" w:rsidP="004C0A36">
      <w:pPr>
        <w:rPr>
          <w:rFonts w:ascii="Arial" w:hAnsi="Arial" w:cs="Arial"/>
        </w:rPr>
      </w:pPr>
    </w:p>
    <w:p w14:paraId="30C22D29" w14:textId="77777777" w:rsidR="00352DCC" w:rsidRPr="006411BF" w:rsidRDefault="00352DCC" w:rsidP="004C0A36">
      <w:pPr>
        <w:rPr>
          <w:rFonts w:ascii="Arial" w:hAnsi="Arial" w:cs="Arial"/>
        </w:rPr>
      </w:pPr>
    </w:p>
    <w:sectPr w:rsidR="00352DCC" w:rsidRPr="006411BF">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55DAA" w14:textId="77777777" w:rsidR="00895F59" w:rsidRDefault="00895F59" w:rsidP="0090796B">
      <w:pPr>
        <w:spacing w:after="0" w:line="240" w:lineRule="auto"/>
      </w:pPr>
      <w:r>
        <w:separator/>
      </w:r>
    </w:p>
  </w:endnote>
  <w:endnote w:type="continuationSeparator" w:id="0">
    <w:p w14:paraId="57839536" w14:textId="77777777" w:rsidR="00895F59" w:rsidRDefault="00895F59" w:rsidP="0090796B">
      <w:pPr>
        <w:spacing w:after="0" w:line="240" w:lineRule="auto"/>
      </w:pPr>
      <w:r>
        <w:continuationSeparator/>
      </w:r>
    </w:p>
  </w:endnote>
  <w:endnote w:type="continuationNotice" w:id="1">
    <w:p w14:paraId="154F32FA" w14:textId="77777777" w:rsidR="007F774E" w:rsidRDefault="007F77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0127953"/>
      <w:docPartObj>
        <w:docPartGallery w:val="Page Numbers (Bottom of Page)"/>
        <w:docPartUnique/>
      </w:docPartObj>
    </w:sdtPr>
    <w:sdtEndPr>
      <w:rPr>
        <w:noProof/>
      </w:rPr>
    </w:sdtEndPr>
    <w:sdtContent>
      <w:p w14:paraId="70E4E22E" w14:textId="21894C11" w:rsidR="0090796B" w:rsidRDefault="009079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886870" w14:textId="77777777" w:rsidR="0090796B" w:rsidRDefault="009079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B0BE9" w14:textId="77777777" w:rsidR="00895F59" w:rsidRDefault="00895F59" w:rsidP="0090796B">
      <w:pPr>
        <w:spacing w:after="0" w:line="240" w:lineRule="auto"/>
      </w:pPr>
      <w:r>
        <w:separator/>
      </w:r>
    </w:p>
  </w:footnote>
  <w:footnote w:type="continuationSeparator" w:id="0">
    <w:p w14:paraId="2F03F961" w14:textId="77777777" w:rsidR="00895F59" w:rsidRDefault="00895F59" w:rsidP="0090796B">
      <w:pPr>
        <w:spacing w:after="0" w:line="240" w:lineRule="auto"/>
      </w:pPr>
      <w:r>
        <w:continuationSeparator/>
      </w:r>
    </w:p>
  </w:footnote>
  <w:footnote w:type="continuationNotice" w:id="1">
    <w:p w14:paraId="23860181" w14:textId="77777777" w:rsidR="007F774E" w:rsidRDefault="007F77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3475E" w14:textId="43F9902D" w:rsidR="0090796B" w:rsidRDefault="0090796B">
    <w:pPr>
      <w:pStyle w:val="Header"/>
    </w:pPr>
    <w:r>
      <w:t>Nyall Berry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9BA"/>
    <w:rsid w:val="0000396A"/>
    <w:rsid w:val="00007025"/>
    <w:rsid w:val="000960F2"/>
    <w:rsid w:val="0010719B"/>
    <w:rsid w:val="0013781F"/>
    <w:rsid w:val="00192B94"/>
    <w:rsid w:val="001B3784"/>
    <w:rsid w:val="001F5D44"/>
    <w:rsid w:val="00211B81"/>
    <w:rsid w:val="002700EA"/>
    <w:rsid w:val="00284734"/>
    <w:rsid w:val="002B5BD3"/>
    <w:rsid w:val="002D76FF"/>
    <w:rsid w:val="00330232"/>
    <w:rsid w:val="00352DCC"/>
    <w:rsid w:val="003D3844"/>
    <w:rsid w:val="00401EB5"/>
    <w:rsid w:val="00483DAA"/>
    <w:rsid w:val="004C0A36"/>
    <w:rsid w:val="004C2A21"/>
    <w:rsid w:val="004D49BA"/>
    <w:rsid w:val="004E1CA1"/>
    <w:rsid w:val="00503469"/>
    <w:rsid w:val="00573B21"/>
    <w:rsid w:val="00590A31"/>
    <w:rsid w:val="00591C2E"/>
    <w:rsid w:val="005C4353"/>
    <w:rsid w:val="005F450C"/>
    <w:rsid w:val="006411BF"/>
    <w:rsid w:val="00656FB1"/>
    <w:rsid w:val="0067557F"/>
    <w:rsid w:val="00702ABF"/>
    <w:rsid w:val="0075566B"/>
    <w:rsid w:val="00766F63"/>
    <w:rsid w:val="007B0C4D"/>
    <w:rsid w:val="007F774E"/>
    <w:rsid w:val="007F7F73"/>
    <w:rsid w:val="00811436"/>
    <w:rsid w:val="00855533"/>
    <w:rsid w:val="00892E37"/>
    <w:rsid w:val="00895F59"/>
    <w:rsid w:val="008A5969"/>
    <w:rsid w:val="008C2D33"/>
    <w:rsid w:val="008C47CC"/>
    <w:rsid w:val="008D37BF"/>
    <w:rsid w:val="0090118C"/>
    <w:rsid w:val="0090796B"/>
    <w:rsid w:val="009313CE"/>
    <w:rsid w:val="009518C0"/>
    <w:rsid w:val="009703A8"/>
    <w:rsid w:val="00972B0F"/>
    <w:rsid w:val="009D4D3D"/>
    <w:rsid w:val="00A7173E"/>
    <w:rsid w:val="00AC589A"/>
    <w:rsid w:val="00AF3860"/>
    <w:rsid w:val="00B53594"/>
    <w:rsid w:val="00BE01AF"/>
    <w:rsid w:val="00C10BA1"/>
    <w:rsid w:val="00D40CB6"/>
    <w:rsid w:val="00DF5D91"/>
    <w:rsid w:val="00DF7322"/>
    <w:rsid w:val="00E17B20"/>
    <w:rsid w:val="00E51A56"/>
    <w:rsid w:val="00E74ADD"/>
    <w:rsid w:val="00E91AF4"/>
    <w:rsid w:val="00E97EFB"/>
    <w:rsid w:val="00EC1A43"/>
    <w:rsid w:val="00EF7189"/>
    <w:rsid w:val="00F13172"/>
    <w:rsid w:val="00F201DA"/>
    <w:rsid w:val="00F34350"/>
    <w:rsid w:val="00F60DE3"/>
    <w:rsid w:val="00F66ED1"/>
    <w:rsid w:val="00F703B9"/>
    <w:rsid w:val="00F95139"/>
    <w:rsid w:val="00F97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F71D0"/>
  <w15:chartTrackingRefBased/>
  <w15:docId w15:val="{EF89AAFA-D1C0-4C0C-BADD-1D2273CEC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49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49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49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49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49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49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49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49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49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9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49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49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49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49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49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49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49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49BA"/>
    <w:rPr>
      <w:rFonts w:eastAsiaTheme="majorEastAsia" w:cstheme="majorBidi"/>
      <w:color w:val="272727" w:themeColor="text1" w:themeTint="D8"/>
    </w:rPr>
  </w:style>
  <w:style w:type="paragraph" w:styleId="Title">
    <w:name w:val="Title"/>
    <w:basedOn w:val="Normal"/>
    <w:next w:val="Normal"/>
    <w:link w:val="TitleChar"/>
    <w:uiPriority w:val="10"/>
    <w:qFormat/>
    <w:rsid w:val="004D49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49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49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49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49BA"/>
    <w:pPr>
      <w:spacing w:before="160"/>
      <w:jc w:val="center"/>
    </w:pPr>
    <w:rPr>
      <w:i/>
      <w:iCs/>
      <w:color w:val="404040" w:themeColor="text1" w:themeTint="BF"/>
    </w:rPr>
  </w:style>
  <w:style w:type="character" w:customStyle="1" w:styleId="QuoteChar">
    <w:name w:val="Quote Char"/>
    <w:basedOn w:val="DefaultParagraphFont"/>
    <w:link w:val="Quote"/>
    <w:uiPriority w:val="29"/>
    <w:rsid w:val="004D49BA"/>
    <w:rPr>
      <w:i/>
      <w:iCs/>
      <w:color w:val="404040" w:themeColor="text1" w:themeTint="BF"/>
    </w:rPr>
  </w:style>
  <w:style w:type="paragraph" w:styleId="ListParagraph">
    <w:name w:val="List Paragraph"/>
    <w:basedOn w:val="Normal"/>
    <w:uiPriority w:val="34"/>
    <w:qFormat/>
    <w:rsid w:val="004D49BA"/>
    <w:pPr>
      <w:ind w:left="720"/>
      <w:contextualSpacing/>
    </w:pPr>
  </w:style>
  <w:style w:type="character" w:styleId="IntenseEmphasis">
    <w:name w:val="Intense Emphasis"/>
    <w:basedOn w:val="DefaultParagraphFont"/>
    <w:uiPriority w:val="21"/>
    <w:qFormat/>
    <w:rsid w:val="004D49BA"/>
    <w:rPr>
      <w:i/>
      <w:iCs/>
      <w:color w:val="0F4761" w:themeColor="accent1" w:themeShade="BF"/>
    </w:rPr>
  </w:style>
  <w:style w:type="paragraph" w:styleId="IntenseQuote">
    <w:name w:val="Intense Quote"/>
    <w:basedOn w:val="Normal"/>
    <w:next w:val="Normal"/>
    <w:link w:val="IntenseQuoteChar"/>
    <w:uiPriority w:val="30"/>
    <w:qFormat/>
    <w:rsid w:val="004D49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49BA"/>
    <w:rPr>
      <w:i/>
      <w:iCs/>
      <w:color w:val="0F4761" w:themeColor="accent1" w:themeShade="BF"/>
    </w:rPr>
  </w:style>
  <w:style w:type="character" w:styleId="IntenseReference">
    <w:name w:val="Intense Reference"/>
    <w:basedOn w:val="DefaultParagraphFont"/>
    <w:uiPriority w:val="32"/>
    <w:qFormat/>
    <w:rsid w:val="004D49BA"/>
    <w:rPr>
      <w:b/>
      <w:bCs/>
      <w:smallCaps/>
      <w:color w:val="0F4761" w:themeColor="accent1" w:themeShade="BF"/>
      <w:spacing w:val="5"/>
    </w:rPr>
  </w:style>
  <w:style w:type="character" w:styleId="Hyperlink">
    <w:name w:val="Hyperlink"/>
    <w:basedOn w:val="DefaultParagraphFont"/>
    <w:uiPriority w:val="99"/>
    <w:unhideWhenUsed/>
    <w:rsid w:val="00352DCC"/>
    <w:rPr>
      <w:color w:val="467886" w:themeColor="hyperlink"/>
      <w:u w:val="single"/>
    </w:rPr>
  </w:style>
  <w:style w:type="character" w:styleId="UnresolvedMention">
    <w:name w:val="Unresolved Mention"/>
    <w:basedOn w:val="DefaultParagraphFont"/>
    <w:uiPriority w:val="99"/>
    <w:semiHidden/>
    <w:unhideWhenUsed/>
    <w:rsid w:val="00352DCC"/>
    <w:rPr>
      <w:color w:val="605E5C"/>
      <w:shd w:val="clear" w:color="auto" w:fill="E1DFDD"/>
    </w:rPr>
  </w:style>
  <w:style w:type="paragraph" w:styleId="Header">
    <w:name w:val="header"/>
    <w:basedOn w:val="Normal"/>
    <w:link w:val="HeaderChar"/>
    <w:uiPriority w:val="99"/>
    <w:unhideWhenUsed/>
    <w:rsid w:val="009079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96B"/>
  </w:style>
  <w:style w:type="paragraph" w:styleId="Footer">
    <w:name w:val="footer"/>
    <w:basedOn w:val="Normal"/>
    <w:link w:val="FooterChar"/>
    <w:uiPriority w:val="99"/>
    <w:unhideWhenUsed/>
    <w:rsid w:val="00907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9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nurserytraining.com/safeguarding-in-early-years-protecting-our-most-vulnerable/"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theeducatorsroom.com/importance-understanding-child-development/" TargetMode="External"/><Relationship Id="rId12" Type="http://schemas.openxmlformats.org/officeDocument/2006/relationships/hyperlink" Target="https://iomh.co.uk/the-role-of-communication-in-health-and-social-care-why-it-matter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meridiancentre.org/the-importance-of-patience-and-understanding-in-childcare/" TargetMode="External"/><Relationship Id="rId11" Type="http://schemas.openxmlformats.org/officeDocument/2006/relationships/hyperlink" Target="https://www.westsussexsab.org.uk/media/jgqbhx0v/multi-agency-working-and-communication-learning-briefing-acc.pdf"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apax.org.uk/article/principles-communication-health-social-care" TargetMode="External"/><Relationship Id="rId4" Type="http://schemas.openxmlformats.org/officeDocument/2006/relationships/footnotes" Target="footnotes.xml"/><Relationship Id="rId9" Type="http://schemas.openxmlformats.org/officeDocument/2006/relationships/hyperlink" Target="https://iomh.co.uk/the-role-of-communication-in-health-and-social-care-why-it-matte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2543</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Nyall Berry</dc:creator>
  <cp:keywords/>
  <dc:description/>
  <cp:lastModifiedBy>nyall berry</cp:lastModifiedBy>
  <cp:revision>2</cp:revision>
  <dcterms:created xsi:type="dcterms:W3CDTF">2025-11-21T07:54:00Z</dcterms:created>
  <dcterms:modified xsi:type="dcterms:W3CDTF">2025-11-21T07:54:00Z</dcterms:modified>
</cp:coreProperties>
</file>