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770471" w14:textId="152A8CAC" w:rsidR="003D454E" w:rsidRDefault="00887850" w:rsidP="003D454E">
      <w:pPr>
        <w:jc w:val="center"/>
        <w:rPr>
          <w:sz w:val="24"/>
          <w:szCs w:val="24"/>
        </w:rPr>
      </w:pPr>
      <w:r>
        <w:rPr>
          <w:sz w:val="24"/>
          <w:szCs w:val="24"/>
        </w:rPr>
        <w:t xml:space="preserve"> </w:t>
      </w:r>
    </w:p>
    <w:p w14:paraId="47868C70" w14:textId="77777777" w:rsidR="003D454E" w:rsidRDefault="003D454E" w:rsidP="003D454E">
      <w:pPr>
        <w:jc w:val="center"/>
        <w:rPr>
          <w:sz w:val="24"/>
          <w:szCs w:val="24"/>
        </w:rPr>
      </w:pPr>
    </w:p>
    <w:p w14:paraId="4B169F0E" w14:textId="77777777" w:rsidR="003D454E" w:rsidRDefault="003D454E" w:rsidP="003D454E">
      <w:pPr>
        <w:jc w:val="center"/>
        <w:rPr>
          <w:sz w:val="24"/>
          <w:szCs w:val="24"/>
        </w:rPr>
      </w:pPr>
    </w:p>
    <w:p w14:paraId="736D7736" w14:textId="77777777" w:rsidR="003D454E" w:rsidRDefault="003D454E" w:rsidP="003D454E">
      <w:pPr>
        <w:jc w:val="center"/>
        <w:rPr>
          <w:sz w:val="24"/>
          <w:szCs w:val="24"/>
        </w:rPr>
      </w:pPr>
    </w:p>
    <w:p w14:paraId="4CC562C7" w14:textId="77777777" w:rsidR="003D454E" w:rsidRDefault="003D454E" w:rsidP="003D454E">
      <w:pPr>
        <w:jc w:val="center"/>
        <w:rPr>
          <w:sz w:val="24"/>
          <w:szCs w:val="24"/>
        </w:rPr>
      </w:pPr>
    </w:p>
    <w:p w14:paraId="6FD29C79" w14:textId="77777777" w:rsidR="003D454E" w:rsidRDefault="003D454E" w:rsidP="003D454E">
      <w:pPr>
        <w:jc w:val="center"/>
        <w:rPr>
          <w:sz w:val="24"/>
          <w:szCs w:val="24"/>
        </w:rPr>
      </w:pPr>
    </w:p>
    <w:p w14:paraId="60D61679" w14:textId="4B6B5617" w:rsidR="003D454E" w:rsidRPr="00FD237E" w:rsidRDefault="003D454E" w:rsidP="003D454E">
      <w:pPr>
        <w:jc w:val="center"/>
        <w:rPr>
          <w:rFonts w:ascii="Arial" w:hAnsi="Arial" w:cs="Arial"/>
          <w:color w:val="000000" w:themeColor="text1"/>
          <w:sz w:val="24"/>
          <w:szCs w:val="24"/>
        </w:rPr>
      </w:pPr>
      <w:r w:rsidRPr="00FD237E">
        <w:rPr>
          <w:rFonts w:ascii="Arial" w:hAnsi="Arial" w:cs="Arial"/>
          <w:color w:val="000000" w:themeColor="text1"/>
          <w:sz w:val="24"/>
          <w:szCs w:val="24"/>
        </w:rPr>
        <w:t>Student name: Nurkas Kaneez</w:t>
      </w:r>
    </w:p>
    <w:p w14:paraId="1028FC7F" w14:textId="77777777" w:rsidR="003D454E" w:rsidRPr="00FD237E" w:rsidRDefault="003D454E" w:rsidP="003D454E">
      <w:pPr>
        <w:jc w:val="center"/>
        <w:rPr>
          <w:rFonts w:ascii="Arial" w:hAnsi="Arial" w:cs="Arial"/>
          <w:color w:val="000000" w:themeColor="text1"/>
          <w:sz w:val="24"/>
          <w:szCs w:val="24"/>
        </w:rPr>
      </w:pPr>
      <w:r w:rsidRPr="00FD237E">
        <w:rPr>
          <w:rFonts w:ascii="Arial" w:hAnsi="Arial" w:cs="Arial"/>
          <w:color w:val="000000" w:themeColor="text1"/>
          <w:sz w:val="24"/>
          <w:szCs w:val="24"/>
        </w:rPr>
        <w:t>Student ID:  2225340</w:t>
      </w:r>
    </w:p>
    <w:p w14:paraId="0F6B5421" w14:textId="17156CC4" w:rsidR="003D454E" w:rsidRPr="00FD237E" w:rsidRDefault="003D454E" w:rsidP="003D454E">
      <w:pPr>
        <w:jc w:val="center"/>
        <w:rPr>
          <w:rFonts w:ascii="Arial" w:hAnsi="Arial" w:cs="Arial"/>
          <w:color w:val="000000" w:themeColor="text1"/>
          <w:sz w:val="24"/>
          <w:szCs w:val="24"/>
        </w:rPr>
      </w:pPr>
      <w:r w:rsidRPr="00FD237E">
        <w:rPr>
          <w:rFonts w:ascii="Arial" w:hAnsi="Arial" w:cs="Arial"/>
          <w:color w:val="000000" w:themeColor="text1"/>
          <w:sz w:val="24"/>
          <w:szCs w:val="24"/>
        </w:rPr>
        <w:t xml:space="preserve">Module Code: </w:t>
      </w:r>
      <w:r w:rsidRPr="00FD237E">
        <w:rPr>
          <w:rFonts w:ascii="Arial" w:hAnsi="Arial" w:cs="Arial"/>
          <w:bCs/>
          <w:color w:val="000000" w:themeColor="text1"/>
          <w:sz w:val="24"/>
          <w:szCs w:val="24"/>
        </w:rPr>
        <w:t>LCHS4002</w:t>
      </w:r>
    </w:p>
    <w:p w14:paraId="23872E1D" w14:textId="06760F57" w:rsidR="003D454E" w:rsidRPr="00FD237E" w:rsidRDefault="003D454E" w:rsidP="003D454E">
      <w:pPr>
        <w:jc w:val="center"/>
        <w:rPr>
          <w:rFonts w:ascii="Arial" w:hAnsi="Arial" w:cs="Arial"/>
          <w:color w:val="000000" w:themeColor="text1"/>
          <w:sz w:val="24"/>
          <w:szCs w:val="24"/>
        </w:rPr>
      </w:pPr>
      <w:r w:rsidRPr="00FD237E">
        <w:rPr>
          <w:rFonts w:ascii="Arial" w:hAnsi="Arial" w:cs="Arial"/>
          <w:color w:val="000000" w:themeColor="text1"/>
          <w:sz w:val="24"/>
          <w:szCs w:val="24"/>
        </w:rPr>
        <w:t xml:space="preserve">Assignment Section: </w:t>
      </w:r>
      <w:r w:rsidRPr="00FD237E">
        <w:rPr>
          <w:rFonts w:ascii="Arial" w:hAnsi="Arial" w:cs="Arial"/>
          <w:bCs/>
          <w:color w:val="000000" w:themeColor="text1"/>
          <w:sz w:val="24"/>
          <w:szCs w:val="24"/>
        </w:rPr>
        <w:t xml:space="preserve">Report – Research </w:t>
      </w:r>
      <w:r w:rsidR="00FD237E">
        <w:rPr>
          <w:rFonts w:ascii="Arial" w:hAnsi="Arial" w:cs="Arial"/>
          <w:bCs/>
          <w:color w:val="000000" w:themeColor="text1"/>
          <w:sz w:val="24"/>
          <w:szCs w:val="24"/>
        </w:rPr>
        <w:t>R</w:t>
      </w:r>
      <w:r w:rsidRPr="00FD237E">
        <w:rPr>
          <w:rFonts w:ascii="Arial" w:hAnsi="Arial" w:cs="Arial"/>
          <w:bCs/>
          <w:color w:val="000000" w:themeColor="text1"/>
          <w:sz w:val="24"/>
          <w:szCs w:val="24"/>
        </w:rPr>
        <w:t>eport</w:t>
      </w:r>
    </w:p>
    <w:p w14:paraId="1400C3E3" w14:textId="3BACF6D6" w:rsidR="003D454E" w:rsidRPr="00FD237E" w:rsidRDefault="003D454E" w:rsidP="003D454E">
      <w:pPr>
        <w:jc w:val="center"/>
        <w:rPr>
          <w:rFonts w:ascii="Arial" w:hAnsi="Arial" w:cs="Arial"/>
          <w:b/>
          <w:bCs/>
          <w:color w:val="000000" w:themeColor="text1"/>
          <w:sz w:val="24"/>
          <w:szCs w:val="24"/>
        </w:rPr>
      </w:pPr>
      <w:r w:rsidRPr="00FD237E">
        <w:rPr>
          <w:rFonts w:ascii="Arial" w:hAnsi="Arial" w:cs="Arial"/>
          <w:color w:val="000000" w:themeColor="text1"/>
          <w:sz w:val="24"/>
          <w:szCs w:val="24"/>
        </w:rPr>
        <w:t>Lecture’s name:</w:t>
      </w:r>
      <w:r w:rsidRPr="00FD237E">
        <w:rPr>
          <w:rStyle w:val="Strong"/>
          <w:rFonts w:ascii="Arial" w:hAnsi="Arial" w:cs="Arial"/>
          <w:color w:val="000000" w:themeColor="text1"/>
          <w:sz w:val="24"/>
          <w:szCs w:val="24"/>
          <w:shd w:val="clear" w:color="auto" w:fill="FFFFFF"/>
        </w:rPr>
        <w:t xml:space="preserve"> </w:t>
      </w:r>
      <w:proofErr w:type="spellStart"/>
      <w:r w:rsidRPr="00FD237E">
        <w:rPr>
          <w:rStyle w:val="Strong"/>
          <w:rFonts w:ascii="Arial" w:hAnsi="Arial" w:cs="Arial"/>
          <w:b w:val="0"/>
          <w:bCs w:val="0"/>
          <w:color w:val="000000" w:themeColor="text1"/>
          <w:sz w:val="24"/>
          <w:szCs w:val="24"/>
          <w:shd w:val="clear" w:color="auto" w:fill="FFFFFF"/>
        </w:rPr>
        <w:t>Azida</w:t>
      </w:r>
      <w:proofErr w:type="spellEnd"/>
      <w:r w:rsidRPr="00FD237E">
        <w:rPr>
          <w:rStyle w:val="Strong"/>
          <w:rFonts w:ascii="Arial" w:hAnsi="Arial" w:cs="Arial"/>
          <w:b w:val="0"/>
          <w:bCs w:val="0"/>
          <w:color w:val="000000" w:themeColor="text1"/>
          <w:sz w:val="24"/>
          <w:szCs w:val="24"/>
          <w:shd w:val="clear" w:color="auto" w:fill="FFFFFF"/>
        </w:rPr>
        <w:t xml:space="preserve"> </w:t>
      </w:r>
      <w:proofErr w:type="spellStart"/>
      <w:r w:rsidRPr="00FD237E">
        <w:rPr>
          <w:rStyle w:val="Strong"/>
          <w:rFonts w:ascii="Arial" w:hAnsi="Arial" w:cs="Arial"/>
          <w:b w:val="0"/>
          <w:bCs w:val="0"/>
          <w:color w:val="000000" w:themeColor="text1"/>
          <w:sz w:val="24"/>
          <w:szCs w:val="24"/>
          <w:shd w:val="clear" w:color="auto" w:fill="FFFFFF"/>
        </w:rPr>
        <w:t>Zainol</w:t>
      </w:r>
      <w:proofErr w:type="spellEnd"/>
      <w:r w:rsidRPr="00FD237E">
        <w:rPr>
          <w:rFonts w:ascii="Arial" w:hAnsi="Arial" w:cs="Arial"/>
          <w:b/>
          <w:bCs/>
          <w:color w:val="000000" w:themeColor="text1"/>
          <w:sz w:val="24"/>
          <w:szCs w:val="24"/>
        </w:rPr>
        <w:t xml:space="preserve"> </w:t>
      </w:r>
    </w:p>
    <w:p w14:paraId="750251DF" w14:textId="2E6C328F" w:rsidR="009F7259" w:rsidRDefault="009F7259"/>
    <w:p w14:paraId="07DC6A4D" w14:textId="2DE6B0FD" w:rsidR="003D454E" w:rsidRDefault="003D454E"/>
    <w:p w14:paraId="0620A96A" w14:textId="2E0FF045" w:rsidR="003D454E" w:rsidRDefault="003D454E"/>
    <w:p w14:paraId="348159B7" w14:textId="615B825E" w:rsidR="003D454E" w:rsidRDefault="003D454E"/>
    <w:p w14:paraId="0EA53588" w14:textId="73034CAA" w:rsidR="003D454E" w:rsidRDefault="003D454E"/>
    <w:p w14:paraId="60A100AE" w14:textId="1BA3F4D8" w:rsidR="003D454E" w:rsidRDefault="003D454E"/>
    <w:p w14:paraId="7BF4CFF1" w14:textId="79DA49B5" w:rsidR="003D454E" w:rsidRDefault="003D454E"/>
    <w:p w14:paraId="464A9A04" w14:textId="37036FA2" w:rsidR="003D454E" w:rsidRDefault="003D454E"/>
    <w:p w14:paraId="19DE6E13" w14:textId="053188AD" w:rsidR="003D454E" w:rsidRDefault="003D454E"/>
    <w:p w14:paraId="58550A0C" w14:textId="516F46D9" w:rsidR="003D454E" w:rsidRDefault="003D454E"/>
    <w:p w14:paraId="34FDE087" w14:textId="0A9B71E3" w:rsidR="003D454E" w:rsidRDefault="003D454E"/>
    <w:p w14:paraId="086CD8F3" w14:textId="52CBA0B1" w:rsidR="003D454E" w:rsidRDefault="003D454E"/>
    <w:p w14:paraId="68E08BE7" w14:textId="09640273" w:rsidR="003D454E" w:rsidRDefault="003D454E"/>
    <w:p w14:paraId="5CBEADF9" w14:textId="1A250C24" w:rsidR="003D454E" w:rsidRDefault="003D454E"/>
    <w:p w14:paraId="1A4F7D06" w14:textId="767C0EA4" w:rsidR="003D454E" w:rsidRDefault="003D454E"/>
    <w:p w14:paraId="104AA404" w14:textId="1A82D970" w:rsidR="003D454E" w:rsidRDefault="003D454E"/>
    <w:p w14:paraId="28DC6911" w14:textId="2AB780AD" w:rsidR="003D454E" w:rsidRDefault="003D454E"/>
    <w:p w14:paraId="49E07D7A" w14:textId="0416BB36" w:rsidR="003D454E" w:rsidRPr="009B4D7C" w:rsidRDefault="003D454E" w:rsidP="009B4D7C"/>
    <w:p w14:paraId="323065BB" w14:textId="05BB8ED4" w:rsidR="003D454E" w:rsidRDefault="003D454E"/>
    <w:sdt>
      <w:sdtPr>
        <w:rPr>
          <w:rFonts w:asciiTheme="minorHAnsi" w:eastAsiaTheme="minorHAnsi" w:hAnsiTheme="minorHAnsi" w:cstheme="minorBidi"/>
          <w:color w:val="auto"/>
          <w:sz w:val="22"/>
          <w:szCs w:val="22"/>
          <w:lang w:val="en-GB"/>
        </w:rPr>
        <w:id w:val="-918011819"/>
        <w:docPartObj>
          <w:docPartGallery w:val="Table of Contents"/>
          <w:docPartUnique/>
        </w:docPartObj>
      </w:sdtPr>
      <w:sdtEndPr>
        <w:rPr>
          <w:b/>
          <w:bCs/>
          <w:noProof/>
        </w:rPr>
      </w:sdtEndPr>
      <w:sdtContent>
        <w:p w14:paraId="1051EDAB" w14:textId="393A2BE1" w:rsidR="00047DB8" w:rsidRDefault="00047DB8" w:rsidP="00FD237E">
          <w:pPr>
            <w:pStyle w:val="TOCHeading"/>
            <w:spacing w:line="360" w:lineRule="auto"/>
            <w:rPr>
              <w:rFonts w:ascii="Arial" w:hAnsi="Arial" w:cs="Arial"/>
              <w:color w:val="000000" w:themeColor="text1"/>
            </w:rPr>
          </w:pPr>
          <w:r w:rsidRPr="00FD237E">
            <w:rPr>
              <w:rFonts w:ascii="Arial" w:hAnsi="Arial" w:cs="Arial"/>
              <w:color w:val="000000" w:themeColor="text1"/>
            </w:rPr>
            <w:t>Contents</w:t>
          </w:r>
        </w:p>
        <w:p w14:paraId="07B21B14" w14:textId="77777777" w:rsidR="00FD237E" w:rsidRPr="00FD237E" w:rsidRDefault="00FD237E" w:rsidP="00FD237E">
          <w:pPr>
            <w:spacing w:line="360" w:lineRule="auto"/>
            <w:rPr>
              <w:lang w:val="en-US"/>
            </w:rPr>
          </w:pPr>
        </w:p>
        <w:p w14:paraId="65978860" w14:textId="6B211335" w:rsidR="00FD237E" w:rsidRDefault="00047DB8">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130632214" w:history="1">
            <w:r w:rsidR="00FD237E" w:rsidRPr="00A47BB4">
              <w:rPr>
                <w:rStyle w:val="Hyperlink"/>
                <w:rFonts w:ascii="Arial" w:hAnsi="Arial" w:cs="Arial"/>
                <w:b/>
                <w:bCs/>
                <w:noProof/>
              </w:rPr>
              <w:t>1.</w:t>
            </w:r>
            <w:r w:rsidR="00FD237E">
              <w:rPr>
                <w:rFonts w:cstheme="minorBidi"/>
                <w:noProof/>
                <w:lang w:val="en-GB" w:eastAsia="en-GB"/>
              </w:rPr>
              <w:tab/>
            </w:r>
            <w:r w:rsidR="00FD237E" w:rsidRPr="00A47BB4">
              <w:rPr>
                <w:rStyle w:val="Hyperlink"/>
                <w:rFonts w:ascii="Arial" w:hAnsi="Arial" w:cs="Arial"/>
                <w:b/>
                <w:bCs/>
                <w:noProof/>
              </w:rPr>
              <w:t>Introduction</w:t>
            </w:r>
            <w:r w:rsidR="00FD237E">
              <w:rPr>
                <w:noProof/>
                <w:webHidden/>
              </w:rPr>
              <w:tab/>
            </w:r>
            <w:r w:rsidR="00FD237E">
              <w:rPr>
                <w:noProof/>
                <w:webHidden/>
              </w:rPr>
              <w:fldChar w:fldCharType="begin"/>
            </w:r>
            <w:r w:rsidR="00FD237E">
              <w:rPr>
                <w:noProof/>
                <w:webHidden/>
              </w:rPr>
              <w:instrText xml:space="preserve"> PAGEREF _Toc130632214 \h </w:instrText>
            </w:r>
            <w:r w:rsidR="00FD237E">
              <w:rPr>
                <w:noProof/>
                <w:webHidden/>
              </w:rPr>
            </w:r>
            <w:r w:rsidR="00FD237E">
              <w:rPr>
                <w:noProof/>
                <w:webHidden/>
              </w:rPr>
              <w:fldChar w:fldCharType="separate"/>
            </w:r>
            <w:r w:rsidR="00FD237E">
              <w:rPr>
                <w:noProof/>
                <w:webHidden/>
              </w:rPr>
              <w:t>3</w:t>
            </w:r>
            <w:r w:rsidR="00FD237E">
              <w:rPr>
                <w:noProof/>
                <w:webHidden/>
              </w:rPr>
              <w:fldChar w:fldCharType="end"/>
            </w:r>
          </w:hyperlink>
        </w:p>
        <w:p w14:paraId="0157AC10" w14:textId="30293C59" w:rsidR="00FD237E" w:rsidRDefault="00000000">
          <w:pPr>
            <w:pStyle w:val="TOC1"/>
            <w:tabs>
              <w:tab w:val="left" w:pos="440"/>
              <w:tab w:val="right" w:leader="dot" w:pos="9016"/>
            </w:tabs>
            <w:rPr>
              <w:rFonts w:cstheme="minorBidi"/>
              <w:noProof/>
              <w:lang w:val="en-GB" w:eastAsia="en-GB"/>
            </w:rPr>
          </w:pPr>
          <w:hyperlink w:anchor="_Toc130632215" w:history="1">
            <w:r w:rsidR="00FD237E" w:rsidRPr="00A47BB4">
              <w:rPr>
                <w:rStyle w:val="Hyperlink"/>
                <w:rFonts w:ascii="Arial" w:hAnsi="Arial" w:cs="Arial"/>
                <w:b/>
                <w:bCs/>
                <w:noProof/>
              </w:rPr>
              <w:t>2.</w:t>
            </w:r>
            <w:r w:rsidR="00FD237E">
              <w:rPr>
                <w:rFonts w:cstheme="minorBidi"/>
                <w:noProof/>
                <w:lang w:val="en-GB" w:eastAsia="en-GB"/>
              </w:rPr>
              <w:tab/>
            </w:r>
            <w:r w:rsidR="00FD237E" w:rsidRPr="00A47BB4">
              <w:rPr>
                <w:rStyle w:val="Hyperlink"/>
                <w:rFonts w:ascii="Arial" w:hAnsi="Arial" w:cs="Arial"/>
                <w:b/>
                <w:bCs/>
                <w:noProof/>
              </w:rPr>
              <w:t>Research design</w:t>
            </w:r>
            <w:r w:rsidR="00FD237E">
              <w:rPr>
                <w:noProof/>
                <w:webHidden/>
              </w:rPr>
              <w:tab/>
            </w:r>
            <w:r w:rsidR="00FD237E">
              <w:rPr>
                <w:noProof/>
                <w:webHidden/>
              </w:rPr>
              <w:fldChar w:fldCharType="begin"/>
            </w:r>
            <w:r w:rsidR="00FD237E">
              <w:rPr>
                <w:noProof/>
                <w:webHidden/>
              </w:rPr>
              <w:instrText xml:space="preserve"> PAGEREF _Toc130632215 \h </w:instrText>
            </w:r>
            <w:r w:rsidR="00FD237E">
              <w:rPr>
                <w:noProof/>
                <w:webHidden/>
              </w:rPr>
            </w:r>
            <w:r w:rsidR="00FD237E">
              <w:rPr>
                <w:noProof/>
                <w:webHidden/>
              </w:rPr>
              <w:fldChar w:fldCharType="separate"/>
            </w:r>
            <w:r w:rsidR="00FD237E">
              <w:rPr>
                <w:noProof/>
                <w:webHidden/>
              </w:rPr>
              <w:t>3</w:t>
            </w:r>
            <w:r w:rsidR="00FD237E">
              <w:rPr>
                <w:noProof/>
                <w:webHidden/>
              </w:rPr>
              <w:fldChar w:fldCharType="end"/>
            </w:r>
          </w:hyperlink>
        </w:p>
        <w:p w14:paraId="1B70857B" w14:textId="5213B035" w:rsidR="00FD237E" w:rsidRDefault="00000000">
          <w:pPr>
            <w:pStyle w:val="TOC2"/>
            <w:tabs>
              <w:tab w:val="left" w:pos="880"/>
              <w:tab w:val="right" w:leader="dot" w:pos="9016"/>
            </w:tabs>
            <w:rPr>
              <w:rFonts w:eastAsiaTheme="minorEastAsia"/>
              <w:noProof/>
              <w:lang w:eastAsia="en-GB"/>
            </w:rPr>
          </w:pPr>
          <w:hyperlink w:anchor="_Toc130632216" w:history="1">
            <w:r w:rsidR="00FD237E" w:rsidRPr="00A47BB4">
              <w:rPr>
                <w:rStyle w:val="Hyperlink"/>
                <w:rFonts w:ascii="Arial" w:hAnsi="Arial" w:cs="Arial"/>
                <w:b/>
                <w:bCs/>
                <w:noProof/>
              </w:rPr>
              <w:t>2.1</w:t>
            </w:r>
            <w:r w:rsidR="00FD237E">
              <w:rPr>
                <w:rFonts w:eastAsiaTheme="minorEastAsia"/>
                <w:noProof/>
                <w:lang w:eastAsia="en-GB"/>
              </w:rPr>
              <w:tab/>
            </w:r>
            <w:r w:rsidR="00FD237E" w:rsidRPr="00A47BB4">
              <w:rPr>
                <w:rStyle w:val="Hyperlink"/>
                <w:rFonts w:ascii="Arial" w:hAnsi="Arial" w:cs="Arial"/>
                <w:b/>
                <w:bCs/>
                <w:noProof/>
              </w:rPr>
              <w:t>Research question</w:t>
            </w:r>
            <w:r w:rsidR="00FD237E">
              <w:rPr>
                <w:noProof/>
                <w:webHidden/>
              </w:rPr>
              <w:tab/>
            </w:r>
            <w:r w:rsidR="00FD237E">
              <w:rPr>
                <w:noProof/>
                <w:webHidden/>
              </w:rPr>
              <w:fldChar w:fldCharType="begin"/>
            </w:r>
            <w:r w:rsidR="00FD237E">
              <w:rPr>
                <w:noProof/>
                <w:webHidden/>
              </w:rPr>
              <w:instrText xml:space="preserve"> PAGEREF _Toc130632216 \h </w:instrText>
            </w:r>
            <w:r w:rsidR="00FD237E">
              <w:rPr>
                <w:noProof/>
                <w:webHidden/>
              </w:rPr>
            </w:r>
            <w:r w:rsidR="00FD237E">
              <w:rPr>
                <w:noProof/>
                <w:webHidden/>
              </w:rPr>
              <w:fldChar w:fldCharType="separate"/>
            </w:r>
            <w:r w:rsidR="00FD237E">
              <w:rPr>
                <w:noProof/>
                <w:webHidden/>
              </w:rPr>
              <w:t>3</w:t>
            </w:r>
            <w:r w:rsidR="00FD237E">
              <w:rPr>
                <w:noProof/>
                <w:webHidden/>
              </w:rPr>
              <w:fldChar w:fldCharType="end"/>
            </w:r>
          </w:hyperlink>
        </w:p>
        <w:p w14:paraId="46BD84D8" w14:textId="30CBB1AA" w:rsidR="00FD237E" w:rsidRDefault="00000000">
          <w:pPr>
            <w:pStyle w:val="TOC2"/>
            <w:tabs>
              <w:tab w:val="left" w:pos="880"/>
              <w:tab w:val="right" w:leader="dot" w:pos="9016"/>
            </w:tabs>
            <w:rPr>
              <w:rFonts w:eastAsiaTheme="minorEastAsia"/>
              <w:noProof/>
              <w:lang w:eastAsia="en-GB"/>
            </w:rPr>
          </w:pPr>
          <w:hyperlink w:anchor="_Toc130632217" w:history="1">
            <w:r w:rsidR="00FD237E" w:rsidRPr="00A47BB4">
              <w:rPr>
                <w:rStyle w:val="Hyperlink"/>
                <w:rFonts w:ascii="Arial" w:hAnsi="Arial" w:cs="Arial"/>
                <w:b/>
                <w:bCs/>
                <w:noProof/>
              </w:rPr>
              <w:t>2.2</w:t>
            </w:r>
            <w:r w:rsidR="00FD237E">
              <w:rPr>
                <w:rFonts w:eastAsiaTheme="minorEastAsia"/>
                <w:noProof/>
                <w:lang w:eastAsia="en-GB"/>
              </w:rPr>
              <w:tab/>
            </w:r>
            <w:r w:rsidR="00FD237E" w:rsidRPr="00A47BB4">
              <w:rPr>
                <w:rStyle w:val="Hyperlink"/>
                <w:rFonts w:ascii="Arial" w:hAnsi="Arial" w:cs="Arial"/>
                <w:b/>
                <w:bCs/>
                <w:noProof/>
              </w:rPr>
              <w:t>Methods</w:t>
            </w:r>
            <w:r w:rsidR="00FD237E">
              <w:rPr>
                <w:noProof/>
                <w:webHidden/>
              </w:rPr>
              <w:tab/>
            </w:r>
            <w:r w:rsidR="00FD237E">
              <w:rPr>
                <w:noProof/>
                <w:webHidden/>
              </w:rPr>
              <w:fldChar w:fldCharType="begin"/>
            </w:r>
            <w:r w:rsidR="00FD237E">
              <w:rPr>
                <w:noProof/>
                <w:webHidden/>
              </w:rPr>
              <w:instrText xml:space="preserve"> PAGEREF _Toc130632217 \h </w:instrText>
            </w:r>
            <w:r w:rsidR="00FD237E">
              <w:rPr>
                <w:noProof/>
                <w:webHidden/>
              </w:rPr>
            </w:r>
            <w:r w:rsidR="00FD237E">
              <w:rPr>
                <w:noProof/>
                <w:webHidden/>
              </w:rPr>
              <w:fldChar w:fldCharType="separate"/>
            </w:r>
            <w:r w:rsidR="00FD237E">
              <w:rPr>
                <w:noProof/>
                <w:webHidden/>
              </w:rPr>
              <w:t>4</w:t>
            </w:r>
            <w:r w:rsidR="00FD237E">
              <w:rPr>
                <w:noProof/>
                <w:webHidden/>
              </w:rPr>
              <w:fldChar w:fldCharType="end"/>
            </w:r>
          </w:hyperlink>
        </w:p>
        <w:p w14:paraId="6F9E2A8B" w14:textId="684E8FA0" w:rsidR="00FD237E" w:rsidRDefault="00000000">
          <w:pPr>
            <w:pStyle w:val="TOC2"/>
            <w:tabs>
              <w:tab w:val="left" w:pos="880"/>
              <w:tab w:val="right" w:leader="dot" w:pos="9016"/>
            </w:tabs>
            <w:rPr>
              <w:rFonts w:eastAsiaTheme="minorEastAsia"/>
              <w:noProof/>
              <w:lang w:eastAsia="en-GB"/>
            </w:rPr>
          </w:pPr>
          <w:hyperlink w:anchor="_Toc130632218" w:history="1">
            <w:r w:rsidR="00FD237E" w:rsidRPr="00A47BB4">
              <w:rPr>
                <w:rStyle w:val="Hyperlink"/>
                <w:rFonts w:ascii="Arial" w:hAnsi="Arial" w:cs="Arial"/>
                <w:b/>
                <w:bCs/>
                <w:noProof/>
              </w:rPr>
              <w:t>2.3</w:t>
            </w:r>
            <w:r w:rsidR="00FD237E">
              <w:rPr>
                <w:rFonts w:eastAsiaTheme="minorEastAsia"/>
                <w:noProof/>
                <w:lang w:eastAsia="en-GB"/>
              </w:rPr>
              <w:tab/>
            </w:r>
            <w:r w:rsidR="00FD237E" w:rsidRPr="00A47BB4">
              <w:rPr>
                <w:rStyle w:val="Hyperlink"/>
                <w:rFonts w:ascii="Arial" w:hAnsi="Arial" w:cs="Arial"/>
                <w:b/>
                <w:bCs/>
                <w:noProof/>
              </w:rPr>
              <w:t>Ethical considerations</w:t>
            </w:r>
            <w:r w:rsidR="00FD237E">
              <w:rPr>
                <w:noProof/>
                <w:webHidden/>
              </w:rPr>
              <w:tab/>
            </w:r>
            <w:r w:rsidR="00FD237E">
              <w:rPr>
                <w:noProof/>
                <w:webHidden/>
              </w:rPr>
              <w:fldChar w:fldCharType="begin"/>
            </w:r>
            <w:r w:rsidR="00FD237E">
              <w:rPr>
                <w:noProof/>
                <w:webHidden/>
              </w:rPr>
              <w:instrText xml:space="preserve"> PAGEREF _Toc130632218 \h </w:instrText>
            </w:r>
            <w:r w:rsidR="00FD237E">
              <w:rPr>
                <w:noProof/>
                <w:webHidden/>
              </w:rPr>
            </w:r>
            <w:r w:rsidR="00FD237E">
              <w:rPr>
                <w:noProof/>
                <w:webHidden/>
              </w:rPr>
              <w:fldChar w:fldCharType="separate"/>
            </w:r>
            <w:r w:rsidR="00FD237E">
              <w:rPr>
                <w:noProof/>
                <w:webHidden/>
              </w:rPr>
              <w:t>5</w:t>
            </w:r>
            <w:r w:rsidR="00FD237E">
              <w:rPr>
                <w:noProof/>
                <w:webHidden/>
              </w:rPr>
              <w:fldChar w:fldCharType="end"/>
            </w:r>
          </w:hyperlink>
        </w:p>
        <w:p w14:paraId="21D31760" w14:textId="318BB6FB" w:rsidR="00FD237E" w:rsidRDefault="00000000">
          <w:pPr>
            <w:pStyle w:val="TOC1"/>
            <w:tabs>
              <w:tab w:val="left" w:pos="440"/>
              <w:tab w:val="right" w:leader="dot" w:pos="9016"/>
            </w:tabs>
            <w:rPr>
              <w:rFonts w:cstheme="minorBidi"/>
              <w:noProof/>
              <w:lang w:val="en-GB" w:eastAsia="en-GB"/>
            </w:rPr>
          </w:pPr>
          <w:hyperlink w:anchor="_Toc130632219" w:history="1">
            <w:r w:rsidR="00FD237E" w:rsidRPr="00A47BB4">
              <w:rPr>
                <w:rStyle w:val="Hyperlink"/>
                <w:rFonts w:ascii="Arial" w:hAnsi="Arial" w:cs="Arial"/>
                <w:b/>
                <w:bCs/>
                <w:noProof/>
              </w:rPr>
              <w:t>3.</w:t>
            </w:r>
            <w:r w:rsidR="00FD237E">
              <w:rPr>
                <w:rFonts w:cstheme="minorBidi"/>
                <w:noProof/>
                <w:lang w:val="en-GB" w:eastAsia="en-GB"/>
              </w:rPr>
              <w:tab/>
            </w:r>
            <w:r w:rsidR="00FD237E" w:rsidRPr="00A47BB4">
              <w:rPr>
                <w:rStyle w:val="Hyperlink"/>
                <w:rFonts w:ascii="Arial" w:hAnsi="Arial" w:cs="Arial"/>
                <w:b/>
                <w:bCs/>
                <w:noProof/>
              </w:rPr>
              <w:t>Results</w:t>
            </w:r>
            <w:r w:rsidR="00FD237E">
              <w:rPr>
                <w:noProof/>
                <w:webHidden/>
              </w:rPr>
              <w:tab/>
            </w:r>
            <w:r w:rsidR="00FD237E">
              <w:rPr>
                <w:noProof/>
                <w:webHidden/>
              </w:rPr>
              <w:fldChar w:fldCharType="begin"/>
            </w:r>
            <w:r w:rsidR="00FD237E">
              <w:rPr>
                <w:noProof/>
                <w:webHidden/>
              </w:rPr>
              <w:instrText xml:space="preserve"> PAGEREF _Toc130632219 \h </w:instrText>
            </w:r>
            <w:r w:rsidR="00FD237E">
              <w:rPr>
                <w:noProof/>
                <w:webHidden/>
              </w:rPr>
            </w:r>
            <w:r w:rsidR="00FD237E">
              <w:rPr>
                <w:noProof/>
                <w:webHidden/>
              </w:rPr>
              <w:fldChar w:fldCharType="separate"/>
            </w:r>
            <w:r w:rsidR="00FD237E">
              <w:rPr>
                <w:noProof/>
                <w:webHidden/>
              </w:rPr>
              <w:t>5</w:t>
            </w:r>
            <w:r w:rsidR="00FD237E">
              <w:rPr>
                <w:noProof/>
                <w:webHidden/>
              </w:rPr>
              <w:fldChar w:fldCharType="end"/>
            </w:r>
          </w:hyperlink>
        </w:p>
        <w:p w14:paraId="3A348189" w14:textId="15A2B351" w:rsidR="00FD237E" w:rsidRDefault="00000000">
          <w:pPr>
            <w:pStyle w:val="TOC1"/>
            <w:tabs>
              <w:tab w:val="left" w:pos="440"/>
              <w:tab w:val="right" w:leader="dot" w:pos="9016"/>
            </w:tabs>
            <w:rPr>
              <w:rFonts w:cstheme="minorBidi"/>
              <w:noProof/>
              <w:lang w:val="en-GB" w:eastAsia="en-GB"/>
            </w:rPr>
          </w:pPr>
          <w:hyperlink w:anchor="_Toc130632220" w:history="1">
            <w:r w:rsidR="00FD237E" w:rsidRPr="00A47BB4">
              <w:rPr>
                <w:rStyle w:val="Hyperlink"/>
                <w:rFonts w:ascii="Arial" w:hAnsi="Arial" w:cs="Arial"/>
                <w:b/>
                <w:bCs/>
                <w:noProof/>
              </w:rPr>
              <w:t>4.</w:t>
            </w:r>
            <w:r w:rsidR="00FD237E">
              <w:rPr>
                <w:rFonts w:cstheme="minorBidi"/>
                <w:noProof/>
                <w:lang w:val="en-GB" w:eastAsia="en-GB"/>
              </w:rPr>
              <w:tab/>
            </w:r>
            <w:r w:rsidR="00FD237E" w:rsidRPr="00A47BB4">
              <w:rPr>
                <w:rStyle w:val="Hyperlink"/>
                <w:rFonts w:ascii="Arial" w:hAnsi="Arial" w:cs="Arial"/>
                <w:b/>
                <w:bCs/>
                <w:noProof/>
              </w:rPr>
              <w:t>Discussion</w:t>
            </w:r>
            <w:r w:rsidR="00FD237E">
              <w:rPr>
                <w:noProof/>
                <w:webHidden/>
              </w:rPr>
              <w:tab/>
            </w:r>
            <w:r w:rsidR="00FD237E">
              <w:rPr>
                <w:noProof/>
                <w:webHidden/>
              </w:rPr>
              <w:fldChar w:fldCharType="begin"/>
            </w:r>
            <w:r w:rsidR="00FD237E">
              <w:rPr>
                <w:noProof/>
                <w:webHidden/>
              </w:rPr>
              <w:instrText xml:space="preserve"> PAGEREF _Toc130632220 \h </w:instrText>
            </w:r>
            <w:r w:rsidR="00FD237E">
              <w:rPr>
                <w:noProof/>
                <w:webHidden/>
              </w:rPr>
            </w:r>
            <w:r w:rsidR="00FD237E">
              <w:rPr>
                <w:noProof/>
                <w:webHidden/>
              </w:rPr>
              <w:fldChar w:fldCharType="separate"/>
            </w:r>
            <w:r w:rsidR="00FD237E">
              <w:rPr>
                <w:noProof/>
                <w:webHidden/>
              </w:rPr>
              <w:t>8</w:t>
            </w:r>
            <w:r w:rsidR="00FD237E">
              <w:rPr>
                <w:noProof/>
                <w:webHidden/>
              </w:rPr>
              <w:fldChar w:fldCharType="end"/>
            </w:r>
          </w:hyperlink>
        </w:p>
        <w:p w14:paraId="0B5A3F70" w14:textId="29F756E0" w:rsidR="00FD237E" w:rsidRDefault="00000000">
          <w:pPr>
            <w:pStyle w:val="TOC1"/>
            <w:tabs>
              <w:tab w:val="left" w:pos="440"/>
              <w:tab w:val="right" w:leader="dot" w:pos="9016"/>
            </w:tabs>
            <w:rPr>
              <w:rFonts w:cstheme="minorBidi"/>
              <w:noProof/>
              <w:lang w:val="en-GB" w:eastAsia="en-GB"/>
            </w:rPr>
          </w:pPr>
          <w:hyperlink w:anchor="_Toc130632221" w:history="1">
            <w:r w:rsidR="00FD237E" w:rsidRPr="00A47BB4">
              <w:rPr>
                <w:rStyle w:val="Hyperlink"/>
                <w:rFonts w:ascii="Arial" w:hAnsi="Arial" w:cs="Arial"/>
                <w:b/>
                <w:bCs/>
                <w:noProof/>
              </w:rPr>
              <w:t>5.</w:t>
            </w:r>
            <w:r w:rsidR="00FD237E">
              <w:rPr>
                <w:rFonts w:cstheme="minorBidi"/>
                <w:noProof/>
                <w:lang w:val="en-GB" w:eastAsia="en-GB"/>
              </w:rPr>
              <w:tab/>
            </w:r>
            <w:r w:rsidR="00FD237E" w:rsidRPr="00A47BB4">
              <w:rPr>
                <w:rStyle w:val="Hyperlink"/>
                <w:rFonts w:ascii="Arial" w:hAnsi="Arial" w:cs="Arial"/>
                <w:b/>
                <w:bCs/>
                <w:noProof/>
              </w:rPr>
              <w:t>Conclusion</w:t>
            </w:r>
            <w:r w:rsidR="00FD237E">
              <w:rPr>
                <w:noProof/>
                <w:webHidden/>
              </w:rPr>
              <w:tab/>
            </w:r>
            <w:r w:rsidR="00FD237E">
              <w:rPr>
                <w:noProof/>
                <w:webHidden/>
              </w:rPr>
              <w:fldChar w:fldCharType="begin"/>
            </w:r>
            <w:r w:rsidR="00FD237E">
              <w:rPr>
                <w:noProof/>
                <w:webHidden/>
              </w:rPr>
              <w:instrText xml:space="preserve"> PAGEREF _Toc130632221 \h </w:instrText>
            </w:r>
            <w:r w:rsidR="00FD237E">
              <w:rPr>
                <w:noProof/>
                <w:webHidden/>
              </w:rPr>
            </w:r>
            <w:r w:rsidR="00FD237E">
              <w:rPr>
                <w:noProof/>
                <w:webHidden/>
              </w:rPr>
              <w:fldChar w:fldCharType="separate"/>
            </w:r>
            <w:r w:rsidR="00FD237E">
              <w:rPr>
                <w:noProof/>
                <w:webHidden/>
              </w:rPr>
              <w:t>10</w:t>
            </w:r>
            <w:r w:rsidR="00FD237E">
              <w:rPr>
                <w:noProof/>
                <w:webHidden/>
              </w:rPr>
              <w:fldChar w:fldCharType="end"/>
            </w:r>
          </w:hyperlink>
        </w:p>
        <w:p w14:paraId="204056EC" w14:textId="200D3622" w:rsidR="00FD237E" w:rsidRDefault="00000000">
          <w:pPr>
            <w:pStyle w:val="TOC1"/>
            <w:tabs>
              <w:tab w:val="left" w:pos="440"/>
              <w:tab w:val="right" w:leader="dot" w:pos="9016"/>
            </w:tabs>
            <w:rPr>
              <w:rFonts w:cstheme="minorBidi"/>
              <w:noProof/>
              <w:lang w:val="en-GB" w:eastAsia="en-GB"/>
            </w:rPr>
          </w:pPr>
          <w:hyperlink w:anchor="_Toc130632222" w:history="1">
            <w:r w:rsidR="00FD237E" w:rsidRPr="00A47BB4">
              <w:rPr>
                <w:rStyle w:val="Hyperlink"/>
                <w:rFonts w:ascii="Arial" w:hAnsi="Arial" w:cs="Arial"/>
                <w:b/>
                <w:bCs/>
                <w:noProof/>
              </w:rPr>
              <w:t>6.</w:t>
            </w:r>
            <w:r w:rsidR="00FD237E">
              <w:rPr>
                <w:rFonts w:cstheme="minorBidi"/>
                <w:noProof/>
                <w:lang w:val="en-GB" w:eastAsia="en-GB"/>
              </w:rPr>
              <w:tab/>
            </w:r>
            <w:r w:rsidR="00FD237E" w:rsidRPr="00A47BB4">
              <w:rPr>
                <w:rStyle w:val="Hyperlink"/>
                <w:rFonts w:ascii="Arial" w:hAnsi="Arial" w:cs="Arial"/>
                <w:b/>
                <w:bCs/>
                <w:noProof/>
              </w:rPr>
              <w:t>Reference List</w:t>
            </w:r>
            <w:r w:rsidR="00FD237E">
              <w:rPr>
                <w:noProof/>
                <w:webHidden/>
              </w:rPr>
              <w:tab/>
            </w:r>
            <w:r w:rsidR="00FD237E">
              <w:rPr>
                <w:noProof/>
                <w:webHidden/>
              </w:rPr>
              <w:fldChar w:fldCharType="begin"/>
            </w:r>
            <w:r w:rsidR="00FD237E">
              <w:rPr>
                <w:noProof/>
                <w:webHidden/>
              </w:rPr>
              <w:instrText xml:space="preserve"> PAGEREF _Toc130632222 \h </w:instrText>
            </w:r>
            <w:r w:rsidR="00FD237E">
              <w:rPr>
                <w:noProof/>
                <w:webHidden/>
              </w:rPr>
            </w:r>
            <w:r w:rsidR="00FD237E">
              <w:rPr>
                <w:noProof/>
                <w:webHidden/>
              </w:rPr>
              <w:fldChar w:fldCharType="separate"/>
            </w:r>
            <w:r w:rsidR="00FD237E">
              <w:rPr>
                <w:noProof/>
                <w:webHidden/>
              </w:rPr>
              <w:t>11</w:t>
            </w:r>
            <w:r w:rsidR="00FD237E">
              <w:rPr>
                <w:noProof/>
                <w:webHidden/>
              </w:rPr>
              <w:fldChar w:fldCharType="end"/>
            </w:r>
          </w:hyperlink>
        </w:p>
        <w:p w14:paraId="5F536E27" w14:textId="1EC295AE" w:rsidR="00FD237E" w:rsidRDefault="00000000">
          <w:pPr>
            <w:pStyle w:val="TOC1"/>
            <w:tabs>
              <w:tab w:val="left" w:pos="440"/>
              <w:tab w:val="right" w:leader="dot" w:pos="9016"/>
            </w:tabs>
            <w:rPr>
              <w:rFonts w:cstheme="minorBidi"/>
              <w:noProof/>
              <w:lang w:val="en-GB" w:eastAsia="en-GB"/>
            </w:rPr>
          </w:pPr>
          <w:hyperlink w:anchor="_Toc130632223" w:history="1">
            <w:r w:rsidR="00FD237E" w:rsidRPr="00A47BB4">
              <w:rPr>
                <w:rStyle w:val="Hyperlink"/>
                <w:rFonts w:ascii="Arial" w:hAnsi="Arial" w:cs="Arial"/>
                <w:b/>
                <w:bCs/>
                <w:noProof/>
              </w:rPr>
              <w:t>7.</w:t>
            </w:r>
            <w:r w:rsidR="00FD237E">
              <w:rPr>
                <w:rFonts w:cstheme="minorBidi"/>
                <w:noProof/>
                <w:lang w:val="en-GB" w:eastAsia="en-GB"/>
              </w:rPr>
              <w:tab/>
            </w:r>
            <w:r w:rsidR="00FD237E" w:rsidRPr="00A47BB4">
              <w:rPr>
                <w:rStyle w:val="Hyperlink"/>
                <w:rFonts w:ascii="Arial" w:hAnsi="Arial" w:cs="Arial"/>
                <w:b/>
                <w:bCs/>
                <w:noProof/>
              </w:rPr>
              <w:t>Appendix – A blank copy of your questionnaire</w:t>
            </w:r>
            <w:r w:rsidR="00FD237E">
              <w:rPr>
                <w:noProof/>
                <w:webHidden/>
              </w:rPr>
              <w:tab/>
            </w:r>
            <w:r w:rsidR="00FD237E">
              <w:rPr>
                <w:noProof/>
                <w:webHidden/>
              </w:rPr>
              <w:fldChar w:fldCharType="begin"/>
            </w:r>
            <w:r w:rsidR="00FD237E">
              <w:rPr>
                <w:noProof/>
                <w:webHidden/>
              </w:rPr>
              <w:instrText xml:space="preserve"> PAGEREF _Toc130632223 \h </w:instrText>
            </w:r>
            <w:r w:rsidR="00FD237E">
              <w:rPr>
                <w:noProof/>
                <w:webHidden/>
              </w:rPr>
            </w:r>
            <w:r w:rsidR="00FD237E">
              <w:rPr>
                <w:noProof/>
                <w:webHidden/>
              </w:rPr>
              <w:fldChar w:fldCharType="separate"/>
            </w:r>
            <w:r w:rsidR="00FD237E">
              <w:rPr>
                <w:noProof/>
                <w:webHidden/>
              </w:rPr>
              <w:t>13</w:t>
            </w:r>
            <w:r w:rsidR="00FD237E">
              <w:rPr>
                <w:noProof/>
                <w:webHidden/>
              </w:rPr>
              <w:fldChar w:fldCharType="end"/>
            </w:r>
          </w:hyperlink>
        </w:p>
        <w:p w14:paraId="32177E22" w14:textId="1EB5C6E1" w:rsidR="00047DB8" w:rsidRDefault="00047DB8" w:rsidP="00FD237E">
          <w:pPr>
            <w:spacing w:line="360" w:lineRule="auto"/>
          </w:pPr>
          <w:r>
            <w:rPr>
              <w:b/>
              <w:bCs/>
              <w:noProof/>
            </w:rPr>
            <w:fldChar w:fldCharType="end"/>
          </w:r>
        </w:p>
      </w:sdtContent>
    </w:sdt>
    <w:p w14:paraId="6D5D5CF9" w14:textId="1E068829" w:rsidR="00047DB8" w:rsidRDefault="00047DB8" w:rsidP="00047DB8">
      <w:pPr>
        <w:spacing w:line="360" w:lineRule="auto"/>
        <w:ind w:left="720"/>
        <w:rPr>
          <w:rFonts w:ascii="Arial" w:hAnsi="Arial" w:cs="Arial"/>
          <w:sz w:val="24"/>
          <w:szCs w:val="24"/>
        </w:rPr>
      </w:pPr>
    </w:p>
    <w:p w14:paraId="7BA24038" w14:textId="7E57150C" w:rsidR="009B4D7C" w:rsidRDefault="009B4D7C" w:rsidP="00047DB8">
      <w:pPr>
        <w:spacing w:line="360" w:lineRule="auto"/>
        <w:ind w:left="720"/>
        <w:rPr>
          <w:rFonts w:ascii="Arial" w:hAnsi="Arial" w:cs="Arial"/>
          <w:sz w:val="24"/>
          <w:szCs w:val="24"/>
        </w:rPr>
      </w:pPr>
    </w:p>
    <w:p w14:paraId="6DCF6684" w14:textId="4EC6B61D" w:rsidR="009B4D7C" w:rsidRDefault="009B4D7C" w:rsidP="00047DB8">
      <w:pPr>
        <w:spacing w:line="360" w:lineRule="auto"/>
        <w:ind w:left="720"/>
        <w:rPr>
          <w:rFonts w:ascii="Arial" w:hAnsi="Arial" w:cs="Arial"/>
          <w:sz w:val="24"/>
          <w:szCs w:val="24"/>
        </w:rPr>
      </w:pPr>
    </w:p>
    <w:p w14:paraId="384556AB" w14:textId="6A7D1E81" w:rsidR="009B4D7C" w:rsidRDefault="009B4D7C" w:rsidP="00047DB8">
      <w:pPr>
        <w:spacing w:line="360" w:lineRule="auto"/>
        <w:ind w:left="720"/>
        <w:rPr>
          <w:rFonts w:ascii="Arial" w:hAnsi="Arial" w:cs="Arial"/>
          <w:sz w:val="24"/>
          <w:szCs w:val="24"/>
        </w:rPr>
      </w:pPr>
    </w:p>
    <w:p w14:paraId="5D083811" w14:textId="0C9222D3" w:rsidR="009B4D7C" w:rsidRDefault="009B4D7C" w:rsidP="00047DB8">
      <w:pPr>
        <w:spacing w:line="360" w:lineRule="auto"/>
        <w:ind w:left="720"/>
        <w:rPr>
          <w:rFonts w:ascii="Arial" w:hAnsi="Arial" w:cs="Arial"/>
          <w:sz w:val="24"/>
          <w:szCs w:val="24"/>
        </w:rPr>
      </w:pPr>
    </w:p>
    <w:p w14:paraId="5D4EB7D1" w14:textId="0CE43FE1" w:rsidR="009B4D7C" w:rsidRDefault="009B4D7C" w:rsidP="00047DB8">
      <w:pPr>
        <w:spacing w:line="360" w:lineRule="auto"/>
        <w:ind w:left="720"/>
        <w:rPr>
          <w:rFonts w:ascii="Arial" w:hAnsi="Arial" w:cs="Arial"/>
          <w:sz w:val="24"/>
          <w:szCs w:val="24"/>
        </w:rPr>
      </w:pPr>
    </w:p>
    <w:p w14:paraId="2B735A34" w14:textId="5F8FDB1E" w:rsidR="009B4D7C" w:rsidRDefault="009B4D7C" w:rsidP="00047DB8">
      <w:pPr>
        <w:spacing w:line="360" w:lineRule="auto"/>
        <w:ind w:left="720"/>
        <w:rPr>
          <w:rFonts w:ascii="Arial" w:hAnsi="Arial" w:cs="Arial"/>
          <w:sz w:val="24"/>
          <w:szCs w:val="24"/>
        </w:rPr>
      </w:pPr>
    </w:p>
    <w:p w14:paraId="2CD5E5A4" w14:textId="53D4A49D" w:rsidR="009B4D7C" w:rsidRDefault="009B4D7C" w:rsidP="00047DB8">
      <w:pPr>
        <w:spacing w:line="360" w:lineRule="auto"/>
        <w:ind w:left="720"/>
        <w:rPr>
          <w:rFonts w:ascii="Arial" w:hAnsi="Arial" w:cs="Arial"/>
          <w:sz w:val="24"/>
          <w:szCs w:val="24"/>
        </w:rPr>
      </w:pPr>
    </w:p>
    <w:p w14:paraId="1FBBFCAB" w14:textId="77C8990F" w:rsidR="009B4D7C" w:rsidRDefault="009B4D7C" w:rsidP="00047DB8">
      <w:pPr>
        <w:spacing w:line="360" w:lineRule="auto"/>
        <w:ind w:left="720"/>
        <w:rPr>
          <w:rFonts w:ascii="Arial" w:hAnsi="Arial" w:cs="Arial"/>
          <w:sz w:val="24"/>
          <w:szCs w:val="24"/>
        </w:rPr>
      </w:pPr>
    </w:p>
    <w:p w14:paraId="65A4D7F2" w14:textId="31910DD3" w:rsidR="009B4D7C" w:rsidRDefault="009B4D7C" w:rsidP="00047DB8">
      <w:pPr>
        <w:spacing w:line="360" w:lineRule="auto"/>
        <w:ind w:left="720"/>
        <w:rPr>
          <w:rFonts w:ascii="Arial" w:hAnsi="Arial" w:cs="Arial"/>
          <w:sz w:val="24"/>
          <w:szCs w:val="24"/>
        </w:rPr>
      </w:pPr>
    </w:p>
    <w:p w14:paraId="24CC3038" w14:textId="0F9D4F9E" w:rsidR="009B4D7C" w:rsidRDefault="009B4D7C" w:rsidP="00047DB8">
      <w:pPr>
        <w:spacing w:line="360" w:lineRule="auto"/>
        <w:ind w:left="720"/>
        <w:rPr>
          <w:rFonts w:ascii="Arial" w:hAnsi="Arial" w:cs="Arial"/>
          <w:sz w:val="24"/>
          <w:szCs w:val="24"/>
        </w:rPr>
      </w:pPr>
    </w:p>
    <w:p w14:paraId="21041B4B" w14:textId="64661027" w:rsidR="009B4D7C" w:rsidRDefault="009B4D7C" w:rsidP="00047DB8">
      <w:pPr>
        <w:spacing w:line="360" w:lineRule="auto"/>
        <w:ind w:left="720"/>
        <w:rPr>
          <w:rFonts w:ascii="Arial" w:hAnsi="Arial" w:cs="Arial"/>
          <w:sz w:val="24"/>
          <w:szCs w:val="24"/>
        </w:rPr>
      </w:pPr>
    </w:p>
    <w:p w14:paraId="3A8687A1" w14:textId="4760D4D9" w:rsidR="009B4D7C" w:rsidRDefault="009B4D7C" w:rsidP="00047DB8">
      <w:pPr>
        <w:spacing w:line="360" w:lineRule="auto"/>
        <w:ind w:left="720"/>
        <w:rPr>
          <w:rFonts w:ascii="Arial" w:hAnsi="Arial" w:cs="Arial"/>
          <w:sz w:val="24"/>
          <w:szCs w:val="24"/>
        </w:rPr>
      </w:pPr>
    </w:p>
    <w:p w14:paraId="68D25914" w14:textId="7CFB6F01" w:rsidR="009B4D7C" w:rsidRDefault="009B4D7C" w:rsidP="00047DB8">
      <w:pPr>
        <w:spacing w:line="360" w:lineRule="auto"/>
        <w:ind w:left="720"/>
        <w:rPr>
          <w:rFonts w:ascii="Arial" w:hAnsi="Arial" w:cs="Arial"/>
          <w:sz w:val="24"/>
          <w:szCs w:val="24"/>
        </w:rPr>
      </w:pPr>
    </w:p>
    <w:p w14:paraId="54DE61E3" w14:textId="77777777" w:rsidR="009B4D7C" w:rsidRPr="00FB7B3D" w:rsidRDefault="009B4D7C" w:rsidP="00047DB8">
      <w:pPr>
        <w:spacing w:line="360" w:lineRule="auto"/>
        <w:ind w:left="720"/>
        <w:rPr>
          <w:rFonts w:ascii="Arial" w:hAnsi="Arial" w:cs="Arial"/>
          <w:sz w:val="24"/>
          <w:szCs w:val="24"/>
        </w:rPr>
      </w:pPr>
    </w:p>
    <w:p w14:paraId="31C49D91" w14:textId="60AD5C1C" w:rsidR="00047DB8" w:rsidRPr="00194D06" w:rsidRDefault="00047DB8" w:rsidP="009D2066">
      <w:pPr>
        <w:pStyle w:val="Heading1"/>
        <w:numPr>
          <w:ilvl w:val="0"/>
          <w:numId w:val="19"/>
        </w:numPr>
        <w:spacing w:line="360" w:lineRule="auto"/>
        <w:rPr>
          <w:rFonts w:ascii="Arial" w:hAnsi="Arial" w:cs="Arial"/>
          <w:b/>
          <w:bCs/>
          <w:color w:val="000000" w:themeColor="text1"/>
          <w:sz w:val="24"/>
          <w:szCs w:val="24"/>
        </w:rPr>
      </w:pPr>
      <w:bookmarkStart w:id="0" w:name="_Toc130632214"/>
      <w:r w:rsidRPr="00194D06">
        <w:rPr>
          <w:rFonts w:ascii="Arial" w:hAnsi="Arial" w:cs="Arial"/>
          <w:b/>
          <w:bCs/>
          <w:color w:val="000000" w:themeColor="text1"/>
          <w:sz w:val="24"/>
          <w:szCs w:val="24"/>
        </w:rPr>
        <w:lastRenderedPageBreak/>
        <w:t>Introduction</w:t>
      </w:r>
      <w:bookmarkEnd w:id="0"/>
    </w:p>
    <w:p w14:paraId="1018B441" w14:textId="77777777" w:rsidR="00263B9D" w:rsidRDefault="00263B9D" w:rsidP="00263B9D">
      <w:pPr>
        <w:spacing w:line="360" w:lineRule="auto"/>
        <w:rPr>
          <w:rFonts w:ascii="Arial" w:hAnsi="Arial" w:cs="Arial"/>
          <w:sz w:val="24"/>
          <w:szCs w:val="24"/>
        </w:rPr>
      </w:pPr>
      <w:bookmarkStart w:id="1" w:name="_Hlk130635515"/>
    </w:p>
    <w:bookmarkEnd w:id="1"/>
    <w:p w14:paraId="3C9C1D89" w14:textId="4A6C45CC" w:rsidR="00FA1CA8" w:rsidRDefault="001E045A" w:rsidP="00263B9D">
      <w:pPr>
        <w:spacing w:line="360" w:lineRule="auto"/>
        <w:rPr>
          <w:rFonts w:ascii="Arial" w:hAnsi="Arial" w:cs="Arial"/>
          <w:sz w:val="24"/>
          <w:szCs w:val="24"/>
        </w:rPr>
      </w:pPr>
      <w:r w:rsidRPr="001E045A">
        <w:rPr>
          <w:rFonts w:ascii="Arial" w:hAnsi="Arial" w:cs="Arial"/>
          <w:color w:val="000000" w:themeColor="text1"/>
          <w:sz w:val="24"/>
          <w:szCs w:val="24"/>
        </w:rPr>
        <w:t xml:space="preserve">Digital skills for individuals </w:t>
      </w:r>
      <w:r w:rsidRPr="001E045A">
        <w:rPr>
          <w:rFonts w:ascii="Arial" w:hAnsi="Arial" w:cs="Arial"/>
          <w:color w:val="000000" w:themeColor="text1"/>
          <w:sz w:val="24"/>
          <w:szCs w:val="24"/>
        </w:rPr>
        <w:t>mean</w:t>
      </w:r>
      <w:r w:rsidRPr="001E045A">
        <w:rPr>
          <w:rFonts w:ascii="Arial" w:hAnsi="Arial" w:cs="Arial"/>
          <w:color w:val="000000" w:themeColor="text1"/>
          <w:sz w:val="24"/>
          <w:szCs w:val="24"/>
        </w:rPr>
        <w:t xml:space="preserve"> using technology in academics more securely, </w:t>
      </w:r>
      <w:r w:rsidRPr="001E045A">
        <w:rPr>
          <w:rFonts w:ascii="Arial" w:hAnsi="Arial" w:cs="Arial"/>
          <w:color w:val="000000" w:themeColor="text1"/>
          <w:sz w:val="24"/>
          <w:szCs w:val="24"/>
        </w:rPr>
        <w:t>effectively,</w:t>
      </w:r>
      <w:r w:rsidRPr="001E045A">
        <w:rPr>
          <w:rFonts w:ascii="Arial" w:hAnsi="Arial" w:cs="Arial"/>
          <w:color w:val="000000" w:themeColor="text1"/>
          <w:sz w:val="24"/>
          <w:szCs w:val="24"/>
        </w:rPr>
        <w:t xml:space="preserve"> and responsibly to have effective use of the growing technology. As technology is developing so quickly in society leaving individuals to keep up with the fast pace it is important to have full </w:t>
      </w:r>
      <w:r w:rsidRPr="001E045A">
        <w:rPr>
          <w:rFonts w:ascii="Arial" w:hAnsi="Arial" w:cs="Arial"/>
          <w:color w:val="000000" w:themeColor="text1"/>
          <w:sz w:val="24"/>
          <w:szCs w:val="24"/>
        </w:rPr>
        <w:t>awareness</w:t>
      </w:r>
      <w:r w:rsidRPr="001E045A">
        <w:rPr>
          <w:rFonts w:ascii="Arial" w:hAnsi="Arial" w:cs="Arial"/>
          <w:color w:val="FF0000"/>
          <w:sz w:val="24"/>
          <w:szCs w:val="24"/>
        </w:rPr>
        <w:t>.</w:t>
      </w:r>
      <w:r>
        <w:rPr>
          <w:rFonts w:ascii="Arial" w:hAnsi="Arial" w:cs="Arial"/>
          <w:sz w:val="24"/>
          <w:szCs w:val="24"/>
        </w:rPr>
        <w:t xml:space="preserve"> It</w:t>
      </w:r>
      <w:r w:rsidR="00FA1CA8">
        <w:rPr>
          <w:rFonts w:ascii="Arial" w:hAnsi="Arial" w:cs="Arial"/>
          <w:sz w:val="24"/>
          <w:szCs w:val="24"/>
        </w:rPr>
        <w:t xml:space="preserve"> is important to use digital skills</w:t>
      </w:r>
      <w:r w:rsidR="00546599">
        <w:rPr>
          <w:rFonts w:ascii="Arial" w:hAnsi="Arial" w:cs="Arial"/>
          <w:sz w:val="24"/>
          <w:szCs w:val="24"/>
        </w:rPr>
        <w:t xml:space="preserve"> t</w:t>
      </w:r>
      <w:r w:rsidR="00FA1CA8">
        <w:rPr>
          <w:rFonts w:ascii="Arial" w:hAnsi="Arial" w:cs="Arial"/>
          <w:sz w:val="24"/>
          <w:szCs w:val="24"/>
        </w:rPr>
        <w:t>hese skills are more important than before as academic experts believe this will be the way moving forward as the growing p</w:t>
      </w:r>
      <w:r w:rsidR="00546599">
        <w:rPr>
          <w:rFonts w:ascii="Arial" w:hAnsi="Arial" w:cs="Arial"/>
          <w:sz w:val="24"/>
          <w:szCs w:val="24"/>
        </w:rPr>
        <w:t>ace</w:t>
      </w:r>
      <w:r w:rsidR="00FA1CA8">
        <w:rPr>
          <w:rFonts w:ascii="Arial" w:hAnsi="Arial" w:cs="Arial"/>
          <w:sz w:val="24"/>
          <w:szCs w:val="24"/>
        </w:rPr>
        <w:t xml:space="preserve"> of digital </w:t>
      </w:r>
      <w:r w:rsidR="00546599">
        <w:rPr>
          <w:rFonts w:ascii="Arial" w:hAnsi="Arial" w:cs="Arial"/>
          <w:sz w:val="24"/>
          <w:szCs w:val="24"/>
        </w:rPr>
        <w:t>technology. (</w:t>
      </w:r>
      <w:proofErr w:type="spellStart"/>
      <w:r w:rsidR="00546599">
        <w:rPr>
          <w:rFonts w:ascii="Arial" w:hAnsi="Arial" w:cs="Arial"/>
          <w:sz w:val="24"/>
          <w:szCs w:val="24"/>
        </w:rPr>
        <w:t>Zaneym</w:t>
      </w:r>
      <w:proofErr w:type="spellEnd"/>
      <w:r w:rsidR="00546599">
        <w:rPr>
          <w:rFonts w:ascii="Arial" w:hAnsi="Arial" w:cs="Arial"/>
          <w:sz w:val="24"/>
          <w:szCs w:val="24"/>
        </w:rPr>
        <w:t>, 2023)</w:t>
      </w:r>
    </w:p>
    <w:p w14:paraId="5C975B6A" w14:textId="4D7B1A46" w:rsidR="00263B9D" w:rsidRDefault="00263B9D" w:rsidP="00263B9D">
      <w:pPr>
        <w:spacing w:line="360" w:lineRule="auto"/>
        <w:rPr>
          <w:rFonts w:ascii="Arial" w:hAnsi="Arial" w:cs="Arial"/>
          <w:sz w:val="24"/>
          <w:szCs w:val="24"/>
        </w:rPr>
      </w:pPr>
      <w:r w:rsidRPr="00194D06">
        <w:rPr>
          <w:rFonts w:ascii="Arial" w:hAnsi="Arial" w:cs="Arial"/>
          <w:sz w:val="24"/>
          <w:szCs w:val="24"/>
        </w:rPr>
        <w:t xml:space="preserve">Digital skills are the skills needed to use digital devices, communication applications, and networks to access and manage information. These skills help people communicate and collaborate, develop, and share digital content, and problem solving in any environment whether its work or education. </w:t>
      </w:r>
    </w:p>
    <w:p w14:paraId="74640D0B" w14:textId="77777777" w:rsidR="00CF612D" w:rsidRPr="00194D06" w:rsidRDefault="00CF612D" w:rsidP="00CF612D">
      <w:pPr>
        <w:spacing w:line="360" w:lineRule="auto"/>
        <w:rPr>
          <w:rFonts w:ascii="Arial" w:hAnsi="Arial" w:cs="Arial"/>
          <w:color w:val="000000" w:themeColor="text1"/>
          <w:sz w:val="24"/>
          <w:szCs w:val="24"/>
        </w:rPr>
      </w:pPr>
      <w:r w:rsidRPr="00194D06">
        <w:rPr>
          <w:rFonts w:ascii="Arial" w:hAnsi="Arial" w:cs="Arial"/>
          <w:color w:val="000000" w:themeColor="text1"/>
          <w:sz w:val="24"/>
          <w:szCs w:val="24"/>
        </w:rPr>
        <w:t xml:space="preserve">The hypothesis for the research question which digital tool is most used by students in UWTSD? Was to determine which tool is most used as UTWSD provides many different tools to support the learning journey on their platform. UWTSD provides their students with a combined platform with office, </w:t>
      </w:r>
      <w:proofErr w:type="spellStart"/>
      <w:r w:rsidRPr="00194D06">
        <w:rPr>
          <w:rFonts w:ascii="Arial" w:hAnsi="Arial" w:cs="Arial"/>
          <w:color w:val="000000" w:themeColor="text1"/>
          <w:sz w:val="24"/>
          <w:szCs w:val="24"/>
        </w:rPr>
        <w:t>moodle</w:t>
      </w:r>
      <w:proofErr w:type="spellEnd"/>
      <w:r w:rsidRPr="00194D06">
        <w:rPr>
          <w:rFonts w:ascii="Arial" w:hAnsi="Arial" w:cs="Arial"/>
          <w:color w:val="000000" w:themeColor="text1"/>
          <w:sz w:val="24"/>
          <w:szCs w:val="24"/>
        </w:rPr>
        <w:t>, digital id, mail, timetables,</w:t>
      </w:r>
      <w:r>
        <w:rPr>
          <w:rFonts w:ascii="Arial" w:hAnsi="Arial" w:cs="Arial"/>
          <w:color w:val="000000" w:themeColor="text1"/>
          <w:sz w:val="24"/>
          <w:szCs w:val="24"/>
        </w:rPr>
        <w:t xml:space="preserve"> </w:t>
      </w:r>
      <w:r w:rsidRPr="00194D06">
        <w:rPr>
          <w:rFonts w:ascii="Arial" w:hAnsi="Arial" w:cs="Arial"/>
          <w:color w:val="000000" w:themeColor="text1"/>
          <w:sz w:val="24"/>
          <w:szCs w:val="24"/>
        </w:rPr>
        <w:t xml:space="preserve">teams, and many more to support the communication between learners and UWTSD. The hypothesis made was that Microsoft office one drive would be identified as the most used tool in the learning establishment. </w:t>
      </w:r>
    </w:p>
    <w:p w14:paraId="69AEF180" w14:textId="5482CB8B" w:rsidR="009B4D7C" w:rsidRPr="00194D06" w:rsidRDefault="009B4D7C" w:rsidP="00DF5749">
      <w:pPr>
        <w:spacing w:line="360" w:lineRule="auto"/>
        <w:rPr>
          <w:rFonts w:ascii="Arial" w:hAnsi="Arial" w:cs="Arial"/>
          <w:sz w:val="24"/>
          <w:szCs w:val="24"/>
        </w:rPr>
      </w:pPr>
      <w:r w:rsidRPr="00194D06">
        <w:rPr>
          <w:rFonts w:ascii="Arial" w:hAnsi="Arial" w:cs="Arial"/>
          <w:sz w:val="24"/>
          <w:szCs w:val="24"/>
        </w:rPr>
        <w:t xml:space="preserve">This research report will discuss the proposed research question </w:t>
      </w:r>
      <w:r w:rsidRPr="00194D06">
        <w:rPr>
          <w:rFonts w:ascii="Arial" w:hAnsi="Arial" w:cs="Arial"/>
          <w:b/>
          <w:bCs/>
          <w:sz w:val="24"/>
          <w:szCs w:val="24"/>
        </w:rPr>
        <w:t>‘Which digital tool is most used by students in UWTSD?</w:t>
      </w:r>
      <w:r w:rsidR="008708B7" w:rsidRPr="00194D06">
        <w:rPr>
          <w:rFonts w:ascii="Arial" w:hAnsi="Arial" w:cs="Arial"/>
          <w:sz w:val="24"/>
          <w:szCs w:val="24"/>
        </w:rPr>
        <w:t>’</w:t>
      </w:r>
      <w:r w:rsidRPr="00194D06">
        <w:rPr>
          <w:rFonts w:ascii="Arial" w:hAnsi="Arial" w:cs="Arial"/>
          <w:sz w:val="24"/>
          <w:szCs w:val="24"/>
        </w:rPr>
        <w:t xml:space="preserve">  </w:t>
      </w:r>
      <w:r w:rsidR="00263B9D">
        <w:rPr>
          <w:rFonts w:ascii="Arial" w:hAnsi="Arial" w:cs="Arial"/>
          <w:sz w:val="24"/>
          <w:szCs w:val="24"/>
        </w:rPr>
        <w:t xml:space="preserve">The report will display the method used to carry out the research outlining the ethical consideration and finally presenting the findings of the </w:t>
      </w:r>
      <w:r w:rsidR="00FA1CA8">
        <w:rPr>
          <w:rFonts w:ascii="Arial" w:hAnsi="Arial" w:cs="Arial"/>
          <w:sz w:val="24"/>
          <w:szCs w:val="24"/>
        </w:rPr>
        <w:t>research.</w:t>
      </w:r>
    </w:p>
    <w:p w14:paraId="23999242" w14:textId="255C2249" w:rsidR="00721A5C" w:rsidRPr="00194D06" w:rsidRDefault="00047DB8" w:rsidP="009D2066">
      <w:pPr>
        <w:pStyle w:val="Heading1"/>
        <w:numPr>
          <w:ilvl w:val="0"/>
          <w:numId w:val="19"/>
        </w:numPr>
        <w:rPr>
          <w:rFonts w:ascii="Arial" w:hAnsi="Arial" w:cs="Arial"/>
          <w:b/>
          <w:bCs/>
          <w:color w:val="000000" w:themeColor="text1"/>
          <w:sz w:val="24"/>
          <w:szCs w:val="24"/>
        </w:rPr>
      </w:pPr>
      <w:bookmarkStart w:id="2" w:name="_Toc130632215"/>
      <w:r w:rsidRPr="00194D06">
        <w:rPr>
          <w:rFonts w:ascii="Arial" w:hAnsi="Arial" w:cs="Arial"/>
          <w:b/>
          <w:bCs/>
          <w:color w:val="000000" w:themeColor="text1"/>
          <w:sz w:val="24"/>
          <w:szCs w:val="24"/>
        </w:rPr>
        <w:t>Research design</w:t>
      </w:r>
      <w:bookmarkEnd w:id="2"/>
      <w:r w:rsidRPr="00194D06">
        <w:rPr>
          <w:rFonts w:ascii="Arial" w:hAnsi="Arial" w:cs="Arial"/>
          <w:b/>
          <w:bCs/>
          <w:color w:val="000000" w:themeColor="text1"/>
          <w:sz w:val="24"/>
          <w:szCs w:val="24"/>
        </w:rPr>
        <w:t xml:space="preserve"> </w:t>
      </w:r>
    </w:p>
    <w:p w14:paraId="1C903A17" w14:textId="0EDAD9F0" w:rsidR="00721A5C" w:rsidRPr="00194D06" w:rsidRDefault="00721A5C" w:rsidP="00194D06">
      <w:pPr>
        <w:spacing w:line="360" w:lineRule="auto"/>
        <w:rPr>
          <w:rFonts w:ascii="Arial" w:hAnsi="Arial" w:cs="Arial"/>
          <w:b/>
          <w:bCs/>
          <w:sz w:val="24"/>
          <w:szCs w:val="24"/>
        </w:rPr>
      </w:pPr>
    </w:p>
    <w:p w14:paraId="7346BF3C" w14:textId="4F6068EF" w:rsidR="00DE00DE" w:rsidRDefault="00330938" w:rsidP="00194D06">
      <w:pPr>
        <w:pStyle w:val="Heading2"/>
        <w:numPr>
          <w:ilvl w:val="1"/>
          <w:numId w:val="11"/>
        </w:numPr>
        <w:spacing w:line="360" w:lineRule="auto"/>
        <w:rPr>
          <w:rFonts w:ascii="Arial" w:hAnsi="Arial" w:cs="Arial"/>
          <w:b/>
          <w:bCs/>
          <w:color w:val="000000" w:themeColor="text1"/>
          <w:sz w:val="24"/>
          <w:szCs w:val="24"/>
        </w:rPr>
      </w:pPr>
      <w:bookmarkStart w:id="3" w:name="_Toc130632216"/>
      <w:r w:rsidRPr="00194D06">
        <w:rPr>
          <w:rFonts w:ascii="Arial" w:hAnsi="Arial" w:cs="Arial"/>
          <w:b/>
          <w:bCs/>
          <w:color w:val="000000" w:themeColor="text1"/>
          <w:sz w:val="24"/>
          <w:szCs w:val="24"/>
        </w:rPr>
        <w:t>R</w:t>
      </w:r>
      <w:r w:rsidR="00047DB8" w:rsidRPr="00194D06">
        <w:rPr>
          <w:rFonts w:ascii="Arial" w:hAnsi="Arial" w:cs="Arial"/>
          <w:b/>
          <w:bCs/>
          <w:color w:val="000000" w:themeColor="text1"/>
          <w:sz w:val="24"/>
          <w:szCs w:val="24"/>
        </w:rPr>
        <w:t>esearch question</w:t>
      </w:r>
      <w:bookmarkEnd w:id="3"/>
    </w:p>
    <w:p w14:paraId="40A68446" w14:textId="77777777" w:rsidR="00CF612D" w:rsidRPr="00CF612D" w:rsidRDefault="00CF612D" w:rsidP="00CF612D"/>
    <w:p w14:paraId="22F17CBA" w14:textId="5D06642D" w:rsidR="00D9491A" w:rsidRPr="00194D06" w:rsidRDefault="00DF5749" w:rsidP="00194D06">
      <w:pPr>
        <w:spacing w:line="360" w:lineRule="auto"/>
        <w:rPr>
          <w:rFonts w:ascii="Arial" w:hAnsi="Arial" w:cs="Arial"/>
          <w:sz w:val="24"/>
          <w:szCs w:val="24"/>
        </w:rPr>
      </w:pPr>
      <w:r w:rsidRPr="00194D06">
        <w:rPr>
          <w:rFonts w:ascii="Arial" w:hAnsi="Arial" w:cs="Arial"/>
          <w:sz w:val="24"/>
          <w:szCs w:val="24"/>
        </w:rPr>
        <w:t>The research question chosen to develop the research was</w:t>
      </w:r>
      <w:r>
        <w:rPr>
          <w:rFonts w:ascii="Arial" w:hAnsi="Arial" w:cs="Arial"/>
          <w:sz w:val="24"/>
          <w:szCs w:val="24"/>
        </w:rPr>
        <w:t xml:space="preserve"> </w:t>
      </w:r>
      <w:r w:rsidRPr="00194D06">
        <w:rPr>
          <w:rFonts w:ascii="Arial" w:hAnsi="Arial" w:cs="Arial"/>
          <w:b/>
          <w:bCs/>
          <w:sz w:val="24"/>
          <w:szCs w:val="24"/>
        </w:rPr>
        <w:t>‘Which digital tool is most used by students in UWTSD?</w:t>
      </w:r>
      <w:r w:rsidRPr="00194D06">
        <w:rPr>
          <w:rFonts w:ascii="Arial" w:hAnsi="Arial" w:cs="Arial"/>
          <w:sz w:val="24"/>
          <w:szCs w:val="24"/>
        </w:rPr>
        <w:t xml:space="preserve">’  </w:t>
      </w:r>
      <w:r>
        <w:rPr>
          <w:rFonts w:ascii="Arial" w:hAnsi="Arial" w:cs="Arial"/>
          <w:sz w:val="24"/>
          <w:szCs w:val="24"/>
        </w:rPr>
        <w:t xml:space="preserve">The reason behind the research was to determine which digital skill was most used within UWTSD (University of Wales Trinity Saint David) as the university provides a </w:t>
      </w:r>
      <w:r w:rsidR="00D900AC">
        <w:rPr>
          <w:rFonts w:ascii="Arial" w:hAnsi="Arial" w:cs="Arial"/>
          <w:sz w:val="24"/>
          <w:szCs w:val="24"/>
        </w:rPr>
        <w:t xml:space="preserve">wide variety of resources on its </w:t>
      </w:r>
      <w:r w:rsidR="00D900AC">
        <w:rPr>
          <w:rFonts w:ascii="Arial" w:hAnsi="Arial" w:cs="Arial"/>
          <w:sz w:val="24"/>
          <w:szCs w:val="24"/>
        </w:rPr>
        <w:lastRenderedPageBreak/>
        <w:t xml:space="preserve">platform for its students so they do not have to worry and everything is to hand in one platform. </w:t>
      </w:r>
      <w:r w:rsidR="00D9491A">
        <w:rPr>
          <w:rFonts w:ascii="Arial" w:hAnsi="Arial" w:cs="Arial"/>
          <w:sz w:val="24"/>
          <w:szCs w:val="24"/>
        </w:rPr>
        <w:t>So,</w:t>
      </w:r>
      <w:r w:rsidR="00D900AC">
        <w:rPr>
          <w:rFonts w:ascii="Arial" w:hAnsi="Arial" w:cs="Arial"/>
          <w:sz w:val="24"/>
          <w:szCs w:val="24"/>
        </w:rPr>
        <w:t xml:space="preserve"> the research wanted to determine which skill is most used and how.</w:t>
      </w:r>
    </w:p>
    <w:p w14:paraId="5A3DD1BC" w14:textId="41BD7D72" w:rsidR="001212FE" w:rsidRDefault="00330938" w:rsidP="00194D06">
      <w:pPr>
        <w:pStyle w:val="Heading2"/>
        <w:numPr>
          <w:ilvl w:val="1"/>
          <w:numId w:val="11"/>
        </w:numPr>
        <w:spacing w:line="360" w:lineRule="auto"/>
        <w:rPr>
          <w:rFonts w:ascii="Arial" w:hAnsi="Arial" w:cs="Arial"/>
          <w:b/>
          <w:bCs/>
          <w:color w:val="000000" w:themeColor="text1"/>
          <w:sz w:val="24"/>
          <w:szCs w:val="24"/>
        </w:rPr>
      </w:pPr>
      <w:bookmarkStart w:id="4" w:name="_Toc130632217"/>
      <w:r w:rsidRPr="00194D06">
        <w:rPr>
          <w:rFonts w:ascii="Arial" w:hAnsi="Arial" w:cs="Arial"/>
          <w:b/>
          <w:bCs/>
          <w:color w:val="000000" w:themeColor="text1"/>
          <w:sz w:val="24"/>
          <w:szCs w:val="24"/>
        </w:rPr>
        <w:t>M</w:t>
      </w:r>
      <w:r w:rsidR="00047DB8" w:rsidRPr="00194D06">
        <w:rPr>
          <w:rFonts w:ascii="Arial" w:hAnsi="Arial" w:cs="Arial"/>
          <w:b/>
          <w:bCs/>
          <w:color w:val="000000" w:themeColor="text1"/>
          <w:sz w:val="24"/>
          <w:szCs w:val="24"/>
        </w:rPr>
        <w:t>ethods</w:t>
      </w:r>
      <w:bookmarkEnd w:id="4"/>
    </w:p>
    <w:p w14:paraId="53692742" w14:textId="1556DD8B" w:rsidR="00B20F17" w:rsidRPr="00B20F17" w:rsidRDefault="00D9491A" w:rsidP="00B20F17">
      <w:pPr>
        <w:spacing w:line="360" w:lineRule="auto"/>
        <w:rPr>
          <w:rFonts w:ascii="Arial" w:eastAsiaTheme="minorEastAsia" w:hAnsi="Arial" w:cs="Arial"/>
          <w:color w:val="000000" w:themeColor="text1"/>
          <w:kern w:val="24"/>
          <w:sz w:val="24"/>
          <w:szCs w:val="24"/>
          <w:lang w:val="en-US"/>
        </w:rPr>
      </w:pPr>
      <w:r w:rsidRPr="005F1D5F">
        <w:rPr>
          <w:rFonts w:ascii="Arial" w:hAnsi="Arial" w:cs="Arial"/>
          <w:sz w:val="24"/>
          <w:szCs w:val="24"/>
        </w:rPr>
        <w:t xml:space="preserve">In this study, quantitative methodology was chosen over the other two methodology options, qualitative and quantitative. </w:t>
      </w:r>
      <w:proofErr w:type="spellStart"/>
      <w:r w:rsidR="005F1D5F" w:rsidRPr="005F1D5F">
        <w:rPr>
          <w:rFonts w:ascii="Arial" w:hAnsi="Arial" w:cs="Arial"/>
          <w:sz w:val="24"/>
          <w:szCs w:val="24"/>
        </w:rPr>
        <w:t>O’Dwyer</w:t>
      </w:r>
      <w:proofErr w:type="spellEnd"/>
      <w:r w:rsidR="005F1D5F" w:rsidRPr="005F1D5F">
        <w:rPr>
          <w:rFonts w:ascii="Arial" w:hAnsi="Arial" w:cs="Arial"/>
          <w:sz w:val="24"/>
          <w:szCs w:val="24"/>
        </w:rPr>
        <w:t xml:space="preserve"> and </w:t>
      </w:r>
      <w:proofErr w:type="spellStart"/>
      <w:r w:rsidR="005F1D5F" w:rsidRPr="005F1D5F">
        <w:rPr>
          <w:rFonts w:ascii="Arial" w:hAnsi="Arial" w:cs="Arial"/>
          <w:sz w:val="24"/>
          <w:szCs w:val="24"/>
        </w:rPr>
        <w:t>Bernauer</w:t>
      </w:r>
      <w:proofErr w:type="spellEnd"/>
      <w:r w:rsidR="005F1D5F" w:rsidRPr="005F1D5F">
        <w:rPr>
          <w:rFonts w:ascii="Arial" w:hAnsi="Arial" w:cs="Arial"/>
          <w:sz w:val="24"/>
          <w:szCs w:val="24"/>
        </w:rPr>
        <w:t>. (2016) states that ‘</w:t>
      </w:r>
      <w:r w:rsidR="005F1D5F" w:rsidRPr="005F1D5F">
        <w:rPr>
          <w:rFonts w:ascii="Arial" w:eastAsiaTheme="minorEastAsia" w:hAnsi="Arial" w:cs="Arial"/>
          <w:color w:val="000000" w:themeColor="text1"/>
          <w:kern w:val="24"/>
          <w:sz w:val="24"/>
          <w:szCs w:val="24"/>
          <w:lang w:val="en-US"/>
        </w:rPr>
        <w:t>quantitative</w:t>
      </w:r>
      <w:r w:rsidR="005F1D5F" w:rsidRPr="005F1D5F">
        <w:rPr>
          <w:rFonts w:ascii="Arial" w:hAnsi="Arial" w:cs="Arial"/>
          <w:color w:val="2E2E2E"/>
          <w:sz w:val="24"/>
          <w:szCs w:val="24"/>
          <w:shd w:val="clear" w:color="auto" w:fill="FFFFFF"/>
        </w:rPr>
        <w:t xml:space="preserve"> research aims to minimize the attachment between the investigator and participants and to quarantine the values of the researcher as much as possible.’  </w:t>
      </w:r>
      <w:r w:rsidRPr="005F1D5F">
        <w:rPr>
          <w:rFonts w:ascii="Arial" w:hAnsi="Arial" w:cs="Arial"/>
          <w:sz w:val="24"/>
          <w:szCs w:val="24"/>
        </w:rPr>
        <w:t>The primary data collection method is used in this research study for data collection. The main reason for using the primary data collection method is to obtain real experience-based data from the participants. The survey method was used to collect data for this research study</w:t>
      </w:r>
      <w:r w:rsidR="00B72065">
        <w:rPr>
          <w:rFonts w:ascii="Arial" w:hAnsi="Arial" w:cs="Arial"/>
          <w:sz w:val="24"/>
          <w:szCs w:val="24"/>
        </w:rPr>
        <w:t xml:space="preserve"> using the form application</w:t>
      </w:r>
      <w:r w:rsidRPr="005F1D5F">
        <w:rPr>
          <w:rFonts w:ascii="Arial" w:hAnsi="Arial" w:cs="Arial"/>
          <w:sz w:val="24"/>
          <w:szCs w:val="24"/>
        </w:rPr>
        <w:t xml:space="preserve">. The survey method is preferred over the other method because it saves time and provides direct answer to key questions. </w:t>
      </w:r>
      <w:r w:rsidR="00B20F17" w:rsidRPr="00B20F17">
        <w:rPr>
          <w:rFonts w:ascii="Arial" w:eastAsiaTheme="minorEastAsia" w:hAnsi="Arial" w:cs="Arial"/>
          <w:color w:val="000000" w:themeColor="text1"/>
          <w:kern w:val="24"/>
          <w:sz w:val="24"/>
          <w:szCs w:val="24"/>
          <w:lang w:val="en-US"/>
        </w:rPr>
        <w:t xml:space="preserve">The method used supports the development of measuring data that answers questions in different formats to determine a clear picture to the research. For </w:t>
      </w:r>
      <w:r w:rsidR="00B20F17" w:rsidRPr="00B20F17">
        <w:rPr>
          <w:rFonts w:ascii="Arial" w:eastAsiaTheme="minorEastAsia" w:hAnsi="Arial" w:cs="Arial"/>
          <w:color w:val="000000" w:themeColor="text1"/>
          <w:kern w:val="24"/>
          <w:sz w:val="24"/>
          <w:szCs w:val="24"/>
          <w:lang w:val="en-US"/>
        </w:rPr>
        <w:t>example,</w:t>
      </w:r>
      <w:r w:rsidR="00B20F17" w:rsidRPr="00B20F17">
        <w:rPr>
          <w:rFonts w:ascii="Arial" w:eastAsiaTheme="minorEastAsia" w:hAnsi="Arial" w:cs="Arial"/>
          <w:color w:val="000000" w:themeColor="text1"/>
          <w:kern w:val="24"/>
          <w:sz w:val="24"/>
          <w:szCs w:val="24"/>
          <w:lang w:val="en-US"/>
        </w:rPr>
        <w:t xml:space="preserve"> the “what” question determines which digital tool is used followed by “how many” applications are being used and in what order. “How often” determines the length in which the application is being used by individuals.</w:t>
      </w:r>
    </w:p>
    <w:p w14:paraId="0413F6E8" w14:textId="77777777" w:rsidR="00B20F17" w:rsidRPr="00B20F17" w:rsidRDefault="00B20F17" w:rsidP="00B20F17">
      <w:pPr>
        <w:spacing w:line="360" w:lineRule="auto"/>
        <w:rPr>
          <w:rFonts w:ascii="Arial" w:eastAsiaTheme="minorEastAsia" w:hAnsi="Arial" w:cs="Arial"/>
          <w:color w:val="000000" w:themeColor="text1"/>
          <w:kern w:val="24"/>
          <w:sz w:val="24"/>
          <w:szCs w:val="24"/>
          <w:lang w:val="en-US"/>
        </w:rPr>
      </w:pPr>
      <w:r w:rsidRPr="00B20F17">
        <w:rPr>
          <w:rFonts w:ascii="Arial" w:eastAsiaTheme="minorEastAsia" w:hAnsi="Arial" w:cs="Arial"/>
          <w:color w:val="000000" w:themeColor="text1"/>
          <w:kern w:val="24"/>
          <w:sz w:val="24"/>
          <w:szCs w:val="24"/>
          <w:lang w:val="en-US"/>
        </w:rPr>
        <w:t>The survey targeted audience is students at UWTSD. This is to determine a clear understanding of which tool is being used by individuals more in the organization to support the development of the establishment platform.</w:t>
      </w:r>
    </w:p>
    <w:p w14:paraId="0CF3D34A" w14:textId="77777777" w:rsidR="00B20F17" w:rsidRPr="00B20F17" w:rsidRDefault="00B20F17" w:rsidP="00B20F17">
      <w:pPr>
        <w:spacing w:line="360" w:lineRule="auto"/>
        <w:rPr>
          <w:rFonts w:ascii="Arial" w:hAnsi="Arial" w:cs="Arial"/>
          <w:color w:val="000000" w:themeColor="text1"/>
          <w:kern w:val="2"/>
          <w:sz w:val="24"/>
          <w:szCs w:val="24"/>
          <w14:ligatures w14:val="standardContextual"/>
        </w:rPr>
      </w:pPr>
      <w:r w:rsidRPr="00B20F17">
        <w:rPr>
          <w:rFonts w:ascii="Arial" w:eastAsiaTheme="minorEastAsia" w:hAnsi="Arial" w:cs="Arial"/>
          <w:color w:val="000000" w:themeColor="text1"/>
          <w:kern w:val="24"/>
          <w:sz w:val="24"/>
          <w:szCs w:val="24"/>
          <w:lang w:val="en-US"/>
        </w:rPr>
        <w:t xml:space="preserve">Individuals taking part are provided with a survey to complete voluntarily. This will be a group of five questions to give them the opportunity to provide their individual responses to. The questions are developed by a variety of measuring examples carefully considered for example closed questions which give you a direct answer, ranked order explain the importance of each application to individuals and Likert scale outlining the importance and effective use of each application. </w:t>
      </w:r>
    </w:p>
    <w:p w14:paraId="44C0434F" w14:textId="00FD696C" w:rsidR="001E045A" w:rsidRDefault="001E045A" w:rsidP="001E045A">
      <w:pPr>
        <w:spacing w:line="360" w:lineRule="auto"/>
        <w:rPr>
          <w:rFonts w:ascii="Arial" w:eastAsiaTheme="minorEastAsia" w:hAnsi="Arial" w:cs="Arial"/>
          <w:color w:val="FF0000"/>
          <w:kern w:val="24"/>
          <w:sz w:val="24"/>
          <w:szCs w:val="24"/>
          <w:lang w:val="en-US" w:eastAsia="en-GB"/>
        </w:rPr>
      </w:pPr>
    </w:p>
    <w:p w14:paraId="04B75900" w14:textId="77777777" w:rsidR="001E045A" w:rsidRDefault="001E045A" w:rsidP="001E045A">
      <w:pPr>
        <w:spacing w:line="360" w:lineRule="auto"/>
        <w:rPr>
          <w:rFonts w:ascii="Arial" w:eastAsiaTheme="minorEastAsia" w:hAnsi="Arial" w:cs="Arial"/>
          <w:color w:val="FF0000"/>
          <w:kern w:val="24"/>
          <w:sz w:val="24"/>
          <w:szCs w:val="24"/>
          <w:lang w:val="en-US" w:eastAsia="en-GB"/>
        </w:rPr>
      </w:pPr>
    </w:p>
    <w:p w14:paraId="4B39C7FF" w14:textId="77777777" w:rsidR="001E045A" w:rsidRDefault="001E045A" w:rsidP="001E045A">
      <w:pPr>
        <w:spacing w:line="360" w:lineRule="auto"/>
        <w:rPr>
          <w:rFonts w:ascii="Arial" w:eastAsiaTheme="minorEastAsia" w:hAnsi="Arial" w:cs="Arial"/>
          <w:color w:val="FF0000"/>
          <w:kern w:val="24"/>
          <w:sz w:val="24"/>
          <w:szCs w:val="24"/>
          <w:lang w:val="en-US" w:eastAsia="en-GB"/>
        </w:rPr>
      </w:pPr>
    </w:p>
    <w:p w14:paraId="3218179D" w14:textId="08DE178A" w:rsidR="001E045A" w:rsidRPr="00D60C1B" w:rsidRDefault="001E045A" w:rsidP="001E045A">
      <w:pPr>
        <w:spacing w:line="360" w:lineRule="auto"/>
        <w:rPr>
          <w:rFonts w:ascii="Arial" w:eastAsiaTheme="minorEastAsia" w:hAnsi="Arial" w:cs="Arial"/>
          <w:color w:val="FF0000"/>
          <w:kern w:val="24"/>
          <w:sz w:val="24"/>
          <w:szCs w:val="24"/>
          <w:lang w:val="en-US"/>
        </w:rPr>
      </w:pPr>
      <w:r w:rsidRPr="00D60C1B">
        <w:rPr>
          <w:rFonts w:ascii="Arial" w:eastAsiaTheme="minorEastAsia" w:hAnsi="Arial" w:cs="Arial"/>
          <w:color w:val="FF0000"/>
          <w:kern w:val="24"/>
          <w:sz w:val="24"/>
          <w:szCs w:val="24"/>
          <w:lang w:val="en-US"/>
        </w:rPr>
        <w:t xml:space="preserve"> </w:t>
      </w:r>
    </w:p>
    <w:p w14:paraId="31F738E6" w14:textId="04529133" w:rsidR="00CF612D" w:rsidRPr="005F1D5F" w:rsidRDefault="00CB08A0" w:rsidP="00CF612D">
      <w:pPr>
        <w:spacing w:line="360" w:lineRule="auto"/>
        <w:rPr>
          <w:rFonts w:ascii="Arial" w:hAnsi="Arial" w:cs="Arial"/>
          <w:sz w:val="24"/>
          <w:szCs w:val="24"/>
        </w:rPr>
      </w:pPr>
      <w:r w:rsidRPr="00D60C1B">
        <w:rPr>
          <w:rFonts w:ascii="Arial" w:eastAsiaTheme="minorEastAsia" w:hAnsi="Arial" w:cs="Arial"/>
          <w:color w:val="FF0000"/>
          <w:kern w:val="24"/>
          <w:sz w:val="24"/>
          <w:szCs w:val="24"/>
          <w:lang w:val="en-US"/>
        </w:rPr>
        <w:lastRenderedPageBreak/>
        <w:t>(</w:t>
      </w:r>
      <w:r w:rsidRPr="005F1D5F">
        <w:rPr>
          <w:rFonts w:ascii="Arial" w:eastAsiaTheme="minorEastAsia" w:hAnsi="Arial" w:cs="Arial"/>
          <w:color w:val="000000" w:themeColor="text1"/>
          <w:kern w:val="24"/>
          <w:sz w:val="24"/>
          <w:szCs w:val="24"/>
          <w:lang w:val="en-US"/>
        </w:rPr>
        <w:t xml:space="preserve">See </w:t>
      </w:r>
      <w:r w:rsidR="00CF612D" w:rsidRPr="005F1D5F">
        <w:rPr>
          <w:rFonts w:ascii="Arial" w:eastAsiaTheme="minorEastAsia" w:hAnsi="Arial" w:cs="Arial"/>
          <w:color w:val="000000" w:themeColor="text1"/>
          <w:kern w:val="24"/>
          <w:sz w:val="24"/>
          <w:szCs w:val="24"/>
          <w:lang w:val="en-US"/>
        </w:rPr>
        <w:t>appendix</w:t>
      </w:r>
      <w:r w:rsidR="005F1D5F" w:rsidRPr="005F1D5F">
        <w:rPr>
          <w:rFonts w:ascii="Arial" w:eastAsiaTheme="minorEastAsia" w:hAnsi="Arial" w:cs="Arial"/>
          <w:color w:val="000000" w:themeColor="text1"/>
          <w:kern w:val="24"/>
          <w:sz w:val="24"/>
          <w:szCs w:val="24"/>
          <w:lang w:val="en-US"/>
        </w:rPr>
        <w:t>)</w:t>
      </w:r>
    </w:p>
    <w:p w14:paraId="5E3D59C6" w14:textId="77777777" w:rsidR="005F1D5F" w:rsidRDefault="005F1D5F" w:rsidP="00194D06">
      <w:pPr>
        <w:spacing w:after="0" w:line="360" w:lineRule="auto"/>
        <w:rPr>
          <w:rFonts w:ascii="Arial" w:eastAsiaTheme="minorEastAsia" w:hAnsi="Arial" w:cs="Arial"/>
          <w:color w:val="000000" w:themeColor="text1"/>
          <w:kern w:val="24"/>
          <w:sz w:val="24"/>
          <w:szCs w:val="24"/>
          <w:lang w:eastAsia="en-GB"/>
        </w:rPr>
      </w:pPr>
    </w:p>
    <w:p w14:paraId="5D58B9FF" w14:textId="791964CF" w:rsidR="00194D06" w:rsidRPr="00CB08A0" w:rsidRDefault="00194D06" w:rsidP="00194D06">
      <w:pPr>
        <w:spacing w:after="0" w:line="360" w:lineRule="auto"/>
        <w:rPr>
          <w:rFonts w:ascii="Arial" w:eastAsia="Times New Roman" w:hAnsi="Arial" w:cs="Arial"/>
          <w:sz w:val="24"/>
          <w:szCs w:val="24"/>
          <w:lang w:eastAsia="en-GB"/>
        </w:rPr>
      </w:pPr>
      <w:r w:rsidRPr="00CB08A0">
        <w:rPr>
          <w:rFonts w:ascii="Arial" w:eastAsiaTheme="minorEastAsia" w:hAnsi="Arial" w:cs="Arial"/>
          <w:color w:val="000000" w:themeColor="text1"/>
          <w:kern w:val="24"/>
          <w:sz w:val="24"/>
          <w:szCs w:val="24"/>
          <w:lang w:eastAsia="en-GB"/>
        </w:rPr>
        <w:t>The survey gives participant an opportunity to answer a mix variety of questions to engage in the survey, widening the opportunity of response can give the collector a clear indication of which digital tool is most being used.</w:t>
      </w:r>
    </w:p>
    <w:p w14:paraId="5E803FB8" w14:textId="77777777" w:rsidR="005F1D5F" w:rsidRDefault="005F1D5F" w:rsidP="00CB08A0">
      <w:pPr>
        <w:spacing w:after="0" w:line="360" w:lineRule="auto"/>
        <w:rPr>
          <w:rFonts w:ascii="Arial" w:eastAsiaTheme="minorEastAsia" w:hAnsi="Arial" w:cs="Arial"/>
          <w:color w:val="000000" w:themeColor="text1"/>
          <w:kern w:val="24"/>
          <w:sz w:val="24"/>
          <w:szCs w:val="24"/>
          <w:lang w:eastAsia="en-GB"/>
        </w:rPr>
      </w:pPr>
    </w:p>
    <w:p w14:paraId="043F6599" w14:textId="6FB3F1D6" w:rsidR="00194D06" w:rsidRPr="00F12A32" w:rsidRDefault="00CB08A0" w:rsidP="00194D06">
      <w:pPr>
        <w:spacing w:line="360" w:lineRule="auto"/>
        <w:rPr>
          <w:rFonts w:ascii="Arial" w:hAnsi="Arial" w:cs="Arial"/>
          <w:color w:val="000000" w:themeColor="text1"/>
          <w:kern w:val="2"/>
          <w:sz w:val="24"/>
          <w:szCs w:val="24"/>
          <w14:ligatures w14:val="standardContextual"/>
        </w:rPr>
      </w:pPr>
      <w:r w:rsidRPr="00CB08A0">
        <w:rPr>
          <w:rFonts w:ascii="Arial" w:eastAsiaTheme="minorEastAsia" w:hAnsi="Arial" w:cs="Arial"/>
          <w:color w:val="000000" w:themeColor="text1"/>
          <w:kern w:val="24"/>
          <w:sz w:val="24"/>
          <w:szCs w:val="24"/>
          <w:lang w:eastAsia="en-GB"/>
        </w:rPr>
        <w:t xml:space="preserve">The sample was recruited by sending a post on forms, and those who agreed to participate in the survey process were included in the final sample. Their written consent was obtained using a signed consent form for their participation in the data collection process. </w:t>
      </w:r>
      <w:bookmarkStart w:id="5" w:name="_Hlk130637541"/>
      <w:r w:rsidR="00F12A32" w:rsidRPr="00F12A32">
        <w:rPr>
          <w:rFonts w:ascii="Arial" w:eastAsiaTheme="minorEastAsia" w:hAnsi="Arial" w:cs="Arial"/>
          <w:color w:val="000000" w:themeColor="text1"/>
          <w:kern w:val="24"/>
          <w:sz w:val="24"/>
          <w:szCs w:val="24"/>
          <w:lang w:eastAsia="en-GB"/>
          <w14:ligatures w14:val="standardContextual"/>
        </w:rPr>
        <w:t xml:space="preserve">Participants taking part were explained that the participation was entirely voluntary and that they have the full </w:t>
      </w:r>
      <w:bookmarkEnd w:id="5"/>
      <w:r w:rsidR="00F12A32" w:rsidRPr="00F12A32">
        <w:rPr>
          <w:rFonts w:ascii="Arial" w:eastAsiaTheme="minorEastAsia" w:hAnsi="Arial" w:cs="Arial"/>
          <w:color w:val="000000" w:themeColor="text1"/>
          <w:kern w:val="24"/>
          <w:sz w:val="24"/>
          <w:szCs w:val="24"/>
          <w:lang w:eastAsia="en-GB"/>
          <w14:ligatures w14:val="standardContextual"/>
        </w:rPr>
        <w:t>right</w:t>
      </w:r>
      <w:r w:rsidR="00F12A32">
        <w:rPr>
          <w:rFonts w:ascii="Arial" w:eastAsiaTheme="minorEastAsia" w:hAnsi="Arial" w:cs="Arial"/>
          <w:color w:val="000000" w:themeColor="text1"/>
          <w:kern w:val="24"/>
          <w:sz w:val="24"/>
          <w:szCs w:val="24"/>
          <w:lang w:eastAsia="en-GB"/>
          <w14:ligatures w14:val="standardContextual"/>
        </w:rPr>
        <w:t xml:space="preserve"> to opt</w:t>
      </w:r>
      <w:r w:rsidRPr="00CB08A0">
        <w:rPr>
          <w:rFonts w:ascii="Arial" w:eastAsiaTheme="minorEastAsia" w:hAnsi="Arial" w:cs="Arial"/>
          <w:color w:val="000000" w:themeColor="text1"/>
          <w:kern w:val="24"/>
          <w:sz w:val="24"/>
          <w:szCs w:val="24"/>
          <w:lang w:eastAsia="en-GB"/>
        </w:rPr>
        <w:t xml:space="preserve"> out of the entire data collection process at any time</w:t>
      </w:r>
      <w:r w:rsidR="00F12A32">
        <w:rPr>
          <w:rFonts w:ascii="Arial" w:eastAsiaTheme="minorEastAsia" w:hAnsi="Arial" w:cs="Arial"/>
          <w:color w:val="000000" w:themeColor="text1"/>
          <w:kern w:val="24"/>
          <w:sz w:val="24"/>
          <w:szCs w:val="24"/>
          <w:lang w:eastAsia="en-GB"/>
        </w:rPr>
        <w:t xml:space="preserve"> b</w:t>
      </w:r>
      <w:r w:rsidRPr="00CB08A0">
        <w:rPr>
          <w:rFonts w:ascii="Arial" w:eastAsiaTheme="minorEastAsia" w:hAnsi="Arial" w:cs="Arial"/>
          <w:color w:val="000000" w:themeColor="text1"/>
          <w:kern w:val="24"/>
          <w:sz w:val="24"/>
          <w:szCs w:val="24"/>
          <w:lang w:eastAsia="en-GB"/>
        </w:rPr>
        <w:t>ecause the data collected through the survey method is quantitative in nature, the graphical data presentation method is used to analyse it. MS-Excel was used to create graphs for graphical data analysis. The analysis of graphical data is carried out in numerical forms.</w:t>
      </w:r>
    </w:p>
    <w:p w14:paraId="5EDD86BC" w14:textId="28154D66" w:rsidR="00047DB8" w:rsidRPr="00194D06" w:rsidRDefault="00330938" w:rsidP="00DE00DE">
      <w:pPr>
        <w:pStyle w:val="Heading2"/>
        <w:numPr>
          <w:ilvl w:val="1"/>
          <w:numId w:val="11"/>
        </w:numPr>
        <w:rPr>
          <w:rFonts w:ascii="Arial" w:hAnsi="Arial" w:cs="Arial"/>
          <w:b/>
          <w:bCs/>
          <w:color w:val="000000" w:themeColor="text1"/>
          <w:sz w:val="24"/>
          <w:szCs w:val="24"/>
        </w:rPr>
      </w:pPr>
      <w:bookmarkStart w:id="6" w:name="_Toc130632218"/>
      <w:r w:rsidRPr="00194D06">
        <w:rPr>
          <w:rFonts w:ascii="Arial" w:hAnsi="Arial" w:cs="Arial"/>
          <w:b/>
          <w:bCs/>
          <w:color w:val="000000" w:themeColor="text1"/>
          <w:sz w:val="24"/>
          <w:szCs w:val="24"/>
        </w:rPr>
        <w:t>E</w:t>
      </w:r>
      <w:r w:rsidR="00047DB8" w:rsidRPr="00194D06">
        <w:rPr>
          <w:rFonts w:ascii="Arial" w:hAnsi="Arial" w:cs="Arial"/>
          <w:b/>
          <w:bCs/>
          <w:color w:val="000000" w:themeColor="text1"/>
          <w:sz w:val="24"/>
          <w:szCs w:val="24"/>
        </w:rPr>
        <w:t>thical considerations</w:t>
      </w:r>
      <w:bookmarkEnd w:id="6"/>
    </w:p>
    <w:p w14:paraId="28DF240C" w14:textId="77777777" w:rsidR="00CF13AC" w:rsidRPr="00194D06" w:rsidRDefault="00CF13AC" w:rsidP="00EF02A6">
      <w:pPr>
        <w:pStyle w:val="NormalWeb"/>
        <w:spacing w:before="0" w:beforeAutospacing="0" w:after="0" w:afterAutospacing="0" w:line="360" w:lineRule="auto"/>
        <w:rPr>
          <w:rFonts w:ascii="Arial" w:hAnsi="Arial" w:cs="Arial"/>
          <w:highlight w:val="cyan"/>
        </w:rPr>
      </w:pPr>
    </w:p>
    <w:p w14:paraId="4B2CE434" w14:textId="03430647" w:rsidR="00CF13AC" w:rsidRDefault="005F1D5F" w:rsidP="00CF13AC">
      <w:pPr>
        <w:spacing w:line="360" w:lineRule="auto"/>
        <w:rPr>
          <w:rFonts w:ascii="Arial" w:hAnsi="Arial" w:cs="Arial"/>
          <w:sz w:val="24"/>
          <w:szCs w:val="24"/>
        </w:rPr>
      </w:pPr>
      <w:r w:rsidRPr="0033025A">
        <w:rPr>
          <w:rFonts w:ascii="Arial" w:eastAsiaTheme="minorEastAsia" w:hAnsi="Arial" w:cs="Arial"/>
          <w:color w:val="000000" w:themeColor="text1"/>
          <w:kern w:val="24"/>
          <w:sz w:val="24"/>
          <w:szCs w:val="24"/>
          <w:lang w:val="en-US" w:eastAsia="en-GB"/>
        </w:rPr>
        <w:t xml:space="preserve">Bhandari (2022) </w:t>
      </w:r>
      <w:r>
        <w:rPr>
          <w:rFonts w:ascii="Arial" w:eastAsiaTheme="minorEastAsia" w:hAnsi="Arial" w:cs="Arial"/>
          <w:color w:val="05103E"/>
          <w:kern w:val="24"/>
          <w:sz w:val="24"/>
          <w:szCs w:val="24"/>
          <w:lang w:val="en-US" w:eastAsia="en-GB"/>
        </w:rPr>
        <w:t>states that ‘</w:t>
      </w:r>
      <w:r>
        <w:rPr>
          <w:rFonts w:ascii="Arial" w:hAnsi="Arial" w:cs="Arial"/>
          <w:sz w:val="24"/>
          <w:szCs w:val="24"/>
        </w:rPr>
        <w:t>r</w:t>
      </w:r>
      <w:r w:rsidR="00CF13AC" w:rsidRPr="00CF13AC">
        <w:rPr>
          <w:rFonts w:ascii="Arial" w:hAnsi="Arial" w:cs="Arial"/>
          <w:sz w:val="24"/>
          <w:szCs w:val="24"/>
        </w:rPr>
        <w:t>esearch ethics are important for maintaining the integrity of research, upholding the dignity and rights of individuals, and fostering social interaction between researchers and the public. These guidelines guarantee that study subjects' involvement is free, informed, and secure.</w:t>
      </w:r>
      <w:r>
        <w:rPr>
          <w:rFonts w:ascii="Arial" w:hAnsi="Arial" w:cs="Arial"/>
          <w:sz w:val="24"/>
          <w:szCs w:val="24"/>
        </w:rPr>
        <w:t>’</w:t>
      </w:r>
    </w:p>
    <w:p w14:paraId="703E6615" w14:textId="3487284A" w:rsidR="00370649" w:rsidRPr="00370649" w:rsidRDefault="00370649" w:rsidP="00370649">
      <w:pPr>
        <w:spacing w:line="360" w:lineRule="auto"/>
        <w:rPr>
          <w:rFonts w:ascii="Arial" w:hAnsi="Arial" w:cs="Arial"/>
          <w:color w:val="000000" w:themeColor="text1"/>
          <w:kern w:val="2"/>
          <w:sz w:val="24"/>
          <w:szCs w:val="24"/>
          <w14:ligatures w14:val="standardContextual"/>
        </w:rPr>
      </w:pPr>
      <w:r w:rsidRPr="00370649">
        <w:rPr>
          <w:rFonts w:ascii="Arial" w:hAnsi="Arial" w:cs="Arial"/>
          <w:color w:val="000000" w:themeColor="text1"/>
          <w:kern w:val="2"/>
          <w:sz w:val="24"/>
          <w:szCs w:val="24"/>
          <w14:ligatures w14:val="standardContextual"/>
        </w:rPr>
        <w:t xml:space="preserve">You can achieve a suitable balance between achieving a </w:t>
      </w:r>
      <w:r w:rsidRPr="00370649">
        <w:rPr>
          <w:rFonts w:ascii="Arial" w:hAnsi="Arial" w:cs="Arial"/>
          <w:color w:val="000000" w:themeColor="text1"/>
          <w:kern w:val="2"/>
          <w:sz w:val="24"/>
          <w:szCs w:val="24"/>
          <w14:ligatures w14:val="standardContextual"/>
        </w:rPr>
        <w:t>meaningful research objective</w:t>
      </w:r>
      <w:r w:rsidRPr="00370649">
        <w:rPr>
          <w:rFonts w:ascii="Arial" w:hAnsi="Arial" w:cs="Arial"/>
          <w:color w:val="000000" w:themeColor="text1"/>
          <w:kern w:val="2"/>
          <w:sz w:val="24"/>
          <w:szCs w:val="24"/>
          <w14:ligatures w14:val="standardContextual"/>
        </w:rPr>
        <w:t xml:space="preserve"> and applying ethical research procedures and processes. It is always necessary to protect participants against any harm to the individual confidentiality.</w:t>
      </w:r>
    </w:p>
    <w:p w14:paraId="527759C7" w14:textId="04C74740" w:rsidR="00AC4082" w:rsidRDefault="00AC4082" w:rsidP="00CF13AC">
      <w:pPr>
        <w:spacing w:line="360" w:lineRule="auto"/>
        <w:rPr>
          <w:rFonts w:ascii="Arial" w:hAnsi="Arial" w:cs="Arial"/>
          <w:sz w:val="24"/>
          <w:szCs w:val="24"/>
        </w:rPr>
      </w:pPr>
      <w:r>
        <w:rPr>
          <w:rFonts w:ascii="Arial" w:hAnsi="Arial" w:cs="Arial"/>
          <w:sz w:val="24"/>
          <w:szCs w:val="24"/>
        </w:rPr>
        <w:t>When carrying out the research the following points were put into consideration:</w:t>
      </w:r>
    </w:p>
    <w:p w14:paraId="4273CDBF" w14:textId="50301D4E" w:rsidR="009C2CA0" w:rsidRPr="009C2CA0" w:rsidRDefault="009C2CA0" w:rsidP="009C2CA0">
      <w:pPr>
        <w:pStyle w:val="ListParagraph"/>
        <w:numPr>
          <w:ilvl w:val="0"/>
          <w:numId w:val="21"/>
        </w:numPr>
        <w:spacing w:line="360" w:lineRule="auto"/>
        <w:rPr>
          <w:rFonts w:ascii="Arial" w:hAnsi="Arial" w:cs="Arial"/>
          <w:color w:val="000000" w:themeColor="text1"/>
          <w:sz w:val="24"/>
          <w:szCs w:val="24"/>
        </w:rPr>
      </w:pPr>
      <w:bookmarkStart w:id="7" w:name="_Hlk130634698"/>
      <w:r w:rsidRPr="009C2CA0">
        <w:rPr>
          <w:rFonts w:ascii="Arial" w:hAnsi="Arial" w:cs="Arial"/>
          <w:color w:val="000000" w:themeColor="text1"/>
          <w:sz w:val="24"/>
          <w:szCs w:val="24"/>
        </w:rPr>
        <w:t>Voluntary participation – individuals taking part in the research are given the opportunity to take part or not without any their free will. The individuals are not under any strains to participate. The decision is the individuals free will.</w:t>
      </w:r>
    </w:p>
    <w:p w14:paraId="3C3C90F4" w14:textId="56606D79" w:rsidR="009C2CA0" w:rsidRPr="009C2CA0" w:rsidRDefault="009C2CA0" w:rsidP="009C2CA0">
      <w:pPr>
        <w:pStyle w:val="ListParagraph"/>
        <w:numPr>
          <w:ilvl w:val="0"/>
          <w:numId w:val="21"/>
        </w:numPr>
        <w:spacing w:line="360" w:lineRule="auto"/>
        <w:rPr>
          <w:rFonts w:ascii="Arial" w:hAnsi="Arial" w:cs="Arial"/>
          <w:color w:val="000000" w:themeColor="text1"/>
          <w:sz w:val="24"/>
          <w:szCs w:val="24"/>
        </w:rPr>
      </w:pPr>
      <w:r w:rsidRPr="009C2CA0">
        <w:rPr>
          <w:rFonts w:ascii="Arial" w:hAnsi="Arial" w:cs="Arial"/>
          <w:color w:val="000000" w:themeColor="text1"/>
          <w:sz w:val="24"/>
          <w:szCs w:val="24"/>
        </w:rPr>
        <w:t xml:space="preserve">Informed consent – before the individual takes </w:t>
      </w:r>
      <w:proofErr w:type="gramStart"/>
      <w:r w:rsidRPr="009C2CA0">
        <w:rPr>
          <w:rFonts w:ascii="Arial" w:hAnsi="Arial" w:cs="Arial"/>
          <w:color w:val="000000" w:themeColor="text1"/>
          <w:sz w:val="24"/>
          <w:szCs w:val="24"/>
        </w:rPr>
        <w:t>part</w:t>
      </w:r>
      <w:proofErr w:type="gramEnd"/>
      <w:r w:rsidRPr="009C2CA0">
        <w:rPr>
          <w:rFonts w:ascii="Arial" w:hAnsi="Arial" w:cs="Arial"/>
          <w:color w:val="000000" w:themeColor="text1"/>
          <w:sz w:val="24"/>
          <w:szCs w:val="24"/>
        </w:rPr>
        <w:t xml:space="preserve"> they are notified of what the aims are of the research questionnaire and setting out the aims and objectives of the research.</w:t>
      </w:r>
    </w:p>
    <w:p w14:paraId="44134DB3" w14:textId="2D99CE49" w:rsidR="009C2CA0" w:rsidRPr="009C2CA0" w:rsidRDefault="009C2CA0" w:rsidP="009C2CA0">
      <w:pPr>
        <w:pStyle w:val="ListParagraph"/>
        <w:numPr>
          <w:ilvl w:val="0"/>
          <w:numId w:val="21"/>
        </w:numPr>
        <w:spacing w:line="360" w:lineRule="auto"/>
        <w:rPr>
          <w:rFonts w:ascii="Arial" w:hAnsi="Arial" w:cs="Arial"/>
          <w:color w:val="000000" w:themeColor="text1"/>
          <w:sz w:val="24"/>
          <w:szCs w:val="24"/>
        </w:rPr>
      </w:pPr>
      <w:r w:rsidRPr="009C2CA0">
        <w:rPr>
          <w:rFonts w:ascii="Arial" w:hAnsi="Arial" w:cs="Arial"/>
          <w:color w:val="000000" w:themeColor="text1"/>
          <w:sz w:val="24"/>
          <w:szCs w:val="24"/>
        </w:rPr>
        <w:lastRenderedPageBreak/>
        <w:t xml:space="preserve">Anonymity – The </w:t>
      </w:r>
      <w:r w:rsidRPr="009C2CA0">
        <w:rPr>
          <w:rFonts w:ascii="Arial" w:hAnsi="Arial" w:cs="Arial"/>
          <w:color w:val="000000" w:themeColor="text1"/>
          <w:sz w:val="24"/>
          <w:szCs w:val="24"/>
        </w:rPr>
        <w:t>individual’s</w:t>
      </w:r>
      <w:r w:rsidRPr="009C2CA0">
        <w:rPr>
          <w:rFonts w:ascii="Arial" w:hAnsi="Arial" w:cs="Arial"/>
          <w:color w:val="000000" w:themeColor="text1"/>
          <w:sz w:val="24"/>
          <w:szCs w:val="24"/>
        </w:rPr>
        <w:t xml:space="preserve"> identity </w:t>
      </w:r>
      <w:proofErr w:type="gramStart"/>
      <w:r w:rsidRPr="009C2CA0">
        <w:rPr>
          <w:rFonts w:ascii="Arial" w:hAnsi="Arial" w:cs="Arial"/>
          <w:color w:val="000000" w:themeColor="text1"/>
          <w:sz w:val="24"/>
          <w:szCs w:val="24"/>
        </w:rPr>
        <w:t>are</w:t>
      </w:r>
      <w:proofErr w:type="gramEnd"/>
      <w:r w:rsidRPr="009C2CA0">
        <w:rPr>
          <w:rFonts w:ascii="Arial" w:hAnsi="Arial" w:cs="Arial"/>
          <w:color w:val="000000" w:themeColor="text1"/>
          <w:sz w:val="24"/>
          <w:szCs w:val="24"/>
        </w:rPr>
        <w:t xml:space="preserve"> kept confident, they are </w:t>
      </w:r>
      <w:r w:rsidRPr="009C2CA0">
        <w:rPr>
          <w:rFonts w:ascii="Arial" w:hAnsi="Arial" w:cs="Arial"/>
          <w:color w:val="000000" w:themeColor="text1"/>
          <w:sz w:val="24"/>
          <w:szCs w:val="24"/>
        </w:rPr>
        <w:t>unknown.</w:t>
      </w:r>
      <w:r w:rsidRPr="009C2CA0">
        <w:rPr>
          <w:rFonts w:ascii="Arial" w:hAnsi="Arial" w:cs="Arial"/>
          <w:color w:val="000000" w:themeColor="text1"/>
          <w:sz w:val="24"/>
          <w:szCs w:val="24"/>
        </w:rPr>
        <w:t xml:space="preserve"> during the survey personal data is not collected as the research is only focusing on a particularly element that does not involve </w:t>
      </w:r>
      <w:proofErr w:type="gramStart"/>
      <w:r w:rsidRPr="009C2CA0">
        <w:rPr>
          <w:rFonts w:ascii="Arial" w:hAnsi="Arial" w:cs="Arial"/>
          <w:color w:val="000000" w:themeColor="text1"/>
          <w:sz w:val="24"/>
          <w:szCs w:val="24"/>
        </w:rPr>
        <w:t>individuals</w:t>
      </w:r>
      <w:proofErr w:type="gramEnd"/>
      <w:r w:rsidRPr="009C2CA0">
        <w:rPr>
          <w:rFonts w:ascii="Arial" w:hAnsi="Arial" w:cs="Arial"/>
          <w:color w:val="000000" w:themeColor="text1"/>
          <w:sz w:val="24"/>
          <w:szCs w:val="24"/>
        </w:rPr>
        <w:t xml:space="preserve"> details.</w:t>
      </w:r>
    </w:p>
    <w:p w14:paraId="016AB982" w14:textId="503FF356" w:rsidR="009C2CA0" w:rsidRPr="00370649" w:rsidRDefault="009C2CA0" w:rsidP="009C2CA0">
      <w:pPr>
        <w:pStyle w:val="ListParagraph"/>
        <w:numPr>
          <w:ilvl w:val="0"/>
          <w:numId w:val="21"/>
        </w:numPr>
        <w:spacing w:line="360" w:lineRule="auto"/>
        <w:rPr>
          <w:rFonts w:ascii="Arial" w:hAnsi="Arial" w:cs="Arial"/>
          <w:color w:val="000000" w:themeColor="text1"/>
          <w:sz w:val="24"/>
          <w:szCs w:val="24"/>
        </w:rPr>
      </w:pPr>
      <w:r w:rsidRPr="009C2CA0">
        <w:rPr>
          <w:rFonts w:ascii="Arial" w:hAnsi="Arial" w:cs="Arial"/>
          <w:color w:val="000000" w:themeColor="text1"/>
          <w:sz w:val="24"/>
          <w:szCs w:val="24"/>
        </w:rPr>
        <w:t>Confidentiality – As an individual we are aware of each member taking part this information is keep confidential from others to avoid a release of any identifiable information.</w:t>
      </w:r>
    </w:p>
    <w:p w14:paraId="4828CB02" w14:textId="33981EFE" w:rsidR="00DE00DE" w:rsidRDefault="00047DB8" w:rsidP="009D2066">
      <w:pPr>
        <w:pStyle w:val="Heading1"/>
        <w:numPr>
          <w:ilvl w:val="0"/>
          <w:numId w:val="19"/>
        </w:numPr>
        <w:rPr>
          <w:rFonts w:ascii="Arial" w:hAnsi="Arial" w:cs="Arial"/>
          <w:b/>
          <w:bCs/>
          <w:color w:val="000000" w:themeColor="text1"/>
          <w:sz w:val="24"/>
          <w:szCs w:val="24"/>
        </w:rPr>
      </w:pPr>
      <w:bookmarkStart w:id="8" w:name="_Toc130632219"/>
      <w:bookmarkEnd w:id="7"/>
      <w:r w:rsidRPr="00194D06">
        <w:rPr>
          <w:rFonts w:ascii="Arial" w:hAnsi="Arial" w:cs="Arial"/>
          <w:b/>
          <w:bCs/>
          <w:color w:val="000000" w:themeColor="text1"/>
          <w:sz w:val="24"/>
          <w:szCs w:val="24"/>
        </w:rPr>
        <w:t>Results</w:t>
      </w:r>
      <w:bookmarkEnd w:id="8"/>
    </w:p>
    <w:p w14:paraId="2688B05B" w14:textId="457458A4" w:rsidR="00CF612D" w:rsidRDefault="00CF612D" w:rsidP="005F1D5F"/>
    <w:p w14:paraId="7A0485EB" w14:textId="1B7963FF" w:rsidR="009C2CA0" w:rsidRDefault="00F12A32" w:rsidP="005F1D5F">
      <w:r w:rsidRPr="00893D9E">
        <w:rPr>
          <w:noProof/>
        </w:rPr>
        <w:drawing>
          <wp:anchor distT="0" distB="0" distL="114300" distR="114300" simplePos="0" relativeHeight="251667456" behindDoc="1" locked="0" layoutInCell="1" allowOverlap="1" wp14:anchorId="17A655B4" wp14:editId="30E2249C">
            <wp:simplePos x="0" y="0"/>
            <wp:positionH relativeFrom="margin">
              <wp:posOffset>128905</wp:posOffset>
            </wp:positionH>
            <wp:positionV relativeFrom="margin">
              <wp:posOffset>2235835</wp:posOffset>
            </wp:positionV>
            <wp:extent cx="4990465" cy="2621280"/>
            <wp:effectExtent l="0" t="0" r="635" b="7620"/>
            <wp:wrapTight wrapText="bothSides">
              <wp:wrapPolygon edited="0">
                <wp:start x="0" y="0"/>
                <wp:lineTo x="0" y="21506"/>
                <wp:lineTo x="21520" y="21506"/>
                <wp:lineTo x="21520"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74377F3C" w14:textId="19664DA1" w:rsidR="009C2CA0" w:rsidRDefault="009C2CA0" w:rsidP="005F1D5F"/>
    <w:p w14:paraId="2E2DD918" w14:textId="39F8F5A6" w:rsidR="009C2CA0" w:rsidRDefault="009C2CA0" w:rsidP="005F1D5F"/>
    <w:p w14:paraId="61E03A45" w14:textId="405523A9" w:rsidR="009C2CA0" w:rsidRDefault="009C2CA0" w:rsidP="005F1D5F"/>
    <w:p w14:paraId="6129BCAD" w14:textId="77777777" w:rsidR="00370649" w:rsidRDefault="00370649" w:rsidP="00370649">
      <w:pPr>
        <w:spacing w:line="360" w:lineRule="auto"/>
        <w:rPr>
          <w:rFonts w:ascii="Arial" w:hAnsi="Arial" w:cs="Arial"/>
          <w:sz w:val="24"/>
          <w:szCs w:val="24"/>
        </w:rPr>
      </w:pPr>
      <w:r>
        <w:rPr>
          <w:noProof/>
        </w:rPr>
        <w:drawing>
          <wp:anchor distT="0" distB="0" distL="114300" distR="114300" simplePos="0" relativeHeight="251668480" behindDoc="1" locked="0" layoutInCell="1" allowOverlap="1" wp14:anchorId="2923E67E" wp14:editId="4B744BBA">
            <wp:simplePos x="0" y="0"/>
            <wp:positionH relativeFrom="margin">
              <wp:align>left</wp:align>
            </wp:positionH>
            <wp:positionV relativeFrom="page">
              <wp:posOffset>6805930</wp:posOffset>
            </wp:positionV>
            <wp:extent cx="5486400" cy="3215005"/>
            <wp:effectExtent l="0" t="0" r="0" b="4445"/>
            <wp:wrapTight wrapText="bothSides">
              <wp:wrapPolygon edited="0">
                <wp:start x="0" y="0"/>
                <wp:lineTo x="0" y="21502"/>
                <wp:lineTo x="21525" y="21502"/>
                <wp:lineTo x="21525"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r w:rsidR="00CF612D">
        <w:rPr>
          <w:rFonts w:ascii="Arial" w:hAnsi="Arial" w:cs="Arial"/>
          <w:sz w:val="24"/>
          <w:szCs w:val="24"/>
        </w:rPr>
        <w:t>Question 1 -</w:t>
      </w:r>
      <w:r w:rsidR="00B32802">
        <w:rPr>
          <w:rFonts w:ascii="Arial" w:hAnsi="Arial" w:cs="Arial"/>
          <w:sz w:val="24"/>
          <w:szCs w:val="24"/>
        </w:rPr>
        <w:t>This graph displays that all five participants gave voluntary consent to complete the questionnaire. As ethical consideration was given so that any participant has the freedom to take part or not.</w:t>
      </w:r>
    </w:p>
    <w:p w14:paraId="36C1F79E" w14:textId="0F366A6E" w:rsidR="00CB08A0" w:rsidRPr="00370649" w:rsidRDefault="00370649" w:rsidP="00370649">
      <w:pPr>
        <w:spacing w:line="360" w:lineRule="auto"/>
        <w:rPr>
          <w:rFonts w:ascii="Arial" w:hAnsi="Arial" w:cs="Arial"/>
          <w:sz w:val="24"/>
          <w:szCs w:val="24"/>
        </w:rPr>
      </w:pPr>
      <w:r>
        <w:rPr>
          <w:noProof/>
        </w:rPr>
        <w:lastRenderedPageBreak/>
        <w:drawing>
          <wp:anchor distT="0" distB="0" distL="114300" distR="114300" simplePos="0" relativeHeight="251660288" behindDoc="1" locked="0" layoutInCell="1" allowOverlap="1" wp14:anchorId="19D58B03" wp14:editId="661BDA4C">
            <wp:simplePos x="0" y="0"/>
            <wp:positionH relativeFrom="margin">
              <wp:posOffset>-242099</wp:posOffset>
            </wp:positionH>
            <wp:positionV relativeFrom="margin">
              <wp:posOffset>924539</wp:posOffset>
            </wp:positionV>
            <wp:extent cx="5721350" cy="3313430"/>
            <wp:effectExtent l="0" t="0" r="12700" b="1270"/>
            <wp:wrapTight wrapText="bothSides">
              <wp:wrapPolygon edited="0">
                <wp:start x="0" y="0"/>
                <wp:lineTo x="0" y="21484"/>
                <wp:lineTo x="21576" y="21484"/>
                <wp:lineTo x="2157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CF612D">
        <w:rPr>
          <w:rFonts w:ascii="Arial" w:hAnsi="Arial" w:cs="Arial"/>
          <w:sz w:val="24"/>
          <w:szCs w:val="24"/>
        </w:rPr>
        <w:t xml:space="preserve">Question 2 - </w:t>
      </w:r>
      <w:r w:rsidR="00B32802">
        <w:rPr>
          <w:rFonts w:ascii="Arial" w:hAnsi="Arial" w:cs="Arial"/>
          <w:sz w:val="24"/>
          <w:szCs w:val="24"/>
        </w:rPr>
        <w:t>Participants</w:t>
      </w:r>
      <w:r w:rsidR="00B32802" w:rsidRPr="00B32802">
        <w:rPr>
          <w:rFonts w:ascii="Arial" w:hAnsi="Arial" w:cs="Arial"/>
          <w:sz w:val="24"/>
          <w:szCs w:val="24"/>
        </w:rPr>
        <w:t xml:space="preserve"> were asked if they used</w:t>
      </w:r>
      <w:r w:rsidR="00B32802">
        <w:rPr>
          <w:rFonts w:ascii="Arial" w:hAnsi="Arial" w:cs="Arial"/>
          <w:sz w:val="24"/>
          <w:szCs w:val="24"/>
        </w:rPr>
        <w:t xml:space="preserve"> one digital tool more than others and the data reflected that participants used more than one tool to support the academic communication and </w:t>
      </w:r>
      <w:r w:rsidR="00DF5D3C">
        <w:rPr>
          <w:rFonts w:ascii="Arial" w:hAnsi="Arial" w:cs="Arial"/>
          <w:sz w:val="24"/>
          <w:szCs w:val="24"/>
        </w:rPr>
        <w:t>research. (Refer to the graph above)</w:t>
      </w:r>
    </w:p>
    <w:p w14:paraId="2660F22D" w14:textId="77777777" w:rsidR="00370649" w:rsidRDefault="00370649" w:rsidP="00DF5D3C">
      <w:pPr>
        <w:spacing w:line="360" w:lineRule="auto"/>
        <w:rPr>
          <w:rFonts w:ascii="Arial" w:hAnsi="Arial" w:cs="Arial"/>
          <w:sz w:val="24"/>
          <w:szCs w:val="24"/>
        </w:rPr>
      </w:pPr>
    </w:p>
    <w:p w14:paraId="7FFEDFAC" w14:textId="6E7C01E0" w:rsidR="00DF5D3C" w:rsidRPr="00B32802" w:rsidRDefault="00370649" w:rsidP="00DF5D3C">
      <w:pPr>
        <w:spacing w:line="360" w:lineRule="auto"/>
        <w:rPr>
          <w:rFonts w:ascii="Arial" w:hAnsi="Arial" w:cs="Arial"/>
          <w:sz w:val="24"/>
          <w:szCs w:val="24"/>
        </w:rPr>
      </w:pPr>
      <w:r>
        <w:rPr>
          <w:noProof/>
        </w:rPr>
        <w:drawing>
          <wp:anchor distT="0" distB="0" distL="114300" distR="114300" simplePos="0" relativeHeight="251662336" behindDoc="1" locked="0" layoutInCell="1" allowOverlap="1" wp14:anchorId="4DD2E30B" wp14:editId="6CF6F2C8">
            <wp:simplePos x="0" y="0"/>
            <wp:positionH relativeFrom="margin">
              <wp:align>left</wp:align>
            </wp:positionH>
            <wp:positionV relativeFrom="margin">
              <wp:posOffset>5979559</wp:posOffset>
            </wp:positionV>
            <wp:extent cx="4836795" cy="3577590"/>
            <wp:effectExtent l="0" t="0" r="1905" b="3810"/>
            <wp:wrapTight wrapText="bothSides">
              <wp:wrapPolygon edited="0">
                <wp:start x="0" y="0"/>
                <wp:lineTo x="0" y="21508"/>
                <wp:lineTo x="21523" y="21508"/>
                <wp:lineTo x="21523"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CF612D">
        <w:rPr>
          <w:rFonts w:ascii="Arial" w:hAnsi="Arial" w:cs="Arial"/>
          <w:sz w:val="24"/>
          <w:szCs w:val="24"/>
        </w:rPr>
        <w:t xml:space="preserve">Question 3 - </w:t>
      </w:r>
      <w:r w:rsidR="00B32802" w:rsidRPr="00B32802">
        <w:rPr>
          <w:rFonts w:ascii="Arial" w:hAnsi="Arial" w:cs="Arial"/>
          <w:sz w:val="24"/>
          <w:szCs w:val="24"/>
        </w:rPr>
        <w:t xml:space="preserve">Participants </w:t>
      </w:r>
      <w:r w:rsidR="00B32802">
        <w:rPr>
          <w:rFonts w:ascii="Arial" w:hAnsi="Arial" w:cs="Arial"/>
          <w:sz w:val="24"/>
          <w:szCs w:val="24"/>
        </w:rPr>
        <w:t xml:space="preserve">were provided with a range of applications that were recommended to </w:t>
      </w:r>
      <w:r w:rsidR="00DF5D3C">
        <w:rPr>
          <w:rFonts w:ascii="Arial" w:hAnsi="Arial" w:cs="Arial"/>
          <w:sz w:val="24"/>
          <w:szCs w:val="24"/>
        </w:rPr>
        <w:t xml:space="preserve">be </w:t>
      </w:r>
      <w:r w:rsidR="00B32802">
        <w:rPr>
          <w:rFonts w:ascii="Arial" w:hAnsi="Arial" w:cs="Arial"/>
          <w:sz w:val="24"/>
          <w:szCs w:val="24"/>
        </w:rPr>
        <w:t>used in U</w:t>
      </w:r>
      <w:r w:rsidR="00DF5D3C">
        <w:rPr>
          <w:rFonts w:ascii="Arial" w:hAnsi="Arial" w:cs="Arial"/>
          <w:sz w:val="24"/>
          <w:szCs w:val="24"/>
        </w:rPr>
        <w:t xml:space="preserve">WTSD. Individuals had to rank them in order of usage. Ms Teams was used by 25%, One Drive was used by 0% of participants, Ms Word is used by 50 %, emails by 25% and </w:t>
      </w:r>
      <w:proofErr w:type="spellStart"/>
      <w:r w:rsidR="00DF5D3C">
        <w:rPr>
          <w:rFonts w:ascii="Arial" w:hAnsi="Arial" w:cs="Arial"/>
          <w:sz w:val="24"/>
          <w:szCs w:val="24"/>
        </w:rPr>
        <w:t>moodle</w:t>
      </w:r>
      <w:proofErr w:type="spellEnd"/>
      <w:r w:rsidR="00DF5D3C">
        <w:rPr>
          <w:rFonts w:ascii="Arial" w:hAnsi="Arial" w:cs="Arial"/>
          <w:sz w:val="24"/>
          <w:szCs w:val="24"/>
        </w:rPr>
        <w:t xml:space="preserve"> by 25%. The data suggested that Ms Word was most used to develop academic writing. (Refer to the graph above)</w:t>
      </w:r>
    </w:p>
    <w:p w14:paraId="55D67EF7" w14:textId="2B964EC5" w:rsidR="00B32802" w:rsidRDefault="00B32802" w:rsidP="00B32802">
      <w:pPr>
        <w:spacing w:line="360" w:lineRule="auto"/>
        <w:rPr>
          <w:rFonts w:ascii="Arial" w:hAnsi="Arial" w:cs="Arial"/>
          <w:sz w:val="24"/>
          <w:szCs w:val="24"/>
        </w:rPr>
      </w:pPr>
    </w:p>
    <w:p w14:paraId="1C22D2FA" w14:textId="4798352B" w:rsidR="00D8408F" w:rsidRDefault="00D8408F" w:rsidP="00B32802">
      <w:pPr>
        <w:spacing w:line="360" w:lineRule="auto"/>
        <w:rPr>
          <w:rFonts w:ascii="Arial" w:hAnsi="Arial" w:cs="Arial"/>
          <w:sz w:val="24"/>
          <w:szCs w:val="24"/>
        </w:rPr>
      </w:pPr>
    </w:p>
    <w:p w14:paraId="689DDCE6" w14:textId="29062A83" w:rsidR="00D8408F" w:rsidRDefault="00D8408F" w:rsidP="00B32802">
      <w:pPr>
        <w:spacing w:line="360" w:lineRule="auto"/>
        <w:rPr>
          <w:rFonts w:ascii="Arial" w:hAnsi="Arial" w:cs="Arial"/>
          <w:sz w:val="24"/>
          <w:szCs w:val="24"/>
        </w:rPr>
      </w:pPr>
    </w:p>
    <w:p w14:paraId="5A6FDB26" w14:textId="29C6156C" w:rsidR="00D8408F" w:rsidRDefault="00D8408F" w:rsidP="00B32802">
      <w:pPr>
        <w:spacing w:line="360" w:lineRule="auto"/>
        <w:rPr>
          <w:rFonts w:ascii="Arial" w:hAnsi="Arial" w:cs="Arial"/>
          <w:sz w:val="24"/>
          <w:szCs w:val="24"/>
        </w:rPr>
      </w:pPr>
    </w:p>
    <w:p w14:paraId="2CF4BE64" w14:textId="4A96D187" w:rsidR="00D8408F" w:rsidRDefault="00D8408F" w:rsidP="00B32802">
      <w:pPr>
        <w:spacing w:line="360" w:lineRule="auto"/>
        <w:rPr>
          <w:rFonts w:ascii="Arial" w:hAnsi="Arial" w:cs="Arial"/>
          <w:sz w:val="24"/>
          <w:szCs w:val="24"/>
        </w:rPr>
      </w:pPr>
    </w:p>
    <w:p w14:paraId="5246C79B" w14:textId="771981F9" w:rsidR="00D8408F" w:rsidRDefault="00D8408F" w:rsidP="00B32802">
      <w:pPr>
        <w:spacing w:line="360" w:lineRule="auto"/>
        <w:rPr>
          <w:rFonts w:ascii="Arial" w:hAnsi="Arial" w:cs="Arial"/>
          <w:sz w:val="24"/>
          <w:szCs w:val="24"/>
        </w:rPr>
      </w:pPr>
    </w:p>
    <w:p w14:paraId="26B13A52" w14:textId="1A4D9F0B" w:rsidR="00D8408F" w:rsidRDefault="00D8408F" w:rsidP="00B32802">
      <w:pPr>
        <w:spacing w:line="360" w:lineRule="auto"/>
        <w:rPr>
          <w:rFonts w:ascii="Arial" w:hAnsi="Arial" w:cs="Arial"/>
          <w:sz w:val="24"/>
          <w:szCs w:val="24"/>
        </w:rPr>
      </w:pPr>
    </w:p>
    <w:p w14:paraId="4222508D" w14:textId="31C27F80" w:rsidR="00DF5D3C" w:rsidRPr="00B32802" w:rsidRDefault="00CF612D" w:rsidP="00DF5D3C">
      <w:pPr>
        <w:spacing w:line="360" w:lineRule="auto"/>
        <w:rPr>
          <w:rFonts w:ascii="Arial" w:hAnsi="Arial" w:cs="Arial"/>
          <w:sz w:val="24"/>
          <w:szCs w:val="24"/>
        </w:rPr>
      </w:pPr>
      <w:r>
        <w:rPr>
          <w:rFonts w:ascii="Arial" w:hAnsi="Arial" w:cs="Arial"/>
          <w:sz w:val="24"/>
          <w:szCs w:val="24"/>
        </w:rPr>
        <w:lastRenderedPageBreak/>
        <w:t>Question 4 -</w:t>
      </w:r>
      <w:r w:rsidR="00DF5D3C">
        <w:rPr>
          <w:rFonts w:ascii="Arial" w:hAnsi="Arial" w:cs="Arial"/>
          <w:sz w:val="24"/>
          <w:szCs w:val="24"/>
        </w:rPr>
        <w:t xml:space="preserve">The data was to determine how frequently the one drive application was used. </w:t>
      </w:r>
      <w:r w:rsidR="00D8408F">
        <w:rPr>
          <w:rFonts w:ascii="Arial" w:hAnsi="Arial" w:cs="Arial"/>
          <w:sz w:val="24"/>
          <w:szCs w:val="24"/>
        </w:rPr>
        <w:t xml:space="preserve">According to the findings 33% used Ms word and 67% used Ms Power point more than one drive. </w:t>
      </w:r>
      <w:r w:rsidR="00DF5D3C">
        <w:rPr>
          <w:rFonts w:ascii="Arial" w:hAnsi="Arial" w:cs="Arial"/>
          <w:sz w:val="24"/>
          <w:szCs w:val="24"/>
        </w:rPr>
        <w:t xml:space="preserve">(Refer to the </w:t>
      </w:r>
      <w:r w:rsidR="00D8408F">
        <w:rPr>
          <w:rFonts w:ascii="Arial" w:hAnsi="Arial" w:cs="Arial"/>
          <w:sz w:val="24"/>
          <w:szCs w:val="24"/>
        </w:rPr>
        <w:t>pie chart above</w:t>
      </w:r>
      <w:r w:rsidR="00DF5D3C">
        <w:rPr>
          <w:rFonts w:ascii="Arial" w:hAnsi="Arial" w:cs="Arial"/>
          <w:sz w:val="24"/>
          <w:szCs w:val="24"/>
        </w:rPr>
        <w:t>)</w:t>
      </w:r>
    </w:p>
    <w:p w14:paraId="4EA5B902" w14:textId="391FC571" w:rsidR="009C2CA0" w:rsidRDefault="00370649" w:rsidP="00D8408F">
      <w:pPr>
        <w:spacing w:line="360" w:lineRule="auto"/>
        <w:rPr>
          <w:rFonts w:ascii="Arial" w:hAnsi="Arial" w:cs="Arial"/>
          <w:sz w:val="24"/>
          <w:szCs w:val="24"/>
        </w:rPr>
      </w:pPr>
      <w:r>
        <w:rPr>
          <w:noProof/>
        </w:rPr>
        <w:drawing>
          <wp:anchor distT="0" distB="0" distL="114300" distR="114300" simplePos="0" relativeHeight="251664384" behindDoc="1" locked="0" layoutInCell="1" allowOverlap="1" wp14:anchorId="4E2F6707" wp14:editId="096E9BDF">
            <wp:simplePos x="0" y="0"/>
            <wp:positionH relativeFrom="margin">
              <wp:align>left</wp:align>
            </wp:positionH>
            <wp:positionV relativeFrom="margin">
              <wp:posOffset>907651</wp:posOffset>
            </wp:positionV>
            <wp:extent cx="5114925" cy="3052445"/>
            <wp:effectExtent l="0" t="0" r="9525" b="14605"/>
            <wp:wrapTight wrapText="bothSides">
              <wp:wrapPolygon edited="0">
                <wp:start x="0" y="0"/>
                <wp:lineTo x="0" y="21569"/>
                <wp:lineTo x="21560" y="21569"/>
                <wp:lineTo x="21560"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04770D62" w14:textId="615FF3FB" w:rsidR="009C2CA0" w:rsidRDefault="009C2CA0" w:rsidP="00D8408F">
      <w:pPr>
        <w:spacing w:line="360" w:lineRule="auto"/>
        <w:rPr>
          <w:rFonts w:ascii="Arial" w:hAnsi="Arial" w:cs="Arial"/>
          <w:sz w:val="24"/>
          <w:szCs w:val="24"/>
        </w:rPr>
      </w:pPr>
    </w:p>
    <w:p w14:paraId="39C877DB" w14:textId="24741C48" w:rsidR="009C2CA0" w:rsidRDefault="009C2CA0" w:rsidP="00D8408F">
      <w:pPr>
        <w:spacing w:line="360" w:lineRule="auto"/>
        <w:rPr>
          <w:rFonts w:ascii="Arial" w:hAnsi="Arial" w:cs="Arial"/>
          <w:sz w:val="24"/>
          <w:szCs w:val="24"/>
        </w:rPr>
      </w:pPr>
    </w:p>
    <w:p w14:paraId="65EBD00A" w14:textId="77777777" w:rsidR="009C2CA0" w:rsidRDefault="009C2CA0" w:rsidP="00D8408F">
      <w:pPr>
        <w:spacing w:line="360" w:lineRule="auto"/>
        <w:rPr>
          <w:rFonts w:ascii="Arial" w:hAnsi="Arial" w:cs="Arial"/>
          <w:sz w:val="24"/>
          <w:szCs w:val="24"/>
        </w:rPr>
      </w:pPr>
    </w:p>
    <w:p w14:paraId="62F62DF3" w14:textId="77777777" w:rsidR="009C2CA0" w:rsidRDefault="009C2CA0" w:rsidP="00D8408F">
      <w:pPr>
        <w:spacing w:line="360" w:lineRule="auto"/>
        <w:rPr>
          <w:rFonts w:ascii="Arial" w:hAnsi="Arial" w:cs="Arial"/>
          <w:sz w:val="24"/>
          <w:szCs w:val="24"/>
        </w:rPr>
      </w:pPr>
    </w:p>
    <w:p w14:paraId="54AAB5E0" w14:textId="77777777" w:rsidR="009C2CA0" w:rsidRDefault="009C2CA0" w:rsidP="00D8408F">
      <w:pPr>
        <w:spacing w:line="360" w:lineRule="auto"/>
        <w:rPr>
          <w:rFonts w:ascii="Arial" w:hAnsi="Arial" w:cs="Arial"/>
          <w:sz w:val="24"/>
          <w:szCs w:val="24"/>
        </w:rPr>
      </w:pPr>
    </w:p>
    <w:p w14:paraId="6D713526" w14:textId="77777777" w:rsidR="009C2CA0" w:rsidRDefault="009C2CA0" w:rsidP="00D8408F">
      <w:pPr>
        <w:spacing w:line="360" w:lineRule="auto"/>
        <w:rPr>
          <w:rFonts w:ascii="Arial" w:hAnsi="Arial" w:cs="Arial"/>
          <w:sz w:val="24"/>
          <w:szCs w:val="24"/>
        </w:rPr>
      </w:pPr>
    </w:p>
    <w:p w14:paraId="403C9408" w14:textId="77777777" w:rsidR="009C2CA0" w:rsidRDefault="009C2CA0" w:rsidP="00D8408F">
      <w:pPr>
        <w:spacing w:line="360" w:lineRule="auto"/>
        <w:rPr>
          <w:rFonts w:ascii="Arial" w:hAnsi="Arial" w:cs="Arial"/>
          <w:sz w:val="24"/>
          <w:szCs w:val="24"/>
        </w:rPr>
      </w:pPr>
    </w:p>
    <w:p w14:paraId="18F72B89" w14:textId="77777777" w:rsidR="009C2CA0" w:rsidRDefault="009C2CA0" w:rsidP="00D8408F">
      <w:pPr>
        <w:spacing w:line="360" w:lineRule="auto"/>
        <w:rPr>
          <w:rFonts w:ascii="Arial" w:hAnsi="Arial" w:cs="Arial"/>
          <w:sz w:val="24"/>
          <w:szCs w:val="24"/>
        </w:rPr>
      </w:pPr>
    </w:p>
    <w:p w14:paraId="1A92B9C6" w14:textId="5F310C38" w:rsidR="00992681" w:rsidRDefault="00CF612D" w:rsidP="00D8408F">
      <w:pPr>
        <w:spacing w:line="360" w:lineRule="auto"/>
        <w:rPr>
          <w:rFonts w:ascii="Arial" w:hAnsi="Arial" w:cs="Arial"/>
          <w:sz w:val="24"/>
          <w:szCs w:val="24"/>
        </w:rPr>
      </w:pPr>
      <w:r>
        <w:rPr>
          <w:rFonts w:ascii="Arial" w:hAnsi="Arial" w:cs="Arial"/>
          <w:sz w:val="24"/>
          <w:szCs w:val="24"/>
        </w:rPr>
        <w:t xml:space="preserve">Question 5 - </w:t>
      </w:r>
      <w:r w:rsidR="00D8408F" w:rsidRPr="00D8408F">
        <w:rPr>
          <w:rFonts w:ascii="Arial" w:hAnsi="Arial" w:cs="Arial"/>
          <w:sz w:val="24"/>
          <w:szCs w:val="24"/>
        </w:rPr>
        <w:t>The data reflected that One Drive was used more than teams to collaborate with others during academics</w:t>
      </w:r>
      <w:r w:rsidR="00CB7186">
        <w:rPr>
          <w:rFonts w:ascii="Arial" w:hAnsi="Arial" w:cs="Arial"/>
          <w:sz w:val="24"/>
          <w:szCs w:val="24"/>
        </w:rPr>
        <w:t xml:space="preserve"> 40% strongly agree, 40% agree, 20% strongly disagree and 0% disagree. (Refer to the pie chart above)</w:t>
      </w:r>
    </w:p>
    <w:p w14:paraId="2334C769" w14:textId="4C198CC4" w:rsidR="00CB7186" w:rsidRDefault="00370649" w:rsidP="00D8408F">
      <w:pPr>
        <w:spacing w:line="360" w:lineRule="auto"/>
        <w:rPr>
          <w:rFonts w:ascii="Arial" w:hAnsi="Arial" w:cs="Arial"/>
          <w:sz w:val="24"/>
          <w:szCs w:val="24"/>
        </w:rPr>
      </w:pPr>
      <w:r>
        <w:rPr>
          <w:noProof/>
        </w:rPr>
        <w:drawing>
          <wp:anchor distT="0" distB="0" distL="114300" distR="114300" simplePos="0" relativeHeight="251666432" behindDoc="1" locked="0" layoutInCell="1" allowOverlap="1" wp14:anchorId="76011F94" wp14:editId="7B3C46A9">
            <wp:simplePos x="0" y="0"/>
            <wp:positionH relativeFrom="margin">
              <wp:posOffset>10274</wp:posOffset>
            </wp:positionH>
            <wp:positionV relativeFrom="page">
              <wp:posOffset>6078427</wp:posOffset>
            </wp:positionV>
            <wp:extent cx="5287010" cy="2715895"/>
            <wp:effectExtent l="0" t="0" r="8890" b="8255"/>
            <wp:wrapTight wrapText="bothSides">
              <wp:wrapPolygon edited="0">
                <wp:start x="0" y="0"/>
                <wp:lineTo x="0" y="21514"/>
                <wp:lineTo x="21558" y="21514"/>
                <wp:lineTo x="21558"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45D4A351" w14:textId="23E610A7" w:rsidR="00CB7186" w:rsidRPr="00D8408F" w:rsidRDefault="00CB7186" w:rsidP="00D8408F">
      <w:pPr>
        <w:spacing w:line="360" w:lineRule="auto"/>
        <w:rPr>
          <w:rFonts w:ascii="Arial" w:hAnsi="Arial" w:cs="Arial"/>
          <w:sz w:val="24"/>
          <w:szCs w:val="24"/>
        </w:rPr>
      </w:pPr>
    </w:p>
    <w:p w14:paraId="2CAC4B92" w14:textId="7EBCFDE0" w:rsidR="00DF5D3C" w:rsidRDefault="00DF5D3C" w:rsidP="00992681"/>
    <w:p w14:paraId="57FA3656" w14:textId="47621705" w:rsidR="00DF5D3C" w:rsidRDefault="00DF5D3C" w:rsidP="00992681"/>
    <w:p w14:paraId="228B2C9E" w14:textId="52796B8D" w:rsidR="00DF5D3C" w:rsidRDefault="00DF5D3C" w:rsidP="00992681"/>
    <w:p w14:paraId="76B7BE27" w14:textId="3EB947A8" w:rsidR="00CB7186" w:rsidRDefault="00CB7186" w:rsidP="00992681"/>
    <w:p w14:paraId="5D7C4999" w14:textId="3F0848DD" w:rsidR="00CB7186" w:rsidRDefault="00CB7186" w:rsidP="00992681"/>
    <w:p w14:paraId="5171F35C" w14:textId="66A51A7A" w:rsidR="00CB7186" w:rsidRDefault="00CB7186" w:rsidP="00992681"/>
    <w:p w14:paraId="26B5D78A" w14:textId="6257A8CF" w:rsidR="00CB7186" w:rsidRDefault="00CB7186" w:rsidP="00992681"/>
    <w:p w14:paraId="0BB875AD" w14:textId="0AF173F2" w:rsidR="00CB7186" w:rsidRDefault="00CB7186" w:rsidP="00992681"/>
    <w:p w14:paraId="426F6421" w14:textId="3F56FDAF" w:rsidR="00CB7186" w:rsidRPr="00CF612D" w:rsidRDefault="00CF612D" w:rsidP="00CF612D">
      <w:pPr>
        <w:spacing w:line="360" w:lineRule="auto"/>
        <w:rPr>
          <w:rFonts w:ascii="Arial" w:hAnsi="Arial" w:cs="Arial"/>
          <w:sz w:val="24"/>
          <w:szCs w:val="24"/>
        </w:rPr>
      </w:pPr>
      <w:r>
        <w:rPr>
          <w:rFonts w:ascii="Arial" w:hAnsi="Arial" w:cs="Arial"/>
          <w:sz w:val="24"/>
          <w:szCs w:val="24"/>
        </w:rPr>
        <w:t>Question 6 -</w:t>
      </w:r>
      <w:r w:rsidR="00CB7186" w:rsidRPr="00CB7186">
        <w:rPr>
          <w:rFonts w:ascii="Arial" w:hAnsi="Arial" w:cs="Arial"/>
          <w:sz w:val="24"/>
          <w:szCs w:val="24"/>
        </w:rPr>
        <w:t>The data reflected that 60% of participants agree to use a range of different digital tools to collaborate</w:t>
      </w:r>
      <w:r w:rsidR="00CB7186">
        <w:rPr>
          <w:rFonts w:ascii="Arial" w:hAnsi="Arial" w:cs="Arial"/>
          <w:sz w:val="24"/>
          <w:szCs w:val="24"/>
        </w:rPr>
        <w:t xml:space="preserve">. 40% strongly agree, 0% disagree and 0% strongly disagree. (Refer to the line graph above) </w:t>
      </w:r>
    </w:p>
    <w:p w14:paraId="6503B99B" w14:textId="1ED2E8A5" w:rsidR="00DE00DE" w:rsidRDefault="00047DB8" w:rsidP="009D2066">
      <w:pPr>
        <w:pStyle w:val="Heading1"/>
        <w:numPr>
          <w:ilvl w:val="0"/>
          <w:numId w:val="19"/>
        </w:numPr>
        <w:rPr>
          <w:rFonts w:ascii="Arial" w:hAnsi="Arial" w:cs="Arial"/>
          <w:b/>
          <w:bCs/>
          <w:color w:val="000000" w:themeColor="text1"/>
          <w:sz w:val="24"/>
          <w:szCs w:val="24"/>
        </w:rPr>
      </w:pPr>
      <w:bookmarkStart w:id="9" w:name="_Toc130632220"/>
      <w:r w:rsidRPr="00194D06">
        <w:rPr>
          <w:rFonts w:ascii="Arial" w:hAnsi="Arial" w:cs="Arial"/>
          <w:b/>
          <w:bCs/>
          <w:color w:val="000000" w:themeColor="text1"/>
          <w:sz w:val="24"/>
          <w:szCs w:val="24"/>
        </w:rPr>
        <w:lastRenderedPageBreak/>
        <w:t>Discussion</w:t>
      </w:r>
      <w:bookmarkEnd w:id="9"/>
    </w:p>
    <w:p w14:paraId="2D466771" w14:textId="687CA8AA" w:rsidR="00992681" w:rsidRDefault="00992681" w:rsidP="00992681"/>
    <w:p w14:paraId="507F2452" w14:textId="77777777" w:rsidR="00A101E5" w:rsidRPr="00A101E5" w:rsidRDefault="003E0EB4" w:rsidP="00A101E5">
      <w:pPr>
        <w:spacing w:line="360" w:lineRule="auto"/>
        <w:rPr>
          <w:rFonts w:ascii="Arial" w:hAnsi="Arial" w:cs="Arial"/>
          <w:color w:val="000000" w:themeColor="text1"/>
          <w:kern w:val="2"/>
          <w:sz w:val="24"/>
          <w:szCs w:val="24"/>
          <w14:ligatures w14:val="standardContextual"/>
        </w:rPr>
      </w:pPr>
      <w:r>
        <w:rPr>
          <w:rFonts w:ascii="Arial" w:hAnsi="Arial" w:cs="Arial"/>
          <w:sz w:val="24"/>
          <w:szCs w:val="24"/>
        </w:rPr>
        <w:t xml:space="preserve">The university provides opportunity for learners to obtain a variety of resources on one platform which determines that individuals use one application tool more than another. The outcome of </w:t>
      </w:r>
      <w:r w:rsidR="005E6CD1">
        <w:rPr>
          <w:rFonts w:ascii="Arial" w:hAnsi="Arial" w:cs="Arial"/>
          <w:sz w:val="24"/>
          <w:szCs w:val="24"/>
        </w:rPr>
        <w:t>question</w:t>
      </w:r>
      <w:r w:rsidR="00E82F8F">
        <w:rPr>
          <w:rFonts w:ascii="Arial" w:hAnsi="Arial" w:cs="Arial"/>
          <w:sz w:val="24"/>
          <w:szCs w:val="24"/>
        </w:rPr>
        <w:t xml:space="preserve"> two</w:t>
      </w:r>
      <w:r w:rsidR="005E6CD1">
        <w:rPr>
          <w:rFonts w:ascii="Arial" w:hAnsi="Arial" w:cs="Arial"/>
          <w:sz w:val="24"/>
          <w:szCs w:val="24"/>
        </w:rPr>
        <w:t xml:space="preserve"> </w:t>
      </w:r>
      <w:r>
        <w:rPr>
          <w:rFonts w:ascii="Arial" w:hAnsi="Arial" w:cs="Arial"/>
          <w:sz w:val="24"/>
          <w:szCs w:val="24"/>
        </w:rPr>
        <w:t>the research referenced that students at UWTSD use many resources to determine and effective outcome to individuals learning.</w:t>
      </w:r>
      <w:r w:rsidR="00FD237E" w:rsidRPr="00FD237E">
        <w:t xml:space="preserve"> </w:t>
      </w:r>
      <w:r w:rsidR="00FD237E" w:rsidRPr="00A101E5">
        <w:rPr>
          <w:rFonts w:ascii="Arial" w:hAnsi="Arial" w:cs="Arial"/>
          <w:color w:val="000000" w:themeColor="text1"/>
          <w:sz w:val="24"/>
          <w:szCs w:val="24"/>
        </w:rPr>
        <w:t>Sousa and Rocha (2019) state ‘</w:t>
      </w:r>
      <w:r w:rsidR="00A101E5" w:rsidRPr="00A101E5">
        <w:rPr>
          <w:rFonts w:ascii="Arial" w:hAnsi="Arial" w:cs="Arial"/>
          <w:color w:val="000000" w:themeColor="text1"/>
          <w:kern w:val="2"/>
          <w:sz w:val="24"/>
          <w:szCs w:val="24"/>
          <w14:ligatures w14:val="standardContextual"/>
        </w:rPr>
        <w:t>The transformation will take place when learners embrace the potential of social learning and accept the creation and delivery of content which is part of the components involved in the digital materials.</w:t>
      </w:r>
    </w:p>
    <w:p w14:paraId="10115167" w14:textId="38A13BD3" w:rsidR="003E0EB4" w:rsidRPr="005E6CD1" w:rsidRDefault="00FD237E" w:rsidP="005E6CD1">
      <w:pPr>
        <w:spacing w:line="360" w:lineRule="auto"/>
        <w:rPr>
          <w:rFonts w:ascii="Arial" w:hAnsi="Arial" w:cs="Arial"/>
          <w:sz w:val="24"/>
          <w:szCs w:val="24"/>
        </w:rPr>
      </w:pPr>
      <w:r>
        <w:rPr>
          <w:rFonts w:ascii="Arial" w:hAnsi="Arial" w:cs="Arial"/>
          <w:sz w:val="24"/>
          <w:szCs w:val="24"/>
        </w:rPr>
        <w:t xml:space="preserve">’ </w:t>
      </w:r>
      <w:r w:rsidR="003E0EB4">
        <w:rPr>
          <w:rFonts w:ascii="Arial" w:hAnsi="Arial" w:cs="Arial"/>
          <w:sz w:val="24"/>
          <w:szCs w:val="24"/>
        </w:rPr>
        <w:t>As the use of digital technology grows learners are encourage to progress accordingly to develop usage of different resources.</w:t>
      </w:r>
      <w:r w:rsidR="00011D3C">
        <w:rPr>
          <w:rFonts w:ascii="Arial" w:hAnsi="Arial" w:cs="Arial"/>
          <w:sz w:val="24"/>
          <w:szCs w:val="24"/>
        </w:rPr>
        <w:t xml:space="preserve"> This demonstrates that different application to complete individual academics is being obtained and </w:t>
      </w:r>
      <w:r w:rsidR="00703564">
        <w:rPr>
          <w:rFonts w:ascii="Arial" w:hAnsi="Arial" w:cs="Arial"/>
          <w:sz w:val="24"/>
          <w:szCs w:val="24"/>
        </w:rPr>
        <w:t>utilised.</w:t>
      </w:r>
      <w:r w:rsidR="003E0EB4">
        <w:rPr>
          <w:rFonts w:ascii="Arial" w:hAnsi="Arial" w:cs="Arial"/>
          <w:sz w:val="24"/>
          <w:szCs w:val="24"/>
        </w:rPr>
        <w:t xml:space="preserve"> The third </w:t>
      </w:r>
      <w:r w:rsidR="005E6CD1">
        <w:rPr>
          <w:rFonts w:ascii="Arial" w:hAnsi="Arial" w:cs="Arial"/>
          <w:sz w:val="24"/>
          <w:szCs w:val="24"/>
        </w:rPr>
        <w:t xml:space="preserve">question discussed the frequent usage of a group of applications. This suggested that </w:t>
      </w:r>
      <w:r w:rsidR="002C5E35">
        <w:rPr>
          <w:rFonts w:ascii="Arial" w:hAnsi="Arial" w:cs="Arial"/>
          <w:sz w:val="24"/>
          <w:szCs w:val="24"/>
        </w:rPr>
        <w:t>half</w:t>
      </w:r>
      <w:r w:rsidR="005E6CD1">
        <w:rPr>
          <w:rFonts w:ascii="Arial" w:hAnsi="Arial" w:cs="Arial"/>
          <w:sz w:val="24"/>
          <w:szCs w:val="24"/>
        </w:rPr>
        <w:t xml:space="preserve"> of the participants who took part use Ms word</w:t>
      </w:r>
      <w:r w:rsidR="002C5E35">
        <w:rPr>
          <w:rFonts w:ascii="Arial" w:hAnsi="Arial" w:cs="Arial"/>
          <w:sz w:val="24"/>
          <w:szCs w:val="24"/>
        </w:rPr>
        <w:t xml:space="preserve"> to support the academic writing </w:t>
      </w:r>
      <w:r w:rsidR="005E6CD1">
        <w:rPr>
          <w:rFonts w:ascii="Arial" w:hAnsi="Arial" w:cs="Arial"/>
          <w:sz w:val="24"/>
          <w:szCs w:val="24"/>
        </w:rPr>
        <w:t xml:space="preserve">leaving </w:t>
      </w:r>
      <w:r w:rsidR="002C5E35">
        <w:rPr>
          <w:rFonts w:ascii="Arial" w:hAnsi="Arial" w:cs="Arial"/>
          <w:sz w:val="24"/>
          <w:szCs w:val="24"/>
        </w:rPr>
        <w:t xml:space="preserve">quarter percent to use Ms teams, emails and </w:t>
      </w:r>
      <w:proofErr w:type="spellStart"/>
      <w:r w:rsidR="002C5E35">
        <w:rPr>
          <w:rFonts w:ascii="Arial" w:hAnsi="Arial" w:cs="Arial"/>
          <w:sz w:val="24"/>
          <w:szCs w:val="24"/>
        </w:rPr>
        <w:t>moodle</w:t>
      </w:r>
      <w:proofErr w:type="spellEnd"/>
      <w:r w:rsidR="002C5E35">
        <w:rPr>
          <w:rFonts w:ascii="Arial" w:hAnsi="Arial" w:cs="Arial"/>
          <w:sz w:val="24"/>
          <w:szCs w:val="24"/>
        </w:rPr>
        <w:t xml:space="preserve">. </w:t>
      </w:r>
      <w:r w:rsidR="00703564">
        <w:rPr>
          <w:rFonts w:ascii="Arial" w:hAnsi="Arial" w:cs="Arial"/>
          <w:sz w:val="24"/>
          <w:szCs w:val="24"/>
        </w:rPr>
        <w:t xml:space="preserve">Therefore, Microsoft office is most academic used tool to design and present academic writing. </w:t>
      </w:r>
      <w:r w:rsidR="002C5E35">
        <w:rPr>
          <w:rFonts w:ascii="Arial" w:hAnsi="Arial" w:cs="Arial"/>
          <w:sz w:val="24"/>
          <w:szCs w:val="24"/>
        </w:rPr>
        <w:t xml:space="preserve">However, the One Drive is not one that most used to collaborate learning. </w:t>
      </w:r>
      <w:r w:rsidR="005E6CD1" w:rsidRPr="005E6CD1">
        <w:rPr>
          <w:rFonts w:ascii="Arial" w:hAnsi="Arial" w:cs="Arial"/>
          <w:color w:val="000000" w:themeColor="text1"/>
          <w:sz w:val="24"/>
          <w:szCs w:val="24"/>
        </w:rPr>
        <w:t>Consequently, the results of other authors also agree with the current research findings, indicating a higher level of usage of digital tools such as MS-Word, MS-PowerPoint and OneDrive for teaching and learning purposes by both schools and universities (Cape Coast, Ghana) students (</w:t>
      </w:r>
      <w:proofErr w:type="spellStart"/>
      <w:r w:rsidR="005E6CD1" w:rsidRPr="005E6CD1">
        <w:rPr>
          <w:rFonts w:ascii="Arial" w:hAnsi="Arial" w:cs="Arial"/>
          <w:color w:val="000000" w:themeColor="text1"/>
          <w:sz w:val="24"/>
          <w:szCs w:val="24"/>
        </w:rPr>
        <w:t>Wachs</w:t>
      </w:r>
      <w:proofErr w:type="spellEnd"/>
      <w:r w:rsidR="005E6CD1" w:rsidRPr="005E6CD1">
        <w:rPr>
          <w:rFonts w:ascii="Arial" w:hAnsi="Arial" w:cs="Arial"/>
          <w:color w:val="000000" w:themeColor="text1"/>
          <w:sz w:val="24"/>
          <w:szCs w:val="24"/>
        </w:rPr>
        <w:t> </w:t>
      </w:r>
      <w:r w:rsidR="005E6CD1" w:rsidRPr="005E6CD1">
        <w:rPr>
          <w:rStyle w:val="Emphasis"/>
          <w:rFonts w:ascii="Arial" w:hAnsi="Arial" w:cs="Arial"/>
          <w:color w:val="000000" w:themeColor="text1"/>
          <w:sz w:val="24"/>
          <w:szCs w:val="24"/>
        </w:rPr>
        <w:t>et al., </w:t>
      </w:r>
      <w:r w:rsidR="005E6CD1" w:rsidRPr="005E6CD1">
        <w:rPr>
          <w:rFonts w:ascii="Arial" w:hAnsi="Arial" w:cs="Arial"/>
          <w:color w:val="000000" w:themeColor="text1"/>
          <w:sz w:val="24"/>
          <w:szCs w:val="24"/>
        </w:rPr>
        <w:t xml:space="preserve">2022; </w:t>
      </w:r>
      <w:proofErr w:type="spellStart"/>
      <w:r w:rsidR="005E6CD1" w:rsidRPr="005E6CD1">
        <w:rPr>
          <w:rFonts w:ascii="Arial" w:hAnsi="Arial" w:cs="Arial"/>
          <w:color w:val="000000" w:themeColor="text1"/>
          <w:sz w:val="24"/>
          <w:szCs w:val="24"/>
        </w:rPr>
        <w:t>Asomah</w:t>
      </w:r>
      <w:proofErr w:type="spellEnd"/>
      <w:r w:rsidR="005E6CD1" w:rsidRPr="005E6CD1">
        <w:rPr>
          <w:rFonts w:ascii="Arial" w:hAnsi="Arial" w:cs="Arial"/>
          <w:color w:val="000000" w:themeColor="text1"/>
          <w:sz w:val="24"/>
          <w:szCs w:val="24"/>
        </w:rPr>
        <w:t> </w:t>
      </w:r>
      <w:r w:rsidR="005E6CD1" w:rsidRPr="005E6CD1">
        <w:rPr>
          <w:rStyle w:val="Emphasis"/>
          <w:rFonts w:ascii="Arial" w:hAnsi="Arial" w:cs="Arial"/>
          <w:color w:val="000000" w:themeColor="text1"/>
          <w:sz w:val="24"/>
          <w:szCs w:val="24"/>
        </w:rPr>
        <w:t>et al., </w:t>
      </w:r>
      <w:r w:rsidR="005E6CD1" w:rsidRPr="005E6CD1">
        <w:rPr>
          <w:rFonts w:ascii="Arial" w:hAnsi="Arial" w:cs="Arial"/>
          <w:color w:val="000000" w:themeColor="text1"/>
          <w:sz w:val="24"/>
          <w:szCs w:val="24"/>
        </w:rPr>
        <w:t>2022).</w:t>
      </w:r>
    </w:p>
    <w:p w14:paraId="08C91ACF" w14:textId="58B3F0AE" w:rsidR="004E1DBF" w:rsidRPr="00DA17C3" w:rsidRDefault="002C5E35" w:rsidP="00416A34">
      <w:pPr>
        <w:spacing w:line="360" w:lineRule="auto"/>
        <w:rPr>
          <w:rFonts w:ascii="Arial" w:hAnsi="Arial" w:cs="Arial"/>
          <w:sz w:val="24"/>
          <w:szCs w:val="24"/>
        </w:rPr>
      </w:pPr>
      <w:r>
        <w:rPr>
          <w:rFonts w:ascii="Arial" w:hAnsi="Arial" w:cs="Arial"/>
          <w:sz w:val="24"/>
          <w:szCs w:val="24"/>
        </w:rPr>
        <w:t xml:space="preserve">In light to the </w:t>
      </w:r>
      <w:r w:rsidR="00B72065">
        <w:rPr>
          <w:rFonts w:ascii="Arial" w:hAnsi="Arial" w:cs="Arial"/>
          <w:sz w:val="24"/>
          <w:szCs w:val="24"/>
        </w:rPr>
        <w:t>fourth</w:t>
      </w:r>
      <w:r>
        <w:rPr>
          <w:rFonts w:ascii="Arial" w:hAnsi="Arial" w:cs="Arial"/>
          <w:sz w:val="24"/>
          <w:szCs w:val="24"/>
        </w:rPr>
        <w:t xml:space="preserve"> question to how frequently you use the applications on one drive Ms Word and presentation </w:t>
      </w:r>
      <w:r w:rsidR="00B72065">
        <w:rPr>
          <w:rFonts w:ascii="Arial" w:hAnsi="Arial" w:cs="Arial"/>
          <w:sz w:val="24"/>
          <w:szCs w:val="24"/>
        </w:rPr>
        <w:t>came</w:t>
      </w:r>
      <w:r>
        <w:rPr>
          <w:rFonts w:ascii="Arial" w:hAnsi="Arial" w:cs="Arial"/>
          <w:sz w:val="24"/>
          <w:szCs w:val="24"/>
        </w:rPr>
        <w:t xml:space="preserve"> to light as the most used tool application on the one drive</w:t>
      </w:r>
      <w:r w:rsidR="00416A34">
        <w:rPr>
          <w:rFonts w:ascii="Arial" w:hAnsi="Arial" w:cs="Arial"/>
          <w:sz w:val="24"/>
          <w:szCs w:val="24"/>
        </w:rPr>
        <w:t xml:space="preserve">. </w:t>
      </w:r>
      <w:r w:rsidRPr="002C5E35">
        <w:rPr>
          <w:rFonts w:ascii="Arial" w:hAnsi="Arial" w:cs="Arial"/>
          <w:sz w:val="24"/>
          <w:szCs w:val="24"/>
        </w:rPr>
        <w:t>The literature findings also affirm university students' usage of OneDrive, stating that OneDrive is mainly utilised for its cloud storage feature; consequently, it facilitates a cloud-oriented educational environment (</w:t>
      </w:r>
      <w:proofErr w:type="spellStart"/>
      <w:r w:rsidRPr="002C5E35">
        <w:rPr>
          <w:rFonts w:ascii="Arial" w:hAnsi="Arial" w:cs="Arial"/>
          <w:sz w:val="24"/>
          <w:szCs w:val="24"/>
        </w:rPr>
        <w:t>Sultanova</w:t>
      </w:r>
      <w:proofErr w:type="spellEnd"/>
      <w:r w:rsidRPr="002C5E35">
        <w:rPr>
          <w:rFonts w:ascii="Arial" w:hAnsi="Arial" w:cs="Arial"/>
          <w:sz w:val="24"/>
          <w:szCs w:val="24"/>
        </w:rPr>
        <w:t xml:space="preserve"> and </w:t>
      </w:r>
      <w:proofErr w:type="spellStart"/>
      <w:r w:rsidRPr="002C5E35">
        <w:rPr>
          <w:rFonts w:ascii="Arial" w:hAnsi="Arial" w:cs="Arial"/>
          <w:sz w:val="24"/>
          <w:szCs w:val="24"/>
        </w:rPr>
        <w:t>Belando</w:t>
      </w:r>
      <w:proofErr w:type="spellEnd"/>
      <w:r w:rsidRPr="002C5E35">
        <w:rPr>
          <w:rFonts w:ascii="Arial" w:hAnsi="Arial" w:cs="Arial"/>
          <w:sz w:val="24"/>
          <w:szCs w:val="24"/>
        </w:rPr>
        <w:t>-Montoro, 2022).</w:t>
      </w:r>
    </w:p>
    <w:p w14:paraId="0A40F258" w14:textId="7F8049B1" w:rsidR="00E82F8F" w:rsidRDefault="00DA17C3" w:rsidP="00416A34">
      <w:pPr>
        <w:spacing w:line="360" w:lineRule="auto"/>
        <w:rPr>
          <w:rFonts w:ascii="Arial" w:hAnsi="Arial" w:cs="Arial"/>
          <w:sz w:val="24"/>
          <w:szCs w:val="24"/>
        </w:rPr>
      </w:pPr>
      <w:r w:rsidRPr="00DA17C3">
        <w:rPr>
          <w:rFonts w:ascii="Arial" w:hAnsi="Arial" w:cs="Arial"/>
          <w:sz w:val="24"/>
          <w:szCs w:val="24"/>
        </w:rPr>
        <w:t xml:space="preserve">In response to question </w:t>
      </w:r>
      <w:r>
        <w:rPr>
          <w:rFonts w:ascii="Arial" w:hAnsi="Arial" w:cs="Arial"/>
          <w:sz w:val="24"/>
          <w:szCs w:val="24"/>
        </w:rPr>
        <w:t xml:space="preserve">5 </w:t>
      </w:r>
      <w:r w:rsidR="00E82F8F">
        <w:rPr>
          <w:rFonts w:ascii="Arial" w:hAnsi="Arial" w:cs="Arial"/>
          <w:sz w:val="24"/>
          <w:szCs w:val="24"/>
        </w:rPr>
        <w:t xml:space="preserve">it demonstrated that the use of the One Drive was high amongst learners by 60% as a tool to support </w:t>
      </w:r>
      <w:r w:rsidR="00FD237E">
        <w:rPr>
          <w:rFonts w:ascii="Arial" w:hAnsi="Arial" w:cs="Arial"/>
          <w:sz w:val="24"/>
          <w:szCs w:val="24"/>
        </w:rPr>
        <w:t>a lot</w:t>
      </w:r>
      <w:r w:rsidR="00E82F8F">
        <w:rPr>
          <w:rFonts w:ascii="Arial" w:hAnsi="Arial" w:cs="Arial"/>
          <w:sz w:val="24"/>
          <w:szCs w:val="24"/>
        </w:rPr>
        <w:t xml:space="preserve"> of academic communication and support</w:t>
      </w:r>
      <w:r w:rsidR="00A912B9">
        <w:rPr>
          <w:rFonts w:ascii="Arial" w:hAnsi="Arial" w:cs="Arial"/>
          <w:sz w:val="24"/>
          <w:szCs w:val="24"/>
        </w:rPr>
        <w:t xml:space="preserve">. </w:t>
      </w:r>
      <w:r w:rsidR="00A912B9" w:rsidRPr="00A912B9">
        <w:rPr>
          <w:rFonts w:ascii="Arial" w:hAnsi="Arial" w:cs="Arial"/>
          <w:sz w:val="24"/>
          <w:szCs w:val="24"/>
        </w:rPr>
        <w:t xml:space="preserve">The one drive connects teachers and students in the new world with remote learning. It gives the learner the opportunity to gain access to files on any device to keep learning on track. It also provides a secure sharing and collaboration to protect </w:t>
      </w:r>
      <w:r w:rsidR="00A912B9" w:rsidRPr="00A912B9">
        <w:rPr>
          <w:rFonts w:ascii="Arial" w:hAnsi="Arial" w:cs="Arial"/>
          <w:sz w:val="24"/>
          <w:szCs w:val="24"/>
        </w:rPr>
        <w:lastRenderedPageBreak/>
        <w:t>teachers, students, and information. This is a better way to organize learning materials and academic sources on a secure platform. Using the one drive gives individuals the opportunity to have the source to hands wherever they are no need to carry digital objects around with them all the time. This helps to learn more and stay engaged.</w:t>
      </w:r>
    </w:p>
    <w:p w14:paraId="0E4EC739" w14:textId="17FD247D" w:rsidR="00FD237E" w:rsidRPr="00FD237E" w:rsidRDefault="00A912B9" w:rsidP="00FD237E">
      <w:pPr>
        <w:spacing w:line="360" w:lineRule="auto"/>
        <w:rPr>
          <w:rFonts w:ascii="Arial" w:hAnsi="Arial" w:cs="Arial"/>
          <w:sz w:val="24"/>
          <w:szCs w:val="24"/>
        </w:rPr>
      </w:pPr>
      <w:r>
        <w:rPr>
          <w:rFonts w:ascii="Arial" w:hAnsi="Arial" w:cs="Arial"/>
          <w:sz w:val="24"/>
          <w:szCs w:val="24"/>
        </w:rPr>
        <w:t>Finally, question</w:t>
      </w:r>
      <w:r w:rsidR="00DA17C3">
        <w:rPr>
          <w:rFonts w:ascii="Arial" w:hAnsi="Arial" w:cs="Arial"/>
          <w:sz w:val="24"/>
          <w:szCs w:val="24"/>
        </w:rPr>
        <w:t xml:space="preserve"> </w:t>
      </w:r>
      <w:r w:rsidR="00DA17C3" w:rsidRPr="00DA17C3">
        <w:rPr>
          <w:rFonts w:ascii="Arial" w:hAnsi="Arial" w:cs="Arial"/>
          <w:sz w:val="24"/>
          <w:szCs w:val="24"/>
        </w:rPr>
        <w:t xml:space="preserve">6, the use of various digital tools to collaborate learning suggests that participants strongly support the use of other digital tools that are supported to develop academics. However, in support of the research findings, it has been discovered that One Drive, in addition to providing a centralised location for all student files, supports the easy organisation and management of work and provides a real-time collaboration feature, significantly improving the effectiveness and efficiency of group projects. </w:t>
      </w:r>
      <w:r w:rsidR="00416A34" w:rsidRPr="004E1DBF">
        <w:rPr>
          <w:rFonts w:ascii="Arial" w:hAnsi="Arial" w:cs="Arial"/>
          <w:sz w:val="24"/>
          <w:szCs w:val="24"/>
        </w:rPr>
        <w:t>(Chaka, 2020).</w:t>
      </w:r>
    </w:p>
    <w:p w14:paraId="5F900CD3" w14:textId="2A264A8B" w:rsidR="00DE00DE" w:rsidRPr="00194D06" w:rsidRDefault="00047DB8" w:rsidP="00E04B55">
      <w:pPr>
        <w:pStyle w:val="Heading1"/>
        <w:numPr>
          <w:ilvl w:val="0"/>
          <w:numId w:val="19"/>
        </w:numPr>
        <w:spacing w:line="360" w:lineRule="auto"/>
        <w:rPr>
          <w:rFonts w:ascii="Arial" w:hAnsi="Arial" w:cs="Arial"/>
          <w:b/>
          <w:bCs/>
          <w:color w:val="000000" w:themeColor="text1"/>
          <w:sz w:val="24"/>
          <w:szCs w:val="24"/>
        </w:rPr>
      </w:pPr>
      <w:bookmarkStart w:id="10" w:name="_Toc130632221"/>
      <w:r w:rsidRPr="00194D06">
        <w:rPr>
          <w:rFonts w:ascii="Arial" w:hAnsi="Arial" w:cs="Arial"/>
          <w:b/>
          <w:bCs/>
          <w:color w:val="000000" w:themeColor="text1"/>
          <w:sz w:val="24"/>
          <w:szCs w:val="24"/>
        </w:rPr>
        <w:t>Conclusion</w:t>
      </w:r>
      <w:bookmarkEnd w:id="10"/>
    </w:p>
    <w:p w14:paraId="1D0187C4" w14:textId="77777777" w:rsidR="00370649" w:rsidRDefault="00370649" w:rsidP="00E04B55">
      <w:pPr>
        <w:spacing w:line="360" w:lineRule="auto"/>
        <w:rPr>
          <w:rFonts w:ascii="Arial" w:hAnsi="Arial" w:cs="Arial"/>
          <w:sz w:val="24"/>
          <w:szCs w:val="24"/>
        </w:rPr>
      </w:pPr>
    </w:p>
    <w:p w14:paraId="022298FC" w14:textId="754CC3D4" w:rsidR="008708B7" w:rsidRDefault="00E04B55" w:rsidP="00E04B55">
      <w:pPr>
        <w:spacing w:line="360" w:lineRule="auto"/>
        <w:rPr>
          <w:rFonts w:ascii="Arial" w:hAnsi="Arial" w:cs="Arial"/>
          <w:sz w:val="24"/>
          <w:szCs w:val="24"/>
        </w:rPr>
      </w:pPr>
      <w:r>
        <w:rPr>
          <w:rFonts w:ascii="Arial" w:hAnsi="Arial" w:cs="Arial"/>
          <w:sz w:val="24"/>
          <w:szCs w:val="24"/>
        </w:rPr>
        <w:t xml:space="preserve">To conclude the findings of the research it has outlined that there is limited usage of certain tools to others. As the hypothesis suggested that the one drive application shall be most at use. However, the finding suggested that Microsoft office tools are more used </w:t>
      </w:r>
      <w:r w:rsidR="002E7C4B">
        <w:rPr>
          <w:rFonts w:ascii="Arial" w:hAnsi="Arial" w:cs="Arial"/>
          <w:sz w:val="24"/>
          <w:szCs w:val="24"/>
        </w:rPr>
        <w:t xml:space="preserve">in </w:t>
      </w:r>
      <w:r>
        <w:rPr>
          <w:rFonts w:ascii="Arial" w:hAnsi="Arial" w:cs="Arial"/>
          <w:sz w:val="24"/>
          <w:szCs w:val="24"/>
        </w:rPr>
        <w:t>collaboration of the one drive to communicate.</w:t>
      </w:r>
      <w:r w:rsidR="003E0EB4">
        <w:rPr>
          <w:rFonts w:ascii="Arial" w:hAnsi="Arial" w:cs="Arial"/>
          <w:sz w:val="24"/>
          <w:szCs w:val="24"/>
        </w:rPr>
        <w:t xml:space="preserve"> According to the findings, Ms word and MS power point is the </w:t>
      </w:r>
      <w:r w:rsidR="000300BC">
        <w:rPr>
          <w:rFonts w:ascii="Arial" w:hAnsi="Arial" w:cs="Arial"/>
          <w:sz w:val="24"/>
          <w:szCs w:val="24"/>
        </w:rPr>
        <w:t>most used</w:t>
      </w:r>
      <w:r w:rsidR="003E0EB4">
        <w:rPr>
          <w:rFonts w:ascii="Arial" w:hAnsi="Arial" w:cs="Arial"/>
          <w:sz w:val="24"/>
          <w:szCs w:val="24"/>
        </w:rPr>
        <w:t xml:space="preserve"> tool for writing and presentation purposes among the students of UWTSD. The one Drive application is used by the university students to share information, this suggests that there is a great focus on the use </w:t>
      </w:r>
      <w:r w:rsidR="002E7C4B">
        <w:rPr>
          <w:rFonts w:ascii="Arial" w:hAnsi="Arial" w:cs="Arial"/>
          <w:sz w:val="24"/>
          <w:szCs w:val="24"/>
        </w:rPr>
        <w:t xml:space="preserve">of a </w:t>
      </w:r>
      <w:r w:rsidR="003E0EB4">
        <w:rPr>
          <w:rFonts w:ascii="Arial" w:hAnsi="Arial" w:cs="Arial"/>
          <w:sz w:val="24"/>
          <w:szCs w:val="24"/>
        </w:rPr>
        <w:t xml:space="preserve"> variety resource application to support their academics.</w:t>
      </w:r>
    </w:p>
    <w:p w14:paraId="547A7779" w14:textId="543AAB72" w:rsidR="002E7C4B" w:rsidRPr="00194D06" w:rsidRDefault="002E7C4B" w:rsidP="00E04B55">
      <w:pPr>
        <w:spacing w:line="360" w:lineRule="auto"/>
        <w:rPr>
          <w:rFonts w:ascii="Arial" w:hAnsi="Arial" w:cs="Arial"/>
          <w:sz w:val="24"/>
          <w:szCs w:val="24"/>
        </w:rPr>
      </w:pPr>
      <w:r>
        <w:rPr>
          <w:rFonts w:ascii="Arial" w:hAnsi="Arial" w:cs="Arial"/>
          <w:sz w:val="24"/>
          <w:szCs w:val="24"/>
        </w:rPr>
        <w:t xml:space="preserve">How ever the one drive is a central point to store personal academics and share information more securely online. This facility can be obtained on any device securely through the individual account then using a storage device. The research findings suggested that Microsoft office </w:t>
      </w:r>
      <w:r w:rsidR="000612EE">
        <w:rPr>
          <w:rFonts w:ascii="Arial" w:hAnsi="Arial" w:cs="Arial"/>
          <w:sz w:val="24"/>
          <w:szCs w:val="24"/>
        </w:rPr>
        <w:t>PowerPoint</w:t>
      </w:r>
      <w:r>
        <w:rPr>
          <w:rFonts w:ascii="Arial" w:hAnsi="Arial" w:cs="Arial"/>
          <w:sz w:val="24"/>
          <w:szCs w:val="24"/>
        </w:rPr>
        <w:t xml:space="preserve"> and </w:t>
      </w:r>
      <w:r w:rsidR="000612EE">
        <w:rPr>
          <w:rFonts w:ascii="Arial" w:hAnsi="Arial" w:cs="Arial"/>
          <w:sz w:val="24"/>
          <w:szCs w:val="24"/>
        </w:rPr>
        <w:t>word were the most used applications. However, this did not suggest that the one drive was the most used tool. To further understanding the research needs to examine the type of questions that are asked to participant to demonstrate the outcome more clearly.</w:t>
      </w:r>
    </w:p>
    <w:p w14:paraId="024E67BB" w14:textId="764EB4D5" w:rsidR="009C2CA0" w:rsidRDefault="009C2CA0" w:rsidP="008708B7">
      <w:pPr>
        <w:rPr>
          <w:rFonts w:ascii="Arial" w:hAnsi="Arial" w:cs="Arial"/>
          <w:sz w:val="24"/>
          <w:szCs w:val="24"/>
        </w:rPr>
      </w:pPr>
    </w:p>
    <w:p w14:paraId="6C603EE2" w14:textId="77777777" w:rsidR="009C2CA0" w:rsidRPr="00194D06" w:rsidRDefault="009C2CA0" w:rsidP="008708B7">
      <w:pPr>
        <w:rPr>
          <w:rFonts w:ascii="Arial" w:hAnsi="Arial" w:cs="Arial"/>
          <w:sz w:val="24"/>
          <w:szCs w:val="24"/>
        </w:rPr>
      </w:pPr>
    </w:p>
    <w:p w14:paraId="7283D6A4" w14:textId="5487A067" w:rsidR="008708B7" w:rsidRPr="009D2066" w:rsidRDefault="00047DB8" w:rsidP="009D2066">
      <w:pPr>
        <w:pStyle w:val="Heading1"/>
        <w:numPr>
          <w:ilvl w:val="0"/>
          <w:numId w:val="19"/>
        </w:numPr>
        <w:rPr>
          <w:rFonts w:ascii="Arial" w:hAnsi="Arial" w:cs="Arial"/>
          <w:b/>
          <w:bCs/>
          <w:color w:val="000000" w:themeColor="text1"/>
          <w:sz w:val="24"/>
          <w:szCs w:val="24"/>
        </w:rPr>
      </w:pPr>
      <w:bookmarkStart w:id="11" w:name="_Toc130632222"/>
      <w:r w:rsidRPr="00194D06">
        <w:rPr>
          <w:rFonts w:ascii="Arial" w:hAnsi="Arial" w:cs="Arial"/>
          <w:b/>
          <w:bCs/>
          <w:color w:val="000000" w:themeColor="text1"/>
          <w:sz w:val="24"/>
          <w:szCs w:val="24"/>
        </w:rPr>
        <w:lastRenderedPageBreak/>
        <w:t>Reference List</w:t>
      </w:r>
      <w:bookmarkEnd w:id="11"/>
    </w:p>
    <w:p w14:paraId="5EA3F602" w14:textId="6DCD9D18" w:rsidR="008708B7" w:rsidRPr="00194D06" w:rsidRDefault="008708B7" w:rsidP="008708B7">
      <w:pPr>
        <w:rPr>
          <w:rFonts w:ascii="Arial" w:hAnsi="Arial" w:cs="Arial"/>
          <w:sz w:val="24"/>
          <w:szCs w:val="24"/>
        </w:rPr>
      </w:pPr>
    </w:p>
    <w:p w14:paraId="38CD7A8B" w14:textId="77777777" w:rsidR="003713A6" w:rsidRPr="00416A34" w:rsidRDefault="003713A6" w:rsidP="00E04B55">
      <w:pPr>
        <w:spacing w:after="0" w:line="360" w:lineRule="auto"/>
        <w:rPr>
          <w:rFonts w:ascii="Arial" w:eastAsia="Times New Roman" w:hAnsi="Arial" w:cs="Arial"/>
          <w:color w:val="000000" w:themeColor="text1"/>
          <w:sz w:val="24"/>
          <w:szCs w:val="24"/>
          <w:lang w:eastAsia="en-GB"/>
        </w:rPr>
      </w:pPr>
      <w:r w:rsidRPr="00416A34">
        <w:rPr>
          <w:rFonts w:ascii="Arial" w:eastAsiaTheme="minorEastAsia" w:hAnsi="Arial" w:cs="Arial"/>
          <w:color w:val="000000" w:themeColor="text1"/>
          <w:kern w:val="24"/>
          <w:sz w:val="24"/>
          <w:szCs w:val="24"/>
          <w:lang w:val="en-US" w:eastAsia="en-GB"/>
        </w:rPr>
        <w:t xml:space="preserve">Bhandari, P. (2022, December 2). Ethical Considerations in Research | Types &amp; Examples. </w:t>
      </w:r>
      <w:proofErr w:type="spellStart"/>
      <w:r w:rsidRPr="00416A34">
        <w:rPr>
          <w:rFonts w:ascii="Arial" w:eastAsiaTheme="minorEastAsia" w:hAnsi="Arial" w:cs="Arial"/>
          <w:color w:val="000000" w:themeColor="text1"/>
          <w:kern w:val="24"/>
          <w:sz w:val="24"/>
          <w:szCs w:val="24"/>
          <w:lang w:val="en-US" w:eastAsia="en-GB"/>
        </w:rPr>
        <w:t>Scribbr</w:t>
      </w:r>
      <w:proofErr w:type="spellEnd"/>
      <w:r w:rsidRPr="00416A34">
        <w:rPr>
          <w:rFonts w:ascii="Arial" w:eastAsiaTheme="minorEastAsia" w:hAnsi="Arial" w:cs="Arial"/>
          <w:color w:val="000000" w:themeColor="text1"/>
          <w:kern w:val="24"/>
          <w:sz w:val="24"/>
          <w:szCs w:val="24"/>
          <w:lang w:val="en-US" w:eastAsia="en-GB"/>
        </w:rPr>
        <w:t>. https://www.scribbr.com/methodology/research-ethics</w:t>
      </w:r>
    </w:p>
    <w:p w14:paraId="5BB33A5A" w14:textId="7670902A" w:rsidR="008708B7" w:rsidRDefault="008708B7" w:rsidP="008708B7">
      <w:pPr>
        <w:rPr>
          <w:rFonts w:ascii="Arial" w:hAnsi="Arial" w:cs="Arial"/>
          <w:sz w:val="24"/>
          <w:szCs w:val="24"/>
        </w:rPr>
      </w:pPr>
    </w:p>
    <w:p w14:paraId="57578714" w14:textId="3F57E17C" w:rsidR="00416A34" w:rsidRDefault="00416A34" w:rsidP="00416A34">
      <w:pPr>
        <w:spacing w:line="360" w:lineRule="auto"/>
        <w:rPr>
          <w:rFonts w:ascii="Arial" w:hAnsi="Arial" w:cs="Arial"/>
          <w:sz w:val="24"/>
          <w:szCs w:val="24"/>
        </w:rPr>
      </w:pPr>
      <w:r w:rsidRPr="00416A34">
        <w:rPr>
          <w:rFonts w:ascii="Arial" w:hAnsi="Arial" w:cs="Arial"/>
          <w:sz w:val="24"/>
          <w:szCs w:val="24"/>
        </w:rPr>
        <w:t>Chaka, C. 2020. Higher education institutions and the use of online instruction and online tools and resources during the COVID-19 outbreak-An online review of selected US and SA's universities. Research Square, pp. 1-46.</w:t>
      </w:r>
    </w:p>
    <w:p w14:paraId="714277DC" w14:textId="77777777" w:rsidR="00416A34" w:rsidRPr="00194D06" w:rsidRDefault="00416A34" w:rsidP="008708B7">
      <w:pPr>
        <w:rPr>
          <w:rFonts w:ascii="Arial" w:hAnsi="Arial" w:cs="Arial"/>
          <w:sz w:val="24"/>
          <w:szCs w:val="24"/>
        </w:rPr>
      </w:pPr>
    </w:p>
    <w:p w14:paraId="58C1856E" w14:textId="11B279B9" w:rsidR="008708B7" w:rsidRPr="003E0EB4" w:rsidRDefault="00512B43" w:rsidP="00E04B55">
      <w:pPr>
        <w:spacing w:line="360" w:lineRule="auto"/>
        <w:rPr>
          <w:rFonts w:ascii="Arial" w:hAnsi="Arial" w:cs="Arial"/>
          <w:color w:val="000000" w:themeColor="text1"/>
          <w:sz w:val="24"/>
          <w:szCs w:val="24"/>
          <w:u w:val="single"/>
        </w:rPr>
      </w:pPr>
      <w:r w:rsidRPr="00512B43">
        <w:rPr>
          <w:rFonts w:ascii="Arial" w:hAnsi="Arial" w:cs="Arial"/>
          <w:sz w:val="24"/>
          <w:szCs w:val="24"/>
        </w:rPr>
        <w:t>David B. Resnik, J.D., Ph.D.</w:t>
      </w:r>
      <w:r>
        <w:rPr>
          <w:rFonts w:ascii="Arial" w:hAnsi="Arial" w:cs="Arial"/>
          <w:sz w:val="24"/>
          <w:szCs w:val="24"/>
        </w:rPr>
        <w:t xml:space="preserve"> </w:t>
      </w:r>
      <w:r w:rsidR="00546599">
        <w:rPr>
          <w:rFonts w:ascii="Arial" w:hAnsi="Arial" w:cs="Arial"/>
          <w:sz w:val="24"/>
          <w:szCs w:val="24"/>
        </w:rPr>
        <w:t>(</w:t>
      </w:r>
      <w:r>
        <w:rPr>
          <w:rFonts w:ascii="Arial" w:hAnsi="Arial" w:cs="Arial"/>
          <w:sz w:val="24"/>
          <w:szCs w:val="24"/>
        </w:rPr>
        <w:t xml:space="preserve">2020) </w:t>
      </w:r>
      <w:r w:rsidRPr="003E0EB4">
        <w:rPr>
          <w:rFonts w:ascii="Arial" w:hAnsi="Arial" w:cs="Arial"/>
          <w:i/>
          <w:iCs/>
          <w:sz w:val="24"/>
          <w:szCs w:val="24"/>
        </w:rPr>
        <w:t>What is ethics in research and why is it important</w:t>
      </w:r>
      <w:r w:rsidRPr="003E0EB4">
        <w:rPr>
          <w:rFonts w:ascii="Arial" w:hAnsi="Arial" w:cs="Arial"/>
          <w:i/>
          <w:iCs/>
          <w:color w:val="000000" w:themeColor="text1"/>
          <w:sz w:val="24"/>
          <w:szCs w:val="24"/>
        </w:rPr>
        <w:t>?</w:t>
      </w:r>
      <w:r w:rsidRPr="003E0EB4">
        <w:rPr>
          <w:color w:val="000000" w:themeColor="text1"/>
        </w:rPr>
        <w:t xml:space="preserve"> </w:t>
      </w:r>
      <w:hyperlink r:id="rId12" w:history="1">
        <w:r w:rsidRPr="003E0EB4">
          <w:rPr>
            <w:rStyle w:val="Hyperlink"/>
            <w:rFonts w:ascii="Arial" w:hAnsi="Arial" w:cs="Arial"/>
            <w:color w:val="000000" w:themeColor="text1"/>
            <w:sz w:val="24"/>
            <w:szCs w:val="24"/>
          </w:rPr>
          <w:t>https://www.niehs.nih.gov/research/resources/bioethics/whatis/index.cfm</w:t>
        </w:r>
      </w:hyperlink>
      <w:r w:rsidRPr="003E0EB4">
        <w:rPr>
          <w:rFonts w:ascii="Arial" w:hAnsi="Arial" w:cs="Arial"/>
          <w:color w:val="000000" w:themeColor="text1"/>
          <w:sz w:val="24"/>
          <w:szCs w:val="24"/>
          <w:u w:val="single"/>
        </w:rPr>
        <w:t xml:space="preserve"> [Accessed: 05.03.2023]</w:t>
      </w:r>
    </w:p>
    <w:p w14:paraId="33721C53" w14:textId="3673A79C" w:rsidR="00992681" w:rsidRDefault="00992681" w:rsidP="00E04B55">
      <w:pPr>
        <w:spacing w:line="360" w:lineRule="auto"/>
        <w:rPr>
          <w:rFonts w:ascii="Arial" w:hAnsi="Arial" w:cs="Arial"/>
          <w:sz w:val="24"/>
          <w:szCs w:val="24"/>
          <w:u w:val="single"/>
        </w:rPr>
      </w:pPr>
    </w:p>
    <w:p w14:paraId="3D076529" w14:textId="6A7AF0B3" w:rsidR="00546599" w:rsidRDefault="00546599" w:rsidP="00E04B55">
      <w:pPr>
        <w:spacing w:line="360" w:lineRule="auto"/>
        <w:rPr>
          <w:rFonts w:ascii="Arial" w:hAnsi="Arial" w:cs="Arial"/>
          <w:sz w:val="24"/>
          <w:szCs w:val="24"/>
          <w:u w:val="single"/>
        </w:rPr>
      </w:pPr>
      <w:r w:rsidRPr="00546599">
        <w:rPr>
          <w:rFonts w:ascii="Arial" w:hAnsi="Arial" w:cs="Arial"/>
          <w:sz w:val="24"/>
          <w:szCs w:val="24"/>
          <w:u w:val="single"/>
        </w:rPr>
        <w:t xml:space="preserve">Importance of digital skills for the students (2023)                </w:t>
      </w:r>
      <w:proofErr w:type="gramStart"/>
      <w:r w:rsidRPr="00546599">
        <w:rPr>
          <w:rFonts w:ascii="Arial" w:hAnsi="Arial" w:cs="Arial"/>
          <w:sz w:val="24"/>
          <w:szCs w:val="24"/>
        </w:rPr>
        <w:t>https://zaneym.org/importance-of-digital-skills-for-the-students/#:~:text=Importance%20of%20Digital%20Skills%20for%20the%20Students%201,...</w:t>
      </w:r>
      <w:proofErr w:type="gramEnd"/>
      <w:r w:rsidRPr="00546599">
        <w:rPr>
          <w:rFonts w:ascii="Arial" w:hAnsi="Arial" w:cs="Arial"/>
          <w:sz w:val="24"/>
          <w:szCs w:val="24"/>
        </w:rPr>
        <w:t>%207%20Avoid%20Cyberbullying%20...%208%20Conclusion%20</w:t>
      </w:r>
      <w:r>
        <w:rPr>
          <w:rFonts w:ascii="Arial" w:hAnsi="Arial" w:cs="Arial"/>
          <w:sz w:val="24"/>
          <w:szCs w:val="24"/>
          <w:u w:val="single"/>
        </w:rPr>
        <w:t xml:space="preserve"> [Accessed: 19.03.2023]</w:t>
      </w:r>
    </w:p>
    <w:p w14:paraId="2E6FF23A" w14:textId="17AC59A3" w:rsidR="009D2066" w:rsidRDefault="009D2066" w:rsidP="00E04B55">
      <w:pPr>
        <w:spacing w:line="360" w:lineRule="auto"/>
        <w:rPr>
          <w:rFonts w:ascii="Arial" w:hAnsi="Arial" w:cs="Arial"/>
          <w:sz w:val="24"/>
          <w:szCs w:val="24"/>
          <w:u w:val="single"/>
        </w:rPr>
      </w:pPr>
    </w:p>
    <w:p w14:paraId="5313CB01" w14:textId="77777777" w:rsidR="009D2066" w:rsidRPr="00194D06" w:rsidRDefault="009D2066" w:rsidP="00E04B55">
      <w:pPr>
        <w:spacing w:line="360" w:lineRule="auto"/>
        <w:rPr>
          <w:rFonts w:ascii="Arial" w:hAnsi="Arial" w:cs="Arial"/>
          <w:sz w:val="24"/>
          <w:szCs w:val="24"/>
        </w:rPr>
      </w:pPr>
      <w:proofErr w:type="spellStart"/>
      <w:r w:rsidRPr="00194D06">
        <w:rPr>
          <w:rFonts w:ascii="Arial" w:hAnsi="Arial" w:cs="Arial"/>
          <w:sz w:val="24"/>
          <w:szCs w:val="24"/>
        </w:rPr>
        <w:t>O’Dwyer</w:t>
      </w:r>
      <w:proofErr w:type="spellEnd"/>
      <w:r w:rsidRPr="00194D06">
        <w:rPr>
          <w:rFonts w:ascii="Arial" w:hAnsi="Arial" w:cs="Arial"/>
          <w:sz w:val="24"/>
          <w:szCs w:val="24"/>
        </w:rPr>
        <w:t xml:space="preserve">, L.M. and </w:t>
      </w:r>
      <w:proofErr w:type="spellStart"/>
      <w:r w:rsidRPr="00194D06">
        <w:rPr>
          <w:rFonts w:ascii="Arial" w:hAnsi="Arial" w:cs="Arial"/>
          <w:sz w:val="24"/>
          <w:szCs w:val="24"/>
        </w:rPr>
        <w:t>Bernauer</w:t>
      </w:r>
      <w:proofErr w:type="spellEnd"/>
      <w:r w:rsidRPr="00194D06">
        <w:rPr>
          <w:rFonts w:ascii="Arial" w:hAnsi="Arial" w:cs="Arial"/>
          <w:sz w:val="24"/>
          <w:szCs w:val="24"/>
        </w:rPr>
        <w:t>, J.A. (2016) Quantitative research for the qualitative researcher. Thousand Oaks, California: SAGE.</w:t>
      </w:r>
    </w:p>
    <w:p w14:paraId="45EDA76D" w14:textId="0756A55F" w:rsidR="008708B7" w:rsidRPr="00194D06" w:rsidRDefault="008708B7" w:rsidP="00E04B55">
      <w:pPr>
        <w:spacing w:line="360" w:lineRule="auto"/>
        <w:rPr>
          <w:rFonts w:ascii="Arial" w:hAnsi="Arial" w:cs="Arial"/>
          <w:sz w:val="24"/>
          <w:szCs w:val="24"/>
        </w:rPr>
      </w:pPr>
    </w:p>
    <w:p w14:paraId="2A47900C" w14:textId="10C5D3BE" w:rsidR="008708B7" w:rsidRDefault="00CB08A0" w:rsidP="00E04B55">
      <w:pPr>
        <w:spacing w:line="360" w:lineRule="auto"/>
        <w:rPr>
          <w:rFonts w:ascii="Arial" w:hAnsi="Arial" w:cs="Arial"/>
          <w:sz w:val="24"/>
          <w:szCs w:val="24"/>
        </w:rPr>
      </w:pPr>
      <w:r w:rsidRPr="00CB08A0">
        <w:rPr>
          <w:rFonts w:ascii="Arial" w:hAnsi="Arial" w:cs="Arial"/>
          <w:sz w:val="24"/>
          <w:szCs w:val="24"/>
        </w:rPr>
        <w:t>Sperling, D. 2021. Ethical dilemmas, perceived risk, and motivation among nurses during the COVID-19 pandemic. Nursing Ethics 28(1), pp. 9-22.</w:t>
      </w:r>
    </w:p>
    <w:p w14:paraId="40700A42" w14:textId="77777777" w:rsidR="00FD237E" w:rsidRPr="00FD237E" w:rsidRDefault="00FD237E" w:rsidP="00FD237E">
      <w:pPr>
        <w:spacing w:line="360" w:lineRule="auto"/>
        <w:rPr>
          <w:rFonts w:ascii="Arial" w:hAnsi="Arial" w:cs="Arial"/>
          <w:kern w:val="2"/>
          <w:sz w:val="24"/>
          <w:szCs w:val="24"/>
          <w14:ligatures w14:val="standardContextual"/>
        </w:rPr>
      </w:pPr>
      <w:r w:rsidRPr="00FD237E">
        <w:rPr>
          <w:rFonts w:ascii="Arial" w:hAnsi="Arial" w:cs="Arial"/>
          <w:kern w:val="2"/>
          <w:sz w:val="24"/>
          <w:szCs w:val="24"/>
          <w14:ligatures w14:val="standardContextual"/>
        </w:rPr>
        <w:t>Sousa, M.J. and Rocha, Á. (2019) ‘Digital learning: Developing skills for digital transformation of organizations’, Future generation computer systems, 91, pp. 327–334. Available at: https://doi.org/10.1016/j.future.2018.08.048.</w:t>
      </w:r>
    </w:p>
    <w:p w14:paraId="1058D513" w14:textId="3AF30475" w:rsidR="00416A34" w:rsidRDefault="00416A34" w:rsidP="00E04B55">
      <w:pPr>
        <w:spacing w:line="360" w:lineRule="auto"/>
        <w:rPr>
          <w:rFonts w:ascii="Arial" w:hAnsi="Arial" w:cs="Arial"/>
          <w:sz w:val="24"/>
          <w:szCs w:val="24"/>
        </w:rPr>
      </w:pPr>
    </w:p>
    <w:p w14:paraId="17FECC15" w14:textId="101A0EC8" w:rsidR="00416A34" w:rsidRDefault="00416A34" w:rsidP="00E04B55">
      <w:pPr>
        <w:spacing w:line="360" w:lineRule="auto"/>
        <w:rPr>
          <w:rFonts w:ascii="Arial" w:hAnsi="Arial" w:cs="Arial"/>
          <w:sz w:val="24"/>
          <w:szCs w:val="24"/>
        </w:rPr>
      </w:pPr>
      <w:proofErr w:type="spellStart"/>
      <w:r w:rsidRPr="00416A34">
        <w:rPr>
          <w:rFonts w:ascii="Arial" w:hAnsi="Arial" w:cs="Arial"/>
          <w:sz w:val="24"/>
          <w:szCs w:val="24"/>
        </w:rPr>
        <w:lastRenderedPageBreak/>
        <w:t>Sultanova</w:t>
      </w:r>
      <w:proofErr w:type="spellEnd"/>
      <w:r w:rsidRPr="00416A34">
        <w:rPr>
          <w:rFonts w:ascii="Arial" w:hAnsi="Arial" w:cs="Arial"/>
          <w:sz w:val="24"/>
          <w:szCs w:val="24"/>
        </w:rPr>
        <w:t xml:space="preserve">, L. and </w:t>
      </w:r>
      <w:proofErr w:type="spellStart"/>
      <w:r w:rsidRPr="00416A34">
        <w:rPr>
          <w:rFonts w:ascii="Arial" w:hAnsi="Arial" w:cs="Arial"/>
          <w:sz w:val="24"/>
          <w:szCs w:val="24"/>
        </w:rPr>
        <w:t>Belando</w:t>
      </w:r>
      <w:proofErr w:type="spellEnd"/>
      <w:r w:rsidRPr="00416A34">
        <w:rPr>
          <w:rFonts w:ascii="Arial" w:hAnsi="Arial" w:cs="Arial"/>
          <w:sz w:val="24"/>
          <w:szCs w:val="24"/>
        </w:rPr>
        <w:t>-Montoro, M.R. 2022. Use of network technologies in the professional activities of adult education teachers in Ukraine. IJERI: International Journal of Educational Research and Innovation (17), pp. 231-242.</w:t>
      </w:r>
    </w:p>
    <w:p w14:paraId="50034BEC" w14:textId="77777777" w:rsidR="005E6CD1" w:rsidRDefault="005E6CD1" w:rsidP="00E04B55">
      <w:pPr>
        <w:spacing w:line="360" w:lineRule="auto"/>
        <w:rPr>
          <w:rFonts w:ascii="Arial" w:hAnsi="Arial" w:cs="Arial"/>
          <w:sz w:val="24"/>
          <w:szCs w:val="24"/>
        </w:rPr>
      </w:pPr>
    </w:p>
    <w:p w14:paraId="1A820CB3" w14:textId="2E322ECD" w:rsidR="008708B7" w:rsidRPr="00194D06" w:rsidRDefault="005E6CD1" w:rsidP="00E04B55">
      <w:pPr>
        <w:spacing w:line="360" w:lineRule="auto"/>
        <w:rPr>
          <w:rFonts w:ascii="Arial" w:hAnsi="Arial" w:cs="Arial"/>
          <w:sz w:val="24"/>
          <w:szCs w:val="24"/>
        </w:rPr>
      </w:pPr>
      <w:proofErr w:type="spellStart"/>
      <w:r w:rsidRPr="005E6CD1">
        <w:rPr>
          <w:rFonts w:ascii="Arial" w:hAnsi="Arial" w:cs="Arial"/>
          <w:sz w:val="24"/>
          <w:szCs w:val="24"/>
        </w:rPr>
        <w:t>Wachs</w:t>
      </w:r>
      <w:proofErr w:type="spellEnd"/>
      <w:r w:rsidRPr="005E6CD1">
        <w:rPr>
          <w:rFonts w:ascii="Arial" w:hAnsi="Arial" w:cs="Arial"/>
          <w:sz w:val="24"/>
          <w:szCs w:val="24"/>
        </w:rPr>
        <w:t xml:space="preserve">, J., </w:t>
      </w:r>
      <w:proofErr w:type="spellStart"/>
      <w:r w:rsidRPr="005E6CD1">
        <w:rPr>
          <w:rFonts w:ascii="Arial" w:hAnsi="Arial" w:cs="Arial"/>
          <w:sz w:val="24"/>
          <w:szCs w:val="24"/>
        </w:rPr>
        <w:t>Nitecki</w:t>
      </w:r>
      <w:proofErr w:type="spellEnd"/>
      <w:r w:rsidRPr="005E6CD1">
        <w:rPr>
          <w:rFonts w:ascii="Arial" w:hAnsi="Arial" w:cs="Arial"/>
          <w:sz w:val="24"/>
          <w:szCs w:val="24"/>
        </w:rPr>
        <w:t xml:space="preserve">, M., </w:t>
      </w:r>
      <w:proofErr w:type="spellStart"/>
      <w:r w:rsidRPr="005E6CD1">
        <w:rPr>
          <w:rFonts w:ascii="Arial" w:hAnsi="Arial" w:cs="Arial"/>
          <w:sz w:val="24"/>
          <w:szCs w:val="24"/>
        </w:rPr>
        <w:t>Schueller</w:t>
      </w:r>
      <w:proofErr w:type="spellEnd"/>
      <w:r w:rsidRPr="005E6CD1">
        <w:rPr>
          <w:rFonts w:ascii="Arial" w:hAnsi="Arial" w:cs="Arial"/>
          <w:sz w:val="24"/>
          <w:szCs w:val="24"/>
        </w:rPr>
        <w:t xml:space="preserve">, W. and </w:t>
      </w:r>
      <w:proofErr w:type="spellStart"/>
      <w:r w:rsidRPr="005E6CD1">
        <w:rPr>
          <w:rFonts w:ascii="Arial" w:hAnsi="Arial" w:cs="Arial"/>
          <w:sz w:val="24"/>
          <w:szCs w:val="24"/>
        </w:rPr>
        <w:t>Polleres</w:t>
      </w:r>
      <w:proofErr w:type="spellEnd"/>
      <w:r w:rsidRPr="005E6CD1">
        <w:rPr>
          <w:rFonts w:ascii="Arial" w:hAnsi="Arial" w:cs="Arial"/>
          <w:sz w:val="24"/>
          <w:szCs w:val="24"/>
        </w:rPr>
        <w:t xml:space="preserve">, A. 2022. The geography of </w:t>
      </w:r>
      <w:r w:rsidR="0033025A" w:rsidRPr="005E6CD1">
        <w:rPr>
          <w:rFonts w:ascii="Arial" w:hAnsi="Arial" w:cs="Arial"/>
          <w:sz w:val="24"/>
          <w:szCs w:val="24"/>
        </w:rPr>
        <w:t>open-source</w:t>
      </w:r>
      <w:r w:rsidRPr="005E6CD1">
        <w:rPr>
          <w:rFonts w:ascii="Arial" w:hAnsi="Arial" w:cs="Arial"/>
          <w:sz w:val="24"/>
          <w:szCs w:val="24"/>
        </w:rPr>
        <w:t xml:space="preserve"> software: Evidence from </w:t>
      </w:r>
      <w:proofErr w:type="spellStart"/>
      <w:r w:rsidRPr="005E6CD1">
        <w:rPr>
          <w:rFonts w:ascii="Arial" w:hAnsi="Arial" w:cs="Arial"/>
          <w:sz w:val="24"/>
          <w:szCs w:val="24"/>
        </w:rPr>
        <w:t>github</w:t>
      </w:r>
      <w:proofErr w:type="spellEnd"/>
      <w:r w:rsidRPr="005E6CD1">
        <w:rPr>
          <w:rFonts w:ascii="Arial" w:hAnsi="Arial" w:cs="Arial"/>
          <w:sz w:val="24"/>
          <w:szCs w:val="24"/>
        </w:rPr>
        <w:t>. Technological Forecasting and Social Change 176, p. 121478.</w:t>
      </w:r>
    </w:p>
    <w:p w14:paraId="76FCAE1B" w14:textId="77777777" w:rsidR="008708B7" w:rsidRPr="00194D06" w:rsidRDefault="008708B7" w:rsidP="008708B7">
      <w:pPr>
        <w:rPr>
          <w:rFonts w:ascii="Arial" w:hAnsi="Arial" w:cs="Arial"/>
          <w:sz w:val="24"/>
          <w:szCs w:val="24"/>
        </w:rPr>
      </w:pPr>
    </w:p>
    <w:p w14:paraId="076310F8" w14:textId="758EA9C7" w:rsidR="003D454E" w:rsidRPr="00194D06" w:rsidRDefault="00194D06" w:rsidP="009D2066">
      <w:pPr>
        <w:pStyle w:val="Heading1"/>
        <w:numPr>
          <w:ilvl w:val="0"/>
          <w:numId w:val="19"/>
        </w:numPr>
        <w:rPr>
          <w:rFonts w:ascii="Arial" w:hAnsi="Arial" w:cs="Arial"/>
          <w:b/>
          <w:bCs/>
          <w:color w:val="000000" w:themeColor="text1"/>
          <w:sz w:val="24"/>
          <w:szCs w:val="24"/>
        </w:rPr>
      </w:pPr>
      <w:bookmarkStart w:id="12" w:name="_Toc130632223"/>
      <w:r w:rsidRPr="00194D06">
        <w:rPr>
          <w:rFonts w:ascii="Arial" w:hAnsi="Arial" w:cs="Arial"/>
          <w:noProof/>
          <w:sz w:val="24"/>
          <w:szCs w:val="24"/>
        </w:rPr>
        <w:lastRenderedPageBreak/>
        <w:drawing>
          <wp:anchor distT="0" distB="0" distL="114300" distR="114300" simplePos="0" relativeHeight="251658240" behindDoc="1" locked="0" layoutInCell="1" allowOverlap="1" wp14:anchorId="5163EC17" wp14:editId="476E67D4">
            <wp:simplePos x="0" y="0"/>
            <wp:positionH relativeFrom="column">
              <wp:posOffset>-303530</wp:posOffset>
            </wp:positionH>
            <wp:positionV relativeFrom="page">
              <wp:posOffset>1299210</wp:posOffset>
            </wp:positionV>
            <wp:extent cx="6477000" cy="9048750"/>
            <wp:effectExtent l="95250" t="95250" r="95250" b="95250"/>
            <wp:wrapTight wrapText="bothSides">
              <wp:wrapPolygon edited="0">
                <wp:start x="64" y="-227"/>
                <wp:lineTo x="-318" y="-136"/>
                <wp:lineTo x="-318" y="21418"/>
                <wp:lineTo x="64" y="21691"/>
                <wp:lineTo x="64" y="21782"/>
                <wp:lineTo x="21473" y="21782"/>
                <wp:lineTo x="21473" y="21691"/>
                <wp:lineTo x="21854" y="21009"/>
                <wp:lineTo x="21854" y="591"/>
                <wp:lineTo x="21473" y="-91"/>
                <wp:lineTo x="21473" y="-227"/>
                <wp:lineTo x="64" y="-227"/>
              </wp:wrapPolygon>
            </wp:wrapTight>
            <wp:docPr id="4" name="Picture 4" descr="Text, table&#10;&#10;Description automatically generated">
              <a:extLst xmlns:a="http://schemas.openxmlformats.org/drawingml/2006/main">
                <a:ext uri="{FF2B5EF4-FFF2-40B4-BE49-F238E27FC236}">
                  <a16:creationId xmlns:a16="http://schemas.microsoft.com/office/drawing/2014/main" id="{15C8B110-22AD-C80D-7D92-3878DBAE85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table&#10;&#10;Description automatically generated">
                      <a:extLst>
                        <a:ext uri="{FF2B5EF4-FFF2-40B4-BE49-F238E27FC236}">
                          <a16:creationId xmlns:a16="http://schemas.microsoft.com/office/drawing/2014/main" id="{15C8B110-22AD-C80D-7D92-3878DBAE8575}"/>
                        </a:ext>
                      </a:extLst>
                    </pic:cNvPr>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6477000" cy="9048750"/>
                    </a:xfrm>
                    <a:prstGeom prst="roundRect">
                      <a:avLst>
                        <a:gd name="adj" fmla="val 2392"/>
                      </a:avLst>
                    </a:prstGeom>
                    <a:ln w="82550" cap="sq">
                      <a:solidFill>
                        <a:srgbClr val="EAEAEA"/>
                      </a:solidFill>
                      <a:miter lim="800000"/>
                    </a:ln>
                    <a:effectLst/>
                    <a:scene3d>
                      <a:camera prst="orthographicFront"/>
                      <a:lightRig rig="threePt" dir="t">
                        <a:rot lat="0" lon="0" rev="2700000"/>
                      </a:lightRig>
                    </a:scene3d>
                    <a:sp3d contourW="6350">
                      <a:bevelT h="38100"/>
                      <a:contourClr>
                        <a:srgbClr val="C0C0C0"/>
                      </a:contourClr>
                    </a:sp3d>
                  </pic:spPr>
                </pic:pic>
              </a:graphicData>
            </a:graphic>
            <wp14:sizeRelH relativeFrom="margin">
              <wp14:pctWidth>0</wp14:pctWidth>
            </wp14:sizeRelH>
            <wp14:sizeRelV relativeFrom="margin">
              <wp14:pctHeight>0</wp14:pctHeight>
            </wp14:sizeRelV>
          </wp:anchor>
        </w:drawing>
      </w:r>
      <w:r w:rsidR="00047DB8" w:rsidRPr="00194D06">
        <w:rPr>
          <w:rFonts w:ascii="Arial" w:hAnsi="Arial" w:cs="Arial"/>
          <w:b/>
          <w:bCs/>
          <w:color w:val="000000" w:themeColor="text1"/>
          <w:sz w:val="24"/>
          <w:szCs w:val="24"/>
        </w:rPr>
        <w:t>Appendix – A blank copy of your questionnaire</w:t>
      </w:r>
      <w:bookmarkEnd w:id="12"/>
    </w:p>
    <w:sectPr w:rsidR="003D454E" w:rsidRPr="00194D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9367D"/>
    <w:multiLevelType w:val="multilevel"/>
    <w:tmpl w:val="51E6344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0663FE1"/>
    <w:multiLevelType w:val="hybridMultilevel"/>
    <w:tmpl w:val="DAF46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077C6C"/>
    <w:multiLevelType w:val="multilevel"/>
    <w:tmpl w:val="01AA55C4"/>
    <w:lvl w:ilvl="0">
      <w:start w:val="2"/>
      <w:numFmt w:val="decimal"/>
      <w:lvlText w:val="%1"/>
      <w:lvlJc w:val="left"/>
      <w:pPr>
        <w:ind w:left="360" w:hanging="36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973112F"/>
    <w:multiLevelType w:val="hybridMultilevel"/>
    <w:tmpl w:val="DF28ABD0"/>
    <w:lvl w:ilvl="0" w:tplc="C1D23E2E">
      <w:start w:val="1"/>
      <w:numFmt w:val="bullet"/>
      <w:lvlText w:val="•"/>
      <w:lvlJc w:val="left"/>
      <w:pPr>
        <w:tabs>
          <w:tab w:val="num" w:pos="720"/>
        </w:tabs>
        <w:ind w:left="720" w:hanging="360"/>
      </w:pPr>
      <w:rPr>
        <w:rFonts w:ascii="Arial" w:hAnsi="Arial" w:hint="default"/>
      </w:rPr>
    </w:lvl>
    <w:lvl w:ilvl="1" w:tplc="D8C8146E" w:tentative="1">
      <w:start w:val="1"/>
      <w:numFmt w:val="bullet"/>
      <w:lvlText w:val="•"/>
      <w:lvlJc w:val="left"/>
      <w:pPr>
        <w:tabs>
          <w:tab w:val="num" w:pos="1440"/>
        </w:tabs>
        <w:ind w:left="1440" w:hanging="360"/>
      </w:pPr>
      <w:rPr>
        <w:rFonts w:ascii="Arial" w:hAnsi="Arial" w:hint="default"/>
      </w:rPr>
    </w:lvl>
    <w:lvl w:ilvl="2" w:tplc="121625CE" w:tentative="1">
      <w:start w:val="1"/>
      <w:numFmt w:val="bullet"/>
      <w:lvlText w:val="•"/>
      <w:lvlJc w:val="left"/>
      <w:pPr>
        <w:tabs>
          <w:tab w:val="num" w:pos="2160"/>
        </w:tabs>
        <w:ind w:left="2160" w:hanging="360"/>
      </w:pPr>
      <w:rPr>
        <w:rFonts w:ascii="Arial" w:hAnsi="Arial" w:hint="default"/>
      </w:rPr>
    </w:lvl>
    <w:lvl w:ilvl="3" w:tplc="CA26B95A" w:tentative="1">
      <w:start w:val="1"/>
      <w:numFmt w:val="bullet"/>
      <w:lvlText w:val="•"/>
      <w:lvlJc w:val="left"/>
      <w:pPr>
        <w:tabs>
          <w:tab w:val="num" w:pos="2880"/>
        </w:tabs>
        <w:ind w:left="2880" w:hanging="360"/>
      </w:pPr>
      <w:rPr>
        <w:rFonts w:ascii="Arial" w:hAnsi="Arial" w:hint="default"/>
      </w:rPr>
    </w:lvl>
    <w:lvl w:ilvl="4" w:tplc="432420F6" w:tentative="1">
      <w:start w:val="1"/>
      <w:numFmt w:val="bullet"/>
      <w:lvlText w:val="•"/>
      <w:lvlJc w:val="left"/>
      <w:pPr>
        <w:tabs>
          <w:tab w:val="num" w:pos="3600"/>
        </w:tabs>
        <w:ind w:left="3600" w:hanging="360"/>
      </w:pPr>
      <w:rPr>
        <w:rFonts w:ascii="Arial" w:hAnsi="Arial" w:hint="default"/>
      </w:rPr>
    </w:lvl>
    <w:lvl w:ilvl="5" w:tplc="EAF2DA5C" w:tentative="1">
      <w:start w:val="1"/>
      <w:numFmt w:val="bullet"/>
      <w:lvlText w:val="•"/>
      <w:lvlJc w:val="left"/>
      <w:pPr>
        <w:tabs>
          <w:tab w:val="num" w:pos="4320"/>
        </w:tabs>
        <w:ind w:left="4320" w:hanging="360"/>
      </w:pPr>
      <w:rPr>
        <w:rFonts w:ascii="Arial" w:hAnsi="Arial" w:hint="default"/>
      </w:rPr>
    </w:lvl>
    <w:lvl w:ilvl="6" w:tplc="A0961356" w:tentative="1">
      <w:start w:val="1"/>
      <w:numFmt w:val="bullet"/>
      <w:lvlText w:val="•"/>
      <w:lvlJc w:val="left"/>
      <w:pPr>
        <w:tabs>
          <w:tab w:val="num" w:pos="5040"/>
        </w:tabs>
        <w:ind w:left="5040" w:hanging="360"/>
      </w:pPr>
      <w:rPr>
        <w:rFonts w:ascii="Arial" w:hAnsi="Arial" w:hint="default"/>
      </w:rPr>
    </w:lvl>
    <w:lvl w:ilvl="7" w:tplc="1C24DEEC" w:tentative="1">
      <w:start w:val="1"/>
      <w:numFmt w:val="bullet"/>
      <w:lvlText w:val="•"/>
      <w:lvlJc w:val="left"/>
      <w:pPr>
        <w:tabs>
          <w:tab w:val="num" w:pos="5760"/>
        </w:tabs>
        <w:ind w:left="5760" w:hanging="360"/>
      </w:pPr>
      <w:rPr>
        <w:rFonts w:ascii="Arial" w:hAnsi="Arial" w:hint="default"/>
      </w:rPr>
    </w:lvl>
    <w:lvl w:ilvl="8" w:tplc="8F2CF2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A2117E"/>
    <w:multiLevelType w:val="hybridMultilevel"/>
    <w:tmpl w:val="280479EA"/>
    <w:lvl w:ilvl="0" w:tplc="5B228438">
      <w:start w:val="1"/>
      <w:numFmt w:val="decimal"/>
      <w:lvlText w:val="%1."/>
      <w:lvlJc w:val="left"/>
      <w:pPr>
        <w:ind w:left="360" w:hanging="360"/>
      </w:pPr>
      <w:rPr>
        <w:rFonts w:ascii="Arial" w:eastAsiaTheme="majorEastAsia"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E062A"/>
    <w:multiLevelType w:val="hybridMultilevel"/>
    <w:tmpl w:val="CF3AA08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50D8DAC8">
      <w:numFmt w:val="bullet"/>
      <w:lvlText w:val="-"/>
      <w:lvlJc w:val="left"/>
      <w:pPr>
        <w:ind w:left="3240" w:hanging="720"/>
      </w:pPr>
      <w:rPr>
        <w:rFonts w:ascii="Arial" w:eastAsiaTheme="minorHAnsi" w:hAnsi="Arial" w:cs="Arial"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CEC6C66"/>
    <w:multiLevelType w:val="hybridMultilevel"/>
    <w:tmpl w:val="AFC811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6435A9"/>
    <w:multiLevelType w:val="hybridMultilevel"/>
    <w:tmpl w:val="81261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A35BE2"/>
    <w:multiLevelType w:val="hybridMultilevel"/>
    <w:tmpl w:val="54A6B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3C5068"/>
    <w:multiLevelType w:val="multilevel"/>
    <w:tmpl w:val="F1C6D212"/>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78923EF"/>
    <w:multiLevelType w:val="multilevel"/>
    <w:tmpl w:val="7BE43AA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4CF92306"/>
    <w:multiLevelType w:val="hybridMultilevel"/>
    <w:tmpl w:val="63529BF4"/>
    <w:lvl w:ilvl="0" w:tplc="0809000F">
      <w:start w:val="1"/>
      <w:numFmt w:val="decimal"/>
      <w:lvlText w:val="%1."/>
      <w:lvlJc w:val="left"/>
      <w:pPr>
        <w:ind w:left="720" w:hanging="360"/>
      </w:pPr>
      <w:rPr>
        <w:rFonts w:hint="default"/>
      </w:rPr>
    </w:lvl>
    <w:lvl w:ilvl="1" w:tplc="7450B62E">
      <w:numFmt w:val="bullet"/>
      <w:lvlText w:val="•"/>
      <w:lvlJc w:val="left"/>
      <w:pPr>
        <w:ind w:left="1800" w:hanging="720"/>
      </w:pPr>
      <w:rPr>
        <w:rFonts w:ascii="Arial" w:eastAsiaTheme="minorHAnsi"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DB5149"/>
    <w:multiLevelType w:val="hybridMultilevel"/>
    <w:tmpl w:val="FD262E4C"/>
    <w:lvl w:ilvl="0" w:tplc="7BAE3080">
      <w:numFmt w:val="bullet"/>
      <w:lvlText w:val="-"/>
      <w:lvlJc w:val="left"/>
      <w:pPr>
        <w:ind w:left="1080" w:hanging="72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726D8E"/>
    <w:multiLevelType w:val="hybridMultilevel"/>
    <w:tmpl w:val="6590B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5F6B8D"/>
    <w:multiLevelType w:val="hybridMultilevel"/>
    <w:tmpl w:val="869C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AA3BA0"/>
    <w:multiLevelType w:val="hybridMultilevel"/>
    <w:tmpl w:val="50A07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2E6AD1"/>
    <w:multiLevelType w:val="hybridMultilevel"/>
    <w:tmpl w:val="55F04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CC2EEC"/>
    <w:multiLevelType w:val="hybridMultilevel"/>
    <w:tmpl w:val="BC9C655E"/>
    <w:lvl w:ilvl="0" w:tplc="1F2AD68E">
      <w:start w:val="1"/>
      <w:numFmt w:val="bullet"/>
      <w:lvlText w:val="•"/>
      <w:lvlJc w:val="left"/>
      <w:pPr>
        <w:tabs>
          <w:tab w:val="num" w:pos="720"/>
        </w:tabs>
        <w:ind w:left="720" w:hanging="360"/>
      </w:pPr>
      <w:rPr>
        <w:rFonts w:ascii="Arial" w:hAnsi="Arial" w:hint="default"/>
      </w:rPr>
    </w:lvl>
    <w:lvl w:ilvl="1" w:tplc="8154FC52" w:tentative="1">
      <w:start w:val="1"/>
      <w:numFmt w:val="bullet"/>
      <w:lvlText w:val="•"/>
      <w:lvlJc w:val="left"/>
      <w:pPr>
        <w:tabs>
          <w:tab w:val="num" w:pos="1440"/>
        </w:tabs>
        <w:ind w:left="1440" w:hanging="360"/>
      </w:pPr>
      <w:rPr>
        <w:rFonts w:ascii="Arial" w:hAnsi="Arial" w:hint="default"/>
      </w:rPr>
    </w:lvl>
    <w:lvl w:ilvl="2" w:tplc="6A48B084" w:tentative="1">
      <w:start w:val="1"/>
      <w:numFmt w:val="bullet"/>
      <w:lvlText w:val="•"/>
      <w:lvlJc w:val="left"/>
      <w:pPr>
        <w:tabs>
          <w:tab w:val="num" w:pos="2160"/>
        </w:tabs>
        <w:ind w:left="2160" w:hanging="360"/>
      </w:pPr>
      <w:rPr>
        <w:rFonts w:ascii="Arial" w:hAnsi="Arial" w:hint="default"/>
      </w:rPr>
    </w:lvl>
    <w:lvl w:ilvl="3" w:tplc="4BD47E04" w:tentative="1">
      <w:start w:val="1"/>
      <w:numFmt w:val="bullet"/>
      <w:lvlText w:val="•"/>
      <w:lvlJc w:val="left"/>
      <w:pPr>
        <w:tabs>
          <w:tab w:val="num" w:pos="2880"/>
        </w:tabs>
        <w:ind w:left="2880" w:hanging="360"/>
      </w:pPr>
      <w:rPr>
        <w:rFonts w:ascii="Arial" w:hAnsi="Arial" w:hint="default"/>
      </w:rPr>
    </w:lvl>
    <w:lvl w:ilvl="4" w:tplc="C2B42D96" w:tentative="1">
      <w:start w:val="1"/>
      <w:numFmt w:val="bullet"/>
      <w:lvlText w:val="•"/>
      <w:lvlJc w:val="left"/>
      <w:pPr>
        <w:tabs>
          <w:tab w:val="num" w:pos="3600"/>
        </w:tabs>
        <w:ind w:left="3600" w:hanging="360"/>
      </w:pPr>
      <w:rPr>
        <w:rFonts w:ascii="Arial" w:hAnsi="Arial" w:hint="default"/>
      </w:rPr>
    </w:lvl>
    <w:lvl w:ilvl="5" w:tplc="2F22B8DE" w:tentative="1">
      <w:start w:val="1"/>
      <w:numFmt w:val="bullet"/>
      <w:lvlText w:val="•"/>
      <w:lvlJc w:val="left"/>
      <w:pPr>
        <w:tabs>
          <w:tab w:val="num" w:pos="4320"/>
        </w:tabs>
        <w:ind w:left="4320" w:hanging="360"/>
      </w:pPr>
      <w:rPr>
        <w:rFonts w:ascii="Arial" w:hAnsi="Arial" w:hint="default"/>
      </w:rPr>
    </w:lvl>
    <w:lvl w:ilvl="6" w:tplc="BB60EF5A" w:tentative="1">
      <w:start w:val="1"/>
      <w:numFmt w:val="bullet"/>
      <w:lvlText w:val="•"/>
      <w:lvlJc w:val="left"/>
      <w:pPr>
        <w:tabs>
          <w:tab w:val="num" w:pos="5040"/>
        </w:tabs>
        <w:ind w:left="5040" w:hanging="360"/>
      </w:pPr>
      <w:rPr>
        <w:rFonts w:ascii="Arial" w:hAnsi="Arial" w:hint="default"/>
      </w:rPr>
    </w:lvl>
    <w:lvl w:ilvl="7" w:tplc="03146CF0" w:tentative="1">
      <w:start w:val="1"/>
      <w:numFmt w:val="bullet"/>
      <w:lvlText w:val="•"/>
      <w:lvlJc w:val="left"/>
      <w:pPr>
        <w:tabs>
          <w:tab w:val="num" w:pos="5760"/>
        </w:tabs>
        <w:ind w:left="5760" w:hanging="360"/>
      </w:pPr>
      <w:rPr>
        <w:rFonts w:ascii="Arial" w:hAnsi="Arial" w:hint="default"/>
      </w:rPr>
    </w:lvl>
    <w:lvl w:ilvl="8" w:tplc="8B6ACB0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6196D32"/>
    <w:multiLevelType w:val="multilevel"/>
    <w:tmpl w:val="C69E136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7AD04AA6"/>
    <w:multiLevelType w:val="hybridMultilevel"/>
    <w:tmpl w:val="442EE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583684"/>
    <w:multiLevelType w:val="hybridMultilevel"/>
    <w:tmpl w:val="6952F4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051475">
    <w:abstractNumId w:val="5"/>
  </w:num>
  <w:num w:numId="2" w16cid:durableId="1129476580">
    <w:abstractNumId w:val="20"/>
  </w:num>
  <w:num w:numId="3" w16cid:durableId="810253007">
    <w:abstractNumId w:val="6"/>
  </w:num>
  <w:num w:numId="4" w16cid:durableId="195244143">
    <w:abstractNumId w:val="12"/>
  </w:num>
  <w:num w:numId="5" w16cid:durableId="448545282">
    <w:abstractNumId w:val="4"/>
  </w:num>
  <w:num w:numId="6" w16cid:durableId="341711641">
    <w:abstractNumId w:val="10"/>
  </w:num>
  <w:num w:numId="7" w16cid:durableId="1280800981">
    <w:abstractNumId w:val="18"/>
  </w:num>
  <w:num w:numId="8" w16cid:durableId="759912349">
    <w:abstractNumId w:val="13"/>
  </w:num>
  <w:num w:numId="9" w16cid:durableId="1351099872">
    <w:abstractNumId w:val="2"/>
  </w:num>
  <w:num w:numId="10" w16cid:durableId="1375346764">
    <w:abstractNumId w:val="9"/>
  </w:num>
  <w:num w:numId="11" w16cid:durableId="1705213459">
    <w:abstractNumId w:val="0"/>
  </w:num>
  <w:num w:numId="12" w16cid:durableId="464585893">
    <w:abstractNumId w:val="16"/>
  </w:num>
  <w:num w:numId="13" w16cid:durableId="58292228">
    <w:abstractNumId w:val="19"/>
  </w:num>
  <w:num w:numId="14" w16cid:durableId="227303899">
    <w:abstractNumId w:val="3"/>
  </w:num>
  <w:num w:numId="15" w16cid:durableId="1768963832">
    <w:abstractNumId w:val="17"/>
  </w:num>
  <w:num w:numId="16" w16cid:durableId="689570778">
    <w:abstractNumId w:val="15"/>
  </w:num>
  <w:num w:numId="17" w16cid:durableId="120848502">
    <w:abstractNumId w:val="14"/>
  </w:num>
  <w:num w:numId="18" w16cid:durableId="54358508">
    <w:abstractNumId w:val="8"/>
  </w:num>
  <w:num w:numId="19" w16cid:durableId="716322864">
    <w:abstractNumId w:val="11"/>
  </w:num>
  <w:num w:numId="20" w16cid:durableId="45420454">
    <w:abstractNumId w:val="1"/>
  </w:num>
  <w:num w:numId="21" w16cid:durableId="20147937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54E"/>
    <w:rsid w:val="00011D3C"/>
    <w:rsid w:val="000300BC"/>
    <w:rsid w:val="00047DB8"/>
    <w:rsid w:val="000505AB"/>
    <w:rsid w:val="000612EE"/>
    <w:rsid w:val="000938CC"/>
    <w:rsid w:val="001212FE"/>
    <w:rsid w:val="00151E0E"/>
    <w:rsid w:val="00192F1F"/>
    <w:rsid w:val="00194D06"/>
    <w:rsid w:val="001E045A"/>
    <w:rsid w:val="00254D60"/>
    <w:rsid w:val="00263B9D"/>
    <w:rsid w:val="00271C10"/>
    <w:rsid w:val="002C5E35"/>
    <w:rsid w:val="002E7C4B"/>
    <w:rsid w:val="0033025A"/>
    <w:rsid w:val="00330938"/>
    <w:rsid w:val="00370649"/>
    <w:rsid w:val="003713A6"/>
    <w:rsid w:val="003D454E"/>
    <w:rsid w:val="003E0EB4"/>
    <w:rsid w:val="00416A34"/>
    <w:rsid w:val="004E1DBF"/>
    <w:rsid w:val="00512B43"/>
    <w:rsid w:val="00546599"/>
    <w:rsid w:val="005E6CD1"/>
    <w:rsid w:val="005F1D5F"/>
    <w:rsid w:val="005F5913"/>
    <w:rsid w:val="00674ED4"/>
    <w:rsid w:val="00683BD5"/>
    <w:rsid w:val="00703564"/>
    <w:rsid w:val="00721A5C"/>
    <w:rsid w:val="008708B7"/>
    <w:rsid w:val="00887850"/>
    <w:rsid w:val="00914CD8"/>
    <w:rsid w:val="00992681"/>
    <w:rsid w:val="009B4D7C"/>
    <w:rsid w:val="009C2CA0"/>
    <w:rsid w:val="009D2066"/>
    <w:rsid w:val="009D7CB8"/>
    <w:rsid w:val="009F7259"/>
    <w:rsid w:val="00A101E5"/>
    <w:rsid w:val="00A912B9"/>
    <w:rsid w:val="00AC4082"/>
    <w:rsid w:val="00B20F17"/>
    <w:rsid w:val="00B32802"/>
    <w:rsid w:val="00B72065"/>
    <w:rsid w:val="00B9014F"/>
    <w:rsid w:val="00CB08A0"/>
    <w:rsid w:val="00CB7186"/>
    <w:rsid w:val="00CF13AC"/>
    <w:rsid w:val="00CF612D"/>
    <w:rsid w:val="00D60C1B"/>
    <w:rsid w:val="00D8408F"/>
    <w:rsid w:val="00D900AC"/>
    <w:rsid w:val="00D9491A"/>
    <w:rsid w:val="00DA17C3"/>
    <w:rsid w:val="00DE00DE"/>
    <w:rsid w:val="00DF5749"/>
    <w:rsid w:val="00DF5D3C"/>
    <w:rsid w:val="00E04B55"/>
    <w:rsid w:val="00E82F8F"/>
    <w:rsid w:val="00EF02A6"/>
    <w:rsid w:val="00F12A32"/>
    <w:rsid w:val="00FA1CA8"/>
    <w:rsid w:val="00FD2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1DFC3"/>
  <w15:chartTrackingRefBased/>
  <w15:docId w15:val="{480AF6AA-6BB8-494C-A066-7E7E2B0FF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54E"/>
  </w:style>
  <w:style w:type="paragraph" w:styleId="Heading1">
    <w:name w:val="heading 1"/>
    <w:basedOn w:val="Normal"/>
    <w:next w:val="Normal"/>
    <w:link w:val="Heading1Char"/>
    <w:uiPriority w:val="9"/>
    <w:qFormat/>
    <w:rsid w:val="00047D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7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D454E"/>
    <w:rPr>
      <w:b/>
      <w:bCs/>
    </w:rPr>
  </w:style>
  <w:style w:type="paragraph" w:styleId="ListParagraph">
    <w:name w:val="List Paragraph"/>
    <w:basedOn w:val="Normal"/>
    <w:uiPriority w:val="34"/>
    <w:qFormat/>
    <w:rsid w:val="003D454E"/>
    <w:pPr>
      <w:ind w:left="720"/>
      <w:contextualSpacing/>
    </w:pPr>
  </w:style>
  <w:style w:type="character" w:customStyle="1" w:styleId="Heading1Char">
    <w:name w:val="Heading 1 Char"/>
    <w:basedOn w:val="DefaultParagraphFont"/>
    <w:link w:val="Heading1"/>
    <w:uiPriority w:val="9"/>
    <w:rsid w:val="00047DB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7DB8"/>
    <w:pPr>
      <w:outlineLvl w:val="9"/>
    </w:pPr>
    <w:rPr>
      <w:lang w:val="en-US"/>
    </w:rPr>
  </w:style>
  <w:style w:type="character" w:customStyle="1" w:styleId="Heading2Char">
    <w:name w:val="Heading 2 Char"/>
    <w:basedOn w:val="DefaultParagraphFont"/>
    <w:link w:val="Heading2"/>
    <w:uiPriority w:val="9"/>
    <w:rsid w:val="00047DB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47DB8"/>
    <w:pPr>
      <w:spacing w:after="100"/>
      <w:ind w:left="220"/>
    </w:pPr>
  </w:style>
  <w:style w:type="character" w:styleId="Hyperlink">
    <w:name w:val="Hyperlink"/>
    <w:basedOn w:val="DefaultParagraphFont"/>
    <w:uiPriority w:val="99"/>
    <w:unhideWhenUsed/>
    <w:rsid w:val="00047DB8"/>
    <w:rPr>
      <w:color w:val="0563C1" w:themeColor="hyperlink"/>
      <w:u w:val="single"/>
    </w:rPr>
  </w:style>
  <w:style w:type="paragraph" w:styleId="TOC1">
    <w:name w:val="toc 1"/>
    <w:basedOn w:val="Normal"/>
    <w:next w:val="Normal"/>
    <w:autoRedefine/>
    <w:uiPriority w:val="39"/>
    <w:unhideWhenUsed/>
    <w:rsid w:val="00330938"/>
    <w:pPr>
      <w:spacing w:after="100"/>
    </w:pPr>
    <w:rPr>
      <w:rFonts w:eastAsiaTheme="minorEastAsia" w:cs="Times New Roman"/>
      <w:lang w:val="en-US"/>
    </w:rPr>
  </w:style>
  <w:style w:type="paragraph" w:styleId="TOC3">
    <w:name w:val="toc 3"/>
    <w:basedOn w:val="Normal"/>
    <w:next w:val="Normal"/>
    <w:autoRedefine/>
    <w:uiPriority w:val="39"/>
    <w:unhideWhenUsed/>
    <w:rsid w:val="00330938"/>
    <w:pPr>
      <w:spacing w:after="100"/>
      <w:ind w:left="440"/>
    </w:pPr>
    <w:rPr>
      <w:rFonts w:eastAsiaTheme="minorEastAsia" w:cs="Times New Roman"/>
      <w:lang w:val="en-US"/>
    </w:rPr>
  </w:style>
  <w:style w:type="paragraph" w:styleId="NormalWeb">
    <w:name w:val="Normal (Web)"/>
    <w:basedOn w:val="Normal"/>
    <w:uiPriority w:val="99"/>
    <w:semiHidden/>
    <w:unhideWhenUsed/>
    <w:rsid w:val="00721A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12B43"/>
    <w:rPr>
      <w:color w:val="605E5C"/>
      <w:shd w:val="clear" w:color="auto" w:fill="E1DFDD"/>
    </w:rPr>
  </w:style>
  <w:style w:type="character" w:styleId="Emphasis">
    <w:name w:val="Emphasis"/>
    <w:basedOn w:val="DefaultParagraphFont"/>
    <w:uiPriority w:val="20"/>
    <w:qFormat/>
    <w:rsid w:val="005E6CD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76949">
      <w:bodyDiv w:val="1"/>
      <w:marLeft w:val="0"/>
      <w:marRight w:val="0"/>
      <w:marTop w:val="0"/>
      <w:marBottom w:val="0"/>
      <w:divBdr>
        <w:top w:val="none" w:sz="0" w:space="0" w:color="auto"/>
        <w:left w:val="none" w:sz="0" w:space="0" w:color="auto"/>
        <w:bottom w:val="none" w:sz="0" w:space="0" w:color="auto"/>
        <w:right w:val="none" w:sz="0" w:space="0" w:color="auto"/>
      </w:divBdr>
    </w:div>
    <w:div w:id="616450950">
      <w:bodyDiv w:val="1"/>
      <w:marLeft w:val="0"/>
      <w:marRight w:val="0"/>
      <w:marTop w:val="0"/>
      <w:marBottom w:val="0"/>
      <w:divBdr>
        <w:top w:val="none" w:sz="0" w:space="0" w:color="auto"/>
        <w:left w:val="none" w:sz="0" w:space="0" w:color="auto"/>
        <w:bottom w:val="none" w:sz="0" w:space="0" w:color="auto"/>
        <w:right w:val="none" w:sz="0" w:space="0" w:color="auto"/>
      </w:divBdr>
    </w:div>
    <w:div w:id="793862270">
      <w:bodyDiv w:val="1"/>
      <w:marLeft w:val="0"/>
      <w:marRight w:val="0"/>
      <w:marTop w:val="0"/>
      <w:marBottom w:val="0"/>
      <w:divBdr>
        <w:top w:val="none" w:sz="0" w:space="0" w:color="auto"/>
        <w:left w:val="none" w:sz="0" w:space="0" w:color="auto"/>
        <w:bottom w:val="none" w:sz="0" w:space="0" w:color="auto"/>
        <w:right w:val="none" w:sz="0" w:space="0" w:color="auto"/>
      </w:divBdr>
      <w:divsChild>
        <w:div w:id="440878410">
          <w:marLeft w:val="274"/>
          <w:marRight w:val="0"/>
          <w:marTop w:val="0"/>
          <w:marBottom w:val="0"/>
          <w:divBdr>
            <w:top w:val="none" w:sz="0" w:space="0" w:color="auto"/>
            <w:left w:val="none" w:sz="0" w:space="0" w:color="auto"/>
            <w:bottom w:val="none" w:sz="0" w:space="0" w:color="auto"/>
            <w:right w:val="none" w:sz="0" w:space="0" w:color="auto"/>
          </w:divBdr>
        </w:div>
        <w:div w:id="532771592">
          <w:marLeft w:val="274"/>
          <w:marRight w:val="0"/>
          <w:marTop w:val="0"/>
          <w:marBottom w:val="0"/>
          <w:divBdr>
            <w:top w:val="none" w:sz="0" w:space="0" w:color="auto"/>
            <w:left w:val="none" w:sz="0" w:space="0" w:color="auto"/>
            <w:bottom w:val="none" w:sz="0" w:space="0" w:color="auto"/>
            <w:right w:val="none" w:sz="0" w:space="0" w:color="auto"/>
          </w:divBdr>
        </w:div>
        <w:div w:id="1090855031">
          <w:marLeft w:val="274"/>
          <w:marRight w:val="0"/>
          <w:marTop w:val="0"/>
          <w:marBottom w:val="0"/>
          <w:divBdr>
            <w:top w:val="none" w:sz="0" w:space="0" w:color="auto"/>
            <w:left w:val="none" w:sz="0" w:space="0" w:color="auto"/>
            <w:bottom w:val="none" w:sz="0" w:space="0" w:color="auto"/>
            <w:right w:val="none" w:sz="0" w:space="0" w:color="auto"/>
          </w:divBdr>
        </w:div>
        <w:div w:id="1350328431">
          <w:marLeft w:val="274"/>
          <w:marRight w:val="0"/>
          <w:marTop w:val="0"/>
          <w:marBottom w:val="0"/>
          <w:divBdr>
            <w:top w:val="none" w:sz="0" w:space="0" w:color="auto"/>
            <w:left w:val="none" w:sz="0" w:space="0" w:color="auto"/>
            <w:bottom w:val="none" w:sz="0" w:space="0" w:color="auto"/>
            <w:right w:val="none" w:sz="0" w:space="0" w:color="auto"/>
          </w:divBdr>
        </w:div>
      </w:divsChild>
    </w:div>
    <w:div w:id="847256023">
      <w:bodyDiv w:val="1"/>
      <w:marLeft w:val="0"/>
      <w:marRight w:val="0"/>
      <w:marTop w:val="0"/>
      <w:marBottom w:val="0"/>
      <w:divBdr>
        <w:top w:val="none" w:sz="0" w:space="0" w:color="auto"/>
        <w:left w:val="none" w:sz="0" w:space="0" w:color="auto"/>
        <w:bottom w:val="none" w:sz="0" w:space="0" w:color="auto"/>
        <w:right w:val="none" w:sz="0" w:space="0" w:color="auto"/>
      </w:divBdr>
      <w:divsChild>
        <w:div w:id="488402078">
          <w:marLeft w:val="274"/>
          <w:marRight w:val="0"/>
          <w:marTop w:val="0"/>
          <w:marBottom w:val="0"/>
          <w:divBdr>
            <w:top w:val="none" w:sz="0" w:space="0" w:color="auto"/>
            <w:left w:val="none" w:sz="0" w:space="0" w:color="auto"/>
            <w:bottom w:val="none" w:sz="0" w:space="0" w:color="auto"/>
            <w:right w:val="none" w:sz="0" w:space="0" w:color="auto"/>
          </w:divBdr>
        </w:div>
        <w:div w:id="962493226">
          <w:marLeft w:val="274"/>
          <w:marRight w:val="0"/>
          <w:marTop w:val="0"/>
          <w:marBottom w:val="0"/>
          <w:divBdr>
            <w:top w:val="none" w:sz="0" w:space="0" w:color="auto"/>
            <w:left w:val="none" w:sz="0" w:space="0" w:color="auto"/>
            <w:bottom w:val="none" w:sz="0" w:space="0" w:color="auto"/>
            <w:right w:val="none" w:sz="0" w:space="0" w:color="auto"/>
          </w:divBdr>
        </w:div>
        <w:div w:id="1081174349">
          <w:marLeft w:val="274"/>
          <w:marRight w:val="0"/>
          <w:marTop w:val="0"/>
          <w:marBottom w:val="0"/>
          <w:divBdr>
            <w:top w:val="none" w:sz="0" w:space="0" w:color="auto"/>
            <w:left w:val="none" w:sz="0" w:space="0" w:color="auto"/>
            <w:bottom w:val="none" w:sz="0" w:space="0" w:color="auto"/>
            <w:right w:val="none" w:sz="0" w:space="0" w:color="auto"/>
          </w:divBdr>
        </w:div>
        <w:div w:id="1530023908">
          <w:marLeft w:val="274"/>
          <w:marRight w:val="0"/>
          <w:marTop w:val="0"/>
          <w:marBottom w:val="0"/>
          <w:divBdr>
            <w:top w:val="none" w:sz="0" w:space="0" w:color="auto"/>
            <w:left w:val="none" w:sz="0" w:space="0" w:color="auto"/>
            <w:bottom w:val="none" w:sz="0" w:space="0" w:color="auto"/>
            <w:right w:val="none" w:sz="0" w:space="0" w:color="auto"/>
          </w:divBdr>
        </w:div>
        <w:div w:id="2061636708">
          <w:marLeft w:val="274"/>
          <w:marRight w:val="0"/>
          <w:marTop w:val="0"/>
          <w:marBottom w:val="0"/>
          <w:divBdr>
            <w:top w:val="none" w:sz="0" w:space="0" w:color="auto"/>
            <w:left w:val="none" w:sz="0" w:space="0" w:color="auto"/>
            <w:bottom w:val="none" w:sz="0" w:space="0" w:color="auto"/>
            <w:right w:val="none" w:sz="0" w:space="0" w:color="auto"/>
          </w:divBdr>
        </w:div>
        <w:div w:id="1942251810">
          <w:marLeft w:val="274"/>
          <w:marRight w:val="0"/>
          <w:marTop w:val="0"/>
          <w:marBottom w:val="0"/>
          <w:divBdr>
            <w:top w:val="none" w:sz="0" w:space="0" w:color="auto"/>
            <w:left w:val="none" w:sz="0" w:space="0" w:color="auto"/>
            <w:bottom w:val="none" w:sz="0" w:space="0" w:color="auto"/>
            <w:right w:val="none" w:sz="0" w:space="0" w:color="auto"/>
          </w:divBdr>
        </w:div>
        <w:div w:id="221333860">
          <w:marLeft w:val="274"/>
          <w:marRight w:val="0"/>
          <w:marTop w:val="0"/>
          <w:marBottom w:val="0"/>
          <w:divBdr>
            <w:top w:val="none" w:sz="0" w:space="0" w:color="auto"/>
            <w:left w:val="none" w:sz="0" w:space="0" w:color="auto"/>
            <w:bottom w:val="none" w:sz="0" w:space="0" w:color="auto"/>
            <w:right w:val="none" w:sz="0" w:space="0" w:color="auto"/>
          </w:divBdr>
        </w:div>
        <w:div w:id="726496220">
          <w:marLeft w:val="274"/>
          <w:marRight w:val="0"/>
          <w:marTop w:val="0"/>
          <w:marBottom w:val="0"/>
          <w:divBdr>
            <w:top w:val="none" w:sz="0" w:space="0" w:color="auto"/>
            <w:left w:val="none" w:sz="0" w:space="0" w:color="auto"/>
            <w:bottom w:val="none" w:sz="0" w:space="0" w:color="auto"/>
            <w:right w:val="none" w:sz="0" w:space="0" w:color="auto"/>
          </w:divBdr>
        </w:div>
        <w:div w:id="327707697">
          <w:marLeft w:val="274"/>
          <w:marRight w:val="0"/>
          <w:marTop w:val="0"/>
          <w:marBottom w:val="0"/>
          <w:divBdr>
            <w:top w:val="none" w:sz="0" w:space="0" w:color="auto"/>
            <w:left w:val="none" w:sz="0" w:space="0" w:color="auto"/>
            <w:bottom w:val="none" w:sz="0" w:space="0" w:color="auto"/>
            <w:right w:val="none" w:sz="0" w:space="0" w:color="auto"/>
          </w:divBdr>
        </w:div>
      </w:divsChild>
    </w:div>
    <w:div w:id="873081325">
      <w:bodyDiv w:val="1"/>
      <w:marLeft w:val="0"/>
      <w:marRight w:val="0"/>
      <w:marTop w:val="0"/>
      <w:marBottom w:val="0"/>
      <w:divBdr>
        <w:top w:val="none" w:sz="0" w:space="0" w:color="auto"/>
        <w:left w:val="none" w:sz="0" w:space="0" w:color="auto"/>
        <w:bottom w:val="none" w:sz="0" w:space="0" w:color="auto"/>
        <w:right w:val="none" w:sz="0" w:space="0" w:color="auto"/>
      </w:divBdr>
    </w:div>
    <w:div w:id="1358580177">
      <w:bodyDiv w:val="1"/>
      <w:marLeft w:val="0"/>
      <w:marRight w:val="0"/>
      <w:marTop w:val="0"/>
      <w:marBottom w:val="0"/>
      <w:divBdr>
        <w:top w:val="none" w:sz="0" w:space="0" w:color="auto"/>
        <w:left w:val="none" w:sz="0" w:space="0" w:color="auto"/>
        <w:bottom w:val="none" w:sz="0" w:space="0" w:color="auto"/>
        <w:right w:val="none" w:sz="0" w:space="0" w:color="auto"/>
      </w:divBdr>
    </w:div>
    <w:div w:id="1500274566">
      <w:bodyDiv w:val="1"/>
      <w:marLeft w:val="0"/>
      <w:marRight w:val="0"/>
      <w:marTop w:val="0"/>
      <w:marBottom w:val="0"/>
      <w:divBdr>
        <w:top w:val="none" w:sz="0" w:space="0" w:color="auto"/>
        <w:left w:val="none" w:sz="0" w:space="0" w:color="auto"/>
        <w:bottom w:val="none" w:sz="0" w:space="0" w:color="auto"/>
        <w:right w:val="none" w:sz="0" w:space="0" w:color="auto"/>
      </w:divBdr>
    </w:div>
    <w:div w:id="1795636495">
      <w:bodyDiv w:val="1"/>
      <w:marLeft w:val="0"/>
      <w:marRight w:val="0"/>
      <w:marTop w:val="0"/>
      <w:marBottom w:val="0"/>
      <w:divBdr>
        <w:top w:val="none" w:sz="0" w:space="0" w:color="auto"/>
        <w:left w:val="none" w:sz="0" w:space="0" w:color="auto"/>
        <w:bottom w:val="none" w:sz="0" w:space="0" w:color="auto"/>
        <w:right w:val="none" w:sz="0" w:space="0" w:color="auto"/>
      </w:divBdr>
    </w:div>
    <w:div w:id="1968924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hyperlink" Target="https://www.niehs.nih.gov/research/resources/bioethics/whatis/index.cf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sz="1200">
                <a:latin typeface="Arial" panose="020B0604020202020204" pitchFamily="34" charset="0"/>
                <a:cs typeface="Arial" panose="020B0604020202020204" pitchFamily="34" charset="0"/>
              </a:rPr>
              <a:t>Question 1</a:t>
            </a:r>
          </a:p>
          <a:p>
            <a:pPr>
              <a:defRPr/>
            </a:pPr>
            <a:endParaRPr lang="en-US"/>
          </a:p>
          <a:p>
            <a:pPr>
              <a:defRPr/>
            </a:pPr>
            <a:r>
              <a:rPr lang="en-US" sz="1200" b="0">
                <a:latin typeface="Arial" panose="020B0604020202020204" pitchFamily="34" charset="0"/>
                <a:cs typeface="Arial" panose="020B0604020202020204" pitchFamily="34" charset="0"/>
              </a:rPr>
              <a:t>I consent to take part in this questionnaire voluntarily. </a:t>
            </a:r>
          </a:p>
          <a:p>
            <a:pPr>
              <a:defRPr/>
            </a:pPr>
            <a:endParaRPr lang="en-US"/>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c:f>
              <c:strCache>
                <c:ptCount val="1"/>
                <c:pt idx="0">
                  <c:v>Question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General</c:formatCode>
                <c:ptCount val="2"/>
                <c:pt idx="0">
                  <c:v>5</c:v>
                </c:pt>
                <c:pt idx="1">
                  <c:v>0</c:v>
                </c:pt>
              </c:numCache>
            </c:numRef>
          </c:val>
          <c:extLst>
            <c:ext xmlns:c16="http://schemas.microsoft.com/office/drawing/2014/chart" uri="{C3380CC4-5D6E-409C-BE32-E72D297353CC}">
              <c16:uniqueId val="{00000000-F285-48EC-9147-744BB1197C0D}"/>
            </c:ext>
          </c:extLst>
        </c:ser>
        <c:dLbls>
          <c:dLblPos val="inEnd"/>
          <c:showLegendKey val="0"/>
          <c:showVal val="1"/>
          <c:showCatName val="0"/>
          <c:showSerName val="0"/>
          <c:showPercent val="0"/>
          <c:showBubbleSize val="0"/>
        </c:dLbls>
        <c:gapWidth val="267"/>
        <c:overlap val="-43"/>
        <c:axId val="513863392"/>
        <c:axId val="513863808"/>
      </c:barChart>
      <c:catAx>
        <c:axId val="513863392"/>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13863808"/>
        <c:crosses val="autoZero"/>
        <c:auto val="1"/>
        <c:lblAlgn val="ctr"/>
        <c:lblOffset val="100"/>
        <c:noMultiLvlLbl val="0"/>
      </c:catAx>
      <c:valAx>
        <c:axId val="51386380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Number of participants</a:t>
                </a:r>
              </a:p>
            </c:rich>
          </c:tx>
          <c:layout>
            <c:manualLayout>
              <c:xMode val="edge"/>
              <c:yMode val="edge"/>
              <c:x val="6.9444444444444441E-3"/>
              <c:y val="0.39206661667291587"/>
            </c:manualLayout>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1386339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34" charset="0"/>
                <a:cs typeface="Arial" panose="020B0604020202020204" pitchFamily="34" charset="0"/>
              </a:rPr>
              <a:t>Question 2</a:t>
            </a:r>
          </a:p>
          <a:p>
            <a:pPr>
              <a:defRPr/>
            </a:pPr>
            <a:endParaRPr lang="en-US" b="1" u="sng"/>
          </a:p>
          <a:p>
            <a:pPr>
              <a:defRPr/>
            </a:pPr>
            <a:r>
              <a:rPr lang="en-US" sz="1200" b="0" u="none">
                <a:latin typeface="Arial" panose="020B0604020202020204" pitchFamily="34" charset="0"/>
                <a:cs typeface="Arial" panose="020B0604020202020204" pitchFamily="34" charset="0"/>
              </a:rPr>
              <a:t>Do you use one digital tool more than others?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Question 2</c:v>
                </c:pt>
              </c:strCache>
            </c:strRef>
          </c:tx>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5</c:v>
                </c:pt>
                <c:pt idx="1">
                  <c:v>0</c:v>
                </c:pt>
              </c:numCache>
            </c:numRef>
          </c:val>
          <c:extLst>
            <c:ext xmlns:c16="http://schemas.microsoft.com/office/drawing/2014/chart" uri="{C3380CC4-5D6E-409C-BE32-E72D297353CC}">
              <c16:uniqueId val="{00000000-B700-464D-A00C-DDC16C35205C}"/>
            </c:ext>
          </c:extLst>
        </c:ser>
        <c:dLbls>
          <c:showLegendKey val="0"/>
          <c:showVal val="0"/>
          <c:showCatName val="0"/>
          <c:showSerName val="0"/>
          <c:showPercent val="0"/>
          <c:showBubbleSize val="0"/>
        </c:dLbls>
        <c:gapWidth val="150"/>
        <c:axId val="337941280"/>
        <c:axId val="337944192"/>
      </c:barChart>
      <c:catAx>
        <c:axId val="337941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944192"/>
        <c:crosses val="autoZero"/>
        <c:auto val="1"/>
        <c:lblAlgn val="ctr"/>
        <c:lblOffset val="100"/>
        <c:noMultiLvlLbl val="0"/>
      </c:catAx>
      <c:valAx>
        <c:axId val="337944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9412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34" charset="0"/>
                <a:cs typeface="Arial" panose="020B0604020202020204" pitchFamily="34" charset="0"/>
              </a:rPr>
              <a:t>Question</a:t>
            </a:r>
            <a:r>
              <a:rPr lang="en-US" sz="1200" b="1" u="sng" baseline="0">
                <a:latin typeface="Arial" panose="020B0604020202020204" pitchFamily="34" charset="0"/>
                <a:cs typeface="Arial" panose="020B0604020202020204" pitchFamily="34" charset="0"/>
              </a:rPr>
              <a:t> 3</a:t>
            </a:r>
          </a:p>
          <a:p>
            <a:pPr>
              <a:defRPr/>
            </a:pPr>
            <a:endParaRPr lang="en-US" sz="1200">
              <a:latin typeface="Arial" panose="020B0604020202020204" pitchFamily="34" charset="0"/>
              <a:cs typeface="Arial" panose="020B0604020202020204" pitchFamily="34" charset="0"/>
            </a:endParaRPr>
          </a:p>
          <a:p>
            <a:pPr>
              <a:defRPr/>
            </a:pPr>
            <a:r>
              <a:rPr lang="en-US" sz="1200">
                <a:latin typeface="Arial" panose="020B0604020202020204" pitchFamily="34" charset="0"/>
                <a:cs typeface="Arial" panose="020B0604020202020204" pitchFamily="34" charset="0"/>
              </a:rPr>
              <a:t>Rank these applications in order according to</a:t>
            </a:r>
            <a:r>
              <a:rPr lang="en-US" sz="1200" baseline="0">
                <a:latin typeface="Arial" panose="020B0604020202020204" pitchFamily="34" charset="0"/>
                <a:cs typeface="Arial" panose="020B0604020202020204" pitchFamily="34" charset="0"/>
              </a:rPr>
              <a:t> how frequently you use them.</a:t>
            </a:r>
            <a:endParaRPr lang="en-US" sz="1200">
              <a:latin typeface="Arial" panose="020B0604020202020204" pitchFamily="34" charset="0"/>
              <a:cs typeface="Arial" panose="020B0604020202020204" pitchFamily="34" charset="0"/>
            </a:endParaRPr>
          </a:p>
        </c:rich>
      </c:tx>
      <c:layout>
        <c:manualLayout>
          <c:xMode val="edge"/>
          <c:yMode val="edge"/>
          <c:x val="0.10821279721292862"/>
          <c:y val="5.6676408898669326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8584024878790024E-2"/>
          <c:y val="0.33963318777292578"/>
          <c:w val="0.88788152925043551"/>
          <c:h val="0.57932482893786752"/>
        </c:manualLayout>
      </c:layout>
      <c:barChart>
        <c:barDir val="col"/>
        <c:grouping val="clustered"/>
        <c:varyColors val="0"/>
        <c:ser>
          <c:idx val="0"/>
          <c:order val="0"/>
          <c:tx>
            <c:strRef>
              <c:f>Sheet1!$B$10</c:f>
              <c:strCache>
                <c:ptCount val="1"/>
                <c:pt idx="0">
                  <c:v>Question 3</c:v>
                </c:pt>
              </c:strCache>
            </c:strRef>
          </c:tx>
          <c:spPr>
            <a:solidFill>
              <a:schemeClr val="accent1"/>
            </a:solidFill>
            <a:ln w="19050">
              <a:solidFill>
                <a:schemeClr val="lt1"/>
              </a:solidFill>
            </a:ln>
            <a:effectLst/>
          </c:spPr>
          <c:invertIfNegative val="0"/>
          <c:dLbls>
            <c:dLbl>
              <c:idx val="0"/>
              <c:layout>
                <c:manualLayout>
                  <c:x val="2.1879451528048449E-3"/>
                  <c:y val="-8.9636720860256595E-3"/>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extLst>
                <c:ext xmlns:c15="http://schemas.microsoft.com/office/drawing/2012/chart" uri="{CE6537A1-D6FC-4f65-9D91-7224C49458BB}">
                  <c15:layout>
                    <c:manualLayout>
                      <c:w val="0.15046296296296297"/>
                      <c:h val="0.12400793650793651"/>
                    </c:manualLayout>
                  </c15:layout>
                </c:ext>
                <c:ext xmlns:c16="http://schemas.microsoft.com/office/drawing/2014/chart" uri="{C3380CC4-5D6E-409C-BE32-E72D297353CC}">
                  <c16:uniqueId val="{00000000-926B-4868-8E0D-AE5697F794F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Sheet1!$A$11:$A$15</c:f>
              <c:strCache>
                <c:ptCount val="5"/>
                <c:pt idx="0">
                  <c:v>Ms Teams</c:v>
                </c:pt>
                <c:pt idx="1">
                  <c:v>One Drive</c:v>
                </c:pt>
                <c:pt idx="2">
                  <c:v>Ms Word</c:v>
                </c:pt>
                <c:pt idx="3">
                  <c:v>Email</c:v>
                </c:pt>
                <c:pt idx="4">
                  <c:v>Moodle</c:v>
                </c:pt>
              </c:strCache>
            </c:strRef>
          </c:cat>
          <c:val>
            <c:numRef>
              <c:f>Sheet1!$B$11:$B$15</c:f>
              <c:numCache>
                <c:formatCode>0%</c:formatCode>
                <c:ptCount val="5"/>
                <c:pt idx="0">
                  <c:v>0.25</c:v>
                </c:pt>
                <c:pt idx="1">
                  <c:v>0</c:v>
                </c:pt>
                <c:pt idx="2">
                  <c:v>0.5</c:v>
                </c:pt>
                <c:pt idx="3">
                  <c:v>0.25</c:v>
                </c:pt>
                <c:pt idx="4">
                  <c:v>0.25</c:v>
                </c:pt>
              </c:numCache>
            </c:numRef>
          </c:val>
          <c:extLst>
            <c:ext xmlns:c16="http://schemas.microsoft.com/office/drawing/2014/chart" uri="{C3380CC4-5D6E-409C-BE32-E72D297353CC}">
              <c16:uniqueId val="{00000001-926B-4868-8E0D-AE5697F794F8}"/>
            </c:ext>
          </c:extLst>
        </c:ser>
        <c:dLbls>
          <c:showLegendKey val="0"/>
          <c:showVal val="0"/>
          <c:showCatName val="0"/>
          <c:showSerName val="0"/>
          <c:showPercent val="0"/>
          <c:showBubbleSize val="0"/>
        </c:dLbls>
        <c:gapWidth val="150"/>
        <c:axId val="160565392"/>
        <c:axId val="160566224"/>
      </c:barChart>
      <c:catAx>
        <c:axId val="16056539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566224"/>
        <c:crosses val="autoZero"/>
        <c:auto val="1"/>
        <c:lblAlgn val="ctr"/>
        <c:lblOffset val="100"/>
        <c:noMultiLvlLbl val="0"/>
      </c:catAx>
      <c:valAx>
        <c:axId val="16056622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565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u="sng">
                <a:latin typeface="Arial" panose="020B0604020202020204" pitchFamily="34" charset="0"/>
                <a:cs typeface="Arial" panose="020B0604020202020204" pitchFamily="34" charset="0"/>
              </a:rPr>
              <a:t>Question 4</a:t>
            </a:r>
          </a:p>
          <a:p>
            <a:pPr>
              <a:defRPr/>
            </a:pPr>
            <a:endParaRPr lang="en-US" sz="1200" b="1" u="sng">
              <a:latin typeface="Arial" panose="020B0604020202020204" pitchFamily="34" charset="0"/>
              <a:cs typeface="Arial" panose="020B0604020202020204" pitchFamily="34" charset="0"/>
            </a:endParaRPr>
          </a:p>
          <a:p>
            <a:pPr>
              <a:defRPr/>
            </a:pPr>
            <a:r>
              <a:rPr lang="en-US" sz="1200" b="0" u="none">
                <a:latin typeface="Arial" panose="020B0604020202020204" pitchFamily="34" charset="0"/>
                <a:cs typeface="Arial" panose="020B0604020202020204" pitchFamily="34" charset="0"/>
              </a:rPr>
              <a:t>Rank these applications according to how frequently you use them in the</a:t>
            </a:r>
            <a:r>
              <a:rPr lang="en-US" sz="1200" b="0" u="none" baseline="0">
                <a:latin typeface="Arial" panose="020B0604020202020204" pitchFamily="34" charset="0"/>
                <a:cs typeface="Arial" panose="020B0604020202020204" pitchFamily="34" charset="0"/>
              </a:rPr>
              <a:t> One Drive.</a:t>
            </a:r>
            <a:endParaRPr lang="en-US" sz="1200" b="0" u="none">
              <a:latin typeface="Arial" panose="020B0604020202020204" pitchFamily="34" charset="0"/>
              <a:cs typeface="Arial" panose="020B0604020202020204" pitchFamily="34" charset="0"/>
            </a:endParaRPr>
          </a:p>
        </c:rich>
      </c:tx>
      <c:layout>
        <c:manualLayout>
          <c:xMode val="edge"/>
          <c:yMode val="edge"/>
          <c:x val="8.7641125767311701E-2"/>
          <c:y val="2.6888820486342109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9713147516639471"/>
          <c:y val="0.36145844885586487"/>
          <c:w val="0.39193300356686189"/>
          <c:h val="0.53821785701083147"/>
        </c:manualLayout>
      </c:layout>
      <c:pieChart>
        <c:varyColors val="1"/>
        <c:ser>
          <c:idx val="0"/>
          <c:order val="0"/>
          <c:tx>
            <c:strRef>
              <c:f>Sheet1!$B$1</c:f>
              <c:strCache>
                <c:ptCount val="1"/>
                <c:pt idx="0">
                  <c:v>Question 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D0-4732-82AC-591A1E74FE0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D0-4732-82AC-591A1E74FE0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D0-4732-82AC-591A1E74FE0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D0-4732-82AC-591A1E74FE09}"/>
              </c:ext>
            </c:extLst>
          </c:dPt>
          <c:dLbls>
            <c:dLbl>
              <c:idx val="0"/>
              <c:layout>
                <c:manualLayout>
                  <c:x val="-0.23734177215189872"/>
                  <c:y val="-6.0831080183868298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27338255977496484"/>
                      <c:h val="0.11123071402942232"/>
                    </c:manualLayout>
                  </c15:layout>
                </c:ext>
                <c:ext xmlns:c16="http://schemas.microsoft.com/office/drawing/2014/chart" uri="{C3380CC4-5D6E-409C-BE32-E72D297353CC}">
                  <c16:uniqueId val="{00000001-A8D0-4732-82AC-591A1E74FE0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Ms Powerpoint</c:v>
                </c:pt>
                <c:pt idx="1">
                  <c:v>Ms Word</c:v>
                </c:pt>
                <c:pt idx="2">
                  <c:v>Ms Excel</c:v>
                </c:pt>
                <c:pt idx="3">
                  <c:v>Ms Strems</c:v>
                </c:pt>
              </c:strCache>
            </c:strRef>
          </c:cat>
          <c:val>
            <c:numRef>
              <c:f>Sheet1!$B$2:$B$5</c:f>
              <c:numCache>
                <c:formatCode>0%</c:formatCode>
                <c:ptCount val="4"/>
                <c:pt idx="0">
                  <c:v>0.5</c:v>
                </c:pt>
                <c:pt idx="1">
                  <c:v>0.25</c:v>
                </c:pt>
                <c:pt idx="2">
                  <c:v>0</c:v>
                </c:pt>
                <c:pt idx="3">
                  <c:v>0</c:v>
                </c:pt>
              </c:numCache>
            </c:numRef>
          </c:val>
          <c:extLst>
            <c:ext xmlns:c16="http://schemas.microsoft.com/office/drawing/2014/chart" uri="{C3380CC4-5D6E-409C-BE32-E72D297353CC}">
              <c16:uniqueId val="{00000008-A8D0-4732-82AC-591A1E74FE0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b="1" u="sng"/>
              <a:t>Question 5</a:t>
            </a:r>
          </a:p>
          <a:p>
            <a:pPr>
              <a:defRPr/>
            </a:pPr>
            <a:endParaRPr lang="en-US"/>
          </a:p>
          <a:p>
            <a:pPr>
              <a:defRPr/>
            </a:pPr>
            <a:r>
              <a:rPr lang="en-US" sz="1200" b="0">
                <a:latin typeface="Arial" panose="020B0604020202020204" pitchFamily="34" charset="0"/>
                <a:cs typeface="Arial" panose="020B0604020202020204" pitchFamily="34" charset="0"/>
              </a:rPr>
              <a:t>I use the One Drive more than I use Ms Teams to collborate with others</a:t>
            </a:r>
          </a:p>
        </c:rich>
      </c:tx>
      <c:layout>
        <c:manualLayout>
          <c:xMode val="edge"/>
          <c:yMode val="edge"/>
          <c:x val="0.16473144767518585"/>
          <c:y val="8.8453682212128296E-6"/>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Question 5</c:v>
                </c:pt>
              </c:strCache>
            </c:strRef>
          </c:tx>
          <c:explosion val="2"/>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41A-409F-A566-F83FA5760AED}"/>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41A-409F-A566-F83FA5760AED}"/>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641A-409F-A566-F83FA5760AED}"/>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641A-409F-A566-F83FA5760AE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c:v>
                </c:pt>
                <c:pt idx="1">
                  <c:v>0.4</c:v>
                </c:pt>
                <c:pt idx="2">
                  <c:v>0</c:v>
                </c:pt>
                <c:pt idx="3">
                  <c:v>0.2</c:v>
                </c:pt>
              </c:numCache>
            </c:numRef>
          </c:val>
          <c:extLst>
            <c:ext xmlns:c16="http://schemas.microsoft.com/office/drawing/2014/chart" uri="{C3380CC4-5D6E-409C-BE32-E72D297353CC}">
              <c16:uniqueId val="{00000008-641A-409F-A566-F83FA5760AED}"/>
            </c:ext>
          </c:extLst>
        </c:ser>
        <c:dLbls>
          <c:showLegendKey val="0"/>
          <c:showVal val="0"/>
          <c:showCatName val="1"/>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6</a:t>
            </a:r>
          </a:p>
          <a:p>
            <a:pPr>
              <a:defRPr/>
            </a:pPr>
            <a:endParaRPr lang="en-US"/>
          </a:p>
          <a:p>
            <a:pPr>
              <a:defRPr/>
            </a:pPr>
            <a:r>
              <a:rPr lang="en-US"/>
              <a:t>I use a range of different digital tools to collaborate.</a:t>
            </a:r>
          </a:p>
        </c:rich>
      </c:tx>
      <c:layout>
        <c:manualLayout>
          <c:xMode val="edge"/>
          <c:yMode val="edge"/>
          <c:x val="0.15232995587297923"/>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Question 6</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Strongly Agree</c:v>
                </c:pt>
                <c:pt idx="1">
                  <c:v>Agree</c:v>
                </c:pt>
                <c:pt idx="2">
                  <c:v>Disagree</c:v>
                </c:pt>
                <c:pt idx="3">
                  <c:v>Strongly Disagree</c:v>
                </c:pt>
              </c:strCache>
            </c:strRef>
          </c:cat>
          <c:val>
            <c:numRef>
              <c:f>Sheet1!$B$2:$B$5</c:f>
              <c:numCache>
                <c:formatCode>0%</c:formatCode>
                <c:ptCount val="4"/>
                <c:pt idx="0">
                  <c:v>0.4</c:v>
                </c:pt>
                <c:pt idx="1">
                  <c:v>0.6</c:v>
                </c:pt>
                <c:pt idx="2">
                  <c:v>0</c:v>
                </c:pt>
                <c:pt idx="3">
                  <c:v>0</c:v>
                </c:pt>
              </c:numCache>
            </c:numRef>
          </c:val>
          <c:smooth val="0"/>
          <c:extLst>
            <c:ext xmlns:c16="http://schemas.microsoft.com/office/drawing/2014/chart" uri="{C3380CC4-5D6E-409C-BE32-E72D297353CC}">
              <c16:uniqueId val="{00000000-BBC6-4977-BE80-A127741FCE2D}"/>
            </c:ext>
          </c:extLst>
        </c:ser>
        <c:dLbls>
          <c:showLegendKey val="0"/>
          <c:showVal val="1"/>
          <c:showCatName val="0"/>
          <c:showSerName val="0"/>
          <c:showPercent val="0"/>
          <c:showBubbleSize val="0"/>
        </c:dLbls>
        <c:smooth val="0"/>
        <c:axId val="509443328"/>
        <c:axId val="509464544"/>
      </c:lineChart>
      <c:catAx>
        <c:axId val="509443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9464544"/>
        <c:crosses val="autoZero"/>
        <c:auto val="1"/>
        <c:lblAlgn val="ctr"/>
        <c:lblOffset val="100"/>
        <c:noMultiLvlLbl val="0"/>
      </c:catAx>
      <c:valAx>
        <c:axId val="509464544"/>
        <c:scaling>
          <c:orientation val="minMax"/>
        </c:scaling>
        <c:delete val="1"/>
        <c:axPos val="l"/>
        <c:numFmt formatCode="0%" sourceLinked="1"/>
        <c:majorTickMark val="none"/>
        <c:minorTickMark val="none"/>
        <c:tickLblPos val="nextTo"/>
        <c:crossAx val="5094433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DDC4BA-712D-4BAC-83D4-6FB1E897B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2306</Words>
  <Characters>13146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nurkas</dc:creator>
  <cp:keywords/>
  <dc:description/>
  <cp:lastModifiedBy>nurkas</cp:lastModifiedBy>
  <cp:revision>2</cp:revision>
  <dcterms:created xsi:type="dcterms:W3CDTF">2023-03-25T12:00:00Z</dcterms:created>
  <dcterms:modified xsi:type="dcterms:W3CDTF">2023-03-25T12:00:00Z</dcterms:modified>
</cp:coreProperties>
</file>