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rPr>
          <w:rFonts w:ascii="Times New Roman" w:hAnsi="Times New Roman" w:eastAsia="Times New Roman" w:cs="Times New Roman"/>
        </w:rPr>
        <w:alias w:val="Citation"/>
        <w:id w:val="-435673223"/>
        <w:docPartObj>
          <w:docPartGallery w:val="Cover Pages"/>
          <w:docPartUnique/>
        </w:docPartObj>
      </w:sdtPr>
      <w:sdtEndPr>
        <w:rPr>
          <w:rFonts w:ascii="Times New Roman" w:hAnsi="Times New Roman" w:eastAsia="Times New Roman" w:cs="Times New Roman"/>
        </w:rPr>
      </w:sdtEndPr>
      <w:sdtContent>
        <w:p w:rsidRPr="00286B7B" w:rsidR="00AD572C" w:rsidRDefault="00AD572C" w14:paraId="3C3FDFF6" w14:textId="2CDE9B9D">
          <w:pPr>
            <w:rPr>
              <w:rFonts w:ascii="Times New Roman" w:hAnsi="Times New Roman" w:eastAsia="Times New Roman" w:cs="Times New Roman"/>
            </w:rPr>
          </w:pPr>
        </w:p>
        <w:p w:rsidRPr="00286B7B" w:rsidR="34BAE687" w:rsidP="34BAE687" w:rsidRDefault="00AD572C" w14:paraId="6BD5207A" w14:textId="02B4D645" w14:noSpellErr="1">
          <w:pPr>
            <w:rPr>
              <w:rFonts w:ascii="Times New Roman" w:hAnsi="Times New Roman" w:eastAsia="Times New Roman" w:cs="Times New Roman"/>
            </w:rPr>
          </w:pPr>
          <w:r w:rsidRPr="00286B7B">
            <w:rPr>
              <w:rFonts w:ascii="Times New Roman" w:hAnsi="Times New Roman" w:cs="Times New Roman"/>
              <w:noProof/>
              <w:lang w:eastAsia="zh-CN"/>
            </w:rPr>
            <mc:AlternateContent>
              <mc:Choice Requires="wps">
                <w:drawing>
                  <wp:anchor distT="0" distB="0" distL="114300" distR="114300" simplePos="0" relativeHeight="251658243" behindDoc="0" locked="0" layoutInCell="1" allowOverlap="1" wp14:anchorId="34DDAC01" wp14:editId="371C6C0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9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8-18T00:00:00Z">
                                    <w:dateFormat w:val="MMMM d, yyyy"/>
                                    <w:lid w:val="en-US"/>
                                    <w:storeMappedDataAs w:val="dateTime"/>
                                    <w:calendar w:val="gregorian"/>
                                  </w:date>
                                </w:sdtPr>
                                <w:sdtEndPr/>
                                <w:sdtContent>
                                  <w:p w:rsidR="00AD572C" w:rsidRDefault="00A348C9" w14:paraId="69C3711F" w14:textId="7B80B958">
                                    <w:pPr>
                                      <w:pStyle w:val="NoSpacing"/>
                                      <w:jc w:val="right"/>
                                      <w:rPr>
                                        <w:rFonts w:hint="eastAsia"/>
                                        <w:caps/>
                                        <w:color w:val="0A1D30" w:themeColor="text2" w:themeShade="BF"/>
                                        <w:sz w:val="40"/>
                                        <w:szCs w:val="40"/>
                                      </w:rPr>
                                    </w:pPr>
                                    <w:r>
                                      <w:rPr>
                                        <w:rFonts w:ascii="Times New Roman" w:hAnsi="Times New Roman"/>
                                        <w:caps/>
                                        <w:color w:val="0A1D30" w:themeColor="text2" w:themeShade="BF"/>
                                        <w:sz w:val="40"/>
                                        <w:szCs w:val="40"/>
                                      </w:rPr>
                                      <w:t>August 18,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w14:anchorId="7B1AB67A">
                  <v:shapetype id="_x0000_t202" coordsize="21600,21600" o:spt="202" path="m,l,21600r21600,l21600,xe" w14:anchorId="34DDAC01">
                    <v:stroke joinstyle="miter"/>
                    <v:path gradientshapeok="t" o:connecttype="rect"/>
                  </v:shapetype>
                  <v:shape id="Text Box 91" style="position:absolute;margin-left:0;margin-top:0;width:288.25pt;height:287.5pt;z-index:251658243;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v:textbox style="mso-fit-shape-to-text:t" inset="0,0,0,0">
                      <w:txbxContent>
                        <w:sdt>
                          <w:sdtPr>
                            <w:id w:val="625970844"/>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8-18T00:00:00Z">
                              <w:dateFormat w:val="MMMM d, yyyy"/>
                              <w:lid w:val="en-US"/>
                              <w:storeMappedDataAs w:val="dateTime"/>
                              <w:calendar w:val="gregorian"/>
                            </w:date>
                          </w:sdtPr>
                          <w:sdtEndPr/>
                          <w:sdtContent>
                            <w:p w:rsidR="00AD572C" w:rsidRDefault="00A348C9" w14:paraId="5187ECE1" w14:textId="7B80B958">
                              <w:pPr>
                                <w:pStyle w:val="NoSpacing"/>
                                <w:jc w:val="right"/>
                                <w:rPr>
                                  <w:rFonts w:hint="eastAsia"/>
                                  <w:caps/>
                                  <w:color w:val="0A1D30" w:themeColor="text2" w:themeShade="BF"/>
                                  <w:sz w:val="40"/>
                                  <w:szCs w:val="40"/>
                                </w:rPr>
                              </w:pPr>
                              <w:r>
                                <w:rPr>
                                  <w:rFonts w:ascii="Times New Roman" w:hAnsi="Times New Roman"/>
                                  <w:caps/>
                                  <w:color w:val="0A1D30" w:themeColor="text2" w:themeShade="BF"/>
                                  <w:sz w:val="40"/>
                                  <w:szCs w:val="40"/>
                                </w:rPr>
                                <w:t>August 18, 2025</w:t>
                              </w:r>
                            </w:p>
                          </w:sdtContent>
                        </w:sdt>
                      </w:txbxContent>
                    </v:textbox>
                    <w10:wrap type="square" anchorx="page" anchory="page"/>
                  </v:shape>
                </w:pict>
              </mc:Fallback>
            </mc:AlternateContent>
          </w:r>
          <w:r w:rsidRPr="00286B7B">
            <w:rPr>
              <w:rFonts w:ascii="Times New Roman" w:hAnsi="Times New Roman" w:cs="Times New Roman"/>
              <w:noProof/>
              <w:lang w:eastAsia="zh-CN"/>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42" behindDoc="0" locked="0" layoutInCell="1" allowOverlap="1" wp14:anchorId="5868C47F" wp14:editId="46471D5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93"/>
                    <wp:cNvGraphicFramePr/>
                    <a:graphic xmlns:a="http://schemas.openxmlformats.org/drawingml/2006/main">
                      <a:graphicData uri="http://schemas.microsoft.com/office/word/2010/wordprocessingShape">
                        <wps:wsp xmlns:wps="http://schemas.microsoft.com/office/word/2010/wordprocessingShape">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xmlns:w14="http://schemas.microsoft.com/office/word/2010/wordml" w:rsidR="00AD572C" w:rsidRDefault="0023414B" w14:paraId="33452CA3" w14:textId="3288DFD5">
                                    <w:pPr>
                                      <w:pStyle w:val="NoSpacing"/>
                                      <w:jc w:val="right"/>
                                      <w:rPr>
                                        <w:rFonts w:hint="eastAsia"/>
                                        <w:caps/>
                                        <w:color w:val="262626" w:themeColor="text1" w:themeTint="D9"/>
                                        <w:sz w:val="28"/>
                                        <w:szCs w:val="28"/>
                                      </w:rPr>
                                    </w:pPr>
                                    <w:r>
                                      <w:rPr>
                                        <w:caps/>
                                        <w:color w:val="262626" w:themeColor="text1" w:themeTint="D9"/>
                                        <w:sz w:val="28"/>
                                        <w:szCs w:val="28"/>
                                      </w:rPr>
                                      <w:t>Judit Konecsny-Varga (2411527)</w:t>
                                    </w:r>
                                  </w:p>
                                </w:sdtContent>
                              </w:sdt>
                              <w:p xmlns:w14="http://schemas.microsoft.com/office/word/2010/wordml" w:rsidR="00AD572C" w:rsidRDefault="00A517CC" w14:paraId="7FCE2DB2" w14:textId="0B7B5B48">
                                <w:pPr>
                                  <w:pStyle w:val="NoSpacing"/>
                                  <w:jc w:val="right"/>
                                  <w:rPr>
                                    <w:rFonts w:hint="eastAsia"/>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AD572C">
                                      <w:rPr>
                                        <w:caps/>
                                        <w:color w:val="262626" w:themeColor="text1" w:themeTint="D9"/>
                                        <w:sz w:val="20"/>
                                        <w:szCs w:val="20"/>
                                      </w:rPr>
                                      <w:t>2411527</w:t>
                                    </w:r>
                                  </w:sdtContent>
                                </w:sdt>
                              </w:p>
                              <w:p xmlns:w14="http://schemas.microsoft.com/office/word/2010/wordml" w:rsidR="00AD572C" w:rsidRDefault="00A517CC" w14:paraId="23BC069E" w14:textId="1BAB91B8">
                                <w:pPr>
                                  <w:pStyle w:val="NoSpacing"/>
                                  <w:jc w:val="right"/>
                                  <w:rPr>
                                    <w:rFonts w:hint="eastAsia"/>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AD572C">
                                      <w:rPr>
                                        <w:color w:val="262626" w:themeColor="text1" w:themeTint="D9"/>
                                        <w:sz w:val="20"/>
                                        <w:szCs w:val="20"/>
                                      </w:rPr>
                                      <w:t xml:space="preserve">School of Applied  </w:t>
                                    </w:r>
                                    <w:r w:rsidR="000F33B2">
                                      <w:rPr>
                                        <w:color w:val="262626" w:themeColor="text1" w:themeTint="D9"/>
                                        <w:sz w:val="20"/>
                                        <w:szCs w:val="20"/>
                                      </w:rPr>
                                      <w:t>Computing</w:t>
                                    </w:r>
                                  </w:sdtContent>
                                </w:sdt>
                                <w:r w:rsidR="00AD572C">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xmlns:w14="http://schemas.microsoft.com/office/word/2010/wordml" xmlns:w="http://schemas.openxmlformats.org/wordprocessingml/2006/main" w14:anchorId="400BFF90">
                  <v:shape xmlns:o="urn:schemas-microsoft-com:office:office" xmlns:v="urn:schemas-microsoft-com:vml" id="Text Box 93" style="position:absolute;margin-left:0;margin-top:0;width:453pt;height:51.4pt;z-index:25165824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w14:anchorId="5868C47F">
                    <v:textbox inset="0,0,0,0">
                      <w:txbxContent>
                        <w:sdt>
                          <w:sdtPr>
                            <w:id w:val="1683705512"/>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rsidR="00AD572C" w:rsidRDefault="0023414B" w14:paraId="6AD0C128" w14:textId="3288DFD5">
                              <w:pPr>
                                <w:pStyle w:val="NoSpacing"/>
                                <w:jc w:val="right"/>
                                <w:rPr>
                                  <w:rFonts w:hint="eastAsia"/>
                                  <w:caps/>
                                  <w:color w:val="262626" w:themeColor="text1" w:themeTint="D9"/>
                                  <w:sz w:val="28"/>
                                  <w:szCs w:val="28"/>
                                </w:rPr>
                              </w:pPr>
                              <w:r>
                                <w:rPr>
                                  <w:caps/>
                                  <w:color w:val="262626" w:themeColor="text1" w:themeTint="D9"/>
                                  <w:sz w:val="28"/>
                                  <w:szCs w:val="28"/>
                                </w:rPr>
                                <w:t>Judit Konecsny-Varga (2411527)</w:t>
                              </w:r>
                            </w:p>
                          </w:sdtContent>
                        </w:sdt>
                        <w:p w:rsidR="00AD572C" w:rsidRDefault="00A517CC" w14:paraId="28FC459D" w14:textId="0B7B5B48">
                          <w:pPr>
                            <w:pStyle w:val="NoSpacing"/>
                            <w:jc w:val="right"/>
                            <w:rPr>
                              <w:rFonts w:hint="eastAsia"/>
                              <w:caps/>
                              <w:color w:val="262626" w:themeColor="text1" w:themeTint="D9"/>
                              <w:sz w:val="20"/>
                              <w:szCs w:val="20"/>
                            </w:rPr>
                          </w:pPr>
                          <w:sdt>
                            <w:sdtPr>
                              <w:id w:val="1636871758"/>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AD572C">
                                <w:rPr>
                                  <w:caps/>
                                  <w:color w:val="262626" w:themeColor="text1" w:themeTint="D9"/>
                                  <w:sz w:val="20"/>
                                  <w:szCs w:val="20"/>
                                </w:rPr>
                                <w:t>2411527</w:t>
                              </w:r>
                            </w:sdtContent>
                          </w:sdt>
                        </w:p>
                        <w:p w:rsidR="00AD572C" w:rsidRDefault="00A517CC" w14:paraId="6888ED63" w14:textId="1BAB91B8">
                          <w:pPr>
                            <w:pStyle w:val="NoSpacing"/>
                            <w:jc w:val="right"/>
                            <w:rPr>
                              <w:rFonts w:hint="eastAsia"/>
                              <w:caps/>
                              <w:color w:val="262626" w:themeColor="text1" w:themeTint="D9"/>
                              <w:sz w:val="20"/>
                              <w:szCs w:val="20"/>
                            </w:rPr>
                          </w:pPr>
                          <w:sdt>
                            <w:sdtPr>
                              <w:id w:val="1822301343"/>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AD572C">
                                <w:rPr>
                                  <w:color w:val="262626" w:themeColor="text1" w:themeTint="D9"/>
                                  <w:sz w:val="20"/>
                                  <w:szCs w:val="20"/>
                                </w:rPr>
                                <w:t xml:space="preserve">School of Applied  </w:t>
                              </w:r>
                              <w:r w:rsidR="000F33B2">
                                <w:rPr>
                                  <w:color w:val="262626" w:themeColor="text1" w:themeTint="D9"/>
                                  <w:sz w:val="20"/>
                                  <w:szCs w:val="20"/>
                                </w:rPr>
                                <w:t>Computing</w:t>
                              </w:r>
                            </w:sdtContent>
                          </w:sdt>
                          <w:r w:rsidR="00AD572C">
                            <w:rPr>
                              <w:color w:val="262626" w:themeColor="text1" w:themeTint="D9"/>
                              <w:sz w:val="20"/>
                              <w:szCs w:val="20"/>
                            </w:rPr>
                            <w:t xml:space="preserve"> </w:t>
                          </w:r>
                        </w:p>
                      </w:txbxContent>
                    </v:textbox>
                    <w10:wrap xmlns:w10="urn:schemas-microsoft-com:office:word" type="square" anchorx="page" anchory="page"/>
                  </v:shape>
                </w:pict>
              </mc:Fallback>
            </mc:AlternateContent>
          </w:r>
          <w:r w:rsidRPr="00286B7B">
            <w:rPr>
              <w:rFonts w:ascii="Times New Roman" w:hAnsi="Times New Roman" w:cs="Times New Roman"/>
              <w:noProof/>
              <w:lang w:eastAsia="zh-CN"/>
            </w:rPr>
            <mc:AlternateContent>
              <mc:Choice Requires="wps">
                <w:drawing>
                  <wp:anchor distT="0" distB="0" distL="114300" distR="114300" simplePos="0" relativeHeight="251658241" behindDoc="0" locked="0" layoutInCell="1" allowOverlap="1" wp14:anchorId="313C9CD2" wp14:editId="7D58E97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95"/>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D572C" w:rsidRDefault="00A517CC" w14:paraId="3A2F10F5" w14:textId="596C6F5E">
                                <w:pPr>
                                  <w:pStyle w:val="NoSpacing"/>
                                  <w:jc w:val="right"/>
                                  <w:rPr>
                                    <w:rFonts w:hint="eastAsia"/>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172096">
                                      <w:rPr>
                                        <w:caps/>
                                        <w:color w:val="0A1D30" w:themeColor="text2" w:themeShade="BF"/>
                                        <w:sz w:val="52"/>
                                        <w:szCs w:val="52"/>
                                      </w:rPr>
                                      <w:t>Creativity and Changemakers</w:t>
                                    </w:r>
                                    <w:r w:rsidR="00172096">
                                      <w:rPr>
                                        <w:caps/>
                                        <w:color w:val="0A1D30" w:themeColor="text2" w:themeShade="BF"/>
                                        <w:sz w:val="52"/>
                                        <w:szCs w:val="52"/>
                                      </w:rPr>
                                      <w:br/>
                                    </w:r>
                                    <w:r w:rsidR="00172096">
                                      <w:rPr>
                                        <w:caps/>
                                        <w:color w:val="0A1D30" w:themeColor="text2" w:themeShade="BF"/>
                                        <w:sz w:val="52"/>
                                        <w:szCs w:val="52"/>
                                      </w:rPr>
                                      <w:t>Assignment 2: Project  management and innovation</w:t>
                                    </w:r>
                                  </w:sdtContent>
                                </w:sdt>
                              </w:p>
                              <w:p w:rsidR="00AD572C" w:rsidP="000F2354" w:rsidRDefault="00AD572C" w14:paraId="3AAA54DB" w14:textId="6052EADE">
                                <w:pPr>
                                  <w:pStyle w:val="NoSpacing"/>
                                  <w:ind w:right="720"/>
                                  <w:rPr>
                                    <w:rFonts w:hint="eastAsia"/>
                                    <w:smallCaps/>
                                    <w:color w:val="0E2841" w:themeColor="text2"/>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w14:anchorId="21D49BBE">
                  <v:shape id="Text Box 95" style="position:absolute;margin-left:0;margin-top:0;width:453pt;height:41.4pt;z-index:251658241;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w14:anchorId="313C9CD2">
                    <v:textbox inset="0,0,0,0">
                      <w:txbxContent>
                        <w:p w:rsidR="00AD572C" w:rsidRDefault="00A517CC" w14:paraId="24AEB702" w14:textId="596C6F5E">
                          <w:pPr>
                            <w:pStyle w:val="NoSpacing"/>
                            <w:jc w:val="right"/>
                            <w:rPr>
                              <w:rFonts w:hint="eastAsia"/>
                              <w:caps/>
                              <w:color w:val="0A1D30" w:themeColor="text2" w:themeShade="BF"/>
                              <w:sz w:val="52"/>
                              <w:szCs w:val="52"/>
                            </w:rPr>
                          </w:pPr>
                          <w:sdt>
                            <w:sdtPr>
                              <w:id w:val="314726884"/>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172096">
                                <w:rPr>
                                  <w:caps/>
                                  <w:color w:val="0A1D30" w:themeColor="text2" w:themeShade="BF"/>
                                  <w:sz w:val="52"/>
                                  <w:szCs w:val="52"/>
                                </w:rPr>
                                <w:t>Creativity and Changemakers</w:t>
                              </w:r>
                              <w:r w:rsidR="00172096">
                                <w:rPr>
                                  <w:caps/>
                                  <w:color w:val="0A1D30" w:themeColor="text2" w:themeShade="BF"/>
                                  <w:sz w:val="52"/>
                                  <w:szCs w:val="52"/>
                                </w:rPr>
                                <w:br/>
                              </w:r>
                              <w:r w:rsidR="00172096">
                                <w:rPr>
                                  <w:caps/>
                                  <w:color w:val="0A1D30" w:themeColor="text2" w:themeShade="BF"/>
                                  <w:sz w:val="52"/>
                                  <w:szCs w:val="52"/>
                                </w:rPr>
                                <w:t>Assignment 2: Project  management and innovation</w:t>
                              </w:r>
                            </w:sdtContent>
                          </w:sdt>
                        </w:p>
                        <w:p w:rsidR="00AD572C" w:rsidP="000F2354" w:rsidRDefault="00AD572C" w14:paraId="672A6659" w14:textId="6052EADE">
                          <w:pPr>
                            <w:pStyle w:val="NoSpacing"/>
                            <w:ind w:right="720"/>
                            <w:rPr>
                              <w:rFonts w:hint="eastAsia"/>
                              <w:smallCaps/>
                              <w:color w:val="0E2841" w:themeColor="text2"/>
                              <w:sz w:val="36"/>
                              <w:szCs w:val="36"/>
                            </w:rPr>
                          </w:pPr>
                        </w:p>
                      </w:txbxContent>
                    </v:textbox>
                    <w10:wrap type="square" anchorx="page" anchory="page"/>
                  </v:shape>
                </w:pict>
              </mc:Fallback>
            </mc:AlternateContent>
          </w:r>
          <w:r w:rsidRPr="00286B7B">
            <w:rPr>
              <w:rFonts w:ascii="Times New Roman" w:hAnsi="Times New Roman" w:cs="Times New Roman"/>
              <w:noProof/>
              <w:lang w:eastAsia="zh-CN"/>
            </w:rPr>
            <mc:AlternateContent>
              <mc:Choice Requires="wpg">
                <w:drawing>
                  <wp:anchor distT="0" distB="0" distL="114300" distR="114300" simplePos="0" relativeHeight="251658240" behindDoc="0" locked="0" layoutInCell="1" allowOverlap="1" wp14:anchorId="5700AD5A" wp14:editId="61F5382B">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w14:anchorId="39F334D7">
                  <v:group id="Group 98" style="position:absolute;margin-left:0;margin-top:0;width:18pt;height:10in;z-index:251658240;mso-width-percent:29;mso-height-percent:909;mso-left-percent:45;mso-position-horizontal-relative:page;mso-position-vertical:center;mso-position-vertical-relative:page;mso-width-percent:29;mso-height-percent:909;mso-left-percent:45" coordsize="2286,91440" o:spid="_x0000_s1026" w14:anchorId="39213AB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style="position:absolute;width:2286;height:87820;visibility:visible;mso-wrap-style:square;v-text-anchor:middle" o:spid="_x0000_s1027" fillcolor="#e97132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v:rect id="Rectangle 116" style="position:absolute;top:89154;width:2286;height:2286;visibility:visible;mso-wrap-style:square;v-text-anchor:middle" o:spid="_x0000_s1028" fillcolor="#156082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o:lock v:ext="edit" aspectratio="t"/>
                    </v:rect>
                    <w10:wrap anchorx="page" anchory="page"/>
                  </v:group>
                </w:pict>
              </mc:Fallback>
            </mc:AlternateContent>
          </w:r>
          <w:r w:rsidRPr="00286B7B">
            <w:rPr>
              <w:rFonts w:ascii="Times New Roman" w:hAnsi="Times New Roman" w:eastAsia="Times New Roman" w:cs="Times New Roman"/>
            </w:rPr>
            <w:br w:type="page"/>
          </w:r>
        </w:p>
      </w:sdtContent>
    </w:sdt>
    <w:sdt>
      <w:sdtPr>
        <w:id w:val="-589781037"/>
        <w:docPartObj>
          <w:docPartGallery w:val="Table of Contents"/>
          <w:docPartUnique/>
        </w:docPartObj>
        <w:rPr>
          <w:rFonts w:ascii="Times New Roman" w:hAnsi="Times New Roman" w:eastAsia="Aptos" w:cs="Times New Roman" w:eastAsiaTheme="minorAscii"/>
          <w:b w:val="0"/>
          <w:bCs w:val="0"/>
          <w:color w:val="auto"/>
          <w:kern w:val="2"/>
          <w:sz w:val="24"/>
          <w:szCs w:val="24"/>
          <w:lang w:val="en-GB"/>
          <w14:ligatures w14:val="standardContextual"/>
        </w:rPr>
      </w:sdtPr>
      <w:sdtEndPr>
        <w:rPr>
          <w:rFonts w:ascii="Times New Roman" w:hAnsi="Times New Roman" w:eastAsia="Aptos" w:cs="Times New Roman" w:eastAsiaTheme="minorAscii"/>
          <w:b w:val="0"/>
          <w:bCs w:val="0"/>
          <w:color w:val="auto"/>
          <w:sz w:val="24"/>
          <w:szCs w:val="24"/>
          <w:lang w:val="en-GB"/>
        </w:rPr>
      </w:sdtEndPr>
      <w:sdtContent>
        <w:p w:rsidRPr="00286B7B" w:rsidR="00E93B05" w:rsidRDefault="00E93B05" w14:paraId="660B170A" w14:textId="5AB50ACF">
          <w:pPr>
            <w:pStyle w:val="TOCHeading"/>
            <w:rPr>
              <w:rFonts w:ascii="Times New Roman" w:hAnsi="Times New Roman" w:cs="Times New Roman"/>
            </w:rPr>
          </w:pPr>
          <w:r w:rsidRPr="00286B7B">
            <w:rPr>
              <w:rFonts w:ascii="Times New Roman" w:hAnsi="Times New Roman" w:cs="Times New Roman"/>
            </w:rPr>
            <w:t>Table of Contents</w:t>
          </w:r>
        </w:p>
        <w:p w:rsidR="00E23879" w:rsidRDefault="00E93B05" w14:paraId="0C5ED95B" w14:textId="415CA160">
          <w:pPr>
            <w:pStyle w:val="TOC1"/>
            <w:tabs>
              <w:tab w:val="right" w:leader="dot" w:pos="9016"/>
            </w:tabs>
            <w:rPr>
              <w:rFonts w:hint="eastAsia" w:eastAsiaTheme="minorEastAsia"/>
              <w:b w:val="0"/>
              <w:bCs w:val="0"/>
              <w:caps w:val="0"/>
              <w:noProof/>
              <w:sz w:val="24"/>
              <w:szCs w:val="24"/>
              <w:u w:val="none"/>
              <w:lang w:eastAsia="zh-CN"/>
            </w:rPr>
          </w:pPr>
          <w:r w:rsidRPr="00286B7B">
            <w:rPr>
              <w:rFonts w:ascii="Times New Roman" w:hAnsi="Times New Roman" w:cs="Times New Roman"/>
              <w:b w:val="0"/>
              <w:bCs w:val="0"/>
            </w:rPr>
            <w:fldChar w:fldCharType="begin"/>
          </w:r>
          <w:r w:rsidRPr="00286B7B">
            <w:rPr>
              <w:rFonts w:ascii="Times New Roman" w:hAnsi="Times New Roman" w:cs="Times New Roman"/>
            </w:rPr>
            <w:instrText xml:space="preserve"> TOC \o "1-3" \h \z \u </w:instrText>
          </w:r>
          <w:r w:rsidRPr="00286B7B">
            <w:rPr>
              <w:rFonts w:ascii="Times New Roman" w:hAnsi="Times New Roman" w:cs="Times New Roman"/>
              <w:b w:val="0"/>
              <w:bCs w:val="0"/>
            </w:rPr>
            <w:fldChar w:fldCharType="separate"/>
          </w:r>
          <w:hyperlink w:history="1" w:anchor="_Toc205295175">
            <w:r w:rsidRPr="009F7E58" w:rsidR="00E23879">
              <w:rPr>
                <w:rStyle w:val="Hyperlink"/>
                <w:rFonts w:hint="eastAsia"/>
                <w:noProof/>
              </w:rPr>
              <w:t>Introduction</w:t>
            </w:r>
            <w:r w:rsidR="00E23879">
              <w:rPr>
                <w:rFonts w:hint="eastAsia"/>
                <w:noProof/>
                <w:webHidden/>
              </w:rPr>
              <w:tab/>
            </w:r>
            <w:r w:rsidR="00E23879">
              <w:rPr>
                <w:rFonts w:hint="eastAsia"/>
                <w:noProof/>
                <w:webHidden/>
              </w:rPr>
              <w:fldChar w:fldCharType="begin"/>
            </w:r>
            <w:r w:rsidR="00E23879">
              <w:rPr>
                <w:rFonts w:hint="eastAsia"/>
                <w:noProof/>
                <w:webHidden/>
              </w:rPr>
              <w:instrText xml:space="preserve"> </w:instrText>
            </w:r>
            <w:r w:rsidR="00E23879">
              <w:rPr>
                <w:noProof/>
                <w:webHidden/>
              </w:rPr>
              <w:instrText>PAGEREF _Toc205295175 \h</w:instrText>
            </w:r>
            <w:r w:rsidR="00E23879">
              <w:rPr>
                <w:rFonts w:hint="eastAsia"/>
                <w:noProof/>
                <w:webHidden/>
              </w:rPr>
              <w:instrText xml:space="preserve"> </w:instrText>
            </w:r>
            <w:r w:rsidR="00E23879">
              <w:rPr>
                <w:rFonts w:hint="eastAsia"/>
                <w:noProof/>
                <w:webHidden/>
              </w:rPr>
            </w:r>
            <w:r w:rsidR="00E23879">
              <w:rPr>
                <w:rFonts w:hint="eastAsia"/>
                <w:noProof/>
                <w:webHidden/>
              </w:rPr>
              <w:fldChar w:fldCharType="separate"/>
            </w:r>
            <w:r w:rsidR="00E23879">
              <w:rPr>
                <w:noProof/>
                <w:webHidden/>
              </w:rPr>
              <w:t>2</w:t>
            </w:r>
            <w:r w:rsidR="00E23879">
              <w:rPr>
                <w:rFonts w:hint="eastAsia"/>
                <w:noProof/>
                <w:webHidden/>
              </w:rPr>
              <w:fldChar w:fldCharType="end"/>
            </w:r>
          </w:hyperlink>
        </w:p>
        <w:p w:rsidR="00E23879" w:rsidRDefault="00E23879" w14:paraId="2DC5259E" w14:textId="53052DB8">
          <w:pPr>
            <w:pStyle w:val="TOC1"/>
            <w:tabs>
              <w:tab w:val="right" w:leader="dot" w:pos="9016"/>
            </w:tabs>
            <w:rPr>
              <w:rFonts w:hint="eastAsia" w:eastAsiaTheme="minorEastAsia"/>
              <w:b w:val="0"/>
              <w:bCs w:val="0"/>
              <w:caps w:val="0"/>
              <w:noProof/>
              <w:sz w:val="24"/>
              <w:szCs w:val="24"/>
              <w:u w:val="none"/>
              <w:lang w:eastAsia="zh-CN"/>
            </w:rPr>
          </w:pPr>
          <w:hyperlink w:history="1" w:anchor="_Toc205295176">
            <w:r w:rsidRPr="009F7E58">
              <w:rPr>
                <w:rStyle w:val="Hyperlink"/>
                <w:rFonts w:hint="eastAsia"/>
                <w:noProof/>
              </w:rPr>
              <w:t>Project management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_Toc205295176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w:t>
            </w:r>
            <w:r>
              <w:rPr>
                <w:rFonts w:hint="eastAsia"/>
                <w:noProof/>
                <w:webHidden/>
              </w:rPr>
              <w:fldChar w:fldCharType="end"/>
            </w:r>
          </w:hyperlink>
        </w:p>
        <w:p w:rsidR="00E23879" w:rsidRDefault="00E23879" w14:paraId="7F40E2A8" w14:textId="0FE4FCB2">
          <w:pPr>
            <w:pStyle w:val="TOC2"/>
            <w:tabs>
              <w:tab w:val="right" w:leader="dot" w:pos="9016"/>
            </w:tabs>
            <w:rPr>
              <w:rFonts w:hint="eastAsia" w:eastAsiaTheme="minorEastAsia"/>
              <w:b w:val="0"/>
              <w:bCs w:val="0"/>
              <w:smallCaps w:val="0"/>
              <w:noProof/>
              <w:sz w:val="24"/>
              <w:szCs w:val="24"/>
              <w:lang w:eastAsia="zh-CN"/>
            </w:rPr>
          </w:pPr>
          <w:hyperlink w:history="1" w:anchor="_Toc205295177">
            <w:r w:rsidRPr="009F7E58">
              <w:rPr>
                <w:rStyle w:val="Hyperlink"/>
                <w:rFonts w:hint="eastAsia"/>
                <w:noProof/>
              </w:rPr>
              <w:t>Project Management &amp; Planning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_Toc205295177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w:t>
            </w:r>
            <w:r>
              <w:rPr>
                <w:rFonts w:hint="eastAsia"/>
                <w:noProof/>
                <w:webHidden/>
              </w:rPr>
              <w:fldChar w:fldCharType="end"/>
            </w:r>
          </w:hyperlink>
        </w:p>
        <w:p w:rsidR="00E23879" w:rsidRDefault="00E23879" w14:paraId="77443313" w14:textId="5C2E417E">
          <w:pPr>
            <w:pStyle w:val="TOC2"/>
            <w:tabs>
              <w:tab w:val="right" w:leader="dot" w:pos="9016"/>
            </w:tabs>
            <w:rPr>
              <w:rFonts w:hint="eastAsia" w:eastAsiaTheme="minorEastAsia"/>
              <w:b w:val="0"/>
              <w:bCs w:val="0"/>
              <w:smallCaps w:val="0"/>
              <w:noProof/>
              <w:sz w:val="24"/>
              <w:szCs w:val="24"/>
              <w:lang w:eastAsia="zh-CN"/>
            </w:rPr>
          </w:pPr>
          <w:hyperlink w:history="1" w:anchor="_Toc205295178">
            <w:r w:rsidRPr="009F7E58">
              <w:rPr>
                <w:rStyle w:val="Hyperlink"/>
                <w:rFonts w:hint="eastAsia"/>
                <w:noProof/>
              </w:rPr>
              <w:t>Project Design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_Toc205295178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rsidR="00E23879" w:rsidRDefault="00E23879" w14:paraId="0E685D69" w14:textId="32144130">
          <w:pPr>
            <w:pStyle w:val="TOC1"/>
            <w:tabs>
              <w:tab w:val="right" w:leader="dot" w:pos="9016"/>
            </w:tabs>
            <w:rPr>
              <w:rFonts w:hint="eastAsia" w:eastAsiaTheme="minorEastAsia"/>
              <w:b w:val="0"/>
              <w:bCs w:val="0"/>
              <w:caps w:val="0"/>
              <w:noProof/>
              <w:sz w:val="24"/>
              <w:szCs w:val="24"/>
              <w:u w:val="none"/>
              <w:lang w:eastAsia="zh-CN"/>
            </w:rPr>
          </w:pPr>
          <w:hyperlink w:history="1" w:anchor="_Toc205295179">
            <w:r w:rsidRPr="009F7E58">
              <w:rPr>
                <w:rStyle w:val="Hyperlink"/>
                <w:rFonts w:hint="eastAsia"/>
                <w:noProof/>
              </w:rPr>
              <w:t>Enterprise and Innovation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_Toc205295179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w:t>
            </w:r>
            <w:r>
              <w:rPr>
                <w:rFonts w:hint="eastAsia"/>
                <w:noProof/>
                <w:webHidden/>
              </w:rPr>
              <w:fldChar w:fldCharType="end"/>
            </w:r>
          </w:hyperlink>
        </w:p>
        <w:p w:rsidR="00E23879" w:rsidRDefault="00E23879" w14:paraId="54D44236" w14:textId="307AF6BE">
          <w:pPr>
            <w:pStyle w:val="TOC2"/>
            <w:tabs>
              <w:tab w:val="right" w:leader="dot" w:pos="9016"/>
            </w:tabs>
            <w:rPr>
              <w:rFonts w:hint="eastAsia" w:eastAsiaTheme="minorEastAsia"/>
              <w:b w:val="0"/>
              <w:bCs w:val="0"/>
              <w:smallCaps w:val="0"/>
              <w:noProof/>
              <w:sz w:val="24"/>
              <w:szCs w:val="24"/>
              <w:lang w:eastAsia="zh-CN"/>
            </w:rPr>
          </w:pPr>
          <w:hyperlink w:history="1" w:anchor="_Toc205295180">
            <w:r w:rsidRPr="009F7E58">
              <w:rPr>
                <w:rStyle w:val="Hyperlink"/>
                <w:rFonts w:hint="eastAsia"/>
                <w:noProof/>
              </w:rPr>
              <w:t>Enterprise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_Toc205295180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w:t>
            </w:r>
            <w:r>
              <w:rPr>
                <w:rFonts w:hint="eastAsia"/>
                <w:noProof/>
                <w:webHidden/>
              </w:rPr>
              <w:fldChar w:fldCharType="end"/>
            </w:r>
          </w:hyperlink>
        </w:p>
        <w:p w:rsidR="00E23879" w:rsidRDefault="00E23879" w14:paraId="6DFCECE1" w14:textId="7A164787">
          <w:pPr>
            <w:pStyle w:val="TOC1"/>
            <w:tabs>
              <w:tab w:val="right" w:leader="dot" w:pos="9016"/>
            </w:tabs>
            <w:rPr>
              <w:rFonts w:hint="eastAsia" w:eastAsiaTheme="minorEastAsia"/>
              <w:b w:val="0"/>
              <w:bCs w:val="0"/>
              <w:caps w:val="0"/>
              <w:noProof/>
              <w:sz w:val="24"/>
              <w:szCs w:val="24"/>
              <w:u w:val="none"/>
              <w:lang w:eastAsia="zh-CN"/>
            </w:rPr>
          </w:pPr>
          <w:hyperlink w:history="1" w:anchor="_Toc205295181">
            <w:r w:rsidRPr="009F7E58">
              <w:rPr>
                <w:rStyle w:val="Hyperlink"/>
                <w:rFonts w:hint="eastAsia"/>
                <w:noProof/>
              </w:rPr>
              <w:t>Project reflection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_Toc205295181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10</w:t>
            </w:r>
            <w:r>
              <w:rPr>
                <w:rFonts w:hint="eastAsia"/>
                <w:noProof/>
                <w:webHidden/>
              </w:rPr>
              <w:fldChar w:fldCharType="end"/>
            </w:r>
          </w:hyperlink>
        </w:p>
        <w:p w:rsidR="00E23879" w:rsidRDefault="00E23879" w14:paraId="1B1856B9" w14:textId="2B0479F2">
          <w:pPr>
            <w:pStyle w:val="TOC1"/>
            <w:tabs>
              <w:tab w:val="right" w:leader="dot" w:pos="9016"/>
            </w:tabs>
            <w:rPr>
              <w:rFonts w:hint="eastAsia" w:eastAsiaTheme="minorEastAsia"/>
              <w:b w:val="0"/>
              <w:bCs w:val="0"/>
              <w:caps w:val="0"/>
              <w:noProof/>
              <w:sz w:val="24"/>
              <w:szCs w:val="24"/>
              <w:u w:val="none"/>
              <w:lang w:eastAsia="zh-CN"/>
            </w:rPr>
          </w:pPr>
          <w:hyperlink w:history="1" w:anchor="_Toc205295182">
            <w:r w:rsidRPr="009F7E58">
              <w:rPr>
                <w:rStyle w:val="Hyperlink"/>
                <w:rFonts w:hint="eastAsia"/>
                <w:noProof/>
              </w:rPr>
              <w:t>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_Toc205295182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11</w:t>
            </w:r>
            <w:r>
              <w:rPr>
                <w:rFonts w:hint="eastAsia"/>
                <w:noProof/>
                <w:webHidden/>
              </w:rPr>
              <w:fldChar w:fldCharType="end"/>
            </w:r>
          </w:hyperlink>
        </w:p>
        <w:p w:rsidR="00E23879" w:rsidRDefault="00E23879" w14:paraId="0FC3A8BD" w14:textId="209A6E20">
          <w:pPr>
            <w:pStyle w:val="TOC1"/>
            <w:tabs>
              <w:tab w:val="right" w:leader="dot" w:pos="9016"/>
            </w:tabs>
            <w:rPr>
              <w:rFonts w:hint="eastAsia" w:eastAsiaTheme="minorEastAsia"/>
              <w:b w:val="0"/>
              <w:bCs w:val="0"/>
              <w:caps w:val="0"/>
              <w:noProof/>
              <w:sz w:val="24"/>
              <w:szCs w:val="24"/>
              <w:u w:val="none"/>
              <w:lang w:eastAsia="zh-CN"/>
            </w:rPr>
          </w:pPr>
          <w:hyperlink w:history="1" w:anchor="_Toc205295183">
            <w:r w:rsidRPr="009F7E58">
              <w:rPr>
                <w:rStyle w:val="Hyperlink"/>
                <w:rFonts w:hint="eastAsia" w:ascii="Times New Roman" w:hAnsi="Times New Roman" w:eastAsia="Times New Roman" w:cs="Times New Roman"/>
                <w:noProof/>
              </w:rPr>
              <w:t>References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_Toc205295183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12</w:t>
            </w:r>
            <w:r>
              <w:rPr>
                <w:rFonts w:hint="eastAsia"/>
                <w:noProof/>
                <w:webHidden/>
              </w:rPr>
              <w:fldChar w:fldCharType="end"/>
            </w:r>
          </w:hyperlink>
        </w:p>
        <w:p w:rsidRPr="00286B7B" w:rsidR="00E93B05" w:rsidRDefault="00E93B05" w14:paraId="527FC9D3" w14:textId="602D109B">
          <w:pPr>
            <w:rPr>
              <w:rFonts w:ascii="Times New Roman" w:hAnsi="Times New Roman" w:cs="Times New Roman"/>
            </w:rPr>
          </w:pPr>
          <w:r w:rsidRPr="00286B7B">
            <w:rPr>
              <w:rFonts w:ascii="Times New Roman" w:hAnsi="Times New Roman" w:cs="Times New Roman"/>
              <w:b/>
              <w:bCs/>
              <w:noProof/>
            </w:rPr>
            <w:fldChar w:fldCharType="end"/>
          </w:r>
        </w:p>
      </w:sdtContent>
    </w:sdt>
    <w:p w:rsidRPr="00286B7B" w:rsidR="00CF7588" w:rsidRDefault="00CF7588" w14:paraId="2BD637C6" w14:textId="6E8CD80D">
      <w:pPr>
        <w:rPr>
          <w:rFonts w:ascii="Times New Roman" w:hAnsi="Times New Roman" w:eastAsia="Times New Roman" w:cs="Times New Roman"/>
        </w:rPr>
      </w:pPr>
      <w:r w:rsidRPr="00286B7B">
        <w:rPr>
          <w:rFonts w:ascii="Times New Roman" w:hAnsi="Times New Roman" w:eastAsia="Times New Roman" w:cs="Times New Roman"/>
        </w:rPr>
        <w:br w:type="page"/>
      </w:r>
    </w:p>
    <w:p w:rsidRPr="00286B7B" w:rsidR="34BAE687" w:rsidP="34BAE687" w:rsidRDefault="34BAE687" w14:paraId="2C495367" w14:textId="77777777">
      <w:pPr>
        <w:rPr>
          <w:rFonts w:ascii="Times New Roman" w:hAnsi="Times New Roman" w:eastAsia="Times New Roman" w:cs="Times New Roman"/>
        </w:rPr>
      </w:pPr>
    </w:p>
    <w:p w:rsidRPr="00663ED8" w:rsidR="006452BF" w:rsidP="00663ED8" w:rsidRDefault="77EDF6F0" w14:paraId="034B047D" w14:textId="205B8520">
      <w:pPr>
        <w:pStyle w:val="Heading1"/>
      </w:pPr>
      <w:bookmarkStart w:name="_Toc1878802279" w:id="0"/>
      <w:bookmarkStart w:name="_Toc205295175" w:id="1"/>
      <w:r w:rsidRPr="00663ED8">
        <w:t>Introduction</w:t>
      </w:r>
      <w:bookmarkEnd w:id="0"/>
      <w:bookmarkEnd w:id="1"/>
    </w:p>
    <w:p w:rsidRPr="00286B7B" w:rsidR="006533BA" w:rsidP="006533BA" w:rsidRDefault="006533BA" w14:paraId="71004F49" w14:textId="2B2B0D93">
      <w:pPr>
        <w:rPr>
          <w:rFonts w:ascii="Times New Roman" w:hAnsi="Times New Roman" w:eastAsia="Times New Roman" w:cs="Times New Roman"/>
          <w:lang w:val="en-US"/>
        </w:rPr>
      </w:pPr>
    </w:p>
    <w:p w:rsidRPr="00663ED8" w:rsidR="00663ED8" w:rsidP="00663ED8" w:rsidRDefault="00663ED8" w14:paraId="718BE437" w14:textId="416BA896">
      <w:pPr>
        <w:rPr>
          <w:rFonts w:ascii="Times New Roman" w:hAnsi="Times New Roman" w:eastAsia="Times New Roman" w:cs="Times New Roman"/>
        </w:rPr>
      </w:pPr>
      <w:r w:rsidRPr="00663ED8">
        <w:rPr>
          <w:rFonts w:ascii="Times New Roman" w:hAnsi="Times New Roman" w:eastAsia="Times New Roman" w:cs="Times New Roman"/>
        </w:rPr>
        <w:t>This report outlines a project plan for evaluating existing library applications to inform the development of an innovative, user-</w:t>
      </w:r>
      <w:r w:rsidRPr="00663ED8">
        <w:rPr>
          <w:rFonts w:ascii="Times New Roman" w:hAnsi="Times New Roman" w:eastAsia="Times New Roman" w:cs="Times New Roman"/>
        </w:rPr>
        <w:t>centred</w:t>
      </w:r>
      <w:r w:rsidRPr="00663ED8">
        <w:rPr>
          <w:rFonts w:ascii="Times New Roman" w:hAnsi="Times New Roman" w:eastAsia="Times New Roman" w:cs="Times New Roman"/>
        </w:rPr>
        <w:t xml:space="preserve"> digital library platform for Swansea City Council. The project focuses on assessing 3–5 popular library apps</w:t>
      </w:r>
      <w:r w:rsidR="00C56596">
        <w:rPr>
          <w:rFonts w:ascii="Times New Roman" w:hAnsi="Times New Roman" w:eastAsia="Times New Roman" w:cs="Times New Roman"/>
        </w:rPr>
        <w:t xml:space="preserve"> </w:t>
      </w:r>
      <w:r w:rsidRPr="00663ED8">
        <w:rPr>
          <w:rFonts w:ascii="Times New Roman" w:hAnsi="Times New Roman" w:eastAsia="Times New Roman" w:cs="Times New Roman"/>
        </w:rPr>
        <w:t>such as Libby and OverDrive</w:t>
      </w:r>
      <w:r w:rsidR="00DF17CA">
        <w:rPr>
          <w:rFonts w:ascii="Times New Roman" w:hAnsi="Times New Roman" w:eastAsia="Times New Roman" w:cs="Times New Roman"/>
        </w:rPr>
        <w:t xml:space="preserve">, </w:t>
      </w:r>
      <w:r w:rsidRPr="00663ED8">
        <w:rPr>
          <w:rFonts w:ascii="Times New Roman" w:hAnsi="Times New Roman" w:eastAsia="Times New Roman" w:cs="Times New Roman"/>
        </w:rPr>
        <w:t>using structured usability and performance evaluation methods to identify strengths, weaknesses, and key areas for improvement. The goal is to propose a digital solution that enhances library access, supports community literacy, and aligns with Swansea’s digital inclusion objectives.</w:t>
      </w:r>
    </w:p>
    <w:p w:rsidRPr="00663ED8" w:rsidR="00663ED8" w:rsidP="00663ED8" w:rsidRDefault="00663ED8" w14:paraId="1EBF0C57" w14:textId="2F841B17">
      <w:pPr>
        <w:rPr>
          <w:rFonts w:ascii="Times New Roman" w:hAnsi="Times New Roman" w:eastAsia="Times New Roman" w:cs="Times New Roman"/>
        </w:rPr>
      </w:pPr>
      <w:r w:rsidRPr="00663ED8">
        <w:rPr>
          <w:rFonts w:ascii="Times New Roman" w:hAnsi="Times New Roman" w:eastAsia="Times New Roman" w:cs="Times New Roman"/>
        </w:rPr>
        <w:t xml:space="preserve">The Project Management and Planning section details the structured timeline, resource requirements, and </w:t>
      </w:r>
      <w:r w:rsidRPr="006378AC" w:rsidR="008E6637">
        <w:rPr>
          <w:rFonts w:ascii="Times New Roman" w:hAnsi="Times New Roman" w:eastAsia="Times New Roman" w:cs="Times New Roman"/>
        </w:rPr>
        <w:t xml:space="preserve">the </w:t>
      </w:r>
      <w:r w:rsidRPr="00663ED8">
        <w:rPr>
          <w:rFonts w:ascii="Times New Roman" w:hAnsi="Times New Roman" w:eastAsia="Times New Roman" w:cs="Times New Roman"/>
        </w:rPr>
        <w:t>methodologies</w:t>
      </w:r>
      <w:r w:rsidRPr="006378AC" w:rsidR="008E6637">
        <w:rPr>
          <w:rFonts w:ascii="Times New Roman" w:hAnsi="Times New Roman" w:eastAsia="Times New Roman" w:cs="Times New Roman"/>
        </w:rPr>
        <w:t xml:space="preserve"> of </w:t>
      </w:r>
      <w:r w:rsidRPr="00663ED8">
        <w:rPr>
          <w:rFonts w:ascii="Times New Roman" w:hAnsi="Times New Roman" w:eastAsia="Times New Roman" w:cs="Times New Roman"/>
        </w:rPr>
        <w:t>Design Thinking and heuristic analysis</w:t>
      </w:r>
      <w:r w:rsidRPr="006378AC" w:rsidR="008E6637">
        <w:rPr>
          <w:rFonts w:ascii="Times New Roman" w:hAnsi="Times New Roman" w:eastAsia="Times New Roman" w:cs="Times New Roman"/>
        </w:rPr>
        <w:t xml:space="preserve"> </w:t>
      </w:r>
      <w:r w:rsidRPr="00663ED8">
        <w:rPr>
          <w:rFonts w:ascii="Times New Roman" w:hAnsi="Times New Roman" w:eastAsia="Times New Roman" w:cs="Times New Roman"/>
        </w:rPr>
        <w:t>used to guide the app evaluation. Tools like Nielsen’s heuristics, the SUS scale, and Lighthouse will be employed for a rigorous assessment, while a Gantt chart created in Monday.com provides visual clarity of project stages.</w:t>
      </w:r>
    </w:p>
    <w:p w:rsidRPr="00663ED8" w:rsidR="00663ED8" w:rsidP="00663ED8" w:rsidRDefault="00663ED8" w14:paraId="224930E9" w14:textId="77777777">
      <w:pPr>
        <w:rPr>
          <w:rFonts w:ascii="Times New Roman" w:hAnsi="Times New Roman" w:eastAsia="Times New Roman" w:cs="Times New Roman"/>
        </w:rPr>
      </w:pPr>
      <w:r w:rsidRPr="00663ED8">
        <w:rPr>
          <w:rFonts w:ascii="Times New Roman" w:hAnsi="Times New Roman" w:eastAsia="Times New Roman" w:cs="Times New Roman"/>
        </w:rPr>
        <w:t>The Enterprise and Innovation section explores the business case for the proposed app, E-LibrarySwansea. This includes a PEST and SWOT analysis of the current market, legal and ethical considerations, and a sustainable funding model involving public grants, council partnerships, and community support.</w:t>
      </w:r>
    </w:p>
    <w:p w:rsidRPr="00663ED8" w:rsidR="00663ED8" w:rsidP="00663ED8" w:rsidRDefault="00663ED8" w14:paraId="6CE6232C" w14:textId="0C58F8F7">
      <w:pPr>
        <w:rPr>
          <w:rFonts w:ascii="Times New Roman" w:hAnsi="Times New Roman" w:eastAsia="Times New Roman" w:cs="Times New Roman"/>
        </w:rPr>
      </w:pPr>
      <w:r w:rsidRPr="00663ED8">
        <w:rPr>
          <w:rFonts w:ascii="Times New Roman" w:hAnsi="Times New Roman" w:eastAsia="Times New Roman" w:cs="Times New Roman"/>
        </w:rPr>
        <w:t>Finally, the Project Reflection addresses</w:t>
      </w:r>
      <w:r w:rsidR="003D3790">
        <w:rPr>
          <w:rFonts w:ascii="Times New Roman" w:hAnsi="Times New Roman" w:eastAsia="Times New Roman" w:cs="Times New Roman"/>
        </w:rPr>
        <w:t xml:space="preserve"> the</w:t>
      </w:r>
      <w:r w:rsidRPr="00663ED8">
        <w:rPr>
          <w:rFonts w:ascii="Times New Roman" w:hAnsi="Times New Roman" w:eastAsia="Times New Roman" w:cs="Times New Roman"/>
        </w:rPr>
        <w:t xml:space="preserve"> challenges encountered during planning</w:t>
      </w:r>
      <w:r w:rsidR="003D3790">
        <w:rPr>
          <w:rFonts w:ascii="Times New Roman" w:hAnsi="Times New Roman" w:eastAsia="Times New Roman" w:cs="Times New Roman"/>
        </w:rPr>
        <w:t xml:space="preserve"> of</w:t>
      </w:r>
      <w:r w:rsidRPr="00663ED8">
        <w:rPr>
          <w:rFonts w:ascii="Times New Roman" w:hAnsi="Times New Roman" w:eastAsia="Times New Roman" w:cs="Times New Roman"/>
        </w:rPr>
        <w:t xml:space="preserve"> time constraints, device variability, and data reliability</w:t>
      </w:r>
      <w:r w:rsidR="003D3790">
        <w:rPr>
          <w:rFonts w:ascii="Times New Roman" w:hAnsi="Times New Roman" w:eastAsia="Times New Roman" w:cs="Times New Roman"/>
        </w:rPr>
        <w:t xml:space="preserve">, </w:t>
      </w:r>
      <w:r w:rsidRPr="00663ED8">
        <w:rPr>
          <w:rFonts w:ascii="Times New Roman" w:hAnsi="Times New Roman" w:eastAsia="Times New Roman" w:cs="Times New Roman"/>
        </w:rPr>
        <w:t>and reflects on how the structured approach enables effective decision-making.</w:t>
      </w:r>
    </w:p>
    <w:p w:rsidRPr="00286B7B" w:rsidR="006452BF" w:rsidRDefault="006452BF" w14:paraId="48656112" w14:textId="7449CBA0">
      <w:pPr>
        <w:rPr>
          <w:rFonts w:ascii="Times New Roman" w:hAnsi="Times New Roman" w:eastAsia="Times New Roman" w:cs="Times New Roman"/>
          <w:lang w:val="en-US"/>
        </w:rPr>
      </w:pPr>
      <w:r w:rsidRPr="00286B7B">
        <w:rPr>
          <w:rFonts w:ascii="Times New Roman" w:hAnsi="Times New Roman" w:eastAsia="Times New Roman" w:cs="Times New Roman"/>
          <w:lang w:val="en-US"/>
        </w:rPr>
        <w:br w:type="page"/>
      </w:r>
    </w:p>
    <w:p w:rsidRPr="00094882" w:rsidR="00544291" w:rsidP="00094882" w:rsidRDefault="00022666" w14:paraId="4EB87213" w14:textId="2D7BFFEF">
      <w:pPr>
        <w:pStyle w:val="Heading1"/>
      </w:pPr>
      <w:bookmarkStart w:name="_Toc205295176" w:id="2"/>
      <w:r w:rsidRPr="00094882">
        <w:t>P</w:t>
      </w:r>
      <w:r w:rsidRPr="00094882" w:rsidR="00202266">
        <w:t>roject management</w:t>
      </w:r>
      <w:bookmarkEnd w:id="2"/>
    </w:p>
    <w:p w:rsidR="003E115A" w:rsidP="00BE7759" w:rsidRDefault="003E115A" w14:paraId="107E2BAA" w14:textId="64AF7DD4">
      <w:pPr>
        <w:pStyle w:val="Heading2"/>
      </w:pPr>
      <w:bookmarkStart w:name="_Toc205295177" w:id="3"/>
      <w:r w:rsidRPr="00BA69E2">
        <w:t xml:space="preserve">Project Management </w:t>
      </w:r>
      <w:r>
        <w:t xml:space="preserve">&amp; </w:t>
      </w:r>
      <w:r w:rsidRPr="00BA69E2">
        <w:t>Planning</w:t>
      </w:r>
      <w:bookmarkEnd w:id="3"/>
    </w:p>
    <w:p w:rsidR="003537F4" w:rsidP="006B7573" w:rsidRDefault="003537F4" w14:paraId="0EBF7F6E" w14:textId="77777777">
      <w:pPr>
        <w:rPr>
          <w:rFonts w:cs="Arial"/>
          <w:b/>
          <w:bCs/>
          <w:sz w:val="22"/>
          <w:szCs w:val="22"/>
        </w:rPr>
      </w:pPr>
    </w:p>
    <w:p w:rsidRPr="006B7573" w:rsidR="00A4568A" w:rsidP="006B7573" w:rsidRDefault="00505CBA" w14:paraId="0AE1A40E" w14:textId="35271413">
      <w:pPr>
        <w:rPr>
          <w:rFonts w:cs="Arial"/>
          <w:sz w:val="22"/>
          <w:szCs w:val="22"/>
        </w:rPr>
      </w:pPr>
      <w:r>
        <w:rPr>
          <w:rFonts w:cs="Arial"/>
          <w:sz w:val="22"/>
          <w:szCs w:val="22"/>
        </w:rPr>
        <w:t>Aiming to</w:t>
      </w:r>
      <w:r w:rsidRPr="006B7573" w:rsidR="00A4568A">
        <w:rPr>
          <w:rFonts w:cs="Arial"/>
          <w:sz w:val="22"/>
          <w:szCs w:val="22"/>
        </w:rPr>
        <w:t xml:space="preserve"> assess 3</w:t>
      </w:r>
      <w:r w:rsidRPr="006B7573" w:rsidR="00A4568A">
        <w:rPr>
          <w:rFonts w:hint="cs" w:cs="Arial"/>
          <w:sz w:val="22"/>
          <w:szCs w:val="22"/>
        </w:rPr>
        <w:t>–</w:t>
      </w:r>
      <w:r w:rsidRPr="006B7573" w:rsidR="00A4568A">
        <w:rPr>
          <w:rFonts w:cs="Arial"/>
          <w:sz w:val="22"/>
          <w:szCs w:val="22"/>
        </w:rPr>
        <w:t>5 library apps (e.g., Libby, OverDrive) and identify factors influencing usability, efficacy, and performance.</w:t>
      </w:r>
      <w:r>
        <w:rPr>
          <w:rFonts w:cs="Arial"/>
          <w:sz w:val="22"/>
          <w:szCs w:val="22"/>
        </w:rPr>
        <w:t xml:space="preserve"> [4]</w:t>
      </w:r>
      <w:r w:rsidR="002B4EAB">
        <w:rPr>
          <w:rFonts w:cs="Arial"/>
          <w:sz w:val="22"/>
          <w:szCs w:val="22"/>
        </w:rPr>
        <w:t xml:space="preserve"> [5]</w:t>
      </w:r>
    </w:p>
    <w:p w:rsidRPr="00A4568A" w:rsidR="00A4568A" w:rsidP="00A4568A" w:rsidRDefault="00A4568A" w14:paraId="0D5F61C4" w14:textId="77777777">
      <w:pPr>
        <w:pStyle w:val="ListParagraph"/>
        <w:ind w:left="1440"/>
        <w:rPr>
          <w:rFonts w:cs="Arial"/>
          <w:sz w:val="22"/>
          <w:szCs w:val="22"/>
        </w:rPr>
      </w:pPr>
    </w:p>
    <w:p w:rsidRPr="00A4568A" w:rsidR="00A4568A" w:rsidP="006B7573" w:rsidRDefault="00A4568A" w14:paraId="1F3643EB" w14:textId="77777777">
      <w:pPr>
        <w:pStyle w:val="ListParagraph"/>
        <w:ind w:left="0"/>
        <w:rPr>
          <w:rFonts w:cs="Arial"/>
          <w:sz w:val="22"/>
          <w:szCs w:val="22"/>
        </w:rPr>
      </w:pPr>
      <w:r w:rsidRPr="00A4568A">
        <w:rPr>
          <w:rFonts w:cs="Arial"/>
          <w:sz w:val="22"/>
          <w:szCs w:val="22"/>
        </w:rPr>
        <w:t>Proposed Solution:</w:t>
      </w:r>
    </w:p>
    <w:p w:rsidRPr="00A4568A" w:rsidR="00A4568A" w:rsidP="006B7573" w:rsidRDefault="00A4568A" w14:paraId="7FD84C2F" w14:textId="51969A31">
      <w:pPr>
        <w:pStyle w:val="ListParagraph"/>
        <w:ind w:left="0"/>
        <w:rPr>
          <w:rFonts w:cs="Arial"/>
          <w:sz w:val="22"/>
          <w:szCs w:val="22"/>
        </w:rPr>
      </w:pPr>
      <w:r w:rsidRPr="00A4568A">
        <w:rPr>
          <w:rFonts w:cs="Arial"/>
          <w:sz w:val="22"/>
          <w:szCs w:val="22"/>
        </w:rPr>
        <w:t>Conduct a literature review, select apps, develop evaluation criteria using heuristics (e.g., Nielsen</w:t>
      </w:r>
      <w:r w:rsidRPr="00A4568A">
        <w:rPr>
          <w:rFonts w:hint="cs" w:cs="Arial"/>
          <w:sz w:val="22"/>
          <w:szCs w:val="22"/>
        </w:rPr>
        <w:t>’</w:t>
      </w:r>
      <w:r w:rsidRPr="00A4568A">
        <w:rPr>
          <w:rFonts w:cs="Arial"/>
          <w:sz w:val="22"/>
          <w:szCs w:val="22"/>
        </w:rPr>
        <w:t xml:space="preserve">s), test usability and performance, </w:t>
      </w:r>
      <w:r w:rsidRPr="00A4568A" w:rsidR="008D6DB8">
        <w:rPr>
          <w:rFonts w:cs="Arial"/>
          <w:sz w:val="22"/>
          <w:szCs w:val="22"/>
        </w:rPr>
        <w:t>analyse</w:t>
      </w:r>
      <w:r w:rsidRPr="00A4568A">
        <w:rPr>
          <w:rFonts w:cs="Arial"/>
          <w:sz w:val="22"/>
          <w:szCs w:val="22"/>
        </w:rPr>
        <w:t xml:space="preserve"> data, and compile a report with recommendations.</w:t>
      </w:r>
      <w:r w:rsidR="0032591C">
        <w:rPr>
          <w:rFonts w:cs="Arial"/>
          <w:sz w:val="22"/>
          <w:szCs w:val="22"/>
        </w:rPr>
        <w:t>[1]</w:t>
      </w:r>
      <w:r w:rsidR="003537F4">
        <w:rPr>
          <w:rFonts w:cs="Arial"/>
          <w:sz w:val="22"/>
          <w:szCs w:val="22"/>
        </w:rPr>
        <w:t xml:space="preserve"> [4]</w:t>
      </w:r>
    </w:p>
    <w:p w:rsidRPr="00A4568A" w:rsidR="00A4568A" w:rsidP="006B7573" w:rsidRDefault="00A4568A" w14:paraId="27EFA1A9" w14:textId="77777777">
      <w:pPr>
        <w:pStyle w:val="ListParagraph"/>
        <w:ind w:left="0"/>
        <w:rPr>
          <w:rFonts w:cs="Arial"/>
          <w:sz w:val="22"/>
          <w:szCs w:val="22"/>
        </w:rPr>
      </w:pPr>
    </w:p>
    <w:p w:rsidRPr="00A4568A" w:rsidR="00A4568A" w:rsidP="006B7573" w:rsidRDefault="00D150D8" w14:paraId="2F198A2A" w14:textId="2020396D">
      <w:pPr>
        <w:pStyle w:val="ListParagraph"/>
        <w:ind w:left="0"/>
        <w:rPr>
          <w:rFonts w:cs="Arial"/>
          <w:sz w:val="22"/>
          <w:szCs w:val="22"/>
        </w:rPr>
      </w:pPr>
      <w:r>
        <w:rPr>
          <w:rFonts w:cs="Arial"/>
          <w:sz w:val="22"/>
          <w:szCs w:val="22"/>
        </w:rPr>
        <w:t xml:space="preserve">Required </w:t>
      </w:r>
      <w:r w:rsidRPr="00A4568A" w:rsidR="00A4568A">
        <w:rPr>
          <w:rFonts w:cs="Arial"/>
          <w:sz w:val="22"/>
          <w:szCs w:val="22"/>
        </w:rPr>
        <w:t>Technologies/Resources:</w:t>
      </w:r>
    </w:p>
    <w:p w:rsidRPr="00A4568A" w:rsidR="00A4568A" w:rsidP="006B7573" w:rsidRDefault="00A4568A" w14:paraId="01D648D3" w14:textId="41A8BFE4">
      <w:pPr>
        <w:pStyle w:val="ListParagraph"/>
        <w:ind w:left="0"/>
        <w:rPr>
          <w:rFonts w:cs="Arial"/>
          <w:sz w:val="22"/>
          <w:szCs w:val="22"/>
        </w:rPr>
      </w:pPr>
      <w:r w:rsidRPr="00A4568A">
        <w:rPr>
          <w:rFonts w:cs="Arial"/>
          <w:sz w:val="22"/>
          <w:szCs w:val="22"/>
        </w:rPr>
        <w:t>Android/iOS devices, emulators, UXCam, Appium, Firebase, Lighthouse, Nielsen</w:t>
      </w:r>
      <w:r w:rsidRPr="00A4568A">
        <w:rPr>
          <w:rFonts w:hint="cs" w:cs="Arial"/>
          <w:sz w:val="22"/>
          <w:szCs w:val="22"/>
        </w:rPr>
        <w:t>’</w:t>
      </w:r>
      <w:r w:rsidRPr="00A4568A">
        <w:rPr>
          <w:rFonts w:cs="Arial"/>
          <w:sz w:val="22"/>
          <w:szCs w:val="22"/>
        </w:rPr>
        <w:t>s heuristics, SUS scale, Google Scholar, Trello, Excel, and MS Word.</w:t>
      </w:r>
      <w:r w:rsidR="00944CBF">
        <w:rPr>
          <w:rFonts w:cs="Arial"/>
          <w:sz w:val="22"/>
          <w:szCs w:val="22"/>
        </w:rPr>
        <w:t xml:space="preserve"> [12]</w:t>
      </w:r>
    </w:p>
    <w:p w:rsidRPr="00A4568A" w:rsidR="00A4568A" w:rsidP="006B7573" w:rsidRDefault="00A4568A" w14:paraId="14B478C8" w14:textId="77777777">
      <w:pPr>
        <w:pStyle w:val="ListParagraph"/>
        <w:ind w:left="0"/>
        <w:rPr>
          <w:rFonts w:cs="Arial"/>
          <w:sz w:val="22"/>
          <w:szCs w:val="22"/>
        </w:rPr>
      </w:pPr>
    </w:p>
    <w:p w:rsidRPr="00A4568A" w:rsidR="00A4568A" w:rsidP="006B7573" w:rsidRDefault="00DA6D9D" w14:paraId="6A8A57FD" w14:textId="142FFA17">
      <w:pPr>
        <w:pStyle w:val="ListParagraph"/>
        <w:ind w:left="0"/>
        <w:rPr>
          <w:rFonts w:cs="Arial"/>
          <w:sz w:val="22"/>
          <w:szCs w:val="22"/>
        </w:rPr>
      </w:pPr>
      <w:r>
        <w:rPr>
          <w:rFonts w:cs="Arial"/>
          <w:sz w:val="22"/>
          <w:szCs w:val="22"/>
        </w:rPr>
        <w:t xml:space="preserve">Project </w:t>
      </w:r>
      <w:r w:rsidRPr="00A4568A" w:rsidR="00A4568A">
        <w:rPr>
          <w:rFonts w:cs="Arial"/>
          <w:sz w:val="22"/>
          <w:szCs w:val="22"/>
        </w:rPr>
        <w:t>Timeline (8 Weeks):</w:t>
      </w:r>
    </w:p>
    <w:p w:rsidRPr="00A4568A" w:rsidR="00A4568A" w:rsidP="006B7573" w:rsidRDefault="00A4568A" w14:paraId="585E72C1" w14:textId="77777777">
      <w:pPr>
        <w:pStyle w:val="ListParagraph"/>
        <w:ind w:left="0"/>
        <w:rPr>
          <w:rFonts w:cs="Arial"/>
          <w:sz w:val="22"/>
          <w:szCs w:val="22"/>
        </w:rPr>
      </w:pPr>
    </w:p>
    <w:p w:rsidRPr="00A4568A" w:rsidR="00A4568A" w:rsidP="006B7573" w:rsidRDefault="00A4568A" w14:paraId="3A653AE4" w14:textId="77777777">
      <w:pPr>
        <w:pStyle w:val="ListParagraph"/>
        <w:ind w:left="0"/>
        <w:rPr>
          <w:rFonts w:cs="Arial"/>
          <w:sz w:val="22"/>
          <w:szCs w:val="22"/>
        </w:rPr>
      </w:pPr>
      <w:r w:rsidRPr="00A4568A">
        <w:rPr>
          <w:rFonts w:cs="Arial"/>
          <w:sz w:val="22"/>
          <w:szCs w:val="22"/>
        </w:rPr>
        <w:t>Weeks 1</w:t>
      </w:r>
      <w:r w:rsidRPr="00A4568A">
        <w:rPr>
          <w:rFonts w:hint="cs" w:cs="Arial"/>
          <w:sz w:val="22"/>
          <w:szCs w:val="22"/>
        </w:rPr>
        <w:t>–</w:t>
      </w:r>
      <w:r w:rsidRPr="00A4568A">
        <w:rPr>
          <w:rFonts w:cs="Arial"/>
          <w:sz w:val="22"/>
          <w:szCs w:val="22"/>
        </w:rPr>
        <w:t>2: Literature review &amp; framework design</w:t>
      </w:r>
    </w:p>
    <w:p w:rsidRPr="00A4568A" w:rsidR="00A4568A" w:rsidP="006B7573" w:rsidRDefault="00A4568A" w14:paraId="5891226E" w14:textId="77777777">
      <w:pPr>
        <w:pStyle w:val="ListParagraph"/>
        <w:ind w:left="0"/>
        <w:rPr>
          <w:rFonts w:cs="Arial"/>
          <w:sz w:val="22"/>
          <w:szCs w:val="22"/>
        </w:rPr>
      </w:pPr>
    </w:p>
    <w:p w:rsidRPr="00A4568A" w:rsidR="00A4568A" w:rsidP="006B7573" w:rsidRDefault="00A4568A" w14:paraId="52E2BB7D" w14:textId="77777777">
      <w:pPr>
        <w:pStyle w:val="ListParagraph"/>
        <w:ind w:left="0"/>
        <w:rPr>
          <w:rFonts w:cs="Arial"/>
          <w:sz w:val="22"/>
          <w:szCs w:val="22"/>
        </w:rPr>
      </w:pPr>
      <w:r w:rsidRPr="00A4568A">
        <w:rPr>
          <w:rFonts w:cs="Arial"/>
          <w:sz w:val="22"/>
          <w:szCs w:val="22"/>
        </w:rPr>
        <w:t>Week 3: App selection &amp; setup</w:t>
      </w:r>
    </w:p>
    <w:p w:rsidRPr="00A4568A" w:rsidR="00A4568A" w:rsidP="006B7573" w:rsidRDefault="00A4568A" w14:paraId="5F3F88F8" w14:textId="77777777">
      <w:pPr>
        <w:pStyle w:val="ListParagraph"/>
        <w:ind w:left="0"/>
        <w:rPr>
          <w:rFonts w:cs="Arial"/>
          <w:sz w:val="22"/>
          <w:szCs w:val="22"/>
        </w:rPr>
      </w:pPr>
    </w:p>
    <w:p w:rsidRPr="00A4568A" w:rsidR="00A4568A" w:rsidP="006B7573" w:rsidRDefault="00A4568A" w14:paraId="237674C7" w14:textId="77777777">
      <w:pPr>
        <w:pStyle w:val="ListParagraph"/>
        <w:ind w:left="0"/>
        <w:rPr>
          <w:rFonts w:cs="Arial"/>
          <w:sz w:val="22"/>
          <w:szCs w:val="22"/>
        </w:rPr>
      </w:pPr>
      <w:r w:rsidRPr="00A4568A">
        <w:rPr>
          <w:rFonts w:cs="Arial"/>
          <w:sz w:val="22"/>
          <w:szCs w:val="22"/>
        </w:rPr>
        <w:t>Weeks 4</w:t>
      </w:r>
      <w:r w:rsidRPr="00A4568A">
        <w:rPr>
          <w:rFonts w:hint="cs" w:cs="Arial"/>
          <w:sz w:val="22"/>
          <w:szCs w:val="22"/>
        </w:rPr>
        <w:t>–</w:t>
      </w:r>
      <w:r w:rsidRPr="00A4568A">
        <w:rPr>
          <w:rFonts w:cs="Arial"/>
          <w:sz w:val="22"/>
          <w:szCs w:val="22"/>
        </w:rPr>
        <w:t>5: Testing (usability &amp; performance)</w:t>
      </w:r>
    </w:p>
    <w:p w:rsidRPr="00A4568A" w:rsidR="00A4568A" w:rsidP="006B7573" w:rsidRDefault="00A4568A" w14:paraId="126AB23D" w14:textId="77777777">
      <w:pPr>
        <w:pStyle w:val="ListParagraph"/>
        <w:ind w:left="0"/>
        <w:rPr>
          <w:rFonts w:cs="Arial"/>
          <w:sz w:val="22"/>
          <w:szCs w:val="22"/>
        </w:rPr>
      </w:pPr>
    </w:p>
    <w:p w:rsidRPr="00A4568A" w:rsidR="00A4568A" w:rsidP="006B7573" w:rsidRDefault="00A4568A" w14:paraId="22448DA0" w14:textId="77777777">
      <w:pPr>
        <w:pStyle w:val="ListParagraph"/>
        <w:ind w:left="0"/>
        <w:rPr>
          <w:rFonts w:cs="Arial"/>
          <w:sz w:val="22"/>
          <w:szCs w:val="22"/>
        </w:rPr>
      </w:pPr>
      <w:r w:rsidRPr="00A4568A">
        <w:rPr>
          <w:rFonts w:cs="Arial"/>
          <w:sz w:val="22"/>
          <w:szCs w:val="22"/>
        </w:rPr>
        <w:t>Week 6: Data analysis</w:t>
      </w:r>
    </w:p>
    <w:p w:rsidRPr="00A4568A" w:rsidR="00A4568A" w:rsidP="006B7573" w:rsidRDefault="00A4568A" w14:paraId="3AFA0732" w14:textId="77777777">
      <w:pPr>
        <w:pStyle w:val="ListParagraph"/>
        <w:ind w:left="0"/>
        <w:rPr>
          <w:rFonts w:cs="Arial"/>
          <w:sz w:val="22"/>
          <w:szCs w:val="22"/>
        </w:rPr>
      </w:pPr>
    </w:p>
    <w:p w:rsidRPr="00A4568A" w:rsidR="00A4568A" w:rsidP="006B7573" w:rsidRDefault="00A4568A" w14:paraId="24F2DB5D" w14:textId="77777777">
      <w:pPr>
        <w:pStyle w:val="ListParagraph"/>
        <w:ind w:left="0"/>
        <w:rPr>
          <w:rFonts w:cs="Arial"/>
          <w:sz w:val="22"/>
          <w:szCs w:val="22"/>
        </w:rPr>
      </w:pPr>
      <w:r w:rsidRPr="00A4568A">
        <w:rPr>
          <w:rFonts w:cs="Arial"/>
          <w:sz w:val="22"/>
          <w:szCs w:val="22"/>
        </w:rPr>
        <w:t>Week 7: Report writing</w:t>
      </w:r>
    </w:p>
    <w:p w:rsidRPr="00A4568A" w:rsidR="00A4568A" w:rsidP="006B7573" w:rsidRDefault="00A4568A" w14:paraId="13D63C3B" w14:textId="77777777">
      <w:pPr>
        <w:pStyle w:val="ListParagraph"/>
        <w:ind w:left="0"/>
        <w:rPr>
          <w:rFonts w:cs="Arial"/>
          <w:sz w:val="22"/>
          <w:szCs w:val="22"/>
        </w:rPr>
      </w:pPr>
    </w:p>
    <w:p w:rsidRPr="00A4568A" w:rsidR="00A4568A" w:rsidP="006B7573" w:rsidRDefault="00A4568A" w14:paraId="1CD154D0" w14:textId="36D0B97C">
      <w:pPr>
        <w:pStyle w:val="ListParagraph"/>
        <w:ind w:left="0"/>
        <w:rPr>
          <w:rFonts w:cs="Arial"/>
          <w:sz w:val="22"/>
          <w:szCs w:val="22"/>
        </w:rPr>
      </w:pPr>
      <w:r w:rsidRPr="00A4568A">
        <w:rPr>
          <w:rFonts w:cs="Arial"/>
          <w:sz w:val="22"/>
          <w:szCs w:val="22"/>
        </w:rPr>
        <w:t>Week 8: Final editing &amp; submission</w:t>
      </w:r>
      <w:r w:rsidR="005151E9">
        <w:rPr>
          <w:rFonts w:cs="Arial"/>
          <w:sz w:val="22"/>
          <w:szCs w:val="22"/>
        </w:rPr>
        <w:t xml:space="preserve"> [2]</w:t>
      </w:r>
    </w:p>
    <w:p w:rsidRPr="00A4568A" w:rsidR="00A4568A" w:rsidP="006B7573" w:rsidRDefault="00A4568A" w14:paraId="25AF7DF0" w14:textId="77777777">
      <w:pPr>
        <w:pStyle w:val="ListParagraph"/>
        <w:ind w:left="0"/>
        <w:rPr>
          <w:rFonts w:cs="Arial"/>
          <w:sz w:val="22"/>
          <w:szCs w:val="22"/>
        </w:rPr>
      </w:pPr>
    </w:p>
    <w:p w:rsidR="00A4568A" w:rsidP="006B7573" w:rsidRDefault="00A4568A" w14:paraId="587F39E0" w14:textId="77777777">
      <w:pPr>
        <w:pStyle w:val="ListParagraph"/>
        <w:ind w:left="0"/>
        <w:rPr>
          <w:rFonts w:cs="Arial"/>
          <w:sz w:val="22"/>
          <w:szCs w:val="22"/>
        </w:rPr>
      </w:pPr>
      <w:r w:rsidRPr="00A4568A">
        <w:rPr>
          <w:rFonts w:cs="Arial"/>
          <w:sz w:val="22"/>
          <w:szCs w:val="22"/>
        </w:rPr>
        <w:t>Constraints:</w:t>
      </w:r>
    </w:p>
    <w:p w:rsidRPr="00A4568A" w:rsidR="00B07D21" w:rsidP="006B7573" w:rsidRDefault="00B07D21" w14:paraId="2AA3DAD3" w14:textId="77777777">
      <w:pPr>
        <w:pStyle w:val="ListParagraph"/>
        <w:ind w:left="0"/>
        <w:rPr>
          <w:rFonts w:cs="Arial"/>
          <w:sz w:val="22"/>
          <w:szCs w:val="22"/>
        </w:rPr>
      </w:pPr>
    </w:p>
    <w:p w:rsidR="00A4568A" w:rsidP="006B7573" w:rsidRDefault="00A4568A" w14:paraId="235060AE" w14:textId="23DC307A">
      <w:pPr>
        <w:pStyle w:val="ListParagraph"/>
        <w:ind w:left="0"/>
        <w:rPr>
          <w:rFonts w:cs="Arial"/>
          <w:sz w:val="22"/>
          <w:szCs w:val="22"/>
        </w:rPr>
      </w:pPr>
      <w:r w:rsidRPr="00A4568A">
        <w:rPr>
          <w:rFonts w:cs="Arial"/>
          <w:sz w:val="22"/>
          <w:szCs w:val="22"/>
        </w:rPr>
        <w:t>Limited time, device differences, app access issues, data reliability, and scope creep must be managed effectively.</w:t>
      </w:r>
    </w:p>
    <w:p w:rsidR="006C5F74" w:rsidP="006B7573" w:rsidRDefault="006C5F74" w14:paraId="4EB7B253" w14:textId="77777777">
      <w:pPr>
        <w:pStyle w:val="ListParagraph"/>
        <w:ind w:left="0"/>
        <w:rPr>
          <w:rFonts w:cs="Arial"/>
          <w:sz w:val="22"/>
          <w:szCs w:val="22"/>
        </w:rPr>
      </w:pPr>
    </w:p>
    <w:p w:rsidR="006E3798" w:rsidP="00762580" w:rsidRDefault="006E3798" w14:paraId="7DED9E90" w14:textId="77777777">
      <w:pPr>
        <w:pStyle w:val="ListParagraph"/>
        <w:ind w:left="1440"/>
        <w:rPr>
          <w:rFonts w:cs="Arial"/>
          <w:sz w:val="22"/>
          <w:szCs w:val="22"/>
        </w:rPr>
      </w:pPr>
    </w:p>
    <w:p w:rsidRPr="00A35F5F" w:rsidR="006E3798" w:rsidP="00A35F5F" w:rsidRDefault="006E3798" w14:paraId="0783EE2B" w14:textId="54D2D063">
      <w:hyperlink w:history="1" w:anchor=":~:text=The%20project%20scope%20statement%20is%20a%20detailed%20outline,easily%20oversee%20each%20step%20in%20the%20project%E2%80%99s%20delivery." r:id="rId9">
        <w:r w:rsidRPr="00A35F5F">
          <w:rPr>
            <w:rStyle w:val="Hyperlink"/>
            <w:color w:val="auto"/>
          </w:rPr>
          <w:t>Project scope — definition, examples, and templates</w:t>
        </w:r>
      </w:hyperlink>
    </w:p>
    <w:p w:rsidRPr="0059164B" w:rsidR="00762580" w:rsidP="00A4568A" w:rsidRDefault="00762580" w14:paraId="3BF5C262" w14:textId="77777777">
      <w:pPr>
        <w:pStyle w:val="ListParagraph"/>
        <w:ind w:left="1440"/>
        <w:rPr>
          <w:rFonts w:cs="Arial"/>
          <w:sz w:val="22"/>
          <w:szCs w:val="22"/>
        </w:rPr>
      </w:pPr>
    </w:p>
    <w:p w:rsidRPr="005151E9" w:rsidR="003E115A" w:rsidP="005151E9" w:rsidRDefault="005D7B71" w14:paraId="50206F17" w14:textId="348A1E29">
      <w:pPr>
        <w:rPr>
          <w:rFonts w:cs="Arial"/>
          <w:sz w:val="22"/>
          <w:szCs w:val="22"/>
        </w:rPr>
      </w:pPr>
      <w:r w:rsidRPr="005151E9">
        <w:rPr>
          <w:rFonts w:cs="Arial"/>
          <w:sz w:val="22"/>
          <w:szCs w:val="22"/>
        </w:rPr>
        <w:t xml:space="preserve">I used </w:t>
      </w:r>
      <w:r w:rsidRPr="005151E9" w:rsidR="00805498">
        <w:rPr>
          <w:rFonts w:cs="Arial"/>
          <w:sz w:val="22"/>
          <w:szCs w:val="22"/>
        </w:rPr>
        <w:t xml:space="preserve">Monday.com </w:t>
      </w:r>
      <w:r w:rsidRPr="005151E9" w:rsidR="00A517CC">
        <w:rPr>
          <w:rFonts w:cs="Arial"/>
          <w:sz w:val="22"/>
          <w:szCs w:val="22"/>
        </w:rPr>
        <w:t>to create</w:t>
      </w:r>
      <w:r w:rsidRPr="005151E9" w:rsidR="003E115A">
        <w:rPr>
          <w:rFonts w:cs="Arial"/>
          <w:sz w:val="22"/>
          <w:szCs w:val="22"/>
        </w:rPr>
        <w:t xml:space="preserve"> a </w:t>
      </w:r>
      <w:r w:rsidRPr="005151E9" w:rsidR="003E115A">
        <w:rPr>
          <w:rFonts w:cs="Arial"/>
          <w:b/>
          <w:bCs/>
          <w:sz w:val="22"/>
          <w:szCs w:val="22"/>
        </w:rPr>
        <w:t xml:space="preserve">Gantt chart </w:t>
      </w:r>
      <w:r w:rsidRPr="005151E9" w:rsidR="003E115A">
        <w:rPr>
          <w:rFonts w:cs="Arial"/>
          <w:sz w:val="22"/>
          <w:szCs w:val="22"/>
        </w:rPr>
        <w:t xml:space="preserve">to document </w:t>
      </w:r>
      <w:r w:rsidRPr="005151E9">
        <w:rPr>
          <w:rFonts w:cs="Arial"/>
          <w:sz w:val="22"/>
          <w:szCs w:val="22"/>
        </w:rPr>
        <w:t>my</w:t>
      </w:r>
      <w:r w:rsidRPr="005151E9" w:rsidR="003E115A">
        <w:rPr>
          <w:rFonts w:cs="Arial"/>
          <w:sz w:val="22"/>
          <w:szCs w:val="22"/>
        </w:rPr>
        <w:t xml:space="preserve"> project stages</w:t>
      </w:r>
      <w:r w:rsidRPr="005151E9">
        <w:rPr>
          <w:rFonts w:cs="Arial"/>
          <w:sz w:val="22"/>
          <w:szCs w:val="22"/>
        </w:rPr>
        <w:t>:</w:t>
      </w:r>
    </w:p>
    <w:p w:rsidR="00C2559E" w:rsidP="00832FB0" w:rsidRDefault="00C2559E" w14:paraId="1B248F75" w14:textId="4758128B">
      <w:pPr>
        <w:pStyle w:val="ListParagraph"/>
        <w:ind w:left="1440"/>
        <w:rPr>
          <w:rFonts w:cs="Arial"/>
          <w:sz w:val="22"/>
          <w:szCs w:val="22"/>
        </w:rPr>
      </w:pPr>
      <w:r>
        <w:rPr>
          <w:noProof/>
        </w:rPr>
        <w:drawing>
          <wp:anchor distT="0" distB="0" distL="114300" distR="114300" simplePos="0" relativeHeight="251659267" behindDoc="0" locked="0" layoutInCell="1" allowOverlap="1" wp14:anchorId="18CC375D" wp14:editId="53FE44D6">
            <wp:simplePos x="0" y="0"/>
            <wp:positionH relativeFrom="margin">
              <wp:align>left</wp:align>
            </wp:positionH>
            <wp:positionV relativeFrom="paragraph">
              <wp:posOffset>0</wp:posOffset>
            </wp:positionV>
            <wp:extent cx="5676900" cy="2854960"/>
            <wp:effectExtent l="0" t="0" r="0" b="2540"/>
            <wp:wrapTopAndBottom/>
            <wp:docPr id="1844543995"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43995" name="Picture 1" descr="A screenshot of a compute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82130" cy="2858062"/>
                    </a:xfrm>
                    <a:prstGeom prst="rect">
                      <a:avLst/>
                    </a:prstGeom>
                  </pic:spPr>
                </pic:pic>
              </a:graphicData>
            </a:graphic>
            <wp14:sizeRelH relativeFrom="margin">
              <wp14:pctWidth>0</wp14:pctWidth>
            </wp14:sizeRelH>
            <wp14:sizeRelV relativeFrom="margin">
              <wp14:pctHeight>0</wp14:pctHeight>
            </wp14:sizeRelV>
          </wp:anchor>
        </w:drawing>
      </w:r>
    </w:p>
    <w:p w:rsidR="00C2559E" w:rsidP="00C2559E" w:rsidRDefault="005D7B71" w14:paraId="26FDEE65" w14:textId="2753F035">
      <w:pPr>
        <w:rPr>
          <w:rFonts w:cs="Arial"/>
          <w:sz w:val="22"/>
          <w:szCs w:val="22"/>
        </w:rPr>
      </w:pPr>
      <w:r>
        <w:rPr>
          <w:rFonts w:cs="Arial"/>
          <w:sz w:val="22"/>
          <w:szCs w:val="22"/>
        </w:rPr>
        <w:t xml:space="preserve">Figure </w:t>
      </w:r>
      <w:r w:rsidR="00025328">
        <w:rPr>
          <w:rFonts w:cs="Arial"/>
          <w:sz w:val="22"/>
          <w:szCs w:val="22"/>
        </w:rPr>
        <w:t>1.</w:t>
      </w:r>
      <w:r>
        <w:rPr>
          <w:rFonts w:cs="Arial"/>
          <w:sz w:val="22"/>
          <w:szCs w:val="22"/>
        </w:rPr>
        <w:t xml:space="preserve"> Gantt chart created in Monday.com</w:t>
      </w:r>
    </w:p>
    <w:p w:rsidRPr="00C2559E" w:rsidR="005D7B71" w:rsidP="00C2559E" w:rsidRDefault="005D7B71" w14:paraId="522EFF23" w14:textId="77777777">
      <w:pPr>
        <w:rPr>
          <w:rFonts w:cs="Arial"/>
          <w:sz w:val="22"/>
          <w:szCs w:val="22"/>
        </w:rPr>
      </w:pPr>
    </w:p>
    <w:p w:rsidR="009126F4" w:rsidP="009126F4" w:rsidRDefault="009126F4" w14:paraId="2E7013F1" w14:textId="77777777">
      <w:pPr>
        <w:rPr>
          <w:rFonts w:cs="Arial"/>
          <w:sz w:val="22"/>
          <w:szCs w:val="22"/>
        </w:rPr>
      </w:pPr>
    </w:p>
    <w:p w:rsidR="009126F4" w:rsidP="009126F4" w:rsidRDefault="00644228" w14:paraId="23BB1792" w14:textId="3908AE36">
      <w:pPr>
        <w:rPr>
          <w:rFonts w:cs="Arial"/>
          <w:sz w:val="22"/>
          <w:szCs w:val="22"/>
        </w:rPr>
      </w:pPr>
      <w:r w:rsidRPr="00644228">
        <w:rPr>
          <w:rFonts w:cs="Arial"/>
          <w:sz w:val="22"/>
          <w:szCs w:val="22"/>
        </w:rPr>
        <w:t xml:space="preserve">A suitable development method for this project is </w:t>
      </w:r>
      <w:r w:rsidRPr="00644228">
        <w:rPr>
          <w:rFonts w:cs="Arial"/>
          <w:b/>
          <w:bCs/>
          <w:sz w:val="22"/>
          <w:szCs w:val="22"/>
        </w:rPr>
        <w:t>Design Thinking</w:t>
      </w:r>
      <w:r w:rsidRPr="00644228">
        <w:rPr>
          <w:rFonts w:cs="Arial"/>
          <w:sz w:val="22"/>
          <w:szCs w:val="22"/>
        </w:rPr>
        <w:t>, as it emphasizes user-</w:t>
      </w:r>
      <w:r w:rsidRPr="00644228" w:rsidR="008D6DB8">
        <w:rPr>
          <w:rFonts w:cs="Arial"/>
          <w:sz w:val="22"/>
          <w:szCs w:val="22"/>
        </w:rPr>
        <w:t>centred</w:t>
      </w:r>
      <w:r w:rsidRPr="00644228">
        <w:rPr>
          <w:rFonts w:cs="Arial"/>
          <w:sz w:val="22"/>
          <w:szCs w:val="22"/>
        </w:rPr>
        <w:t xml:space="preserve"> evaluation. The process begins by </w:t>
      </w:r>
      <w:r w:rsidRPr="00644228">
        <w:rPr>
          <w:rFonts w:cs="Arial"/>
          <w:b/>
          <w:bCs/>
          <w:sz w:val="22"/>
          <w:szCs w:val="22"/>
        </w:rPr>
        <w:t>empathizing</w:t>
      </w:r>
      <w:r w:rsidRPr="00644228">
        <w:rPr>
          <w:rFonts w:cs="Arial"/>
          <w:sz w:val="22"/>
          <w:szCs w:val="22"/>
        </w:rPr>
        <w:t xml:space="preserve"> with users through surveys and research to understand how library apps are used. Next, the </w:t>
      </w:r>
      <w:r w:rsidRPr="00644228">
        <w:rPr>
          <w:rFonts w:cs="Arial"/>
          <w:b/>
          <w:bCs/>
          <w:sz w:val="22"/>
          <w:szCs w:val="22"/>
        </w:rPr>
        <w:t>problem is defined</w:t>
      </w:r>
      <w:r w:rsidRPr="00644228">
        <w:rPr>
          <w:rFonts w:cs="Arial"/>
          <w:sz w:val="22"/>
          <w:szCs w:val="22"/>
        </w:rPr>
        <w:t xml:space="preserve"> by identifying key factors like usability, efficacy, and performance. In the </w:t>
      </w:r>
      <w:r w:rsidRPr="00644228">
        <w:rPr>
          <w:rFonts w:cs="Arial"/>
          <w:b/>
          <w:bCs/>
          <w:sz w:val="22"/>
          <w:szCs w:val="22"/>
        </w:rPr>
        <w:t>ideation</w:t>
      </w:r>
      <w:r w:rsidRPr="00644228">
        <w:rPr>
          <w:rFonts w:cs="Arial"/>
          <w:sz w:val="22"/>
          <w:szCs w:val="22"/>
        </w:rPr>
        <w:t xml:space="preserve"> phase, evaluation criteria are developed. </w:t>
      </w:r>
      <w:r w:rsidR="00AE582D">
        <w:rPr>
          <w:rFonts w:cs="Arial"/>
          <w:sz w:val="22"/>
          <w:szCs w:val="22"/>
        </w:rPr>
        <w:t xml:space="preserve">[3] </w:t>
      </w:r>
      <w:r w:rsidRPr="00644228">
        <w:rPr>
          <w:rFonts w:cs="Arial"/>
          <w:sz w:val="22"/>
          <w:szCs w:val="22"/>
        </w:rPr>
        <w:t xml:space="preserve">This is followed by </w:t>
      </w:r>
      <w:r w:rsidRPr="00644228">
        <w:rPr>
          <w:rFonts w:cs="Arial"/>
          <w:b/>
          <w:bCs/>
          <w:sz w:val="22"/>
          <w:szCs w:val="22"/>
        </w:rPr>
        <w:t>prototyping</w:t>
      </w:r>
      <w:r w:rsidRPr="00644228">
        <w:rPr>
          <w:rFonts w:cs="Arial"/>
          <w:sz w:val="22"/>
          <w:szCs w:val="22"/>
        </w:rPr>
        <w:t xml:space="preserve">, where selected apps are prepared for review. In the </w:t>
      </w:r>
      <w:r w:rsidRPr="00644228">
        <w:rPr>
          <w:rFonts w:cs="Arial"/>
          <w:b/>
          <w:bCs/>
          <w:sz w:val="22"/>
          <w:szCs w:val="22"/>
        </w:rPr>
        <w:t>testing</w:t>
      </w:r>
      <w:r w:rsidRPr="00644228">
        <w:rPr>
          <w:rFonts w:cs="Arial"/>
          <w:sz w:val="22"/>
          <w:szCs w:val="22"/>
        </w:rPr>
        <w:t xml:space="preserve"> phase, each app is assessed using the established criteria. Finally, findings are </w:t>
      </w:r>
      <w:r w:rsidRPr="00644228" w:rsidR="008D6DB8">
        <w:rPr>
          <w:rFonts w:cs="Arial"/>
          <w:sz w:val="22"/>
          <w:szCs w:val="22"/>
        </w:rPr>
        <w:t>analysed</w:t>
      </w:r>
      <w:r w:rsidRPr="00644228">
        <w:rPr>
          <w:rFonts w:cs="Arial"/>
          <w:sz w:val="22"/>
          <w:szCs w:val="22"/>
        </w:rPr>
        <w:t xml:space="preserve"> and presented. Design Thinking enables structured, empathetic, and practical assessment of library app effectiveness.</w:t>
      </w:r>
      <w:r w:rsidR="007A3A3F">
        <w:rPr>
          <w:rFonts w:cs="Arial"/>
          <w:sz w:val="22"/>
          <w:szCs w:val="22"/>
        </w:rPr>
        <w:t>[17]</w:t>
      </w:r>
    </w:p>
    <w:p w:rsidR="00944CBF" w:rsidP="009126F4" w:rsidRDefault="00944CBF" w14:paraId="184888D3" w14:textId="77777777">
      <w:pPr>
        <w:rPr>
          <w:rFonts w:cs="Arial"/>
          <w:sz w:val="22"/>
          <w:szCs w:val="22"/>
        </w:rPr>
      </w:pPr>
    </w:p>
    <w:p w:rsidR="00E3012B" w:rsidP="009126F4" w:rsidRDefault="00E3012B" w14:paraId="0A06E042" w14:textId="62BAD518">
      <w:pPr>
        <w:rPr>
          <w:rFonts w:cs="Arial"/>
          <w:sz w:val="22"/>
          <w:szCs w:val="22"/>
        </w:rPr>
      </w:pPr>
    </w:p>
    <w:p w:rsidR="004415DC" w:rsidP="00BE7759" w:rsidRDefault="003E115A" w14:paraId="5E8C487F" w14:textId="366891D6">
      <w:pPr>
        <w:pStyle w:val="Heading2"/>
      </w:pPr>
      <w:bookmarkStart w:name="_Toc205295178" w:id="4"/>
      <w:r w:rsidRPr="00BA69E2">
        <w:t>Project Design</w:t>
      </w:r>
      <w:bookmarkEnd w:id="4"/>
    </w:p>
    <w:p w:rsidR="003E115A" w:rsidP="004415DC" w:rsidRDefault="004415DC" w14:paraId="07AC5319" w14:textId="0EC2421E">
      <w:pPr>
        <w:rPr>
          <w:rFonts w:cs="Arial"/>
          <w:sz w:val="22"/>
          <w:szCs w:val="22"/>
        </w:rPr>
      </w:pPr>
      <w:r>
        <w:rPr>
          <w:rFonts w:cs="Arial"/>
          <w:b/>
          <w:bCs/>
          <w:sz w:val="22"/>
          <w:szCs w:val="22"/>
        </w:rPr>
        <w:t>Storyboard:</w:t>
      </w:r>
      <w:r>
        <w:rPr>
          <w:noProof/>
        </w:rPr>
        <w:drawing>
          <wp:inline distT="0" distB="0" distL="0" distR="0" wp14:anchorId="4551BCB1" wp14:editId="6BC0992E">
            <wp:extent cx="4991100" cy="3271919"/>
            <wp:effectExtent l="0" t="0" r="0" b="5080"/>
            <wp:docPr id="170804872" name="Picture 1" descr="A white sheet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04872" name="Picture 1" descr="A white sheet with black text"/>
                    <pic:cNvPicPr/>
                  </pic:nvPicPr>
                  <pic:blipFill>
                    <a:blip r:embed="rId11"/>
                    <a:stretch>
                      <a:fillRect/>
                    </a:stretch>
                  </pic:blipFill>
                  <pic:spPr>
                    <a:xfrm>
                      <a:off x="0" y="0"/>
                      <a:ext cx="5001557" cy="3278774"/>
                    </a:xfrm>
                    <a:prstGeom prst="rect">
                      <a:avLst/>
                    </a:prstGeom>
                  </pic:spPr>
                </pic:pic>
              </a:graphicData>
            </a:graphic>
          </wp:inline>
        </w:drawing>
      </w:r>
    </w:p>
    <w:p w:rsidR="003373FE" w:rsidP="003373FE" w:rsidRDefault="003373FE" w14:paraId="003275C0" w14:textId="77777777">
      <w:pPr>
        <w:rPr>
          <w:rFonts w:cs="Arial"/>
          <w:sz w:val="22"/>
          <w:szCs w:val="22"/>
        </w:rPr>
      </w:pPr>
    </w:p>
    <w:p w:rsidR="003373FE" w:rsidP="003373FE" w:rsidRDefault="00663D50" w14:paraId="517AB301" w14:textId="3D9C375D">
      <w:pPr>
        <w:rPr>
          <w:rFonts w:cs="Arial"/>
          <w:sz w:val="22"/>
          <w:szCs w:val="22"/>
        </w:rPr>
      </w:pPr>
      <w:r>
        <w:rPr>
          <w:rFonts w:cs="Arial"/>
          <w:sz w:val="22"/>
          <w:szCs w:val="22"/>
        </w:rPr>
        <w:t>Figure</w:t>
      </w:r>
      <w:r w:rsidR="00025328">
        <w:rPr>
          <w:rFonts w:cs="Arial"/>
          <w:sz w:val="22"/>
          <w:szCs w:val="22"/>
        </w:rPr>
        <w:t xml:space="preserve"> 2</w:t>
      </w:r>
      <w:r>
        <w:rPr>
          <w:rFonts w:cs="Arial"/>
          <w:sz w:val="22"/>
          <w:szCs w:val="22"/>
        </w:rPr>
        <w:t xml:space="preserve">. </w:t>
      </w:r>
      <w:r w:rsidR="003373FE">
        <w:rPr>
          <w:rFonts w:cs="Arial"/>
          <w:sz w:val="22"/>
          <w:szCs w:val="22"/>
        </w:rPr>
        <w:t xml:space="preserve">Storyboard showing </w:t>
      </w:r>
      <w:r>
        <w:rPr>
          <w:rFonts w:cs="Arial"/>
          <w:sz w:val="22"/>
          <w:szCs w:val="22"/>
        </w:rPr>
        <w:t xml:space="preserve">User borrowing an eBook </w:t>
      </w:r>
      <w:r w:rsidR="00805498">
        <w:rPr>
          <w:rFonts w:cs="Arial"/>
          <w:sz w:val="22"/>
          <w:szCs w:val="22"/>
        </w:rPr>
        <w:t>path [5]</w:t>
      </w:r>
    </w:p>
    <w:p w:rsidR="00E56318" w:rsidP="5C664741" w:rsidRDefault="00E56318" w14:paraId="62F25BE2" w14:textId="77777777">
      <w:pPr>
        <w:spacing w:line="259" w:lineRule="auto"/>
        <w:rPr>
          <w:rFonts w:ascii="Times New Roman" w:hAnsi="Times New Roman" w:eastAsia="Times New Roman" w:cs="Times New Roman"/>
          <w:color w:val="201F1E"/>
        </w:rPr>
      </w:pPr>
    </w:p>
    <w:p w:rsidRPr="00286B7B" w:rsidR="0040358E" w:rsidP="5C664741" w:rsidRDefault="004415DC" w14:paraId="191F4149" w14:textId="2D811665">
      <w:pPr>
        <w:spacing w:line="259" w:lineRule="auto"/>
        <w:rPr>
          <w:rFonts w:ascii="Times New Roman" w:hAnsi="Times New Roman" w:eastAsia="Times New Roman" w:cs="Times New Roman"/>
          <w:color w:val="201F1E"/>
        </w:rPr>
      </w:pPr>
      <w:r>
        <w:rPr>
          <w:noProof/>
        </w:rPr>
        <w:t>Network structure diagram</w:t>
      </w:r>
      <w:r w:rsidR="00DE704F">
        <w:rPr>
          <w:noProof/>
        </w:rPr>
        <w:t xml:space="preserve"> [7]</w:t>
      </w:r>
      <w:r>
        <w:rPr>
          <w:noProof/>
        </w:rPr>
        <w:t xml:space="preserve">: </w:t>
      </w:r>
      <w:r w:rsidR="000A3640">
        <w:rPr>
          <w:noProof/>
        </w:rPr>
        <w:drawing>
          <wp:inline distT="0" distB="0" distL="0" distR="0" wp14:anchorId="5BCB58D9" wp14:editId="560A38E3">
            <wp:extent cx="5629275" cy="5565659"/>
            <wp:effectExtent l="0" t="0" r="0" b="0"/>
            <wp:docPr id="1777214595" name="Picture 1" descr="A screenshot of a computer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214595" name="Picture 1" descr="A screenshot of a computer program"/>
                    <pic:cNvPicPr/>
                  </pic:nvPicPr>
                  <pic:blipFill>
                    <a:blip r:embed="rId12"/>
                    <a:stretch>
                      <a:fillRect/>
                    </a:stretch>
                  </pic:blipFill>
                  <pic:spPr>
                    <a:xfrm>
                      <a:off x="0" y="0"/>
                      <a:ext cx="5650160" cy="5586308"/>
                    </a:xfrm>
                    <a:prstGeom prst="rect">
                      <a:avLst/>
                    </a:prstGeom>
                  </pic:spPr>
                </pic:pic>
              </a:graphicData>
            </a:graphic>
          </wp:inline>
        </w:drawing>
      </w:r>
    </w:p>
    <w:p w:rsidRPr="00924FB3" w:rsidR="5C664741" w:rsidP="5C664741" w:rsidRDefault="000A4235" w14:paraId="7D4C6C5B" w14:textId="015AF52B">
      <w:pPr>
        <w:rPr>
          <w:rFonts w:eastAsia="Times New Roman" w:cs="Times New Roman"/>
          <w:sz w:val="22"/>
          <w:szCs w:val="22"/>
        </w:rPr>
      </w:pPr>
      <w:r w:rsidRPr="00924FB3">
        <w:rPr>
          <w:rFonts w:eastAsia="Times New Roman" w:cs="Times New Roman"/>
          <w:sz w:val="22"/>
          <w:szCs w:val="22"/>
        </w:rPr>
        <w:t>Figure</w:t>
      </w:r>
      <w:r w:rsidR="00025328">
        <w:rPr>
          <w:rFonts w:eastAsia="Times New Roman" w:cs="Times New Roman"/>
          <w:sz w:val="22"/>
          <w:szCs w:val="22"/>
        </w:rPr>
        <w:t xml:space="preserve"> 3.</w:t>
      </w:r>
      <w:r w:rsidRPr="00924FB3">
        <w:rPr>
          <w:rFonts w:eastAsia="Times New Roman" w:cs="Times New Roman"/>
          <w:sz w:val="22"/>
          <w:szCs w:val="22"/>
        </w:rPr>
        <w:t xml:space="preserve"> Network structure diagram</w:t>
      </w:r>
    </w:p>
    <w:p w:rsidRPr="00924FB3" w:rsidR="004415DC" w:rsidP="000631D1" w:rsidRDefault="004415DC" w14:paraId="710B9787" w14:textId="77777777">
      <w:pPr>
        <w:rPr>
          <w:rFonts w:eastAsia="Times New Roman" w:cs="Times New Roman"/>
          <w:sz w:val="22"/>
          <w:szCs w:val="22"/>
        </w:rPr>
      </w:pPr>
    </w:p>
    <w:p w:rsidRPr="00924FB3" w:rsidR="000631D1" w:rsidP="000631D1" w:rsidRDefault="000631D1" w14:paraId="61355134" w14:textId="31C1C0BB">
      <w:pPr>
        <w:rPr>
          <w:rFonts w:eastAsia="Times New Roman" w:cs="Times New Roman"/>
          <w:sz w:val="22"/>
          <w:szCs w:val="22"/>
        </w:rPr>
      </w:pPr>
      <w:r w:rsidRPr="00924FB3">
        <w:rPr>
          <w:rFonts w:eastAsia="Times New Roman" w:cs="Times New Roman"/>
          <w:sz w:val="22"/>
          <w:szCs w:val="22"/>
        </w:rPr>
        <w:t xml:space="preserve">Explanation of network structure diagram: </w:t>
      </w:r>
    </w:p>
    <w:p w:rsidRPr="00924FB3" w:rsidR="000631D1" w:rsidP="000631D1" w:rsidRDefault="000631D1" w14:paraId="55791194" w14:textId="77777777">
      <w:pPr>
        <w:rPr>
          <w:rFonts w:eastAsia="Times New Roman" w:cs="Times New Roman"/>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3"/>
        <w:gridCol w:w="7253"/>
      </w:tblGrid>
      <w:tr w:rsidRPr="00924FB3" w:rsidR="000631D1" w:rsidTr="00D948FB" w14:paraId="71ED0BD8" w14:textId="77777777">
        <w:trPr>
          <w:tblHeader/>
          <w:tblCellSpacing w:w="15" w:type="dxa"/>
        </w:trPr>
        <w:tc>
          <w:tcPr>
            <w:tcW w:w="0" w:type="auto"/>
            <w:vAlign w:val="center"/>
            <w:hideMark/>
          </w:tcPr>
          <w:p w:rsidRPr="00924FB3" w:rsidR="000631D1" w:rsidP="00D948FB" w:rsidRDefault="000631D1" w14:paraId="20A444DE" w14:textId="77777777">
            <w:pPr>
              <w:rPr>
                <w:rFonts w:eastAsia="Times New Roman" w:cs="Times New Roman"/>
                <w:sz w:val="22"/>
                <w:szCs w:val="22"/>
                <w:u w:val="single"/>
              </w:rPr>
            </w:pPr>
            <w:r w:rsidRPr="00924FB3">
              <w:rPr>
                <w:rFonts w:eastAsia="Times New Roman" w:cs="Times New Roman"/>
                <w:sz w:val="22"/>
                <w:szCs w:val="22"/>
                <w:u w:val="single"/>
              </w:rPr>
              <w:t>Component</w:t>
            </w:r>
          </w:p>
        </w:tc>
        <w:tc>
          <w:tcPr>
            <w:tcW w:w="0" w:type="auto"/>
            <w:vAlign w:val="center"/>
            <w:hideMark/>
          </w:tcPr>
          <w:p w:rsidRPr="00924FB3" w:rsidR="000631D1" w:rsidP="00D948FB" w:rsidRDefault="000631D1" w14:paraId="58F2B3EA" w14:textId="77777777">
            <w:pPr>
              <w:rPr>
                <w:rFonts w:eastAsia="Times New Roman" w:cs="Times New Roman"/>
                <w:sz w:val="22"/>
                <w:szCs w:val="22"/>
                <w:u w:val="single"/>
              </w:rPr>
            </w:pPr>
            <w:r w:rsidRPr="00924FB3">
              <w:rPr>
                <w:rFonts w:eastAsia="Times New Roman" w:cs="Times New Roman"/>
                <w:sz w:val="22"/>
                <w:szCs w:val="22"/>
                <w:u w:val="single"/>
              </w:rPr>
              <w:t>Description</w:t>
            </w:r>
          </w:p>
        </w:tc>
      </w:tr>
      <w:tr w:rsidRPr="00924FB3" w:rsidR="000631D1" w:rsidTr="00D948FB" w14:paraId="270E1312" w14:textId="77777777">
        <w:trPr>
          <w:tblCellSpacing w:w="15" w:type="dxa"/>
        </w:trPr>
        <w:tc>
          <w:tcPr>
            <w:tcW w:w="0" w:type="auto"/>
            <w:vAlign w:val="center"/>
            <w:hideMark/>
          </w:tcPr>
          <w:p w:rsidRPr="00924FB3" w:rsidR="000631D1" w:rsidP="00D948FB" w:rsidRDefault="000631D1" w14:paraId="2DEC56A1" w14:textId="77777777">
            <w:pPr>
              <w:rPr>
                <w:rFonts w:eastAsia="Times New Roman" w:cs="Times New Roman"/>
                <w:sz w:val="22"/>
                <w:szCs w:val="22"/>
              </w:rPr>
            </w:pPr>
            <w:r w:rsidRPr="00924FB3">
              <w:rPr>
                <w:rFonts w:eastAsia="Times New Roman" w:cs="Times New Roman"/>
                <w:sz w:val="22"/>
                <w:szCs w:val="22"/>
              </w:rPr>
              <w:t>Mobile App</w:t>
            </w:r>
          </w:p>
        </w:tc>
        <w:tc>
          <w:tcPr>
            <w:tcW w:w="0" w:type="auto"/>
            <w:vAlign w:val="center"/>
            <w:hideMark/>
          </w:tcPr>
          <w:p w:rsidRPr="00924FB3" w:rsidR="000631D1" w:rsidP="00D948FB" w:rsidRDefault="000631D1" w14:paraId="5EC42D63" w14:textId="77777777">
            <w:pPr>
              <w:rPr>
                <w:rFonts w:eastAsia="Times New Roman" w:cs="Times New Roman"/>
                <w:sz w:val="22"/>
                <w:szCs w:val="22"/>
              </w:rPr>
            </w:pPr>
            <w:r w:rsidRPr="00924FB3">
              <w:rPr>
                <w:rFonts w:eastAsia="Times New Roman" w:cs="Times New Roman"/>
                <w:sz w:val="22"/>
                <w:szCs w:val="22"/>
              </w:rPr>
              <w:t>Used by library patrons to search, borrow, and read/listen to content.</w:t>
            </w:r>
          </w:p>
        </w:tc>
      </w:tr>
      <w:tr w:rsidRPr="00924FB3" w:rsidR="000631D1" w:rsidTr="00D948FB" w14:paraId="3DF54367" w14:textId="77777777">
        <w:trPr>
          <w:tblCellSpacing w:w="15" w:type="dxa"/>
        </w:trPr>
        <w:tc>
          <w:tcPr>
            <w:tcW w:w="0" w:type="auto"/>
            <w:vAlign w:val="center"/>
            <w:hideMark/>
          </w:tcPr>
          <w:p w:rsidRPr="00924FB3" w:rsidR="000631D1" w:rsidP="00D948FB" w:rsidRDefault="000631D1" w14:paraId="61FE66CA" w14:textId="77777777">
            <w:pPr>
              <w:rPr>
                <w:rFonts w:eastAsia="Times New Roman" w:cs="Times New Roman"/>
                <w:sz w:val="22"/>
                <w:szCs w:val="22"/>
              </w:rPr>
            </w:pPr>
            <w:r w:rsidRPr="00924FB3">
              <w:rPr>
                <w:rFonts w:eastAsia="Times New Roman" w:cs="Times New Roman"/>
                <w:sz w:val="22"/>
                <w:szCs w:val="22"/>
              </w:rPr>
              <w:t>API Gateway</w:t>
            </w:r>
          </w:p>
        </w:tc>
        <w:tc>
          <w:tcPr>
            <w:tcW w:w="0" w:type="auto"/>
            <w:vAlign w:val="center"/>
            <w:hideMark/>
          </w:tcPr>
          <w:p w:rsidRPr="00924FB3" w:rsidR="000631D1" w:rsidP="00D948FB" w:rsidRDefault="000631D1" w14:paraId="77BA37A2" w14:textId="77777777">
            <w:pPr>
              <w:rPr>
                <w:rFonts w:eastAsia="Times New Roman" w:cs="Times New Roman"/>
                <w:sz w:val="22"/>
                <w:szCs w:val="22"/>
              </w:rPr>
            </w:pPr>
            <w:r w:rsidRPr="00924FB3">
              <w:rPr>
                <w:rFonts w:eastAsia="Times New Roman" w:cs="Times New Roman"/>
                <w:sz w:val="22"/>
                <w:szCs w:val="22"/>
              </w:rPr>
              <w:t>Manages traffic, authentication, and routes requests to the correct service.</w:t>
            </w:r>
          </w:p>
        </w:tc>
      </w:tr>
      <w:tr w:rsidRPr="00924FB3" w:rsidR="000631D1" w:rsidTr="00D948FB" w14:paraId="6AC08369" w14:textId="77777777">
        <w:trPr>
          <w:tblCellSpacing w:w="15" w:type="dxa"/>
        </w:trPr>
        <w:tc>
          <w:tcPr>
            <w:tcW w:w="0" w:type="auto"/>
            <w:vAlign w:val="center"/>
            <w:hideMark/>
          </w:tcPr>
          <w:p w:rsidRPr="00924FB3" w:rsidR="000631D1" w:rsidP="00D948FB" w:rsidRDefault="000631D1" w14:paraId="0527A282" w14:textId="77777777">
            <w:pPr>
              <w:rPr>
                <w:rFonts w:eastAsia="Times New Roman" w:cs="Times New Roman"/>
                <w:sz w:val="22"/>
                <w:szCs w:val="22"/>
              </w:rPr>
            </w:pPr>
            <w:r w:rsidRPr="00924FB3">
              <w:rPr>
                <w:rFonts w:eastAsia="Times New Roman" w:cs="Times New Roman"/>
                <w:sz w:val="22"/>
                <w:szCs w:val="22"/>
              </w:rPr>
              <w:t>User Service</w:t>
            </w:r>
          </w:p>
        </w:tc>
        <w:tc>
          <w:tcPr>
            <w:tcW w:w="0" w:type="auto"/>
            <w:vAlign w:val="center"/>
            <w:hideMark/>
          </w:tcPr>
          <w:p w:rsidRPr="00924FB3" w:rsidR="000631D1" w:rsidP="00D948FB" w:rsidRDefault="000631D1" w14:paraId="5C9211C4" w14:textId="77777777">
            <w:pPr>
              <w:rPr>
                <w:rFonts w:eastAsia="Times New Roman" w:cs="Times New Roman"/>
                <w:sz w:val="22"/>
                <w:szCs w:val="22"/>
              </w:rPr>
            </w:pPr>
            <w:r w:rsidRPr="00924FB3">
              <w:rPr>
                <w:rFonts w:eastAsia="Times New Roman" w:cs="Times New Roman"/>
                <w:sz w:val="22"/>
                <w:szCs w:val="22"/>
              </w:rPr>
              <w:t>Handles user login, account details, and session management.</w:t>
            </w:r>
          </w:p>
        </w:tc>
      </w:tr>
      <w:tr w:rsidRPr="00924FB3" w:rsidR="000631D1" w:rsidTr="00D948FB" w14:paraId="6793A15F" w14:textId="77777777">
        <w:trPr>
          <w:tblCellSpacing w:w="15" w:type="dxa"/>
        </w:trPr>
        <w:tc>
          <w:tcPr>
            <w:tcW w:w="0" w:type="auto"/>
            <w:vAlign w:val="center"/>
            <w:hideMark/>
          </w:tcPr>
          <w:p w:rsidRPr="00924FB3" w:rsidR="000631D1" w:rsidP="00D948FB" w:rsidRDefault="000631D1" w14:paraId="767E52F8" w14:textId="77777777">
            <w:pPr>
              <w:rPr>
                <w:rFonts w:eastAsia="Times New Roman" w:cs="Times New Roman"/>
                <w:sz w:val="22"/>
                <w:szCs w:val="22"/>
              </w:rPr>
            </w:pPr>
            <w:r w:rsidRPr="00924FB3">
              <w:rPr>
                <w:rFonts w:eastAsia="Times New Roman" w:cs="Times New Roman"/>
                <w:sz w:val="22"/>
                <w:szCs w:val="22"/>
              </w:rPr>
              <w:t>Search Engine</w:t>
            </w:r>
          </w:p>
        </w:tc>
        <w:tc>
          <w:tcPr>
            <w:tcW w:w="0" w:type="auto"/>
            <w:vAlign w:val="center"/>
            <w:hideMark/>
          </w:tcPr>
          <w:p w:rsidRPr="00924FB3" w:rsidR="000631D1" w:rsidP="00D948FB" w:rsidRDefault="000631D1" w14:paraId="6741EFA6" w14:textId="77777777">
            <w:pPr>
              <w:rPr>
                <w:rFonts w:eastAsia="Times New Roman" w:cs="Times New Roman"/>
                <w:sz w:val="22"/>
                <w:szCs w:val="22"/>
              </w:rPr>
            </w:pPr>
            <w:r w:rsidRPr="00924FB3">
              <w:rPr>
                <w:rFonts w:eastAsia="Times New Roman" w:cs="Times New Roman"/>
                <w:sz w:val="22"/>
                <w:szCs w:val="22"/>
              </w:rPr>
              <w:t>Indexes and retrieves books based on queries. Supports filters, tags, etc.</w:t>
            </w:r>
          </w:p>
        </w:tc>
      </w:tr>
      <w:tr w:rsidRPr="00924FB3" w:rsidR="000631D1" w:rsidTr="00D948FB" w14:paraId="2E4F7C12" w14:textId="77777777">
        <w:trPr>
          <w:tblCellSpacing w:w="15" w:type="dxa"/>
        </w:trPr>
        <w:tc>
          <w:tcPr>
            <w:tcW w:w="0" w:type="auto"/>
            <w:vAlign w:val="center"/>
            <w:hideMark/>
          </w:tcPr>
          <w:p w:rsidRPr="00924FB3" w:rsidR="000631D1" w:rsidP="00D948FB" w:rsidRDefault="000631D1" w14:paraId="25A2B332" w14:textId="77777777">
            <w:pPr>
              <w:rPr>
                <w:rFonts w:eastAsia="Times New Roman" w:cs="Times New Roman"/>
                <w:sz w:val="22"/>
                <w:szCs w:val="22"/>
              </w:rPr>
            </w:pPr>
            <w:r w:rsidRPr="00924FB3">
              <w:rPr>
                <w:rFonts w:eastAsia="Times New Roman" w:cs="Times New Roman"/>
                <w:sz w:val="22"/>
                <w:szCs w:val="22"/>
              </w:rPr>
              <w:t>Content Service</w:t>
            </w:r>
          </w:p>
        </w:tc>
        <w:tc>
          <w:tcPr>
            <w:tcW w:w="0" w:type="auto"/>
            <w:vAlign w:val="center"/>
            <w:hideMark/>
          </w:tcPr>
          <w:p w:rsidRPr="00924FB3" w:rsidR="000631D1" w:rsidP="00D948FB" w:rsidRDefault="000631D1" w14:paraId="6DC15E67" w14:textId="6E4A5FA5">
            <w:pPr>
              <w:rPr>
                <w:rFonts w:eastAsia="Times New Roman" w:cs="Times New Roman"/>
                <w:sz w:val="22"/>
                <w:szCs w:val="22"/>
              </w:rPr>
            </w:pPr>
            <w:r w:rsidRPr="00924FB3">
              <w:rPr>
                <w:rFonts w:eastAsia="Times New Roman" w:cs="Times New Roman"/>
                <w:sz w:val="22"/>
                <w:szCs w:val="22"/>
              </w:rPr>
              <w:t>Delivers eBooks, audiobooks, or PDFs (streaming/download).</w:t>
            </w:r>
            <w:r w:rsidRPr="00924FB3" w:rsidR="00EF23F7">
              <w:rPr>
                <w:rFonts w:eastAsia="Times New Roman" w:cs="Times New Roman"/>
                <w:sz w:val="22"/>
                <w:szCs w:val="22"/>
              </w:rPr>
              <w:t>[7]</w:t>
            </w:r>
          </w:p>
        </w:tc>
      </w:tr>
      <w:tr w:rsidRPr="00924FB3" w:rsidR="00924FB3" w:rsidTr="00D948FB" w14:paraId="3177DBB9" w14:textId="77777777">
        <w:trPr>
          <w:tblCellSpacing w:w="15" w:type="dxa"/>
        </w:trPr>
        <w:tc>
          <w:tcPr>
            <w:tcW w:w="0" w:type="auto"/>
            <w:vAlign w:val="center"/>
          </w:tcPr>
          <w:p w:rsidRPr="00924FB3" w:rsidR="00924FB3" w:rsidP="00D948FB" w:rsidRDefault="00924FB3" w14:paraId="0E14EB45" w14:textId="77777777">
            <w:pPr>
              <w:rPr>
                <w:rFonts w:eastAsia="Times New Roman" w:cs="Times New Roman"/>
                <w:sz w:val="22"/>
                <w:szCs w:val="22"/>
              </w:rPr>
            </w:pPr>
          </w:p>
        </w:tc>
        <w:tc>
          <w:tcPr>
            <w:tcW w:w="0" w:type="auto"/>
            <w:vAlign w:val="center"/>
          </w:tcPr>
          <w:p w:rsidRPr="00924FB3" w:rsidR="00924FB3" w:rsidP="00D948FB" w:rsidRDefault="00924FB3" w14:paraId="53925FF3" w14:textId="77777777">
            <w:pPr>
              <w:rPr>
                <w:rFonts w:eastAsia="Times New Roman" w:cs="Times New Roman"/>
                <w:sz w:val="22"/>
                <w:szCs w:val="22"/>
              </w:rPr>
            </w:pPr>
          </w:p>
        </w:tc>
      </w:tr>
      <w:tr w:rsidRPr="00924FB3" w:rsidR="000631D1" w:rsidTr="00D948FB" w14:paraId="28925E58" w14:textId="77777777">
        <w:trPr>
          <w:tblCellSpacing w:w="15" w:type="dxa"/>
        </w:trPr>
        <w:tc>
          <w:tcPr>
            <w:tcW w:w="0" w:type="auto"/>
            <w:vAlign w:val="center"/>
            <w:hideMark/>
          </w:tcPr>
          <w:p w:rsidRPr="00924FB3" w:rsidR="000631D1" w:rsidP="00D948FB" w:rsidRDefault="000631D1" w14:paraId="3A5792AF" w14:textId="77777777">
            <w:pPr>
              <w:rPr>
                <w:rFonts w:eastAsia="Times New Roman" w:cs="Times New Roman"/>
                <w:sz w:val="22"/>
                <w:szCs w:val="22"/>
              </w:rPr>
            </w:pPr>
            <w:r w:rsidRPr="00924FB3">
              <w:rPr>
                <w:rFonts w:eastAsia="Times New Roman" w:cs="Times New Roman"/>
                <w:sz w:val="22"/>
                <w:szCs w:val="22"/>
              </w:rPr>
              <w:t>Database Layer</w:t>
            </w:r>
          </w:p>
        </w:tc>
        <w:tc>
          <w:tcPr>
            <w:tcW w:w="0" w:type="auto"/>
            <w:vAlign w:val="center"/>
            <w:hideMark/>
          </w:tcPr>
          <w:p w:rsidRPr="00924FB3" w:rsidR="000631D1" w:rsidP="00D948FB" w:rsidRDefault="000631D1" w14:paraId="4CA31CBD" w14:textId="77777777">
            <w:pPr>
              <w:rPr>
                <w:rFonts w:eastAsia="Times New Roman" w:cs="Times New Roman"/>
                <w:sz w:val="22"/>
                <w:szCs w:val="22"/>
              </w:rPr>
            </w:pPr>
            <w:r w:rsidRPr="00924FB3">
              <w:rPr>
                <w:rFonts w:eastAsia="Times New Roman" w:cs="Times New Roman"/>
                <w:sz w:val="22"/>
                <w:szCs w:val="22"/>
              </w:rPr>
              <w:t>Central repository for book metadata, user data, loan records, etc.</w:t>
            </w:r>
          </w:p>
        </w:tc>
      </w:tr>
      <w:tr w:rsidRPr="00924FB3" w:rsidR="000631D1" w:rsidTr="00D948FB" w14:paraId="68ED65EA" w14:textId="77777777">
        <w:trPr>
          <w:tblCellSpacing w:w="15" w:type="dxa"/>
        </w:trPr>
        <w:tc>
          <w:tcPr>
            <w:tcW w:w="0" w:type="auto"/>
            <w:vAlign w:val="center"/>
            <w:hideMark/>
          </w:tcPr>
          <w:p w:rsidRPr="00924FB3" w:rsidR="000631D1" w:rsidP="00D948FB" w:rsidRDefault="000631D1" w14:paraId="123A2E16" w14:textId="77777777">
            <w:pPr>
              <w:rPr>
                <w:rFonts w:eastAsia="Times New Roman" w:cs="Times New Roman"/>
                <w:sz w:val="22"/>
                <w:szCs w:val="22"/>
              </w:rPr>
            </w:pPr>
            <w:r w:rsidRPr="00924FB3">
              <w:rPr>
                <w:rFonts w:eastAsia="Times New Roman" w:cs="Times New Roman"/>
                <w:sz w:val="22"/>
                <w:szCs w:val="22"/>
              </w:rPr>
              <w:t>Analytics Engine</w:t>
            </w:r>
          </w:p>
        </w:tc>
        <w:tc>
          <w:tcPr>
            <w:tcW w:w="0" w:type="auto"/>
            <w:vAlign w:val="center"/>
            <w:hideMark/>
          </w:tcPr>
          <w:p w:rsidRPr="00924FB3" w:rsidR="000631D1" w:rsidP="00D948FB" w:rsidRDefault="000631D1" w14:paraId="5D06CCD8" w14:textId="0D5F87FB">
            <w:pPr>
              <w:rPr>
                <w:rFonts w:eastAsia="Times New Roman" w:cs="Times New Roman"/>
                <w:sz w:val="22"/>
                <w:szCs w:val="22"/>
              </w:rPr>
            </w:pPr>
            <w:r w:rsidRPr="00924FB3">
              <w:rPr>
                <w:rFonts w:eastAsia="Times New Roman" w:cs="Times New Roman"/>
                <w:sz w:val="22"/>
                <w:szCs w:val="22"/>
              </w:rPr>
              <w:t>Collects usage data, generates reading stats, and personalizes recommendations.</w:t>
            </w:r>
            <w:r w:rsidRPr="00924FB3" w:rsidR="00EF23F7">
              <w:rPr>
                <w:rFonts w:eastAsia="Times New Roman" w:cs="Times New Roman"/>
                <w:sz w:val="22"/>
                <w:szCs w:val="22"/>
              </w:rPr>
              <w:t>[8]</w:t>
            </w:r>
          </w:p>
        </w:tc>
      </w:tr>
      <w:tr w:rsidRPr="00924FB3" w:rsidR="000631D1" w:rsidTr="00D948FB" w14:paraId="04D838CC" w14:textId="77777777">
        <w:trPr>
          <w:tblCellSpacing w:w="15" w:type="dxa"/>
        </w:trPr>
        <w:tc>
          <w:tcPr>
            <w:tcW w:w="0" w:type="auto"/>
            <w:vAlign w:val="center"/>
            <w:hideMark/>
          </w:tcPr>
          <w:p w:rsidRPr="00924FB3" w:rsidR="000631D1" w:rsidP="00D948FB" w:rsidRDefault="000631D1" w14:paraId="766BADFA" w14:textId="77777777">
            <w:pPr>
              <w:rPr>
                <w:rFonts w:eastAsia="Times New Roman" w:cs="Times New Roman"/>
                <w:sz w:val="22"/>
                <w:szCs w:val="22"/>
              </w:rPr>
            </w:pPr>
            <w:r w:rsidRPr="00924FB3">
              <w:rPr>
                <w:rFonts w:eastAsia="Times New Roman" w:cs="Times New Roman"/>
                <w:b/>
                <w:bCs/>
                <w:sz w:val="22"/>
                <w:szCs w:val="22"/>
              </w:rPr>
              <w:t>Admin Dashboard</w:t>
            </w:r>
          </w:p>
        </w:tc>
        <w:tc>
          <w:tcPr>
            <w:tcW w:w="0" w:type="auto"/>
            <w:vAlign w:val="center"/>
            <w:hideMark/>
          </w:tcPr>
          <w:p w:rsidRPr="00924FB3" w:rsidR="000631D1" w:rsidP="00D948FB" w:rsidRDefault="000631D1" w14:paraId="1BFE4636" w14:textId="4AE6C0FF">
            <w:pPr>
              <w:rPr>
                <w:rFonts w:eastAsia="Times New Roman" w:cs="Times New Roman"/>
                <w:sz w:val="22"/>
                <w:szCs w:val="22"/>
              </w:rPr>
            </w:pPr>
            <w:r w:rsidRPr="00924FB3">
              <w:rPr>
                <w:rFonts w:eastAsia="Times New Roman" w:cs="Times New Roman"/>
                <w:sz w:val="22"/>
                <w:szCs w:val="22"/>
              </w:rPr>
              <w:t>Used by librarians/staff to manage content, monitor usage, and run reports.</w:t>
            </w:r>
            <w:r w:rsidRPr="00924FB3" w:rsidR="00EF23F7">
              <w:rPr>
                <w:rFonts w:eastAsia="Times New Roman" w:cs="Times New Roman"/>
                <w:sz w:val="22"/>
                <w:szCs w:val="22"/>
              </w:rPr>
              <w:t>[7] [8]</w:t>
            </w:r>
          </w:p>
        </w:tc>
      </w:tr>
    </w:tbl>
    <w:p w:rsidR="004415DC" w:rsidP="41CEA296" w:rsidRDefault="004415DC" w14:paraId="7A83EA55" w14:textId="77777777">
      <w:pPr>
        <w:rPr>
          <w:rFonts w:ascii="Times New Roman" w:hAnsi="Times New Roman" w:eastAsia="Times New Roman" w:cs="Times New Roman"/>
        </w:rPr>
      </w:pPr>
    </w:p>
    <w:p w:rsidRPr="0096680D" w:rsidR="006452BF" w:rsidP="0096680D" w:rsidRDefault="00523651" w14:paraId="76042A88" w14:textId="73F2C3BB">
      <w:pPr>
        <w:pStyle w:val="Heading1"/>
      </w:pPr>
      <w:bookmarkStart w:name="_Toc205295179" w:id="5"/>
      <w:r w:rsidRPr="0096680D">
        <w:t>Enterprise and Innovation</w:t>
      </w:r>
      <w:bookmarkEnd w:id="5"/>
    </w:p>
    <w:p w:rsidRPr="00EF23F7" w:rsidR="00F63717" w:rsidP="00EF23F7" w:rsidRDefault="00F63717" w14:paraId="142C07D3" w14:textId="77777777">
      <w:pPr>
        <w:rPr>
          <w:rFonts w:cs="Arial"/>
          <w:sz w:val="20"/>
        </w:rPr>
      </w:pPr>
    </w:p>
    <w:p w:rsidR="00F26A76" w:rsidP="00F26A76" w:rsidRDefault="00F26A76" w14:paraId="7E0DF395" w14:textId="15C54FD7">
      <w:pPr>
        <w:pStyle w:val="Heading2"/>
      </w:pPr>
      <w:bookmarkStart w:name="_Toc205295180" w:id="6"/>
      <w:r>
        <w:t>Enterprise</w:t>
      </w:r>
      <w:bookmarkEnd w:id="6"/>
    </w:p>
    <w:p w:rsidRPr="00847603" w:rsidR="00847603" w:rsidP="00847603" w:rsidRDefault="00EE4B13" w14:paraId="0E7BA1C0" w14:textId="0F31007B">
      <w:pPr>
        <w:rPr>
          <w:rFonts w:cs="Arial"/>
          <w:sz w:val="22"/>
          <w:szCs w:val="22"/>
        </w:rPr>
      </w:pPr>
      <w:r>
        <w:rPr>
          <w:rFonts w:cs="Arial"/>
          <w:sz w:val="22"/>
          <w:szCs w:val="22"/>
        </w:rPr>
        <w:t xml:space="preserve">A PEST analysis </w:t>
      </w:r>
      <w:r w:rsidR="004B1ED0">
        <w:rPr>
          <w:rFonts w:cs="Arial"/>
          <w:sz w:val="22"/>
          <w:szCs w:val="22"/>
        </w:rPr>
        <w:t>considers t</w:t>
      </w:r>
      <w:r w:rsidRPr="00847603" w:rsidR="00847603">
        <w:rPr>
          <w:rFonts w:cs="Arial"/>
          <w:sz w:val="22"/>
          <w:szCs w:val="22"/>
        </w:rPr>
        <w:t>he Libby app</w:t>
      </w:r>
      <w:r w:rsidR="004B1ED0">
        <w:rPr>
          <w:rFonts w:cs="Arial"/>
          <w:sz w:val="22"/>
          <w:szCs w:val="22"/>
        </w:rPr>
        <w:t>’s</w:t>
      </w:r>
      <w:r w:rsidRPr="00847603" w:rsidR="00847603">
        <w:rPr>
          <w:rFonts w:cs="Arial"/>
          <w:sz w:val="22"/>
          <w:szCs w:val="22"/>
        </w:rPr>
        <w:t xml:space="preserve"> </w:t>
      </w:r>
      <w:r w:rsidRPr="00847603" w:rsidR="00805498">
        <w:rPr>
          <w:rFonts w:cs="Arial"/>
          <w:sz w:val="22"/>
          <w:szCs w:val="22"/>
        </w:rPr>
        <w:t>operat</w:t>
      </w:r>
      <w:r w:rsidR="00805498">
        <w:rPr>
          <w:rFonts w:cs="Arial"/>
          <w:sz w:val="22"/>
          <w:szCs w:val="22"/>
        </w:rPr>
        <w:t xml:space="preserve">ional </w:t>
      </w:r>
      <w:r w:rsidRPr="00847603" w:rsidR="00805498">
        <w:rPr>
          <w:rFonts w:cs="Arial"/>
          <w:sz w:val="22"/>
          <w:szCs w:val="22"/>
        </w:rPr>
        <w:t>environment</w:t>
      </w:r>
      <w:r w:rsidRPr="00847603" w:rsidR="00847603">
        <w:rPr>
          <w:rFonts w:cs="Arial"/>
          <w:sz w:val="22"/>
          <w:szCs w:val="22"/>
        </w:rPr>
        <w:t xml:space="preserve"> </w:t>
      </w:r>
      <w:r w:rsidR="00086EA0">
        <w:rPr>
          <w:rFonts w:cs="Arial"/>
          <w:sz w:val="22"/>
          <w:szCs w:val="22"/>
        </w:rPr>
        <w:t>from a</w:t>
      </w:r>
      <w:r w:rsidRPr="00847603" w:rsidR="00847603">
        <w:rPr>
          <w:rFonts w:cs="Arial"/>
          <w:sz w:val="22"/>
          <w:szCs w:val="22"/>
        </w:rPr>
        <w:t xml:space="preserve"> political, economic, social, and technological </w:t>
      </w:r>
      <w:r w:rsidR="00086EA0">
        <w:rPr>
          <w:rFonts w:cs="Arial"/>
          <w:sz w:val="22"/>
          <w:szCs w:val="22"/>
        </w:rPr>
        <w:t>point of view</w:t>
      </w:r>
      <w:r w:rsidRPr="00847603" w:rsidR="00847603">
        <w:rPr>
          <w:rFonts w:cs="Arial"/>
          <w:sz w:val="22"/>
          <w:szCs w:val="22"/>
        </w:rPr>
        <w:t xml:space="preserve">. </w:t>
      </w:r>
      <w:r w:rsidR="004F1C39">
        <w:rPr>
          <w:rFonts w:cs="Arial"/>
          <w:sz w:val="22"/>
          <w:szCs w:val="22"/>
        </w:rPr>
        <w:t>[</w:t>
      </w:r>
      <w:r w:rsidR="00543960">
        <w:rPr>
          <w:rFonts w:cs="Arial"/>
          <w:sz w:val="22"/>
          <w:szCs w:val="22"/>
        </w:rPr>
        <w:t>11</w:t>
      </w:r>
      <w:r w:rsidR="004F1C39">
        <w:rPr>
          <w:rFonts w:cs="Arial"/>
          <w:sz w:val="22"/>
          <w:szCs w:val="22"/>
        </w:rPr>
        <w:t xml:space="preserve">] </w:t>
      </w:r>
      <w:r w:rsidRPr="00847603" w:rsidR="00847603">
        <w:rPr>
          <w:rFonts w:cs="Arial"/>
          <w:sz w:val="22"/>
          <w:szCs w:val="22"/>
        </w:rPr>
        <w:t>Politically, government support for public libraries and data privacy regulations like GDPR and CCPA shape Libby</w:t>
      </w:r>
      <w:r w:rsidRPr="00847603" w:rsidR="00847603">
        <w:rPr>
          <w:rFonts w:hint="cs" w:cs="Arial"/>
          <w:sz w:val="22"/>
          <w:szCs w:val="22"/>
        </w:rPr>
        <w:t>’</w:t>
      </w:r>
      <w:r w:rsidRPr="00847603" w:rsidR="00847603">
        <w:rPr>
          <w:rFonts w:cs="Arial"/>
          <w:sz w:val="22"/>
          <w:szCs w:val="22"/>
        </w:rPr>
        <w:t xml:space="preserve">s compliance. Educational policies promoting digital learning further enhance its relevance. </w:t>
      </w:r>
      <w:r w:rsidR="00A47FA1">
        <w:rPr>
          <w:rFonts w:cs="Arial"/>
          <w:sz w:val="22"/>
          <w:szCs w:val="22"/>
        </w:rPr>
        <w:t>[</w:t>
      </w:r>
      <w:r w:rsidR="0080449C">
        <w:rPr>
          <w:rFonts w:cs="Arial"/>
          <w:sz w:val="22"/>
          <w:szCs w:val="22"/>
        </w:rPr>
        <w:t>12</w:t>
      </w:r>
      <w:r w:rsidR="00A47FA1">
        <w:rPr>
          <w:rFonts w:cs="Arial"/>
          <w:sz w:val="22"/>
          <w:szCs w:val="22"/>
        </w:rPr>
        <w:t xml:space="preserve">] </w:t>
      </w:r>
      <w:r w:rsidRPr="00847603" w:rsidR="00847603">
        <w:rPr>
          <w:rFonts w:cs="Arial"/>
          <w:sz w:val="22"/>
          <w:szCs w:val="22"/>
        </w:rPr>
        <w:t>Economically, fluctuations in public library funding and rising licensing costs may affect content availability, while competition from subscription-based alternatives (e.g., Audible) poses a financial threat.</w:t>
      </w:r>
    </w:p>
    <w:p w:rsidRPr="00847603" w:rsidR="00847603" w:rsidP="00847603" w:rsidRDefault="00847603" w14:paraId="37F8E8E4" w14:textId="77777777">
      <w:pPr>
        <w:rPr>
          <w:rFonts w:cs="Arial"/>
          <w:sz w:val="22"/>
          <w:szCs w:val="22"/>
        </w:rPr>
      </w:pPr>
    </w:p>
    <w:p w:rsidRPr="00847603" w:rsidR="00847603" w:rsidP="00847603" w:rsidRDefault="00847603" w14:paraId="630B37C3" w14:textId="3F889120">
      <w:pPr>
        <w:rPr>
          <w:rFonts w:cs="Arial"/>
          <w:sz w:val="22"/>
          <w:szCs w:val="22"/>
        </w:rPr>
      </w:pPr>
      <w:r w:rsidRPr="00847603">
        <w:rPr>
          <w:rFonts w:cs="Arial"/>
          <w:sz w:val="22"/>
          <w:szCs w:val="22"/>
        </w:rPr>
        <w:t xml:space="preserve">Social trends highlight increasing demand for mobile reading, though the digital divide remains a concern. Demographic shifts suggest younger users may prefer multimedia formats. </w:t>
      </w:r>
      <w:r w:rsidR="003143CB">
        <w:rPr>
          <w:rFonts w:cs="Arial"/>
          <w:sz w:val="22"/>
          <w:szCs w:val="22"/>
        </w:rPr>
        <w:t>[1</w:t>
      </w:r>
      <w:r w:rsidR="0080449C">
        <w:rPr>
          <w:rFonts w:cs="Arial"/>
          <w:sz w:val="22"/>
          <w:szCs w:val="22"/>
        </w:rPr>
        <w:t>1</w:t>
      </w:r>
      <w:r w:rsidR="003143CB">
        <w:rPr>
          <w:rFonts w:cs="Arial"/>
          <w:sz w:val="22"/>
          <w:szCs w:val="22"/>
        </w:rPr>
        <w:t xml:space="preserve">] </w:t>
      </w:r>
      <w:r w:rsidRPr="00847603">
        <w:rPr>
          <w:rFonts w:cs="Arial"/>
          <w:sz w:val="22"/>
          <w:szCs w:val="22"/>
        </w:rPr>
        <w:t>Technologically, Libby must ensure compatibility across devices, deliver robust cybersecurity, and enhance app accessibility with features like screen readers and offline access.</w:t>
      </w:r>
      <w:r w:rsidR="00A47FA1">
        <w:rPr>
          <w:rFonts w:cs="Arial"/>
          <w:sz w:val="22"/>
          <w:szCs w:val="22"/>
        </w:rPr>
        <w:t>[</w:t>
      </w:r>
      <w:r w:rsidR="0080449C">
        <w:rPr>
          <w:rFonts w:cs="Arial"/>
          <w:sz w:val="22"/>
          <w:szCs w:val="22"/>
        </w:rPr>
        <w:t>1</w:t>
      </w:r>
      <w:r w:rsidR="00A47FA1">
        <w:rPr>
          <w:rFonts w:cs="Arial"/>
          <w:sz w:val="22"/>
          <w:szCs w:val="22"/>
        </w:rPr>
        <w:t>2]</w:t>
      </w:r>
    </w:p>
    <w:p w:rsidRPr="00847603" w:rsidR="00847603" w:rsidP="00847603" w:rsidRDefault="00847603" w14:paraId="406711E0" w14:textId="77777777">
      <w:pPr>
        <w:rPr>
          <w:rFonts w:cs="Arial"/>
          <w:sz w:val="22"/>
          <w:szCs w:val="22"/>
        </w:rPr>
      </w:pPr>
    </w:p>
    <w:p w:rsidRPr="00847603" w:rsidR="00847603" w:rsidP="00847603" w:rsidRDefault="00847603" w14:paraId="4D2596A4" w14:textId="1CDE1176">
      <w:pPr>
        <w:rPr>
          <w:rFonts w:cs="Arial"/>
          <w:sz w:val="22"/>
          <w:szCs w:val="22"/>
        </w:rPr>
      </w:pPr>
      <w:r w:rsidRPr="00847603">
        <w:rPr>
          <w:rFonts w:cs="Arial"/>
          <w:sz w:val="22"/>
          <w:szCs w:val="22"/>
        </w:rPr>
        <w:t>A SWOT analysis reveals Libby</w:t>
      </w:r>
      <w:r w:rsidRPr="00847603">
        <w:rPr>
          <w:rFonts w:hint="cs" w:cs="Arial"/>
          <w:sz w:val="22"/>
          <w:szCs w:val="22"/>
        </w:rPr>
        <w:t>’</w:t>
      </w:r>
      <w:r w:rsidRPr="00847603">
        <w:rPr>
          <w:rFonts w:cs="Arial"/>
          <w:sz w:val="22"/>
          <w:szCs w:val="22"/>
        </w:rPr>
        <w:t>s strengths, including free access via libraries, a user-friendly interface, and a wide content catalog</w:t>
      </w:r>
      <w:r w:rsidR="00175FE2">
        <w:rPr>
          <w:rFonts w:cs="Arial"/>
          <w:sz w:val="22"/>
          <w:szCs w:val="22"/>
        </w:rPr>
        <w:t>ue</w:t>
      </w:r>
      <w:r w:rsidRPr="00847603">
        <w:rPr>
          <w:rFonts w:cs="Arial"/>
          <w:sz w:val="22"/>
          <w:szCs w:val="22"/>
        </w:rPr>
        <w:t xml:space="preserve"> Weaknesses include content availability restrictions due to licensing, dependency on library partnerships, and limited offline functionality. Opportunities lie in expanding globally, improving accessibility, and introducing features like personalized recommendations. </w:t>
      </w:r>
      <w:r w:rsidR="003143CB">
        <w:rPr>
          <w:rFonts w:cs="Arial"/>
          <w:sz w:val="22"/>
          <w:szCs w:val="22"/>
        </w:rPr>
        <w:t>[</w:t>
      </w:r>
      <w:r w:rsidR="0080449C">
        <w:rPr>
          <w:rFonts w:cs="Arial"/>
          <w:sz w:val="22"/>
          <w:szCs w:val="22"/>
        </w:rPr>
        <w:t>9</w:t>
      </w:r>
      <w:r w:rsidR="003143CB">
        <w:rPr>
          <w:rFonts w:cs="Arial"/>
          <w:sz w:val="22"/>
          <w:szCs w:val="22"/>
        </w:rPr>
        <w:t xml:space="preserve">] </w:t>
      </w:r>
      <w:r w:rsidRPr="00847603">
        <w:rPr>
          <w:rFonts w:cs="Arial"/>
          <w:sz w:val="22"/>
          <w:szCs w:val="22"/>
        </w:rPr>
        <w:t>Threats include legal disputes over digital lending, strong competition, and the risk of technological obsolescence.</w:t>
      </w:r>
      <w:r w:rsidR="004178C9">
        <w:rPr>
          <w:rFonts w:cs="Arial"/>
          <w:sz w:val="22"/>
          <w:szCs w:val="22"/>
        </w:rPr>
        <w:t>[</w:t>
      </w:r>
      <w:r w:rsidR="0080449C">
        <w:rPr>
          <w:rFonts w:cs="Arial"/>
          <w:sz w:val="22"/>
          <w:szCs w:val="22"/>
        </w:rPr>
        <w:t>10</w:t>
      </w:r>
      <w:r w:rsidR="004178C9">
        <w:rPr>
          <w:rFonts w:cs="Arial"/>
          <w:sz w:val="22"/>
          <w:szCs w:val="22"/>
        </w:rPr>
        <w:t>]</w:t>
      </w:r>
    </w:p>
    <w:p w:rsidRPr="00847603" w:rsidR="00847603" w:rsidP="00847603" w:rsidRDefault="00847603" w14:paraId="3610EA5E" w14:textId="77777777">
      <w:pPr>
        <w:rPr>
          <w:rFonts w:cs="Arial"/>
          <w:sz w:val="22"/>
          <w:szCs w:val="22"/>
        </w:rPr>
      </w:pPr>
    </w:p>
    <w:p w:rsidRPr="009E3302" w:rsidR="004516AF" w:rsidP="00847603" w:rsidRDefault="00847603" w14:paraId="636A05C5" w14:textId="0AA3B903">
      <w:pPr>
        <w:rPr>
          <w:rFonts w:cs="Arial"/>
          <w:sz w:val="22"/>
          <w:szCs w:val="22"/>
        </w:rPr>
      </w:pPr>
      <w:r w:rsidRPr="00847603">
        <w:rPr>
          <w:rFonts w:cs="Arial"/>
          <w:sz w:val="22"/>
          <w:szCs w:val="22"/>
        </w:rPr>
        <w:t xml:space="preserve">Legal considerations include compliance with copyright laws and DRM, data protection regulations, and digital accessibility mandates like the ADA. Ethically, Libby must address equity in access, particularly for users lacking digital infrastructure. </w:t>
      </w:r>
      <w:r w:rsidRPr="009E3302">
        <w:rPr>
          <w:rFonts w:cs="Arial"/>
          <w:sz w:val="22"/>
          <w:szCs w:val="22"/>
        </w:rPr>
        <w:t>Responsible data practices are essential to avoid misuse of user information. Additionally, maintaining a balance between content availability and censorship concerns is critical to uphold intellectual freedom.</w:t>
      </w:r>
      <w:r w:rsidRPr="009E3302" w:rsidR="00A47FA1">
        <w:rPr>
          <w:rFonts w:cs="Arial"/>
          <w:sz w:val="22"/>
          <w:szCs w:val="22"/>
        </w:rPr>
        <w:t xml:space="preserve"> [</w:t>
      </w:r>
      <w:r w:rsidRPr="009E3302" w:rsidR="00980E00">
        <w:rPr>
          <w:rFonts w:cs="Arial"/>
          <w:sz w:val="22"/>
          <w:szCs w:val="22"/>
        </w:rPr>
        <w:t>11</w:t>
      </w:r>
      <w:r w:rsidRPr="009E3302" w:rsidR="00A47FA1">
        <w:rPr>
          <w:rFonts w:cs="Arial"/>
          <w:sz w:val="22"/>
          <w:szCs w:val="22"/>
        </w:rPr>
        <w:t>]</w:t>
      </w:r>
    </w:p>
    <w:p w:rsidRPr="009E3302" w:rsidR="009E3302" w:rsidP="00847603" w:rsidRDefault="009E3302" w14:paraId="10B05E25" w14:textId="77777777">
      <w:pPr>
        <w:rPr>
          <w:rFonts w:cs="Arial"/>
          <w:sz w:val="22"/>
          <w:szCs w:val="22"/>
        </w:rPr>
      </w:pPr>
    </w:p>
    <w:p w:rsidRPr="00924FB3" w:rsidR="00657FA0" w:rsidP="00121023" w:rsidRDefault="00657FA0" w14:paraId="445AA665" w14:textId="2AAF5AF2">
      <w:pPr>
        <w:rPr>
          <w:rFonts w:cs="Times New Roman"/>
          <w:sz w:val="22"/>
          <w:szCs w:val="22"/>
        </w:rPr>
      </w:pPr>
      <w:r>
        <w:rPr>
          <w:noProof/>
        </w:rPr>
        <w:drawing>
          <wp:inline distT="0" distB="0" distL="0" distR="0" wp14:anchorId="24560DB4" wp14:editId="03DFFB81">
            <wp:extent cx="4295775" cy="3143250"/>
            <wp:effectExtent l="0" t="0" r="9525" b="0"/>
            <wp:docPr id="1266846194"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846194" name="Picture 1" descr="A graph of different colored bars&#10;&#10;AI-generated content may be incorrect."/>
                    <pic:cNvPicPr/>
                  </pic:nvPicPr>
                  <pic:blipFill>
                    <a:blip r:embed="rId13"/>
                    <a:stretch>
                      <a:fillRect/>
                    </a:stretch>
                  </pic:blipFill>
                  <pic:spPr>
                    <a:xfrm>
                      <a:off x="0" y="0"/>
                      <a:ext cx="4295775" cy="3143250"/>
                    </a:xfrm>
                    <a:prstGeom prst="rect">
                      <a:avLst/>
                    </a:prstGeom>
                  </pic:spPr>
                </pic:pic>
              </a:graphicData>
            </a:graphic>
          </wp:inline>
        </w:drawing>
      </w:r>
      <w:r w:rsidRPr="00121023" w:rsidR="00121023">
        <w:rPr>
          <w:rFonts w:ascii="Times New Roman" w:hAnsi="Times New Roman" w:cs="Times New Roman"/>
        </w:rPr>
        <w:t xml:space="preserve">Here’s the updated </w:t>
      </w:r>
      <w:r w:rsidRPr="003F102A">
        <w:rPr>
          <w:rFonts w:cs="Times New Roman"/>
          <w:sz w:val="22"/>
          <w:szCs w:val="22"/>
        </w:rPr>
        <w:t>Figure</w:t>
      </w:r>
      <w:r w:rsidRPr="003F102A" w:rsidR="003F102A">
        <w:rPr>
          <w:rFonts w:cs="Times New Roman"/>
          <w:sz w:val="22"/>
          <w:szCs w:val="22"/>
        </w:rPr>
        <w:t xml:space="preserve"> 4</w:t>
      </w:r>
      <w:r w:rsidRPr="003F102A">
        <w:rPr>
          <w:rFonts w:cs="Times New Roman"/>
          <w:sz w:val="22"/>
          <w:szCs w:val="22"/>
        </w:rPr>
        <w:t>. W</w:t>
      </w:r>
      <w:r w:rsidRPr="00121023" w:rsidR="00121023">
        <w:rPr>
          <w:rFonts w:cs="Times New Roman"/>
          <w:sz w:val="22"/>
          <w:szCs w:val="22"/>
        </w:rPr>
        <w:t>eighted SWOT analysis graph for the Libby app</w:t>
      </w:r>
      <w:r w:rsidRPr="00924FB3" w:rsidR="00980E00">
        <w:rPr>
          <w:rFonts w:cs="Times New Roman"/>
          <w:sz w:val="22"/>
          <w:szCs w:val="22"/>
        </w:rPr>
        <w:t xml:space="preserve"> [10]</w:t>
      </w:r>
    </w:p>
    <w:p w:rsidRPr="00924FB3" w:rsidR="009E3302" w:rsidP="00121023" w:rsidRDefault="009E3302" w14:paraId="078306F1" w14:textId="77777777">
      <w:pPr>
        <w:rPr>
          <w:rFonts w:cs="Times New Roman"/>
          <w:sz w:val="22"/>
          <w:szCs w:val="22"/>
        </w:rPr>
      </w:pPr>
    </w:p>
    <w:p w:rsidRPr="00924FB3" w:rsidR="009E3302" w:rsidP="00121023" w:rsidRDefault="009E3302" w14:paraId="5609621E" w14:textId="77777777">
      <w:pPr>
        <w:rPr>
          <w:rFonts w:cs="Times New Roman"/>
          <w:sz w:val="22"/>
          <w:szCs w:val="22"/>
        </w:rPr>
      </w:pPr>
    </w:p>
    <w:p w:rsidRPr="00924FB3" w:rsidR="009E3302" w:rsidP="00121023" w:rsidRDefault="009E3302" w14:paraId="207F7D52" w14:textId="77777777">
      <w:pPr>
        <w:rPr>
          <w:rFonts w:cs="Times New Roman"/>
          <w:sz w:val="22"/>
          <w:szCs w:val="22"/>
        </w:rPr>
      </w:pPr>
    </w:p>
    <w:p w:rsidRPr="00121023" w:rsidR="00121023" w:rsidP="00121023" w:rsidRDefault="00121023" w14:paraId="3A16EB47" w14:textId="66B6C0EC">
      <w:pPr>
        <w:rPr>
          <w:rFonts w:cs="Times New Roman"/>
          <w:sz w:val="22"/>
          <w:szCs w:val="22"/>
        </w:rPr>
      </w:pPr>
      <w:r w:rsidRPr="00121023">
        <w:rPr>
          <w:rFonts w:cs="Times New Roman"/>
          <w:sz w:val="22"/>
          <w:szCs w:val="22"/>
        </w:rPr>
        <w:t xml:space="preserve">Each bar reflects the impact or urgency level of </w:t>
      </w:r>
      <w:r w:rsidRPr="00924FB3" w:rsidR="00A34C9B">
        <w:rPr>
          <w:rFonts w:cs="Times New Roman"/>
          <w:sz w:val="22"/>
          <w:szCs w:val="22"/>
        </w:rPr>
        <w:t>a</w:t>
      </w:r>
      <w:r w:rsidRPr="00121023">
        <w:rPr>
          <w:rFonts w:cs="Times New Roman"/>
          <w:sz w:val="22"/>
          <w:szCs w:val="22"/>
        </w:rPr>
        <w:t xml:space="preserve"> category:</w:t>
      </w:r>
    </w:p>
    <w:p w:rsidRPr="00121023" w:rsidR="00121023" w:rsidP="00121023" w:rsidRDefault="00121023" w14:paraId="1C4CE674" w14:textId="77777777">
      <w:pPr>
        <w:numPr>
          <w:ilvl w:val="0"/>
          <w:numId w:val="47"/>
        </w:numPr>
        <w:rPr>
          <w:rFonts w:cs="Times New Roman"/>
          <w:sz w:val="22"/>
          <w:szCs w:val="22"/>
        </w:rPr>
      </w:pPr>
      <w:r w:rsidRPr="00121023">
        <w:rPr>
          <w:rFonts w:cs="Times New Roman"/>
          <w:sz w:val="22"/>
          <w:szCs w:val="22"/>
        </w:rPr>
        <w:t>Opportunities (5/5): Highest impact—suggests strong potential for growth through accessibility and personalization.</w:t>
      </w:r>
    </w:p>
    <w:p w:rsidRPr="00121023" w:rsidR="00121023" w:rsidP="00121023" w:rsidRDefault="00121023" w14:paraId="4D319F0C" w14:textId="77777777">
      <w:pPr>
        <w:numPr>
          <w:ilvl w:val="0"/>
          <w:numId w:val="47"/>
        </w:numPr>
        <w:rPr>
          <w:rFonts w:cs="Times New Roman"/>
          <w:sz w:val="22"/>
          <w:szCs w:val="22"/>
        </w:rPr>
      </w:pPr>
      <w:r w:rsidRPr="00121023">
        <w:rPr>
          <w:rFonts w:cs="Times New Roman"/>
          <w:sz w:val="22"/>
          <w:szCs w:val="22"/>
        </w:rPr>
        <w:t>Strengths (4/5): Key assets like free access and usability are highly beneficial.</w:t>
      </w:r>
    </w:p>
    <w:p w:rsidRPr="00121023" w:rsidR="00121023" w:rsidP="00121023" w:rsidRDefault="00121023" w14:paraId="03AF5DF7" w14:textId="77777777">
      <w:pPr>
        <w:numPr>
          <w:ilvl w:val="0"/>
          <w:numId w:val="47"/>
        </w:numPr>
        <w:rPr>
          <w:rFonts w:cs="Times New Roman"/>
          <w:sz w:val="22"/>
          <w:szCs w:val="22"/>
        </w:rPr>
      </w:pPr>
      <w:r w:rsidRPr="00121023">
        <w:rPr>
          <w:rFonts w:cs="Times New Roman"/>
          <w:sz w:val="22"/>
          <w:szCs w:val="22"/>
        </w:rPr>
        <w:t>Threats (4/5): Legal risks and tech competition pose serious concerns.</w:t>
      </w:r>
    </w:p>
    <w:p w:rsidRPr="00924FB3" w:rsidR="0040358E" w:rsidP="004415DC" w:rsidRDefault="00121023" w14:paraId="6DC44B6E" w14:textId="4E4D7F84">
      <w:pPr>
        <w:numPr>
          <w:ilvl w:val="0"/>
          <w:numId w:val="47"/>
        </w:numPr>
        <w:rPr>
          <w:rFonts w:cs="Times New Roman"/>
          <w:sz w:val="22"/>
          <w:szCs w:val="22"/>
        </w:rPr>
      </w:pPr>
      <w:r w:rsidRPr="00121023">
        <w:rPr>
          <w:rFonts w:cs="Times New Roman"/>
          <w:sz w:val="22"/>
          <w:szCs w:val="22"/>
        </w:rPr>
        <w:t>Weaknesses (3/5): Still important but slightly less urgent than external threats or missed opportunities.</w:t>
      </w:r>
      <w:r w:rsidRPr="00924FB3" w:rsidR="00CA58BA">
        <w:rPr>
          <w:rFonts w:cs="Times New Roman"/>
          <w:sz w:val="22"/>
          <w:szCs w:val="22"/>
        </w:rPr>
        <w:br/>
      </w:r>
    </w:p>
    <w:p w:rsidRPr="00924FB3" w:rsidR="00A607BC" w:rsidP="004002FE" w:rsidRDefault="00A607BC" w14:paraId="36244144" w14:textId="22470344">
      <w:pPr>
        <w:pStyle w:val="NormalWeb"/>
        <w:rPr>
          <w:rFonts w:asciiTheme="minorHAnsi" w:hAnsiTheme="minorHAnsi"/>
          <w:b/>
          <w:bCs/>
          <w:sz w:val="22"/>
          <w:szCs w:val="22"/>
        </w:rPr>
      </w:pPr>
      <w:r w:rsidRPr="00924FB3">
        <w:rPr>
          <w:rStyle w:val="Strong"/>
          <w:rFonts w:asciiTheme="minorHAnsi" w:hAnsiTheme="minorHAnsi" w:eastAsiaTheme="majorEastAsia"/>
          <w:b w:val="0"/>
          <w:bCs w:val="0"/>
          <w:sz w:val="22"/>
          <w:szCs w:val="22"/>
        </w:rPr>
        <w:t>Start-up Name:</w:t>
      </w:r>
      <w:r w:rsidRPr="00924FB3">
        <w:rPr>
          <w:rFonts w:asciiTheme="minorHAnsi" w:hAnsiTheme="minorHAnsi"/>
          <w:b/>
          <w:bCs/>
          <w:sz w:val="22"/>
          <w:szCs w:val="22"/>
        </w:rPr>
        <w:t xml:space="preserve"> </w:t>
      </w:r>
      <w:r w:rsidRPr="00924FB3" w:rsidR="00F7696D">
        <w:rPr>
          <w:rStyle w:val="Strong"/>
          <w:rFonts w:asciiTheme="minorHAnsi" w:hAnsiTheme="minorHAnsi" w:eastAsiaTheme="majorEastAsia"/>
          <w:b w:val="0"/>
          <w:bCs w:val="0"/>
          <w:sz w:val="22"/>
          <w:szCs w:val="22"/>
        </w:rPr>
        <w:t>E-LibrarySwansea</w:t>
      </w:r>
    </w:p>
    <w:p w:rsidR="00A607BC" w:rsidP="004002FE" w:rsidRDefault="00A607BC" w14:paraId="27E8A705" w14:textId="3D30FB21">
      <w:pPr>
        <w:pStyle w:val="NormalWeb"/>
      </w:pPr>
      <w:r w:rsidRPr="00924FB3">
        <w:rPr>
          <w:rStyle w:val="Strong"/>
          <w:rFonts w:eastAsiaTheme="majorEastAsia"/>
          <w:b w:val="0"/>
          <w:bCs w:val="0"/>
        </w:rPr>
        <w:t>Logo:</w:t>
      </w:r>
      <w:r>
        <w:br/>
      </w:r>
      <w:r>
        <w:t xml:space="preserve">A minimalist open book icon </w:t>
      </w:r>
      <w:r w:rsidR="00123B74">
        <w:t>with</w:t>
      </w:r>
      <w:r>
        <w:t xml:space="preserve"> Wi-Fi signal</w:t>
      </w:r>
      <w:r w:rsidR="00123B74">
        <w:t xml:space="preserve"> above it,</w:t>
      </w:r>
      <w:r>
        <w:t xml:space="preserve"> symbolizing digital connectivity and knowledge access</w:t>
      </w:r>
      <w:r w:rsidR="00F7696D">
        <w:t>.</w:t>
      </w:r>
    </w:p>
    <w:p w:rsidR="00F7696D" w:rsidP="004002FE" w:rsidRDefault="00F7696D" w14:paraId="35EDFD23" w14:textId="63DCB63E">
      <w:pPr>
        <w:pStyle w:val="NormalWeb"/>
      </w:pPr>
      <w:r>
        <w:rPr>
          <w:noProof/>
        </w:rPr>
        <w:drawing>
          <wp:inline distT="0" distB="0" distL="0" distR="0" wp14:anchorId="25485F70" wp14:editId="7A6EE293">
            <wp:extent cx="2890157" cy="2590800"/>
            <wp:effectExtent l="0" t="0" r="5715" b="0"/>
            <wp:docPr id="242219080" name="Picture 1" descr="A black and white image of 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219080" name="Picture 1" descr="A black and white image of a logo"/>
                    <pic:cNvPicPr/>
                  </pic:nvPicPr>
                  <pic:blipFill>
                    <a:blip r:embed="rId14"/>
                    <a:stretch>
                      <a:fillRect/>
                    </a:stretch>
                  </pic:blipFill>
                  <pic:spPr>
                    <a:xfrm>
                      <a:off x="0" y="0"/>
                      <a:ext cx="2893145" cy="2593479"/>
                    </a:xfrm>
                    <a:prstGeom prst="rect">
                      <a:avLst/>
                    </a:prstGeom>
                  </pic:spPr>
                </pic:pic>
              </a:graphicData>
            </a:graphic>
          </wp:inline>
        </w:drawing>
      </w:r>
    </w:p>
    <w:p w:rsidRPr="00924FB3" w:rsidR="008A4069" w:rsidP="004002FE" w:rsidRDefault="008A4069" w14:paraId="04CDC94D" w14:textId="79826304">
      <w:pPr>
        <w:pStyle w:val="NormalWeb"/>
        <w:rPr>
          <w:rFonts w:asciiTheme="minorHAnsi" w:hAnsiTheme="minorHAnsi"/>
          <w:sz w:val="22"/>
          <w:szCs w:val="22"/>
        </w:rPr>
      </w:pPr>
      <w:r w:rsidRPr="00924FB3">
        <w:rPr>
          <w:rFonts w:asciiTheme="minorHAnsi" w:hAnsiTheme="minorHAnsi"/>
          <w:sz w:val="22"/>
          <w:szCs w:val="22"/>
        </w:rPr>
        <w:t xml:space="preserve">Figure XXX </w:t>
      </w:r>
      <w:r w:rsidRPr="00924FB3">
        <w:rPr>
          <w:rStyle w:val="Strong"/>
          <w:rFonts w:asciiTheme="minorHAnsi" w:hAnsiTheme="minorHAnsi" w:eastAsiaTheme="majorEastAsia"/>
          <w:b w:val="0"/>
          <w:bCs w:val="0"/>
          <w:sz w:val="22"/>
          <w:szCs w:val="22"/>
        </w:rPr>
        <w:t>E-LibrarySwansea</w:t>
      </w:r>
      <w:r w:rsidRPr="00924FB3">
        <w:rPr>
          <w:rStyle w:val="Strong"/>
          <w:rFonts w:asciiTheme="minorHAnsi" w:hAnsiTheme="minorHAnsi" w:eastAsiaTheme="majorEastAsia"/>
          <w:b w:val="0"/>
          <w:bCs w:val="0"/>
          <w:sz w:val="22"/>
          <w:szCs w:val="22"/>
        </w:rPr>
        <w:t xml:space="preserve"> logo draft idea</w:t>
      </w:r>
    </w:p>
    <w:p w:rsidRPr="00924FB3" w:rsidR="00A607BC" w:rsidP="009E3302" w:rsidRDefault="00A607BC" w14:paraId="235C3213" w14:textId="4607993E">
      <w:pPr>
        <w:pStyle w:val="NormalWeb"/>
        <w:rPr>
          <w:rFonts w:asciiTheme="minorHAnsi" w:hAnsiTheme="minorHAnsi"/>
          <w:sz w:val="22"/>
          <w:szCs w:val="22"/>
        </w:rPr>
      </w:pPr>
      <w:r w:rsidRPr="00924FB3">
        <w:rPr>
          <w:rStyle w:val="Strong"/>
          <w:rFonts w:asciiTheme="minorHAnsi" w:hAnsiTheme="minorHAnsi" w:eastAsiaTheme="majorEastAsia"/>
          <w:b w:val="0"/>
          <w:bCs w:val="0"/>
          <w:sz w:val="22"/>
          <w:szCs w:val="22"/>
        </w:rPr>
        <w:t>Business Type (Legal Classification):</w:t>
      </w:r>
      <w:r w:rsidRPr="00924FB3">
        <w:rPr>
          <w:rFonts w:asciiTheme="minorHAnsi" w:hAnsiTheme="minorHAnsi"/>
          <w:sz w:val="22"/>
          <w:szCs w:val="22"/>
        </w:rPr>
        <w:br/>
      </w:r>
      <w:r w:rsidRPr="00924FB3">
        <w:rPr>
          <w:rStyle w:val="Strong"/>
          <w:rFonts w:asciiTheme="minorHAnsi" w:hAnsiTheme="minorHAnsi" w:eastAsiaTheme="majorEastAsia"/>
          <w:b w:val="0"/>
          <w:bCs w:val="0"/>
          <w:sz w:val="22"/>
          <w:szCs w:val="22"/>
        </w:rPr>
        <w:t>Community Interest Company (CIC)</w:t>
      </w:r>
      <w:r w:rsidRPr="00924FB3">
        <w:rPr>
          <w:rFonts w:asciiTheme="minorHAnsi" w:hAnsiTheme="minorHAnsi"/>
          <w:sz w:val="22"/>
          <w:szCs w:val="22"/>
        </w:rPr>
        <w:t xml:space="preserve"> – This structure suits </w:t>
      </w:r>
      <w:r w:rsidRPr="00924FB3" w:rsidR="00123B74">
        <w:rPr>
          <w:rStyle w:val="Strong"/>
          <w:rFonts w:asciiTheme="minorHAnsi" w:hAnsiTheme="minorHAnsi" w:eastAsiaTheme="majorEastAsia"/>
          <w:b w:val="0"/>
          <w:bCs w:val="0"/>
          <w:sz w:val="22"/>
          <w:szCs w:val="22"/>
        </w:rPr>
        <w:t>E-LibrarySwansea</w:t>
      </w:r>
      <w:r w:rsidRPr="00924FB3">
        <w:rPr>
          <w:rFonts w:asciiTheme="minorHAnsi" w:hAnsiTheme="minorHAnsi"/>
          <w:sz w:val="22"/>
          <w:szCs w:val="22"/>
        </w:rPr>
        <w:t>’s social aim to enhance public library access and literacy in Swansea, while enabling grant eligibility and limited profit distribution to reinvest in community services.</w:t>
      </w:r>
      <w:r w:rsidRPr="00924FB3" w:rsidR="006A74FD">
        <w:rPr>
          <w:rFonts w:asciiTheme="minorHAnsi" w:hAnsiTheme="minorHAnsi"/>
          <w:sz w:val="22"/>
          <w:szCs w:val="22"/>
        </w:rPr>
        <w:t xml:space="preserve"> </w:t>
      </w:r>
      <w:r w:rsidRPr="00924FB3" w:rsidR="008E60A3">
        <w:rPr>
          <w:rFonts w:asciiTheme="minorHAnsi" w:hAnsiTheme="minorHAnsi"/>
          <w:sz w:val="22"/>
          <w:szCs w:val="22"/>
        </w:rPr>
        <w:t>[5]</w:t>
      </w:r>
    </w:p>
    <w:p w:rsidRPr="00924FB3" w:rsidR="00A607BC" w:rsidP="009E3302" w:rsidRDefault="00A607BC" w14:paraId="22F9D2C7" w14:textId="443FACCA">
      <w:pPr>
        <w:pStyle w:val="NormalWeb"/>
        <w:rPr>
          <w:rFonts w:asciiTheme="minorHAnsi" w:hAnsiTheme="minorHAnsi"/>
          <w:sz w:val="22"/>
          <w:szCs w:val="22"/>
        </w:rPr>
      </w:pPr>
      <w:r w:rsidRPr="00924FB3">
        <w:rPr>
          <w:rStyle w:val="Strong"/>
          <w:rFonts w:asciiTheme="minorHAnsi" w:hAnsiTheme="minorHAnsi" w:eastAsiaTheme="majorEastAsia"/>
          <w:b w:val="0"/>
          <w:bCs w:val="0"/>
          <w:sz w:val="22"/>
          <w:szCs w:val="22"/>
        </w:rPr>
        <w:t>Business Strategy:</w:t>
      </w:r>
      <w:r w:rsidRPr="00924FB3">
        <w:rPr>
          <w:rFonts w:asciiTheme="minorHAnsi" w:hAnsiTheme="minorHAnsi"/>
          <w:sz w:val="22"/>
          <w:szCs w:val="22"/>
        </w:rPr>
        <w:br/>
      </w:r>
      <w:r w:rsidRPr="00924FB3" w:rsidR="00123B74">
        <w:rPr>
          <w:rStyle w:val="Strong"/>
          <w:rFonts w:asciiTheme="minorHAnsi" w:hAnsiTheme="minorHAnsi" w:eastAsiaTheme="majorEastAsia"/>
          <w:b w:val="0"/>
          <w:bCs w:val="0"/>
          <w:sz w:val="22"/>
          <w:szCs w:val="22"/>
        </w:rPr>
        <w:t>E-LibrarySwansea</w:t>
      </w:r>
      <w:r w:rsidRPr="00924FB3" w:rsidR="00123B74">
        <w:rPr>
          <w:rFonts w:asciiTheme="minorHAnsi" w:hAnsiTheme="minorHAnsi"/>
          <w:sz w:val="22"/>
          <w:szCs w:val="22"/>
        </w:rPr>
        <w:t xml:space="preserve"> </w:t>
      </w:r>
      <w:r w:rsidRPr="00924FB3">
        <w:rPr>
          <w:rFonts w:asciiTheme="minorHAnsi" w:hAnsiTheme="minorHAnsi"/>
          <w:sz w:val="22"/>
          <w:szCs w:val="22"/>
        </w:rPr>
        <w:t>will develop a mobile-first digital library platform in collaboration with Swansea City Council. The app will provide seamless access to library services—eBooks, audiobooks, events, reservations, and educational resources—while integrating smart notifications and AI-powered book recommendations. The focus will be on digital inclusion, targeting underserved communities with offline access and accessibility features for all users.</w:t>
      </w:r>
      <w:r w:rsidRPr="00924FB3" w:rsidR="0086428F">
        <w:rPr>
          <w:rFonts w:asciiTheme="minorHAnsi" w:hAnsiTheme="minorHAnsi"/>
          <w:sz w:val="22"/>
          <w:szCs w:val="22"/>
        </w:rPr>
        <w:t xml:space="preserve"> [6]</w:t>
      </w:r>
    </w:p>
    <w:p w:rsidRPr="004002FE" w:rsidR="004002FE" w:rsidP="009E3302" w:rsidRDefault="004002FE" w14:paraId="0E77AAD8" w14:textId="77777777">
      <w:pPr>
        <w:pStyle w:val="NormalWeb"/>
        <w:rPr>
          <w:rFonts w:asciiTheme="minorHAnsi" w:hAnsiTheme="minorHAnsi"/>
          <w:sz w:val="22"/>
          <w:szCs w:val="22"/>
        </w:rPr>
      </w:pPr>
      <w:r w:rsidRPr="004002FE">
        <w:rPr>
          <w:rFonts w:asciiTheme="minorHAnsi" w:hAnsiTheme="minorHAnsi"/>
          <w:sz w:val="22"/>
          <w:szCs w:val="22"/>
        </w:rPr>
        <w:t>Funding Initiatives:</w:t>
      </w:r>
    </w:p>
    <w:p w:rsidRPr="004002FE" w:rsidR="004002FE" w:rsidP="009E3302" w:rsidRDefault="004002FE" w14:paraId="1FE1D05A" w14:textId="361DAB58">
      <w:pPr>
        <w:pStyle w:val="NormalWeb"/>
        <w:rPr>
          <w:rFonts w:asciiTheme="minorHAnsi" w:hAnsiTheme="minorHAnsi"/>
          <w:sz w:val="22"/>
          <w:szCs w:val="22"/>
        </w:rPr>
      </w:pPr>
      <w:r w:rsidRPr="004002FE">
        <w:rPr>
          <w:rFonts w:asciiTheme="minorHAnsi" w:hAnsiTheme="minorHAnsi"/>
          <w:sz w:val="22"/>
          <w:szCs w:val="22"/>
        </w:rPr>
        <w:t>Public Sector Funding:</w:t>
      </w:r>
      <w:r w:rsidRPr="004002FE">
        <w:rPr>
          <w:rFonts w:asciiTheme="minorHAnsi" w:hAnsiTheme="minorHAnsi"/>
          <w:sz w:val="22"/>
          <w:szCs w:val="22"/>
        </w:rPr>
        <w:br/>
      </w:r>
      <w:r w:rsidRPr="004002FE">
        <w:rPr>
          <w:rFonts w:asciiTheme="minorHAnsi" w:hAnsiTheme="minorHAnsi"/>
          <w:sz w:val="22"/>
          <w:szCs w:val="22"/>
        </w:rPr>
        <w:t>Apply for Welsh Government digital innovation grants, Arts Council Wales</w:t>
      </w:r>
      <w:r w:rsidRPr="00924FB3" w:rsidR="00123B74">
        <w:rPr>
          <w:rFonts w:asciiTheme="minorHAnsi" w:hAnsiTheme="minorHAnsi"/>
          <w:sz w:val="22"/>
          <w:szCs w:val="22"/>
        </w:rPr>
        <w:t>.</w:t>
      </w:r>
    </w:p>
    <w:p w:rsidRPr="004002FE" w:rsidR="004002FE" w:rsidP="009E3302" w:rsidRDefault="004002FE" w14:paraId="3502C2CB" w14:textId="54F64C3B">
      <w:pPr>
        <w:pStyle w:val="NormalWeb"/>
        <w:rPr>
          <w:rFonts w:asciiTheme="minorHAnsi" w:hAnsiTheme="minorHAnsi"/>
          <w:sz w:val="22"/>
          <w:szCs w:val="22"/>
        </w:rPr>
      </w:pPr>
      <w:r w:rsidRPr="004002FE">
        <w:rPr>
          <w:rFonts w:asciiTheme="minorHAnsi" w:hAnsiTheme="minorHAnsi"/>
          <w:sz w:val="22"/>
          <w:szCs w:val="22"/>
        </w:rPr>
        <w:t>Council Partnership Model:</w:t>
      </w:r>
      <w:r w:rsidRPr="004002FE">
        <w:rPr>
          <w:rFonts w:asciiTheme="minorHAnsi" w:hAnsiTheme="minorHAnsi"/>
          <w:sz w:val="22"/>
          <w:szCs w:val="22"/>
        </w:rPr>
        <w:br/>
      </w:r>
      <w:r w:rsidRPr="004002FE">
        <w:rPr>
          <w:rFonts w:asciiTheme="minorHAnsi" w:hAnsiTheme="minorHAnsi"/>
          <w:sz w:val="22"/>
          <w:szCs w:val="22"/>
        </w:rPr>
        <w:t xml:space="preserve">Offer </w:t>
      </w:r>
      <w:r w:rsidRPr="00924FB3" w:rsidR="00123B74">
        <w:rPr>
          <w:rStyle w:val="Strong"/>
          <w:rFonts w:asciiTheme="minorHAnsi" w:hAnsiTheme="minorHAnsi" w:eastAsiaTheme="majorEastAsia"/>
          <w:sz w:val="22"/>
          <w:szCs w:val="22"/>
        </w:rPr>
        <w:t>E-LibrarySwansea</w:t>
      </w:r>
      <w:r w:rsidRPr="00924FB3" w:rsidR="00123B74">
        <w:rPr>
          <w:rFonts w:asciiTheme="minorHAnsi" w:hAnsiTheme="minorHAnsi"/>
          <w:sz w:val="22"/>
          <w:szCs w:val="22"/>
        </w:rPr>
        <w:t xml:space="preserve"> </w:t>
      </w:r>
      <w:r w:rsidRPr="004002FE">
        <w:rPr>
          <w:rFonts w:asciiTheme="minorHAnsi" w:hAnsiTheme="minorHAnsi"/>
          <w:sz w:val="22"/>
          <w:szCs w:val="22"/>
        </w:rPr>
        <w:t>as a subscription SaaS (Software as a Service) to Swansea Council, with pricing based on population and usage metrics.</w:t>
      </w:r>
    </w:p>
    <w:p w:rsidRPr="004002FE" w:rsidR="004002FE" w:rsidP="009E3302" w:rsidRDefault="004002FE" w14:paraId="45F7C521" w14:textId="77777777">
      <w:pPr>
        <w:pStyle w:val="NormalWeb"/>
        <w:rPr>
          <w:rFonts w:asciiTheme="minorHAnsi" w:hAnsiTheme="minorHAnsi"/>
          <w:sz w:val="22"/>
          <w:szCs w:val="22"/>
        </w:rPr>
      </w:pPr>
      <w:r w:rsidRPr="004002FE">
        <w:rPr>
          <w:rFonts w:asciiTheme="minorHAnsi" w:hAnsiTheme="minorHAnsi"/>
          <w:sz w:val="22"/>
          <w:szCs w:val="22"/>
        </w:rPr>
        <w:t>Corporate Sponsorship &amp; CSR Partnerships:</w:t>
      </w:r>
      <w:r w:rsidRPr="004002FE">
        <w:rPr>
          <w:rFonts w:asciiTheme="minorHAnsi" w:hAnsiTheme="minorHAnsi"/>
          <w:sz w:val="22"/>
          <w:szCs w:val="22"/>
        </w:rPr>
        <w:br/>
      </w:r>
      <w:r w:rsidRPr="004002FE">
        <w:rPr>
          <w:rFonts w:asciiTheme="minorHAnsi" w:hAnsiTheme="minorHAnsi"/>
          <w:sz w:val="22"/>
          <w:szCs w:val="22"/>
        </w:rPr>
        <w:t>Engage local businesses and national retailers in Swansea through sponsorships that fund literacy drives and digital access campaigns.</w:t>
      </w:r>
    </w:p>
    <w:p w:rsidRPr="004002FE" w:rsidR="004002FE" w:rsidP="009E3302" w:rsidRDefault="004002FE" w14:paraId="4D526598" w14:textId="77777777">
      <w:pPr>
        <w:pStyle w:val="NormalWeb"/>
        <w:rPr>
          <w:rFonts w:asciiTheme="minorHAnsi" w:hAnsiTheme="minorHAnsi"/>
          <w:sz w:val="22"/>
          <w:szCs w:val="22"/>
        </w:rPr>
      </w:pPr>
      <w:r w:rsidRPr="004002FE">
        <w:rPr>
          <w:rFonts w:asciiTheme="minorHAnsi" w:hAnsiTheme="minorHAnsi"/>
          <w:sz w:val="22"/>
          <w:szCs w:val="22"/>
        </w:rPr>
        <w:t>Community Crowdfunding:</w:t>
      </w:r>
      <w:r w:rsidRPr="004002FE">
        <w:rPr>
          <w:rFonts w:asciiTheme="minorHAnsi" w:hAnsiTheme="minorHAnsi"/>
          <w:sz w:val="22"/>
          <w:szCs w:val="22"/>
        </w:rPr>
        <w:br/>
      </w:r>
      <w:r w:rsidRPr="004002FE">
        <w:rPr>
          <w:rFonts w:asciiTheme="minorHAnsi" w:hAnsiTheme="minorHAnsi"/>
          <w:sz w:val="22"/>
          <w:szCs w:val="22"/>
        </w:rPr>
        <w:t>Launch a community Kickstarter to generate public support and early user feedback.</w:t>
      </w:r>
    </w:p>
    <w:p w:rsidRPr="004002FE" w:rsidR="004002FE" w:rsidP="009E3302" w:rsidRDefault="004002FE" w14:paraId="6D10538E" w14:textId="08EED5DA">
      <w:pPr>
        <w:pStyle w:val="NormalWeb"/>
        <w:rPr>
          <w:rFonts w:asciiTheme="minorHAnsi" w:hAnsiTheme="minorHAnsi"/>
          <w:sz w:val="22"/>
          <w:szCs w:val="22"/>
        </w:rPr>
      </w:pPr>
      <w:r w:rsidRPr="004002FE">
        <w:rPr>
          <w:rFonts w:asciiTheme="minorHAnsi" w:hAnsiTheme="minorHAnsi"/>
          <w:sz w:val="22"/>
          <w:szCs w:val="22"/>
        </w:rPr>
        <w:t>Educational Institution Support:</w:t>
      </w:r>
      <w:r w:rsidRPr="004002FE">
        <w:rPr>
          <w:rFonts w:asciiTheme="minorHAnsi" w:hAnsiTheme="minorHAnsi"/>
          <w:sz w:val="22"/>
          <w:szCs w:val="22"/>
        </w:rPr>
        <w:br/>
      </w:r>
      <w:r w:rsidRPr="004002FE">
        <w:rPr>
          <w:rFonts w:asciiTheme="minorHAnsi" w:hAnsiTheme="minorHAnsi"/>
          <w:sz w:val="22"/>
          <w:szCs w:val="22"/>
        </w:rPr>
        <w:t>Collaborate with Swansea University and local colleges for joint initiatives and research funding.</w:t>
      </w:r>
      <w:r w:rsidRPr="00924FB3" w:rsidR="005A5A54">
        <w:rPr>
          <w:rFonts w:asciiTheme="minorHAnsi" w:hAnsiTheme="minorHAnsi"/>
          <w:sz w:val="22"/>
          <w:szCs w:val="22"/>
        </w:rPr>
        <w:t>[7]</w:t>
      </w:r>
    </w:p>
    <w:p w:rsidR="004002FE" w:rsidP="004002FE" w:rsidRDefault="004002FE" w14:paraId="11C527A1" w14:textId="77777777">
      <w:pPr>
        <w:pStyle w:val="NormalWeb"/>
        <w:ind w:left="720"/>
      </w:pPr>
    </w:p>
    <w:p w:rsidRPr="001D7BC1" w:rsidR="00A34C9B" w:rsidP="00A34C9B" w:rsidRDefault="00A34C9B" w14:paraId="1C60DC74" w14:textId="77777777">
      <w:pPr>
        <w:rPr>
          <w:rFonts w:ascii="Times New Roman" w:hAnsi="Times New Roman" w:cs="Times New Roman"/>
        </w:rPr>
      </w:pPr>
    </w:p>
    <w:p w:rsidRPr="0096680D" w:rsidR="006452BF" w:rsidP="0096680D" w:rsidRDefault="00EE67B1" w14:paraId="203E2F97" w14:textId="413BC4EC">
      <w:pPr>
        <w:pStyle w:val="Heading1"/>
      </w:pPr>
      <w:bookmarkStart w:name="_Toc205295181" w:id="7"/>
      <w:r w:rsidRPr="0096680D">
        <w:t>Project reflection</w:t>
      </w:r>
      <w:bookmarkEnd w:id="7"/>
    </w:p>
    <w:p w:rsidRPr="00874CD9" w:rsidR="008B6E56" w:rsidP="008B6E56" w:rsidRDefault="008B6E56" w14:paraId="14AD300E" w14:textId="77777777">
      <w:pPr>
        <w:pStyle w:val="ListParagraph"/>
        <w:ind w:left="1440"/>
        <w:rPr>
          <w:rFonts w:cs="Arial"/>
          <w:sz w:val="18"/>
          <w:szCs w:val="18"/>
        </w:rPr>
      </w:pPr>
    </w:p>
    <w:p w:rsidRPr="00C8723C" w:rsidR="00C8723C" w:rsidP="0096680D" w:rsidRDefault="0096680D" w14:paraId="7342F22F" w14:textId="307B2908">
      <w:pPr>
        <w:rPr>
          <w:rFonts w:ascii="Times New Roman" w:hAnsi="Times New Roman" w:eastAsia="Times New Roman" w:cs="Times New Roman"/>
        </w:rPr>
      </w:pPr>
      <w:r>
        <w:rPr>
          <w:rFonts w:ascii="Times New Roman" w:hAnsi="Times New Roman" w:eastAsia="Times New Roman" w:cs="Times New Roman"/>
        </w:rPr>
        <w:t>Developing a</w:t>
      </w:r>
      <w:r w:rsidRPr="00C8723C" w:rsidR="00C8723C">
        <w:rPr>
          <w:rFonts w:ascii="Times New Roman" w:hAnsi="Times New Roman" w:eastAsia="Times New Roman" w:cs="Times New Roman"/>
        </w:rPr>
        <w:t xml:space="preserve"> mobile app for Swansea City Library </w:t>
      </w:r>
      <w:r>
        <w:rPr>
          <w:rFonts w:ascii="Times New Roman" w:hAnsi="Times New Roman" w:eastAsia="Times New Roman" w:cs="Times New Roman"/>
        </w:rPr>
        <w:t>would present</w:t>
      </w:r>
      <w:r w:rsidRPr="00C8723C" w:rsidR="00C8723C">
        <w:rPr>
          <w:rFonts w:ascii="Times New Roman" w:hAnsi="Times New Roman" w:eastAsia="Times New Roman" w:cs="Times New Roman"/>
        </w:rPr>
        <w:t xml:space="preserve"> an </w:t>
      </w:r>
      <w:r>
        <w:rPr>
          <w:rFonts w:ascii="Times New Roman" w:hAnsi="Times New Roman" w:eastAsia="Times New Roman" w:cs="Times New Roman"/>
        </w:rPr>
        <w:t>excellent</w:t>
      </w:r>
      <w:r w:rsidRPr="00C8723C" w:rsidR="00C8723C">
        <w:rPr>
          <w:rFonts w:ascii="Times New Roman" w:hAnsi="Times New Roman" w:eastAsia="Times New Roman" w:cs="Times New Roman"/>
        </w:rPr>
        <w:t xml:space="preserve"> opportunity to enhance my technical and professional skill set while contributing meaningfully to the community. This project is not just a technical task but also a gateway to developing new competencies, understanding user needs, and solving real-world problems through digital innovation.</w:t>
      </w:r>
    </w:p>
    <w:p w:rsidRPr="00C8723C" w:rsidR="00C8723C" w:rsidP="00980E00" w:rsidRDefault="00C8723C" w14:paraId="6A51FC51" w14:textId="68187D19">
      <w:pPr>
        <w:rPr>
          <w:rFonts w:ascii="Times New Roman" w:hAnsi="Times New Roman" w:eastAsia="Times New Roman" w:cs="Times New Roman"/>
        </w:rPr>
      </w:pPr>
      <w:r w:rsidRPr="00C8723C">
        <w:rPr>
          <w:rFonts w:ascii="Times New Roman" w:hAnsi="Times New Roman" w:eastAsia="Times New Roman" w:cs="Times New Roman"/>
        </w:rPr>
        <w:t xml:space="preserve">One of the key ways I </w:t>
      </w:r>
      <w:r w:rsidR="0096680D">
        <w:rPr>
          <w:rFonts w:ascii="Times New Roman" w:hAnsi="Times New Roman" w:eastAsia="Times New Roman" w:cs="Times New Roman"/>
        </w:rPr>
        <w:t xml:space="preserve">would </w:t>
      </w:r>
      <w:r w:rsidRPr="00C8723C">
        <w:rPr>
          <w:rFonts w:ascii="Times New Roman" w:hAnsi="Times New Roman" w:eastAsia="Times New Roman" w:cs="Times New Roman"/>
        </w:rPr>
        <w:t xml:space="preserve">plan to use this opportunity is by expanding my technical skills in mobile app development. While I have some experience with front-end design and web development, building a mobile app from the ground up will require me to learn and apply new tools and technologies such as </w:t>
      </w:r>
      <w:r w:rsidR="005E39C1">
        <w:rPr>
          <w:rFonts w:ascii="Times New Roman" w:hAnsi="Times New Roman" w:eastAsia="Times New Roman" w:cs="Times New Roman"/>
        </w:rPr>
        <w:t>Ko</w:t>
      </w:r>
      <w:r w:rsidR="006F7AC5">
        <w:rPr>
          <w:rFonts w:ascii="Times New Roman" w:hAnsi="Times New Roman" w:eastAsia="Times New Roman" w:cs="Times New Roman"/>
        </w:rPr>
        <w:t>ha</w:t>
      </w:r>
      <w:r w:rsidRPr="00C8723C">
        <w:rPr>
          <w:rFonts w:ascii="Times New Roman" w:hAnsi="Times New Roman" w:eastAsia="Times New Roman" w:cs="Times New Roman"/>
        </w:rPr>
        <w:t xml:space="preserve"> or </w:t>
      </w:r>
      <w:r w:rsidR="006F7AC5">
        <w:rPr>
          <w:rFonts w:ascii="Times New Roman" w:hAnsi="Times New Roman" w:eastAsia="Times New Roman" w:cs="Times New Roman"/>
        </w:rPr>
        <w:t>Evergreen</w:t>
      </w:r>
      <w:r w:rsidRPr="00C8723C">
        <w:rPr>
          <w:rFonts w:ascii="Times New Roman" w:hAnsi="Times New Roman" w:eastAsia="Times New Roman" w:cs="Times New Roman"/>
        </w:rPr>
        <w:t xml:space="preserve">, Firebase for backend integration, and possibly APIs for digital library systems. </w:t>
      </w:r>
      <w:r w:rsidR="001176B4">
        <w:rPr>
          <w:rFonts w:ascii="Times New Roman" w:hAnsi="Times New Roman" w:eastAsia="Times New Roman" w:cs="Times New Roman"/>
        </w:rPr>
        <w:t>[</w:t>
      </w:r>
      <w:r w:rsidR="00E021C3">
        <w:rPr>
          <w:rFonts w:ascii="Times New Roman" w:hAnsi="Times New Roman" w:eastAsia="Times New Roman" w:cs="Times New Roman"/>
        </w:rPr>
        <w:t>16</w:t>
      </w:r>
      <w:r w:rsidR="0039379A">
        <w:rPr>
          <w:rFonts w:ascii="Times New Roman" w:hAnsi="Times New Roman" w:eastAsia="Times New Roman" w:cs="Times New Roman"/>
        </w:rPr>
        <w:t>]</w:t>
      </w:r>
      <w:r w:rsidRPr="00C8723C">
        <w:rPr>
          <w:rFonts w:ascii="Times New Roman" w:hAnsi="Times New Roman" w:eastAsia="Times New Roman" w:cs="Times New Roman"/>
        </w:rPr>
        <w:t xml:space="preserve">I </w:t>
      </w:r>
      <w:r w:rsidR="0096680D">
        <w:rPr>
          <w:rFonts w:ascii="Times New Roman" w:hAnsi="Times New Roman" w:eastAsia="Times New Roman" w:cs="Times New Roman"/>
        </w:rPr>
        <w:t xml:space="preserve">would </w:t>
      </w:r>
      <w:r w:rsidRPr="00C8723C">
        <w:rPr>
          <w:rFonts w:ascii="Times New Roman" w:hAnsi="Times New Roman" w:eastAsia="Times New Roman" w:cs="Times New Roman"/>
        </w:rPr>
        <w:t>also aim to strengthen my skills in UX/UI design, ensuring the app is user-friendly, accessible, and inclusive for people of all ages and digital literacy levels. Beyond technical abilities, I hope to improve my project management, problem-solving, and collaboration skills, especially if the project involves liaising with library staff or receiving feedback from real users.</w:t>
      </w:r>
    </w:p>
    <w:p w:rsidRPr="00C8723C" w:rsidR="00C8723C" w:rsidP="00980E00" w:rsidRDefault="00C8723C" w14:paraId="6649AA62" w14:textId="77777777">
      <w:pPr>
        <w:rPr>
          <w:rFonts w:ascii="Times New Roman" w:hAnsi="Times New Roman" w:eastAsia="Times New Roman" w:cs="Times New Roman"/>
        </w:rPr>
      </w:pPr>
      <w:r w:rsidRPr="00C8723C">
        <w:rPr>
          <w:rFonts w:ascii="Times New Roman" w:hAnsi="Times New Roman" w:eastAsia="Times New Roman" w:cs="Times New Roman"/>
        </w:rPr>
        <w:t>From a societal perspective, this app could have a significant positive impact. Public libraries are vital community resources, but many people are unaware of the full range of services they offer. By creating a mobile app, we can improve accessibility and convenience—allowing users to browse the catalogue, reserve books, receive event updates, and even access digital resources like eBooks or audiobooks. This can be particularly beneficial for users who face mobility issues, are visually impaired, or have limited time to visit the library in person. Moreover, by encouraging digital engagement with the library, the app could help promote literacy, learning, and a stronger sense of community, especially among younger generations who are more accustomed to using mobile devices.</w:t>
      </w:r>
    </w:p>
    <w:p w:rsidRPr="00C8723C" w:rsidR="00C8723C" w:rsidP="00980E00" w:rsidRDefault="00487776" w14:paraId="331A4E37" w14:textId="5ACBBCDA">
      <w:pPr>
        <w:rPr>
          <w:rFonts w:ascii="Times New Roman" w:hAnsi="Times New Roman" w:eastAsia="Times New Roman" w:cs="Times New Roman"/>
        </w:rPr>
      </w:pPr>
      <w:r>
        <w:rPr>
          <w:rFonts w:ascii="Times New Roman" w:hAnsi="Times New Roman" w:eastAsia="Times New Roman" w:cs="Times New Roman"/>
        </w:rPr>
        <w:t>Aside from these</w:t>
      </w:r>
      <w:r w:rsidRPr="00C8723C" w:rsidR="00C8723C">
        <w:rPr>
          <w:rFonts w:ascii="Times New Roman" w:hAnsi="Times New Roman" w:eastAsia="Times New Roman" w:cs="Times New Roman"/>
        </w:rPr>
        <w:t xml:space="preserve"> benefits, the project will </w:t>
      </w:r>
      <w:r>
        <w:rPr>
          <w:rFonts w:ascii="Times New Roman" w:hAnsi="Times New Roman" w:eastAsia="Times New Roman" w:cs="Times New Roman"/>
        </w:rPr>
        <w:t xml:space="preserve">likely </w:t>
      </w:r>
      <w:r w:rsidRPr="00C8723C" w:rsidR="00C8723C">
        <w:rPr>
          <w:rFonts w:ascii="Times New Roman" w:hAnsi="Times New Roman" w:eastAsia="Times New Roman" w:cs="Times New Roman"/>
        </w:rPr>
        <w:t xml:space="preserve">encounter several risks and challenges. One significant challenge is ensuring data security and privacy. Since the app may handle user accounts and sensitive information, it will be important to comply with </w:t>
      </w:r>
      <w:r>
        <w:rPr>
          <w:rFonts w:ascii="Times New Roman" w:hAnsi="Times New Roman" w:eastAsia="Times New Roman" w:cs="Times New Roman"/>
        </w:rPr>
        <w:t xml:space="preserve">the </w:t>
      </w:r>
      <w:r w:rsidRPr="00C8723C" w:rsidR="00C8723C">
        <w:rPr>
          <w:rFonts w:ascii="Times New Roman" w:hAnsi="Times New Roman" w:eastAsia="Times New Roman" w:cs="Times New Roman"/>
        </w:rPr>
        <w:t xml:space="preserve">data protection regulations </w:t>
      </w:r>
      <w:r>
        <w:rPr>
          <w:rFonts w:ascii="Times New Roman" w:hAnsi="Times New Roman" w:eastAsia="Times New Roman" w:cs="Times New Roman"/>
        </w:rPr>
        <w:t>of</w:t>
      </w:r>
      <w:r w:rsidRPr="00C8723C" w:rsidR="00C8723C">
        <w:rPr>
          <w:rFonts w:ascii="Times New Roman" w:hAnsi="Times New Roman" w:eastAsia="Times New Roman" w:cs="Times New Roman"/>
        </w:rPr>
        <w:t xml:space="preserve"> GDPR. To mitigate this, I </w:t>
      </w:r>
      <w:r>
        <w:rPr>
          <w:rFonts w:ascii="Times New Roman" w:hAnsi="Times New Roman" w:eastAsia="Times New Roman" w:cs="Times New Roman"/>
        </w:rPr>
        <w:t>would</w:t>
      </w:r>
      <w:r w:rsidRPr="00C8723C" w:rsidR="00C8723C">
        <w:rPr>
          <w:rFonts w:ascii="Times New Roman" w:hAnsi="Times New Roman" w:eastAsia="Times New Roman" w:cs="Times New Roman"/>
        </w:rPr>
        <w:t xml:space="preserve"> prioritise secure coding practices, encrypt user data, and consult legal or institutional guidelines on data handling.</w:t>
      </w:r>
      <w:r w:rsidR="004D4A68">
        <w:rPr>
          <w:rFonts w:ascii="Times New Roman" w:hAnsi="Times New Roman" w:eastAsia="Times New Roman" w:cs="Times New Roman"/>
        </w:rPr>
        <w:t>[</w:t>
      </w:r>
      <w:r w:rsidR="00E021C3">
        <w:rPr>
          <w:rFonts w:ascii="Times New Roman" w:hAnsi="Times New Roman" w:eastAsia="Times New Roman" w:cs="Times New Roman"/>
        </w:rPr>
        <w:t>17</w:t>
      </w:r>
      <w:r w:rsidR="004D4A68">
        <w:rPr>
          <w:rFonts w:ascii="Times New Roman" w:hAnsi="Times New Roman" w:eastAsia="Times New Roman" w:cs="Times New Roman"/>
        </w:rPr>
        <w:t>]</w:t>
      </w:r>
    </w:p>
    <w:p w:rsidRPr="00C8723C" w:rsidR="00C8723C" w:rsidP="00980E00" w:rsidRDefault="00C8723C" w14:paraId="13375AF1" w14:textId="749CD1E0">
      <w:pPr>
        <w:rPr>
          <w:rFonts w:ascii="Times New Roman" w:hAnsi="Times New Roman" w:eastAsia="Times New Roman" w:cs="Times New Roman"/>
        </w:rPr>
      </w:pPr>
      <w:r w:rsidRPr="00C8723C">
        <w:rPr>
          <w:rFonts w:ascii="Times New Roman" w:hAnsi="Times New Roman" w:eastAsia="Times New Roman" w:cs="Times New Roman"/>
        </w:rPr>
        <w:t xml:space="preserve">Another challenge is ensuring that the app is accessible and inclusive. This includes designing for users with disabilities and accommodating </w:t>
      </w:r>
      <w:r w:rsidR="00487776">
        <w:rPr>
          <w:rFonts w:ascii="Times New Roman" w:hAnsi="Times New Roman" w:eastAsia="Times New Roman" w:cs="Times New Roman"/>
        </w:rPr>
        <w:t>different</w:t>
      </w:r>
      <w:r w:rsidRPr="00C8723C">
        <w:rPr>
          <w:rFonts w:ascii="Times New Roman" w:hAnsi="Times New Roman" w:eastAsia="Times New Roman" w:cs="Times New Roman"/>
        </w:rPr>
        <w:t xml:space="preserve"> languages where necessary. To address this, I will </w:t>
      </w:r>
      <w:r w:rsidR="008479CA">
        <w:rPr>
          <w:rFonts w:ascii="Times New Roman" w:hAnsi="Times New Roman" w:eastAsia="Times New Roman" w:cs="Times New Roman"/>
        </w:rPr>
        <w:t>follow the</w:t>
      </w:r>
      <w:r w:rsidRPr="00C8723C">
        <w:rPr>
          <w:rFonts w:ascii="Times New Roman" w:hAnsi="Times New Roman" w:eastAsia="Times New Roman" w:cs="Times New Roman"/>
        </w:rPr>
        <w:t xml:space="preserve"> accessibility guidelines </w:t>
      </w:r>
      <w:r w:rsidR="008479CA">
        <w:rPr>
          <w:rFonts w:ascii="Times New Roman" w:hAnsi="Times New Roman" w:eastAsia="Times New Roman" w:cs="Times New Roman"/>
        </w:rPr>
        <w:t xml:space="preserve">of </w:t>
      </w:r>
      <w:r w:rsidRPr="001C1441" w:rsidR="001C1441">
        <w:rPr>
          <w:rFonts w:ascii="Times New Roman" w:hAnsi="Times New Roman" w:eastAsia="Times New Roman" w:cs="Times New Roman"/>
        </w:rPr>
        <w:t>Web Content Accessibility Guidelines</w:t>
      </w:r>
      <w:r w:rsidR="00CA6693">
        <w:rPr>
          <w:rFonts w:ascii="Times New Roman" w:hAnsi="Times New Roman" w:eastAsia="Times New Roman" w:cs="Times New Roman"/>
        </w:rPr>
        <w:t xml:space="preserve"> (</w:t>
      </w:r>
      <w:r w:rsidRPr="00C8723C">
        <w:rPr>
          <w:rFonts w:ascii="Times New Roman" w:hAnsi="Times New Roman" w:eastAsia="Times New Roman" w:cs="Times New Roman"/>
        </w:rPr>
        <w:t>WCAG</w:t>
      </w:r>
      <w:r w:rsidR="00CA6693">
        <w:rPr>
          <w:rFonts w:ascii="Times New Roman" w:hAnsi="Times New Roman" w:eastAsia="Times New Roman" w:cs="Times New Roman"/>
        </w:rPr>
        <w:t>)</w:t>
      </w:r>
      <w:r w:rsidRPr="00C8723C">
        <w:rPr>
          <w:rFonts w:ascii="Times New Roman" w:hAnsi="Times New Roman" w:eastAsia="Times New Roman" w:cs="Times New Roman"/>
        </w:rPr>
        <w:t xml:space="preserve"> standards</w:t>
      </w:r>
      <w:r w:rsidR="008479CA">
        <w:rPr>
          <w:rFonts w:ascii="Times New Roman" w:hAnsi="Times New Roman" w:eastAsia="Times New Roman" w:cs="Times New Roman"/>
        </w:rPr>
        <w:t xml:space="preserve"> during </w:t>
      </w:r>
      <w:r w:rsidRPr="00C8723C">
        <w:rPr>
          <w:rFonts w:ascii="Times New Roman" w:hAnsi="Times New Roman" w:eastAsia="Times New Roman" w:cs="Times New Roman"/>
        </w:rPr>
        <w:t>the design</w:t>
      </w:r>
      <w:r w:rsidR="008479CA">
        <w:rPr>
          <w:rFonts w:ascii="Times New Roman" w:hAnsi="Times New Roman" w:eastAsia="Times New Roman" w:cs="Times New Roman"/>
        </w:rPr>
        <w:t xml:space="preserve"> phase</w:t>
      </w:r>
      <w:r w:rsidRPr="00C8723C">
        <w:rPr>
          <w:rFonts w:ascii="Times New Roman" w:hAnsi="Times New Roman" w:eastAsia="Times New Roman" w:cs="Times New Roman"/>
        </w:rPr>
        <w:t xml:space="preserve"> and conduct user testing with a diverse range of participants to gather feedback and improve usability.</w:t>
      </w:r>
      <w:r w:rsidR="005448C1">
        <w:rPr>
          <w:rFonts w:ascii="Times New Roman" w:hAnsi="Times New Roman" w:eastAsia="Times New Roman" w:cs="Times New Roman"/>
        </w:rPr>
        <w:t>[</w:t>
      </w:r>
      <w:r w:rsidR="00E021C3">
        <w:rPr>
          <w:rFonts w:ascii="Times New Roman" w:hAnsi="Times New Roman" w:eastAsia="Times New Roman" w:cs="Times New Roman"/>
        </w:rPr>
        <w:t>18</w:t>
      </w:r>
      <w:r w:rsidR="005448C1">
        <w:rPr>
          <w:rFonts w:ascii="Times New Roman" w:hAnsi="Times New Roman" w:eastAsia="Times New Roman" w:cs="Times New Roman"/>
        </w:rPr>
        <w:t>]</w:t>
      </w:r>
    </w:p>
    <w:p w:rsidR="00C8723C" w:rsidP="00980E00" w:rsidRDefault="00C8723C" w14:paraId="4DA8838D" w14:textId="77777777">
      <w:pPr>
        <w:rPr>
          <w:rFonts w:ascii="Times New Roman" w:hAnsi="Times New Roman" w:eastAsia="Times New Roman" w:cs="Times New Roman"/>
        </w:rPr>
      </w:pPr>
      <w:r w:rsidRPr="00C8723C">
        <w:rPr>
          <w:rFonts w:ascii="Times New Roman" w:hAnsi="Times New Roman" w:eastAsia="Times New Roman" w:cs="Times New Roman"/>
        </w:rPr>
        <w:t>A third potential challenge is integration with the existing library system. Public libraries often use specific management software for inventory and user accounts, and these systems may not have open APIs or might be complex to work with. To reduce this risk, I plan to engage early with library IT staff, understand their current systems, and explore workarounds such as scheduled data syncs or read-only features if full integration proves too complex within the project timeline.</w:t>
      </w:r>
    </w:p>
    <w:p w:rsidRPr="00C8723C" w:rsidR="008C7BB2" w:rsidP="00980E00" w:rsidRDefault="008C7BB2" w14:paraId="044BA113" w14:textId="77777777">
      <w:pPr>
        <w:rPr>
          <w:rFonts w:ascii="Times New Roman" w:hAnsi="Times New Roman" w:eastAsia="Times New Roman" w:cs="Times New Roman"/>
        </w:rPr>
      </w:pPr>
    </w:p>
    <w:p w:rsidRPr="00C8723C" w:rsidR="00C8723C" w:rsidP="00980E00" w:rsidRDefault="008C7BB2" w14:paraId="54CB944F" w14:textId="07B5251A">
      <w:pPr>
        <w:rPr>
          <w:rFonts w:ascii="Times New Roman" w:hAnsi="Times New Roman" w:eastAsia="Times New Roman" w:cs="Times New Roman"/>
        </w:rPr>
      </w:pPr>
      <w:r>
        <w:rPr>
          <w:rFonts w:ascii="Times New Roman" w:hAnsi="Times New Roman" w:eastAsia="Times New Roman" w:cs="Times New Roman"/>
        </w:rPr>
        <w:t xml:space="preserve">The </w:t>
      </w:r>
      <w:r w:rsidRPr="00C8723C" w:rsidR="00C8723C">
        <w:rPr>
          <w:rFonts w:ascii="Times New Roman" w:hAnsi="Times New Roman" w:eastAsia="Times New Roman" w:cs="Times New Roman"/>
        </w:rPr>
        <w:t xml:space="preserve">project </w:t>
      </w:r>
      <w:r>
        <w:rPr>
          <w:rFonts w:ascii="Times New Roman" w:hAnsi="Times New Roman" w:eastAsia="Times New Roman" w:cs="Times New Roman"/>
        </w:rPr>
        <w:t xml:space="preserve">might </w:t>
      </w:r>
      <w:r w:rsidRPr="00C8723C" w:rsidR="00C8723C">
        <w:rPr>
          <w:rFonts w:ascii="Times New Roman" w:hAnsi="Times New Roman" w:eastAsia="Times New Roman" w:cs="Times New Roman"/>
        </w:rPr>
        <w:t xml:space="preserve">not only </w:t>
      </w:r>
      <w:r>
        <w:rPr>
          <w:rFonts w:ascii="Times New Roman" w:hAnsi="Times New Roman" w:eastAsia="Times New Roman" w:cs="Times New Roman"/>
        </w:rPr>
        <w:t>be</w:t>
      </w:r>
      <w:r w:rsidRPr="00C8723C" w:rsidR="00C8723C">
        <w:rPr>
          <w:rFonts w:ascii="Times New Roman" w:hAnsi="Times New Roman" w:eastAsia="Times New Roman" w:cs="Times New Roman"/>
        </w:rPr>
        <w:t xml:space="preserve"> a </w:t>
      </w:r>
      <w:r>
        <w:rPr>
          <w:rFonts w:ascii="Times New Roman" w:hAnsi="Times New Roman" w:eastAsia="Times New Roman" w:cs="Times New Roman"/>
        </w:rPr>
        <w:t xml:space="preserve">personal </w:t>
      </w:r>
      <w:r w:rsidRPr="00C8723C" w:rsidR="00C8723C">
        <w:rPr>
          <w:rFonts w:ascii="Times New Roman" w:hAnsi="Times New Roman" w:eastAsia="Times New Roman" w:cs="Times New Roman"/>
        </w:rPr>
        <w:t xml:space="preserve">technical </w:t>
      </w:r>
      <w:r w:rsidRPr="00C8723C">
        <w:rPr>
          <w:rFonts w:ascii="Times New Roman" w:hAnsi="Times New Roman" w:eastAsia="Times New Roman" w:cs="Times New Roman"/>
        </w:rPr>
        <w:t>challenge,</w:t>
      </w:r>
      <w:r w:rsidRPr="00C8723C" w:rsidR="00C8723C">
        <w:rPr>
          <w:rFonts w:ascii="Times New Roman" w:hAnsi="Times New Roman" w:eastAsia="Times New Roman" w:cs="Times New Roman"/>
        </w:rPr>
        <w:t xml:space="preserve"> but </w:t>
      </w:r>
      <w:r>
        <w:rPr>
          <w:rFonts w:ascii="Times New Roman" w:hAnsi="Times New Roman" w:eastAsia="Times New Roman" w:cs="Times New Roman"/>
        </w:rPr>
        <w:t>it is also</w:t>
      </w:r>
      <w:r w:rsidRPr="00C8723C" w:rsidR="00C8723C">
        <w:rPr>
          <w:rFonts w:ascii="Times New Roman" w:hAnsi="Times New Roman" w:eastAsia="Times New Roman" w:cs="Times New Roman"/>
        </w:rPr>
        <w:t xml:space="preserve"> a meaningful opportunity to create something that benefits the community. By learning new technologies, </w:t>
      </w:r>
      <w:r w:rsidRPr="00C8723C" w:rsidR="00C8723C">
        <w:rPr>
          <w:rFonts w:ascii="Times New Roman" w:hAnsi="Times New Roman" w:eastAsia="Times New Roman" w:cs="Times New Roman"/>
        </w:rPr>
        <w:t xml:space="preserve">working on a real-world problem, and considering both user needs and technical constraints, this project </w:t>
      </w:r>
      <w:r>
        <w:rPr>
          <w:rFonts w:ascii="Times New Roman" w:hAnsi="Times New Roman" w:eastAsia="Times New Roman" w:cs="Times New Roman"/>
        </w:rPr>
        <w:t>would</w:t>
      </w:r>
      <w:r w:rsidRPr="00C8723C" w:rsidR="00C8723C">
        <w:rPr>
          <w:rFonts w:ascii="Times New Roman" w:hAnsi="Times New Roman" w:eastAsia="Times New Roman" w:cs="Times New Roman"/>
        </w:rPr>
        <w:t xml:space="preserve"> play a significant role in my development as a software developer.</w:t>
      </w:r>
    </w:p>
    <w:p w:rsidRPr="00286B7B" w:rsidR="006452BF" w:rsidP="5C664741" w:rsidRDefault="00980E00" w14:paraId="00845C75" w14:textId="63A5CFE9">
      <w:pPr>
        <w:ind w:left="491"/>
        <w:rPr>
          <w:rFonts w:ascii="Times New Roman" w:hAnsi="Times New Roman" w:eastAsia="Times New Roman" w:cs="Times New Roman"/>
        </w:rPr>
      </w:pPr>
      <w:r>
        <w:rPr>
          <w:rFonts w:ascii="Times New Roman" w:hAnsi="Times New Roman" w:eastAsia="Times New Roman" w:cs="Times New Roman"/>
        </w:rPr>
        <w:tab/>
      </w:r>
    </w:p>
    <w:p w:rsidRPr="0096680D" w:rsidR="006452BF" w:rsidP="0096680D" w:rsidRDefault="006452BF" w14:paraId="06DC796A" w14:textId="49574592">
      <w:pPr>
        <w:pStyle w:val="Heading1"/>
      </w:pPr>
      <w:bookmarkStart w:name="_Toc1912408024" w:id="8"/>
      <w:bookmarkStart w:name="_Toc205295182" w:id="9"/>
      <w:r w:rsidRPr="0096680D">
        <w:t>Conclusion</w:t>
      </w:r>
      <w:bookmarkEnd w:id="8"/>
      <w:bookmarkEnd w:id="9"/>
      <w:r w:rsidRPr="0096680D" w:rsidR="003E138A">
        <w:t xml:space="preserve"> </w:t>
      </w:r>
    </w:p>
    <w:p w:rsidRPr="0007371A" w:rsidR="0007371A" w:rsidP="0007371A" w:rsidRDefault="0007371A" w14:paraId="1B80CBB8" w14:textId="73BDC690">
      <w:r w:rsidRPr="0007371A">
        <w:t xml:space="preserve">This report has presented a structured approach to evaluating existing library applications to support the proposed development of </w:t>
      </w:r>
      <w:r w:rsidRPr="0007371A">
        <w:rPr>
          <w:i/>
          <w:iCs/>
        </w:rPr>
        <w:t>E-LibrarySwansea</w:t>
      </w:r>
      <w:r w:rsidRPr="0007371A">
        <w:t xml:space="preserve">, a digital library platform for Swansea City Council. The project </w:t>
      </w:r>
      <w:r w:rsidR="00CD362C">
        <w:t>outlined plans for</w:t>
      </w:r>
      <w:r w:rsidRPr="0007371A">
        <w:t xml:space="preserve"> the assessment of 3–5 established apps through literature review, heuristic evaluation, and usability testing to identify usability factors and performance gaps relevant to future app development.</w:t>
      </w:r>
    </w:p>
    <w:p w:rsidRPr="0007371A" w:rsidR="0007371A" w:rsidP="0007371A" w:rsidRDefault="0007371A" w14:paraId="371418E0" w14:textId="0C9BE9A6">
      <w:r w:rsidRPr="0007371A">
        <w:t xml:space="preserve">Design Thinking is applied to guide the </w:t>
      </w:r>
      <w:r w:rsidR="00CD362C">
        <w:t xml:space="preserve">app </w:t>
      </w:r>
      <w:r w:rsidRPr="0007371A">
        <w:t>evaluation process, ensuring a user-</w:t>
      </w:r>
      <w:r w:rsidRPr="0007371A" w:rsidR="008D6DB8">
        <w:t>centred</w:t>
      </w:r>
      <w:r w:rsidRPr="0007371A">
        <w:t xml:space="preserve"> methodology. Standardized tools such as Nielsen’s heuristics, the SUS scale, and Lighthouse are utilized to establish consistent evaluation criteria. The 8-week timeline</w:t>
      </w:r>
      <w:r w:rsidR="00BC686B">
        <w:t xml:space="preserve"> was presented in the planning section, along with </w:t>
      </w:r>
      <w:r w:rsidR="003601EA">
        <w:t>a network structure diagram</w:t>
      </w:r>
      <w:r w:rsidRPr="0007371A">
        <w:t>.</w:t>
      </w:r>
    </w:p>
    <w:p w:rsidRPr="0007371A" w:rsidR="0007371A" w:rsidP="0007371A" w:rsidRDefault="0007371A" w14:paraId="190B2AB6" w14:textId="665AFD54">
      <w:r w:rsidRPr="0007371A">
        <w:t xml:space="preserve">The enterprise component </w:t>
      </w:r>
      <w:r w:rsidR="00110ACF">
        <w:t>has addressed</w:t>
      </w:r>
      <w:r w:rsidRPr="0007371A">
        <w:t xml:space="preserve"> market positioning through PEST and SWOT analyses, </w:t>
      </w:r>
      <w:r w:rsidR="00110ACF">
        <w:t>and the report has proposed the</w:t>
      </w:r>
      <w:r w:rsidRPr="0007371A">
        <w:t xml:space="preserve"> Community Interest Company (CIC) structure and a diverse funding model </w:t>
      </w:r>
      <w:r w:rsidR="00110ACF">
        <w:t xml:space="preserve">to </w:t>
      </w:r>
      <w:r w:rsidRPr="0007371A">
        <w:t>support</w:t>
      </w:r>
      <w:r w:rsidR="00110ACF">
        <w:t xml:space="preserve"> the app’s</w:t>
      </w:r>
      <w:r w:rsidRPr="0007371A">
        <w:t xml:space="preserve"> long-term viability. </w:t>
      </w:r>
      <w:r w:rsidR="00110ACF">
        <w:t>C</w:t>
      </w:r>
      <w:r w:rsidRPr="0007371A">
        <w:t>onstraints</w:t>
      </w:r>
      <w:r w:rsidR="00110ACF">
        <w:t xml:space="preserve"> of </w:t>
      </w:r>
      <w:r w:rsidRPr="0007371A">
        <w:t>time limitations and device variability</w:t>
      </w:r>
      <w:r w:rsidR="00110ACF">
        <w:t xml:space="preserve"> have been</w:t>
      </w:r>
      <w:r w:rsidRPr="0007371A">
        <w:t xml:space="preserve"> </w:t>
      </w:r>
      <w:r w:rsidRPr="0007371A" w:rsidR="00A517CC">
        <w:t>acknowledged</w:t>
      </w:r>
      <w:r w:rsidR="00A517CC">
        <w:t xml:space="preserve"> and</w:t>
      </w:r>
      <w:r w:rsidR="00232604">
        <w:t xml:space="preserve"> followed by</w:t>
      </w:r>
      <w:r w:rsidRPr="0007371A">
        <w:t xml:space="preserve"> mitigation strategies incorporated into the project plan.</w:t>
      </w:r>
    </w:p>
    <w:p w:rsidRPr="00286B7B" w:rsidR="006452BF" w:rsidP="0007371A" w:rsidRDefault="006452BF" w14:paraId="3F3117FD" w14:textId="5C7239B8">
      <w:pPr>
        <w:rPr>
          <w:rFonts w:ascii="Times New Roman" w:hAnsi="Times New Roman" w:eastAsia="Times New Roman" w:cs="Times New Roman"/>
          <w:color w:val="000000" w:themeColor="text1"/>
        </w:rPr>
      </w:pPr>
      <w:r w:rsidRPr="00286B7B">
        <w:rPr>
          <w:rFonts w:ascii="Times New Roman" w:hAnsi="Times New Roman" w:eastAsia="Times New Roman" w:cs="Times New Roman"/>
        </w:rPr>
        <w:br w:type="page"/>
      </w:r>
    </w:p>
    <w:p w:rsidR="41CEA296" w:rsidP="00167913" w:rsidRDefault="0B8E6E70" w14:paraId="2645116F" w14:textId="1AA64081">
      <w:pPr>
        <w:pStyle w:val="Heading1"/>
        <w:rPr>
          <w:rFonts w:ascii="Times New Roman" w:hAnsi="Times New Roman" w:eastAsia="Times New Roman" w:cs="Times New Roman"/>
        </w:rPr>
      </w:pPr>
      <w:bookmarkStart w:name="_Toc798531457" w:id="10"/>
      <w:bookmarkStart w:name="_Toc205295183" w:id="11"/>
      <w:r w:rsidRPr="00286B7B">
        <w:rPr>
          <w:rFonts w:ascii="Times New Roman" w:hAnsi="Times New Roman" w:eastAsia="Times New Roman" w:cs="Times New Roman"/>
        </w:rPr>
        <w:t>References</w:t>
      </w:r>
      <w:bookmarkEnd w:id="10"/>
      <w:bookmarkEnd w:id="11"/>
    </w:p>
    <w:p w:rsidRPr="00E23879" w:rsidR="00E23879" w:rsidP="00E23879" w:rsidRDefault="00E23879" w14:paraId="76D614E0" w14:textId="77777777">
      <w:pPr>
        <w:rPr>
          <w:sz w:val="22"/>
          <w:szCs w:val="22"/>
        </w:rPr>
      </w:pPr>
      <w:r w:rsidRPr="00E23879">
        <w:rPr>
          <w:sz w:val="22"/>
          <w:szCs w:val="22"/>
        </w:rPr>
        <w:t>[1]</w:t>
      </w:r>
    </w:p>
    <w:p w:rsidRPr="00E23879" w:rsidR="00E23879" w:rsidP="00E23879" w:rsidRDefault="00E23879" w14:paraId="0DEBBECD" w14:textId="07DB621B">
      <w:pPr>
        <w:rPr>
          <w:sz w:val="22"/>
          <w:szCs w:val="22"/>
        </w:rPr>
      </w:pPr>
      <w:r w:rsidRPr="00E23879">
        <w:rPr>
          <w:sz w:val="22"/>
          <w:szCs w:val="22"/>
        </w:rPr>
        <w:t xml:space="preserve">M. Derghan, “Management </w:t>
      </w:r>
      <w:r w:rsidRPr="00A517CC" w:rsidR="00A517CC">
        <w:rPr>
          <w:sz w:val="22"/>
          <w:szCs w:val="22"/>
        </w:rPr>
        <w:t>of</w:t>
      </w:r>
      <w:r w:rsidRPr="00E23879">
        <w:rPr>
          <w:sz w:val="22"/>
          <w:szCs w:val="22"/>
        </w:rPr>
        <w:t xml:space="preserve"> Best Practices in Multinational Companies: Starbuck’s Best Practices in The Lebanese Market,” </w:t>
      </w:r>
      <w:r w:rsidRPr="00E23879">
        <w:rPr>
          <w:i/>
          <w:iCs/>
          <w:sz w:val="22"/>
          <w:szCs w:val="22"/>
        </w:rPr>
        <w:t>Technium Business and Management</w:t>
      </w:r>
      <w:r w:rsidRPr="00E23879">
        <w:rPr>
          <w:sz w:val="22"/>
          <w:szCs w:val="22"/>
        </w:rPr>
        <w:t>, vol. 2, no. 3, pp. 116–123, Nov. 2022, doi: https://doi.org/10.47577/business.v2i3.7901.</w:t>
      </w:r>
    </w:p>
    <w:p w:rsidRPr="00E23879" w:rsidR="00E23879" w:rsidP="00E23879" w:rsidRDefault="00E23879" w14:paraId="280387D4" w14:textId="77777777">
      <w:pPr>
        <w:rPr>
          <w:sz w:val="22"/>
          <w:szCs w:val="22"/>
        </w:rPr>
      </w:pPr>
      <w:r w:rsidRPr="00E23879">
        <w:rPr>
          <w:sz w:val="22"/>
          <w:szCs w:val="22"/>
        </w:rPr>
        <w:t>[2]</w:t>
      </w:r>
    </w:p>
    <w:p w:rsidRPr="00E23879" w:rsidR="00E23879" w:rsidP="00E23879" w:rsidRDefault="00E23879" w14:paraId="2A7EA330" w14:textId="77777777">
      <w:pPr>
        <w:rPr>
          <w:sz w:val="22"/>
          <w:szCs w:val="22"/>
        </w:rPr>
      </w:pPr>
      <w:r w:rsidRPr="00E23879">
        <w:rPr>
          <w:sz w:val="22"/>
          <w:szCs w:val="22"/>
        </w:rPr>
        <w:t>Muhardi Saputra, Devi Pratami, and A. Muhammad, “Expediting Multiple Projects Timelines with State-of-the-Art Dashboard Management Systems to Improving Efficiency and Minimizing Delays,” pp. 209–214, Nov. 2024, doi: https://doi.org/10.1109/incit63192.2024.10810524.</w:t>
      </w:r>
    </w:p>
    <w:p w:rsidRPr="00E23879" w:rsidR="00E23879" w:rsidP="00E23879" w:rsidRDefault="00E23879" w14:paraId="574733BD" w14:textId="77777777">
      <w:pPr>
        <w:rPr>
          <w:sz w:val="22"/>
          <w:szCs w:val="22"/>
        </w:rPr>
      </w:pPr>
      <w:r w:rsidRPr="00E23879">
        <w:rPr>
          <w:sz w:val="22"/>
          <w:szCs w:val="22"/>
        </w:rPr>
        <w:t>[3]</w:t>
      </w:r>
    </w:p>
    <w:p w:rsidRPr="00E23879" w:rsidR="00E23879" w:rsidP="00E23879" w:rsidRDefault="00E23879" w14:paraId="6198C88D" w14:textId="2B1E8E58">
      <w:pPr>
        <w:rPr>
          <w:sz w:val="22"/>
          <w:szCs w:val="22"/>
        </w:rPr>
      </w:pPr>
      <w:r w:rsidRPr="00E23879">
        <w:rPr>
          <w:sz w:val="22"/>
          <w:szCs w:val="22"/>
        </w:rPr>
        <w:t xml:space="preserve">Interaction Design Foundation, “What is Design </w:t>
      </w:r>
      <w:r w:rsidRPr="00A517CC" w:rsidR="00A517CC">
        <w:rPr>
          <w:sz w:val="22"/>
          <w:szCs w:val="22"/>
        </w:rPr>
        <w:t>Thinking?</w:t>
      </w:r>
      <w:r w:rsidRPr="00E23879">
        <w:rPr>
          <w:sz w:val="22"/>
          <w:szCs w:val="22"/>
        </w:rPr>
        <w:t xml:space="preserve">” </w:t>
      </w:r>
      <w:r w:rsidRPr="00E23879">
        <w:rPr>
          <w:i/>
          <w:iCs/>
          <w:sz w:val="22"/>
          <w:szCs w:val="22"/>
        </w:rPr>
        <w:t>The Interaction Design Foundation</w:t>
      </w:r>
      <w:r w:rsidRPr="00E23879">
        <w:rPr>
          <w:sz w:val="22"/>
          <w:szCs w:val="22"/>
        </w:rPr>
        <w:t>, 2019. https://www.interaction-design.org/literature/topics/design-thinking</w:t>
      </w:r>
    </w:p>
    <w:p w:rsidRPr="00E23879" w:rsidR="00E23879" w:rsidP="00E23879" w:rsidRDefault="00E23879" w14:paraId="3D52C2D5" w14:textId="77777777">
      <w:pPr>
        <w:rPr>
          <w:sz w:val="22"/>
          <w:szCs w:val="22"/>
        </w:rPr>
      </w:pPr>
      <w:r w:rsidRPr="00E23879">
        <w:rPr>
          <w:sz w:val="22"/>
          <w:szCs w:val="22"/>
        </w:rPr>
        <w:t>[4]</w:t>
      </w:r>
    </w:p>
    <w:p w:rsidRPr="00E23879" w:rsidR="00E23879" w:rsidP="00E23879" w:rsidRDefault="00E23879" w14:paraId="2B0937A7" w14:textId="77777777">
      <w:pPr>
        <w:rPr>
          <w:sz w:val="22"/>
          <w:szCs w:val="22"/>
        </w:rPr>
      </w:pPr>
      <w:r w:rsidRPr="00E23879">
        <w:rPr>
          <w:sz w:val="22"/>
          <w:szCs w:val="22"/>
        </w:rPr>
        <w:t xml:space="preserve">R. Purohit, “Building an App Like Libby: The Complete Guide to Creating a Digital Library Platform,” </w:t>
      </w:r>
      <w:r w:rsidRPr="00E23879">
        <w:rPr>
          <w:i/>
          <w:iCs/>
          <w:sz w:val="22"/>
          <w:szCs w:val="22"/>
        </w:rPr>
        <w:t>Dhiwise.com</w:t>
      </w:r>
      <w:r w:rsidRPr="00E23879">
        <w:rPr>
          <w:sz w:val="22"/>
          <w:szCs w:val="22"/>
        </w:rPr>
        <w:t>, Jun. 16, 2025. https://www.dhiwise.com/post/how-to-build-a-digital-library-app-like-libby (accessed Aug. 05, 2025).</w:t>
      </w:r>
    </w:p>
    <w:p w:rsidRPr="00E23879" w:rsidR="00E23879" w:rsidP="00E23879" w:rsidRDefault="00E23879" w14:paraId="1BA8C614" w14:textId="77777777">
      <w:pPr>
        <w:rPr>
          <w:sz w:val="22"/>
          <w:szCs w:val="22"/>
        </w:rPr>
      </w:pPr>
      <w:r w:rsidRPr="00E23879">
        <w:rPr>
          <w:sz w:val="22"/>
          <w:szCs w:val="22"/>
        </w:rPr>
        <w:t>[5]</w:t>
      </w:r>
    </w:p>
    <w:p w:rsidRPr="00E23879" w:rsidR="00E23879" w:rsidP="00E23879" w:rsidRDefault="00E23879" w14:paraId="34C3C0E3" w14:textId="77777777">
      <w:pPr>
        <w:rPr>
          <w:sz w:val="22"/>
          <w:szCs w:val="22"/>
        </w:rPr>
      </w:pPr>
      <w:r w:rsidRPr="00E23879">
        <w:rPr>
          <w:sz w:val="22"/>
          <w:szCs w:val="22"/>
        </w:rPr>
        <w:t xml:space="preserve">“How to Create a Story Board? | Figma,” </w:t>
      </w:r>
      <w:r w:rsidRPr="00E23879">
        <w:rPr>
          <w:i/>
          <w:iCs/>
          <w:sz w:val="22"/>
          <w:szCs w:val="22"/>
        </w:rPr>
        <w:t>Figma</w:t>
      </w:r>
      <w:r w:rsidRPr="00E23879">
        <w:rPr>
          <w:sz w:val="22"/>
          <w:szCs w:val="22"/>
        </w:rPr>
        <w:t>, 2023. https://www.figma.com/resource-library/how-to-create-a-ux-storyboard/</w:t>
      </w:r>
    </w:p>
    <w:p w:rsidRPr="00E23879" w:rsidR="00E23879" w:rsidP="00E23879" w:rsidRDefault="00E23879" w14:paraId="54CB9337" w14:textId="77777777">
      <w:pPr>
        <w:rPr>
          <w:sz w:val="22"/>
          <w:szCs w:val="22"/>
        </w:rPr>
      </w:pPr>
      <w:r w:rsidRPr="00E23879">
        <w:rPr>
          <w:sz w:val="22"/>
          <w:szCs w:val="22"/>
        </w:rPr>
        <w:t>[6]</w:t>
      </w:r>
    </w:p>
    <w:p w:rsidRPr="00E23879" w:rsidR="00E23879" w:rsidP="00E23879" w:rsidRDefault="00E23879" w14:paraId="20DB7B26" w14:textId="77777777">
      <w:pPr>
        <w:rPr>
          <w:sz w:val="22"/>
          <w:szCs w:val="22"/>
        </w:rPr>
      </w:pPr>
      <w:r w:rsidRPr="00E23879">
        <w:rPr>
          <w:sz w:val="22"/>
          <w:szCs w:val="22"/>
        </w:rPr>
        <w:t xml:space="preserve">A. Kumar, “Software Requirements Specification LIBRARY MANAGEMENT SYSTEM Slot-C1 Library Management System SRS Document,” </w:t>
      </w:r>
      <w:r w:rsidRPr="00E23879">
        <w:rPr>
          <w:i/>
          <w:iCs/>
          <w:sz w:val="22"/>
          <w:szCs w:val="22"/>
        </w:rPr>
        <w:t>Academia.edu</w:t>
      </w:r>
      <w:r w:rsidRPr="00E23879">
        <w:rPr>
          <w:sz w:val="22"/>
          <w:szCs w:val="22"/>
        </w:rPr>
        <w:t>, Nov. 09, 2017. https://www.academia.edu/35100170/Software_Requirements_Specification_LIBRARY_MANAGEMENT_SYSTEM_Slot_C1_Library_Management_System_SRS_Document#outer_page_3 (accessed Aug. 05, 2025).</w:t>
      </w:r>
    </w:p>
    <w:p w:rsidRPr="00E23879" w:rsidR="00E23879" w:rsidP="00E23879" w:rsidRDefault="00E23879" w14:paraId="1F10364D" w14:textId="77777777">
      <w:pPr>
        <w:rPr>
          <w:sz w:val="22"/>
          <w:szCs w:val="22"/>
        </w:rPr>
      </w:pPr>
      <w:r w:rsidRPr="00E23879">
        <w:rPr>
          <w:sz w:val="22"/>
          <w:szCs w:val="22"/>
        </w:rPr>
        <w:t>[7]</w:t>
      </w:r>
    </w:p>
    <w:p w:rsidRPr="00E23879" w:rsidR="00E23879" w:rsidP="00E23879" w:rsidRDefault="00E23879" w14:paraId="4BFFE51D" w14:textId="2849EDBC">
      <w:pPr>
        <w:rPr>
          <w:sz w:val="22"/>
          <w:szCs w:val="22"/>
        </w:rPr>
      </w:pPr>
      <w:r w:rsidRPr="00E23879">
        <w:rPr>
          <w:sz w:val="22"/>
          <w:szCs w:val="22"/>
        </w:rPr>
        <w:t xml:space="preserve">Intellectsoft Team, “Basics: Mobile App Architecture &amp; How </w:t>
      </w:r>
      <w:r w:rsidRPr="00A517CC" w:rsidR="00A517CC">
        <w:rPr>
          <w:sz w:val="22"/>
          <w:szCs w:val="22"/>
        </w:rPr>
        <w:t>to</w:t>
      </w:r>
      <w:r w:rsidRPr="00E23879">
        <w:rPr>
          <w:sz w:val="22"/>
          <w:szCs w:val="22"/>
        </w:rPr>
        <w:t xml:space="preserve"> Start Building One,” </w:t>
      </w:r>
      <w:r w:rsidRPr="00E23879">
        <w:rPr>
          <w:i/>
          <w:iCs/>
          <w:sz w:val="22"/>
          <w:szCs w:val="22"/>
        </w:rPr>
        <w:t>Intellectsoft Blog</w:t>
      </w:r>
      <w:r w:rsidRPr="00E23879">
        <w:rPr>
          <w:sz w:val="22"/>
          <w:szCs w:val="22"/>
        </w:rPr>
        <w:t>, Apr. 17, 2019. https://www.intellectsoft.net/blog/mobile-app-architecture/</w:t>
      </w:r>
    </w:p>
    <w:p w:rsidRPr="00E23879" w:rsidR="00E23879" w:rsidP="00E23879" w:rsidRDefault="00E23879" w14:paraId="33056BC4" w14:textId="77777777">
      <w:pPr>
        <w:rPr>
          <w:sz w:val="22"/>
          <w:szCs w:val="22"/>
        </w:rPr>
      </w:pPr>
      <w:r w:rsidRPr="00E23879">
        <w:rPr>
          <w:sz w:val="22"/>
          <w:szCs w:val="22"/>
        </w:rPr>
        <w:t>[8]</w:t>
      </w:r>
    </w:p>
    <w:p w:rsidRPr="00E23879" w:rsidR="00E23879" w:rsidP="00E23879" w:rsidRDefault="00E23879" w14:paraId="72041D0F" w14:textId="77777777">
      <w:pPr>
        <w:rPr>
          <w:sz w:val="22"/>
          <w:szCs w:val="22"/>
        </w:rPr>
      </w:pPr>
      <w:r w:rsidRPr="00E23879">
        <w:rPr>
          <w:sz w:val="22"/>
          <w:szCs w:val="22"/>
        </w:rPr>
        <w:t xml:space="preserve">“Mobile App Architecture: Types &amp; Best Practices In 2024,” </w:t>
      </w:r>
      <w:r w:rsidRPr="00E23879">
        <w:rPr>
          <w:i/>
          <w:iCs/>
          <w:sz w:val="22"/>
          <w:szCs w:val="22"/>
        </w:rPr>
        <w:t>inkbotdesign.com</w:t>
      </w:r>
      <w:r w:rsidRPr="00E23879">
        <w:rPr>
          <w:sz w:val="22"/>
          <w:szCs w:val="22"/>
        </w:rPr>
        <w:t>, Feb. 02, 2024. https://inkbotdesign.com/mobile-app-architecture/</w:t>
      </w:r>
    </w:p>
    <w:p w:rsidRPr="00E23879" w:rsidR="00E23879" w:rsidP="00E23879" w:rsidRDefault="00E23879" w14:paraId="22DBC701" w14:textId="77777777">
      <w:pPr>
        <w:rPr>
          <w:sz w:val="22"/>
          <w:szCs w:val="22"/>
        </w:rPr>
      </w:pPr>
      <w:r w:rsidRPr="00E23879">
        <w:rPr>
          <w:sz w:val="22"/>
          <w:szCs w:val="22"/>
        </w:rPr>
        <w:t>[9]</w:t>
      </w:r>
    </w:p>
    <w:p w:rsidRPr="00E23879" w:rsidR="00E23879" w:rsidP="00E23879" w:rsidRDefault="00E23879" w14:paraId="646E4342" w14:textId="77777777">
      <w:pPr>
        <w:rPr>
          <w:sz w:val="22"/>
          <w:szCs w:val="22"/>
        </w:rPr>
      </w:pPr>
      <w:r w:rsidRPr="00E23879">
        <w:rPr>
          <w:sz w:val="22"/>
          <w:szCs w:val="22"/>
        </w:rPr>
        <w:t xml:space="preserve">“The SWOT analysis of a mobile app (with examples),” </w:t>
      </w:r>
      <w:r w:rsidRPr="00E23879">
        <w:rPr>
          <w:i/>
          <w:iCs/>
          <w:sz w:val="22"/>
          <w:szCs w:val="22"/>
        </w:rPr>
        <w:t>BusinessDojo</w:t>
      </w:r>
      <w:r w:rsidRPr="00E23879">
        <w:rPr>
          <w:sz w:val="22"/>
          <w:szCs w:val="22"/>
        </w:rPr>
        <w:t>, Nov. 21, 2023. https://dojobusiness.com/blogs/news/mobile-app-swot</w:t>
      </w:r>
    </w:p>
    <w:p w:rsidRPr="00E23879" w:rsidR="00E23879" w:rsidP="00E23879" w:rsidRDefault="00E23879" w14:paraId="75172945" w14:textId="77777777">
      <w:pPr>
        <w:rPr>
          <w:sz w:val="22"/>
          <w:szCs w:val="22"/>
        </w:rPr>
      </w:pPr>
      <w:r w:rsidRPr="00E23879">
        <w:rPr>
          <w:sz w:val="22"/>
          <w:szCs w:val="22"/>
        </w:rPr>
        <w:t>[10]</w:t>
      </w:r>
    </w:p>
    <w:p w:rsidRPr="00E23879" w:rsidR="00E23879" w:rsidP="00E23879" w:rsidRDefault="00E23879" w14:paraId="1497244B" w14:textId="77777777">
      <w:pPr>
        <w:rPr>
          <w:sz w:val="22"/>
          <w:szCs w:val="22"/>
        </w:rPr>
      </w:pPr>
      <w:r w:rsidRPr="00E23879">
        <w:rPr>
          <w:sz w:val="22"/>
          <w:szCs w:val="22"/>
        </w:rPr>
        <w:t xml:space="preserve">A. C. Dantas </w:t>
      </w:r>
      <w:r w:rsidRPr="00E23879">
        <w:rPr>
          <w:i/>
          <w:iCs/>
          <w:sz w:val="22"/>
          <w:szCs w:val="22"/>
        </w:rPr>
        <w:t>et al.</w:t>
      </w:r>
      <w:r w:rsidRPr="00E23879">
        <w:rPr>
          <w:sz w:val="22"/>
          <w:szCs w:val="22"/>
        </w:rPr>
        <w:t xml:space="preserve">, “Strengths, weaknesses, opportunities and threats of mobile applications in undergraduate nursing: a scoping review protocol,” </w:t>
      </w:r>
      <w:r w:rsidRPr="00E23879">
        <w:rPr>
          <w:i/>
          <w:iCs/>
          <w:sz w:val="22"/>
          <w:szCs w:val="22"/>
        </w:rPr>
        <w:t>PLOS ONE</w:t>
      </w:r>
      <w:r w:rsidRPr="00E23879">
        <w:rPr>
          <w:sz w:val="22"/>
          <w:szCs w:val="22"/>
        </w:rPr>
        <w:t>, vol. 20, no. 4, p. e0314757, Apr. 2025, doi: https://doi.org/10.1371/journal.pone.0314757.</w:t>
      </w:r>
    </w:p>
    <w:p w:rsidRPr="00E23879" w:rsidR="00E23879" w:rsidP="00E23879" w:rsidRDefault="00E23879" w14:paraId="05581E34" w14:textId="77777777">
      <w:pPr>
        <w:rPr>
          <w:sz w:val="22"/>
          <w:szCs w:val="22"/>
        </w:rPr>
      </w:pPr>
      <w:r w:rsidRPr="00E23879">
        <w:rPr>
          <w:sz w:val="22"/>
          <w:szCs w:val="22"/>
        </w:rPr>
        <w:t>[11]</w:t>
      </w:r>
    </w:p>
    <w:p w:rsidRPr="00E23879" w:rsidR="00E23879" w:rsidP="00E23879" w:rsidRDefault="00E23879" w14:paraId="208B52E9" w14:textId="77777777">
      <w:pPr>
        <w:rPr>
          <w:sz w:val="22"/>
          <w:szCs w:val="22"/>
        </w:rPr>
      </w:pPr>
      <w:r w:rsidRPr="00E23879">
        <w:rPr>
          <w:sz w:val="22"/>
          <w:szCs w:val="22"/>
        </w:rPr>
        <w:t xml:space="preserve">W. Kenton, “What Is PEST Analysis? Its Applications and Uses in Business,” </w:t>
      </w:r>
      <w:r w:rsidRPr="00E23879">
        <w:rPr>
          <w:i/>
          <w:iCs/>
          <w:sz w:val="22"/>
          <w:szCs w:val="22"/>
        </w:rPr>
        <w:t>Investopedia</w:t>
      </w:r>
      <w:r w:rsidRPr="00E23879">
        <w:rPr>
          <w:sz w:val="22"/>
          <w:szCs w:val="22"/>
        </w:rPr>
        <w:t>, Feb. 26, 2025. https://www.investopedia.com/terms/p/pest-analysis.asp</w:t>
      </w:r>
    </w:p>
    <w:p w:rsidRPr="00E23879" w:rsidR="00E23879" w:rsidP="00E23879" w:rsidRDefault="00E23879" w14:paraId="1BF879F5" w14:textId="77777777">
      <w:pPr>
        <w:rPr>
          <w:sz w:val="22"/>
          <w:szCs w:val="22"/>
        </w:rPr>
      </w:pPr>
      <w:r w:rsidRPr="00E23879">
        <w:rPr>
          <w:sz w:val="22"/>
          <w:szCs w:val="22"/>
        </w:rPr>
        <w:t>[12]</w:t>
      </w:r>
    </w:p>
    <w:p w:rsidRPr="00E23879" w:rsidR="00E23879" w:rsidP="00E23879" w:rsidRDefault="00E23879" w14:paraId="266B6028" w14:textId="77777777">
      <w:pPr>
        <w:rPr>
          <w:sz w:val="22"/>
          <w:szCs w:val="22"/>
        </w:rPr>
      </w:pPr>
      <w:r w:rsidRPr="00E23879">
        <w:rPr>
          <w:sz w:val="22"/>
          <w:szCs w:val="22"/>
        </w:rPr>
        <w:t xml:space="preserve">A. Wood, “PESTLE Analysis Examples | OnStrategy,” </w:t>
      </w:r>
      <w:r w:rsidRPr="00E23879">
        <w:rPr>
          <w:i/>
          <w:iCs/>
          <w:sz w:val="22"/>
          <w:szCs w:val="22"/>
        </w:rPr>
        <w:t>OnStrategy</w:t>
      </w:r>
      <w:r w:rsidRPr="00E23879">
        <w:rPr>
          <w:sz w:val="22"/>
          <w:szCs w:val="22"/>
        </w:rPr>
        <w:t>, Dec. 09, 2022. https://onstrategyhq.com/resources/pestle-analysis-examples/</w:t>
      </w:r>
    </w:p>
    <w:p w:rsidRPr="00E23879" w:rsidR="00E23879" w:rsidP="00E23879" w:rsidRDefault="00E23879" w14:paraId="0054A232" w14:textId="77777777">
      <w:pPr>
        <w:rPr>
          <w:sz w:val="22"/>
          <w:szCs w:val="22"/>
        </w:rPr>
      </w:pPr>
      <w:r w:rsidRPr="00E23879">
        <w:rPr>
          <w:sz w:val="22"/>
          <w:szCs w:val="22"/>
        </w:rPr>
        <w:t>[13]</w:t>
      </w:r>
    </w:p>
    <w:p w:rsidRPr="00E23879" w:rsidR="00E23879" w:rsidP="00E23879" w:rsidRDefault="00E23879" w14:paraId="49DF0C77" w14:textId="77777777">
      <w:pPr>
        <w:rPr>
          <w:sz w:val="22"/>
          <w:szCs w:val="22"/>
        </w:rPr>
      </w:pPr>
      <w:r w:rsidRPr="00E23879">
        <w:rPr>
          <w:sz w:val="22"/>
          <w:szCs w:val="22"/>
        </w:rPr>
        <w:t xml:space="preserve">“Community and society - GOV.UK,” </w:t>
      </w:r>
      <w:r w:rsidRPr="00E23879">
        <w:rPr>
          <w:i/>
          <w:iCs/>
          <w:sz w:val="22"/>
          <w:szCs w:val="22"/>
        </w:rPr>
        <w:t>Www.gov.uk</w:t>
      </w:r>
      <w:r w:rsidRPr="00E23879">
        <w:rPr>
          <w:sz w:val="22"/>
          <w:szCs w:val="22"/>
        </w:rPr>
        <w:t>, Nov. 04, 2014. https://www.gov.uk/society-and-culture/community-and-society (accessed Aug. 05, 2025).</w:t>
      </w:r>
    </w:p>
    <w:p w:rsidRPr="00E23879" w:rsidR="00E23879" w:rsidP="00E23879" w:rsidRDefault="00E23879" w14:paraId="0CEE02D5" w14:textId="77777777">
      <w:pPr>
        <w:rPr>
          <w:sz w:val="22"/>
          <w:szCs w:val="22"/>
        </w:rPr>
      </w:pPr>
      <w:r w:rsidRPr="00E23879">
        <w:rPr>
          <w:sz w:val="22"/>
          <w:szCs w:val="22"/>
        </w:rPr>
        <w:t>[14]</w:t>
      </w:r>
    </w:p>
    <w:p w:rsidRPr="00E23879" w:rsidR="00E23879" w:rsidP="00E23879" w:rsidRDefault="00E23879" w14:paraId="21EF5FD3" w14:textId="77777777">
      <w:pPr>
        <w:rPr>
          <w:sz w:val="22"/>
          <w:szCs w:val="22"/>
        </w:rPr>
      </w:pPr>
      <w:r w:rsidRPr="00E23879">
        <w:rPr>
          <w:sz w:val="22"/>
          <w:szCs w:val="22"/>
        </w:rPr>
        <w:t xml:space="preserve">C. Cote, “How to Develop a Business Strategy: 6 Steps | HBS Online,” </w:t>
      </w:r>
      <w:r w:rsidRPr="00E23879">
        <w:rPr>
          <w:i/>
          <w:iCs/>
          <w:sz w:val="22"/>
          <w:szCs w:val="22"/>
        </w:rPr>
        <w:t>Business Insights Blog</w:t>
      </w:r>
      <w:r w:rsidRPr="00E23879">
        <w:rPr>
          <w:sz w:val="22"/>
          <w:szCs w:val="22"/>
        </w:rPr>
        <w:t>, Oct. 25, 2022. https://online.hbs.edu/blog/post/how-to-develop-a-business-strategy</w:t>
      </w:r>
    </w:p>
    <w:p w:rsidRPr="00E23879" w:rsidR="00E23879" w:rsidP="00E23879" w:rsidRDefault="00E23879" w14:paraId="773BEF33" w14:textId="77777777">
      <w:pPr>
        <w:rPr>
          <w:sz w:val="22"/>
          <w:szCs w:val="22"/>
        </w:rPr>
      </w:pPr>
      <w:r w:rsidRPr="00E23879">
        <w:rPr>
          <w:sz w:val="22"/>
          <w:szCs w:val="22"/>
        </w:rPr>
        <w:t>[15]</w:t>
      </w:r>
    </w:p>
    <w:p w:rsidRPr="00E23879" w:rsidR="00E23879" w:rsidP="00E23879" w:rsidRDefault="00E23879" w14:paraId="515477A7" w14:textId="77777777">
      <w:pPr>
        <w:rPr>
          <w:sz w:val="22"/>
          <w:szCs w:val="22"/>
        </w:rPr>
      </w:pPr>
      <w:r w:rsidRPr="00E23879">
        <w:rPr>
          <w:sz w:val="22"/>
          <w:szCs w:val="22"/>
        </w:rPr>
        <w:t xml:space="preserve">“Community Interest Company - Businesslegal Ltd,” </w:t>
      </w:r>
      <w:r w:rsidRPr="00E23879">
        <w:rPr>
          <w:i/>
          <w:iCs/>
          <w:sz w:val="22"/>
          <w:szCs w:val="22"/>
        </w:rPr>
        <w:t>Businesslegal Ltd</w:t>
      </w:r>
      <w:r w:rsidRPr="00E23879">
        <w:rPr>
          <w:sz w:val="22"/>
          <w:szCs w:val="22"/>
        </w:rPr>
        <w:t>, 2023. https://www.businesslegal.ltd.uk/community-interest-company?msclkid=b07b71002d4c1d0438f61991dfe507fd (accessed Aug. 05, 2025).</w:t>
      </w:r>
    </w:p>
    <w:p w:rsidRPr="00E23879" w:rsidR="00E23879" w:rsidP="00E23879" w:rsidRDefault="00E23879" w14:paraId="307F32E3" w14:textId="77777777">
      <w:pPr>
        <w:rPr>
          <w:sz w:val="22"/>
          <w:szCs w:val="22"/>
        </w:rPr>
      </w:pPr>
      <w:r w:rsidRPr="00E23879">
        <w:rPr>
          <w:sz w:val="22"/>
          <w:szCs w:val="22"/>
        </w:rPr>
        <w:t>[16]</w:t>
      </w:r>
    </w:p>
    <w:p w:rsidRPr="00E23879" w:rsidR="00E23879" w:rsidP="00E23879" w:rsidRDefault="00E23879" w14:paraId="1ACFF38D" w14:textId="77777777">
      <w:pPr>
        <w:rPr>
          <w:sz w:val="22"/>
          <w:szCs w:val="22"/>
        </w:rPr>
      </w:pPr>
      <w:r w:rsidRPr="00E23879">
        <w:rPr>
          <w:sz w:val="22"/>
          <w:szCs w:val="22"/>
        </w:rPr>
        <w:t>Md. Ashikuzzaman, “</w:t>
      </w:r>
      <w:proofErr w:type="gramStart"/>
      <w:r w:rsidRPr="00E23879">
        <w:rPr>
          <w:sz w:val="22"/>
          <w:szCs w:val="22"/>
        </w:rPr>
        <w:t>Open Source</w:t>
      </w:r>
      <w:proofErr w:type="gramEnd"/>
      <w:r w:rsidRPr="00E23879">
        <w:rPr>
          <w:sz w:val="22"/>
          <w:szCs w:val="22"/>
        </w:rPr>
        <w:t xml:space="preserve"> Tools and Platforms for Digital Libraries Development,” </w:t>
      </w:r>
      <w:r w:rsidRPr="00E23879">
        <w:rPr>
          <w:i/>
          <w:iCs/>
          <w:sz w:val="22"/>
          <w:szCs w:val="22"/>
        </w:rPr>
        <w:t>Library &amp; Information Science Education Network</w:t>
      </w:r>
      <w:r w:rsidRPr="00E23879">
        <w:rPr>
          <w:sz w:val="22"/>
          <w:szCs w:val="22"/>
        </w:rPr>
        <w:t>, Jan. 26, 2025. https://www.lisedunetwork.com/open-source-tools-and-platforms-for-digital-libraries-development/</w:t>
      </w:r>
    </w:p>
    <w:p w:rsidRPr="00E23879" w:rsidR="00E23879" w:rsidP="00E23879" w:rsidRDefault="00E23879" w14:paraId="36BF2DD5" w14:textId="77777777">
      <w:pPr>
        <w:rPr>
          <w:sz w:val="22"/>
          <w:szCs w:val="22"/>
        </w:rPr>
      </w:pPr>
      <w:r w:rsidRPr="00E23879">
        <w:rPr>
          <w:sz w:val="22"/>
          <w:szCs w:val="22"/>
        </w:rPr>
        <w:t>[17]</w:t>
      </w:r>
    </w:p>
    <w:p w:rsidRPr="00E23879" w:rsidR="00E23879" w:rsidP="00E23879" w:rsidRDefault="00E23879" w14:paraId="5F4E1467" w14:textId="77777777">
      <w:pPr>
        <w:rPr>
          <w:sz w:val="22"/>
          <w:szCs w:val="22"/>
        </w:rPr>
      </w:pPr>
      <w:r w:rsidRPr="00E23879">
        <w:rPr>
          <w:sz w:val="22"/>
          <w:szCs w:val="22"/>
        </w:rPr>
        <w:t xml:space="preserve">Md. Ashikuzzaman, “Challenges and Opportunities in Building Digital Libraries,” </w:t>
      </w:r>
      <w:r w:rsidRPr="00E23879">
        <w:rPr>
          <w:i/>
          <w:iCs/>
          <w:sz w:val="22"/>
          <w:szCs w:val="22"/>
        </w:rPr>
        <w:t>Library &amp; Information Science Education Network</w:t>
      </w:r>
      <w:r w:rsidRPr="00E23879">
        <w:rPr>
          <w:sz w:val="22"/>
          <w:szCs w:val="22"/>
        </w:rPr>
        <w:t>, Jan. 26, 2025. https://www.lisedunetwork.com/challenges-and-opportunities-in-building-digital-libraries/</w:t>
      </w:r>
    </w:p>
    <w:p w:rsidRPr="00E23879" w:rsidR="00E23879" w:rsidP="00E23879" w:rsidRDefault="00E23879" w14:paraId="51718CF5" w14:textId="77777777">
      <w:pPr>
        <w:rPr>
          <w:sz w:val="22"/>
          <w:szCs w:val="22"/>
        </w:rPr>
      </w:pPr>
      <w:r w:rsidRPr="00E23879">
        <w:rPr>
          <w:sz w:val="22"/>
          <w:szCs w:val="22"/>
        </w:rPr>
        <w:t>[18]</w:t>
      </w:r>
    </w:p>
    <w:p w:rsidRPr="00E23879" w:rsidR="00E23879" w:rsidP="00E23879" w:rsidRDefault="00E23879" w14:paraId="0C396F2B" w14:textId="77777777">
      <w:pPr>
        <w:rPr>
          <w:sz w:val="22"/>
          <w:szCs w:val="22"/>
        </w:rPr>
      </w:pPr>
      <w:r w:rsidRPr="00E23879">
        <w:rPr>
          <w:sz w:val="22"/>
          <w:szCs w:val="22"/>
        </w:rPr>
        <w:t xml:space="preserve">W3C, “Web Content Accessibility Guidelines (WCAG) Overview,” </w:t>
      </w:r>
      <w:r w:rsidRPr="00E23879">
        <w:rPr>
          <w:i/>
          <w:iCs/>
          <w:sz w:val="22"/>
          <w:szCs w:val="22"/>
        </w:rPr>
        <w:t>Web Accessibility Initiative (WAI)</w:t>
      </w:r>
      <w:r w:rsidRPr="00E23879">
        <w:rPr>
          <w:sz w:val="22"/>
          <w:szCs w:val="22"/>
        </w:rPr>
        <w:t>, Dec. 12, 2024. https://www.w3.org/WAI/standards-guidelines/wcag/</w:t>
      </w:r>
    </w:p>
    <w:p w:rsidRPr="00E23879" w:rsidR="00E23879" w:rsidP="00E23879" w:rsidRDefault="00E23879" w14:paraId="126A8822" w14:textId="77777777">
      <w:pPr>
        <w:rPr>
          <w:sz w:val="22"/>
          <w:szCs w:val="22"/>
        </w:rPr>
      </w:pPr>
      <w:r w:rsidRPr="00E23879">
        <w:rPr>
          <w:sz w:val="22"/>
          <w:szCs w:val="22"/>
        </w:rPr>
        <w:t>[19]</w:t>
      </w:r>
    </w:p>
    <w:p w:rsidRPr="00E23879" w:rsidR="00E23879" w:rsidP="00E23879" w:rsidRDefault="00E23879" w14:paraId="1BF54D15" w14:textId="77777777">
      <w:pPr>
        <w:rPr>
          <w:sz w:val="22"/>
          <w:szCs w:val="22"/>
        </w:rPr>
      </w:pPr>
      <w:r w:rsidRPr="00E23879">
        <w:rPr>
          <w:i/>
          <w:iCs/>
          <w:sz w:val="22"/>
          <w:szCs w:val="22"/>
        </w:rPr>
        <w:t>Vinish.dev</w:t>
      </w:r>
      <w:r w:rsidRPr="00E23879">
        <w:rPr>
          <w:sz w:val="22"/>
          <w:szCs w:val="22"/>
        </w:rPr>
        <w:t>, 2025. https://vinish.dev/srs-for-library-management-system</w:t>
      </w:r>
    </w:p>
    <w:p w:rsidRPr="00A517CC" w:rsidR="00232604" w:rsidP="00232604" w:rsidRDefault="00232604" w14:paraId="216064A2" w14:textId="77777777">
      <w:pPr>
        <w:rPr>
          <w:sz w:val="22"/>
          <w:szCs w:val="22"/>
        </w:rPr>
      </w:pPr>
    </w:p>
    <w:sectPr w:rsidRPr="00A517CC" w:rsidR="00232604" w:rsidSect="00AD572C">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9129F" w:rsidP="00073158" w:rsidRDefault="00E9129F" w14:paraId="74BD8BD4" w14:textId="77777777">
      <w:r>
        <w:separator/>
      </w:r>
    </w:p>
  </w:endnote>
  <w:endnote w:type="continuationSeparator" w:id="0">
    <w:p w:rsidR="00E9129F" w:rsidP="00073158" w:rsidRDefault="00E9129F" w14:paraId="6D80A4A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9129F" w:rsidP="00073158" w:rsidRDefault="00E9129F" w14:paraId="03D56E02" w14:textId="77777777">
      <w:r>
        <w:separator/>
      </w:r>
    </w:p>
  </w:footnote>
  <w:footnote w:type="continuationSeparator" w:id="0">
    <w:p w:rsidR="00E9129F" w:rsidP="00073158" w:rsidRDefault="00E9129F" w14:paraId="03A839C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12FD"/>
    <w:multiLevelType w:val="multilevel"/>
    <w:tmpl w:val="71DA52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8DFED49"/>
    <w:multiLevelType w:val="hybridMultilevel"/>
    <w:tmpl w:val="5A8E80A0"/>
    <w:lvl w:ilvl="0" w:tplc="DF229DDE">
      <w:start w:val="1"/>
      <w:numFmt w:val="bullet"/>
      <w:lvlText w:val=""/>
      <w:lvlJc w:val="left"/>
      <w:pPr>
        <w:ind w:left="720" w:hanging="360"/>
      </w:pPr>
      <w:rPr>
        <w:rFonts w:hint="default" w:ascii="Symbol" w:hAnsi="Symbol"/>
      </w:rPr>
    </w:lvl>
    <w:lvl w:ilvl="1" w:tplc="EE9A463C">
      <w:start w:val="1"/>
      <w:numFmt w:val="bullet"/>
      <w:lvlText w:val="o"/>
      <w:lvlJc w:val="left"/>
      <w:pPr>
        <w:ind w:left="1440" w:hanging="360"/>
      </w:pPr>
      <w:rPr>
        <w:rFonts w:hint="default" w:ascii="Courier New" w:hAnsi="Courier New"/>
      </w:rPr>
    </w:lvl>
    <w:lvl w:ilvl="2" w:tplc="FA984600">
      <w:start w:val="1"/>
      <w:numFmt w:val="bullet"/>
      <w:lvlText w:val=""/>
      <w:lvlJc w:val="left"/>
      <w:pPr>
        <w:ind w:left="2160" w:hanging="360"/>
      </w:pPr>
      <w:rPr>
        <w:rFonts w:hint="default" w:ascii="Wingdings" w:hAnsi="Wingdings"/>
      </w:rPr>
    </w:lvl>
    <w:lvl w:ilvl="3" w:tplc="C804F126">
      <w:start w:val="1"/>
      <w:numFmt w:val="bullet"/>
      <w:lvlText w:val=""/>
      <w:lvlJc w:val="left"/>
      <w:pPr>
        <w:ind w:left="2880" w:hanging="360"/>
      </w:pPr>
      <w:rPr>
        <w:rFonts w:hint="default" w:ascii="Symbol" w:hAnsi="Symbol"/>
      </w:rPr>
    </w:lvl>
    <w:lvl w:ilvl="4" w:tplc="BFDAC3B2">
      <w:start w:val="1"/>
      <w:numFmt w:val="bullet"/>
      <w:lvlText w:val="o"/>
      <w:lvlJc w:val="left"/>
      <w:pPr>
        <w:ind w:left="3600" w:hanging="360"/>
      </w:pPr>
      <w:rPr>
        <w:rFonts w:hint="default" w:ascii="Courier New" w:hAnsi="Courier New"/>
      </w:rPr>
    </w:lvl>
    <w:lvl w:ilvl="5" w:tplc="2EB09326">
      <w:start w:val="1"/>
      <w:numFmt w:val="bullet"/>
      <w:lvlText w:val=""/>
      <w:lvlJc w:val="left"/>
      <w:pPr>
        <w:ind w:left="4320" w:hanging="360"/>
      </w:pPr>
      <w:rPr>
        <w:rFonts w:hint="default" w:ascii="Wingdings" w:hAnsi="Wingdings"/>
      </w:rPr>
    </w:lvl>
    <w:lvl w:ilvl="6" w:tplc="A6883C5E">
      <w:start w:val="1"/>
      <w:numFmt w:val="bullet"/>
      <w:lvlText w:val=""/>
      <w:lvlJc w:val="left"/>
      <w:pPr>
        <w:ind w:left="5040" w:hanging="360"/>
      </w:pPr>
      <w:rPr>
        <w:rFonts w:hint="default" w:ascii="Symbol" w:hAnsi="Symbol"/>
      </w:rPr>
    </w:lvl>
    <w:lvl w:ilvl="7" w:tplc="6688CAC8">
      <w:start w:val="1"/>
      <w:numFmt w:val="bullet"/>
      <w:lvlText w:val="o"/>
      <w:lvlJc w:val="left"/>
      <w:pPr>
        <w:ind w:left="5760" w:hanging="360"/>
      </w:pPr>
      <w:rPr>
        <w:rFonts w:hint="default" w:ascii="Courier New" w:hAnsi="Courier New"/>
      </w:rPr>
    </w:lvl>
    <w:lvl w:ilvl="8" w:tplc="EAFC8A4A">
      <w:start w:val="1"/>
      <w:numFmt w:val="bullet"/>
      <w:lvlText w:val=""/>
      <w:lvlJc w:val="left"/>
      <w:pPr>
        <w:ind w:left="6480" w:hanging="360"/>
      </w:pPr>
      <w:rPr>
        <w:rFonts w:hint="default" w:ascii="Wingdings" w:hAnsi="Wingdings"/>
      </w:rPr>
    </w:lvl>
  </w:abstractNum>
  <w:abstractNum w:abstractNumId="2" w15:restartNumberingAfterBreak="0">
    <w:nsid w:val="0A8B1FA1"/>
    <w:multiLevelType w:val="hybridMultilevel"/>
    <w:tmpl w:val="874AC308"/>
    <w:lvl w:ilvl="0" w:tplc="FFFFFFFF">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0BEC452C"/>
    <w:multiLevelType w:val="hybridMultilevel"/>
    <w:tmpl w:val="E2C08544"/>
    <w:lvl w:ilvl="0" w:tplc="24E01446">
      <w:start w:val="1"/>
      <w:numFmt w:val="bullet"/>
      <w:lvlText w:val=""/>
      <w:lvlJc w:val="left"/>
      <w:pPr>
        <w:ind w:left="720" w:hanging="360"/>
      </w:pPr>
      <w:rPr>
        <w:rFonts w:hint="default" w:ascii="Symbol" w:hAnsi="Symbol"/>
      </w:rPr>
    </w:lvl>
    <w:lvl w:ilvl="1" w:tplc="07FEEEA4">
      <w:start w:val="1"/>
      <w:numFmt w:val="bullet"/>
      <w:lvlText w:val="o"/>
      <w:lvlJc w:val="left"/>
      <w:pPr>
        <w:ind w:left="1440" w:hanging="360"/>
      </w:pPr>
      <w:rPr>
        <w:rFonts w:hint="default" w:ascii="Symbol" w:hAnsi="Symbol"/>
      </w:rPr>
    </w:lvl>
    <w:lvl w:ilvl="2" w:tplc="B53A093A">
      <w:start w:val="1"/>
      <w:numFmt w:val="bullet"/>
      <w:lvlText w:val=""/>
      <w:lvlJc w:val="left"/>
      <w:pPr>
        <w:ind w:left="2160" w:hanging="360"/>
      </w:pPr>
      <w:rPr>
        <w:rFonts w:hint="default" w:ascii="Wingdings" w:hAnsi="Wingdings"/>
      </w:rPr>
    </w:lvl>
    <w:lvl w:ilvl="3" w:tplc="342CF696">
      <w:start w:val="1"/>
      <w:numFmt w:val="bullet"/>
      <w:lvlText w:val=""/>
      <w:lvlJc w:val="left"/>
      <w:pPr>
        <w:ind w:left="2880" w:hanging="360"/>
      </w:pPr>
      <w:rPr>
        <w:rFonts w:hint="default" w:ascii="Symbol" w:hAnsi="Symbol"/>
      </w:rPr>
    </w:lvl>
    <w:lvl w:ilvl="4" w:tplc="96F6F2C2">
      <w:start w:val="1"/>
      <w:numFmt w:val="bullet"/>
      <w:lvlText w:val="o"/>
      <w:lvlJc w:val="left"/>
      <w:pPr>
        <w:ind w:left="3600" w:hanging="360"/>
      </w:pPr>
      <w:rPr>
        <w:rFonts w:hint="default" w:ascii="Courier New" w:hAnsi="Courier New"/>
      </w:rPr>
    </w:lvl>
    <w:lvl w:ilvl="5" w:tplc="8334E320">
      <w:start w:val="1"/>
      <w:numFmt w:val="bullet"/>
      <w:lvlText w:val=""/>
      <w:lvlJc w:val="left"/>
      <w:pPr>
        <w:ind w:left="4320" w:hanging="360"/>
      </w:pPr>
      <w:rPr>
        <w:rFonts w:hint="default" w:ascii="Wingdings" w:hAnsi="Wingdings"/>
      </w:rPr>
    </w:lvl>
    <w:lvl w:ilvl="6" w:tplc="DA9C29BC">
      <w:start w:val="1"/>
      <w:numFmt w:val="bullet"/>
      <w:lvlText w:val=""/>
      <w:lvlJc w:val="left"/>
      <w:pPr>
        <w:ind w:left="5040" w:hanging="360"/>
      </w:pPr>
      <w:rPr>
        <w:rFonts w:hint="default" w:ascii="Symbol" w:hAnsi="Symbol"/>
      </w:rPr>
    </w:lvl>
    <w:lvl w:ilvl="7" w:tplc="85A23838">
      <w:start w:val="1"/>
      <w:numFmt w:val="bullet"/>
      <w:lvlText w:val="o"/>
      <w:lvlJc w:val="left"/>
      <w:pPr>
        <w:ind w:left="5760" w:hanging="360"/>
      </w:pPr>
      <w:rPr>
        <w:rFonts w:hint="default" w:ascii="Courier New" w:hAnsi="Courier New"/>
      </w:rPr>
    </w:lvl>
    <w:lvl w:ilvl="8" w:tplc="3AD6897C">
      <w:start w:val="1"/>
      <w:numFmt w:val="bullet"/>
      <w:lvlText w:val=""/>
      <w:lvlJc w:val="left"/>
      <w:pPr>
        <w:ind w:left="6480" w:hanging="360"/>
      </w:pPr>
      <w:rPr>
        <w:rFonts w:hint="default" w:ascii="Wingdings" w:hAnsi="Wingdings"/>
      </w:rPr>
    </w:lvl>
  </w:abstractNum>
  <w:abstractNum w:abstractNumId="4" w15:restartNumberingAfterBreak="0">
    <w:nsid w:val="11FA6030"/>
    <w:multiLevelType w:val="hybridMultilevel"/>
    <w:tmpl w:val="998AC796"/>
    <w:lvl w:ilvl="0" w:tplc="59907518">
      <w:start w:val="1"/>
      <w:numFmt w:val="bullet"/>
      <w:lvlText w:val="•"/>
      <w:lvlJc w:val="left"/>
      <w:pPr>
        <w:tabs>
          <w:tab w:val="num" w:pos="720"/>
        </w:tabs>
        <w:ind w:left="720" w:hanging="360"/>
      </w:pPr>
      <w:rPr>
        <w:rFonts w:hint="default" w:ascii="Arial" w:hAnsi="Arial"/>
      </w:rPr>
    </w:lvl>
    <w:lvl w:ilvl="1" w:tplc="A9187FAE" w:tentative="1">
      <w:start w:val="1"/>
      <w:numFmt w:val="bullet"/>
      <w:lvlText w:val="•"/>
      <w:lvlJc w:val="left"/>
      <w:pPr>
        <w:tabs>
          <w:tab w:val="num" w:pos="1440"/>
        </w:tabs>
        <w:ind w:left="1440" w:hanging="360"/>
      </w:pPr>
      <w:rPr>
        <w:rFonts w:hint="default" w:ascii="Arial" w:hAnsi="Arial"/>
      </w:rPr>
    </w:lvl>
    <w:lvl w:ilvl="2" w:tplc="DC2411DA" w:tentative="1">
      <w:start w:val="1"/>
      <w:numFmt w:val="bullet"/>
      <w:lvlText w:val="•"/>
      <w:lvlJc w:val="left"/>
      <w:pPr>
        <w:tabs>
          <w:tab w:val="num" w:pos="2160"/>
        </w:tabs>
        <w:ind w:left="2160" w:hanging="360"/>
      </w:pPr>
      <w:rPr>
        <w:rFonts w:hint="default" w:ascii="Arial" w:hAnsi="Arial"/>
      </w:rPr>
    </w:lvl>
    <w:lvl w:ilvl="3" w:tplc="4F3AC8FE" w:tentative="1">
      <w:start w:val="1"/>
      <w:numFmt w:val="bullet"/>
      <w:lvlText w:val="•"/>
      <w:lvlJc w:val="left"/>
      <w:pPr>
        <w:tabs>
          <w:tab w:val="num" w:pos="2880"/>
        </w:tabs>
        <w:ind w:left="2880" w:hanging="360"/>
      </w:pPr>
      <w:rPr>
        <w:rFonts w:hint="default" w:ascii="Arial" w:hAnsi="Arial"/>
      </w:rPr>
    </w:lvl>
    <w:lvl w:ilvl="4" w:tplc="2CB4740C" w:tentative="1">
      <w:start w:val="1"/>
      <w:numFmt w:val="bullet"/>
      <w:lvlText w:val="•"/>
      <w:lvlJc w:val="left"/>
      <w:pPr>
        <w:tabs>
          <w:tab w:val="num" w:pos="3600"/>
        </w:tabs>
        <w:ind w:left="3600" w:hanging="360"/>
      </w:pPr>
      <w:rPr>
        <w:rFonts w:hint="default" w:ascii="Arial" w:hAnsi="Arial"/>
      </w:rPr>
    </w:lvl>
    <w:lvl w:ilvl="5" w:tplc="5F3CD4FA" w:tentative="1">
      <w:start w:val="1"/>
      <w:numFmt w:val="bullet"/>
      <w:lvlText w:val="•"/>
      <w:lvlJc w:val="left"/>
      <w:pPr>
        <w:tabs>
          <w:tab w:val="num" w:pos="4320"/>
        </w:tabs>
        <w:ind w:left="4320" w:hanging="360"/>
      </w:pPr>
      <w:rPr>
        <w:rFonts w:hint="default" w:ascii="Arial" w:hAnsi="Arial"/>
      </w:rPr>
    </w:lvl>
    <w:lvl w:ilvl="6" w:tplc="2DD49504" w:tentative="1">
      <w:start w:val="1"/>
      <w:numFmt w:val="bullet"/>
      <w:lvlText w:val="•"/>
      <w:lvlJc w:val="left"/>
      <w:pPr>
        <w:tabs>
          <w:tab w:val="num" w:pos="5040"/>
        </w:tabs>
        <w:ind w:left="5040" w:hanging="360"/>
      </w:pPr>
      <w:rPr>
        <w:rFonts w:hint="default" w:ascii="Arial" w:hAnsi="Arial"/>
      </w:rPr>
    </w:lvl>
    <w:lvl w:ilvl="7" w:tplc="4BD4677E" w:tentative="1">
      <w:start w:val="1"/>
      <w:numFmt w:val="bullet"/>
      <w:lvlText w:val="•"/>
      <w:lvlJc w:val="left"/>
      <w:pPr>
        <w:tabs>
          <w:tab w:val="num" w:pos="5760"/>
        </w:tabs>
        <w:ind w:left="5760" w:hanging="360"/>
      </w:pPr>
      <w:rPr>
        <w:rFonts w:hint="default" w:ascii="Arial" w:hAnsi="Arial"/>
      </w:rPr>
    </w:lvl>
    <w:lvl w:ilvl="8" w:tplc="BF62AC1C" w:tentative="1">
      <w:start w:val="1"/>
      <w:numFmt w:val="bullet"/>
      <w:lvlText w:val="•"/>
      <w:lvlJc w:val="left"/>
      <w:pPr>
        <w:tabs>
          <w:tab w:val="num" w:pos="6480"/>
        </w:tabs>
        <w:ind w:left="6480" w:hanging="360"/>
      </w:pPr>
      <w:rPr>
        <w:rFonts w:hint="default" w:ascii="Arial" w:hAnsi="Arial"/>
      </w:rPr>
    </w:lvl>
  </w:abstractNum>
  <w:abstractNum w:abstractNumId="5" w15:restartNumberingAfterBreak="0">
    <w:nsid w:val="1395C5C7"/>
    <w:multiLevelType w:val="hybridMultilevel"/>
    <w:tmpl w:val="945ACB54"/>
    <w:lvl w:ilvl="0" w:tplc="067E8F16">
      <w:start w:val="1"/>
      <w:numFmt w:val="bullet"/>
      <w:lvlText w:val=""/>
      <w:lvlJc w:val="left"/>
      <w:pPr>
        <w:ind w:left="720" w:hanging="360"/>
      </w:pPr>
      <w:rPr>
        <w:rFonts w:hint="default" w:ascii="Symbol" w:hAnsi="Symbol"/>
      </w:rPr>
    </w:lvl>
    <w:lvl w:ilvl="1" w:tplc="C2B091B2">
      <w:start w:val="1"/>
      <w:numFmt w:val="bullet"/>
      <w:lvlText w:val="o"/>
      <w:lvlJc w:val="left"/>
      <w:pPr>
        <w:ind w:left="1440" w:hanging="360"/>
      </w:pPr>
      <w:rPr>
        <w:rFonts w:hint="default" w:ascii="Courier New" w:hAnsi="Courier New"/>
      </w:rPr>
    </w:lvl>
    <w:lvl w:ilvl="2" w:tplc="FF08A4CA">
      <w:start w:val="1"/>
      <w:numFmt w:val="bullet"/>
      <w:lvlText w:val=""/>
      <w:lvlJc w:val="left"/>
      <w:pPr>
        <w:ind w:left="2160" w:hanging="360"/>
      </w:pPr>
      <w:rPr>
        <w:rFonts w:hint="default" w:ascii="Wingdings" w:hAnsi="Wingdings"/>
      </w:rPr>
    </w:lvl>
    <w:lvl w:ilvl="3" w:tplc="4350E110">
      <w:start w:val="1"/>
      <w:numFmt w:val="bullet"/>
      <w:lvlText w:val=""/>
      <w:lvlJc w:val="left"/>
      <w:pPr>
        <w:ind w:left="2880" w:hanging="360"/>
      </w:pPr>
      <w:rPr>
        <w:rFonts w:hint="default" w:ascii="Symbol" w:hAnsi="Symbol"/>
      </w:rPr>
    </w:lvl>
    <w:lvl w:ilvl="4" w:tplc="B186D134">
      <w:start w:val="1"/>
      <w:numFmt w:val="bullet"/>
      <w:lvlText w:val="o"/>
      <w:lvlJc w:val="left"/>
      <w:pPr>
        <w:ind w:left="3600" w:hanging="360"/>
      </w:pPr>
      <w:rPr>
        <w:rFonts w:hint="default" w:ascii="Courier New" w:hAnsi="Courier New"/>
      </w:rPr>
    </w:lvl>
    <w:lvl w:ilvl="5" w:tplc="6764DC0C">
      <w:start w:val="1"/>
      <w:numFmt w:val="bullet"/>
      <w:lvlText w:val=""/>
      <w:lvlJc w:val="left"/>
      <w:pPr>
        <w:ind w:left="4320" w:hanging="360"/>
      </w:pPr>
      <w:rPr>
        <w:rFonts w:hint="default" w:ascii="Wingdings" w:hAnsi="Wingdings"/>
      </w:rPr>
    </w:lvl>
    <w:lvl w:ilvl="6" w:tplc="68480354">
      <w:start w:val="1"/>
      <w:numFmt w:val="bullet"/>
      <w:lvlText w:val=""/>
      <w:lvlJc w:val="left"/>
      <w:pPr>
        <w:ind w:left="5040" w:hanging="360"/>
      </w:pPr>
      <w:rPr>
        <w:rFonts w:hint="default" w:ascii="Symbol" w:hAnsi="Symbol"/>
      </w:rPr>
    </w:lvl>
    <w:lvl w:ilvl="7" w:tplc="F4087F8A">
      <w:start w:val="1"/>
      <w:numFmt w:val="bullet"/>
      <w:lvlText w:val="o"/>
      <w:lvlJc w:val="left"/>
      <w:pPr>
        <w:ind w:left="5760" w:hanging="360"/>
      </w:pPr>
      <w:rPr>
        <w:rFonts w:hint="default" w:ascii="Courier New" w:hAnsi="Courier New"/>
      </w:rPr>
    </w:lvl>
    <w:lvl w:ilvl="8" w:tplc="481478CC">
      <w:start w:val="1"/>
      <w:numFmt w:val="bullet"/>
      <w:lvlText w:val=""/>
      <w:lvlJc w:val="left"/>
      <w:pPr>
        <w:ind w:left="6480" w:hanging="360"/>
      </w:pPr>
      <w:rPr>
        <w:rFonts w:hint="default" w:ascii="Wingdings" w:hAnsi="Wingdings"/>
      </w:rPr>
    </w:lvl>
  </w:abstractNum>
  <w:abstractNum w:abstractNumId="6" w15:restartNumberingAfterBreak="0">
    <w:nsid w:val="16B7C468"/>
    <w:multiLevelType w:val="hybridMultilevel"/>
    <w:tmpl w:val="04D6EB88"/>
    <w:lvl w:ilvl="0" w:tplc="4C9A4228">
      <w:start w:val="1"/>
      <w:numFmt w:val="bullet"/>
      <w:lvlText w:val=""/>
      <w:lvlJc w:val="left"/>
      <w:pPr>
        <w:ind w:left="720" w:hanging="360"/>
      </w:pPr>
      <w:rPr>
        <w:rFonts w:hint="default" w:ascii="Symbol" w:hAnsi="Symbol"/>
      </w:rPr>
    </w:lvl>
    <w:lvl w:ilvl="1" w:tplc="6B007688">
      <w:start w:val="1"/>
      <w:numFmt w:val="bullet"/>
      <w:lvlText w:val="o"/>
      <w:lvlJc w:val="left"/>
      <w:pPr>
        <w:ind w:left="1440" w:hanging="360"/>
      </w:pPr>
      <w:rPr>
        <w:rFonts w:hint="default" w:ascii="Courier New" w:hAnsi="Courier New"/>
      </w:rPr>
    </w:lvl>
    <w:lvl w:ilvl="2" w:tplc="B15CC97A">
      <w:start w:val="1"/>
      <w:numFmt w:val="bullet"/>
      <w:lvlText w:val=""/>
      <w:lvlJc w:val="left"/>
      <w:pPr>
        <w:ind w:left="2160" w:hanging="360"/>
      </w:pPr>
      <w:rPr>
        <w:rFonts w:hint="default" w:ascii="Wingdings" w:hAnsi="Wingdings"/>
      </w:rPr>
    </w:lvl>
    <w:lvl w:ilvl="3" w:tplc="C2D88A9E">
      <w:start w:val="1"/>
      <w:numFmt w:val="bullet"/>
      <w:lvlText w:val=""/>
      <w:lvlJc w:val="left"/>
      <w:pPr>
        <w:ind w:left="2880" w:hanging="360"/>
      </w:pPr>
      <w:rPr>
        <w:rFonts w:hint="default" w:ascii="Symbol" w:hAnsi="Symbol"/>
      </w:rPr>
    </w:lvl>
    <w:lvl w:ilvl="4" w:tplc="4434E2EA">
      <w:start w:val="1"/>
      <w:numFmt w:val="bullet"/>
      <w:lvlText w:val="o"/>
      <w:lvlJc w:val="left"/>
      <w:pPr>
        <w:ind w:left="3600" w:hanging="360"/>
      </w:pPr>
      <w:rPr>
        <w:rFonts w:hint="default" w:ascii="Courier New" w:hAnsi="Courier New"/>
      </w:rPr>
    </w:lvl>
    <w:lvl w:ilvl="5" w:tplc="B6C05622">
      <w:start w:val="1"/>
      <w:numFmt w:val="bullet"/>
      <w:lvlText w:val=""/>
      <w:lvlJc w:val="left"/>
      <w:pPr>
        <w:ind w:left="4320" w:hanging="360"/>
      </w:pPr>
      <w:rPr>
        <w:rFonts w:hint="default" w:ascii="Wingdings" w:hAnsi="Wingdings"/>
      </w:rPr>
    </w:lvl>
    <w:lvl w:ilvl="6" w:tplc="DAC8C616">
      <w:start w:val="1"/>
      <w:numFmt w:val="bullet"/>
      <w:lvlText w:val=""/>
      <w:lvlJc w:val="left"/>
      <w:pPr>
        <w:ind w:left="5040" w:hanging="360"/>
      </w:pPr>
      <w:rPr>
        <w:rFonts w:hint="default" w:ascii="Symbol" w:hAnsi="Symbol"/>
      </w:rPr>
    </w:lvl>
    <w:lvl w:ilvl="7" w:tplc="D9E821BE">
      <w:start w:val="1"/>
      <w:numFmt w:val="bullet"/>
      <w:lvlText w:val="o"/>
      <w:lvlJc w:val="left"/>
      <w:pPr>
        <w:ind w:left="5760" w:hanging="360"/>
      </w:pPr>
      <w:rPr>
        <w:rFonts w:hint="default" w:ascii="Courier New" w:hAnsi="Courier New"/>
      </w:rPr>
    </w:lvl>
    <w:lvl w:ilvl="8" w:tplc="C93CB6BC">
      <w:start w:val="1"/>
      <w:numFmt w:val="bullet"/>
      <w:lvlText w:val=""/>
      <w:lvlJc w:val="left"/>
      <w:pPr>
        <w:ind w:left="6480" w:hanging="360"/>
      </w:pPr>
      <w:rPr>
        <w:rFonts w:hint="default" w:ascii="Wingdings" w:hAnsi="Wingdings"/>
      </w:rPr>
    </w:lvl>
  </w:abstractNum>
  <w:abstractNum w:abstractNumId="7" w15:restartNumberingAfterBreak="0">
    <w:nsid w:val="17497F34"/>
    <w:multiLevelType w:val="hybridMultilevel"/>
    <w:tmpl w:val="7618FB74"/>
    <w:lvl w:ilvl="0" w:tplc="4E06CD6A">
      <w:start w:val="1"/>
      <w:numFmt w:val="bullet"/>
      <w:lvlText w:val=""/>
      <w:lvlJc w:val="left"/>
      <w:pPr>
        <w:ind w:left="720" w:hanging="360"/>
      </w:pPr>
      <w:rPr>
        <w:rFonts w:hint="default" w:ascii="Symbol" w:hAnsi="Symbol"/>
      </w:rPr>
    </w:lvl>
    <w:lvl w:ilvl="1" w:tplc="E36C5240">
      <w:start w:val="1"/>
      <w:numFmt w:val="bullet"/>
      <w:lvlText w:val="o"/>
      <w:lvlJc w:val="left"/>
      <w:pPr>
        <w:ind w:left="1440" w:hanging="360"/>
      </w:pPr>
      <w:rPr>
        <w:rFonts w:hint="default" w:ascii="Courier New" w:hAnsi="Courier New"/>
      </w:rPr>
    </w:lvl>
    <w:lvl w:ilvl="2" w:tplc="BAD06FCA">
      <w:start w:val="1"/>
      <w:numFmt w:val="bullet"/>
      <w:lvlText w:val=""/>
      <w:lvlJc w:val="left"/>
      <w:pPr>
        <w:ind w:left="2160" w:hanging="360"/>
      </w:pPr>
      <w:rPr>
        <w:rFonts w:hint="default" w:ascii="Wingdings" w:hAnsi="Wingdings"/>
      </w:rPr>
    </w:lvl>
    <w:lvl w:ilvl="3" w:tplc="30827B04">
      <w:start w:val="1"/>
      <w:numFmt w:val="bullet"/>
      <w:lvlText w:val=""/>
      <w:lvlJc w:val="left"/>
      <w:pPr>
        <w:ind w:left="2880" w:hanging="360"/>
      </w:pPr>
      <w:rPr>
        <w:rFonts w:hint="default" w:ascii="Symbol" w:hAnsi="Symbol"/>
      </w:rPr>
    </w:lvl>
    <w:lvl w:ilvl="4" w:tplc="CDB8B75E">
      <w:start w:val="1"/>
      <w:numFmt w:val="bullet"/>
      <w:lvlText w:val="o"/>
      <w:lvlJc w:val="left"/>
      <w:pPr>
        <w:ind w:left="3600" w:hanging="360"/>
      </w:pPr>
      <w:rPr>
        <w:rFonts w:hint="default" w:ascii="Courier New" w:hAnsi="Courier New"/>
      </w:rPr>
    </w:lvl>
    <w:lvl w:ilvl="5" w:tplc="4A7E393A">
      <w:start w:val="1"/>
      <w:numFmt w:val="bullet"/>
      <w:lvlText w:val=""/>
      <w:lvlJc w:val="left"/>
      <w:pPr>
        <w:ind w:left="4320" w:hanging="360"/>
      </w:pPr>
      <w:rPr>
        <w:rFonts w:hint="default" w:ascii="Wingdings" w:hAnsi="Wingdings"/>
      </w:rPr>
    </w:lvl>
    <w:lvl w:ilvl="6" w:tplc="F7A4D7D8">
      <w:start w:val="1"/>
      <w:numFmt w:val="bullet"/>
      <w:lvlText w:val=""/>
      <w:lvlJc w:val="left"/>
      <w:pPr>
        <w:ind w:left="5040" w:hanging="360"/>
      </w:pPr>
      <w:rPr>
        <w:rFonts w:hint="default" w:ascii="Symbol" w:hAnsi="Symbol"/>
      </w:rPr>
    </w:lvl>
    <w:lvl w:ilvl="7" w:tplc="259EA9D0">
      <w:start w:val="1"/>
      <w:numFmt w:val="bullet"/>
      <w:lvlText w:val="o"/>
      <w:lvlJc w:val="left"/>
      <w:pPr>
        <w:ind w:left="5760" w:hanging="360"/>
      </w:pPr>
      <w:rPr>
        <w:rFonts w:hint="default" w:ascii="Courier New" w:hAnsi="Courier New"/>
      </w:rPr>
    </w:lvl>
    <w:lvl w:ilvl="8" w:tplc="326EF496">
      <w:start w:val="1"/>
      <w:numFmt w:val="bullet"/>
      <w:lvlText w:val=""/>
      <w:lvlJc w:val="left"/>
      <w:pPr>
        <w:ind w:left="6480" w:hanging="360"/>
      </w:pPr>
      <w:rPr>
        <w:rFonts w:hint="default" w:ascii="Wingdings" w:hAnsi="Wingdings"/>
      </w:rPr>
    </w:lvl>
  </w:abstractNum>
  <w:abstractNum w:abstractNumId="8" w15:restartNumberingAfterBreak="0">
    <w:nsid w:val="1810CAB7"/>
    <w:multiLevelType w:val="hybridMultilevel"/>
    <w:tmpl w:val="D4625B94"/>
    <w:lvl w:ilvl="0" w:tplc="99FAAB6C">
      <w:start w:val="1"/>
      <w:numFmt w:val="bullet"/>
      <w:lvlText w:val=""/>
      <w:lvlJc w:val="left"/>
      <w:pPr>
        <w:ind w:left="720" w:hanging="360"/>
      </w:pPr>
      <w:rPr>
        <w:rFonts w:hint="default" w:ascii="Symbol" w:hAnsi="Symbol"/>
      </w:rPr>
    </w:lvl>
    <w:lvl w:ilvl="1" w:tplc="E6AE289C">
      <w:start w:val="1"/>
      <w:numFmt w:val="bullet"/>
      <w:lvlText w:val="o"/>
      <w:lvlJc w:val="left"/>
      <w:pPr>
        <w:ind w:left="1440" w:hanging="360"/>
      </w:pPr>
      <w:rPr>
        <w:rFonts w:hint="default" w:ascii="Courier New" w:hAnsi="Courier New"/>
      </w:rPr>
    </w:lvl>
    <w:lvl w:ilvl="2" w:tplc="719E53A2">
      <w:start w:val="1"/>
      <w:numFmt w:val="bullet"/>
      <w:lvlText w:val=""/>
      <w:lvlJc w:val="left"/>
      <w:pPr>
        <w:ind w:left="2160" w:hanging="360"/>
      </w:pPr>
      <w:rPr>
        <w:rFonts w:hint="default" w:ascii="Wingdings" w:hAnsi="Wingdings"/>
      </w:rPr>
    </w:lvl>
    <w:lvl w:ilvl="3" w:tplc="D7FEE0EA">
      <w:start w:val="1"/>
      <w:numFmt w:val="bullet"/>
      <w:lvlText w:val=""/>
      <w:lvlJc w:val="left"/>
      <w:pPr>
        <w:ind w:left="2880" w:hanging="360"/>
      </w:pPr>
      <w:rPr>
        <w:rFonts w:hint="default" w:ascii="Symbol" w:hAnsi="Symbol"/>
      </w:rPr>
    </w:lvl>
    <w:lvl w:ilvl="4" w:tplc="11AA00B6">
      <w:start w:val="1"/>
      <w:numFmt w:val="bullet"/>
      <w:lvlText w:val="o"/>
      <w:lvlJc w:val="left"/>
      <w:pPr>
        <w:ind w:left="3600" w:hanging="360"/>
      </w:pPr>
      <w:rPr>
        <w:rFonts w:hint="default" w:ascii="Courier New" w:hAnsi="Courier New"/>
      </w:rPr>
    </w:lvl>
    <w:lvl w:ilvl="5" w:tplc="8C0E97AA">
      <w:start w:val="1"/>
      <w:numFmt w:val="bullet"/>
      <w:lvlText w:val=""/>
      <w:lvlJc w:val="left"/>
      <w:pPr>
        <w:ind w:left="4320" w:hanging="360"/>
      </w:pPr>
      <w:rPr>
        <w:rFonts w:hint="default" w:ascii="Wingdings" w:hAnsi="Wingdings"/>
      </w:rPr>
    </w:lvl>
    <w:lvl w:ilvl="6" w:tplc="D4205844">
      <w:start w:val="1"/>
      <w:numFmt w:val="bullet"/>
      <w:lvlText w:val=""/>
      <w:lvlJc w:val="left"/>
      <w:pPr>
        <w:ind w:left="5040" w:hanging="360"/>
      </w:pPr>
      <w:rPr>
        <w:rFonts w:hint="default" w:ascii="Symbol" w:hAnsi="Symbol"/>
      </w:rPr>
    </w:lvl>
    <w:lvl w:ilvl="7" w:tplc="84EE16E6">
      <w:start w:val="1"/>
      <w:numFmt w:val="bullet"/>
      <w:lvlText w:val="o"/>
      <w:lvlJc w:val="left"/>
      <w:pPr>
        <w:ind w:left="5760" w:hanging="360"/>
      </w:pPr>
      <w:rPr>
        <w:rFonts w:hint="default" w:ascii="Courier New" w:hAnsi="Courier New"/>
      </w:rPr>
    </w:lvl>
    <w:lvl w:ilvl="8" w:tplc="B6461A3C">
      <w:start w:val="1"/>
      <w:numFmt w:val="bullet"/>
      <w:lvlText w:val=""/>
      <w:lvlJc w:val="left"/>
      <w:pPr>
        <w:ind w:left="6480" w:hanging="360"/>
      </w:pPr>
      <w:rPr>
        <w:rFonts w:hint="default" w:ascii="Wingdings" w:hAnsi="Wingdings"/>
      </w:rPr>
    </w:lvl>
  </w:abstractNum>
  <w:abstractNum w:abstractNumId="9" w15:restartNumberingAfterBreak="0">
    <w:nsid w:val="1AB2A29D"/>
    <w:multiLevelType w:val="hybridMultilevel"/>
    <w:tmpl w:val="B3880B70"/>
    <w:lvl w:ilvl="0" w:tplc="21BCB5D0">
      <w:start w:val="1"/>
      <w:numFmt w:val="bullet"/>
      <w:lvlText w:val=""/>
      <w:lvlJc w:val="left"/>
      <w:pPr>
        <w:ind w:left="720" w:hanging="360"/>
      </w:pPr>
      <w:rPr>
        <w:rFonts w:hint="default" w:ascii="Symbol" w:hAnsi="Symbol"/>
      </w:rPr>
    </w:lvl>
    <w:lvl w:ilvl="1" w:tplc="8B56CA20">
      <w:start w:val="1"/>
      <w:numFmt w:val="bullet"/>
      <w:lvlText w:val="o"/>
      <w:lvlJc w:val="left"/>
      <w:pPr>
        <w:ind w:left="1440" w:hanging="360"/>
      </w:pPr>
      <w:rPr>
        <w:rFonts w:hint="default" w:ascii="Symbol" w:hAnsi="Symbol"/>
      </w:rPr>
    </w:lvl>
    <w:lvl w:ilvl="2" w:tplc="CBE00170">
      <w:start w:val="1"/>
      <w:numFmt w:val="bullet"/>
      <w:lvlText w:val=""/>
      <w:lvlJc w:val="left"/>
      <w:pPr>
        <w:ind w:left="2160" w:hanging="360"/>
      </w:pPr>
      <w:rPr>
        <w:rFonts w:hint="default" w:ascii="Wingdings" w:hAnsi="Wingdings"/>
      </w:rPr>
    </w:lvl>
    <w:lvl w:ilvl="3" w:tplc="63B47C60">
      <w:start w:val="1"/>
      <w:numFmt w:val="bullet"/>
      <w:lvlText w:val=""/>
      <w:lvlJc w:val="left"/>
      <w:pPr>
        <w:ind w:left="2880" w:hanging="360"/>
      </w:pPr>
      <w:rPr>
        <w:rFonts w:hint="default" w:ascii="Symbol" w:hAnsi="Symbol"/>
      </w:rPr>
    </w:lvl>
    <w:lvl w:ilvl="4" w:tplc="CB26E4DA">
      <w:start w:val="1"/>
      <w:numFmt w:val="bullet"/>
      <w:lvlText w:val="o"/>
      <w:lvlJc w:val="left"/>
      <w:pPr>
        <w:ind w:left="3600" w:hanging="360"/>
      </w:pPr>
      <w:rPr>
        <w:rFonts w:hint="default" w:ascii="Courier New" w:hAnsi="Courier New"/>
      </w:rPr>
    </w:lvl>
    <w:lvl w:ilvl="5" w:tplc="1A78F3DC">
      <w:start w:val="1"/>
      <w:numFmt w:val="bullet"/>
      <w:lvlText w:val=""/>
      <w:lvlJc w:val="left"/>
      <w:pPr>
        <w:ind w:left="4320" w:hanging="360"/>
      </w:pPr>
      <w:rPr>
        <w:rFonts w:hint="default" w:ascii="Wingdings" w:hAnsi="Wingdings"/>
      </w:rPr>
    </w:lvl>
    <w:lvl w:ilvl="6" w:tplc="E1FC27B4">
      <w:start w:val="1"/>
      <w:numFmt w:val="bullet"/>
      <w:lvlText w:val=""/>
      <w:lvlJc w:val="left"/>
      <w:pPr>
        <w:ind w:left="5040" w:hanging="360"/>
      </w:pPr>
      <w:rPr>
        <w:rFonts w:hint="default" w:ascii="Symbol" w:hAnsi="Symbol"/>
      </w:rPr>
    </w:lvl>
    <w:lvl w:ilvl="7" w:tplc="A64676EA">
      <w:start w:val="1"/>
      <w:numFmt w:val="bullet"/>
      <w:lvlText w:val="o"/>
      <w:lvlJc w:val="left"/>
      <w:pPr>
        <w:ind w:left="5760" w:hanging="360"/>
      </w:pPr>
      <w:rPr>
        <w:rFonts w:hint="default" w:ascii="Courier New" w:hAnsi="Courier New"/>
      </w:rPr>
    </w:lvl>
    <w:lvl w:ilvl="8" w:tplc="63D67828">
      <w:start w:val="1"/>
      <w:numFmt w:val="bullet"/>
      <w:lvlText w:val=""/>
      <w:lvlJc w:val="left"/>
      <w:pPr>
        <w:ind w:left="6480" w:hanging="360"/>
      </w:pPr>
      <w:rPr>
        <w:rFonts w:hint="default" w:ascii="Wingdings" w:hAnsi="Wingdings"/>
      </w:rPr>
    </w:lvl>
  </w:abstractNum>
  <w:abstractNum w:abstractNumId="10" w15:restartNumberingAfterBreak="0">
    <w:nsid w:val="1F1AEC1C"/>
    <w:multiLevelType w:val="hybridMultilevel"/>
    <w:tmpl w:val="D58850FE"/>
    <w:lvl w:ilvl="0" w:tplc="A646403E">
      <w:start w:val="1"/>
      <w:numFmt w:val="bullet"/>
      <w:lvlText w:val=""/>
      <w:lvlJc w:val="left"/>
      <w:pPr>
        <w:ind w:left="720" w:hanging="360"/>
      </w:pPr>
      <w:rPr>
        <w:rFonts w:hint="default" w:ascii="Symbol" w:hAnsi="Symbol"/>
      </w:rPr>
    </w:lvl>
    <w:lvl w:ilvl="1" w:tplc="1C88DED0">
      <w:start w:val="1"/>
      <w:numFmt w:val="bullet"/>
      <w:lvlText w:val="o"/>
      <w:lvlJc w:val="left"/>
      <w:pPr>
        <w:ind w:left="1440" w:hanging="360"/>
      </w:pPr>
      <w:rPr>
        <w:rFonts w:hint="default" w:ascii="Courier New" w:hAnsi="Courier New"/>
      </w:rPr>
    </w:lvl>
    <w:lvl w:ilvl="2" w:tplc="4BEAC73A">
      <w:start w:val="1"/>
      <w:numFmt w:val="bullet"/>
      <w:lvlText w:val=""/>
      <w:lvlJc w:val="left"/>
      <w:pPr>
        <w:ind w:left="2160" w:hanging="360"/>
      </w:pPr>
      <w:rPr>
        <w:rFonts w:hint="default" w:ascii="Wingdings" w:hAnsi="Wingdings"/>
      </w:rPr>
    </w:lvl>
    <w:lvl w:ilvl="3" w:tplc="86CCD906">
      <w:start w:val="1"/>
      <w:numFmt w:val="bullet"/>
      <w:lvlText w:val=""/>
      <w:lvlJc w:val="left"/>
      <w:pPr>
        <w:ind w:left="2880" w:hanging="360"/>
      </w:pPr>
      <w:rPr>
        <w:rFonts w:hint="default" w:ascii="Symbol" w:hAnsi="Symbol"/>
      </w:rPr>
    </w:lvl>
    <w:lvl w:ilvl="4" w:tplc="7A1E388C">
      <w:start w:val="1"/>
      <w:numFmt w:val="bullet"/>
      <w:lvlText w:val="o"/>
      <w:lvlJc w:val="left"/>
      <w:pPr>
        <w:ind w:left="3600" w:hanging="360"/>
      </w:pPr>
      <w:rPr>
        <w:rFonts w:hint="default" w:ascii="Courier New" w:hAnsi="Courier New"/>
      </w:rPr>
    </w:lvl>
    <w:lvl w:ilvl="5" w:tplc="C7800B2C">
      <w:start w:val="1"/>
      <w:numFmt w:val="bullet"/>
      <w:lvlText w:val=""/>
      <w:lvlJc w:val="left"/>
      <w:pPr>
        <w:ind w:left="4320" w:hanging="360"/>
      </w:pPr>
      <w:rPr>
        <w:rFonts w:hint="default" w:ascii="Wingdings" w:hAnsi="Wingdings"/>
      </w:rPr>
    </w:lvl>
    <w:lvl w:ilvl="6" w:tplc="0D2CC2EC">
      <w:start w:val="1"/>
      <w:numFmt w:val="bullet"/>
      <w:lvlText w:val=""/>
      <w:lvlJc w:val="left"/>
      <w:pPr>
        <w:ind w:left="5040" w:hanging="360"/>
      </w:pPr>
      <w:rPr>
        <w:rFonts w:hint="default" w:ascii="Symbol" w:hAnsi="Symbol"/>
      </w:rPr>
    </w:lvl>
    <w:lvl w:ilvl="7" w:tplc="84E8510C">
      <w:start w:val="1"/>
      <w:numFmt w:val="bullet"/>
      <w:lvlText w:val="o"/>
      <w:lvlJc w:val="left"/>
      <w:pPr>
        <w:ind w:left="5760" w:hanging="360"/>
      </w:pPr>
      <w:rPr>
        <w:rFonts w:hint="default" w:ascii="Courier New" w:hAnsi="Courier New"/>
      </w:rPr>
    </w:lvl>
    <w:lvl w:ilvl="8" w:tplc="B27CC2A4">
      <w:start w:val="1"/>
      <w:numFmt w:val="bullet"/>
      <w:lvlText w:val=""/>
      <w:lvlJc w:val="left"/>
      <w:pPr>
        <w:ind w:left="6480" w:hanging="360"/>
      </w:pPr>
      <w:rPr>
        <w:rFonts w:hint="default" w:ascii="Wingdings" w:hAnsi="Wingdings"/>
      </w:rPr>
    </w:lvl>
  </w:abstractNum>
  <w:abstractNum w:abstractNumId="11" w15:restartNumberingAfterBreak="0">
    <w:nsid w:val="25B3097A"/>
    <w:multiLevelType w:val="hybridMultilevel"/>
    <w:tmpl w:val="6D6C2B94"/>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2" w15:restartNumberingAfterBreak="0">
    <w:nsid w:val="290846B4"/>
    <w:multiLevelType w:val="multilevel"/>
    <w:tmpl w:val="536E0D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BF67382"/>
    <w:multiLevelType w:val="hybridMultilevel"/>
    <w:tmpl w:val="4CFCB002"/>
    <w:lvl w:ilvl="0" w:tplc="F0A0B86C">
      <w:start w:val="6"/>
      <w:numFmt w:val="decimal"/>
      <w:lvlText w:val="%1."/>
      <w:lvlJc w:val="left"/>
      <w:pPr>
        <w:ind w:left="720" w:hanging="360"/>
      </w:pPr>
    </w:lvl>
    <w:lvl w:ilvl="1" w:tplc="BC14FE10">
      <w:start w:val="1"/>
      <w:numFmt w:val="lowerLetter"/>
      <w:lvlText w:val="%2."/>
      <w:lvlJc w:val="left"/>
      <w:pPr>
        <w:ind w:left="1440" w:hanging="360"/>
      </w:pPr>
    </w:lvl>
    <w:lvl w:ilvl="2" w:tplc="671070E2">
      <w:start w:val="1"/>
      <w:numFmt w:val="lowerRoman"/>
      <w:lvlText w:val="%3."/>
      <w:lvlJc w:val="right"/>
      <w:pPr>
        <w:ind w:left="2160" w:hanging="180"/>
      </w:pPr>
    </w:lvl>
    <w:lvl w:ilvl="3" w:tplc="F18C196E">
      <w:start w:val="1"/>
      <w:numFmt w:val="decimal"/>
      <w:lvlText w:val="%4."/>
      <w:lvlJc w:val="left"/>
      <w:pPr>
        <w:ind w:left="2880" w:hanging="360"/>
      </w:pPr>
    </w:lvl>
    <w:lvl w:ilvl="4" w:tplc="EDAC8BD4">
      <w:start w:val="1"/>
      <w:numFmt w:val="lowerLetter"/>
      <w:lvlText w:val="%5."/>
      <w:lvlJc w:val="left"/>
      <w:pPr>
        <w:ind w:left="3600" w:hanging="360"/>
      </w:pPr>
    </w:lvl>
    <w:lvl w:ilvl="5" w:tplc="E07457E0">
      <w:start w:val="1"/>
      <w:numFmt w:val="lowerRoman"/>
      <w:lvlText w:val="%6."/>
      <w:lvlJc w:val="right"/>
      <w:pPr>
        <w:ind w:left="4320" w:hanging="180"/>
      </w:pPr>
    </w:lvl>
    <w:lvl w:ilvl="6" w:tplc="9440EE22">
      <w:start w:val="1"/>
      <w:numFmt w:val="decimal"/>
      <w:lvlText w:val="%7."/>
      <w:lvlJc w:val="left"/>
      <w:pPr>
        <w:ind w:left="5040" w:hanging="360"/>
      </w:pPr>
    </w:lvl>
    <w:lvl w:ilvl="7" w:tplc="0E10D17C">
      <w:start w:val="1"/>
      <w:numFmt w:val="lowerLetter"/>
      <w:lvlText w:val="%8."/>
      <w:lvlJc w:val="left"/>
      <w:pPr>
        <w:ind w:left="5760" w:hanging="360"/>
      </w:pPr>
    </w:lvl>
    <w:lvl w:ilvl="8" w:tplc="0A9ED306">
      <w:start w:val="1"/>
      <w:numFmt w:val="lowerRoman"/>
      <w:lvlText w:val="%9."/>
      <w:lvlJc w:val="right"/>
      <w:pPr>
        <w:ind w:left="6480" w:hanging="180"/>
      </w:pPr>
    </w:lvl>
  </w:abstractNum>
  <w:abstractNum w:abstractNumId="14" w15:restartNumberingAfterBreak="0">
    <w:nsid w:val="2CA13CBC"/>
    <w:multiLevelType w:val="hybridMultilevel"/>
    <w:tmpl w:val="C7689D5A"/>
    <w:lvl w:ilvl="0" w:tplc="EFF29872">
      <w:start w:val="1"/>
      <w:numFmt w:val="bullet"/>
      <w:lvlText w:val=""/>
      <w:lvlJc w:val="left"/>
      <w:pPr>
        <w:ind w:left="720" w:hanging="360"/>
      </w:pPr>
      <w:rPr>
        <w:rFonts w:hint="default" w:ascii="Symbol" w:hAnsi="Symbol"/>
      </w:rPr>
    </w:lvl>
    <w:lvl w:ilvl="1" w:tplc="EEB2E610">
      <w:start w:val="1"/>
      <w:numFmt w:val="bullet"/>
      <w:lvlText w:val="o"/>
      <w:lvlJc w:val="left"/>
      <w:pPr>
        <w:ind w:left="1440" w:hanging="360"/>
      </w:pPr>
      <w:rPr>
        <w:rFonts w:hint="default" w:ascii="Symbol" w:hAnsi="Symbol"/>
      </w:rPr>
    </w:lvl>
    <w:lvl w:ilvl="2" w:tplc="B082F662">
      <w:start w:val="1"/>
      <w:numFmt w:val="bullet"/>
      <w:lvlText w:val=""/>
      <w:lvlJc w:val="left"/>
      <w:pPr>
        <w:ind w:left="2160" w:hanging="360"/>
      </w:pPr>
      <w:rPr>
        <w:rFonts w:hint="default" w:ascii="Wingdings" w:hAnsi="Wingdings"/>
      </w:rPr>
    </w:lvl>
    <w:lvl w:ilvl="3" w:tplc="A3C8B592">
      <w:start w:val="1"/>
      <w:numFmt w:val="bullet"/>
      <w:lvlText w:val=""/>
      <w:lvlJc w:val="left"/>
      <w:pPr>
        <w:ind w:left="2880" w:hanging="360"/>
      </w:pPr>
      <w:rPr>
        <w:rFonts w:hint="default" w:ascii="Symbol" w:hAnsi="Symbol"/>
      </w:rPr>
    </w:lvl>
    <w:lvl w:ilvl="4" w:tplc="56DE182C">
      <w:start w:val="1"/>
      <w:numFmt w:val="bullet"/>
      <w:lvlText w:val="o"/>
      <w:lvlJc w:val="left"/>
      <w:pPr>
        <w:ind w:left="3600" w:hanging="360"/>
      </w:pPr>
      <w:rPr>
        <w:rFonts w:hint="default" w:ascii="Courier New" w:hAnsi="Courier New"/>
      </w:rPr>
    </w:lvl>
    <w:lvl w:ilvl="5" w:tplc="D096BDA4">
      <w:start w:val="1"/>
      <w:numFmt w:val="bullet"/>
      <w:lvlText w:val=""/>
      <w:lvlJc w:val="left"/>
      <w:pPr>
        <w:ind w:left="4320" w:hanging="360"/>
      </w:pPr>
      <w:rPr>
        <w:rFonts w:hint="default" w:ascii="Wingdings" w:hAnsi="Wingdings"/>
      </w:rPr>
    </w:lvl>
    <w:lvl w:ilvl="6" w:tplc="D8F860CE">
      <w:start w:val="1"/>
      <w:numFmt w:val="bullet"/>
      <w:lvlText w:val=""/>
      <w:lvlJc w:val="left"/>
      <w:pPr>
        <w:ind w:left="5040" w:hanging="360"/>
      </w:pPr>
      <w:rPr>
        <w:rFonts w:hint="default" w:ascii="Symbol" w:hAnsi="Symbol"/>
      </w:rPr>
    </w:lvl>
    <w:lvl w:ilvl="7" w:tplc="181418FC">
      <w:start w:val="1"/>
      <w:numFmt w:val="bullet"/>
      <w:lvlText w:val="o"/>
      <w:lvlJc w:val="left"/>
      <w:pPr>
        <w:ind w:left="5760" w:hanging="360"/>
      </w:pPr>
      <w:rPr>
        <w:rFonts w:hint="default" w:ascii="Courier New" w:hAnsi="Courier New"/>
      </w:rPr>
    </w:lvl>
    <w:lvl w:ilvl="8" w:tplc="B9AEBD9E">
      <w:start w:val="1"/>
      <w:numFmt w:val="bullet"/>
      <w:lvlText w:val=""/>
      <w:lvlJc w:val="left"/>
      <w:pPr>
        <w:ind w:left="6480" w:hanging="360"/>
      </w:pPr>
      <w:rPr>
        <w:rFonts w:hint="default" w:ascii="Wingdings" w:hAnsi="Wingdings"/>
      </w:rPr>
    </w:lvl>
  </w:abstractNum>
  <w:abstractNum w:abstractNumId="15" w15:restartNumberingAfterBreak="0">
    <w:nsid w:val="2CFE1CDF"/>
    <w:multiLevelType w:val="hybridMultilevel"/>
    <w:tmpl w:val="C496448A"/>
    <w:lvl w:ilvl="0" w:tplc="F6CEFC04">
      <w:start w:val="1"/>
      <w:numFmt w:val="bullet"/>
      <w:lvlText w:val=""/>
      <w:lvlJc w:val="left"/>
      <w:pPr>
        <w:ind w:left="720" w:hanging="360"/>
      </w:pPr>
      <w:rPr>
        <w:rFonts w:hint="default" w:ascii="Symbol" w:hAnsi="Symbol"/>
      </w:rPr>
    </w:lvl>
    <w:lvl w:ilvl="1" w:tplc="B9FA3C14">
      <w:start w:val="1"/>
      <w:numFmt w:val="bullet"/>
      <w:lvlText w:val="o"/>
      <w:lvlJc w:val="left"/>
      <w:pPr>
        <w:ind w:left="1440" w:hanging="360"/>
      </w:pPr>
      <w:rPr>
        <w:rFonts w:hint="default" w:ascii="Courier New" w:hAnsi="Courier New"/>
      </w:rPr>
    </w:lvl>
    <w:lvl w:ilvl="2" w:tplc="37807EFC">
      <w:start w:val="1"/>
      <w:numFmt w:val="bullet"/>
      <w:lvlText w:val=""/>
      <w:lvlJc w:val="left"/>
      <w:pPr>
        <w:ind w:left="2160" w:hanging="360"/>
      </w:pPr>
      <w:rPr>
        <w:rFonts w:hint="default" w:ascii="Wingdings" w:hAnsi="Wingdings"/>
      </w:rPr>
    </w:lvl>
    <w:lvl w:ilvl="3" w:tplc="14D44896">
      <w:start w:val="1"/>
      <w:numFmt w:val="bullet"/>
      <w:lvlText w:val=""/>
      <w:lvlJc w:val="left"/>
      <w:pPr>
        <w:ind w:left="2880" w:hanging="360"/>
      </w:pPr>
      <w:rPr>
        <w:rFonts w:hint="default" w:ascii="Symbol" w:hAnsi="Symbol"/>
      </w:rPr>
    </w:lvl>
    <w:lvl w:ilvl="4" w:tplc="385228AE">
      <w:start w:val="1"/>
      <w:numFmt w:val="bullet"/>
      <w:lvlText w:val="o"/>
      <w:lvlJc w:val="left"/>
      <w:pPr>
        <w:ind w:left="3600" w:hanging="360"/>
      </w:pPr>
      <w:rPr>
        <w:rFonts w:hint="default" w:ascii="Courier New" w:hAnsi="Courier New"/>
      </w:rPr>
    </w:lvl>
    <w:lvl w:ilvl="5" w:tplc="E84EBAAA">
      <w:start w:val="1"/>
      <w:numFmt w:val="bullet"/>
      <w:lvlText w:val=""/>
      <w:lvlJc w:val="left"/>
      <w:pPr>
        <w:ind w:left="4320" w:hanging="360"/>
      </w:pPr>
      <w:rPr>
        <w:rFonts w:hint="default" w:ascii="Wingdings" w:hAnsi="Wingdings"/>
      </w:rPr>
    </w:lvl>
    <w:lvl w:ilvl="6" w:tplc="C680D808">
      <w:start w:val="1"/>
      <w:numFmt w:val="bullet"/>
      <w:lvlText w:val=""/>
      <w:lvlJc w:val="left"/>
      <w:pPr>
        <w:ind w:left="5040" w:hanging="360"/>
      </w:pPr>
      <w:rPr>
        <w:rFonts w:hint="default" w:ascii="Symbol" w:hAnsi="Symbol"/>
      </w:rPr>
    </w:lvl>
    <w:lvl w:ilvl="7" w:tplc="3A3682CA">
      <w:start w:val="1"/>
      <w:numFmt w:val="bullet"/>
      <w:lvlText w:val="o"/>
      <w:lvlJc w:val="left"/>
      <w:pPr>
        <w:ind w:left="5760" w:hanging="360"/>
      </w:pPr>
      <w:rPr>
        <w:rFonts w:hint="default" w:ascii="Courier New" w:hAnsi="Courier New"/>
      </w:rPr>
    </w:lvl>
    <w:lvl w:ilvl="8" w:tplc="E8162892">
      <w:start w:val="1"/>
      <w:numFmt w:val="bullet"/>
      <w:lvlText w:val=""/>
      <w:lvlJc w:val="left"/>
      <w:pPr>
        <w:ind w:left="6480" w:hanging="360"/>
      </w:pPr>
      <w:rPr>
        <w:rFonts w:hint="default" w:ascii="Wingdings" w:hAnsi="Wingdings"/>
      </w:rPr>
    </w:lvl>
  </w:abstractNum>
  <w:abstractNum w:abstractNumId="16" w15:restartNumberingAfterBreak="0">
    <w:nsid w:val="2D2E6B3F"/>
    <w:multiLevelType w:val="hybridMultilevel"/>
    <w:tmpl w:val="4906DEE6"/>
    <w:lvl w:ilvl="0" w:tplc="FF0E736A">
      <w:start w:val="1"/>
      <w:numFmt w:val="decimal"/>
      <w:lvlText w:val="%1."/>
      <w:lvlJc w:val="left"/>
      <w:pPr>
        <w:ind w:left="720" w:hanging="360"/>
      </w:pPr>
      <w:rPr>
        <w:rFonts w:hint="default" w:ascii="Segoe UI" w:hAnsi="Segoe UI" w:cs="Segoe UI"/>
        <w:color w:val="201F1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9A2BE7"/>
    <w:multiLevelType w:val="hybridMultilevel"/>
    <w:tmpl w:val="E7DA2AB0"/>
    <w:lvl w:ilvl="0" w:tplc="E94EEB46">
      <w:start w:val="1"/>
      <w:numFmt w:val="bullet"/>
      <w:lvlText w:val=""/>
      <w:lvlJc w:val="left"/>
      <w:pPr>
        <w:ind w:left="720" w:hanging="360"/>
      </w:pPr>
      <w:rPr>
        <w:rFonts w:hint="default" w:ascii="Symbol" w:hAnsi="Symbol"/>
      </w:rPr>
    </w:lvl>
    <w:lvl w:ilvl="1" w:tplc="5FCECEC8">
      <w:start w:val="1"/>
      <w:numFmt w:val="bullet"/>
      <w:lvlText w:val="o"/>
      <w:lvlJc w:val="left"/>
      <w:pPr>
        <w:ind w:left="1440" w:hanging="360"/>
      </w:pPr>
      <w:rPr>
        <w:rFonts w:hint="default" w:ascii="Courier New" w:hAnsi="Courier New"/>
      </w:rPr>
    </w:lvl>
    <w:lvl w:ilvl="2" w:tplc="693A61C0">
      <w:start w:val="1"/>
      <w:numFmt w:val="bullet"/>
      <w:lvlText w:val=""/>
      <w:lvlJc w:val="left"/>
      <w:pPr>
        <w:ind w:left="2160" w:hanging="360"/>
      </w:pPr>
      <w:rPr>
        <w:rFonts w:hint="default" w:ascii="Wingdings" w:hAnsi="Wingdings"/>
      </w:rPr>
    </w:lvl>
    <w:lvl w:ilvl="3" w:tplc="99BC3AF6">
      <w:start w:val="1"/>
      <w:numFmt w:val="bullet"/>
      <w:lvlText w:val=""/>
      <w:lvlJc w:val="left"/>
      <w:pPr>
        <w:ind w:left="2880" w:hanging="360"/>
      </w:pPr>
      <w:rPr>
        <w:rFonts w:hint="default" w:ascii="Symbol" w:hAnsi="Symbol"/>
      </w:rPr>
    </w:lvl>
    <w:lvl w:ilvl="4" w:tplc="5756F448">
      <w:start w:val="1"/>
      <w:numFmt w:val="bullet"/>
      <w:lvlText w:val="o"/>
      <w:lvlJc w:val="left"/>
      <w:pPr>
        <w:ind w:left="3600" w:hanging="360"/>
      </w:pPr>
      <w:rPr>
        <w:rFonts w:hint="default" w:ascii="Courier New" w:hAnsi="Courier New"/>
      </w:rPr>
    </w:lvl>
    <w:lvl w:ilvl="5" w:tplc="18F86070">
      <w:start w:val="1"/>
      <w:numFmt w:val="bullet"/>
      <w:lvlText w:val=""/>
      <w:lvlJc w:val="left"/>
      <w:pPr>
        <w:ind w:left="4320" w:hanging="360"/>
      </w:pPr>
      <w:rPr>
        <w:rFonts w:hint="default" w:ascii="Wingdings" w:hAnsi="Wingdings"/>
      </w:rPr>
    </w:lvl>
    <w:lvl w:ilvl="6" w:tplc="02BEA49A">
      <w:start w:val="1"/>
      <w:numFmt w:val="bullet"/>
      <w:lvlText w:val=""/>
      <w:lvlJc w:val="left"/>
      <w:pPr>
        <w:ind w:left="5040" w:hanging="360"/>
      </w:pPr>
      <w:rPr>
        <w:rFonts w:hint="default" w:ascii="Symbol" w:hAnsi="Symbol"/>
      </w:rPr>
    </w:lvl>
    <w:lvl w:ilvl="7" w:tplc="33EC4EE6">
      <w:start w:val="1"/>
      <w:numFmt w:val="bullet"/>
      <w:lvlText w:val="o"/>
      <w:lvlJc w:val="left"/>
      <w:pPr>
        <w:ind w:left="5760" w:hanging="360"/>
      </w:pPr>
      <w:rPr>
        <w:rFonts w:hint="default" w:ascii="Courier New" w:hAnsi="Courier New"/>
      </w:rPr>
    </w:lvl>
    <w:lvl w:ilvl="8" w:tplc="4E2419CC">
      <w:start w:val="1"/>
      <w:numFmt w:val="bullet"/>
      <w:lvlText w:val=""/>
      <w:lvlJc w:val="left"/>
      <w:pPr>
        <w:ind w:left="6480" w:hanging="360"/>
      </w:pPr>
      <w:rPr>
        <w:rFonts w:hint="default" w:ascii="Wingdings" w:hAnsi="Wingdings"/>
      </w:rPr>
    </w:lvl>
  </w:abstractNum>
  <w:abstractNum w:abstractNumId="18" w15:restartNumberingAfterBreak="0">
    <w:nsid w:val="32A9322A"/>
    <w:multiLevelType w:val="multilevel"/>
    <w:tmpl w:val="67EAD32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4F60397"/>
    <w:multiLevelType w:val="hybridMultilevel"/>
    <w:tmpl w:val="6772F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58E36D8"/>
    <w:multiLevelType w:val="hybridMultilevel"/>
    <w:tmpl w:val="258CE10E"/>
    <w:lvl w:ilvl="0" w:tplc="770EF914">
      <w:start w:val="1"/>
      <w:numFmt w:val="bullet"/>
      <w:lvlText w:val=""/>
      <w:lvlJc w:val="left"/>
      <w:pPr>
        <w:ind w:left="720" w:hanging="360"/>
      </w:pPr>
      <w:rPr>
        <w:rFonts w:hint="default" w:ascii="Symbol" w:hAnsi="Symbol"/>
      </w:rPr>
    </w:lvl>
    <w:lvl w:ilvl="1" w:tplc="2EFAA44C">
      <w:start w:val="1"/>
      <w:numFmt w:val="bullet"/>
      <w:lvlText w:val="o"/>
      <w:lvlJc w:val="left"/>
      <w:pPr>
        <w:ind w:left="1440" w:hanging="360"/>
      </w:pPr>
      <w:rPr>
        <w:rFonts w:hint="default" w:ascii="Courier New" w:hAnsi="Courier New"/>
      </w:rPr>
    </w:lvl>
    <w:lvl w:ilvl="2" w:tplc="6526E49C">
      <w:start w:val="1"/>
      <w:numFmt w:val="bullet"/>
      <w:lvlText w:val=""/>
      <w:lvlJc w:val="left"/>
      <w:pPr>
        <w:ind w:left="2160" w:hanging="360"/>
      </w:pPr>
      <w:rPr>
        <w:rFonts w:hint="default" w:ascii="Wingdings" w:hAnsi="Wingdings"/>
      </w:rPr>
    </w:lvl>
    <w:lvl w:ilvl="3" w:tplc="E73458DC">
      <w:start w:val="1"/>
      <w:numFmt w:val="bullet"/>
      <w:lvlText w:val=""/>
      <w:lvlJc w:val="left"/>
      <w:pPr>
        <w:ind w:left="2880" w:hanging="360"/>
      </w:pPr>
      <w:rPr>
        <w:rFonts w:hint="default" w:ascii="Symbol" w:hAnsi="Symbol"/>
      </w:rPr>
    </w:lvl>
    <w:lvl w:ilvl="4" w:tplc="41C0BECC">
      <w:start w:val="1"/>
      <w:numFmt w:val="bullet"/>
      <w:lvlText w:val="o"/>
      <w:lvlJc w:val="left"/>
      <w:pPr>
        <w:ind w:left="3600" w:hanging="360"/>
      </w:pPr>
      <w:rPr>
        <w:rFonts w:hint="default" w:ascii="Courier New" w:hAnsi="Courier New"/>
      </w:rPr>
    </w:lvl>
    <w:lvl w:ilvl="5" w:tplc="173C9D28">
      <w:start w:val="1"/>
      <w:numFmt w:val="bullet"/>
      <w:lvlText w:val=""/>
      <w:lvlJc w:val="left"/>
      <w:pPr>
        <w:ind w:left="4320" w:hanging="360"/>
      </w:pPr>
      <w:rPr>
        <w:rFonts w:hint="default" w:ascii="Wingdings" w:hAnsi="Wingdings"/>
      </w:rPr>
    </w:lvl>
    <w:lvl w:ilvl="6" w:tplc="83BC56F2">
      <w:start w:val="1"/>
      <w:numFmt w:val="bullet"/>
      <w:lvlText w:val=""/>
      <w:lvlJc w:val="left"/>
      <w:pPr>
        <w:ind w:left="5040" w:hanging="360"/>
      </w:pPr>
      <w:rPr>
        <w:rFonts w:hint="default" w:ascii="Symbol" w:hAnsi="Symbol"/>
      </w:rPr>
    </w:lvl>
    <w:lvl w:ilvl="7" w:tplc="D6E25692">
      <w:start w:val="1"/>
      <w:numFmt w:val="bullet"/>
      <w:lvlText w:val="o"/>
      <w:lvlJc w:val="left"/>
      <w:pPr>
        <w:ind w:left="5760" w:hanging="360"/>
      </w:pPr>
      <w:rPr>
        <w:rFonts w:hint="default" w:ascii="Courier New" w:hAnsi="Courier New"/>
      </w:rPr>
    </w:lvl>
    <w:lvl w:ilvl="8" w:tplc="B350B36C">
      <w:start w:val="1"/>
      <w:numFmt w:val="bullet"/>
      <w:lvlText w:val=""/>
      <w:lvlJc w:val="left"/>
      <w:pPr>
        <w:ind w:left="6480" w:hanging="360"/>
      </w:pPr>
      <w:rPr>
        <w:rFonts w:hint="default" w:ascii="Wingdings" w:hAnsi="Wingdings"/>
      </w:rPr>
    </w:lvl>
  </w:abstractNum>
  <w:abstractNum w:abstractNumId="21" w15:restartNumberingAfterBreak="0">
    <w:nsid w:val="37D20243"/>
    <w:multiLevelType w:val="hybridMultilevel"/>
    <w:tmpl w:val="BC082F48"/>
    <w:lvl w:ilvl="0" w:tplc="46EA0D30">
      <w:start w:val="1"/>
      <w:numFmt w:val="bullet"/>
      <w:lvlText w:val=""/>
      <w:lvlJc w:val="left"/>
      <w:pPr>
        <w:ind w:left="720" w:hanging="360"/>
      </w:pPr>
      <w:rPr>
        <w:rFonts w:hint="default" w:ascii="Symbol" w:hAnsi="Symbol"/>
      </w:rPr>
    </w:lvl>
    <w:lvl w:ilvl="1" w:tplc="31D62FE4">
      <w:start w:val="1"/>
      <w:numFmt w:val="bullet"/>
      <w:lvlText w:val="o"/>
      <w:lvlJc w:val="left"/>
      <w:pPr>
        <w:ind w:left="1440" w:hanging="360"/>
      </w:pPr>
      <w:rPr>
        <w:rFonts w:hint="default" w:ascii="Courier New" w:hAnsi="Courier New"/>
      </w:rPr>
    </w:lvl>
    <w:lvl w:ilvl="2" w:tplc="89146CC4">
      <w:start w:val="1"/>
      <w:numFmt w:val="bullet"/>
      <w:lvlText w:val=""/>
      <w:lvlJc w:val="left"/>
      <w:pPr>
        <w:ind w:left="2160" w:hanging="360"/>
      </w:pPr>
      <w:rPr>
        <w:rFonts w:hint="default" w:ascii="Wingdings" w:hAnsi="Wingdings"/>
      </w:rPr>
    </w:lvl>
    <w:lvl w:ilvl="3" w:tplc="2926EA9E">
      <w:start w:val="1"/>
      <w:numFmt w:val="bullet"/>
      <w:lvlText w:val=""/>
      <w:lvlJc w:val="left"/>
      <w:pPr>
        <w:ind w:left="2880" w:hanging="360"/>
      </w:pPr>
      <w:rPr>
        <w:rFonts w:hint="default" w:ascii="Symbol" w:hAnsi="Symbol"/>
      </w:rPr>
    </w:lvl>
    <w:lvl w:ilvl="4" w:tplc="308A64B2">
      <w:start w:val="1"/>
      <w:numFmt w:val="bullet"/>
      <w:lvlText w:val="o"/>
      <w:lvlJc w:val="left"/>
      <w:pPr>
        <w:ind w:left="3600" w:hanging="360"/>
      </w:pPr>
      <w:rPr>
        <w:rFonts w:hint="default" w:ascii="Courier New" w:hAnsi="Courier New"/>
      </w:rPr>
    </w:lvl>
    <w:lvl w:ilvl="5" w:tplc="7E4CC5DA">
      <w:start w:val="1"/>
      <w:numFmt w:val="bullet"/>
      <w:lvlText w:val=""/>
      <w:lvlJc w:val="left"/>
      <w:pPr>
        <w:ind w:left="4320" w:hanging="360"/>
      </w:pPr>
      <w:rPr>
        <w:rFonts w:hint="default" w:ascii="Wingdings" w:hAnsi="Wingdings"/>
      </w:rPr>
    </w:lvl>
    <w:lvl w:ilvl="6" w:tplc="F6C6C3F8">
      <w:start w:val="1"/>
      <w:numFmt w:val="bullet"/>
      <w:lvlText w:val=""/>
      <w:lvlJc w:val="left"/>
      <w:pPr>
        <w:ind w:left="5040" w:hanging="360"/>
      </w:pPr>
      <w:rPr>
        <w:rFonts w:hint="default" w:ascii="Symbol" w:hAnsi="Symbol"/>
      </w:rPr>
    </w:lvl>
    <w:lvl w:ilvl="7" w:tplc="9C3E8B10">
      <w:start w:val="1"/>
      <w:numFmt w:val="bullet"/>
      <w:lvlText w:val="o"/>
      <w:lvlJc w:val="left"/>
      <w:pPr>
        <w:ind w:left="5760" w:hanging="360"/>
      </w:pPr>
      <w:rPr>
        <w:rFonts w:hint="default" w:ascii="Courier New" w:hAnsi="Courier New"/>
      </w:rPr>
    </w:lvl>
    <w:lvl w:ilvl="8" w:tplc="8B4C5C18">
      <w:start w:val="1"/>
      <w:numFmt w:val="bullet"/>
      <w:lvlText w:val=""/>
      <w:lvlJc w:val="left"/>
      <w:pPr>
        <w:ind w:left="6480" w:hanging="360"/>
      </w:pPr>
      <w:rPr>
        <w:rFonts w:hint="default" w:ascii="Wingdings" w:hAnsi="Wingdings"/>
      </w:rPr>
    </w:lvl>
  </w:abstractNum>
  <w:abstractNum w:abstractNumId="22" w15:restartNumberingAfterBreak="0">
    <w:nsid w:val="39BC5193"/>
    <w:multiLevelType w:val="hybridMultilevel"/>
    <w:tmpl w:val="6BD2CD12"/>
    <w:lvl w:ilvl="0" w:tplc="AE767E74">
      <w:start w:val="1"/>
      <w:numFmt w:val="bullet"/>
      <w:lvlText w:val=""/>
      <w:lvlJc w:val="left"/>
      <w:pPr>
        <w:ind w:left="720" w:hanging="360"/>
      </w:pPr>
      <w:rPr>
        <w:rFonts w:hint="default" w:ascii="Symbol" w:hAnsi="Symbol"/>
      </w:rPr>
    </w:lvl>
    <w:lvl w:ilvl="1" w:tplc="C10A37B0">
      <w:start w:val="1"/>
      <w:numFmt w:val="bullet"/>
      <w:lvlText w:val="o"/>
      <w:lvlJc w:val="left"/>
      <w:pPr>
        <w:ind w:left="1440" w:hanging="360"/>
      </w:pPr>
      <w:rPr>
        <w:rFonts w:hint="default" w:ascii="Courier New" w:hAnsi="Courier New"/>
      </w:rPr>
    </w:lvl>
    <w:lvl w:ilvl="2" w:tplc="CCE0531E">
      <w:start w:val="1"/>
      <w:numFmt w:val="bullet"/>
      <w:lvlText w:val=""/>
      <w:lvlJc w:val="left"/>
      <w:pPr>
        <w:ind w:left="2160" w:hanging="360"/>
      </w:pPr>
      <w:rPr>
        <w:rFonts w:hint="default" w:ascii="Wingdings" w:hAnsi="Wingdings"/>
      </w:rPr>
    </w:lvl>
    <w:lvl w:ilvl="3" w:tplc="1B8AFCE8">
      <w:start w:val="1"/>
      <w:numFmt w:val="bullet"/>
      <w:lvlText w:val=""/>
      <w:lvlJc w:val="left"/>
      <w:pPr>
        <w:ind w:left="2880" w:hanging="360"/>
      </w:pPr>
      <w:rPr>
        <w:rFonts w:hint="default" w:ascii="Symbol" w:hAnsi="Symbol"/>
      </w:rPr>
    </w:lvl>
    <w:lvl w:ilvl="4" w:tplc="EAECF310">
      <w:start w:val="1"/>
      <w:numFmt w:val="bullet"/>
      <w:lvlText w:val="o"/>
      <w:lvlJc w:val="left"/>
      <w:pPr>
        <w:ind w:left="3600" w:hanging="360"/>
      </w:pPr>
      <w:rPr>
        <w:rFonts w:hint="default" w:ascii="Courier New" w:hAnsi="Courier New"/>
      </w:rPr>
    </w:lvl>
    <w:lvl w:ilvl="5" w:tplc="472CD6E2">
      <w:start w:val="1"/>
      <w:numFmt w:val="bullet"/>
      <w:lvlText w:val=""/>
      <w:lvlJc w:val="left"/>
      <w:pPr>
        <w:ind w:left="4320" w:hanging="360"/>
      </w:pPr>
      <w:rPr>
        <w:rFonts w:hint="default" w:ascii="Wingdings" w:hAnsi="Wingdings"/>
      </w:rPr>
    </w:lvl>
    <w:lvl w:ilvl="6" w:tplc="5A607EE2">
      <w:start w:val="1"/>
      <w:numFmt w:val="bullet"/>
      <w:lvlText w:val=""/>
      <w:lvlJc w:val="left"/>
      <w:pPr>
        <w:ind w:left="5040" w:hanging="360"/>
      </w:pPr>
      <w:rPr>
        <w:rFonts w:hint="default" w:ascii="Symbol" w:hAnsi="Symbol"/>
      </w:rPr>
    </w:lvl>
    <w:lvl w:ilvl="7" w:tplc="1194AC0A">
      <w:start w:val="1"/>
      <w:numFmt w:val="bullet"/>
      <w:lvlText w:val="o"/>
      <w:lvlJc w:val="left"/>
      <w:pPr>
        <w:ind w:left="5760" w:hanging="360"/>
      </w:pPr>
      <w:rPr>
        <w:rFonts w:hint="default" w:ascii="Courier New" w:hAnsi="Courier New"/>
      </w:rPr>
    </w:lvl>
    <w:lvl w:ilvl="8" w:tplc="934C3310">
      <w:start w:val="1"/>
      <w:numFmt w:val="bullet"/>
      <w:lvlText w:val=""/>
      <w:lvlJc w:val="left"/>
      <w:pPr>
        <w:ind w:left="6480" w:hanging="360"/>
      </w:pPr>
      <w:rPr>
        <w:rFonts w:hint="default" w:ascii="Wingdings" w:hAnsi="Wingdings"/>
      </w:rPr>
    </w:lvl>
  </w:abstractNum>
  <w:abstractNum w:abstractNumId="23" w15:restartNumberingAfterBreak="0">
    <w:nsid w:val="406AB5AC"/>
    <w:multiLevelType w:val="hybridMultilevel"/>
    <w:tmpl w:val="714C0A34"/>
    <w:lvl w:ilvl="0" w:tplc="CC601EF6">
      <w:start w:val="1"/>
      <w:numFmt w:val="bullet"/>
      <w:lvlText w:val=""/>
      <w:lvlJc w:val="left"/>
      <w:pPr>
        <w:ind w:left="720" w:hanging="360"/>
      </w:pPr>
      <w:rPr>
        <w:rFonts w:hint="default" w:ascii="Symbol" w:hAnsi="Symbol"/>
      </w:rPr>
    </w:lvl>
    <w:lvl w:ilvl="1" w:tplc="205263E2">
      <w:start w:val="1"/>
      <w:numFmt w:val="bullet"/>
      <w:lvlText w:val="o"/>
      <w:lvlJc w:val="left"/>
      <w:pPr>
        <w:ind w:left="1440" w:hanging="360"/>
      </w:pPr>
      <w:rPr>
        <w:rFonts w:hint="default" w:ascii="Courier New" w:hAnsi="Courier New"/>
      </w:rPr>
    </w:lvl>
    <w:lvl w:ilvl="2" w:tplc="7182F5E0">
      <w:start w:val="1"/>
      <w:numFmt w:val="bullet"/>
      <w:lvlText w:val=""/>
      <w:lvlJc w:val="left"/>
      <w:pPr>
        <w:ind w:left="2160" w:hanging="360"/>
      </w:pPr>
      <w:rPr>
        <w:rFonts w:hint="default" w:ascii="Wingdings" w:hAnsi="Wingdings"/>
      </w:rPr>
    </w:lvl>
    <w:lvl w:ilvl="3" w:tplc="54D4D5B6">
      <w:start w:val="1"/>
      <w:numFmt w:val="bullet"/>
      <w:lvlText w:val=""/>
      <w:lvlJc w:val="left"/>
      <w:pPr>
        <w:ind w:left="2880" w:hanging="360"/>
      </w:pPr>
      <w:rPr>
        <w:rFonts w:hint="default" w:ascii="Symbol" w:hAnsi="Symbol"/>
      </w:rPr>
    </w:lvl>
    <w:lvl w:ilvl="4" w:tplc="3FB8E2CA">
      <w:start w:val="1"/>
      <w:numFmt w:val="bullet"/>
      <w:lvlText w:val="o"/>
      <w:lvlJc w:val="left"/>
      <w:pPr>
        <w:ind w:left="3600" w:hanging="360"/>
      </w:pPr>
      <w:rPr>
        <w:rFonts w:hint="default" w:ascii="Courier New" w:hAnsi="Courier New"/>
      </w:rPr>
    </w:lvl>
    <w:lvl w:ilvl="5" w:tplc="DAEAF112">
      <w:start w:val="1"/>
      <w:numFmt w:val="bullet"/>
      <w:lvlText w:val=""/>
      <w:lvlJc w:val="left"/>
      <w:pPr>
        <w:ind w:left="4320" w:hanging="360"/>
      </w:pPr>
      <w:rPr>
        <w:rFonts w:hint="default" w:ascii="Wingdings" w:hAnsi="Wingdings"/>
      </w:rPr>
    </w:lvl>
    <w:lvl w:ilvl="6" w:tplc="F1D2CE08">
      <w:start w:val="1"/>
      <w:numFmt w:val="bullet"/>
      <w:lvlText w:val=""/>
      <w:lvlJc w:val="left"/>
      <w:pPr>
        <w:ind w:left="5040" w:hanging="360"/>
      </w:pPr>
      <w:rPr>
        <w:rFonts w:hint="default" w:ascii="Symbol" w:hAnsi="Symbol"/>
      </w:rPr>
    </w:lvl>
    <w:lvl w:ilvl="7" w:tplc="81A8879C">
      <w:start w:val="1"/>
      <w:numFmt w:val="bullet"/>
      <w:lvlText w:val="o"/>
      <w:lvlJc w:val="left"/>
      <w:pPr>
        <w:ind w:left="5760" w:hanging="360"/>
      </w:pPr>
      <w:rPr>
        <w:rFonts w:hint="default" w:ascii="Courier New" w:hAnsi="Courier New"/>
      </w:rPr>
    </w:lvl>
    <w:lvl w:ilvl="8" w:tplc="DE4A3F58">
      <w:start w:val="1"/>
      <w:numFmt w:val="bullet"/>
      <w:lvlText w:val=""/>
      <w:lvlJc w:val="left"/>
      <w:pPr>
        <w:ind w:left="6480" w:hanging="360"/>
      </w:pPr>
      <w:rPr>
        <w:rFonts w:hint="default" w:ascii="Wingdings" w:hAnsi="Wingdings"/>
      </w:rPr>
    </w:lvl>
  </w:abstractNum>
  <w:abstractNum w:abstractNumId="24" w15:restartNumberingAfterBreak="0">
    <w:nsid w:val="41993ED0"/>
    <w:multiLevelType w:val="hybridMultilevel"/>
    <w:tmpl w:val="BE905024"/>
    <w:lvl w:ilvl="0" w:tplc="3C945574">
      <w:start w:val="1"/>
      <w:numFmt w:val="decimal"/>
      <w:lvlText w:val="%1."/>
      <w:lvlJc w:val="left"/>
      <w:pPr>
        <w:ind w:left="720" w:hanging="360"/>
      </w:pPr>
      <w:rPr>
        <w:rFonts w:hint="default" w:ascii="Aptos" w:hAnsi="Aptos" w:cs="Segoe UI" w:eastAsiaTheme="majorEastAsia"/>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8A40243"/>
    <w:multiLevelType w:val="hybridMultilevel"/>
    <w:tmpl w:val="47DC2A86"/>
    <w:lvl w:ilvl="0" w:tplc="B786420E">
      <w:start w:val="1"/>
      <w:numFmt w:val="bullet"/>
      <w:lvlText w:val=""/>
      <w:lvlJc w:val="left"/>
      <w:pPr>
        <w:ind w:left="720" w:hanging="360"/>
      </w:pPr>
      <w:rPr>
        <w:rFonts w:hint="default" w:ascii="Symbol" w:hAnsi="Symbol"/>
      </w:rPr>
    </w:lvl>
    <w:lvl w:ilvl="1" w:tplc="8DFC950C">
      <w:start w:val="1"/>
      <w:numFmt w:val="bullet"/>
      <w:lvlText w:val="o"/>
      <w:lvlJc w:val="left"/>
      <w:pPr>
        <w:ind w:left="1440" w:hanging="360"/>
      </w:pPr>
      <w:rPr>
        <w:rFonts w:hint="default" w:ascii="Courier New" w:hAnsi="Courier New"/>
      </w:rPr>
    </w:lvl>
    <w:lvl w:ilvl="2" w:tplc="72D27B78">
      <w:start w:val="1"/>
      <w:numFmt w:val="bullet"/>
      <w:lvlText w:val=""/>
      <w:lvlJc w:val="left"/>
      <w:pPr>
        <w:ind w:left="2160" w:hanging="360"/>
      </w:pPr>
      <w:rPr>
        <w:rFonts w:hint="default" w:ascii="Wingdings" w:hAnsi="Wingdings"/>
      </w:rPr>
    </w:lvl>
    <w:lvl w:ilvl="3" w:tplc="3E907AE2">
      <w:start w:val="1"/>
      <w:numFmt w:val="bullet"/>
      <w:lvlText w:val=""/>
      <w:lvlJc w:val="left"/>
      <w:pPr>
        <w:ind w:left="2880" w:hanging="360"/>
      </w:pPr>
      <w:rPr>
        <w:rFonts w:hint="default" w:ascii="Symbol" w:hAnsi="Symbol"/>
      </w:rPr>
    </w:lvl>
    <w:lvl w:ilvl="4" w:tplc="B8924566">
      <w:start w:val="1"/>
      <w:numFmt w:val="bullet"/>
      <w:lvlText w:val="o"/>
      <w:lvlJc w:val="left"/>
      <w:pPr>
        <w:ind w:left="3600" w:hanging="360"/>
      </w:pPr>
      <w:rPr>
        <w:rFonts w:hint="default" w:ascii="Courier New" w:hAnsi="Courier New"/>
      </w:rPr>
    </w:lvl>
    <w:lvl w:ilvl="5" w:tplc="B6CC651E">
      <w:start w:val="1"/>
      <w:numFmt w:val="bullet"/>
      <w:lvlText w:val=""/>
      <w:lvlJc w:val="left"/>
      <w:pPr>
        <w:ind w:left="4320" w:hanging="360"/>
      </w:pPr>
      <w:rPr>
        <w:rFonts w:hint="default" w:ascii="Wingdings" w:hAnsi="Wingdings"/>
      </w:rPr>
    </w:lvl>
    <w:lvl w:ilvl="6" w:tplc="9E66171C">
      <w:start w:val="1"/>
      <w:numFmt w:val="bullet"/>
      <w:lvlText w:val=""/>
      <w:lvlJc w:val="left"/>
      <w:pPr>
        <w:ind w:left="5040" w:hanging="360"/>
      </w:pPr>
      <w:rPr>
        <w:rFonts w:hint="default" w:ascii="Symbol" w:hAnsi="Symbol"/>
      </w:rPr>
    </w:lvl>
    <w:lvl w:ilvl="7" w:tplc="1234D3BA">
      <w:start w:val="1"/>
      <w:numFmt w:val="bullet"/>
      <w:lvlText w:val="o"/>
      <w:lvlJc w:val="left"/>
      <w:pPr>
        <w:ind w:left="5760" w:hanging="360"/>
      </w:pPr>
      <w:rPr>
        <w:rFonts w:hint="default" w:ascii="Courier New" w:hAnsi="Courier New"/>
      </w:rPr>
    </w:lvl>
    <w:lvl w:ilvl="8" w:tplc="2F6E0954">
      <w:start w:val="1"/>
      <w:numFmt w:val="bullet"/>
      <w:lvlText w:val=""/>
      <w:lvlJc w:val="left"/>
      <w:pPr>
        <w:ind w:left="6480" w:hanging="360"/>
      </w:pPr>
      <w:rPr>
        <w:rFonts w:hint="default" w:ascii="Wingdings" w:hAnsi="Wingdings"/>
      </w:rPr>
    </w:lvl>
  </w:abstractNum>
  <w:abstractNum w:abstractNumId="26" w15:restartNumberingAfterBreak="0">
    <w:nsid w:val="4EE7C660"/>
    <w:multiLevelType w:val="hybridMultilevel"/>
    <w:tmpl w:val="DAEC1080"/>
    <w:lvl w:ilvl="0" w:tplc="6F08FC26">
      <w:start w:val="1"/>
      <w:numFmt w:val="bullet"/>
      <w:lvlText w:val=""/>
      <w:lvlJc w:val="left"/>
      <w:pPr>
        <w:ind w:left="720" w:hanging="360"/>
      </w:pPr>
      <w:rPr>
        <w:rFonts w:hint="default" w:ascii="Symbol" w:hAnsi="Symbol"/>
      </w:rPr>
    </w:lvl>
    <w:lvl w:ilvl="1" w:tplc="E3362966">
      <w:start w:val="1"/>
      <w:numFmt w:val="bullet"/>
      <w:lvlText w:val="o"/>
      <w:lvlJc w:val="left"/>
      <w:pPr>
        <w:ind w:left="1440" w:hanging="360"/>
      </w:pPr>
      <w:rPr>
        <w:rFonts w:hint="default" w:ascii="Courier New" w:hAnsi="Courier New"/>
      </w:rPr>
    </w:lvl>
    <w:lvl w:ilvl="2" w:tplc="A4D2B5FA">
      <w:start w:val="1"/>
      <w:numFmt w:val="bullet"/>
      <w:lvlText w:val=""/>
      <w:lvlJc w:val="left"/>
      <w:pPr>
        <w:ind w:left="2160" w:hanging="360"/>
      </w:pPr>
      <w:rPr>
        <w:rFonts w:hint="default" w:ascii="Wingdings" w:hAnsi="Wingdings"/>
      </w:rPr>
    </w:lvl>
    <w:lvl w:ilvl="3" w:tplc="F04AC634">
      <w:start w:val="1"/>
      <w:numFmt w:val="bullet"/>
      <w:lvlText w:val=""/>
      <w:lvlJc w:val="left"/>
      <w:pPr>
        <w:ind w:left="2880" w:hanging="360"/>
      </w:pPr>
      <w:rPr>
        <w:rFonts w:hint="default" w:ascii="Symbol" w:hAnsi="Symbol"/>
      </w:rPr>
    </w:lvl>
    <w:lvl w:ilvl="4" w:tplc="2AFA0A92">
      <w:start w:val="1"/>
      <w:numFmt w:val="bullet"/>
      <w:lvlText w:val="o"/>
      <w:lvlJc w:val="left"/>
      <w:pPr>
        <w:ind w:left="3600" w:hanging="360"/>
      </w:pPr>
      <w:rPr>
        <w:rFonts w:hint="default" w:ascii="Courier New" w:hAnsi="Courier New"/>
      </w:rPr>
    </w:lvl>
    <w:lvl w:ilvl="5" w:tplc="BCE2B510">
      <w:start w:val="1"/>
      <w:numFmt w:val="bullet"/>
      <w:lvlText w:val=""/>
      <w:lvlJc w:val="left"/>
      <w:pPr>
        <w:ind w:left="4320" w:hanging="360"/>
      </w:pPr>
      <w:rPr>
        <w:rFonts w:hint="default" w:ascii="Wingdings" w:hAnsi="Wingdings"/>
      </w:rPr>
    </w:lvl>
    <w:lvl w:ilvl="6" w:tplc="A5F4F7B0">
      <w:start w:val="1"/>
      <w:numFmt w:val="bullet"/>
      <w:lvlText w:val=""/>
      <w:lvlJc w:val="left"/>
      <w:pPr>
        <w:ind w:left="5040" w:hanging="360"/>
      </w:pPr>
      <w:rPr>
        <w:rFonts w:hint="default" w:ascii="Symbol" w:hAnsi="Symbol"/>
      </w:rPr>
    </w:lvl>
    <w:lvl w:ilvl="7" w:tplc="CB54D5A8">
      <w:start w:val="1"/>
      <w:numFmt w:val="bullet"/>
      <w:lvlText w:val="o"/>
      <w:lvlJc w:val="left"/>
      <w:pPr>
        <w:ind w:left="5760" w:hanging="360"/>
      </w:pPr>
      <w:rPr>
        <w:rFonts w:hint="default" w:ascii="Courier New" w:hAnsi="Courier New"/>
      </w:rPr>
    </w:lvl>
    <w:lvl w:ilvl="8" w:tplc="32D21AC4">
      <w:start w:val="1"/>
      <w:numFmt w:val="bullet"/>
      <w:lvlText w:val=""/>
      <w:lvlJc w:val="left"/>
      <w:pPr>
        <w:ind w:left="6480" w:hanging="360"/>
      </w:pPr>
      <w:rPr>
        <w:rFonts w:hint="default" w:ascii="Wingdings" w:hAnsi="Wingdings"/>
      </w:rPr>
    </w:lvl>
  </w:abstractNum>
  <w:abstractNum w:abstractNumId="27" w15:restartNumberingAfterBreak="0">
    <w:nsid w:val="52549A76"/>
    <w:multiLevelType w:val="hybridMultilevel"/>
    <w:tmpl w:val="CDF85158"/>
    <w:lvl w:ilvl="0" w:tplc="23F4B450">
      <w:start w:val="1"/>
      <w:numFmt w:val="bullet"/>
      <w:lvlText w:val=""/>
      <w:lvlJc w:val="left"/>
      <w:pPr>
        <w:ind w:left="720" w:hanging="360"/>
      </w:pPr>
      <w:rPr>
        <w:rFonts w:hint="default" w:ascii="Symbol" w:hAnsi="Symbol"/>
      </w:rPr>
    </w:lvl>
    <w:lvl w:ilvl="1" w:tplc="D30E3E2A">
      <w:start w:val="1"/>
      <w:numFmt w:val="bullet"/>
      <w:lvlText w:val="o"/>
      <w:lvlJc w:val="left"/>
      <w:pPr>
        <w:ind w:left="1440" w:hanging="360"/>
      </w:pPr>
      <w:rPr>
        <w:rFonts w:hint="default" w:ascii="Symbol" w:hAnsi="Symbol"/>
      </w:rPr>
    </w:lvl>
    <w:lvl w:ilvl="2" w:tplc="4B86D54E">
      <w:start w:val="1"/>
      <w:numFmt w:val="bullet"/>
      <w:lvlText w:val=""/>
      <w:lvlJc w:val="left"/>
      <w:pPr>
        <w:ind w:left="2160" w:hanging="360"/>
      </w:pPr>
      <w:rPr>
        <w:rFonts w:hint="default" w:ascii="Wingdings" w:hAnsi="Wingdings"/>
      </w:rPr>
    </w:lvl>
    <w:lvl w:ilvl="3" w:tplc="CC209EB2">
      <w:start w:val="1"/>
      <w:numFmt w:val="bullet"/>
      <w:lvlText w:val=""/>
      <w:lvlJc w:val="left"/>
      <w:pPr>
        <w:ind w:left="2880" w:hanging="360"/>
      </w:pPr>
      <w:rPr>
        <w:rFonts w:hint="default" w:ascii="Symbol" w:hAnsi="Symbol"/>
      </w:rPr>
    </w:lvl>
    <w:lvl w:ilvl="4" w:tplc="AB205416">
      <w:start w:val="1"/>
      <w:numFmt w:val="bullet"/>
      <w:lvlText w:val="o"/>
      <w:lvlJc w:val="left"/>
      <w:pPr>
        <w:ind w:left="3600" w:hanging="360"/>
      </w:pPr>
      <w:rPr>
        <w:rFonts w:hint="default" w:ascii="Courier New" w:hAnsi="Courier New"/>
      </w:rPr>
    </w:lvl>
    <w:lvl w:ilvl="5" w:tplc="4394D0D8">
      <w:start w:val="1"/>
      <w:numFmt w:val="bullet"/>
      <w:lvlText w:val=""/>
      <w:lvlJc w:val="left"/>
      <w:pPr>
        <w:ind w:left="4320" w:hanging="360"/>
      </w:pPr>
      <w:rPr>
        <w:rFonts w:hint="default" w:ascii="Wingdings" w:hAnsi="Wingdings"/>
      </w:rPr>
    </w:lvl>
    <w:lvl w:ilvl="6" w:tplc="6A666634">
      <w:start w:val="1"/>
      <w:numFmt w:val="bullet"/>
      <w:lvlText w:val=""/>
      <w:lvlJc w:val="left"/>
      <w:pPr>
        <w:ind w:left="5040" w:hanging="360"/>
      </w:pPr>
      <w:rPr>
        <w:rFonts w:hint="default" w:ascii="Symbol" w:hAnsi="Symbol"/>
      </w:rPr>
    </w:lvl>
    <w:lvl w:ilvl="7" w:tplc="36C6C87C">
      <w:start w:val="1"/>
      <w:numFmt w:val="bullet"/>
      <w:lvlText w:val="o"/>
      <w:lvlJc w:val="left"/>
      <w:pPr>
        <w:ind w:left="5760" w:hanging="360"/>
      </w:pPr>
      <w:rPr>
        <w:rFonts w:hint="default" w:ascii="Courier New" w:hAnsi="Courier New"/>
      </w:rPr>
    </w:lvl>
    <w:lvl w:ilvl="8" w:tplc="C6C02B2E">
      <w:start w:val="1"/>
      <w:numFmt w:val="bullet"/>
      <w:lvlText w:val=""/>
      <w:lvlJc w:val="left"/>
      <w:pPr>
        <w:ind w:left="6480" w:hanging="360"/>
      </w:pPr>
      <w:rPr>
        <w:rFonts w:hint="default" w:ascii="Wingdings" w:hAnsi="Wingdings"/>
      </w:rPr>
    </w:lvl>
  </w:abstractNum>
  <w:abstractNum w:abstractNumId="28" w15:restartNumberingAfterBreak="0">
    <w:nsid w:val="576503D1"/>
    <w:multiLevelType w:val="hybridMultilevel"/>
    <w:tmpl w:val="997E1084"/>
    <w:lvl w:ilvl="0" w:tplc="08090001">
      <w:start w:val="1"/>
      <w:numFmt w:val="bullet"/>
      <w:lvlText w:val=""/>
      <w:lvlJc w:val="left"/>
      <w:pPr>
        <w:ind w:left="927" w:hanging="360"/>
      </w:pPr>
      <w:rPr>
        <w:rFonts w:hint="default" w:ascii="Symbol" w:hAnsi="Symbol"/>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hint="default" w:ascii="Wingdings" w:hAnsi="Wingdings"/>
      </w:rPr>
    </w:lvl>
    <w:lvl w:ilvl="3" w:tplc="08090001" w:tentative="1">
      <w:start w:val="1"/>
      <w:numFmt w:val="bullet"/>
      <w:lvlText w:val=""/>
      <w:lvlJc w:val="left"/>
      <w:pPr>
        <w:ind w:left="3087" w:hanging="360"/>
      </w:pPr>
      <w:rPr>
        <w:rFonts w:hint="default" w:ascii="Symbol" w:hAnsi="Symbol"/>
      </w:rPr>
    </w:lvl>
    <w:lvl w:ilvl="4" w:tplc="08090003" w:tentative="1">
      <w:start w:val="1"/>
      <w:numFmt w:val="bullet"/>
      <w:lvlText w:val="o"/>
      <w:lvlJc w:val="left"/>
      <w:pPr>
        <w:ind w:left="3807" w:hanging="360"/>
      </w:pPr>
      <w:rPr>
        <w:rFonts w:hint="default" w:ascii="Courier New" w:hAnsi="Courier New" w:cs="Courier New"/>
      </w:rPr>
    </w:lvl>
    <w:lvl w:ilvl="5" w:tplc="08090005" w:tentative="1">
      <w:start w:val="1"/>
      <w:numFmt w:val="bullet"/>
      <w:lvlText w:val=""/>
      <w:lvlJc w:val="left"/>
      <w:pPr>
        <w:ind w:left="4527" w:hanging="360"/>
      </w:pPr>
      <w:rPr>
        <w:rFonts w:hint="default" w:ascii="Wingdings" w:hAnsi="Wingdings"/>
      </w:rPr>
    </w:lvl>
    <w:lvl w:ilvl="6" w:tplc="08090001" w:tentative="1">
      <w:start w:val="1"/>
      <w:numFmt w:val="bullet"/>
      <w:lvlText w:val=""/>
      <w:lvlJc w:val="left"/>
      <w:pPr>
        <w:ind w:left="5247" w:hanging="360"/>
      </w:pPr>
      <w:rPr>
        <w:rFonts w:hint="default" w:ascii="Symbol" w:hAnsi="Symbol"/>
      </w:rPr>
    </w:lvl>
    <w:lvl w:ilvl="7" w:tplc="08090003" w:tentative="1">
      <w:start w:val="1"/>
      <w:numFmt w:val="bullet"/>
      <w:lvlText w:val="o"/>
      <w:lvlJc w:val="left"/>
      <w:pPr>
        <w:ind w:left="5967" w:hanging="360"/>
      </w:pPr>
      <w:rPr>
        <w:rFonts w:hint="default" w:ascii="Courier New" w:hAnsi="Courier New" w:cs="Courier New"/>
      </w:rPr>
    </w:lvl>
    <w:lvl w:ilvl="8" w:tplc="08090005" w:tentative="1">
      <w:start w:val="1"/>
      <w:numFmt w:val="bullet"/>
      <w:lvlText w:val=""/>
      <w:lvlJc w:val="left"/>
      <w:pPr>
        <w:ind w:left="6687" w:hanging="360"/>
      </w:pPr>
      <w:rPr>
        <w:rFonts w:hint="default" w:ascii="Wingdings" w:hAnsi="Wingdings"/>
      </w:rPr>
    </w:lvl>
  </w:abstractNum>
  <w:abstractNum w:abstractNumId="29" w15:restartNumberingAfterBreak="0">
    <w:nsid w:val="589F3D41"/>
    <w:multiLevelType w:val="hybridMultilevel"/>
    <w:tmpl w:val="86563762"/>
    <w:lvl w:ilvl="0" w:tplc="1E0E50B8">
      <w:start w:val="1"/>
      <w:numFmt w:val="bullet"/>
      <w:lvlText w:val=""/>
      <w:lvlJc w:val="left"/>
      <w:pPr>
        <w:ind w:left="720" w:hanging="360"/>
      </w:pPr>
      <w:rPr>
        <w:rFonts w:hint="default" w:ascii="Symbol" w:hAnsi="Symbol"/>
      </w:rPr>
    </w:lvl>
    <w:lvl w:ilvl="1" w:tplc="FF785828">
      <w:start w:val="1"/>
      <w:numFmt w:val="bullet"/>
      <w:lvlText w:val="o"/>
      <w:lvlJc w:val="left"/>
      <w:pPr>
        <w:ind w:left="1440" w:hanging="360"/>
      </w:pPr>
      <w:rPr>
        <w:rFonts w:hint="default" w:ascii="Courier New" w:hAnsi="Courier New"/>
      </w:rPr>
    </w:lvl>
    <w:lvl w:ilvl="2" w:tplc="8E420D8E">
      <w:start w:val="1"/>
      <w:numFmt w:val="bullet"/>
      <w:lvlText w:val=""/>
      <w:lvlJc w:val="left"/>
      <w:pPr>
        <w:ind w:left="2160" w:hanging="360"/>
      </w:pPr>
      <w:rPr>
        <w:rFonts w:hint="default" w:ascii="Wingdings" w:hAnsi="Wingdings"/>
      </w:rPr>
    </w:lvl>
    <w:lvl w:ilvl="3" w:tplc="6E1EE13A">
      <w:start w:val="1"/>
      <w:numFmt w:val="bullet"/>
      <w:lvlText w:val=""/>
      <w:lvlJc w:val="left"/>
      <w:pPr>
        <w:ind w:left="2880" w:hanging="360"/>
      </w:pPr>
      <w:rPr>
        <w:rFonts w:hint="default" w:ascii="Symbol" w:hAnsi="Symbol"/>
      </w:rPr>
    </w:lvl>
    <w:lvl w:ilvl="4" w:tplc="13E22892">
      <w:start w:val="1"/>
      <w:numFmt w:val="bullet"/>
      <w:lvlText w:val="o"/>
      <w:lvlJc w:val="left"/>
      <w:pPr>
        <w:ind w:left="3600" w:hanging="360"/>
      </w:pPr>
      <w:rPr>
        <w:rFonts w:hint="default" w:ascii="Courier New" w:hAnsi="Courier New"/>
      </w:rPr>
    </w:lvl>
    <w:lvl w:ilvl="5" w:tplc="B8E00D1C">
      <w:start w:val="1"/>
      <w:numFmt w:val="bullet"/>
      <w:lvlText w:val=""/>
      <w:lvlJc w:val="left"/>
      <w:pPr>
        <w:ind w:left="4320" w:hanging="360"/>
      </w:pPr>
      <w:rPr>
        <w:rFonts w:hint="default" w:ascii="Wingdings" w:hAnsi="Wingdings"/>
      </w:rPr>
    </w:lvl>
    <w:lvl w:ilvl="6" w:tplc="4EC420CA">
      <w:start w:val="1"/>
      <w:numFmt w:val="bullet"/>
      <w:lvlText w:val=""/>
      <w:lvlJc w:val="left"/>
      <w:pPr>
        <w:ind w:left="5040" w:hanging="360"/>
      </w:pPr>
      <w:rPr>
        <w:rFonts w:hint="default" w:ascii="Symbol" w:hAnsi="Symbol"/>
      </w:rPr>
    </w:lvl>
    <w:lvl w:ilvl="7" w:tplc="46BE7B28">
      <w:start w:val="1"/>
      <w:numFmt w:val="bullet"/>
      <w:lvlText w:val="o"/>
      <w:lvlJc w:val="left"/>
      <w:pPr>
        <w:ind w:left="5760" w:hanging="360"/>
      </w:pPr>
      <w:rPr>
        <w:rFonts w:hint="default" w:ascii="Courier New" w:hAnsi="Courier New"/>
      </w:rPr>
    </w:lvl>
    <w:lvl w:ilvl="8" w:tplc="332681A8">
      <w:start w:val="1"/>
      <w:numFmt w:val="bullet"/>
      <w:lvlText w:val=""/>
      <w:lvlJc w:val="left"/>
      <w:pPr>
        <w:ind w:left="6480" w:hanging="360"/>
      </w:pPr>
      <w:rPr>
        <w:rFonts w:hint="default" w:ascii="Wingdings" w:hAnsi="Wingdings"/>
      </w:rPr>
    </w:lvl>
  </w:abstractNum>
  <w:abstractNum w:abstractNumId="30"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03">
      <w:start w:val="1"/>
      <w:numFmt w:val="bullet"/>
      <w:lvlText w:val="o"/>
      <w:lvlJc w:val="left"/>
      <w:pPr>
        <w:ind w:left="2160" w:hanging="180"/>
      </w:pPr>
      <w:rPr>
        <w:rFonts w:hint="default" w:ascii="Courier New" w:hAnsi="Courier New" w:cs="Courier New"/>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CAF53D"/>
    <w:multiLevelType w:val="hybridMultilevel"/>
    <w:tmpl w:val="E196DEEC"/>
    <w:lvl w:ilvl="0" w:tplc="84123542">
      <w:start w:val="1"/>
      <w:numFmt w:val="bullet"/>
      <w:lvlText w:val=""/>
      <w:lvlJc w:val="left"/>
      <w:pPr>
        <w:ind w:left="720" w:hanging="360"/>
      </w:pPr>
      <w:rPr>
        <w:rFonts w:hint="default" w:ascii="Symbol" w:hAnsi="Symbol"/>
      </w:rPr>
    </w:lvl>
    <w:lvl w:ilvl="1" w:tplc="6B5ACDC6">
      <w:start w:val="1"/>
      <w:numFmt w:val="bullet"/>
      <w:lvlText w:val="o"/>
      <w:lvlJc w:val="left"/>
      <w:pPr>
        <w:ind w:left="1440" w:hanging="360"/>
      </w:pPr>
      <w:rPr>
        <w:rFonts w:hint="default" w:ascii="Courier New" w:hAnsi="Courier New"/>
      </w:rPr>
    </w:lvl>
    <w:lvl w:ilvl="2" w:tplc="B282C8F2">
      <w:start w:val="1"/>
      <w:numFmt w:val="bullet"/>
      <w:lvlText w:val=""/>
      <w:lvlJc w:val="left"/>
      <w:pPr>
        <w:ind w:left="2160" w:hanging="360"/>
      </w:pPr>
      <w:rPr>
        <w:rFonts w:hint="default" w:ascii="Wingdings" w:hAnsi="Wingdings"/>
      </w:rPr>
    </w:lvl>
    <w:lvl w:ilvl="3" w:tplc="72BE8130">
      <w:start w:val="1"/>
      <w:numFmt w:val="bullet"/>
      <w:lvlText w:val=""/>
      <w:lvlJc w:val="left"/>
      <w:pPr>
        <w:ind w:left="2880" w:hanging="360"/>
      </w:pPr>
      <w:rPr>
        <w:rFonts w:hint="default" w:ascii="Symbol" w:hAnsi="Symbol"/>
      </w:rPr>
    </w:lvl>
    <w:lvl w:ilvl="4" w:tplc="9F9EF788">
      <w:start w:val="1"/>
      <w:numFmt w:val="bullet"/>
      <w:lvlText w:val="o"/>
      <w:lvlJc w:val="left"/>
      <w:pPr>
        <w:ind w:left="3600" w:hanging="360"/>
      </w:pPr>
      <w:rPr>
        <w:rFonts w:hint="default" w:ascii="Courier New" w:hAnsi="Courier New"/>
      </w:rPr>
    </w:lvl>
    <w:lvl w:ilvl="5" w:tplc="C6764494">
      <w:start w:val="1"/>
      <w:numFmt w:val="bullet"/>
      <w:lvlText w:val=""/>
      <w:lvlJc w:val="left"/>
      <w:pPr>
        <w:ind w:left="4320" w:hanging="360"/>
      </w:pPr>
      <w:rPr>
        <w:rFonts w:hint="default" w:ascii="Wingdings" w:hAnsi="Wingdings"/>
      </w:rPr>
    </w:lvl>
    <w:lvl w:ilvl="6" w:tplc="617C4434">
      <w:start w:val="1"/>
      <w:numFmt w:val="bullet"/>
      <w:lvlText w:val=""/>
      <w:lvlJc w:val="left"/>
      <w:pPr>
        <w:ind w:left="5040" w:hanging="360"/>
      </w:pPr>
      <w:rPr>
        <w:rFonts w:hint="default" w:ascii="Symbol" w:hAnsi="Symbol"/>
      </w:rPr>
    </w:lvl>
    <w:lvl w:ilvl="7" w:tplc="08121EBC">
      <w:start w:val="1"/>
      <w:numFmt w:val="bullet"/>
      <w:lvlText w:val="o"/>
      <w:lvlJc w:val="left"/>
      <w:pPr>
        <w:ind w:left="5760" w:hanging="360"/>
      </w:pPr>
      <w:rPr>
        <w:rFonts w:hint="default" w:ascii="Courier New" w:hAnsi="Courier New"/>
      </w:rPr>
    </w:lvl>
    <w:lvl w:ilvl="8" w:tplc="5B566C70">
      <w:start w:val="1"/>
      <w:numFmt w:val="bullet"/>
      <w:lvlText w:val=""/>
      <w:lvlJc w:val="left"/>
      <w:pPr>
        <w:ind w:left="6480" w:hanging="360"/>
      </w:pPr>
      <w:rPr>
        <w:rFonts w:hint="default" w:ascii="Wingdings" w:hAnsi="Wingdings"/>
      </w:rPr>
    </w:lvl>
  </w:abstractNum>
  <w:abstractNum w:abstractNumId="32" w15:restartNumberingAfterBreak="0">
    <w:nsid w:val="655796FA"/>
    <w:multiLevelType w:val="hybridMultilevel"/>
    <w:tmpl w:val="C2164210"/>
    <w:lvl w:ilvl="0" w:tplc="C63A5C56">
      <w:start w:val="1"/>
      <w:numFmt w:val="bullet"/>
      <w:lvlText w:val=""/>
      <w:lvlJc w:val="left"/>
      <w:pPr>
        <w:ind w:left="720" w:hanging="360"/>
      </w:pPr>
      <w:rPr>
        <w:rFonts w:hint="default" w:ascii="Symbol" w:hAnsi="Symbol"/>
      </w:rPr>
    </w:lvl>
    <w:lvl w:ilvl="1" w:tplc="C9C8B0AC">
      <w:start w:val="1"/>
      <w:numFmt w:val="bullet"/>
      <w:lvlText w:val="o"/>
      <w:lvlJc w:val="left"/>
      <w:pPr>
        <w:ind w:left="1440" w:hanging="360"/>
      </w:pPr>
      <w:rPr>
        <w:rFonts w:hint="default" w:ascii="Courier New" w:hAnsi="Courier New"/>
      </w:rPr>
    </w:lvl>
    <w:lvl w:ilvl="2" w:tplc="22F8C990">
      <w:start w:val="1"/>
      <w:numFmt w:val="bullet"/>
      <w:lvlText w:val=""/>
      <w:lvlJc w:val="left"/>
      <w:pPr>
        <w:ind w:left="2160" w:hanging="360"/>
      </w:pPr>
      <w:rPr>
        <w:rFonts w:hint="default" w:ascii="Wingdings" w:hAnsi="Wingdings"/>
      </w:rPr>
    </w:lvl>
    <w:lvl w:ilvl="3" w:tplc="1B44527A">
      <w:start w:val="1"/>
      <w:numFmt w:val="bullet"/>
      <w:lvlText w:val=""/>
      <w:lvlJc w:val="left"/>
      <w:pPr>
        <w:ind w:left="2880" w:hanging="360"/>
      </w:pPr>
      <w:rPr>
        <w:rFonts w:hint="default" w:ascii="Symbol" w:hAnsi="Symbol"/>
      </w:rPr>
    </w:lvl>
    <w:lvl w:ilvl="4" w:tplc="6770A444">
      <w:start w:val="1"/>
      <w:numFmt w:val="bullet"/>
      <w:lvlText w:val="o"/>
      <w:lvlJc w:val="left"/>
      <w:pPr>
        <w:ind w:left="3600" w:hanging="360"/>
      </w:pPr>
      <w:rPr>
        <w:rFonts w:hint="default" w:ascii="Courier New" w:hAnsi="Courier New"/>
      </w:rPr>
    </w:lvl>
    <w:lvl w:ilvl="5" w:tplc="454AA022">
      <w:start w:val="1"/>
      <w:numFmt w:val="bullet"/>
      <w:lvlText w:val=""/>
      <w:lvlJc w:val="left"/>
      <w:pPr>
        <w:ind w:left="4320" w:hanging="360"/>
      </w:pPr>
      <w:rPr>
        <w:rFonts w:hint="default" w:ascii="Wingdings" w:hAnsi="Wingdings"/>
      </w:rPr>
    </w:lvl>
    <w:lvl w:ilvl="6" w:tplc="C3A2C2C0">
      <w:start w:val="1"/>
      <w:numFmt w:val="bullet"/>
      <w:lvlText w:val=""/>
      <w:lvlJc w:val="left"/>
      <w:pPr>
        <w:ind w:left="5040" w:hanging="360"/>
      </w:pPr>
      <w:rPr>
        <w:rFonts w:hint="default" w:ascii="Symbol" w:hAnsi="Symbol"/>
      </w:rPr>
    </w:lvl>
    <w:lvl w:ilvl="7" w:tplc="C024C4BE">
      <w:start w:val="1"/>
      <w:numFmt w:val="bullet"/>
      <w:lvlText w:val="o"/>
      <w:lvlJc w:val="left"/>
      <w:pPr>
        <w:ind w:left="5760" w:hanging="360"/>
      </w:pPr>
      <w:rPr>
        <w:rFonts w:hint="default" w:ascii="Courier New" w:hAnsi="Courier New"/>
      </w:rPr>
    </w:lvl>
    <w:lvl w:ilvl="8" w:tplc="2626EC18">
      <w:start w:val="1"/>
      <w:numFmt w:val="bullet"/>
      <w:lvlText w:val=""/>
      <w:lvlJc w:val="left"/>
      <w:pPr>
        <w:ind w:left="6480" w:hanging="360"/>
      </w:pPr>
      <w:rPr>
        <w:rFonts w:hint="default" w:ascii="Wingdings" w:hAnsi="Wingdings"/>
      </w:rPr>
    </w:lvl>
  </w:abstractNum>
  <w:abstractNum w:abstractNumId="33" w15:restartNumberingAfterBreak="0">
    <w:nsid w:val="663C5185"/>
    <w:multiLevelType w:val="multilevel"/>
    <w:tmpl w:val="2CD44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866259"/>
    <w:multiLevelType w:val="hybridMultilevel"/>
    <w:tmpl w:val="924018F0"/>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5" w15:restartNumberingAfterBreak="0">
    <w:nsid w:val="66CD0188"/>
    <w:multiLevelType w:val="hybridMultilevel"/>
    <w:tmpl w:val="010EE480"/>
    <w:lvl w:ilvl="0" w:tplc="08090001">
      <w:start w:val="1"/>
      <w:numFmt w:val="bullet"/>
      <w:lvlText w:val=""/>
      <w:lvlJc w:val="left"/>
      <w:pPr>
        <w:ind w:left="144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36" w15:restartNumberingAfterBreak="0">
    <w:nsid w:val="69037D4E"/>
    <w:multiLevelType w:val="hybridMultilevel"/>
    <w:tmpl w:val="4456F18E"/>
    <w:lvl w:ilvl="0" w:tplc="5E9AC556">
      <w:start w:val="1"/>
      <w:numFmt w:val="bullet"/>
      <w:lvlText w:val=""/>
      <w:lvlJc w:val="left"/>
      <w:pPr>
        <w:ind w:left="720" w:hanging="360"/>
      </w:pPr>
      <w:rPr>
        <w:rFonts w:hint="default" w:ascii="Symbol" w:hAnsi="Symbol"/>
      </w:rPr>
    </w:lvl>
    <w:lvl w:ilvl="1" w:tplc="0C72DE5E">
      <w:start w:val="1"/>
      <w:numFmt w:val="bullet"/>
      <w:lvlText w:val="o"/>
      <w:lvlJc w:val="left"/>
      <w:pPr>
        <w:ind w:left="1440" w:hanging="360"/>
      </w:pPr>
      <w:rPr>
        <w:rFonts w:hint="default" w:ascii="Symbol" w:hAnsi="Symbol"/>
      </w:rPr>
    </w:lvl>
    <w:lvl w:ilvl="2" w:tplc="732E41A8">
      <w:start w:val="1"/>
      <w:numFmt w:val="bullet"/>
      <w:lvlText w:val=""/>
      <w:lvlJc w:val="left"/>
      <w:pPr>
        <w:ind w:left="2160" w:hanging="360"/>
      </w:pPr>
      <w:rPr>
        <w:rFonts w:hint="default" w:ascii="Wingdings" w:hAnsi="Wingdings"/>
      </w:rPr>
    </w:lvl>
    <w:lvl w:ilvl="3" w:tplc="38380C94">
      <w:start w:val="1"/>
      <w:numFmt w:val="bullet"/>
      <w:lvlText w:val=""/>
      <w:lvlJc w:val="left"/>
      <w:pPr>
        <w:ind w:left="2880" w:hanging="360"/>
      </w:pPr>
      <w:rPr>
        <w:rFonts w:hint="default" w:ascii="Symbol" w:hAnsi="Symbol"/>
      </w:rPr>
    </w:lvl>
    <w:lvl w:ilvl="4" w:tplc="D17AB914">
      <w:start w:val="1"/>
      <w:numFmt w:val="bullet"/>
      <w:lvlText w:val="o"/>
      <w:lvlJc w:val="left"/>
      <w:pPr>
        <w:ind w:left="3600" w:hanging="360"/>
      </w:pPr>
      <w:rPr>
        <w:rFonts w:hint="default" w:ascii="Courier New" w:hAnsi="Courier New"/>
      </w:rPr>
    </w:lvl>
    <w:lvl w:ilvl="5" w:tplc="D1BC93FC">
      <w:start w:val="1"/>
      <w:numFmt w:val="bullet"/>
      <w:lvlText w:val=""/>
      <w:lvlJc w:val="left"/>
      <w:pPr>
        <w:ind w:left="4320" w:hanging="360"/>
      </w:pPr>
      <w:rPr>
        <w:rFonts w:hint="default" w:ascii="Wingdings" w:hAnsi="Wingdings"/>
      </w:rPr>
    </w:lvl>
    <w:lvl w:ilvl="6" w:tplc="B1440350">
      <w:start w:val="1"/>
      <w:numFmt w:val="bullet"/>
      <w:lvlText w:val=""/>
      <w:lvlJc w:val="left"/>
      <w:pPr>
        <w:ind w:left="5040" w:hanging="360"/>
      </w:pPr>
      <w:rPr>
        <w:rFonts w:hint="default" w:ascii="Symbol" w:hAnsi="Symbol"/>
      </w:rPr>
    </w:lvl>
    <w:lvl w:ilvl="7" w:tplc="7C4E1B24">
      <w:start w:val="1"/>
      <w:numFmt w:val="bullet"/>
      <w:lvlText w:val="o"/>
      <w:lvlJc w:val="left"/>
      <w:pPr>
        <w:ind w:left="5760" w:hanging="360"/>
      </w:pPr>
      <w:rPr>
        <w:rFonts w:hint="default" w:ascii="Courier New" w:hAnsi="Courier New"/>
      </w:rPr>
    </w:lvl>
    <w:lvl w:ilvl="8" w:tplc="87A8AC30">
      <w:start w:val="1"/>
      <w:numFmt w:val="bullet"/>
      <w:lvlText w:val=""/>
      <w:lvlJc w:val="left"/>
      <w:pPr>
        <w:ind w:left="6480" w:hanging="360"/>
      </w:pPr>
      <w:rPr>
        <w:rFonts w:hint="default" w:ascii="Wingdings" w:hAnsi="Wingdings"/>
      </w:rPr>
    </w:lvl>
  </w:abstractNum>
  <w:abstractNum w:abstractNumId="37" w15:restartNumberingAfterBreak="0">
    <w:nsid w:val="693EB426"/>
    <w:multiLevelType w:val="hybridMultilevel"/>
    <w:tmpl w:val="8DD843FE"/>
    <w:lvl w:ilvl="0" w:tplc="BECC18EE">
      <w:start w:val="1"/>
      <w:numFmt w:val="bullet"/>
      <w:lvlText w:val=""/>
      <w:lvlJc w:val="left"/>
      <w:pPr>
        <w:ind w:left="720" w:hanging="360"/>
      </w:pPr>
      <w:rPr>
        <w:rFonts w:hint="default" w:ascii="Symbol" w:hAnsi="Symbol"/>
      </w:rPr>
    </w:lvl>
    <w:lvl w:ilvl="1" w:tplc="BED8DA6E">
      <w:start w:val="1"/>
      <w:numFmt w:val="bullet"/>
      <w:lvlText w:val="o"/>
      <w:lvlJc w:val="left"/>
      <w:pPr>
        <w:ind w:left="1440" w:hanging="360"/>
      </w:pPr>
      <w:rPr>
        <w:rFonts w:hint="default" w:ascii="Courier New" w:hAnsi="Courier New"/>
      </w:rPr>
    </w:lvl>
    <w:lvl w:ilvl="2" w:tplc="2AF6A0D0">
      <w:start w:val="1"/>
      <w:numFmt w:val="bullet"/>
      <w:lvlText w:val=""/>
      <w:lvlJc w:val="left"/>
      <w:pPr>
        <w:ind w:left="2160" w:hanging="360"/>
      </w:pPr>
      <w:rPr>
        <w:rFonts w:hint="default" w:ascii="Wingdings" w:hAnsi="Wingdings"/>
      </w:rPr>
    </w:lvl>
    <w:lvl w:ilvl="3" w:tplc="EBF0107E">
      <w:start w:val="1"/>
      <w:numFmt w:val="bullet"/>
      <w:lvlText w:val=""/>
      <w:lvlJc w:val="left"/>
      <w:pPr>
        <w:ind w:left="2880" w:hanging="360"/>
      </w:pPr>
      <w:rPr>
        <w:rFonts w:hint="default" w:ascii="Symbol" w:hAnsi="Symbol"/>
      </w:rPr>
    </w:lvl>
    <w:lvl w:ilvl="4" w:tplc="120A4916">
      <w:start w:val="1"/>
      <w:numFmt w:val="bullet"/>
      <w:lvlText w:val="o"/>
      <w:lvlJc w:val="left"/>
      <w:pPr>
        <w:ind w:left="3600" w:hanging="360"/>
      </w:pPr>
      <w:rPr>
        <w:rFonts w:hint="default" w:ascii="Courier New" w:hAnsi="Courier New"/>
      </w:rPr>
    </w:lvl>
    <w:lvl w:ilvl="5" w:tplc="2A0EC5BA">
      <w:start w:val="1"/>
      <w:numFmt w:val="bullet"/>
      <w:lvlText w:val=""/>
      <w:lvlJc w:val="left"/>
      <w:pPr>
        <w:ind w:left="4320" w:hanging="360"/>
      </w:pPr>
      <w:rPr>
        <w:rFonts w:hint="default" w:ascii="Wingdings" w:hAnsi="Wingdings"/>
      </w:rPr>
    </w:lvl>
    <w:lvl w:ilvl="6" w:tplc="2190D34A">
      <w:start w:val="1"/>
      <w:numFmt w:val="bullet"/>
      <w:lvlText w:val=""/>
      <w:lvlJc w:val="left"/>
      <w:pPr>
        <w:ind w:left="5040" w:hanging="360"/>
      </w:pPr>
      <w:rPr>
        <w:rFonts w:hint="default" w:ascii="Symbol" w:hAnsi="Symbol"/>
      </w:rPr>
    </w:lvl>
    <w:lvl w:ilvl="7" w:tplc="4F3ABA92">
      <w:start w:val="1"/>
      <w:numFmt w:val="bullet"/>
      <w:lvlText w:val="o"/>
      <w:lvlJc w:val="left"/>
      <w:pPr>
        <w:ind w:left="5760" w:hanging="360"/>
      </w:pPr>
      <w:rPr>
        <w:rFonts w:hint="default" w:ascii="Courier New" w:hAnsi="Courier New"/>
      </w:rPr>
    </w:lvl>
    <w:lvl w:ilvl="8" w:tplc="1B0AA906">
      <w:start w:val="1"/>
      <w:numFmt w:val="bullet"/>
      <w:lvlText w:val=""/>
      <w:lvlJc w:val="left"/>
      <w:pPr>
        <w:ind w:left="6480" w:hanging="360"/>
      </w:pPr>
      <w:rPr>
        <w:rFonts w:hint="default" w:ascii="Wingdings" w:hAnsi="Wingdings"/>
      </w:rPr>
    </w:lvl>
  </w:abstractNum>
  <w:abstractNum w:abstractNumId="38" w15:restartNumberingAfterBreak="0">
    <w:nsid w:val="6C253556"/>
    <w:multiLevelType w:val="hybridMultilevel"/>
    <w:tmpl w:val="C09CA8D2"/>
    <w:lvl w:ilvl="0" w:tplc="F09C18DE">
      <w:start w:val="1"/>
      <w:numFmt w:val="bullet"/>
      <w:lvlText w:val=""/>
      <w:lvlJc w:val="left"/>
      <w:pPr>
        <w:ind w:left="720" w:hanging="360"/>
      </w:pPr>
      <w:rPr>
        <w:rFonts w:hint="default" w:ascii="Symbol" w:hAnsi="Symbol"/>
      </w:rPr>
    </w:lvl>
    <w:lvl w:ilvl="1" w:tplc="6E2032B2">
      <w:start w:val="1"/>
      <w:numFmt w:val="bullet"/>
      <w:lvlText w:val="o"/>
      <w:lvlJc w:val="left"/>
      <w:pPr>
        <w:ind w:left="1440" w:hanging="360"/>
      </w:pPr>
      <w:rPr>
        <w:rFonts w:hint="default" w:ascii="Courier New" w:hAnsi="Courier New"/>
      </w:rPr>
    </w:lvl>
    <w:lvl w:ilvl="2" w:tplc="30F8EBDE">
      <w:start w:val="1"/>
      <w:numFmt w:val="bullet"/>
      <w:lvlText w:val=""/>
      <w:lvlJc w:val="left"/>
      <w:pPr>
        <w:ind w:left="2160" w:hanging="360"/>
      </w:pPr>
      <w:rPr>
        <w:rFonts w:hint="default" w:ascii="Wingdings" w:hAnsi="Wingdings"/>
      </w:rPr>
    </w:lvl>
    <w:lvl w:ilvl="3" w:tplc="37F41972">
      <w:start w:val="1"/>
      <w:numFmt w:val="bullet"/>
      <w:lvlText w:val=""/>
      <w:lvlJc w:val="left"/>
      <w:pPr>
        <w:ind w:left="2880" w:hanging="360"/>
      </w:pPr>
      <w:rPr>
        <w:rFonts w:hint="default" w:ascii="Symbol" w:hAnsi="Symbol"/>
      </w:rPr>
    </w:lvl>
    <w:lvl w:ilvl="4" w:tplc="A0DA45BC">
      <w:start w:val="1"/>
      <w:numFmt w:val="bullet"/>
      <w:lvlText w:val="o"/>
      <w:lvlJc w:val="left"/>
      <w:pPr>
        <w:ind w:left="3600" w:hanging="360"/>
      </w:pPr>
      <w:rPr>
        <w:rFonts w:hint="default" w:ascii="Courier New" w:hAnsi="Courier New"/>
      </w:rPr>
    </w:lvl>
    <w:lvl w:ilvl="5" w:tplc="B6AA116C">
      <w:start w:val="1"/>
      <w:numFmt w:val="bullet"/>
      <w:lvlText w:val=""/>
      <w:lvlJc w:val="left"/>
      <w:pPr>
        <w:ind w:left="4320" w:hanging="360"/>
      </w:pPr>
      <w:rPr>
        <w:rFonts w:hint="default" w:ascii="Wingdings" w:hAnsi="Wingdings"/>
      </w:rPr>
    </w:lvl>
    <w:lvl w:ilvl="6" w:tplc="B0E48BD8">
      <w:start w:val="1"/>
      <w:numFmt w:val="bullet"/>
      <w:lvlText w:val=""/>
      <w:lvlJc w:val="left"/>
      <w:pPr>
        <w:ind w:left="5040" w:hanging="360"/>
      </w:pPr>
      <w:rPr>
        <w:rFonts w:hint="default" w:ascii="Symbol" w:hAnsi="Symbol"/>
      </w:rPr>
    </w:lvl>
    <w:lvl w:ilvl="7" w:tplc="508C681E">
      <w:start w:val="1"/>
      <w:numFmt w:val="bullet"/>
      <w:lvlText w:val="o"/>
      <w:lvlJc w:val="left"/>
      <w:pPr>
        <w:ind w:left="5760" w:hanging="360"/>
      </w:pPr>
      <w:rPr>
        <w:rFonts w:hint="default" w:ascii="Courier New" w:hAnsi="Courier New"/>
      </w:rPr>
    </w:lvl>
    <w:lvl w:ilvl="8" w:tplc="C6EA82B6">
      <w:start w:val="1"/>
      <w:numFmt w:val="bullet"/>
      <w:lvlText w:val=""/>
      <w:lvlJc w:val="left"/>
      <w:pPr>
        <w:ind w:left="6480" w:hanging="360"/>
      </w:pPr>
      <w:rPr>
        <w:rFonts w:hint="default" w:ascii="Wingdings" w:hAnsi="Wingdings"/>
      </w:rPr>
    </w:lvl>
  </w:abstractNum>
  <w:abstractNum w:abstractNumId="39" w15:restartNumberingAfterBreak="0">
    <w:nsid w:val="6E97EF7C"/>
    <w:multiLevelType w:val="hybridMultilevel"/>
    <w:tmpl w:val="37B469F4"/>
    <w:lvl w:ilvl="0" w:tplc="48CC3DA8">
      <w:start w:val="1"/>
      <w:numFmt w:val="bullet"/>
      <w:lvlText w:val=""/>
      <w:lvlJc w:val="left"/>
      <w:pPr>
        <w:ind w:left="720" w:hanging="360"/>
      </w:pPr>
      <w:rPr>
        <w:rFonts w:hint="default" w:ascii="Symbol" w:hAnsi="Symbol"/>
      </w:rPr>
    </w:lvl>
    <w:lvl w:ilvl="1" w:tplc="D25A8266">
      <w:start w:val="1"/>
      <w:numFmt w:val="bullet"/>
      <w:lvlText w:val="o"/>
      <w:lvlJc w:val="left"/>
      <w:pPr>
        <w:ind w:left="1440" w:hanging="360"/>
      </w:pPr>
      <w:rPr>
        <w:rFonts w:hint="default" w:ascii="Courier New" w:hAnsi="Courier New"/>
      </w:rPr>
    </w:lvl>
    <w:lvl w:ilvl="2" w:tplc="2B305738">
      <w:start w:val="1"/>
      <w:numFmt w:val="bullet"/>
      <w:lvlText w:val=""/>
      <w:lvlJc w:val="left"/>
      <w:pPr>
        <w:ind w:left="2160" w:hanging="360"/>
      </w:pPr>
      <w:rPr>
        <w:rFonts w:hint="default" w:ascii="Wingdings" w:hAnsi="Wingdings"/>
      </w:rPr>
    </w:lvl>
    <w:lvl w:ilvl="3" w:tplc="85A0F0E0">
      <w:start w:val="1"/>
      <w:numFmt w:val="bullet"/>
      <w:lvlText w:val=""/>
      <w:lvlJc w:val="left"/>
      <w:pPr>
        <w:ind w:left="2880" w:hanging="360"/>
      </w:pPr>
      <w:rPr>
        <w:rFonts w:hint="default" w:ascii="Symbol" w:hAnsi="Symbol"/>
      </w:rPr>
    </w:lvl>
    <w:lvl w:ilvl="4" w:tplc="8458A664">
      <w:start w:val="1"/>
      <w:numFmt w:val="bullet"/>
      <w:lvlText w:val="o"/>
      <w:lvlJc w:val="left"/>
      <w:pPr>
        <w:ind w:left="3600" w:hanging="360"/>
      </w:pPr>
      <w:rPr>
        <w:rFonts w:hint="default" w:ascii="Courier New" w:hAnsi="Courier New"/>
      </w:rPr>
    </w:lvl>
    <w:lvl w:ilvl="5" w:tplc="C19638E8">
      <w:start w:val="1"/>
      <w:numFmt w:val="bullet"/>
      <w:lvlText w:val=""/>
      <w:lvlJc w:val="left"/>
      <w:pPr>
        <w:ind w:left="4320" w:hanging="360"/>
      </w:pPr>
      <w:rPr>
        <w:rFonts w:hint="default" w:ascii="Wingdings" w:hAnsi="Wingdings"/>
      </w:rPr>
    </w:lvl>
    <w:lvl w:ilvl="6" w:tplc="7A7E9EB8">
      <w:start w:val="1"/>
      <w:numFmt w:val="bullet"/>
      <w:lvlText w:val=""/>
      <w:lvlJc w:val="left"/>
      <w:pPr>
        <w:ind w:left="5040" w:hanging="360"/>
      </w:pPr>
      <w:rPr>
        <w:rFonts w:hint="default" w:ascii="Symbol" w:hAnsi="Symbol"/>
      </w:rPr>
    </w:lvl>
    <w:lvl w:ilvl="7" w:tplc="7EA88438">
      <w:start w:val="1"/>
      <w:numFmt w:val="bullet"/>
      <w:lvlText w:val="o"/>
      <w:lvlJc w:val="left"/>
      <w:pPr>
        <w:ind w:left="5760" w:hanging="360"/>
      </w:pPr>
      <w:rPr>
        <w:rFonts w:hint="default" w:ascii="Courier New" w:hAnsi="Courier New"/>
      </w:rPr>
    </w:lvl>
    <w:lvl w:ilvl="8" w:tplc="D04EE9A6">
      <w:start w:val="1"/>
      <w:numFmt w:val="bullet"/>
      <w:lvlText w:val=""/>
      <w:lvlJc w:val="left"/>
      <w:pPr>
        <w:ind w:left="6480" w:hanging="360"/>
      </w:pPr>
      <w:rPr>
        <w:rFonts w:hint="default" w:ascii="Wingdings" w:hAnsi="Wingdings"/>
      </w:rPr>
    </w:lvl>
  </w:abstractNum>
  <w:abstractNum w:abstractNumId="40" w15:restartNumberingAfterBreak="0">
    <w:nsid w:val="6FC058D5"/>
    <w:multiLevelType w:val="hybridMultilevel"/>
    <w:tmpl w:val="0916DE86"/>
    <w:lvl w:ilvl="0" w:tplc="08090019">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07D2E6F"/>
    <w:multiLevelType w:val="hybridMultilevel"/>
    <w:tmpl w:val="42E4A24A"/>
    <w:lvl w:ilvl="0" w:tplc="A32A14A8">
      <w:start w:val="1"/>
      <w:numFmt w:val="bullet"/>
      <w:lvlText w:val="•"/>
      <w:lvlJc w:val="left"/>
      <w:pPr>
        <w:tabs>
          <w:tab w:val="num" w:pos="720"/>
        </w:tabs>
        <w:ind w:left="720" w:hanging="360"/>
      </w:pPr>
      <w:rPr>
        <w:rFonts w:hint="default" w:ascii="Arial" w:hAnsi="Arial"/>
      </w:rPr>
    </w:lvl>
    <w:lvl w:ilvl="1" w:tplc="D47886F4" w:tentative="1">
      <w:start w:val="1"/>
      <w:numFmt w:val="bullet"/>
      <w:lvlText w:val="•"/>
      <w:lvlJc w:val="left"/>
      <w:pPr>
        <w:tabs>
          <w:tab w:val="num" w:pos="1440"/>
        </w:tabs>
        <w:ind w:left="1440" w:hanging="360"/>
      </w:pPr>
      <w:rPr>
        <w:rFonts w:hint="default" w:ascii="Arial" w:hAnsi="Arial"/>
      </w:rPr>
    </w:lvl>
    <w:lvl w:ilvl="2" w:tplc="DB142C94" w:tentative="1">
      <w:start w:val="1"/>
      <w:numFmt w:val="bullet"/>
      <w:lvlText w:val="•"/>
      <w:lvlJc w:val="left"/>
      <w:pPr>
        <w:tabs>
          <w:tab w:val="num" w:pos="2160"/>
        </w:tabs>
        <w:ind w:left="2160" w:hanging="360"/>
      </w:pPr>
      <w:rPr>
        <w:rFonts w:hint="default" w:ascii="Arial" w:hAnsi="Arial"/>
      </w:rPr>
    </w:lvl>
    <w:lvl w:ilvl="3" w:tplc="9604AB00" w:tentative="1">
      <w:start w:val="1"/>
      <w:numFmt w:val="bullet"/>
      <w:lvlText w:val="•"/>
      <w:lvlJc w:val="left"/>
      <w:pPr>
        <w:tabs>
          <w:tab w:val="num" w:pos="2880"/>
        </w:tabs>
        <w:ind w:left="2880" w:hanging="360"/>
      </w:pPr>
      <w:rPr>
        <w:rFonts w:hint="default" w:ascii="Arial" w:hAnsi="Arial"/>
      </w:rPr>
    </w:lvl>
    <w:lvl w:ilvl="4" w:tplc="D2B068CC" w:tentative="1">
      <w:start w:val="1"/>
      <w:numFmt w:val="bullet"/>
      <w:lvlText w:val="•"/>
      <w:lvlJc w:val="left"/>
      <w:pPr>
        <w:tabs>
          <w:tab w:val="num" w:pos="3600"/>
        </w:tabs>
        <w:ind w:left="3600" w:hanging="360"/>
      </w:pPr>
      <w:rPr>
        <w:rFonts w:hint="default" w:ascii="Arial" w:hAnsi="Arial"/>
      </w:rPr>
    </w:lvl>
    <w:lvl w:ilvl="5" w:tplc="D626E860" w:tentative="1">
      <w:start w:val="1"/>
      <w:numFmt w:val="bullet"/>
      <w:lvlText w:val="•"/>
      <w:lvlJc w:val="left"/>
      <w:pPr>
        <w:tabs>
          <w:tab w:val="num" w:pos="4320"/>
        </w:tabs>
        <w:ind w:left="4320" w:hanging="360"/>
      </w:pPr>
      <w:rPr>
        <w:rFonts w:hint="default" w:ascii="Arial" w:hAnsi="Arial"/>
      </w:rPr>
    </w:lvl>
    <w:lvl w:ilvl="6" w:tplc="54A0D076" w:tentative="1">
      <w:start w:val="1"/>
      <w:numFmt w:val="bullet"/>
      <w:lvlText w:val="•"/>
      <w:lvlJc w:val="left"/>
      <w:pPr>
        <w:tabs>
          <w:tab w:val="num" w:pos="5040"/>
        </w:tabs>
        <w:ind w:left="5040" w:hanging="360"/>
      </w:pPr>
      <w:rPr>
        <w:rFonts w:hint="default" w:ascii="Arial" w:hAnsi="Arial"/>
      </w:rPr>
    </w:lvl>
    <w:lvl w:ilvl="7" w:tplc="DA2C66D0" w:tentative="1">
      <w:start w:val="1"/>
      <w:numFmt w:val="bullet"/>
      <w:lvlText w:val="•"/>
      <w:lvlJc w:val="left"/>
      <w:pPr>
        <w:tabs>
          <w:tab w:val="num" w:pos="5760"/>
        </w:tabs>
        <w:ind w:left="5760" w:hanging="360"/>
      </w:pPr>
      <w:rPr>
        <w:rFonts w:hint="default" w:ascii="Arial" w:hAnsi="Arial"/>
      </w:rPr>
    </w:lvl>
    <w:lvl w:ilvl="8" w:tplc="C6A06E5A" w:tentative="1">
      <w:start w:val="1"/>
      <w:numFmt w:val="bullet"/>
      <w:lvlText w:val="•"/>
      <w:lvlJc w:val="left"/>
      <w:pPr>
        <w:tabs>
          <w:tab w:val="num" w:pos="6480"/>
        </w:tabs>
        <w:ind w:left="6480" w:hanging="360"/>
      </w:pPr>
      <w:rPr>
        <w:rFonts w:hint="default" w:ascii="Arial" w:hAnsi="Arial"/>
      </w:rPr>
    </w:lvl>
  </w:abstractNum>
  <w:abstractNum w:abstractNumId="42" w15:restartNumberingAfterBreak="0">
    <w:nsid w:val="715BEA3C"/>
    <w:multiLevelType w:val="hybridMultilevel"/>
    <w:tmpl w:val="359ABC42"/>
    <w:lvl w:ilvl="0" w:tplc="A63AB1DA">
      <w:start w:val="1"/>
      <w:numFmt w:val="bullet"/>
      <w:lvlText w:val=""/>
      <w:lvlJc w:val="left"/>
      <w:pPr>
        <w:ind w:left="720" w:hanging="360"/>
      </w:pPr>
      <w:rPr>
        <w:rFonts w:hint="default" w:ascii="Symbol" w:hAnsi="Symbol"/>
      </w:rPr>
    </w:lvl>
    <w:lvl w:ilvl="1" w:tplc="6A8E671A">
      <w:start w:val="1"/>
      <w:numFmt w:val="bullet"/>
      <w:lvlText w:val="o"/>
      <w:lvlJc w:val="left"/>
      <w:pPr>
        <w:ind w:left="1440" w:hanging="360"/>
      </w:pPr>
      <w:rPr>
        <w:rFonts w:hint="default" w:ascii="Symbol" w:hAnsi="Symbol"/>
      </w:rPr>
    </w:lvl>
    <w:lvl w:ilvl="2" w:tplc="B178FD0E">
      <w:start w:val="1"/>
      <w:numFmt w:val="bullet"/>
      <w:lvlText w:val=""/>
      <w:lvlJc w:val="left"/>
      <w:pPr>
        <w:ind w:left="2160" w:hanging="360"/>
      </w:pPr>
      <w:rPr>
        <w:rFonts w:hint="default" w:ascii="Wingdings" w:hAnsi="Wingdings"/>
      </w:rPr>
    </w:lvl>
    <w:lvl w:ilvl="3" w:tplc="C082C1B8">
      <w:start w:val="1"/>
      <w:numFmt w:val="bullet"/>
      <w:lvlText w:val=""/>
      <w:lvlJc w:val="left"/>
      <w:pPr>
        <w:ind w:left="2880" w:hanging="360"/>
      </w:pPr>
      <w:rPr>
        <w:rFonts w:hint="default" w:ascii="Symbol" w:hAnsi="Symbol"/>
      </w:rPr>
    </w:lvl>
    <w:lvl w:ilvl="4" w:tplc="48B0DCB4">
      <w:start w:val="1"/>
      <w:numFmt w:val="bullet"/>
      <w:lvlText w:val="o"/>
      <w:lvlJc w:val="left"/>
      <w:pPr>
        <w:ind w:left="3600" w:hanging="360"/>
      </w:pPr>
      <w:rPr>
        <w:rFonts w:hint="default" w:ascii="Courier New" w:hAnsi="Courier New"/>
      </w:rPr>
    </w:lvl>
    <w:lvl w:ilvl="5" w:tplc="7706B8DE">
      <w:start w:val="1"/>
      <w:numFmt w:val="bullet"/>
      <w:lvlText w:val=""/>
      <w:lvlJc w:val="left"/>
      <w:pPr>
        <w:ind w:left="4320" w:hanging="360"/>
      </w:pPr>
      <w:rPr>
        <w:rFonts w:hint="default" w:ascii="Wingdings" w:hAnsi="Wingdings"/>
      </w:rPr>
    </w:lvl>
    <w:lvl w:ilvl="6" w:tplc="C83A070C">
      <w:start w:val="1"/>
      <w:numFmt w:val="bullet"/>
      <w:lvlText w:val=""/>
      <w:lvlJc w:val="left"/>
      <w:pPr>
        <w:ind w:left="5040" w:hanging="360"/>
      </w:pPr>
      <w:rPr>
        <w:rFonts w:hint="default" w:ascii="Symbol" w:hAnsi="Symbol"/>
      </w:rPr>
    </w:lvl>
    <w:lvl w:ilvl="7" w:tplc="C6F66CA6">
      <w:start w:val="1"/>
      <w:numFmt w:val="bullet"/>
      <w:lvlText w:val="o"/>
      <w:lvlJc w:val="left"/>
      <w:pPr>
        <w:ind w:left="5760" w:hanging="360"/>
      </w:pPr>
      <w:rPr>
        <w:rFonts w:hint="default" w:ascii="Courier New" w:hAnsi="Courier New"/>
      </w:rPr>
    </w:lvl>
    <w:lvl w:ilvl="8" w:tplc="B2642AFA">
      <w:start w:val="1"/>
      <w:numFmt w:val="bullet"/>
      <w:lvlText w:val=""/>
      <w:lvlJc w:val="left"/>
      <w:pPr>
        <w:ind w:left="6480" w:hanging="360"/>
      </w:pPr>
      <w:rPr>
        <w:rFonts w:hint="default" w:ascii="Wingdings" w:hAnsi="Wingdings"/>
      </w:rPr>
    </w:lvl>
  </w:abstractNum>
  <w:abstractNum w:abstractNumId="43" w15:restartNumberingAfterBreak="0">
    <w:nsid w:val="71B5B94D"/>
    <w:multiLevelType w:val="hybridMultilevel"/>
    <w:tmpl w:val="BE3A4DE0"/>
    <w:lvl w:ilvl="0" w:tplc="F1FA86F6">
      <w:start w:val="1"/>
      <w:numFmt w:val="bullet"/>
      <w:lvlText w:val=""/>
      <w:lvlJc w:val="left"/>
      <w:pPr>
        <w:ind w:left="720" w:hanging="360"/>
      </w:pPr>
      <w:rPr>
        <w:rFonts w:hint="default" w:ascii="Symbol" w:hAnsi="Symbol"/>
      </w:rPr>
    </w:lvl>
    <w:lvl w:ilvl="1" w:tplc="0C266BA6">
      <w:start w:val="1"/>
      <w:numFmt w:val="bullet"/>
      <w:lvlText w:val="o"/>
      <w:lvlJc w:val="left"/>
      <w:pPr>
        <w:ind w:left="1440" w:hanging="360"/>
      </w:pPr>
      <w:rPr>
        <w:rFonts w:hint="default" w:ascii="Courier New" w:hAnsi="Courier New"/>
      </w:rPr>
    </w:lvl>
    <w:lvl w:ilvl="2" w:tplc="298AFD28">
      <w:start w:val="1"/>
      <w:numFmt w:val="bullet"/>
      <w:lvlText w:val=""/>
      <w:lvlJc w:val="left"/>
      <w:pPr>
        <w:ind w:left="2160" w:hanging="360"/>
      </w:pPr>
      <w:rPr>
        <w:rFonts w:hint="default" w:ascii="Wingdings" w:hAnsi="Wingdings"/>
      </w:rPr>
    </w:lvl>
    <w:lvl w:ilvl="3" w:tplc="8758DC14">
      <w:start w:val="1"/>
      <w:numFmt w:val="bullet"/>
      <w:lvlText w:val=""/>
      <w:lvlJc w:val="left"/>
      <w:pPr>
        <w:ind w:left="2880" w:hanging="360"/>
      </w:pPr>
      <w:rPr>
        <w:rFonts w:hint="default" w:ascii="Symbol" w:hAnsi="Symbol"/>
      </w:rPr>
    </w:lvl>
    <w:lvl w:ilvl="4" w:tplc="6F1AA0E4">
      <w:start w:val="1"/>
      <w:numFmt w:val="bullet"/>
      <w:lvlText w:val="o"/>
      <w:lvlJc w:val="left"/>
      <w:pPr>
        <w:ind w:left="3600" w:hanging="360"/>
      </w:pPr>
      <w:rPr>
        <w:rFonts w:hint="default" w:ascii="Courier New" w:hAnsi="Courier New"/>
      </w:rPr>
    </w:lvl>
    <w:lvl w:ilvl="5" w:tplc="DD20CF0E">
      <w:start w:val="1"/>
      <w:numFmt w:val="bullet"/>
      <w:lvlText w:val=""/>
      <w:lvlJc w:val="left"/>
      <w:pPr>
        <w:ind w:left="4320" w:hanging="360"/>
      </w:pPr>
      <w:rPr>
        <w:rFonts w:hint="default" w:ascii="Wingdings" w:hAnsi="Wingdings"/>
      </w:rPr>
    </w:lvl>
    <w:lvl w:ilvl="6" w:tplc="E52A36EA">
      <w:start w:val="1"/>
      <w:numFmt w:val="bullet"/>
      <w:lvlText w:val=""/>
      <w:lvlJc w:val="left"/>
      <w:pPr>
        <w:ind w:left="5040" w:hanging="360"/>
      </w:pPr>
      <w:rPr>
        <w:rFonts w:hint="default" w:ascii="Symbol" w:hAnsi="Symbol"/>
      </w:rPr>
    </w:lvl>
    <w:lvl w:ilvl="7" w:tplc="1E5C1E18">
      <w:start w:val="1"/>
      <w:numFmt w:val="bullet"/>
      <w:lvlText w:val="o"/>
      <w:lvlJc w:val="left"/>
      <w:pPr>
        <w:ind w:left="5760" w:hanging="360"/>
      </w:pPr>
      <w:rPr>
        <w:rFonts w:hint="default" w:ascii="Courier New" w:hAnsi="Courier New"/>
      </w:rPr>
    </w:lvl>
    <w:lvl w:ilvl="8" w:tplc="EE166C82">
      <w:start w:val="1"/>
      <w:numFmt w:val="bullet"/>
      <w:lvlText w:val=""/>
      <w:lvlJc w:val="left"/>
      <w:pPr>
        <w:ind w:left="6480" w:hanging="360"/>
      </w:pPr>
      <w:rPr>
        <w:rFonts w:hint="default" w:ascii="Wingdings" w:hAnsi="Wingdings"/>
      </w:rPr>
    </w:lvl>
  </w:abstractNum>
  <w:abstractNum w:abstractNumId="44" w15:restartNumberingAfterBreak="0">
    <w:nsid w:val="72AEC0F8"/>
    <w:multiLevelType w:val="hybridMultilevel"/>
    <w:tmpl w:val="59B6F352"/>
    <w:lvl w:ilvl="0" w:tplc="2F9AB63E">
      <w:start w:val="1"/>
      <w:numFmt w:val="bullet"/>
      <w:lvlText w:val=""/>
      <w:lvlJc w:val="left"/>
      <w:pPr>
        <w:ind w:left="720" w:hanging="360"/>
      </w:pPr>
      <w:rPr>
        <w:rFonts w:hint="default" w:ascii="Symbol" w:hAnsi="Symbol"/>
      </w:rPr>
    </w:lvl>
    <w:lvl w:ilvl="1" w:tplc="F258C648">
      <w:start w:val="1"/>
      <w:numFmt w:val="bullet"/>
      <w:lvlText w:val="o"/>
      <w:lvlJc w:val="left"/>
      <w:pPr>
        <w:ind w:left="1440" w:hanging="360"/>
      </w:pPr>
      <w:rPr>
        <w:rFonts w:hint="default" w:ascii="Symbol" w:hAnsi="Symbol"/>
      </w:rPr>
    </w:lvl>
    <w:lvl w:ilvl="2" w:tplc="52F85558">
      <w:start w:val="1"/>
      <w:numFmt w:val="bullet"/>
      <w:lvlText w:val=""/>
      <w:lvlJc w:val="left"/>
      <w:pPr>
        <w:ind w:left="2160" w:hanging="360"/>
      </w:pPr>
      <w:rPr>
        <w:rFonts w:hint="default" w:ascii="Wingdings" w:hAnsi="Wingdings"/>
      </w:rPr>
    </w:lvl>
    <w:lvl w:ilvl="3" w:tplc="741023EA">
      <w:start w:val="1"/>
      <w:numFmt w:val="bullet"/>
      <w:lvlText w:val=""/>
      <w:lvlJc w:val="left"/>
      <w:pPr>
        <w:ind w:left="2880" w:hanging="360"/>
      </w:pPr>
      <w:rPr>
        <w:rFonts w:hint="default" w:ascii="Symbol" w:hAnsi="Symbol"/>
      </w:rPr>
    </w:lvl>
    <w:lvl w:ilvl="4" w:tplc="3FCCD31A">
      <w:start w:val="1"/>
      <w:numFmt w:val="bullet"/>
      <w:lvlText w:val="o"/>
      <w:lvlJc w:val="left"/>
      <w:pPr>
        <w:ind w:left="3600" w:hanging="360"/>
      </w:pPr>
      <w:rPr>
        <w:rFonts w:hint="default" w:ascii="Courier New" w:hAnsi="Courier New"/>
      </w:rPr>
    </w:lvl>
    <w:lvl w:ilvl="5" w:tplc="4C64F152">
      <w:start w:val="1"/>
      <w:numFmt w:val="bullet"/>
      <w:lvlText w:val=""/>
      <w:lvlJc w:val="left"/>
      <w:pPr>
        <w:ind w:left="4320" w:hanging="360"/>
      </w:pPr>
      <w:rPr>
        <w:rFonts w:hint="default" w:ascii="Wingdings" w:hAnsi="Wingdings"/>
      </w:rPr>
    </w:lvl>
    <w:lvl w:ilvl="6" w:tplc="75BAC380">
      <w:start w:val="1"/>
      <w:numFmt w:val="bullet"/>
      <w:lvlText w:val=""/>
      <w:lvlJc w:val="left"/>
      <w:pPr>
        <w:ind w:left="5040" w:hanging="360"/>
      </w:pPr>
      <w:rPr>
        <w:rFonts w:hint="default" w:ascii="Symbol" w:hAnsi="Symbol"/>
      </w:rPr>
    </w:lvl>
    <w:lvl w:ilvl="7" w:tplc="9976C5EE">
      <w:start w:val="1"/>
      <w:numFmt w:val="bullet"/>
      <w:lvlText w:val="o"/>
      <w:lvlJc w:val="left"/>
      <w:pPr>
        <w:ind w:left="5760" w:hanging="360"/>
      </w:pPr>
      <w:rPr>
        <w:rFonts w:hint="default" w:ascii="Courier New" w:hAnsi="Courier New"/>
      </w:rPr>
    </w:lvl>
    <w:lvl w:ilvl="8" w:tplc="F1C4B23E">
      <w:start w:val="1"/>
      <w:numFmt w:val="bullet"/>
      <w:lvlText w:val=""/>
      <w:lvlJc w:val="left"/>
      <w:pPr>
        <w:ind w:left="6480" w:hanging="360"/>
      </w:pPr>
      <w:rPr>
        <w:rFonts w:hint="default" w:ascii="Wingdings" w:hAnsi="Wingdings"/>
      </w:rPr>
    </w:lvl>
  </w:abstractNum>
  <w:abstractNum w:abstractNumId="45" w15:restartNumberingAfterBreak="0">
    <w:nsid w:val="74D607EA"/>
    <w:multiLevelType w:val="hybridMultilevel"/>
    <w:tmpl w:val="9EC6BAF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6" w15:restartNumberingAfterBreak="0">
    <w:nsid w:val="76D183BF"/>
    <w:multiLevelType w:val="hybridMultilevel"/>
    <w:tmpl w:val="679C3642"/>
    <w:lvl w:ilvl="0" w:tplc="02BC3516">
      <w:start w:val="1"/>
      <w:numFmt w:val="bullet"/>
      <w:lvlText w:val=""/>
      <w:lvlJc w:val="left"/>
      <w:pPr>
        <w:ind w:left="720" w:hanging="360"/>
      </w:pPr>
      <w:rPr>
        <w:rFonts w:hint="default" w:ascii="Symbol" w:hAnsi="Symbol"/>
      </w:rPr>
    </w:lvl>
    <w:lvl w:ilvl="1" w:tplc="1EDC4FBA">
      <w:start w:val="1"/>
      <w:numFmt w:val="bullet"/>
      <w:lvlText w:val="o"/>
      <w:lvlJc w:val="left"/>
      <w:pPr>
        <w:ind w:left="1440" w:hanging="360"/>
      </w:pPr>
      <w:rPr>
        <w:rFonts w:hint="default" w:ascii="Courier New" w:hAnsi="Courier New"/>
      </w:rPr>
    </w:lvl>
    <w:lvl w:ilvl="2" w:tplc="2A6264C6">
      <w:start w:val="1"/>
      <w:numFmt w:val="bullet"/>
      <w:lvlText w:val=""/>
      <w:lvlJc w:val="left"/>
      <w:pPr>
        <w:ind w:left="2160" w:hanging="360"/>
      </w:pPr>
      <w:rPr>
        <w:rFonts w:hint="default" w:ascii="Wingdings" w:hAnsi="Wingdings"/>
      </w:rPr>
    </w:lvl>
    <w:lvl w:ilvl="3" w:tplc="5E8A6CB6">
      <w:start w:val="1"/>
      <w:numFmt w:val="bullet"/>
      <w:lvlText w:val=""/>
      <w:lvlJc w:val="left"/>
      <w:pPr>
        <w:ind w:left="2880" w:hanging="360"/>
      </w:pPr>
      <w:rPr>
        <w:rFonts w:hint="default" w:ascii="Symbol" w:hAnsi="Symbol"/>
      </w:rPr>
    </w:lvl>
    <w:lvl w:ilvl="4" w:tplc="EBF23648">
      <w:start w:val="1"/>
      <w:numFmt w:val="bullet"/>
      <w:lvlText w:val="o"/>
      <w:lvlJc w:val="left"/>
      <w:pPr>
        <w:ind w:left="3600" w:hanging="360"/>
      </w:pPr>
      <w:rPr>
        <w:rFonts w:hint="default" w:ascii="Courier New" w:hAnsi="Courier New"/>
      </w:rPr>
    </w:lvl>
    <w:lvl w:ilvl="5" w:tplc="C590C876">
      <w:start w:val="1"/>
      <w:numFmt w:val="bullet"/>
      <w:lvlText w:val=""/>
      <w:lvlJc w:val="left"/>
      <w:pPr>
        <w:ind w:left="4320" w:hanging="360"/>
      </w:pPr>
      <w:rPr>
        <w:rFonts w:hint="default" w:ascii="Wingdings" w:hAnsi="Wingdings"/>
      </w:rPr>
    </w:lvl>
    <w:lvl w:ilvl="6" w:tplc="FA7609FC">
      <w:start w:val="1"/>
      <w:numFmt w:val="bullet"/>
      <w:lvlText w:val=""/>
      <w:lvlJc w:val="left"/>
      <w:pPr>
        <w:ind w:left="5040" w:hanging="360"/>
      </w:pPr>
      <w:rPr>
        <w:rFonts w:hint="default" w:ascii="Symbol" w:hAnsi="Symbol"/>
      </w:rPr>
    </w:lvl>
    <w:lvl w:ilvl="7" w:tplc="5EF2CCE4">
      <w:start w:val="1"/>
      <w:numFmt w:val="bullet"/>
      <w:lvlText w:val="o"/>
      <w:lvlJc w:val="left"/>
      <w:pPr>
        <w:ind w:left="5760" w:hanging="360"/>
      </w:pPr>
      <w:rPr>
        <w:rFonts w:hint="default" w:ascii="Courier New" w:hAnsi="Courier New"/>
      </w:rPr>
    </w:lvl>
    <w:lvl w:ilvl="8" w:tplc="F6CCA332">
      <w:start w:val="1"/>
      <w:numFmt w:val="bullet"/>
      <w:lvlText w:val=""/>
      <w:lvlJc w:val="left"/>
      <w:pPr>
        <w:ind w:left="6480" w:hanging="360"/>
      </w:pPr>
      <w:rPr>
        <w:rFonts w:hint="default" w:ascii="Wingdings" w:hAnsi="Wingdings"/>
      </w:rPr>
    </w:lvl>
  </w:abstractNum>
  <w:abstractNum w:abstractNumId="47" w15:restartNumberingAfterBreak="0">
    <w:nsid w:val="7CD3C930"/>
    <w:multiLevelType w:val="hybridMultilevel"/>
    <w:tmpl w:val="CF66F230"/>
    <w:lvl w:ilvl="0" w:tplc="D522074A">
      <w:start w:val="1"/>
      <w:numFmt w:val="bullet"/>
      <w:lvlText w:val=""/>
      <w:lvlJc w:val="left"/>
      <w:pPr>
        <w:ind w:left="720" w:hanging="360"/>
      </w:pPr>
      <w:rPr>
        <w:rFonts w:hint="default" w:ascii="Symbol" w:hAnsi="Symbol"/>
      </w:rPr>
    </w:lvl>
    <w:lvl w:ilvl="1" w:tplc="F296F2BC">
      <w:start w:val="1"/>
      <w:numFmt w:val="bullet"/>
      <w:lvlText w:val="o"/>
      <w:lvlJc w:val="left"/>
      <w:pPr>
        <w:ind w:left="1440" w:hanging="360"/>
      </w:pPr>
      <w:rPr>
        <w:rFonts w:hint="default" w:ascii="Courier New" w:hAnsi="Courier New"/>
      </w:rPr>
    </w:lvl>
    <w:lvl w:ilvl="2" w:tplc="D1F40E3C">
      <w:start w:val="1"/>
      <w:numFmt w:val="bullet"/>
      <w:lvlText w:val=""/>
      <w:lvlJc w:val="left"/>
      <w:pPr>
        <w:ind w:left="2160" w:hanging="360"/>
      </w:pPr>
      <w:rPr>
        <w:rFonts w:hint="default" w:ascii="Wingdings" w:hAnsi="Wingdings"/>
      </w:rPr>
    </w:lvl>
    <w:lvl w:ilvl="3" w:tplc="6B760954">
      <w:start w:val="1"/>
      <w:numFmt w:val="bullet"/>
      <w:lvlText w:val=""/>
      <w:lvlJc w:val="left"/>
      <w:pPr>
        <w:ind w:left="2880" w:hanging="360"/>
      </w:pPr>
      <w:rPr>
        <w:rFonts w:hint="default" w:ascii="Symbol" w:hAnsi="Symbol"/>
      </w:rPr>
    </w:lvl>
    <w:lvl w:ilvl="4" w:tplc="15965C1C">
      <w:start w:val="1"/>
      <w:numFmt w:val="bullet"/>
      <w:lvlText w:val="o"/>
      <w:lvlJc w:val="left"/>
      <w:pPr>
        <w:ind w:left="3600" w:hanging="360"/>
      </w:pPr>
      <w:rPr>
        <w:rFonts w:hint="default" w:ascii="Courier New" w:hAnsi="Courier New"/>
      </w:rPr>
    </w:lvl>
    <w:lvl w:ilvl="5" w:tplc="2FFEAE84">
      <w:start w:val="1"/>
      <w:numFmt w:val="bullet"/>
      <w:lvlText w:val=""/>
      <w:lvlJc w:val="left"/>
      <w:pPr>
        <w:ind w:left="4320" w:hanging="360"/>
      </w:pPr>
      <w:rPr>
        <w:rFonts w:hint="default" w:ascii="Wingdings" w:hAnsi="Wingdings"/>
      </w:rPr>
    </w:lvl>
    <w:lvl w:ilvl="6" w:tplc="782467AC">
      <w:start w:val="1"/>
      <w:numFmt w:val="bullet"/>
      <w:lvlText w:val=""/>
      <w:lvlJc w:val="left"/>
      <w:pPr>
        <w:ind w:left="5040" w:hanging="360"/>
      </w:pPr>
      <w:rPr>
        <w:rFonts w:hint="default" w:ascii="Symbol" w:hAnsi="Symbol"/>
      </w:rPr>
    </w:lvl>
    <w:lvl w:ilvl="7" w:tplc="8E8AC8CA">
      <w:start w:val="1"/>
      <w:numFmt w:val="bullet"/>
      <w:lvlText w:val="o"/>
      <w:lvlJc w:val="left"/>
      <w:pPr>
        <w:ind w:left="5760" w:hanging="360"/>
      </w:pPr>
      <w:rPr>
        <w:rFonts w:hint="default" w:ascii="Courier New" w:hAnsi="Courier New"/>
      </w:rPr>
    </w:lvl>
    <w:lvl w:ilvl="8" w:tplc="69241966">
      <w:start w:val="1"/>
      <w:numFmt w:val="bullet"/>
      <w:lvlText w:val=""/>
      <w:lvlJc w:val="left"/>
      <w:pPr>
        <w:ind w:left="6480" w:hanging="360"/>
      </w:pPr>
      <w:rPr>
        <w:rFonts w:hint="default" w:ascii="Wingdings" w:hAnsi="Wingdings"/>
      </w:rPr>
    </w:lvl>
  </w:abstractNum>
  <w:num w:numId="1" w16cid:durableId="46490490">
    <w:abstractNumId w:val="6"/>
  </w:num>
  <w:num w:numId="2" w16cid:durableId="391973861">
    <w:abstractNumId w:val="5"/>
  </w:num>
  <w:num w:numId="3" w16cid:durableId="1384910928">
    <w:abstractNumId w:val="13"/>
  </w:num>
  <w:num w:numId="4" w16cid:durableId="1869218988">
    <w:abstractNumId w:val="32"/>
  </w:num>
  <w:num w:numId="5" w16cid:durableId="1617101497">
    <w:abstractNumId w:val="17"/>
  </w:num>
  <w:num w:numId="6" w16cid:durableId="1628395789">
    <w:abstractNumId w:val="47"/>
  </w:num>
  <w:num w:numId="7" w16cid:durableId="1906528646">
    <w:abstractNumId w:val="23"/>
  </w:num>
  <w:num w:numId="8" w16cid:durableId="341130761">
    <w:abstractNumId w:val="28"/>
  </w:num>
  <w:num w:numId="9" w16cid:durableId="1476947384">
    <w:abstractNumId w:val="30"/>
  </w:num>
  <w:num w:numId="10" w16cid:durableId="843125193">
    <w:abstractNumId w:val="16"/>
  </w:num>
  <w:num w:numId="11" w16cid:durableId="1902785968">
    <w:abstractNumId w:val="41"/>
  </w:num>
  <w:num w:numId="12" w16cid:durableId="599416666">
    <w:abstractNumId w:val="4"/>
  </w:num>
  <w:num w:numId="13" w16cid:durableId="2127651982">
    <w:abstractNumId w:val="12"/>
  </w:num>
  <w:num w:numId="14" w16cid:durableId="412505450">
    <w:abstractNumId w:val="24"/>
  </w:num>
  <w:num w:numId="15" w16cid:durableId="2010519400">
    <w:abstractNumId w:val="0"/>
  </w:num>
  <w:num w:numId="16" w16cid:durableId="1026105609">
    <w:abstractNumId w:val="1"/>
  </w:num>
  <w:num w:numId="17" w16cid:durableId="1273514135">
    <w:abstractNumId w:val="46"/>
  </w:num>
  <w:num w:numId="18" w16cid:durableId="1796750541">
    <w:abstractNumId w:val="22"/>
  </w:num>
  <w:num w:numId="19" w16cid:durableId="2048333747">
    <w:abstractNumId w:val="31"/>
  </w:num>
  <w:num w:numId="20" w16cid:durableId="1994605394">
    <w:abstractNumId w:val="27"/>
  </w:num>
  <w:num w:numId="21" w16cid:durableId="2050497332">
    <w:abstractNumId w:val="42"/>
  </w:num>
  <w:num w:numId="22" w16cid:durableId="673069066">
    <w:abstractNumId w:val="39"/>
  </w:num>
  <w:num w:numId="23" w16cid:durableId="1615792445">
    <w:abstractNumId w:val="3"/>
  </w:num>
  <w:num w:numId="24" w16cid:durableId="1795557593">
    <w:abstractNumId w:val="43"/>
  </w:num>
  <w:num w:numId="25" w16cid:durableId="917981096">
    <w:abstractNumId w:val="14"/>
  </w:num>
  <w:num w:numId="26" w16cid:durableId="1805929177">
    <w:abstractNumId w:val="25"/>
  </w:num>
  <w:num w:numId="27" w16cid:durableId="1143161388">
    <w:abstractNumId w:val="38"/>
  </w:num>
  <w:num w:numId="28" w16cid:durableId="1553734995">
    <w:abstractNumId w:val="20"/>
  </w:num>
  <w:num w:numId="29" w16cid:durableId="746264773">
    <w:abstractNumId w:val="44"/>
  </w:num>
  <w:num w:numId="30" w16cid:durableId="882254975">
    <w:abstractNumId w:val="10"/>
  </w:num>
  <w:num w:numId="31" w16cid:durableId="2032486544">
    <w:abstractNumId w:val="8"/>
  </w:num>
  <w:num w:numId="32" w16cid:durableId="2129933428">
    <w:abstractNumId w:val="29"/>
  </w:num>
  <w:num w:numId="33" w16cid:durableId="1709525243">
    <w:abstractNumId w:val="37"/>
  </w:num>
  <w:num w:numId="34" w16cid:durableId="1645618804">
    <w:abstractNumId w:val="15"/>
  </w:num>
  <w:num w:numId="35" w16cid:durableId="1867676368">
    <w:abstractNumId w:val="36"/>
  </w:num>
  <w:num w:numId="36" w16cid:durableId="1835031355">
    <w:abstractNumId w:val="9"/>
  </w:num>
  <w:num w:numId="37" w16cid:durableId="419564551">
    <w:abstractNumId w:val="7"/>
  </w:num>
  <w:num w:numId="38" w16cid:durableId="1121610894">
    <w:abstractNumId w:val="21"/>
  </w:num>
  <w:num w:numId="39" w16cid:durableId="222985696">
    <w:abstractNumId w:val="26"/>
  </w:num>
  <w:num w:numId="40" w16cid:durableId="2033527591">
    <w:abstractNumId w:val="19"/>
  </w:num>
  <w:num w:numId="41" w16cid:durableId="1785346698">
    <w:abstractNumId w:val="40"/>
  </w:num>
  <w:num w:numId="42" w16cid:durableId="898125348">
    <w:abstractNumId w:val="45"/>
  </w:num>
  <w:num w:numId="43" w16cid:durableId="2089182384">
    <w:abstractNumId w:val="11"/>
  </w:num>
  <w:num w:numId="44" w16cid:durableId="765617014">
    <w:abstractNumId w:val="2"/>
  </w:num>
  <w:num w:numId="45" w16cid:durableId="176434393">
    <w:abstractNumId w:val="34"/>
  </w:num>
  <w:num w:numId="46" w16cid:durableId="890773245">
    <w:abstractNumId w:val="35"/>
  </w:num>
  <w:num w:numId="47" w16cid:durableId="297414102">
    <w:abstractNumId w:val="18"/>
  </w:num>
  <w:num w:numId="48" w16cid:durableId="1471678198">
    <w:abstractNumId w:val="3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7CC"/>
    <w:rsid w:val="00000CF5"/>
    <w:rsid w:val="0000437A"/>
    <w:rsid w:val="000129E8"/>
    <w:rsid w:val="000144A1"/>
    <w:rsid w:val="00021E7D"/>
    <w:rsid w:val="00022666"/>
    <w:rsid w:val="00025328"/>
    <w:rsid w:val="00025941"/>
    <w:rsid w:val="0004435A"/>
    <w:rsid w:val="000631D1"/>
    <w:rsid w:val="000649A5"/>
    <w:rsid w:val="00067F95"/>
    <w:rsid w:val="00073158"/>
    <w:rsid w:val="0007371A"/>
    <w:rsid w:val="00084446"/>
    <w:rsid w:val="00086EA0"/>
    <w:rsid w:val="00092796"/>
    <w:rsid w:val="00094882"/>
    <w:rsid w:val="000A3640"/>
    <w:rsid w:val="000A4235"/>
    <w:rsid w:val="000B9F3B"/>
    <w:rsid w:val="000D0995"/>
    <w:rsid w:val="000D5998"/>
    <w:rsid w:val="000D6BEC"/>
    <w:rsid w:val="000E3B1B"/>
    <w:rsid w:val="000F1186"/>
    <w:rsid w:val="000F2354"/>
    <w:rsid w:val="000F33B2"/>
    <w:rsid w:val="000F5B03"/>
    <w:rsid w:val="0010578E"/>
    <w:rsid w:val="00110ACF"/>
    <w:rsid w:val="00112A92"/>
    <w:rsid w:val="00113788"/>
    <w:rsid w:val="0011463E"/>
    <w:rsid w:val="001176B4"/>
    <w:rsid w:val="00121023"/>
    <w:rsid w:val="00123B74"/>
    <w:rsid w:val="001334CA"/>
    <w:rsid w:val="001454CA"/>
    <w:rsid w:val="00161834"/>
    <w:rsid w:val="00163823"/>
    <w:rsid w:val="001668D3"/>
    <w:rsid w:val="00167913"/>
    <w:rsid w:val="00172096"/>
    <w:rsid w:val="00172964"/>
    <w:rsid w:val="00175FE2"/>
    <w:rsid w:val="00186ADE"/>
    <w:rsid w:val="00186D95"/>
    <w:rsid w:val="001942F2"/>
    <w:rsid w:val="001A5903"/>
    <w:rsid w:val="001A660A"/>
    <w:rsid w:val="001A709E"/>
    <w:rsid w:val="001B4195"/>
    <w:rsid w:val="001C1441"/>
    <w:rsid w:val="001D7BC1"/>
    <w:rsid w:val="001E3D0C"/>
    <w:rsid w:val="001F7FEA"/>
    <w:rsid w:val="002015F4"/>
    <w:rsid w:val="00202266"/>
    <w:rsid w:val="00207986"/>
    <w:rsid w:val="00210255"/>
    <w:rsid w:val="00222A71"/>
    <w:rsid w:val="002271C2"/>
    <w:rsid w:val="00232604"/>
    <w:rsid w:val="00233A3A"/>
    <w:rsid w:val="0023414B"/>
    <w:rsid w:val="0023580C"/>
    <w:rsid w:val="002439B9"/>
    <w:rsid w:val="00244DDF"/>
    <w:rsid w:val="00245388"/>
    <w:rsid w:val="00257FD9"/>
    <w:rsid w:val="00271938"/>
    <w:rsid w:val="00272D7E"/>
    <w:rsid w:val="00276350"/>
    <w:rsid w:val="00286B7B"/>
    <w:rsid w:val="002A4718"/>
    <w:rsid w:val="002B4B15"/>
    <w:rsid w:val="002B4EAB"/>
    <w:rsid w:val="002C01DA"/>
    <w:rsid w:val="002C1E7A"/>
    <w:rsid w:val="002C5178"/>
    <w:rsid w:val="002D54C3"/>
    <w:rsid w:val="002E0B36"/>
    <w:rsid w:val="002E159E"/>
    <w:rsid w:val="002F786F"/>
    <w:rsid w:val="00311800"/>
    <w:rsid w:val="003143CB"/>
    <w:rsid w:val="003257BC"/>
    <w:rsid w:val="0032591C"/>
    <w:rsid w:val="00326FB7"/>
    <w:rsid w:val="003373FE"/>
    <w:rsid w:val="003451A0"/>
    <w:rsid w:val="003537F4"/>
    <w:rsid w:val="003601EA"/>
    <w:rsid w:val="00364CE8"/>
    <w:rsid w:val="00367645"/>
    <w:rsid w:val="00374A85"/>
    <w:rsid w:val="003802AB"/>
    <w:rsid w:val="003843EF"/>
    <w:rsid w:val="00390483"/>
    <w:rsid w:val="0039348B"/>
    <w:rsid w:val="0039379A"/>
    <w:rsid w:val="0039787A"/>
    <w:rsid w:val="003A4FF8"/>
    <w:rsid w:val="003C087F"/>
    <w:rsid w:val="003C46E0"/>
    <w:rsid w:val="003C59A3"/>
    <w:rsid w:val="003D1A7D"/>
    <w:rsid w:val="003D3790"/>
    <w:rsid w:val="003D3E18"/>
    <w:rsid w:val="003E115A"/>
    <w:rsid w:val="003E138A"/>
    <w:rsid w:val="003F0BE3"/>
    <w:rsid w:val="003F102A"/>
    <w:rsid w:val="003F2CF1"/>
    <w:rsid w:val="004002FE"/>
    <w:rsid w:val="0040358E"/>
    <w:rsid w:val="00405B00"/>
    <w:rsid w:val="004178C9"/>
    <w:rsid w:val="00437E71"/>
    <w:rsid w:val="004415DC"/>
    <w:rsid w:val="00442A00"/>
    <w:rsid w:val="00447091"/>
    <w:rsid w:val="004472BB"/>
    <w:rsid w:val="004516AF"/>
    <w:rsid w:val="00452419"/>
    <w:rsid w:val="00455BC9"/>
    <w:rsid w:val="0046400C"/>
    <w:rsid w:val="0047168E"/>
    <w:rsid w:val="00477F54"/>
    <w:rsid w:val="00477F91"/>
    <w:rsid w:val="00480A99"/>
    <w:rsid w:val="00487776"/>
    <w:rsid w:val="004A7C6E"/>
    <w:rsid w:val="004B1D66"/>
    <w:rsid w:val="004B1ED0"/>
    <w:rsid w:val="004D4A68"/>
    <w:rsid w:val="004D7115"/>
    <w:rsid w:val="004E27FD"/>
    <w:rsid w:val="004F1C39"/>
    <w:rsid w:val="004F57AC"/>
    <w:rsid w:val="004F71F6"/>
    <w:rsid w:val="00502F05"/>
    <w:rsid w:val="005034F9"/>
    <w:rsid w:val="00503F75"/>
    <w:rsid w:val="00505CBA"/>
    <w:rsid w:val="00505EC9"/>
    <w:rsid w:val="00506E2D"/>
    <w:rsid w:val="0051082C"/>
    <w:rsid w:val="005151E9"/>
    <w:rsid w:val="00523651"/>
    <w:rsid w:val="00534A3C"/>
    <w:rsid w:val="00541D0D"/>
    <w:rsid w:val="00543960"/>
    <w:rsid w:val="00544291"/>
    <w:rsid w:val="005448C1"/>
    <w:rsid w:val="0054558C"/>
    <w:rsid w:val="00554CB0"/>
    <w:rsid w:val="00566881"/>
    <w:rsid w:val="00586DFF"/>
    <w:rsid w:val="005A5A54"/>
    <w:rsid w:val="005C1293"/>
    <w:rsid w:val="005C7B9A"/>
    <w:rsid w:val="005D7805"/>
    <w:rsid w:val="005D7B71"/>
    <w:rsid w:val="005E2C0F"/>
    <w:rsid w:val="005E39C1"/>
    <w:rsid w:val="005F3450"/>
    <w:rsid w:val="00600B3A"/>
    <w:rsid w:val="00603328"/>
    <w:rsid w:val="006100ED"/>
    <w:rsid w:val="006248ED"/>
    <w:rsid w:val="00634BB8"/>
    <w:rsid w:val="006378AC"/>
    <w:rsid w:val="00637FA3"/>
    <w:rsid w:val="006426F3"/>
    <w:rsid w:val="00644228"/>
    <w:rsid w:val="006452BF"/>
    <w:rsid w:val="0064F1E1"/>
    <w:rsid w:val="006533BA"/>
    <w:rsid w:val="00654F69"/>
    <w:rsid w:val="00657FA0"/>
    <w:rsid w:val="00663CF9"/>
    <w:rsid w:val="00663D50"/>
    <w:rsid w:val="00663ED8"/>
    <w:rsid w:val="006652DA"/>
    <w:rsid w:val="00673713"/>
    <w:rsid w:val="00673FAE"/>
    <w:rsid w:val="006853D6"/>
    <w:rsid w:val="00691CE0"/>
    <w:rsid w:val="0069425F"/>
    <w:rsid w:val="006974EF"/>
    <w:rsid w:val="006977FC"/>
    <w:rsid w:val="006A74FD"/>
    <w:rsid w:val="006A7CE6"/>
    <w:rsid w:val="006B148F"/>
    <w:rsid w:val="006B7573"/>
    <w:rsid w:val="006C5F74"/>
    <w:rsid w:val="006D65A2"/>
    <w:rsid w:val="006E0F0D"/>
    <w:rsid w:val="006E3798"/>
    <w:rsid w:val="006E6805"/>
    <w:rsid w:val="006F7AC5"/>
    <w:rsid w:val="00714ACA"/>
    <w:rsid w:val="00735335"/>
    <w:rsid w:val="007356E7"/>
    <w:rsid w:val="00753141"/>
    <w:rsid w:val="00757370"/>
    <w:rsid w:val="00760724"/>
    <w:rsid w:val="00762580"/>
    <w:rsid w:val="007647B2"/>
    <w:rsid w:val="007A3A3F"/>
    <w:rsid w:val="007B02F6"/>
    <w:rsid w:val="007B1600"/>
    <w:rsid w:val="007B75B4"/>
    <w:rsid w:val="007C4571"/>
    <w:rsid w:val="0080449C"/>
    <w:rsid w:val="00805498"/>
    <w:rsid w:val="008302F2"/>
    <w:rsid w:val="00832FB0"/>
    <w:rsid w:val="00833948"/>
    <w:rsid w:val="008355EA"/>
    <w:rsid w:val="00847603"/>
    <w:rsid w:val="008479CA"/>
    <w:rsid w:val="0086428F"/>
    <w:rsid w:val="00865915"/>
    <w:rsid w:val="008679A2"/>
    <w:rsid w:val="00872661"/>
    <w:rsid w:val="008839F0"/>
    <w:rsid w:val="00887FC6"/>
    <w:rsid w:val="008A4069"/>
    <w:rsid w:val="008A7C18"/>
    <w:rsid w:val="008B3D85"/>
    <w:rsid w:val="008B5AFA"/>
    <w:rsid w:val="008B6E56"/>
    <w:rsid w:val="008C2E31"/>
    <w:rsid w:val="008C7BB2"/>
    <w:rsid w:val="008D33E7"/>
    <w:rsid w:val="008D6DB8"/>
    <w:rsid w:val="008E60A3"/>
    <w:rsid w:val="008E6637"/>
    <w:rsid w:val="008F13B0"/>
    <w:rsid w:val="00901829"/>
    <w:rsid w:val="009126F4"/>
    <w:rsid w:val="00924FB3"/>
    <w:rsid w:val="00930758"/>
    <w:rsid w:val="00944CBF"/>
    <w:rsid w:val="00961DDE"/>
    <w:rsid w:val="00963854"/>
    <w:rsid w:val="0096680D"/>
    <w:rsid w:val="009738A5"/>
    <w:rsid w:val="00980E00"/>
    <w:rsid w:val="00991A8D"/>
    <w:rsid w:val="00991E52"/>
    <w:rsid w:val="009B5BEC"/>
    <w:rsid w:val="009B6A84"/>
    <w:rsid w:val="009C6D61"/>
    <w:rsid w:val="009D242B"/>
    <w:rsid w:val="009E3302"/>
    <w:rsid w:val="009F17D7"/>
    <w:rsid w:val="00A06B8E"/>
    <w:rsid w:val="00A231DB"/>
    <w:rsid w:val="00A23CA7"/>
    <w:rsid w:val="00A348C9"/>
    <w:rsid w:val="00A34C9B"/>
    <w:rsid w:val="00A35F5F"/>
    <w:rsid w:val="00A4568A"/>
    <w:rsid w:val="00A46E87"/>
    <w:rsid w:val="00A47171"/>
    <w:rsid w:val="00A47FA1"/>
    <w:rsid w:val="00A517CC"/>
    <w:rsid w:val="00A55B32"/>
    <w:rsid w:val="00A5656A"/>
    <w:rsid w:val="00A607BC"/>
    <w:rsid w:val="00A637C2"/>
    <w:rsid w:val="00A676D3"/>
    <w:rsid w:val="00AA77CE"/>
    <w:rsid w:val="00AB4FD9"/>
    <w:rsid w:val="00AC2E80"/>
    <w:rsid w:val="00AD572C"/>
    <w:rsid w:val="00AD7326"/>
    <w:rsid w:val="00AE582D"/>
    <w:rsid w:val="00AE7F13"/>
    <w:rsid w:val="00B003E1"/>
    <w:rsid w:val="00B07D21"/>
    <w:rsid w:val="00B15620"/>
    <w:rsid w:val="00B168BF"/>
    <w:rsid w:val="00B550AF"/>
    <w:rsid w:val="00B576FB"/>
    <w:rsid w:val="00B755BD"/>
    <w:rsid w:val="00B77415"/>
    <w:rsid w:val="00B81641"/>
    <w:rsid w:val="00B82018"/>
    <w:rsid w:val="00B965DD"/>
    <w:rsid w:val="00BA1D29"/>
    <w:rsid w:val="00BB1539"/>
    <w:rsid w:val="00BC686B"/>
    <w:rsid w:val="00BE6084"/>
    <w:rsid w:val="00BE7759"/>
    <w:rsid w:val="00BF2D9E"/>
    <w:rsid w:val="00C06863"/>
    <w:rsid w:val="00C07D66"/>
    <w:rsid w:val="00C10FC0"/>
    <w:rsid w:val="00C1221C"/>
    <w:rsid w:val="00C1595E"/>
    <w:rsid w:val="00C24886"/>
    <w:rsid w:val="00C2559E"/>
    <w:rsid w:val="00C25666"/>
    <w:rsid w:val="00C32EBD"/>
    <w:rsid w:val="00C34439"/>
    <w:rsid w:val="00C47793"/>
    <w:rsid w:val="00C5495A"/>
    <w:rsid w:val="00C56596"/>
    <w:rsid w:val="00C61902"/>
    <w:rsid w:val="00C66DDA"/>
    <w:rsid w:val="00C738CF"/>
    <w:rsid w:val="00C8230E"/>
    <w:rsid w:val="00C86F24"/>
    <w:rsid w:val="00C8723C"/>
    <w:rsid w:val="00CA0372"/>
    <w:rsid w:val="00CA58BA"/>
    <w:rsid w:val="00CA6693"/>
    <w:rsid w:val="00CD2EF9"/>
    <w:rsid w:val="00CD362C"/>
    <w:rsid w:val="00CD47CC"/>
    <w:rsid w:val="00CE79C9"/>
    <w:rsid w:val="00CE9C7A"/>
    <w:rsid w:val="00CF2A2C"/>
    <w:rsid w:val="00CF7588"/>
    <w:rsid w:val="00D00DB2"/>
    <w:rsid w:val="00D0463C"/>
    <w:rsid w:val="00D12513"/>
    <w:rsid w:val="00D150D8"/>
    <w:rsid w:val="00D17D20"/>
    <w:rsid w:val="00D2072D"/>
    <w:rsid w:val="00D24C1C"/>
    <w:rsid w:val="00D359FA"/>
    <w:rsid w:val="00D46C08"/>
    <w:rsid w:val="00D50032"/>
    <w:rsid w:val="00D55315"/>
    <w:rsid w:val="00D806F4"/>
    <w:rsid w:val="00DA4255"/>
    <w:rsid w:val="00DA6D9D"/>
    <w:rsid w:val="00DB2BAD"/>
    <w:rsid w:val="00DC5E61"/>
    <w:rsid w:val="00DE704F"/>
    <w:rsid w:val="00DF17CA"/>
    <w:rsid w:val="00E021C3"/>
    <w:rsid w:val="00E06FC7"/>
    <w:rsid w:val="00E10AF2"/>
    <w:rsid w:val="00E11BCB"/>
    <w:rsid w:val="00E16143"/>
    <w:rsid w:val="00E16BE3"/>
    <w:rsid w:val="00E23879"/>
    <w:rsid w:val="00E3012B"/>
    <w:rsid w:val="00E56318"/>
    <w:rsid w:val="00E66F3A"/>
    <w:rsid w:val="00E70C13"/>
    <w:rsid w:val="00E73010"/>
    <w:rsid w:val="00E77C1B"/>
    <w:rsid w:val="00E9129F"/>
    <w:rsid w:val="00E93B05"/>
    <w:rsid w:val="00EA1E96"/>
    <w:rsid w:val="00EB3739"/>
    <w:rsid w:val="00EE10E3"/>
    <w:rsid w:val="00EE4B13"/>
    <w:rsid w:val="00EE67B1"/>
    <w:rsid w:val="00EF23F7"/>
    <w:rsid w:val="00EF7077"/>
    <w:rsid w:val="00F001F8"/>
    <w:rsid w:val="00F01360"/>
    <w:rsid w:val="00F02AF0"/>
    <w:rsid w:val="00F211DB"/>
    <w:rsid w:val="00F25A8C"/>
    <w:rsid w:val="00F26229"/>
    <w:rsid w:val="00F26A76"/>
    <w:rsid w:val="00F35D0F"/>
    <w:rsid w:val="00F61B18"/>
    <w:rsid w:val="00F63717"/>
    <w:rsid w:val="00F71735"/>
    <w:rsid w:val="00F730FD"/>
    <w:rsid w:val="00F7696D"/>
    <w:rsid w:val="00FB531B"/>
    <w:rsid w:val="00FC0515"/>
    <w:rsid w:val="00FD34C9"/>
    <w:rsid w:val="00FE475D"/>
    <w:rsid w:val="010D9751"/>
    <w:rsid w:val="01143434"/>
    <w:rsid w:val="0119E2EE"/>
    <w:rsid w:val="0122CBDA"/>
    <w:rsid w:val="012603CA"/>
    <w:rsid w:val="012C61B6"/>
    <w:rsid w:val="01372C74"/>
    <w:rsid w:val="014FF820"/>
    <w:rsid w:val="0170777D"/>
    <w:rsid w:val="0179B77D"/>
    <w:rsid w:val="017C3ED7"/>
    <w:rsid w:val="018C5839"/>
    <w:rsid w:val="01AC6406"/>
    <w:rsid w:val="01B80216"/>
    <w:rsid w:val="01D0C449"/>
    <w:rsid w:val="01EE9607"/>
    <w:rsid w:val="01EF1560"/>
    <w:rsid w:val="01F8202B"/>
    <w:rsid w:val="021D9FDE"/>
    <w:rsid w:val="022CC36B"/>
    <w:rsid w:val="02396813"/>
    <w:rsid w:val="0242B951"/>
    <w:rsid w:val="025DA08A"/>
    <w:rsid w:val="0276560C"/>
    <w:rsid w:val="02A11638"/>
    <w:rsid w:val="02A5E087"/>
    <w:rsid w:val="02A6488F"/>
    <w:rsid w:val="02BBFA6B"/>
    <w:rsid w:val="02D7ED61"/>
    <w:rsid w:val="02F6B9EF"/>
    <w:rsid w:val="03519881"/>
    <w:rsid w:val="03931A9F"/>
    <w:rsid w:val="039926AC"/>
    <w:rsid w:val="03AE541F"/>
    <w:rsid w:val="03E2565A"/>
    <w:rsid w:val="03E949AB"/>
    <w:rsid w:val="04396301"/>
    <w:rsid w:val="044935AF"/>
    <w:rsid w:val="045B5FEB"/>
    <w:rsid w:val="046E316E"/>
    <w:rsid w:val="04AB4A7B"/>
    <w:rsid w:val="04BA2B57"/>
    <w:rsid w:val="04C86219"/>
    <w:rsid w:val="04E6A68D"/>
    <w:rsid w:val="04F3DE45"/>
    <w:rsid w:val="0505F452"/>
    <w:rsid w:val="051AC9D4"/>
    <w:rsid w:val="0529A889"/>
    <w:rsid w:val="055458FA"/>
    <w:rsid w:val="057201CE"/>
    <w:rsid w:val="0581DDD6"/>
    <w:rsid w:val="0595544E"/>
    <w:rsid w:val="059CD254"/>
    <w:rsid w:val="05BA3CF7"/>
    <w:rsid w:val="05E3F544"/>
    <w:rsid w:val="06046B50"/>
    <w:rsid w:val="06069240"/>
    <w:rsid w:val="060E60A8"/>
    <w:rsid w:val="0621D650"/>
    <w:rsid w:val="062EEA0F"/>
    <w:rsid w:val="0630949D"/>
    <w:rsid w:val="0638F109"/>
    <w:rsid w:val="06534B18"/>
    <w:rsid w:val="0658C279"/>
    <w:rsid w:val="066098B5"/>
    <w:rsid w:val="0681E090"/>
    <w:rsid w:val="06889E8E"/>
    <w:rsid w:val="070059E7"/>
    <w:rsid w:val="07020BD4"/>
    <w:rsid w:val="07237774"/>
    <w:rsid w:val="072E5302"/>
    <w:rsid w:val="0755B362"/>
    <w:rsid w:val="07575FD1"/>
    <w:rsid w:val="07706050"/>
    <w:rsid w:val="0775A194"/>
    <w:rsid w:val="077743B1"/>
    <w:rsid w:val="0777CEF1"/>
    <w:rsid w:val="07EA6EA3"/>
    <w:rsid w:val="07F0B26A"/>
    <w:rsid w:val="081248BB"/>
    <w:rsid w:val="0814EA9D"/>
    <w:rsid w:val="083AD648"/>
    <w:rsid w:val="0840B488"/>
    <w:rsid w:val="0883FBA1"/>
    <w:rsid w:val="0894552D"/>
    <w:rsid w:val="08D1330B"/>
    <w:rsid w:val="08D9B35F"/>
    <w:rsid w:val="08DE6DFB"/>
    <w:rsid w:val="08E2736A"/>
    <w:rsid w:val="090910A3"/>
    <w:rsid w:val="090A4D50"/>
    <w:rsid w:val="0920E16B"/>
    <w:rsid w:val="093BBE52"/>
    <w:rsid w:val="0974AE29"/>
    <w:rsid w:val="099471FA"/>
    <w:rsid w:val="09E49816"/>
    <w:rsid w:val="0A1DDF6A"/>
    <w:rsid w:val="0A41C4E9"/>
    <w:rsid w:val="0A45E77D"/>
    <w:rsid w:val="0A48674B"/>
    <w:rsid w:val="0A64F929"/>
    <w:rsid w:val="0A6AB059"/>
    <w:rsid w:val="0A7C293D"/>
    <w:rsid w:val="0AC777F0"/>
    <w:rsid w:val="0B05ECB1"/>
    <w:rsid w:val="0B070434"/>
    <w:rsid w:val="0B0B7CBE"/>
    <w:rsid w:val="0B3D068F"/>
    <w:rsid w:val="0B64D5DE"/>
    <w:rsid w:val="0B68597B"/>
    <w:rsid w:val="0B6C3439"/>
    <w:rsid w:val="0B8E6E70"/>
    <w:rsid w:val="0BFBDD9F"/>
    <w:rsid w:val="0BFEC53E"/>
    <w:rsid w:val="0C261614"/>
    <w:rsid w:val="0C2B0F08"/>
    <w:rsid w:val="0C31CB07"/>
    <w:rsid w:val="0C566763"/>
    <w:rsid w:val="0C849078"/>
    <w:rsid w:val="0CAF57DD"/>
    <w:rsid w:val="0CC9087F"/>
    <w:rsid w:val="0D2B8DA2"/>
    <w:rsid w:val="0D349B68"/>
    <w:rsid w:val="0D3D2D3C"/>
    <w:rsid w:val="0D51F634"/>
    <w:rsid w:val="0D652B82"/>
    <w:rsid w:val="0D66DF27"/>
    <w:rsid w:val="0D68ED0A"/>
    <w:rsid w:val="0D76C20D"/>
    <w:rsid w:val="0D7EBFEF"/>
    <w:rsid w:val="0DA231C0"/>
    <w:rsid w:val="0DB740F7"/>
    <w:rsid w:val="0DCA6DA1"/>
    <w:rsid w:val="0DFA5BC2"/>
    <w:rsid w:val="0E10F8EC"/>
    <w:rsid w:val="0E343BF1"/>
    <w:rsid w:val="0E37BEE1"/>
    <w:rsid w:val="0E5E2753"/>
    <w:rsid w:val="0E8FEBAD"/>
    <w:rsid w:val="0EB723D7"/>
    <w:rsid w:val="0EBD39E7"/>
    <w:rsid w:val="0EE8BC5C"/>
    <w:rsid w:val="0EFAD36F"/>
    <w:rsid w:val="0EFDB24E"/>
    <w:rsid w:val="0EFF6C06"/>
    <w:rsid w:val="0F4698FE"/>
    <w:rsid w:val="0F6DB763"/>
    <w:rsid w:val="0F7544B9"/>
    <w:rsid w:val="0F8AF43D"/>
    <w:rsid w:val="0F9A25DE"/>
    <w:rsid w:val="0FD7C26B"/>
    <w:rsid w:val="0FFCE292"/>
    <w:rsid w:val="0FFD29ED"/>
    <w:rsid w:val="101836CC"/>
    <w:rsid w:val="101D12B3"/>
    <w:rsid w:val="1052B8E9"/>
    <w:rsid w:val="105ECB48"/>
    <w:rsid w:val="1071FAE1"/>
    <w:rsid w:val="107CFFCF"/>
    <w:rsid w:val="10A5D0A3"/>
    <w:rsid w:val="110C93E7"/>
    <w:rsid w:val="11148AEE"/>
    <w:rsid w:val="11191175"/>
    <w:rsid w:val="111C2867"/>
    <w:rsid w:val="112FE538"/>
    <w:rsid w:val="1134312B"/>
    <w:rsid w:val="113EB398"/>
    <w:rsid w:val="115C0368"/>
    <w:rsid w:val="11678CD4"/>
    <w:rsid w:val="116F52AE"/>
    <w:rsid w:val="11790929"/>
    <w:rsid w:val="118027D0"/>
    <w:rsid w:val="11821628"/>
    <w:rsid w:val="118F96A8"/>
    <w:rsid w:val="1191D2E8"/>
    <w:rsid w:val="11B4E22B"/>
    <w:rsid w:val="11D2025B"/>
    <w:rsid w:val="11E66998"/>
    <w:rsid w:val="122DF031"/>
    <w:rsid w:val="124005C6"/>
    <w:rsid w:val="1246999C"/>
    <w:rsid w:val="124A3350"/>
    <w:rsid w:val="1254A1E6"/>
    <w:rsid w:val="126042BF"/>
    <w:rsid w:val="126FBBC6"/>
    <w:rsid w:val="12905EAD"/>
    <w:rsid w:val="129BC7ED"/>
    <w:rsid w:val="12B89860"/>
    <w:rsid w:val="12B9B1F1"/>
    <w:rsid w:val="12D84720"/>
    <w:rsid w:val="12ED00E3"/>
    <w:rsid w:val="12F51FA4"/>
    <w:rsid w:val="13008F7F"/>
    <w:rsid w:val="13340B73"/>
    <w:rsid w:val="133E4ABF"/>
    <w:rsid w:val="13896A94"/>
    <w:rsid w:val="139C9A96"/>
    <w:rsid w:val="13A1A4B0"/>
    <w:rsid w:val="13A78CB9"/>
    <w:rsid w:val="13C60A7C"/>
    <w:rsid w:val="13D4F80F"/>
    <w:rsid w:val="13EED6BA"/>
    <w:rsid w:val="1424527F"/>
    <w:rsid w:val="14263EA4"/>
    <w:rsid w:val="1455EE73"/>
    <w:rsid w:val="145EE51B"/>
    <w:rsid w:val="14796153"/>
    <w:rsid w:val="147D4668"/>
    <w:rsid w:val="1498594A"/>
    <w:rsid w:val="149B0A6C"/>
    <w:rsid w:val="14BE96B7"/>
    <w:rsid w:val="14D68798"/>
    <w:rsid w:val="14E2297E"/>
    <w:rsid w:val="14F97B97"/>
    <w:rsid w:val="14FD4494"/>
    <w:rsid w:val="15117DAD"/>
    <w:rsid w:val="1523AA30"/>
    <w:rsid w:val="153C73B0"/>
    <w:rsid w:val="1540203B"/>
    <w:rsid w:val="15524768"/>
    <w:rsid w:val="159B7669"/>
    <w:rsid w:val="15C933FA"/>
    <w:rsid w:val="15D27004"/>
    <w:rsid w:val="15D40445"/>
    <w:rsid w:val="15E7CC07"/>
    <w:rsid w:val="15FBD845"/>
    <w:rsid w:val="160C44F0"/>
    <w:rsid w:val="161C332B"/>
    <w:rsid w:val="163F65D4"/>
    <w:rsid w:val="16437799"/>
    <w:rsid w:val="1643D80D"/>
    <w:rsid w:val="167200D4"/>
    <w:rsid w:val="167A77E0"/>
    <w:rsid w:val="167A9C48"/>
    <w:rsid w:val="168DE8F7"/>
    <w:rsid w:val="16FAA491"/>
    <w:rsid w:val="1705184F"/>
    <w:rsid w:val="171556B3"/>
    <w:rsid w:val="171F7A59"/>
    <w:rsid w:val="17318D85"/>
    <w:rsid w:val="1731A3AA"/>
    <w:rsid w:val="175F4B85"/>
    <w:rsid w:val="1796BEFE"/>
    <w:rsid w:val="17A2E4B8"/>
    <w:rsid w:val="17A68066"/>
    <w:rsid w:val="17FE751F"/>
    <w:rsid w:val="181593B1"/>
    <w:rsid w:val="184C22B3"/>
    <w:rsid w:val="186BE229"/>
    <w:rsid w:val="187701F2"/>
    <w:rsid w:val="18A334E7"/>
    <w:rsid w:val="18A5E5B2"/>
    <w:rsid w:val="18BCD1DE"/>
    <w:rsid w:val="18E17E7B"/>
    <w:rsid w:val="18FED479"/>
    <w:rsid w:val="1909CF6C"/>
    <w:rsid w:val="1917F43E"/>
    <w:rsid w:val="19374881"/>
    <w:rsid w:val="1959AC9D"/>
    <w:rsid w:val="19792425"/>
    <w:rsid w:val="19C3501C"/>
    <w:rsid w:val="19DC037D"/>
    <w:rsid w:val="19E71FF6"/>
    <w:rsid w:val="19E9FF9E"/>
    <w:rsid w:val="19F1C775"/>
    <w:rsid w:val="1A12976D"/>
    <w:rsid w:val="1A13C854"/>
    <w:rsid w:val="1A1C5F6E"/>
    <w:rsid w:val="1A53BCC8"/>
    <w:rsid w:val="1A561DB5"/>
    <w:rsid w:val="1A68B5A5"/>
    <w:rsid w:val="1A814F68"/>
    <w:rsid w:val="1A88DE2D"/>
    <w:rsid w:val="1ABB2CBC"/>
    <w:rsid w:val="1AFFDCAD"/>
    <w:rsid w:val="1B02AC16"/>
    <w:rsid w:val="1B137430"/>
    <w:rsid w:val="1B1F5ADF"/>
    <w:rsid w:val="1B3BD544"/>
    <w:rsid w:val="1B41CB37"/>
    <w:rsid w:val="1B4E2CB2"/>
    <w:rsid w:val="1B804015"/>
    <w:rsid w:val="1B9F9521"/>
    <w:rsid w:val="1BC1DD00"/>
    <w:rsid w:val="1BC73833"/>
    <w:rsid w:val="1BF39C14"/>
    <w:rsid w:val="1C102243"/>
    <w:rsid w:val="1C156D4F"/>
    <w:rsid w:val="1C3C2C6A"/>
    <w:rsid w:val="1C8BDC86"/>
    <w:rsid w:val="1C946FE2"/>
    <w:rsid w:val="1CA9B8AB"/>
    <w:rsid w:val="1D1E73D4"/>
    <w:rsid w:val="1D299BF4"/>
    <w:rsid w:val="1D32003C"/>
    <w:rsid w:val="1D38B85F"/>
    <w:rsid w:val="1D4549E5"/>
    <w:rsid w:val="1D5324B2"/>
    <w:rsid w:val="1D58177F"/>
    <w:rsid w:val="1D5CEE51"/>
    <w:rsid w:val="1D750510"/>
    <w:rsid w:val="1D8F9187"/>
    <w:rsid w:val="1DB456BB"/>
    <w:rsid w:val="1DBED03B"/>
    <w:rsid w:val="1DD47F8C"/>
    <w:rsid w:val="1DDE701B"/>
    <w:rsid w:val="1DE49155"/>
    <w:rsid w:val="1E0A54F4"/>
    <w:rsid w:val="1E171EE4"/>
    <w:rsid w:val="1E269A34"/>
    <w:rsid w:val="1E4284B8"/>
    <w:rsid w:val="1E4495E4"/>
    <w:rsid w:val="1E4E0938"/>
    <w:rsid w:val="1EA76AFD"/>
    <w:rsid w:val="1EA94E78"/>
    <w:rsid w:val="1EAB6683"/>
    <w:rsid w:val="1ED0F83D"/>
    <w:rsid w:val="1EDE7E4A"/>
    <w:rsid w:val="1EE63ED7"/>
    <w:rsid w:val="1F11021B"/>
    <w:rsid w:val="1F2E0A73"/>
    <w:rsid w:val="1F3A7930"/>
    <w:rsid w:val="1F5259ED"/>
    <w:rsid w:val="1F6D75EC"/>
    <w:rsid w:val="1F8CEDEE"/>
    <w:rsid w:val="1F906509"/>
    <w:rsid w:val="1FC4B49C"/>
    <w:rsid w:val="1FD3E5FE"/>
    <w:rsid w:val="1FD71340"/>
    <w:rsid w:val="200E1B3E"/>
    <w:rsid w:val="200EDF7E"/>
    <w:rsid w:val="20506F00"/>
    <w:rsid w:val="2063DADA"/>
    <w:rsid w:val="20766DA3"/>
    <w:rsid w:val="207C6C9F"/>
    <w:rsid w:val="207EDDB8"/>
    <w:rsid w:val="20906FD4"/>
    <w:rsid w:val="209E09AE"/>
    <w:rsid w:val="2114EAF3"/>
    <w:rsid w:val="211D667F"/>
    <w:rsid w:val="211F1057"/>
    <w:rsid w:val="214473E4"/>
    <w:rsid w:val="215A51D6"/>
    <w:rsid w:val="2192B80C"/>
    <w:rsid w:val="21A8502C"/>
    <w:rsid w:val="21D9AAB4"/>
    <w:rsid w:val="21EB60C4"/>
    <w:rsid w:val="2206E1DB"/>
    <w:rsid w:val="221105D8"/>
    <w:rsid w:val="22968448"/>
    <w:rsid w:val="229894D1"/>
    <w:rsid w:val="22A54831"/>
    <w:rsid w:val="22A70298"/>
    <w:rsid w:val="22B9536F"/>
    <w:rsid w:val="22C2E072"/>
    <w:rsid w:val="22C636CC"/>
    <w:rsid w:val="22F8F786"/>
    <w:rsid w:val="22F9C3C2"/>
    <w:rsid w:val="231232CA"/>
    <w:rsid w:val="2353989A"/>
    <w:rsid w:val="23549AA8"/>
    <w:rsid w:val="23682CF5"/>
    <w:rsid w:val="23912B06"/>
    <w:rsid w:val="2396E16D"/>
    <w:rsid w:val="23ACD9BC"/>
    <w:rsid w:val="23E8B20F"/>
    <w:rsid w:val="240436DD"/>
    <w:rsid w:val="2415B6ED"/>
    <w:rsid w:val="2417AAC4"/>
    <w:rsid w:val="241C9E0B"/>
    <w:rsid w:val="244BF19C"/>
    <w:rsid w:val="2468B26C"/>
    <w:rsid w:val="24A0B5E1"/>
    <w:rsid w:val="24DDFCCC"/>
    <w:rsid w:val="250C37AD"/>
    <w:rsid w:val="2511D621"/>
    <w:rsid w:val="25161E65"/>
    <w:rsid w:val="251BB302"/>
    <w:rsid w:val="254D9512"/>
    <w:rsid w:val="2553BDF1"/>
    <w:rsid w:val="258F2138"/>
    <w:rsid w:val="258FDB31"/>
    <w:rsid w:val="25E3FC73"/>
    <w:rsid w:val="25E594FE"/>
    <w:rsid w:val="26176FBD"/>
    <w:rsid w:val="261C84CD"/>
    <w:rsid w:val="264C3178"/>
    <w:rsid w:val="264FBE6C"/>
    <w:rsid w:val="265B8E1B"/>
    <w:rsid w:val="26922070"/>
    <w:rsid w:val="26D712BF"/>
    <w:rsid w:val="26E43DFA"/>
    <w:rsid w:val="26EC4C5E"/>
    <w:rsid w:val="2705CB2D"/>
    <w:rsid w:val="27399ED2"/>
    <w:rsid w:val="273E07BE"/>
    <w:rsid w:val="27972D99"/>
    <w:rsid w:val="27BCA428"/>
    <w:rsid w:val="27E0C8E8"/>
    <w:rsid w:val="2810B41B"/>
    <w:rsid w:val="2811D414"/>
    <w:rsid w:val="283F098D"/>
    <w:rsid w:val="284D96E6"/>
    <w:rsid w:val="28585EF1"/>
    <w:rsid w:val="28897BE0"/>
    <w:rsid w:val="28AD3F7B"/>
    <w:rsid w:val="28E13870"/>
    <w:rsid w:val="28F805E4"/>
    <w:rsid w:val="290837ED"/>
    <w:rsid w:val="290FB922"/>
    <w:rsid w:val="29513A72"/>
    <w:rsid w:val="2984598C"/>
    <w:rsid w:val="29872ECA"/>
    <w:rsid w:val="2A2263B7"/>
    <w:rsid w:val="2A45244B"/>
    <w:rsid w:val="2A55AF78"/>
    <w:rsid w:val="2A5B675D"/>
    <w:rsid w:val="2A6B4DC1"/>
    <w:rsid w:val="2A6BBCFA"/>
    <w:rsid w:val="2A79F1D6"/>
    <w:rsid w:val="2ADC7402"/>
    <w:rsid w:val="2ADE9541"/>
    <w:rsid w:val="2AE5EDE7"/>
    <w:rsid w:val="2B32D2BB"/>
    <w:rsid w:val="2B5A78C2"/>
    <w:rsid w:val="2B691285"/>
    <w:rsid w:val="2B9B8E38"/>
    <w:rsid w:val="2BCA6BDE"/>
    <w:rsid w:val="2BE01E42"/>
    <w:rsid w:val="2BE30D71"/>
    <w:rsid w:val="2BED061A"/>
    <w:rsid w:val="2BF1EF8A"/>
    <w:rsid w:val="2C5068B3"/>
    <w:rsid w:val="2C788052"/>
    <w:rsid w:val="2C8C2382"/>
    <w:rsid w:val="2CB3F533"/>
    <w:rsid w:val="2CE80CD0"/>
    <w:rsid w:val="2D2F5E0B"/>
    <w:rsid w:val="2D38F3B8"/>
    <w:rsid w:val="2DC868DC"/>
    <w:rsid w:val="2DD4651B"/>
    <w:rsid w:val="2DD5CF64"/>
    <w:rsid w:val="2DD6585E"/>
    <w:rsid w:val="2DFDDEDC"/>
    <w:rsid w:val="2E1D2061"/>
    <w:rsid w:val="2E23DFC7"/>
    <w:rsid w:val="2E309F60"/>
    <w:rsid w:val="2E4BCF3B"/>
    <w:rsid w:val="2E551D0E"/>
    <w:rsid w:val="2E56E1D3"/>
    <w:rsid w:val="2E7C5866"/>
    <w:rsid w:val="2E801C6F"/>
    <w:rsid w:val="2E9B499A"/>
    <w:rsid w:val="2EDD05F3"/>
    <w:rsid w:val="2F122B05"/>
    <w:rsid w:val="2F30A3E8"/>
    <w:rsid w:val="2F50DD2B"/>
    <w:rsid w:val="2F5C6178"/>
    <w:rsid w:val="2F760035"/>
    <w:rsid w:val="2F83C386"/>
    <w:rsid w:val="2FD333C1"/>
    <w:rsid w:val="2FDB4B38"/>
    <w:rsid w:val="2FE0227A"/>
    <w:rsid w:val="2FF5BD50"/>
    <w:rsid w:val="2FF92948"/>
    <w:rsid w:val="300B424C"/>
    <w:rsid w:val="302CB6EE"/>
    <w:rsid w:val="303152CB"/>
    <w:rsid w:val="3048FFD4"/>
    <w:rsid w:val="304A0653"/>
    <w:rsid w:val="30508A12"/>
    <w:rsid w:val="3058FCC0"/>
    <w:rsid w:val="305EEA37"/>
    <w:rsid w:val="305F7241"/>
    <w:rsid w:val="3075D6B8"/>
    <w:rsid w:val="30773F41"/>
    <w:rsid w:val="3085EAA7"/>
    <w:rsid w:val="30994F07"/>
    <w:rsid w:val="309EA040"/>
    <w:rsid w:val="30A836B1"/>
    <w:rsid w:val="30C40EBA"/>
    <w:rsid w:val="30C8BCD4"/>
    <w:rsid w:val="30CECD68"/>
    <w:rsid w:val="30D9DA60"/>
    <w:rsid w:val="30E2F854"/>
    <w:rsid w:val="30F0DBCE"/>
    <w:rsid w:val="31168F1E"/>
    <w:rsid w:val="3117D409"/>
    <w:rsid w:val="313404CD"/>
    <w:rsid w:val="3165DC12"/>
    <w:rsid w:val="31777B60"/>
    <w:rsid w:val="31843BF3"/>
    <w:rsid w:val="31914AA3"/>
    <w:rsid w:val="31A735BC"/>
    <w:rsid w:val="31B0DBE2"/>
    <w:rsid w:val="31E7AEAB"/>
    <w:rsid w:val="3205CEE9"/>
    <w:rsid w:val="322852B1"/>
    <w:rsid w:val="324A1D98"/>
    <w:rsid w:val="325167DC"/>
    <w:rsid w:val="327CE83A"/>
    <w:rsid w:val="32A45E7E"/>
    <w:rsid w:val="32EF083E"/>
    <w:rsid w:val="32F00C84"/>
    <w:rsid w:val="332E247F"/>
    <w:rsid w:val="33432E7A"/>
    <w:rsid w:val="33683966"/>
    <w:rsid w:val="3395793D"/>
    <w:rsid w:val="339EA0A1"/>
    <w:rsid w:val="33A19D33"/>
    <w:rsid w:val="33A712E3"/>
    <w:rsid w:val="33B4134C"/>
    <w:rsid w:val="33BFE465"/>
    <w:rsid w:val="33C2D475"/>
    <w:rsid w:val="33EFAE14"/>
    <w:rsid w:val="33F72CBD"/>
    <w:rsid w:val="33F9EC6E"/>
    <w:rsid w:val="33FD910A"/>
    <w:rsid w:val="341AE8DC"/>
    <w:rsid w:val="34242026"/>
    <w:rsid w:val="3430B6A6"/>
    <w:rsid w:val="3438A0BF"/>
    <w:rsid w:val="3474D878"/>
    <w:rsid w:val="347F9384"/>
    <w:rsid w:val="34A7B690"/>
    <w:rsid w:val="34BAE687"/>
    <w:rsid w:val="34C88B4E"/>
    <w:rsid w:val="34E2194B"/>
    <w:rsid w:val="34F55072"/>
    <w:rsid w:val="34FF3ECB"/>
    <w:rsid w:val="3501DB1B"/>
    <w:rsid w:val="3517FE74"/>
    <w:rsid w:val="354EDEC4"/>
    <w:rsid w:val="355002BF"/>
    <w:rsid w:val="35808B33"/>
    <w:rsid w:val="35A90A4E"/>
    <w:rsid w:val="35FBD24B"/>
    <w:rsid w:val="35FEBEF7"/>
    <w:rsid w:val="3617D917"/>
    <w:rsid w:val="361BD94E"/>
    <w:rsid w:val="361E5E6E"/>
    <w:rsid w:val="363D32D1"/>
    <w:rsid w:val="363F767E"/>
    <w:rsid w:val="3650586F"/>
    <w:rsid w:val="368279E8"/>
    <w:rsid w:val="3683EEF5"/>
    <w:rsid w:val="36843B9C"/>
    <w:rsid w:val="368A0297"/>
    <w:rsid w:val="36A89495"/>
    <w:rsid w:val="36D2FCB2"/>
    <w:rsid w:val="36D5A430"/>
    <w:rsid w:val="36F0419A"/>
    <w:rsid w:val="372339F9"/>
    <w:rsid w:val="37296072"/>
    <w:rsid w:val="3729BBEE"/>
    <w:rsid w:val="373E0E9A"/>
    <w:rsid w:val="374CF83E"/>
    <w:rsid w:val="374EBDF2"/>
    <w:rsid w:val="3775E3A6"/>
    <w:rsid w:val="378571B9"/>
    <w:rsid w:val="379012F5"/>
    <w:rsid w:val="379E38DE"/>
    <w:rsid w:val="37B8FD44"/>
    <w:rsid w:val="37D37487"/>
    <w:rsid w:val="37D88D77"/>
    <w:rsid w:val="38059FDA"/>
    <w:rsid w:val="382C10FE"/>
    <w:rsid w:val="3853A811"/>
    <w:rsid w:val="38933712"/>
    <w:rsid w:val="38979136"/>
    <w:rsid w:val="38AB52E4"/>
    <w:rsid w:val="38DCD39F"/>
    <w:rsid w:val="38F7B716"/>
    <w:rsid w:val="38FB24FC"/>
    <w:rsid w:val="38FE3577"/>
    <w:rsid w:val="391053CF"/>
    <w:rsid w:val="39143E58"/>
    <w:rsid w:val="391E8593"/>
    <w:rsid w:val="394DA1E7"/>
    <w:rsid w:val="3966305A"/>
    <w:rsid w:val="39730C8C"/>
    <w:rsid w:val="397FFADC"/>
    <w:rsid w:val="39B888DC"/>
    <w:rsid w:val="39B92E3A"/>
    <w:rsid w:val="39D2950B"/>
    <w:rsid w:val="39DFB007"/>
    <w:rsid w:val="3A084A4F"/>
    <w:rsid w:val="3A311C80"/>
    <w:rsid w:val="3A363269"/>
    <w:rsid w:val="3A5CF678"/>
    <w:rsid w:val="3A5F62FE"/>
    <w:rsid w:val="3A73EBB2"/>
    <w:rsid w:val="3A7BEBF4"/>
    <w:rsid w:val="3A8C9FD4"/>
    <w:rsid w:val="3ACDBFB0"/>
    <w:rsid w:val="3AD0A85D"/>
    <w:rsid w:val="3B057F49"/>
    <w:rsid w:val="3B404255"/>
    <w:rsid w:val="3B72CCE7"/>
    <w:rsid w:val="3B76864F"/>
    <w:rsid w:val="3B7957B0"/>
    <w:rsid w:val="3B8947A4"/>
    <w:rsid w:val="3BA03BB3"/>
    <w:rsid w:val="3C772E34"/>
    <w:rsid w:val="3C94E736"/>
    <w:rsid w:val="3CE2ACB9"/>
    <w:rsid w:val="3CF5A064"/>
    <w:rsid w:val="3CFB5AA3"/>
    <w:rsid w:val="3D0429ED"/>
    <w:rsid w:val="3D231C24"/>
    <w:rsid w:val="3D2E3996"/>
    <w:rsid w:val="3D46A7A1"/>
    <w:rsid w:val="3D4FD9AE"/>
    <w:rsid w:val="3DCCC621"/>
    <w:rsid w:val="3DF9AA8D"/>
    <w:rsid w:val="3E30C9DF"/>
    <w:rsid w:val="3E33B08E"/>
    <w:rsid w:val="3E3A0948"/>
    <w:rsid w:val="3E75B5D5"/>
    <w:rsid w:val="3EDA2FFB"/>
    <w:rsid w:val="3F1358D3"/>
    <w:rsid w:val="3F3A7292"/>
    <w:rsid w:val="3F46E8A3"/>
    <w:rsid w:val="3F565D1A"/>
    <w:rsid w:val="3F58E5E6"/>
    <w:rsid w:val="3F5CE95D"/>
    <w:rsid w:val="3F7B9E9D"/>
    <w:rsid w:val="3F828CD8"/>
    <w:rsid w:val="3FA454AE"/>
    <w:rsid w:val="3FA824F6"/>
    <w:rsid w:val="3FAA0FCC"/>
    <w:rsid w:val="3FC8A17E"/>
    <w:rsid w:val="3FE35CDD"/>
    <w:rsid w:val="3FE58EB0"/>
    <w:rsid w:val="3FE74457"/>
    <w:rsid w:val="40335483"/>
    <w:rsid w:val="403A4CF7"/>
    <w:rsid w:val="406F3AF6"/>
    <w:rsid w:val="40B06862"/>
    <w:rsid w:val="40B1FD4B"/>
    <w:rsid w:val="40CF4F14"/>
    <w:rsid w:val="40EC1F36"/>
    <w:rsid w:val="41070280"/>
    <w:rsid w:val="410DC59B"/>
    <w:rsid w:val="4112A51C"/>
    <w:rsid w:val="4145096B"/>
    <w:rsid w:val="4148FE1C"/>
    <w:rsid w:val="415AAA28"/>
    <w:rsid w:val="41606275"/>
    <w:rsid w:val="4187F593"/>
    <w:rsid w:val="419DB00C"/>
    <w:rsid w:val="41A5ED62"/>
    <w:rsid w:val="41A6B2A4"/>
    <w:rsid w:val="41CB0C44"/>
    <w:rsid w:val="41CEA296"/>
    <w:rsid w:val="41F5F4B7"/>
    <w:rsid w:val="41FF619C"/>
    <w:rsid w:val="420652E7"/>
    <w:rsid w:val="422C670D"/>
    <w:rsid w:val="422E85FC"/>
    <w:rsid w:val="42321A43"/>
    <w:rsid w:val="426F2178"/>
    <w:rsid w:val="42776E5A"/>
    <w:rsid w:val="42A171FA"/>
    <w:rsid w:val="42C21EB4"/>
    <w:rsid w:val="42E80BF6"/>
    <w:rsid w:val="431CB7E5"/>
    <w:rsid w:val="4328B8BF"/>
    <w:rsid w:val="434E56DA"/>
    <w:rsid w:val="4364D825"/>
    <w:rsid w:val="43A3543D"/>
    <w:rsid w:val="43BB0219"/>
    <w:rsid w:val="43C1636E"/>
    <w:rsid w:val="44012557"/>
    <w:rsid w:val="44044472"/>
    <w:rsid w:val="440D331C"/>
    <w:rsid w:val="442C3FD8"/>
    <w:rsid w:val="442E1D54"/>
    <w:rsid w:val="443BD56E"/>
    <w:rsid w:val="4479695D"/>
    <w:rsid w:val="447CD3C3"/>
    <w:rsid w:val="4489EA47"/>
    <w:rsid w:val="448FB292"/>
    <w:rsid w:val="4495D2DF"/>
    <w:rsid w:val="44B6C02C"/>
    <w:rsid w:val="44BA31D0"/>
    <w:rsid w:val="44D930B6"/>
    <w:rsid w:val="44DE19D0"/>
    <w:rsid w:val="44FB7B41"/>
    <w:rsid w:val="44FC77BF"/>
    <w:rsid w:val="4502F532"/>
    <w:rsid w:val="4514FD54"/>
    <w:rsid w:val="45A1ADD4"/>
    <w:rsid w:val="45E59A39"/>
    <w:rsid w:val="462C1628"/>
    <w:rsid w:val="463F487F"/>
    <w:rsid w:val="4653536E"/>
    <w:rsid w:val="4668A05B"/>
    <w:rsid w:val="4679BF2B"/>
    <w:rsid w:val="468515F7"/>
    <w:rsid w:val="46A7E433"/>
    <w:rsid w:val="46ADE497"/>
    <w:rsid w:val="46AFAC02"/>
    <w:rsid w:val="46F22621"/>
    <w:rsid w:val="47009AC7"/>
    <w:rsid w:val="470ADE0D"/>
    <w:rsid w:val="475ECA3B"/>
    <w:rsid w:val="478E4EA0"/>
    <w:rsid w:val="47C18D54"/>
    <w:rsid w:val="47E84517"/>
    <w:rsid w:val="47E95E1E"/>
    <w:rsid w:val="4813C28F"/>
    <w:rsid w:val="4841D16B"/>
    <w:rsid w:val="4852CFAF"/>
    <w:rsid w:val="486E0632"/>
    <w:rsid w:val="48C07977"/>
    <w:rsid w:val="48CD0690"/>
    <w:rsid w:val="4910355A"/>
    <w:rsid w:val="492AF8C3"/>
    <w:rsid w:val="492D8A63"/>
    <w:rsid w:val="4995095A"/>
    <w:rsid w:val="49F72D05"/>
    <w:rsid w:val="4A54791B"/>
    <w:rsid w:val="4A7C06FA"/>
    <w:rsid w:val="4AB47001"/>
    <w:rsid w:val="4ABE895A"/>
    <w:rsid w:val="4AD9181F"/>
    <w:rsid w:val="4AE6673A"/>
    <w:rsid w:val="4AE6C51E"/>
    <w:rsid w:val="4B060C6F"/>
    <w:rsid w:val="4B355703"/>
    <w:rsid w:val="4B36B713"/>
    <w:rsid w:val="4B3CF106"/>
    <w:rsid w:val="4B46C0D7"/>
    <w:rsid w:val="4B5BBC8A"/>
    <w:rsid w:val="4B62BA98"/>
    <w:rsid w:val="4B62EA9F"/>
    <w:rsid w:val="4B77AB11"/>
    <w:rsid w:val="4BF9355E"/>
    <w:rsid w:val="4C0B25FA"/>
    <w:rsid w:val="4C3996CD"/>
    <w:rsid w:val="4C5AA82A"/>
    <w:rsid w:val="4C5E4680"/>
    <w:rsid w:val="4C6F8F8F"/>
    <w:rsid w:val="4C72B12C"/>
    <w:rsid w:val="4C8CD85A"/>
    <w:rsid w:val="4CA74477"/>
    <w:rsid w:val="4CE0420D"/>
    <w:rsid w:val="4CE82AF4"/>
    <w:rsid w:val="4D0732BE"/>
    <w:rsid w:val="4D0C5573"/>
    <w:rsid w:val="4D131A85"/>
    <w:rsid w:val="4D3DD994"/>
    <w:rsid w:val="4D5CBFD3"/>
    <w:rsid w:val="4D66A042"/>
    <w:rsid w:val="4D89933B"/>
    <w:rsid w:val="4D9D13E3"/>
    <w:rsid w:val="4D9D9D59"/>
    <w:rsid w:val="4DB8AF6C"/>
    <w:rsid w:val="4DC4A59A"/>
    <w:rsid w:val="4DD70511"/>
    <w:rsid w:val="4DE86AA4"/>
    <w:rsid w:val="4E058933"/>
    <w:rsid w:val="4E3058F0"/>
    <w:rsid w:val="4E6045A3"/>
    <w:rsid w:val="4E8399DF"/>
    <w:rsid w:val="4EA50121"/>
    <w:rsid w:val="4EB4B96D"/>
    <w:rsid w:val="4EB50B99"/>
    <w:rsid w:val="4EB99368"/>
    <w:rsid w:val="4EBDC57F"/>
    <w:rsid w:val="4EE12D43"/>
    <w:rsid w:val="4EEAD06A"/>
    <w:rsid w:val="4EF6CEA0"/>
    <w:rsid w:val="4EFA2A8A"/>
    <w:rsid w:val="4F0A9766"/>
    <w:rsid w:val="4F0EA44D"/>
    <w:rsid w:val="4F100B6A"/>
    <w:rsid w:val="4F23B39E"/>
    <w:rsid w:val="4F2924B6"/>
    <w:rsid w:val="4F35BAD3"/>
    <w:rsid w:val="4F574512"/>
    <w:rsid w:val="4F9928C1"/>
    <w:rsid w:val="4FA4F42B"/>
    <w:rsid w:val="4FB5F7B3"/>
    <w:rsid w:val="4FB6309A"/>
    <w:rsid w:val="5006EFFF"/>
    <w:rsid w:val="50263A80"/>
    <w:rsid w:val="503D3365"/>
    <w:rsid w:val="504D1404"/>
    <w:rsid w:val="50533854"/>
    <w:rsid w:val="5063183F"/>
    <w:rsid w:val="5070B0CD"/>
    <w:rsid w:val="5075122D"/>
    <w:rsid w:val="507CEFCF"/>
    <w:rsid w:val="50A3BEA1"/>
    <w:rsid w:val="5103F648"/>
    <w:rsid w:val="510D9D0E"/>
    <w:rsid w:val="511E65EB"/>
    <w:rsid w:val="512515F9"/>
    <w:rsid w:val="512B0DE3"/>
    <w:rsid w:val="512D3D2B"/>
    <w:rsid w:val="512DD789"/>
    <w:rsid w:val="514C2C15"/>
    <w:rsid w:val="5178A380"/>
    <w:rsid w:val="51AB401E"/>
    <w:rsid w:val="51B52AF2"/>
    <w:rsid w:val="51C2CFC4"/>
    <w:rsid w:val="51E2C2C5"/>
    <w:rsid w:val="51FDC34A"/>
    <w:rsid w:val="520B2097"/>
    <w:rsid w:val="5238852F"/>
    <w:rsid w:val="523D16C2"/>
    <w:rsid w:val="52542F9F"/>
    <w:rsid w:val="52C535F4"/>
    <w:rsid w:val="52D07275"/>
    <w:rsid w:val="532DBFB0"/>
    <w:rsid w:val="5364D1D2"/>
    <w:rsid w:val="538189E3"/>
    <w:rsid w:val="53AA6F66"/>
    <w:rsid w:val="53AC32E3"/>
    <w:rsid w:val="53BBADA6"/>
    <w:rsid w:val="53D965FB"/>
    <w:rsid w:val="53F81798"/>
    <w:rsid w:val="53F9109F"/>
    <w:rsid w:val="543CB6D5"/>
    <w:rsid w:val="5447B9E4"/>
    <w:rsid w:val="546023B2"/>
    <w:rsid w:val="54639D12"/>
    <w:rsid w:val="5464EDB3"/>
    <w:rsid w:val="5497C7AB"/>
    <w:rsid w:val="54AD2C17"/>
    <w:rsid w:val="54B4F071"/>
    <w:rsid w:val="54C793A7"/>
    <w:rsid w:val="54DD7E0C"/>
    <w:rsid w:val="54E62DFF"/>
    <w:rsid w:val="54EAE905"/>
    <w:rsid w:val="55438F8A"/>
    <w:rsid w:val="556DCEC2"/>
    <w:rsid w:val="5577B1E2"/>
    <w:rsid w:val="557D8687"/>
    <w:rsid w:val="55BE5ED5"/>
    <w:rsid w:val="55E2563A"/>
    <w:rsid w:val="55E92A93"/>
    <w:rsid w:val="55EB165E"/>
    <w:rsid w:val="55F0E8B1"/>
    <w:rsid w:val="55F34F60"/>
    <w:rsid w:val="55FDE604"/>
    <w:rsid w:val="56290233"/>
    <w:rsid w:val="56541A86"/>
    <w:rsid w:val="56653C0F"/>
    <w:rsid w:val="5667436E"/>
    <w:rsid w:val="5669958E"/>
    <w:rsid w:val="566C02CD"/>
    <w:rsid w:val="5696227B"/>
    <w:rsid w:val="56986AFF"/>
    <w:rsid w:val="56C963B4"/>
    <w:rsid w:val="56D1E97C"/>
    <w:rsid w:val="56D82B66"/>
    <w:rsid w:val="56FCEE83"/>
    <w:rsid w:val="5712E182"/>
    <w:rsid w:val="57479370"/>
    <w:rsid w:val="575429F4"/>
    <w:rsid w:val="579CDC99"/>
    <w:rsid w:val="57D831AA"/>
    <w:rsid w:val="57F4875C"/>
    <w:rsid w:val="580D323D"/>
    <w:rsid w:val="58280B62"/>
    <w:rsid w:val="586D43C4"/>
    <w:rsid w:val="5895566F"/>
    <w:rsid w:val="589ADD9D"/>
    <w:rsid w:val="58C3299E"/>
    <w:rsid w:val="58DF332F"/>
    <w:rsid w:val="58ED6C00"/>
    <w:rsid w:val="58ED7886"/>
    <w:rsid w:val="592CA461"/>
    <w:rsid w:val="5995498C"/>
    <w:rsid w:val="59A5E858"/>
    <w:rsid w:val="59D5204D"/>
    <w:rsid w:val="5A1E3829"/>
    <w:rsid w:val="5A2AAA37"/>
    <w:rsid w:val="5A2B3083"/>
    <w:rsid w:val="5A553A7A"/>
    <w:rsid w:val="5A612522"/>
    <w:rsid w:val="5A66EA95"/>
    <w:rsid w:val="5A683864"/>
    <w:rsid w:val="5AF80129"/>
    <w:rsid w:val="5AFA56B2"/>
    <w:rsid w:val="5B17B11E"/>
    <w:rsid w:val="5B45E8DC"/>
    <w:rsid w:val="5B536066"/>
    <w:rsid w:val="5B626857"/>
    <w:rsid w:val="5B80E3EF"/>
    <w:rsid w:val="5B834B26"/>
    <w:rsid w:val="5BAEF476"/>
    <w:rsid w:val="5BC02D33"/>
    <w:rsid w:val="5BC28EA7"/>
    <w:rsid w:val="5BDA9047"/>
    <w:rsid w:val="5BE185F8"/>
    <w:rsid w:val="5BE50663"/>
    <w:rsid w:val="5C1069A8"/>
    <w:rsid w:val="5C1582FE"/>
    <w:rsid w:val="5C25AD26"/>
    <w:rsid w:val="5C2F19BA"/>
    <w:rsid w:val="5C496417"/>
    <w:rsid w:val="5C664741"/>
    <w:rsid w:val="5C71522A"/>
    <w:rsid w:val="5CB3904A"/>
    <w:rsid w:val="5CD9A7A0"/>
    <w:rsid w:val="5CD9BF96"/>
    <w:rsid w:val="5CDFB5E0"/>
    <w:rsid w:val="5D154AFB"/>
    <w:rsid w:val="5D1713AE"/>
    <w:rsid w:val="5D2A00AA"/>
    <w:rsid w:val="5D328CBB"/>
    <w:rsid w:val="5D39FBFA"/>
    <w:rsid w:val="5D85BDD4"/>
    <w:rsid w:val="5D975EA5"/>
    <w:rsid w:val="5D9D98CC"/>
    <w:rsid w:val="5DC4E91F"/>
    <w:rsid w:val="5DEF272E"/>
    <w:rsid w:val="5E07D371"/>
    <w:rsid w:val="5E7B7156"/>
    <w:rsid w:val="5E831853"/>
    <w:rsid w:val="5E8E420D"/>
    <w:rsid w:val="5EA42496"/>
    <w:rsid w:val="5EB541A3"/>
    <w:rsid w:val="5ED9EB2A"/>
    <w:rsid w:val="5EE7FD4F"/>
    <w:rsid w:val="5F00803A"/>
    <w:rsid w:val="5F015624"/>
    <w:rsid w:val="5F1875E6"/>
    <w:rsid w:val="5F46B29F"/>
    <w:rsid w:val="5F6023A9"/>
    <w:rsid w:val="5F6573D0"/>
    <w:rsid w:val="5F6C4EBA"/>
    <w:rsid w:val="5F78BA36"/>
    <w:rsid w:val="5F9991F4"/>
    <w:rsid w:val="5FAC936C"/>
    <w:rsid w:val="5FC0D3F0"/>
    <w:rsid w:val="5FDA373B"/>
    <w:rsid w:val="5FE73648"/>
    <w:rsid w:val="5FEAC9EF"/>
    <w:rsid w:val="5FF1A499"/>
    <w:rsid w:val="5FF839C9"/>
    <w:rsid w:val="603ACC8D"/>
    <w:rsid w:val="60436907"/>
    <w:rsid w:val="60453A23"/>
    <w:rsid w:val="604F5D25"/>
    <w:rsid w:val="605D0799"/>
    <w:rsid w:val="6071C5AF"/>
    <w:rsid w:val="607A5C3D"/>
    <w:rsid w:val="608BA5B5"/>
    <w:rsid w:val="60B31C40"/>
    <w:rsid w:val="60BF41B2"/>
    <w:rsid w:val="60CE7A15"/>
    <w:rsid w:val="60E9D23C"/>
    <w:rsid w:val="61073656"/>
    <w:rsid w:val="61383689"/>
    <w:rsid w:val="614DB4B8"/>
    <w:rsid w:val="61653B5C"/>
    <w:rsid w:val="61742BA0"/>
    <w:rsid w:val="6199A321"/>
    <w:rsid w:val="61C7647F"/>
    <w:rsid w:val="61F66D2D"/>
    <w:rsid w:val="62164A00"/>
    <w:rsid w:val="621E1706"/>
    <w:rsid w:val="624DB1C1"/>
    <w:rsid w:val="62958C9D"/>
    <w:rsid w:val="62D243D4"/>
    <w:rsid w:val="62D288D5"/>
    <w:rsid w:val="62D49615"/>
    <w:rsid w:val="62EC59A9"/>
    <w:rsid w:val="630FC73C"/>
    <w:rsid w:val="632C646E"/>
    <w:rsid w:val="6398F3D0"/>
    <w:rsid w:val="63A42B7E"/>
    <w:rsid w:val="63A475B5"/>
    <w:rsid w:val="63E4F9F0"/>
    <w:rsid w:val="63EB419F"/>
    <w:rsid w:val="63F004F4"/>
    <w:rsid w:val="63F312BB"/>
    <w:rsid w:val="63FAEEC5"/>
    <w:rsid w:val="63FF2BBA"/>
    <w:rsid w:val="6401B5F6"/>
    <w:rsid w:val="64320172"/>
    <w:rsid w:val="6455FAFF"/>
    <w:rsid w:val="64571A54"/>
    <w:rsid w:val="646986C5"/>
    <w:rsid w:val="649BAD34"/>
    <w:rsid w:val="64B16CCA"/>
    <w:rsid w:val="64CD62C7"/>
    <w:rsid w:val="64E76E26"/>
    <w:rsid w:val="64EC7C53"/>
    <w:rsid w:val="650BB487"/>
    <w:rsid w:val="65276418"/>
    <w:rsid w:val="65514A05"/>
    <w:rsid w:val="656A9F6D"/>
    <w:rsid w:val="657FFC86"/>
    <w:rsid w:val="65F9452A"/>
    <w:rsid w:val="66096946"/>
    <w:rsid w:val="6628E45E"/>
    <w:rsid w:val="666081AA"/>
    <w:rsid w:val="667A2D94"/>
    <w:rsid w:val="6694B8EF"/>
    <w:rsid w:val="669576B0"/>
    <w:rsid w:val="669C5E04"/>
    <w:rsid w:val="66B539D7"/>
    <w:rsid w:val="66C5A7DB"/>
    <w:rsid w:val="66D309FC"/>
    <w:rsid w:val="66E07AED"/>
    <w:rsid w:val="66E14F76"/>
    <w:rsid w:val="66FA8AA7"/>
    <w:rsid w:val="6725AB04"/>
    <w:rsid w:val="672786C8"/>
    <w:rsid w:val="67352EC2"/>
    <w:rsid w:val="673ABB8C"/>
    <w:rsid w:val="6758CC87"/>
    <w:rsid w:val="676FD15A"/>
    <w:rsid w:val="6770BB1E"/>
    <w:rsid w:val="67895395"/>
    <w:rsid w:val="67B0B72B"/>
    <w:rsid w:val="67B7D44A"/>
    <w:rsid w:val="67E51E43"/>
    <w:rsid w:val="67E6B111"/>
    <w:rsid w:val="67F49B9D"/>
    <w:rsid w:val="6802B21B"/>
    <w:rsid w:val="680A3746"/>
    <w:rsid w:val="68255243"/>
    <w:rsid w:val="6846CB96"/>
    <w:rsid w:val="685103E2"/>
    <w:rsid w:val="6856FC5C"/>
    <w:rsid w:val="68614DAF"/>
    <w:rsid w:val="68696EF1"/>
    <w:rsid w:val="686A28FC"/>
    <w:rsid w:val="68786A27"/>
    <w:rsid w:val="68B2BA09"/>
    <w:rsid w:val="68CC951D"/>
    <w:rsid w:val="68CDBFA8"/>
    <w:rsid w:val="690F86CC"/>
    <w:rsid w:val="6911C034"/>
    <w:rsid w:val="69236A38"/>
    <w:rsid w:val="692F84E7"/>
    <w:rsid w:val="69621BC0"/>
    <w:rsid w:val="69684344"/>
    <w:rsid w:val="69BD6167"/>
    <w:rsid w:val="69CF5BB2"/>
    <w:rsid w:val="69FF2C67"/>
    <w:rsid w:val="6A0B4FCA"/>
    <w:rsid w:val="6A0BF334"/>
    <w:rsid w:val="6A1D8B4D"/>
    <w:rsid w:val="6A2C69DF"/>
    <w:rsid w:val="6A5FD8A6"/>
    <w:rsid w:val="6ABD25FC"/>
    <w:rsid w:val="6ADB553D"/>
    <w:rsid w:val="6AE7F20F"/>
    <w:rsid w:val="6B0E9775"/>
    <w:rsid w:val="6B108603"/>
    <w:rsid w:val="6B13FD69"/>
    <w:rsid w:val="6B213A79"/>
    <w:rsid w:val="6B329565"/>
    <w:rsid w:val="6B4B7A62"/>
    <w:rsid w:val="6B5E42D4"/>
    <w:rsid w:val="6B622E49"/>
    <w:rsid w:val="6B6907BD"/>
    <w:rsid w:val="6BAE4521"/>
    <w:rsid w:val="6BE39E15"/>
    <w:rsid w:val="6C111D41"/>
    <w:rsid w:val="6C302239"/>
    <w:rsid w:val="6C5E59C9"/>
    <w:rsid w:val="6C629941"/>
    <w:rsid w:val="6C73943C"/>
    <w:rsid w:val="6C889E86"/>
    <w:rsid w:val="6C96C7F8"/>
    <w:rsid w:val="6CD4EA01"/>
    <w:rsid w:val="6CD933B8"/>
    <w:rsid w:val="6CF9C008"/>
    <w:rsid w:val="6D01341C"/>
    <w:rsid w:val="6D1C1154"/>
    <w:rsid w:val="6D3D38F1"/>
    <w:rsid w:val="6D5C82DC"/>
    <w:rsid w:val="6D65624E"/>
    <w:rsid w:val="6D6961E7"/>
    <w:rsid w:val="6D6EB1C4"/>
    <w:rsid w:val="6D75D0DA"/>
    <w:rsid w:val="6D8346CD"/>
    <w:rsid w:val="6D861CA4"/>
    <w:rsid w:val="6D8948F5"/>
    <w:rsid w:val="6D9BC110"/>
    <w:rsid w:val="6DB2211A"/>
    <w:rsid w:val="6DE10BAF"/>
    <w:rsid w:val="6E2D42FE"/>
    <w:rsid w:val="6E614433"/>
    <w:rsid w:val="6E772CE9"/>
    <w:rsid w:val="6E886DCE"/>
    <w:rsid w:val="6F1699D1"/>
    <w:rsid w:val="6F32B780"/>
    <w:rsid w:val="6F39EEE5"/>
    <w:rsid w:val="6F3E1D3D"/>
    <w:rsid w:val="6F584406"/>
    <w:rsid w:val="6F82894B"/>
    <w:rsid w:val="6F8E5921"/>
    <w:rsid w:val="6F966840"/>
    <w:rsid w:val="6FC6AA53"/>
    <w:rsid w:val="6FC8E755"/>
    <w:rsid w:val="6FD345B5"/>
    <w:rsid w:val="6FDF15DA"/>
    <w:rsid w:val="6FE9958E"/>
    <w:rsid w:val="6FFB4689"/>
    <w:rsid w:val="70088645"/>
    <w:rsid w:val="70129F63"/>
    <w:rsid w:val="701704DB"/>
    <w:rsid w:val="70335ECC"/>
    <w:rsid w:val="703F82C3"/>
    <w:rsid w:val="704A60E9"/>
    <w:rsid w:val="7097465D"/>
    <w:rsid w:val="70A65A32"/>
    <w:rsid w:val="70A933C5"/>
    <w:rsid w:val="70CAADC0"/>
    <w:rsid w:val="70E8E109"/>
    <w:rsid w:val="711F797F"/>
    <w:rsid w:val="712887C2"/>
    <w:rsid w:val="712975D3"/>
    <w:rsid w:val="713B9350"/>
    <w:rsid w:val="7159EBBE"/>
    <w:rsid w:val="71642B7F"/>
    <w:rsid w:val="7168BDA3"/>
    <w:rsid w:val="717A03A1"/>
    <w:rsid w:val="717EDA88"/>
    <w:rsid w:val="71804661"/>
    <w:rsid w:val="71A3034A"/>
    <w:rsid w:val="71EACA87"/>
    <w:rsid w:val="71EC4E68"/>
    <w:rsid w:val="722382F8"/>
    <w:rsid w:val="723E2E61"/>
    <w:rsid w:val="72623C58"/>
    <w:rsid w:val="727FE2E4"/>
    <w:rsid w:val="72879B75"/>
    <w:rsid w:val="728E0FC4"/>
    <w:rsid w:val="728F9F70"/>
    <w:rsid w:val="72AE6415"/>
    <w:rsid w:val="72EDC4CB"/>
    <w:rsid w:val="72F8B241"/>
    <w:rsid w:val="72FEE35C"/>
    <w:rsid w:val="732B1495"/>
    <w:rsid w:val="733C7C46"/>
    <w:rsid w:val="7356328A"/>
    <w:rsid w:val="737CE7F4"/>
    <w:rsid w:val="7395466D"/>
    <w:rsid w:val="73A6A27D"/>
    <w:rsid w:val="73A8838B"/>
    <w:rsid w:val="73ABF8D6"/>
    <w:rsid w:val="73B7FEAE"/>
    <w:rsid w:val="73D17DB0"/>
    <w:rsid w:val="73DD3BF3"/>
    <w:rsid w:val="73DD6EA0"/>
    <w:rsid w:val="73E40F75"/>
    <w:rsid w:val="73F1DFF2"/>
    <w:rsid w:val="741357F4"/>
    <w:rsid w:val="742A3AC6"/>
    <w:rsid w:val="744EC58B"/>
    <w:rsid w:val="745A55B8"/>
    <w:rsid w:val="74681593"/>
    <w:rsid w:val="74960AA1"/>
    <w:rsid w:val="74B25995"/>
    <w:rsid w:val="74E05B09"/>
    <w:rsid w:val="74EA8B84"/>
    <w:rsid w:val="750C6FF9"/>
    <w:rsid w:val="750D1C8C"/>
    <w:rsid w:val="7514C75D"/>
    <w:rsid w:val="754E881B"/>
    <w:rsid w:val="755048F3"/>
    <w:rsid w:val="75625609"/>
    <w:rsid w:val="758560B4"/>
    <w:rsid w:val="75A24E5A"/>
    <w:rsid w:val="75ACE973"/>
    <w:rsid w:val="75EFEB29"/>
    <w:rsid w:val="75FC4CE5"/>
    <w:rsid w:val="76026CD9"/>
    <w:rsid w:val="7608102F"/>
    <w:rsid w:val="763FE144"/>
    <w:rsid w:val="76553A07"/>
    <w:rsid w:val="766E43B9"/>
    <w:rsid w:val="7695FAF6"/>
    <w:rsid w:val="76BBCCE2"/>
    <w:rsid w:val="77146872"/>
    <w:rsid w:val="774CF8E5"/>
    <w:rsid w:val="776AC159"/>
    <w:rsid w:val="77882C25"/>
    <w:rsid w:val="77A7DB98"/>
    <w:rsid w:val="77B37A92"/>
    <w:rsid w:val="77BD1019"/>
    <w:rsid w:val="77C5FD99"/>
    <w:rsid w:val="77ED8B34"/>
    <w:rsid w:val="77EDF6F0"/>
    <w:rsid w:val="7804B386"/>
    <w:rsid w:val="780824D8"/>
    <w:rsid w:val="7811630A"/>
    <w:rsid w:val="78241AA0"/>
    <w:rsid w:val="78395CE6"/>
    <w:rsid w:val="784EBDB5"/>
    <w:rsid w:val="785BE491"/>
    <w:rsid w:val="7878913C"/>
    <w:rsid w:val="78CB9BC9"/>
    <w:rsid w:val="78FB5BAA"/>
    <w:rsid w:val="790EEDA1"/>
    <w:rsid w:val="79154EC3"/>
    <w:rsid w:val="79854B07"/>
    <w:rsid w:val="79A829B9"/>
    <w:rsid w:val="79B1F580"/>
    <w:rsid w:val="79BDDD2E"/>
    <w:rsid w:val="79DF0D50"/>
    <w:rsid w:val="79F3022D"/>
    <w:rsid w:val="79F9398B"/>
    <w:rsid w:val="7A0AA319"/>
    <w:rsid w:val="7A1548B4"/>
    <w:rsid w:val="7A16BF38"/>
    <w:rsid w:val="7A26B3AF"/>
    <w:rsid w:val="7A5152E4"/>
    <w:rsid w:val="7A733AE8"/>
    <w:rsid w:val="7A7CD0C1"/>
    <w:rsid w:val="7A7EFD92"/>
    <w:rsid w:val="7A94020E"/>
    <w:rsid w:val="7AB2C9F2"/>
    <w:rsid w:val="7AB4286B"/>
    <w:rsid w:val="7AF8ACDF"/>
    <w:rsid w:val="7B046178"/>
    <w:rsid w:val="7B054B46"/>
    <w:rsid w:val="7B067C51"/>
    <w:rsid w:val="7B1F08D8"/>
    <w:rsid w:val="7B28103C"/>
    <w:rsid w:val="7B2D4C9F"/>
    <w:rsid w:val="7B2F2BD4"/>
    <w:rsid w:val="7B4B479D"/>
    <w:rsid w:val="7B66367A"/>
    <w:rsid w:val="7B6CF88A"/>
    <w:rsid w:val="7B7D9432"/>
    <w:rsid w:val="7BE15C8B"/>
    <w:rsid w:val="7BEB9749"/>
    <w:rsid w:val="7C00C385"/>
    <w:rsid w:val="7C195A28"/>
    <w:rsid w:val="7C291824"/>
    <w:rsid w:val="7C89271F"/>
    <w:rsid w:val="7CD2E4AB"/>
    <w:rsid w:val="7CF11976"/>
    <w:rsid w:val="7CF43093"/>
    <w:rsid w:val="7D0AADC4"/>
    <w:rsid w:val="7D0B331A"/>
    <w:rsid w:val="7D4ABE7B"/>
    <w:rsid w:val="7D51478B"/>
    <w:rsid w:val="7D7F13EC"/>
    <w:rsid w:val="7D89A52D"/>
    <w:rsid w:val="7D93C572"/>
    <w:rsid w:val="7D9C78A3"/>
    <w:rsid w:val="7DAC8179"/>
    <w:rsid w:val="7DAE7095"/>
    <w:rsid w:val="7DEA8F71"/>
    <w:rsid w:val="7E07EE55"/>
    <w:rsid w:val="7E4BE9C1"/>
    <w:rsid w:val="7E90E75D"/>
    <w:rsid w:val="7E9C36CF"/>
    <w:rsid w:val="7EC072BE"/>
    <w:rsid w:val="7EE1B0AC"/>
    <w:rsid w:val="7EE9FE98"/>
    <w:rsid w:val="7EFAD34C"/>
    <w:rsid w:val="7F0D7953"/>
    <w:rsid w:val="7F33FA93"/>
    <w:rsid w:val="7F48A29F"/>
    <w:rsid w:val="7F7698B4"/>
    <w:rsid w:val="7F78B53B"/>
    <w:rsid w:val="7F7D9B9A"/>
    <w:rsid w:val="7F9B194F"/>
    <w:rsid w:val="7FA47E22"/>
    <w:rsid w:val="7FECA8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BDFBE0"/>
  <w15:chartTrackingRefBased/>
  <w15:docId w15:val="{7A57D769-A72B-8549-B9D5-16B91AF0B2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D47C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47C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47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47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47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47C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47C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47C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47CC"/>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D47C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CD47C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D47C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D47C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D47C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D47C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D47C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D47C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D47CC"/>
    <w:rPr>
      <w:rFonts w:eastAsiaTheme="majorEastAsia" w:cstheme="majorBidi"/>
      <w:color w:val="272727" w:themeColor="text1" w:themeTint="D8"/>
    </w:rPr>
  </w:style>
  <w:style w:type="paragraph" w:styleId="Title">
    <w:name w:val="Title"/>
    <w:basedOn w:val="Normal"/>
    <w:next w:val="Normal"/>
    <w:link w:val="TitleChar"/>
    <w:uiPriority w:val="10"/>
    <w:qFormat/>
    <w:rsid w:val="00CD47CC"/>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D47C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D47CC"/>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D47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47CC"/>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CD47CC"/>
    <w:rPr>
      <w:i/>
      <w:iCs/>
      <w:color w:val="404040" w:themeColor="text1" w:themeTint="BF"/>
    </w:rPr>
  </w:style>
  <w:style w:type="paragraph" w:styleId="ListParagraph">
    <w:name w:val="List Paragraph"/>
    <w:basedOn w:val="Normal"/>
    <w:link w:val="ListParagraphChar"/>
    <w:uiPriority w:val="34"/>
    <w:qFormat/>
    <w:rsid w:val="00CD47CC"/>
    <w:pPr>
      <w:ind w:left="720"/>
      <w:contextualSpacing/>
    </w:pPr>
  </w:style>
  <w:style w:type="character" w:styleId="IntenseEmphasis">
    <w:name w:val="Intense Emphasis"/>
    <w:basedOn w:val="DefaultParagraphFont"/>
    <w:uiPriority w:val="21"/>
    <w:qFormat/>
    <w:rsid w:val="00CD47CC"/>
    <w:rPr>
      <w:i/>
      <w:iCs/>
      <w:color w:val="0F4761" w:themeColor="accent1" w:themeShade="BF"/>
    </w:rPr>
  </w:style>
  <w:style w:type="paragraph" w:styleId="IntenseQuote">
    <w:name w:val="Intense Quote"/>
    <w:basedOn w:val="Normal"/>
    <w:next w:val="Normal"/>
    <w:link w:val="IntenseQuoteChar"/>
    <w:uiPriority w:val="30"/>
    <w:qFormat/>
    <w:rsid w:val="00CD47C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D47CC"/>
    <w:rPr>
      <w:i/>
      <w:iCs/>
      <w:color w:val="0F4761" w:themeColor="accent1" w:themeShade="BF"/>
    </w:rPr>
  </w:style>
  <w:style w:type="character" w:styleId="IntenseReference">
    <w:name w:val="Intense Reference"/>
    <w:basedOn w:val="DefaultParagraphFont"/>
    <w:uiPriority w:val="32"/>
    <w:qFormat/>
    <w:rsid w:val="00CD47CC"/>
    <w:rPr>
      <w:b/>
      <w:bCs/>
      <w:smallCaps/>
      <w:color w:val="0F4761" w:themeColor="accent1" w:themeShade="BF"/>
      <w:spacing w:val="5"/>
    </w:rPr>
  </w:style>
  <w:style w:type="paragraph" w:styleId="NoSpacing">
    <w:name w:val="No Spacing"/>
    <w:link w:val="NoSpacingChar"/>
    <w:uiPriority w:val="1"/>
    <w:qFormat/>
    <w:rsid w:val="00AD572C"/>
    <w:rPr>
      <w:rFonts w:eastAsiaTheme="minorEastAsia"/>
      <w:kern w:val="0"/>
      <w:sz w:val="22"/>
      <w:szCs w:val="22"/>
      <w:lang w:val="en-US" w:eastAsia="zh-CN"/>
      <w14:ligatures w14:val="none"/>
    </w:rPr>
  </w:style>
  <w:style w:type="character" w:styleId="NoSpacingChar" w:customStyle="1">
    <w:name w:val="No Spacing Char"/>
    <w:basedOn w:val="DefaultParagraphFont"/>
    <w:link w:val="NoSpacing"/>
    <w:uiPriority w:val="1"/>
    <w:rsid w:val="00AD572C"/>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6452B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452BF"/>
    <w:pPr>
      <w:spacing w:before="360" w:after="360"/>
    </w:pPr>
    <w:rPr>
      <w:b/>
      <w:bCs/>
      <w:caps/>
      <w:sz w:val="22"/>
      <w:szCs w:val="22"/>
      <w:u w:val="single"/>
    </w:rPr>
  </w:style>
  <w:style w:type="paragraph" w:styleId="TOC2">
    <w:name w:val="toc 2"/>
    <w:basedOn w:val="Normal"/>
    <w:next w:val="Normal"/>
    <w:autoRedefine/>
    <w:uiPriority w:val="39"/>
    <w:unhideWhenUsed/>
    <w:rsid w:val="006452BF"/>
    <w:rPr>
      <w:b/>
      <w:bCs/>
      <w:smallCaps/>
      <w:sz w:val="22"/>
      <w:szCs w:val="22"/>
    </w:rPr>
  </w:style>
  <w:style w:type="paragraph" w:styleId="TOC3">
    <w:name w:val="toc 3"/>
    <w:basedOn w:val="Normal"/>
    <w:next w:val="Normal"/>
    <w:autoRedefine/>
    <w:uiPriority w:val="39"/>
    <w:semiHidden/>
    <w:unhideWhenUsed/>
    <w:rsid w:val="006452BF"/>
    <w:rPr>
      <w:smallCaps/>
      <w:sz w:val="22"/>
      <w:szCs w:val="22"/>
    </w:rPr>
  </w:style>
  <w:style w:type="paragraph" w:styleId="TOC4">
    <w:name w:val="toc 4"/>
    <w:basedOn w:val="Normal"/>
    <w:next w:val="Normal"/>
    <w:autoRedefine/>
    <w:uiPriority w:val="39"/>
    <w:semiHidden/>
    <w:unhideWhenUsed/>
    <w:rsid w:val="006452BF"/>
    <w:rPr>
      <w:sz w:val="22"/>
      <w:szCs w:val="22"/>
    </w:rPr>
  </w:style>
  <w:style w:type="paragraph" w:styleId="TOC5">
    <w:name w:val="toc 5"/>
    <w:basedOn w:val="Normal"/>
    <w:next w:val="Normal"/>
    <w:autoRedefine/>
    <w:uiPriority w:val="39"/>
    <w:semiHidden/>
    <w:unhideWhenUsed/>
    <w:rsid w:val="006452BF"/>
    <w:rPr>
      <w:sz w:val="22"/>
      <w:szCs w:val="22"/>
    </w:rPr>
  </w:style>
  <w:style w:type="paragraph" w:styleId="TOC6">
    <w:name w:val="toc 6"/>
    <w:basedOn w:val="Normal"/>
    <w:next w:val="Normal"/>
    <w:autoRedefine/>
    <w:uiPriority w:val="39"/>
    <w:semiHidden/>
    <w:unhideWhenUsed/>
    <w:rsid w:val="006452BF"/>
    <w:rPr>
      <w:sz w:val="22"/>
      <w:szCs w:val="22"/>
    </w:rPr>
  </w:style>
  <w:style w:type="paragraph" w:styleId="TOC7">
    <w:name w:val="toc 7"/>
    <w:basedOn w:val="Normal"/>
    <w:next w:val="Normal"/>
    <w:autoRedefine/>
    <w:uiPriority w:val="39"/>
    <w:semiHidden/>
    <w:unhideWhenUsed/>
    <w:rsid w:val="006452BF"/>
    <w:rPr>
      <w:sz w:val="22"/>
      <w:szCs w:val="22"/>
    </w:rPr>
  </w:style>
  <w:style w:type="paragraph" w:styleId="TOC8">
    <w:name w:val="toc 8"/>
    <w:basedOn w:val="Normal"/>
    <w:next w:val="Normal"/>
    <w:autoRedefine/>
    <w:uiPriority w:val="39"/>
    <w:semiHidden/>
    <w:unhideWhenUsed/>
    <w:rsid w:val="006452BF"/>
    <w:rPr>
      <w:sz w:val="22"/>
      <w:szCs w:val="22"/>
    </w:rPr>
  </w:style>
  <w:style w:type="paragraph" w:styleId="TOC9">
    <w:name w:val="toc 9"/>
    <w:basedOn w:val="Normal"/>
    <w:next w:val="Normal"/>
    <w:autoRedefine/>
    <w:uiPriority w:val="39"/>
    <w:semiHidden/>
    <w:unhideWhenUsed/>
    <w:rsid w:val="006452BF"/>
    <w:rPr>
      <w:sz w:val="22"/>
      <w:szCs w:val="22"/>
    </w:rPr>
  </w:style>
  <w:style w:type="character" w:styleId="ListParagraphChar" w:customStyle="1">
    <w:name w:val="List Paragraph Char"/>
    <w:link w:val="ListParagraph"/>
    <w:uiPriority w:val="34"/>
    <w:locked/>
    <w:rsid w:val="006452BF"/>
  </w:style>
  <w:style w:type="character" w:styleId="Hyperlink">
    <w:name w:val="Hyperlink"/>
    <w:basedOn w:val="DefaultParagraphFont"/>
    <w:uiPriority w:val="99"/>
    <w:unhideWhenUsed/>
    <w:rsid w:val="006452BF"/>
    <w:rPr>
      <w:color w:val="467886" w:themeColor="hyperlink"/>
      <w:u w:val="single"/>
    </w:rPr>
  </w:style>
  <w:style w:type="character" w:styleId="FollowedHyperlink">
    <w:name w:val="FollowedHyperlink"/>
    <w:basedOn w:val="DefaultParagraphFont"/>
    <w:uiPriority w:val="99"/>
    <w:semiHidden/>
    <w:unhideWhenUsed/>
    <w:rsid w:val="006452BF"/>
    <w:rPr>
      <w:color w:val="96607D" w:themeColor="followedHyperlink"/>
      <w:u w:val="single"/>
    </w:rPr>
  </w:style>
  <w:style w:type="paragraph" w:styleId="paragraph" w:customStyle="1">
    <w:name w:val="paragraph"/>
    <w:basedOn w:val="Normal"/>
    <w:rsid w:val="0040358E"/>
    <w:pPr>
      <w:spacing w:before="100" w:beforeAutospacing="1" w:after="100" w:afterAutospacing="1"/>
    </w:pPr>
    <w:rPr>
      <w:rFonts w:ascii="Times New Roman" w:hAnsi="Times New Roman" w:eastAsia="Times New Roman" w:cs="Times New Roman"/>
      <w:kern w:val="0"/>
      <w:lang w:eastAsia="en-GB"/>
      <w14:ligatures w14:val="none"/>
    </w:rPr>
  </w:style>
  <w:style w:type="character" w:styleId="normaltextrun" w:customStyle="1">
    <w:name w:val="normaltextrun"/>
    <w:basedOn w:val="DefaultParagraphFont"/>
    <w:rsid w:val="0040358E"/>
  </w:style>
  <w:style w:type="character" w:styleId="eop" w:customStyle="1">
    <w:name w:val="eop"/>
    <w:basedOn w:val="DefaultParagraphFont"/>
    <w:rsid w:val="0040358E"/>
  </w:style>
  <w:style w:type="character" w:styleId="scxw199858909" w:customStyle="1">
    <w:name w:val="scxw199858909"/>
    <w:basedOn w:val="DefaultParagraphFont"/>
    <w:rsid w:val="0040358E"/>
  </w:style>
  <w:style w:type="character" w:styleId="tabchar" w:customStyle="1">
    <w:name w:val="tabchar"/>
    <w:basedOn w:val="DefaultParagraphFont"/>
    <w:rsid w:val="0040358E"/>
  </w:style>
  <w:style w:type="character" w:styleId="UnresolvedMention">
    <w:name w:val="Unresolved Mention"/>
    <w:basedOn w:val="DefaultParagraphFont"/>
    <w:uiPriority w:val="99"/>
    <w:semiHidden/>
    <w:unhideWhenUsed/>
    <w:rsid w:val="0040358E"/>
    <w:rPr>
      <w:color w:val="605E5C"/>
      <w:shd w:val="clear" w:color="auto" w:fill="E1DFDD"/>
    </w:rPr>
  </w:style>
  <w:style w:type="character" w:styleId="Strong">
    <w:name w:val="Strong"/>
    <w:basedOn w:val="DefaultParagraphFont"/>
    <w:uiPriority w:val="22"/>
    <w:qFormat/>
    <w:rsid w:val="00CA58BA"/>
    <w:rPr>
      <w:b/>
      <w:bCs/>
    </w:rPr>
  </w:style>
  <w:style w:type="character" w:styleId="apple-converted-space" w:customStyle="1">
    <w:name w:val="apple-converted-space"/>
    <w:basedOn w:val="DefaultParagraphFont"/>
    <w:rsid w:val="00CA58BA"/>
  </w:style>
  <w:style w:type="character" w:styleId="PlaceholderText">
    <w:name w:val="Placeholder Text"/>
    <w:basedOn w:val="DefaultParagraphFont"/>
    <w:uiPriority w:val="99"/>
    <w:semiHidden/>
    <w:rsid w:val="0C849078"/>
    <w:rPr>
      <w:color w:val="808080" w:themeColor="background1" w:themeShade="80"/>
    </w:rPr>
  </w:style>
  <w:style w:type="table" w:styleId="TableGrid">
    <w:name w:val="Table Grid"/>
    <w:basedOn w:val="TableNormal"/>
    <w:uiPriority w:val="59"/>
    <w:rsid w:val="000129E8"/>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Revision">
    <w:name w:val="Revision"/>
    <w:hidden/>
    <w:uiPriority w:val="99"/>
    <w:semiHidden/>
    <w:rsid w:val="000F33B2"/>
  </w:style>
  <w:style w:type="paragraph" w:styleId="Header">
    <w:name w:val="header"/>
    <w:basedOn w:val="Normal"/>
    <w:link w:val="HeaderChar"/>
    <w:uiPriority w:val="99"/>
    <w:unhideWhenUsed/>
    <w:rsid w:val="00073158"/>
    <w:pPr>
      <w:tabs>
        <w:tab w:val="center" w:pos="4513"/>
        <w:tab w:val="right" w:pos="9026"/>
      </w:tabs>
    </w:pPr>
  </w:style>
  <w:style w:type="character" w:styleId="HeaderChar" w:customStyle="1">
    <w:name w:val="Header Char"/>
    <w:basedOn w:val="DefaultParagraphFont"/>
    <w:link w:val="Header"/>
    <w:uiPriority w:val="99"/>
    <w:rsid w:val="00073158"/>
  </w:style>
  <w:style w:type="paragraph" w:styleId="Footer">
    <w:name w:val="footer"/>
    <w:basedOn w:val="Normal"/>
    <w:link w:val="FooterChar"/>
    <w:uiPriority w:val="99"/>
    <w:unhideWhenUsed/>
    <w:rsid w:val="00073158"/>
    <w:pPr>
      <w:tabs>
        <w:tab w:val="center" w:pos="4513"/>
        <w:tab w:val="right" w:pos="9026"/>
      </w:tabs>
    </w:pPr>
  </w:style>
  <w:style w:type="character" w:styleId="FooterChar" w:customStyle="1">
    <w:name w:val="Footer Char"/>
    <w:basedOn w:val="DefaultParagraphFont"/>
    <w:link w:val="Footer"/>
    <w:uiPriority w:val="99"/>
    <w:rsid w:val="00073158"/>
  </w:style>
  <w:style w:type="paragraph" w:styleId="Bibliography">
    <w:name w:val="Bibliography"/>
    <w:basedOn w:val="Normal"/>
    <w:next w:val="Normal"/>
    <w:uiPriority w:val="37"/>
    <w:unhideWhenUsed/>
    <w:rsid w:val="000D5998"/>
  </w:style>
  <w:style w:type="paragraph" w:styleId="NormalWeb">
    <w:name w:val="Normal (Web)"/>
    <w:basedOn w:val="Normal"/>
    <w:uiPriority w:val="99"/>
    <w:semiHidden/>
    <w:unhideWhenUsed/>
    <w:rsid w:val="00A607BC"/>
    <w:pPr>
      <w:spacing w:before="100" w:beforeAutospacing="1" w:after="100" w:afterAutospacing="1"/>
    </w:pPr>
    <w:rPr>
      <w:rFonts w:ascii="Times New Roman" w:hAnsi="Times New Roman" w:eastAsia="Times New Roman" w:cs="Times New Roman"/>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46863">
      <w:bodyDiv w:val="1"/>
      <w:marLeft w:val="0"/>
      <w:marRight w:val="0"/>
      <w:marTop w:val="0"/>
      <w:marBottom w:val="0"/>
      <w:divBdr>
        <w:top w:val="none" w:sz="0" w:space="0" w:color="auto"/>
        <w:left w:val="none" w:sz="0" w:space="0" w:color="auto"/>
        <w:bottom w:val="none" w:sz="0" w:space="0" w:color="auto"/>
        <w:right w:val="none" w:sz="0" w:space="0" w:color="auto"/>
      </w:divBdr>
    </w:div>
    <w:div w:id="82147032">
      <w:bodyDiv w:val="1"/>
      <w:marLeft w:val="0"/>
      <w:marRight w:val="0"/>
      <w:marTop w:val="0"/>
      <w:marBottom w:val="0"/>
      <w:divBdr>
        <w:top w:val="none" w:sz="0" w:space="0" w:color="auto"/>
        <w:left w:val="none" w:sz="0" w:space="0" w:color="auto"/>
        <w:bottom w:val="none" w:sz="0" w:space="0" w:color="auto"/>
        <w:right w:val="none" w:sz="0" w:space="0" w:color="auto"/>
      </w:divBdr>
      <w:divsChild>
        <w:div w:id="575743773">
          <w:marLeft w:val="0"/>
          <w:marRight w:val="0"/>
          <w:marTop w:val="0"/>
          <w:marBottom w:val="0"/>
          <w:divBdr>
            <w:top w:val="none" w:sz="0" w:space="0" w:color="auto"/>
            <w:left w:val="none" w:sz="0" w:space="0" w:color="auto"/>
            <w:bottom w:val="none" w:sz="0" w:space="0" w:color="auto"/>
            <w:right w:val="none" w:sz="0" w:space="0" w:color="auto"/>
          </w:divBdr>
          <w:divsChild>
            <w:div w:id="1253970875">
              <w:marLeft w:val="0"/>
              <w:marRight w:val="0"/>
              <w:marTop w:val="0"/>
              <w:marBottom w:val="0"/>
              <w:divBdr>
                <w:top w:val="none" w:sz="0" w:space="0" w:color="auto"/>
                <w:left w:val="none" w:sz="0" w:space="0" w:color="auto"/>
                <w:bottom w:val="none" w:sz="0" w:space="0" w:color="auto"/>
                <w:right w:val="none" w:sz="0" w:space="0" w:color="auto"/>
              </w:divBdr>
            </w:div>
            <w:div w:id="220752514">
              <w:marLeft w:val="0"/>
              <w:marRight w:val="0"/>
              <w:marTop w:val="0"/>
              <w:marBottom w:val="0"/>
              <w:divBdr>
                <w:top w:val="none" w:sz="0" w:space="0" w:color="auto"/>
                <w:left w:val="none" w:sz="0" w:space="0" w:color="auto"/>
                <w:bottom w:val="none" w:sz="0" w:space="0" w:color="auto"/>
                <w:right w:val="none" w:sz="0" w:space="0" w:color="auto"/>
              </w:divBdr>
            </w:div>
            <w:div w:id="371002862">
              <w:marLeft w:val="0"/>
              <w:marRight w:val="0"/>
              <w:marTop w:val="0"/>
              <w:marBottom w:val="0"/>
              <w:divBdr>
                <w:top w:val="none" w:sz="0" w:space="0" w:color="auto"/>
                <w:left w:val="none" w:sz="0" w:space="0" w:color="auto"/>
                <w:bottom w:val="none" w:sz="0" w:space="0" w:color="auto"/>
                <w:right w:val="none" w:sz="0" w:space="0" w:color="auto"/>
              </w:divBdr>
            </w:div>
            <w:div w:id="2067142881">
              <w:marLeft w:val="0"/>
              <w:marRight w:val="0"/>
              <w:marTop w:val="0"/>
              <w:marBottom w:val="0"/>
              <w:divBdr>
                <w:top w:val="none" w:sz="0" w:space="0" w:color="auto"/>
                <w:left w:val="none" w:sz="0" w:space="0" w:color="auto"/>
                <w:bottom w:val="none" w:sz="0" w:space="0" w:color="auto"/>
                <w:right w:val="none" w:sz="0" w:space="0" w:color="auto"/>
              </w:divBdr>
            </w:div>
            <w:div w:id="814168">
              <w:marLeft w:val="0"/>
              <w:marRight w:val="0"/>
              <w:marTop w:val="0"/>
              <w:marBottom w:val="0"/>
              <w:divBdr>
                <w:top w:val="none" w:sz="0" w:space="0" w:color="auto"/>
                <w:left w:val="none" w:sz="0" w:space="0" w:color="auto"/>
                <w:bottom w:val="none" w:sz="0" w:space="0" w:color="auto"/>
                <w:right w:val="none" w:sz="0" w:space="0" w:color="auto"/>
              </w:divBdr>
            </w:div>
            <w:div w:id="521867046">
              <w:marLeft w:val="0"/>
              <w:marRight w:val="0"/>
              <w:marTop w:val="0"/>
              <w:marBottom w:val="0"/>
              <w:divBdr>
                <w:top w:val="none" w:sz="0" w:space="0" w:color="auto"/>
                <w:left w:val="none" w:sz="0" w:space="0" w:color="auto"/>
                <w:bottom w:val="none" w:sz="0" w:space="0" w:color="auto"/>
                <w:right w:val="none" w:sz="0" w:space="0" w:color="auto"/>
              </w:divBdr>
            </w:div>
            <w:div w:id="1072384240">
              <w:marLeft w:val="0"/>
              <w:marRight w:val="0"/>
              <w:marTop w:val="0"/>
              <w:marBottom w:val="0"/>
              <w:divBdr>
                <w:top w:val="none" w:sz="0" w:space="0" w:color="auto"/>
                <w:left w:val="none" w:sz="0" w:space="0" w:color="auto"/>
                <w:bottom w:val="none" w:sz="0" w:space="0" w:color="auto"/>
                <w:right w:val="none" w:sz="0" w:space="0" w:color="auto"/>
              </w:divBdr>
            </w:div>
            <w:div w:id="973170827">
              <w:marLeft w:val="0"/>
              <w:marRight w:val="0"/>
              <w:marTop w:val="0"/>
              <w:marBottom w:val="0"/>
              <w:divBdr>
                <w:top w:val="none" w:sz="0" w:space="0" w:color="auto"/>
                <w:left w:val="none" w:sz="0" w:space="0" w:color="auto"/>
                <w:bottom w:val="none" w:sz="0" w:space="0" w:color="auto"/>
                <w:right w:val="none" w:sz="0" w:space="0" w:color="auto"/>
              </w:divBdr>
            </w:div>
            <w:div w:id="833450100">
              <w:marLeft w:val="0"/>
              <w:marRight w:val="0"/>
              <w:marTop w:val="0"/>
              <w:marBottom w:val="0"/>
              <w:divBdr>
                <w:top w:val="none" w:sz="0" w:space="0" w:color="auto"/>
                <w:left w:val="none" w:sz="0" w:space="0" w:color="auto"/>
                <w:bottom w:val="none" w:sz="0" w:space="0" w:color="auto"/>
                <w:right w:val="none" w:sz="0" w:space="0" w:color="auto"/>
              </w:divBdr>
            </w:div>
            <w:div w:id="706105992">
              <w:marLeft w:val="0"/>
              <w:marRight w:val="0"/>
              <w:marTop w:val="0"/>
              <w:marBottom w:val="0"/>
              <w:divBdr>
                <w:top w:val="none" w:sz="0" w:space="0" w:color="auto"/>
                <w:left w:val="none" w:sz="0" w:space="0" w:color="auto"/>
                <w:bottom w:val="none" w:sz="0" w:space="0" w:color="auto"/>
                <w:right w:val="none" w:sz="0" w:space="0" w:color="auto"/>
              </w:divBdr>
            </w:div>
            <w:div w:id="1206598201">
              <w:marLeft w:val="0"/>
              <w:marRight w:val="0"/>
              <w:marTop w:val="0"/>
              <w:marBottom w:val="0"/>
              <w:divBdr>
                <w:top w:val="none" w:sz="0" w:space="0" w:color="auto"/>
                <w:left w:val="none" w:sz="0" w:space="0" w:color="auto"/>
                <w:bottom w:val="none" w:sz="0" w:space="0" w:color="auto"/>
                <w:right w:val="none" w:sz="0" w:space="0" w:color="auto"/>
              </w:divBdr>
            </w:div>
            <w:div w:id="1205632904">
              <w:marLeft w:val="0"/>
              <w:marRight w:val="0"/>
              <w:marTop w:val="0"/>
              <w:marBottom w:val="0"/>
              <w:divBdr>
                <w:top w:val="none" w:sz="0" w:space="0" w:color="auto"/>
                <w:left w:val="none" w:sz="0" w:space="0" w:color="auto"/>
                <w:bottom w:val="none" w:sz="0" w:space="0" w:color="auto"/>
                <w:right w:val="none" w:sz="0" w:space="0" w:color="auto"/>
              </w:divBdr>
            </w:div>
            <w:div w:id="1123160611">
              <w:marLeft w:val="0"/>
              <w:marRight w:val="0"/>
              <w:marTop w:val="0"/>
              <w:marBottom w:val="0"/>
              <w:divBdr>
                <w:top w:val="none" w:sz="0" w:space="0" w:color="auto"/>
                <w:left w:val="none" w:sz="0" w:space="0" w:color="auto"/>
                <w:bottom w:val="none" w:sz="0" w:space="0" w:color="auto"/>
                <w:right w:val="none" w:sz="0" w:space="0" w:color="auto"/>
              </w:divBdr>
            </w:div>
            <w:div w:id="1351252037">
              <w:marLeft w:val="0"/>
              <w:marRight w:val="0"/>
              <w:marTop w:val="0"/>
              <w:marBottom w:val="0"/>
              <w:divBdr>
                <w:top w:val="none" w:sz="0" w:space="0" w:color="auto"/>
                <w:left w:val="none" w:sz="0" w:space="0" w:color="auto"/>
                <w:bottom w:val="none" w:sz="0" w:space="0" w:color="auto"/>
                <w:right w:val="none" w:sz="0" w:space="0" w:color="auto"/>
              </w:divBdr>
            </w:div>
            <w:div w:id="290865422">
              <w:marLeft w:val="0"/>
              <w:marRight w:val="0"/>
              <w:marTop w:val="0"/>
              <w:marBottom w:val="0"/>
              <w:divBdr>
                <w:top w:val="none" w:sz="0" w:space="0" w:color="auto"/>
                <w:left w:val="none" w:sz="0" w:space="0" w:color="auto"/>
                <w:bottom w:val="none" w:sz="0" w:space="0" w:color="auto"/>
                <w:right w:val="none" w:sz="0" w:space="0" w:color="auto"/>
              </w:divBdr>
            </w:div>
            <w:div w:id="1598976778">
              <w:marLeft w:val="0"/>
              <w:marRight w:val="0"/>
              <w:marTop w:val="0"/>
              <w:marBottom w:val="0"/>
              <w:divBdr>
                <w:top w:val="none" w:sz="0" w:space="0" w:color="auto"/>
                <w:left w:val="none" w:sz="0" w:space="0" w:color="auto"/>
                <w:bottom w:val="none" w:sz="0" w:space="0" w:color="auto"/>
                <w:right w:val="none" w:sz="0" w:space="0" w:color="auto"/>
              </w:divBdr>
            </w:div>
            <w:div w:id="1576934209">
              <w:marLeft w:val="0"/>
              <w:marRight w:val="0"/>
              <w:marTop w:val="0"/>
              <w:marBottom w:val="0"/>
              <w:divBdr>
                <w:top w:val="none" w:sz="0" w:space="0" w:color="auto"/>
                <w:left w:val="none" w:sz="0" w:space="0" w:color="auto"/>
                <w:bottom w:val="none" w:sz="0" w:space="0" w:color="auto"/>
                <w:right w:val="none" w:sz="0" w:space="0" w:color="auto"/>
              </w:divBdr>
            </w:div>
            <w:div w:id="538009988">
              <w:marLeft w:val="0"/>
              <w:marRight w:val="0"/>
              <w:marTop w:val="0"/>
              <w:marBottom w:val="0"/>
              <w:divBdr>
                <w:top w:val="none" w:sz="0" w:space="0" w:color="auto"/>
                <w:left w:val="none" w:sz="0" w:space="0" w:color="auto"/>
                <w:bottom w:val="none" w:sz="0" w:space="0" w:color="auto"/>
                <w:right w:val="none" w:sz="0" w:space="0" w:color="auto"/>
              </w:divBdr>
            </w:div>
            <w:div w:id="611522921">
              <w:marLeft w:val="0"/>
              <w:marRight w:val="0"/>
              <w:marTop w:val="0"/>
              <w:marBottom w:val="0"/>
              <w:divBdr>
                <w:top w:val="none" w:sz="0" w:space="0" w:color="auto"/>
                <w:left w:val="none" w:sz="0" w:space="0" w:color="auto"/>
                <w:bottom w:val="none" w:sz="0" w:space="0" w:color="auto"/>
                <w:right w:val="none" w:sz="0" w:space="0" w:color="auto"/>
              </w:divBdr>
            </w:div>
            <w:div w:id="1628196706">
              <w:marLeft w:val="0"/>
              <w:marRight w:val="0"/>
              <w:marTop w:val="0"/>
              <w:marBottom w:val="0"/>
              <w:divBdr>
                <w:top w:val="none" w:sz="0" w:space="0" w:color="auto"/>
                <w:left w:val="none" w:sz="0" w:space="0" w:color="auto"/>
                <w:bottom w:val="none" w:sz="0" w:space="0" w:color="auto"/>
                <w:right w:val="none" w:sz="0" w:space="0" w:color="auto"/>
              </w:divBdr>
            </w:div>
            <w:div w:id="1976179863">
              <w:marLeft w:val="0"/>
              <w:marRight w:val="0"/>
              <w:marTop w:val="0"/>
              <w:marBottom w:val="0"/>
              <w:divBdr>
                <w:top w:val="none" w:sz="0" w:space="0" w:color="auto"/>
                <w:left w:val="none" w:sz="0" w:space="0" w:color="auto"/>
                <w:bottom w:val="none" w:sz="0" w:space="0" w:color="auto"/>
                <w:right w:val="none" w:sz="0" w:space="0" w:color="auto"/>
              </w:divBdr>
            </w:div>
            <w:div w:id="1263730919">
              <w:marLeft w:val="0"/>
              <w:marRight w:val="0"/>
              <w:marTop w:val="0"/>
              <w:marBottom w:val="0"/>
              <w:divBdr>
                <w:top w:val="none" w:sz="0" w:space="0" w:color="auto"/>
                <w:left w:val="none" w:sz="0" w:space="0" w:color="auto"/>
                <w:bottom w:val="none" w:sz="0" w:space="0" w:color="auto"/>
                <w:right w:val="none" w:sz="0" w:space="0" w:color="auto"/>
              </w:divBdr>
            </w:div>
            <w:div w:id="801076568">
              <w:marLeft w:val="0"/>
              <w:marRight w:val="0"/>
              <w:marTop w:val="0"/>
              <w:marBottom w:val="0"/>
              <w:divBdr>
                <w:top w:val="none" w:sz="0" w:space="0" w:color="auto"/>
                <w:left w:val="none" w:sz="0" w:space="0" w:color="auto"/>
                <w:bottom w:val="none" w:sz="0" w:space="0" w:color="auto"/>
                <w:right w:val="none" w:sz="0" w:space="0" w:color="auto"/>
              </w:divBdr>
            </w:div>
            <w:div w:id="1366952613">
              <w:marLeft w:val="0"/>
              <w:marRight w:val="0"/>
              <w:marTop w:val="0"/>
              <w:marBottom w:val="0"/>
              <w:divBdr>
                <w:top w:val="none" w:sz="0" w:space="0" w:color="auto"/>
                <w:left w:val="none" w:sz="0" w:space="0" w:color="auto"/>
                <w:bottom w:val="none" w:sz="0" w:space="0" w:color="auto"/>
                <w:right w:val="none" w:sz="0" w:space="0" w:color="auto"/>
              </w:divBdr>
            </w:div>
            <w:div w:id="1409839147">
              <w:marLeft w:val="0"/>
              <w:marRight w:val="0"/>
              <w:marTop w:val="0"/>
              <w:marBottom w:val="0"/>
              <w:divBdr>
                <w:top w:val="none" w:sz="0" w:space="0" w:color="auto"/>
                <w:left w:val="none" w:sz="0" w:space="0" w:color="auto"/>
                <w:bottom w:val="none" w:sz="0" w:space="0" w:color="auto"/>
                <w:right w:val="none" w:sz="0" w:space="0" w:color="auto"/>
              </w:divBdr>
            </w:div>
            <w:div w:id="1363215006">
              <w:marLeft w:val="0"/>
              <w:marRight w:val="0"/>
              <w:marTop w:val="0"/>
              <w:marBottom w:val="0"/>
              <w:divBdr>
                <w:top w:val="none" w:sz="0" w:space="0" w:color="auto"/>
                <w:left w:val="none" w:sz="0" w:space="0" w:color="auto"/>
                <w:bottom w:val="none" w:sz="0" w:space="0" w:color="auto"/>
                <w:right w:val="none" w:sz="0" w:space="0" w:color="auto"/>
              </w:divBdr>
            </w:div>
            <w:div w:id="25762703">
              <w:marLeft w:val="0"/>
              <w:marRight w:val="0"/>
              <w:marTop w:val="0"/>
              <w:marBottom w:val="0"/>
              <w:divBdr>
                <w:top w:val="none" w:sz="0" w:space="0" w:color="auto"/>
                <w:left w:val="none" w:sz="0" w:space="0" w:color="auto"/>
                <w:bottom w:val="none" w:sz="0" w:space="0" w:color="auto"/>
                <w:right w:val="none" w:sz="0" w:space="0" w:color="auto"/>
              </w:divBdr>
            </w:div>
            <w:div w:id="1072773140">
              <w:marLeft w:val="0"/>
              <w:marRight w:val="0"/>
              <w:marTop w:val="0"/>
              <w:marBottom w:val="0"/>
              <w:divBdr>
                <w:top w:val="none" w:sz="0" w:space="0" w:color="auto"/>
                <w:left w:val="none" w:sz="0" w:space="0" w:color="auto"/>
                <w:bottom w:val="none" w:sz="0" w:space="0" w:color="auto"/>
                <w:right w:val="none" w:sz="0" w:space="0" w:color="auto"/>
              </w:divBdr>
            </w:div>
            <w:div w:id="1925650072">
              <w:marLeft w:val="0"/>
              <w:marRight w:val="0"/>
              <w:marTop w:val="0"/>
              <w:marBottom w:val="0"/>
              <w:divBdr>
                <w:top w:val="none" w:sz="0" w:space="0" w:color="auto"/>
                <w:left w:val="none" w:sz="0" w:space="0" w:color="auto"/>
                <w:bottom w:val="none" w:sz="0" w:space="0" w:color="auto"/>
                <w:right w:val="none" w:sz="0" w:space="0" w:color="auto"/>
              </w:divBdr>
            </w:div>
            <w:div w:id="1277130572">
              <w:marLeft w:val="0"/>
              <w:marRight w:val="0"/>
              <w:marTop w:val="0"/>
              <w:marBottom w:val="0"/>
              <w:divBdr>
                <w:top w:val="none" w:sz="0" w:space="0" w:color="auto"/>
                <w:left w:val="none" w:sz="0" w:space="0" w:color="auto"/>
                <w:bottom w:val="none" w:sz="0" w:space="0" w:color="auto"/>
                <w:right w:val="none" w:sz="0" w:space="0" w:color="auto"/>
              </w:divBdr>
            </w:div>
            <w:div w:id="1020546904">
              <w:marLeft w:val="0"/>
              <w:marRight w:val="0"/>
              <w:marTop w:val="0"/>
              <w:marBottom w:val="0"/>
              <w:divBdr>
                <w:top w:val="none" w:sz="0" w:space="0" w:color="auto"/>
                <w:left w:val="none" w:sz="0" w:space="0" w:color="auto"/>
                <w:bottom w:val="none" w:sz="0" w:space="0" w:color="auto"/>
                <w:right w:val="none" w:sz="0" w:space="0" w:color="auto"/>
              </w:divBdr>
            </w:div>
            <w:div w:id="2110196846">
              <w:marLeft w:val="0"/>
              <w:marRight w:val="0"/>
              <w:marTop w:val="0"/>
              <w:marBottom w:val="0"/>
              <w:divBdr>
                <w:top w:val="none" w:sz="0" w:space="0" w:color="auto"/>
                <w:left w:val="none" w:sz="0" w:space="0" w:color="auto"/>
                <w:bottom w:val="none" w:sz="0" w:space="0" w:color="auto"/>
                <w:right w:val="none" w:sz="0" w:space="0" w:color="auto"/>
              </w:divBdr>
            </w:div>
            <w:div w:id="1972128609">
              <w:marLeft w:val="0"/>
              <w:marRight w:val="0"/>
              <w:marTop w:val="0"/>
              <w:marBottom w:val="0"/>
              <w:divBdr>
                <w:top w:val="none" w:sz="0" w:space="0" w:color="auto"/>
                <w:left w:val="none" w:sz="0" w:space="0" w:color="auto"/>
                <w:bottom w:val="none" w:sz="0" w:space="0" w:color="auto"/>
                <w:right w:val="none" w:sz="0" w:space="0" w:color="auto"/>
              </w:divBdr>
            </w:div>
            <w:div w:id="2039812332">
              <w:marLeft w:val="0"/>
              <w:marRight w:val="0"/>
              <w:marTop w:val="0"/>
              <w:marBottom w:val="0"/>
              <w:divBdr>
                <w:top w:val="none" w:sz="0" w:space="0" w:color="auto"/>
                <w:left w:val="none" w:sz="0" w:space="0" w:color="auto"/>
                <w:bottom w:val="none" w:sz="0" w:space="0" w:color="auto"/>
                <w:right w:val="none" w:sz="0" w:space="0" w:color="auto"/>
              </w:divBdr>
            </w:div>
            <w:div w:id="799344491">
              <w:marLeft w:val="0"/>
              <w:marRight w:val="0"/>
              <w:marTop w:val="0"/>
              <w:marBottom w:val="0"/>
              <w:divBdr>
                <w:top w:val="none" w:sz="0" w:space="0" w:color="auto"/>
                <w:left w:val="none" w:sz="0" w:space="0" w:color="auto"/>
                <w:bottom w:val="none" w:sz="0" w:space="0" w:color="auto"/>
                <w:right w:val="none" w:sz="0" w:space="0" w:color="auto"/>
              </w:divBdr>
            </w:div>
            <w:div w:id="275524765">
              <w:marLeft w:val="0"/>
              <w:marRight w:val="0"/>
              <w:marTop w:val="0"/>
              <w:marBottom w:val="0"/>
              <w:divBdr>
                <w:top w:val="none" w:sz="0" w:space="0" w:color="auto"/>
                <w:left w:val="none" w:sz="0" w:space="0" w:color="auto"/>
                <w:bottom w:val="none" w:sz="0" w:space="0" w:color="auto"/>
                <w:right w:val="none" w:sz="0" w:space="0" w:color="auto"/>
              </w:divBdr>
            </w:div>
            <w:div w:id="253560050">
              <w:marLeft w:val="0"/>
              <w:marRight w:val="0"/>
              <w:marTop w:val="0"/>
              <w:marBottom w:val="0"/>
              <w:divBdr>
                <w:top w:val="none" w:sz="0" w:space="0" w:color="auto"/>
                <w:left w:val="none" w:sz="0" w:space="0" w:color="auto"/>
                <w:bottom w:val="none" w:sz="0" w:space="0" w:color="auto"/>
                <w:right w:val="none" w:sz="0" w:space="0" w:color="auto"/>
              </w:divBdr>
            </w:div>
            <w:div w:id="138355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06094">
      <w:bodyDiv w:val="1"/>
      <w:marLeft w:val="0"/>
      <w:marRight w:val="0"/>
      <w:marTop w:val="0"/>
      <w:marBottom w:val="0"/>
      <w:divBdr>
        <w:top w:val="none" w:sz="0" w:space="0" w:color="auto"/>
        <w:left w:val="none" w:sz="0" w:space="0" w:color="auto"/>
        <w:bottom w:val="none" w:sz="0" w:space="0" w:color="auto"/>
        <w:right w:val="none" w:sz="0" w:space="0" w:color="auto"/>
      </w:divBdr>
      <w:divsChild>
        <w:div w:id="1300380297">
          <w:marLeft w:val="720"/>
          <w:marRight w:val="0"/>
          <w:marTop w:val="0"/>
          <w:marBottom w:val="120"/>
          <w:divBdr>
            <w:top w:val="none" w:sz="0" w:space="0" w:color="auto"/>
            <w:left w:val="none" w:sz="0" w:space="0" w:color="auto"/>
            <w:bottom w:val="none" w:sz="0" w:space="0" w:color="auto"/>
            <w:right w:val="none" w:sz="0" w:space="0" w:color="auto"/>
          </w:divBdr>
        </w:div>
        <w:div w:id="1496263605">
          <w:marLeft w:val="720"/>
          <w:marRight w:val="0"/>
          <w:marTop w:val="0"/>
          <w:marBottom w:val="120"/>
          <w:divBdr>
            <w:top w:val="none" w:sz="0" w:space="0" w:color="auto"/>
            <w:left w:val="none" w:sz="0" w:space="0" w:color="auto"/>
            <w:bottom w:val="none" w:sz="0" w:space="0" w:color="auto"/>
            <w:right w:val="none" w:sz="0" w:space="0" w:color="auto"/>
          </w:divBdr>
        </w:div>
        <w:div w:id="1438595884">
          <w:marLeft w:val="720"/>
          <w:marRight w:val="0"/>
          <w:marTop w:val="0"/>
          <w:marBottom w:val="120"/>
          <w:divBdr>
            <w:top w:val="none" w:sz="0" w:space="0" w:color="auto"/>
            <w:left w:val="none" w:sz="0" w:space="0" w:color="auto"/>
            <w:bottom w:val="none" w:sz="0" w:space="0" w:color="auto"/>
            <w:right w:val="none" w:sz="0" w:space="0" w:color="auto"/>
          </w:divBdr>
        </w:div>
        <w:div w:id="1852328517">
          <w:marLeft w:val="720"/>
          <w:marRight w:val="0"/>
          <w:marTop w:val="0"/>
          <w:marBottom w:val="120"/>
          <w:divBdr>
            <w:top w:val="none" w:sz="0" w:space="0" w:color="auto"/>
            <w:left w:val="none" w:sz="0" w:space="0" w:color="auto"/>
            <w:bottom w:val="none" w:sz="0" w:space="0" w:color="auto"/>
            <w:right w:val="none" w:sz="0" w:space="0" w:color="auto"/>
          </w:divBdr>
        </w:div>
        <w:div w:id="898711233">
          <w:marLeft w:val="720"/>
          <w:marRight w:val="0"/>
          <w:marTop w:val="0"/>
          <w:marBottom w:val="120"/>
          <w:divBdr>
            <w:top w:val="none" w:sz="0" w:space="0" w:color="auto"/>
            <w:left w:val="none" w:sz="0" w:space="0" w:color="auto"/>
            <w:bottom w:val="none" w:sz="0" w:space="0" w:color="auto"/>
            <w:right w:val="none" w:sz="0" w:space="0" w:color="auto"/>
          </w:divBdr>
        </w:div>
      </w:divsChild>
    </w:div>
    <w:div w:id="217084677">
      <w:bodyDiv w:val="1"/>
      <w:marLeft w:val="0"/>
      <w:marRight w:val="0"/>
      <w:marTop w:val="0"/>
      <w:marBottom w:val="0"/>
      <w:divBdr>
        <w:top w:val="none" w:sz="0" w:space="0" w:color="auto"/>
        <w:left w:val="none" w:sz="0" w:space="0" w:color="auto"/>
        <w:bottom w:val="none" w:sz="0" w:space="0" w:color="auto"/>
        <w:right w:val="none" w:sz="0" w:space="0" w:color="auto"/>
      </w:divBdr>
      <w:divsChild>
        <w:div w:id="477576884">
          <w:marLeft w:val="0"/>
          <w:marRight w:val="0"/>
          <w:marTop w:val="0"/>
          <w:marBottom w:val="0"/>
          <w:divBdr>
            <w:top w:val="none" w:sz="0" w:space="0" w:color="auto"/>
            <w:left w:val="none" w:sz="0" w:space="0" w:color="auto"/>
            <w:bottom w:val="none" w:sz="0" w:space="0" w:color="auto"/>
            <w:right w:val="none" w:sz="0" w:space="0" w:color="auto"/>
          </w:divBdr>
          <w:divsChild>
            <w:div w:id="188299184">
              <w:marLeft w:val="0"/>
              <w:marRight w:val="0"/>
              <w:marTop w:val="0"/>
              <w:marBottom w:val="0"/>
              <w:divBdr>
                <w:top w:val="none" w:sz="0" w:space="0" w:color="auto"/>
                <w:left w:val="none" w:sz="0" w:space="0" w:color="auto"/>
                <w:bottom w:val="none" w:sz="0" w:space="0" w:color="auto"/>
                <w:right w:val="none" w:sz="0" w:space="0" w:color="auto"/>
              </w:divBdr>
            </w:div>
            <w:div w:id="56248860">
              <w:marLeft w:val="0"/>
              <w:marRight w:val="0"/>
              <w:marTop w:val="0"/>
              <w:marBottom w:val="0"/>
              <w:divBdr>
                <w:top w:val="none" w:sz="0" w:space="0" w:color="auto"/>
                <w:left w:val="none" w:sz="0" w:space="0" w:color="auto"/>
                <w:bottom w:val="none" w:sz="0" w:space="0" w:color="auto"/>
                <w:right w:val="none" w:sz="0" w:space="0" w:color="auto"/>
              </w:divBdr>
            </w:div>
            <w:div w:id="632490007">
              <w:marLeft w:val="0"/>
              <w:marRight w:val="0"/>
              <w:marTop w:val="0"/>
              <w:marBottom w:val="0"/>
              <w:divBdr>
                <w:top w:val="none" w:sz="0" w:space="0" w:color="auto"/>
                <w:left w:val="none" w:sz="0" w:space="0" w:color="auto"/>
                <w:bottom w:val="none" w:sz="0" w:space="0" w:color="auto"/>
                <w:right w:val="none" w:sz="0" w:space="0" w:color="auto"/>
              </w:divBdr>
            </w:div>
            <w:div w:id="1644239403">
              <w:marLeft w:val="0"/>
              <w:marRight w:val="0"/>
              <w:marTop w:val="0"/>
              <w:marBottom w:val="0"/>
              <w:divBdr>
                <w:top w:val="none" w:sz="0" w:space="0" w:color="auto"/>
                <w:left w:val="none" w:sz="0" w:space="0" w:color="auto"/>
                <w:bottom w:val="none" w:sz="0" w:space="0" w:color="auto"/>
                <w:right w:val="none" w:sz="0" w:space="0" w:color="auto"/>
              </w:divBdr>
            </w:div>
            <w:div w:id="1680035098">
              <w:marLeft w:val="0"/>
              <w:marRight w:val="0"/>
              <w:marTop w:val="0"/>
              <w:marBottom w:val="0"/>
              <w:divBdr>
                <w:top w:val="none" w:sz="0" w:space="0" w:color="auto"/>
                <w:left w:val="none" w:sz="0" w:space="0" w:color="auto"/>
                <w:bottom w:val="none" w:sz="0" w:space="0" w:color="auto"/>
                <w:right w:val="none" w:sz="0" w:space="0" w:color="auto"/>
              </w:divBdr>
            </w:div>
            <w:div w:id="2127920846">
              <w:marLeft w:val="0"/>
              <w:marRight w:val="0"/>
              <w:marTop w:val="0"/>
              <w:marBottom w:val="0"/>
              <w:divBdr>
                <w:top w:val="none" w:sz="0" w:space="0" w:color="auto"/>
                <w:left w:val="none" w:sz="0" w:space="0" w:color="auto"/>
                <w:bottom w:val="none" w:sz="0" w:space="0" w:color="auto"/>
                <w:right w:val="none" w:sz="0" w:space="0" w:color="auto"/>
              </w:divBdr>
            </w:div>
            <w:div w:id="1481648925">
              <w:marLeft w:val="0"/>
              <w:marRight w:val="0"/>
              <w:marTop w:val="0"/>
              <w:marBottom w:val="0"/>
              <w:divBdr>
                <w:top w:val="none" w:sz="0" w:space="0" w:color="auto"/>
                <w:left w:val="none" w:sz="0" w:space="0" w:color="auto"/>
                <w:bottom w:val="none" w:sz="0" w:space="0" w:color="auto"/>
                <w:right w:val="none" w:sz="0" w:space="0" w:color="auto"/>
              </w:divBdr>
            </w:div>
            <w:div w:id="472454716">
              <w:marLeft w:val="0"/>
              <w:marRight w:val="0"/>
              <w:marTop w:val="0"/>
              <w:marBottom w:val="0"/>
              <w:divBdr>
                <w:top w:val="none" w:sz="0" w:space="0" w:color="auto"/>
                <w:left w:val="none" w:sz="0" w:space="0" w:color="auto"/>
                <w:bottom w:val="none" w:sz="0" w:space="0" w:color="auto"/>
                <w:right w:val="none" w:sz="0" w:space="0" w:color="auto"/>
              </w:divBdr>
            </w:div>
            <w:div w:id="332268143">
              <w:marLeft w:val="0"/>
              <w:marRight w:val="0"/>
              <w:marTop w:val="0"/>
              <w:marBottom w:val="0"/>
              <w:divBdr>
                <w:top w:val="none" w:sz="0" w:space="0" w:color="auto"/>
                <w:left w:val="none" w:sz="0" w:space="0" w:color="auto"/>
                <w:bottom w:val="none" w:sz="0" w:space="0" w:color="auto"/>
                <w:right w:val="none" w:sz="0" w:space="0" w:color="auto"/>
              </w:divBdr>
            </w:div>
            <w:div w:id="1377850565">
              <w:marLeft w:val="0"/>
              <w:marRight w:val="0"/>
              <w:marTop w:val="0"/>
              <w:marBottom w:val="0"/>
              <w:divBdr>
                <w:top w:val="none" w:sz="0" w:space="0" w:color="auto"/>
                <w:left w:val="none" w:sz="0" w:space="0" w:color="auto"/>
                <w:bottom w:val="none" w:sz="0" w:space="0" w:color="auto"/>
                <w:right w:val="none" w:sz="0" w:space="0" w:color="auto"/>
              </w:divBdr>
            </w:div>
            <w:div w:id="746457148">
              <w:marLeft w:val="0"/>
              <w:marRight w:val="0"/>
              <w:marTop w:val="0"/>
              <w:marBottom w:val="0"/>
              <w:divBdr>
                <w:top w:val="none" w:sz="0" w:space="0" w:color="auto"/>
                <w:left w:val="none" w:sz="0" w:space="0" w:color="auto"/>
                <w:bottom w:val="none" w:sz="0" w:space="0" w:color="auto"/>
                <w:right w:val="none" w:sz="0" w:space="0" w:color="auto"/>
              </w:divBdr>
            </w:div>
            <w:div w:id="2041347390">
              <w:marLeft w:val="0"/>
              <w:marRight w:val="0"/>
              <w:marTop w:val="0"/>
              <w:marBottom w:val="0"/>
              <w:divBdr>
                <w:top w:val="none" w:sz="0" w:space="0" w:color="auto"/>
                <w:left w:val="none" w:sz="0" w:space="0" w:color="auto"/>
                <w:bottom w:val="none" w:sz="0" w:space="0" w:color="auto"/>
                <w:right w:val="none" w:sz="0" w:space="0" w:color="auto"/>
              </w:divBdr>
            </w:div>
            <w:div w:id="1816796773">
              <w:marLeft w:val="0"/>
              <w:marRight w:val="0"/>
              <w:marTop w:val="0"/>
              <w:marBottom w:val="0"/>
              <w:divBdr>
                <w:top w:val="none" w:sz="0" w:space="0" w:color="auto"/>
                <w:left w:val="none" w:sz="0" w:space="0" w:color="auto"/>
                <w:bottom w:val="none" w:sz="0" w:space="0" w:color="auto"/>
                <w:right w:val="none" w:sz="0" w:space="0" w:color="auto"/>
              </w:divBdr>
            </w:div>
            <w:div w:id="462235991">
              <w:marLeft w:val="0"/>
              <w:marRight w:val="0"/>
              <w:marTop w:val="0"/>
              <w:marBottom w:val="0"/>
              <w:divBdr>
                <w:top w:val="none" w:sz="0" w:space="0" w:color="auto"/>
                <w:left w:val="none" w:sz="0" w:space="0" w:color="auto"/>
                <w:bottom w:val="none" w:sz="0" w:space="0" w:color="auto"/>
                <w:right w:val="none" w:sz="0" w:space="0" w:color="auto"/>
              </w:divBdr>
            </w:div>
            <w:div w:id="2098556774">
              <w:marLeft w:val="0"/>
              <w:marRight w:val="0"/>
              <w:marTop w:val="0"/>
              <w:marBottom w:val="0"/>
              <w:divBdr>
                <w:top w:val="none" w:sz="0" w:space="0" w:color="auto"/>
                <w:left w:val="none" w:sz="0" w:space="0" w:color="auto"/>
                <w:bottom w:val="none" w:sz="0" w:space="0" w:color="auto"/>
                <w:right w:val="none" w:sz="0" w:space="0" w:color="auto"/>
              </w:divBdr>
            </w:div>
            <w:div w:id="1056470060">
              <w:marLeft w:val="0"/>
              <w:marRight w:val="0"/>
              <w:marTop w:val="0"/>
              <w:marBottom w:val="0"/>
              <w:divBdr>
                <w:top w:val="none" w:sz="0" w:space="0" w:color="auto"/>
                <w:left w:val="none" w:sz="0" w:space="0" w:color="auto"/>
                <w:bottom w:val="none" w:sz="0" w:space="0" w:color="auto"/>
                <w:right w:val="none" w:sz="0" w:space="0" w:color="auto"/>
              </w:divBdr>
            </w:div>
            <w:div w:id="1999915190">
              <w:marLeft w:val="0"/>
              <w:marRight w:val="0"/>
              <w:marTop w:val="0"/>
              <w:marBottom w:val="0"/>
              <w:divBdr>
                <w:top w:val="none" w:sz="0" w:space="0" w:color="auto"/>
                <w:left w:val="none" w:sz="0" w:space="0" w:color="auto"/>
                <w:bottom w:val="none" w:sz="0" w:space="0" w:color="auto"/>
                <w:right w:val="none" w:sz="0" w:space="0" w:color="auto"/>
              </w:divBdr>
            </w:div>
            <w:div w:id="75136107">
              <w:marLeft w:val="0"/>
              <w:marRight w:val="0"/>
              <w:marTop w:val="0"/>
              <w:marBottom w:val="0"/>
              <w:divBdr>
                <w:top w:val="none" w:sz="0" w:space="0" w:color="auto"/>
                <w:left w:val="none" w:sz="0" w:space="0" w:color="auto"/>
                <w:bottom w:val="none" w:sz="0" w:space="0" w:color="auto"/>
                <w:right w:val="none" w:sz="0" w:space="0" w:color="auto"/>
              </w:divBdr>
            </w:div>
            <w:div w:id="1361516043">
              <w:marLeft w:val="0"/>
              <w:marRight w:val="0"/>
              <w:marTop w:val="0"/>
              <w:marBottom w:val="0"/>
              <w:divBdr>
                <w:top w:val="none" w:sz="0" w:space="0" w:color="auto"/>
                <w:left w:val="none" w:sz="0" w:space="0" w:color="auto"/>
                <w:bottom w:val="none" w:sz="0" w:space="0" w:color="auto"/>
                <w:right w:val="none" w:sz="0" w:space="0" w:color="auto"/>
              </w:divBdr>
            </w:div>
            <w:div w:id="993022073">
              <w:marLeft w:val="0"/>
              <w:marRight w:val="0"/>
              <w:marTop w:val="0"/>
              <w:marBottom w:val="0"/>
              <w:divBdr>
                <w:top w:val="none" w:sz="0" w:space="0" w:color="auto"/>
                <w:left w:val="none" w:sz="0" w:space="0" w:color="auto"/>
                <w:bottom w:val="none" w:sz="0" w:space="0" w:color="auto"/>
                <w:right w:val="none" w:sz="0" w:space="0" w:color="auto"/>
              </w:divBdr>
            </w:div>
            <w:div w:id="1180699926">
              <w:marLeft w:val="0"/>
              <w:marRight w:val="0"/>
              <w:marTop w:val="0"/>
              <w:marBottom w:val="0"/>
              <w:divBdr>
                <w:top w:val="none" w:sz="0" w:space="0" w:color="auto"/>
                <w:left w:val="none" w:sz="0" w:space="0" w:color="auto"/>
                <w:bottom w:val="none" w:sz="0" w:space="0" w:color="auto"/>
                <w:right w:val="none" w:sz="0" w:space="0" w:color="auto"/>
              </w:divBdr>
            </w:div>
            <w:div w:id="206837796">
              <w:marLeft w:val="0"/>
              <w:marRight w:val="0"/>
              <w:marTop w:val="0"/>
              <w:marBottom w:val="0"/>
              <w:divBdr>
                <w:top w:val="none" w:sz="0" w:space="0" w:color="auto"/>
                <w:left w:val="none" w:sz="0" w:space="0" w:color="auto"/>
                <w:bottom w:val="none" w:sz="0" w:space="0" w:color="auto"/>
                <w:right w:val="none" w:sz="0" w:space="0" w:color="auto"/>
              </w:divBdr>
            </w:div>
            <w:div w:id="691029318">
              <w:marLeft w:val="0"/>
              <w:marRight w:val="0"/>
              <w:marTop w:val="0"/>
              <w:marBottom w:val="0"/>
              <w:divBdr>
                <w:top w:val="none" w:sz="0" w:space="0" w:color="auto"/>
                <w:left w:val="none" w:sz="0" w:space="0" w:color="auto"/>
                <w:bottom w:val="none" w:sz="0" w:space="0" w:color="auto"/>
                <w:right w:val="none" w:sz="0" w:space="0" w:color="auto"/>
              </w:divBdr>
            </w:div>
            <w:div w:id="554202178">
              <w:marLeft w:val="0"/>
              <w:marRight w:val="0"/>
              <w:marTop w:val="0"/>
              <w:marBottom w:val="0"/>
              <w:divBdr>
                <w:top w:val="none" w:sz="0" w:space="0" w:color="auto"/>
                <w:left w:val="none" w:sz="0" w:space="0" w:color="auto"/>
                <w:bottom w:val="none" w:sz="0" w:space="0" w:color="auto"/>
                <w:right w:val="none" w:sz="0" w:space="0" w:color="auto"/>
              </w:divBdr>
            </w:div>
            <w:div w:id="560364902">
              <w:marLeft w:val="0"/>
              <w:marRight w:val="0"/>
              <w:marTop w:val="0"/>
              <w:marBottom w:val="0"/>
              <w:divBdr>
                <w:top w:val="none" w:sz="0" w:space="0" w:color="auto"/>
                <w:left w:val="none" w:sz="0" w:space="0" w:color="auto"/>
                <w:bottom w:val="none" w:sz="0" w:space="0" w:color="auto"/>
                <w:right w:val="none" w:sz="0" w:space="0" w:color="auto"/>
              </w:divBdr>
            </w:div>
            <w:div w:id="1747609672">
              <w:marLeft w:val="0"/>
              <w:marRight w:val="0"/>
              <w:marTop w:val="0"/>
              <w:marBottom w:val="0"/>
              <w:divBdr>
                <w:top w:val="none" w:sz="0" w:space="0" w:color="auto"/>
                <w:left w:val="none" w:sz="0" w:space="0" w:color="auto"/>
                <w:bottom w:val="none" w:sz="0" w:space="0" w:color="auto"/>
                <w:right w:val="none" w:sz="0" w:space="0" w:color="auto"/>
              </w:divBdr>
            </w:div>
            <w:div w:id="861821028">
              <w:marLeft w:val="0"/>
              <w:marRight w:val="0"/>
              <w:marTop w:val="0"/>
              <w:marBottom w:val="0"/>
              <w:divBdr>
                <w:top w:val="none" w:sz="0" w:space="0" w:color="auto"/>
                <w:left w:val="none" w:sz="0" w:space="0" w:color="auto"/>
                <w:bottom w:val="none" w:sz="0" w:space="0" w:color="auto"/>
                <w:right w:val="none" w:sz="0" w:space="0" w:color="auto"/>
              </w:divBdr>
            </w:div>
            <w:div w:id="190384140">
              <w:marLeft w:val="0"/>
              <w:marRight w:val="0"/>
              <w:marTop w:val="0"/>
              <w:marBottom w:val="0"/>
              <w:divBdr>
                <w:top w:val="none" w:sz="0" w:space="0" w:color="auto"/>
                <w:left w:val="none" w:sz="0" w:space="0" w:color="auto"/>
                <w:bottom w:val="none" w:sz="0" w:space="0" w:color="auto"/>
                <w:right w:val="none" w:sz="0" w:space="0" w:color="auto"/>
              </w:divBdr>
            </w:div>
            <w:div w:id="785538176">
              <w:marLeft w:val="0"/>
              <w:marRight w:val="0"/>
              <w:marTop w:val="0"/>
              <w:marBottom w:val="0"/>
              <w:divBdr>
                <w:top w:val="none" w:sz="0" w:space="0" w:color="auto"/>
                <w:left w:val="none" w:sz="0" w:space="0" w:color="auto"/>
                <w:bottom w:val="none" w:sz="0" w:space="0" w:color="auto"/>
                <w:right w:val="none" w:sz="0" w:space="0" w:color="auto"/>
              </w:divBdr>
            </w:div>
            <w:div w:id="804933457">
              <w:marLeft w:val="0"/>
              <w:marRight w:val="0"/>
              <w:marTop w:val="0"/>
              <w:marBottom w:val="0"/>
              <w:divBdr>
                <w:top w:val="none" w:sz="0" w:space="0" w:color="auto"/>
                <w:left w:val="none" w:sz="0" w:space="0" w:color="auto"/>
                <w:bottom w:val="none" w:sz="0" w:space="0" w:color="auto"/>
                <w:right w:val="none" w:sz="0" w:space="0" w:color="auto"/>
              </w:divBdr>
            </w:div>
            <w:div w:id="125398210">
              <w:marLeft w:val="0"/>
              <w:marRight w:val="0"/>
              <w:marTop w:val="0"/>
              <w:marBottom w:val="0"/>
              <w:divBdr>
                <w:top w:val="none" w:sz="0" w:space="0" w:color="auto"/>
                <w:left w:val="none" w:sz="0" w:space="0" w:color="auto"/>
                <w:bottom w:val="none" w:sz="0" w:space="0" w:color="auto"/>
                <w:right w:val="none" w:sz="0" w:space="0" w:color="auto"/>
              </w:divBdr>
            </w:div>
            <w:div w:id="2095275635">
              <w:marLeft w:val="0"/>
              <w:marRight w:val="0"/>
              <w:marTop w:val="0"/>
              <w:marBottom w:val="0"/>
              <w:divBdr>
                <w:top w:val="none" w:sz="0" w:space="0" w:color="auto"/>
                <w:left w:val="none" w:sz="0" w:space="0" w:color="auto"/>
                <w:bottom w:val="none" w:sz="0" w:space="0" w:color="auto"/>
                <w:right w:val="none" w:sz="0" w:space="0" w:color="auto"/>
              </w:divBdr>
            </w:div>
            <w:div w:id="373774407">
              <w:marLeft w:val="0"/>
              <w:marRight w:val="0"/>
              <w:marTop w:val="0"/>
              <w:marBottom w:val="0"/>
              <w:divBdr>
                <w:top w:val="none" w:sz="0" w:space="0" w:color="auto"/>
                <w:left w:val="none" w:sz="0" w:space="0" w:color="auto"/>
                <w:bottom w:val="none" w:sz="0" w:space="0" w:color="auto"/>
                <w:right w:val="none" w:sz="0" w:space="0" w:color="auto"/>
              </w:divBdr>
            </w:div>
            <w:div w:id="1254163234">
              <w:marLeft w:val="0"/>
              <w:marRight w:val="0"/>
              <w:marTop w:val="0"/>
              <w:marBottom w:val="0"/>
              <w:divBdr>
                <w:top w:val="none" w:sz="0" w:space="0" w:color="auto"/>
                <w:left w:val="none" w:sz="0" w:space="0" w:color="auto"/>
                <w:bottom w:val="none" w:sz="0" w:space="0" w:color="auto"/>
                <w:right w:val="none" w:sz="0" w:space="0" w:color="auto"/>
              </w:divBdr>
            </w:div>
            <w:div w:id="1117215050">
              <w:marLeft w:val="0"/>
              <w:marRight w:val="0"/>
              <w:marTop w:val="0"/>
              <w:marBottom w:val="0"/>
              <w:divBdr>
                <w:top w:val="none" w:sz="0" w:space="0" w:color="auto"/>
                <w:left w:val="none" w:sz="0" w:space="0" w:color="auto"/>
                <w:bottom w:val="none" w:sz="0" w:space="0" w:color="auto"/>
                <w:right w:val="none" w:sz="0" w:space="0" w:color="auto"/>
              </w:divBdr>
            </w:div>
            <w:div w:id="445544030">
              <w:marLeft w:val="0"/>
              <w:marRight w:val="0"/>
              <w:marTop w:val="0"/>
              <w:marBottom w:val="0"/>
              <w:divBdr>
                <w:top w:val="none" w:sz="0" w:space="0" w:color="auto"/>
                <w:left w:val="none" w:sz="0" w:space="0" w:color="auto"/>
                <w:bottom w:val="none" w:sz="0" w:space="0" w:color="auto"/>
                <w:right w:val="none" w:sz="0" w:space="0" w:color="auto"/>
              </w:divBdr>
            </w:div>
            <w:div w:id="445320449">
              <w:marLeft w:val="0"/>
              <w:marRight w:val="0"/>
              <w:marTop w:val="0"/>
              <w:marBottom w:val="0"/>
              <w:divBdr>
                <w:top w:val="none" w:sz="0" w:space="0" w:color="auto"/>
                <w:left w:val="none" w:sz="0" w:space="0" w:color="auto"/>
                <w:bottom w:val="none" w:sz="0" w:space="0" w:color="auto"/>
                <w:right w:val="none" w:sz="0" w:space="0" w:color="auto"/>
              </w:divBdr>
            </w:div>
            <w:div w:id="204913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624178">
      <w:bodyDiv w:val="1"/>
      <w:marLeft w:val="0"/>
      <w:marRight w:val="0"/>
      <w:marTop w:val="0"/>
      <w:marBottom w:val="0"/>
      <w:divBdr>
        <w:top w:val="none" w:sz="0" w:space="0" w:color="auto"/>
        <w:left w:val="none" w:sz="0" w:space="0" w:color="auto"/>
        <w:bottom w:val="none" w:sz="0" w:space="0" w:color="auto"/>
        <w:right w:val="none" w:sz="0" w:space="0" w:color="auto"/>
      </w:divBdr>
    </w:div>
    <w:div w:id="424303645">
      <w:bodyDiv w:val="1"/>
      <w:marLeft w:val="0"/>
      <w:marRight w:val="0"/>
      <w:marTop w:val="0"/>
      <w:marBottom w:val="0"/>
      <w:divBdr>
        <w:top w:val="none" w:sz="0" w:space="0" w:color="auto"/>
        <w:left w:val="none" w:sz="0" w:space="0" w:color="auto"/>
        <w:bottom w:val="none" w:sz="0" w:space="0" w:color="auto"/>
        <w:right w:val="none" w:sz="0" w:space="0" w:color="auto"/>
      </w:divBdr>
    </w:div>
    <w:div w:id="442725867">
      <w:bodyDiv w:val="1"/>
      <w:marLeft w:val="0"/>
      <w:marRight w:val="0"/>
      <w:marTop w:val="0"/>
      <w:marBottom w:val="0"/>
      <w:divBdr>
        <w:top w:val="none" w:sz="0" w:space="0" w:color="auto"/>
        <w:left w:val="none" w:sz="0" w:space="0" w:color="auto"/>
        <w:bottom w:val="none" w:sz="0" w:space="0" w:color="auto"/>
        <w:right w:val="none" w:sz="0" w:space="0" w:color="auto"/>
      </w:divBdr>
    </w:div>
    <w:div w:id="486752480">
      <w:bodyDiv w:val="1"/>
      <w:marLeft w:val="0"/>
      <w:marRight w:val="0"/>
      <w:marTop w:val="0"/>
      <w:marBottom w:val="0"/>
      <w:divBdr>
        <w:top w:val="none" w:sz="0" w:space="0" w:color="auto"/>
        <w:left w:val="none" w:sz="0" w:space="0" w:color="auto"/>
        <w:bottom w:val="none" w:sz="0" w:space="0" w:color="auto"/>
        <w:right w:val="none" w:sz="0" w:space="0" w:color="auto"/>
      </w:divBdr>
    </w:div>
    <w:div w:id="598490514">
      <w:bodyDiv w:val="1"/>
      <w:marLeft w:val="0"/>
      <w:marRight w:val="0"/>
      <w:marTop w:val="0"/>
      <w:marBottom w:val="0"/>
      <w:divBdr>
        <w:top w:val="none" w:sz="0" w:space="0" w:color="auto"/>
        <w:left w:val="none" w:sz="0" w:space="0" w:color="auto"/>
        <w:bottom w:val="none" w:sz="0" w:space="0" w:color="auto"/>
        <w:right w:val="none" w:sz="0" w:space="0" w:color="auto"/>
      </w:divBdr>
      <w:divsChild>
        <w:div w:id="6298877">
          <w:marLeft w:val="0"/>
          <w:marRight w:val="0"/>
          <w:marTop w:val="0"/>
          <w:marBottom w:val="0"/>
          <w:divBdr>
            <w:top w:val="none" w:sz="0" w:space="0" w:color="auto"/>
            <w:left w:val="none" w:sz="0" w:space="0" w:color="auto"/>
            <w:bottom w:val="none" w:sz="0" w:space="0" w:color="auto"/>
            <w:right w:val="none" w:sz="0" w:space="0" w:color="auto"/>
          </w:divBdr>
        </w:div>
        <w:div w:id="151994829">
          <w:marLeft w:val="0"/>
          <w:marRight w:val="0"/>
          <w:marTop w:val="0"/>
          <w:marBottom w:val="0"/>
          <w:divBdr>
            <w:top w:val="none" w:sz="0" w:space="0" w:color="auto"/>
            <w:left w:val="none" w:sz="0" w:space="0" w:color="auto"/>
            <w:bottom w:val="none" w:sz="0" w:space="0" w:color="auto"/>
            <w:right w:val="none" w:sz="0" w:space="0" w:color="auto"/>
          </w:divBdr>
        </w:div>
        <w:div w:id="435322538">
          <w:marLeft w:val="0"/>
          <w:marRight w:val="0"/>
          <w:marTop w:val="0"/>
          <w:marBottom w:val="0"/>
          <w:divBdr>
            <w:top w:val="none" w:sz="0" w:space="0" w:color="auto"/>
            <w:left w:val="none" w:sz="0" w:space="0" w:color="auto"/>
            <w:bottom w:val="none" w:sz="0" w:space="0" w:color="auto"/>
            <w:right w:val="none" w:sz="0" w:space="0" w:color="auto"/>
          </w:divBdr>
        </w:div>
        <w:div w:id="474833518">
          <w:marLeft w:val="0"/>
          <w:marRight w:val="0"/>
          <w:marTop w:val="0"/>
          <w:marBottom w:val="0"/>
          <w:divBdr>
            <w:top w:val="none" w:sz="0" w:space="0" w:color="auto"/>
            <w:left w:val="none" w:sz="0" w:space="0" w:color="auto"/>
            <w:bottom w:val="none" w:sz="0" w:space="0" w:color="auto"/>
            <w:right w:val="none" w:sz="0" w:space="0" w:color="auto"/>
          </w:divBdr>
        </w:div>
        <w:div w:id="633490982">
          <w:marLeft w:val="0"/>
          <w:marRight w:val="0"/>
          <w:marTop w:val="0"/>
          <w:marBottom w:val="0"/>
          <w:divBdr>
            <w:top w:val="none" w:sz="0" w:space="0" w:color="auto"/>
            <w:left w:val="none" w:sz="0" w:space="0" w:color="auto"/>
            <w:bottom w:val="none" w:sz="0" w:space="0" w:color="auto"/>
            <w:right w:val="none" w:sz="0" w:space="0" w:color="auto"/>
          </w:divBdr>
        </w:div>
        <w:div w:id="782382713">
          <w:marLeft w:val="0"/>
          <w:marRight w:val="0"/>
          <w:marTop w:val="0"/>
          <w:marBottom w:val="0"/>
          <w:divBdr>
            <w:top w:val="none" w:sz="0" w:space="0" w:color="auto"/>
            <w:left w:val="none" w:sz="0" w:space="0" w:color="auto"/>
            <w:bottom w:val="none" w:sz="0" w:space="0" w:color="auto"/>
            <w:right w:val="none" w:sz="0" w:space="0" w:color="auto"/>
          </w:divBdr>
        </w:div>
        <w:div w:id="902716827">
          <w:marLeft w:val="0"/>
          <w:marRight w:val="0"/>
          <w:marTop w:val="0"/>
          <w:marBottom w:val="0"/>
          <w:divBdr>
            <w:top w:val="none" w:sz="0" w:space="0" w:color="auto"/>
            <w:left w:val="none" w:sz="0" w:space="0" w:color="auto"/>
            <w:bottom w:val="none" w:sz="0" w:space="0" w:color="auto"/>
            <w:right w:val="none" w:sz="0" w:space="0" w:color="auto"/>
          </w:divBdr>
        </w:div>
        <w:div w:id="910121607">
          <w:marLeft w:val="0"/>
          <w:marRight w:val="0"/>
          <w:marTop w:val="0"/>
          <w:marBottom w:val="0"/>
          <w:divBdr>
            <w:top w:val="none" w:sz="0" w:space="0" w:color="auto"/>
            <w:left w:val="none" w:sz="0" w:space="0" w:color="auto"/>
            <w:bottom w:val="none" w:sz="0" w:space="0" w:color="auto"/>
            <w:right w:val="none" w:sz="0" w:space="0" w:color="auto"/>
          </w:divBdr>
        </w:div>
        <w:div w:id="923146201">
          <w:marLeft w:val="0"/>
          <w:marRight w:val="0"/>
          <w:marTop w:val="0"/>
          <w:marBottom w:val="0"/>
          <w:divBdr>
            <w:top w:val="none" w:sz="0" w:space="0" w:color="auto"/>
            <w:left w:val="none" w:sz="0" w:space="0" w:color="auto"/>
            <w:bottom w:val="none" w:sz="0" w:space="0" w:color="auto"/>
            <w:right w:val="none" w:sz="0" w:space="0" w:color="auto"/>
          </w:divBdr>
        </w:div>
        <w:div w:id="932663707">
          <w:marLeft w:val="0"/>
          <w:marRight w:val="0"/>
          <w:marTop w:val="0"/>
          <w:marBottom w:val="0"/>
          <w:divBdr>
            <w:top w:val="none" w:sz="0" w:space="0" w:color="auto"/>
            <w:left w:val="none" w:sz="0" w:space="0" w:color="auto"/>
            <w:bottom w:val="none" w:sz="0" w:space="0" w:color="auto"/>
            <w:right w:val="none" w:sz="0" w:space="0" w:color="auto"/>
          </w:divBdr>
        </w:div>
        <w:div w:id="938372172">
          <w:marLeft w:val="0"/>
          <w:marRight w:val="0"/>
          <w:marTop w:val="0"/>
          <w:marBottom w:val="0"/>
          <w:divBdr>
            <w:top w:val="none" w:sz="0" w:space="0" w:color="auto"/>
            <w:left w:val="none" w:sz="0" w:space="0" w:color="auto"/>
            <w:bottom w:val="none" w:sz="0" w:space="0" w:color="auto"/>
            <w:right w:val="none" w:sz="0" w:space="0" w:color="auto"/>
          </w:divBdr>
        </w:div>
        <w:div w:id="993144463">
          <w:marLeft w:val="0"/>
          <w:marRight w:val="0"/>
          <w:marTop w:val="0"/>
          <w:marBottom w:val="0"/>
          <w:divBdr>
            <w:top w:val="none" w:sz="0" w:space="0" w:color="auto"/>
            <w:left w:val="none" w:sz="0" w:space="0" w:color="auto"/>
            <w:bottom w:val="none" w:sz="0" w:space="0" w:color="auto"/>
            <w:right w:val="none" w:sz="0" w:space="0" w:color="auto"/>
          </w:divBdr>
        </w:div>
        <w:div w:id="1130049570">
          <w:marLeft w:val="0"/>
          <w:marRight w:val="0"/>
          <w:marTop w:val="0"/>
          <w:marBottom w:val="0"/>
          <w:divBdr>
            <w:top w:val="none" w:sz="0" w:space="0" w:color="auto"/>
            <w:left w:val="none" w:sz="0" w:space="0" w:color="auto"/>
            <w:bottom w:val="none" w:sz="0" w:space="0" w:color="auto"/>
            <w:right w:val="none" w:sz="0" w:space="0" w:color="auto"/>
          </w:divBdr>
        </w:div>
        <w:div w:id="1176461332">
          <w:marLeft w:val="0"/>
          <w:marRight w:val="0"/>
          <w:marTop w:val="0"/>
          <w:marBottom w:val="0"/>
          <w:divBdr>
            <w:top w:val="none" w:sz="0" w:space="0" w:color="auto"/>
            <w:left w:val="none" w:sz="0" w:space="0" w:color="auto"/>
            <w:bottom w:val="none" w:sz="0" w:space="0" w:color="auto"/>
            <w:right w:val="none" w:sz="0" w:space="0" w:color="auto"/>
          </w:divBdr>
        </w:div>
        <w:div w:id="1485581579">
          <w:marLeft w:val="0"/>
          <w:marRight w:val="0"/>
          <w:marTop w:val="0"/>
          <w:marBottom w:val="0"/>
          <w:divBdr>
            <w:top w:val="none" w:sz="0" w:space="0" w:color="auto"/>
            <w:left w:val="none" w:sz="0" w:space="0" w:color="auto"/>
            <w:bottom w:val="none" w:sz="0" w:space="0" w:color="auto"/>
            <w:right w:val="none" w:sz="0" w:space="0" w:color="auto"/>
          </w:divBdr>
        </w:div>
        <w:div w:id="1688290775">
          <w:marLeft w:val="0"/>
          <w:marRight w:val="0"/>
          <w:marTop w:val="0"/>
          <w:marBottom w:val="0"/>
          <w:divBdr>
            <w:top w:val="none" w:sz="0" w:space="0" w:color="auto"/>
            <w:left w:val="none" w:sz="0" w:space="0" w:color="auto"/>
            <w:bottom w:val="none" w:sz="0" w:space="0" w:color="auto"/>
            <w:right w:val="none" w:sz="0" w:space="0" w:color="auto"/>
          </w:divBdr>
        </w:div>
        <w:div w:id="1708214338">
          <w:marLeft w:val="0"/>
          <w:marRight w:val="0"/>
          <w:marTop w:val="0"/>
          <w:marBottom w:val="0"/>
          <w:divBdr>
            <w:top w:val="none" w:sz="0" w:space="0" w:color="auto"/>
            <w:left w:val="none" w:sz="0" w:space="0" w:color="auto"/>
            <w:bottom w:val="none" w:sz="0" w:space="0" w:color="auto"/>
            <w:right w:val="none" w:sz="0" w:space="0" w:color="auto"/>
          </w:divBdr>
        </w:div>
        <w:div w:id="1898584303">
          <w:marLeft w:val="0"/>
          <w:marRight w:val="0"/>
          <w:marTop w:val="0"/>
          <w:marBottom w:val="0"/>
          <w:divBdr>
            <w:top w:val="none" w:sz="0" w:space="0" w:color="auto"/>
            <w:left w:val="none" w:sz="0" w:space="0" w:color="auto"/>
            <w:bottom w:val="none" w:sz="0" w:space="0" w:color="auto"/>
            <w:right w:val="none" w:sz="0" w:space="0" w:color="auto"/>
          </w:divBdr>
        </w:div>
        <w:div w:id="2075926055">
          <w:marLeft w:val="0"/>
          <w:marRight w:val="0"/>
          <w:marTop w:val="0"/>
          <w:marBottom w:val="0"/>
          <w:divBdr>
            <w:top w:val="none" w:sz="0" w:space="0" w:color="auto"/>
            <w:left w:val="none" w:sz="0" w:space="0" w:color="auto"/>
            <w:bottom w:val="none" w:sz="0" w:space="0" w:color="auto"/>
            <w:right w:val="none" w:sz="0" w:space="0" w:color="auto"/>
          </w:divBdr>
        </w:div>
      </w:divsChild>
    </w:div>
    <w:div w:id="628709902">
      <w:bodyDiv w:val="1"/>
      <w:marLeft w:val="0"/>
      <w:marRight w:val="0"/>
      <w:marTop w:val="0"/>
      <w:marBottom w:val="0"/>
      <w:divBdr>
        <w:top w:val="none" w:sz="0" w:space="0" w:color="auto"/>
        <w:left w:val="none" w:sz="0" w:space="0" w:color="auto"/>
        <w:bottom w:val="none" w:sz="0" w:space="0" w:color="auto"/>
        <w:right w:val="none" w:sz="0" w:space="0" w:color="auto"/>
      </w:divBdr>
    </w:div>
    <w:div w:id="712079398">
      <w:bodyDiv w:val="1"/>
      <w:marLeft w:val="0"/>
      <w:marRight w:val="0"/>
      <w:marTop w:val="0"/>
      <w:marBottom w:val="0"/>
      <w:divBdr>
        <w:top w:val="none" w:sz="0" w:space="0" w:color="auto"/>
        <w:left w:val="none" w:sz="0" w:space="0" w:color="auto"/>
        <w:bottom w:val="none" w:sz="0" w:space="0" w:color="auto"/>
        <w:right w:val="none" w:sz="0" w:space="0" w:color="auto"/>
      </w:divBdr>
      <w:divsChild>
        <w:div w:id="2114738984">
          <w:marLeft w:val="0"/>
          <w:marRight w:val="0"/>
          <w:marTop w:val="0"/>
          <w:marBottom w:val="0"/>
          <w:divBdr>
            <w:top w:val="none" w:sz="0" w:space="0" w:color="auto"/>
            <w:left w:val="none" w:sz="0" w:space="0" w:color="auto"/>
            <w:bottom w:val="none" w:sz="0" w:space="0" w:color="auto"/>
            <w:right w:val="none" w:sz="0" w:space="0" w:color="auto"/>
          </w:divBdr>
          <w:divsChild>
            <w:div w:id="793520928">
              <w:marLeft w:val="0"/>
              <w:marRight w:val="0"/>
              <w:marTop w:val="0"/>
              <w:marBottom w:val="0"/>
              <w:divBdr>
                <w:top w:val="none" w:sz="0" w:space="0" w:color="auto"/>
                <w:left w:val="none" w:sz="0" w:space="0" w:color="auto"/>
                <w:bottom w:val="none" w:sz="0" w:space="0" w:color="auto"/>
                <w:right w:val="none" w:sz="0" w:space="0" w:color="auto"/>
              </w:divBdr>
              <w:divsChild>
                <w:div w:id="1261840152">
                  <w:marLeft w:val="0"/>
                  <w:marRight w:val="0"/>
                  <w:marTop w:val="0"/>
                  <w:marBottom w:val="0"/>
                  <w:divBdr>
                    <w:top w:val="none" w:sz="0" w:space="0" w:color="auto"/>
                    <w:left w:val="none" w:sz="0" w:space="0" w:color="auto"/>
                    <w:bottom w:val="none" w:sz="0" w:space="0" w:color="auto"/>
                    <w:right w:val="none" w:sz="0" w:space="0" w:color="auto"/>
                  </w:divBdr>
                </w:div>
                <w:div w:id="127560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674684">
      <w:bodyDiv w:val="1"/>
      <w:marLeft w:val="0"/>
      <w:marRight w:val="0"/>
      <w:marTop w:val="0"/>
      <w:marBottom w:val="0"/>
      <w:divBdr>
        <w:top w:val="none" w:sz="0" w:space="0" w:color="auto"/>
        <w:left w:val="none" w:sz="0" w:space="0" w:color="auto"/>
        <w:bottom w:val="none" w:sz="0" w:space="0" w:color="auto"/>
        <w:right w:val="none" w:sz="0" w:space="0" w:color="auto"/>
      </w:divBdr>
    </w:div>
    <w:div w:id="829097285">
      <w:bodyDiv w:val="1"/>
      <w:marLeft w:val="0"/>
      <w:marRight w:val="0"/>
      <w:marTop w:val="0"/>
      <w:marBottom w:val="0"/>
      <w:divBdr>
        <w:top w:val="none" w:sz="0" w:space="0" w:color="auto"/>
        <w:left w:val="none" w:sz="0" w:space="0" w:color="auto"/>
        <w:bottom w:val="none" w:sz="0" w:space="0" w:color="auto"/>
        <w:right w:val="none" w:sz="0" w:space="0" w:color="auto"/>
      </w:divBdr>
    </w:div>
    <w:div w:id="838934456">
      <w:bodyDiv w:val="1"/>
      <w:marLeft w:val="0"/>
      <w:marRight w:val="0"/>
      <w:marTop w:val="0"/>
      <w:marBottom w:val="0"/>
      <w:divBdr>
        <w:top w:val="none" w:sz="0" w:space="0" w:color="auto"/>
        <w:left w:val="none" w:sz="0" w:space="0" w:color="auto"/>
        <w:bottom w:val="none" w:sz="0" w:space="0" w:color="auto"/>
        <w:right w:val="none" w:sz="0" w:space="0" w:color="auto"/>
      </w:divBdr>
    </w:div>
    <w:div w:id="885337177">
      <w:bodyDiv w:val="1"/>
      <w:marLeft w:val="0"/>
      <w:marRight w:val="0"/>
      <w:marTop w:val="0"/>
      <w:marBottom w:val="0"/>
      <w:divBdr>
        <w:top w:val="none" w:sz="0" w:space="0" w:color="auto"/>
        <w:left w:val="none" w:sz="0" w:space="0" w:color="auto"/>
        <w:bottom w:val="none" w:sz="0" w:space="0" w:color="auto"/>
        <w:right w:val="none" w:sz="0" w:space="0" w:color="auto"/>
      </w:divBdr>
    </w:div>
    <w:div w:id="911694725">
      <w:bodyDiv w:val="1"/>
      <w:marLeft w:val="0"/>
      <w:marRight w:val="0"/>
      <w:marTop w:val="0"/>
      <w:marBottom w:val="0"/>
      <w:divBdr>
        <w:top w:val="none" w:sz="0" w:space="0" w:color="auto"/>
        <w:left w:val="none" w:sz="0" w:space="0" w:color="auto"/>
        <w:bottom w:val="none" w:sz="0" w:space="0" w:color="auto"/>
        <w:right w:val="none" w:sz="0" w:space="0" w:color="auto"/>
      </w:divBdr>
    </w:div>
    <w:div w:id="1014497343">
      <w:bodyDiv w:val="1"/>
      <w:marLeft w:val="0"/>
      <w:marRight w:val="0"/>
      <w:marTop w:val="0"/>
      <w:marBottom w:val="0"/>
      <w:divBdr>
        <w:top w:val="none" w:sz="0" w:space="0" w:color="auto"/>
        <w:left w:val="none" w:sz="0" w:space="0" w:color="auto"/>
        <w:bottom w:val="none" w:sz="0" w:space="0" w:color="auto"/>
        <w:right w:val="none" w:sz="0" w:space="0" w:color="auto"/>
      </w:divBdr>
    </w:div>
    <w:div w:id="1079789653">
      <w:bodyDiv w:val="1"/>
      <w:marLeft w:val="0"/>
      <w:marRight w:val="0"/>
      <w:marTop w:val="0"/>
      <w:marBottom w:val="0"/>
      <w:divBdr>
        <w:top w:val="none" w:sz="0" w:space="0" w:color="auto"/>
        <w:left w:val="none" w:sz="0" w:space="0" w:color="auto"/>
        <w:bottom w:val="none" w:sz="0" w:space="0" w:color="auto"/>
        <w:right w:val="none" w:sz="0" w:space="0" w:color="auto"/>
      </w:divBdr>
    </w:div>
    <w:div w:id="1080324674">
      <w:bodyDiv w:val="1"/>
      <w:marLeft w:val="0"/>
      <w:marRight w:val="0"/>
      <w:marTop w:val="0"/>
      <w:marBottom w:val="0"/>
      <w:divBdr>
        <w:top w:val="none" w:sz="0" w:space="0" w:color="auto"/>
        <w:left w:val="none" w:sz="0" w:space="0" w:color="auto"/>
        <w:bottom w:val="none" w:sz="0" w:space="0" w:color="auto"/>
        <w:right w:val="none" w:sz="0" w:space="0" w:color="auto"/>
      </w:divBdr>
      <w:divsChild>
        <w:div w:id="1815949847">
          <w:marLeft w:val="0"/>
          <w:marRight w:val="0"/>
          <w:marTop w:val="0"/>
          <w:marBottom w:val="0"/>
          <w:divBdr>
            <w:top w:val="none" w:sz="0" w:space="0" w:color="auto"/>
            <w:left w:val="none" w:sz="0" w:space="0" w:color="auto"/>
            <w:bottom w:val="none" w:sz="0" w:space="0" w:color="auto"/>
            <w:right w:val="none" w:sz="0" w:space="0" w:color="auto"/>
          </w:divBdr>
          <w:divsChild>
            <w:div w:id="2054424074">
              <w:marLeft w:val="0"/>
              <w:marRight w:val="0"/>
              <w:marTop w:val="0"/>
              <w:marBottom w:val="0"/>
              <w:divBdr>
                <w:top w:val="none" w:sz="0" w:space="0" w:color="auto"/>
                <w:left w:val="none" w:sz="0" w:space="0" w:color="auto"/>
                <w:bottom w:val="none" w:sz="0" w:space="0" w:color="auto"/>
                <w:right w:val="none" w:sz="0" w:space="0" w:color="auto"/>
              </w:divBdr>
            </w:div>
            <w:div w:id="1203977906">
              <w:marLeft w:val="0"/>
              <w:marRight w:val="0"/>
              <w:marTop w:val="0"/>
              <w:marBottom w:val="0"/>
              <w:divBdr>
                <w:top w:val="none" w:sz="0" w:space="0" w:color="auto"/>
                <w:left w:val="none" w:sz="0" w:space="0" w:color="auto"/>
                <w:bottom w:val="none" w:sz="0" w:space="0" w:color="auto"/>
                <w:right w:val="none" w:sz="0" w:space="0" w:color="auto"/>
              </w:divBdr>
            </w:div>
            <w:div w:id="992875983">
              <w:marLeft w:val="0"/>
              <w:marRight w:val="0"/>
              <w:marTop w:val="0"/>
              <w:marBottom w:val="0"/>
              <w:divBdr>
                <w:top w:val="none" w:sz="0" w:space="0" w:color="auto"/>
                <w:left w:val="none" w:sz="0" w:space="0" w:color="auto"/>
                <w:bottom w:val="none" w:sz="0" w:space="0" w:color="auto"/>
                <w:right w:val="none" w:sz="0" w:space="0" w:color="auto"/>
              </w:divBdr>
            </w:div>
            <w:div w:id="743260883">
              <w:marLeft w:val="0"/>
              <w:marRight w:val="0"/>
              <w:marTop w:val="0"/>
              <w:marBottom w:val="0"/>
              <w:divBdr>
                <w:top w:val="none" w:sz="0" w:space="0" w:color="auto"/>
                <w:left w:val="none" w:sz="0" w:space="0" w:color="auto"/>
                <w:bottom w:val="none" w:sz="0" w:space="0" w:color="auto"/>
                <w:right w:val="none" w:sz="0" w:space="0" w:color="auto"/>
              </w:divBdr>
            </w:div>
            <w:div w:id="935014375">
              <w:marLeft w:val="0"/>
              <w:marRight w:val="0"/>
              <w:marTop w:val="0"/>
              <w:marBottom w:val="0"/>
              <w:divBdr>
                <w:top w:val="none" w:sz="0" w:space="0" w:color="auto"/>
                <w:left w:val="none" w:sz="0" w:space="0" w:color="auto"/>
                <w:bottom w:val="none" w:sz="0" w:space="0" w:color="auto"/>
                <w:right w:val="none" w:sz="0" w:space="0" w:color="auto"/>
              </w:divBdr>
            </w:div>
            <w:div w:id="930621217">
              <w:marLeft w:val="0"/>
              <w:marRight w:val="0"/>
              <w:marTop w:val="0"/>
              <w:marBottom w:val="0"/>
              <w:divBdr>
                <w:top w:val="none" w:sz="0" w:space="0" w:color="auto"/>
                <w:left w:val="none" w:sz="0" w:space="0" w:color="auto"/>
                <w:bottom w:val="none" w:sz="0" w:space="0" w:color="auto"/>
                <w:right w:val="none" w:sz="0" w:space="0" w:color="auto"/>
              </w:divBdr>
            </w:div>
            <w:div w:id="727609390">
              <w:marLeft w:val="0"/>
              <w:marRight w:val="0"/>
              <w:marTop w:val="0"/>
              <w:marBottom w:val="0"/>
              <w:divBdr>
                <w:top w:val="none" w:sz="0" w:space="0" w:color="auto"/>
                <w:left w:val="none" w:sz="0" w:space="0" w:color="auto"/>
                <w:bottom w:val="none" w:sz="0" w:space="0" w:color="auto"/>
                <w:right w:val="none" w:sz="0" w:space="0" w:color="auto"/>
              </w:divBdr>
            </w:div>
            <w:div w:id="835269650">
              <w:marLeft w:val="0"/>
              <w:marRight w:val="0"/>
              <w:marTop w:val="0"/>
              <w:marBottom w:val="0"/>
              <w:divBdr>
                <w:top w:val="none" w:sz="0" w:space="0" w:color="auto"/>
                <w:left w:val="none" w:sz="0" w:space="0" w:color="auto"/>
                <w:bottom w:val="none" w:sz="0" w:space="0" w:color="auto"/>
                <w:right w:val="none" w:sz="0" w:space="0" w:color="auto"/>
              </w:divBdr>
            </w:div>
            <w:div w:id="846752542">
              <w:marLeft w:val="0"/>
              <w:marRight w:val="0"/>
              <w:marTop w:val="0"/>
              <w:marBottom w:val="0"/>
              <w:divBdr>
                <w:top w:val="none" w:sz="0" w:space="0" w:color="auto"/>
                <w:left w:val="none" w:sz="0" w:space="0" w:color="auto"/>
                <w:bottom w:val="none" w:sz="0" w:space="0" w:color="auto"/>
                <w:right w:val="none" w:sz="0" w:space="0" w:color="auto"/>
              </w:divBdr>
            </w:div>
            <w:div w:id="2014992367">
              <w:marLeft w:val="0"/>
              <w:marRight w:val="0"/>
              <w:marTop w:val="0"/>
              <w:marBottom w:val="0"/>
              <w:divBdr>
                <w:top w:val="none" w:sz="0" w:space="0" w:color="auto"/>
                <w:left w:val="none" w:sz="0" w:space="0" w:color="auto"/>
                <w:bottom w:val="none" w:sz="0" w:space="0" w:color="auto"/>
                <w:right w:val="none" w:sz="0" w:space="0" w:color="auto"/>
              </w:divBdr>
            </w:div>
            <w:div w:id="549537093">
              <w:marLeft w:val="0"/>
              <w:marRight w:val="0"/>
              <w:marTop w:val="0"/>
              <w:marBottom w:val="0"/>
              <w:divBdr>
                <w:top w:val="none" w:sz="0" w:space="0" w:color="auto"/>
                <w:left w:val="none" w:sz="0" w:space="0" w:color="auto"/>
                <w:bottom w:val="none" w:sz="0" w:space="0" w:color="auto"/>
                <w:right w:val="none" w:sz="0" w:space="0" w:color="auto"/>
              </w:divBdr>
            </w:div>
            <w:div w:id="399408535">
              <w:marLeft w:val="0"/>
              <w:marRight w:val="0"/>
              <w:marTop w:val="0"/>
              <w:marBottom w:val="0"/>
              <w:divBdr>
                <w:top w:val="none" w:sz="0" w:space="0" w:color="auto"/>
                <w:left w:val="none" w:sz="0" w:space="0" w:color="auto"/>
                <w:bottom w:val="none" w:sz="0" w:space="0" w:color="auto"/>
                <w:right w:val="none" w:sz="0" w:space="0" w:color="auto"/>
              </w:divBdr>
            </w:div>
            <w:div w:id="1044137044">
              <w:marLeft w:val="0"/>
              <w:marRight w:val="0"/>
              <w:marTop w:val="0"/>
              <w:marBottom w:val="0"/>
              <w:divBdr>
                <w:top w:val="none" w:sz="0" w:space="0" w:color="auto"/>
                <w:left w:val="none" w:sz="0" w:space="0" w:color="auto"/>
                <w:bottom w:val="none" w:sz="0" w:space="0" w:color="auto"/>
                <w:right w:val="none" w:sz="0" w:space="0" w:color="auto"/>
              </w:divBdr>
            </w:div>
            <w:div w:id="1751079798">
              <w:marLeft w:val="0"/>
              <w:marRight w:val="0"/>
              <w:marTop w:val="0"/>
              <w:marBottom w:val="0"/>
              <w:divBdr>
                <w:top w:val="none" w:sz="0" w:space="0" w:color="auto"/>
                <w:left w:val="none" w:sz="0" w:space="0" w:color="auto"/>
                <w:bottom w:val="none" w:sz="0" w:space="0" w:color="auto"/>
                <w:right w:val="none" w:sz="0" w:space="0" w:color="auto"/>
              </w:divBdr>
            </w:div>
            <w:div w:id="1670867792">
              <w:marLeft w:val="0"/>
              <w:marRight w:val="0"/>
              <w:marTop w:val="0"/>
              <w:marBottom w:val="0"/>
              <w:divBdr>
                <w:top w:val="none" w:sz="0" w:space="0" w:color="auto"/>
                <w:left w:val="none" w:sz="0" w:space="0" w:color="auto"/>
                <w:bottom w:val="none" w:sz="0" w:space="0" w:color="auto"/>
                <w:right w:val="none" w:sz="0" w:space="0" w:color="auto"/>
              </w:divBdr>
            </w:div>
            <w:div w:id="2018193670">
              <w:marLeft w:val="0"/>
              <w:marRight w:val="0"/>
              <w:marTop w:val="0"/>
              <w:marBottom w:val="0"/>
              <w:divBdr>
                <w:top w:val="none" w:sz="0" w:space="0" w:color="auto"/>
                <w:left w:val="none" w:sz="0" w:space="0" w:color="auto"/>
                <w:bottom w:val="none" w:sz="0" w:space="0" w:color="auto"/>
                <w:right w:val="none" w:sz="0" w:space="0" w:color="auto"/>
              </w:divBdr>
            </w:div>
            <w:div w:id="1039471151">
              <w:marLeft w:val="0"/>
              <w:marRight w:val="0"/>
              <w:marTop w:val="0"/>
              <w:marBottom w:val="0"/>
              <w:divBdr>
                <w:top w:val="none" w:sz="0" w:space="0" w:color="auto"/>
                <w:left w:val="none" w:sz="0" w:space="0" w:color="auto"/>
                <w:bottom w:val="none" w:sz="0" w:space="0" w:color="auto"/>
                <w:right w:val="none" w:sz="0" w:space="0" w:color="auto"/>
              </w:divBdr>
            </w:div>
            <w:div w:id="529879889">
              <w:marLeft w:val="0"/>
              <w:marRight w:val="0"/>
              <w:marTop w:val="0"/>
              <w:marBottom w:val="0"/>
              <w:divBdr>
                <w:top w:val="none" w:sz="0" w:space="0" w:color="auto"/>
                <w:left w:val="none" w:sz="0" w:space="0" w:color="auto"/>
                <w:bottom w:val="none" w:sz="0" w:space="0" w:color="auto"/>
                <w:right w:val="none" w:sz="0" w:space="0" w:color="auto"/>
              </w:divBdr>
            </w:div>
            <w:div w:id="1678145816">
              <w:marLeft w:val="0"/>
              <w:marRight w:val="0"/>
              <w:marTop w:val="0"/>
              <w:marBottom w:val="0"/>
              <w:divBdr>
                <w:top w:val="none" w:sz="0" w:space="0" w:color="auto"/>
                <w:left w:val="none" w:sz="0" w:space="0" w:color="auto"/>
                <w:bottom w:val="none" w:sz="0" w:space="0" w:color="auto"/>
                <w:right w:val="none" w:sz="0" w:space="0" w:color="auto"/>
              </w:divBdr>
            </w:div>
            <w:div w:id="72876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037047">
      <w:bodyDiv w:val="1"/>
      <w:marLeft w:val="0"/>
      <w:marRight w:val="0"/>
      <w:marTop w:val="0"/>
      <w:marBottom w:val="0"/>
      <w:divBdr>
        <w:top w:val="none" w:sz="0" w:space="0" w:color="auto"/>
        <w:left w:val="none" w:sz="0" w:space="0" w:color="auto"/>
        <w:bottom w:val="none" w:sz="0" w:space="0" w:color="auto"/>
        <w:right w:val="none" w:sz="0" w:space="0" w:color="auto"/>
      </w:divBdr>
      <w:divsChild>
        <w:div w:id="1496335426">
          <w:marLeft w:val="0"/>
          <w:marRight w:val="0"/>
          <w:marTop w:val="0"/>
          <w:marBottom w:val="0"/>
          <w:divBdr>
            <w:top w:val="none" w:sz="0" w:space="0" w:color="auto"/>
            <w:left w:val="none" w:sz="0" w:space="0" w:color="auto"/>
            <w:bottom w:val="none" w:sz="0" w:space="0" w:color="auto"/>
            <w:right w:val="none" w:sz="0" w:space="0" w:color="auto"/>
          </w:divBdr>
          <w:divsChild>
            <w:div w:id="2143303605">
              <w:marLeft w:val="0"/>
              <w:marRight w:val="0"/>
              <w:marTop w:val="0"/>
              <w:marBottom w:val="0"/>
              <w:divBdr>
                <w:top w:val="none" w:sz="0" w:space="0" w:color="auto"/>
                <w:left w:val="none" w:sz="0" w:space="0" w:color="auto"/>
                <w:bottom w:val="none" w:sz="0" w:space="0" w:color="auto"/>
                <w:right w:val="none" w:sz="0" w:space="0" w:color="auto"/>
              </w:divBdr>
            </w:div>
            <w:div w:id="718090412">
              <w:marLeft w:val="0"/>
              <w:marRight w:val="0"/>
              <w:marTop w:val="0"/>
              <w:marBottom w:val="0"/>
              <w:divBdr>
                <w:top w:val="none" w:sz="0" w:space="0" w:color="auto"/>
                <w:left w:val="none" w:sz="0" w:space="0" w:color="auto"/>
                <w:bottom w:val="none" w:sz="0" w:space="0" w:color="auto"/>
                <w:right w:val="none" w:sz="0" w:space="0" w:color="auto"/>
              </w:divBdr>
            </w:div>
            <w:div w:id="1380934521">
              <w:marLeft w:val="0"/>
              <w:marRight w:val="0"/>
              <w:marTop w:val="0"/>
              <w:marBottom w:val="0"/>
              <w:divBdr>
                <w:top w:val="none" w:sz="0" w:space="0" w:color="auto"/>
                <w:left w:val="none" w:sz="0" w:space="0" w:color="auto"/>
                <w:bottom w:val="none" w:sz="0" w:space="0" w:color="auto"/>
                <w:right w:val="none" w:sz="0" w:space="0" w:color="auto"/>
              </w:divBdr>
            </w:div>
            <w:div w:id="1083993244">
              <w:marLeft w:val="0"/>
              <w:marRight w:val="0"/>
              <w:marTop w:val="0"/>
              <w:marBottom w:val="0"/>
              <w:divBdr>
                <w:top w:val="none" w:sz="0" w:space="0" w:color="auto"/>
                <w:left w:val="none" w:sz="0" w:space="0" w:color="auto"/>
                <w:bottom w:val="none" w:sz="0" w:space="0" w:color="auto"/>
                <w:right w:val="none" w:sz="0" w:space="0" w:color="auto"/>
              </w:divBdr>
            </w:div>
            <w:div w:id="1161696562">
              <w:marLeft w:val="0"/>
              <w:marRight w:val="0"/>
              <w:marTop w:val="0"/>
              <w:marBottom w:val="0"/>
              <w:divBdr>
                <w:top w:val="none" w:sz="0" w:space="0" w:color="auto"/>
                <w:left w:val="none" w:sz="0" w:space="0" w:color="auto"/>
                <w:bottom w:val="none" w:sz="0" w:space="0" w:color="auto"/>
                <w:right w:val="none" w:sz="0" w:space="0" w:color="auto"/>
              </w:divBdr>
            </w:div>
            <w:div w:id="536282844">
              <w:marLeft w:val="0"/>
              <w:marRight w:val="0"/>
              <w:marTop w:val="0"/>
              <w:marBottom w:val="0"/>
              <w:divBdr>
                <w:top w:val="none" w:sz="0" w:space="0" w:color="auto"/>
                <w:left w:val="none" w:sz="0" w:space="0" w:color="auto"/>
                <w:bottom w:val="none" w:sz="0" w:space="0" w:color="auto"/>
                <w:right w:val="none" w:sz="0" w:space="0" w:color="auto"/>
              </w:divBdr>
            </w:div>
            <w:div w:id="773525317">
              <w:marLeft w:val="0"/>
              <w:marRight w:val="0"/>
              <w:marTop w:val="0"/>
              <w:marBottom w:val="0"/>
              <w:divBdr>
                <w:top w:val="none" w:sz="0" w:space="0" w:color="auto"/>
                <w:left w:val="none" w:sz="0" w:space="0" w:color="auto"/>
                <w:bottom w:val="none" w:sz="0" w:space="0" w:color="auto"/>
                <w:right w:val="none" w:sz="0" w:space="0" w:color="auto"/>
              </w:divBdr>
            </w:div>
            <w:div w:id="1392193695">
              <w:marLeft w:val="0"/>
              <w:marRight w:val="0"/>
              <w:marTop w:val="0"/>
              <w:marBottom w:val="0"/>
              <w:divBdr>
                <w:top w:val="none" w:sz="0" w:space="0" w:color="auto"/>
                <w:left w:val="none" w:sz="0" w:space="0" w:color="auto"/>
                <w:bottom w:val="none" w:sz="0" w:space="0" w:color="auto"/>
                <w:right w:val="none" w:sz="0" w:space="0" w:color="auto"/>
              </w:divBdr>
            </w:div>
            <w:div w:id="1395740963">
              <w:marLeft w:val="0"/>
              <w:marRight w:val="0"/>
              <w:marTop w:val="0"/>
              <w:marBottom w:val="0"/>
              <w:divBdr>
                <w:top w:val="none" w:sz="0" w:space="0" w:color="auto"/>
                <w:left w:val="none" w:sz="0" w:space="0" w:color="auto"/>
                <w:bottom w:val="none" w:sz="0" w:space="0" w:color="auto"/>
                <w:right w:val="none" w:sz="0" w:space="0" w:color="auto"/>
              </w:divBdr>
            </w:div>
            <w:div w:id="1242981366">
              <w:marLeft w:val="0"/>
              <w:marRight w:val="0"/>
              <w:marTop w:val="0"/>
              <w:marBottom w:val="0"/>
              <w:divBdr>
                <w:top w:val="none" w:sz="0" w:space="0" w:color="auto"/>
                <w:left w:val="none" w:sz="0" w:space="0" w:color="auto"/>
                <w:bottom w:val="none" w:sz="0" w:space="0" w:color="auto"/>
                <w:right w:val="none" w:sz="0" w:space="0" w:color="auto"/>
              </w:divBdr>
            </w:div>
            <w:div w:id="1985546155">
              <w:marLeft w:val="0"/>
              <w:marRight w:val="0"/>
              <w:marTop w:val="0"/>
              <w:marBottom w:val="0"/>
              <w:divBdr>
                <w:top w:val="none" w:sz="0" w:space="0" w:color="auto"/>
                <w:left w:val="none" w:sz="0" w:space="0" w:color="auto"/>
                <w:bottom w:val="none" w:sz="0" w:space="0" w:color="auto"/>
                <w:right w:val="none" w:sz="0" w:space="0" w:color="auto"/>
              </w:divBdr>
            </w:div>
            <w:div w:id="1042052143">
              <w:marLeft w:val="0"/>
              <w:marRight w:val="0"/>
              <w:marTop w:val="0"/>
              <w:marBottom w:val="0"/>
              <w:divBdr>
                <w:top w:val="none" w:sz="0" w:space="0" w:color="auto"/>
                <w:left w:val="none" w:sz="0" w:space="0" w:color="auto"/>
                <w:bottom w:val="none" w:sz="0" w:space="0" w:color="auto"/>
                <w:right w:val="none" w:sz="0" w:space="0" w:color="auto"/>
              </w:divBdr>
            </w:div>
            <w:div w:id="1780444288">
              <w:marLeft w:val="0"/>
              <w:marRight w:val="0"/>
              <w:marTop w:val="0"/>
              <w:marBottom w:val="0"/>
              <w:divBdr>
                <w:top w:val="none" w:sz="0" w:space="0" w:color="auto"/>
                <w:left w:val="none" w:sz="0" w:space="0" w:color="auto"/>
                <w:bottom w:val="none" w:sz="0" w:space="0" w:color="auto"/>
                <w:right w:val="none" w:sz="0" w:space="0" w:color="auto"/>
              </w:divBdr>
            </w:div>
            <w:div w:id="14944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111326">
      <w:bodyDiv w:val="1"/>
      <w:marLeft w:val="0"/>
      <w:marRight w:val="0"/>
      <w:marTop w:val="0"/>
      <w:marBottom w:val="0"/>
      <w:divBdr>
        <w:top w:val="none" w:sz="0" w:space="0" w:color="auto"/>
        <w:left w:val="none" w:sz="0" w:space="0" w:color="auto"/>
        <w:bottom w:val="none" w:sz="0" w:space="0" w:color="auto"/>
        <w:right w:val="none" w:sz="0" w:space="0" w:color="auto"/>
      </w:divBdr>
      <w:divsChild>
        <w:div w:id="363411812">
          <w:marLeft w:val="360"/>
          <w:marRight w:val="0"/>
          <w:marTop w:val="0"/>
          <w:marBottom w:val="0"/>
          <w:divBdr>
            <w:top w:val="none" w:sz="0" w:space="0" w:color="auto"/>
            <w:left w:val="none" w:sz="0" w:space="0" w:color="auto"/>
            <w:bottom w:val="none" w:sz="0" w:space="0" w:color="auto"/>
            <w:right w:val="none" w:sz="0" w:space="0" w:color="auto"/>
          </w:divBdr>
        </w:div>
      </w:divsChild>
    </w:div>
    <w:div w:id="1277447962">
      <w:bodyDiv w:val="1"/>
      <w:marLeft w:val="0"/>
      <w:marRight w:val="0"/>
      <w:marTop w:val="0"/>
      <w:marBottom w:val="0"/>
      <w:divBdr>
        <w:top w:val="none" w:sz="0" w:space="0" w:color="auto"/>
        <w:left w:val="none" w:sz="0" w:space="0" w:color="auto"/>
        <w:bottom w:val="none" w:sz="0" w:space="0" w:color="auto"/>
        <w:right w:val="none" w:sz="0" w:space="0" w:color="auto"/>
      </w:divBdr>
    </w:div>
    <w:div w:id="1309170264">
      <w:bodyDiv w:val="1"/>
      <w:marLeft w:val="0"/>
      <w:marRight w:val="0"/>
      <w:marTop w:val="0"/>
      <w:marBottom w:val="0"/>
      <w:divBdr>
        <w:top w:val="none" w:sz="0" w:space="0" w:color="auto"/>
        <w:left w:val="none" w:sz="0" w:space="0" w:color="auto"/>
        <w:bottom w:val="none" w:sz="0" w:space="0" w:color="auto"/>
        <w:right w:val="none" w:sz="0" w:space="0" w:color="auto"/>
      </w:divBdr>
      <w:divsChild>
        <w:div w:id="404377481">
          <w:marLeft w:val="0"/>
          <w:marRight w:val="0"/>
          <w:marTop w:val="0"/>
          <w:marBottom w:val="0"/>
          <w:divBdr>
            <w:top w:val="none" w:sz="0" w:space="0" w:color="auto"/>
            <w:left w:val="none" w:sz="0" w:space="0" w:color="auto"/>
            <w:bottom w:val="none" w:sz="0" w:space="0" w:color="auto"/>
            <w:right w:val="none" w:sz="0" w:space="0" w:color="auto"/>
          </w:divBdr>
          <w:divsChild>
            <w:div w:id="864296686">
              <w:marLeft w:val="0"/>
              <w:marRight w:val="0"/>
              <w:marTop w:val="0"/>
              <w:marBottom w:val="0"/>
              <w:divBdr>
                <w:top w:val="none" w:sz="0" w:space="0" w:color="auto"/>
                <w:left w:val="none" w:sz="0" w:space="0" w:color="auto"/>
                <w:bottom w:val="none" w:sz="0" w:space="0" w:color="auto"/>
                <w:right w:val="none" w:sz="0" w:space="0" w:color="auto"/>
              </w:divBdr>
              <w:divsChild>
                <w:div w:id="1893810060">
                  <w:marLeft w:val="0"/>
                  <w:marRight w:val="0"/>
                  <w:marTop w:val="0"/>
                  <w:marBottom w:val="0"/>
                  <w:divBdr>
                    <w:top w:val="none" w:sz="0" w:space="0" w:color="auto"/>
                    <w:left w:val="none" w:sz="0" w:space="0" w:color="auto"/>
                    <w:bottom w:val="none" w:sz="0" w:space="0" w:color="auto"/>
                    <w:right w:val="none" w:sz="0" w:space="0" w:color="auto"/>
                  </w:divBdr>
                </w:div>
                <w:div w:id="206571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496848">
      <w:bodyDiv w:val="1"/>
      <w:marLeft w:val="0"/>
      <w:marRight w:val="0"/>
      <w:marTop w:val="0"/>
      <w:marBottom w:val="0"/>
      <w:divBdr>
        <w:top w:val="none" w:sz="0" w:space="0" w:color="auto"/>
        <w:left w:val="none" w:sz="0" w:space="0" w:color="auto"/>
        <w:bottom w:val="none" w:sz="0" w:space="0" w:color="auto"/>
        <w:right w:val="none" w:sz="0" w:space="0" w:color="auto"/>
      </w:divBdr>
    </w:div>
    <w:div w:id="1585188573">
      <w:bodyDiv w:val="1"/>
      <w:marLeft w:val="0"/>
      <w:marRight w:val="0"/>
      <w:marTop w:val="0"/>
      <w:marBottom w:val="0"/>
      <w:divBdr>
        <w:top w:val="none" w:sz="0" w:space="0" w:color="auto"/>
        <w:left w:val="none" w:sz="0" w:space="0" w:color="auto"/>
        <w:bottom w:val="none" w:sz="0" w:space="0" w:color="auto"/>
        <w:right w:val="none" w:sz="0" w:space="0" w:color="auto"/>
      </w:divBdr>
    </w:div>
    <w:div w:id="1602908047">
      <w:bodyDiv w:val="1"/>
      <w:marLeft w:val="0"/>
      <w:marRight w:val="0"/>
      <w:marTop w:val="0"/>
      <w:marBottom w:val="0"/>
      <w:divBdr>
        <w:top w:val="none" w:sz="0" w:space="0" w:color="auto"/>
        <w:left w:val="none" w:sz="0" w:space="0" w:color="auto"/>
        <w:bottom w:val="none" w:sz="0" w:space="0" w:color="auto"/>
        <w:right w:val="none" w:sz="0" w:space="0" w:color="auto"/>
      </w:divBdr>
    </w:div>
    <w:div w:id="1628585269">
      <w:bodyDiv w:val="1"/>
      <w:marLeft w:val="0"/>
      <w:marRight w:val="0"/>
      <w:marTop w:val="0"/>
      <w:marBottom w:val="0"/>
      <w:divBdr>
        <w:top w:val="none" w:sz="0" w:space="0" w:color="auto"/>
        <w:left w:val="none" w:sz="0" w:space="0" w:color="auto"/>
        <w:bottom w:val="none" w:sz="0" w:space="0" w:color="auto"/>
        <w:right w:val="none" w:sz="0" w:space="0" w:color="auto"/>
      </w:divBdr>
    </w:div>
    <w:div w:id="1645044983">
      <w:bodyDiv w:val="1"/>
      <w:marLeft w:val="0"/>
      <w:marRight w:val="0"/>
      <w:marTop w:val="0"/>
      <w:marBottom w:val="0"/>
      <w:divBdr>
        <w:top w:val="none" w:sz="0" w:space="0" w:color="auto"/>
        <w:left w:val="none" w:sz="0" w:space="0" w:color="auto"/>
        <w:bottom w:val="none" w:sz="0" w:space="0" w:color="auto"/>
        <w:right w:val="none" w:sz="0" w:space="0" w:color="auto"/>
      </w:divBdr>
    </w:div>
    <w:div w:id="1672221113">
      <w:bodyDiv w:val="1"/>
      <w:marLeft w:val="0"/>
      <w:marRight w:val="0"/>
      <w:marTop w:val="0"/>
      <w:marBottom w:val="0"/>
      <w:divBdr>
        <w:top w:val="none" w:sz="0" w:space="0" w:color="auto"/>
        <w:left w:val="none" w:sz="0" w:space="0" w:color="auto"/>
        <w:bottom w:val="none" w:sz="0" w:space="0" w:color="auto"/>
        <w:right w:val="none" w:sz="0" w:space="0" w:color="auto"/>
      </w:divBdr>
    </w:div>
    <w:div w:id="1763062688">
      <w:bodyDiv w:val="1"/>
      <w:marLeft w:val="0"/>
      <w:marRight w:val="0"/>
      <w:marTop w:val="0"/>
      <w:marBottom w:val="0"/>
      <w:divBdr>
        <w:top w:val="none" w:sz="0" w:space="0" w:color="auto"/>
        <w:left w:val="none" w:sz="0" w:space="0" w:color="auto"/>
        <w:bottom w:val="none" w:sz="0" w:space="0" w:color="auto"/>
        <w:right w:val="none" w:sz="0" w:space="0" w:color="auto"/>
      </w:divBdr>
      <w:divsChild>
        <w:div w:id="2021853274">
          <w:marLeft w:val="0"/>
          <w:marRight w:val="0"/>
          <w:marTop w:val="0"/>
          <w:marBottom w:val="0"/>
          <w:divBdr>
            <w:top w:val="none" w:sz="0" w:space="0" w:color="auto"/>
            <w:left w:val="none" w:sz="0" w:space="0" w:color="auto"/>
            <w:bottom w:val="none" w:sz="0" w:space="0" w:color="auto"/>
            <w:right w:val="none" w:sz="0" w:space="0" w:color="auto"/>
          </w:divBdr>
          <w:divsChild>
            <w:div w:id="1645963627">
              <w:marLeft w:val="0"/>
              <w:marRight w:val="0"/>
              <w:marTop w:val="0"/>
              <w:marBottom w:val="0"/>
              <w:divBdr>
                <w:top w:val="none" w:sz="0" w:space="0" w:color="auto"/>
                <w:left w:val="none" w:sz="0" w:space="0" w:color="auto"/>
                <w:bottom w:val="none" w:sz="0" w:space="0" w:color="auto"/>
                <w:right w:val="none" w:sz="0" w:space="0" w:color="auto"/>
              </w:divBdr>
            </w:div>
            <w:div w:id="1746147841">
              <w:marLeft w:val="0"/>
              <w:marRight w:val="0"/>
              <w:marTop w:val="0"/>
              <w:marBottom w:val="0"/>
              <w:divBdr>
                <w:top w:val="none" w:sz="0" w:space="0" w:color="auto"/>
                <w:left w:val="none" w:sz="0" w:space="0" w:color="auto"/>
                <w:bottom w:val="none" w:sz="0" w:space="0" w:color="auto"/>
                <w:right w:val="none" w:sz="0" w:space="0" w:color="auto"/>
              </w:divBdr>
            </w:div>
            <w:div w:id="504634976">
              <w:marLeft w:val="0"/>
              <w:marRight w:val="0"/>
              <w:marTop w:val="0"/>
              <w:marBottom w:val="0"/>
              <w:divBdr>
                <w:top w:val="none" w:sz="0" w:space="0" w:color="auto"/>
                <w:left w:val="none" w:sz="0" w:space="0" w:color="auto"/>
                <w:bottom w:val="none" w:sz="0" w:space="0" w:color="auto"/>
                <w:right w:val="none" w:sz="0" w:space="0" w:color="auto"/>
              </w:divBdr>
            </w:div>
            <w:div w:id="1207912019">
              <w:marLeft w:val="0"/>
              <w:marRight w:val="0"/>
              <w:marTop w:val="0"/>
              <w:marBottom w:val="0"/>
              <w:divBdr>
                <w:top w:val="none" w:sz="0" w:space="0" w:color="auto"/>
                <w:left w:val="none" w:sz="0" w:space="0" w:color="auto"/>
                <w:bottom w:val="none" w:sz="0" w:space="0" w:color="auto"/>
                <w:right w:val="none" w:sz="0" w:space="0" w:color="auto"/>
              </w:divBdr>
            </w:div>
            <w:div w:id="2021202069">
              <w:marLeft w:val="0"/>
              <w:marRight w:val="0"/>
              <w:marTop w:val="0"/>
              <w:marBottom w:val="0"/>
              <w:divBdr>
                <w:top w:val="none" w:sz="0" w:space="0" w:color="auto"/>
                <w:left w:val="none" w:sz="0" w:space="0" w:color="auto"/>
                <w:bottom w:val="none" w:sz="0" w:space="0" w:color="auto"/>
                <w:right w:val="none" w:sz="0" w:space="0" w:color="auto"/>
              </w:divBdr>
            </w:div>
            <w:div w:id="309021894">
              <w:marLeft w:val="0"/>
              <w:marRight w:val="0"/>
              <w:marTop w:val="0"/>
              <w:marBottom w:val="0"/>
              <w:divBdr>
                <w:top w:val="none" w:sz="0" w:space="0" w:color="auto"/>
                <w:left w:val="none" w:sz="0" w:space="0" w:color="auto"/>
                <w:bottom w:val="none" w:sz="0" w:space="0" w:color="auto"/>
                <w:right w:val="none" w:sz="0" w:space="0" w:color="auto"/>
              </w:divBdr>
            </w:div>
            <w:div w:id="1428883573">
              <w:marLeft w:val="0"/>
              <w:marRight w:val="0"/>
              <w:marTop w:val="0"/>
              <w:marBottom w:val="0"/>
              <w:divBdr>
                <w:top w:val="none" w:sz="0" w:space="0" w:color="auto"/>
                <w:left w:val="none" w:sz="0" w:space="0" w:color="auto"/>
                <w:bottom w:val="none" w:sz="0" w:space="0" w:color="auto"/>
                <w:right w:val="none" w:sz="0" w:space="0" w:color="auto"/>
              </w:divBdr>
            </w:div>
            <w:div w:id="211384675">
              <w:marLeft w:val="0"/>
              <w:marRight w:val="0"/>
              <w:marTop w:val="0"/>
              <w:marBottom w:val="0"/>
              <w:divBdr>
                <w:top w:val="none" w:sz="0" w:space="0" w:color="auto"/>
                <w:left w:val="none" w:sz="0" w:space="0" w:color="auto"/>
                <w:bottom w:val="none" w:sz="0" w:space="0" w:color="auto"/>
                <w:right w:val="none" w:sz="0" w:space="0" w:color="auto"/>
              </w:divBdr>
            </w:div>
            <w:div w:id="1768381061">
              <w:marLeft w:val="0"/>
              <w:marRight w:val="0"/>
              <w:marTop w:val="0"/>
              <w:marBottom w:val="0"/>
              <w:divBdr>
                <w:top w:val="none" w:sz="0" w:space="0" w:color="auto"/>
                <w:left w:val="none" w:sz="0" w:space="0" w:color="auto"/>
                <w:bottom w:val="none" w:sz="0" w:space="0" w:color="auto"/>
                <w:right w:val="none" w:sz="0" w:space="0" w:color="auto"/>
              </w:divBdr>
            </w:div>
            <w:div w:id="1149328828">
              <w:marLeft w:val="0"/>
              <w:marRight w:val="0"/>
              <w:marTop w:val="0"/>
              <w:marBottom w:val="0"/>
              <w:divBdr>
                <w:top w:val="none" w:sz="0" w:space="0" w:color="auto"/>
                <w:left w:val="none" w:sz="0" w:space="0" w:color="auto"/>
                <w:bottom w:val="none" w:sz="0" w:space="0" w:color="auto"/>
                <w:right w:val="none" w:sz="0" w:space="0" w:color="auto"/>
              </w:divBdr>
            </w:div>
            <w:div w:id="295764076">
              <w:marLeft w:val="0"/>
              <w:marRight w:val="0"/>
              <w:marTop w:val="0"/>
              <w:marBottom w:val="0"/>
              <w:divBdr>
                <w:top w:val="none" w:sz="0" w:space="0" w:color="auto"/>
                <w:left w:val="none" w:sz="0" w:space="0" w:color="auto"/>
                <w:bottom w:val="none" w:sz="0" w:space="0" w:color="auto"/>
                <w:right w:val="none" w:sz="0" w:space="0" w:color="auto"/>
              </w:divBdr>
            </w:div>
            <w:div w:id="787359238">
              <w:marLeft w:val="0"/>
              <w:marRight w:val="0"/>
              <w:marTop w:val="0"/>
              <w:marBottom w:val="0"/>
              <w:divBdr>
                <w:top w:val="none" w:sz="0" w:space="0" w:color="auto"/>
                <w:left w:val="none" w:sz="0" w:space="0" w:color="auto"/>
                <w:bottom w:val="none" w:sz="0" w:space="0" w:color="auto"/>
                <w:right w:val="none" w:sz="0" w:space="0" w:color="auto"/>
              </w:divBdr>
            </w:div>
            <w:div w:id="988442750">
              <w:marLeft w:val="0"/>
              <w:marRight w:val="0"/>
              <w:marTop w:val="0"/>
              <w:marBottom w:val="0"/>
              <w:divBdr>
                <w:top w:val="none" w:sz="0" w:space="0" w:color="auto"/>
                <w:left w:val="none" w:sz="0" w:space="0" w:color="auto"/>
                <w:bottom w:val="none" w:sz="0" w:space="0" w:color="auto"/>
                <w:right w:val="none" w:sz="0" w:space="0" w:color="auto"/>
              </w:divBdr>
            </w:div>
            <w:div w:id="708843865">
              <w:marLeft w:val="0"/>
              <w:marRight w:val="0"/>
              <w:marTop w:val="0"/>
              <w:marBottom w:val="0"/>
              <w:divBdr>
                <w:top w:val="none" w:sz="0" w:space="0" w:color="auto"/>
                <w:left w:val="none" w:sz="0" w:space="0" w:color="auto"/>
                <w:bottom w:val="none" w:sz="0" w:space="0" w:color="auto"/>
                <w:right w:val="none" w:sz="0" w:space="0" w:color="auto"/>
              </w:divBdr>
            </w:div>
            <w:div w:id="2094930376">
              <w:marLeft w:val="0"/>
              <w:marRight w:val="0"/>
              <w:marTop w:val="0"/>
              <w:marBottom w:val="0"/>
              <w:divBdr>
                <w:top w:val="none" w:sz="0" w:space="0" w:color="auto"/>
                <w:left w:val="none" w:sz="0" w:space="0" w:color="auto"/>
                <w:bottom w:val="none" w:sz="0" w:space="0" w:color="auto"/>
                <w:right w:val="none" w:sz="0" w:space="0" w:color="auto"/>
              </w:divBdr>
            </w:div>
            <w:div w:id="804663457">
              <w:marLeft w:val="0"/>
              <w:marRight w:val="0"/>
              <w:marTop w:val="0"/>
              <w:marBottom w:val="0"/>
              <w:divBdr>
                <w:top w:val="none" w:sz="0" w:space="0" w:color="auto"/>
                <w:left w:val="none" w:sz="0" w:space="0" w:color="auto"/>
                <w:bottom w:val="none" w:sz="0" w:space="0" w:color="auto"/>
                <w:right w:val="none" w:sz="0" w:space="0" w:color="auto"/>
              </w:divBdr>
            </w:div>
            <w:div w:id="418603881">
              <w:marLeft w:val="0"/>
              <w:marRight w:val="0"/>
              <w:marTop w:val="0"/>
              <w:marBottom w:val="0"/>
              <w:divBdr>
                <w:top w:val="none" w:sz="0" w:space="0" w:color="auto"/>
                <w:left w:val="none" w:sz="0" w:space="0" w:color="auto"/>
                <w:bottom w:val="none" w:sz="0" w:space="0" w:color="auto"/>
                <w:right w:val="none" w:sz="0" w:space="0" w:color="auto"/>
              </w:divBdr>
            </w:div>
            <w:div w:id="1576475046">
              <w:marLeft w:val="0"/>
              <w:marRight w:val="0"/>
              <w:marTop w:val="0"/>
              <w:marBottom w:val="0"/>
              <w:divBdr>
                <w:top w:val="none" w:sz="0" w:space="0" w:color="auto"/>
                <w:left w:val="none" w:sz="0" w:space="0" w:color="auto"/>
                <w:bottom w:val="none" w:sz="0" w:space="0" w:color="auto"/>
                <w:right w:val="none" w:sz="0" w:space="0" w:color="auto"/>
              </w:divBdr>
            </w:div>
            <w:div w:id="130370302">
              <w:marLeft w:val="0"/>
              <w:marRight w:val="0"/>
              <w:marTop w:val="0"/>
              <w:marBottom w:val="0"/>
              <w:divBdr>
                <w:top w:val="none" w:sz="0" w:space="0" w:color="auto"/>
                <w:left w:val="none" w:sz="0" w:space="0" w:color="auto"/>
                <w:bottom w:val="none" w:sz="0" w:space="0" w:color="auto"/>
                <w:right w:val="none" w:sz="0" w:space="0" w:color="auto"/>
              </w:divBdr>
            </w:div>
            <w:div w:id="18428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5278">
      <w:bodyDiv w:val="1"/>
      <w:marLeft w:val="0"/>
      <w:marRight w:val="0"/>
      <w:marTop w:val="0"/>
      <w:marBottom w:val="0"/>
      <w:divBdr>
        <w:top w:val="none" w:sz="0" w:space="0" w:color="auto"/>
        <w:left w:val="none" w:sz="0" w:space="0" w:color="auto"/>
        <w:bottom w:val="none" w:sz="0" w:space="0" w:color="auto"/>
        <w:right w:val="none" w:sz="0" w:space="0" w:color="auto"/>
      </w:divBdr>
      <w:divsChild>
        <w:div w:id="4404225">
          <w:marLeft w:val="360"/>
          <w:marRight w:val="0"/>
          <w:marTop w:val="200"/>
          <w:marBottom w:val="0"/>
          <w:divBdr>
            <w:top w:val="none" w:sz="0" w:space="0" w:color="auto"/>
            <w:left w:val="none" w:sz="0" w:space="0" w:color="auto"/>
            <w:bottom w:val="none" w:sz="0" w:space="0" w:color="auto"/>
            <w:right w:val="none" w:sz="0" w:space="0" w:color="auto"/>
          </w:divBdr>
        </w:div>
        <w:div w:id="245379325">
          <w:marLeft w:val="360"/>
          <w:marRight w:val="0"/>
          <w:marTop w:val="200"/>
          <w:marBottom w:val="0"/>
          <w:divBdr>
            <w:top w:val="none" w:sz="0" w:space="0" w:color="auto"/>
            <w:left w:val="none" w:sz="0" w:space="0" w:color="auto"/>
            <w:bottom w:val="none" w:sz="0" w:space="0" w:color="auto"/>
            <w:right w:val="none" w:sz="0" w:space="0" w:color="auto"/>
          </w:divBdr>
        </w:div>
        <w:div w:id="753404158">
          <w:marLeft w:val="360"/>
          <w:marRight w:val="0"/>
          <w:marTop w:val="200"/>
          <w:marBottom w:val="0"/>
          <w:divBdr>
            <w:top w:val="none" w:sz="0" w:space="0" w:color="auto"/>
            <w:left w:val="none" w:sz="0" w:space="0" w:color="auto"/>
            <w:bottom w:val="none" w:sz="0" w:space="0" w:color="auto"/>
            <w:right w:val="none" w:sz="0" w:space="0" w:color="auto"/>
          </w:divBdr>
        </w:div>
        <w:div w:id="934560251">
          <w:marLeft w:val="360"/>
          <w:marRight w:val="0"/>
          <w:marTop w:val="200"/>
          <w:marBottom w:val="0"/>
          <w:divBdr>
            <w:top w:val="none" w:sz="0" w:space="0" w:color="auto"/>
            <w:left w:val="none" w:sz="0" w:space="0" w:color="auto"/>
            <w:bottom w:val="none" w:sz="0" w:space="0" w:color="auto"/>
            <w:right w:val="none" w:sz="0" w:space="0" w:color="auto"/>
          </w:divBdr>
        </w:div>
        <w:div w:id="1360549213">
          <w:marLeft w:val="360"/>
          <w:marRight w:val="0"/>
          <w:marTop w:val="200"/>
          <w:marBottom w:val="0"/>
          <w:divBdr>
            <w:top w:val="none" w:sz="0" w:space="0" w:color="auto"/>
            <w:left w:val="none" w:sz="0" w:space="0" w:color="auto"/>
            <w:bottom w:val="none" w:sz="0" w:space="0" w:color="auto"/>
            <w:right w:val="none" w:sz="0" w:space="0" w:color="auto"/>
          </w:divBdr>
        </w:div>
        <w:div w:id="1394428326">
          <w:marLeft w:val="360"/>
          <w:marRight w:val="0"/>
          <w:marTop w:val="200"/>
          <w:marBottom w:val="0"/>
          <w:divBdr>
            <w:top w:val="none" w:sz="0" w:space="0" w:color="auto"/>
            <w:left w:val="none" w:sz="0" w:space="0" w:color="auto"/>
            <w:bottom w:val="none" w:sz="0" w:space="0" w:color="auto"/>
            <w:right w:val="none" w:sz="0" w:space="0" w:color="auto"/>
          </w:divBdr>
        </w:div>
        <w:div w:id="1749958593">
          <w:marLeft w:val="360"/>
          <w:marRight w:val="0"/>
          <w:marTop w:val="200"/>
          <w:marBottom w:val="0"/>
          <w:divBdr>
            <w:top w:val="none" w:sz="0" w:space="0" w:color="auto"/>
            <w:left w:val="none" w:sz="0" w:space="0" w:color="auto"/>
            <w:bottom w:val="none" w:sz="0" w:space="0" w:color="auto"/>
            <w:right w:val="none" w:sz="0" w:space="0" w:color="auto"/>
          </w:divBdr>
        </w:div>
      </w:divsChild>
    </w:div>
    <w:div w:id="1975016646">
      <w:bodyDiv w:val="1"/>
      <w:marLeft w:val="0"/>
      <w:marRight w:val="0"/>
      <w:marTop w:val="0"/>
      <w:marBottom w:val="0"/>
      <w:divBdr>
        <w:top w:val="none" w:sz="0" w:space="0" w:color="auto"/>
        <w:left w:val="none" w:sz="0" w:space="0" w:color="auto"/>
        <w:bottom w:val="none" w:sz="0" w:space="0" w:color="auto"/>
        <w:right w:val="none" w:sz="0" w:space="0" w:color="auto"/>
      </w:divBdr>
      <w:divsChild>
        <w:div w:id="154028649">
          <w:marLeft w:val="0"/>
          <w:marRight w:val="0"/>
          <w:marTop w:val="0"/>
          <w:marBottom w:val="0"/>
          <w:divBdr>
            <w:top w:val="none" w:sz="0" w:space="0" w:color="auto"/>
            <w:left w:val="none" w:sz="0" w:space="0" w:color="auto"/>
            <w:bottom w:val="none" w:sz="0" w:space="0" w:color="auto"/>
            <w:right w:val="none" w:sz="0" w:space="0" w:color="auto"/>
          </w:divBdr>
        </w:div>
        <w:div w:id="162552844">
          <w:marLeft w:val="0"/>
          <w:marRight w:val="0"/>
          <w:marTop w:val="0"/>
          <w:marBottom w:val="0"/>
          <w:divBdr>
            <w:top w:val="none" w:sz="0" w:space="0" w:color="auto"/>
            <w:left w:val="none" w:sz="0" w:space="0" w:color="auto"/>
            <w:bottom w:val="none" w:sz="0" w:space="0" w:color="auto"/>
            <w:right w:val="none" w:sz="0" w:space="0" w:color="auto"/>
          </w:divBdr>
        </w:div>
        <w:div w:id="505292072">
          <w:marLeft w:val="0"/>
          <w:marRight w:val="0"/>
          <w:marTop w:val="0"/>
          <w:marBottom w:val="0"/>
          <w:divBdr>
            <w:top w:val="none" w:sz="0" w:space="0" w:color="auto"/>
            <w:left w:val="none" w:sz="0" w:space="0" w:color="auto"/>
            <w:bottom w:val="none" w:sz="0" w:space="0" w:color="auto"/>
            <w:right w:val="none" w:sz="0" w:space="0" w:color="auto"/>
          </w:divBdr>
        </w:div>
        <w:div w:id="830411802">
          <w:marLeft w:val="0"/>
          <w:marRight w:val="0"/>
          <w:marTop w:val="0"/>
          <w:marBottom w:val="0"/>
          <w:divBdr>
            <w:top w:val="none" w:sz="0" w:space="0" w:color="auto"/>
            <w:left w:val="none" w:sz="0" w:space="0" w:color="auto"/>
            <w:bottom w:val="none" w:sz="0" w:space="0" w:color="auto"/>
            <w:right w:val="none" w:sz="0" w:space="0" w:color="auto"/>
          </w:divBdr>
        </w:div>
        <w:div w:id="834343103">
          <w:marLeft w:val="0"/>
          <w:marRight w:val="0"/>
          <w:marTop w:val="0"/>
          <w:marBottom w:val="0"/>
          <w:divBdr>
            <w:top w:val="none" w:sz="0" w:space="0" w:color="auto"/>
            <w:left w:val="none" w:sz="0" w:space="0" w:color="auto"/>
            <w:bottom w:val="none" w:sz="0" w:space="0" w:color="auto"/>
            <w:right w:val="none" w:sz="0" w:space="0" w:color="auto"/>
          </w:divBdr>
        </w:div>
        <w:div w:id="1234662439">
          <w:marLeft w:val="0"/>
          <w:marRight w:val="0"/>
          <w:marTop w:val="0"/>
          <w:marBottom w:val="0"/>
          <w:divBdr>
            <w:top w:val="none" w:sz="0" w:space="0" w:color="auto"/>
            <w:left w:val="none" w:sz="0" w:space="0" w:color="auto"/>
            <w:bottom w:val="none" w:sz="0" w:space="0" w:color="auto"/>
            <w:right w:val="none" w:sz="0" w:space="0" w:color="auto"/>
          </w:divBdr>
        </w:div>
        <w:div w:id="1488327330">
          <w:marLeft w:val="0"/>
          <w:marRight w:val="0"/>
          <w:marTop w:val="0"/>
          <w:marBottom w:val="0"/>
          <w:divBdr>
            <w:top w:val="none" w:sz="0" w:space="0" w:color="auto"/>
            <w:left w:val="none" w:sz="0" w:space="0" w:color="auto"/>
            <w:bottom w:val="none" w:sz="0" w:space="0" w:color="auto"/>
            <w:right w:val="none" w:sz="0" w:space="0" w:color="auto"/>
          </w:divBdr>
        </w:div>
        <w:div w:id="1508670863">
          <w:marLeft w:val="0"/>
          <w:marRight w:val="0"/>
          <w:marTop w:val="0"/>
          <w:marBottom w:val="0"/>
          <w:divBdr>
            <w:top w:val="none" w:sz="0" w:space="0" w:color="auto"/>
            <w:left w:val="none" w:sz="0" w:space="0" w:color="auto"/>
            <w:bottom w:val="none" w:sz="0" w:space="0" w:color="auto"/>
            <w:right w:val="none" w:sz="0" w:space="0" w:color="auto"/>
          </w:divBdr>
        </w:div>
        <w:div w:id="1673994791">
          <w:marLeft w:val="0"/>
          <w:marRight w:val="0"/>
          <w:marTop w:val="0"/>
          <w:marBottom w:val="0"/>
          <w:divBdr>
            <w:top w:val="none" w:sz="0" w:space="0" w:color="auto"/>
            <w:left w:val="none" w:sz="0" w:space="0" w:color="auto"/>
            <w:bottom w:val="none" w:sz="0" w:space="0" w:color="auto"/>
            <w:right w:val="none" w:sz="0" w:space="0" w:color="auto"/>
          </w:divBdr>
        </w:div>
        <w:div w:id="2068606310">
          <w:marLeft w:val="0"/>
          <w:marRight w:val="0"/>
          <w:marTop w:val="0"/>
          <w:marBottom w:val="0"/>
          <w:divBdr>
            <w:top w:val="none" w:sz="0" w:space="0" w:color="auto"/>
            <w:left w:val="none" w:sz="0" w:space="0" w:color="auto"/>
            <w:bottom w:val="none" w:sz="0" w:space="0" w:color="auto"/>
            <w:right w:val="none" w:sz="0" w:space="0" w:color="auto"/>
          </w:divBdr>
        </w:div>
      </w:divsChild>
    </w:div>
    <w:div w:id="1981491670">
      <w:bodyDiv w:val="1"/>
      <w:marLeft w:val="0"/>
      <w:marRight w:val="0"/>
      <w:marTop w:val="0"/>
      <w:marBottom w:val="0"/>
      <w:divBdr>
        <w:top w:val="none" w:sz="0" w:space="0" w:color="auto"/>
        <w:left w:val="none" w:sz="0" w:space="0" w:color="auto"/>
        <w:bottom w:val="none" w:sz="0" w:space="0" w:color="auto"/>
        <w:right w:val="none" w:sz="0" w:space="0" w:color="auto"/>
      </w:divBdr>
    </w:div>
    <w:div w:id="2006779700">
      <w:bodyDiv w:val="1"/>
      <w:marLeft w:val="0"/>
      <w:marRight w:val="0"/>
      <w:marTop w:val="0"/>
      <w:marBottom w:val="0"/>
      <w:divBdr>
        <w:top w:val="none" w:sz="0" w:space="0" w:color="auto"/>
        <w:left w:val="none" w:sz="0" w:space="0" w:color="auto"/>
        <w:bottom w:val="none" w:sz="0" w:space="0" w:color="auto"/>
        <w:right w:val="none" w:sz="0" w:space="0" w:color="auto"/>
      </w:divBdr>
      <w:divsChild>
        <w:div w:id="381517412">
          <w:marLeft w:val="0"/>
          <w:marRight w:val="0"/>
          <w:marTop w:val="0"/>
          <w:marBottom w:val="0"/>
          <w:divBdr>
            <w:top w:val="none" w:sz="0" w:space="0" w:color="auto"/>
            <w:left w:val="none" w:sz="0" w:space="0" w:color="auto"/>
            <w:bottom w:val="none" w:sz="0" w:space="0" w:color="auto"/>
            <w:right w:val="none" w:sz="0" w:space="0" w:color="auto"/>
          </w:divBdr>
          <w:divsChild>
            <w:div w:id="613095102">
              <w:marLeft w:val="0"/>
              <w:marRight w:val="0"/>
              <w:marTop w:val="0"/>
              <w:marBottom w:val="0"/>
              <w:divBdr>
                <w:top w:val="none" w:sz="0" w:space="0" w:color="auto"/>
                <w:left w:val="none" w:sz="0" w:space="0" w:color="auto"/>
                <w:bottom w:val="none" w:sz="0" w:space="0" w:color="auto"/>
                <w:right w:val="none" w:sz="0" w:space="0" w:color="auto"/>
              </w:divBdr>
              <w:divsChild>
                <w:div w:id="746734914">
                  <w:marLeft w:val="0"/>
                  <w:marRight w:val="0"/>
                  <w:marTop w:val="0"/>
                  <w:marBottom w:val="0"/>
                  <w:divBdr>
                    <w:top w:val="none" w:sz="0" w:space="0" w:color="auto"/>
                    <w:left w:val="none" w:sz="0" w:space="0" w:color="auto"/>
                    <w:bottom w:val="none" w:sz="0" w:space="0" w:color="auto"/>
                    <w:right w:val="none" w:sz="0" w:space="0" w:color="auto"/>
                  </w:divBdr>
                </w:div>
                <w:div w:id="20187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330256">
      <w:bodyDiv w:val="1"/>
      <w:marLeft w:val="0"/>
      <w:marRight w:val="0"/>
      <w:marTop w:val="0"/>
      <w:marBottom w:val="0"/>
      <w:divBdr>
        <w:top w:val="none" w:sz="0" w:space="0" w:color="auto"/>
        <w:left w:val="none" w:sz="0" w:space="0" w:color="auto"/>
        <w:bottom w:val="none" w:sz="0" w:space="0" w:color="auto"/>
        <w:right w:val="none" w:sz="0" w:space="0" w:color="auto"/>
      </w:divBdr>
      <w:divsChild>
        <w:div w:id="1021592811">
          <w:marLeft w:val="0"/>
          <w:marRight w:val="0"/>
          <w:marTop w:val="0"/>
          <w:marBottom w:val="0"/>
          <w:divBdr>
            <w:top w:val="none" w:sz="0" w:space="0" w:color="auto"/>
            <w:left w:val="none" w:sz="0" w:space="0" w:color="auto"/>
            <w:bottom w:val="none" w:sz="0" w:space="0" w:color="auto"/>
            <w:right w:val="none" w:sz="0" w:space="0" w:color="auto"/>
          </w:divBdr>
          <w:divsChild>
            <w:div w:id="43481922">
              <w:marLeft w:val="0"/>
              <w:marRight w:val="0"/>
              <w:marTop w:val="0"/>
              <w:marBottom w:val="0"/>
              <w:divBdr>
                <w:top w:val="none" w:sz="0" w:space="0" w:color="auto"/>
                <w:left w:val="none" w:sz="0" w:space="0" w:color="auto"/>
                <w:bottom w:val="none" w:sz="0" w:space="0" w:color="auto"/>
                <w:right w:val="none" w:sz="0" w:space="0" w:color="auto"/>
              </w:divBdr>
              <w:divsChild>
                <w:div w:id="2170460">
                  <w:marLeft w:val="0"/>
                  <w:marRight w:val="0"/>
                  <w:marTop w:val="0"/>
                  <w:marBottom w:val="0"/>
                  <w:divBdr>
                    <w:top w:val="none" w:sz="0" w:space="0" w:color="auto"/>
                    <w:left w:val="none" w:sz="0" w:space="0" w:color="auto"/>
                    <w:bottom w:val="none" w:sz="0" w:space="0" w:color="auto"/>
                    <w:right w:val="none" w:sz="0" w:space="0" w:color="auto"/>
                  </w:divBdr>
                </w:div>
                <w:div w:id="139272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069822">
      <w:bodyDiv w:val="1"/>
      <w:marLeft w:val="0"/>
      <w:marRight w:val="0"/>
      <w:marTop w:val="0"/>
      <w:marBottom w:val="0"/>
      <w:divBdr>
        <w:top w:val="none" w:sz="0" w:space="0" w:color="auto"/>
        <w:left w:val="none" w:sz="0" w:space="0" w:color="auto"/>
        <w:bottom w:val="none" w:sz="0" w:space="0" w:color="auto"/>
        <w:right w:val="none" w:sz="0" w:space="0" w:color="auto"/>
      </w:divBdr>
    </w:div>
    <w:div w:id="2078697631">
      <w:bodyDiv w:val="1"/>
      <w:marLeft w:val="0"/>
      <w:marRight w:val="0"/>
      <w:marTop w:val="0"/>
      <w:marBottom w:val="0"/>
      <w:divBdr>
        <w:top w:val="none" w:sz="0" w:space="0" w:color="auto"/>
        <w:left w:val="none" w:sz="0" w:space="0" w:color="auto"/>
        <w:bottom w:val="none" w:sz="0" w:space="0" w:color="auto"/>
        <w:right w:val="none" w:sz="0" w:space="0" w:color="auto"/>
      </w:divBdr>
      <w:divsChild>
        <w:div w:id="1522163538">
          <w:marLeft w:val="0"/>
          <w:marRight w:val="0"/>
          <w:marTop w:val="0"/>
          <w:marBottom w:val="0"/>
          <w:divBdr>
            <w:top w:val="none" w:sz="0" w:space="0" w:color="auto"/>
            <w:left w:val="none" w:sz="0" w:space="0" w:color="auto"/>
            <w:bottom w:val="none" w:sz="0" w:space="0" w:color="auto"/>
            <w:right w:val="none" w:sz="0" w:space="0" w:color="auto"/>
          </w:divBdr>
          <w:divsChild>
            <w:div w:id="841161771">
              <w:marLeft w:val="0"/>
              <w:marRight w:val="0"/>
              <w:marTop w:val="0"/>
              <w:marBottom w:val="0"/>
              <w:divBdr>
                <w:top w:val="none" w:sz="0" w:space="0" w:color="auto"/>
                <w:left w:val="none" w:sz="0" w:space="0" w:color="auto"/>
                <w:bottom w:val="none" w:sz="0" w:space="0" w:color="auto"/>
                <w:right w:val="none" w:sz="0" w:space="0" w:color="auto"/>
              </w:divBdr>
            </w:div>
            <w:div w:id="741173468">
              <w:marLeft w:val="0"/>
              <w:marRight w:val="0"/>
              <w:marTop w:val="0"/>
              <w:marBottom w:val="0"/>
              <w:divBdr>
                <w:top w:val="none" w:sz="0" w:space="0" w:color="auto"/>
                <w:left w:val="none" w:sz="0" w:space="0" w:color="auto"/>
                <w:bottom w:val="none" w:sz="0" w:space="0" w:color="auto"/>
                <w:right w:val="none" w:sz="0" w:space="0" w:color="auto"/>
              </w:divBdr>
            </w:div>
            <w:div w:id="1491675815">
              <w:marLeft w:val="0"/>
              <w:marRight w:val="0"/>
              <w:marTop w:val="0"/>
              <w:marBottom w:val="0"/>
              <w:divBdr>
                <w:top w:val="none" w:sz="0" w:space="0" w:color="auto"/>
                <w:left w:val="none" w:sz="0" w:space="0" w:color="auto"/>
                <w:bottom w:val="none" w:sz="0" w:space="0" w:color="auto"/>
                <w:right w:val="none" w:sz="0" w:space="0" w:color="auto"/>
              </w:divBdr>
            </w:div>
            <w:div w:id="1296987380">
              <w:marLeft w:val="0"/>
              <w:marRight w:val="0"/>
              <w:marTop w:val="0"/>
              <w:marBottom w:val="0"/>
              <w:divBdr>
                <w:top w:val="none" w:sz="0" w:space="0" w:color="auto"/>
                <w:left w:val="none" w:sz="0" w:space="0" w:color="auto"/>
                <w:bottom w:val="none" w:sz="0" w:space="0" w:color="auto"/>
                <w:right w:val="none" w:sz="0" w:space="0" w:color="auto"/>
              </w:divBdr>
            </w:div>
            <w:div w:id="1619412637">
              <w:marLeft w:val="0"/>
              <w:marRight w:val="0"/>
              <w:marTop w:val="0"/>
              <w:marBottom w:val="0"/>
              <w:divBdr>
                <w:top w:val="none" w:sz="0" w:space="0" w:color="auto"/>
                <w:left w:val="none" w:sz="0" w:space="0" w:color="auto"/>
                <w:bottom w:val="none" w:sz="0" w:space="0" w:color="auto"/>
                <w:right w:val="none" w:sz="0" w:space="0" w:color="auto"/>
              </w:divBdr>
            </w:div>
            <w:div w:id="160581550">
              <w:marLeft w:val="0"/>
              <w:marRight w:val="0"/>
              <w:marTop w:val="0"/>
              <w:marBottom w:val="0"/>
              <w:divBdr>
                <w:top w:val="none" w:sz="0" w:space="0" w:color="auto"/>
                <w:left w:val="none" w:sz="0" w:space="0" w:color="auto"/>
                <w:bottom w:val="none" w:sz="0" w:space="0" w:color="auto"/>
                <w:right w:val="none" w:sz="0" w:space="0" w:color="auto"/>
              </w:divBdr>
            </w:div>
            <w:div w:id="145362115">
              <w:marLeft w:val="0"/>
              <w:marRight w:val="0"/>
              <w:marTop w:val="0"/>
              <w:marBottom w:val="0"/>
              <w:divBdr>
                <w:top w:val="none" w:sz="0" w:space="0" w:color="auto"/>
                <w:left w:val="none" w:sz="0" w:space="0" w:color="auto"/>
                <w:bottom w:val="none" w:sz="0" w:space="0" w:color="auto"/>
                <w:right w:val="none" w:sz="0" w:space="0" w:color="auto"/>
              </w:divBdr>
            </w:div>
            <w:div w:id="269708635">
              <w:marLeft w:val="0"/>
              <w:marRight w:val="0"/>
              <w:marTop w:val="0"/>
              <w:marBottom w:val="0"/>
              <w:divBdr>
                <w:top w:val="none" w:sz="0" w:space="0" w:color="auto"/>
                <w:left w:val="none" w:sz="0" w:space="0" w:color="auto"/>
                <w:bottom w:val="none" w:sz="0" w:space="0" w:color="auto"/>
                <w:right w:val="none" w:sz="0" w:space="0" w:color="auto"/>
              </w:divBdr>
            </w:div>
            <w:div w:id="1851990071">
              <w:marLeft w:val="0"/>
              <w:marRight w:val="0"/>
              <w:marTop w:val="0"/>
              <w:marBottom w:val="0"/>
              <w:divBdr>
                <w:top w:val="none" w:sz="0" w:space="0" w:color="auto"/>
                <w:left w:val="none" w:sz="0" w:space="0" w:color="auto"/>
                <w:bottom w:val="none" w:sz="0" w:space="0" w:color="auto"/>
                <w:right w:val="none" w:sz="0" w:space="0" w:color="auto"/>
              </w:divBdr>
            </w:div>
            <w:div w:id="17129060">
              <w:marLeft w:val="0"/>
              <w:marRight w:val="0"/>
              <w:marTop w:val="0"/>
              <w:marBottom w:val="0"/>
              <w:divBdr>
                <w:top w:val="none" w:sz="0" w:space="0" w:color="auto"/>
                <w:left w:val="none" w:sz="0" w:space="0" w:color="auto"/>
                <w:bottom w:val="none" w:sz="0" w:space="0" w:color="auto"/>
                <w:right w:val="none" w:sz="0" w:space="0" w:color="auto"/>
              </w:divBdr>
            </w:div>
            <w:div w:id="1170830599">
              <w:marLeft w:val="0"/>
              <w:marRight w:val="0"/>
              <w:marTop w:val="0"/>
              <w:marBottom w:val="0"/>
              <w:divBdr>
                <w:top w:val="none" w:sz="0" w:space="0" w:color="auto"/>
                <w:left w:val="none" w:sz="0" w:space="0" w:color="auto"/>
                <w:bottom w:val="none" w:sz="0" w:space="0" w:color="auto"/>
                <w:right w:val="none" w:sz="0" w:space="0" w:color="auto"/>
              </w:divBdr>
            </w:div>
            <w:div w:id="795637205">
              <w:marLeft w:val="0"/>
              <w:marRight w:val="0"/>
              <w:marTop w:val="0"/>
              <w:marBottom w:val="0"/>
              <w:divBdr>
                <w:top w:val="none" w:sz="0" w:space="0" w:color="auto"/>
                <w:left w:val="none" w:sz="0" w:space="0" w:color="auto"/>
                <w:bottom w:val="none" w:sz="0" w:space="0" w:color="auto"/>
                <w:right w:val="none" w:sz="0" w:space="0" w:color="auto"/>
              </w:divBdr>
            </w:div>
            <w:div w:id="345792746">
              <w:marLeft w:val="0"/>
              <w:marRight w:val="0"/>
              <w:marTop w:val="0"/>
              <w:marBottom w:val="0"/>
              <w:divBdr>
                <w:top w:val="none" w:sz="0" w:space="0" w:color="auto"/>
                <w:left w:val="none" w:sz="0" w:space="0" w:color="auto"/>
                <w:bottom w:val="none" w:sz="0" w:space="0" w:color="auto"/>
                <w:right w:val="none" w:sz="0" w:space="0" w:color="auto"/>
              </w:divBdr>
            </w:div>
            <w:div w:id="35477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image" Target="media/image4.png"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image" Target="media/image3.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2.png"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styles" Target="styles.xml" Id="rId4" /><Relationship Type="http://schemas.openxmlformats.org/officeDocument/2006/relationships/hyperlink" Target="https://business.adobe.com/blog/basics/project-scope-definition-best-practices-examples-and-more" TargetMode="External" Id="rId9" /><Relationship Type="http://schemas.openxmlformats.org/officeDocument/2006/relationships/image" Target="media/image5.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f34da0-1e84-d94b-aee5-f211967446c4">
  <we:reference id="8c1c3d44-57e9-40d7-86e4-4adf61fea1dd" version="2.1.0.2" store="EXCatalog" storeType="EXCatalog"/>
  <we:alternateReferences>
    <we:reference id="WA104380122" version="2.1.0.2" store="en-GB" storeType="OMEX"/>
  </we:alternateReferences>
  <we:properties>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currentFolder" value="{&quot;id&quot;:&quot;project:67c58b8d076d1973be0caef8&quot;,&quot;userId&quot;:&quot;user:66f5ce0ec419ff5f160e0510&quot;,&quot;projectId&quot;:&quot;ap:66f5ce0ec419ff5f160e0511&quot;,&quot;name&quot;:&quot;OS Assignment&quot;,&quot;created&quot;:1740999565015,&quot;lastModified&quot;:1740999565015,&quot;position&quot;:1,&quot;isShared&quot;:false,&quot;isExampleCollection&quot;:false,&quot;isMyPublicationsCollection&quot;:false,&quot;notInFolder&quot;:false,&quot;totalReferences&quot;:36,&quot;depth&quot;:0}"/>
    <we:property name="filterOptions" value="{&quot;fromIndex&quot;:0,&quot;pageSize&quot;:25,&quot;sortOrder&quot;:&quot;date-added&quot;,&quot;sortType&quot;:&quot;asc&quot;,&quot;searchBy&quot;:&quot;&quot;,&quot;folder&quot;:&quot;&quot;}"/>
    <we:property name="citations" value="{&quot;11032654&quot;:{&quot;referencesIds&quot;:[&quot;doc:67ea640c03798d3a3fcc2760&quot;],&quot;referencesOptions&quot;:{&quot;doc:67ea640c03798d3a3fcc2760&quot;:{&quot;author&quot;:true,&quot;year&quot;:true,&quot;formatAuthorYear&quot;:false,&quot;pageReplace&quot;:&quot;&quot;,&quot;prefix&quot;:&quot;&quot;,&quot;suffix&quot;:&quot;&quot;}},&quot;hasBrokenReferences&quot;:false,&quot;hasManualEdits&quot;:false,&quot;isEmpty&quot;:false,&quot;citationType&quot;:&quot;inline&quot;,&quot;id&quot;:11032654,&quot;citationText&quot;:&quot;&lt;span style=\&quot;font-family:Times New Roman;font-size:16px;color:#000000\&quot;&gt;[6]&lt;/span&gt;&quot;},&quot;35000623&quot;:{&quot;referencesIds&quot;:[&quot;doc:67f418fd99e7a17d6e368ac4&quot;],&quot;referencesOptions&quot;:{&quot;doc:67f418fd99e7a17d6e368a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000623,&quot;citationText&quot;:&quot;&lt;span style=\&quot;font-family:Times New Roman;font-size:16px;color:#000000\&quot;&gt;[33]&lt;/span&gt;&quot;},&quot;35758490&quot;:{&quot;referencesIds&quot;:[&quot;doc:67f418599bdd8a57703bc605&quot;],&quot;referencesOptions&quot;:{&quot;doc:67f418599bdd8a57703bc6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758490,&quot;citationText&quot;:&quot;&lt;span style=\&quot;font-family:Times New Roman;font-size:16px;color:#000000\&quot;&gt;[32]&lt;/span&gt;&quot;},&quot;140349108&quot;:{&quot;referencesIds&quot;:[&quot;doc:67eadcc4a104b03bb75e154a&quot;],&quot;referencesOptions&quot;:{&quot;doc:67eadcc4a104b03bb75e15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349108,&quot;citationText&quot;:&quot;&lt;span style=\&quot;font-family:Times New Roman;font-size:16px;color:#000000\&quot;&gt;[20]&lt;/span&gt;&quot;},&quot;261372977&quot;:{&quot;referencesIds&quot;:[&quot;doc:67ea662b6535ce3e711bf3c5&quot;],&quot;referencesOptions&quot;:{&quot;doc:67ea662b6535ce3e711bf3c5&quot;:{&quot;author&quot;:true,&quot;year&quot;:true,&quot;formatAuthorYear&quot;:false,&quot;pageReplace&quot;:&quot;&quot;,&quot;prefix&quot;:&quot;&quot;,&quot;suffix&quot;:&quot;&quot;}},&quot;hasBrokenReferences&quot;:false,&quot;hasManualEdits&quot;:false,&quot;isEmpty&quot;:false,&quot;citationType&quot;:&quot;inline&quot;,&quot;id&quot;:261372977,&quot;citationText&quot;:&quot;&lt;span style=\&quot;font-family:Times New Roman;font-size:16px;color:#000000\&quot;&gt;[11]&lt;/span&gt;&quot;},&quot;333974793&quot;:{&quot;referencesIds&quot;:[&quot;doc:67eadba84440ef07d03abc39&quot;],&quot;referencesOptions&quot;:{&quot;doc:67eadba84440ef07d03abc39&quot;:{&quot;author&quot;:true,&quot;year&quot;:true,&quot;formatAuthorYear&quot;:false,&quot;pageReplace&quot;:&quot;&quot;,&quot;prefix&quot;:&quot;&quot;,&quot;suffix&quot;:&quot;&quot;}},&quot;hasBrokenReferences&quot;:false,&quot;hasManualEdits&quot;:false,&quot;isEmpty&quot;:false,&quot;citationType&quot;:&quot;inline&quot;,&quot;id&quot;:333974793,&quot;citationText&quot;:&quot;&lt;span style=\&quot;font-family:Times New Roman;font-size:16px;color:#000000\&quot;&gt;[14]&lt;/span&gt;&quot;},&quot;414940712&quot;:{&quot;referencesIds&quot;:[&quot;doc:67ea66f06535ce3e711bf3df&quot;],&quot;referencesOptions&quot;:{&quot;doc:67ea66f06535ce3e711bf3df&quot;:{&quot;author&quot;:true,&quot;year&quot;:true,&quot;formatAuthorYear&quot;:false,&quot;pageReplace&quot;:&quot;&quot;,&quot;prefix&quot;:&quot;&quot;,&quot;suffix&quot;:&quot;&quot;}},&quot;hasBrokenReferences&quot;:false,&quot;hasManualEdits&quot;:false,&quot;isEmpty&quot;:false,&quot;citationType&quot;:&quot;inline&quot;,&quot;id&quot;:414940712,&quot;citationText&quot;:&quot;&lt;span style=\&quot;font-family:Times New Roman;font-size:16px;color:#000000\&quot;&gt;[13]&lt;/span&gt;&quot;},&quot;509081026&quot;:{&quot;referencesIds&quot;:[&quot;doc:67f69b7ae0d122295ccbfe55&quot;],&quot;referencesOptions&quot;:{&quot;doc:67f69b7ae0d122295ccbfe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9081026,&quot;citationText&quot;:&quot;&lt;span style=\&quot;font-family:Times New Roman;font-size:16px;color:#000000\&quot;&gt;[19]&lt;/span&gt;&quot;},&quot;550993801&quot;:{&quot;referencesIds&quot;:[&quot;doc:67c58b906c716b00b5496d34&quot;],&quot;referencesOptions&quot;:{&quot;doc:67c58b906c716b00b5496d34&quot;:{&quot;author&quot;:true,&quot;year&quot;:true,&quot;formatAuthorYear&quot;:false,&quot;pageReplace&quot;:&quot;&quot;,&quot;prefix&quot;:&quot;&quot;,&quot;suffix&quot;:&quot;&quot;}},&quot;hasBrokenReferences&quot;:false,&quot;hasManualEdits&quot;:false,&quot;isEmpty&quot;:false,&quot;citationType&quot;:&quot;inline&quot;,&quot;id&quot;:550993801,&quot;citationText&quot;:&quot;&lt;span style=\&quot;font-family:Times New Roman;font-size:16px;color:#000000\&quot;&gt;[1]&lt;/span&gt;&quot;},&quot;569332334&quot;:{&quot;referencesIds&quot;:[&quot;doc:67f434773cf1557518ef52b0&quot;],&quot;referencesOptions&quot;:{&quot;doc:67f434773cf1557518ef52b0&quot;:{&quot;author&quot;:true,&quot;year&quot;:true,&quot;formatAuthorYear&quot;:false,&quot;pageReplace&quot;:&quot;&quot;,&quot;prefix&quot;:&quot;&quot;,&quot;suffix&quot;:&quot;&quot;}},&quot;hasBrokenReferences&quot;:false,&quot;hasManualEdits&quot;:false,&quot;isEmpty&quot;:false,&quot;citationType&quot;:&quot;inline&quot;,&quot;id&quot;:569332334,&quot;citationText&quot;:&quot;&lt;span style=\&quot;font-family:Times New Roman;font-size:16px;color:#000000\&quot;&gt;[15]&lt;/span&gt;&quot;},&quot;616369844&quot;:{&quot;referencesIds&quot;:[&quot;doc:67f42cf62b47320df3498a0d&quot;],&quot;referencesOptions&quot;:{&quot;doc:67f42cf62b47320df3498a0d&quot;:{&quot;author&quot;:true,&quot;year&quot;:true,&quot;formatAuthorYear&quot;:false,&quot;pageReplace&quot;:&quot;&quot;,&quot;prefix&quot;:&quot;&quot;,&quot;suffix&quot;:&quot;&quot;}},&quot;hasBrokenReferences&quot;:false,&quot;hasManualEdits&quot;:false,&quot;isEmpty&quot;:false,&quot;citationType&quot;:&quot;inline&quot;,&quot;id&quot;:616369844,&quot;citationText&quot;:&quot;&lt;span style=\&quot;font-family:Times New Roman;font-size:16px;color:#000000\&quot;&gt;[7]&lt;/span&gt;&quot;},&quot;626152038&quot;:{&quot;referencesIds&quot;:[&quot;doc:67eaddbd2374876c69564915&quot;],&quot;referencesOptions&quot;:{&quot;doc:67eaddbd2374876c695649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6152038,&quot;citationText&quot;:&quot;&lt;span style=\&quot;font-family:Times New Roman;font-size:16px;color:#000000\&quot;&gt;[24]&lt;/span&gt;&quot;},&quot;734369662&quot;:{&quot;referencesIds&quot;:[&quot;doc:67ea66045a10863afece604c&quot;],&quot;referencesOptions&quot;:{&quot;doc:67ea66045a10863afece604c&quot;:{&quot;author&quot;:true,&quot;year&quot;:true,&quot;formatAuthorYear&quot;:false,&quot;pageReplace&quot;:&quot;&quot;,&quot;prefix&quot;:&quot;&quot;,&quot;suffix&quot;:&quot;&quot;}},&quot;hasBrokenReferences&quot;:false,&quot;hasManualEdits&quot;:false,&quot;isEmpty&quot;:false,&quot;citationType&quot;:&quot;inline&quot;,&quot;id&quot;:734369662,&quot;citationText&quot;:&quot;&lt;span style=\&quot;font-family:Times New Roman;font-size:16px;color:#000000\&quot;&gt;[10]&lt;/span&gt;&quot;},&quot;772215991&quot;:{&quot;referencesIds&quot;:[&quot;doc:67eadd482c087379eebf685b&quot;],&quot;referencesOptions&quot;:{&quot;doc:67eadd482c087379eebf68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2215991,&quot;citationText&quot;:&quot;&lt;span style=\&quot;font-family:Times New Roman;font-size:16px;color:#000000\&quot;&gt;[22]&lt;/span&gt;&quot;},&quot;933141748&quot;:{&quot;referencesIds&quot;:[&quot;doc:67ea6157ad173f168ad853a6&quot;],&quot;referencesOptions&quot;:{&quot;doc:67ea6157ad173f168ad853a6&quot;:{&quot;author&quot;:true,&quot;year&quot;:true,&quot;formatAuthorYear&quot;:false,&quot;pageReplace&quot;:&quot;&quot;,&quot;prefix&quot;:&quot;&quot;,&quot;suffix&quot;:&quot;&quot;}},&quot;hasBrokenReferences&quot;:false,&quot;hasManualEdits&quot;:false,&quot;isEmpty&quot;:false,&quot;citationType&quot;:&quot;inline&quot;,&quot;id&quot;:933141748,&quot;citationText&quot;:&quot;&lt;span style=\&quot;font-family:Times New Roman;font-size:16px;color:#000000\&quot;&gt;[3]&lt;/span&gt;&quot;},&quot;982520194&quot;:{&quot;referencesIds&quot;:[&quot;doc:67eadd21f19832009a1766e3&quot;],&quot;referencesOptions&quot;:{&quot;doc:67eadd21f19832009a1766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2520194,&quot;citationText&quot;:&quot;&lt;span style=\&quot;font-family:Times New Roman;font-size:16px;color:#000000\&quot;&gt;[21]&lt;/span&gt;&quot;},&quot;996242458&quot;:{&quot;referencesIds&quot;:[&quot;doc:67f41743dff5be739f607e32&quot;],&quot;referencesOptions&quot;:{&quot;doc:67f41743dff5be739f607e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6242458,&quot;citationText&quot;:&quot;&lt;span style=\&quot;font-family:Times New Roman;font-size:16px;color:#000000\&quot;&gt;[30]&lt;/span&gt;&quot;},&quot;1021186568&quot;:{&quot;referencesIds&quot;:[&quot;doc:67ea634b8db8c201c4350492&quot;],&quot;referencesOptions&quot;:{&quot;doc:67ea634b8db8c201c4350492&quot;:{&quot;author&quot;:true,&quot;year&quot;:true,&quot;formatAuthorYear&quot;:false,&quot;pageReplace&quot;:&quot;&quot;,&quot;prefix&quot;:&quot;&quot;,&quot;suffix&quot;:&quot;&quot;}},&quot;hasBrokenReferences&quot;:false,&quot;hasManualEdits&quot;:false,&quot;isEmpty&quot;:false,&quot;citationType&quot;:&quot;inline&quot;,&quot;id&quot;:1021186568,&quot;citationText&quot;:&quot;&lt;span style=\&quot;font-family:Times New Roman;font-size:16px;color:#000000\&quot;&gt;[4]&lt;/span&gt;&quot;},&quot;1084811687&quot;:{&quot;referencesIds&quot;:[&quot;doc:67f416e39bdd8a57703bc5de&quot;],&quot;referencesOptions&quot;:{&quot;doc:67f416e39bdd8a57703bc5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4811687,&quot;citationText&quot;:&quot;&lt;span style=\&quot;font-family:Times New Roman;font-size:16px;color:#000000\&quot;&gt;[29]&lt;/span&gt;&quot;},&quot;1315406584&quot;:{&quot;referencesIds&quot;:[&quot;doc:67ea66b16535ce3e711bf3d8&quot;],&quot;referencesOptions&quot;:{&quot;doc:67ea66b16535ce3e711bf3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5406584,&quot;citationText&quot;:&quot;&lt;span style=\&quot;font-family:Times New Roman;font-size:16px;color:#000000\&quot;&gt;[12]&lt;/span&gt;&quot;},&quot;1333352106&quot;:{&quot;referencesIds&quot;:[&quot;doc:67eade3c4440ef07d03abc7d&quot;],&quot;referencesOptions&quot;:{&quot;doc:67eade3c4440ef07d03abc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3352106,&quot;citationText&quot;:&quot;&lt;span style=\&quot;font-family:Times New Roman;font-size:16px;color:#000000\&quot;&gt;[26]&lt;/span&gt;&quot;},&quot;1376688023&quot;:{&quot;referencesIds&quot;:[&quot;doc:67eadc64f19832009a1766cc&quot;],&quot;referencesOptions&quot;:{&quot;doc:67eadc64f19832009a1766cc&quot;:{&quot;author&quot;:true,&quot;year&quot;:true,&quot;formatAuthorYear&quot;:false,&quot;pageReplace&quot;:&quot;&quot;,&quot;prefix&quot;:&quot;&quot;,&quot;suffix&quot;:&quot;&quot;}},&quot;hasBrokenReferences&quot;:false,&quot;hasManualEdits&quot;:false,&quot;isEmpty&quot;:false,&quot;citationType&quot;:&quot;inline&quot;,&quot;id&quot;:1376688023,&quot;citationText&quot;:&quot;&lt;span style=\&quot;font-family:Times New Roman;font-size:16px;color:#000000\&quot;&gt;[18]&lt;/span&gt;&quot;},&quot;1377687543&quot;:{&quot;referencesIds&quot;:[&quot;doc:67f418fd99e7a17d6e368ac4&quot;],&quot;referencesOptions&quot;:{&quot;doc:67f418fd99e7a17d6e368a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7687543,&quot;citationText&quot;:&quot;&lt;span style=\&quot;font-family:Times New Roman;font-size:16px;color:#000000\&quot;&gt;[33]&lt;/span&gt;&quot;},&quot;1384551710&quot;:{&quot;referencesIds&quot;:[&quot;doc:67c5e7b126256b6c3bc11218&quot;],&quot;referencesOptions&quot;:{&quot;doc:67c5e7b126256b6c3bc11218&quot;:{&quot;author&quot;:true,&quot;year&quot;:true,&quot;formatAuthorYear&quot;:false,&quot;pageReplace&quot;:&quot;&quot;,&quot;prefix&quot;:&quot;&quot;,&quot;suffix&quot;:&quot;&quot;}},&quot;hasBrokenReferences&quot;:false,&quot;hasManualEdits&quot;:false,&quot;isEmpty&quot;:false,&quot;citationType&quot;:&quot;inline&quot;,&quot;id&quot;:1384551710,&quot;citationText&quot;:&quot;&lt;span style=\&quot;font-family:Times New Roman;font-size:16px;color:#000000\&quot;&gt;[17]&lt;/span&gt;&quot;},&quot;1422387673&quot;:{&quot;referencesIds&quot;:[&quot;doc:67ea64fa9ff62c7108be06fc&quot;],&quot;referencesOptions&quot;:{&quot;doc:67ea64fa9ff62c7108be06fc&quot;:{&quot;author&quot;:true,&quot;year&quot;:true,&quot;formatAuthorYear&quot;:false,&quot;pageReplace&quot;:&quot;&quot;,&quot;prefix&quot;:&quot;&quot;,&quot;suffix&quot;:&quot;&quot;}},&quot;hasBrokenReferences&quot;:false,&quot;hasManualEdits&quot;:false,&quot;isEmpty&quot;:false,&quot;citationType&quot;:&quot;inline&quot;,&quot;id&quot;:1422387673,&quot;citationText&quot;:&quot;&lt;span style=\&quot;font-family:Times New Roman;font-size:16px;color:#000000\&quot;&gt;[8]&lt;/span&gt;&quot;},&quot;1457245127&quot;:{&quot;referencesIds&quot;:[&quot;doc:67eadd94044e0565b4235fbe&quot;],&quot;referencesOptions&quot;:{&quot;doc:67eadd94044e0565b4235f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7245127,&quot;citationText&quot;:&quot;&lt;span style=\&quot;font-family:Times New Roman;font-size:16px;color:#000000\&quot;&gt;[23]&lt;/span&gt;&quot;},&quot;1474997971&quot;:{&quot;referencesIds&quot;:[&quot;doc:67eade6d0e36124c9afbb359&quot;],&quot;referencesOptions&quot;:{&quot;doc:67eade6d0e36124c9afbb3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4997971,&quot;citationText&quot;:&quot;&lt;span style=\&quot;font-family:Times New Roman;font-size:16px;color:#000000\&quot;&gt;[27]&lt;/span&gt;&quot;},&quot;1505246737&quot;:{&quot;referencesIds&quot;:[&quot;doc:67eadc012c087379eebf6836&quot;],&quot;referencesOptions&quot;:{&quot;doc:67eadc012c087379eebf6836&quot;:{&quot;author&quot;:true,&quot;year&quot;:true,&quot;formatAuthorYear&quot;:false,&quot;pageReplace&quot;:&quot;&quot;,&quot;prefix&quot;:&quot;&quot;,&quot;suffix&quot;:&quot;&quot;}},&quot;hasBrokenReferences&quot;:false,&quot;hasManualEdits&quot;:false,&quot;isEmpty&quot;:false,&quot;citationType&quot;:&quot;inline&quot;,&quot;id&quot;:1505246737,&quot;citationText&quot;:&quot;&lt;span style=\&quot;font-family:Times New Roman;font-size:16px;color:#000000\&quot;&gt;[16]&lt;/span&gt;&quot;},&quot;1595202765&quot;:{&quot;referencesIds&quot;:[&quot;doc:67ea63cf9ff62c7108be06e4&quot;],&quot;referencesOptions&quot;:{&quot;doc:67ea63cf9ff62c7108be06e4&quot;:{&quot;author&quot;:true,&quot;year&quot;:true,&quot;formatAuthorYear&quot;:false,&quot;pageReplace&quot;:&quot;&quot;,&quot;prefix&quot;:&quot;&quot;,&quot;suffix&quot;:&quot;&quot;}},&quot;hasBrokenReferences&quot;:false,&quot;hasManualEdits&quot;:false,&quot;isEmpty&quot;:false,&quot;citationType&quot;:&quot;inline&quot;,&quot;id&quot;:1595202765,&quot;citationText&quot;:&quot;&lt;span style=\&quot;font-family:Times New Roman;font-size:16px;color:#000000\&quot;&gt;[5]&lt;/span&gt;&quot;},&quot;1667703832&quot;:{&quot;referencesIds&quot;:[&quot;doc:67f42cf62b47320df3498a0d&quot;],&quot;referencesOptions&quot;:{&quot;doc:67f42cf62b47320df3498a0d&quot;:{&quot;author&quot;:true,&quot;year&quot;:true,&quot;formatAuthorYear&quot;:false,&quot;pageReplace&quot;:&quot;&quot;,&quot;prefix&quot;:&quot;&quot;,&quot;suffix&quot;:&quot;&quot;}},&quot;hasBrokenReferences&quot;:false,&quot;hasManualEdits&quot;:false,&quot;isEmpty&quot;:false,&quot;citationType&quot;:&quot;inline&quot;,&quot;id&quot;:1667703832,&quot;citationText&quot;:&quot;&lt;span style=\&quot;font-family:Times New Roman;font-size:16px;color:#000000\&quot;&gt;[7]&lt;/span&gt;&quot;},&quot;1761111202&quot;:{&quot;referencesIds&quot;:[&quot;doc:67ea65946535ce3e711bf3b9&quot;],&quot;referencesOptions&quot;:{&quot;doc:67ea65946535ce3e711bf3b9&quot;:{&quot;author&quot;:true,&quot;year&quot;:true,&quot;formatAuthorYear&quot;:false,&quot;pageReplace&quot;:&quot;&quot;,&quot;prefix&quot;:&quot;&quot;,&quot;suffix&quot;:&quot;&quot;}},&quot;hasBrokenReferences&quot;:false,&quot;hasManualEdits&quot;:false,&quot;isEmpty&quot;:false,&quot;citationType&quot;:&quot;inline&quot;,&quot;id&quot;:1761111202,&quot;citationText&quot;:&quot;&lt;span style=\&quot;font-family:Times New Roman;font-size:16px;color:#000000\&quot;&gt;[9]&lt;/span&gt;&quot;},&quot;1767326435&quot;:{&quot;referencesIds&quot;:[&quot;doc:67f4180f2b47320df34987cf&quot;],&quot;referencesOptions&quot;:{&quot;doc:67f4180f2b47320df34987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7326435,&quot;citationText&quot;:&quot;&lt;span style=\&quot;font-family:Times New Roman;font-size:16px;color:#000000\&quot;&gt;[31]&lt;/span&gt;&quot;},&quot;1934742734&quot;:{&quot;referencesIds&quot;:[&quot;doc:67f42cf62b47320df3498a0d&quot;],&quot;referencesOptions&quot;:{&quot;doc:67f42cf62b47320df3498a0d&quot;:{&quot;author&quot;:true,&quot;year&quot;:true,&quot;formatAuthorYear&quot;:false,&quot;pageReplace&quot;:&quot;&quot;,&quot;prefix&quot;:&quot;&quot;,&quot;suffix&quot;:&quot;&quot;}},&quot;hasBrokenReferences&quot;:false,&quot;hasManualEdits&quot;:false,&quot;isEmpty&quot;:false,&quot;citationType&quot;:&quot;inline&quot;,&quot;id&quot;:1934742734,&quot;citationText&quot;:&quot;&lt;span style=\&quot;font-family:Times New Roman;font-size:16px;color:#000000\&quot;&gt;[7]&lt;/span&gt;&quot;},&quot;1947799451&quot;:{&quot;referencesIds&quot;:[&quot;doc:67eade12f19832009a17670f&quot;],&quot;referencesOptions&quot;:{&quot;doc:67eade12f19832009a1767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7799451,&quot;citationText&quot;:&quot;&lt;span style=\&quot;font-family:Times New Roman;font-size:16px;color:#000000\&quot;&gt;[25]&lt;/span&gt;&quot;},&quot;1979883157&quot;:{&quot;referencesIds&quot;:[&quot;doc:67c5df126c716b00b5498a27&quot;],&quot;referencesOptions&quot;:{&quot;doc:67c5df126c716b00b5498a27&quot;:{&quot;author&quot;:true,&quot;year&quot;:true,&quot;formatAuthorYear&quot;:false,&quot;pageReplace&quot;:&quot;&quot;,&quot;prefix&quot;:&quot;&quot;,&quot;suffix&quot;:&quot;&quot;}},&quot;hasBrokenReferences&quot;:false,&quot;hasManualEdits&quot;:false,&quot;isEmpty&quot;:false,&quot;citationType&quot;:&quot;inline&quot;,&quot;id&quot;:1979883157,&quot;citationText&quot;:&quot;&lt;span style=\&quot;font-family:Times New Roman;font-size:16px;color:#000000\&quot;&gt;[2]&lt;/span&gt;&quot;},&quot;2064078888&quot;:{&quot;referencesIds&quot;:[&quot;doc:67f6a30be084db462bea3822&quot;],&quot;referencesOptions&quot;:{&quot;doc:67f6a30be084db462bea38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4078888,&quot;citationText&quot;:&quot;&lt;span style=\&quot;font-family:Times New Roman;font-size:16px;color:#000000\&quot;&gt;[28]&lt;/span&gt;&quot;}}"/>
    <we:property name="rcm.version" value="2"/>
    <we:property name="rw.userId" value="&quot;user:66f5ce0ec419ff5f160e0510&quot;"/>
    <we:property name="rw.subscriberId" value="&quot;0&quot;"/>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2025-08-18T00:00:00</PublishDate>
  <Abstract/>
  <CompanyAddress>School of Applied  Computing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Kum17</b:Tag>
    <b:SourceType>InternetSite</b:SourceType>
    <b:Guid>{E656639A-ADAC-4D64-A2D1-8C6E8D59A4CE}</b:Guid>
    <b:Title>Software Requirements Specification Library Management System Slot-C1 Library Managemnt</b:Title>
    <b:Year>2017</b:Year>
    <b:Publisher>Academia.edu</b:Publisher>
    <b:Author>
      <b:Author>
        <b:NameList>
          <b:Person>
            <b:Last>Kumar</b:Last>
            <b:First>A.</b:First>
          </b:Person>
        </b:NameList>
      </b:Author>
    </b:Author>
    <b:InternetSiteTitle>Academia.edu</b:InternetSiteTitle>
    <b:URL>https://www.academia.edu/35100170/Software_Requirements_Specification_LIBRARY_MANAGEMENT_SYSTEM_Slot_C1_Library_Management_System_SRS_Document#outer_page_3</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123EB1-4450-44B0-B7ED-564207298F8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2411527</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Creativity and Changemakers
Assignment 2: Project  management and innovation</dc:title>
  <dc:subject>Computer architecture and operating systems</dc:subject>
  <dc:creator>Judit Konecsny-Varga (2411527)</dc:creator>
  <keywords/>
  <dc:description/>
  <lastModifiedBy>Judit Konecsny-Varga (2411527)</lastModifiedBy>
  <revision>161</revision>
  <dcterms:created xsi:type="dcterms:W3CDTF">2025-07-22T07:41:00.0000000Z</dcterms:created>
  <dcterms:modified xsi:type="dcterms:W3CDTF">2025-08-05T13:28:27.8153691Z</dcterms:modified>
</coreProperties>
</file>