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D490E50" wp14:paraId="5E5787A5" wp14:textId="16F9656F">
      <w:pPr>
        <w:pStyle w:val="Normal"/>
        <w:spacing w:line="360" w:lineRule="auto"/>
        <w:rPr>
          <w:rFonts w:ascii="Arial Nova" w:hAnsi="Arial Nova" w:eastAsia="Arial Nova" w:cs="Arial Nova"/>
          <w:noProof w:val="0"/>
          <w:sz w:val="24"/>
          <w:szCs w:val="24"/>
          <w:lang w:val="en-GB"/>
        </w:rPr>
      </w:pPr>
      <w:r w:rsidRPr="6D490E50" w:rsidR="5322A95A">
        <w:rPr>
          <w:rFonts w:ascii="Arial Nova" w:hAnsi="Arial Nova" w:eastAsia="Arial Nova" w:cs="Arial Nova"/>
          <w:b w:val="1"/>
          <w:bCs w:val="1"/>
          <w:i w:val="0"/>
          <w:iCs w:val="0"/>
          <w:caps w:val="0"/>
          <w:smallCaps w:val="0"/>
          <w:noProof w:val="0"/>
          <w:color w:val="000000" w:themeColor="text1" w:themeTint="FF" w:themeShade="FF"/>
          <w:sz w:val="24"/>
          <w:szCs w:val="24"/>
          <w:lang w:val="en-GB"/>
        </w:rPr>
        <w:t>ECCY7006 – Systematic Literature Review</w:t>
      </w:r>
    </w:p>
    <w:p w:rsidR="5322A95A" w:rsidP="6D490E50" w:rsidRDefault="5322A95A" w14:paraId="56C23E58" w14:textId="0E9EE748">
      <w:pPr>
        <w:spacing w:line="360" w:lineRule="auto"/>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D490E50" w:rsidR="5322A95A">
        <w:rPr>
          <w:rFonts w:ascii="Arial Nova" w:hAnsi="Arial Nova" w:eastAsia="Arial Nova" w:cs="Arial Nova"/>
          <w:b w:val="1"/>
          <w:bCs w:val="1"/>
          <w:i w:val="0"/>
          <w:iCs w:val="0"/>
          <w:caps w:val="0"/>
          <w:smallCaps w:val="0"/>
          <w:noProof w:val="0"/>
          <w:color w:val="000000" w:themeColor="text1" w:themeTint="FF" w:themeShade="FF"/>
          <w:sz w:val="24"/>
          <w:szCs w:val="24"/>
          <w:lang w:val="en-GB"/>
        </w:rPr>
        <w:t>Experiences of Family Therapy for Eating Disorders: A Systematic Literature Review</w:t>
      </w:r>
    </w:p>
    <w:p w:rsidR="5322A95A" w:rsidP="6D490E50" w:rsidRDefault="5322A95A" w14:paraId="3CA39A59" w14:textId="0FA2AF8E">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5322A95A">
        <w:rPr>
          <w:rFonts w:ascii="Arial Nova" w:hAnsi="Arial Nova" w:eastAsia="Arial Nova" w:cs="Arial Nova"/>
          <w:b w:val="1"/>
          <w:bCs w:val="1"/>
          <w:i w:val="0"/>
          <w:iCs w:val="0"/>
          <w:caps w:val="0"/>
          <w:smallCaps w:val="0"/>
          <w:noProof w:val="0"/>
          <w:color w:val="000000" w:themeColor="text1" w:themeTint="FF" w:themeShade="FF"/>
          <w:sz w:val="24"/>
          <w:szCs w:val="24"/>
          <w:lang w:val="en-GB"/>
        </w:rPr>
        <w:t>Abstract</w:t>
      </w:r>
    </w:p>
    <w:p w:rsidR="79940CC1" w:rsidP="6D490E50" w:rsidRDefault="79940CC1" w14:paraId="17CFD6AD" w14:textId="5A79BAA6">
      <w:pPr>
        <w:pStyle w:val="Normal"/>
        <w:spacing w:line="360" w:lineRule="auto"/>
      </w:pPr>
      <w:r w:rsidRPr="6D490E50" w:rsidR="6F9F3FD8">
        <w:rPr>
          <w:rFonts w:ascii="Arial Nova" w:hAnsi="Arial Nova" w:eastAsia="Arial Nova" w:cs="Arial Nova"/>
          <w:noProof w:val="0"/>
          <w:sz w:val="24"/>
          <w:szCs w:val="24"/>
          <w:lang w:val="en-GB"/>
        </w:rPr>
        <w:t xml:space="preserve">This systematic literature review explored the experiences and perceived impacts of family therapy interventions (FBT) for eating disorders (EDs) among young people and their families. Six qualitative studies published between 2016 and 2026 were analysed for this review. The findings </w:t>
      </w:r>
      <w:r w:rsidRPr="6D490E50" w:rsidR="6F9F3FD8">
        <w:rPr>
          <w:rFonts w:ascii="Arial Nova" w:hAnsi="Arial Nova" w:eastAsia="Arial Nova" w:cs="Arial Nova"/>
          <w:noProof w:val="0"/>
          <w:sz w:val="24"/>
          <w:szCs w:val="24"/>
          <w:lang w:val="en-GB"/>
        </w:rPr>
        <w:t>demonstrated</w:t>
      </w:r>
      <w:r w:rsidRPr="6D490E50" w:rsidR="6F9F3FD8">
        <w:rPr>
          <w:rFonts w:ascii="Arial Nova" w:hAnsi="Arial Nova" w:eastAsia="Arial Nova" w:cs="Arial Nova"/>
          <w:noProof w:val="0"/>
          <w:sz w:val="24"/>
          <w:szCs w:val="24"/>
          <w:lang w:val="en-GB"/>
        </w:rPr>
        <w:t xml:space="preserve"> that family-based therapy (FBT) and multifamily therapy (MFT) were experienced as both supportive and emotionally challenging. Participants commonly reported improvements in</w:t>
      </w:r>
      <w:r w:rsidRPr="6D490E50" w:rsidR="7D3DF8FC">
        <w:rPr>
          <w:rFonts w:ascii="Arial Nova" w:hAnsi="Arial Nova" w:eastAsia="Arial Nova" w:cs="Arial Nova"/>
          <w:noProof w:val="0"/>
          <w:sz w:val="24"/>
          <w:szCs w:val="24"/>
          <w:lang w:val="en-GB"/>
        </w:rPr>
        <w:t xml:space="preserve"> ED</w:t>
      </w:r>
      <w:r w:rsidRPr="6D490E50" w:rsidR="6F9F3FD8">
        <w:rPr>
          <w:rFonts w:ascii="Arial Nova" w:hAnsi="Arial Nova" w:eastAsia="Arial Nova" w:cs="Arial Nova"/>
          <w:noProof w:val="0"/>
          <w:sz w:val="24"/>
          <w:szCs w:val="24"/>
          <w:lang w:val="en-GB"/>
        </w:rPr>
        <w:t xml:space="preserve"> recovery, increased family understanding, stronger communication, and reassurance through shared experiences with other families. However, many young people and parents also described significant emotional strain, including family conflict, stress, guilt, and feelings of being unheard during treatment. Concerns were also raised </w:t>
      </w:r>
      <w:r w:rsidRPr="6D490E50" w:rsidR="6F9F3FD8">
        <w:rPr>
          <w:rFonts w:ascii="Arial Nova" w:hAnsi="Arial Nova" w:eastAsia="Arial Nova" w:cs="Arial Nova"/>
          <w:noProof w:val="0"/>
          <w:sz w:val="24"/>
          <w:szCs w:val="24"/>
          <w:lang w:val="en-GB"/>
        </w:rPr>
        <w:t>regarding</w:t>
      </w:r>
      <w:r w:rsidRPr="6D490E50" w:rsidR="6F9F3FD8">
        <w:rPr>
          <w:rFonts w:ascii="Arial Nova" w:hAnsi="Arial Nova" w:eastAsia="Arial Nova" w:cs="Arial Nova"/>
          <w:noProof w:val="0"/>
          <w:sz w:val="24"/>
          <w:szCs w:val="24"/>
          <w:lang w:val="en-GB"/>
        </w:rPr>
        <w:t xml:space="preserve"> the rigidity and inflexibility of some therapeutic approaches. Overall, the review highlights that while FBT can support recovery, greater attention to emotional wellbeing, flexibility in treatment, and inclusion of young people’s voices may improve therapeutic experiences and outcomes.</w:t>
      </w:r>
    </w:p>
    <w:p w:rsidR="5322A95A" w:rsidP="6D490E50" w:rsidRDefault="5322A95A" w14:paraId="1C43AF78" w14:textId="63A13116">
      <w:pPr>
        <w:pStyle w:val="Normal"/>
        <w:spacing w:line="360" w:lineRule="auto"/>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D490E50" w:rsidR="5322A95A">
        <w:rPr>
          <w:rFonts w:ascii="Arial Nova" w:hAnsi="Arial Nova" w:eastAsia="Arial Nova" w:cs="Arial Nova"/>
          <w:b w:val="1"/>
          <w:bCs w:val="1"/>
          <w:i w:val="0"/>
          <w:iCs w:val="0"/>
          <w:caps w:val="0"/>
          <w:smallCaps w:val="0"/>
          <w:noProof w:val="0"/>
          <w:color w:val="000000" w:themeColor="text1" w:themeTint="FF" w:themeShade="FF"/>
          <w:sz w:val="24"/>
          <w:szCs w:val="24"/>
          <w:lang w:val="en-GB"/>
        </w:rPr>
        <w:t>Introduction/Background</w:t>
      </w:r>
    </w:p>
    <w:p w:rsidR="1705FBC1" w:rsidP="6D490E50" w:rsidRDefault="1705FBC1" w14:paraId="186E7AE4" w14:textId="45AE4AB6">
      <w:pPr>
        <w:pStyle w:val="Normal"/>
        <w:spacing w:line="360" w:lineRule="auto"/>
        <w:rPr>
          <w:rFonts w:ascii="Arial Nova" w:hAnsi="Arial Nova" w:eastAsia="Arial Nova" w:cs="Arial Nova"/>
          <w:noProof w:val="0"/>
          <w:sz w:val="24"/>
          <w:szCs w:val="24"/>
          <w:lang w:val="en-GB"/>
        </w:rPr>
      </w:pPr>
      <w:r w:rsidRPr="6D490E50" w:rsidR="1705FBC1">
        <w:rPr>
          <w:rFonts w:ascii="Arial Nova" w:hAnsi="Arial Nova" w:eastAsia="Arial Nova" w:cs="Arial Nova"/>
          <w:b w:val="0"/>
          <w:bCs w:val="0"/>
          <w:i w:val="0"/>
          <w:iCs w:val="0"/>
          <w:caps w:val="0"/>
          <w:smallCaps w:val="0"/>
          <w:noProof w:val="0"/>
          <w:color w:val="000000" w:themeColor="text1" w:themeTint="FF" w:themeShade="FF"/>
          <w:sz w:val="24"/>
          <w:szCs w:val="24"/>
          <w:lang w:val="en-GB"/>
        </w:rPr>
        <w:t>Eating disorders (ED</w:t>
      </w:r>
      <w:r w:rsidRPr="6D490E50" w:rsidR="2DC5D0B6">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6D490E50" w:rsidR="1705FBC1">
        <w:rPr>
          <w:rFonts w:ascii="Arial Nova" w:hAnsi="Arial Nova" w:eastAsia="Arial Nova" w:cs="Arial Nova"/>
          <w:b w:val="0"/>
          <w:bCs w:val="0"/>
          <w:i w:val="0"/>
          <w:iCs w:val="0"/>
          <w:caps w:val="0"/>
          <w:smallCaps w:val="0"/>
          <w:noProof w:val="0"/>
          <w:color w:val="000000" w:themeColor="text1" w:themeTint="FF" w:themeShade="FF"/>
          <w:sz w:val="24"/>
          <w:szCs w:val="24"/>
          <w:lang w:val="en-GB"/>
        </w:rPr>
        <w:t>) are classified as serious mental illnesses, which affect millions of people across the wor</w:t>
      </w:r>
      <w:r w:rsidRPr="6D490E50" w:rsidR="016C400D">
        <w:rPr>
          <w:rFonts w:ascii="Arial Nova" w:hAnsi="Arial Nova" w:eastAsia="Arial Nova" w:cs="Arial Nova"/>
          <w:b w:val="0"/>
          <w:bCs w:val="0"/>
          <w:i w:val="0"/>
          <w:iCs w:val="0"/>
          <w:caps w:val="0"/>
          <w:smallCaps w:val="0"/>
          <w:noProof w:val="0"/>
          <w:color w:val="000000" w:themeColor="text1" w:themeTint="FF" w:themeShade="FF"/>
          <w:sz w:val="24"/>
          <w:szCs w:val="24"/>
          <w:lang w:val="en-GB"/>
        </w:rPr>
        <w:t>ld</w:t>
      </w:r>
      <w:r w:rsidRPr="6D490E50" w:rsidR="4890EC26">
        <w:rPr>
          <w:rFonts w:ascii="Arial Nova" w:hAnsi="Arial Nova" w:eastAsia="Arial Nova" w:cs="Arial Nova"/>
          <w:b w:val="0"/>
          <w:bCs w:val="0"/>
          <w:i w:val="0"/>
          <w:iCs w:val="0"/>
          <w:caps w:val="0"/>
          <w:smallCaps w:val="0"/>
          <w:noProof w:val="0"/>
          <w:color w:val="000000" w:themeColor="text1" w:themeTint="FF" w:themeShade="FF"/>
          <w:sz w:val="24"/>
          <w:szCs w:val="24"/>
          <w:lang w:val="en-GB"/>
        </w:rPr>
        <w:t>, which include anorexia nervosa (AN), bulimia nervosa (BN</w:t>
      </w:r>
      <w:r w:rsidRPr="6D490E50" w:rsidR="4890EC26">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D490E50" w:rsidR="4890EC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binge-eating disorder (BED). It is estimated that by the age of 80 years old the probability of a person developing ED</w:t>
      </w:r>
      <w:r w:rsidRPr="6D490E50" w:rsidR="4ED0B4C4">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6D490E50" w:rsidR="4890EC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3B95C8EA">
        <w:rPr>
          <w:rFonts w:ascii="Arial Nova" w:hAnsi="Arial Nova" w:eastAsia="Arial Nova" w:cs="Arial Nova"/>
          <w:b w:val="0"/>
          <w:bCs w:val="0"/>
          <w:i w:val="0"/>
          <w:iCs w:val="0"/>
          <w:caps w:val="0"/>
          <w:smallCaps w:val="0"/>
          <w:noProof w:val="0"/>
          <w:color w:val="000000" w:themeColor="text1" w:themeTint="FF" w:themeShade="FF"/>
          <w:sz w:val="24"/>
          <w:szCs w:val="24"/>
          <w:lang w:val="en-GB"/>
        </w:rPr>
        <w:t>is approximately 4.6%, this is regardless of their race, age, nationality, gender</w:t>
      </w:r>
      <w:r w:rsidRPr="6D490E50" w:rsidR="39ED38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(Schaumberg et al</w:t>
      </w:r>
      <w:r w:rsidRPr="6D490E50" w:rsidR="08245D00">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D490E50" w:rsidR="39ED3860">
        <w:rPr>
          <w:rFonts w:ascii="Arial Nova" w:hAnsi="Arial Nova" w:eastAsia="Arial Nova" w:cs="Arial Nova"/>
          <w:b w:val="0"/>
          <w:bCs w:val="0"/>
          <w:i w:val="0"/>
          <w:iCs w:val="0"/>
          <w:caps w:val="0"/>
          <w:smallCaps w:val="0"/>
          <w:noProof w:val="0"/>
          <w:color w:val="000000" w:themeColor="text1" w:themeTint="FF" w:themeShade="FF"/>
          <w:sz w:val="24"/>
          <w:szCs w:val="24"/>
          <w:lang w:val="en-GB"/>
        </w:rPr>
        <w:t>, 2017)</w:t>
      </w:r>
      <w:r w:rsidRPr="6D490E50" w:rsidR="0B38ED2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However, </w:t>
      </w:r>
      <w:r w:rsidRPr="6D490E50" w:rsidR="24B7C6E9">
        <w:rPr>
          <w:rFonts w:ascii="Arial Nova" w:hAnsi="Arial Nova" w:eastAsia="Arial Nova" w:cs="Arial Nova"/>
          <w:b w:val="0"/>
          <w:bCs w:val="0"/>
          <w:i w:val="0"/>
          <w:iCs w:val="0"/>
          <w:caps w:val="0"/>
          <w:smallCaps w:val="0"/>
          <w:noProof w:val="0"/>
          <w:color w:val="000000" w:themeColor="text1" w:themeTint="FF" w:themeShade="FF"/>
          <w:sz w:val="24"/>
          <w:szCs w:val="24"/>
          <w:lang w:val="en-GB"/>
        </w:rPr>
        <w:t>it has been found that it is common for a college aged woman to develop ED</w:t>
      </w:r>
      <w:r w:rsidRPr="6D490E50" w:rsidR="67C70322">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6D490E50" w:rsidR="24B7C6E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(Fitzsimmons‐Craft et al., 2019).</w:t>
      </w:r>
      <w:r w:rsidRPr="6D490E50" w:rsidR="7032B00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EDs</w:t>
      </w:r>
      <w:r w:rsidRPr="6D490E50" w:rsidR="49E9627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occur in 8.4% of women and 2.2% of men, which usually begins in adolescence an</w:t>
      </w:r>
      <w:r w:rsidRPr="6D490E50" w:rsidR="600E77C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 then into adulthood, with </w:t>
      </w:r>
      <w:r w:rsidRPr="6D490E50" w:rsidR="4AFC19D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affects </w:t>
      </w:r>
      <w:r w:rsidRPr="6D490E50" w:rsidR="4AFC19DC">
        <w:rPr>
          <w:rFonts w:ascii="Arial Nova" w:hAnsi="Arial Nova" w:eastAsia="Arial Nova" w:cs="Arial Nova"/>
          <w:b w:val="0"/>
          <w:bCs w:val="0"/>
          <w:i w:val="0"/>
          <w:iCs w:val="0"/>
          <w:caps w:val="0"/>
          <w:smallCaps w:val="0"/>
          <w:noProof w:val="0"/>
          <w:color w:val="000000" w:themeColor="text1" w:themeTint="FF" w:themeShade="FF"/>
          <w:sz w:val="24"/>
          <w:szCs w:val="24"/>
          <w:lang w:val="en-GB"/>
        </w:rPr>
        <w:t>impacting</w:t>
      </w:r>
      <w:r w:rsidRPr="6D490E50" w:rsidR="4AFC19D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their behaviours, cognition such as a fear of gaining weight, obsession with their weight or shape</w:t>
      </w:r>
      <w:r w:rsidRPr="6D490E50" w:rsidR="58E1F6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fasting (Meier et al., 2025).</w:t>
      </w:r>
      <w:r w:rsidRPr="6D490E50" w:rsidR="24C063B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Additionally, there have been links made between EDs and</w:t>
      </w:r>
      <w:r w:rsidRPr="6D490E50" w:rsidR="7FE9541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effect it can have on the persons </w:t>
      </w:r>
      <w:r w:rsidRPr="6D490E50" w:rsidR="0B4902B5">
        <w:rPr>
          <w:rFonts w:ascii="Arial Nova" w:hAnsi="Arial Nova" w:eastAsia="Arial Nova" w:cs="Arial Nova"/>
          <w:b w:val="0"/>
          <w:bCs w:val="0"/>
          <w:i w:val="0"/>
          <w:iCs w:val="0"/>
          <w:caps w:val="0"/>
          <w:smallCaps w:val="0"/>
          <w:noProof w:val="0"/>
          <w:color w:val="000000" w:themeColor="text1" w:themeTint="FF" w:themeShade="FF"/>
          <w:sz w:val="24"/>
          <w:szCs w:val="24"/>
          <w:lang w:val="en-GB"/>
        </w:rPr>
        <w:t>psychological symptoms, such as their thoughts and emotions towards their ED and to their</w:t>
      </w:r>
      <w:r w:rsidRPr="6D490E50" w:rsidR="7FE9541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7FE95413">
        <w:rPr>
          <w:rFonts w:ascii="Arial Nova" w:hAnsi="Arial Nova" w:eastAsia="Arial Nova" w:cs="Arial Nova"/>
          <w:b w:val="0"/>
          <w:bCs w:val="0"/>
          <w:i w:val="0"/>
          <w:iCs w:val="0"/>
          <w:caps w:val="0"/>
          <w:smallCaps w:val="0"/>
          <w:noProof w:val="0"/>
          <w:color w:val="000000" w:themeColor="text1" w:themeTint="FF" w:themeShade="FF"/>
          <w:sz w:val="24"/>
          <w:szCs w:val="24"/>
          <w:lang w:val="en-GB"/>
        </w:rPr>
        <w:t>relationships with others</w:t>
      </w:r>
      <w:r w:rsidRPr="6D490E50" w:rsidR="11FBAF8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(Lego et al., 2024).</w:t>
      </w:r>
      <w:r w:rsidRPr="6D490E50" w:rsidR="71BBAE8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Furthermore, </w:t>
      </w:r>
      <w:r w:rsidRPr="6D490E50" w:rsidR="2A690E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 can cause life-threatening complications, such as cardiac arrhythmias, </w:t>
      </w:r>
      <w:r w:rsidRPr="6D490E50" w:rsidR="2A690EAC">
        <w:rPr>
          <w:rFonts w:ascii="Arial Nova" w:hAnsi="Arial Nova" w:eastAsia="Arial Nova" w:cs="Arial Nova"/>
          <w:b w:val="0"/>
          <w:bCs w:val="0"/>
          <w:i w:val="0"/>
          <w:iCs w:val="0"/>
          <w:caps w:val="0"/>
          <w:smallCaps w:val="0"/>
          <w:noProof w:val="0"/>
          <w:color w:val="000000" w:themeColor="text1" w:themeTint="FF" w:themeShade="FF"/>
          <w:sz w:val="24"/>
          <w:szCs w:val="24"/>
          <w:lang w:val="en-GB"/>
        </w:rPr>
        <w:t>osteoporosis</w:t>
      </w:r>
      <w:r w:rsidRPr="6D490E50" w:rsidR="2A690E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bone marrow </w:t>
      </w:r>
      <w:r w:rsidRPr="6D490E50" w:rsidR="6B283D9E">
        <w:rPr>
          <w:rFonts w:ascii="Arial Nova" w:hAnsi="Arial Nova" w:eastAsia="Arial Nova" w:cs="Arial Nova"/>
          <w:b w:val="0"/>
          <w:bCs w:val="0"/>
          <w:i w:val="0"/>
          <w:iCs w:val="0"/>
          <w:caps w:val="0"/>
          <w:smallCaps w:val="0"/>
          <w:noProof w:val="0"/>
          <w:color w:val="000000" w:themeColor="text1" w:themeTint="FF" w:themeShade="FF"/>
          <w:sz w:val="24"/>
          <w:szCs w:val="24"/>
          <w:lang w:val="en-GB"/>
        </w:rPr>
        <w:t>suppression</w:t>
      </w:r>
      <w:r w:rsidRPr="6D490E50" w:rsidR="2A690E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58B90EA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Which adds to the high mortality rate in people with AN, which is estimated to be </w:t>
      </w:r>
      <w:r w:rsidRPr="6D490E50" w:rsidR="21A24F87">
        <w:rPr>
          <w:rFonts w:ascii="Arial Nova" w:hAnsi="Arial Nova" w:eastAsia="Arial Nova" w:cs="Arial Nova"/>
          <w:b w:val="0"/>
          <w:bCs w:val="0"/>
          <w:i w:val="0"/>
          <w:iCs w:val="0"/>
          <w:caps w:val="0"/>
          <w:smallCaps w:val="0"/>
          <w:noProof w:val="0"/>
          <w:color w:val="000000" w:themeColor="text1" w:themeTint="FF" w:themeShade="FF"/>
          <w:sz w:val="24"/>
          <w:szCs w:val="24"/>
          <w:lang w:val="en-GB"/>
        </w:rPr>
        <w:t>over</w:t>
      </w:r>
      <w:r w:rsidRPr="6D490E50" w:rsidR="58B90EA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five times </w:t>
      </w:r>
      <w:r w:rsidRPr="6D490E50" w:rsidR="084643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higher than </w:t>
      </w:r>
      <w:r w:rsidRPr="6D490E50" w:rsidR="689A695C">
        <w:rPr>
          <w:rFonts w:ascii="Arial Nova" w:hAnsi="Arial Nova" w:eastAsia="Arial Nova" w:cs="Arial Nova"/>
          <w:b w:val="0"/>
          <w:bCs w:val="0"/>
          <w:i w:val="0"/>
          <w:iCs w:val="0"/>
          <w:caps w:val="0"/>
          <w:smallCaps w:val="0"/>
          <w:noProof w:val="0"/>
          <w:color w:val="000000" w:themeColor="text1" w:themeTint="FF" w:themeShade="FF"/>
          <w:sz w:val="24"/>
          <w:szCs w:val="24"/>
          <w:lang w:val="en-GB"/>
        </w:rPr>
        <w:t>the mortality rates of the general population (Hirsch</w:t>
      </w:r>
      <w:r w:rsidRPr="6D490E50" w:rsidR="66F3318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 al., 2026).</w:t>
      </w:r>
    </w:p>
    <w:p w:rsidR="6D99AA31" w:rsidP="6D490E50" w:rsidRDefault="6D99AA31" w14:paraId="68C1E6B5" w14:textId="7A71AEA2">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r w:rsidRPr="6D490E50" w:rsidR="6D99AA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Due to the nature of EDs psychological therapies are </w:t>
      </w:r>
      <w:r w:rsidRPr="6D490E50" w:rsidR="0E003BB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fundamental </w:t>
      </w:r>
      <w:r w:rsidRPr="6D490E50" w:rsidR="6D99AA31">
        <w:rPr>
          <w:rFonts w:ascii="Arial Nova" w:hAnsi="Arial Nova" w:eastAsia="Arial Nova" w:cs="Arial Nova"/>
          <w:b w:val="0"/>
          <w:bCs w:val="0"/>
          <w:i w:val="0"/>
          <w:iCs w:val="0"/>
          <w:caps w:val="0"/>
          <w:smallCaps w:val="0"/>
          <w:noProof w:val="0"/>
          <w:color w:val="000000" w:themeColor="text1" w:themeTint="FF" w:themeShade="FF"/>
          <w:sz w:val="24"/>
          <w:szCs w:val="24"/>
          <w:lang w:val="en-GB"/>
        </w:rPr>
        <w:t>to treatment being effective.</w:t>
      </w:r>
      <w:r w:rsidRPr="6D490E50" w:rsidR="0FA2CE2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outpatient therapy for children and young people with the str</w:t>
      </w:r>
      <w:r w:rsidRPr="6D490E50" w:rsidR="14D54630">
        <w:rPr>
          <w:rFonts w:ascii="Arial Nova" w:hAnsi="Arial Nova" w:eastAsia="Arial Nova" w:cs="Arial Nova"/>
          <w:b w:val="0"/>
          <w:bCs w:val="0"/>
          <w:i w:val="0"/>
          <w:iCs w:val="0"/>
          <w:caps w:val="0"/>
          <w:smallCaps w:val="0"/>
          <w:noProof w:val="0"/>
          <w:color w:val="000000" w:themeColor="text1" w:themeTint="FF" w:themeShade="FF"/>
          <w:sz w:val="24"/>
          <w:szCs w:val="24"/>
          <w:lang w:val="en-GB"/>
        </w:rPr>
        <w:t>o</w:t>
      </w:r>
      <w:r w:rsidRPr="6D490E50" w:rsidR="0FA2CE2D">
        <w:rPr>
          <w:rFonts w:ascii="Arial Nova" w:hAnsi="Arial Nova" w:eastAsia="Arial Nova" w:cs="Arial Nova"/>
          <w:b w:val="0"/>
          <w:bCs w:val="0"/>
          <w:i w:val="0"/>
          <w:iCs w:val="0"/>
          <w:caps w:val="0"/>
          <w:smallCaps w:val="0"/>
          <w:noProof w:val="0"/>
          <w:color w:val="000000" w:themeColor="text1" w:themeTint="FF" w:themeShade="FF"/>
          <w:sz w:val="24"/>
          <w:szCs w:val="24"/>
          <w:lang w:val="en-GB"/>
        </w:rPr>
        <w:t>ngest evidence ba</w:t>
      </w:r>
      <w:r w:rsidRPr="6D490E50" w:rsidR="090F8BF7">
        <w:rPr>
          <w:rFonts w:ascii="Arial Nova" w:hAnsi="Arial Nova" w:eastAsia="Arial Nova" w:cs="Arial Nova"/>
          <w:b w:val="0"/>
          <w:bCs w:val="0"/>
          <w:i w:val="0"/>
          <w:iCs w:val="0"/>
          <w:caps w:val="0"/>
          <w:smallCaps w:val="0"/>
          <w:noProof w:val="0"/>
          <w:color w:val="000000" w:themeColor="text1" w:themeTint="FF" w:themeShade="FF"/>
          <w:sz w:val="24"/>
          <w:szCs w:val="24"/>
          <w:lang w:val="en-GB"/>
        </w:rPr>
        <w:t>se is family-based therapy (FBT), which are based on the use of protocols</w:t>
      </w:r>
      <w:r w:rsidRPr="6D490E50" w:rsidR="3AE86D4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3AE86D4D">
        <w:rPr>
          <w:rFonts w:ascii="Arial Nova" w:hAnsi="Arial Nova" w:eastAsia="Arial Nova" w:cs="Arial Nova"/>
          <w:b w:val="0"/>
          <w:bCs w:val="0"/>
          <w:i w:val="0"/>
          <w:iCs w:val="0"/>
          <w:caps w:val="0"/>
          <w:smallCaps w:val="0"/>
          <w:noProof w:val="0"/>
          <w:color w:val="000000" w:themeColor="text1" w:themeTint="FF" w:themeShade="FF"/>
          <w:sz w:val="24"/>
          <w:szCs w:val="24"/>
          <w:lang w:val="en-GB"/>
        </w:rPr>
        <w:t>Kosmer</w:t>
      </w:r>
      <w:r w:rsidRPr="6D490E50" w:rsidR="3AE86D4D">
        <w:rPr>
          <w:rFonts w:ascii="Arial Nova" w:hAnsi="Arial Nova" w:eastAsia="Arial Nova" w:cs="Arial Nova"/>
          <w:b w:val="0"/>
          <w:bCs w:val="0"/>
          <w:i w:val="0"/>
          <w:iCs w:val="0"/>
          <w:caps w:val="0"/>
          <w:smallCaps w:val="0"/>
          <w:noProof w:val="0"/>
          <w:color w:val="000000" w:themeColor="text1" w:themeTint="FF" w:themeShade="FF"/>
          <w:sz w:val="24"/>
          <w:szCs w:val="24"/>
          <w:lang w:val="en-GB"/>
        </w:rPr>
        <w:t>ly</w:t>
      </w:r>
      <w:r w:rsidRPr="6D490E50" w:rsidR="3AE86D4D">
        <w:rPr>
          <w:rFonts w:ascii="Arial Nova" w:hAnsi="Arial Nova" w:eastAsia="Arial Nova" w:cs="Arial Nova"/>
          <w:b w:val="0"/>
          <w:bCs w:val="0"/>
          <w:i w:val="0"/>
          <w:iCs w:val="0"/>
          <w:caps w:val="0"/>
          <w:smallCaps w:val="0"/>
          <w:noProof w:val="0"/>
          <w:color w:val="000000" w:themeColor="text1" w:themeTint="FF" w:themeShade="FF"/>
          <w:sz w:val="24"/>
          <w:szCs w:val="24"/>
          <w:lang w:val="en-GB"/>
        </w:rPr>
        <w:t>, Waller, and Robinson, 2015)</w:t>
      </w:r>
      <w:r w:rsidRPr="6D490E50" w:rsidR="090F8BF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1496B27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FBT, also known as the Maudsley approach, has a </w:t>
      </w:r>
      <w:r w:rsidRPr="6D490E50" w:rsidR="5DFB094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three-phase </w:t>
      </w:r>
      <w:r w:rsidRPr="6D490E50" w:rsidR="1496B27A">
        <w:rPr>
          <w:rFonts w:ascii="Arial Nova" w:hAnsi="Arial Nova" w:eastAsia="Arial Nova" w:cs="Arial Nova"/>
          <w:b w:val="0"/>
          <w:bCs w:val="0"/>
          <w:i w:val="0"/>
          <w:iCs w:val="0"/>
          <w:caps w:val="0"/>
          <w:smallCaps w:val="0"/>
          <w:noProof w:val="0"/>
          <w:color w:val="000000" w:themeColor="text1" w:themeTint="FF" w:themeShade="FF"/>
          <w:sz w:val="24"/>
          <w:szCs w:val="24"/>
          <w:lang w:val="en-GB"/>
        </w:rPr>
        <w:t>treatment plan</w:t>
      </w:r>
      <w:r w:rsidRPr="6D490E50" w:rsidR="402309B6">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D490E50" w:rsidR="28C577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phase one parents take responsibility for their child’s weight gain and behaviours which could</w:t>
      </w:r>
      <w:r w:rsidRPr="6D490E50" w:rsidR="323AFA3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are classed as </w:t>
      </w:r>
      <w:r w:rsidRPr="6D490E50" w:rsidR="0B0D2E93">
        <w:rPr>
          <w:rFonts w:ascii="Arial Nova" w:hAnsi="Arial Nova" w:eastAsia="Arial Nova" w:cs="Arial Nova"/>
          <w:b w:val="0"/>
          <w:bCs w:val="0"/>
          <w:i w:val="0"/>
          <w:iCs w:val="0"/>
          <w:caps w:val="0"/>
          <w:smallCaps w:val="0"/>
          <w:noProof w:val="0"/>
          <w:color w:val="000000" w:themeColor="text1" w:themeTint="FF" w:themeShade="FF"/>
          <w:sz w:val="24"/>
          <w:szCs w:val="24"/>
          <w:lang w:val="en-GB"/>
        </w:rPr>
        <w:t>counterproductive</w:t>
      </w:r>
      <w:r w:rsidRPr="6D490E50" w:rsidR="323AFA3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 their weight gain, this is down with </w:t>
      </w:r>
      <w:r w:rsidRPr="6D490E50" w:rsidR="52BBDAB9">
        <w:rPr>
          <w:rFonts w:ascii="Arial Nova" w:hAnsi="Arial Nova" w:eastAsia="Arial Nova" w:cs="Arial Nova"/>
          <w:b w:val="0"/>
          <w:bCs w:val="0"/>
          <w:i w:val="0"/>
          <w:iCs w:val="0"/>
          <w:caps w:val="0"/>
          <w:smallCaps w:val="0"/>
          <w:noProof w:val="0"/>
          <w:color w:val="000000" w:themeColor="text1" w:themeTint="FF" w:themeShade="FF"/>
          <w:sz w:val="24"/>
          <w:szCs w:val="24"/>
          <w:lang w:val="en-GB"/>
        </w:rPr>
        <w:t>supervision from the therapist</w:t>
      </w:r>
      <w:r w:rsidRPr="6D490E50" w:rsidR="323AFA3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phase two the child or young person </w:t>
      </w:r>
      <w:r w:rsidRPr="6D490E50" w:rsidR="1409C5E0">
        <w:rPr>
          <w:rFonts w:ascii="Arial Nova" w:hAnsi="Arial Nova" w:eastAsia="Arial Nova" w:cs="Arial Nova"/>
          <w:b w:val="0"/>
          <w:bCs w:val="0"/>
          <w:i w:val="0"/>
          <w:iCs w:val="0"/>
          <w:caps w:val="0"/>
          <w:smallCaps w:val="0"/>
          <w:noProof w:val="0"/>
          <w:color w:val="000000" w:themeColor="text1" w:themeTint="FF" w:themeShade="FF"/>
          <w:sz w:val="24"/>
          <w:szCs w:val="24"/>
          <w:lang w:val="en-GB"/>
        </w:rPr>
        <w:t>gains back their own control and responsibility of their weight gain. Then the final phase</w:t>
      </w:r>
      <w:r w:rsidRPr="6D490E50" w:rsidR="5BEE6A5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1409C5E0">
        <w:rPr>
          <w:rFonts w:ascii="Arial Nova" w:hAnsi="Arial Nova" w:eastAsia="Arial Nova" w:cs="Arial Nova"/>
          <w:b w:val="0"/>
          <w:bCs w:val="0"/>
          <w:i w:val="0"/>
          <w:iCs w:val="0"/>
          <w:caps w:val="0"/>
          <w:smallCaps w:val="0"/>
          <w:noProof w:val="0"/>
          <w:color w:val="000000" w:themeColor="text1" w:themeTint="FF" w:themeShade="FF"/>
          <w:sz w:val="24"/>
          <w:szCs w:val="24"/>
          <w:lang w:val="en-GB"/>
        </w:rPr>
        <w:t>once the child or young person has reached a healthy weigh</w:t>
      </w:r>
      <w:r w:rsidRPr="6D490E50" w:rsidR="6512C7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 will focus on </w:t>
      </w:r>
      <w:r w:rsidRPr="6D490E50" w:rsidR="6512C706">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maintaining</w:t>
      </w:r>
      <w:r w:rsidRPr="6D490E50" w:rsidR="6512C70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healthy weight</w:t>
      </w:r>
      <w:r w:rsidRPr="6D490E50" w:rsidR="17CCB85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(Bass, 2015).</w:t>
      </w:r>
      <w:r w:rsidRPr="6D490E50" w:rsidR="749D79F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FBT have a clear focus on behaviours</w:t>
      </w:r>
      <w:r w:rsidRPr="6D490E50" w:rsidR="5A72DA3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aligns with development theories, while keeping a parent focus</w:t>
      </w:r>
      <w:r w:rsidRPr="6D490E50" w:rsidR="74AD71C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6D490E50" w:rsidR="5A72DA3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2F64BA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with the parents seen as therapeutic partners </w:t>
      </w:r>
      <w:r w:rsidRPr="6D490E50" w:rsidR="6E7C90E0">
        <w:rPr>
          <w:rFonts w:ascii="Arial Nova" w:hAnsi="Arial Nova" w:eastAsia="Arial Nova" w:cs="Arial Nova"/>
          <w:b w:val="0"/>
          <w:bCs w:val="0"/>
          <w:i w:val="0"/>
          <w:iCs w:val="0"/>
          <w:caps w:val="0"/>
          <w:smallCaps w:val="0"/>
          <w:noProof w:val="0"/>
          <w:color w:val="000000" w:themeColor="text1" w:themeTint="FF" w:themeShade="FF"/>
          <w:sz w:val="24"/>
          <w:szCs w:val="24"/>
          <w:lang w:val="en-GB"/>
        </w:rPr>
        <w:t>(Vanderlinden, 2026)</w:t>
      </w:r>
      <w:r w:rsidRPr="6D490E50" w:rsidR="2F64BA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28435415">
        <w:rPr>
          <w:rFonts w:ascii="Arial Nova" w:hAnsi="Arial Nova" w:eastAsia="Arial Nova" w:cs="Arial Nova"/>
          <w:noProof w:val="0"/>
          <w:sz w:val="24"/>
          <w:szCs w:val="24"/>
          <w:lang w:val="en-GB"/>
        </w:rPr>
        <w:t>In FBT, therapists support parents and guide them, rather than telling them exactly how to manage their child’s weight. Parents and their child are encour</w:t>
      </w:r>
      <w:r w:rsidRPr="6D490E50" w:rsidR="5D5B82A5">
        <w:rPr>
          <w:rFonts w:ascii="Arial Nova" w:hAnsi="Arial Nova" w:eastAsia="Arial Nova" w:cs="Arial Nova"/>
          <w:noProof w:val="0"/>
          <w:sz w:val="24"/>
          <w:szCs w:val="24"/>
          <w:lang w:val="en-GB"/>
        </w:rPr>
        <w:t xml:space="preserve">aged to work together to develop strategies, which helps to build on parents’ confidence, which is usually seen to be lacking due to feeling helpless from </w:t>
      </w:r>
      <w:r w:rsidRPr="6D490E50" w:rsidR="5D5B82A5">
        <w:rPr>
          <w:rFonts w:ascii="Arial Nova" w:hAnsi="Arial Nova" w:eastAsia="Arial Nova" w:cs="Arial Nova"/>
          <w:noProof w:val="0"/>
          <w:sz w:val="24"/>
          <w:szCs w:val="24"/>
          <w:lang w:val="en-GB"/>
        </w:rPr>
        <w:t>previous</w:t>
      </w:r>
      <w:r w:rsidRPr="6D490E50" w:rsidR="5D5B82A5">
        <w:rPr>
          <w:rFonts w:ascii="Arial Nova" w:hAnsi="Arial Nova" w:eastAsia="Arial Nova" w:cs="Arial Nova"/>
          <w:noProof w:val="0"/>
          <w:sz w:val="24"/>
          <w:szCs w:val="24"/>
          <w:lang w:val="en-GB"/>
        </w:rPr>
        <w:t xml:space="preserve"> attempts at</w:t>
      </w:r>
      <w:r w:rsidRPr="6D490E50" w:rsidR="484177AF">
        <w:rPr>
          <w:rFonts w:ascii="Arial Nova" w:hAnsi="Arial Nova" w:eastAsia="Arial Nova" w:cs="Arial Nova"/>
          <w:noProof w:val="0"/>
          <w:sz w:val="24"/>
          <w:szCs w:val="24"/>
          <w:lang w:val="en-GB"/>
        </w:rPr>
        <w:t xml:space="preserve"> treatment which have failed </w:t>
      </w:r>
      <w:r w:rsidRPr="6D490E50" w:rsidR="3E001D26">
        <w:rPr>
          <w:rFonts w:ascii="Arial Nova" w:hAnsi="Arial Nova" w:eastAsia="Arial Nova" w:cs="Arial Nova"/>
          <w:noProof w:val="0"/>
          <w:sz w:val="24"/>
          <w:szCs w:val="24"/>
          <w:lang w:val="en-GB"/>
        </w:rPr>
        <w:t>(</w:t>
      </w:r>
      <w:r w:rsidRPr="6D490E50" w:rsidR="3E001D2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Rienecke and Le Grange, 2022)</w:t>
      </w:r>
      <w:r w:rsidRPr="6D490E50" w:rsidR="484177AF">
        <w:rPr>
          <w:rFonts w:ascii="Arial Nova" w:hAnsi="Arial Nova" w:eastAsia="Arial Nova" w:cs="Arial Nova"/>
          <w:noProof w:val="0"/>
          <w:sz w:val="24"/>
          <w:szCs w:val="24"/>
          <w:lang w:val="en-GB"/>
        </w:rPr>
        <w:t>.</w:t>
      </w:r>
    </w:p>
    <w:p w:rsidR="13370D07" w:rsidP="6D490E50" w:rsidRDefault="13370D07" w14:paraId="0D4038D3" w14:textId="06C099BA">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r w:rsidRPr="6D490E50" w:rsidR="13370D07">
        <w:rPr>
          <w:rFonts w:ascii="Arial Nova" w:hAnsi="Arial Nova" w:eastAsia="Arial Nova" w:cs="Arial Nova"/>
          <w:noProof w:val="0"/>
          <w:sz w:val="24"/>
          <w:szCs w:val="24"/>
          <w:lang w:val="en-GB"/>
        </w:rPr>
        <w:t>Although</w:t>
      </w:r>
      <w:r w:rsidRPr="6D490E50" w:rsidR="476A02AC">
        <w:rPr>
          <w:rFonts w:ascii="Arial Nova" w:hAnsi="Arial Nova" w:eastAsia="Arial Nova" w:cs="Arial Nova"/>
          <w:noProof w:val="0"/>
          <w:sz w:val="24"/>
          <w:szCs w:val="24"/>
          <w:lang w:val="en-GB"/>
        </w:rPr>
        <w:t xml:space="preserve"> there is evidence which has shown</w:t>
      </w:r>
      <w:r w:rsidRPr="6D490E50" w:rsidR="13370D07">
        <w:rPr>
          <w:rFonts w:ascii="Arial Nova" w:hAnsi="Arial Nova" w:eastAsia="Arial Nova" w:cs="Arial Nova"/>
          <w:noProof w:val="0"/>
          <w:sz w:val="24"/>
          <w:szCs w:val="24"/>
          <w:lang w:val="en-GB"/>
        </w:rPr>
        <w:t xml:space="preserve"> </w:t>
      </w:r>
      <w:r w:rsidRPr="6D490E50" w:rsidR="13370D07">
        <w:rPr>
          <w:rFonts w:ascii="Arial Nova" w:hAnsi="Arial Nova" w:eastAsia="Arial Nova" w:cs="Arial Nova"/>
          <w:noProof w:val="0"/>
          <w:sz w:val="24"/>
          <w:szCs w:val="24"/>
          <w:lang w:val="en-GB"/>
        </w:rPr>
        <w:t>FBT be an effective treatment for children and young people</w:t>
      </w:r>
      <w:r w:rsidRPr="6D490E50" w:rsidR="5B70BB97">
        <w:rPr>
          <w:rFonts w:ascii="Arial Nova" w:hAnsi="Arial Nova" w:eastAsia="Arial Nova" w:cs="Arial Nova"/>
          <w:noProof w:val="0"/>
          <w:sz w:val="24"/>
          <w:szCs w:val="24"/>
          <w:lang w:val="en-GB"/>
        </w:rPr>
        <w:t xml:space="preserve"> with EDs,</w:t>
      </w:r>
      <w:r w:rsidRPr="6D490E50" w:rsidR="13370D07">
        <w:rPr>
          <w:rFonts w:ascii="Arial Nova" w:hAnsi="Arial Nova" w:eastAsia="Arial Nova" w:cs="Arial Nova"/>
          <w:noProof w:val="0"/>
          <w:sz w:val="24"/>
          <w:szCs w:val="24"/>
          <w:lang w:val="en-GB"/>
        </w:rPr>
        <w:t xml:space="preserve"> to aid in improving their weight gain and reduci</w:t>
      </w:r>
      <w:r w:rsidRPr="6D490E50" w:rsidR="3F0E0496">
        <w:rPr>
          <w:rFonts w:ascii="Arial Nova" w:hAnsi="Arial Nova" w:eastAsia="Arial Nova" w:cs="Arial Nova"/>
          <w:noProof w:val="0"/>
          <w:sz w:val="24"/>
          <w:szCs w:val="24"/>
          <w:lang w:val="en-GB"/>
        </w:rPr>
        <w:t xml:space="preserve">ng the symptoms of their ED, </w:t>
      </w:r>
      <w:r w:rsidRPr="6D490E50" w:rsidR="17FE1212">
        <w:rPr>
          <w:rFonts w:ascii="Arial Nova" w:hAnsi="Arial Nova" w:eastAsia="Arial Nova" w:cs="Arial Nova"/>
          <w:noProof w:val="0"/>
          <w:sz w:val="24"/>
          <w:szCs w:val="24"/>
          <w:lang w:val="en-GB"/>
        </w:rPr>
        <w:t>there is much less research on how these young people and their families experience these treatments</w:t>
      </w:r>
      <w:r w:rsidRPr="6D490E50" w:rsidR="15828B91">
        <w:rPr>
          <w:rFonts w:ascii="Arial Nova" w:hAnsi="Arial Nova" w:eastAsia="Arial Nova" w:cs="Arial Nova"/>
          <w:noProof w:val="0"/>
          <w:sz w:val="24"/>
          <w:szCs w:val="24"/>
          <w:lang w:val="en-GB"/>
        </w:rPr>
        <w:t xml:space="preserve">. </w:t>
      </w:r>
      <w:r w:rsidRPr="6D490E50" w:rsidR="31DC4A2C">
        <w:rPr>
          <w:rFonts w:ascii="Arial Nova" w:hAnsi="Arial Nova" w:eastAsia="Arial Nova" w:cs="Arial Nova"/>
          <w:noProof w:val="0"/>
          <w:sz w:val="24"/>
          <w:szCs w:val="24"/>
          <w:lang w:val="en-GB"/>
        </w:rPr>
        <w:t>However, during a study young people and their families reported that their treatment wa</w:t>
      </w:r>
      <w:r w:rsidRPr="6D490E50" w:rsidR="0E645070">
        <w:rPr>
          <w:rFonts w:ascii="Arial Nova" w:hAnsi="Arial Nova" w:eastAsia="Arial Nova" w:cs="Arial Nova"/>
          <w:noProof w:val="0"/>
          <w:sz w:val="24"/>
          <w:szCs w:val="24"/>
          <w:lang w:val="en-GB"/>
        </w:rPr>
        <w:t>s less helpful as it was too focused on the young person’s weight and the food that they ate, and that they felt unsupported emotionally</w:t>
      </w:r>
      <w:r w:rsidRPr="6D490E50" w:rsidR="43747B78">
        <w:rPr>
          <w:rFonts w:ascii="Arial Nova" w:hAnsi="Arial Nova" w:eastAsia="Arial Nova" w:cs="Arial Nova"/>
          <w:noProof w:val="0"/>
          <w:sz w:val="24"/>
          <w:szCs w:val="24"/>
          <w:lang w:val="en-GB"/>
        </w:rPr>
        <w:t xml:space="preserve"> (</w:t>
      </w:r>
      <w:r w:rsidRPr="6D490E50" w:rsidR="43747B7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Cripps, Serpell and Pugh, 2024)</w:t>
      </w:r>
      <w:r w:rsidRPr="6D490E50" w:rsidR="0E645070">
        <w:rPr>
          <w:rFonts w:ascii="Arial Nova" w:hAnsi="Arial Nova" w:eastAsia="Arial Nova" w:cs="Arial Nova"/>
          <w:noProof w:val="0"/>
          <w:sz w:val="24"/>
          <w:szCs w:val="24"/>
          <w:lang w:val="en-GB"/>
        </w:rPr>
        <w:t>.</w:t>
      </w:r>
      <w:r w:rsidRPr="6D490E50" w:rsidR="5A4E02F1">
        <w:rPr>
          <w:rFonts w:ascii="Arial Nova" w:hAnsi="Arial Nova" w:eastAsia="Arial Nova" w:cs="Arial Nova"/>
          <w:noProof w:val="0"/>
          <w:sz w:val="24"/>
          <w:szCs w:val="24"/>
          <w:lang w:val="en-GB"/>
        </w:rPr>
        <w:t xml:space="preserve"> </w:t>
      </w:r>
      <w:r w:rsidRPr="6D490E50" w:rsidR="4DFAE94F">
        <w:rPr>
          <w:rFonts w:ascii="Arial Nova" w:hAnsi="Arial Nova" w:eastAsia="Arial Nova" w:cs="Arial Nova"/>
          <w:noProof w:val="0"/>
          <w:sz w:val="24"/>
          <w:szCs w:val="24"/>
          <w:lang w:val="en-GB"/>
        </w:rPr>
        <w:t>This study’s aim was to look at young people’s experiences, however during the search for research papers the term ‘young people’ had been used throughout instead of ‘young adults’ thu</w:t>
      </w:r>
      <w:r w:rsidRPr="6D490E50" w:rsidR="13FD487E">
        <w:rPr>
          <w:rFonts w:ascii="Arial Nova" w:hAnsi="Arial Nova" w:eastAsia="Arial Nova" w:cs="Arial Nova"/>
          <w:noProof w:val="0"/>
          <w:sz w:val="24"/>
          <w:szCs w:val="24"/>
          <w:lang w:val="en-GB"/>
        </w:rPr>
        <w:t>s resulting in limited results for young people’s experiences</w:t>
      </w:r>
      <w:r w:rsidRPr="6D490E50" w:rsidR="16463D32">
        <w:rPr>
          <w:rFonts w:ascii="Arial Nova" w:hAnsi="Arial Nova" w:eastAsia="Arial Nova" w:cs="Arial Nova"/>
          <w:noProof w:val="0"/>
          <w:sz w:val="24"/>
          <w:szCs w:val="24"/>
          <w:lang w:val="en-GB"/>
        </w:rPr>
        <w:t>.</w:t>
      </w:r>
      <w:r w:rsidRPr="6D490E50" w:rsidR="0E645070">
        <w:rPr>
          <w:rFonts w:ascii="Arial Nova" w:hAnsi="Arial Nova" w:eastAsia="Arial Nova" w:cs="Arial Nova"/>
          <w:noProof w:val="0"/>
          <w:sz w:val="24"/>
          <w:szCs w:val="24"/>
          <w:lang w:val="en-GB"/>
        </w:rPr>
        <w:t xml:space="preserve"> </w:t>
      </w:r>
      <w:r w:rsidRPr="6D490E50" w:rsidR="3316B416">
        <w:rPr>
          <w:rFonts w:ascii="Arial Nova" w:hAnsi="Arial Nova" w:eastAsia="Arial Nova" w:cs="Arial Nova"/>
          <w:noProof w:val="0"/>
          <w:sz w:val="24"/>
          <w:szCs w:val="24"/>
          <w:lang w:val="en-GB"/>
        </w:rPr>
        <w:t xml:space="preserve">In addition, another study reported that </w:t>
      </w:r>
      <w:r w:rsidRPr="6D490E50" w:rsidR="07F0FF43">
        <w:rPr>
          <w:rFonts w:ascii="Arial Nova" w:hAnsi="Arial Nova" w:eastAsia="Arial Nova" w:cs="Arial Nova"/>
          <w:noProof w:val="0"/>
          <w:sz w:val="24"/>
          <w:szCs w:val="24"/>
          <w:lang w:val="en-GB"/>
        </w:rPr>
        <w:t>FBT has many challenges for the parents</w:t>
      </w:r>
      <w:r w:rsidRPr="6D490E50" w:rsidR="3115AEA7">
        <w:rPr>
          <w:rFonts w:ascii="Arial Nova" w:hAnsi="Arial Nova" w:eastAsia="Arial Nova" w:cs="Arial Nova"/>
          <w:noProof w:val="0"/>
          <w:sz w:val="24"/>
          <w:szCs w:val="24"/>
          <w:lang w:val="en-GB"/>
        </w:rPr>
        <w:t xml:space="preserve"> that are</w:t>
      </w:r>
      <w:r w:rsidRPr="6D490E50" w:rsidR="07F0FF43">
        <w:rPr>
          <w:rFonts w:ascii="Arial Nova" w:hAnsi="Arial Nova" w:eastAsia="Arial Nova" w:cs="Arial Nova"/>
          <w:noProof w:val="0"/>
          <w:sz w:val="24"/>
          <w:szCs w:val="24"/>
          <w:lang w:val="en-GB"/>
        </w:rPr>
        <w:t xml:space="preserve"> involved, with difficulties being highlighted </w:t>
      </w:r>
      <w:r w:rsidRPr="6D490E50" w:rsidR="603077D4">
        <w:rPr>
          <w:rFonts w:ascii="Arial Nova" w:hAnsi="Arial Nova" w:eastAsia="Arial Nova" w:cs="Arial Nova"/>
          <w:noProof w:val="0"/>
          <w:sz w:val="24"/>
          <w:szCs w:val="24"/>
          <w:lang w:val="en-GB"/>
        </w:rPr>
        <w:t>with their role at managing the intervention</w:t>
      </w:r>
      <w:r w:rsidRPr="6D490E50" w:rsidR="160CFBD2">
        <w:rPr>
          <w:rFonts w:ascii="Arial Nova" w:hAnsi="Arial Nova" w:eastAsia="Arial Nova" w:cs="Arial Nova"/>
          <w:noProof w:val="0"/>
          <w:sz w:val="24"/>
          <w:szCs w:val="24"/>
          <w:lang w:val="en-GB"/>
        </w:rPr>
        <w:t xml:space="preserve"> due to conflicts with their child</w:t>
      </w:r>
      <w:r w:rsidRPr="6D490E50" w:rsidR="603077D4">
        <w:rPr>
          <w:rFonts w:ascii="Arial Nova" w:hAnsi="Arial Nova" w:eastAsia="Arial Nova" w:cs="Arial Nova"/>
          <w:noProof w:val="0"/>
          <w:sz w:val="24"/>
          <w:szCs w:val="24"/>
          <w:lang w:val="en-GB"/>
        </w:rPr>
        <w:t xml:space="preserve"> and concerns for their other children</w:t>
      </w:r>
      <w:r w:rsidRPr="6D490E50" w:rsidR="330961BD">
        <w:rPr>
          <w:rFonts w:ascii="Arial Nova" w:hAnsi="Arial Nova" w:eastAsia="Arial Nova" w:cs="Arial Nova"/>
          <w:noProof w:val="0"/>
          <w:sz w:val="24"/>
          <w:szCs w:val="24"/>
          <w:lang w:val="en-GB"/>
        </w:rPr>
        <w:t xml:space="preserve">’s lack of </w:t>
      </w:r>
      <w:r w:rsidRPr="6D490E50" w:rsidR="21356E1A">
        <w:rPr>
          <w:rFonts w:ascii="Arial Nova" w:hAnsi="Arial Nova" w:eastAsia="Arial Nova" w:cs="Arial Nova"/>
          <w:noProof w:val="0"/>
          <w:sz w:val="24"/>
          <w:szCs w:val="24"/>
          <w:lang w:val="en-GB"/>
        </w:rPr>
        <w:t>support</w:t>
      </w:r>
      <w:r w:rsidRPr="6D490E50" w:rsidR="3267B2B3">
        <w:rPr>
          <w:rFonts w:ascii="Arial Nova" w:hAnsi="Arial Nova" w:eastAsia="Arial Nova" w:cs="Arial Nova"/>
          <w:noProof w:val="0"/>
          <w:sz w:val="24"/>
          <w:szCs w:val="24"/>
          <w:lang w:val="en-GB"/>
        </w:rPr>
        <w:t xml:space="preserve">. However, the study sample size for this </w:t>
      </w:r>
      <w:r w:rsidRPr="6D490E50" w:rsidR="3267B2B3">
        <w:rPr>
          <w:rFonts w:ascii="Arial Nova" w:hAnsi="Arial Nova" w:eastAsia="Arial Nova" w:cs="Arial Nova"/>
          <w:noProof w:val="0"/>
          <w:sz w:val="24"/>
          <w:szCs w:val="24"/>
          <w:lang w:val="en-GB"/>
        </w:rPr>
        <w:t>particular study</w:t>
      </w:r>
      <w:r w:rsidRPr="6D490E50" w:rsidR="3267B2B3">
        <w:rPr>
          <w:rFonts w:ascii="Arial Nova" w:hAnsi="Arial Nova" w:eastAsia="Arial Nova" w:cs="Arial Nova"/>
          <w:noProof w:val="0"/>
          <w:sz w:val="24"/>
          <w:szCs w:val="24"/>
          <w:lang w:val="en-GB"/>
        </w:rPr>
        <w:t xml:space="preserve"> was small, which hinders the results </w:t>
      </w:r>
      <w:r w:rsidRPr="6D490E50" w:rsidR="404065A6">
        <w:rPr>
          <w:rFonts w:ascii="Arial Nova" w:hAnsi="Arial Nova" w:eastAsia="Arial Nova" w:cs="Arial Nova"/>
          <w:noProof w:val="0"/>
          <w:sz w:val="24"/>
          <w:szCs w:val="24"/>
          <w:lang w:val="en-GB"/>
        </w:rPr>
        <w:t>as the study may not reflect the true experiences of young people and their families</w:t>
      </w:r>
      <w:r w:rsidRPr="6D490E50" w:rsidR="330961BD">
        <w:rPr>
          <w:rFonts w:ascii="Arial Nova" w:hAnsi="Arial Nova" w:eastAsia="Arial Nova" w:cs="Arial Nova"/>
          <w:noProof w:val="0"/>
          <w:sz w:val="24"/>
          <w:szCs w:val="24"/>
          <w:lang w:val="en-GB"/>
        </w:rPr>
        <w:t xml:space="preserve"> </w:t>
      </w:r>
      <w:r w:rsidRPr="6D490E50" w:rsidR="32D6F807">
        <w:rPr>
          <w:rFonts w:ascii="Arial Nova" w:hAnsi="Arial Nova" w:eastAsia="Arial Nova" w:cs="Arial Nova"/>
          <w:noProof w:val="0"/>
          <w:sz w:val="24"/>
          <w:szCs w:val="24"/>
          <w:lang w:val="en-GB"/>
        </w:rPr>
        <w:t>(</w:t>
      </w:r>
      <w:r w:rsidRPr="6D490E50" w:rsidR="32D6F80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Thibault et al., 2023)</w:t>
      </w:r>
      <w:r w:rsidRPr="6D490E50" w:rsidR="603077D4">
        <w:rPr>
          <w:rFonts w:ascii="Arial Nova" w:hAnsi="Arial Nova" w:eastAsia="Arial Nova" w:cs="Arial Nova"/>
          <w:noProof w:val="0"/>
          <w:sz w:val="24"/>
          <w:szCs w:val="24"/>
          <w:lang w:val="en-GB"/>
        </w:rPr>
        <w:t>.</w:t>
      </w:r>
      <w:r w:rsidRPr="6D490E50" w:rsidR="7827431D">
        <w:rPr>
          <w:rFonts w:ascii="Arial Nova" w:hAnsi="Arial Nova" w:eastAsia="Arial Nova" w:cs="Arial Nova"/>
          <w:noProof w:val="0"/>
          <w:sz w:val="24"/>
          <w:szCs w:val="24"/>
          <w:lang w:val="en-GB"/>
        </w:rPr>
        <w:t xml:space="preserve"> </w:t>
      </w:r>
      <w:r w:rsidRPr="6D490E50" w:rsidR="51952F1C">
        <w:rPr>
          <w:rFonts w:ascii="Arial Nova" w:hAnsi="Arial Nova" w:eastAsia="Arial Nova" w:cs="Arial Nova"/>
          <w:noProof w:val="0"/>
          <w:sz w:val="24"/>
          <w:szCs w:val="24"/>
          <w:lang w:val="en-GB"/>
        </w:rPr>
        <w:t xml:space="preserve">Furthermore, a systematic literature review on the experiences of FBT found that </w:t>
      </w:r>
      <w:r w:rsidRPr="6D490E50" w:rsidR="5C8BCFE7">
        <w:rPr>
          <w:rFonts w:ascii="Arial Nova" w:hAnsi="Arial Nova" w:eastAsia="Arial Nova" w:cs="Arial Nova"/>
          <w:noProof w:val="0"/>
          <w:sz w:val="24"/>
          <w:szCs w:val="24"/>
          <w:lang w:val="en-GB"/>
        </w:rPr>
        <w:t xml:space="preserve">many studies for this topic had significant limitations due to their </w:t>
      </w:r>
      <w:r w:rsidRPr="6D490E50" w:rsidR="5C8BCFE7">
        <w:rPr>
          <w:rFonts w:ascii="Arial Nova" w:hAnsi="Arial Nova" w:eastAsia="Arial Nova" w:cs="Arial Nova"/>
          <w:noProof w:val="0"/>
          <w:sz w:val="24"/>
          <w:szCs w:val="24"/>
          <w:lang w:val="en-GB"/>
        </w:rPr>
        <w:t>methodology</w:t>
      </w:r>
      <w:r w:rsidRPr="6D490E50" w:rsidR="5C8BCFE7">
        <w:rPr>
          <w:rFonts w:ascii="Arial Nova" w:hAnsi="Arial Nova" w:eastAsia="Arial Nova" w:cs="Arial Nova"/>
          <w:noProof w:val="0"/>
          <w:sz w:val="24"/>
          <w:szCs w:val="24"/>
          <w:lang w:val="en-GB"/>
        </w:rPr>
        <w:t xml:space="preserve"> and the way in which they were reported o</w:t>
      </w:r>
      <w:r w:rsidRPr="6D490E50" w:rsidR="097FB6CF">
        <w:rPr>
          <w:rFonts w:ascii="Arial Nova" w:hAnsi="Arial Nova" w:eastAsia="Arial Nova" w:cs="Arial Nova"/>
          <w:noProof w:val="0"/>
          <w:sz w:val="24"/>
          <w:szCs w:val="24"/>
          <w:lang w:val="en-GB"/>
        </w:rPr>
        <w:t xml:space="preserve">n. These limitations included a lack of triangulation, limited </w:t>
      </w:r>
      <w:r w:rsidRPr="6D490E50" w:rsidR="760E90B6">
        <w:rPr>
          <w:rFonts w:ascii="Arial Nova" w:hAnsi="Arial Nova" w:eastAsia="Arial Nova" w:cs="Arial Nova"/>
          <w:noProof w:val="0"/>
          <w:sz w:val="24"/>
          <w:szCs w:val="24"/>
          <w:lang w:val="en-GB"/>
        </w:rPr>
        <w:t xml:space="preserve">ways in which the data was analysed, and </w:t>
      </w:r>
      <w:r w:rsidRPr="6D490E50" w:rsidR="760E90B6">
        <w:rPr>
          <w:rFonts w:ascii="Arial Nova" w:hAnsi="Arial Nova" w:eastAsia="Arial Nova" w:cs="Arial Nova"/>
          <w:noProof w:val="0"/>
          <w:sz w:val="24"/>
          <w:szCs w:val="24"/>
          <w:lang w:val="en-GB"/>
        </w:rPr>
        <w:t>poor quality</w:t>
      </w:r>
      <w:r w:rsidRPr="6D490E50" w:rsidR="760E90B6">
        <w:rPr>
          <w:rFonts w:ascii="Arial Nova" w:hAnsi="Arial Nova" w:eastAsia="Arial Nova" w:cs="Arial Nova"/>
          <w:noProof w:val="0"/>
          <w:sz w:val="24"/>
          <w:szCs w:val="24"/>
          <w:lang w:val="en-GB"/>
        </w:rPr>
        <w:t xml:space="preserve"> in </w:t>
      </w:r>
      <w:r w:rsidRPr="6D490E50" w:rsidR="760E90B6">
        <w:rPr>
          <w:rFonts w:ascii="Arial Nova" w:hAnsi="Arial Nova" w:eastAsia="Arial Nova" w:cs="Arial Nova"/>
          <w:noProof w:val="0"/>
          <w:sz w:val="24"/>
          <w:szCs w:val="24"/>
          <w:lang w:val="en-GB"/>
        </w:rPr>
        <w:t>establishing</w:t>
      </w:r>
      <w:r w:rsidRPr="6D490E50" w:rsidR="760E90B6">
        <w:rPr>
          <w:rFonts w:ascii="Arial Nova" w:hAnsi="Arial Nova" w:eastAsia="Arial Nova" w:cs="Arial Nova"/>
          <w:noProof w:val="0"/>
          <w:sz w:val="24"/>
          <w:szCs w:val="24"/>
          <w:lang w:val="en-GB"/>
        </w:rPr>
        <w:t xml:space="preserve"> </w:t>
      </w:r>
      <w:r w:rsidRPr="6D490E50" w:rsidR="69AA99E5">
        <w:rPr>
          <w:rFonts w:ascii="Arial Nova" w:hAnsi="Arial Nova" w:eastAsia="Arial Nova" w:cs="Arial Nova"/>
          <w:noProof w:val="0"/>
          <w:sz w:val="24"/>
          <w:szCs w:val="24"/>
          <w:lang w:val="en-GB"/>
        </w:rPr>
        <w:t>the methods of analysis. All which limits the quality of the results</w:t>
      </w:r>
      <w:r w:rsidRPr="6D490E50" w:rsidR="760E90B6">
        <w:rPr>
          <w:rFonts w:ascii="Arial Nova" w:hAnsi="Arial Nova" w:eastAsia="Arial Nova" w:cs="Arial Nova" w:asciiTheme="minorAscii" w:hAnsiTheme="minorAscii" w:eastAsiaTheme="minorAscii" w:cstheme="minorAscii"/>
          <w:noProof w:val="0"/>
          <w:color w:val="auto"/>
          <w:sz w:val="24"/>
          <w:szCs w:val="24"/>
          <w:lang w:val="en-GB"/>
        </w:rPr>
        <w:t xml:space="preserve"> </w:t>
      </w:r>
      <w:r w:rsidRPr="6D490E50" w:rsidR="1A86CD0A">
        <w:rPr>
          <w:rFonts w:ascii="Arial Nova" w:hAnsi="Arial Nova" w:eastAsia="Arial Nova" w:cs="Arial Nova" w:asciiTheme="minorAscii" w:hAnsiTheme="minorAscii" w:eastAsiaTheme="minorAscii" w:cstheme="minorAscii"/>
          <w:noProof w:val="0"/>
          <w:color w:val="auto"/>
          <w:sz w:val="24"/>
          <w:szCs w:val="24"/>
          <w:lang w:val="en-GB"/>
        </w:rPr>
        <w:t>(Medway and Rhodes, 2016).</w:t>
      </w:r>
    </w:p>
    <w:p w:rsidR="683DC9E9" w:rsidP="6D490E50" w:rsidRDefault="683DC9E9" w14:paraId="3FF209B4" w14:textId="5DC10F07">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r w:rsidRPr="6D490E50" w:rsidR="683DC9E9">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Although there is growing evidence to support the effectiveness of FBT for </w:t>
      </w:r>
      <w:r w:rsidRPr="6D490E50" w:rsidR="147D999F">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young people and their families, high quality research which explores how young people and their famil</w:t>
      </w:r>
      <w:r w:rsidRPr="6D490E50" w:rsidR="2AC93EF7">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ies experience these treatments, and how it </w:t>
      </w:r>
      <w:r w:rsidRPr="6D490E50" w:rsidR="2AC93EF7">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impacts</w:t>
      </w:r>
      <w:r w:rsidRPr="6D490E50" w:rsidR="2AC93EF7">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 on their family life, and emotional state. </w:t>
      </w:r>
      <w:r w:rsidRPr="6D490E50" w:rsidR="2E77A7E8">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As a result, there needs to be a further exploration into these experiences to gain a better and clearer understanding. Which leads to </w:t>
      </w:r>
      <w:r w:rsidRPr="6D490E50" w:rsidR="09772F59">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the </w:t>
      </w:r>
      <w:r w:rsidRPr="6D490E50" w:rsidR="09772F59">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current research question </w:t>
      </w:r>
      <w:r w:rsidRPr="6D490E50" w:rsidR="19285097">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for this systematic literature review: </w:t>
      </w:r>
      <w:r w:rsidRPr="6D490E50" w:rsidR="19285097">
        <w:rPr>
          <w:rFonts w:ascii="Arial Nova" w:hAnsi="Arial Nova" w:eastAsia="Arial Nova" w:cs="Arial Nova"/>
          <w:b w:val="0"/>
          <w:bCs w:val="0"/>
          <w:i w:val="0"/>
          <w:iCs w:val="0"/>
          <w:caps w:val="0"/>
          <w:smallCaps w:val="0"/>
          <w:noProof w:val="0"/>
          <w:color w:val="000000" w:themeColor="text1" w:themeTint="FF" w:themeShade="FF"/>
          <w:sz w:val="24"/>
          <w:szCs w:val="24"/>
          <w:lang w:val="en-GB"/>
        </w:rPr>
        <w:t>What are the experiences and perceived impacts of family therapy interventions for eating disorders among young people and their families?</w:t>
      </w:r>
    </w:p>
    <w:p w:rsidR="77E71552" w:rsidP="6D490E50" w:rsidRDefault="77E71552" w14:paraId="3BEA78A4" w14:textId="2783A373">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b w:val="1"/>
          <w:bCs w:val="1"/>
          <w:noProof w:val="0"/>
          <w:sz w:val="24"/>
          <w:szCs w:val="24"/>
          <w:lang w:val="en-GB"/>
        </w:rPr>
      </w:pPr>
      <w:r w:rsidRPr="6D490E50" w:rsidR="77E71552">
        <w:rPr>
          <w:rFonts w:ascii="Arial Nova" w:hAnsi="Arial Nova" w:eastAsia="Arial Nova" w:cs="Arial Nova" w:asciiTheme="minorAscii" w:hAnsiTheme="minorAscii" w:eastAsiaTheme="minorAscii" w:cstheme="minorAscii"/>
          <w:b w:val="1"/>
          <w:bCs w:val="1"/>
          <w:noProof w:val="0"/>
          <w:sz w:val="24"/>
          <w:szCs w:val="24"/>
          <w:lang w:val="en-GB"/>
        </w:rPr>
        <w:t>Methods</w:t>
      </w:r>
    </w:p>
    <w:p w:rsidR="77E71552" w:rsidP="6D490E50" w:rsidRDefault="77E71552" w14:paraId="1390CF22" w14:textId="3C61DC2D">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i w:val="1"/>
          <w:iCs w:val="1"/>
          <w:noProof w:val="0"/>
          <w:sz w:val="24"/>
          <w:szCs w:val="24"/>
          <w:lang w:val="en-GB"/>
        </w:rPr>
      </w:pPr>
      <w:r w:rsidRPr="6D490E50" w:rsidR="77E71552">
        <w:rPr>
          <w:rFonts w:ascii="Arial Nova" w:hAnsi="Arial Nova" w:eastAsia="Arial Nova" w:cs="Arial Nova" w:asciiTheme="minorAscii" w:hAnsiTheme="minorAscii" w:eastAsiaTheme="minorAscii" w:cstheme="minorAscii"/>
          <w:i w:val="1"/>
          <w:iCs w:val="1"/>
          <w:noProof w:val="0"/>
          <w:sz w:val="24"/>
          <w:szCs w:val="24"/>
          <w:lang w:val="en-GB"/>
        </w:rPr>
        <w:t>The Search Process</w:t>
      </w:r>
    </w:p>
    <w:p w:rsidR="77E71552" w:rsidP="6D490E50" w:rsidRDefault="77E71552" w14:paraId="0FE6864E" w14:textId="22EB3DA3">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In order to conduct a thorough examination of the literature, eight electronic databases were selected for use. A database search of published literature dating from January 2016 to April 2026 was conducted. Seven electronic databases were selected for this purpose: ScienceDirect, JSTOR, ProQuest, PsycINFO, PsycARTICLES, EBSCOhost, and Google Scholar.</w:t>
      </w:r>
    </w:p>
    <w:p w:rsidR="77E71552" w:rsidP="6D490E50" w:rsidRDefault="77E71552" w14:paraId="45D2F173" w14:textId="5CB3B0F5">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Search terms were developed using Boolean operators and truncations to maximise retrieval. Core search strings included combinations of: “eating disorder” OR “anorexia nervosa” OR “bulimia nervosa”* “family therapy” OR “family-based treatment” OR “Maudsley” OR “multifamily therapy” “experience” OR “perception*” OR “lived experience” OR “qualitative”* “adolescent” OR “young people” OR “child*”*</w:t>
      </w:r>
    </w:p>
    <w:p w:rsidR="77E71552" w:rsidP="6D490E50" w:rsidRDefault="77E71552" w14:paraId="073AB41F" w14:textId="38D826E5">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 xml:space="preserve">Reference lists of included papers were also hand-searched to </w:t>
      </w:r>
      <w:r w:rsidRPr="6D490E50" w:rsidR="77E71552">
        <w:rPr>
          <w:rFonts w:ascii="Arial Nova" w:hAnsi="Arial Nova" w:eastAsia="Arial Nova" w:cs="Arial Nova" w:asciiTheme="minorAscii" w:hAnsiTheme="minorAscii" w:eastAsiaTheme="minorAscii" w:cstheme="minorAscii"/>
          <w:noProof w:val="0"/>
          <w:sz w:val="24"/>
          <w:szCs w:val="24"/>
          <w:lang w:val="en-GB"/>
        </w:rPr>
        <w:t>identify</w:t>
      </w:r>
      <w:r w:rsidRPr="6D490E50" w:rsidR="77E71552">
        <w:rPr>
          <w:rFonts w:ascii="Arial Nova" w:hAnsi="Arial Nova" w:eastAsia="Arial Nova" w:cs="Arial Nova" w:asciiTheme="minorAscii" w:hAnsiTheme="minorAscii" w:eastAsiaTheme="minorAscii" w:cstheme="minorAscii"/>
          <w:noProof w:val="0"/>
          <w:sz w:val="24"/>
          <w:szCs w:val="24"/>
          <w:lang w:val="en-GB"/>
        </w:rPr>
        <w:t xml:space="preserve"> any </w:t>
      </w:r>
      <w:r w:rsidRPr="6D490E50" w:rsidR="77E71552">
        <w:rPr>
          <w:rFonts w:ascii="Arial Nova" w:hAnsi="Arial Nova" w:eastAsia="Arial Nova" w:cs="Arial Nova" w:asciiTheme="minorAscii" w:hAnsiTheme="minorAscii" w:eastAsiaTheme="minorAscii" w:cstheme="minorAscii"/>
          <w:noProof w:val="0"/>
          <w:sz w:val="24"/>
          <w:szCs w:val="24"/>
          <w:lang w:val="en-GB"/>
        </w:rPr>
        <w:t>additional</w:t>
      </w:r>
      <w:r w:rsidRPr="6D490E50" w:rsidR="77E71552">
        <w:rPr>
          <w:rFonts w:ascii="Arial Nova" w:hAnsi="Arial Nova" w:eastAsia="Arial Nova" w:cs="Arial Nova" w:asciiTheme="minorAscii" w:hAnsiTheme="minorAscii" w:eastAsiaTheme="minorAscii" w:cstheme="minorAscii"/>
          <w:noProof w:val="0"/>
          <w:sz w:val="24"/>
          <w:szCs w:val="24"/>
          <w:lang w:val="en-GB"/>
        </w:rPr>
        <w:t xml:space="preserve"> relevant studies. Grey literature was excluded because the review focused on peer-reviewed empirical evidence.</w:t>
      </w:r>
    </w:p>
    <w:p w:rsidR="77E71552" w:rsidP="6D490E50" w:rsidRDefault="77E71552" w14:paraId="2C7364CC" w14:textId="551A90AC">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i w:val="1"/>
          <w:iCs w:val="1"/>
          <w:noProof w:val="0"/>
          <w:sz w:val="24"/>
          <w:szCs w:val="24"/>
          <w:lang w:val="en-GB"/>
        </w:rPr>
      </w:pPr>
      <w:r w:rsidRPr="6D490E50" w:rsidR="77E71552">
        <w:rPr>
          <w:rFonts w:ascii="Arial Nova" w:hAnsi="Arial Nova" w:eastAsia="Arial Nova" w:cs="Arial Nova" w:asciiTheme="minorAscii" w:hAnsiTheme="minorAscii" w:eastAsiaTheme="minorAscii" w:cstheme="minorAscii"/>
          <w:i w:val="1"/>
          <w:iCs w:val="1"/>
          <w:noProof w:val="0"/>
          <w:sz w:val="24"/>
          <w:szCs w:val="24"/>
          <w:lang w:val="en-GB"/>
        </w:rPr>
        <w:t>Inclusion and Exclusion Criteria</w:t>
      </w:r>
    </w:p>
    <w:p w:rsidR="77E71552" w:rsidP="6D490E50" w:rsidRDefault="77E71552" w14:paraId="795395E0" w14:textId="232A845E">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Studies were selected according to predefined inclusion and exclusion criteria.</w:t>
      </w:r>
    </w:p>
    <w:p w:rsidR="77E71552" w:rsidP="6D490E50" w:rsidRDefault="77E71552" w14:paraId="579055F9" w14:textId="5E77AA02">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Inclusion criteria:</w:t>
      </w:r>
    </w:p>
    <w:p w:rsidR="77E71552" w:rsidP="6D490E50" w:rsidRDefault="77E71552" w14:paraId="1C8C03AA" w14:textId="5588B660">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Published between January 2016 – April 2026</w:t>
      </w:r>
    </w:p>
    <w:p w:rsidR="77E71552" w:rsidP="6D490E50" w:rsidRDefault="77E71552" w14:paraId="5621A0BC" w14:textId="1DCBEFE9">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Peer-reviewed journal articles</w:t>
      </w:r>
    </w:p>
    <w:p w:rsidR="77E71552" w:rsidP="6D490E50" w:rsidRDefault="77E71552" w14:paraId="56B0D23C" w14:textId="0800081C">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Qualitative empirical design (e.g., interviews, focus groups, thematic analysis, IPA)</w:t>
      </w:r>
    </w:p>
    <w:p w:rsidR="77E71552" w:rsidP="6D490E50" w:rsidRDefault="77E71552" w14:paraId="22913B7D" w14:textId="1FB4D9A2">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Focus on family therapy / family-based interventions (including FBT, Maudsley, multifamily therapy)</w:t>
      </w:r>
    </w:p>
    <w:p w:rsidR="77E71552" w:rsidP="6D490E50" w:rsidRDefault="77E71552" w14:paraId="74DA4601" w14:textId="271A6191">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Participants included young people with eating disorders and/or their families</w:t>
      </w:r>
    </w:p>
    <w:p w:rsidR="77E71552" w:rsidP="6D490E50" w:rsidRDefault="77E71552" w14:paraId="6C481B33" w14:textId="08465912">
      <w:pPr>
        <w:pStyle w:val="ListParagraph"/>
        <w:numPr>
          <w:ilvl w:val="0"/>
          <w:numId w:val="1"/>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English language publications</w:t>
      </w:r>
    </w:p>
    <w:p w:rsidR="77E71552" w:rsidP="6D490E50" w:rsidRDefault="77E71552" w14:paraId="7928C395" w14:textId="4289A45F">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Exclusion criteria:</w:t>
      </w:r>
    </w:p>
    <w:p w:rsidR="77E71552" w:rsidP="6D490E50" w:rsidRDefault="77E71552" w14:paraId="18D2AE9B" w14:textId="3EDAAA64">
      <w:pPr>
        <w:pStyle w:val="ListParagraph"/>
        <w:numPr>
          <w:ilvl w:val="0"/>
          <w:numId w:val="2"/>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Quantitative-only studies</w:t>
      </w:r>
    </w:p>
    <w:p w:rsidR="77E71552" w:rsidP="6D490E50" w:rsidRDefault="77E71552" w14:paraId="610CBEAC" w14:textId="4CC837AC">
      <w:pPr>
        <w:pStyle w:val="ListParagraph"/>
        <w:numPr>
          <w:ilvl w:val="0"/>
          <w:numId w:val="2"/>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Reviews, meta-analyses, editorials, or commentaries</w:t>
      </w:r>
    </w:p>
    <w:p w:rsidR="77E71552" w:rsidP="6D490E50" w:rsidRDefault="77E71552" w14:paraId="2F970BCF" w14:textId="37DCDF37">
      <w:pPr>
        <w:pStyle w:val="ListParagraph"/>
        <w:numPr>
          <w:ilvl w:val="0"/>
          <w:numId w:val="2"/>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Adult-only samples (unless family therapy is delivered within youth services)</w:t>
      </w:r>
    </w:p>
    <w:p w:rsidR="77E71552" w:rsidP="6D490E50" w:rsidRDefault="77E71552" w14:paraId="7676CB18" w14:textId="48DE031A">
      <w:pPr>
        <w:pStyle w:val="ListParagraph"/>
        <w:numPr>
          <w:ilvl w:val="0"/>
          <w:numId w:val="2"/>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Studies not focused on treatment/intervention experience</w:t>
      </w:r>
    </w:p>
    <w:p w:rsidR="77E71552" w:rsidP="6D490E50" w:rsidRDefault="77E71552" w14:paraId="1E8C1EEF" w14:textId="5DE157C7">
      <w:pPr>
        <w:pStyle w:val="ListParagraph"/>
        <w:numPr>
          <w:ilvl w:val="0"/>
          <w:numId w:val="2"/>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Non-peer-reviewed literature</w:t>
      </w:r>
    </w:p>
    <w:p w:rsidR="77E71552" w:rsidP="6D490E50" w:rsidRDefault="77E71552" w14:paraId="48CB3E28" w14:textId="55A566CA">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Following screening, six papers met the inclusion criteria.</w:t>
      </w:r>
    </w:p>
    <w:p w:rsidR="77E71552" w:rsidP="6D490E50" w:rsidRDefault="77E71552" w14:paraId="6077F2C7" w14:textId="40D2D4D9">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i w:val="1"/>
          <w:iCs w:val="1"/>
          <w:noProof w:val="0"/>
          <w:sz w:val="24"/>
          <w:szCs w:val="24"/>
          <w:lang w:val="en-GB"/>
        </w:rPr>
      </w:pPr>
      <w:r w:rsidRPr="6D490E50" w:rsidR="77E71552">
        <w:rPr>
          <w:rFonts w:ascii="Arial Nova" w:hAnsi="Arial Nova" w:eastAsia="Arial Nova" w:cs="Arial Nova" w:asciiTheme="minorAscii" w:hAnsiTheme="minorAscii" w:eastAsiaTheme="minorAscii" w:cstheme="minorAscii"/>
          <w:i w:val="1"/>
          <w:iCs w:val="1"/>
          <w:noProof w:val="0"/>
          <w:sz w:val="24"/>
          <w:szCs w:val="24"/>
          <w:lang w:val="en-GB"/>
        </w:rPr>
        <w:t>Quality Assessment, Screening and Coding</w:t>
      </w:r>
    </w:p>
    <w:p w:rsidR="77E71552" w:rsidP="6D490E50" w:rsidRDefault="77E71552" w14:paraId="669D266D" w14:textId="5BE8B298">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Screening followed a staged approach aligned with the guidance of systematic reviews.</w:t>
      </w:r>
    </w:p>
    <w:p w:rsidR="77E71552" w:rsidP="6D490E50" w:rsidRDefault="77E71552" w14:paraId="0E74CD1F" w14:textId="3E5B4AD6">
      <w:pPr>
        <w:pStyle w:val="ListParagraph"/>
        <w:numPr>
          <w:ilvl w:val="0"/>
          <w:numId w:val="3"/>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Title screening - removal of clearly irrelevant studies</w:t>
      </w:r>
    </w:p>
    <w:p w:rsidR="77E71552" w:rsidP="6D490E50" w:rsidRDefault="77E71552" w14:paraId="06466CAD" w14:textId="08F9DBD7">
      <w:pPr>
        <w:pStyle w:val="ListParagraph"/>
        <w:numPr>
          <w:ilvl w:val="0"/>
          <w:numId w:val="3"/>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Abstract screening - assessment against inclusion criteria</w:t>
      </w:r>
    </w:p>
    <w:p w:rsidR="77E71552" w:rsidP="6D490E50" w:rsidRDefault="77E71552" w14:paraId="6CEADCCC" w14:textId="3614ED24">
      <w:pPr>
        <w:pStyle w:val="ListParagraph"/>
        <w:numPr>
          <w:ilvl w:val="0"/>
          <w:numId w:val="3"/>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Full-text review - eligibility confirmation</w:t>
      </w:r>
    </w:p>
    <w:p w:rsidR="77E71552" w:rsidP="6D490E50" w:rsidRDefault="77E71552" w14:paraId="48A316B4" w14:textId="363CFBA7">
      <w:pPr>
        <w:pStyle w:val="ListParagraph"/>
        <w:numPr>
          <w:ilvl w:val="0"/>
          <w:numId w:val="3"/>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Quality appraisal - CASP checklist applied</w:t>
      </w:r>
    </w:p>
    <w:p w:rsidR="77E71552" w:rsidP="6D490E50" w:rsidRDefault="77E71552" w14:paraId="1381B029" w14:textId="1A5D7381">
      <w:pPr>
        <w:pStyle w:val="ListParagraph"/>
        <w:numPr>
          <w:ilvl w:val="0"/>
          <w:numId w:val="3"/>
        </w:numPr>
        <w:bidi w:val="0"/>
        <w:spacing w:before="0" w:beforeAutospacing="off" w:after="0" w:afterAutospacing="off" w:line="360" w:lineRule="auto"/>
        <w:ind w:left="720" w:right="0" w:hanging="360"/>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Data extraction and coding - thematic synthesis preparation</w:t>
      </w:r>
    </w:p>
    <w:p w:rsidR="6D490E50" w:rsidP="6D490E50" w:rsidRDefault="6D490E50" w14:paraId="795135E6" w14:textId="4A7188CA">
      <w:pPr>
        <w:pStyle w:val="ListParagraph"/>
        <w:bidi w:val="0"/>
        <w:spacing w:before="0" w:beforeAutospacing="off" w:after="0" w:afterAutospacing="off" w:line="360" w:lineRule="auto"/>
        <w:ind w:left="360" w:right="0" w:hanging="0"/>
        <w:jc w:val="left"/>
        <w:rPr>
          <w:rFonts w:ascii="Arial Nova" w:hAnsi="Arial Nova" w:eastAsia="Arial Nova" w:cs="Arial Nova" w:asciiTheme="minorAscii" w:hAnsiTheme="minorAscii" w:eastAsiaTheme="minorAscii" w:cstheme="minorAscii"/>
          <w:noProof w:val="0"/>
          <w:sz w:val="24"/>
          <w:szCs w:val="24"/>
          <w:lang w:val="en-GB"/>
        </w:rPr>
      </w:pPr>
    </w:p>
    <w:p w:rsidR="77E71552" w:rsidP="6D490E50" w:rsidRDefault="77E71552" w14:paraId="2B651DB7" w14:textId="041E3C01">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The six studies included in the final synthesis are summarised below in Table 1.</w:t>
      </w:r>
    </w:p>
    <w:p w:rsidR="77E71552" w:rsidP="6D490E50" w:rsidRDefault="77E71552" w14:paraId="2BA3157A" w14:textId="5DE8E3F6">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Table 1: Summary characteristics of studies reporting Experiences of Family Therapy for Eating Disorders</w:t>
      </w:r>
    </w:p>
    <w:tbl>
      <w:tblPr>
        <w:tblStyle w:val="TableNormal"/>
        <w:bidiVisual w:val="0"/>
        <w:tblW w:w="0" w:type="auto"/>
        <w:tblLook w:val="04A0" w:firstRow="1" w:lastRow="0" w:firstColumn="1" w:lastColumn="0" w:noHBand="0" w:noVBand="1"/>
      </w:tblPr>
      <w:tblGrid>
        <w:gridCol w:w="1832"/>
        <w:gridCol w:w="536"/>
        <w:gridCol w:w="1698"/>
        <w:gridCol w:w="1791"/>
        <w:gridCol w:w="3159"/>
      </w:tblGrid>
      <w:tr w:rsidR="6D490E50" w:rsidTr="6D490E50" w14:paraId="5A4ED915">
        <w:trPr>
          <w:trHeight w:val="300"/>
        </w:trPr>
        <w:tc>
          <w:tcPr>
            <w:tcW w:w="1832" w:type="dxa"/>
            <w:tcMar>
              <w:top w:w="15" w:type="dxa"/>
              <w:left w:w="15" w:type="dxa"/>
              <w:bottom w:w="15" w:type="dxa"/>
              <w:right w:w="15" w:type="dxa"/>
            </w:tcMar>
            <w:vAlign w:val="center"/>
          </w:tcPr>
          <w:p w:rsidR="6D490E50" w:rsidP="6D490E50" w:rsidRDefault="6D490E50" w14:paraId="311BB4A4" w14:textId="1A4E1409">
            <w:pPr>
              <w:bidi w:val="0"/>
              <w:spacing w:before="0" w:beforeAutospacing="off" w:after="0" w:afterAutospacing="off"/>
              <w:jc w:val="center"/>
            </w:pPr>
            <w:r w:rsidRPr="6D490E50" w:rsidR="6D490E50">
              <w:rPr>
                <w:rFonts w:ascii="Times New Roman" w:hAnsi="Times New Roman" w:eastAsia="Times New Roman" w:cs="Times New Roman"/>
                <w:b w:val="1"/>
                <w:bCs w:val="1"/>
                <w:sz w:val="22"/>
                <w:szCs w:val="22"/>
              </w:rPr>
              <w:t>Study</w:t>
            </w:r>
          </w:p>
        </w:tc>
        <w:tc>
          <w:tcPr>
            <w:tcW w:w="536" w:type="dxa"/>
            <w:tcMar>
              <w:top w:w="15" w:type="dxa"/>
              <w:left w:w="15" w:type="dxa"/>
              <w:bottom w:w="15" w:type="dxa"/>
              <w:right w:w="15" w:type="dxa"/>
            </w:tcMar>
            <w:vAlign w:val="center"/>
          </w:tcPr>
          <w:p w:rsidR="6D490E50" w:rsidP="6D490E50" w:rsidRDefault="6D490E50" w14:paraId="2A6ECEB9" w14:textId="356D50C2">
            <w:pPr>
              <w:bidi w:val="0"/>
              <w:spacing w:before="0" w:beforeAutospacing="off" w:after="0" w:afterAutospacing="off"/>
              <w:jc w:val="center"/>
            </w:pPr>
            <w:r w:rsidRPr="6D490E50" w:rsidR="6D490E50">
              <w:rPr>
                <w:rFonts w:ascii="Times New Roman" w:hAnsi="Times New Roman" w:eastAsia="Times New Roman" w:cs="Times New Roman"/>
                <w:b w:val="1"/>
                <w:bCs w:val="1"/>
                <w:sz w:val="22"/>
                <w:szCs w:val="22"/>
              </w:rPr>
              <w:t>Country</w:t>
            </w:r>
          </w:p>
        </w:tc>
        <w:tc>
          <w:tcPr>
            <w:tcW w:w="1698" w:type="dxa"/>
            <w:tcMar>
              <w:top w:w="15" w:type="dxa"/>
              <w:left w:w="15" w:type="dxa"/>
              <w:bottom w:w="15" w:type="dxa"/>
              <w:right w:w="15" w:type="dxa"/>
            </w:tcMar>
            <w:vAlign w:val="center"/>
          </w:tcPr>
          <w:p w:rsidR="6D490E50" w:rsidP="6D490E50" w:rsidRDefault="6D490E50" w14:paraId="15CE8259" w14:textId="388ABC24">
            <w:pPr>
              <w:bidi w:val="0"/>
              <w:spacing w:before="0" w:beforeAutospacing="off" w:after="0" w:afterAutospacing="off"/>
              <w:jc w:val="center"/>
            </w:pPr>
            <w:r w:rsidRPr="6D490E50" w:rsidR="6D490E50">
              <w:rPr>
                <w:rFonts w:ascii="Times New Roman" w:hAnsi="Times New Roman" w:eastAsia="Times New Roman" w:cs="Times New Roman"/>
                <w:b w:val="1"/>
                <w:bCs w:val="1"/>
                <w:sz w:val="22"/>
                <w:szCs w:val="22"/>
              </w:rPr>
              <w:t>Study Design</w:t>
            </w:r>
          </w:p>
        </w:tc>
        <w:tc>
          <w:tcPr>
            <w:tcW w:w="1791" w:type="dxa"/>
            <w:tcMar>
              <w:top w:w="15" w:type="dxa"/>
              <w:left w:w="15" w:type="dxa"/>
              <w:bottom w:w="15" w:type="dxa"/>
              <w:right w:w="15" w:type="dxa"/>
            </w:tcMar>
            <w:vAlign w:val="center"/>
          </w:tcPr>
          <w:p w:rsidR="6D490E50" w:rsidP="6D490E50" w:rsidRDefault="6D490E50" w14:paraId="45ABCED8" w14:textId="7CE8E55F">
            <w:pPr>
              <w:bidi w:val="0"/>
              <w:spacing w:before="0" w:beforeAutospacing="off" w:after="0" w:afterAutospacing="off"/>
              <w:jc w:val="center"/>
            </w:pPr>
            <w:r w:rsidRPr="6D490E50" w:rsidR="6D490E50">
              <w:rPr>
                <w:rFonts w:ascii="Times New Roman" w:hAnsi="Times New Roman" w:eastAsia="Times New Roman" w:cs="Times New Roman"/>
                <w:b w:val="1"/>
                <w:bCs w:val="1"/>
                <w:sz w:val="22"/>
                <w:szCs w:val="22"/>
              </w:rPr>
              <w:t>Data Collection Method</w:t>
            </w:r>
          </w:p>
        </w:tc>
        <w:tc>
          <w:tcPr>
            <w:tcW w:w="3159" w:type="dxa"/>
            <w:tcMar>
              <w:top w:w="15" w:type="dxa"/>
              <w:left w:w="15" w:type="dxa"/>
              <w:bottom w:w="15" w:type="dxa"/>
              <w:right w:w="15" w:type="dxa"/>
            </w:tcMar>
            <w:vAlign w:val="center"/>
          </w:tcPr>
          <w:p w:rsidR="6D490E50" w:rsidP="6D490E50" w:rsidRDefault="6D490E50" w14:paraId="15E818E9" w14:textId="22923AA0">
            <w:pPr>
              <w:bidi w:val="0"/>
              <w:spacing w:before="0" w:beforeAutospacing="off" w:after="0" w:afterAutospacing="off"/>
              <w:jc w:val="center"/>
            </w:pPr>
            <w:r w:rsidRPr="6D490E50" w:rsidR="6D490E50">
              <w:rPr>
                <w:rFonts w:ascii="Times New Roman" w:hAnsi="Times New Roman" w:eastAsia="Times New Roman" w:cs="Times New Roman"/>
                <w:b w:val="1"/>
                <w:bCs w:val="1"/>
                <w:sz w:val="22"/>
                <w:szCs w:val="22"/>
              </w:rPr>
              <w:t>Sample</w:t>
            </w:r>
          </w:p>
        </w:tc>
      </w:tr>
      <w:tr w:rsidR="6D490E50" w:rsidTr="6D490E50" w14:paraId="6B455E22">
        <w:trPr>
          <w:trHeight w:val="300"/>
        </w:trPr>
        <w:tc>
          <w:tcPr>
            <w:tcW w:w="1832" w:type="dxa"/>
            <w:tcMar>
              <w:top w:w="15" w:type="dxa"/>
              <w:left w:w="15" w:type="dxa"/>
              <w:bottom w:w="15" w:type="dxa"/>
              <w:right w:w="15" w:type="dxa"/>
            </w:tcMar>
            <w:vAlign w:val="center"/>
          </w:tcPr>
          <w:p w:rsidR="6D490E50" w:rsidP="6D490E50" w:rsidRDefault="6D490E50" w14:paraId="639FCDBB" w14:textId="70A55E21">
            <w:pPr>
              <w:bidi w:val="0"/>
              <w:spacing w:before="0" w:beforeAutospacing="off" w:after="0" w:afterAutospacing="off"/>
            </w:pPr>
            <w:r w:rsidRPr="6D490E50" w:rsidR="6D490E50">
              <w:rPr>
                <w:rFonts w:ascii="Times New Roman" w:hAnsi="Times New Roman" w:eastAsia="Times New Roman" w:cs="Times New Roman"/>
                <w:sz w:val="22"/>
                <w:szCs w:val="22"/>
              </w:rPr>
              <w:t>Brinchmann &amp; Krvavac (2021)</w:t>
            </w:r>
          </w:p>
        </w:tc>
        <w:tc>
          <w:tcPr>
            <w:tcW w:w="536" w:type="dxa"/>
            <w:tcMar>
              <w:top w:w="15" w:type="dxa"/>
              <w:left w:w="15" w:type="dxa"/>
              <w:bottom w:w="15" w:type="dxa"/>
              <w:right w:w="15" w:type="dxa"/>
            </w:tcMar>
            <w:vAlign w:val="center"/>
          </w:tcPr>
          <w:p w:rsidR="6D490E50" w:rsidP="6D490E50" w:rsidRDefault="6D490E50" w14:paraId="6ADBB3A0" w14:textId="48769588">
            <w:pPr>
              <w:bidi w:val="0"/>
              <w:spacing w:before="0" w:beforeAutospacing="off" w:after="0" w:afterAutospacing="off"/>
            </w:pPr>
            <w:r w:rsidRPr="6D490E50" w:rsidR="6D490E50">
              <w:rPr>
                <w:rFonts w:ascii="Times New Roman" w:hAnsi="Times New Roman" w:eastAsia="Times New Roman" w:cs="Times New Roman"/>
                <w:sz w:val="22"/>
                <w:szCs w:val="22"/>
              </w:rPr>
              <w:t>Norway</w:t>
            </w:r>
          </w:p>
        </w:tc>
        <w:tc>
          <w:tcPr>
            <w:tcW w:w="1698" w:type="dxa"/>
            <w:tcMar>
              <w:top w:w="15" w:type="dxa"/>
              <w:left w:w="15" w:type="dxa"/>
              <w:bottom w:w="15" w:type="dxa"/>
              <w:right w:w="15" w:type="dxa"/>
            </w:tcMar>
            <w:vAlign w:val="center"/>
          </w:tcPr>
          <w:p w:rsidR="6D490E50" w:rsidP="6D490E50" w:rsidRDefault="6D490E50" w14:paraId="38808261" w14:textId="0464A6A9">
            <w:pPr>
              <w:bidi w:val="0"/>
              <w:spacing w:before="0" w:beforeAutospacing="off" w:after="0" w:afterAutospacing="off"/>
            </w:pPr>
            <w:r w:rsidRPr="6D490E50" w:rsidR="6D490E50">
              <w:rPr>
                <w:rFonts w:ascii="Times New Roman" w:hAnsi="Times New Roman" w:eastAsia="Times New Roman" w:cs="Times New Roman"/>
                <w:sz w:val="22"/>
                <w:szCs w:val="22"/>
              </w:rPr>
              <w:t>Qualitative</w:t>
            </w:r>
          </w:p>
        </w:tc>
        <w:tc>
          <w:tcPr>
            <w:tcW w:w="1791" w:type="dxa"/>
            <w:tcMar>
              <w:top w:w="15" w:type="dxa"/>
              <w:left w:w="15" w:type="dxa"/>
              <w:bottom w:w="15" w:type="dxa"/>
              <w:right w:w="15" w:type="dxa"/>
            </w:tcMar>
            <w:vAlign w:val="center"/>
          </w:tcPr>
          <w:p w:rsidR="6D490E50" w:rsidP="6D490E50" w:rsidRDefault="6D490E50" w14:paraId="3B95C652" w14:textId="2E6CA3E9">
            <w:pPr>
              <w:bidi w:val="0"/>
              <w:spacing w:before="0" w:beforeAutospacing="off" w:after="0" w:afterAutospacing="off"/>
            </w:pPr>
            <w:r w:rsidRPr="6D490E50" w:rsidR="6D490E50">
              <w:rPr>
                <w:rFonts w:ascii="Times New Roman" w:hAnsi="Times New Roman" w:eastAsia="Times New Roman" w:cs="Times New Roman"/>
                <w:sz w:val="22"/>
                <w:szCs w:val="22"/>
              </w:rPr>
              <w:t>Semi-structured interviews</w:t>
            </w:r>
          </w:p>
        </w:tc>
        <w:tc>
          <w:tcPr>
            <w:tcW w:w="3159" w:type="dxa"/>
            <w:tcMar>
              <w:top w:w="15" w:type="dxa"/>
              <w:left w:w="15" w:type="dxa"/>
              <w:bottom w:w="15" w:type="dxa"/>
              <w:right w:w="15" w:type="dxa"/>
            </w:tcMar>
            <w:vAlign w:val="center"/>
          </w:tcPr>
          <w:p w:rsidR="6D490E50" w:rsidP="6D490E50" w:rsidRDefault="6D490E50" w14:paraId="11C3F711" w14:textId="07FDF633">
            <w:pPr>
              <w:bidi w:val="0"/>
              <w:spacing w:before="0" w:beforeAutospacing="off" w:after="0" w:afterAutospacing="off"/>
            </w:pPr>
            <w:r w:rsidRPr="6D490E50" w:rsidR="6D490E50">
              <w:rPr>
                <w:rFonts w:ascii="Times New Roman" w:hAnsi="Times New Roman" w:eastAsia="Times New Roman" w:cs="Times New Roman"/>
                <w:sz w:val="22"/>
                <w:szCs w:val="22"/>
              </w:rPr>
              <w:t>Young adult women + families in multifamily therapy</w:t>
            </w:r>
          </w:p>
        </w:tc>
      </w:tr>
      <w:tr w:rsidR="6D490E50" w:rsidTr="6D490E50" w14:paraId="22556D22">
        <w:trPr>
          <w:trHeight w:val="300"/>
        </w:trPr>
        <w:tc>
          <w:tcPr>
            <w:tcW w:w="1832" w:type="dxa"/>
            <w:tcMar>
              <w:top w:w="15" w:type="dxa"/>
              <w:left w:w="15" w:type="dxa"/>
              <w:bottom w:w="15" w:type="dxa"/>
              <w:right w:w="15" w:type="dxa"/>
            </w:tcMar>
            <w:vAlign w:val="center"/>
          </w:tcPr>
          <w:p w:rsidR="6D490E50" w:rsidP="6D490E50" w:rsidRDefault="6D490E50" w14:paraId="35EFBC96" w14:textId="3359C435">
            <w:pPr>
              <w:bidi w:val="0"/>
              <w:spacing w:before="0" w:beforeAutospacing="off" w:after="0" w:afterAutospacing="off"/>
            </w:pPr>
            <w:r w:rsidRPr="6D490E50" w:rsidR="6D490E50">
              <w:rPr>
                <w:rFonts w:ascii="Times New Roman" w:hAnsi="Times New Roman" w:eastAsia="Times New Roman" w:cs="Times New Roman"/>
                <w:sz w:val="22"/>
                <w:szCs w:val="22"/>
              </w:rPr>
              <w:t>Conti et al. (2017)</w:t>
            </w:r>
          </w:p>
        </w:tc>
        <w:tc>
          <w:tcPr>
            <w:tcW w:w="536" w:type="dxa"/>
            <w:tcMar>
              <w:top w:w="15" w:type="dxa"/>
              <w:left w:w="15" w:type="dxa"/>
              <w:bottom w:w="15" w:type="dxa"/>
              <w:right w:w="15" w:type="dxa"/>
            </w:tcMar>
            <w:vAlign w:val="center"/>
          </w:tcPr>
          <w:p w:rsidR="6D490E50" w:rsidP="6D490E50" w:rsidRDefault="6D490E50" w14:paraId="579A7FD3" w14:textId="4DE3AB34">
            <w:pPr>
              <w:bidi w:val="0"/>
              <w:spacing w:before="0" w:beforeAutospacing="off" w:after="0" w:afterAutospacing="off"/>
            </w:pPr>
            <w:r w:rsidRPr="6D490E50" w:rsidR="6D490E50">
              <w:rPr>
                <w:rFonts w:ascii="Times New Roman" w:hAnsi="Times New Roman" w:eastAsia="Times New Roman" w:cs="Times New Roman"/>
                <w:sz w:val="22"/>
                <w:szCs w:val="22"/>
              </w:rPr>
              <w:t>Australia</w:t>
            </w:r>
          </w:p>
        </w:tc>
        <w:tc>
          <w:tcPr>
            <w:tcW w:w="1698" w:type="dxa"/>
            <w:tcMar>
              <w:top w:w="15" w:type="dxa"/>
              <w:left w:w="15" w:type="dxa"/>
              <w:bottom w:w="15" w:type="dxa"/>
              <w:right w:w="15" w:type="dxa"/>
            </w:tcMar>
            <w:vAlign w:val="center"/>
          </w:tcPr>
          <w:p w:rsidR="6D490E50" w:rsidP="6D490E50" w:rsidRDefault="6D490E50" w14:paraId="52C51CEE" w14:textId="76820466">
            <w:pPr>
              <w:bidi w:val="0"/>
              <w:spacing w:before="0" w:beforeAutospacing="off" w:after="0" w:afterAutospacing="off"/>
            </w:pPr>
            <w:r w:rsidRPr="6D490E50" w:rsidR="6D490E50">
              <w:rPr>
                <w:rFonts w:ascii="Times New Roman" w:hAnsi="Times New Roman" w:eastAsia="Times New Roman" w:cs="Times New Roman"/>
                <w:sz w:val="22"/>
                <w:szCs w:val="22"/>
              </w:rPr>
              <w:t>Qualitative</w:t>
            </w:r>
          </w:p>
        </w:tc>
        <w:tc>
          <w:tcPr>
            <w:tcW w:w="1791" w:type="dxa"/>
            <w:tcMar>
              <w:top w:w="15" w:type="dxa"/>
              <w:left w:w="15" w:type="dxa"/>
              <w:bottom w:w="15" w:type="dxa"/>
              <w:right w:w="15" w:type="dxa"/>
            </w:tcMar>
            <w:vAlign w:val="center"/>
          </w:tcPr>
          <w:p w:rsidR="6D490E50" w:rsidP="6D490E50" w:rsidRDefault="6D490E50" w14:paraId="2BA418A4" w14:textId="67A72B10">
            <w:pPr>
              <w:bidi w:val="0"/>
              <w:spacing w:before="0" w:beforeAutospacing="off" w:after="0" w:afterAutospacing="off"/>
            </w:pPr>
            <w:r w:rsidRPr="6D490E50" w:rsidR="6D490E50">
              <w:rPr>
                <w:rFonts w:ascii="Times New Roman" w:hAnsi="Times New Roman" w:eastAsia="Times New Roman" w:cs="Times New Roman"/>
                <w:sz w:val="22"/>
                <w:szCs w:val="22"/>
              </w:rPr>
              <w:t>In-depth interviews</w:t>
            </w:r>
          </w:p>
        </w:tc>
        <w:tc>
          <w:tcPr>
            <w:tcW w:w="3159" w:type="dxa"/>
            <w:tcMar>
              <w:top w:w="15" w:type="dxa"/>
              <w:left w:w="15" w:type="dxa"/>
              <w:bottom w:w="15" w:type="dxa"/>
              <w:right w:w="15" w:type="dxa"/>
            </w:tcMar>
            <w:vAlign w:val="center"/>
          </w:tcPr>
          <w:p w:rsidR="6D490E50" w:rsidP="6D490E50" w:rsidRDefault="6D490E50" w14:paraId="06A6019D" w14:textId="33E1F7C3">
            <w:pPr>
              <w:bidi w:val="0"/>
              <w:spacing w:before="0" w:beforeAutospacing="off" w:after="0" w:afterAutospacing="off"/>
            </w:pPr>
            <w:r w:rsidRPr="6D490E50" w:rsidR="6D490E50">
              <w:rPr>
                <w:rFonts w:ascii="Times New Roman" w:hAnsi="Times New Roman" w:eastAsia="Times New Roman" w:cs="Times New Roman"/>
                <w:sz w:val="22"/>
                <w:szCs w:val="22"/>
              </w:rPr>
              <w:t>Adolescents with AN receiving Maudsley/FBT</w:t>
            </w:r>
          </w:p>
        </w:tc>
      </w:tr>
      <w:tr w:rsidR="6D490E50" w:rsidTr="6D490E50" w14:paraId="4E8AFD32">
        <w:trPr>
          <w:trHeight w:val="300"/>
        </w:trPr>
        <w:tc>
          <w:tcPr>
            <w:tcW w:w="1832" w:type="dxa"/>
            <w:tcMar>
              <w:top w:w="15" w:type="dxa"/>
              <w:left w:w="15" w:type="dxa"/>
              <w:bottom w:w="15" w:type="dxa"/>
              <w:right w:w="15" w:type="dxa"/>
            </w:tcMar>
            <w:vAlign w:val="center"/>
          </w:tcPr>
          <w:p w:rsidR="6D490E50" w:rsidP="6D490E50" w:rsidRDefault="6D490E50" w14:paraId="66515FB3" w14:textId="25CEE894">
            <w:pPr>
              <w:bidi w:val="0"/>
              <w:spacing w:before="0" w:beforeAutospacing="off" w:after="0" w:afterAutospacing="off"/>
            </w:pPr>
            <w:r w:rsidRPr="6D490E50" w:rsidR="6D490E50">
              <w:rPr>
                <w:rFonts w:ascii="Times New Roman" w:hAnsi="Times New Roman" w:eastAsia="Times New Roman" w:cs="Times New Roman"/>
                <w:sz w:val="22"/>
                <w:szCs w:val="22"/>
              </w:rPr>
              <w:t>Coopey &amp; Johnson (2022)</w:t>
            </w:r>
          </w:p>
        </w:tc>
        <w:tc>
          <w:tcPr>
            <w:tcW w:w="536" w:type="dxa"/>
            <w:tcMar>
              <w:top w:w="15" w:type="dxa"/>
              <w:left w:w="15" w:type="dxa"/>
              <w:bottom w:w="15" w:type="dxa"/>
              <w:right w:w="15" w:type="dxa"/>
            </w:tcMar>
            <w:vAlign w:val="center"/>
          </w:tcPr>
          <w:p w:rsidR="6D490E50" w:rsidP="6D490E50" w:rsidRDefault="6D490E50" w14:paraId="57415898" w14:textId="28B1AB7D">
            <w:pPr>
              <w:bidi w:val="0"/>
              <w:spacing w:before="0" w:beforeAutospacing="off" w:after="0" w:afterAutospacing="off"/>
            </w:pPr>
            <w:r w:rsidRPr="6D490E50" w:rsidR="6D490E50">
              <w:rPr>
                <w:rFonts w:ascii="Times New Roman" w:hAnsi="Times New Roman" w:eastAsia="Times New Roman" w:cs="Times New Roman"/>
                <w:sz w:val="22"/>
                <w:szCs w:val="22"/>
              </w:rPr>
              <w:t>UK</w:t>
            </w:r>
          </w:p>
        </w:tc>
        <w:tc>
          <w:tcPr>
            <w:tcW w:w="1698" w:type="dxa"/>
            <w:tcMar>
              <w:top w:w="15" w:type="dxa"/>
              <w:left w:w="15" w:type="dxa"/>
              <w:bottom w:w="15" w:type="dxa"/>
              <w:right w:w="15" w:type="dxa"/>
            </w:tcMar>
            <w:vAlign w:val="center"/>
          </w:tcPr>
          <w:p w:rsidR="6D490E50" w:rsidP="6D490E50" w:rsidRDefault="6D490E50" w14:paraId="3B8F3D8B" w14:textId="22EE513B">
            <w:pPr>
              <w:bidi w:val="0"/>
              <w:spacing w:before="0" w:beforeAutospacing="off" w:after="0" w:afterAutospacing="off"/>
            </w:pPr>
            <w:r w:rsidRPr="6D490E50" w:rsidR="6D490E50">
              <w:rPr>
                <w:rFonts w:ascii="Times New Roman" w:hAnsi="Times New Roman" w:eastAsia="Times New Roman" w:cs="Times New Roman"/>
                <w:sz w:val="22"/>
                <w:szCs w:val="22"/>
              </w:rPr>
              <w:t>Qualitative</w:t>
            </w:r>
          </w:p>
        </w:tc>
        <w:tc>
          <w:tcPr>
            <w:tcW w:w="1791" w:type="dxa"/>
            <w:tcMar>
              <w:top w:w="15" w:type="dxa"/>
              <w:left w:w="15" w:type="dxa"/>
              <w:bottom w:w="15" w:type="dxa"/>
              <w:right w:w="15" w:type="dxa"/>
            </w:tcMar>
            <w:vAlign w:val="center"/>
          </w:tcPr>
          <w:p w:rsidR="6D490E50" w:rsidP="6D490E50" w:rsidRDefault="6D490E50" w14:paraId="3D95218B" w14:textId="4CDAD3F8">
            <w:pPr>
              <w:bidi w:val="0"/>
              <w:spacing w:before="0" w:beforeAutospacing="off" w:after="0" w:afterAutospacing="off"/>
            </w:pPr>
            <w:r w:rsidRPr="6D490E50" w:rsidR="6D490E50">
              <w:rPr>
                <w:rFonts w:ascii="Times New Roman" w:hAnsi="Times New Roman" w:eastAsia="Times New Roman" w:cs="Times New Roman"/>
                <w:sz w:val="22"/>
                <w:szCs w:val="22"/>
              </w:rPr>
              <w:t>Interviews</w:t>
            </w:r>
          </w:p>
        </w:tc>
        <w:tc>
          <w:tcPr>
            <w:tcW w:w="3159" w:type="dxa"/>
            <w:tcMar>
              <w:top w:w="15" w:type="dxa"/>
              <w:left w:w="15" w:type="dxa"/>
              <w:bottom w:w="15" w:type="dxa"/>
              <w:right w:w="15" w:type="dxa"/>
            </w:tcMar>
            <w:vAlign w:val="center"/>
          </w:tcPr>
          <w:p w:rsidR="6D490E50" w:rsidP="6D490E50" w:rsidRDefault="6D490E50" w14:paraId="4FE39677" w14:textId="752AD8A1">
            <w:pPr>
              <w:bidi w:val="0"/>
              <w:spacing w:before="0" w:beforeAutospacing="off" w:after="0" w:afterAutospacing="off"/>
            </w:pPr>
            <w:r w:rsidRPr="6D490E50" w:rsidR="6D490E50">
              <w:rPr>
                <w:rFonts w:ascii="Times New Roman" w:hAnsi="Times New Roman" w:eastAsia="Times New Roman" w:cs="Times New Roman"/>
                <w:sz w:val="22"/>
                <w:szCs w:val="22"/>
              </w:rPr>
              <w:t>Young people in inpatient FT &amp; MFT</w:t>
            </w:r>
          </w:p>
        </w:tc>
      </w:tr>
      <w:tr w:rsidR="6D490E50" w:rsidTr="6D490E50" w14:paraId="39F8189F">
        <w:trPr>
          <w:trHeight w:val="300"/>
        </w:trPr>
        <w:tc>
          <w:tcPr>
            <w:tcW w:w="1832" w:type="dxa"/>
            <w:tcMar>
              <w:top w:w="15" w:type="dxa"/>
              <w:left w:w="15" w:type="dxa"/>
              <w:bottom w:w="15" w:type="dxa"/>
              <w:right w:w="15" w:type="dxa"/>
            </w:tcMar>
            <w:vAlign w:val="center"/>
          </w:tcPr>
          <w:p w:rsidR="6D490E50" w:rsidP="6D490E50" w:rsidRDefault="6D490E50" w14:paraId="6267EE4C" w14:textId="44EB01D7">
            <w:pPr>
              <w:bidi w:val="0"/>
              <w:spacing w:before="0" w:beforeAutospacing="off" w:after="0" w:afterAutospacing="off"/>
            </w:pPr>
            <w:r w:rsidRPr="6D490E50" w:rsidR="6D490E50">
              <w:rPr>
                <w:rFonts w:ascii="Times New Roman" w:hAnsi="Times New Roman" w:eastAsia="Times New Roman" w:cs="Times New Roman"/>
                <w:sz w:val="22"/>
                <w:szCs w:val="22"/>
              </w:rPr>
              <w:t>Gao et al. (2025)</w:t>
            </w:r>
          </w:p>
        </w:tc>
        <w:tc>
          <w:tcPr>
            <w:tcW w:w="536" w:type="dxa"/>
            <w:tcMar>
              <w:top w:w="15" w:type="dxa"/>
              <w:left w:w="15" w:type="dxa"/>
              <w:bottom w:w="15" w:type="dxa"/>
              <w:right w:w="15" w:type="dxa"/>
            </w:tcMar>
            <w:vAlign w:val="center"/>
          </w:tcPr>
          <w:p w:rsidR="6D490E50" w:rsidP="6D490E50" w:rsidRDefault="6D490E50" w14:paraId="7761C037" w14:textId="4F609B64">
            <w:pPr>
              <w:bidi w:val="0"/>
              <w:spacing w:before="0" w:beforeAutospacing="off" w:after="0" w:afterAutospacing="off"/>
            </w:pPr>
            <w:r w:rsidRPr="6D490E50" w:rsidR="6D490E50">
              <w:rPr>
                <w:rFonts w:ascii="Times New Roman" w:hAnsi="Times New Roman" w:eastAsia="Times New Roman" w:cs="Times New Roman"/>
                <w:sz w:val="22"/>
                <w:szCs w:val="22"/>
              </w:rPr>
              <w:t>USA</w:t>
            </w:r>
          </w:p>
        </w:tc>
        <w:tc>
          <w:tcPr>
            <w:tcW w:w="1698" w:type="dxa"/>
            <w:tcMar>
              <w:top w:w="15" w:type="dxa"/>
              <w:left w:w="15" w:type="dxa"/>
              <w:bottom w:w="15" w:type="dxa"/>
              <w:right w:w="15" w:type="dxa"/>
            </w:tcMar>
            <w:vAlign w:val="center"/>
          </w:tcPr>
          <w:p w:rsidR="6D490E50" w:rsidP="6D490E50" w:rsidRDefault="6D490E50" w14:paraId="7193E31F" w14:textId="30266BB7">
            <w:pPr>
              <w:bidi w:val="0"/>
              <w:spacing w:before="0" w:beforeAutospacing="off" w:after="0" w:afterAutospacing="off"/>
            </w:pPr>
            <w:r w:rsidRPr="6D490E50" w:rsidR="6D490E50">
              <w:rPr>
                <w:rFonts w:ascii="Times New Roman" w:hAnsi="Times New Roman" w:eastAsia="Times New Roman" w:cs="Times New Roman"/>
                <w:sz w:val="22"/>
                <w:szCs w:val="22"/>
              </w:rPr>
              <w:t>Qualitative pilot study</w:t>
            </w:r>
          </w:p>
        </w:tc>
        <w:tc>
          <w:tcPr>
            <w:tcW w:w="1791" w:type="dxa"/>
            <w:tcMar>
              <w:top w:w="15" w:type="dxa"/>
              <w:left w:w="15" w:type="dxa"/>
              <w:bottom w:w="15" w:type="dxa"/>
              <w:right w:w="15" w:type="dxa"/>
            </w:tcMar>
            <w:vAlign w:val="center"/>
          </w:tcPr>
          <w:p w:rsidR="6D490E50" w:rsidP="6D490E50" w:rsidRDefault="6D490E50" w14:paraId="36186035" w14:textId="2204350E">
            <w:pPr>
              <w:bidi w:val="0"/>
              <w:spacing w:before="0" w:beforeAutospacing="off" w:after="0" w:afterAutospacing="off"/>
            </w:pPr>
            <w:r w:rsidRPr="6D490E50" w:rsidR="6D490E50">
              <w:rPr>
                <w:rFonts w:ascii="Times New Roman" w:hAnsi="Times New Roman" w:eastAsia="Times New Roman" w:cs="Times New Roman"/>
                <w:sz w:val="22"/>
                <w:szCs w:val="22"/>
              </w:rPr>
              <w:t>Semi-structured interviews</w:t>
            </w:r>
          </w:p>
        </w:tc>
        <w:tc>
          <w:tcPr>
            <w:tcW w:w="3159" w:type="dxa"/>
            <w:tcMar>
              <w:top w:w="15" w:type="dxa"/>
              <w:left w:w="15" w:type="dxa"/>
              <w:bottom w:w="15" w:type="dxa"/>
              <w:right w:w="15" w:type="dxa"/>
            </w:tcMar>
            <w:vAlign w:val="center"/>
          </w:tcPr>
          <w:p w:rsidR="6D490E50" w:rsidP="6D490E50" w:rsidRDefault="6D490E50" w14:paraId="0F1645CE" w14:textId="22DFEAE7">
            <w:pPr>
              <w:bidi w:val="0"/>
              <w:spacing w:before="0" w:beforeAutospacing="off" w:after="0" w:afterAutospacing="off"/>
            </w:pPr>
            <w:r w:rsidRPr="6D490E50" w:rsidR="6D490E50">
              <w:rPr>
                <w:rFonts w:ascii="Times New Roman" w:hAnsi="Times New Roman" w:eastAsia="Times New Roman" w:cs="Times New Roman"/>
                <w:sz w:val="22"/>
                <w:szCs w:val="22"/>
              </w:rPr>
              <w:t>Adolescents receiving FBT</w:t>
            </w:r>
          </w:p>
        </w:tc>
      </w:tr>
      <w:tr w:rsidR="6D490E50" w:rsidTr="6D490E50" w14:paraId="1CBD3EA3">
        <w:trPr>
          <w:trHeight w:val="300"/>
        </w:trPr>
        <w:tc>
          <w:tcPr>
            <w:tcW w:w="1832" w:type="dxa"/>
            <w:tcMar>
              <w:top w:w="15" w:type="dxa"/>
              <w:left w:w="15" w:type="dxa"/>
              <w:bottom w:w="15" w:type="dxa"/>
              <w:right w:w="15" w:type="dxa"/>
            </w:tcMar>
            <w:vAlign w:val="center"/>
          </w:tcPr>
          <w:p w:rsidR="6D490E50" w:rsidP="6D490E50" w:rsidRDefault="6D490E50" w14:paraId="179E6AD1" w14:textId="55354195">
            <w:pPr>
              <w:bidi w:val="0"/>
              <w:spacing w:before="0" w:beforeAutospacing="off" w:after="0" w:afterAutospacing="off"/>
            </w:pPr>
            <w:r w:rsidRPr="6D490E50" w:rsidR="6D490E50">
              <w:rPr>
                <w:rFonts w:ascii="Times New Roman" w:hAnsi="Times New Roman" w:eastAsia="Times New Roman" w:cs="Times New Roman"/>
                <w:sz w:val="22"/>
                <w:szCs w:val="22"/>
              </w:rPr>
              <w:t>Medway et al. (2019)</w:t>
            </w:r>
          </w:p>
        </w:tc>
        <w:tc>
          <w:tcPr>
            <w:tcW w:w="536" w:type="dxa"/>
            <w:tcMar>
              <w:top w:w="15" w:type="dxa"/>
              <w:left w:w="15" w:type="dxa"/>
              <w:bottom w:w="15" w:type="dxa"/>
              <w:right w:w="15" w:type="dxa"/>
            </w:tcMar>
            <w:vAlign w:val="center"/>
          </w:tcPr>
          <w:p w:rsidR="6D490E50" w:rsidP="6D490E50" w:rsidRDefault="6D490E50" w14:paraId="3229F934" w14:textId="3924FC38">
            <w:pPr>
              <w:bidi w:val="0"/>
              <w:spacing w:before="0" w:beforeAutospacing="off" w:after="0" w:afterAutospacing="off"/>
            </w:pPr>
            <w:r w:rsidRPr="6D490E50" w:rsidR="6D490E50">
              <w:rPr>
                <w:rFonts w:ascii="Times New Roman" w:hAnsi="Times New Roman" w:eastAsia="Times New Roman" w:cs="Times New Roman"/>
                <w:sz w:val="22"/>
                <w:szCs w:val="22"/>
              </w:rPr>
              <w:t>Australia</w:t>
            </w:r>
          </w:p>
        </w:tc>
        <w:tc>
          <w:tcPr>
            <w:tcW w:w="1698" w:type="dxa"/>
            <w:tcMar>
              <w:top w:w="15" w:type="dxa"/>
              <w:left w:w="15" w:type="dxa"/>
              <w:bottom w:w="15" w:type="dxa"/>
              <w:right w:w="15" w:type="dxa"/>
            </w:tcMar>
            <w:vAlign w:val="center"/>
          </w:tcPr>
          <w:p w:rsidR="6D490E50" w:rsidP="6D490E50" w:rsidRDefault="6D490E50" w14:paraId="277F30DE" w14:textId="29CC0708">
            <w:pPr>
              <w:bidi w:val="0"/>
              <w:spacing w:before="0" w:beforeAutospacing="off" w:after="0" w:afterAutospacing="off"/>
            </w:pPr>
            <w:r w:rsidRPr="6D490E50" w:rsidR="6D490E50">
              <w:rPr>
                <w:rFonts w:ascii="Times New Roman" w:hAnsi="Times New Roman" w:eastAsia="Times New Roman" w:cs="Times New Roman"/>
                <w:sz w:val="22"/>
                <w:szCs w:val="22"/>
              </w:rPr>
              <w:t>Qualitative narrative study</w:t>
            </w:r>
          </w:p>
        </w:tc>
        <w:tc>
          <w:tcPr>
            <w:tcW w:w="1791" w:type="dxa"/>
            <w:tcMar>
              <w:top w:w="15" w:type="dxa"/>
              <w:left w:w="15" w:type="dxa"/>
              <w:bottom w:w="15" w:type="dxa"/>
              <w:right w:w="15" w:type="dxa"/>
            </w:tcMar>
            <w:vAlign w:val="center"/>
          </w:tcPr>
          <w:p w:rsidR="6D490E50" w:rsidP="6D490E50" w:rsidRDefault="6D490E50" w14:paraId="51A19978" w14:textId="0350CE1E">
            <w:pPr>
              <w:bidi w:val="0"/>
              <w:spacing w:before="0" w:beforeAutospacing="off" w:after="0" w:afterAutospacing="off"/>
            </w:pPr>
            <w:r w:rsidRPr="6D490E50" w:rsidR="6D490E50">
              <w:rPr>
                <w:rFonts w:ascii="Times New Roman" w:hAnsi="Times New Roman" w:eastAsia="Times New Roman" w:cs="Times New Roman"/>
                <w:sz w:val="22"/>
                <w:szCs w:val="22"/>
              </w:rPr>
              <w:t>Interviews</w:t>
            </w:r>
          </w:p>
        </w:tc>
        <w:tc>
          <w:tcPr>
            <w:tcW w:w="3159" w:type="dxa"/>
            <w:tcMar>
              <w:top w:w="15" w:type="dxa"/>
              <w:left w:w="15" w:type="dxa"/>
              <w:bottom w:w="15" w:type="dxa"/>
              <w:right w:w="15" w:type="dxa"/>
            </w:tcMar>
            <w:vAlign w:val="center"/>
          </w:tcPr>
          <w:p w:rsidR="6D490E50" w:rsidP="6D490E50" w:rsidRDefault="6D490E50" w14:paraId="35035CD5" w14:textId="31CFA29C">
            <w:pPr>
              <w:bidi w:val="0"/>
              <w:spacing w:before="0" w:beforeAutospacing="off" w:after="0" w:afterAutospacing="off"/>
            </w:pPr>
            <w:r w:rsidRPr="6D490E50" w:rsidR="6D490E50">
              <w:rPr>
                <w:rFonts w:ascii="Times New Roman" w:hAnsi="Times New Roman" w:eastAsia="Times New Roman" w:cs="Times New Roman"/>
                <w:sz w:val="22"/>
                <w:szCs w:val="22"/>
              </w:rPr>
              <w:t>Adolescents + parents in FBT</w:t>
            </w:r>
          </w:p>
        </w:tc>
      </w:tr>
      <w:tr w:rsidR="6D490E50" w:rsidTr="6D490E50" w14:paraId="36B02A6B">
        <w:trPr>
          <w:trHeight w:val="300"/>
        </w:trPr>
        <w:tc>
          <w:tcPr>
            <w:tcW w:w="1832" w:type="dxa"/>
            <w:tcMar>
              <w:top w:w="15" w:type="dxa"/>
              <w:left w:w="15" w:type="dxa"/>
              <w:bottom w:w="15" w:type="dxa"/>
              <w:right w:w="15" w:type="dxa"/>
            </w:tcMar>
            <w:vAlign w:val="center"/>
          </w:tcPr>
          <w:p w:rsidR="6D490E50" w:rsidP="6D490E50" w:rsidRDefault="6D490E50" w14:paraId="765C7752" w14:textId="2245E332">
            <w:pPr>
              <w:bidi w:val="0"/>
              <w:spacing w:before="0" w:beforeAutospacing="off" w:after="0" w:afterAutospacing="off"/>
            </w:pPr>
            <w:r w:rsidRPr="6D490E50" w:rsidR="6D490E50">
              <w:rPr>
                <w:rFonts w:ascii="Times New Roman" w:hAnsi="Times New Roman" w:eastAsia="Times New Roman" w:cs="Times New Roman"/>
                <w:sz w:val="22"/>
                <w:szCs w:val="22"/>
              </w:rPr>
              <w:t>Nilsen et al. (2021)</w:t>
            </w:r>
          </w:p>
        </w:tc>
        <w:tc>
          <w:tcPr>
            <w:tcW w:w="536" w:type="dxa"/>
            <w:tcMar>
              <w:top w:w="15" w:type="dxa"/>
              <w:left w:w="15" w:type="dxa"/>
              <w:bottom w:w="15" w:type="dxa"/>
              <w:right w:w="15" w:type="dxa"/>
            </w:tcMar>
            <w:vAlign w:val="center"/>
          </w:tcPr>
          <w:p w:rsidR="6D490E50" w:rsidP="6D490E50" w:rsidRDefault="6D490E50" w14:paraId="0BD40DF4" w14:textId="712BBAD6">
            <w:pPr>
              <w:bidi w:val="0"/>
              <w:spacing w:before="0" w:beforeAutospacing="off" w:after="0" w:afterAutospacing="off"/>
            </w:pPr>
            <w:r w:rsidRPr="6D490E50" w:rsidR="6D490E50">
              <w:rPr>
                <w:rFonts w:ascii="Times New Roman" w:hAnsi="Times New Roman" w:eastAsia="Times New Roman" w:cs="Times New Roman"/>
                <w:sz w:val="22"/>
                <w:szCs w:val="22"/>
              </w:rPr>
              <w:t>Norway</w:t>
            </w:r>
          </w:p>
        </w:tc>
        <w:tc>
          <w:tcPr>
            <w:tcW w:w="1698" w:type="dxa"/>
            <w:tcMar>
              <w:top w:w="15" w:type="dxa"/>
              <w:left w:w="15" w:type="dxa"/>
              <w:bottom w:w="15" w:type="dxa"/>
              <w:right w:w="15" w:type="dxa"/>
            </w:tcMar>
            <w:vAlign w:val="center"/>
          </w:tcPr>
          <w:p w:rsidR="6D490E50" w:rsidP="6D490E50" w:rsidRDefault="6D490E50" w14:paraId="58725FA8" w14:textId="1DF1E193">
            <w:pPr>
              <w:bidi w:val="0"/>
              <w:spacing w:before="0" w:beforeAutospacing="off" w:after="0" w:afterAutospacing="off"/>
            </w:pPr>
            <w:r w:rsidRPr="6D490E50" w:rsidR="6D490E50">
              <w:rPr>
                <w:rFonts w:ascii="Times New Roman" w:hAnsi="Times New Roman" w:eastAsia="Times New Roman" w:cs="Times New Roman"/>
                <w:sz w:val="22"/>
                <w:szCs w:val="22"/>
              </w:rPr>
              <w:t>Qualitative thematic analysis</w:t>
            </w:r>
          </w:p>
        </w:tc>
        <w:tc>
          <w:tcPr>
            <w:tcW w:w="1791" w:type="dxa"/>
            <w:tcMar>
              <w:top w:w="15" w:type="dxa"/>
              <w:left w:w="15" w:type="dxa"/>
              <w:bottom w:w="15" w:type="dxa"/>
              <w:right w:w="15" w:type="dxa"/>
            </w:tcMar>
            <w:vAlign w:val="center"/>
          </w:tcPr>
          <w:p w:rsidR="6D490E50" w:rsidP="6D490E50" w:rsidRDefault="6D490E50" w14:paraId="332AB589" w14:textId="4C51EF91">
            <w:pPr>
              <w:bidi w:val="0"/>
              <w:spacing w:before="0" w:beforeAutospacing="off" w:after="0" w:afterAutospacing="off"/>
            </w:pPr>
            <w:r w:rsidRPr="6D490E50" w:rsidR="6D490E50">
              <w:rPr>
                <w:rFonts w:ascii="Times New Roman" w:hAnsi="Times New Roman" w:eastAsia="Times New Roman" w:cs="Times New Roman"/>
                <w:sz w:val="22"/>
                <w:szCs w:val="22"/>
              </w:rPr>
              <w:t>Family interviews / reflections</w:t>
            </w:r>
          </w:p>
        </w:tc>
        <w:tc>
          <w:tcPr>
            <w:tcW w:w="3159" w:type="dxa"/>
            <w:tcMar>
              <w:top w:w="15" w:type="dxa"/>
              <w:left w:w="15" w:type="dxa"/>
              <w:bottom w:w="15" w:type="dxa"/>
              <w:right w:w="15" w:type="dxa"/>
            </w:tcMar>
            <w:vAlign w:val="center"/>
          </w:tcPr>
          <w:p w:rsidR="6D490E50" w:rsidP="6D490E50" w:rsidRDefault="6D490E50" w14:paraId="204B7C8D" w14:textId="0669E7D6">
            <w:pPr>
              <w:bidi w:val="0"/>
              <w:spacing w:before="0" w:beforeAutospacing="off" w:after="0" w:afterAutospacing="off"/>
            </w:pPr>
            <w:r w:rsidRPr="6D490E50" w:rsidR="6D490E50">
              <w:rPr>
                <w:rFonts w:ascii="Times New Roman" w:hAnsi="Times New Roman" w:eastAsia="Times New Roman" w:cs="Times New Roman"/>
                <w:sz w:val="22"/>
                <w:szCs w:val="22"/>
              </w:rPr>
              <w:t>Families in inpatient FBT programme</w:t>
            </w:r>
          </w:p>
        </w:tc>
      </w:tr>
    </w:tbl>
    <w:p w:rsidR="77E71552" w:rsidP="6D490E50" w:rsidRDefault="77E71552" w14:paraId="04AA9DA3" w14:textId="0B40F91C">
      <w:pPr>
        <w:pStyle w:val="Normal"/>
        <w:bidi w:val="0"/>
        <w:spacing w:before="0" w:beforeAutospacing="off" w:after="0" w:afterAutospacing="off"/>
        <w:jc w:val="left"/>
        <w:rPr>
          <w:rFonts w:ascii="Times New Roman" w:hAnsi="Times New Roman" w:eastAsia="Times New Roman" w:cs="Times New Roman"/>
          <w:noProof w:val="0"/>
          <w:sz w:val="22"/>
          <w:szCs w:val="22"/>
          <w:lang w:val="en-GB"/>
        </w:rPr>
      </w:pPr>
      <w:r w:rsidRPr="6D490E50" w:rsidR="77E71552">
        <w:rPr>
          <w:rFonts w:ascii="Times New Roman" w:hAnsi="Times New Roman" w:eastAsia="Times New Roman" w:cs="Times New Roman"/>
          <w:noProof w:val="0"/>
          <w:sz w:val="22"/>
          <w:szCs w:val="22"/>
          <w:lang w:val="en-GB"/>
        </w:rPr>
        <w:t xml:space="preserve"> </w:t>
      </w:r>
    </w:p>
    <w:p w:rsidR="77E71552" w:rsidP="6D490E50" w:rsidRDefault="77E71552" w14:paraId="30FE7C57" w14:textId="029FE812">
      <w:pPr>
        <w:bidi w:val="0"/>
        <w:spacing w:before="0" w:beforeAutospacing="off" w:after="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 xml:space="preserve">Two appraisal instruments were utilised: PRISMA-P (Moher et al., 2015) to guide transparent reporting of the search and selection process (Figure 1) and CASP Qualitative Checklist (2018) to assess methodological rigour, credibility, and relevance (Table 2).  </w:t>
      </w:r>
    </w:p>
    <w:p w:rsidR="77E71552" w:rsidP="6D490E50" w:rsidRDefault="77E71552" w14:paraId="184AE3CE" w14:textId="5DBEF0AB">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 xml:space="preserve">Table 2: CASP Qualitative Appraisal </w:t>
      </w:r>
    </w:p>
    <w:tbl>
      <w:tblPr>
        <w:tblStyle w:val="TableNormal"/>
        <w:bidiVisual w:val="0"/>
        <w:tblW w:w="0" w:type="auto"/>
        <w:tblLook w:val="04A0" w:firstRow="1" w:lastRow="0" w:firstColumn="1" w:lastColumn="0" w:noHBand="0" w:noVBand="1"/>
      </w:tblPr>
      <w:tblGrid>
        <w:gridCol w:w="1403"/>
        <w:gridCol w:w="536"/>
        <w:gridCol w:w="1252"/>
        <w:gridCol w:w="791"/>
        <w:gridCol w:w="1036"/>
        <w:gridCol w:w="744"/>
        <w:gridCol w:w="516"/>
        <w:gridCol w:w="657"/>
        <w:gridCol w:w="657"/>
        <w:gridCol w:w="713"/>
        <w:gridCol w:w="709"/>
      </w:tblGrid>
      <w:tr w:rsidR="6D490E50" w:rsidTr="6D490E50" w14:paraId="7132F2CE">
        <w:trPr>
          <w:trHeight w:val="300"/>
        </w:trPr>
        <w:tc>
          <w:tcPr>
            <w:tcW w:w="1403" w:type="dxa"/>
            <w:tcMar>
              <w:top w:w="15" w:type="dxa"/>
              <w:left w:w="15" w:type="dxa"/>
              <w:bottom w:w="15" w:type="dxa"/>
              <w:right w:w="15" w:type="dxa"/>
            </w:tcMar>
            <w:vAlign w:val="center"/>
          </w:tcPr>
          <w:p w:rsidR="6D490E50" w:rsidP="6D490E50" w:rsidRDefault="6D490E50" w14:paraId="375A425D" w14:textId="48387846">
            <w:pPr>
              <w:bidi w:val="0"/>
              <w:spacing w:before="0" w:beforeAutospacing="off" w:after="0" w:afterAutospacing="off"/>
              <w:jc w:val="center"/>
            </w:pPr>
            <w:r w:rsidRPr="6D490E50" w:rsidR="6D490E50">
              <w:rPr>
                <w:rFonts w:ascii="Times New Roman" w:hAnsi="Times New Roman" w:eastAsia="Times New Roman" w:cs="Times New Roman"/>
                <w:b w:val="1"/>
                <w:bCs w:val="1"/>
                <w:sz w:val="18"/>
                <w:szCs w:val="18"/>
              </w:rPr>
              <w:t>Study</w:t>
            </w:r>
          </w:p>
        </w:tc>
        <w:tc>
          <w:tcPr>
            <w:tcW w:w="536" w:type="dxa"/>
            <w:tcMar>
              <w:top w:w="15" w:type="dxa"/>
              <w:left w:w="15" w:type="dxa"/>
              <w:bottom w:w="15" w:type="dxa"/>
              <w:right w:w="15" w:type="dxa"/>
            </w:tcMar>
            <w:vAlign w:val="center"/>
          </w:tcPr>
          <w:p w:rsidR="6D490E50" w:rsidP="6D490E50" w:rsidRDefault="6D490E50" w14:paraId="4F112A8B" w14:textId="51403803">
            <w:pPr>
              <w:bidi w:val="0"/>
              <w:spacing w:before="0" w:beforeAutospacing="off" w:after="0" w:afterAutospacing="off"/>
              <w:jc w:val="center"/>
            </w:pPr>
            <w:r w:rsidRPr="6D490E50" w:rsidR="6D490E50">
              <w:rPr>
                <w:rFonts w:ascii="Times New Roman" w:hAnsi="Times New Roman" w:eastAsia="Times New Roman" w:cs="Times New Roman"/>
                <w:b w:val="1"/>
                <w:bCs w:val="1"/>
                <w:sz w:val="18"/>
                <w:szCs w:val="18"/>
              </w:rPr>
              <w:t>Clear Aims</w:t>
            </w:r>
          </w:p>
        </w:tc>
        <w:tc>
          <w:tcPr>
            <w:tcW w:w="1252" w:type="dxa"/>
            <w:tcMar>
              <w:top w:w="15" w:type="dxa"/>
              <w:left w:w="15" w:type="dxa"/>
              <w:bottom w:w="15" w:type="dxa"/>
              <w:right w:w="15" w:type="dxa"/>
            </w:tcMar>
            <w:vAlign w:val="center"/>
          </w:tcPr>
          <w:p w:rsidR="6D490E50" w:rsidP="6D490E50" w:rsidRDefault="6D490E50" w14:paraId="47BAF9D9" w14:textId="3AE685CD">
            <w:pPr>
              <w:bidi w:val="0"/>
              <w:spacing w:before="0" w:beforeAutospacing="off" w:after="0" w:afterAutospacing="off"/>
              <w:jc w:val="center"/>
            </w:pPr>
            <w:r w:rsidRPr="6D490E50" w:rsidR="6D490E50">
              <w:rPr>
                <w:rFonts w:ascii="Times New Roman" w:hAnsi="Times New Roman" w:eastAsia="Times New Roman" w:cs="Times New Roman"/>
                <w:b w:val="1"/>
                <w:bCs w:val="1"/>
                <w:sz w:val="18"/>
                <w:szCs w:val="18"/>
              </w:rPr>
              <w:t>Appropriate Methodology</w:t>
            </w:r>
          </w:p>
        </w:tc>
        <w:tc>
          <w:tcPr>
            <w:tcW w:w="791" w:type="dxa"/>
            <w:tcMar>
              <w:top w:w="15" w:type="dxa"/>
              <w:left w:w="15" w:type="dxa"/>
              <w:bottom w:w="15" w:type="dxa"/>
              <w:right w:w="15" w:type="dxa"/>
            </w:tcMar>
            <w:vAlign w:val="center"/>
          </w:tcPr>
          <w:p w:rsidR="6D490E50" w:rsidP="6D490E50" w:rsidRDefault="6D490E50" w14:paraId="705247D2" w14:textId="31BDBFA9">
            <w:pPr>
              <w:bidi w:val="0"/>
              <w:spacing w:before="0" w:beforeAutospacing="off" w:after="0" w:afterAutospacing="off"/>
              <w:jc w:val="center"/>
            </w:pPr>
            <w:r w:rsidRPr="6D490E50" w:rsidR="6D490E50">
              <w:rPr>
                <w:rFonts w:ascii="Times New Roman" w:hAnsi="Times New Roman" w:eastAsia="Times New Roman" w:cs="Times New Roman"/>
                <w:b w:val="1"/>
                <w:bCs w:val="1"/>
                <w:sz w:val="18"/>
                <w:szCs w:val="18"/>
              </w:rPr>
              <w:t>Research Design</w:t>
            </w:r>
          </w:p>
        </w:tc>
        <w:tc>
          <w:tcPr>
            <w:tcW w:w="1036" w:type="dxa"/>
            <w:tcMar>
              <w:top w:w="15" w:type="dxa"/>
              <w:left w:w="15" w:type="dxa"/>
              <w:bottom w:w="15" w:type="dxa"/>
              <w:right w:w="15" w:type="dxa"/>
            </w:tcMar>
            <w:vAlign w:val="center"/>
          </w:tcPr>
          <w:p w:rsidR="6D490E50" w:rsidP="6D490E50" w:rsidRDefault="6D490E50" w14:paraId="257F2188" w14:textId="55226491">
            <w:pPr>
              <w:bidi w:val="0"/>
              <w:spacing w:before="0" w:beforeAutospacing="off" w:after="0" w:afterAutospacing="off"/>
              <w:jc w:val="center"/>
            </w:pPr>
            <w:r w:rsidRPr="6D490E50" w:rsidR="6D490E50">
              <w:rPr>
                <w:rFonts w:ascii="Times New Roman" w:hAnsi="Times New Roman" w:eastAsia="Times New Roman" w:cs="Times New Roman"/>
                <w:b w:val="1"/>
                <w:bCs w:val="1"/>
                <w:sz w:val="18"/>
                <w:szCs w:val="18"/>
              </w:rPr>
              <w:t>Recruitment Strategy</w:t>
            </w:r>
          </w:p>
        </w:tc>
        <w:tc>
          <w:tcPr>
            <w:tcW w:w="744" w:type="dxa"/>
            <w:tcMar>
              <w:top w:w="15" w:type="dxa"/>
              <w:left w:w="15" w:type="dxa"/>
              <w:bottom w:w="15" w:type="dxa"/>
              <w:right w:w="15" w:type="dxa"/>
            </w:tcMar>
            <w:vAlign w:val="center"/>
          </w:tcPr>
          <w:p w:rsidR="6D490E50" w:rsidP="6D490E50" w:rsidRDefault="6D490E50" w14:paraId="67D14602" w14:textId="4AB3E43B">
            <w:pPr>
              <w:bidi w:val="0"/>
              <w:spacing w:before="0" w:beforeAutospacing="off" w:after="0" w:afterAutospacing="off"/>
              <w:jc w:val="center"/>
            </w:pPr>
            <w:r w:rsidRPr="6D490E50" w:rsidR="6D490E50">
              <w:rPr>
                <w:rFonts w:ascii="Times New Roman" w:hAnsi="Times New Roman" w:eastAsia="Times New Roman" w:cs="Times New Roman"/>
                <w:b w:val="1"/>
                <w:bCs w:val="1"/>
                <w:sz w:val="18"/>
                <w:szCs w:val="18"/>
              </w:rPr>
              <w:t>Data Collection</w:t>
            </w:r>
          </w:p>
        </w:tc>
        <w:tc>
          <w:tcPr>
            <w:tcW w:w="516" w:type="dxa"/>
            <w:tcMar>
              <w:top w:w="15" w:type="dxa"/>
              <w:left w:w="15" w:type="dxa"/>
              <w:bottom w:w="15" w:type="dxa"/>
              <w:right w:w="15" w:type="dxa"/>
            </w:tcMar>
            <w:vAlign w:val="center"/>
          </w:tcPr>
          <w:p w:rsidR="6D490E50" w:rsidP="6D490E50" w:rsidRDefault="6D490E50" w14:paraId="7788FCC1" w14:textId="0DA57A88">
            <w:pPr>
              <w:bidi w:val="0"/>
              <w:spacing w:before="0" w:beforeAutospacing="off" w:after="0" w:afterAutospacing="off"/>
              <w:jc w:val="center"/>
            </w:pPr>
            <w:r w:rsidRPr="6D490E50" w:rsidR="6D490E50">
              <w:rPr>
                <w:rFonts w:ascii="Times New Roman" w:hAnsi="Times New Roman" w:eastAsia="Times New Roman" w:cs="Times New Roman"/>
                <w:b w:val="1"/>
                <w:bCs w:val="1"/>
                <w:sz w:val="18"/>
                <w:szCs w:val="18"/>
              </w:rPr>
              <w:t>Reflexivity</w:t>
            </w:r>
          </w:p>
        </w:tc>
        <w:tc>
          <w:tcPr>
            <w:tcW w:w="657" w:type="dxa"/>
            <w:tcMar>
              <w:top w:w="15" w:type="dxa"/>
              <w:left w:w="15" w:type="dxa"/>
              <w:bottom w:w="15" w:type="dxa"/>
              <w:right w:w="15" w:type="dxa"/>
            </w:tcMar>
            <w:vAlign w:val="center"/>
          </w:tcPr>
          <w:p w:rsidR="6D490E50" w:rsidP="6D490E50" w:rsidRDefault="6D490E50" w14:paraId="3CB5F287" w14:textId="282D206C">
            <w:pPr>
              <w:bidi w:val="0"/>
              <w:spacing w:before="0" w:beforeAutospacing="off" w:after="0" w:afterAutospacing="off"/>
              <w:jc w:val="center"/>
            </w:pPr>
            <w:r w:rsidRPr="6D490E50" w:rsidR="6D490E50">
              <w:rPr>
                <w:rFonts w:ascii="Times New Roman" w:hAnsi="Times New Roman" w:eastAsia="Times New Roman" w:cs="Times New Roman"/>
                <w:b w:val="1"/>
                <w:bCs w:val="1"/>
                <w:sz w:val="18"/>
                <w:szCs w:val="18"/>
              </w:rPr>
              <w:t>Ethical Issues</w:t>
            </w:r>
          </w:p>
        </w:tc>
        <w:tc>
          <w:tcPr>
            <w:tcW w:w="657" w:type="dxa"/>
            <w:tcMar>
              <w:top w:w="15" w:type="dxa"/>
              <w:left w:w="15" w:type="dxa"/>
              <w:bottom w:w="15" w:type="dxa"/>
              <w:right w:w="15" w:type="dxa"/>
            </w:tcMar>
            <w:vAlign w:val="center"/>
          </w:tcPr>
          <w:p w:rsidR="6D490E50" w:rsidP="6D490E50" w:rsidRDefault="6D490E50" w14:paraId="7F9E9F5C" w14:textId="358A18F0">
            <w:pPr>
              <w:bidi w:val="0"/>
              <w:spacing w:before="0" w:beforeAutospacing="off" w:after="0" w:afterAutospacing="off"/>
              <w:jc w:val="center"/>
            </w:pPr>
            <w:r w:rsidRPr="6D490E50" w:rsidR="6D490E50">
              <w:rPr>
                <w:rFonts w:ascii="Times New Roman" w:hAnsi="Times New Roman" w:eastAsia="Times New Roman" w:cs="Times New Roman"/>
                <w:b w:val="1"/>
                <w:bCs w:val="1"/>
                <w:sz w:val="18"/>
                <w:szCs w:val="18"/>
              </w:rPr>
              <w:t>Data Analysis</w:t>
            </w:r>
          </w:p>
        </w:tc>
        <w:tc>
          <w:tcPr>
            <w:tcW w:w="713" w:type="dxa"/>
            <w:tcMar>
              <w:top w:w="15" w:type="dxa"/>
              <w:left w:w="15" w:type="dxa"/>
              <w:bottom w:w="15" w:type="dxa"/>
              <w:right w:w="15" w:type="dxa"/>
            </w:tcMar>
            <w:vAlign w:val="center"/>
          </w:tcPr>
          <w:p w:rsidR="6D490E50" w:rsidP="6D490E50" w:rsidRDefault="6D490E50" w14:paraId="30A7BA48" w14:textId="42A85744">
            <w:pPr>
              <w:bidi w:val="0"/>
              <w:spacing w:before="0" w:beforeAutospacing="off" w:after="0" w:afterAutospacing="off"/>
              <w:jc w:val="center"/>
            </w:pPr>
            <w:r w:rsidRPr="6D490E50" w:rsidR="6D490E50">
              <w:rPr>
                <w:rFonts w:ascii="Times New Roman" w:hAnsi="Times New Roman" w:eastAsia="Times New Roman" w:cs="Times New Roman"/>
                <w:b w:val="1"/>
                <w:bCs w:val="1"/>
                <w:sz w:val="18"/>
                <w:szCs w:val="18"/>
              </w:rPr>
              <w:t>Findings Clear</w:t>
            </w:r>
          </w:p>
        </w:tc>
        <w:tc>
          <w:tcPr>
            <w:tcW w:w="709" w:type="dxa"/>
            <w:tcMar>
              <w:top w:w="15" w:type="dxa"/>
              <w:left w:w="15" w:type="dxa"/>
              <w:bottom w:w="15" w:type="dxa"/>
              <w:right w:w="15" w:type="dxa"/>
            </w:tcMar>
            <w:vAlign w:val="center"/>
          </w:tcPr>
          <w:p w:rsidR="6D490E50" w:rsidP="6D490E50" w:rsidRDefault="6D490E50" w14:paraId="6FBFCDA8" w14:textId="04B50CF4">
            <w:pPr>
              <w:bidi w:val="0"/>
              <w:spacing w:before="0" w:beforeAutospacing="off" w:after="0" w:afterAutospacing="off"/>
              <w:jc w:val="center"/>
            </w:pPr>
            <w:r w:rsidRPr="6D490E50" w:rsidR="6D490E50">
              <w:rPr>
                <w:rFonts w:ascii="Times New Roman" w:hAnsi="Times New Roman" w:eastAsia="Times New Roman" w:cs="Times New Roman"/>
                <w:b w:val="1"/>
                <w:bCs w:val="1"/>
                <w:sz w:val="18"/>
                <w:szCs w:val="18"/>
              </w:rPr>
              <w:t>Value</w:t>
            </w:r>
          </w:p>
        </w:tc>
      </w:tr>
      <w:tr w:rsidR="6D490E50" w:rsidTr="6D490E50" w14:paraId="456C54C5">
        <w:trPr>
          <w:trHeight w:val="300"/>
        </w:trPr>
        <w:tc>
          <w:tcPr>
            <w:tcW w:w="1403" w:type="dxa"/>
            <w:tcMar>
              <w:top w:w="15" w:type="dxa"/>
              <w:left w:w="15" w:type="dxa"/>
              <w:bottom w:w="15" w:type="dxa"/>
              <w:right w:w="15" w:type="dxa"/>
            </w:tcMar>
            <w:vAlign w:val="center"/>
          </w:tcPr>
          <w:p w:rsidR="6D490E50" w:rsidP="6D490E50" w:rsidRDefault="6D490E50" w14:paraId="02D1F04F" w14:textId="3D6C21B5">
            <w:pPr>
              <w:bidi w:val="0"/>
              <w:spacing w:before="0" w:beforeAutospacing="off" w:after="0" w:afterAutospacing="off"/>
            </w:pPr>
            <w:r w:rsidRPr="6D490E50" w:rsidR="6D490E50">
              <w:rPr>
                <w:rFonts w:ascii="Times New Roman" w:hAnsi="Times New Roman" w:eastAsia="Times New Roman" w:cs="Times New Roman"/>
                <w:sz w:val="18"/>
                <w:szCs w:val="18"/>
              </w:rPr>
              <w:t>Brinchmann &amp; Krvavac (2021)</w:t>
            </w:r>
          </w:p>
        </w:tc>
        <w:tc>
          <w:tcPr>
            <w:tcW w:w="536" w:type="dxa"/>
            <w:tcMar>
              <w:top w:w="15" w:type="dxa"/>
              <w:left w:w="15" w:type="dxa"/>
              <w:bottom w:w="15" w:type="dxa"/>
              <w:right w:w="15" w:type="dxa"/>
            </w:tcMar>
            <w:vAlign w:val="center"/>
          </w:tcPr>
          <w:p w:rsidR="6D490E50" w:rsidP="6D490E50" w:rsidRDefault="6D490E50" w14:paraId="2123C8B8" w14:textId="21942DA7">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1252" w:type="dxa"/>
            <w:tcMar>
              <w:top w:w="15" w:type="dxa"/>
              <w:left w:w="15" w:type="dxa"/>
              <w:bottom w:w="15" w:type="dxa"/>
              <w:right w:w="15" w:type="dxa"/>
            </w:tcMar>
            <w:vAlign w:val="center"/>
          </w:tcPr>
          <w:p w:rsidR="6D490E50" w:rsidP="6D490E50" w:rsidRDefault="6D490E50" w14:paraId="78B3B9ED" w14:textId="4C8DCC8D">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91" w:type="dxa"/>
            <w:tcMar>
              <w:top w:w="15" w:type="dxa"/>
              <w:left w:w="15" w:type="dxa"/>
              <w:bottom w:w="15" w:type="dxa"/>
              <w:right w:w="15" w:type="dxa"/>
            </w:tcMar>
            <w:vAlign w:val="center"/>
          </w:tcPr>
          <w:p w:rsidR="6D490E50" w:rsidP="6D490E50" w:rsidRDefault="6D490E50" w14:paraId="65CEC6D9" w14:textId="01B22725">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1036" w:type="dxa"/>
            <w:tcMar>
              <w:top w:w="15" w:type="dxa"/>
              <w:left w:w="15" w:type="dxa"/>
              <w:bottom w:w="15" w:type="dxa"/>
              <w:right w:w="15" w:type="dxa"/>
            </w:tcMar>
            <w:vAlign w:val="center"/>
          </w:tcPr>
          <w:p w:rsidR="6D490E50" w:rsidP="6D490E50" w:rsidRDefault="6D490E50" w14:paraId="71EFA664" w14:textId="4D880E95">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44" w:type="dxa"/>
            <w:tcMar>
              <w:top w:w="15" w:type="dxa"/>
              <w:left w:w="15" w:type="dxa"/>
              <w:bottom w:w="15" w:type="dxa"/>
              <w:right w:w="15" w:type="dxa"/>
            </w:tcMar>
            <w:vAlign w:val="center"/>
          </w:tcPr>
          <w:p w:rsidR="6D490E50" w:rsidP="6D490E50" w:rsidRDefault="6D490E50" w14:paraId="20EF1012" w14:textId="051817CE">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516" w:type="dxa"/>
            <w:tcMar>
              <w:top w:w="15" w:type="dxa"/>
              <w:left w:w="15" w:type="dxa"/>
              <w:bottom w:w="15" w:type="dxa"/>
              <w:right w:w="15" w:type="dxa"/>
            </w:tcMar>
            <w:vAlign w:val="center"/>
          </w:tcPr>
          <w:p w:rsidR="6D490E50" w:rsidP="6D490E50" w:rsidRDefault="6D490E50" w14:paraId="038CDF0B" w14:textId="60B9A201">
            <w:pPr>
              <w:bidi w:val="0"/>
              <w:spacing w:before="0" w:beforeAutospacing="off" w:after="0" w:afterAutospacing="off"/>
            </w:pPr>
            <w:r w:rsidRPr="6D490E50" w:rsidR="6D490E50">
              <w:rPr>
                <w:rFonts w:ascii="Times New Roman" w:hAnsi="Times New Roman" w:eastAsia="Times New Roman" w:cs="Times New Roman"/>
                <w:sz w:val="18"/>
                <w:szCs w:val="18"/>
              </w:rPr>
              <w:t>Partial</w:t>
            </w:r>
          </w:p>
        </w:tc>
        <w:tc>
          <w:tcPr>
            <w:tcW w:w="657" w:type="dxa"/>
            <w:tcMar>
              <w:top w:w="15" w:type="dxa"/>
              <w:left w:w="15" w:type="dxa"/>
              <w:bottom w:w="15" w:type="dxa"/>
              <w:right w:w="15" w:type="dxa"/>
            </w:tcMar>
            <w:vAlign w:val="center"/>
          </w:tcPr>
          <w:p w:rsidR="6D490E50" w:rsidP="6D490E50" w:rsidRDefault="6D490E50" w14:paraId="5CA0AA46" w14:textId="6AF79A57">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657" w:type="dxa"/>
            <w:tcMar>
              <w:top w:w="15" w:type="dxa"/>
              <w:left w:w="15" w:type="dxa"/>
              <w:bottom w:w="15" w:type="dxa"/>
              <w:right w:w="15" w:type="dxa"/>
            </w:tcMar>
            <w:vAlign w:val="center"/>
          </w:tcPr>
          <w:p w:rsidR="6D490E50" w:rsidP="6D490E50" w:rsidRDefault="6D490E50" w14:paraId="02C98CCE" w14:textId="5167EEB8">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13" w:type="dxa"/>
            <w:tcMar>
              <w:top w:w="15" w:type="dxa"/>
              <w:left w:w="15" w:type="dxa"/>
              <w:bottom w:w="15" w:type="dxa"/>
              <w:right w:w="15" w:type="dxa"/>
            </w:tcMar>
            <w:vAlign w:val="center"/>
          </w:tcPr>
          <w:p w:rsidR="6D490E50" w:rsidP="6D490E50" w:rsidRDefault="6D490E50" w14:paraId="01794B15" w14:textId="60F544F9">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09" w:type="dxa"/>
            <w:tcMar>
              <w:top w:w="15" w:type="dxa"/>
              <w:left w:w="15" w:type="dxa"/>
              <w:bottom w:w="15" w:type="dxa"/>
              <w:right w:w="15" w:type="dxa"/>
            </w:tcMar>
            <w:vAlign w:val="center"/>
          </w:tcPr>
          <w:p w:rsidR="6D490E50" w:rsidP="6D490E50" w:rsidRDefault="6D490E50" w14:paraId="03DB98FB" w14:textId="3D5E59C1">
            <w:pPr>
              <w:bidi w:val="0"/>
              <w:spacing w:before="0" w:beforeAutospacing="off" w:after="0" w:afterAutospacing="off"/>
            </w:pPr>
            <w:r w:rsidRPr="6D490E50" w:rsidR="6D490E50">
              <w:rPr>
                <w:rFonts w:ascii="Times New Roman" w:hAnsi="Times New Roman" w:eastAsia="Times New Roman" w:cs="Times New Roman"/>
                <w:sz w:val="18"/>
                <w:szCs w:val="18"/>
              </w:rPr>
              <w:t>High</w:t>
            </w:r>
          </w:p>
        </w:tc>
      </w:tr>
      <w:tr w:rsidR="6D490E50" w:rsidTr="6D490E50" w14:paraId="7C581A90">
        <w:trPr>
          <w:trHeight w:val="300"/>
        </w:trPr>
        <w:tc>
          <w:tcPr>
            <w:tcW w:w="1403" w:type="dxa"/>
            <w:tcMar>
              <w:top w:w="15" w:type="dxa"/>
              <w:left w:w="15" w:type="dxa"/>
              <w:bottom w:w="15" w:type="dxa"/>
              <w:right w:w="15" w:type="dxa"/>
            </w:tcMar>
            <w:vAlign w:val="center"/>
          </w:tcPr>
          <w:p w:rsidR="6D490E50" w:rsidP="6D490E50" w:rsidRDefault="6D490E50" w14:paraId="60333784" w14:textId="671E35AF">
            <w:pPr>
              <w:bidi w:val="0"/>
              <w:spacing w:before="0" w:beforeAutospacing="off" w:after="0" w:afterAutospacing="off"/>
            </w:pPr>
            <w:r w:rsidRPr="6D490E50" w:rsidR="6D490E50">
              <w:rPr>
                <w:rFonts w:ascii="Times New Roman" w:hAnsi="Times New Roman" w:eastAsia="Times New Roman" w:cs="Times New Roman"/>
                <w:sz w:val="18"/>
                <w:szCs w:val="18"/>
              </w:rPr>
              <w:t>Conti et al. (2017)</w:t>
            </w:r>
          </w:p>
        </w:tc>
        <w:tc>
          <w:tcPr>
            <w:tcW w:w="536" w:type="dxa"/>
            <w:tcMar>
              <w:top w:w="15" w:type="dxa"/>
              <w:left w:w="15" w:type="dxa"/>
              <w:bottom w:w="15" w:type="dxa"/>
              <w:right w:w="15" w:type="dxa"/>
            </w:tcMar>
            <w:vAlign w:val="center"/>
          </w:tcPr>
          <w:p w:rsidR="6D490E50" w:rsidP="6D490E50" w:rsidRDefault="6D490E50" w14:paraId="06E868E4" w14:textId="263F2234">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1252" w:type="dxa"/>
            <w:tcMar>
              <w:top w:w="15" w:type="dxa"/>
              <w:left w:w="15" w:type="dxa"/>
              <w:bottom w:w="15" w:type="dxa"/>
              <w:right w:w="15" w:type="dxa"/>
            </w:tcMar>
            <w:vAlign w:val="center"/>
          </w:tcPr>
          <w:p w:rsidR="6D490E50" w:rsidP="6D490E50" w:rsidRDefault="6D490E50" w14:paraId="34D1AEB0" w14:textId="17CE88E1">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91" w:type="dxa"/>
            <w:tcMar>
              <w:top w:w="15" w:type="dxa"/>
              <w:left w:w="15" w:type="dxa"/>
              <w:bottom w:w="15" w:type="dxa"/>
              <w:right w:w="15" w:type="dxa"/>
            </w:tcMar>
            <w:vAlign w:val="center"/>
          </w:tcPr>
          <w:p w:rsidR="6D490E50" w:rsidP="6D490E50" w:rsidRDefault="6D490E50" w14:paraId="671125EF" w14:textId="356933C8">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1036" w:type="dxa"/>
            <w:tcMar>
              <w:top w:w="15" w:type="dxa"/>
              <w:left w:w="15" w:type="dxa"/>
              <w:bottom w:w="15" w:type="dxa"/>
              <w:right w:w="15" w:type="dxa"/>
            </w:tcMar>
            <w:vAlign w:val="center"/>
          </w:tcPr>
          <w:p w:rsidR="6D490E50" w:rsidP="6D490E50" w:rsidRDefault="6D490E50" w14:paraId="5BD510B0" w14:textId="4C1D1B16">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44" w:type="dxa"/>
            <w:tcMar>
              <w:top w:w="15" w:type="dxa"/>
              <w:left w:w="15" w:type="dxa"/>
              <w:bottom w:w="15" w:type="dxa"/>
              <w:right w:w="15" w:type="dxa"/>
            </w:tcMar>
            <w:vAlign w:val="center"/>
          </w:tcPr>
          <w:p w:rsidR="6D490E50" w:rsidP="6D490E50" w:rsidRDefault="6D490E50" w14:paraId="0A18DF21" w14:textId="4072F62B">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516" w:type="dxa"/>
            <w:tcMar>
              <w:top w:w="15" w:type="dxa"/>
              <w:left w:w="15" w:type="dxa"/>
              <w:bottom w:w="15" w:type="dxa"/>
              <w:right w:w="15" w:type="dxa"/>
            </w:tcMar>
            <w:vAlign w:val="center"/>
          </w:tcPr>
          <w:p w:rsidR="6D490E50" w:rsidP="6D490E50" w:rsidRDefault="6D490E50" w14:paraId="6570DB9F" w14:textId="4B8711D3">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657" w:type="dxa"/>
            <w:tcMar>
              <w:top w:w="15" w:type="dxa"/>
              <w:left w:w="15" w:type="dxa"/>
              <w:bottom w:w="15" w:type="dxa"/>
              <w:right w:w="15" w:type="dxa"/>
            </w:tcMar>
            <w:vAlign w:val="center"/>
          </w:tcPr>
          <w:p w:rsidR="6D490E50" w:rsidP="6D490E50" w:rsidRDefault="6D490E50" w14:paraId="4456B9D2" w14:textId="6D872BA0">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657" w:type="dxa"/>
            <w:tcMar>
              <w:top w:w="15" w:type="dxa"/>
              <w:left w:w="15" w:type="dxa"/>
              <w:bottom w:w="15" w:type="dxa"/>
              <w:right w:w="15" w:type="dxa"/>
            </w:tcMar>
            <w:vAlign w:val="center"/>
          </w:tcPr>
          <w:p w:rsidR="6D490E50" w:rsidP="6D490E50" w:rsidRDefault="6D490E50" w14:paraId="281ED153" w14:textId="6C1ADF9D">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13" w:type="dxa"/>
            <w:tcMar>
              <w:top w:w="15" w:type="dxa"/>
              <w:left w:w="15" w:type="dxa"/>
              <w:bottom w:w="15" w:type="dxa"/>
              <w:right w:w="15" w:type="dxa"/>
            </w:tcMar>
            <w:vAlign w:val="center"/>
          </w:tcPr>
          <w:p w:rsidR="6D490E50" w:rsidP="6D490E50" w:rsidRDefault="6D490E50" w14:paraId="3355DEB5" w14:textId="10A8E144">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09" w:type="dxa"/>
            <w:tcMar>
              <w:top w:w="15" w:type="dxa"/>
              <w:left w:w="15" w:type="dxa"/>
              <w:bottom w:w="15" w:type="dxa"/>
              <w:right w:w="15" w:type="dxa"/>
            </w:tcMar>
            <w:vAlign w:val="center"/>
          </w:tcPr>
          <w:p w:rsidR="6D490E50" w:rsidP="6D490E50" w:rsidRDefault="6D490E50" w14:paraId="4989B0E8" w14:textId="7DEB1F55">
            <w:pPr>
              <w:bidi w:val="0"/>
              <w:spacing w:before="0" w:beforeAutospacing="off" w:after="0" w:afterAutospacing="off"/>
            </w:pPr>
            <w:r w:rsidRPr="6D490E50" w:rsidR="6D490E50">
              <w:rPr>
                <w:rFonts w:ascii="Times New Roman" w:hAnsi="Times New Roman" w:eastAsia="Times New Roman" w:cs="Times New Roman"/>
                <w:sz w:val="18"/>
                <w:szCs w:val="18"/>
              </w:rPr>
              <w:t>High</w:t>
            </w:r>
          </w:p>
        </w:tc>
      </w:tr>
      <w:tr w:rsidR="6D490E50" w:rsidTr="6D490E50" w14:paraId="4EF368D0">
        <w:trPr>
          <w:trHeight w:val="300"/>
        </w:trPr>
        <w:tc>
          <w:tcPr>
            <w:tcW w:w="1403" w:type="dxa"/>
            <w:tcMar>
              <w:top w:w="15" w:type="dxa"/>
              <w:left w:w="15" w:type="dxa"/>
              <w:bottom w:w="15" w:type="dxa"/>
              <w:right w:w="15" w:type="dxa"/>
            </w:tcMar>
            <w:vAlign w:val="center"/>
          </w:tcPr>
          <w:p w:rsidR="6D490E50" w:rsidP="6D490E50" w:rsidRDefault="6D490E50" w14:paraId="13D5EBCC" w14:textId="09914977">
            <w:pPr>
              <w:bidi w:val="0"/>
              <w:spacing w:before="0" w:beforeAutospacing="off" w:after="0" w:afterAutospacing="off"/>
            </w:pPr>
            <w:r w:rsidRPr="6D490E50" w:rsidR="6D490E50">
              <w:rPr>
                <w:rFonts w:ascii="Times New Roman" w:hAnsi="Times New Roman" w:eastAsia="Times New Roman" w:cs="Times New Roman"/>
                <w:sz w:val="18"/>
                <w:szCs w:val="18"/>
              </w:rPr>
              <w:t>Coopey &amp; Johnson (2022)</w:t>
            </w:r>
          </w:p>
        </w:tc>
        <w:tc>
          <w:tcPr>
            <w:tcW w:w="536" w:type="dxa"/>
            <w:tcMar>
              <w:top w:w="15" w:type="dxa"/>
              <w:left w:w="15" w:type="dxa"/>
              <w:bottom w:w="15" w:type="dxa"/>
              <w:right w:w="15" w:type="dxa"/>
            </w:tcMar>
            <w:vAlign w:val="center"/>
          </w:tcPr>
          <w:p w:rsidR="6D490E50" w:rsidP="6D490E50" w:rsidRDefault="6D490E50" w14:paraId="0D023D18" w14:textId="2375332F">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1252" w:type="dxa"/>
            <w:tcMar>
              <w:top w:w="15" w:type="dxa"/>
              <w:left w:w="15" w:type="dxa"/>
              <w:bottom w:w="15" w:type="dxa"/>
              <w:right w:w="15" w:type="dxa"/>
            </w:tcMar>
            <w:vAlign w:val="center"/>
          </w:tcPr>
          <w:p w:rsidR="6D490E50" w:rsidP="6D490E50" w:rsidRDefault="6D490E50" w14:paraId="441633F4" w14:textId="62FCFF6F">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91" w:type="dxa"/>
            <w:tcMar>
              <w:top w:w="15" w:type="dxa"/>
              <w:left w:w="15" w:type="dxa"/>
              <w:bottom w:w="15" w:type="dxa"/>
              <w:right w:w="15" w:type="dxa"/>
            </w:tcMar>
            <w:vAlign w:val="center"/>
          </w:tcPr>
          <w:p w:rsidR="6D490E50" w:rsidP="6D490E50" w:rsidRDefault="6D490E50" w14:paraId="151C8E63" w14:textId="5DFD124B">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1036" w:type="dxa"/>
            <w:tcMar>
              <w:top w:w="15" w:type="dxa"/>
              <w:left w:w="15" w:type="dxa"/>
              <w:bottom w:w="15" w:type="dxa"/>
              <w:right w:w="15" w:type="dxa"/>
            </w:tcMar>
            <w:vAlign w:val="center"/>
          </w:tcPr>
          <w:p w:rsidR="6D490E50" w:rsidP="6D490E50" w:rsidRDefault="6D490E50" w14:paraId="1F68582A" w14:textId="7FC84EDF">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44" w:type="dxa"/>
            <w:tcMar>
              <w:top w:w="15" w:type="dxa"/>
              <w:left w:w="15" w:type="dxa"/>
              <w:bottom w:w="15" w:type="dxa"/>
              <w:right w:w="15" w:type="dxa"/>
            </w:tcMar>
            <w:vAlign w:val="center"/>
          </w:tcPr>
          <w:p w:rsidR="6D490E50" w:rsidP="6D490E50" w:rsidRDefault="6D490E50" w14:paraId="7CAE4B3D" w14:textId="3D323530">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516" w:type="dxa"/>
            <w:tcMar>
              <w:top w:w="15" w:type="dxa"/>
              <w:left w:w="15" w:type="dxa"/>
              <w:bottom w:w="15" w:type="dxa"/>
              <w:right w:w="15" w:type="dxa"/>
            </w:tcMar>
            <w:vAlign w:val="center"/>
          </w:tcPr>
          <w:p w:rsidR="6D490E50" w:rsidP="6D490E50" w:rsidRDefault="6D490E50" w14:paraId="0A07F99A" w14:textId="0A90666A">
            <w:pPr>
              <w:bidi w:val="0"/>
              <w:spacing w:before="0" w:beforeAutospacing="off" w:after="0" w:afterAutospacing="off"/>
            </w:pPr>
            <w:r w:rsidRPr="6D490E50" w:rsidR="6D490E50">
              <w:rPr>
                <w:rFonts w:ascii="Times New Roman" w:hAnsi="Times New Roman" w:eastAsia="Times New Roman" w:cs="Times New Roman"/>
                <w:sz w:val="18"/>
                <w:szCs w:val="18"/>
              </w:rPr>
              <w:t>Partial</w:t>
            </w:r>
          </w:p>
        </w:tc>
        <w:tc>
          <w:tcPr>
            <w:tcW w:w="657" w:type="dxa"/>
            <w:tcMar>
              <w:top w:w="15" w:type="dxa"/>
              <w:left w:w="15" w:type="dxa"/>
              <w:bottom w:w="15" w:type="dxa"/>
              <w:right w:w="15" w:type="dxa"/>
            </w:tcMar>
            <w:vAlign w:val="center"/>
          </w:tcPr>
          <w:p w:rsidR="6D490E50" w:rsidP="6D490E50" w:rsidRDefault="6D490E50" w14:paraId="2148E6A7" w14:textId="2B218264">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657" w:type="dxa"/>
            <w:tcMar>
              <w:top w:w="15" w:type="dxa"/>
              <w:left w:w="15" w:type="dxa"/>
              <w:bottom w:w="15" w:type="dxa"/>
              <w:right w:w="15" w:type="dxa"/>
            </w:tcMar>
            <w:vAlign w:val="center"/>
          </w:tcPr>
          <w:p w:rsidR="6D490E50" w:rsidP="6D490E50" w:rsidRDefault="6D490E50" w14:paraId="65B02F13" w14:textId="142ED40B">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13" w:type="dxa"/>
            <w:tcMar>
              <w:top w:w="15" w:type="dxa"/>
              <w:left w:w="15" w:type="dxa"/>
              <w:bottom w:w="15" w:type="dxa"/>
              <w:right w:w="15" w:type="dxa"/>
            </w:tcMar>
            <w:vAlign w:val="center"/>
          </w:tcPr>
          <w:p w:rsidR="6D490E50" w:rsidP="6D490E50" w:rsidRDefault="6D490E50" w14:paraId="718FB250" w14:textId="4DB1452E">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09" w:type="dxa"/>
            <w:tcMar>
              <w:top w:w="15" w:type="dxa"/>
              <w:left w:w="15" w:type="dxa"/>
              <w:bottom w:w="15" w:type="dxa"/>
              <w:right w:w="15" w:type="dxa"/>
            </w:tcMar>
            <w:vAlign w:val="center"/>
          </w:tcPr>
          <w:p w:rsidR="6D490E50" w:rsidP="6D490E50" w:rsidRDefault="6D490E50" w14:paraId="1E6B4603" w14:textId="3F251F6F">
            <w:pPr>
              <w:bidi w:val="0"/>
              <w:spacing w:before="0" w:beforeAutospacing="off" w:after="0" w:afterAutospacing="off"/>
            </w:pPr>
            <w:r w:rsidRPr="6D490E50" w:rsidR="6D490E50">
              <w:rPr>
                <w:rFonts w:ascii="Times New Roman" w:hAnsi="Times New Roman" w:eastAsia="Times New Roman" w:cs="Times New Roman"/>
                <w:sz w:val="18"/>
                <w:szCs w:val="18"/>
              </w:rPr>
              <w:t>High</w:t>
            </w:r>
          </w:p>
        </w:tc>
      </w:tr>
      <w:tr w:rsidR="6D490E50" w:rsidTr="6D490E50" w14:paraId="3EB813D8">
        <w:trPr>
          <w:trHeight w:val="300"/>
        </w:trPr>
        <w:tc>
          <w:tcPr>
            <w:tcW w:w="1403" w:type="dxa"/>
            <w:tcMar>
              <w:top w:w="15" w:type="dxa"/>
              <w:left w:w="15" w:type="dxa"/>
              <w:bottom w:w="15" w:type="dxa"/>
              <w:right w:w="15" w:type="dxa"/>
            </w:tcMar>
            <w:vAlign w:val="center"/>
          </w:tcPr>
          <w:p w:rsidR="6D490E50" w:rsidP="6D490E50" w:rsidRDefault="6D490E50" w14:paraId="71FFA5CA" w14:textId="220A9DF8">
            <w:pPr>
              <w:bidi w:val="0"/>
              <w:spacing w:before="0" w:beforeAutospacing="off" w:after="0" w:afterAutospacing="off"/>
            </w:pPr>
            <w:r w:rsidRPr="6D490E50" w:rsidR="6D490E50">
              <w:rPr>
                <w:rFonts w:ascii="Times New Roman" w:hAnsi="Times New Roman" w:eastAsia="Times New Roman" w:cs="Times New Roman"/>
                <w:sz w:val="18"/>
                <w:szCs w:val="18"/>
              </w:rPr>
              <w:t>Gao et al. (2025)</w:t>
            </w:r>
          </w:p>
        </w:tc>
        <w:tc>
          <w:tcPr>
            <w:tcW w:w="536" w:type="dxa"/>
            <w:tcMar>
              <w:top w:w="15" w:type="dxa"/>
              <w:left w:w="15" w:type="dxa"/>
              <w:bottom w:w="15" w:type="dxa"/>
              <w:right w:w="15" w:type="dxa"/>
            </w:tcMar>
            <w:vAlign w:val="center"/>
          </w:tcPr>
          <w:p w:rsidR="6D490E50" w:rsidP="6D490E50" w:rsidRDefault="6D490E50" w14:paraId="22EDBB70" w14:textId="4349CBCF">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1252" w:type="dxa"/>
            <w:tcMar>
              <w:top w:w="15" w:type="dxa"/>
              <w:left w:w="15" w:type="dxa"/>
              <w:bottom w:w="15" w:type="dxa"/>
              <w:right w:w="15" w:type="dxa"/>
            </w:tcMar>
            <w:vAlign w:val="center"/>
          </w:tcPr>
          <w:p w:rsidR="6D490E50" w:rsidP="6D490E50" w:rsidRDefault="6D490E50" w14:paraId="58C4DC25" w14:textId="5F9BA3F4">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91" w:type="dxa"/>
            <w:tcMar>
              <w:top w:w="15" w:type="dxa"/>
              <w:left w:w="15" w:type="dxa"/>
              <w:bottom w:w="15" w:type="dxa"/>
              <w:right w:w="15" w:type="dxa"/>
            </w:tcMar>
            <w:vAlign w:val="center"/>
          </w:tcPr>
          <w:p w:rsidR="6D490E50" w:rsidP="6D490E50" w:rsidRDefault="6D490E50" w14:paraId="3503A0DC" w14:textId="4C001E8F">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1036" w:type="dxa"/>
            <w:tcMar>
              <w:top w:w="15" w:type="dxa"/>
              <w:left w:w="15" w:type="dxa"/>
              <w:bottom w:w="15" w:type="dxa"/>
              <w:right w:w="15" w:type="dxa"/>
            </w:tcMar>
            <w:vAlign w:val="center"/>
          </w:tcPr>
          <w:p w:rsidR="6D490E50" w:rsidP="6D490E50" w:rsidRDefault="6D490E50" w14:paraId="68084DBD" w14:textId="4519055F">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44" w:type="dxa"/>
            <w:tcMar>
              <w:top w:w="15" w:type="dxa"/>
              <w:left w:w="15" w:type="dxa"/>
              <w:bottom w:w="15" w:type="dxa"/>
              <w:right w:w="15" w:type="dxa"/>
            </w:tcMar>
            <w:vAlign w:val="center"/>
          </w:tcPr>
          <w:p w:rsidR="6D490E50" w:rsidP="6D490E50" w:rsidRDefault="6D490E50" w14:paraId="52D6E11E" w14:textId="6DC9F6F6">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516" w:type="dxa"/>
            <w:tcMar>
              <w:top w:w="15" w:type="dxa"/>
              <w:left w:w="15" w:type="dxa"/>
              <w:bottom w:w="15" w:type="dxa"/>
              <w:right w:w="15" w:type="dxa"/>
            </w:tcMar>
            <w:vAlign w:val="center"/>
          </w:tcPr>
          <w:p w:rsidR="6D490E50" w:rsidP="6D490E50" w:rsidRDefault="6D490E50" w14:paraId="10CA1584" w14:textId="1FC37B6E">
            <w:pPr>
              <w:bidi w:val="0"/>
              <w:spacing w:before="0" w:beforeAutospacing="off" w:after="0" w:afterAutospacing="off"/>
            </w:pPr>
            <w:r w:rsidRPr="6D490E50" w:rsidR="6D490E50">
              <w:rPr>
                <w:rFonts w:ascii="Times New Roman" w:hAnsi="Times New Roman" w:eastAsia="Times New Roman" w:cs="Times New Roman"/>
                <w:sz w:val="18"/>
                <w:szCs w:val="18"/>
              </w:rPr>
              <w:t>Limited</w:t>
            </w:r>
          </w:p>
        </w:tc>
        <w:tc>
          <w:tcPr>
            <w:tcW w:w="657" w:type="dxa"/>
            <w:tcMar>
              <w:top w:w="15" w:type="dxa"/>
              <w:left w:w="15" w:type="dxa"/>
              <w:bottom w:w="15" w:type="dxa"/>
              <w:right w:w="15" w:type="dxa"/>
            </w:tcMar>
            <w:vAlign w:val="center"/>
          </w:tcPr>
          <w:p w:rsidR="6D490E50" w:rsidP="6D490E50" w:rsidRDefault="6D490E50" w14:paraId="4C0F4EC2" w14:textId="74C68268">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657" w:type="dxa"/>
            <w:tcMar>
              <w:top w:w="15" w:type="dxa"/>
              <w:left w:w="15" w:type="dxa"/>
              <w:bottom w:w="15" w:type="dxa"/>
              <w:right w:w="15" w:type="dxa"/>
            </w:tcMar>
            <w:vAlign w:val="center"/>
          </w:tcPr>
          <w:p w:rsidR="6D490E50" w:rsidP="6D490E50" w:rsidRDefault="6D490E50" w14:paraId="36CCAC0E" w14:textId="74F482B6">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13" w:type="dxa"/>
            <w:tcMar>
              <w:top w:w="15" w:type="dxa"/>
              <w:left w:w="15" w:type="dxa"/>
              <w:bottom w:w="15" w:type="dxa"/>
              <w:right w:w="15" w:type="dxa"/>
            </w:tcMar>
            <w:vAlign w:val="center"/>
          </w:tcPr>
          <w:p w:rsidR="6D490E50" w:rsidP="6D490E50" w:rsidRDefault="6D490E50" w14:paraId="3722633B" w14:textId="4DBD8510">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09" w:type="dxa"/>
            <w:tcMar>
              <w:top w:w="15" w:type="dxa"/>
              <w:left w:w="15" w:type="dxa"/>
              <w:bottom w:w="15" w:type="dxa"/>
              <w:right w:w="15" w:type="dxa"/>
            </w:tcMar>
            <w:vAlign w:val="center"/>
          </w:tcPr>
          <w:p w:rsidR="6D490E50" w:rsidP="6D490E50" w:rsidRDefault="6D490E50" w14:paraId="3ABD1659" w14:textId="6A610198">
            <w:pPr>
              <w:bidi w:val="0"/>
              <w:spacing w:before="0" w:beforeAutospacing="off" w:after="0" w:afterAutospacing="off"/>
            </w:pPr>
            <w:r w:rsidRPr="6D490E50" w:rsidR="6D490E50">
              <w:rPr>
                <w:rFonts w:ascii="Times New Roman" w:hAnsi="Times New Roman" w:eastAsia="Times New Roman" w:cs="Times New Roman"/>
                <w:sz w:val="18"/>
                <w:szCs w:val="18"/>
              </w:rPr>
              <w:t>Moderate–High</w:t>
            </w:r>
          </w:p>
        </w:tc>
      </w:tr>
      <w:tr w:rsidR="6D490E50" w:rsidTr="6D490E50" w14:paraId="6E7871FB">
        <w:trPr>
          <w:trHeight w:val="300"/>
        </w:trPr>
        <w:tc>
          <w:tcPr>
            <w:tcW w:w="1403" w:type="dxa"/>
            <w:tcMar>
              <w:top w:w="15" w:type="dxa"/>
              <w:left w:w="15" w:type="dxa"/>
              <w:bottom w:w="15" w:type="dxa"/>
              <w:right w:w="15" w:type="dxa"/>
            </w:tcMar>
            <w:vAlign w:val="center"/>
          </w:tcPr>
          <w:p w:rsidR="6D490E50" w:rsidP="6D490E50" w:rsidRDefault="6D490E50" w14:paraId="55C8C7DC" w14:textId="12B2A184">
            <w:pPr>
              <w:bidi w:val="0"/>
              <w:spacing w:before="0" w:beforeAutospacing="off" w:after="0" w:afterAutospacing="off"/>
            </w:pPr>
            <w:r w:rsidRPr="6D490E50" w:rsidR="6D490E50">
              <w:rPr>
                <w:rFonts w:ascii="Times New Roman" w:hAnsi="Times New Roman" w:eastAsia="Times New Roman" w:cs="Times New Roman"/>
                <w:sz w:val="18"/>
                <w:szCs w:val="18"/>
              </w:rPr>
              <w:t>Medway et al. (2019)</w:t>
            </w:r>
          </w:p>
        </w:tc>
        <w:tc>
          <w:tcPr>
            <w:tcW w:w="536" w:type="dxa"/>
            <w:tcMar>
              <w:top w:w="15" w:type="dxa"/>
              <w:left w:w="15" w:type="dxa"/>
              <w:bottom w:w="15" w:type="dxa"/>
              <w:right w:w="15" w:type="dxa"/>
            </w:tcMar>
            <w:vAlign w:val="center"/>
          </w:tcPr>
          <w:p w:rsidR="6D490E50" w:rsidP="6D490E50" w:rsidRDefault="6D490E50" w14:paraId="4F535682" w14:textId="2258C5C0">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1252" w:type="dxa"/>
            <w:tcMar>
              <w:top w:w="15" w:type="dxa"/>
              <w:left w:w="15" w:type="dxa"/>
              <w:bottom w:w="15" w:type="dxa"/>
              <w:right w:w="15" w:type="dxa"/>
            </w:tcMar>
            <w:vAlign w:val="center"/>
          </w:tcPr>
          <w:p w:rsidR="6D490E50" w:rsidP="6D490E50" w:rsidRDefault="6D490E50" w14:paraId="398C5C80" w14:textId="391678F2">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91" w:type="dxa"/>
            <w:tcMar>
              <w:top w:w="15" w:type="dxa"/>
              <w:left w:w="15" w:type="dxa"/>
              <w:bottom w:w="15" w:type="dxa"/>
              <w:right w:w="15" w:type="dxa"/>
            </w:tcMar>
            <w:vAlign w:val="center"/>
          </w:tcPr>
          <w:p w:rsidR="6D490E50" w:rsidP="6D490E50" w:rsidRDefault="6D490E50" w14:paraId="5B29DAE9" w14:textId="47300327">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1036" w:type="dxa"/>
            <w:tcMar>
              <w:top w:w="15" w:type="dxa"/>
              <w:left w:w="15" w:type="dxa"/>
              <w:bottom w:w="15" w:type="dxa"/>
              <w:right w:w="15" w:type="dxa"/>
            </w:tcMar>
            <w:vAlign w:val="center"/>
          </w:tcPr>
          <w:p w:rsidR="6D490E50" w:rsidP="6D490E50" w:rsidRDefault="6D490E50" w14:paraId="52ED78CF" w14:textId="29B94AAD">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44" w:type="dxa"/>
            <w:tcMar>
              <w:top w:w="15" w:type="dxa"/>
              <w:left w:w="15" w:type="dxa"/>
              <w:bottom w:w="15" w:type="dxa"/>
              <w:right w:w="15" w:type="dxa"/>
            </w:tcMar>
            <w:vAlign w:val="center"/>
          </w:tcPr>
          <w:p w:rsidR="6D490E50" w:rsidP="6D490E50" w:rsidRDefault="6D490E50" w14:paraId="684497D4" w14:textId="2F7AB2B4">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516" w:type="dxa"/>
            <w:tcMar>
              <w:top w:w="15" w:type="dxa"/>
              <w:left w:w="15" w:type="dxa"/>
              <w:bottom w:w="15" w:type="dxa"/>
              <w:right w:w="15" w:type="dxa"/>
            </w:tcMar>
            <w:vAlign w:val="center"/>
          </w:tcPr>
          <w:p w:rsidR="6D490E50" w:rsidP="6D490E50" w:rsidRDefault="6D490E50" w14:paraId="59F31A15" w14:textId="1C8AC654">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657" w:type="dxa"/>
            <w:tcMar>
              <w:top w:w="15" w:type="dxa"/>
              <w:left w:w="15" w:type="dxa"/>
              <w:bottom w:w="15" w:type="dxa"/>
              <w:right w:w="15" w:type="dxa"/>
            </w:tcMar>
            <w:vAlign w:val="center"/>
          </w:tcPr>
          <w:p w:rsidR="6D490E50" w:rsidP="6D490E50" w:rsidRDefault="6D490E50" w14:paraId="3CCEFD52" w14:textId="79EBF7D8">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657" w:type="dxa"/>
            <w:tcMar>
              <w:top w:w="15" w:type="dxa"/>
              <w:left w:w="15" w:type="dxa"/>
              <w:bottom w:w="15" w:type="dxa"/>
              <w:right w:w="15" w:type="dxa"/>
            </w:tcMar>
            <w:vAlign w:val="center"/>
          </w:tcPr>
          <w:p w:rsidR="6D490E50" w:rsidP="6D490E50" w:rsidRDefault="6D490E50" w14:paraId="7684D2C0" w14:textId="1A0989CA">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13" w:type="dxa"/>
            <w:tcMar>
              <w:top w:w="15" w:type="dxa"/>
              <w:left w:w="15" w:type="dxa"/>
              <w:bottom w:w="15" w:type="dxa"/>
              <w:right w:w="15" w:type="dxa"/>
            </w:tcMar>
            <w:vAlign w:val="center"/>
          </w:tcPr>
          <w:p w:rsidR="6D490E50" w:rsidP="6D490E50" w:rsidRDefault="6D490E50" w14:paraId="5ACC993C" w14:textId="449D28BA">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09" w:type="dxa"/>
            <w:tcMar>
              <w:top w:w="15" w:type="dxa"/>
              <w:left w:w="15" w:type="dxa"/>
              <w:bottom w:w="15" w:type="dxa"/>
              <w:right w:w="15" w:type="dxa"/>
            </w:tcMar>
            <w:vAlign w:val="center"/>
          </w:tcPr>
          <w:p w:rsidR="6D490E50" w:rsidP="6D490E50" w:rsidRDefault="6D490E50" w14:paraId="1A065CCE" w14:textId="399C571A">
            <w:pPr>
              <w:bidi w:val="0"/>
              <w:spacing w:before="0" w:beforeAutospacing="off" w:after="0" w:afterAutospacing="off"/>
            </w:pPr>
            <w:r w:rsidRPr="6D490E50" w:rsidR="6D490E50">
              <w:rPr>
                <w:rFonts w:ascii="Times New Roman" w:hAnsi="Times New Roman" w:eastAsia="Times New Roman" w:cs="Times New Roman"/>
                <w:sz w:val="18"/>
                <w:szCs w:val="18"/>
              </w:rPr>
              <w:t>High</w:t>
            </w:r>
          </w:p>
        </w:tc>
      </w:tr>
      <w:tr w:rsidR="6D490E50" w:rsidTr="6D490E50" w14:paraId="344894E5">
        <w:trPr>
          <w:trHeight w:val="300"/>
        </w:trPr>
        <w:tc>
          <w:tcPr>
            <w:tcW w:w="1403" w:type="dxa"/>
            <w:tcMar>
              <w:top w:w="15" w:type="dxa"/>
              <w:left w:w="15" w:type="dxa"/>
              <w:bottom w:w="15" w:type="dxa"/>
              <w:right w:w="15" w:type="dxa"/>
            </w:tcMar>
            <w:vAlign w:val="center"/>
          </w:tcPr>
          <w:p w:rsidR="6D490E50" w:rsidP="6D490E50" w:rsidRDefault="6D490E50" w14:paraId="174D555E" w14:textId="1CD32C8A">
            <w:pPr>
              <w:bidi w:val="0"/>
              <w:spacing w:before="0" w:beforeAutospacing="off" w:after="0" w:afterAutospacing="off"/>
            </w:pPr>
            <w:r w:rsidRPr="6D490E50" w:rsidR="6D490E50">
              <w:rPr>
                <w:rFonts w:ascii="Times New Roman" w:hAnsi="Times New Roman" w:eastAsia="Times New Roman" w:cs="Times New Roman"/>
                <w:sz w:val="18"/>
                <w:szCs w:val="18"/>
              </w:rPr>
              <w:t>Nilsen et al. (2021)</w:t>
            </w:r>
          </w:p>
        </w:tc>
        <w:tc>
          <w:tcPr>
            <w:tcW w:w="536" w:type="dxa"/>
            <w:tcMar>
              <w:top w:w="15" w:type="dxa"/>
              <w:left w:w="15" w:type="dxa"/>
              <w:bottom w:w="15" w:type="dxa"/>
              <w:right w:w="15" w:type="dxa"/>
            </w:tcMar>
            <w:vAlign w:val="center"/>
          </w:tcPr>
          <w:p w:rsidR="6D490E50" w:rsidP="6D490E50" w:rsidRDefault="6D490E50" w14:paraId="057B11A7" w14:textId="27E04F98">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1252" w:type="dxa"/>
            <w:tcMar>
              <w:top w:w="15" w:type="dxa"/>
              <w:left w:w="15" w:type="dxa"/>
              <w:bottom w:w="15" w:type="dxa"/>
              <w:right w:w="15" w:type="dxa"/>
            </w:tcMar>
            <w:vAlign w:val="center"/>
          </w:tcPr>
          <w:p w:rsidR="6D490E50" w:rsidP="6D490E50" w:rsidRDefault="6D490E50" w14:paraId="462C56E9" w14:textId="0420B1C6">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91" w:type="dxa"/>
            <w:tcMar>
              <w:top w:w="15" w:type="dxa"/>
              <w:left w:w="15" w:type="dxa"/>
              <w:bottom w:w="15" w:type="dxa"/>
              <w:right w:w="15" w:type="dxa"/>
            </w:tcMar>
            <w:vAlign w:val="center"/>
          </w:tcPr>
          <w:p w:rsidR="6D490E50" w:rsidP="6D490E50" w:rsidRDefault="6D490E50" w14:paraId="46C47520" w14:textId="1FE4C633">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1036" w:type="dxa"/>
            <w:tcMar>
              <w:top w:w="15" w:type="dxa"/>
              <w:left w:w="15" w:type="dxa"/>
              <w:bottom w:w="15" w:type="dxa"/>
              <w:right w:w="15" w:type="dxa"/>
            </w:tcMar>
            <w:vAlign w:val="center"/>
          </w:tcPr>
          <w:p w:rsidR="6D490E50" w:rsidP="6D490E50" w:rsidRDefault="6D490E50" w14:paraId="15BBB3F3" w14:textId="67419CF6">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44" w:type="dxa"/>
            <w:tcMar>
              <w:top w:w="15" w:type="dxa"/>
              <w:left w:w="15" w:type="dxa"/>
              <w:bottom w:w="15" w:type="dxa"/>
              <w:right w:w="15" w:type="dxa"/>
            </w:tcMar>
            <w:vAlign w:val="center"/>
          </w:tcPr>
          <w:p w:rsidR="6D490E50" w:rsidP="6D490E50" w:rsidRDefault="6D490E50" w14:paraId="2729FFD7" w14:textId="1BAEC85C">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516" w:type="dxa"/>
            <w:tcMar>
              <w:top w:w="15" w:type="dxa"/>
              <w:left w:w="15" w:type="dxa"/>
              <w:bottom w:w="15" w:type="dxa"/>
              <w:right w:w="15" w:type="dxa"/>
            </w:tcMar>
            <w:vAlign w:val="center"/>
          </w:tcPr>
          <w:p w:rsidR="6D490E50" w:rsidP="6D490E50" w:rsidRDefault="6D490E50" w14:paraId="263A86C7" w14:textId="54CE3824">
            <w:pPr>
              <w:bidi w:val="0"/>
              <w:spacing w:before="0" w:beforeAutospacing="off" w:after="0" w:afterAutospacing="off"/>
            </w:pPr>
            <w:r w:rsidRPr="6D490E50" w:rsidR="6D490E50">
              <w:rPr>
                <w:rFonts w:ascii="Times New Roman" w:hAnsi="Times New Roman" w:eastAsia="Times New Roman" w:cs="Times New Roman"/>
                <w:sz w:val="18"/>
                <w:szCs w:val="18"/>
              </w:rPr>
              <w:t>Partial</w:t>
            </w:r>
          </w:p>
        </w:tc>
        <w:tc>
          <w:tcPr>
            <w:tcW w:w="657" w:type="dxa"/>
            <w:tcMar>
              <w:top w:w="15" w:type="dxa"/>
              <w:left w:w="15" w:type="dxa"/>
              <w:bottom w:w="15" w:type="dxa"/>
              <w:right w:w="15" w:type="dxa"/>
            </w:tcMar>
            <w:vAlign w:val="center"/>
          </w:tcPr>
          <w:p w:rsidR="6D490E50" w:rsidP="6D490E50" w:rsidRDefault="6D490E50" w14:paraId="01EE11CF" w14:textId="275D773C">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657" w:type="dxa"/>
            <w:tcMar>
              <w:top w:w="15" w:type="dxa"/>
              <w:left w:w="15" w:type="dxa"/>
              <w:bottom w:w="15" w:type="dxa"/>
              <w:right w:w="15" w:type="dxa"/>
            </w:tcMar>
            <w:vAlign w:val="center"/>
          </w:tcPr>
          <w:p w:rsidR="6D490E50" w:rsidP="6D490E50" w:rsidRDefault="6D490E50" w14:paraId="37974488" w14:textId="3395D701">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13" w:type="dxa"/>
            <w:tcMar>
              <w:top w:w="15" w:type="dxa"/>
              <w:left w:w="15" w:type="dxa"/>
              <w:bottom w:w="15" w:type="dxa"/>
              <w:right w:w="15" w:type="dxa"/>
            </w:tcMar>
            <w:vAlign w:val="center"/>
          </w:tcPr>
          <w:p w:rsidR="6D490E50" w:rsidP="6D490E50" w:rsidRDefault="6D490E50" w14:paraId="7D0D08F4" w14:textId="34AD7F40">
            <w:pPr>
              <w:bidi w:val="0"/>
              <w:spacing w:before="0" w:beforeAutospacing="off" w:after="0" w:afterAutospacing="off"/>
            </w:pPr>
            <w:r w:rsidRPr="6D490E50" w:rsidR="6D490E50">
              <w:rPr>
                <w:rFonts w:ascii="Segoe UI Symbol" w:hAnsi="Segoe UI Symbol" w:eastAsia="Segoe UI Symbol" w:cs="Segoe UI Symbol"/>
                <w:sz w:val="18"/>
                <w:szCs w:val="18"/>
              </w:rPr>
              <w:t>✔</w:t>
            </w:r>
          </w:p>
        </w:tc>
        <w:tc>
          <w:tcPr>
            <w:tcW w:w="709" w:type="dxa"/>
            <w:tcMar>
              <w:top w:w="15" w:type="dxa"/>
              <w:left w:w="15" w:type="dxa"/>
              <w:bottom w:w="15" w:type="dxa"/>
              <w:right w:w="15" w:type="dxa"/>
            </w:tcMar>
            <w:vAlign w:val="center"/>
          </w:tcPr>
          <w:p w:rsidR="6D490E50" w:rsidP="6D490E50" w:rsidRDefault="6D490E50" w14:paraId="136B97A9" w14:textId="1C49D255">
            <w:pPr>
              <w:bidi w:val="0"/>
              <w:spacing w:before="0" w:beforeAutospacing="off" w:after="0" w:afterAutospacing="off"/>
            </w:pPr>
            <w:r w:rsidRPr="6D490E50" w:rsidR="6D490E50">
              <w:rPr>
                <w:rFonts w:ascii="Times New Roman" w:hAnsi="Times New Roman" w:eastAsia="Times New Roman" w:cs="Times New Roman"/>
                <w:sz w:val="18"/>
                <w:szCs w:val="18"/>
              </w:rPr>
              <w:t>High</w:t>
            </w:r>
          </w:p>
        </w:tc>
      </w:tr>
    </w:tbl>
    <w:p w:rsidR="77E71552" w:rsidP="6D490E50" w:rsidRDefault="77E71552" w14:paraId="4FB34158" w14:textId="54CA2170">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b w:val="1"/>
          <w:bCs w:val="1"/>
          <w:noProof w:val="0"/>
          <w:sz w:val="24"/>
          <w:szCs w:val="24"/>
          <w:lang w:val="en-GB"/>
        </w:rPr>
        <w:t>Key:</w:t>
      </w:r>
      <w:r w:rsidRPr="6D490E50" w:rsidR="77E71552">
        <w:rPr>
          <w:rFonts w:ascii="Arial Nova" w:hAnsi="Arial Nova" w:eastAsia="Arial Nova" w:cs="Arial Nova" w:asciiTheme="minorAscii" w:hAnsiTheme="minorAscii" w:eastAsiaTheme="minorAscii" w:cstheme="minorAscii"/>
          <w:noProof w:val="0"/>
          <w:sz w:val="24"/>
          <w:szCs w:val="24"/>
          <w:lang w:val="en-GB"/>
        </w:rPr>
        <w:t xml:space="preserve"> </w:t>
      </w:r>
      <w:r w:rsidRPr="6D490E50" w:rsidR="77E71552">
        <w:rPr>
          <w:rFonts w:ascii="Arial Nova" w:hAnsi="Arial Nova" w:eastAsia="Arial Nova" w:cs="Arial Nova" w:asciiTheme="minorAscii" w:hAnsiTheme="minorAscii" w:eastAsiaTheme="minorAscii" w:cstheme="minorAscii"/>
          <w:noProof w:val="0"/>
          <w:sz w:val="24"/>
          <w:szCs w:val="24"/>
          <w:lang w:val="en-GB"/>
        </w:rPr>
        <w:t>✔</w:t>
      </w:r>
      <w:r w:rsidRPr="6D490E50" w:rsidR="77E71552">
        <w:rPr>
          <w:rFonts w:ascii="Arial Nova" w:hAnsi="Arial Nova" w:eastAsia="Arial Nova" w:cs="Arial Nova" w:asciiTheme="minorAscii" w:hAnsiTheme="minorAscii" w:eastAsiaTheme="minorAscii" w:cstheme="minorAscii"/>
          <w:noProof w:val="0"/>
          <w:sz w:val="24"/>
          <w:szCs w:val="24"/>
          <w:lang w:val="en-GB"/>
        </w:rPr>
        <w:t xml:space="preserve"> = Criterion met</w:t>
      </w:r>
    </w:p>
    <w:p w:rsidR="77E71552" w:rsidP="6D490E50" w:rsidRDefault="77E71552" w14:paraId="565E7A6C" w14:textId="2918E3E8">
      <w:pPr>
        <w:bidi w:val="0"/>
        <w:spacing w:before="0" w:beforeAutospacing="off" w:after="160" w:afterAutospacing="off" w:line="360" w:lineRule="auto"/>
        <w:jc w:val="left"/>
        <w:rPr>
          <w:rFonts w:ascii="Arial Nova" w:hAnsi="Arial Nova" w:eastAsia="Arial Nova" w:cs="Arial Nova" w:asciiTheme="minorAscii" w:hAnsiTheme="minorAscii" w:eastAsiaTheme="minorAscii" w:cstheme="minorAscii"/>
          <w:noProof w:val="0"/>
          <w:sz w:val="24"/>
          <w:szCs w:val="24"/>
          <w:lang w:val="en-GB"/>
        </w:rPr>
      </w:pPr>
      <w:r w:rsidRPr="6D490E50" w:rsidR="77E71552">
        <w:rPr>
          <w:rFonts w:ascii="Arial Nova" w:hAnsi="Arial Nova" w:eastAsia="Arial Nova" w:cs="Arial Nova" w:asciiTheme="minorAscii" w:hAnsiTheme="minorAscii" w:eastAsiaTheme="minorAscii" w:cstheme="minorAscii"/>
          <w:noProof w:val="0"/>
          <w:sz w:val="24"/>
          <w:szCs w:val="24"/>
          <w:lang w:val="en-GB"/>
        </w:rPr>
        <w:t xml:space="preserve">Overall, all six studies were </w:t>
      </w:r>
      <w:r w:rsidRPr="6D490E50" w:rsidR="77E71552">
        <w:rPr>
          <w:rFonts w:ascii="Arial Nova" w:hAnsi="Arial Nova" w:eastAsia="Arial Nova" w:cs="Arial Nova" w:asciiTheme="minorAscii" w:hAnsiTheme="minorAscii" w:eastAsiaTheme="minorAscii" w:cstheme="minorAscii"/>
          <w:noProof w:val="0"/>
          <w:sz w:val="24"/>
          <w:szCs w:val="24"/>
          <w:lang w:val="en-GB"/>
        </w:rPr>
        <w:t>deemed</w:t>
      </w:r>
      <w:r w:rsidRPr="6D490E50" w:rsidR="77E71552">
        <w:rPr>
          <w:rFonts w:ascii="Arial Nova" w:hAnsi="Arial Nova" w:eastAsia="Arial Nova" w:cs="Arial Nova" w:asciiTheme="minorAscii" w:hAnsiTheme="minorAscii" w:eastAsiaTheme="minorAscii" w:cstheme="minorAscii"/>
          <w:noProof w:val="0"/>
          <w:sz w:val="24"/>
          <w:szCs w:val="24"/>
          <w:lang w:val="en-GB"/>
        </w:rPr>
        <w:t xml:space="preserve"> methodologically robust, with minor limitations relating primarily to reflexivity reporting and sample size in pilot work.</w:t>
      </w:r>
    </w:p>
    <w:p w:rsidR="6D490E50" w:rsidP="6D490E50" w:rsidRDefault="6D490E50" w14:paraId="615D0287" w14:textId="48AF3040">
      <w:pPr>
        <w:bidi w:val="0"/>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1"/>
          <w:bCs w:val="1"/>
          <w:noProof w:val="0"/>
          <w:sz w:val="24"/>
          <w:szCs w:val="24"/>
          <w:lang w:val="en-GB"/>
        </w:rPr>
      </w:pPr>
    </w:p>
    <w:p w:rsidR="6D490E50" w:rsidP="6D490E50" w:rsidRDefault="6D490E50" w14:paraId="063AD372" w14:textId="32399E4A">
      <w:pPr>
        <w:bidi w:val="0"/>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1"/>
          <w:bCs w:val="1"/>
          <w:noProof w:val="0"/>
          <w:sz w:val="24"/>
          <w:szCs w:val="24"/>
          <w:lang w:val="en-GB"/>
        </w:rPr>
      </w:pPr>
    </w:p>
    <w:p w:rsidR="6D490E50" w:rsidP="6D490E50" w:rsidRDefault="6D490E50" w14:paraId="35482FE7" w14:textId="28BCA6DC">
      <w:pPr>
        <w:bidi w:val="0"/>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1"/>
          <w:bCs w:val="1"/>
          <w:noProof w:val="0"/>
          <w:sz w:val="24"/>
          <w:szCs w:val="24"/>
          <w:lang w:val="en-GB"/>
        </w:rPr>
      </w:pPr>
    </w:p>
    <w:p w:rsidR="77E71552" w:rsidP="6D490E50" w:rsidRDefault="77E71552" w14:paraId="538110A7" w14:textId="4F406A89">
      <w:pPr>
        <w:bidi w:val="0"/>
        <w:spacing w:before="0" w:beforeAutospacing="off" w:after="0" w:afterAutospacing="off" w:line="360" w:lineRule="auto"/>
        <w:jc w:val="left"/>
      </w:pPr>
      <w:r w:rsidRPr="6D490E50" w:rsidR="77E71552">
        <w:rPr>
          <w:rFonts w:ascii="Arial Nova" w:hAnsi="Arial Nova" w:eastAsia="Arial Nova" w:cs="Arial Nova" w:asciiTheme="minorAscii" w:hAnsiTheme="minorAscii" w:eastAsiaTheme="minorAscii" w:cstheme="minorAscii"/>
          <w:b w:val="1"/>
          <w:bCs w:val="1"/>
          <w:noProof w:val="0"/>
          <w:sz w:val="24"/>
          <w:szCs w:val="24"/>
          <w:lang w:val="en-GB"/>
        </w:rPr>
        <w:t>Figure 1:</w:t>
      </w:r>
      <w:r w:rsidRPr="6D490E50" w:rsidR="77E71552">
        <w:rPr>
          <w:rFonts w:ascii="Arial Nova" w:hAnsi="Arial Nova" w:eastAsia="Arial Nova" w:cs="Arial Nova" w:asciiTheme="minorAscii" w:hAnsiTheme="minorAscii" w:eastAsiaTheme="minorAscii" w:cstheme="minorAscii"/>
          <w:noProof w:val="0"/>
          <w:sz w:val="24"/>
          <w:szCs w:val="24"/>
          <w:lang w:val="en-GB"/>
        </w:rPr>
        <w:t xml:space="preserve"> </w:t>
      </w:r>
      <w:r w:rsidRPr="6D490E50" w:rsidR="77E71552">
        <w:rPr>
          <w:rFonts w:ascii="Arial Nova" w:hAnsi="Arial Nova" w:eastAsia="Arial Nova" w:cs="Arial Nova" w:asciiTheme="minorAscii" w:hAnsiTheme="minorAscii" w:eastAsiaTheme="minorAscii" w:cstheme="minorAscii"/>
          <w:noProof w:val="0"/>
          <w:sz w:val="24"/>
          <w:szCs w:val="24"/>
          <w:lang w:val="fr"/>
        </w:rPr>
        <w:t xml:space="preserve">PRISMA-P Flow chart </w:t>
      </w:r>
      <w:r w:rsidRPr="6D490E50" w:rsidR="77E71552">
        <w:rPr>
          <w:rFonts w:ascii="Times New Roman" w:hAnsi="Times New Roman" w:eastAsia="Times New Roman" w:cs="Times New Roman"/>
          <w:noProof w:val="0"/>
          <w:sz w:val="24"/>
          <w:szCs w:val="24"/>
          <w:lang w:val="fr"/>
        </w:rPr>
        <w:t xml:space="preserve">     </w:t>
      </w:r>
    </w:p>
    <w:p w:rsidR="77E71552" w:rsidP="6D490E50" w:rsidRDefault="77E71552" w14:paraId="15495626" w14:textId="3DE7BAC5">
      <w:pPr>
        <w:bidi w:val="0"/>
        <w:spacing w:before="0" w:beforeAutospacing="off" w:after="160" w:afterAutospacing="off"/>
        <w:jc w:val="left"/>
      </w:pPr>
      <w:r w:rsidR="77E71552">
        <w:drawing>
          <wp:inline wp14:editId="6006FC79" wp14:anchorId="473BCA02">
            <wp:extent cx="2133600" cy="3752850"/>
            <wp:effectExtent l="0" t="0" r="0" b="0"/>
            <wp:docPr id="2214590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1459053" name="Picture 221459053"/>
                    <pic:cNvPicPr/>
                  </pic:nvPicPr>
                  <pic:blipFill>
                    <a:blip xmlns:r="http://schemas.openxmlformats.org/officeDocument/2006/relationships" r:embed="rId161123358">
                      <a:extLst>
                        <a:ext uri="{28A0092B-C50C-407E-A947-70E740481C1C}">
                          <a14:useLocalDpi xmlns:a14="http://schemas.microsoft.com/office/drawing/2010/main"/>
                        </a:ext>
                      </a:extLst>
                    </a:blip>
                    <a:stretch>
                      <a:fillRect/>
                    </a:stretch>
                  </pic:blipFill>
                  <pic:spPr>
                    <a:xfrm>
                      <a:off x="0" y="0"/>
                      <a:ext cx="2133600" cy="3752850"/>
                    </a:xfrm>
                    <a:prstGeom prst="rect">
                      <a:avLst/>
                    </a:prstGeom>
                  </pic:spPr>
                </pic:pic>
              </a:graphicData>
            </a:graphic>
          </wp:inline>
        </w:drawing>
      </w:r>
    </w:p>
    <w:p w:rsidR="2DEDAB81" w:rsidP="6D490E50" w:rsidRDefault="2DEDAB81" w14:paraId="00F218AA" w14:textId="6EF7E44F">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D490E50" w:rsidR="2DEDAB81">
        <w:rPr>
          <w:rFonts w:ascii="Arial Nova" w:hAnsi="Arial Nova" w:eastAsia="Arial Nova" w:cs="Arial Nova"/>
          <w:b w:val="1"/>
          <w:bCs w:val="1"/>
          <w:i w:val="0"/>
          <w:iCs w:val="0"/>
          <w:caps w:val="0"/>
          <w:smallCaps w:val="0"/>
          <w:noProof w:val="0"/>
          <w:color w:val="000000" w:themeColor="text1" w:themeTint="FF" w:themeShade="FF"/>
          <w:sz w:val="24"/>
          <w:szCs w:val="24"/>
          <w:lang w:val="en-GB"/>
        </w:rPr>
        <w:t>Results</w:t>
      </w:r>
      <w:r w:rsidRPr="6D490E50" w:rsidR="4BE9C32F">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r w:rsidRPr="6D490E50" w:rsidR="63791AFD">
        <w:rPr>
          <w:rFonts w:ascii="Arial Nova" w:hAnsi="Arial Nova" w:eastAsia="Arial Nova" w:cs="Arial Nova"/>
          <w:b w:val="1"/>
          <w:bCs w:val="1"/>
          <w:i w:val="0"/>
          <w:iCs w:val="0"/>
          <w:caps w:val="0"/>
          <w:smallCaps w:val="0"/>
          <w:noProof w:val="0"/>
          <w:color w:val="000000" w:themeColor="text1" w:themeTint="FF" w:themeShade="FF"/>
          <w:sz w:val="24"/>
          <w:szCs w:val="24"/>
          <w:lang w:val="en-GB"/>
        </w:rPr>
        <w:t>1566</w:t>
      </w:r>
      <w:r w:rsidRPr="6D490E50" w:rsidR="4BE9C32F">
        <w:rPr>
          <w:rFonts w:ascii="Arial Nova" w:hAnsi="Arial Nova" w:eastAsia="Arial Nova" w:cs="Arial Nova"/>
          <w:b w:val="1"/>
          <w:bCs w:val="1"/>
          <w:i w:val="0"/>
          <w:iCs w:val="0"/>
          <w:caps w:val="0"/>
          <w:smallCaps w:val="0"/>
          <w:noProof w:val="0"/>
          <w:color w:val="000000" w:themeColor="text1" w:themeTint="FF" w:themeShade="FF"/>
          <w:sz w:val="24"/>
          <w:szCs w:val="24"/>
          <w:lang w:val="en-GB"/>
        </w:rPr>
        <w:t>)</w:t>
      </w:r>
    </w:p>
    <w:p w:rsidR="3880C3BF" w:rsidP="6D490E50" w:rsidRDefault="3880C3BF" w14:paraId="2A03A078" w14:textId="3009177D">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1"/>
          <w:iCs w:val="1"/>
          <w:caps w:val="0"/>
          <w:smallCaps w:val="0"/>
          <w:noProof w:val="0"/>
          <w:color w:val="000000" w:themeColor="text1" w:themeTint="FF" w:themeShade="FF"/>
          <w:sz w:val="24"/>
          <w:szCs w:val="24"/>
          <w:lang w:val="en-GB"/>
        </w:rPr>
      </w:pPr>
      <w:r w:rsidRPr="6D490E50" w:rsidR="3880C3BF">
        <w:rPr>
          <w:rFonts w:ascii="Arial Nova" w:hAnsi="Arial Nova" w:eastAsia="Arial Nova" w:cs="Arial Nova"/>
          <w:b w:val="0"/>
          <w:bCs w:val="0"/>
          <w:i w:val="1"/>
          <w:iCs w:val="1"/>
          <w:caps w:val="0"/>
          <w:smallCaps w:val="0"/>
          <w:noProof w:val="0"/>
          <w:color w:val="000000" w:themeColor="text1" w:themeTint="FF" w:themeShade="FF"/>
          <w:sz w:val="24"/>
          <w:szCs w:val="24"/>
          <w:lang w:val="en-GB"/>
        </w:rPr>
        <w:t>Th</w:t>
      </w:r>
      <w:r w:rsidRPr="6D490E50" w:rsidR="22356327">
        <w:rPr>
          <w:rFonts w:ascii="Arial Nova" w:hAnsi="Arial Nova" w:eastAsia="Arial Nova" w:cs="Arial Nova"/>
          <w:b w:val="0"/>
          <w:bCs w:val="0"/>
          <w:i w:val="1"/>
          <w:iCs w:val="1"/>
          <w:caps w:val="0"/>
          <w:smallCaps w:val="0"/>
          <w:noProof w:val="0"/>
          <w:color w:val="000000" w:themeColor="text1" w:themeTint="FF" w:themeShade="FF"/>
          <w:sz w:val="24"/>
          <w:szCs w:val="24"/>
          <w:lang w:val="en-GB"/>
        </w:rPr>
        <w:t>e Sample</w:t>
      </w:r>
    </w:p>
    <w:p w:rsidR="2EE467D0" w:rsidP="6D490E50" w:rsidRDefault="2EE467D0" w14:paraId="0057C2B5" w14:textId="48F655C6">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sz w:val="24"/>
          <w:szCs w:val="24"/>
        </w:rPr>
      </w:pPr>
      <w:r w:rsidRPr="6D490E50" w:rsidR="2EE467D0">
        <w:rPr>
          <w:rFonts w:ascii="Arial Nova" w:hAnsi="Arial Nova" w:eastAsia="Arial Nova" w:cs="Arial Nova"/>
          <w:b w:val="0"/>
          <w:bCs w:val="0"/>
          <w:i w:val="0"/>
          <w:iCs w:val="0"/>
          <w:caps w:val="0"/>
          <w:smallCaps w:val="0"/>
          <w:noProof w:val="0"/>
          <w:color w:val="000000" w:themeColor="text1" w:themeTint="FF" w:themeShade="FF"/>
          <w:sz w:val="24"/>
          <w:szCs w:val="24"/>
          <w:lang w:val="en-GB"/>
        </w:rPr>
        <w:t>For this systematic literature review a total of six studies were chosen</w:t>
      </w:r>
      <w:r w:rsidRPr="6D490E50" w:rsidR="53773A4A">
        <w:rPr>
          <w:rFonts w:ascii="Arial Nova" w:hAnsi="Arial Nova" w:eastAsia="Arial Nova" w:cs="Arial Nova"/>
          <w:b w:val="0"/>
          <w:bCs w:val="0"/>
          <w:i w:val="0"/>
          <w:iCs w:val="0"/>
          <w:caps w:val="0"/>
          <w:smallCaps w:val="0"/>
          <w:noProof w:val="0"/>
          <w:color w:val="000000" w:themeColor="text1" w:themeTint="FF" w:themeShade="FF"/>
          <w:sz w:val="24"/>
          <w:szCs w:val="24"/>
          <w:lang w:val="en-GB"/>
        </w:rPr>
        <w:t>. These studies were chosen due to their relevance to the aims of the research question stated in the introduction. All of these studies followed th</w:t>
      </w:r>
      <w:r w:rsidRPr="6D490E50" w:rsidR="27B0B7C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 criteria and were select from searches from electronic databases as </w:t>
      </w:r>
      <w:r w:rsidRPr="6D490E50" w:rsidR="27B0B7CE">
        <w:rPr>
          <w:rFonts w:ascii="Arial Nova" w:hAnsi="Arial Nova" w:eastAsia="Arial Nova" w:cs="Arial Nova"/>
          <w:b w:val="0"/>
          <w:bCs w:val="0"/>
          <w:i w:val="0"/>
          <w:iCs w:val="0"/>
          <w:caps w:val="0"/>
          <w:smallCaps w:val="0"/>
          <w:noProof w:val="0"/>
          <w:color w:val="000000" w:themeColor="text1" w:themeTint="FF" w:themeShade="FF"/>
          <w:sz w:val="24"/>
          <w:szCs w:val="24"/>
          <w:lang w:val="en-GB"/>
        </w:rPr>
        <w:t>stated</w:t>
      </w:r>
      <w:r w:rsidRPr="6D490E50" w:rsidR="27B0B7C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the methods section of this review.</w:t>
      </w:r>
      <w:r w:rsidRPr="6D490E50" w:rsidR="09CE9B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themes taken from these studies was based </w:t>
      </w:r>
      <w:r w:rsidRPr="6D490E50" w:rsidR="201B6C39">
        <w:rPr>
          <w:rFonts w:ascii="Arial Nova" w:hAnsi="Arial Nova" w:eastAsia="Arial Nova" w:cs="Arial Nova"/>
          <w:b w:val="0"/>
          <w:bCs w:val="0"/>
          <w:i w:val="0"/>
          <w:iCs w:val="0"/>
          <w:caps w:val="0"/>
          <w:smallCaps w:val="0"/>
          <w:noProof w:val="0"/>
          <w:color w:val="000000" w:themeColor="text1" w:themeTint="FF" w:themeShade="FF"/>
          <w:sz w:val="24"/>
          <w:szCs w:val="24"/>
          <w:lang w:val="en-GB"/>
        </w:rPr>
        <w:t>on</w:t>
      </w:r>
      <w:r w:rsidRPr="6D490E50" w:rsidR="09CE9B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analysis of the papers, which are as follows: </w:t>
      </w:r>
      <w:r w:rsidRPr="6D490E50" w:rsidR="7C7C86C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w:t>
      </w:r>
      <w:r w:rsidRPr="6D490E50" w:rsidR="49EF62F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study by </w:t>
      </w:r>
      <w:r w:rsidRPr="6D490E50" w:rsidR="7C049DB1">
        <w:rPr>
          <w:rFonts w:ascii="Arial Nova" w:hAnsi="Arial Nova" w:eastAsia="Arial Nova" w:cs="Arial Nova" w:asciiTheme="minorAscii" w:hAnsiTheme="minorAscii" w:eastAsiaTheme="minorAscii" w:cstheme="minorAscii"/>
          <w:sz w:val="24"/>
          <w:szCs w:val="24"/>
        </w:rPr>
        <w:t>Brinchmann</w:t>
      </w:r>
      <w:r w:rsidRPr="6D490E50" w:rsidR="7C049DB1">
        <w:rPr>
          <w:rFonts w:ascii="Arial Nova" w:hAnsi="Arial Nova" w:eastAsia="Arial Nova" w:cs="Arial Nova" w:asciiTheme="minorAscii" w:hAnsiTheme="minorAscii" w:eastAsiaTheme="minorAscii" w:cstheme="minorAscii"/>
          <w:sz w:val="24"/>
          <w:szCs w:val="24"/>
        </w:rPr>
        <w:t xml:space="preserve"> </w:t>
      </w:r>
      <w:r w:rsidRPr="6D490E50" w:rsidR="237F4228">
        <w:rPr>
          <w:rFonts w:ascii="Arial Nova" w:hAnsi="Arial Nova" w:eastAsia="Arial Nova" w:cs="Arial Nova" w:asciiTheme="minorAscii" w:hAnsiTheme="minorAscii" w:eastAsiaTheme="minorAscii" w:cstheme="minorAscii"/>
          <w:sz w:val="24"/>
          <w:szCs w:val="24"/>
        </w:rPr>
        <w:t>and</w:t>
      </w:r>
      <w:r w:rsidRPr="6D490E50" w:rsidR="7C049DB1">
        <w:rPr>
          <w:rFonts w:ascii="Arial Nova" w:hAnsi="Arial Nova" w:eastAsia="Arial Nova" w:cs="Arial Nova" w:asciiTheme="minorAscii" w:hAnsiTheme="minorAscii" w:eastAsiaTheme="minorAscii" w:cstheme="minorAscii"/>
          <w:sz w:val="24"/>
          <w:szCs w:val="24"/>
        </w:rPr>
        <w:t xml:space="preserve"> </w:t>
      </w:r>
      <w:r w:rsidRPr="6D490E50" w:rsidR="7C049DB1">
        <w:rPr>
          <w:rFonts w:ascii="Arial Nova" w:hAnsi="Arial Nova" w:eastAsia="Arial Nova" w:cs="Arial Nova" w:asciiTheme="minorAscii" w:hAnsiTheme="minorAscii" w:eastAsiaTheme="minorAscii" w:cstheme="minorAscii"/>
          <w:sz w:val="24"/>
          <w:szCs w:val="24"/>
        </w:rPr>
        <w:t>Krvavac</w:t>
      </w:r>
      <w:r w:rsidRPr="6D490E50" w:rsidR="7C049DB1">
        <w:rPr>
          <w:rFonts w:ascii="Arial Nova" w:hAnsi="Arial Nova" w:eastAsia="Arial Nova" w:cs="Arial Nova" w:asciiTheme="minorAscii" w:hAnsiTheme="minorAscii" w:eastAsiaTheme="minorAscii" w:cstheme="minorAscii"/>
          <w:sz w:val="24"/>
          <w:szCs w:val="24"/>
        </w:rPr>
        <w:t xml:space="preserve"> (2021)</w:t>
      </w:r>
      <w:r w:rsidRPr="6D490E50" w:rsidR="7CD0AA74">
        <w:rPr>
          <w:rFonts w:ascii="Arial Nova" w:hAnsi="Arial Nova" w:eastAsia="Arial Nova" w:cs="Arial Nova" w:asciiTheme="minorAscii" w:hAnsiTheme="minorAscii" w:eastAsiaTheme="minorAscii" w:cstheme="minorAscii"/>
          <w:sz w:val="24"/>
          <w:szCs w:val="24"/>
        </w:rPr>
        <w:t xml:space="preserve"> </w:t>
      </w:r>
      <w:r w:rsidRPr="6D490E50" w:rsidR="3E61F753">
        <w:rPr>
          <w:rFonts w:ascii="Arial Nova" w:hAnsi="Arial Nova" w:eastAsia="Arial Nova" w:cs="Arial Nova" w:asciiTheme="minorAscii" w:hAnsiTheme="minorAscii" w:eastAsiaTheme="minorAscii" w:cstheme="minorAscii"/>
          <w:sz w:val="24"/>
          <w:szCs w:val="24"/>
        </w:rPr>
        <w:t>collected data from 12 families</w:t>
      </w:r>
      <w:r w:rsidRPr="6D490E50" w:rsidR="2C666561">
        <w:rPr>
          <w:rFonts w:ascii="Arial Nova" w:hAnsi="Arial Nova" w:eastAsia="Arial Nova" w:cs="Arial Nova" w:asciiTheme="minorAscii" w:hAnsiTheme="minorAscii" w:eastAsiaTheme="minorAscii" w:cstheme="minorAscii"/>
          <w:sz w:val="24"/>
          <w:szCs w:val="24"/>
        </w:rPr>
        <w:t xml:space="preserve"> from two separate groups of Multi Family Therapy (MFT)</w:t>
      </w:r>
      <w:r w:rsidRPr="6D490E50" w:rsidR="3E61F753">
        <w:rPr>
          <w:rFonts w:ascii="Arial Nova" w:hAnsi="Arial Nova" w:eastAsia="Arial Nova" w:cs="Arial Nova" w:asciiTheme="minorAscii" w:hAnsiTheme="minorAscii" w:eastAsiaTheme="minorAscii" w:cstheme="minorAscii"/>
          <w:sz w:val="24"/>
          <w:szCs w:val="24"/>
        </w:rPr>
        <w:t>,</w:t>
      </w:r>
      <w:r w:rsidRPr="6D490E50" w:rsidR="545B37CA">
        <w:rPr>
          <w:rFonts w:ascii="Arial Nova" w:hAnsi="Arial Nova" w:eastAsia="Arial Nova" w:cs="Arial Nova" w:asciiTheme="minorAscii" w:hAnsiTheme="minorAscii" w:eastAsiaTheme="minorAscii" w:cstheme="minorAscii"/>
          <w:sz w:val="24"/>
          <w:szCs w:val="24"/>
        </w:rPr>
        <w:t xml:space="preserve"> which included 12 young women with an ED</w:t>
      </w:r>
      <w:r w:rsidRPr="6D490E50" w:rsidR="22511A5A">
        <w:rPr>
          <w:rFonts w:ascii="Arial Nova" w:hAnsi="Arial Nova" w:eastAsia="Arial Nova" w:cs="Arial Nova" w:asciiTheme="minorAscii" w:hAnsiTheme="minorAscii" w:eastAsiaTheme="minorAscii" w:cstheme="minorAscii"/>
          <w:sz w:val="24"/>
          <w:szCs w:val="24"/>
        </w:rPr>
        <w:t>, through field observations and interviews.</w:t>
      </w:r>
      <w:r w:rsidRPr="6D490E50" w:rsidR="545B37CA">
        <w:rPr>
          <w:rFonts w:ascii="Arial Nova" w:hAnsi="Arial Nova" w:eastAsia="Arial Nova" w:cs="Arial Nova" w:asciiTheme="minorAscii" w:hAnsiTheme="minorAscii" w:eastAsiaTheme="minorAscii" w:cstheme="minorAscii"/>
          <w:sz w:val="24"/>
          <w:szCs w:val="24"/>
        </w:rPr>
        <w:t xml:space="preserve"> The families had 12 sets of parents, 9 sib</w:t>
      </w:r>
      <w:r w:rsidRPr="6D490E50" w:rsidR="2A4F4E98">
        <w:rPr>
          <w:rFonts w:ascii="Arial Nova" w:hAnsi="Arial Nova" w:eastAsia="Arial Nova" w:cs="Arial Nova" w:asciiTheme="minorAscii" w:hAnsiTheme="minorAscii" w:eastAsiaTheme="minorAscii" w:cstheme="minorAscii"/>
          <w:sz w:val="24"/>
          <w:szCs w:val="24"/>
        </w:rPr>
        <w:t xml:space="preserve">lings, 1 grandmother and 2 of the young women’s partners who </w:t>
      </w:r>
      <w:r w:rsidRPr="6D490E50" w:rsidR="2A4F4E98">
        <w:rPr>
          <w:rFonts w:ascii="Arial Nova" w:hAnsi="Arial Nova" w:eastAsia="Arial Nova" w:cs="Arial Nova" w:asciiTheme="minorAscii" w:hAnsiTheme="minorAscii" w:eastAsiaTheme="minorAscii" w:cstheme="minorAscii"/>
          <w:sz w:val="24"/>
          <w:szCs w:val="24"/>
        </w:rPr>
        <w:t>participated</w:t>
      </w:r>
      <w:r w:rsidRPr="6D490E50" w:rsidR="2A4F4E98">
        <w:rPr>
          <w:rFonts w:ascii="Arial Nova" w:hAnsi="Arial Nova" w:eastAsia="Arial Nova" w:cs="Arial Nova" w:asciiTheme="minorAscii" w:hAnsiTheme="minorAscii" w:eastAsiaTheme="minorAscii" w:cstheme="minorAscii"/>
          <w:sz w:val="24"/>
          <w:szCs w:val="24"/>
        </w:rPr>
        <w:t xml:space="preserve">. </w:t>
      </w:r>
      <w:r w:rsidRPr="6D490E50" w:rsidR="67A2EA38">
        <w:rPr>
          <w:rFonts w:ascii="Arial Nova" w:hAnsi="Arial Nova" w:eastAsia="Arial Nova" w:cs="Arial Nova" w:asciiTheme="minorAscii" w:hAnsiTheme="minorAscii" w:eastAsiaTheme="minorAscii" w:cstheme="minorAscii"/>
          <w:sz w:val="24"/>
          <w:szCs w:val="24"/>
        </w:rPr>
        <w:t xml:space="preserve">The study by </w:t>
      </w:r>
      <w:r w:rsidRPr="6D490E50" w:rsidR="7C049DB1">
        <w:rPr>
          <w:rFonts w:ascii="Arial Nova" w:hAnsi="Arial Nova" w:eastAsia="Arial Nova" w:cs="Arial Nova" w:asciiTheme="minorAscii" w:hAnsiTheme="minorAscii" w:eastAsiaTheme="minorAscii" w:cstheme="minorAscii"/>
          <w:sz w:val="24"/>
          <w:szCs w:val="24"/>
        </w:rPr>
        <w:t>Conti et al. (2017)</w:t>
      </w:r>
      <w:r w:rsidRPr="6D490E50" w:rsidR="2DF05CA8">
        <w:rPr>
          <w:rFonts w:ascii="Arial Nova" w:hAnsi="Arial Nova" w:eastAsia="Arial Nova" w:cs="Arial Nova" w:asciiTheme="minorAscii" w:hAnsiTheme="minorAscii" w:eastAsiaTheme="minorAscii" w:cstheme="minorAscii"/>
          <w:sz w:val="24"/>
          <w:szCs w:val="24"/>
        </w:rPr>
        <w:t xml:space="preserve"> collected data from only </w:t>
      </w:r>
      <w:r w:rsidRPr="6D490E50" w:rsidR="38CB075F">
        <w:rPr>
          <w:rFonts w:ascii="Arial Nova" w:hAnsi="Arial Nova" w:eastAsia="Arial Nova" w:cs="Arial Nova" w:asciiTheme="minorAscii" w:hAnsiTheme="minorAscii" w:eastAsiaTheme="minorAscii" w:cstheme="minorAscii"/>
          <w:sz w:val="24"/>
          <w:szCs w:val="24"/>
        </w:rPr>
        <w:t xml:space="preserve">1 </w:t>
      </w:r>
      <w:r w:rsidRPr="6D490E50" w:rsidR="2DF05CA8">
        <w:rPr>
          <w:rFonts w:ascii="Arial Nova" w:hAnsi="Arial Nova" w:eastAsia="Arial Nova" w:cs="Arial Nova" w:asciiTheme="minorAscii" w:hAnsiTheme="minorAscii" w:eastAsiaTheme="minorAscii" w:cstheme="minorAscii"/>
          <w:sz w:val="24"/>
          <w:szCs w:val="24"/>
        </w:rPr>
        <w:t>family from a combined MFT/FBT setting</w:t>
      </w:r>
      <w:r w:rsidRPr="6D490E50" w:rsidR="04E9E684">
        <w:rPr>
          <w:rFonts w:ascii="Arial Nova" w:hAnsi="Arial Nova" w:eastAsia="Arial Nova" w:cs="Arial Nova" w:asciiTheme="minorAscii" w:hAnsiTheme="minorAscii" w:eastAsiaTheme="minorAscii" w:cstheme="minorAscii"/>
          <w:sz w:val="24"/>
          <w:szCs w:val="24"/>
        </w:rPr>
        <w:t xml:space="preserve"> using semi-structured interviews</w:t>
      </w:r>
      <w:r w:rsidRPr="6D490E50" w:rsidR="2DF05CA8">
        <w:rPr>
          <w:rFonts w:ascii="Arial Nova" w:hAnsi="Arial Nova" w:eastAsia="Arial Nova" w:cs="Arial Nova" w:asciiTheme="minorAscii" w:hAnsiTheme="minorAscii" w:eastAsiaTheme="minorAscii" w:cstheme="minorAscii"/>
          <w:sz w:val="24"/>
          <w:szCs w:val="24"/>
        </w:rPr>
        <w:t xml:space="preserve">. This family consisted of </w:t>
      </w:r>
      <w:r w:rsidRPr="6D490E50" w:rsidR="6FC8F3E3">
        <w:rPr>
          <w:rFonts w:ascii="Arial Nova" w:hAnsi="Arial Nova" w:eastAsia="Arial Nova" w:cs="Arial Nova" w:asciiTheme="minorAscii" w:hAnsiTheme="minorAscii" w:eastAsiaTheme="minorAscii" w:cstheme="minorAscii"/>
          <w:sz w:val="24"/>
          <w:szCs w:val="24"/>
        </w:rPr>
        <w:t xml:space="preserve">1 </w:t>
      </w:r>
      <w:r w:rsidRPr="6D490E50" w:rsidR="2DF05CA8">
        <w:rPr>
          <w:rFonts w:ascii="Arial Nova" w:hAnsi="Arial Nova" w:eastAsia="Arial Nova" w:cs="Arial Nova" w:asciiTheme="minorAscii" w:hAnsiTheme="minorAscii" w:eastAsiaTheme="minorAscii" w:cstheme="minorAscii"/>
          <w:sz w:val="24"/>
          <w:szCs w:val="24"/>
        </w:rPr>
        <w:t>young wom</w:t>
      </w:r>
      <w:r w:rsidRPr="6D490E50" w:rsidR="760F8D3A">
        <w:rPr>
          <w:rFonts w:ascii="Arial Nova" w:hAnsi="Arial Nova" w:eastAsia="Arial Nova" w:cs="Arial Nova" w:asciiTheme="minorAscii" w:hAnsiTheme="minorAscii" w:eastAsiaTheme="minorAscii" w:cstheme="minorAscii"/>
          <w:sz w:val="24"/>
          <w:szCs w:val="24"/>
        </w:rPr>
        <w:t xml:space="preserve">an who had been hospitalised for AN at </w:t>
      </w:r>
      <w:r w:rsidRPr="6D490E50" w:rsidR="760F8D3A">
        <w:rPr>
          <w:rFonts w:ascii="Arial Nova" w:hAnsi="Arial Nova" w:eastAsia="Arial Nova" w:cs="Arial Nova" w:asciiTheme="minorAscii" w:hAnsiTheme="minorAscii" w:eastAsiaTheme="minorAscii" w:cstheme="minorAscii"/>
          <w:sz w:val="24"/>
          <w:szCs w:val="24"/>
        </w:rPr>
        <w:t>a young age</w:t>
      </w:r>
      <w:r w:rsidRPr="6D490E50" w:rsidR="760F8D3A">
        <w:rPr>
          <w:rFonts w:ascii="Arial Nova" w:hAnsi="Arial Nova" w:eastAsia="Arial Nova" w:cs="Arial Nova" w:asciiTheme="minorAscii" w:hAnsiTheme="minorAscii" w:eastAsiaTheme="minorAscii" w:cstheme="minorAscii"/>
          <w:sz w:val="24"/>
          <w:szCs w:val="24"/>
        </w:rPr>
        <w:t>, 2</w:t>
      </w:r>
      <w:r w:rsidRPr="6D490E50" w:rsidR="03C92391">
        <w:rPr>
          <w:rFonts w:ascii="Arial Nova" w:hAnsi="Arial Nova" w:eastAsia="Arial Nova" w:cs="Arial Nova" w:asciiTheme="minorAscii" w:hAnsiTheme="minorAscii" w:eastAsiaTheme="minorAscii" w:cstheme="minorAscii"/>
          <w:sz w:val="24"/>
          <w:szCs w:val="24"/>
        </w:rPr>
        <w:t xml:space="preserve"> parents and 1 sibling. The study by </w:t>
      </w:r>
      <w:r w:rsidRPr="6D490E50" w:rsidR="7C049DB1">
        <w:rPr>
          <w:rFonts w:ascii="Arial Nova" w:hAnsi="Arial Nova" w:eastAsia="Arial Nova" w:cs="Arial Nova" w:asciiTheme="minorAscii" w:hAnsiTheme="minorAscii" w:eastAsiaTheme="minorAscii" w:cstheme="minorAscii"/>
          <w:sz w:val="24"/>
          <w:szCs w:val="24"/>
        </w:rPr>
        <w:t>Coopey &amp; Johnson (2022)</w:t>
      </w:r>
      <w:r w:rsidRPr="6D490E50" w:rsidR="336F9D74">
        <w:rPr>
          <w:rFonts w:ascii="Arial Nova" w:hAnsi="Arial Nova" w:eastAsia="Arial Nova" w:cs="Arial Nova" w:asciiTheme="minorAscii" w:hAnsiTheme="minorAscii" w:eastAsiaTheme="minorAscii" w:cstheme="minorAscii"/>
          <w:sz w:val="24"/>
          <w:szCs w:val="24"/>
        </w:rPr>
        <w:t xml:space="preserve"> included data</w:t>
      </w:r>
      <w:r w:rsidRPr="6D490E50" w:rsidR="4605C438">
        <w:rPr>
          <w:rFonts w:ascii="Arial Nova" w:hAnsi="Arial Nova" w:eastAsia="Arial Nova" w:cs="Arial Nova" w:asciiTheme="minorAscii" w:hAnsiTheme="minorAscii" w:eastAsiaTheme="minorAscii" w:cstheme="minorAscii"/>
          <w:sz w:val="24"/>
          <w:szCs w:val="24"/>
        </w:rPr>
        <w:t xml:space="preserve"> from 5 participants who had been involved with Family Therapy for Ano</w:t>
      </w:r>
      <w:r w:rsidRPr="6D490E50" w:rsidR="3A185248">
        <w:rPr>
          <w:rFonts w:ascii="Arial Nova" w:hAnsi="Arial Nova" w:eastAsia="Arial Nova" w:cs="Arial Nova" w:asciiTheme="minorAscii" w:hAnsiTheme="minorAscii" w:eastAsiaTheme="minorAscii" w:cstheme="minorAscii"/>
          <w:sz w:val="24"/>
          <w:szCs w:val="24"/>
        </w:rPr>
        <w:t xml:space="preserve">rexia Nervosa (FT-AN) and MFT, </w:t>
      </w:r>
      <w:r w:rsidRPr="6D490E50" w:rsidR="3A185248">
        <w:rPr>
          <w:rFonts w:ascii="Arial Nova" w:hAnsi="Arial Nova" w:eastAsia="Arial Nova" w:cs="Arial Nova" w:asciiTheme="minorAscii" w:hAnsiTheme="minorAscii" w:eastAsiaTheme="minorAscii" w:cstheme="minorAscii"/>
          <w:sz w:val="24"/>
          <w:szCs w:val="24"/>
        </w:rPr>
        <w:t>through the use of</w:t>
      </w:r>
      <w:r w:rsidRPr="6D490E50" w:rsidR="3A185248">
        <w:rPr>
          <w:rFonts w:ascii="Arial Nova" w:hAnsi="Arial Nova" w:eastAsia="Arial Nova" w:cs="Arial Nova" w:asciiTheme="minorAscii" w:hAnsiTheme="minorAscii" w:eastAsiaTheme="minorAscii" w:cstheme="minorAscii"/>
          <w:sz w:val="24"/>
          <w:szCs w:val="24"/>
        </w:rPr>
        <w:t xml:space="preserve"> semi-structured interviews. </w:t>
      </w:r>
      <w:r w:rsidRPr="6D490E50" w:rsidR="70D4205C">
        <w:rPr>
          <w:rFonts w:ascii="Arial Nova" w:hAnsi="Arial Nova" w:eastAsia="Arial Nova" w:cs="Arial Nova" w:asciiTheme="minorAscii" w:hAnsiTheme="minorAscii" w:eastAsiaTheme="minorAscii" w:cstheme="minorAscii"/>
          <w:sz w:val="24"/>
          <w:szCs w:val="24"/>
        </w:rPr>
        <w:t xml:space="preserve">4 of the participants were young women and 1 was a young male. The study that was conducted by </w:t>
      </w:r>
      <w:r w:rsidRPr="6D490E50" w:rsidR="7C049DB1">
        <w:rPr>
          <w:rFonts w:ascii="Arial Nova" w:hAnsi="Arial Nova" w:eastAsia="Arial Nova" w:cs="Arial Nova" w:asciiTheme="minorAscii" w:hAnsiTheme="minorAscii" w:eastAsiaTheme="minorAscii" w:cstheme="minorAscii"/>
          <w:sz w:val="24"/>
          <w:szCs w:val="24"/>
        </w:rPr>
        <w:t>Gao et al. (2025)</w:t>
      </w:r>
      <w:r w:rsidRPr="6D490E50" w:rsidR="1CB9F50E">
        <w:rPr>
          <w:rFonts w:ascii="Arial Nova" w:hAnsi="Arial Nova" w:eastAsia="Arial Nova" w:cs="Arial Nova" w:asciiTheme="minorAscii" w:hAnsiTheme="minorAscii" w:eastAsiaTheme="minorAscii" w:cstheme="minorAscii"/>
          <w:sz w:val="24"/>
          <w:szCs w:val="24"/>
        </w:rPr>
        <w:t xml:space="preserve"> </w:t>
      </w:r>
      <w:r w:rsidRPr="6D490E50" w:rsidR="48EE7B07">
        <w:rPr>
          <w:rFonts w:ascii="Arial Nova" w:hAnsi="Arial Nova" w:eastAsia="Arial Nova" w:cs="Arial Nova" w:asciiTheme="minorAscii" w:hAnsiTheme="minorAscii" w:eastAsiaTheme="minorAscii" w:cstheme="minorAscii"/>
          <w:sz w:val="24"/>
          <w:szCs w:val="24"/>
        </w:rPr>
        <w:t>gathered their dat</w:t>
      </w:r>
      <w:r w:rsidRPr="6D490E50" w:rsidR="17DE0C17">
        <w:rPr>
          <w:rFonts w:ascii="Arial Nova" w:hAnsi="Arial Nova" w:eastAsia="Arial Nova" w:cs="Arial Nova" w:asciiTheme="minorAscii" w:hAnsiTheme="minorAscii" w:eastAsiaTheme="minorAscii" w:cstheme="minorAscii"/>
          <w:sz w:val="24"/>
          <w:szCs w:val="24"/>
        </w:rPr>
        <w:t>a</w:t>
      </w:r>
      <w:r w:rsidRPr="6D490E50" w:rsidR="48EE7B07">
        <w:rPr>
          <w:rFonts w:ascii="Arial Nova" w:hAnsi="Arial Nova" w:eastAsia="Arial Nova" w:cs="Arial Nova" w:asciiTheme="minorAscii" w:hAnsiTheme="minorAscii" w:eastAsiaTheme="minorAscii" w:cstheme="minorAscii"/>
          <w:sz w:val="24"/>
          <w:szCs w:val="24"/>
        </w:rPr>
        <w:t xml:space="preserve"> a from 10 participants, who were either currently in phase 2 or 3, or who had completed FBT</w:t>
      </w:r>
      <w:r w:rsidRPr="6D490E50" w:rsidR="74A27352">
        <w:rPr>
          <w:rFonts w:ascii="Arial Nova" w:hAnsi="Arial Nova" w:eastAsia="Arial Nova" w:cs="Arial Nova" w:asciiTheme="minorAscii" w:hAnsiTheme="minorAscii" w:eastAsiaTheme="minorAscii" w:cstheme="minorAscii"/>
          <w:sz w:val="24"/>
          <w:szCs w:val="24"/>
        </w:rPr>
        <w:t xml:space="preserve">. The use of semi-structured interviews was used to gather the data from the 10 young people in this study. </w:t>
      </w:r>
      <w:r w:rsidRPr="6D490E50" w:rsidR="7C049DB1">
        <w:rPr>
          <w:rFonts w:ascii="Arial Nova" w:hAnsi="Arial Nova" w:eastAsia="Arial Nova" w:cs="Arial Nova" w:asciiTheme="minorAscii" w:hAnsiTheme="minorAscii" w:eastAsiaTheme="minorAscii" w:cstheme="minorAscii"/>
          <w:sz w:val="24"/>
          <w:szCs w:val="24"/>
        </w:rPr>
        <w:t>Medway et al. (2019)</w:t>
      </w:r>
      <w:r w:rsidRPr="6D490E50" w:rsidR="183BE71F">
        <w:rPr>
          <w:rFonts w:ascii="Arial Nova" w:hAnsi="Arial Nova" w:eastAsia="Arial Nova" w:cs="Arial Nova" w:asciiTheme="minorAscii" w:hAnsiTheme="minorAscii" w:eastAsiaTheme="minorAscii" w:cstheme="minorAscii"/>
          <w:sz w:val="24"/>
          <w:szCs w:val="24"/>
        </w:rPr>
        <w:t xml:space="preserve"> collected data from 12 families for their study, </w:t>
      </w:r>
      <w:r w:rsidRPr="6D490E50" w:rsidR="5C82B632">
        <w:rPr>
          <w:rFonts w:ascii="Arial Nova" w:hAnsi="Arial Nova" w:eastAsia="Arial Nova" w:cs="Arial Nova" w:asciiTheme="minorAscii" w:hAnsiTheme="minorAscii" w:eastAsiaTheme="minorAscii" w:cstheme="minorAscii"/>
          <w:sz w:val="24"/>
          <w:szCs w:val="24"/>
        </w:rPr>
        <w:t>who had been to FBT</w:t>
      </w:r>
      <w:r w:rsidRPr="6D490E50" w:rsidR="4E03C9BB">
        <w:rPr>
          <w:rFonts w:ascii="Arial Nova" w:hAnsi="Arial Nova" w:eastAsia="Arial Nova" w:cs="Arial Nova" w:asciiTheme="minorAscii" w:hAnsiTheme="minorAscii" w:eastAsiaTheme="minorAscii" w:cstheme="minorAscii"/>
          <w:sz w:val="24"/>
          <w:szCs w:val="24"/>
        </w:rPr>
        <w:t>, using semi-structured interviews</w:t>
      </w:r>
      <w:r w:rsidRPr="6D490E50" w:rsidR="5C82B632">
        <w:rPr>
          <w:rFonts w:ascii="Arial Nova" w:hAnsi="Arial Nova" w:eastAsia="Arial Nova" w:cs="Arial Nova" w:asciiTheme="minorAscii" w:hAnsiTheme="minorAscii" w:eastAsiaTheme="minorAscii" w:cstheme="minorAscii"/>
          <w:sz w:val="24"/>
          <w:szCs w:val="24"/>
        </w:rPr>
        <w:t>. The participants included 11 young women and 1 young male who had EDs and 12 parents, 1 par</w:t>
      </w:r>
      <w:r w:rsidRPr="6D490E50" w:rsidR="65E8C8BA">
        <w:rPr>
          <w:rFonts w:ascii="Arial Nova" w:hAnsi="Arial Nova" w:eastAsia="Arial Nova" w:cs="Arial Nova" w:asciiTheme="minorAscii" w:hAnsiTheme="minorAscii" w:eastAsiaTheme="minorAscii" w:cstheme="minorAscii"/>
          <w:sz w:val="24"/>
          <w:szCs w:val="24"/>
        </w:rPr>
        <w:t xml:space="preserve">ent from each young person. </w:t>
      </w:r>
      <w:r w:rsidRPr="6D490E50" w:rsidR="497F8E6C">
        <w:rPr>
          <w:rFonts w:ascii="Arial Nova" w:hAnsi="Arial Nova" w:eastAsia="Arial Nova" w:cs="Arial Nova" w:asciiTheme="minorAscii" w:hAnsiTheme="minorAscii" w:eastAsiaTheme="minorAscii" w:cstheme="minorAscii"/>
          <w:sz w:val="24"/>
          <w:szCs w:val="24"/>
        </w:rPr>
        <w:t xml:space="preserve">The study by </w:t>
      </w:r>
      <w:r w:rsidRPr="6D490E50" w:rsidR="7C049DB1">
        <w:rPr>
          <w:rFonts w:ascii="Arial Nova" w:hAnsi="Arial Nova" w:eastAsia="Arial Nova" w:cs="Arial Nova" w:asciiTheme="minorAscii" w:hAnsiTheme="minorAscii" w:eastAsiaTheme="minorAscii" w:cstheme="minorAscii"/>
          <w:sz w:val="24"/>
          <w:szCs w:val="24"/>
        </w:rPr>
        <w:t>Nilsen et al. (2021)</w:t>
      </w:r>
      <w:r w:rsidRPr="6D490E50" w:rsidR="63C6A613">
        <w:rPr>
          <w:rFonts w:ascii="Arial Nova" w:hAnsi="Arial Nova" w:eastAsia="Arial Nova" w:cs="Arial Nova" w:asciiTheme="minorAscii" w:hAnsiTheme="minorAscii" w:eastAsiaTheme="minorAscii" w:cstheme="minorAscii"/>
          <w:sz w:val="24"/>
          <w:szCs w:val="24"/>
        </w:rPr>
        <w:t xml:space="preserve"> </w:t>
      </w:r>
      <w:r w:rsidRPr="6D490E50" w:rsidR="72192E8B">
        <w:rPr>
          <w:rFonts w:ascii="Arial Nova" w:hAnsi="Arial Nova" w:eastAsia="Arial Nova" w:cs="Arial Nova" w:asciiTheme="minorAscii" w:hAnsiTheme="minorAscii" w:eastAsiaTheme="minorAscii" w:cstheme="minorAscii"/>
          <w:sz w:val="24"/>
          <w:szCs w:val="24"/>
        </w:rPr>
        <w:t xml:space="preserve">collected data from 8 families who had previously used FBT, using interviews. The participants included 8 </w:t>
      </w:r>
      <w:r w:rsidRPr="6D490E50" w:rsidR="6984E0D9">
        <w:rPr>
          <w:rFonts w:ascii="Arial Nova" w:hAnsi="Arial Nova" w:eastAsia="Arial Nova" w:cs="Arial Nova" w:asciiTheme="minorAscii" w:hAnsiTheme="minorAscii" w:eastAsiaTheme="minorAscii" w:cstheme="minorAscii"/>
          <w:sz w:val="24"/>
          <w:szCs w:val="24"/>
        </w:rPr>
        <w:t xml:space="preserve">young people who had an ED, 14 parents and 10 siblings. </w:t>
      </w:r>
      <w:r w:rsidRPr="6D490E50" w:rsidR="14BE265F">
        <w:rPr>
          <w:rFonts w:ascii="Arial Nova" w:hAnsi="Arial Nova" w:eastAsia="Arial Nova" w:cs="Arial Nova" w:asciiTheme="minorAscii" w:hAnsiTheme="minorAscii" w:eastAsiaTheme="minorAscii" w:cstheme="minorAscii"/>
          <w:sz w:val="24"/>
          <w:szCs w:val="24"/>
        </w:rPr>
        <w:t xml:space="preserve">Through the analysis of the studies on the </w:t>
      </w:r>
      <w:r w:rsidRPr="6D490E50" w:rsidR="1718384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experiences and perceived impacts FBT has on young people and their families, </w:t>
      </w:r>
      <w:r w:rsidRPr="6D490E50" w:rsidR="14BE265F">
        <w:rPr>
          <w:rFonts w:ascii="Arial Nova" w:hAnsi="Arial Nova" w:eastAsia="Arial Nova" w:cs="Arial Nova" w:asciiTheme="minorAscii" w:hAnsiTheme="minorAscii" w:eastAsiaTheme="minorAscii" w:cstheme="minorAscii"/>
          <w:sz w:val="24"/>
          <w:szCs w:val="24"/>
        </w:rPr>
        <w:t xml:space="preserve">this study has </w:t>
      </w:r>
      <w:r w:rsidRPr="6D490E50" w:rsidR="2D0E0A10">
        <w:rPr>
          <w:rFonts w:ascii="Arial Nova" w:hAnsi="Arial Nova" w:eastAsia="Arial Nova" w:cs="Arial Nova" w:asciiTheme="minorAscii" w:hAnsiTheme="minorAscii" w:eastAsiaTheme="minorAscii" w:cstheme="minorAscii"/>
          <w:sz w:val="24"/>
          <w:szCs w:val="24"/>
        </w:rPr>
        <w:t>pulled out 3 key themes, with</w:t>
      </w:r>
      <w:r w:rsidRPr="6D490E50" w:rsidR="445B7551">
        <w:rPr>
          <w:rFonts w:ascii="Arial Nova" w:hAnsi="Arial Nova" w:eastAsia="Arial Nova" w:cs="Arial Nova" w:asciiTheme="minorAscii" w:hAnsiTheme="minorAscii" w:eastAsiaTheme="minorAscii" w:cstheme="minorAscii"/>
          <w:sz w:val="24"/>
          <w:szCs w:val="24"/>
        </w:rPr>
        <w:t xml:space="preserve"> subthemes. These themes and subthemes are listed in the table below. </w:t>
      </w:r>
    </w:p>
    <w:p w:rsidR="1B1B6085" w:rsidP="6D490E50" w:rsidRDefault="1B1B6085" w14:paraId="0EB382CB" w14:textId="707CE645">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1"/>
          <w:iCs w:val="1"/>
          <w:caps w:val="0"/>
          <w:smallCaps w:val="0"/>
          <w:noProof w:val="0"/>
          <w:color w:val="000000" w:themeColor="text1" w:themeTint="FF" w:themeShade="FF"/>
          <w:sz w:val="24"/>
          <w:szCs w:val="24"/>
          <w:lang w:val="en-GB"/>
        </w:rPr>
      </w:pPr>
      <w:r w:rsidRPr="6D490E50" w:rsidR="1B1B608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Themes and Subthemes </w:t>
      </w:r>
    </w:p>
    <w:p w:rsidR="3D68CE28" w:rsidP="6D490E50" w:rsidRDefault="3D68CE28" w14:paraId="315C5CEF" w14:textId="2EED9786">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1"/>
          <w:iCs w:val="1"/>
          <w:caps w:val="0"/>
          <w:smallCaps w:val="0"/>
          <w:noProof w:val="0"/>
          <w:color w:val="000000" w:themeColor="text1" w:themeTint="FF" w:themeShade="FF"/>
          <w:sz w:val="24"/>
          <w:szCs w:val="24"/>
          <w:lang w:val="en-GB"/>
        </w:rPr>
      </w:pPr>
      <w:r w:rsidRPr="6D490E50" w:rsidR="3D68CE28">
        <w:rPr>
          <w:rFonts w:ascii="Arial Nova" w:hAnsi="Arial Nova" w:eastAsia="Arial Nova" w:cs="Arial Nova"/>
          <w:b w:val="0"/>
          <w:bCs w:val="0"/>
          <w:i w:val="1"/>
          <w:iCs w:val="1"/>
          <w:caps w:val="0"/>
          <w:smallCaps w:val="0"/>
          <w:noProof w:val="0"/>
          <w:color w:val="000000" w:themeColor="text1" w:themeTint="FF" w:themeShade="FF"/>
          <w:sz w:val="24"/>
          <w:szCs w:val="24"/>
          <w:lang w:val="en-GB"/>
        </w:rPr>
        <w:t>Table 1</w:t>
      </w:r>
    </w:p>
    <w:tbl>
      <w:tblPr>
        <w:tblStyle w:val="TableGrid"/>
        <w:bidiVisual w:val="0"/>
        <w:tblW w:w="0" w:type="auto"/>
        <w:tblLook w:val="06A0" w:firstRow="1" w:lastRow="0" w:firstColumn="1" w:lastColumn="0" w:noHBand="1" w:noVBand="1"/>
      </w:tblPr>
      <w:tblGrid>
        <w:gridCol w:w="1260"/>
        <w:gridCol w:w="1560"/>
        <w:gridCol w:w="2850"/>
        <w:gridCol w:w="3465"/>
      </w:tblGrid>
      <w:tr w:rsidR="6D490E50" w:rsidTr="6D490E50" w14:paraId="509CF6CA">
        <w:trPr>
          <w:trHeight w:val="300"/>
        </w:trPr>
        <w:tc>
          <w:tcPr>
            <w:tcW w:w="1260" w:type="dxa"/>
            <w:tcMar/>
          </w:tcPr>
          <w:p w:rsidR="3D68CE28" w:rsidP="6D490E50" w:rsidRDefault="3D68CE28" w14:paraId="5BA08DF6" w14:textId="78D19858">
            <w:pPr>
              <w:pStyle w:val="Normal"/>
              <w:suppressLineNumbers w:val="0"/>
              <w:bidi w:val="0"/>
              <w:spacing w:before="0" w:beforeAutospacing="off" w:after="0" w:afterAutospacing="off" w:line="240"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6D490E50" w:rsidR="3D68CE28">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Theme</w:t>
            </w:r>
          </w:p>
        </w:tc>
        <w:tc>
          <w:tcPr>
            <w:tcW w:w="1560" w:type="dxa"/>
            <w:tcMar/>
          </w:tcPr>
          <w:p w:rsidR="3D68CE28" w:rsidP="6D490E50" w:rsidRDefault="3D68CE28" w14:paraId="0129782C" w14:textId="732E40D0">
            <w:pPr>
              <w:pStyle w:val="Normal"/>
              <w:bidi w:val="0"/>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6D490E50" w:rsidR="3D68CE28">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Subtheme</w:t>
            </w:r>
          </w:p>
        </w:tc>
        <w:tc>
          <w:tcPr>
            <w:tcW w:w="2850" w:type="dxa"/>
            <w:tcMar/>
          </w:tcPr>
          <w:p w:rsidR="3D68CE28" w:rsidP="6D490E50" w:rsidRDefault="3D68CE28" w14:paraId="6E88CFDB" w14:textId="6553E3BC">
            <w:pPr>
              <w:pStyle w:val="Normal"/>
              <w:bidi w:val="0"/>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6D490E50" w:rsidR="3D68CE28">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Description</w:t>
            </w:r>
          </w:p>
        </w:tc>
        <w:tc>
          <w:tcPr>
            <w:tcW w:w="3465" w:type="dxa"/>
            <w:tcMar/>
          </w:tcPr>
          <w:p w:rsidR="3D68CE28" w:rsidP="6D490E50" w:rsidRDefault="3D68CE28" w14:paraId="3B6D4C7F" w14:textId="2DFFAD95">
            <w:pPr>
              <w:bidi w:val="0"/>
              <w:spacing w:before="0" w:beforeAutospacing="off" w:after="0" w:afterAutospacing="off"/>
              <w:jc w:val="left"/>
              <w:rPr>
                <w:rFonts w:ascii="Times New Roman" w:hAnsi="Times New Roman" w:eastAsia="Times New Roman" w:cs="Times New Roman"/>
                <w:b w:val="1"/>
                <w:bCs w:val="1"/>
                <w:i w:val="0"/>
                <w:iCs w:val="0"/>
                <w:noProof w:val="0"/>
                <w:color w:val="000000" w:themeColor="text1" w:themeTint="FF" w:themeShade="FF"/>
                <w:sz w:val="22"/>
                <w:szCs w:val="22"/>
                <w:lang w:val="en-GB"/>
              </w:rPr>
            </w:pPr>
            <w:r w:rsidRPr="6D490E50" w:rsidR="3D68CE28">
              <w:rPr>
                <w:rFonts w:ascii="Times New Roman" w:hAnsi="Times New Roman" w:eastAsia="Times New Roman" w:cs="Times New Roman"/>
                <w:b w:val="1"/>
                <w:bCs w:val="1"/>
                <w:i w:val="0"/>
                <w:iCs w:val="0"/>
                <w:noProof w:val="0"/>
                <w:color w:val="000000" w:themeColor="text1" w:themeTint="FF" w:themeShade="FF"/>
                <w:sz w:val="22"/>
                <w:szCs w:val="22"/>
                <w:lang w:val="en-GB"/>
              </w:rPr>
              <w:t>Illustrative Participant Quote</w:t>
            </w:r>
          </w:p>
        </w:tc>
      </w:tr>
      <w:tr w:rsidR="6D490E50" w:rsidTr="6D490E50" w14:paraId="287CE2D4">
        <w:trPr>
          <w:trHeight w:val="300"/>
        </w:trPr>
        <w:tc>
          <w:tcPr>
            <w:tcW w:w="1260" w:type="dxa"/>
            <w:tcMar/>
          </w:tcPr>
          <w:p w:rsidR="654F0A1A" w:rsidP="6D490E50" w:rsidRDefault="654F0A1A" w14:paraId="27B2B311" w14:textId="55762FDE">
            <w:pPr>
              <w:pStyle w:val="Normal"/>
              <w:bidi w:val="0"/>
              <w:ind w:left="0"/>
              <w:rPr>
                <w:rFonts w:ascii="Times New Roman" w:hAnsi="Times New Roman" w:eastAsia="Times New Roman" w:cs="Times New Roman"/>
                <w:noProof w:val="0"/>
                <w:sz w:val="18"/>
                <w:szCs w:val="18"/>
                <w:lang w:val="en-GB"/>
              </w:rPr>
            </w:pPr>
            <w:r w:rsidRPr="6D490E50" w:rsidR="654F0A1A">
              <w:rPr>
                <w:rFonts w:ascii="Times New Roman" w:hAnsi="Times New Roman" w:eastAsia="Times New Roman" w:cs="Times New Roman"/>
                <w:noProof w:val="0"/>
                <w:sz w:val="18"/>
                <w:szCs w:val="18"/>
                <w:lang w:val="en-GB"/>
              </w:rPr>
              <w:t>Positive Experiences and Perceived Benefits of FBT</w:t>
            </w:r>
          </w:p>
          <w:p w:rsidR="6D490E50" w:rsidP="6D490E50" w:rsidRDefault="6D490E50" w14:paraId="07E63170" w14:textId="7CF2C881">
            <w:pPr>
              <w:pStyle w:val="Normal"/>
              <w:bidi w:val="0"/>
              <w:rPr>
                <w:rFonts w:ascii="Times New Roman" w:hAnsi="Times New Roman" w:eastAsia="Times New Roman" w:cs="Times New Roman"/>
                <w:noProof w:val="0"/>
                <w:sz w:val="18"/>
                <w:szCs w:val="18"/>
                <w:lang w:val="en-GB"/>
              </w:rPr>
            </w:pPr>
          </w:p>
          <w:p w:rsidR="6D490E50" w:rsidP="6D490E50" w:rsidRDefault="6D490E50" w14:paraId="3E2C63DB" w14:textId="70463339">
            <w:pPr>
              <w:pStyle w:val="Normal"/>
              <w:bidi w:val="0"/>
              <w:rPr>
                <w:rFonts w:ascii="Times New Roman" w:hAnsi="Times New Roman" w:eastAsia="Times New Roman" w:cs="Times New Roman"/>
                <w:noProof w:val="0"/>
                <w:sz w:val="18"/>
                <w:szCs w:val="18"/>
                <w:lang w:val="en-GB"/>
              </w:rPr>
            </w:pPr>
          </w:p>
          <w:p w:rsidR="6D490E50" w:rsidP="6D490E50" w:rsidRDefault="6D490E50" w14:paraId="08CA6FB6" w14:textId="70907575">
            <w:pPr>
              <w:pStyle w:val="Normal"/>
              <w:bidi w:val="0"/>
              <w:rPr>
                <w:rFonts w:ascii="Times New Roman" w:hAnsi="Times New Roman" w:eastAsia="Times New Roman" w:cs="Times New Roman"/>
                <w:noProof w:val="0"/>
                <w:sz w:val="18"/>
                <w:szCs w:val="18"/>
                <w:lang w:val="en-GB"/>
              </w:rPr>
            </w:pPr>
          </w:p>
          <w:p w:rsidR="6D490E50" w:rsidP="6D490E50" w:rsidRDefault="6D490E50" w14:paraId="03CC32C0" w14:textId="5500336D">
            <w:pPr>
              <w:pStyle w:val="Normal"/>
              <w:bidi w:val="0"/>
              <w:rPr>
                <w:rFonts w:ascii="Times New Roman" w:hAnsi="Times New Roman" w:eastAsia="Times New Roman" w:cs="Times New Roman"/>
                <w:noProof w:val="0"/>
                <w:sz w:val="18"/>
                <w:szCs w:val="18"/>
                <w:lang w:val="en-GB"/>
              </w:rPr>
            </w:pPr>
          </w:p>
          <w:p w:rsidR="6D490E50" w:rsidP="6D490E50" w:rsidRDefault="6D490E50" w14:paraId="0C6640A0" w14:textId="676E1C74">
            <w:pPr>
              <w:pStyle w:val="Normal"/>
              <w:bidi w:val="0"/>
              <w:rPr>
                <w:rFonts w:ascii="Times New Roman" w:hAnsi="Times New Roman" w:eastAsia="Times New Roman" w:cs="Times New Roman"/>
                <w:noProof w:val="0"/>
                <w:sz w:val="18"/>
                <w:szCs w:val="18"/>
                <w:lang w:val="en-GB"/>
              </w:rPr>
            </w:pPr>
          </w:p>
          <w:p w:rsidR="6D490E50" w:rsidP="6D490E50" w:rsidRDefault="6D490E50" w14:paraId="1C6A3292" w14:textId="0B429465">
            <w:pPr>
              <w:pStyle w:val="Normal"/>
              <w:bidi w:val="0"/>
              <w:rPr>
                <w:rFonts w:ascii="Times New Roman" w:hAnsi="Times New Roman" w:eastAsia="Times New Roman" w:cs="Times New Roman"/>
                <w:noProof w:val="0"/>
                <w:sz w:val="18"/>
                <w:szCs w:val="18"/>
                <w:lang w:val="en-GB"/>
              </w:rPr>
            </w:pPr>
          </w:p>
          <w:p w:rsidR="6D490E50" w:rsidP="6D490E50" w:rsidRDefault="6D490E50" w14:paraId="43BF4D66" w14:textId="2554FA16">
            <w:pPr>
              <w:pStyle w:val="Normal"/>
              <w:bidi w:val="0"/>
              <w:rPr>
                <w:rFonts w:ascii="Times New Roman" w:hAnsi="Times New Roman" w:eastAsia="Times New Roman" w:cs="Times New Roman"/>
                <w:noProof w:val="0"/>
                <w:sz w:val="18"/>
                <w:szCs w:val="18"/>
                <w:lang w:val="en-GB"/>
              </w:rPr>
            </w:pPr>
          </w:p>
          <w:p w:rsidR="6D490E50" w:rsidP="6D490E50" w:rsidRDefault="6D490E50" w14:paraId="08CDC981" w14:textId="48DF560A">
            <w:pPr>
              <w:pStyle w:val="Normal"/>
              <w:bidi w:val="0"/>
              <w:rPr>
                <w:rFonts w:ascii="Times New Roman" w:hAnsi="Times New Roman" w:eastAsia="Times New Roman" w:cs="Times New Roman"/>
                <w:noProof w:val="0"/>
                <w:sz w:val="18"/>
                <w:szCs w:val="18"/>
                <w:lang w:val="en-GB"/>
              </w:rPr>
            </w:pPr>
          </w:p>
          <w:p w:rsidR="6D490E50" w:rsidP="6D490E50" w:rsidRDefault="6D490E50" w14:paraId="05D0D080" w14:textId="11236428">
            <w:pPr>
              <w:pStyle w:val="Normal"/>
              <w:bidi w:val="0"/>
              <w:rPr>
                <w:rFonts w:ascii="Times New Roman" w:hAnsi="Times New Roman" w:eastAsia="Times New Roman" w:cs="Times New Roman"/>
                <w:noProof w:val="0"/>
                <w:sz w:val="18"/>
                <w:szCs w:val="18"/>
                <w:lang w:val="en-GB"/>
              </w:rPr>
            </w:pPr>
          </w:p>
          <w:p w:rsidR="654F0A1A" w:rsidP="6D490E50" w:rsidRDefault="654F0A1A" w14:paraId="58258BC1" w14:textId="06BF5369">
            <w:pPr>
              <w:pStyle w:val="Normal"/>
              <w:bidi w:val="0"/>
              <w:rPr>
                <w:rFonts w:ascii="Times New Roman" w:hAnsi="Times New Roman" w:eastAsia="Times New Roman" w:cs="Times New Roman"/>
                <w:noProof w:val="0"/>
                <w:sz w:val="18"/>
                <w:szCs w:val="18"/>
                <w:lang w:val="en-GB"/>
              </w:rPr>
            </w:pPr>
            <w:r w:rsidRPr="6D490E50" w:rsidR="654F0A1A">
              <w:rPr>
                <w:rFonts w:ascii="Times New Roman" w:hAnsi="Times New Roman" w:eastAsia="Times New Roman" w:cs="Times New Roman"/>
                <w:noProof w:val="0"/>
                <w:sz w:val="18"/>
                <w:szCs w:val="18"/>
                <w:lang w:val="en-GB"/>
              </w:rPr>
              <w:t>Increased Understanding and Awareness</w:t>
            </w:r>
          </w:p>
          <w:p w:rsidR="6D490E50" w:rsidP="6D490E50" w:rsidRDefault="6D490E50" w14:paraId="6FD903F1" w14:textId="26437C82">
            <w:pPr>
              <w:pStyle w:val="Normal"/>
              <w:bidi w:val="0"/>
              <w:rPr>
                <w:rFonts w:ascii="Times New Roman" w:hAnsi="Times New Roman" w:eastAsia="Times New Roman" w:cs="Times New Roman"/>
                <w:noProof w:val="0"/>
                <w:sz w:val="18"/>
                <w:szCs w:val="18"/>
                <w:lang w:val="en-GB"/>
              </w:rPr>
            </w:pPr>
          </w:p>
          <w:p w:rsidR="6D490E50" w:rsidP="6D490E50" w:rsidRDefault="6D490E50" w14:paraId="0DE30B59" w14:textId="537EBF3E">
            <w:pPr>
              <w:pStyle w:val="Normal"/>
              <w:bidi w:val="0"/>
              <w:rPr>
                <w:rFonts w:ascii="Times New Roman" w:hAnsi="Times New Roman" w:eastAsia="Times New Roman" w:cs="Times New Roman"/>
                <w:noProof w:val="0"/>
                <w:sz w:val="18"/>
                <w:szCs w:val="18"/>
                <w:lang w:val="en-GB"/>
              </w:rPr>
            </w:pPr>
          </w:p>
          <w:p w:rsidR="6D490E50" w:rsidP="6D490E50" w:rsidRDefault="6D490E50" w14:paraId="00017722" w14:textId="04D1EC4F">
            <w:pPr>
              <w:pStyle w:val="Normal"/>
              <w:bidi w:val="0"/>
              <w:rPr>
                <w:rFonts w:ascii="Times New Roman" w:hAnsi="Times New Roman" w:eastAsia="Times New Roman" w:cs="Times New Roman"/>
                <w:noProof w:val="0"/>
                <w:sz w:val="18"/>
                <w:szCs w:val="18"/>
                <w:lang w:val="en-GB"/>
              </w:rPr>
            </w:pPr>
          </w:p>
          <w:p w:rsidR="6D490E50" w:rsidP="6D490E50" w:rsidRDefault="6D490E50" w14:paraId="004DDBAC" w14:textId="57F94F6B">
            <w:pPr>
              <w:pStyle w:val="Normal"/>
              <w:bidi w:val="0"/>
              <w:rPr>
                <w:rFonts w:ascii="Times New Roman" w:hAnsi="Times New Roman" w:eastAsia="Times New Roman" w:cs="Times New Roman"/>
                <w:noProof w:val="0"/>
                <w:sz w:val="18"/>
                <w:szCs w:val="18"/>
                <w:lang w:val="en-GB"/>
              </w:rPr>
            </w:pPr>
          </w:p>
          <w:p w:rsidR="6D490E50" w:rsidP="6D490E50" w:rsidRDefault="6D490E50" w14:paraId="58304255" w14:textId="2399C1B0">
            <w:pPr>
              <w:pStyle w:val="Normal"/>
              <w:bidi w:val="0"/>
              <w:rPr>
                <w:rFonts w:ascii="Times New Roman" w:hAnsi="Times New Roman" w:eastAsia="Times New Roman" w:cs="Times New Roman"/>
                <w:noProof w:val="0"/>
                <w:sz w:val="18"/>
                <w:szCs w:val="18"/>
                <w:lang w:val="en-GB"/>
              </w:rPr>
            </w:pPr>
          </w:p>
          <w:p w:rsidR="6D490E50" w:rsidP="6D490E50" w:rsidRDefault="6D490E50" w14:paraId="61486E92" w14:textId="0F89559D">
            <w:pPr>
              <w:pStyle w:val="Normal"/>
              <w:bidi w:val="0"/>
              <w:rPr>
                <w:rFonts w:ascii="Times New Roman" w:hAnsi="Times New Roman" w:eastAsia="Times New Roman" w:cs="Times New Roman"/>
                <w:noProof w:val="0"/>
                <w:sz w:val="18"/>
                <w:szCs w:val="18"/>
                <w:lang w:val="en-GB"/>
              </w:rPr>
            </w:pPr>
          </w:p>
          <w:p w:rsidR="6D490E50" w:rsidP="6D490E50" w:rsidRDefault="6D490E50" w14:paraId="30FE4341" w14:textId="70688A20">
            <w:pPr>
              <w:pStyle w:val="Normal"/>
              <w:bidi w:val="0"/>
              <w:rPr>
                <w:rFonts w:ascii="Times New Roman" w:hAnsi="Times New Roman" w:eastAsia="Times New Roman" w:cs="Times New Roman"/>
                <w:noProof w:val="0"/>
                <w:sz w:val="18"/>
                <w:szCs w:val="18"/>
                <w:lang w:val="en-GB"/>
              </w:rPr>
            </w:pPr>
          </w:p>
          <w:p w:rsidR="6D490E50" w:rsidP="6D490E50" w:rsidRDefault="6D490E50" w14:paraId="0940D4B0" w14:textId="47B3FB22">
            <w:pPr>
              <w:pStyle w:val="Normal"/>
              <w:bidi w:val="0"/>
              <w:rPr>
                <w:rFonts w:ascii="Times New Roman" w:hAnsi="Times New Roman" w:eastAsia="Times New Roman" w:cs="Times New Roman"/>
                <w:noProof w:val="0"/>
                <w:sz w:val="18"/>
                <w:szCs w:val="18"/>
                <w:lang w:val="en-GB"/>
              </w:rPr>
            </w:pPr>
          </w:p>
          <w:p w:rsidR="6D490E50" w:rsidP="6D490E50" w:rsidRDefault="6D490E50" w14:paraId="510AA677" w14:textId="555422F6">
            <w:pPr>
              <w:pStyle w:val="Normal"/>
              <w:bidi w:val="0"/>
              <w:rPr>
                <w:rFonts w:ascii="Times New Roman" w:hAnsi="Times New Roman" w:eastAsia="Times New Roman" w:cs="Times New Roman"/>
                <w:noProof w:val="0"/>
                <w:sz w:val="18"/>
                <w:szCs w:val="18"/>
                <w:lang w:val="en-GB"/>
              </w:rPr>
            </w:pPr>
          </w:p>
          <w:p w:rsidR="6D490E50" w:rsidP="6D490E50" w:rsidRDefault="6D490E50" w14:paraId="69D43F4F" w14:textId="4F0C2991">
            <w:pPr>
              <w:pStyle w:val="Normal"/>
              <w:bidi w:val="0"/>
              <w:rPr>
                <w:rFonts w:ascii="Times New Roman" w:hAnsi="Times New Roman" w:eastAsia="Times New Roman" w:cs="Times New Roman"/>
                <w:noProof w:val="0"/>
                <w:sz w:val="18"/>
                <w:szCs w:val="18"/>
                <w:lang w:val="en-GB"/>
              </w:rPr>
            </w:pPr>
          </w:p>
          <w:p w:rsidR="6D490E50" w:rsidP="6D490E50" w:rsidRDefault="6D490E50" w14:paraId="2BF21E1D" w14:textId="536BB113">
            <w:pPr>
              <w:pStyle w:val="Normal"/>
              <w:bidi w:val="0"/>
              <w:rPr>
                <w:rFonts w:ascii="Times New Roman" w:hAnsi="Times New Roman" w:eastAsia="Times New Roman" w:cs="Times New Roman"/>
                <w:noProof w:val="0"/>
                <w:sz w:val="18"/>
                <w:szCs w:val="18"/>
                <w:lang w:val="en-GB"/>
              </w:rPr>
            </w:pPr>
          </w:p>
          <w:p w:rsidR="6D490E50" w:rsidP="6D490E50" w:rsidRDefault="6D490E50" w14:paraId="54B068DE" w14:textId="2311CC80">
            <w:pPr>
              <w:pStyle w:val="Normal"/>
              <w:bidi w:val="0"/>
              <w:rPr>
                <w:rFonts w:ascii="Times New Roman" w:hAnsi="Times New Roman" w:eastAsia="Times New Roman" w:cs="Times New Roman"/>
                <w:noProof w:val="0"/>
                <w:sz w:val="18"/>
                <w:szCs w:val="18"/>
                <w:lang w:val="en-GB"/>
              </w:rPr>
            </w:pPr>
          </w:p>
          <w:p w:rsidR="6D490E50" w:rsidP="6D490E50" w:rsidRDefault="6D490E50" w14:paraId="548254E6" w14:textId="5A48230B">
            <w:pPr>
              <w:pStyle w:val="Normal"/>
              <w:bidi w:val="0"/>
              <w:rPr>
                <w:rFonts w:ascii="Times New Roman" w:hAnsi="Times New Roman" w:eastAsia="Times New Roman" w:cs="Times New Roman"/>
                <w:noProof w:val="0"/>
                <w:sz w:val="18"/>
                <w:szCs w:val="18"/>
                <w:lang w:val="en-GB"/>
              </w:rPr>
            </w:pPr>
          </w:p>
          <w:p w:rsidR="6D490E50" w:rsidP="6D490E50" w:rsidRDefault="6D490E50" w14:paraId="7FFB50ED" w14:textId="2DB45D9F">
            <w:pPr>
              <w:pStyle w:val="Normal"/>
              <w:bidi w:val="0"/>
              <w:rPr>
                <w:rFonts w:ascii="Times New Roman" w:hAnsi="Times New Roman" w:eastAsia="Times New Roman" w:cs="Times New Roman"/>
                <w:noProof w:val="0"/>
                <w:sz w:val="18"/>
                <w:szCs w:val="18"/>
                <w:lang w:val="en-GB"/>
              </w:rPr>
            </w:pPr>
          </w:p>
          <w:p w:rsidR="654F0A1A" w:rsidP="6D490E50" w:rsidRDefault="654F0A1A" w14:paraId="7F26F2D4" w14:textId="3C381010">
            <w:pPr>
              <w:pStyle w:val="Normal"/>
              <w:bidi w:val="0"/>
              <w:rPr>
                <w:rFonts w:ascii="Times New Roman" w:hAnsi="Times New Roman" w:eastAsia="Times New Roman" w:cs="Times New Roman"/>
                <w:noProof w:val="0"/>
                <w:sz w:val="18"/>
                <w:szCs w:val="18"/>
                <w:lang w:val="en-GB"/>
              </w:rPr>
            </w:pPr>
            <w:r w:rsidRPr="6D490E50" w:rsidR="654F0A1A">
              <w:rPr>
                <w:rFonts w:ascii="Times New Roman" w:hAnsi="Times New Roman" w:eastAsia="Times New Roman" w:cs="Times New Roman"/>
                <w:noProof w:val="0"/>
                <w:sz w:val="18"/>
                <w:szCs w:val="18"/>
                <w:lang w:val="en-GB"/>
              </w:rPr>
              <w:t>Emotional Burden and Family Difficulties</w:t>
            </w:r>
          </w:p>
          <w:p w:rsidR="6D490E50" w:rsidP="6D490E50" w:rsidRDefault="6D490E50" w14:paraId="33D6100B" w14:textId="139128F1">
            <w:pPr>
              <w:pStyle w:val="Normal"/>
              <w:bidi w:val="0"/>
              <w:rPr>
                <w:rFonts w:ascii="Times New Roman" w:hAnsi="Times New Roman" w:eastAsia="Times New Roman" w:cs="Times New Roman"/>
                <w:noProof w:val="0"/>
                <w:sz w:val="18"/>
                <w:szCs w:val="18"/>
                <w:lang w:val="en-GB"/>
              </w:rPr>
            </w:pPr>
          </w:p>
          <w:p w:rsidR="6D490E50" w:rsidP="6D490E50" w:rsidRDefault="6D490E50" w14:paraId="0E8F3A96" w14:textId="32ED6E4D">
            <w:pPr>
              <w:pStyle w:val="Normal"/>
              <w:bidi w:val="0"/>
              <w:rPr>
                <w:rFonts w:ascii="Times New Roman" w:hAnsi="Times New Roman" w:eastAsia="Times New Roman" w:cs="Times New Roman"/>
                <w:noProof w:val="0"/>
                <w:sz w:val="18"/>
                <w:szCs w:val="18"/>
                <w:lang w:val="en-GB"/>
              </w:rPr>
            </w:pPr>
          </w:p>
          <w:p w:rsidR="6D490E50" w:rsidP="6D490E50" w:rsidRDefault="6D490E50" w14:paraId="2AEE4E90" w14:textId="72143F2A">
            <w:pPr>
              <w:pStyle w:val="Normal"/>
              <w:bidi w:val="0"/>
              <w:rPr>
                <w:rFonts w:ascii="Times New Roman" w:hAnsi="Times New Roman" w:eastAsia="Times New Roman" w:cs="Times New Roman"/>
                <w:noProof w:val="0"/>
                <w:sz w:val="18"/>
                <w:szCs w:val="18"/>
                <w:lang w:val="en-GB"/>
              </w:rPr>
            </w:pPr>
          </w:p>
          <w:p w:rsidR="6D490E50" w:rsidP="6D490E50" w:rsidRDefault="6D490E50" w14:paraId="62FC16FD" w14:textId="13318349">
            <w:pPr>
              <w:pStyle w:val="Normal"/>
              <w:bidi w:val="0"/>
              <w:rPr>
                <w:rFonts w:ascii="Times New Roman" w:hAnsi="Times New Roman" w:eastAsia="Times New Roman" w:cs="Times New Roman"/>
                <w:noProof w:val="0"/>
                <w:sz w:val="18"/>
                <w:szCs w:val="18"/>
                <w:lang w:val="en-GB"/>
              </w:rPr>
            </w:pPr>
          </w:p>
          <w:p w:rsidR="6D490E50" w:rsidP="6D490E50" w:rsidRDefault="6D490E50" w14:paraId="3DA29088" w14:textId="6DC2F123">
            <w:pPr>
              <w:pStyle w:val="Normal"/>
              <w:bidi w:val="0"/>
              <w:rPr>
                <w:rFonts w:ascii="Times New Roman" w:hAnsi="Times New Roman" w:eastAsia="Times New Roman" w:cs="Times New Roman"/>
                <w:noProof w:val="0"/>
                <w:sz w:val="18"/>
                <w:szCs w:val="18"/>
                <w:lang w:val="en-GB"/>
              </w:rPr>
            </w:pPr>
          </w:p>
          <w:p w:rsidR="6D490E50" w:rsidP="6D490E50" w:rsidRDefault="6D490E50" w14:paraId="43748D82" w14:textId="7F07FA3E">
            <w:pPr>
              <w:pStyle w:val="Normal"/>
              <w:bidi w:val="0"/>
              <w:rPr>
                <w:rFonts w:ascii="Times New Roman" w:hAnsi="Times New Roman" w:eastAsia="Times New Roman" w:cs="Times New Roman"/>
                <w:noProof w:val="0"/>
                <w:sz w:val="18"/>
                <w:szCs w:val="18"/>
                <w:lang w:val="en-GB"/>
              </w:rPr>
            </w:pPr>
          </w:p>
          <w:p w:rsidR="654F0A1A" w:rsidP="6D490E50" w:rsidRDefault="654F0A1A" w14:paraId="20EEA568" w14:textId="53C2E108">
            <w:pPr>
              <w:pStyle w:val="Normal"/>
              <w:bidi w:val="0"/>
              <w:rPr>
                <w:rFonts w:ascii="Times New Roman" w:hAnsi="Times New Roman" w:eastAsia="Times New Roman" w:cs="Times New Roman"/>
                <w:noProof w:val="0"/>
                <w:sz w:val="18"/>
                <w:szCs w:val="18"/>
                <w:lang w:val="en-GB"/>
              </w:rPr>
            </w:pPr>
            <w:r w:rsidRPr="6D490E50" w:rsidR="654F0A1A">
              <w:rPr>
                <w:rFonts w:ascii="Times New Roman" w:hAnsi="Times New Roman" w:eastAsia="Times New Roman" w:cs="Times New Roman"/>
                <w:noProof w:val="0"/>
                <w:sz w:val="18"/>
                <w:szCs w:val="18"/>
                <w:lang w:val="en-GB"/>
              </w:rPr>
              <w:t>Negative Experiences and Perceived Barriers of FBT</w:t>
            </w:r>
          </w:p>
        </w:tc>
        <w:tc>
          <w:tcPr>
            <w:tcW w:w="1560" w:type="dxa"/>
            <w:tcMar/>
          </w:tcPr>
          <w:p w:rsidR="654F0A1A" w:rsidP="6D490E50" w:rsidRDefault="654F0A1A" w14:paraId="18DC8C97" w14:textId="11D2B586">
            <w:pPr>
              <w:pStyle w:val="Normal"/>
              <w:bidi w:val="0"/>
              <w:rPr>
                <w:rFonts w:ascii="Times New Roman" w:hAnsi="Times New Roman" w:eastAsia="Times New Roman" w:cs="Times New Roman"/>
                <w:noProof w:val="0"/>
                <w:sz w:val="18"/>
                <w:szCs w:val="18"/>
                <w:lang w:val="en-GB"/>
              </w:rPr>
            </w:pPr>
            <w:r w:rsidRPr="6D490E50" w:rsidR="654F0A1A">
              <w:rPr>
                <w:rFonts w:ascii="Times New Roman" w:hAnsi="Times New Roman" w:eastAsia="Times New Roman" w:cs="Times New Roman"/>
                <w:noProof w:val="0"/>
                <w:sz w:val="18"/>
                <w:szCs w:val="18"/>
                <w:lang w:val="en-GB"/>
              </w:rPr>
              <w:t>Improvements in ED &amp; Recovery</w:t>
            </w:r>
          </w:p>
          <w:p w:rsidR="6D490E50" w:rsidP="6D490E50" w:rsidRDefault="6D490E50" w14:paraId="31AC38BA" w14:textId="6CDE7FCA">
            <w:pPr>
              <w:pStyle w:val="Normal"/>
              <w:bidi w:val="0"/>
              <w:rPr>
                <w:rFonts w:ascii="Times New Roman" w:hAnsi="Times New Roman" w:eastAsia="Times New Roman" w:cs="Times New Roman"/>
                <w:noProof w:val="0"/>
                <w:sz w:val="18"/>
                <w:szCs w:val="18"/>
                <w:lang w:val="en-GB"/>
              </w:rPr>
            </w:pPr>
          </w:p>
          <w:p w:rsidR="6D490E50" w:rsidP="6D490E50" w:rsidRDefault="6D490E50" w14:paraId="64E31EAE" w14:textId="34FF5F6B">
            <w:pPr>
              <w:pStyle w:val="Normal"/>
              <w:bidi w:val="0"/>
              <w:rPr>
                <w:rFonts w:ascii="Times New Roman" w:hAnsi="Times New Roman" w:eastAsia="Times New Roman" w:cs="Times New Roman"/>
                <w:noProof w:val="0"/>
                <w:sz w:val="18"/>
                <w:szCs w:val="18"/>
                <w:lang w:val="en-GB"/>
              </w:rPr>
            </w:pPr>
          </w:p>
          <w:p w:rsidR="6D490E50" w:rsidP="6D490E50" w:rsidRDefault="6D490E50" w14:paraId="24210699" w14:textId="6F507BBE">
            <w:pPr>
              <w:pStyle w:val="Normal"/>
              <w:bidi w:val="0"/>
              <w:rPr>
                <w:rFonts w:ascii="Times New Roman" w:hAnsi="Times New Roman" w:eastAsia="Times New Roman" w:cs="Times New Roman"/>
                <w:noProof w:val="0"/>
                <w:sz w:val="18"/>
                <w:szCs w:val="18"/>
                <w:lang w:val="en-GB"/>
              </w:rPr>
            </w:pPr>
          </w:p>
          <w:p w:rsidR="6D490E50" w:rsidP="6D490E50" w:rsidRDefault="6D490E50" w14:paraId="1C8213EB" w14:textId="13EB62CE">
            <w:pPr>
              <w:pStyle w:val="Normal"/>
              <w:bidi w:val="0"/>
              <w:rPr>
                <w:rFonts w:ascii="Times New Roman" w:hAnsi="Times New Roman" w:eastAsia="Times New Roman" w:cs="Times New Roman"/>
                <w:noProof w:val="0"/>
                <w:sz w:val="18"/>
                <w:szCs w:val="18"/>
                <w:lang w:val="en-GB"/>
              </w:rPr>
            </w:pPr>
          </w:p>
          <w:p w:rsidR="0C36F913" w:rsidP="6D490E50" w:rsidRDefault="0C36F913" w14:paraId="34263FAA" w14:textId="38446796">
            <w:pPr>
              <w:pStyle w:val="Normal"/>
              <w:bidi w:val="0"/>
              <w:rPr>
                <w:rFonts w:ascii="Times New Roman" w:hAnsi="Times New Roman" w:eastAsia="Times New Roman" w:cs="Times New Roman"/>
                <w:noProof w:val="0"/>
                <w:sz w:val="18"/>
                <w:szCs w:val="18"/>
                <w:lang w:val="en-GB"/>
              </w:rPr>
            </w:pPr>
            <w:r w:rsidRPr="6D490E50" w:rsidR="0C36F913">
              <w:rPr>
                <w:rFonts w:ascii="Times New Roman" w:hAnsi="Times New Roman" w:eastAsia="Times New Roman" w:cs="Times New Roman"/>
                <w:noProof w:val="0"/>
                <w:sz w:val="18"/>
                <w:szCs w:val="18"/>
                <w:lang w:val="en-GB"/>
              </w:rPr>
              <w:t>Shared Experiences and Support from Others</w:t>
            </w:r>
          </w:p>
          <w:p w:rsidR="6D490E50" w:rsidP="6D490E50" w:rsidRDefault="6D490E50" w14:paraId="5225F0D5" w14:textId="6C8C762D">
            <w:pPr>
              <w:pStyle w:val="Normal"/>
              <w:bidi w:val="0"/>
              <w:rPr>
                <w:rFonts w:ascii="Times New Roman" w:hAnsi="Times New Roman" w:eastAsia="Times New Roman" w:cs="Times New Roman"/>
                <w:noProof w:val="0"/>
                <w:sz w:val="18"/>
                <w:szCs w:val="18"/>
                <w:lang w:val="en-GB"/>
              </w:rPr>
            </w:pPr>
          </w:p>
          <w:p w:rsidR="6D490E50" w:rsidP="6D490E50" w:rsidRDefault="6D490E50" w14:paraId="3649717B" w14:textId="456B00ED">
            <w:pPr>
              <w:pStyle w:val="Normal"/>
              <w:bidi w:val="0"/>
              <w:rPr>
                <w:rFonts w:ascii="Times New Roman" w:hAnsi="Times New Roman" w:eastAsia="Times New Roman" w:cs="Times New Roman"/>
                <w:noProof w:val="0"/>
                <w:sz w:val="18"/>
                <w:szCs w:val="18"/>
                <w:lang w:val="en-GB"/>
              </w:rPr>
            </w:pPr>
          </w:p>
          <w:p w:rsidR="6D490E50" w:rsidP="6D490E50" w:rsidRDefault="6D490E50" w14:paraId="5308BDB4" w14:textId="04BBD8FB">
            <w:pPr>
              <w:pStyle w:val="Normal"/>
              <w:bidi w:val="0"/>
              <w:rPr>
                <w:rFonts w:ascii="Times New Roman" w:hAnsi="Times New Roman" w:eastAsia="Times New Roman" w:cs="Times New Roman"/>
                <w:noProof w:val="0"/>
                <w:sz w:val="18"/>
                <w:szCs w:val="18"/>
                <w:lang w:val="en-GB"/>
              </w:rPr>
            </w:pPr>
          </w:p>
          <w:p w:rsidR="6D490E50" w:rsidP="6D490E50" w:rsidRDefault="6D490E50" w14:paraId="14F7601F" w14:textId="28D787FF">
            <w:pPr>
              <w:pStyle w:val="Normal"/>
              <w:bidi w:val="0"/>
              <w:rPr>
                <w:rFonts w:ascii="Times New Roman" w:hAnsi="Times New Roman" w:eastAsia="Times New Roman" w:cs="Times New Roman"/>
                <w:noProof w:val="0"/>
                <w:sz w:val="18"/>
                <w:szCs w:val="18"/>
                <w:lang w:val="en-GB"/>
              </w:rPr>
            </w:pPr>
          </w:p>
          <w:p w:rsidR="0C36F913" w:rsidP="6D490E50" w:rsidRDefault="0C36F913" w14:paraId="0D43C5D9" w14:textId="21184B16">
            <w:pPr>
              <w:pStyle w:val="Normal"/>
              <w:bidi w:val="0"/>
              <w:rPr>
                <w:rFonts w:ascii="Times New Roman" w:hAnsi="Times New Roman" w:eastAsia="Times New Roman" w:cs="Times New Roman"/>
                <w:noProof w:val="0"/>
                <w:sz w:val="18"/>
                <w:szCs w:val="18"/>
                <w:lang w:val="en-GB"/>
              </w:rPr>
            </w:pPr>
            <w:r w:rsidRPr="6D490E50" w:rsidR="0C36F913">
              <w:rPr>
                <w:rFonts w:ascii="Times New Roman" w:hAnsi="Times New Roman" w:eastAsia="Times New Roman" w:cs="Times New Roman"/>
                <w:noProof w:val="0"/>
                <w:sz w:val="18"/>
                <w:szCs w:val="18"/>
                <w:lang w:val="en-GB"/>
              </w:rPr>
              <w:t xml:space="preserve">Family Understanding of ED &amp; Building Closeness </w:t>
            </w:r>
          </w:p>
          <w:p w:rsidR="6D490E50" w:rsidP="6D490E50" w:rsidRDefault="6D490E50" w14:paraId="31501D24" w14:textId="116B35D9">
            <w:pPr>
              <w:pStyle w:val="Normal"/>
              <w:bidi w:val="0"/>
              <w:rPr>
                <w:rFonts w:ascii="Times New Roman" w:hAnsi="Times New Roman" w:eastAsia="Times New Roman" w:cs="Times New Roman"/>
                <w:noProof w:val="0"/>
                <w:sz w:val="18"/>
                <w:szCs w:val="18"/>
                <w:lang w:val="en-GB"/>
              </w:rPr>
            </w:pPr>
          </w:p>
          <w:p w:rsidR="6D490E50" w:rsidP="6D490E50" w:rsidRDefault="6D490E50" w14:paraId="34EB84AA" w14:textId="2353F1E7">
            <w:pPr>
              <w:pStyle w:val="Normal"/>
              <w:bidi w:val="0"/>
              <w:rPr>
                <w:rFonts w:ascii="Times New Roman" w:hAnsi="Times New Roman" w:eastAsia="Times New Roman" w:cs="Times New Roman"/>
                <w:noProof w:val="0"/>
                <w:sz w:val="18"/>
                <w:szCs w:val="18"/>
                <w:lang w:val="en-GB"/>
              </w:rPr>
            </w:pPr>
          </w:p>
          <w:p w:rsidR="6D490E50" w:rsidP="6D490E50" w:rsidRDefault="6D490E50" w14:paraId="3676DF87" w14:textId="4779BBA5">
            <w:pPr>
              <w:pStyle w:val="Normal"/>
              <w:bidi w:val="0"/>
              <w:rPr>
                <w:rFonts w:ascii="Times New Roman" w:hAnsi="Times New Roman" w:eastAsia="Times New Roman" w:cs="Times New Roman"/>
                <w:noProof w:val="0"/>
                <w:sz w:val="18"/>
                <w:szCs w:val="18"/>
                <w:lang w:val="en-GB"/>
              </w:rPr>
            </w:pPr>
          </w:p>
          <w:p w:rsidR="6D490E50" w:rsidP="6D490E50" w:rsidRDefault="6D490E50" w14:paraId="3A972B21" w14:textId="0C4674AA">
            <w:pPr>
              <w:pStyle w:val="Normal"/>
              <w:bidi w:val="0"/>
              <w:rPr>
                <w:rFonts w:ascii="Times New Roman" w:hAnsi="Times New Roman" w:eastAsia="Times New Roman" w:cs="Times New Roman"/>
                <w:noProof w:val="0"/>
                <w:sz w:val="18"/>
                <w:szCs w:val="18"/>
                <w:lang w:val="en-GB"/>
              </w:rPr>
            </w:pPr>
          </w:p>
          <w:p w:rsidR="6D490E50" w:rsidP="6D490E50" w:rsidRDefault="6D490E50" w14:paraId="6DE60C2C" w14:textId="5E605F9D">
            <w:pPr>
              <w:pStyle w:val="Normal"/>
              <w:bidi w:val="0"/>
              <w:rPr>
                <w:rFonts w:ascii="Times New Roman" w:hAnsi="Times New Roman" w:eastAsia="Times New Roman" w:cs="Times New Roman"/>
                <w:noProof w:val="0"/>
                <w:sz w:val="18"/>
                <w:szCs w:val="18"/>
                <w:lang w:val="en-GB"/>
              </w:rPr>
            </w:pPr>
          </w:p>
          <w:p w:rsidR="0C36F913" w:rsidP="6D490E50" w:rsidRDefault="0C36F913" w14:paraId="3DCD7EA9" w14:textId="7C24A928">
            <w:pPr>
              <w:pStyle w:val="Normal"/>
              <w:bidi w:val="0"/>
              <w:rPr>
                <w:rFonts w:ascii="Times New Roman" w:hAnsi="Times New Roman" w:eastAsia="Times New Roman" w:cs="Times New Roman"/>
                <w:noProof w:val="0"/>
                <w:sz w:val="18"/>
                <w:szCs w:val="18"/>
                <w:lang w:val="en-GB"/>
              </w:rPr>
            </w:pPr>
            <w:r w:rsidRPr="6D490E50" w:rsidR="0C36F913">
              <w:rPr>
                <w:rFonts w:ascii="Times New Roman" w:hAnsi="Times New Roman" w:eastAsia="Times New Roman" w:cs="Times New Roman"/>
                <w:noProof w:val="0"/>
                <w:sz w:val="18"/>
                <w:szCs w:val="18"/>
                <w:lang w:val="en-GB"/>
              </w:rPr>
              <w:t xml:space="preserve">Young People Feeling Understood </w:t>
            </w:r>
          </w:p>
          <w:p w:rsidR="6D490E50" w:rsidP="6D490E50" w:rsidRDefault="6D490E50" w14:paraId="5987DB1E" w14:textId="7F810BCB">
            <w:pPr>
              <w:pStyle w:val="Normal"/>
              <w:bidi w:val="0"/>
              <w:rPr>
                <w:rFonts w:ascii="Times New Roman" w:hAnsi="Times New Roman" w:eastAsia="Times New Roman" w:cs="Times New Roman"/>
                <w:noProof w:val="0"/>
                <w:sz w:val="18"/>
                <w:szCs w:val="18"/>
                <w:lang w:val="en-GB"/>
              </w:rPr>
            </w:pPr>
          </w:p>
          <w:p w:rsidR="6D490E50" w:rsidP="6D490E50" w:rsidRDefault="6D490E50" w14:paraId="50ABB98A" w14:textId="691B2835">
            <w:pPr>
              <w:pStyle w:val="Normal"/>
              <w:bidi w:val="0"/>
              <w:rPr>
                <w:rFonts w:ascii="Times New Roman" w:hAnsi="Times New Roman" w:eastAsia="Times New Roman" w:cs="Times New Roman"/>
                <w:noProof w:val="0"/>
                <w:sz w:val="18"/>
                <w:szCs w:val="18"/>
                <w:lang w:val="en-GB"/>
              </w:rPr>
            </w:pPr>
          </w:p>
          <w:p w:rsidR="6D490E50" w:rsidP="6D490E50" w:rsidRDefault="6D490E50" w14:paraId="5D6D6A41" w14:textId="4349C05B">
            <w:pPr>
              <w:pStyle w:val="Normal"/>
              <w:bidi w:val="0"/>
              <w:rPr>
                <w:rFonts w:ascii="Times New Roman" w:hAnsi="Times New Roman" w:eastAsia="Times New Roman" w:cs="Times New Roman"/>
                <w:noProof w:val="0"/>
                <w:sz w:val="18"/>
                <w:szCs w:val="18"/>
                <w:lang w:val="en-GB"/>
              </w:rPr>
            </w:pPr>
          </w:p>
          <w:p w:rsidR="6D490E50" w:rsidP="6D490E50" w:rsidRDefault="6D490E50" w14:paraId="564CD9AC" w14:textId="3AEA6190">
            <w:pPr>
              <w:pStyle w:val="Normal"/>
              <w:bidi w:val="0"/>
              <w:rPr>
                <w:rFonts w:ascii="Times New Roman" w:hAnsi="Times New Roman" w:eastAsia="Times New Roman" w:cs="Times New Roman"/>
                <w:noProof w:val="0"/>
                <w:sz w:val="18"/>
                <w:szCs w:val="18"/>
                <w:lang w:val="en-GB"/>
              </w:rPr>
            </w:pPr>
          </w:p>
          <w:p w:rsidR="6D490E50" w:rsidP="6D490E50" w:rsidRDefault="6D490E50" w14:paraId="0EEB2107" w14:textId="1784C5A1">
            <w:pPr>
              <w:pStyle w:val="Normal"/>
              <w:bidi w:val="0"/>
              <w:rPr>
                <w:rFonts w:ascii="Times New Roman" w:hAnsi="Times New Roman" w:eastAsia="Times New Roman" w:cs="Times New Roman"/>
                <w:noProof w:val="0"/>
                <w:sz w:val="18"/>
                <w:szCs w:val="18"/>
                <w:lang w:val="en-GB"/>
              </w:rPr>
            </w:pPr>
          </w:p>
          <w:p w:rsidR="6D490E50" w:rsidP="6D490E50" w:rsidRDefault="6D490E50" w14:paraId="268AD6CB" w14:textId="0CE49263">
            <w:pPr>
              <w:pStyle w:val="Normal"/>
              <w:bidi w:val="0"/>
              <w:rPr>
                <w:rFonts w:ascii="Times New Roman" w:hAnsi="Times New Roman" w:eastAsia="Times New Roman" w:cs="Times New Roman"/>
                <w:noProof w:val="0"/>
                <w:sz w:val="18"/>
                <w:szCs w:val="18"/>
                <w:lang w:val="en-GB"/>
              </w:rPr>
            </w:pPr>
          </w:p>
          <w:p w:rsidR="0C36F913" w:rsidP="6D490E50" w:rsidRDefault="0C36F913" w14:paraId="2C54EAAA" w14:textId="2887CA7B">
            <w:pPr>
              <w:pStyle w:val="Normal"/>
              <w:bidi w:val="0"/>
              <w:rPr>
                <w:rFonts w:ascii="Times New Roman" w:hAnsi="Times New Roman" w:eastAsia="Times New Roman" w:cs="Times New Roman"/>
                <w:noProof w:val="0"/>
                <w:sz w:val="18"/>
                <w:szCs w:val="18"/>
                <w:lang w:val="en-GB"/>
              </w:rPr>
            </w:pPr>
            <w:r w:rsidRPr="6D490E50" w:rsidR="0C36F913">
              <w:rPr>
                <w:rFonts w:ascii="Times New Roman" w:hAnsi="Times New Roman" w:eastAsia="Times New Roman" w:cs="Times New Roman"/>
                <w:noProof w:val="0"/>
                <w:sz w:val="18"/>
                <w:szCs w:val="18"/>
                <w:lang w:val="en-GB"/>
              </w:rPr>
              <w:t>Family Stress and Conflict</w:t>
            </w:r>
          </w:p>
          <w:p w:rsidR="6D490E50" w:rsidP="6D490E50" w:rsidRDefault="6D490E50" w14:paraId="75DC5C48" w14:textId="64116EDE">
            <w:pPr>
              <w:pStyle w:val="Normal"/>
              <w:bidi w:val="0"/>
              <w:rPr>
                <w:rFonts w:ascii="Times New Roman" w:hAnsi="Times New Roman" w:eastAsia="Times New Roman" w:cs="Times New Roman"/>
                <w:noProof w:val="0"/>
                <w:sz w:val="18"/>
                <w:szCs w:val="18"/>
                <w:lang w:val="en-GB"/>
              </w:rPr>
            </w:pPr>
          </w:p>
          <w:p w:rsidR="6D490E50" w:rsidP="6D490E50" w:rsidRDefault="6D490E50" w14:paraId="047342EC" w14:textId="6F725937">
            <w:pPr>
              <w:pStyle w:val="Normal"/>
              <w:bidi w:val="0"/>
              <w:rPr>
                <w:rFonts w:ascii="Times New Roman" w:hAnsi="Times New Roman" w:eastAsia="Times New Roman" w:cs="Times New Roman"/>
                <w:noProof w:val="0"/>
                <w:sz w:val="18"/>
                <w:szCs w:val="18"/>
                <w:lang w:val="en-GB"/>
              </w:rPr>
            </w:pPr>
          </w:p>
          <w:p w:rsidR="6D490E50" w:rsidP="6D490E50" w:rsidRDefault="6D490E50" w14:paraId="306D5BAC" w14:textId="0550BE14">
            <w:pPr>
              <w:pStyle w:val="Normal"/>
              <w:bidi w:val="0"/>
              <w:rPr>
                <w:rFonts w:ascii="Times New Roman" w:hAnsi="Times New Roman" w:eastAsia="Times New Roman" w:cs="Times New Roman"/>
                <w:noProof w:val="0"/>
                <w:sz w:val="18"/>
                <w:szCs w:val="18"/>
                <w:lang w:val="en-GB"/>
              </w:rPr>
            </w:pPr>
          </w:p>
          <w:p w:rsidR="0C36F913" w:rsidP="6D490E50" w:rsidRDefault="0C36F913" w14:paraId="43823A80" w14:textId="2AA78EEE">
            <w:pPr>
              <w:pStyle w:val="Normal"/>
              <w:bidi w:val="0"/>
              <w:rPr>
                <w:rFonts w:ascii="Times New Roman" w:hAnsi="Times New Roman" w:eastAsia="Times New Roman" w:cs="Times New Roman"/>
                <w:noProof w:val="0"/>
                <w:sz w:val="18"/>
                <w:szCs w:val="18"/>
                <w:lang w:val="en-GB"/>
              </w:rPr>
            </w:pPr>
            <w:r w:rsidRPr="6D490E50" w:rsidR="0C36F913">
              <w:rPr>
                <w:rFonts w:ascii="Times New Roman" w:hAnsi="Times New Roman" w:eastAsia="Times New Roman" w:cs="Times New Roman"/>
                <w:noProof w:val="0"/>
                <w:sz w:val="18"/>
                <w:szCs w:val="18"/>
                <w:lang w:val="en-GB"/>
              </w:rPr>
              <w:t>Guilt and Self-Blame Among Young People</w:t>
            </w:r>
          </w:p>
          <w:p w:rsidR="6D490E50" w:rsidP="6D490E50" w:rsidRDefault="6D490E50" w14:paraId="50658EBC" w14:textId="50E62900">
            <w:pPr>
              <w:pStyle w:val="Normal"/>
              <w:bidi w:val="0"/>
              <w:rPr>
                <w:rFonts w:ascii="Times New Roman" w:hAnsi="Times New Roman" w:eastAsia="Times New Roman" w:cs="Times New Roman"/>
                <w:noProof w:val="0"/>
                <w:sz w:val="18"/>
                <w:szCs w:val="18"/>
                <w:lang w:val="en-GB"/>
              </w:rPr>
            </w:pPr>
          </w:p>
          <w:p w:rsidR="6D490E50" w:rsidP="6D490E50" w:rsidRDefault="6D490E50" w14:paraId="0A0D4CAA" w14:textId="55869350">
            <w:pPr>
              <w:pStyle w:val="Normal"/>
              <w:bidi w:val="0"/>
              <w:rPr>
                <w:rFonts w:ascii="Times New Roman" w:hAnsi="Times New Roman" w:eastAsia="Times New Roman" w:cs="Times New Roman"/>
                <w:noProof w:val="0"/>
                <w:sz w:val="18"/>
                <w:szCs w:val="18"/>
                <w:lang w:val="en-GB"/>
              </w:rPr>
            </w:pPr>
          </w:p>
          <w:p w:rsidR="0C36F913" w:rsidP="6D490E50" w:rsidRDefault="0C36F913" w14:paraId="76AC2C71" w14:textId="4BB8A3BC">
            <w:pPr>
              <w:pStyle w:val="Normal"/>
              <w:bidi w:val="0"/>
              <w:rPr>
                <w:rFonts w:ascii="Times New Roman" w:hAnsi="Times New Roman" w:eastAsia="Times New Roman" w:cs="Times New Roman"/>
                <w:noProof w:val="0"/>
                <w:sz w:val="18"/>
                <w:szCs w:val="18"/>
                <w:lang w:val="en-GB"/>
              </w:rPr>
            </w:pPr>
            <w:r w:rsidRPr="6D490E50" w:rsidR="0C36F913">
              <w:rPr>
                <w:rFonts w:ascii="Times New Roman" w:hAnsi="Times New Roman" w:eastAsia="Times New Roman" w:cs="Times New Roman"/>
                <w:noProof w:val="0"/>
                <w:sz w:val="18"/>
                <w:szCs w:val="18"/>
                <w:lang w:val="en-GB"/>
              </w:rPr>
              <w:t>Young People Feeling Unheard or Unsupported</w:t>
            </w:r>
          </w:p>
          <w:p w:rsidR="6D490E50" w:rsidP="6D490E50" w:rsidRDefault="6D490E50" w14:paraId="0DA645DD" w14:textId="1BCF80BB">
            <w:pPr>
              <w:pStyle w:val="Normal"/>
              <w:bidi w:val="0"/>
              <w:rPr>
                <w:rFonts w:ascii="Times New Roman" w:hAnsi="Times New Roman" w:eastAsia="Times New Roman" w:cs="Times New Roman"/>
                <w:noProof w:val="0"/>
                <w:sz w:val="18"/>
                <w:szCs w:val="18"/>
                <w:lang w:val="en-GB"/>
              </w:rPr>
            </w:pPr>
          </w:p>
          <w:p w:rsidR="6D490E50" w:rsidP="6D490E50" w:rsidRDefault="6D490E50" w14:paraId="717EE0A5" w14:textId="76BC25D3">
            <w:pPr>
              <w:pStyle w:val="Normal"/>
              <w:bidi w:val="0"/>
              <w:rPr>
                <w:rFonts w:ascii="Times New Roman" w:hAnsi="Times New Roman" w:eastAsia="Times New Roman" w:cs="Times New Roman"/>
                <w:noProof w:val="0"/>
                <w:sz w:val="18"/>
                <w:szCs w:val="18"/>
                <w:lang w:val="en-GB"/>
              </w:rPr>
            </w:pPr>
          </w:p>
          <w:p w:rsidR="6D490E50" w:rsidP="6D490E50" w:rsidRDefault="6D490E50" w14:paraId="3FC18608" w14:textId="6891C3BE">
            <w:pPr>
              <w:pStyle w:val="Normal"/>
              <w:bidi w:val="0"/>
              <w:rPr>
                <w:rFonts w:ascii="Times New Roman" w:hAnsi="Times New Roman" w:eastAsia="Times New Roman" w:cs="Times New Roman"/>
                <w:noProof w:val="0"/>
                <w:sz w:val="18"/>
                <w:szCs w:val="18"/>
                <w:lang w:val="en-GB"/>
              </w:rPr>
            </w:pPr>
          </w:p>
          <w:p w:rsidR="6D490E50" w:rsidP="6D490E50" w:rsidRDefault="6D490E50" w14:paraId="03B922FA" w14:textId="1AEF7197">
            <w:pPr>
              <w:pStyle w:val="Normal"/>
              <w:bidi w:val="0"/>
              <w:rPr>
                <w:rFonts w:ascii="Times New Roman" w:hAnsi="Times New Roman" w:eastAsia="Times New Roman" w:cs="Times New Roman"/>
                <w:noProof w:val="0"/>
                <w:sz w:val="18"/>
                <w:szCs w:val="18"/>
                <w:lang w:val="en-GB"/>
              </w:rPr>
            </w:pPr>
          </w:p>
          <w:p w:rsidR="6D490E50" w:rsidP="6D490E50" w:rsidRDefault="6D490E50" w14:paraId="597147A1" w14:textId="7117B095">
            <w:pPr>
              <w:pStyle w:val="Normal"/>
              <w:bidi w:val="0"/>
              <w:rPr>
                <w:rFonts w:ascii="Times New Roman" w:hAnsi="Times New Roman" w:eastAsia="Times New Roman" w:cs="Times New Roman"/>
                <w:noProof w:val="0"/>
                <w:sz w:val="18"/>
                <w:szCs w:val="18"/>
                <w:lang w:val="en-GB"/>
              </w:rPr>
            </w:pPr>
          </w:p>
          <w:p w:rsidR="6D490E50" w:rsidP="6D490E50" w:rsidRDefault="6D490E50" w14:paraId="44C1C8A4" w14:textId="27F9D161">
            <w:pPr>
              <w:pStyle w:val="Normal"/>
              <w:bidi w:val="0"/>
              <w:rPr>
                <w:rFonts w:ascii="Times New Roman" w:hAnsi="Times New Roman" w:eastAsia="Times New Roman" w:cs="Times New Roman"/>
                <w:noProof w:val="0"/>
                <w:sz w:val="18"/>
                <w:szCs w:val="18"/>
                <w:lang w:val="en-GB"/>
              </w:rPr>
            </w:pPr>
          </w:p>
          <w:p w:rsidR="0C36F913" w:rsidP="6D490E50" w:rsidRDefault="0C36F913" w14:paraId="7BA3B914" w14:textId="43968B2D">
            <w:pPr>
              <w:pStyle w:val="Normal"/>
              <w:bidi w:val="0"/>
              <w:rPr>
                <w:rFonts w:ascii="Times New Roman" w:hAnsi="Times New Roman" w:eastAsia="Times New Roman" w:cs="Times New Roman"/>
                <w:noProof w:val="0"/>
                <w:sz w:val="18"/>
                <w:szCs w:val="18"/>
                <w:lang w:val="en-GB"/>
              </w:rPr>
            </w:pPr>
            <w:r w:rsidRPr="6D490E50" w:rsidR="0C36F913">
              <w:rPr>
                <w:rFonts w:ascii="Times New Roman" w:hAnsi="Times New Roman" w:eastAsia="Times New Roman" w:cs="Times New Roman"/>
                <w:noProof w:val="0"/>
                <w:sz w:val="18"/>
                <w:szCs w:val="18"/>
                <w:lang w:val="en-GB"/>
              </w:rPr>
              <w:t>Concerns About Therapeutic Approach</w:t>
            </w:r>
          </w:p>
          <w:p w:rsidR="6D490E50" w:rsidP="6D490E50" w:rsidRDefault="6D490E50" w14:paraId="477E5CB3" w14:textId="4C6C9DE0">
            <w:pPr>
              <w:pStyle w:val="Normal"/>
              <w:bidi w:val="0"/>
              <w:rPr>
                <w:rFonts w:ascii="Times New Roman" w:hAnsi="Times New Roman" w:eastAsia="Times New Roman" w:cs="Times New Roman"/>
                <w:noProof w:val="0"/>
                <w:sz w:val="18"/>
                <w:szCs w:val="18"/>
                <w:lang w:val="en-GB"/>
              </w:rPr>
            </w:pPr>
          </w:p>
          <w:p w:rsidR="6D490E50" w:rsidP="6D490E50" w:rsidRDefault="6D490E50" w14:paraId="2CB45C6E" w14:textId="0B0295CE">
            <w:pPr>
              <w:pStyle w:val="Normal"/>
              <w:bidi w:val="0"/>
              <w:rPr>
                <w:rFonts w:ascii="Times New Roman" w:hAnsi="Times New Roman" w:eastAsia="Times New Roman" w:cs="Times New Roman"/>
                <w:noProof w:val="0"/>
                <w:sz w:val="18"/>
                <w:szCs w:val="18"/>
                <w:lang w:val="en-GB"/>
              </w:rPr>
            </w:pPr>
          </w:p>
        </w:tc>
        <w:tc>
          <w:tcPr>
            <w:tcW w:w="2850" w:type="dxa"/>
            <w:tcMar/>
          </w:tcPr>
          <w:p w:rsidR="0C36F913" w:rsidP="6D490E50" w:rsidRDefault="0C36F913" w14:paraId="3393ED9E" w14:textId="36292E3F">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r w:rsidRPr="6D490E50" w:rsidR="0C36F913">
              <w:rPr>
                <w:rFonts w:ascii="Times New Roman" w:hAnsi="Times New Roman" w:eastAsia="Times New Roman" w:cs="Times New Roman"/>
                <w:noProof w:val="0"/>
                <w:sz w:val="18"/>
                <w:szCs w:val="18"/>
                <w:lang w:val="en-GB"/>
              </w:rPr>
              <w:t>Young people</w:t>
            </w:r>
            <w:r w:rsidRPr="6D490E50" w:rsidR="034E3C3C">
              <w:rPr>
                <w:rFonts w:ascii="Times New Roman" w:hAnsi="Times New Roman" w:eastAsia="Times New Roman" w:cs="Times New Roman"/>
                <w:noProof w:val="0"/>
                <w:sz w:val="18"/>
                <w:szCs w:val="18"/>
                <w:lang w:val="en-GB"/>
              </w:rPr>
              <w:t xml:space="preserve"> reflected positively over time and</w:t>
            </w:r>
            <w:r w:rsidRPr="6D490E50" w:rsidR="0C36F913">
              <w:rPr>
                <w:rFonts w:ascii="Times New Roman" w:hAnsi="Times New Roman" w:eastAsia="Times New Roman" w:cs="Times New Roman"/>
                <w:noProof w:val="0"/>
                <w:sz w:val="18"/>
                <w:szCs w:val="18"/>
                <w:lang w:val="en-GB"/>
              </w:rPr>
              <w:t xml:space="preserve"> </w:t>
            </w:r>
            <w:r w:rsidRPr="6D490E50" w:rsidR="0C36F913">
              <w:rPr>
                <w:rFonts w:ascii="Times New Roman" w:hAnsi="Times New Roman" w:eastAsia="Times New Roman" w:cs="Times New Roman"/>
                <w:noProof w:val="0"/>
                <w:sz w:val="18"/>
                <w:szCs w:val="18"/>
                <w:lang w:val="en-GB"/>
              </w:rPr>
              <w:t xml:space="preserve">felt they would not have gained weight without FBT </w:t>
            </w:r>
            <w:r w:rsidRPr="6D490E50" w:rsidR="335B5EAF">
              <w:rPr>
                <w:rFonts w:ascii="Times New Roman" w:hAnsi="Times New Roman" w:eastAsia="Times New Roman" w:cs="Times New Roman"/>
                <w:noProof w:val="0"/>
                <w:sz w:val="18"/>
                <w:szCs w:val="18"/>
                <w:lang w:val="en-GB"/>
              </w:rPr>
              <w:t>and gain understanding of themselves.</w:t>
            </w:r>
          </w:p>
          <w:p w:rsidR="6D490E50" w:rsidP="6D490E50" w:rsidRDefault="6D490E50" w14:paraId="54A0953E" w14:textId="6114A74D">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18718954" w:rsidP="6D490E50" w:rsidRDefault="18718954" w14:paraId="6E0C8EA7" w14:textId="087CBFF4">
            <w:pPr>
              <w:pStyle w:val="Normal"/>
              <w:suppressLineNumbers w:val="0"/>
              <w:bidi w:val="0"/>
              <w:spacing w:before="0" w:beforeAutospacing="off" w:after="0" w:afterAutospacing="off" w:line="240" w:lineRule="auto"/>
              <w:ind w:left="0" w:right="0"/>
              <w:jc w:val="left"/>
              <w:rPr>
                <w:rFonts w:ascii="Times New Roman" w:hAnsi="Times New Roman" w:eastAsia="Times New Roman" w:cs="Times New Roman"/>
                <w:noProof w:val="0"/>
                <w:sz w:val="18"/>
                <w:szCs w:val="18"/>
                <w:lang w:val="en-GB"/>
              </w:rPr>
            </w:pPr>
            <w:r w:rsidRPr="6D490E50" w:rsidR="18718954">
              <w:rPr>
                <w:rFonts w:ascii="Times New Roman" w:hAnsi="Times New Roman" w:eastAsia="Times New Roman" w:cs="Times New Roman"/>
                <w:noProof w:val="0"/>
                <w:sz w:val="18"/>
                <w:szCs w:val="18"/>
                <w:lang w:val="en-GB"/>
              </w:rPr>
              <w:t>Parents valued talking to other parents and shared experiences were beneficial as parents learned from each other</w:t>
            </w:r>
            <w:r w:rsidRPr="6D490E50" w:rsidR="39E4DE39">
              <w:rPr>
                <w:rFonts w:ascii="Times New Roman" w:hAnsi="Times New Roman" w:eastAsia="Times New Roman" w:cs="Times New Roman"/>
                <w:noProof w:val="0"/>
                <w:sz w:val="18"/>
                <w:szCs w:val="18"/>
                <w:lang w:val="en-GB"/>
              </w:rPr>
              <w:t xml:space="preserve">. Young people found </w:t>
            </w:r>
            <w:r w:rsidRPr="6D490E50" w:rsidR="68805C0B">
              <w:rPr>
                <w:rFonts w:ascii="Times New Roman" w:hAnsi="Times New Roman" w:eastAsia="Times New Roman" w:cs="Times New Roman"/>
                <w:noProof w:val="0"/>
                <w:sz w:val="18"/>
                <w:szCs w:val="18"/>
                <w:lang w:val="en-GB"/>
              </w:rPr>
              <w:t xml:space="preserve">large </w:t>
            </w:r>
            <w:r w:rsidRPr="6D490E50" w:rsidR="68805C0B">
              <w:rPr>
                <w:rFonts w:ascii="Times New Roman" w:hAnsi="Times New Roman" w:eastAsia="Times New Roman" w:cs="Times New Roman"/>
                <w:noProof w:val="0"/>
                <w:sz w:val="18"/>
                <w:szCs w:val="18"/>
                <w:lang w:val="en-GB"/>
              </w:rPr>
              <w:t>groups</w:t>
            </w:r>
            <w:r w:rsidRPr="6D490E50" w:rsidR="39E4DE39">
              <w:rPr>
                <w:rFonts w:ascii="Times New Roman" w:hAnsi="Times New Roman" w:eastAsia="Times New Roman" w:cs="Times New Roman"/>
                <w:noProof w:val="0"/>
                <w:sz w:val="18"/>
                <w:szCs w:val="18"/>
                <w:lang w:val="en-GB"/>
              </w:rPr>
              <w:t xml:space="preserve"> </w:t>
            </w:r>
            <w:r w:rsidRPr="6D490E50" w:rsidR="39E4DE39">
              <w:rPr>
                <w:rFonts w:ascii="Times New Roman" w:hAnsi="Times New Roman" w:eastAsia="Times New Roman" w:cs="Times New Roman"/>
                <w:noProof w:val="0"/>
                <w:sz w:val="18"/>
                <w:szCs w:val="18"/>
                <w:lang w:val="en-GB"/>
              </w:rPr>
              <w:t>helpful,</w:t>
            </w:r>
            <w:r w:rsidRPr="6D490E50" w:rsidR="39E4DE39">
              <w:rPr>
                <w:rFonts w:ascii="Times New Roman" w:hAnsi="Times New Roman" w:eastAsia="Times New Roman" w:cs="Times New Roman"/>
                <w:noProof w:val="0"/>
                <w:sz w:val="18"/>
                <w:szCs w:val="18"/>
                <w:lang w:val="en-GB"/>
              </w:rPr>
              <w:t xml:space="preserve"> and families reconnected and built closeness.</w:t>
            </w:r>
          </w:p>
          <w:p w:rsidR="6D490E50" w:rsidP="6D490E50" w:rsidRDefault="6D490E50" w14:paraId="42146457" w14:textId="584590E5">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1C9FF4B2" w:rsidP="6D490E50" w:rsidRDefault="1C9FF4B2" w14:paraId="38A0E948" w14:textId="374B6B2B">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r w:rsidRPr="6D490E50" w:rsidR="1C9FF4B2">
              <w:rPr>
                <w:rFonts w:ascii="Times New Roman" w:hAnsi="Times New Roman" w:eastAsia="Times New Roman" w:cs="Times New Roman"/>
                <w:noProof w:val="0"/>
                <w:sz w:val="18"/>
                <w:szCs w:val="18"/>
                <w:lang w:val="en-GB"/>
              </w:rPr>
              <w:t>Parents and siblings gained greater awareness of EDs, and families developed better understanding of the young person’s experiences.</w:t>
            </w:r>
          </w:p>
          <w:p w:rsidR="6D490E50" w:rsidP="6D490E50" w:rsidRDefault="6D490E50" w14:paraId="2A3FABC5" w14:textId="2BBD23C7">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6D490E50" w:rsidP="6D490E50" w:rsidRDefault="6D490E50" w14:paraId="2C113E12" w14:textId="1A0313BA">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6D490E50" w:rsidP="6D490E50" w:rsidRDefault="6D490E50" w14:paraId="3C37FFBA" w14:textId="4DA8325A">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6D490E50" w:rsidP="6D490E50" w:rsidRDefault="6D490E50" w14:paraId="646545CE" w14:textId="3D098850">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6D490E50" w:rsidP="6D490E50" w:rsidRDefault="6D490E50" w14:paraId="2BFF013C" w14:textId="45ECA143">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1C9FF4B2" w:rsidP="6D490E50" w:rsidRDefault="1C9FF4B2" w14:paraId="3AEE2E69" w14:textId="03E841F0">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r w:rsidRPr="6D490E50" w:rsidR="1C9FF4B2">
              <w:rPr>
                <w:rFonts w:ascii="Times New Roman" w:hAnsi="Times New Roman" w:eastAsia="Times New Roman" w:cs="Times New Roman"/>
                <w:noProof w:val="0"/>
                <w:sz w:val="18"/>
                <w:szCs w:val="18"/>
                <w:lang w:val="en-GB"/>
              </w:rPr>
              <w:t xml:space="preserve">Young people felt understood during treatment and they gained greater self-awareness </w:t>
            </w:r>
            <w:r w:rsidRPr="6D490E50" w:rsidR="1C9FF4B2">
              <w:rPr>
                <w:rFonts w:ascii="Times New Roman" w:hAnsi="Times New Roman" w:eastAsia="Times New Roman" w:cs="Times New Roman"/>
                <w:noProof w:val="0"/>
                <w:sz w:val="18"/>
                <w:szCs w:val="18"/>
                <w:lang w:val="en-GB"/>
              </w:rPr>
              <w:t>regarding</w:t>
            </w:r>
            <w:r w:rsidRPr="6D490E50" w:rsidR="1C9FF4B2">
              <w:rPr>
                <w:rFonts w:ascii="Times New Roman" w:hAnsi="Times New Roman" w:eastAsia="Times New Roman" w:cs="Times New Roman"/>
                <w:noProof w:val="0"/>
                <w:sz w:val="18"/>
                <w:szCs w:val="18"/>
                <w:lang w:val="en-GB"/>
              </w:rPr>
              <w:t xml:space="preserve"> their ED.</w:t>
            </w:r>
          </w:p>
          <w:p w:rsidR="6D490E50" w:rsidP="6D490E50" w:rsidRDefault="6D490E50" w14:paraId="63BC51E9" w14:textId="68BAB5B8">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6D490E50" w:rsidP="6D490E50" w:rsidRDefault="6D490E50" w14:paraId="4CDCB12D" w14:textId="267087D2">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6D490E50" w:rsidP="6D490E50" w:rsidRDefault="6D490E50" w14:paraId="6A33460D" w14:textId="061B9DCA">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6D490E50" w:rsidP="6D490E50" w:rsidRDefault="6D490E50" w14:paraId="5EB2A52F" w14:textId="049F8CC5">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6D490E50" w:rsidP="6D490E50" w:rsidRDefault="6D490E50" w14:paraId="12D3FC87" w14:textId="285A277F">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7D4B6DD7" w:rsidP="6D490E50" w:rsidRDefault="7D4B6DD7" w14:paraId="4B23FCBE" w14:textId="5FF02E2A">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r w:rsidRPr="6D490E50" w:rsidR="7D4B6DD7">
              <w:rPr>
                <w:rFonts w:ascii="Times New Roman" w:hAnsi="Times New Roman" w:eastAsia="Times New Roman" w:cs="Times New Roman"/>
                <w:noProof w:val="0"/>
                <w:sz w:val="18"/>
                <w:szCs w:val="18"/>
                <w:lang w:val="en-GB"/>
              </w:rPr>
              <w:t xml:space="preserve">Participants reported </w:t>
            </w:r>
            <w:r w:rsidRPr="6D490E50" w:rsidR="57BD8322">
              <w:rPr>
                <w:rFonts w:ascii="Times New Roman" w:hAnsi="Times New Roman" w:eastAsia="Times New Roman" w:cs="Times New Roman"/>
                <w:noProof w:val="0"/>
                <w:sz w:val="18"/>
                <w:szCs w:val="18"/>
                <w:lang w:val="en-GB"/>
              </w:rPr>
              <w:t>increased</w:t>
            </w:r>
            <w:r w:rsidRPr="6D490E50" w:rsidR="7D4B6DD7">
              <w:rPr>
                <w:rFonts w:ascii="Times New Roman" w:hAnsi="Times New Roman" w:eastAsia="Times New Roman" w:cs="Times New Roman"/>
                <w:noProof w:val="0"/>
                <w:sz w:val="18"/>
                <w:szCs w:val="18"/>
                <w:lang w:val="en-GB"/>
              </w:rPr>
              <w:t xml:space="preserve"> stress and conflict within the family</w:t>
            </w:r>
            <w:r w:rsidRPr="6D490E50" w:rsidR="7D4B6DD7">
              <w:rPr>
                <w:rFonts w:ascii="Times New Roman" w:hAnsi="Times New Roman" w:eastAsia="Times New Roman" w:cs="Times New Roman"/>
                <w:noProof w:val="0"/>
                <w:sz w:val="18"/>
                <w:szCs w:val="18"/>
                <w:lang w:val="en-GB"/>
              </w:rPr>
              <w:t xml:space="preserve"> and the emotional strain on family relationships</w:t>
            </w:r>
          </w:p>
          <w:p w:rsidR="6D490E50" w:rsidP="6D490E50" w:rsidRDefault="6D490E50" w14:paraId="312ABD3F" w14:textId="055C6B4E">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355D6548" w:rsidP="6D490E50" w:rsidRDefault="355D6548" w14:paraId="4B7AAF8B" w14:textId="656B6675">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r w:rsidRPr="6D490E50" w:rsidR="355D6548">
              <w:rPr>
                <w:rFonts w:ascii="Times New Roman" w:hAnsi="Times New Roman" w:eastAsia="Times New Roman" w:cs="Times New Roman"/>
                <w:noProof w:val="0"/>
                <w:sz w:val="18"/>
                <w:szCs w:val="18"/>
                <w:lang w:val="en-GB"/>
              </w:rPr>
              <w:t>Young people felt at fault for their families' difficulties and guilty for the stress and conflict</w:t>
            </w:r>
            <w:r w:rsidRPr="6D490E50" w:rsidR="63C7D760">
              <w:rPr>
                <w:rFonts w:ascii="Times New Roman" w:hAnsi="Times New Roman" w:eastAsia="Times New Roman" w:cs="Times New Roman"/>
                <w:noProof w:val="0"/>
                <w:sz w:val="18"/>
                <w:szCs w:val="18"/>
                <w:lang w:val="en-GB"/>
              </w:rPr>
              <w:t>.</w:t>
            </w:r>
          </w:p>
          <w:p w:rsidR="6D490E50" w:rsidP="6D490E50" w:rsidRDefault="6D490E50" w14:paraId="01FFD6DF" w14:textId="37DB28EA">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6D490E50" w:rsidP="6D490E50" w:rsidRDefault="6D490E50" w14:paraId="1E2167EA" w14:textId="6B1BF290">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63C7D760" w:rsidP="6D490E50" w:rsidRDefault="63C7D760" w14:paraId="41B92424" w14:textId="6AF63A79">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r w:rsidRPr="6D490E50" w:rsidR="63C7D760">
              <w:rPr>
                <w:rFonts w:ascii="Times New Roman" w:hAnsi="Times New Roman" w:eastAsia="Times New Roman" w:cs="Times New Roman"/>
                <w:noProof w:val="0"/>
                <w:sz w:val="18"/>
                <w:szCs w:val="18"/>
                <w:lang w:val="en-GB"/>
              </w:rPr>
              <w:t>Young people felt they had no voice and felt emotionally unsupported. They initially felt alone and misunderstood by parents, and they felt there was a lack of consideration for mental health and identity</w:t>
            </w:r>
            <w:r w:rsidRPr="6D490E50" w:rsidR="565E9E52">
              <w:rPr>
                <w:rFonts w:ascii="Times New Roman" w:hAnsi="Times New Roman" w:eastAsia="Times New Roman" w:cs="Times New Roman"/>
                <w:noProof w:val="0"/>
                <w:sz w:val="18"/>
                <w:szCs w:val="18"/>
                <w:lang w:val="en-GB"/>
              </w:rPr>
              <w:t>.</w:t>
            </w:r>
          </w:p>
          <w:p w:rsidR="6D490E50" w:rsidP="6D490E50" w:rsidRDefault="6D490E50" w14:paraId="0C7BC706" w14:textId="60E4F31A">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6D490E50" w:rsidP="6D490E50" w:rsidRDefault="6D490E50" w14:paraId="368BD200" w14:textId="4CCD16FC">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p w:rsidR="565E9E52" w:rsidP="6D490E50" w:rsidRDefault="565E9E52" w14:paraId="52B51BD0" w14:textId="528E9779">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r w:rsidRPr="6D490E50" w:rsidR="565E9E52">
              <w:rPr>
                <w:rFonts w:ascii="Times New Roman" w:hAnsi="Times New Roman" w:eastAsia="Times New Roman" w:cs="Times New Roman"/>
                <w:noProof w:val="0"/>
                <w:sz w:val="18"/>
                <w:szCs w:val="18"/>
                <w:lang w:val="en-GB"/>
              </w:rPr>
              <w:t xml:space="preserve">Parents viewed therapy as too rigid and lacked flexibility from </w:t>
            </w:r>
            <w:r w:rsidRPr="6D490E50" w:rsidR="2422A0A5">
              <w:rPr>
                <w:rFonts w:ascii="Times New Roman" w:hAnsi="Times New Roman" w:eastAsia="Times New Roman" w:cs="Times New Roman"/>
                <w:noProof w:val="0"/>
                <w:sz w:val="18"/>
                <w:szCs w:val="18"/>
                <w:lang w:val="en-GB"/>
              </w:rPr>
              <w:t>practitioners and</w:t>
            </w:r>
            <w:r w:rsidRPr="6D490E50" w:rsidR="565E9E52">
              <w:rPr>
                <w:rFonts w:ascii="Times New Roman" w:hAnsi="Times New Roman" w:eastAsia="Times New Roman" w:cs="Times New Roman"/>
                <w:noProof w:val="0"/>
                <w:sz w:val="18"/>
                <w:szCs w:val="18"/>
                <w:lang w:val="en-GB"/>
              </w:rPr>
              <w:t xml:space="preserve"> felt there was ineffective communication and understanding from therapists.</w:t>
            </w:r>
          </w:p>
          <w:p w:rsidR="6D490E50" w:rsidP="6D490E50" w:rsidRDefault="6D490E50" w14:paraId="707BC585" w14:textId="279D7EE0">
            <w:pPr>
              <w:pStyle w:val="Normal"/>
              <w:bidi w:val="0"/>
              <w:spacing w:before="0" w:beforeAutospacing="off" w:after="0" w:afterAutospacing="off"/>
              <w:ind w:left="0"/>
              <w:rPr>
                <w:rFonts w:ascii="Times New Roman" w:hAnsi="Times New Roman" w:eastAsia="Times New Roman" w:cs="Times New Roman"/>
                <w:noProof w:val="0"/>
                <w:sz w:val="18"/>
                <w:szCs w:val="18"/>
                <w:lang w:val="en-GB"/>
              </w:rPr>
            </w:pPr>
          </w:p>
        </w:tc>
        <w:tc>
          <w:tcPr>
            <w:tcW w:w="3465" w:type="dxa"/>
            <w:tcMar/>
          </w:tcPr>
          <w:p w:rsidR="203EC1E8" w:rsidP="6D490E50" w:rsidRDefault="203EC1E8" w14:paraId="3116BDB2" w14:textId="2ECA2EF7">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r w:rsidRPr="6D490E50" w:rsidR="203EC1E8">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“Although it [MFT/FBT] was very unenjoyable, I don’t think</w:t>
            </w:r>
            <w:r w:rsidRPr="6D490E50" w:rsidR="3629F869">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I would have been able to gain weight and get to the medically stable point if it h</w:t>
            </w:r>
            <w:r w:rsidRPr="6D490E50" w:rsidR="285CF456">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ad sort of been all up to me”</w:t>
            </w:r>
            <w:r w:rsidRPr="6D490E50" w:rsidR="585A3853">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w:t>
            </w:r>
            <w:r w:rsidRPr="6D490E50" w:rsidR="19584C11">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Conti et al., p418</w:t>
            </w:r>
            <w:r w:rsidRPr="6D490E50" w:rsidR="50283CC6">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Hayley/Extract 9</w:t>
            </w:r>
          </w:p>
          <w:p w:rsidR="6D490E50" w:rsidP="6D490E50" w:rsidRDefault="6D490E50" w14:paraId="17CD2F4D" w14:textId="37CDDE14">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p>
          <w:p w:rsidR="314E043F" w:rsidP="6D490E50" w:rsidRDefault="314E043F" w14:paraId="3053E711" w14:textId="49A76F48">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r w:rsidRPr="6D490E50" w:rsidR="314E043F">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“The therapists know a lot, but still can’t have the same understanding of your problems as do the others who have exactly the same problems” </w:t>
            </w:r>
            <w:r w:rsidRPr="6D490E50" w:rsidR="745949C7">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Brinchmann</w:t>
            </w:r>
            <w:r w:rsidRPr="6D490E50" w:rsidR="745949C7">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&amp; </w:t>
            </w:r>
            <w:r w:rsidRPr="6D490E50" w:rsidR="745949C7">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Krvavac</w:t>
            </w:r>
            <w:r w:rsidRPr="6D490E50" w:rsidR="745949C7">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p6, Mother, group interview 2</w:t>
            </w:r>
          </w:p>
          <w:p w:rsidR="6D490E50" w:rsidP="6D490E50" w:rsidRDefault="6D490E50" w14:paraId="3916D4A3" w14:textId="7072E5D2">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p>
          <w:p w:rsidR="6D490E50" w:rsidP="6D490E50" w:rsidRDefault="6D490E50" w14:paraId="1BAC0EC9" w14:textId="6A1AAEBF">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p>
          <w:p w:rsidR="6D490E50" w:rsidP="6D490E50" w:rsidRDefault="6D490E50" w14:paraId="443BC262" w14:textId="553786AE">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p>
          <w:p w:rsidR="0C02E646" w:rsidP="6D490E50" w:rsidRDefault="0C02E646" w14:paraId="651C601C" w14:textId="2158CACB">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r w:rsidRPr="6D490E50" w:rsidR="0C02E646">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“Er, they know how to manage my </w:t>
            </w:r>
            <w:r w:rsidRPr="6D490E50" w:rsidR="0C02E646">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meltdown</w:t>
            </w:r>
            <w:r w:rsidRPr="6D490E50" w:rsidR="0C02E646">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and they know how to properly support me at mealtimes” Coop</w:t>
            </w:r>
            <w:r w:rsidRPr="6D490E50" w:rsidR="04CD800A">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ey &amp; Johnson, p4, Lilly/In text</w:t>
            </w:r>
          </w:p>
          <w:p w:rsidR="741602BA" w:rsidP="6D490E50" w:rsidRDefault="741602BA" w14:paraId="3D91A1DA" w14:textId="1D3AB9E8">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r w:rsidRPr="6D490E50" w:rsidR="741602BA">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“Attending the parenting courses was </w:t>
            </w:r>
            <w:r w:rsidRPr="6D490E50" w:rsidR="741602BA">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very helpful</w:t>
            </w:r>
            <w:r w:rsidRPr="6D490E50" w:rsidR="741602BA">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Then you got something concrete to relate things to” Nil</w:t>
            </w:r>
            <w:r w:rsidRPr="6D490E50" w:rsidR="0B580613">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sen et al., p7, Mother, Caroline/Subtheme 1</w:t>
            </w:r>
          </w:p>
          <w:p w:rsidR="6D490E50" w:rsidP="6D490E50" w:rsidRDefault="6D490E50" w14:paraId="10A6C876" w14:textId="45225B50">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p>
          <w:p w:rsidR="14174D32" w:rsidP="6D490E50" w:rsidRDefault="14174D32" w14:paraId="7AB2A81B" w14:textId="58C13DB8">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r w:rsidRPr="6D490E50" w:rsidR="14174D32">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w:t>
            </w:r>
            <w:r w:rsidRPr="6D490E50" w:rsidR="3792B331">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I feel like Family-Based-Treatment helps me to be able to educate my family. My mom </w:t>
            </w:r>
            <w:r w:rsidRPr="6D490E50" w:rsidR="3792B331">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is able to</w:t>
            </w:r>
            <w:r w:rsidRPr="6D490E50" w:rsidR="3792B331">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he</w:t>
            </w:r>
            <w:r w:rsidRPr="6D490E50" w:rsidR="23D90D7C">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ar what I have to say about how I feel when it comes to my eating disorder. And then </w:t>
            </w:r>
            <w:r w:rsidRPr="6D490E50" w:rsidR="23D90D7C">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she’s</w:t>
            </w:r>
            <w:r w:rsidRPr="6D490E50" w:rsidR="23D90D7C">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able to hear how to </w:t>
            </w:r>
            <w:r w:rsidRPr="6D490E50" w:rsidR="23D90D7C">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actually treat</w:t>
            </w:r>
            <w:r w:rsidRPr="6D490E50" w:rsidR="23D90D7C">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it or how to help” Gao et al., </w:t>
            </w:r>
            <w:r w:rsidRPr="6D490E50" w:rsidR="68A9AA08">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p894, Participant/Table 2</w:t>
            </w:r>
          </w:p>
          <w:p w:rsidR="6D490E50" w:rsidP="6D490E50" w:rsidRDefault="6D490E50" w14:paraId="74DE50E9" w14:textId="1CA09578">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p>
          <w:p w:rsidR="3165A42F" w:rsidP="6D490E50" w:rsidRDefault="3165A42F" w14:paraId="569C15DA" w14:textId="0E205A43">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r w:rsidRPr="6D490E50" w:rsidR="3165A42F">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“It made a lot of arguments” and “I think it put a lot of stress on her [mother] too” Gao et al., </w:t>
            </w:r>
            <w:r w:rsidRPr="6D490E50" w:rsidR="0037DC38">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p894, Participants/Table 2</w:t>
            </w:r>
          </w:p>
          <w:p w:rsidR="6D490E50" w:rsidP="6D490E50" w:rsidRDefault="6D490E50" w14:paraId="017CEF05" w14:textId="63EE166B">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p>
          <w:p w:rsidR="6D490E50" w:rsidP="6D490E50" w:rsidRDefault="6D490E50" w14:paraId="3A631CCB" w14:textId="2859E611">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p>
          <w:p w:rsidR="04347DF2" w:rsidP="6D490E50" w:rsidRDefault="04347DF2" w14:paraId="48B25E46" w14:textId="21CF1978">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r w:rsidRPr="6D490E50" w:rsidR="04347DF2">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w:t>
            </w:r>
            <w:r w:rsidRPr="6D490E50" w:rsidR="14C6A363">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It’s my fault that the family is destroyed, everything would be better if only I were dead</w:t>
            </w:r>
            <w:r w:rsidRPr="6D490E50" w:rsidR="04347DF2">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w:t>
            </w:r>
            <w:r w:rsidRPr="6D490E50" w:rsidR="51CD2D6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w:t>
            </w:r>
            <w:r w:rsidRPr="6D490E50" w:rsidR="51CD2D6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Brinchmann</w:t>
            </w:r>
            <w:r w:rsidRPr="6D490E50" w:rsidR="51CD2D6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and </w:t>
            </w:r>
            <w:r w:rsidRPr="6D490E50" w:rsidR="51CD2D6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Krvavac</w:t>
            </w:r>
            <w:r w:rsidRPr="6D490E50" w:rsidR="51CD2D6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p5, </w:t>
            </w:r>
            <w:r w:rsidRPr="6D490E50" w:rsidR="51CD2D6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Young</w:t>
            </w:r>
            <w:r w:rsidRPr="6D490E50" w:rsidR="51CD2D6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woman/In text</w:t>
            </w:r>
          </w:p>
          <w:p w:rsidR="6D490E50" w:rsidP="6D490E50" w:rsidRDefault="6D490E50" w14:paraId="4336A8EE" w14:textId="65906FA6">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p>
          <w:p w:rsidR="570D8BCB" w:rsidP="6D490E50" w:rsidRDefault="570D8BCB" w14:paraId="26E34654" w14:textId="654BC650">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r w:rsidRPr="6D490E50" w:rsidR="570D8BCB">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w:t>
            </w:r>
            <w:r w:rsidRPr="6D490E50" w:rsidR="570D8BCB">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It’s</w:t>
            </w:r>
            <w:r w:rsidRPr="6D490E50" w:rsidR="570D8BCB">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almost made my parents prioritise my physical health over my mental health. W</w:t>
            </w:r>
            <w:r w:rsidRPr="6D490E50" w:rsidR="159BE673">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hen I was struggling the most mentally and emotionally, and I struggled a lot with that at the beginning, it </w:t>
            </w:r>
            <w:r w:rsidRPr="6D490E50" w:rsidR="159BE673">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was something that was</w:t>
            </w:r>
            <w:r w:rsidRPr="6D490E50" w:rsidR="159BE673">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w:t>
            </w:r>
            <w:r w:rsidRPr="6D490E50" w:rsidR="159BE673">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really not</w:t>
            </w:r>
            <w:r w:rsidRPr="6D490E50" w:rsidR="159BE673">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talked about as much</w:t>
            </w:r>
            <w:r w:rsidRPr="6D490E50" w:rsidR="31C69B48">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as I would have hoped or wished for” Gao et al., p89</w:t>
            </w:r>
            <w:r w:rsidRPr="6D490E50" w:rsidR="6055F43E">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5, Participant/Table 2</w:t>
            </w:r>
          </w:p>
          <w:p w:rsidR="6D490E50" w:rsidP="6D490E50" w:rsidRDefault="6D490E50" w14:paraId="7F41EB17" w14:textId="79E201C3">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p>
          <w:p w:rsidR="4E858BA8" w:rsidP="6D490E50" w:rsidRDefault="4E858BA8" w14:paraId="306C2104" w14:textId="370140A3">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r w:rsidRPr="6D490E50" w:rsidR="4E858BA8">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w:t>
            </w:r>
            <w:r w:rsidRPr="6D490E50" w:rsidR="6574DC09">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I think that the rigidity and inflexibility of the practitioners of Maudsley that we came into contact with, you know it was such a shame</w:t>
            </w:r>
            <w:r w:rsidRPr="6D490E50" w:rsidR="418EAE04">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is really what I can say </w:t>
            </w:r>
            <w:r w:rsidRPr="6D490E50" w:rsidR="73C8B2AB">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because the heavy lifting was done, which was trust” and “I just think it’s a real shame because there’s a gift and there’s a benefit that </w:t>
            </w:r>
            <w:r w:rsidRPr="6D490E50" w:rsidR="2B67A08A">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then just gets thrown away” Condi et al., p418, Jack/Extract10b</w:t>
            </w:r>
          </w:p>
          <w:p w:rsidR="6D490E50" w:rsidP="6D490E50" w:rsidRDefault="6D490E50" w14:paraId="325584C0" w14:textId="1C73873A">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p>
          <w:p w:rsidR="6D490E50" w:rsidP="6D490E50" w:rsidRDefault="6D490E50" w14:paraId="487635F9" w14:textId="6EF70F64">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p>
        </w:tc>
      </w:tr>
    </w:tbl>
    <w:p w:rsidR="6D490E50" w:rsidP="6D490E50" w:rsidRDefault="6D490E50" w14:paraId="4C2966D2" w14:textId="7DF60445">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i w:val="1"/>
          <w:iCs w:val="1"/>
          <w:caps w:val="0"/>
          <w:smallCaps w:val="0"/>
          <w:noProof w:val="0"/>
          <w:color w:val="000000" w:themeColor="text1" w:themeTint="FF" w:themeShade="FF"/>
          <w:sz w:val="24"/>
          <w:szCs w:val="24"/>
          <w:lang w:val="en-GB"/>
        </w:rPr>
      </w:pPr>
    </w:p>
    <w:p w:rsidR="6002A8FD" w:rsidP="6D490E50" w:rsidRDefault="6002A8FD" w14:paraId="4D27AEF9" w14:textId="137E012D">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6D490E50" w:rsidR="6002A8FD">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Theme 1 – Positive Experiences and Perceived Benefits of FBT</w:t>
      </w:r>
    </w:p>
    <w:p w:rsidR="1C9E994E" w:rsidP="6D490E50" w:rsidRDefault="1C9E994E" w14:paraId="65BD1D6B" w14:textId="25DD0D10">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6D490E50" w:rsidR="1C9E994E">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Improvements in ED and Recovery</w:t>
      </w:r>
    </w:p>
    <w:p w:rsidR="424E1126" w:rsidP="6D490E50" w:rsidRDefault="424E1126" w14:paraId="36048F03" w14:textId="60ADC966">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noProof w:val="0"/>
          <w:color w:val="auto"/>
          <w:sz w:val="24"/>
          <w:szCs w:val="24"/>
          <w:lang w:val="en-GB"/>
        </w:rPr>
      </w:pPr>
      <w:r w:rsidRPr="6D490E50" w:rsidR="424E112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Throughout the studies young people commonly discussed </w:t>
      </w:r>
      <w:r w:rsidRPr="6D490E50" w:rsidR="7E8F076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that they felt </w:t>
      </w:r>
      <w:r w:rsidRPr="6D490E50" w:rsidR="424E112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FBT </w:t>
      </w:r>
      <w:r w:rsidRPr="6D490E50" w:rsidR="102200B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was</w:t>
      </w:r>
      <w:r w:rsidRPr="6D490E50" w:rsidR="3D50AE9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beneficial to them in improving their ED symptoms and aiding their recovery</w:t>
      </w:r>
      <w:r w:rsidRPr="6D490E50" w:rsidR="6B6897F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Although some patients </w:t>
      </w:r>
      <w:r w:rsidRPr="6D490E50" w:rsidR="6B6897F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opened up</w:t>
      </w:r>
      <w:r w:rsidRPr="6D490E50" w:rsidR="6B6897F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about the challenges they faced during the treatment, they did reflect</w:t>
      </w:r>
      <w:r w:rsidRPr="6D490E50" w:rsidR="0507261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FBT was necessary for them to </w:t>
      </w:r>
      <w:r w:rsidRPr="6D490E50" w:rsidR="1425FD4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gain weight and recover from their ED, </w:t>
      </w:r>
      <w:r w:rsidRPr="6D490E50" w:rsidR="085B0DD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w:t>
      </w:r>
      <w:r w:rsidRPr="6D490E50" w:rsidR="085B0DD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stated</w:t>
      </w:r>
      <w:r w:rsidRPr="6D490E50" w:rsidR="085B0DD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by the participant in ta</w:t>
      </w:r>
      <w:r w:rsidRPr="6D490E50" w:rsidR="085B0DD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ble 1 Conti et al., p418, Hayley/Extract 9</w:t>
      </w:r>
      <w:r w:rsidRPr="6D490E50" w:rsidR="29392CF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Another participant </w:t>
      </w:r>
      <w:r w:rsidRPr="6D490E50" w:rsidR="33C22AC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supported this by saying “I believe that MFT has been the most important thing in getting well” </w:t>
      </w:r>
      <w:r w:rsidRPr="6D490E50" w:rsidR="59E7D93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Brinchmann</w:t>
      </w:r>
      <w:r w:rsidRPr="6D490E50" w:rsidR="59E7D93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&amp; </w:t>
      </w:r>
      <w:r w:rsidRPr="6D490E50" w:rsidR="59E7D93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Krvavac</w:t>
      </w:r>
      <w:r w:rsidRPr="6D490E50" w:rsidR="59E7D93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p8, Young Woman/In text. </w:t>
      </w:r>
      <w:r w:rsidRPr="6D490E50" w:rsidR="07DB2F5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study by Midway et al. (2019) also </w:t>
      </w:r>
      <w:r w:rsidRPr="6D490E50" w:rsidR="3AEA913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reported </w:t>
      </w:r>
      <w:r w:rsidRPr="6D490E50" w:rsidR="07DB2F5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 their participants</w:t>
      </w:r>
      <w:r w:rsidRPr="6D490E50" w:rsidR="2FA67AD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found that their FBT had </w:t>
      </w:r>
      <w:r w:rsidRPr="6D490E50" w:rsidR="2FA67AD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facilitated</w:t>
      </w:r>
      <w:r w:rsidRPr="6D490E50" w:rsidR="2FA67AD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developmental recovery, which they believed to be what sup</w:t>
      </w:r>
      <w:r w:rsidRPr="6D490E50" w:rsidR="098073E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ported their return to their old lives which resulted in m</w:t>
      </w:r>
      <w:r w:rsidRPr="6D490E50" w:rsidR="5B95B26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otivation to overcome their ED.</w:t>
      </w:r>
    </w:p>
    <w:p w:rsidR="424B5754" w:rsidP="6D490E50" w:rsidRDefault="424B5754" w14:paraId="443DD170" w14:textId="38446796">
      <w:pPr>
        <w:pStyle w:val="Normal"/>
        <w:bidi w:val="0"/>
        <w:spacing w:line="360" w:lineRule="auto"/>
        <w:rPr>
          <w:rFonts w:ascii="Arial Nova" w:hAnsi="Arial Nova" w:eastAsia="Arial Nova" w:cs="Arial Nova" w:asciiTheme="minorAscii" w:hAnsiTheme="minorAscii" w:eastAsiaTheme="minorAscii" w:cstheme="minorAscii"/>
          <w:i w:val="1"/>
          <w:iCs w:val="1"/>
          <w:noProof w:val="0"/>
          <w:sz w:val="24"/>
          <w:szCs w:val="24"/>
          <w:lang w:val="en-GB"/>
        </w:rPr>
      </w:pPr>
      <w:r w:rsidRPr="6D490E50" w:rsidR="424B5754">
        <w:rPr>
          <w:rFonts w:ascii="Arial Nova" w:hAnsi="Arial Nova" w:eastAsia="Arial Nova" w:cs="Arial Nova" w:asciiTheme="minorAscii" w:hAnsiTheme="minorAscii" w:eastAsiaTheme="minorAscii" w:cstheme="minorAscii"/>
          <w:i w:val="1"/>
          <w:iCs w:val="1"/>
          <w:noProof w:val="0"/>
          <w:sz w:val="24"/>
          <w:szCs w:val="24"/>
          <w:lang w:val="en-GB"/>
        </w:rPr>
        <w:t>Shared Experiences and Support from Others</w:t>
      </w:r>
    </w:p>
    <w:p w:rsidR="424B5754" w:rsidP="6D490E50" w:rsidRDefault="424B5754" w14:paraId="7D398A6B" w14:textId="580A18C3">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noProof w:val="0"/>
          <w:color w:val="FF0000"/>
          <w:sz w:val="24"/>
          <w:szCs w:val="24"/>
          <w:lang w:val="en-GB"/>
        </w:rPr>
      </w:pPr>
      <w:r w:rsidRPr="6D490E50" w:rsidR="424B575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studies consistently highlighted that parents and young people found </w:t>
      </w:r>
      <w:r w:rsidRPr="6D490E50" w:rsidR="1619B9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 being in FBT groups with other families who were in the same situation as them to be beneficial.</w:t>
      </w:r>
      <w:r w:rsidRPr="6D490E50" w:rsidR="6258B92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490E50" w:rsidR="33D4CC81">
        <w:rPr>
          <w:rFonts w:ascii="Arial Nova" w:hAnsi="Arial Nova" w:eastAsia="Arial Nova" w:cs="Arial Nova" w:asciiTheme="minorAscii" w:hAnsiTheme="minorAscii" w:eastAsiaTheme="minorAscii" w:cstheme="minorAscii"/>
          <w:noProof w:val="0"/>
          <w:color w:val="auto"/>
          <w:sz w:val="24"/>
          <w:szCs w:val="24"/>
          <w:lang w:val="en-GB"/>
        </w:rPr>
        <w:t>Parents valued opportunities to speak with other parents</w:t>
      </w:r>
      <w:r w:rsidRPr="6D490E50" w:rsidR="53EBD957">
        <w:rPr>
          <w:rFonts w:ascii="Arial Nova" w:hAnsi="Arial Nova" w:eastAsia="Arial Nova" w:cs="Arial Nova" w:asciiTheme="minorAscii" w:hAnsiTheme="minorAscii" w:eastAsiaTheme="minorAscii" w:cstheme="minorAscii"/>
          <w:noProof w:val="0"/>
          <w:color w:val="auto"/>
          <w:sz w:val="24"/>
          <w:szCs w:val="24"/>
          <w:lang w:val="en-GB"/>
        </w:rPr>
        <w:t xml:space="preserve"> who were</w:t>
      </w:r>
      <w:r w:rsidRPr="6D490E50" w:rsidR="33D4CC81">
        <w:rPr>
          <w:rFonts w:ascii="Arial Nova" w:hAnsi="Arial Nova" w:eastAsia="Arial Nova" w:cs="Arial Nova" w:asciiTheme="minorAscii" w:hAnsiTheme="minorAscii" w:eastAsiaTheme="minorAscii" w:cstheme="minorAscii"/>
          <w:noProof w:val="0"/>
          <w:color w:val="auto"/>
          <w:sz w:val="24"/>
          <w:szCs w:val="24"/>
          <w:lang w:val="en-GB"/>
        </w:rPr>
        <w:t xml:space="preserve"> </w:t>
      </w:r>
      <w:r w:rsidRPr="6D490E50" w:rsidR="33D4CC81">
        <w:rPr>
          <w:rFonts w:ascii="Arial Nova" w:hAnsi="Arial Nova" w:eastAsia="Arial Nova" w:cs="Arial Nova" w:asciiTheme="minorAscii" w:hAnsiTheme="minorAscii" w:eastAsiaTheme="minorAscii" w:cstheme="minorAscii"/>
          <w:noProof w:val="0"/>
          <w:color w:val="auto"/>
          <w:sz w:val="24"/>
          <w:szCs w:val="24"/>
          <w:lang w:val="en-GB"/>
        </w:rPr>
        <w:t>experiencing similar situations</w:t>
      </w:r>
      <w:r w:rsidRPr="6D490E50" w:rsidR="0942ECE2">
        <w:rPr>
          <w:rFonts w:ascii="Arial Nova" w:hAnsi="Arial Nova" w:eastAsia="Arial Nova" w:cs="Arial Nova" w:asciiTheme="minorAscii" w:hAnsiTheme="minorAscii" w:eastAsiaTheme="minorAscii" w:cstheme="minorAscii"/>
          <w:noProof w:val="0"/>
          <w:color w:val="auto"/>
          <w:sz w:val="24"/>
          <w:szCs w:val="24"/>
          <w:lang w:val="en-GB"/>
        </w:rPr>
        <w:t xml:space="preserve">, as </w:t>
      </w:r>
      <w:r w:rsidRPr="6D490E50" w:rsidR="0942ECE2">
        <w:rPr>
          <w:rFonts w:ascii="Arial Nova" w:hAnsi="Arial Nova" w:eastAsia="Arial Nova" w:cs="Arial Nova" w:asciiTheme="minorAscii" w:hAnsiTheme="minorAscii" w:eastAsiaTheme="minorAscii" w:cstheme="minorAscii"/>
          <w:noProof w:val="0"/>
          <w:color w:val="auto"/>
          <w:sz w:val="24"/>
          <w:szCs w:val="24"/>
          <w:lang w:val="en-GB"/>
        </w:rPr>
        <w:t>stated</w:t>
      </w:r>
      <w:r w:rsidRPr="6D490E50" w:rsidR="0942ECE2">
        <w:rPr>
          <w:rFonts w:ascii="Arial Nova" w:hAnsi="Arial Nova" w:eastAsia="Arial Nova" w:cs="Arial Nova" w:asciiTheme="minorAscii" w:hAnsiTheme="minorAscii" w:eastAsiaTheme="minorAscii" w:cstheme="minorAscii"/>
          <w:noProof w:val="0"/>
          <w:color w:val="auto"/>
          <w:sz w:val="24"/>
          <w:szCs w:val="24"/>
          <w:lang w:val="en-GB"/>
        </w:rPr>
        <w:t xml:space="preserve"> by the </w:t>
      </w:r>
      <w:r w:rsidRPr="6D490E50" w:rsidR="0942ECE2">
        <w:rPr>
          <w:rFonts w:ascii="Arial Nova" w:hAnsi="Arial Nova" w:eastAsia="Arial Nova" w:cs="Arial Nova" w:asciiTheme="minorAscii" w:hAnsiTheme="minorAscii" w:eastAsiaTheme="minorAscii" w:cstheme="minorAscii"/>
          <w:noProof w:val="0"/>
          <w:color w:val="auto"/>
          <w:sz w:val="24"/>
          <w:szCs w:val="24"/>
          <w:lang w:val="en-GB"/>
        </w:rPr>
        <w:t>participate</w:t>
      </w:r>
      <w:r w:rsidRPr="6D490E50" w:rsidR="0942ECE2">
        <w:rPr>
          <w:rFonts w:ascii="Arial Nova" w:hAnsi="Arial Nova" w:eastAsia="Arial Nova" w:cs="Arial Nova" w:asciiTheme="minorAscii" w:hAnsiTheme="minorAscii" w:eastAsiaTheme="minorAscii" w:cstheme="minorAscii"/>
          <w:noProof w:val="0"/>
          <w:color w:val="auto"/>
          <w:sz w:val="24"/>
          <w:szCs w:val="24"/>
          <w:lang w:val="en-GB"/>
        </w:rPr>
        <w:t xml:space="preserve"> quoted in Table 1 </w:t>
      </w:r>
      <w:r w:rsidRPr="6D490E50" w:rsidR="0942ECE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Brinchmann</w:t>
      </w:r>
      <w:r w:rsidRPr="6D490E50" w:rsidR="0942ECE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&amp; </w:t>
      </w:r>
      <w:r w:rsidRPr="6D490E50" w:rsidR="0942ECE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Krvavac</w:t>
      </w:r>
      <w:r w:rsidRPr="6D490E50" w:rsidR="0942ECE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p6, Mother, group interview 2. Another </w:t>
      </w:r>
      <w:r w:rsidRPr="6D490E50" w:rsidR="37BA0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parent added to this mutual feeling of feeling more recognised </w:t>
      </w:r>
      <w:r w:rsidRPr="6D490E50" w:rsidR="13094C9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supported </w:t>
      </w:r>
      <w:r w:rsidRPr="6D490E50" w:rsidR="37BA00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 other parents</w:t>
      </w:r>
      <w:r w:rsidRPr="6D490E50" w:rsidR="0B9DA11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he said “I believe that is important for parents too, to know that you are not alone on this” Nilsen et al., p6, Father</w:t>
      </w:r>
      <w:r w:rsidRPr="6D490E50" w:rsidR="6663568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/Subtheme 1</w:t>
      </w:r>
      <w:r w:rsidRPr="6D490E50" w:rsidR="7C65513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Young people also reported having similar feelings </w:t>
      </w:r>
      <w:r w:rsidRPr="6D490E50" w:rsidR="24727DC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regards to other parents supporting theirs, with one participant explaining “I think it was nice to talk </w:t>
      </w:r>
      <w:r w:rsidRPr="6D490E50" w:rsidR="519684A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other people, other parents, er, they knew they weren’t alone and they gave them tools to progress” Coope</w:t>
      </w:r>
      <w:r w:rsidRPr="6D490E50" w:rsidR="1C99171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w:t>
      </w:r>
      <w:r w:rsidRPr="6D490E50" w:rsidR="519684A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&amp; Johnson, p4, Lil</w:t>
      </w:r>
      <w:r w:rsidRPr="6D490E50" w:rsidR="784BA47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ly/In text. Additionally,</w:t>
      </w:r>
      <w:r w:rsidRPr="6D490E50" w:rsidR="066C4AB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study by </w:t>
      </w:r>
      <w:r w:rsidRPr="6D490E50" w:rsidR="066C4AB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Brinchmann</w:t>
      </w:r>
      <w:r w:rsidRPr="6D490E50" w:rsidR="066C4AB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6D490E50" w:rsidR="066C4AB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Krvavac</w:t>
      </w:r>
      <w:r w:rsidRPr="6D490E50" w:rsidR="066C4AB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(2021)</w:t>
      </w:r>
      <w:r w:rsidRPr="6D490E50" w:rsidR="784BA47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490E50" w:rsidR="6898BFA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reported that </w:t>
      </w:r>
      <w:r w:rsidRPr="6D490E50" w:rsidR="784BA47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young people also found that </w:t>
      </w:r>
      <w:r w:rsidRPr="6D490E50" w:rsidR="30FF8C1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large </w:t>
      </w:r>
      <w:r w:rsidRPr="6D490E50" w:rsidR="784BA47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groups with </w:t>
      </w:r>
      <w:r w:rsidRPr="6D490E50" w:rsidR="7D52F1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other families w</w:t>
      </w:r>
      <w:r w:rsidRPr="6D490E50" w:rsidR="784BA47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ere beneficial for them as they found it easier to talk ab</w:t>
      </w:r>
      <w:r w:rsidRPr="6D490E50" w:rsidR="0DE1F31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out things </w:t>
      </w:r>
      <w:r w:rsidRPr="6D490E50" w:rsidR="69555AF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that they would find difficult at home. </w:t>
      </w:r>
      <w:r w:rsidRPr="6D490E50" w:rsidR="0A61C64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 was also reported throughout the studies that</w:t>
      </w:r>
      <w:r w:rsidRPr="6D490E50" w:rsidR="33D4CC81">
        <w:rPr>
          <w:rFonts w:ascii="Arial Nova" w:hAnsi="Arial Nova" w:eastAsia="Arial Nova" w:cs="Arial Nova" w:asciiTheme="minorAscii" w:hAnsiTheme="minorAscii" w:eastAsiaTheme="minorAscii" w:cstheme="minorAscii"/>
          <w:noProof w:val="0"/>
          <w:color w:val="auto"/>
          <w:sz w:val="24"/>
          <w:szCs w:val="24"/>
          <w:lang w:val="en-GB"/>
        </w:rPr>
        <w:t xml:space="preserve"> some participants </w:t>
      </w:r>
      <w:r w:rsidRPr="6D490E50" w:rsidR="43061416">
        <w:rPr>
          <w:rFonts w:ascii="Arial Nova" w:hAnsi="Arial Nova" w:eastAsia="Arial Nova" w:cs="Arial Nova" w:asciiTheme="minorAscii" w:hAnsiTheme="minorAscii" w:eastAsiaTheme="minorAscii" w:cstheme="minorAscii"/>
          <w:noProof w:val="0"/>
          <w:color w:val="auto"/>
          <w:sz w:val="24"/>
          <w:szCs w:val="24"/>
          <w:lang w:val="en-GB"/>
        </w:rPr>
        <w:t xml:space="preserve">felt </w:t>
      </w:r>
      <w:r w:rsidRPr="6D490E50" w:rsidR="33D4CC81">
        <w:rPr>
          <w:rFonts w:ascii="Arial Nova" w:hAnsi="Arial Nova" w:eastAsia="Arial Nova" w:cs="Arial Nova" w:asciiTheme="minorAscii" w:hAnsiTheme="minorAscii" w:eastAsiaTheme="minorAscii" w:cstheme="minorAscii"/>
          <w:noProof w:val="0"/>
          <w:color w:val="auto"/>
          <w:sz w:val="24"/>
          <w:szCs w:val="24"/>
          <w:lang w:val="en-GB"/>
        </w:rPr>
        <w:t>that treatment helped reconnect family relationships</w:t>
      </w:r>
      <w:r w:rsidRPr="6D490E50" w:rsidR="1BE651AB">
        <w:rPr>
          <w:rFonts w:ascii="Arial Nova" w:hAnsi="Arial Nova" w:eastAsia="Arial Nova" w:cs="Arial Nova" w:asciiTheme="minorAscii" w:hAnsiTheme="minorAscii" w:eastAsiaTheme="minorAscii" w:cstheme="minorAscii"/>
          <w:noProof w:val="0"/>
          <w:color w:val="auto"/>
          <w:sz w:val="24"/>
          <w:szCs w:val="24"/>
          <w:lang w:val="en-GB"/>
        </w:rPr>
        <w:t>.</w:t>
      </w:r>
    </w:p>
    <w:p w:rsidR="33D4CC81" w:rsidP="6D490E50" w:rsidRDefault="33D4CC81" w14:paraId="45A8A505" w14:textId="37932B83">
      <w:pPr>
        <w:pStyle w:val="Heading2"/>
        <w:bidi w:val="0"/>
        <w:spacing w:before="299" w:beforeAutospacing="off" w:after="299" w:afterAutospacing="off" w:line="360" w:lineRule="auto"/>
        <w:jc w:val="left"/>
        <w:rPr>
          <w:rFonts w:ascii="Arial Nova" w:hAnsi="Arial Nova" w:eastAsia="Arial Nova" w:cs="Arial Nova" w:asciiTheme="minorAscii" w:hAnsiTheme="minorAscii" w:eastAsiaTheme="minorAscii" w:cstheme="minorAscii"/>
          <w:b w:val="1"/>
          <w:bCs w:val="1"/>
          <w:noProof w:val="0"/>
          <w:color w:val="auto"/>
          <w:sz w:val="24"/>
          <w:szCs w:val="24"/>
          <w:lang w:val="en-GB"/>
        </w:rPr>
      </w:pPr>
      <w:r w:rsidRPr="6D490E50" w:rsidR="33D4CC81">
        <w:rPr>
          <w:rFonts w:ascii="Arial Nova" w:hAnsi="Arial Nova" w:eastAsia="Arial Nova" w:cs="Arial Nova" w:asciiTheme="minorAscii" w:hAnsiTheme="minorAscii" w:eastAsiaTheme="minorAscii" w:cstheme="minorAscii"/>
          <w:b w:val="1"/>
          <w:bCs w:val="1"/>
          <w:noProof w:val="0"/>
          <w:color w:val="auto"/>
          <w:sz w:val="24"/>
          <w:szCs w:val="24"/>
          <w:lang w:val="en-GB"/>
        </w:rPr>
        <w:t>Increased Understanding and Awareness</w:t>
      </w:r>
    </w:p>
    <w:p w:rsidR="33D4CC81" w:rsidP="6D490E50" w:rsidRDefault="33D4CC81" w14:paraId="43A4CB50" w14:textId="0162DDA8">
      <w:pPr>
        <w:pStyle w:val="Heading3"/>
        <w:bidi w:val="0"/>
        <w:spacing w:before="281" w:beforeAutospacing="off" w:after="281" w:afterAutospacing="off" w:line="360" w:lineRule="auto"/>
        <w:jc w:val="left"/>
        <w:rPr>
          <w:rFonts w:ascii="Arial Nova" w:hAnsi="Arial Nova" w:eastAsia="Arial Nova" w:cs="Arial Nova" w:asciiTheme="minorAscii" w:hAnsiTheme="minorAscii" w:eastAsiaTheme="minorAscii" w:cstheme="minorAscii"/>
          <w:b w:val="0"/>
          <w:bCs w:val="0"/>
          <w:i w:val="1"/>
          <w:iCs w:val="1"/>
          <w:noProof w:val="0"/>
          <w:color w:val="auto"/>
          <w:sz w:val="24"/>
          <w:szCs w:val="24"/>
          <w:lang w:val="en-GB"/>
        </w:rPr>
      </w:pPr>
      <w:r w:rsidRPr="6D490E50" w:rsidR="33D4CC81">
        <w:rPr>
          <w:rFonts w:ascii="Arial Nova" w:hAnsi="Arial Nova" w:eastAsia="Arial Nova" w:cs="Arial Nova" w:asciiTheme="minorAscii" w:hAnsiTheme="minorAscii" w:eastAsiaTheme="minorAscii" w:cstheme="minorAscii"/>
          <w:b w:val="0"/>
          <w:bCs w:val="0"/>
          <w:i w:val="1"/>
          <w:iCs w:val="1"/>
          <w:noProof w:val="0"/>
          <w:color w:val="auto"/>
          <w:sz w:val="24"/>
          <w:szCs w:val="24"/>
          <w:lang w:val="en-GB"/>
        </w:rPr>
        <w:t>Family Understanding of ED and Building Closeness</w:t>
      </w:r>
    </w:p>
    <w:p w:rsidR="7E357CB9" w:rsidP="6D490E50" w:rsidRDefault="7E357CB9" w14:paraId="2A5DAC7A" w14:textId="21232759">
      <w:pPr>
        <w:pStyle w:val="Normal"/>
        <w:suppressLineNumbers w:val="0"/>
        <w:bidi w:val="0"/>
        <w:spacing w:line="360" w:lineRule="auto"/>
        <w:rPr>
          <w:rFonts w:ascii="Arial Nova" w:hAnsi="Arial Nova" w:eastAsia="Arial Nova" w:cs="Arial Nova" w:asciiTheme="minorAscii" w:hAnsiTheme="minorAscii" w:eastAsiaTheme="minorAscii" w:cstheme="minorAscii"/>
          <w:b w:val="1"/>
          <w:bCs w:val="1"/>
          <w:noProof w:val="0"/>
          <w:color w:val="FF0000"/>
          <w:sz w:val="24"/>
          <w:szCs w:val="24"/>
          <w:lang w:val="en-GB"/>
        </w:rPr>
      </w:pPr>
      <w:r w:rsidRPr="6D490E50" w:rsidR="7E357CB9">
        <w:rPr>
          <w:rFonts w:ascii="Arial Nova" w:hAnsi="Arial Nova" w:eastAsia="Arial Nova" w:cs="Arial Nova" w:asciiTheme="minorAscii" w:hAnsiTheme="minorAscii" w:eastAsiaTheme="minorAscii" w:cstheme="minorAscii"/>
          <w:noProof w:val="0"/>
          <w:sz w:val="24"/>
          <w:szCs w:val="24"/>
          <w:lang w:val="en-GB"/>
        </w:rPr>
        <w:t xml:space="preserve">The studies </w:t>
      </w:r>
      <w:r w:rsidRPr="6D490E50" w:rsidR="58E04C95">
        <w:rPr>
          <w:rFonts w:ascii="Arial Nova" w:hAnsi="Arial Nova" w:eastAsia="Arial Nova" w:cs="Arial Nova" w:asciiTheme="minorAscii" w:hAnsiTheme="minorAscii" w:eastAsiaTheme="minorAscii" w:cstheme="minorAscii"/>
          <w:noProof w:val="0"/>
          <w:sz w:val="24"/>
          <w:szCs w:val="24"/>
          <w:lang w:val="en-GB"/>
        </w:rPr>
        <w:t>identified</w:t>
      </w:r>
      <w:r w:rsidRPr="6D490E50" w:rsidR="7E357CB9">
        <w:rPr>
          <w:rFonts w:ascii="Arial Nova" w:hAnsi="Arial Nova" w:eastAsia="Arial Nova" w:cs="Arial Nova" w:asciiTheme="minorAscii" w:hAnsiTheme="minorAscii" w:eastAsiaTheme="minorAscii" w:cstheme="minorAscii"/>
          <w:noProof w:val="0"/>
          <w:sz w:val="24"/>
          <w:szCs w:val="24"/>
          <w:lang w:val="en-GB"/>
        </w:rPr>
        <w:t xml:space="preserve"> that FBT aids in developing a better understanding and awareness of ED for parents and siblings. </w:t>
      </w:r>
      <w:r w:rsidRPr="6D490E50" w:rsidR="1280199B">
        <w:rPr>
          <w:rFonts w:ascii="Arial Nova" w:hAnsi="Arial Nova" w:eastAsia="Arial Nova" w:cs="Arial Nova" w:asciiTheme="minorAscii" w:hAnsiTheme="minorAscii" w:eastAsiaTheme="minorAscii" w:cstheme="minorAscii"/>
          <w:noProof w:val="0"/>
          <w:sz w:val="24"/>
          <w:szCs w:val="24"/>
          <w:lang w:val="en-GB"/>
        </w:rPr>
        <w:t xml:space="preserve">Both parents and siblings described gaining higher knowledge and understanding of their family members ED and how best to support them, with </w:t>
      </w:r>
      <w:r w:rsidRPr="6D490E50" w:rsidR="4C1A8DAF">
        <w:rPr>
          <w:rFonts w:ascii="Arial Nova" w:hAnsi="Arial Nova" w:eastAsia="Arial Nova" w:cs="Arial Nova" w:asciiTheme="minorAscii" w:hAnsiTheme="minorAscii" w:eastAsiaTheme="minorAscii" w:cstheme="minorAscii"/>
          <w:noProof w:val="0"/>
          <w:sz w:val="24"/>
          <w:szCs w:val="24"/>
          <w:lang w:val="en-GB"/>
        </w:rPr>
        <w:t xml:space="preserve">one parent explaining that parenting courses were </w:t>
      </w:r>
      <w:r w:rsidRPr="6D490E50" w:rsidR="4C1A8DAF">
        <w:rPr>
          <w:rFonts w:ascii="Arial Nova" w:hAnsi="Arial Nova" w:eastAsia="Arial Nova" w:cs="Arial Nova" w:asciiTheme="minorAscii" w:hAnsiTheme="minorAscii" w:eastAsiaTheme="minorAscii" w:cstheme="minorAscii"/>
          <w:noProof w:val="0"/>
          <w:sz w:val="24"/>
          <w:szCs w:val="24"/>
          <w:lang w:val="en-GB"/>
        </w:rPr>
        <w:t>very helpful</w:t>
      </w:r>
      <w:r w:rsidRPr="6D490E50" w:rsidR="4C1A8DAF">
        <w:rPr>
          <w:rFonts w:ascii="Arial Nova" w:hAnsi="Arial Nova" w:eastAsia="Arial Nova" w:cs="Arial Nova" w:asciiTheme="minorAscii" w:hAnsiTheme="minorAscii" w:eastAsiaTheme="minorAscii" w:cstheme="minorAscii"/>
          <w:noProof w:val="0"/>
          <w:sz w:val="24"/>
          <w:szCs w:val="24"/>
          <w:lang w:val="en-GB"/>
        </w:rPr>
        <w:t xml:space="preserve">, as </w:t>
      </w:r>
      <w:r w:rsidRPr="6D490E50" w:rsidR="4C1A8DAF">
        <w:rPr>
          <w:rFonts w:ascii="Arial Nova" w:hAnsi="Arial Nova" w:eastAsia="Arial Nova" w:cs="Arial Nova" w:asciiTheme="minorAscii" w:hAnsiTheme="minorAscii" w:eastAsiaTheme="minorAscii" w:cstheme="minorAscii"/>
          <w:noProof w:val="0"/>
          <w:sz w:val="24"/>
          <w:szCs w:val="24"/>
          <w:lang w:val="en-GB"/>
        </w:rPr>
        <w:t>stated</w:t>
      </w:r>
      <w:r w:rsidRPr="6D490E50" w:rsidR="4C1A8DAF">
        <w:rPr>
          <w:rFonts w:ascii="Arial Nova" w:hAnsi="Arial Nova" w:eastAsia="Arial Nova" w:cs="Arial Nova" w:asciiTheme="minorAscii" w:hAnsiTheme="minorAscii" w:eastAsiaTheme="minorAscii" w:cstheme="minorAscii"/>
          <w:noProof w:val="0"/>
          <w:sz w:val="24"/>
          <w:szCs w:val="24"/>
          <w:lang w:val="en-GB"/>
        </w:rPr>
        <w:t xml:space="preserve"> in the quote in Table 1</w:t>
      </w:r>
      <w:r w:rsidRPr="6D490E50" w:rsidR="399D82BB">
        <w:rPr>
          <w:rFonts w:ascii="Arial Nova" w:hAnsi="Arial Nova" w:eastAsia="Arial Nova" w:cs="Arial Nova" w:asciiTheme="minorAscii" w:hAnsiTheme="minorAscii" w:eastAsiaTheme="minorAscii" w:cstheme="minorAscii"/>
          <w:noProof w:val="0"/>
          <w:color w:val="auto"/>
          <w:sz w:val="24"/>
          <w:szCs w:val="24"/>
          <w:lang w:val="en-GB"/>
        </w:rPr>
        <w:t xml:space="preserve"> Nilsen et al., p7, Mother, Caroline/Subtheme 1. This </w:t>
      </w:r>
      <w:r w:rsidRPr="6D490E50" w:rsidR="696F0C61">
        <w:rPr>
          <w:rFonts w:ascii="Arial Nova" w:hAnsi="Arial Nova" w:eastAsia="Arial Nova" w:cs="Arial Nova" w:asciiTheme="minorAscii" w:hAnsiTheme="minorAscii" w:eastAsiaTheme="minorAscii" w:cstheme="minorAscii"/>
          <w:noProof w:val="0"/>
          <w:color w:val="auto"/>
          <w:sz w:val="24"/>
          <w:szCs w:val="24"/>
          <w:lang w:val="en-GB"/>
        </w:rPr>
        <w:t xml:space="preserve">increased knowledge and understanding was recognised with the young people with the EDs as one young person </w:t>
      </w:r>
      <w:r w:rsidRPr="6D490E50" w:rsidR="696F0C61">
        <w:rPr>
          <w:rFonts w:ascii="Arial Nova" w:hAnsi="Arial Nova" w:eastAsia="Arial Nova" w:cs="Arial Nova" w:asciiTheme="minorAscii" w:hAnsiTheme="minorAscii" w:eastAsiaTheme="minorAscii" w:cstheme="minorAscii"/>
          <w:noProof w:val="0"/>
          <w:color w:val="auto"/>
          <w:sz w:val="24"/>
          <w:szCs w:val="24"/>
          <w:lang w:val="en-GB"/>
        </w:rPr>
        <w:t>stated</w:t>
      </w:r>
      <w:r w:rsidRPr="6D490E50" w:rsidR="696F0C61">
        <w:rPr>
          <w:rFonts w:ascii="Arial Nova" w:hAnsi="Arial Nova" w:eastAsia="Arial Nova" w:cs="Arial Nova" w:asciiTheme="minorAscii" w:hAnsiTheme="minorAscii" w:eastAsiaTheme="minorAscii" w:cstheme="minorAscii"/>
          <w:noProof w:val="0"/>
          <w:color w:val="auto"/>
          <w:sz w:val="24"/>
          <w:szCs w:val="24"/>
          <w:lang w:val="en-GB"/>
        </w:rPr>
        <w:t xml:space="preserve"> in Table 1 </w:t>
      </w:r>
      <w:r w:rsidRPr="6D490E50" w:rsidR="2C0A615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Coopey &amp; Johnson, p4, Lilly/In text</w:t>
      </w:r>
      <w:r w:rsidRPr="6D490E50" w:rsidR="3820C70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33D4CC81" w:rsidP="6D490E50" w:rsidRDefault="33D4CC81" w14:paraId="5000D28F" w14:textId="35648995">
      <w:pPr>
        <w:pStyle w:val="Normal"/>
        <w:suppressLineNumbers w:val="0"/>
        <w:bidi w:val="0"/>
        <w:spacing w:line="360" w:lineRule="auto"/>
        <w:rPr>
          <w:rFonts w:ascii="Arial Nova" w:hAnsi="Arial Nova" w:eastAsia="Arial Nova" w:cs="Arial Nova" w:asciiTheme="minorAscii" w:hAnsiTheme="minorAscii" w:eastAsiaTheme="minorAscii" w:cstheme="minorAscii"/>
          <w:b w:val="0"/>
          <w:bCs w:val="0"/>
          <w:i w:val="1"/>
          <w:iCs w:val="1"/>
          <w:noProof w:val="0"/>
          <w:color w:val="auto"/>
          <w:sz w:val="24"/>
          <w:szCs w:val="24"/>
          <w:lang w:val="en-GB"/>
        </w:rPr>
      </w:pPr>
      <w:r w:rsidRPr="6D490E50" w:rsidR="33D4CC81">
        <w:rPr>
          <w:rFonts w:ascii="Arial Nova" w:hAnsi="Arial Nova" w:eastAsia="Arial Nova" w:cs="Arial Nova" w:asciiTheme="minorAscii" w:hAnsiTheme="minorAscii" w:eastAsiaTheme="minorAscii" w:cstheme="minorAscii"/>
          <w:b w:val="0"/>
          <w:bCs w:val="0"/>
          <w:i w:val="1"/>
          <w:iCs w:val="1"/>
          <w:noProof w:val="0"/>
          <w:color w:val="auto"/>
          <w:sz w:val="24"/>
          <w:szCs w:val="24"/>
          <w:lang w:val="en-GB"/>
        </w:rPr>
        <w:t>Young People Feeling Understood</w:t>
      </w:r>
    </w:p>
    <w:p w:rsidR="1DC30392" w:rsidP="6D490E50" w:rsidRDefault="1DC30392" w14:paraId="06BFEFAA" w14:textId="00888F2D">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1"/>
          <w:bCs w:val="1"/>
          <w:noProof w:val="0"/>
          <w:color w:val="FF0000"/>
          <w:sz w:val="24"/>
          <w:szCs w:val="24"/>
          <w:lang w:val="en-GB"/>
        </w:rPr>
      </w:pPr>
      <w:r w:rsidRPr="6D490E50" w:rsidR="1DC30392">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It was also highlighted that the young people with the EDs felt that as treatment was going on the were being understood by their families. One participant quoted in Table 1</w:t>
      </w:r>
      <w:r w:rsidRPr="6D490E50" w:rsidR="1DC3039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490E50" w:rsidR="1DC3039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Gao et al., p894, Participant/Table 2, expressed how she felt FBT had helped her mother </w:t>
      </w:r>
      <w:r w:rsidRPr="6D490E50" w:rsidR="5CFFF96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be able to listen and understand how they feel.</w:t>
      </w:r>
      <w:r w:rsidRPr="6D490E50" w:rsidR="2DC8B1C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Another young person described </w:t>
      </w:r>
      <w:r w:rsidRPr="6D490E50" w:rsidR="730BDF0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how his parents understanding has changed which has resulted in the way they see his previous </w:t>
      </w:r>
      <w:r w:rsidRPr="6D490E50" w:rsidR="77FD459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behaviours, he explained “</w:t>
      </w:r>
      <w:r w:rsidRPr="6D490E50" w:rsidR="0174A8E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think she also thought like, about like I was choosing to be unwell and stuff but yeah” Coopey &amp; Johnson, p5, Mo</w:t>
      </w:r>
      <w:r w:rsidRPr="6D490E50" w:rsidR="11D5447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rty/In text. </w:t>
      </w:r>
      <w:r w:rsidRPr="6D490E50" w:rsidR="33D4CC81">
        <w:rPr>
          <w:rFonts w:ascii="Arial Nova" w:hAnsi="Arial Nova" w:eastAsia="Arial Nova" w:cs="Arial Nova" w:asciiTheme="minorAscii" w:hAnsiTheme="minorAscii" w:eastAsiaTheme="minorAscii" w:cstheme="minorAscii"/>
          <w:noProof w:val="0"/>
          <w:color w:val="auto"/>
          <w:sz w:val="24"/>
          <w:szCs w:val="24"/>
          <w:lang w:val="en-GB"/>
        </w:rPr>
        <w:t xml:space="preserve">These findings suggest that </w:t>
      </w:r>
      <w:r w:rsidRPr="6D490E50" w:rsidR="38047517">
        <w:rPr>
          <w:rFonts w:ascii="Arial Nova" w:hAnsi="Arial Nova" w:eastAsia="Arial Nova" w:cs="Arial Nova" w:asciiTheme="minorAscii" w:hAnsiTheme="minorAscii" w:eastAsiaTheme="minorAscii" w:cstheme="minorAscii"/>
          <w:noProof w:val="0"/>
          <w:color w:val="auto"/>
          <w:sz w:val="24"/>
          <w:szCs w:val="24"/>
          <w:lang w:val="en-GB"/>
        </w:rPr>
        <w:t>FBT</w:t>
      </w:r>
      <w:r w:rsidRPr="6D490E50" w:rsidR="33D4CC81">
        <w:rPr>
          <w:rFonts w:ascii="Arial Nova" w:hAnsi="Arial Nova" w:eastAsia="Arial Nova" w:cs="Arial Nova" w:asciiTheme="minorAscii" w:hAnsiTheme="minorAscii" w:eastAsiaTheme="minorAscii" w:cstheme="minorAscii"/>
          <w:noProof w:val="0"/>
          <w:color w:val="auto"/>
          <w:sz w:val="24"/>
          <w:szCs w:val="24"/>
          <w:lang w:val="en-GB"/>
        </w:rPr>
        <w:t xml:space="preserve"> may help improve emotional understanding </w:t>
      </w:r>
      <w:r w:rsidRPr="6D490E50" w:rsidR="3DA4629A">
        <w:rPr>
          <w:rFonts w:ascii="Arial Nova" w:hAnsi="Arial Nova" w:eastAsia="Arial Nova" w:cs="Arial Nova" w:asciiTheme="minorAscii" w:hAnsiTheme="minorAscii" w:eastAsiaTheme="minorAscii" w:cstheme="minorAscii"/>
          <w:noProof w:val="0"/>
          <w:color w:val="auto"/>
          <w:sz w:val="24"/>
          <w:szCs w:val="24"/>
          <w:lang w:val="en-GB"/>
        </w:rPr>
        <w:t xml:space="preserve">for </w:t>
      </w:r>
      <w:r w:rsidRPr="6D490E50" w:rsidR="33D4CC81">
        <w:rPr>
          <w:rFonts w:ascii="Arial Nova" w:hAnsi="Arial Nova" w:eastAsia="Arial Nova" w:cs="Arial Nova" w:asciiTheme="minorAscii" w:hAnsiTheme="minorAscii" w:eastAsiaTheme="minorAscii" w:cstheme="minorAscii"/>
          <w:noProof w:val="0"/>
          <w:color w:val="auto"/>
          <w:sz w:val="24"/>
          <w:szCs w:val="24"/>
          <w:lang w:val="en-GB"/>
        </w:rPr>
        <w:t>families</w:t>
      </w:r>
      <w:r w:rsidRPr="6D490E50" w:rsidR="3ECC79E2">
        <w:rPr>
          <w:rFonts w:ascii="Arial Nova" w:hAnsi="Arial Nova" w:eastAsia="Arial Nova" w:cs="Arial Nova" w:asciiTheme="minorAscii" w:hAnsiTheme="minorAscii" w:eastAsiaTheme="minorAscii" w:cstheme="minorAscii"/>
          <w:noProof w:val="0"/>
          <w:color w:val="auto"/>
          <w:sz w:val="24"/>
          <w:szCs w:val="24"/>
          <w:lang w:val="en-GB"/>
        </w:rPr>
        <w:t xml:space="preserve">, which would develop a more supportive family network for the young person with ED. </w:t>
      </w:r>
    </w:p>
    <w:p w:rsidR="33D4CC81" w:rsidP="6D490E50" w:rsidRDefault="33D4CC81" w14:paraId="585F665B" w14:textId="17592B10">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1"/>
          <w:bCs w:val="1"/>
          <w:noProof w:val="0"/>
          <w:color w:val="FF0000"/>
          <w:sz w:val="24"/>
          <w:szCs w:val="24"/>
          <w:lang w:val="en-GB"/>
        </w:rPr>
      </w:pPr>
      <w:r w:rsidRPr="6D490E50" w:rsidR="33D4CC81">
        <w:rPr>
          <w:rFonts w:ascii="Arial Nova" w:hAnsi="Arial Nova" w:eastAsia="Arial Nova" w:cs="Arial Nova" w:asciiTheme="minorAscii" w:hAnsiTheme="minorAscii" w:eastAsiaTheme="minorAscii" w:cstheme="minorAscii"/>
          <w:b w:val="1"/>
          <w:bCs w:val="1"/>
          <w:noProof w:val="0"/>
          <w:color w:val="auto"/>
          <w:sz w:val="24"/>
          <w:szCs w:val="24"/>
          <w:lang w:val="en-GB"/>
        </w:rPr>
        <w:t>Emotional Burden and Family Difficulties</w:t>
      </w:r>
    </w:p>
    <w:p w:rsidR="33D4CC81" w:rsidP="6D490E50" w:rsidRDefault="33D4CC81" w14:paraId="7B7FD9D3" w14:textId="49BD8528">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0"/>
          <w:bCs w:val="0"/>
          <w:i w:val="1"/>
          <w:iCs w:val="1"/>
          <w:noProof w:val="0"/>
          <w:color w:val="auto"/>
          <w:sz w:val="24"/>
          <w:szCs w:val="24"/>
          <w:lang w:val="en-GB"/>
        </w:rPr>
      </w:pPr>
      <w:r w:rsidRPr="6D490E50" w:rsidR="33D4CC81">
        <w:rPr>
          <w:rFonts w:ascii="Arial Nova" w:hAnsi="Arial Nova" w:eastAsia="Arial Nova" w:cs="Arial Nova" w:asciiTheme="minorAscii" w:hAnsiTheme="minorAscii" w:eastAsiaTheme="minorAscii" w:cstheme="minorAscii"/>
          <w:b w:val="0"/>
          <w:bCs w:val="0"/>
          <w:i w:val="1"/>
          <w:iCs w:val="1"/>
          <w:noProof w:val="0"/>
          <w:color w:val="auto"/>
          <w:sz w:val="24"/>
          <w:szCs w:val="24"/>
          <w:lang w:val="en-GB"/>
        </w:rPr>
        <w:t>Family Stress and Conflict</w:t>
      </w:r>
    </w:p>
    <w:p w:rsidR="58537A4D" w:rsidP="6D490E50" w:rsidRDefault="58537A4D" w14:paraId="2BE1822D" w14:textId="4CF640AC">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pPr>
      <w:r w:rsidRPr="6D490E50" w:rsidR="58537A4D">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 xml:space="preserve">Despite many positive experiences with FBT, the studies also highlighted that families emotional </w:t>
      </w:r>
      <w:r w:rsidRPr="6D490E50" w:rsidR="3183D52A">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 xml:space="preserve">state can be </w:t>
      </w:r>
      <w:r w:rsidRPr="6D490E50" w:rsidR="3183D52A">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impacted</w:t>
      </w:r>
      <w:r w:rsidRPr="6D490E50" w:rsidR="3183D52A">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 xml:space="preserve">, this is due to increased stress and conflict within the families' relationships. </w:t>
      </w:r>
      <w:r w:rsidRPr="6D490E50" w:rsidR="7500CD4F">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One participant, who is quoted in Tab</w:t>
      </w:r>
      <w:r w:rsidRPr="6D490E50" w:rsidR="7500CD4F">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 xml:space="preserve">le 1 </w:t>
      </w:r>
      <w:r w:rsidRPr="6D490E50" w:rsidR="49C6F28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Gao et al., p894, Participants/Table 2,</w:t>
      </w:r>
      <w:r w:rsidRPr="6D490E50" w:rsidR="49C6F287">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 xml:space="preserve"> </w:t>
      </w:r>
      <w:r w:rsidRPr="6D490E50" w:rsidR="7500CD4F">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stated</w:t>
      </w:r>
      <w:r w:rsidRPr="6D490E50" w:rsidR="7500CD4F">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 xml:space="preserve"> that their involvement in FBT put a lot of stress onto the young person’s mother, and that</w:t>
      </w:r>
      <w:r w:rsidRPr="6D490E50" w:rsidR="58B14943">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 xml:space="preserve"> it caused a lot of arguments.</w:t>
      </w:r>
      <w:r w:rsidRPr="6D490E50" w:rsidR="1E914D3A">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 xml:space="preserve"> Another participant described the effects of FBT as detrimental to their child due to the conflict they </w:t>
      </w:r>
      <w:r w:rsidRPr="6D490E50" w:rsidR="3ABF0179">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 xml:space="preserve">were witnessing between the parents, the parent explained “I can’t quantify it but I think that there’s stress in that – if you see your parents in conflict, which </w:t>
      </w:r>
      <w:r w:rsidRPr="6D490E50" w:rsidR="035AEF74">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you don't usually, because that wasn’t our normal “modus operandi” But when it is</w:t>
      </w:r>
      <w:r w:rsidRPr="6D490E50" w:rsidR="44D30B8F">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 xml:space="preserve"> part of your “therapy” it can be quite detrimental” Conti et al., p410, Margret/Extract 1. </w:t>
      </w:r>
      <w:r w:rsidRPr="6D490E50" w:rsidR="5EA000DA">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Additionally, t</w:t>
      </w:r>
      <w:r w:rsidRPr="6D490E50" w:rsidR="2C45F1CD">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 xml:space="preserve">he study by </w:t>
      </w:r>
      <w:r w:rsidRPr="6D490E50" w:rsidR="2C45F1CD">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Medwat</w:t>
      </w:r>
      <w:r w:rsidRPr="6D490E50" w:rsidR="2C45F1CD">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 xml:space="preserve"> et al. (2019) reported that some of their participants found </w:t>
      </w:r>
      <w:r w:rsidRPr="6D490E50" w:rsidR="333CD36D">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 xml:space="preserve">that their relationships with their parents became poorer as a result to higher family conflict and stress </w:t>
      </w:r>
      <w:r w:rsidRPr="6D490E50" w:rsidR="333CD36D">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as a result of</w:t>
      </w:r>
      <w:r w:rsidRPr="6D490E50" w:rsidR="333CD36D">
        <w:rPr>
          <w:rFonts w:ascii="Arial Nova" w:hAnsi="Arial Nova" w:eastAsia="Arial Nova" w:cs="Arial Nova" w:asciiTheme="minorAscii" w:hAnsiTheme="minorAscii" w:eastAsiaTheme="minorAscii" w:cstheme="minorAscii"/>
          <w:b w:val="0"/>
          <w:bCs w:val="0"/>
          <w:i w:val="0"/>
          <w:iCs w:val="0"/>
          <w:noProof w:val="0"/>
          <w:color w:val="auto"/>
          <w:sz w:val="24"/>
          <w:szCs w:val="24"/>
          <w:lang w:val="en-GB"/>
        </w:rPr>
        <w:t xml:space="preserve"> the FTB. </w:t>
      </w:r>
    </w:p>
    <w:p w:rsidR="33D4CC81" w:rsidP="6D490E50" w:rsidRDefault="33D4CC81" w14:paraId="2BA8D6D8" w14:textId="69B38BA0">
      <w:pPr>
        <w:pStyle w:val="Heading3"/>
        <w:bidi w:val="0"/>
        <w:spacing w:before="281" w:beforeAutospacing="off" w:after="281" w:afterAutospacing="off" w:line="360" w:lineRule="auto"/>
        <w:jc w:val="left"/>
        <w:rPr>
          <w:rFonts w:ascii="Arial Nova" w:hAnsi="Arial Nova" w:eastAsia="Arial Nova" w:cs="Arial Nova" w:asciiTheme="minorAscii" w:hAnsiTheme="minorAscii" w:eastAsiaTheme="minorAscii" w:cstheme="minorAscii"/>
          <w:b w:val="0"/>
          <w:bCs w:val="0"/>
          <w:i w:val="1"/>
          <w:iCs w:val="1"/>
          <w:noProof w:val="0"/>
          <w:color w:val="auto"/>
          <w:sz w:val="24"/>
          <w:szCs w:val="24"/>
          <w:lang w:val="en-GB"/>
        </w:rPr>
      </w:pPr>
      <w:r w:rsidRPr="6D490E50" w:rsidR="33D4CC81">
        <w:rPr>
          <w:rFonts w:ascii="Arial Nova" w:hAnsi="Arial Nova" w:eastAsia="Arial Nova" w:cs="Arial Nova" w:asciiTheme="minorAscii" w:hAnsiTheme="minorAscii" w:eastAsiaTheme="minorAscii" w:cstheme="minorAscii"/>
          <w:b w:val="0"/>
          <w:bCs w:val="0"/>
          <w:i w:val="1"/>
          <w:iCs w:val="1"/>
          <w:noProof w:val="0"/>
          <w:color w:val="auto"/>
          <w:sz w:val="24"/>
          <w:szCs w:val="24"/>
          <w:lang w:val="en-GB"/>
        </w:rPr>
        <w:t>Guilt and Self-Blame Among Young People</w:t>
      </w:r>
    </w:p>
    <w:p w:rsidR="2A85CEF1" w:rsidP="6D490E50" w:rsidRDefault="2A85CEF1" w14:paraId="5E33FF4B" w14:textId="489AC6BD">
      <w:pPr>
        <w:pStyle w:val="Normal"/>
        <w:bidi w:val="0"/>
        <w:spacing w:line="360" w:lineRule="auto"/>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pPr>
      <w:r w:rsidRPr="6D490E50" w:rsidR="2A85CEF1">
        <w:rPr>
          <w:rFonts w:ascii="Arial Nova" w:hAnsi="Arial Nova" w:eastAsia="Arial Nova" w:cs="Arial Nova" w:asciiTheme="minorAscii" w:hAnsiTheme="minorAscii" w:eastAsiaTheme="minorAscii" w:cstheme="minorAscii"/>
          <w:i w:val="0"/>
          <w:iCs w:val="0"/>
          <w:noProof w:val="0"/>
          <w:sz w:val="24"/>
          <w:szCs w:val="24"/>
          <w:lang w:val="en-GB"/>
        </w:rPr>
        <w:t xml:space="preserve">Young people’s feeling of guilt and self-blame were also a common theme </w:t>
      </w:r>
      <w:r w:rsidRPr="6D490E50" w:rsidR="2A85CEF1">
        <w:rPr>
          <w:rFonts w:ascii="Arial Nova" w:hAnsi="Arial Nova" w:eastAsia="Arial Nova" w:cs="Arial Nova" w:asciiTheme="minorAscii" w:hAnsiTheme="minorAscii" w:eastAsiaTheme="minorAscii" w:cstheme="minorAscii"/>
          <w:i w:val="0"/>
          <w:iCs w:val="0"/>
          <w:noProof w:val="0"/>
          <w:sz w:val="24"/>
          <w:szCs w:val="24"/>
          <w:lang w:val="en-GB"/>
        </w:rPr>
        <w:t>identified</w:t>
      </w:r>
      <w:r w:rsidRPr="6D490E50" w:rsidR="2A85CEF1">
        <w:rPr>
          <w:rFonts w:ascii="Arial Nova" w:hAnsi="Arial Nova" w:eastAsia="Arial Nova" w:cs="Arial Nova" w:asciiTheme="minorAscii" w:hAnsiTheme="minorAscii" w:eastAsiaTheme="minorAscii" w:cstheme="minorAscii"/>
          <w:i w:val="0"/>
          <w:iCs w:val="0"/>
          <w:noProof w:val="0"/>
          <w:sz w:val="24"/>
          <w:szCs w:val="24"/>
          <w:lang w:val="en-GB"/>
        </w:rPr>
        <w:t xml:space="preserve"> in the studies. Several participants expressed </w:t>
      </w:r>
      <w:r w:rsidRPr="6D490E50" w:rsidR="78D82646">
        <w:rPr>
          <w:rFonts w:ascii="Arial Nova" w:hAnsi="Arial Nova" w:eastAsia="Arial Nova" w:cs="Arial Nova" w:asciiTheme="minorAscii" w:hAnsiTheme="minorAscii" w:eastAsiaTheme="minorAscii" w:cstheme="minorAscii"/>
          <w:i w:val="0"/>
          <w:iCs w:val="0"/>
          <w:noProof w:val="0"/>
          <w:sz w:val="24"/>
          <w:szCs w:val="24"/>
          <w:lang w:val="en-GB"/>
        </w:rPr>
        <w:t>their feeling of guilt at the impact they felt they were having on their families’ lives</w:t>
      </w:r>
      <w:r w:rsidRPr="6D490E50" w:rsidR="6150F767">
        <w:rPr>
          <w:rFonts w:ascii="Arial Nova" w:hAnsi="Arial Nova" w:eastAsia="Arial Nova" w:cs="Arial Nova" w:asciiTheme="minorAscii" w:hAnsiTheme="minorAscii" w:eastAsiaTheme="minorAscii" w:cstheme="minorAscii"/>
          <w:i w:val="0"/>
          <w:iCs w:val="0"/>
          <w:noProof w:val="0"/>
          <w:sz w:val="24"/>
          <w:szCs w:val="24"/>
          <w:lang w:val="en-GB"/>
        </w:rPr>
        <w:t>. They expressed they felt responsible for conflict and stress that their families experienced, with one participant quoted in Table 1</w:t>
      </w:r>
      <w:r w:rsidRPr="6D490E50" w:rsidR="2A85CEF1">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 </w:t>
      </w:r>
      <w:r w:rsidRPr="6D490E50" w:rsidR="2A85CEF1">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Brinchmann</w:t>
      </w:r>
      <w:r w:rsidRPr="6D490E50" w:rsidR="2A85CEF1">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 and </w:t>
      </w:r>
      <w:r w:rsidRPr="6D490E50" w:rsidR="2A85CEF1">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Krvavac</w:t>
      </w:r>
      <w:r w:rsidRPr="6D490E50" w:rsidR="2A85CEF1">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 p5, </w:t>
      </w:r>
      <w:r w:rsidRPr="6D490E50" w:rsidR="7A149EA1">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young</w:t>
      </w:r>
      <w:r w:rsidRPr="6D490E50" w:rsidR="2A85CEF1">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 woman/In text</w:t>
      </w:r>
      <w:r w:rsidRPr="6D490E50" w:rsidR="582E243C">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 expressing that they think it is their fault that their family is destroyed. </w:t>
      </w:r>
      <w:r w:rsidRPr="6D490E50" w:rsidR="793ED8D6">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Another participant highlighted the lasting impact that </w:t>
      </w:r>
      <w:r w:rsidRPr="6D490E50" w:rsidR="365BC298">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it had on their relationship with their sibling, </w:t>
      </w:r>
      <w:r w:rsidRPr="6D490E50" w:rsidR="03D2B334">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she </w:t>
      </w:r>
      <w:r w:rsidRPr="6D490E50" w:rsidR="03D2B334">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stated</w:t>
      </w:r>
      <w:r w:rsidRPr="6D490E50" w:rsidR="03D2B334">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w:t>
      </w:r>
      <w:r w:rsidRPr="6D490E50" w:rsidR="365BC298">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 </w:t>
      </w:r>
      <w:r w:rsidRPr="6D490E50" w:rsidR="7ABA5EE6">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w:t>
      </w:r>
      <w:r w:rsidRPr="6D490E50" w:rsidR="365BC298">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We’re definitely not as close, I really took it out on her</w:t>
      </w:r>
      <w:r w:rsidRPr="6D490E50" w:rsidR="4D75409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 Coopey &amp; Johnson, p6, Molly/In text. </w:t>
      </w:r>
      <w:r w:rsidRPr="6D490E50" w:rsidR="51AE7361">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This participant</w:t>
      </w:r>
      <w:r w:rsidRPr="6D490E50" w:rsidR="4D75409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 also reflected on the damaged </w:t>
      </w:r>
      <w:r w:rsidRPr="6D490E50" w:rsidR="78DCE66A">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to others and that she was relived not to be putting her parents into the situation anymore. </w:t>
      </w:r>
      <w:r w:rsidRPr="6D490E50" w:rsidR="582E243C">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This highlights the emotional stress that FBT can have on the young person. </w:t>
      </w:r>
    </w:p>
    <w:p w:rsidR="33D4CC81" w:rsidP="6D490E50" w:rsidRDefault="33D4CC81" w14:paraId="4E7EE381" w14:textId="0B70C110">
      <w:pPr>
        <w:pStyle w:val="Heading2"/>
        <w:bidi w:val="0"/>
        <w:spacing w:before="299" w:beforeAutospacing="off" w:after="299" w:afterAutospacing="off" w:line="360" w:lineRule="auto"/>
        <w:jc w:val="left"/>
        <w:rPr>
          <w:rFonts w:ascii="Arial Nova" w:hAnsi="Arial Nova" w:eastAsia="Arial Nova" w:cs="Arial Nova" w:asciiTheme="minorAscii" w:hAnsiTheme="minorAscii" w:eastAsiaTheme="minorAscii" w:cstheme="minorAscii"/>
          <w:b w:val="1"/>
          <w:bCs w:val="1"/>
          <w:noProof w:val="0"/>
          <w:color w:val="auto"/>
          <w:sz w:val="24"/>
          <w:szCs w:val="24"/>
          <w:lang w:val="en-GB"/>
        </w:rPr>
      </w:pPr>
      <w:r w:rsidRPr="6D490E50" w:rsidR="33D4CC81">
        <w:rPr>
          <w:rFonts w:ascii="Arial Nova" w:hAnsi="Arial Nova" w:eastAsia="Arial Nova" w:cs="Arial Nova" w:asciiTheme="minorAscii" w:hAnsiTheme="minorAscii" w:eastAsiaTheme="minorAscii" w:cstheme="minorAscii"/>
          <w:b w:val="1"/>
          <w:bCs w:val="1"/>
          <w:noProof w:val="0"/>
          <w:color w:val="auto"/>
          <w:sz w:val="24"/>
          <w:szCs w:val="24"/>
          <w:lang w:val="en-GB"/>
        </w:rPr>
        <w:t>Negative Experiences and Perceived Barriers of FBT</w:t>
      </w:r>
    </w:p>
    <w:p w:rsidR="33D4CC81" w:rsidP="6D490E50" w:rsidRDefault="33D4CC81" w14:paraId="0619D70B" w14:textId="07DF5C07">
      <w:pPr>
        <w:pStyle w:val="Heading3"/>
        <w:bidi w:val="0"/>
        <w:spacing w:before="281" w:beforeAutospacing="off" w:after="281" w:afterAutospacing="off" w:line="360" w:lineRule="auto"/>
        <w:jc w:val="left"/>
        <w:rPr>
          <w:rFonts w:ascii="Arial Nova" w:hAnsi="Arial Nova" w:eastAsia="Arial Nova" w:cs="Arial Nova" w:asciiTheme="minorAscii" w:hAnsiTheme="minorAscii" w:eastAsiaTheme="minorAscii" w:cstheme="minorAscii"/>
          <w:b w:val="0"/>
          <w:bCs w:val="0"/>
          <w:i w:val="1"/>
          <w:iCs w:val="1"/>
          <w:noProof w:val="0"/>
          <w:color w:val="auto"/>
          <w:sz w:val="24"/>
          <w:szCs w:val="24"/>
          <w:lang w:val="en-GB"/>
        </w:rPr>
      </w:pPr>
      <w:r w:rsidRPr="6D490E50" w:rsidR="33D4CC81">
        <w:rPr>
          <w:rFonts w:ascii="Arial Nova" w:hAnsi="Arial Nova" w:eastAsia="Arial Nova" w:cs="Arial Nova" w:asciiTheme="minorAscii" w:hAnsiTheme="minorAscii" w:eastAsiaTheme="minorAscii" w:cstheme="minorAscii"/>
          <w:b w:val="0"/>
          <w:bCs w:val="0"/>
          <w:i w:val="1"/>
          <w:iCs w:val="1"/>
          <w:noProof w:val="0"/>
          <w:color w:val="auto"/>
          <w:sz w:val="24"/>
          <w:szCs w:val="24"/>
          <w:lang w:val="en-GB"/>
        </w:rPr>
        <w:t>Young People Feeling Unheard or Unsupported</w:t>
      </w:r>
    </w:p>
    <w:p w:rsidR="31C19DAB" w:rsidP="6D490E50" w:rsidRDefault="31C19DAB" w14:paraId="6F6E1769" w14:textId="060356AD">
      <w:pPr>
        <w:pStyle w:val="Normal"/>
        <w:bidi w:val="0"/>
        <w:spacing w:line="360" w:lineRule="auto"/>
        <w:rPr>
          <w:rFonts w:ascii="Arial Nova" w:hAnsi="Arial Nova" w:eastAsia="Arial Nova" w:cs="Arial Nova" w:asciiTheme="minorAscii" w:hAnsiTheme="minorAscii" w:eastAsiaTheme="minorAscii" w:cstheme="minorAscii"/>
          <w:noProof w:val="0"/>
          <w:color w:val="auto"/>
          <w:sz w:val="24"/>
          <w:szCs w:val="24"/>
          <w:lang w:val="en-GB"/>
        </w:rPr>
      </w:pPr>
      <w:r w:rsidRPr="6D490E50" w:rsidR="31C19DAB">
        <w:rPr>
          <w:rFonts w:ascii="Arial Nova" w:hAnsi="Arial Nova" w:eastAsia="Arial Nova" w:cs="Arial Nova" w:asciiTheme="minorAscii" w:hAnsiTheme="minorAscii" w:eastAsiaTheme="minorAscii" w:cstheme="minorAscii"/>
          <w:noProof w:val="0"/>
          <w:sz w:val="24"/>
          <w:szCs w:val="24"/>
          <w:lang w:val="en-GB"/>
        </w:rPr>
        <w:t>Although the participants in the studies experiences were reported as mostly beneficial, there are also many negative experiences within FBT</w:t>
      </w:r>
      <w:r w:rsidRPr="6D490E50" w:rsidR="0D2177B4">
        <w:rPr>
          <w:rFonts w:ascii="Arial Nova" w:hAnsi="Arial Nova" w:eastAsia="Arial Nova" w:cs="Arial Nova" w:asciiTheme="minorAscii" w:hAnsiTheme="minorAscii" w:eastAsiaTheme="minorAscii" w:cstheme="minorAscii"/>
          <w:noProof w:val="0"/>
          <w:sz w:val="24"/>
          <w:szCs w:val="24"/>
          <w:lang w:val="en-GB"/>
        </w:rPr>
        <w:t>.</w:t>
      </w:r>
      <w:r w:rsidRPr="6D490E50" w:rsidR="339E5A5B">
        <w:rPr>
          <w:rFonts w:ascii="Arial Nova" w:hAnsi="Arial Nova" w:eastAsia="Arial Nova" w:cs="Arial Nova" w:asciiTheme="minorAscii" w:hAnsiTheme="minorAscii" w:eastAsiaTheme="minorAscii" w:cstheme="minorAscii"/>
          <w:noProof w:val="0"/>
          <w:sz w:val="24"/>
          <w:szCs w:val="24"/>
          <w:lang w:val="en-GB"/>
        </w:rPr>
        <w:t xml:space="preserve"> </w:t>
      </w:r>
      <w:r w:rsidRPr="6D490E50" w:rsidR="33D4CC81">
        <w:rPr>
          <w:rFonts w:ascii="Arial Nova" w:hAnsi="Arial Nova" w:eastAsia="Arial Nova" w:cs="Arial Nova" w:asciiTheme="minorAscii" w:hAnsiTheme="minorAscii" w:eastAsiaTheme="minorAscii" w:cstheme="minorAscii"/>
          <w:noProof w:val="0"/>
          <w:color w:val="auto"/>
          <w:sz w:val="24"/>
          <w:szCs w:val="24"/>
          <w:lang w:val="en-GB"/>
        </w:rPr>
        <w:t xml:space="preserve">Young people commonly reported feeling unheard and emotionally unsupported, particularly during the </w:t>
      </w:r>
      <w:r w:rsidRPr="6D490E50" w:rsidR="33D4CC81">
        <w:rPr>
          <w:rFonts w:ascii="Arial Nova" w:hAnsi="Arial Nova" w:eastAsia="Arial Nova" w:cs="Arial Nova" w:asciiTheme="minorAscii" w:hAnsiTheme="minorAscii" w:eastAsiaTheme="minorAscii" w:cstheme="minorAscii"/>
          <w:noProof w:val="0"/>
          <w:color w:val="auto"/>
          <w:sz w:val="24"/>
          <w:szCs w:val="24"/>
          <w:lang w:val="en-GB"/>
        </w:rPr>
        <w:t>early stages</w:t>
      </w:r>
      <w:r w:rsidRPr="6D490E50" w:rsidR="33D4CC81">
        <w:rPr>
          <w:rFonts w:ascii="Arial Nova" w:hAnsi="Arial Nova" w:eastAsia="Arial Nova" w:cs="Arial Nova" w:asciiTheme="minorAscii" w:hAnsiTheme="minorAscii" w:eastAsiaTheme="minorAscii" w:cstheme="minorAscii"/>
          <w:noProof w:val="0"/>
          <w:color w:val="auto"/>
          <w:sz w:val="24"/>
          <w:szCs w:val="24"/>
          <w:lang w:val="en-GB"/>
        </w:rPr>
        <w:t xml:space="preserve"> of therapy where treatment focused on</w:t>
      </w:r>
      <w:r w:rsidRPr="6D490E50" w:rsidR="1ECC00B7">
        <w:rPr>
          <w:rFonts w:ascii="Arial Nova" w:hAnsi="Arial Nova" w:eastAsia="Arial Nova" w:cs="Arial Nova" w:asciiTheme="minorAscii" w:hAnsiTheme="minorAscii" w:eastAsiaTheme="minorAscii" w:cstheme="minorAscii"/>
          <w:noProof w:val="0"/>
          <w:color w:val="auto"/>
          <w:sz w:val="24"/>
          <w:szCs w:val="24"/>
          <w:lang w:val="en-GB"/>
        </w:rPr>
        <w:t xml:space="preserve"> their</w:t>
      </w:r>
      <w:r w:rsidRPr="6D490E50" w:rsidR="33D4CC81">
        <w:rPr>
          <w:rFonts w:ascii="Arial Nova" w:hAnsi="Arial Nova" w:eastAsia="Arial Nova" w:cs="Arial Nova" w:asciiTheme="minorAscii" w:hAnsiTheme="minorAscii" w:eastAsiaTheme="minorAscii" w:cstheme="minorAscii"/>
          <w:noProof w:val="0"/>
          <w:color w:val="auto"/>
          <w:sz w:val="24"/>
          <w:szCs w:val="24"/>
          <w:lang w:val="en-GB"/>
        </w:rPr>
        <w:t xml:space="preserve"> food intake and weight </w:t>
      </w:r>
      <w:r w:rsidRPr="6D490E50" w:rsidR="6C7A6741">
        <w:rPr>
          <w:rFonts w:ascii="Arial Nova" w:hAnsi="Arial Nova" w:eastAsia="Arial Nova" w:cs="Arial Nova" w:asciiTheme="minorAscii" w:hAnsiTheme="minorAscii" w:eastAsiaTheme="minorAscii" w:cstheme="minorAscii"/>
          <w:noProof w:val="0"/>
          <w:color w:val="auto"/>
          <w:sz w:val="24"/>
          <w:szCs w:val="24"/>
          <w:lang w:val="en-GB"/>
        </w:rPr>
        <w:t>gain</w:t>
      </w:r>
      <w:r w:rsidRPr="6D490E50" w:rsidR="33D4CC81">
        <w:rPr>
          <w:rFonts w:ascii="Arial Nova" w:hAnsi="Arial Nova" w:eastAsia="Arial Nova" w:cs="Arial Nova" w:asciiTheme="minorAscii" w:hAnsiTheme="minorAscii" w:eastAsiaTheme="minorAscii" w:cstheme="minorAscii"/>
          <w:noProof w:val="0"/>
          <w:color w:val="auto"/>
          <w:sz w:val="24"/>
          <w:szCs w:val="24"/>
          <w:lang w:val="en-GB"/>
        </w:rPr>
        <w:t xml:space="preserve">. </w:t>
      </w:r>
      <w:r w:rsidRPr="6D490E50" w:rsidR="4ABFDF5C">
        <w:rPr>
          <w:rFonts w:ascii="Arial Nova" w:hAnsi="Arial Nova" w:eastAsia="Arial Nova" w:cs="Arial Nova" w:asciiTheme="minorAscii" w:hAnsiTheme="minorAscii" w:eastAsiaTheme="minorAscii" w:cstheme="minorAscii"/>
          <w:noProof w:val="0"/>
          <w:color w:val="auto"/>
          <w:sz w:val="24"/>
          <w:szCs w:val="24"/>
          <w:lang w:val="en-GB"/>
        </w:rPr>
        <w:t xml:space="preserve">The participant quoted in Table 1 </w:t>
      </w:r>
      <w:r w:rsidRPr="6D490E50" w:rsidR="4ABFDF5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Gao et al., p895, Participant/Table 2, expressed how their felt that the FBT made their parents prioritise the </w:t>
      </w:r>
      <w:r w:rsidRPr="6D490E50" w:rsidR="2803B59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weight gain and food intake over their mental health.</w:t>
      </w:r>
      <w:r w:rsidRPr="6D490E50" w:rsidR="2803B59A">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 </w:t>
      </w:r>
      <w:r w:rsidRPr="6D490E50" w:rsidR="33D4CC81">
        <w:rPr>
          <w:rFonts w:ascii="Arial Nova" w:hAnsi="Arial Nova" w:eastAsia="Arial Nova" w:cs="Arial Nova" w:asciiTheme="minorAscii" w:hAnsiTheme="minorAscii" w:eastAsiaTheme="minorAscii" w:cstheme="minorAscii"/>
          <w:noProof w:val="0"/>
          <w:color w:val="auto"/>
          <w:sz w:val="24"/>
          <w:szCs w:val="24"/>
          <w:lang w:val="en-GB"/>
        </w:rPr>
        <w:t xml:space="preserve">Other participants described feeling isolated and misunderstood by their families </w:t>
      </w:r>
      <w:r w:rsidRPr="6D490E50" w:rsidR="5A04C8FF">
        <w:rPr>
          <w:rFonts w:ascii="Arial Nova" w:hAnsi="Arial Nova" w:eastAsia="Arial Nova" w:cs="Arial Nova" w:asciiTheme="minorAscii" w:hAnsiTheme="minorAscii" w:eastAsiaTheme="minorAscii" w:cstheme="minorAscii"/>
          <w:noProof w:val="0"/>
          <w:color w:val="auto"/>
          <w:sz w:val="24"/>
          <w:szCs w:val="24"/>
          <w:lang w:val="en-GB"/>
        </w:rPr>
        <w:t>in the early phase of FBT, with another participant</w:t>
      </w:r>
      <w:r w:rsidRPr="6D490E50" w:rsidR="174FAC7A">
        <w:rPr>
          <w:rFonts w:ascii="Arial Nova" w:hAnsi="Arial Nova" w:eastAsia="Arial Nova" w:cs="Arial Nova" w:asciiTheme="minorAscii" w:hAnsiTheme="minorAscii" w:eastAsiaTheme="minorAscii" w:cstheme="minorAscii"/>
          <w:noProof w:val="0"/>
          <w:color w:val="auto"/>
          <w:sz w:val="24"/>
          <w:szCs w:val="24"/>
          <w:lang w:val="en-GB"/>
        </w:rPr>
        <w:t xml:space="preserve"> saying “And yeah, I felt very alone and hurt that she didn’t even think of me as [participants name] anymore, </w:t>
      </w:r>
      <w:r w:rsidRPr="6D490E50" w:rsidR="257165A8">
        <w:rPr>
          <w:rFonts w:ascii="Arial Nova" w:hAnsi="Arial Nova" w:eastAsia="Arial Nova" w:cs="Arial Nova" w:asciiTheme="minorAscii" w:hAnsiTheme="minorAscii" w:eastAsiaTheme="minorAscii" w:cstheme="minorAscii"/>
          <w:noProof w:val="0"/>
          <w:color w:val="auto"/>
          <w:sz w:val="24"/>
          <w:szCs w:val="24"/>
          <w:lang w:val="en-GB"/>
        </w:rPr>
        <w:t xml:space="preserve">she just saw a walking eating disorder” Gao et al., p895, Participant/Table2. </w:t>
      </w:r>
    </w:p>
    <w:p w:rsidR="33D4CC81" w:rsidP="6D490E50" w:rsidRDefault="33D4CC81" w14:paraId="35F213F6" w14:textId="7AF4B369">
      <w:pPr>
        <w:pStyle w:val="Heading3"/>
        <w:bidi w:val="0"/>
        <w:spacing w:before="281" w:beforeAutospacing="off" w:after="281" w:afterAutospacing="off" w:line="360" w:lineRule="auto"/>
        <w:jc w:val="left"/>
        <w:rPr>
          <w:rFonts w:ascii="Arial Nova" w:hAnsi="Arial Nova" w:eastAsia="Arial Nova" w:cs="Arial Nova" w:asciiTheme="minorAscii" w:hAnsiTheme="minorAscii" w:eastAsiaTheme="minorAscii" w:cstheme="minorAscii"/>
          <w:b w:val="0"/>
          <w:bCs w:val="0"/>
          <w:i w:val="1"/>
          <w:iCs w:val="1"/>
          <w:noProof w:val="0"/>
          <w:color w:val="auto"/>
          <w:sz w:val="24"/>
          <w:szCs w:val="24"/>
          <w:lang w:val="en-GB"/>
        </w:rPr>
      </w:pPr>
      <w:r w:rsidRPr="6D490E50" w:rsidR="33D4CC81">
        <w:rPr>
          <w:rFonts w:ascii="Arial Nova" w:hAnsi="Arial Nova" w:eastAsia="Arial Nova" w:cs="Arial Nova" w:asciiTheme="minorAscii" w:hAnsiTheme="minorAscii" w:eastAsiaTheme="minorAscii" w:cstheme="minorAscii"/>
          <w:b w:val="0"/>
          <w:bCs w:val="0"/>
          <w:i w:val="1"/>
          <w:iCs w:val="1"/>
          <w:noProof w:val="0"/>
          <w:color w:val="auto"/>
          <w:sz w:val="24"/>
          <w:szCs w:val="24"/>
          <w:lang w:val="en-GB"/>
        </w:rPr>
        <w:t>Concerns About Therapeutic Approach</w:t>
      </w:r>
    </w:p>
    <w:p w:rsidR="1A713C25" w:rsidP="6D490E50" w:rsidRDefault="1A713C25" w14:paraId="1B4DD2FE" w14:textId="35E52FF1">
      <w:pPr>
        <w:pStyle w:val="Normal"/>
        <w:suppressLineNumbers w:val="0"/>
        <w:bidi w:val="0"/>
        <w:spacing w:before="240" w:beforeAutospacing="off" w:after="240" w:afterAutospacing="off" w:line="360"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490E50" w:rsidR="1A713C25">
        <w:rPr>
          <w:rFonts w:ascii="Arial Nova" w:hAnsi="Arial Nova" w:eastAsia="Arial Nova" w:cs="Arial Nova" w:asciiTheme="minorAscii" w:hAnsiTheme="minorAscii" w:eastAsiaTheme="minorAscii" w:cstheme="minorAscii"/>
          <w:noProof w:val="0"/>
          <w:color w:val="auto"/>
          <w:sz w:val="24"/>
          <w:szCs w:val="24"/>
          <w:lang w:val="en-GB"/>
        </w:rPr>
        <w:t>This study also found that some parents criticised certain aspects of the approach of FBT, particularly the rigi</w:t>
      </w:r>
      <w:r w:rsidRPr="6D490E50" w:rsidR="525633E3">
        <w:rPr>
          <w:rFonts w:ascii="Arial Nova" w:hAnsi="Arial Nova" w:eastAsia="Arial Nova" w:cs="Arial Nova" w:asciiTheme="minorAscii" w:hAnsiTheme="minorAscii" w:eastAsiaTheme="minorAscii" w:cstheme="minorAscii"/>
          <w:noProof w:val="0"/>
          <w:color w:val="auto"/>
          <w:sz w:val="24"/>
          <w:szCs w:val="24"/>
          <w:lang w:val="en-GB"/>
        </w:rPr>
        <w:t>d</w:t>
      </w:r>
      <w:r w:rsidRPr="6D490E50" w:rsidR="44AFEBD4">
        <w:rPr>
          <w:rFonts w:ascii="Arial Nova" w:hAnsi="Arial Nova" w:eastAsia="Arial Nova" w:cs="Arial Nova" w:asciiTheme="minorAscii" w:hAnsiTheme="minorAscii" w:eastAsiaTheme="minorAscii" w:cstheme="minorAscii"/>
          <w:noProof w:val="0"/>
          <w:color w:val="auto"/>
          <w:sz w:val="24"/>
          <w:szCs w:val="24"/>
          <w:lang w:val="en-GB"/>
        </w:rPr>
        <w:t>i</w:t>
      </w:r>
      <w:r w:rsidRPr="6D490E50" w:rsidR="6A3C195C">
        <w:rPr>
          <w:rFonts w:ascii="Arial Nova" w:hAnsi="Arial Nova" w:eastAsia="Arial Nova" w:cs="Arial Nova" w:asciiTheme="minorAscii" w:hAnsiTheme="minorAscii" w:eastAsiaTheme="minorAscii" w:cstheme="minorAscii"/>
          <w:noProof w:val="0"/>
          <w:color w:val="auto"/>
          <w:sz w:val="24"/>
          <w:szCs w:val="24"/>
          <w:lang w:val="en-GB"/>
        </w:rPr>
        <w:t>t</w:t>
      </w:r>
      <w:r w:rsidRPr="6D490E50" w:rsidR="1A713C25">
        <w:rPr>
          <w:rFonts w:ascii="Arial Nova" w:hAnsi="Arial Nova" w:eastAsia="Arial Nova" w:cs="Arial Nova" w:asciiTheme="minorAscii" w:hAnsiTheme="minorAscii" w:eastAsiaTheme="minorAscii" w:cstheme="minorAscii"/>
          <w:noProof w:val="0"/>
          <w:color w:val="auto"/>
          <w:sz w:val="24"/>
          <w:szCs w:val="24"/>
          <w:lang w:val="en-GB"/>
        </w:rPr>
        <w:t xml:space="preserve">y and inflexibility of the </w:t>
      </w:r>
      <w:r w:rsidRPr="6D490E50" w:rsidR="2414C3D7">
        <w:rPr>
          <w:rFonts w:ascii="Arial Nova" w:hAnsi="Arial Nova" w:eastAsia="Arial Nova" w:cs="Arial Nova" w:asciiTheme="minorAscii" w:hAnsiTheme="minorAscii" w:eastAsiaTheme="minorAscii" w:cstheme="minorAscii"/>
          <w:noProof w:val="0"/>
          <w:color w:val="auto"/>
          <w:sz w:val="24"/>
          <w:szCs w:val="24"/>
          <w:lang w:val="en-GB"/>
        </w:rPr>
        <w:t>practitioners</w:t>
      </w:r>
      <w:r w:rsidRPr="6D490E50" w:rsidR="2D4BAEEF">
        <w:rPr>
          <w:rFonts w:ascii="Arial Nova" w:hAnsi="Arial Nova" w:eastAsia="Arial Nova" w:cs="Arial Nova" w:asciiTheme="minorAscii" w:hAnsiTheme="minorAscii" w:eastAsiaTheme="minorAscii" w:cstheme="minorAscii"/>
          <w:noProof w:val="0"/>
          <w:color w:val="auto"/>
          <w:sz w:val="24"/>
          <w:szCs w:val="24"/>
          <w:lang w:val="en-GB"/>
        </w:rPr>
        <w:t xml:space="preserve"> when using the Maudsley script as </w:t>
      </w:r>
      <w:r w:rsidRPr="6D490E50" w:rsidR="2D4BAEEF">
        <w:rPr>
          <w:rFonts w:ascii="Arial Nova" w:hAnsi="Arial Nova" w:eastAsia="Arial Nova" w:cs="Arial Nova" w:asciiTheme="minorAscii" w:hAnsiTheme="minorAscii" w:eastAsiaTheme="minorAscii" w:cstheme="minorAscii"/>
          <w:noProof w:val="0"/>
          <w:color w:val="auto"/>
          <w:sz w:val="24"/>
          <w:szCs w:val="24"/>
          <w:lang w:val="en-GB"/>
        </w:rPr>
        <w:t>stated</w:t>
      </w:r>
      <w:r w:rsidRPr="6D490E50" w:rsidR="2D4BAEEF">
        <w:rPr>
          <w:rFonts w:ascii="Arial Nova" w:hAnsi="Arial Nova" w:eastAsia="Arial Nova" w:cs="Arial Nova" w:asciiTheme="minorAscii" w:hAnsiTheme="minorAscii" w:eastAsiaTheme="minorAscii" w:cstheme="minorAscii"/>
          <w:noProof w:val="0"/>
          <w:color w:val="auto"/>
          <w:sz w:val="24"/>
          <w:szCs w:val="24"/>
          <w:lang w:val="en-GB"/>
        </w:rPr>
        <w:t xml:space="preserve"> by t</w:t>
      </w:r>
      <w:r w:rsidRPr="6D490E50" w:rsidR="2D4BAEEF">
        <w:rPr>
          <w:rFonts w:ascii="Arial Nova" w:hAnsi="Arial Nova" w:eastAsia="Arial Nova" w:cs="Arial Nova" w:asciiTheme="minorAscii" w:hAnsiTheme="minorAscii" w:eastAsiaTheme="minorAscii" w:cstheme="minorAscii"/>
          <w:noProof w:val="0"/>
          <w:color w:val="auto"/>
          <w:sz w:val="24"/>
          <w:szCs w:val="24"/>
          <w:lang w:val="en-GB"/>
        </w:rPr>
        <w:t xml:space="preserve">he quoted participants in Table 1 </w:t>
      </w:r>
      <w:r w:rsidRPr="6D490E50" w:rsidR="2D4BAEE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Condi et al., p418, Jack/Extract10b.</w:t>
      </w:r>
      <w:r w:rsidRPr="6D490E50" w:rsidR="5F3FA5B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Another participant raised concerns over ineffective communication </w:t>
      </w:r>
      <w:r w:rsidRPr="6D490E50" w:rsidR="21CEBA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which resulted in their family becoming “stuck” and said they were “going around in circles” Coopey &amp; Johnson</w:t>
      </w:r>
      <w:r w:rsidRPr="6D490E50" w:rsidR="0879C3F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p5, Lucy/In text. </w:t>
      </w:r>
      <w:r w:rsidRPr="6D490E50" w:rsidR="0879C3F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Identifying</w:t>
      </w:r>
      <w:r w:rsidRPr="6D490E50" w:rsidR="0879C3F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possibility that </w:t>
      </w:r>
      <w:r w:rsidRPr="6D490E50" w:rsidR="5A75A92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firm structure of the approaches in FBT can result in families being unable to move forward in their treatment</w:t>
      </w:r>
      <w:r w:rsidRPr="6D490E50" w:rsidR="08A301A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4EBB6E92" w:rsidP="6D490E50" w:rsidRDefault="4EBB6E92" w14:paraId="6B8B1DAB" w14:textId="1B033297">
      <w:pPr>
        <w:pStyle w:val="Normal"/>
        <w:suppressLineNumbers w:val="0"/>
        <w:bidi w:val="0"/>
        <w:spacing w:before="240" w:beforeAutospacing="off" w:after="240" w:afterAutospacing="off" w:line="360" w:lineRule="auto"/>
        <w:ind w:left="0" w:right="0"/>
        <w:jc w:val="left"/>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6D490E50" w:rsidR="4EBB6E92">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Discussion</w:t>
      </w:r>
    </w:p>
    <w:p w:rsidR="533D29C9" w:rsidP="6D490E50" w:rsidRDefault="533D29C9" w14:paraId="6449874F" w14:textId="1DD230E6">
      <w:pPr>
        <w:pStyle w:val="Normal"/>
        <w:suppressLineNumbers w:val="0"/>
        <w:bidi w:val="0"/>
        <w:spacing w:before="240" w:beforeAutospacing="off" w:after="240" w:afterAutospacing="off" w:line="360" w:lineRule="auto"/>
        <w:ind w:left="0" w:right="0"/>
        <w:jc w:val="left"/>
        <w:rPr>
          <w:rFonts w:ascii="Arial Nova" w:hAnsi="Arial Nova" w:eastAsia="Arial Nova" w:cs="Arial Nova"/>
          <w:noProof w:val="0"/>
          <w:color w:val="000000" w:themeColor="text1" w:themeTint="FF" w:themeShade="FF"/>
          <w:sz w:val="24"/>
          <w:szCs w:val="24"/>
          <w:lang w:val="en-GB"/>
        </w:rPr>
      </w:pPr>
      <w:r w:rsidRPr="6D490E50" w:rsidR="533D29C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systematic literature review aimed to explore the experiences and perceived impacts of FBT interventions amount young people with EDs and their families.</w:t>
      </w:r>
      <w:r w:rsidRPr="6D490E50" w:rsidR="0C8F9D2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six studies included within this systematic literature review strongly relate to the existing literature on FBT for </w:t>
      </w:r>
      <w:r w:rsidRPr="6D490E50" w:rsidR="757BAF9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young people with </w:t>
      </w:r>
      <w:r w:rsidRPr="6D490E50" w:rsidR="757BAF9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EDs.</w:t>
      </w:r>
      <w:r w:rsidRPr="6D490E50" w:rsidR="757BAF9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Pervious literature </w:t>
      </w:r>
      <w:r w:rsidRPr="6D490E50" w:rsidR="757BAF9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identified</w:t>
      </w:r>
      <w:r w:rsidRPr="6D490E50" w:rsidR="757BAF9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FBT was one of the m</w:t>
      </w:r>
      <w:r w:rsidRPr="6D490E50" w:rsidR="06ED7F0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ost effective </w:t>
      </w:r>
      <w:r w:rsidRPr="6D490E50" w:rsidR="06ED7F0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treatment</w:t>
      </w:r>
      <w:r w:rsidRPr="6D490E50" w:rsidR="06ED7F0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young people with ED, especially AN</w:t>
      </w:r>
      <w:r w:rsidRPr="6D490E50" w:rsidR="44A7B87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is due to the focus on parent’ involvement with their child’s food intake and weight gain </w:t>
      </w:r>
      <w:r w:rsidRPr="6D490E50" w:rsidR="44A7B879">
        <w:rPr>
          <w:rFonts w:ascii="Arial Nova" w:hAnsi="Arial Nova" w:eastAsia="Arial Nova" w:cs="Arial Nova"/>
          <w:noProof w:val="0"/>
          <w:color w:val="000000" w:themeColor="text1" w:themeTint="FF" w:themeShade="FF"/>
          <w:sz w:val="24"/>
          <w:szCs w:val="24"/>
          <w:lang w:val="en-GB"/>
        </w:rPr>
        <w:t>(Vanderlinden, 2026).</w:t>
      </w:r>
      <w:r w:rsidRPr="6D490E50" w:rsidR="0E982356">
        <w:rPr>
          <w:rFonts w:ascii="Arial Nova" w:hAnsi="Arial Nova" w:eastAsia="Arial Nova" w:cs="Arial Nova"/>
          <w:noProof w:val="0"/>
          <w:color w:val="000000" w:themeColor="text1" w:themeTint="FF" w:themeShade="FF"/>
          <w:sz w:val="24"/>
          <w:szCs w:val="24"/>
          <w:lang w:val="en-GB"/>
        </w:rPr>
        <w:t xml:space="preserve"> The six papers that were included </w:t>
      </w:r>
      <w:r w:rsidRPr="6D490E50" w:rsidR="0CA2587D">
        <w:rPr>
          <w:rFonts w:ascii="Arial Nova" w:hAnsi="Arial Nova" w:eastAsia="Arial Nova" w:cs="Arial Nova"/>
          <w:noProof w:val="0"/>
          <w:color w:val="000000" w:themeColor="text1" w:themeTint="FF" w:themeShade="FF"/>
          <w:sz w:val="24"/>
          <w:szCs w:val="24"/>
          <w:lang w:val="en-GB"/>
        </w:rPr>
        <w:t xml:space="preserve">in this review all </w:t>
      </w:r>
      <w:r w:rsidRPr="6D490E50" w:rsidR="1C01DEC4">
        <w:rPr>
          <w:rFonts w:ascii="Arial Nova" w:hAnsi="Arial Nova" w:eastAsia="Arial Nova" w:cs="Arial Nova"/>
          <w:noProof w:val="0"/>
          <w:color w:val="000000" w:themeColor="text1" w:themeTint="FF" w:themeShade="FF"/>
          <w:sz w:val="24"/>
          <w:szCs w:val="24"/>
          <w:lang w:val="en-GB"/>
        </w:rPr>
        <w:t xml:space="preserve">included either the young people with EDs, their parents or siblings, which </w:t>
      </w:r>
      <w:r w:rsidRPr="6D490E50" w:rsidR="158E7656">
        <w:rPr>
          <w:rFonts w:ascii="Arial Nova" w:hAnsi="Arial Nova" w:eastAsia="Arial Nova" w:cs="Arial Nova"/>
          <w:noProof w:val="0"/>
          <w:color w:val="000000" w:themeColor="text1" w:themeTint="FF" w:themeShade="FF"/>
          <w:sz w:val="24"/>
          <w:szCs w:val="24"/>
          <w:lang w:val="en-GB"/>
        </w:rPr>
        <w:t>enabled them to gather information from the whole family involved.</w:t>
      </w:r>
    </w:p>
    <w:p w:rsidR="3D432D0E" w:rsidP="6D490E50" w:rsidRDefault="3D432D0E" w14:paraId="64F3D0ED" w14:textId="2FC45088">
      <w:pPr>
        <w:pStyle w:val="Normal"/>
        <w:suppressLineNumbers w:val="0"/>
        <w:bidi w:val="0"/>
        <w:spacing w:before="240" w:beforeAutospacing="off" w:after="240" w:afterAutospacing="off" w:line="360" w:lineRule="auto"/>
        <w:ind w:left="0" w:right="0"/>
        <w:jc w:val="left"/>
        <w:rPr>
          <w:rFonts w:ascii="Arial Nova" w:hAnsi="Arial Nova" w:eastAsia="Arial Nova" w:cs="Arial Nova"/>
          <w:noProof w:val="0"/>
          <w:color w:val="000000" w:themeColor="text1" w:themeTint="FF" w:themeShade="FF"/>
          <w:sz w:val="24"/>
          <w:szCs w:val="24"/>
          <w:lang w:val="en-GB"/>
        </w:rPr>
      </w:pPr>
      <w:r w:rsidRPr="6D490E50" w:rsidR="3D432D0E">
        <w:rPr>
          <w:rFonts w:ascii="Arial Nova" w:hAnsi="Arial Nova" w:eastAsia="Arial Nova" w:cs="Arial Nova"/>
          <w:noProof w:val="0"/>
          <w:color w:val="000000" w:themeColor="text1" w:themeTint="FF" w:themeShade="FF"/>
          <w:sz w:val="24"/>
          <w:szCs w:val="24"/>
          <w:lang w:val="en-GB"/>
        </w:rPr>
        <w:t xml:space="preserve">Findings from these six studies </w:t>
      </w:r>
      <w:r w:rsidRPr="6D490E50" w:rsidR="00235BF2">
        <w:rPr>
          <w:rFonts w:ascii="Arial Nova" w:hAnsi="Arial Nova" w:eastAsia="Arial Nova" w:cs="Arial Nova"/>
          <w:noProof w:val="0"/>
          <w:color w:val="000000" w:themeColor="text1" w:themeTint="FF" w:themeShade="FF"/>
          <w:sz w:val="24"/>
          <w:szCs w:val="24"/>
          <w:lang w:val="en-GB"/>
        </w:rPr>
        <w:t xml:space="preserve">showed a common theme where families perceived FBT and MFT to be beneficial as well as challenging. </w:t>
      </w:r>
      <w:r w:rsidRPr="6D490E50" w:rsidR="68FCFA53">
        <w:rPr>
          <w:rFonts w:ascii="Arial Nova" w:hAnsi="Arial Nova" w:eastAsia="Arial Nova" w:cs="Arial Nova"/>
          <w:noProof w:val="0"/>
          <w:color w:val="000000" w:themeColor="text1" w:themeTint="FF" w:themeShade="FF"/>
          <w:sz w:val="24"/>
          <w:szCs w:val="24"/>
          <w:lang w:val="en-GB"/>
        </w:rPr>
        <w:t xml:space="preserve">Overall, participants </w:t>
      </w:r>
      <w:r w:rsidRPr="6D490E50" w:rsidR="3B3096AA">
        <w:rPr>
          <w:rFonts w:ascii="Arial Nova" w:hAnsi="Arial Nova" w:eastAsia="Arial Nova" w:cs="Arial Nova"/>
          <w:noProof w:val="0"/>
          <w:color w:val="000000" w:themeColor="text1" w:themeTint="FF" w:themeShade="FF"/>
          <w:sz w:val="24"/>
          <w:szCs w:val="24"/>
          <w:lang w:val="en-GB"/>
        </w:rPr>
        <w:t>described that FBT contributed to the improvements in their weight gain and their recovery from their ED</w:t>
      </w:r>
      <w:r w:rsidRPr="6D490E50" w:rsidR="367E9E00">
        <w:rPr>
          <w:rFonts w:ascii="Arial Nova" w:hAnsi="Arial Nova" w:eastAsia="Arial Nova" w:cs="Arial Nova"/>
          <w:noProof w:val="0"/>
          <w:color w:val="000000" w:themeColor="text1" w:themeTint="FF" w:themeShade="FF"/>
          <w:sz w:val="24"/>
          <w:szCs w:val="24"/>
          <w:lang w:val="en-GB"/>
        </w:rPr>
        <w:t>, as well as improvement in their families understanding of their ED</w:t>
      </w:r>
      <w:r w:rsidRPr="6D490E50" w:rsidR="3B3096AA">
        <w:rPr>
          <w:rFonts w:ascii="Arial Nova" w:hAnsi="Arial Nova" w:eastAsia="Arial Nova" w:cs="Arial Nova"/>
          <w:noProof w:val="0"/>
          <w:color w:val="000000" w:themeColor="text1" w:themeTint="FF" w:themeShade="FF"/>
          <w:sz w:val="24"/>
          <w:szCs w:val="24"/>
          <w:lang w:val="en-GB"/>
        </w:rPr>
        <w:t xml:space="preserve">. </w:t>
      </w:r>
      <w:r w:rsidRPr="6D490E50" w:rsidR="5EEA0E81">
        <w:rPr>
          <w:rFonts w:ascii="Arial Nova" w:hAnsi="Arial Nova" w:eastAsia="Arial Nova" w:cs="Arial Nova"/>
          <w:noProof w:val="0"/>
          <w:color w:val="000000" w:themeColor="text1" w:themeTint="FF" w:themeShade="FF"/>
          <w:sz w:val="24"/>
          <w:szCs w:val="24"/>
          <w:lang w:val="en-GB"/>
        </w:rPr>
        <w:t>However, participants also described feelings of stress and conflict within their families</w:t>
      </w:r>
      <w:r w:rsidRPr="6D490E50" w:rsidR="7FD17435">
        <w:rPr>
          <w:rFonts w:ascii="Arial Nova" w:hAnsi="Arial Nova" w:eastAsia="Arial Nova" w:cs="Arial Nova"/>
          <w:noProof w:val="0"/>
          <w:color w:val="000000" w:themeColor="text1" w:themeTint="FF" w:themeShade="FF"/>
          <w:sz w:val="24"/>
          <w:szCs w:val="24"/>
          <w:lang w:val="en-GB"/>
        </w:rPr>
        <w:t xml:space="preserve"> and feeling guilty for this, as well as feeling unheard and unsupported. There were also concerns over the therapeutic approaches used. </w:t>
      </w:r>
      <w:r w:rsidRPr="6D490E50" w:rsidR="6D6F38B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These findings support existing literature which suggests that although FBT </w:t>
      </w:r>
      <w:r w:rsidRPr="6D490E50" w:rsidR="6D6F38B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is considered </w:t>
      </w:r>
      <w:r w:rsidRPr="6D490E50" w:rsidR="34934592">
        <w:rPr>
          <w:rFonts w:ascii="Arial Nova" w:hAnsi="Arial Nova" w:eastAsia="Arial Nova" w:cs="Arial Nova"/>
          <w:b w:val="0"/>
          <w:bCs w:val="0"/>
          <w:i w:val="0"/>
          <w:iCs w:val="0"/>
          <w:caps w:val="0"/>
          <w:smallCaps w:val="0"/>
          <w:noProof w:val="0"/>
          <w:color w:val="000000" w:themeColor="text1" w:themeTint="FF" w:themeShade="FF"/>
          <w:sz w:val="24"/>
          <w:szCs w:val="24"/>
          <w:lang w:val="en-GB"/>
        </w:rPr>
        <w:t>to be</w:t>
      </w:r>
      <w:r w:rsidRPr="6D490E50" w:rsidR="3493459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 </w:t>
      </w:r>
      <w:r w:rsidRPr="6D490E50" w:rsidR="6D6F38B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effective treatment for </w:t>
      </w:r>
      <w:r w:rsidRPr="6D490E50" w:rsidR="0BCF750B">
        <w:rPr>
          <w:rFonts w:ascii="Arial Nova" w:hAnsi="Arial Nova" w:eastAsia="Arial Nova" w:cs="Arial Nova"/>
          <w:b w:val="0"/>
          <w:bCs w:val="0"/>
          <w:i w:val="0"/>
          <w:iCs w:val="0"/>
          <w:caps w:val="0"/>
          <w:smallCaps w:val="0"/>
          <w:noProof w:val="0"/>
          <w:color w:val="000000" w:themeColor="text1" w:themeTint="FF" w:themeShade="FF"/>
          <w:sz w:val="24"/>
          <w:szCs w:val="24"/>
          <w:lang w:val="en-GB"/>
        </w:rPr>
        <w:t>EDs,</w:t>
      </w:r>
      <w:r w:rsidRPr="6D490E50" w:rsidR="6D6F38B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w:t>
      </w:r>
      <w:r w:rsidRPr="6D490E50" w:rsidR="23FC94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emotional </w:t>
      </w:r>
      <w:r w:rsidRPr="6D490E50" w:rsidR="6D6F38B1">
        <w:rPr>
          <w:rFonts w:ascii="Arial Nova" w:hAnsi="Arial Nova" w:eastAsia="Arial Nova" w:cs="Arial Nova"/>
          <w:b w:val="0"/>
          <w:bCs w:val="0"/>
          <w:i w:val="0"/>
          <w:iCs w:val="0"/>
          <w:caps w:val="0"/>
          <w:smallCaps w:val="0"/>
          <w:noProof w:val="0"/>
          <w:color w:val="000000" w:themeColor="text1" w:themeTint="FF" w:themeShade="FF"/>
          <w:sz w:val="24"/>
          <w:szCs w:val="24"/>
          <w:lang w:val="en-GB"/>
        </w:rPr>
        <w:t>experiences of young people and</w:t>
      </w:r>
      <w:r w:rsidRPr="6D490E50" w:rsidR="63341B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their</w:t>
      </w:r>
      <w:r w:rsidRPr="6D490E50" w:rsidR="6D6F38B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families are often more complex (</w:t>
      </w:r>
      <w:r w:rsidRPr="6D490E50" w:rsidR="6D6F38B1">
        <w:rPr>
          <w:rFonts w:ascii="Arial Nova" w:hAnsi="Arial Nova" w:eastAsia="Arial Nova" w:cs="Arial Nova"/>
          <w:b w:val="0"/>
          <w:bCs w:val="0"/>
          <w:i w:val="0"/>
          <w:iCs w:val="0"/>
          <w:caps w:val="0"/>
          <w:smallCaps w:val="0"/>
          <w:noProof w:val="0"/>
          <w:color w:val="000000" w:themeColor="text1" w:themeTint="FF" w:themeShade="FF"/>
          <w:sz w:val="24"/>
          <w:szCs w:val="24"/>
          <w:lang w:val="en-GB"/>
        </w:rPr>
        <w:t>Cripps</w:t>
      </w:r>
      <w:r w:rsidRPr="6D490E50" w:rsidR="6D6F38B1">
        <w:rPr>
          <w:rFonts w:ascii="Arial Nova" w:hAnsi="Arial Nova" w:eastAsia="Arial Nova" w:cs="Arial Nova"/>
          <w:b w:val="0"/>
          <w:bCs w:val="0"/>
          <w:i w:val="0"/>
          <w:iCs w:val="0"/>
          <w:caps w:val="0"/>
          <w:smallCaps w:val="0"/>
          <w:noProof w:val="0"/>
          <w:color w:val="000000" w:themeColor="text1" w:themeTint="FF" w:themeShade="FF"/>
          <w:sz w:val="24"/>
          <w:szCs w:val="24"/>
          <w:lang w:val="en-GB"/>
        </w:rPr>
        <w:t>, Serpell and Pugh, 2024).</w:t>
      </w:r>
    </w:p>
    <w:p w:rsidR="5F8C25DB" w:rsidP="6D490E50" w:rsidRDefault="5F8C25DB" w14:paraId="1F60A6E3" w14:textId="70E9539B">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5F8C25D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One of the main findings from this review was that many of the young people with ED perceived that FBT was beneficial to their recovery from their ED. These young people </w:t>
      </w:r>
      <w:r w:rsidRPr="6D490E50" w:rsidR="0FCC796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reflected on their time during their treatment and explained that although it was difficult and challenging on themselves and their families, they </w:t>
      </w:r>
      <w:r w:rsidRPr="6D490E50" w:rsidR="71424BA8">
        <w:rPr>
          <w:rFonts w:ascii="Arial Nova" w:hAnsi="Arial Nova" w:eastAsia="Arial Nova" w:cs="Arial Nova"/>
          <w:b w:val="0"/>
          <w:bCs w:val="0"/>
          <w:i w:val="0"/>
          <w:iCs w:val="0"/>
          <w:caps w:val="0"/>
          <w:smallCaps w:val="0"/>
          <w:noProof w:val="0"/>
          <w:color w:val="000000" w:themeColor="text1" w:themeTint="FF" w:themeShade="FF"/>
          <w:sz w:val="24"/>
          <w:szCs w:val="24"/>
          <w:lang w:val="en-GB"/>
        </w:rPr>
        <w:t>believed</w:t>
      </w:r>
      <w:r w:rsidRPr="6D490E50" w:rsidR="0FCC796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they would not have </w:t>
      </w:r>
      <w:r w:rsidRPr="6D490E50" w:rsidR="399AE758">
        <w:rPr>
          <w:rFonts w:ascii="Arial Nova" w:hAnsi="Arial Nova" w:eastAsia="Arial Nova" w:cs="Arial Nova"/>
          <w:b w:val="0"/>
          <w:bCs w:val="0"/>
          <w:i w:val="0"/>
          <w:iCs w:val="0"/>
          <w:caps w:val="0"/>
          <w:smallCaps w:val="0"/>
          <w:noProof w:val="0"/>
          <w:color w:val="000000" w:themeColor="text1" w:themeTint="FF" w:themeShade="FF"/>
          <w:sz w:val="24"/>
          <w:szCs w:val="24"/>
          <w:lang w:val="en-GB"/>
        </w:rPr>
        <w:t>g</w:t>
      </w:r>
      <w:r w:rsidRPr="6D490E50" w:rsidR="0FCC796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ained weight and recovered </w:t>
      </w:r>
      <w:r w:rsidRPr="6D490E50" w:rsidR="548843D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from their ED without </w:t>
      </w:r>
      <w:r w:rsidRPr="6D490E50" w:rsidR="4CF28B23">
        <w:rPr>
          <w:rFonts w:ascii="Arial Nova" w:hAnsi="Arial Nova" w:eastAsia="Arial Nova" w:cs="Arial Nova"/>
          <w:b w:val="0"/>
          <w:bCs w:val="0"/>
          <w:i w:val="0"/>
          <w:iCs w:val="0"/>
          <w:caps w:val="0"/>
          <w:smallCaps w:val="0"/>
          <w:noProof w:val="0"/>
          <w:color w:val="000000" w:themeColor="text1" w:themeTint="FF" w:themeShade="FF"/>
          <w:sz w:val="24"/>
          <w:szCs w:val="24"/>
          <w:lang w:val="en-GB"/>
        </w:rPr>
        <w:t>their family involvement in FBT.</w:t>
      </w:r>
      <w:r w:rsidRPr="6D490E50" w:rsidR="42ECA9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These findings supported the </w:t>
      </w:r>
      <w:r w:rsidRPr="6D490E50" w:rsidR="7FCFA5AD">
        <w:rPr>
          <w:rFonts w:ascii="Arial Nova" w:hAnsi="Arial Nova" w:eastAsia="Arial Nova" w:cs="Arial Nova"/>
          <w:b w:val="0"/>
          <w:bCs w:val="0"/>
          <w:i w:val="0"/>
          <w:iCs w:val="0"/>
          <w:caps w:val="0"/>
          <w:smallCaps w:val="0"/>
          <w:noProof w:val="0"/>
          <w:color w:val="000000" w:themeColor="text1" w:themeTint="FF" w:themeShade="FF"/>
          <w:sz w:val="24"/>
          <w:szCs w:val="24"/>
          <w:lang w:val="en-GB"/>
        </w:rPr>
        <w:t>previous</w:t>
      </w:r>
      <w:r w:rsidRPr="6D490E50" w:rsidR="7FCFA5A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literature which discussed how parents and their child work together to develop strategies to aid in the management of their child’s </w:t>
      </w:r>
      <w:r w:rsidRPr="6D490E50" w:rsidR="7FE6A157">
        <w:rPr>
          <w:rFonts w:ascii="Arial Nova" w:hAnsi="Arial Nova" w:eastAsia="Arial Nova" w:cs="Arial Nova"/>
          <w:b w:val="0"/>
          <w:bCs w:val="0"/>
          <w:i w:val="0"/>
          <w:iCs w:val="0"/>
          <w:caps w:val="0"/>
          <w:smallCaps w:val="0"/>
          <w:noProof w:val="0"/>
          <w:color w:val="000000" w:themeColor="text1" w:themeTint="FF" w:themeShade="FF"/>
          <w:sz w:val="24"/>
          <w:szCs w:val="24"/>
          <w:lang w:val="en-GB"/>
        </w:rPr>
        <w:t>weigh gain (Rienecke and Le Grange, 2022).</w:t>
      </w:r>
    </w:p>
    <w:p w:rsidR="44E112AC" w:rsidP="6D490E50" w:rsidRDefault="44E112AC" w14:paraId="03232E84" w14:textId="287D586F">
      <w:pPr>
        <w:pStyle w:val="Normal"/>
        <w:suppressLineNumbers w:val="0"/>
        <w:bidi w:val="0"/>
        <w:spacing w:before="240" w:beforeAutospacing="off" w:after="240" w:afterAutospacing="off" w:line="360" w:lineRule="auto"/>
        <w:ind w:left="0" w:right="0"/>
        <w:jc w:val="left"/>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pPr>
      <w:r w:rsidRPr="6D490E50" w:rsidR="44E112A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findings also highlighted that participants valued </w:t>
      </w:r>
      <w:r w:rsidRPr="6D490E50" w:rsidR="2B08EF4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having shared experiences and support from other families within FBT. Both young people and their parents described the group se</w:t>
      </w:r>
      <w:r w:rsidRPr="6D490E50" w:rsidR="08253CD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ssions as beneficial in helping them to feel understood and not alone. </w:t>
      </w:r>
      <w:r w:rsidRPr="6D490E50" w:rsidR="001D684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These findings a</w:t>
      </w:r>
      <w:r w:rsidRPr="6D490E50" w:rsidR="5972971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 beneficial to</w:t>
      </w:r>
      <w:r w:rsidRPr="6D490E50" w:rsidR="001D684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w:t>
      </w:r>
      <w:r w:rsidRPr="6D490E50" w:rsidR="001D684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previous literature</w:t>
      </w:r>
      <w:r w:rsidRPr="6D490E50" w:rsidR="739590C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a possible support network to aid in the</w:t>
      </w:r>
      <w:r w:rsidRPr="6D490E50" w:rsidR="2915D63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link between EDs and their effects on a </w:t>
      </w:r>
      <w:r w:rsidRPr="6D490E50" w:rsidR="5050EFC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person's</w:t>
      </w:r>
      <w:r w:rsidRPr="6D490E50" w:rsidR="2915D63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thoughts, emotions and relationships with others</w:t>
      </w:r>
      <w:r w:rsidRPr="6D490E50" w:rsidR="1E12E3B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490E50" w:rsidR="1E12E3BE">
        <w:rPr>
          <w:rFonts w:ascii="Arial Nova" w:hAnsi="Arial Nova" w:eastAsia="Arial Nova" w:cs="Arial Nova"/>
          <w:b w:val="0"/>
          <w:bCs w:val="0"/>
          <w:i w:val="0"/>
          <w:iCs w:val="0"/>
          <w:caps w:val="0"/>
          <w:smallCaps w:val="0"/>
          <w:noProof w:val="0"/>
          <w:color w:val="auto"/>
          <w:sz w:val="24"/>
          <w:szCs w:val="24"/>
          <w:lang w:val="en-GB"/>
        </w:rPr>
        <w:t>(Lego et al., 2024)</w:t>
      </w:r>
      <w:r w:rsidRPr="6D490E50" w:rsidR="37F83F33">
        <w:rPr>
          <w:rFonts w:ascii="Arial Nova" w:hAnsi="Arial Nova" w:eastAsia="Arial Nova" w:cs="Arial Nova"/>
          <w:b w:val="0"/>
          <w:bCs w:val="0"/>
          <w:i w:val="0"/>
          <w:iCs w:val="0"/>
          <w:caps w:val="0"/>
          <w:smallCaps w:val="0"/>
          <w:noProof w:val="0"/>
          <w:color w:val="auto"/>
          <w:sz w:val="24"/>
          <w:szCs w:val="24"/>
          <w:lang w:val="en-GB"/>
        </w:rPr>
        <w:t>, as the young people reported feeling more comfortable talking and expressing themselves within the group session. While the parents valued the opportunity to learn from others.</w:t>
      </w:r>
    </w:p>
    <w:p w:rsidR="4B51F5FB" w:rsidP="6D490E50" w:rsidRDefault="4B51F5FB" w14:paraId="6D9900C2" w14:textId="16CEF72A">
      <w:pPr>
        <w:pStyle w:val="Normal"/>
        <w:suppressLineNumbers w:val="0"/>
        <w:bidi w:val="0"/>
        <w:spacing w:before="240" w:beforeAutospacing="off" w:after="240" w:afterAutospacing="off" w:line="360" w:lineRule="auto"/>
        <w:ind w:left="0" w:right="0"/>
        <w:jc w:val="left"/>
        <w:rPr>
          <w:rFonts w:ascii="Arial Nova" w:hAnsi="Arial Nova" w:eastAsia="Arial Nova" w:cs="Arial Nova"/>
          <w:noProof w:val="0"/>
          <w:sz w:val="24"/>
          <w:szCs w:val="24"/>
          <w:lang w:val="en-GB"/>
        </w:rPr>
      </w:pPr>
      <w:r w:rsidRPr="6D490E50" w:rsidR="4B51F5FB">
        <w:rPr>
          <w:rFonts w:ascii="Arial Nova" w:hAnsi="Arial Nova" w:eastAsia="Arial Nova" w:cs="Arial Nova"/>
          <w:b w:val="0"/>
          <w:bCs w:val="0"/>
          <w:i w:val="0"/>
          <w:iCs w:val="0"/>
          <w:caps w:val="0"/>
          <w:smallCaps w:val="0"/>
          <w:noProof w:val="0"/>
          <w:color w:val="auto"/>
          <w:sz w:val="24"/>
          <w:szCs w:val="24"/>
          <w:lang w:val="en-GB"/>
        </w:rPr>
        <w:t xml:space="preserve">Another important finding in this review was that FBT may improve communication within families. </w:t>
      </w:r>
      <w:r w:rsidRPr="6D490E50" w:rsidR="318EEBB8">
        <w:rPr>
          <w:rFonts w:ascii="Arial Nova" w:hAnsi="Arial Nova" w:eastAsia="Arial Nova" w:cs="Arial Nova"/>
          <w:b w:val="0"/>
          <w:bCs w:val="0"/>
          <w:i w:val="0"/>
          <w:iCs w:val="0"/>
          <w:caps w:val="0"/>
          <w:smallCaps w:val="0"/>
          <w:noProof w:val="0"/>
          <w:color w:val="auto"/>
          <w:sz w:val="24"/>
          <w:szCs w:val="24"/>
          <w:lang w:val="en-GB"/>
        </w:rPr>
        <w:t>Both parents and siblings described gaining a better awareness and understanding of EDs and how to best support the young person during their recovery.</w:t>
      </w:r>
      <w:r w:rsidRPr="6D490E50" w:rsidR="29984A78">
        <w:rPr>
          <w:rFonts w:ascii="Arial Nova" w:hAnsi="Arial Nova" w:eastAsia="Arial Nova" w:cs="Arial Nova"/>
          <w:b w:val="0"/>
          <w:bCs w:val="0"/>
          <w:i w:val="0"/>
          <w:iCs w:val="0"/>
          <w:caps w:val="0"/>
          <w:smallCaps w:val="0"/>
          <w:noProof w:val="0"/>
          <w:color w:val="auto"/>
          <w:sz w:val="24"/>
          <w:szCs w:val="24"/>
          <w:lang w:val="en-GB"/>
        </w:rPr>
        <w:t xml:space="preserve"> Young people also described feeling understood by their families, although this was said to be as the treatment progressed. </w:t>
      </w:r>
      <w:r w:rsidRPr="6D490E50" w:rsidR="0B4F2F05">
        <w:rPr>
          <w:rFonts w:ascii="Arial Nova" w:hAnsi="Arial Nova" w:eastAsia="Arial Nova" w:cs="Arial Nova"/>
          <w:b w:val="0"/>
          <w:bCs w:val="0"/>
          <w:i w:val="0"/>
          <w:iCs w:val="0"/>
          <w:caps w:val="0"/>
          <w:smallCaps w:val="0"/>
          <w:noProof w:val="0"/>
          <w:color w:val="auto"/>
          <w:sz w:val="24"/>
          <w:szCs w:val="24"/>
          <w:lang w:val="en-GB"/>
        </w:rPr>
        <w:t xml:space="preserve">This also builds on the </w:t>
      </w:r>
      <w:r w:rsidRPr="6D490E50" w:rsidR="108059C4">
        <w:rPr>
          <w:rFonts w:ascii="Arial Nova" w:hAnsi="Arial Nova" w:eastAsia="Arial Nova" w:cs="Arial Nova"/>
          <w:b w:val="0"/>
          <w:bCs w:val="0"/>
          <w:i w:val="0"/>
          <w:iCs w:val="0"/>
          <w:caps w:val="0"/>
          <w:smallCaps w:val="0"/>
          <w:noProof w:val="0"/>
          <w:color w:val="auto"/>
          <w:sz w:val="24"/>
          <w:szCs w:val="24"/>
          <w:lang w:val="en-GB"/>
        </w:rPr>
        <w:t xml:space="preserve">literature from </w:t>
      </w:r>
      <w:r w:rsidRPr="6D490E50" w:rsidR="108059C4">
        <w:rPr>
          <w:rFonts w:ascii="Arial Nova" w:hAnsi="Arial Nova" w:eastAsia="Arial Nova" w:cs="Arial Nova"/>
          <w:b w:val="0"/>
          <w:bCs w:val="0"/>
          <w:i w:val="0"/>
          <w:iCs w:val="0"/>
          <w:caps w:val="0"/>
          <w:smallCaps w:val="0"/>
          <w:noProof w:val="0"/>
          <w:color w:val="auto"/>
          <w:sz w:val="24"/>
          <w:szCs w:val="24"/>
          <w:lang w:val="en-GB"/>
        </w:rPr>
        <w:t>previous</w:t>
      </w:r>
      <w:r w:rsidRPr="6D490E50" w:rsidR="108059C4">
        <w:rPr>
          <w:rFonts w:ascii="Arial Nova" w:hAnsi="Arial Nova" w:eastAsia="Arial Nova" w:cs="Arial Nova"/>
          <w:b w:val="0"/>
          <w:bCs w:val="0"/>
          <w:i w:val="0"/>
          <w:iCs w:val="0"/>
          <w:caps w:val="0"/>
          <w:smallCaps w:val="0"/>
          <w:noProof w:val="0"/>
          <w:color w:val="auto"/>
          <w:sz w:val="24"/>
          <w:szCs w:val="24"/>
          <w:lang w:val="en-GB"/>
        </w:rPr>
        <w:t xml:space="preserve"> studies on the benefits of FBT on the family system (Rienecke and Le Grange, 2022).</w:t>
      </w:r>
      <w:r w:rsidRPr="6D490E50" w:rsidR="4B51F5FB">
        <w:rPr>
          <w:rFonts w:ascii="Arial Nova" w:hAnsi="Arial Nova" w:eastAsia="Arial Nova" w:cs="Arial Nova"/>
          <w:b w:val="0"/>
          <w:bCs w:val="0"/>
          <w:i w:val="0"/>
          <w:iCs w:val="0"/>
          <w:caps w:val="0"/>
          <w:smallCaps w:val="0"/>
          <w:noProof w:val="0"/>
          <w:color w:val="auto"/>
          <w:sz w:val="24"/>
          <w:szCs w:val="24"/>
          <w:lang w:val="en-GB"/>
        </w:rPr>
        <w:t xml:space="preserve"> Increased understanding </w:t>
      </w:r>
      <w:r w:rsidRPr="6D490E50" w:rsidR="4B51F5FB">
        <w:rPr>
          <w:rFonts w:ascii="Arial Nova" w:hAnsi="Arial Nova" w:eastAsia="Arial Nova" w:cs="Arial Nova"/>
          <w:b w:val="0"/>
          <w:bCs w:val="0"/>
          <w:i w:val="0"/>
          <w:iCs w:val="0"/>
          <w:caps w:val="0"/>
          <w:smallCaps w:val="0"/>
          <w:noProof w:val="0"/>
          <w:color w:val="auto"/>
          <w:sz w:val="24"/>
          <w:szCs w:val="24"/>
          <w:lang w:val="en-GB"/>
        </w:rPr>
        <w:t>appeared to strengthen</w:t>
      </w:r>
      <w:r w:rsidRPr="6D490E50" w:rsidR="4B51F5FB">
        <w:rPr>
          <w:rFonts w:ascii="Arial Nova" w:hAnsi="Arial Nova" w:eastAsia="Arial Nova" w:cs="Arial Nova"/>
          <w:b w:val="0"/>
          <w:bCs w:val="0"/>
          <w:i w:val="0"/>
          <w:iCs w:val="0"/>
          <w:caps w:val="0"/>
          <w:smallCaps w:val="0"/>
          <w:noProof w:val="0"/>
          <w:color w:val="auto"/>
          <w:sz w:val="24"/>
          <w:szCs w:val="24"/>
          <w:lang w:val="en-GB"/>
        </w:rPr>
        <w:t xml:space="preserve"> family relationships and improve l communication, which may contribute towards </w:t>
      </w:r>
      <w:r w:rsidRPr="6D490E50" w:rsidR="3C09099C">
        <w:rPr>
          <w:rFonts w:ascii="Arial Nova" w:hAnsi="Arial Nova" w:eastAsia="Arial Nova" w:cs="Arial Nova"/>
          <w:b w:val="0"/>
          <w:bCs w:val="0"/>
          <w:i w:val="0"/>
          <w:iCs w:val="0"/>
          <w:caps w:val="0"/>
          <w:smallCaps w:val="0"/>
          <w:noProof w:val="0"/>
          <w:color w:val="auto"/>
          <w:sz w:val="24"/>
          <w:szCs w:val="24"/>
          <w:lang w:val="en-GB"/>
        </w:rPr>
        <w:t xml:space="preserve">positive </w:t>
      </w:r>
      <w:r w:rsidRPr="6D490E50" w:rsidR="4B51F5FB">
        <w:rPr>
          <w:rFonts w:ascii="Arial Nova" w:hAnsi="Arial Nova" w:eastAsia="Arial Nova" w:cs="Arial Nova"/>
          <w:b w:val="0"/>
          <w:bCs w:val="0"/>
          <w:i w:val="0"/>
          <w:iCs w:val="0"/>
          <w:caps w:val="0"/>
          <w:smallCaps w:val="0"/>
          <w:noProof w:val="0"/>
          <w:color w:val="auto"/>
          <w:sz w:val="24"/>
          <w:szCs w:val="24"/>
          <w:lang w:val="en-GB"/>
        </w:rPr>
        <w:t>outcomes</w:t>
      </w:r>
      <w:r w:rsidRPr="6D490E50" w:rsidR="2E7F771F">
        <w:rPr>
          <w:rFonts w:ascii="Arial Nova" w:hAnsi="Arial Nova" w:eastAsia="Arial Nova" w:cs="Arial Nova"/>
          <w:b w:val="0"/>
          <w:bCs w:val="0"/>
          <w:i w:val="0"/>
          <w:iCs w:val="0"/>
          <w:caps w:val="0"/>
          <w:smallCaps w:val="0"/>
          <w:noProof w:val="0"/>
          <w:color w:val="auto"/>
          <w:sz w:val="24"/>
          <w:szCs w:val="24"/>
          <w:lang w:val="en-GB"/>
        </w:rPr>
        <w:t xml:space="preserve"> for recovery</w:t>
      </w:r>
      <w:r w:rsidRPr="6D490E50" w:rsidR="4B51F5FB">
        <w:rPr>
          <w:rFonts w:ascii="Arial Nova" w:hAnsi="Arial Nova" w:eastAsia="Arial Nova" w:cs="Arial Nova"/>
          <w:b w:val="0"/>
          <w:bCs w:val="0"/>
          <w:i w:val="0"/>
          <w:iCs w:val="0"/>
          <w:caps w:val="0"/>
          <w:smallCaps w:val="0"/>
          <w:noProof w:val="0"/>
          <w:color w:val="auto"/>
          <w:sz w:val="24"/>
          <w:szCs w:val="24"/>
          <w:lang w:val="en-GB"/>
        </w:rPr>
        <w:t>.</w:t>
      </w:r>
      <w:r w:rsidRPr="6D490E50" w:rsidR="5A5125DF">
        <w:rPr>
          <w:rFonts w:ascii="Arial Nova" w:hAnsi="Arial Nova" w:eastAsia="Arial Nova" w:cs="Arial Nova"/>
          <w:b w:val="0"/>
          <w:bCs w:val="0"/>
          <w:i w:val="0"/>
          <w:iCs w:val="0"/>
          <w:caps w:val="0"/>
          <w:smallCaps w:val="0"/>
          <w:noProof w:val="0"/>
          <w:color w:val="auto"/>
          <w:sz w:val="24"/>
          <w:szCs w:val="24"/>
          <w:lang w:val="en-GB"/>
        </w:rPr>
        <w:t xml:space="preserve"> This finding also </w:t>
      </w:r>
      <w:r w:rsidRPr="6D490E50" w:rsidR="5A5125DF">
        <w:rPr>
          <w:rFonts w:ascii="Arial Nova" w:hAnsi="Arial Nova" w:eastAsia="Arial Nova" w:cs="Arial Nova"/>
          <w:b w:val="0"/>
          <w:bCs w:val="0"/>
          <w:i w:val="0"/>
          <w:iCs w:val="0"/>
          <w:caps w:val="0"/>
          <w:smallCaps w:val="0"/>
          <w:noProof w:val="0"/>
          <w:color w:val="auto"/>
          <w:sz w:val="24"/>
          <w:szCs w:val="24"/>
          <w:lang w:val="en-GB"/>
        </w:rPr>
        <w:t>benefits</w:t>
      </w:r>
      <w:r w:rsidRPr="6D490E50" w:rsidR="5A5125DF">
        <w:rPr>
          <w:rFonts w:ascii="Arial Nova" w:hAnsi="Arial Nova" w:eastAsia="Arial Nova" w:cs="Arial Nova"/>
          <w:b w:val="0"/>
          <w:bCs w:val="0"/>
          <w:i w:val="0"/>
          <w:iCs w:val="0"/>
          <w:caps w:val="0"/>
          <w:smallCaps w:val="0"/>
          <w:noProof w:val="0"/>
          <w:color w:val="auto"/>
          <w:sz w:val="24"/>
          <w:szCs w:val="24"/>
          <w:lang w:val="en-GB"/>
        </w:rPr>
        <w:t xml:space="preserve"> previous literature on the effects that ED has on y</w:t>
      </w:r>
      <w:r w:rsidRPr="6D490E50" w:rsidR="5638F368">
        <w:rPr>
          <w:rFonts w:ascii="Arial Nova" w:hAnsi="Arial Nova" w:eastAsia="Arial Nova" w:cs="Arial Nova"/>
          <w:b w:val="0"/>
          <w:bCs w:val="0"/>
          <w:i w:val="0"/>
          <w:iCs w:val="0"/>
          <w:caps w:val="0"/>
          <w:smallCaps w:val="0"/>
          <w:noProof w:val="0"/>
          <w:color w:val="auto"/>
          <w:sz w:val="24"/>
          <w:szCs w:val="24"/>
          <w:lang w:val="en-GB"/>
        </w:rPr>
        <w:t xml:space="preserve">oung people’s relationships with others, as stronger communication may build on </w:t>
      </w:r>
      <w:r w:rsidRPr="6D490E50" w:rsidR="5638F368">
        <w:rPr>
          <w:rFonts w:ascii="Arial Nova" w:hAnsi="Arial Nova" w:eastAsia="Arial Nova" w:cs="Arial Nova"/>
          <w:b w:val="0"/>
          <w:bCs w:val="0"/>
          <w:i w:val="0"/>
          <w:iCs w:val="0"/>
          <w:caps w:val="0"/>
          <w:smallCaps w:val="0"/>
          <w:noProof w:val="0"/>
          <w:color w:val="auto"/>
          <w:sz w:val="24"/>
          <w:szCs w:val="24"/>
          <w:lang w:val="en-GB"/>
        </w:rPr>
        <w:t>this</w:t>
      </w:r>
      <w:r w:rsidRPr="6D490E50" w:rsidR="4B51F5FB">
        <w:rPr>
          <w:rFonts w:ascii="Arial Nova" w:hAnsi="Arial Nova" w:eastAsia="Arial Nova" w:cs="Arial Nova"/>
          <w:b w:val="0"/>
          <w:bCs w:val="0"/>
          <w:i w:val="0"/>
          <w:iCs w:val="0"/>
          <w:caps w:val="0"/>
          <w:smallCaps w:val="0"/>
          <w:noProof w:val="0"/>
          <w:color w:val="auto"/>
          <w:sz w:val="24"/>
          <w:szCs w:val="24"/>
          <w:lang w:val="en-GB"/>
        </w:rPr>
        <w:t xml:space="preserve"> (Lego et al., 2024).</w:t>
      </w:r>
    </w:p>
    <w:p w:rsidR="3F0B3B21" w:rsidP="6D490E50" w:rsidRDefault="3F0B3B21" w14:paraId="6E3EB470" w14:textId="1B8CDB17">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However, despite the positive experiences that have been </w:t>
      </w:r>
      <w:r w:rsidRPr="6D490E50" w:rsidR="3F0B3B21">
        <w:rPr>
          <w:rFonts w:ascii="Arial Nova" w:hAnsi="Arial Nova" w:eastAsia="Arial Nova" w:cs="Arial Nova"/>
          <w:b w:val="0"/>
          <w:bCs w:val="0"/>
          <w:i w:val="0"/>
          <w:iCs w:val="0"/>
          <w:caps w:val="0"/>
          <w:smallCaps w:val="0"/>
          <w:noProof w:val="0"/>
          <w:color w:val="auto"/>
          <w:sz w:val="24"/>
          <w:szCs w:val="24"/>
          <w:lang w:val="en-GB"/>
        </w:rPr>
        <w:t>identified</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 within </w:t>
      </w:r>
      <w:r w:rsidRPr="6D490E50" w:rsidR="3F0B3B21">
        <w:rPr>
          <w:rFonts w:ascii="Arial Nova" w:hAnsi="Arial Nova" w:eastAsia="Arial Nova" w:cs="Arial Nova"/>
          <w:b w:val="0"/>
          <w:bCs w:val="0"/>
          <w:i w:val="0"/>
          <w:iCs w:val="0"/>
          <w:caps w:val="0"/>
          <w:smallCaps w:val="0"/>
          <w:noProof w:val="0"/>
          <w:color w:val="auto"/>
          <w:sz w:val="24"/>
          <w:szCs w:val="24"/>
          <w:lang w:val="en-GB"/>
        </w:rPr>
        <w:t>previous</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 studies and this review, the associated emotion</w:t>
      </w:r>
      <w:r w:rsidRPr="6D490E50" w:rsidR="3296B169">
        <w:rPr>
          <w:rFonts w:ascii="Arial Nova" w:hAnsi="Arial Nova" w:eastAsia="Arial Nova" w:cs="Arial Nova"/>
          <w:b w:val="0"/>
          <w:bCs w:val="0"/>
          <w:i w:val="0"/>
          <w:iCs w:val="0"/>
          <w:caps w:val="0"/>
          <w:smallCaps w:val="0"/>
          <w:noProof w:val="0"/>
          <w:color w:val="auto"/>
          <w:sz w:val="24"/>
          <w:szCs w:val="24"/>
          <w:lang w:val="en-GB"/>
        </w:rPr>
        <w:t xml:space="preserve">al impacts on young people and their families due to the stress and conflict was also reported. </w:t>
      </w:r>
      <w:r w:rsidRPr="6D490E50" w:rsidR="3F0B3B21">
        <w:rPr>
          <w:rFonts w:ascii="Arial Nova" w:hAnsi="Arial Nova" w:eastAsia="Arial Nova" w:cs="Arial Nova"/>
          <w:b w:val="0"/>
          <w:bCs w:val="0"/>
          <w:i w:val="0"/>
          <w:iCs w:val="0"/>
          <w:caps w:val="0"/>
          <w:smallCaps w:val="0"/>
          <w:noProof w:val="0"/>
          <w:color w:val="auto"/>
          <w:sz w:val="24"/>
          <w:szCs w:val="24"/>
          <w:lang w:val="en-GB"/>
        </w:rPr>
        <w:t>Increased stress and conflict within</w:t>
      </w:r>
      <w:r w:rsidRPr="6D490E50" w:rsidR="5A2A42BF">
        <w:rPr>
          <w:rFonts w:ascii="Arial Nova" w:hAnsi="Arial Nova" w:eastAsia="Arial Nova" w:cs="Arial Nova"/>
          <w:b w:val="0"/>
          <w:bCs w:val="0"/>
          <w:i w:val="0"/>
          <w:iCs w:val="0"/>
          <w:caps w:val="0"/>
          <w:smallCaps w:val="0"/>
          <w:noProof w:val="0"/>
          <w:color w:val="auto"/>
          <w:sz w:val="24"/>
          <w:szCs w:val="24"/>
          <w:lang w:val="en-GB"/>
        </w:rPr>
        <w:t xml:space="preserve"> the</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 famil</w:t>
      </w:r>
      <w:r w:rsidRPr="6D490E50" w:rsidR="515BDCC0">
        <w:rPr>
          <w:rFonts w:ascii="Arial Nova" w:hAnsi="Arial Nova" w:eastAsia="Arial Nova" w:cs="Arial Nova"/>
          <w:b w:val="0"/>
          <w:bCs w:val="0"/>
          <w:i w:val="0"/>
          <w:iCs w:val="0"/>
          <w:caps w:val="0"/>
          <w:smallCaps w:val="0"/>
          <w:noProof w:val="0"/>
          <w:color w:val="auto"/>
          <w:sz w:val="24"/>
          <w:szCs w:val="24"/>
          <w:lang w:val="en-GB"/>
        </w:rPr>
        <w:t>ies</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 </w:t>
      </w:r>
      <w:r w:rsidRPr="6D490E50" w:rsidR="443A7A9E">
        <w:rPr>
          <w:rFonts w:ascii="Arial Nova" w:hAnsi="Arial Nova" w:eastAsia="Arial Nova" w:cs="Arial Nova"/>
          <w:b w:val="0"/>
          <w:bCs w:val="0"/>
          <w:i w:val="0"/>
          <w:iCs w:val="0"/>
          <w:caps w:val="0"/>
          <w:smallCaps w:val="0"/>
          <w:noProof w:val="0"/>
          <w:color w:val="auto"/>
          <w:sz w:val="24"/>
          <w:szCs w:val="24"/>
          <w:lang w:val="en-GB"/>
        </w:rPr>
        <w:t xml:space="preserve">were reported </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consistently across the findings, particularly during the early </w:t>
      </w:r>
      <w:r w:rsidRPr="6D490E50" w:rsidR="7D16066C">
        <w:rPr>
          <w:rFonts w:ascii="Arial Nova" w:hAnsi="Arial Nova" w:eastAsia="Arial Nova" w:cs="Arial Nova"/>
          <w:b w:val="0"/>
          <w:bCs w:val="0"/>
          <w:i w:val="0"/>
          <w:iCs w:val="0"/>
          <w:caps w:val="0"/>
          <w:smallCaps w:val="0"/>
          <w:noProof w:val="0"/>
          <w:color w:val="auto"/>
          <w:sz w:val="24"/>
          <w:szCs w:val="24"/>
          <w:lang w:val="en-GB"/>
        </w:rPr>
        <w:t xml:space="preserve">phases </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of </w:t>
      </w:r>
      <w:r w:rsidRPr="6D490E50" w:rsidR="629B8CA9">
        <w:rPr>
          <w:rFonts w:ascii="Arial Nova" w:hAnsi="Arial Nova" w:eastAsia="Arial Nova" w:cs="Arial Nova"/>
          <w:b w:val="0"/>
          <w:bCs w:val="0"/>
          <w:i w:val="0"/>
          <w:iCs w:val="0"/>
          <w:caps w:val="0"/>
          <w:smallCaps w:val="0"/>
          <w:noProof w:val="0"/>
          <w:color w:val="auto"/>
          <w:sz w:val="24"/>
          <w:szCs w:val="24"/>
          <w:lang w:val="en-GB"/>
        </w:rPr>
        <w:t>FBT,</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 where parents were expected to take responsibility for food intake and weight </w:t>
      </w:r>
      <w:r w:rsidRPr="6D490E50" w:rsidR="5612653B">
        <w:rPr>
          <w:rFonts w:ascii="Arial Nova" w:hAnsi="Arial Nova" w:eastAsia="Arial Nova" w:cs="Arial Nova"/>
          <w:b w:val="0"/>
          <w:bCs w:val="0"/>
          <w:i w:val="0"/>
          <w:iCs w:val="0"/>
          <w:caps w:val="0"/>
          <w:smallCaps w:val="0"/>
          <w:noProof w:val="0"/>
          <w:color w:val="auto"/>
          <w:sz w:val="24"/>
          <w:szCs w:val="24"/>
          <w:lang w:val="en-GB"/>
        </w:rPr>
        <w:t>gain of their child</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 </w:t>
      </w:r>
      <w:r w:rsidRPr="6D490E50" w:rsidR="44B5593E">
        <w:rPr>
          <w:rFonts w:ascii="Arial Nova" w:hAnsi="Arial Nova" w:eastAsia="Arial Nova" w:cs="Arial Nova"/>
          <w:b w:val="0"/>
          <w:bCs w:val="0"/>
          <w:i w:val="0"/>
          <w:iCs w:val="0"/>
          <w:caps w:val="0"/>
          <w:smallCaps w:val="0"/>
          <w:noProof w:val="0"/>
          <w:color w:val="auto"/>
          <w:sz w:val="24"/>
          <w:szCs w:val="24"/>
          <w:lang w:val="en-GB"/>
        </w:rPr>
        <w:t xml:space="preserve">These findings support </w:t>
      </w:r>
      <w:r w:rsidRPr="6D490E50" w:rsidR="44B5593E">
        <w:rPr>
          <w:rFonts w:ascii="Arial Nova" w:hAnsi="Arial Nova" w:eastAsia="Arial Nova" w:cs="Arial Nova"/>
          <w:b w:val="0"/>
          <w:bCs w:val="0"/>
          <w:i w:val="0"/>
          <w:iCs w:val="0"/>
          <w:caps w:val="0"/>
          <w:smallCaps w:val="0"/>
          <w:noProof w:val="0"/>
          <w:color w:val="auto"/>
          <w:sz w:val="24"/>
          <w:szCs w:val="24"/>
          <w:lang w:val="en-GB"/>
        </w:rPr>
        <w:t>previous</w:t>
      </w:r>
      <w:r w:rsidRPr="6D490E50" w:rsidR="44B5593E">
        <w:rPr>
          <w:rFonts w:ascii="Arial Nova" w:hAnsi="Arial Nova" w:eastAsia="Arial Nova" w:cs="Arial Nova"/>
          <w:b w:val="0"/>
          <w:bCs w:val="0"/>
          <w:i w:val="0"/>
          <w:iCs w:val="0"/>
          <w:caps w:val="0"/>
          <w:smallCaps w:val="0"/>
          <w:noProof w:val="0"/>
          <w:color w:val="auto"/>
          <w:sz w:val="24"/>
          <w:szCs w:val="24"/>
          <w:lang w:val="en-GB"/>
        </w:rPr>
        <w:t xml:space="preserve"> literature which found that the responsibility </w:t>
      </w:r>
      <w:r w:rsidRPr="6D490E50" w:rsidR="1BAECEA8">
        <w:rPr>
          <w:rFonts w:ascii="Arial Nova" w:hAnsi="Arial Nova" w:eastAsia="Arial Nova" w:cs="Arial Nova"/>
          <w:b w:val="0"/>
          <w:bCs w:val="0"/>
          <w:i w:val="0"/>
          <w:iCs w:val="0"/>
          <w:caps w:val="0"/>
          <w:smallCaps w:val="0"/>
          <w:noProof w:val="0"/>
          <w:color w:val="auto"/>
          <w:sz w:val="24"/>
          <w:szCs w:val="24"/>
          <w:lang w:val="en-GB"/>
        </w:rPr>
        <w:t xml:space="preserve">parents felt </w:t>
      </w:r>
      <w:r w:rsidRPr="6D490E50" w:rsidR="44B5593E">
        <w:rPr>
          <w:rFonts w:ascii="Arial Nova" w:hAnsi="Arial Nova" w:eastAsia="Arial Nova" w:cs="Arial Nova"/>
          <w:b w:val="0"/>
          <w:bCs w:val="0"/>
          <w:i w:val="0"/>
          <w:iCs w:val="0"/>
          <w:caps w:val="0"/>
          <w:smallCaps w:val="0"/>
          <w:noProof w:val="0"/>
          <w:color w:val="auto"/>
          <w:sz w:val="24"/>
          <w:szCs w:val="24"/>
          <w:lang w:val="en-GB"/>
        </w:rPr>
        <w:t xml:space="preserve">for their </w:t>
      </w:r>
      <w:r w:rsidRPr="6D490E50" w:rsidR="737CE911">
        <w:rPr>
          <w:rFonts w:ascii="Arial Nova" w:hAnsi="Arial Nova" w:eastAsia="Arial Nova" w:cs="Arial Nova"/>
          <w:b w:val="0"/>
          <w:bCs w:val="0"/>
          <w:i w:val="0"/>
          <w:iCs w:val="0"/>
          <w:caps w:val="0"/>
          <w:smallCaps w:val="0"/>
          <w:noProof w:val="0"/>
          <w:color w:val="auto"/>
          <w:sz w:val="24"/>
          <w:szCs w:val="24"/>
          <w:lang w:val="en-GB"/>
        </w:rPr>
        <w:t>child's</w:t>
      </w:r>
      <w:r w:rsidRPr="6D490E50" w:rsidR="33DCBD6D">
        <w:rPr>
          <w:rFonts w:ascii="Arial Nova" w:hAnsi="Arial Nova" w:eastAsia="Arial Nova" w:cs="Arial Nova"/>
          <w:b w:val="0"/>
          <w:bCs w:val="0"/>
          <w:i w:val="0"/>
          <w:iCs w:val="0"/>
          <w:caps w:val="0"/>
          <w:smallCaps w:val="0"/>
          <w:noProof w:val="0"/>
          <w:color w:val="auto"/>
          <w:sz w:val="24"/>
          <w:szCs w:val="24"/>
          <w:lang w:val="en-GB"/>
        </w:rPr>
        <w:t xml:space="preserve"> weight gain</w:t>
      </w:r>
      <w:r w:rsidRPr="6D490E50" w:rsidR="328E313B">
        <w:rPr>
          <w:rFonts w:ascii="Arial Nova" w:hAnsi="Arial Nova" w:eastAsia="Arial Nova" w:cs="Arial Nova"/>
          <w:b w:val="0"/>
          <w:bCs w:val="0"/>
          <w:i w:val="0"/>
          <w:iCs w:val="0"/>
          <w:caps w:val="0"/>
          <w:smallCaps w:val="0"/>
          <w:noProof w:val="0"/>
          <w:color w:val="auto"/>
          <w:sz w:val="24"/>
          <w:szCs w:val="24"/>
          <w:lang w:val="en-GB"/>
        </w:rPr>
        <w:t xml:space="preserve"> caused conflict between them which resulted in added pressure</w:t>
      </w:r>
      <w:r w:rsidRPr="6D490E50" w:rsidR="2DFCD597">
        <w:rPr>
          <w:rFonts w:ascii="Arial Nova" w:hAnsi="Arial Nova" w:eastAsia="Arial Nova" w:cs="Arial Nova"/>
          <w:b w:val="0"/>
          <w:bCs w:val="0"/>
          <w:i w:val="0"/>
          <w:iCs w:val="0"/>
          <w:caps w:val="0"/>
          <w:smallCaps w:val="0"/>
          <w:noProof w:val="0"/>
          <w:color w:val="auto"/>
          <w:sz w:val="24"/>
          <w:szCs w:val="24"/>
          <w:lang w:val="en-GB"/>
        </w:rPr>
        <w:t xml:space="preserve"> and stress</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 </w:t>
      </w:r>
      <w:r w:rsidRPr="6D490E50" w:rsidR="76353D05">
        <w:rPr>
          <w:rFonts w:ascii="Arial Nova" w:hAnsi="Arial Nova" w:eastAsia="Arial Nova" w:cs="Arial Nova"/>
          <w:b w:val="0"/>
          <w:bCs w:val="0"/>
          <w:i w:val="0"/>
          <w:iCs w:val="0"/>
          <w:caps w:val="0"/>
          <w:smallCaps w:val="0"/>
          <w:noProof w:val="0"/>
          <w:color w:val="auto"/>
          <w:sz w:val="24"/>
          <w:szCs w:val="24"/>
          <w:lang w:val="en-GB"/>
        </w:rPr>
        <w:t>(</w:t>
      </w:r>
      <w:r w:rsidRPr="6D490E50" w:rsidR="3F0B3B21">
        <w:rPr>
          <w:rFonts w:ascii="Arial Nova" w:hAnsi="Arial Nova" w:eastAsia="Arial Nova" w:cs="Arial Nova"/>
          <w:b w:val="0"/>
          <w:bCs w:val="0"/>
          <w:i w:val="0"/>
          <w:iCs w:val="0"/>
          <w:caps w:val="0"/>
          <w:smallCaps w:val="0"/>
          <w:noProof w:val="0"/>
          <w:color w:val="auto"/>
          <w:sz w:val="24"/>
          <w:szCs w:val="24"/>
          <w:lang w:val="en-GB"/>
        </w:rPr>
        <w:t>Thibault et al.</w:t>
      </w:r>
      <w:r w:rsidRPr="6D490E50" w:rsidR="74D65E74">
        <w:rPr>
          <w:rFonts w:ascii="Arial Nova" w:hAnsi="Arial Nova" w:eastAsia="Arial Nova" w:cs="Arial Nova"/>
          <w:b w:val="0"/>
          <w:bCs w:val="0"/>
          <w:i w:val="0"/>
          <w:iCs w:val="0"/>
          <w:caps w:val="0"/>
          <w:smallCaps w:val="0"/>
          <w:noProof w:val="0"/>
          <w:color w:val="auto"/>
          <w:sz w:val="24"/>
          <w:szCs w:val="24"/>
          <w:lang w:val="en-GB"/>
        </w:rPr>
        <w:t>,</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 2023)</w:t>
      </w:r>
      <w:r w:rsidRPr="6D490E50" w:rsidR="2E173C31">
        <w:rPr>
          <w:rFonts w:ascii="Arial Nova" w:hAnsi="Arial Nova" w:eastAsia="Arial Nova" w:cs="Arial Nova"/>
          <w:b w:val="0"/>
          <w:bCs w:val="0"/>
          <w:i w:val="0"/>
          <w:iCs w:val="0"/>
          <w:caps w:val="0"/>
          <w:smallCaps w:val="0"/>
          <w:noProof w:val="0"/>
          <w:color w:val="auto"/>
          <w:sz w:val="24"/>
          <w:szCs w:val="24"/>
          <w:lang w:val="en-GB"/>
        </w:rPr>
        <w:t>.</w:t>
      </w:r>
      <w:r w:rsidRPr="6D490E50" w:rsidR="18CBB6EB">
        <w:rPr>
          <w:rFonts w:ascii="Arial Nova" w:hAnsi="Arial Nova" w:eastAsia="Arial Nova" w:cs="Arial Nova"/>
          <w:b w:val="0"/>
          <w:bCs w:val="0"/>
          <w:i w:val="0"/>
          <w:iCs w:val="0"/>
          <w:caps w:val="0"/>
          <w:smallCaps w:val="0"/>
          <w:noProof w:val="0"/>
          <w:color w:val="auto"/>
          <w:sz w:val="24"/>
          <w:szCs w:val="24"/>
          <w:lang w:val="en-GB"/>
        </w:rPr>
        <w:t xml:space="preserve"> </w:t>
      </w:r>
      <w:r w:rsidRPr="6D490E50" w:rsidR="3F0B3B21">
        <w:rPr>
          <w:rFonts w:ascii="Arial Nova" w:hAnsi="Arial Nova" w:eastAsia="Arial Nova" w:cs="Arial Nova"/>
          <w:b w:val="0"/>
          <w:bCs w:val="0"/>
          <w:i w:val="0"/>
          <w:iCs w:val="0"/>
          <w:caps w:val="0"/>
          <w:smallCaps w:val="0"/>
          <w:noProof w:val="0"/>
          <w:color w:val="auto"/>
          <w:sz w:val="24"/>
          <w:szCs w:val="24"/>
          <w:lang w:val="en-GB"/>
        </w:rPr>
        <w:t>Young people also commonly expressed feeling</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 guilt</w:t>
      </w:r>
      <w:r w:rsidRPr="6D490E50" w:rsidR="24FF4B3B">
        <w:rPr>
          <w:rFonts w:ascii="Arial Nova" w:hAnsi="Arial Nova" w:eastAsia="Arial Nova" w:cs="Arial Nova"/>
          <w:b w:val="0"/>
          <w:bCs w:val="0"/>
          <w:i w:val="0"/>
          <w:iCs w:val="0"/>
          <w:caps w:val="0"/>
          <w:smallCaps w:val="0"/>
          <w:noProof w:val="0"/>
          <w:color w:val="auto"/>
          <w:sz w:val="24"/>
          <w:szCs w:val="24"/>
          <w:lang w:val="en-GB"/>
        </w:rPr>
        <w:t>y</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 and blame</w:t>
      </w:r>
      <w:r w:rsidRPr="6D490E50" w:rsidR="1F96F726">
        <w:rPr>
          <w:rFonts w:ascii="Arial Nova" w:hAnsi="Arial Nova" w:eastAsia="Arial Nova" w:cs="Arial Nova"/>
          <w:b w:val="0"/>
          <w:bCs w:val="0"/>
          <w:i w:val="0"/>
          <w:iCs w:val="0"/>
          <w:caps w:val="0"/>
          <w:smallCaps w:val="0"/>
          <w:noProof w:val="0"/>
          <w:color w:val="auto"/>
          <w:sz w:val="24"/>
          <w:szCs w:val="24"/>
          <w:lang w:val="en-GB"/>
        </w:rPr>
        <w:t>d themselves for the</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 impact their </w:t>
      </w:r>
      <w:r w:rsidRPr="6D490E50" w:rsidR="4A31666F">
        <w:rPr>
          <w:rFonts w:ascii="Arial Nova" w:hAnsi="Arial Nova" w:eastAsia="Arial Nova" w:cs="Arial Nova"/>
          <w:b w:val="0"/>
          <w:bCs w:val="0"/>
          <w:i w:val="0"/>
          <w:iCs w:val="0"/>
          <w:caps w:val="0"/>
          <w:smallCaps w:val="0"/>
          <w:noProof w:val="0"/>
          <w:color w:val="auto"/>
          <w:sz w:val="24"/>
          <w:szCs w:val="24"/>
          <w:lang w:val="en-GB"/>
        </w:rPr>
        <w:t>ED</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 had on their families. </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Some participants believed they </w:t>
      </w:r>
      <w:r w:rsidRPr="6D490E50" w:rsidR="3F0B3B21">
        <w:rPr>
          <w:rFonts w:ascii="Arial Nova" w:hAnsi="Arial Nova" w:eastAsia="Arial Nova" w:cs="Arial Nova"/>
          <w:b w:val="0"/>
          <w:bCs w:val="0"/>
          <w:i w:val="0"/>
          <w:iCs w:val="0"/>
          <w:caps w:val="0"/>
          <w:smallCaps w:val="0"/>
          <w:noProof w:val="0"/>
          <w:color w:val="auto"/>
          <w:sz w:val="24"/>
          <w:szCs w:val="24"/>
          <w:lang w:val="en-GB"/>
        </w:rPr>
        <w:t>were responsible for</w:t>
      </w:r>
      <w:r w:rsidRPr="6D490E50" w:rsidR="3F0B3B21">
        <w:rPr>
          <w:rFonts w:ascii="Arial Nova" w:hAnsi="Arial Nova" w:eastAsia="Arial Nova" w:cs="Arial Nova"/>
          <w:b w:val="0"/>
          <w:bCs w:val="0"/>
          <w:i w:val="0"/>
          <w:iCs w:val="0"/>
          <w:caps w:val="0"/>
          <w:smallCaps w:val="0"/>
          <w:noProof w:val="0"/>
          <w:color w:val="auto"/>
          <w:sz w:val="24"/>
          <w:szCs w:val="24"/>
          <w:lang w:val="en-GB"/>
        </w:rPr>
        <w:t xml:space="preserve"> family stress and damaged relationships</w:t>
      </w:r>
      <w:r w:rsidRPr="6D490E50" w:rsidR="0B4FC093">
        <w:rPr>
          <w:rFonts w:ascii="Arial Nova" w:hAnsi="Arial Nova" w:eastAsia="Arial Nova" w:cs="Arial Nova"/>
          <w:b w:val="0"/>
          <w:bCs w:val="0"/>
          <w:i w:val="0"/>
          <w:iCs w:val="0"/>
          <w:caps w:val="0"/>
          <w:smallCaps w:val="0"/>
          <w:noProof w:val="0"/>
          <w:color w:val="auto"/>
          <w:sz w:val="24"/>
          <w:szCs w:val="24"/>
          <w:lang w:val="en-GB"/>
        </w:rPr>
        <w:t xml:space="preserve">. This highlighted </w:t>
      </w:r>
      <w:r w:rsidRPr="6D490E50" w:rsidR="1E6BBB38">
        <w:rPr>
          <w:rFonts w:ascii="Arial Nova" w:hAnsi="Arial Nova" w:eastAsia="Arial Nova" w:cs="Arial Nova"/>
          <w:b w:val="0"/>
          <w:bCs w:val="0"/>
          <w:i w:val="0"/>
          <w:iCs w:val="0"/>
          <w:caps w:val="0"/>
          <w:smallCaps w:val="0"/>
          <w:noProof w:val="0"/>
          <w:color w:val="auto"/>
          <w:sz w:val="24"/>
          <w:szCs w:val="24"/>
          <w:lang w:val="en-GB"/>
        </w:rPr>
        <w:t>that while FBT has many benefits in supported young people’s recovery of EDs, it can have emotional impacts for both the young person and their families</w:t>
      </w:r>
      <w:r w:rsidRPr="6D490E50" w:rsidR="4AFE2562">
        <w:rPr>
          <w:rFonts w:ascii="Arial Nova" w:hAnsi="Arial Nova" w:eastAsia="Arial Nova" w:cs="Arial Nova"/>
          <w:b w:val="0"/>
          <w:bCs w:val="0"/>
          <w:i w:val="0"/>
          <w:iCs w:val="0"/>
          <w:caps w:val="0"/>
          <w:smallCaps w:val="0"/>
          <w:noProof w:val="0"/>
          <w:color w:val="auto"/>
          <w:sz w:val="24"/>
          <w:szCs w:val="24"/>
          <w:lang w:val="en-GB"/>
        </w:rPr>
        <w:t>, which may require further consideration during treatment</w:t>
      </w:r>
      <w:r w:rsidRPr="6D490E50" w:rsidR="28231AF2">
        <w:rPr>
          <w:rFonts w:ascii="Arial Nova" w:hAnsi="Arial Nova" w:eastAsia="Arial Nova" w:cs="Arial Nova"/>
          <w:b w:val="0"/>
          <w:bCs w:val="0"/>
          <w:i w:val="0"/>
          <w:iCs w:val="0"/>
          <w:caps w:val="0"/>
          <w:smallCaps w:val="0"/>
          <w:noProof w:val="0"/>
          <w:color w:val="auto"/>
          <w:sz w:val="24"/>
          <w:szCs w:val="24"/>
          <w:lang w:val="en-GB"/>
        </w:rPr>
        <w:t>.</w:t>
      </w:r>
    </w:p>
    <w:p w:rsidR="28231AF2" w:rsidP="6D490E50" w:rsidRDefault="28231AF2" w14:paraId="7DDAF44D" w14:textId="4BEA52D4">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6D490E50" w:rsidR="28231AF2">
        <w:rPr>
          <w:rFonts w:ascii="Arial Nova" w:hAnsi="Arial Nova" w:eastAsia="Arial Nova" w:cs="Arial Nova"/>
          <w:b w:val="0"/>
          <w:bCs w:val="0"/>
          <w:i w:val="0"/>
          <w:iCs w:val="0"/>
          <w:caps w:val="0"/>
          <w:smallCaps w:val="0"/>
          <w:noProof w:val="0"/>
          <w:color w:val="auto"/>
          <w:sz w:val="24"/>
          <w:szCs w:val="24"/>
          <w:lang w:val="en-GB"/>
        </w:rPr>
        <w:t xml:space="preserve">Another </w:t>
      </w:r>
      <w:r w:rsidRPr="6D490E50" w:rsidR="2F44F6F9">
        <w:rPr>
          <w:rFonts w:ascii="Arial Nova" w:hAnsi="Arial Nova" w:eastAsia="Arial Nova" w:cs="Arial Nova"/>
          <w:b w:val="0"/>
          <w:bCs w:val="0"/>
          <w:i w:val="0"/>
          <w:iCs w:val="0"/>
          <w:caps w:val="0"/>
          <w:smallCaps w:val="0"/>
          <w:noProof w:val="0"/>
          <w:color w:val="auto"/>
          <w:sz w:val="24"/>
          <w:szCs w:val="24"/>
          <w:lang w:val="en-GB"/>
        </w:rPr>
        <w:t xml:space="preserve">important finding in the review was that some of the young people with EDs felt that they were not supported emotionally and felt unheard throughout their treatment. These participants described </w:t>
      </w:r>
      <w:r w:rsidRPr="6D490E50" w:rsidR="75B9BC4A">
        <w:rPr>
          <w:rFonts w:ascii="Arial Nova" w:hAnsi="Arial Nova" w:eastAsia="Arial Nova" w:cs="Arial Nova"/>
          <w:b w:val="0"/>
          <w:bCs w:val="0"/>
          <w:i w:val="0"/>
          <w:iCs w:val="0"/>
          <w:caps w:val="0"/>
          <w:smallCaps w:val="0"/>
          <w:noProof w:val="0"/>
          <w:color w:val="auto"/>
          <w:sz w:val="24"/>
          <w:szCs w:val="24"/>
          <w:lang w:val="en-GB"/>
        </w:rPr>
        <w:t>the early phases of FBT focused too much on their food intake and weight gain, resulting in a lack of thought given to their emotional wellbeing and mental</w:t>
      </w:r>
      <w:r w:rsidRPr="6D490E50" w:rsidR="5FCF328F">
        <w:rPr>
          <w:rFonts w:ascii="Arial Nova" w:hAnsi="Arial Nova" w:eastAsia="Arial Nova" w:cs="Arial Nova"/>
          <w:b w:val="0"/>
          <w:bCs w:val="0"/>
          <w:i w:val="0"/>
          <w:iCs w:val="0"/>
          <w:caps w:val="0"/>
          <w:smallCaps w:val="0"/>
          <w:noProof w:val="0"/>
          <w:color w:val="auto"/>
          <w:sz w:val="24"/>
          <w:szCs w:val="24"/>
          <w:lang w:val="en-GB"/>
        </w:rPr>
        <w:t xml:space="preserve"> health.</w:t>
      </w:r>
      <w:r w:rsidRPr="6D490E50" w:rsidR="1A2AC57F">
        <w:rPr>
          <w:rFonts w:ascii="Arial Nova" w:hAnsi="Arial Nova" w:eastAsia="Arial Nova" w:cs="Arial Nova"/>
          <w:b w:val="0"/>
          <w:bCs w:val="0"/>
          <w:i w:val="0"/>
          <w:iCs w:val="0"/>
          <w:caps w:val="0"/>
          <w:smallCaps w:val="0"/>
          <w:noProof w:val="0"/>
          <w:color w:val="auto"/>
          <w:sz w:val="24"/>
          <w:szCs w:val="24"/>
          <w:lang w:val="en-GB"/>
        </w:rPr>
        <w:t xml:space="preserve"> </w:t>
      </w:r>
      <w:r w:rsidRPr="6D490E50" w:rsidR="28231AF2">
        <w:rPr>
          <w:rFonts w:ascii="Arial Nova" w:hAnsi="Arial Nova" w:eastAsia="Arial Nova" w:cs="Arial Nova"/>
          <w:b w:val="0"/>
          <w:bCs w:val="0"/>
          <w:i w:val="0"/>
          <w:iCs w:val="0"/>
          <w:caps w:val="0"/>
          <w:smallCaps w:val="0"/>
          <w:noProof w:val="0"/>
          <w:color w:val="auto"/>
          <w:sz w:val="24"/>
          <w:szCs w:val="24"/>
          <w:lang w:val="en-GB"/>
        </w:rPr>
        <w:t xml:space="preserve">These findings strongly support </w:t>
      </w:r>
      <w:r w:rsidRPr="6D490E50" w:rsidR="28231AF2">
        <w:rPr>
          <w:rFonts w:ascii="Arial Nova" w:hAnsi="Arial Nova" w:eastAsia="Arial Nova" w:cs="Arial Nova"/>
          <w:b w:val="0"/>
          <w:bCs w:val="0"/>
          <w:i w:val="0"/>
          <w:iCs w:val="0"/>
          <w:caps w:val="0"/>
          <w:smallCaps w:val="0"/>
          <w:noProof w:val="0"/>
          <w:color w:val="auto"/>
          <w:sz w:val="24"/>
          <w:szCs w:val="24"/>
          <w:lang w:val="en-GB"/>
        </w:rPr>
        <w:t>previous</w:t>
      </w:r>
      <w:r w:rsidRPr="6D490E50" w:rsidR="28231AF2">
        <w:rPr>
          <w:rFonts w:ascii="Arial Nova" w:hAnsi="Arial Nova" w:eastAsia="Arial Nova" w:cs="Arial Nova"/>
          <w:b w:val="0"/>
          <w:bCs w:val="0"/>
          <w:i w:val="0"/>
          <w:iCs w:val="0"/>
          <w:caps w:val="0"/>
          <w:smallCaps w:val="0"/>
          <w:noProof w:val="0"/>
          <w:color w:val="auto"/>
          <w:sz w:val="24"/>
          <w:szCs w:val="24"/>
          <w:lang w:val="en-GB"/>
        </w:rPr>
        <w:t xml:space="preserve"> literature </w:t>
      </w:r>
      <w:r w:rsidRPr="6D490E50" w:rsidR="51523113">
        <w:rPr>
          <w:rFonts w:ascii="Arial Nova" w:hAnsi="Arial Nova" w:eastAsia="Arial Nova" w:cs="Arial Nova"/>
          <w:b w:val="0"/>
          <w:bCs w:val="0"/>
          <w:i w:val="0"/>
          <w:iCs w:val="0"/>
          <w:caps w:val="0"/>
          <w:smallCaps w:val="0"/>
          <w:noProof w:val="0"/>
          <w:color w:val="auto"/>
          <w:sz w:val="24"/>
          <w:szCs w:val="24"/>
          <w:lang w:val="en-GB"/>
        </w:rPr>
        <w:t>which</w:t>
      </w:r>
      <w:r w:rsidRPr="6D490E50" w:rsidR="28231AF2">
        <w:rPr>
          <w:rFonts w:ascii="Arial Nova" w:hAnsi="Arial Nova" w:eastAsia="Arial Nova" w:cs="Arial Nova"/>
          <w:b w:val="0"/>
          <w:bCs w:val="0"/>
          <w:i w:val="0"/>
          <w:iCs w:val="0"/>
          <w:caps w:val="0"/>
          <w:smallCaps w:val="0"/>
          <w:noProof w:val="0"/>
          <w:color w:val="auto"/>
          <w:sz w:val="24"/>
          <w:szCs w:val="24"/>
          <w:lang w:val="en-GB"/>
        </w:rPr>
        <w:t xml:space="preserve"> reported that young people </w:t>
      </w:r>
      <w:r w:rsidRPr="6D490E50" w:rsidR="54D3DD2E">
        <w:rPr>
          <w:rFonts w:ascii="Arial Nova" w:hAnsi="Arial Nova" w:eastAsia="Arial Nova" w:cs="Arial Nova"/>
          <w:b w:val="0"/>
          <w:bCs w:val="0"/>
          <w:i w:val="0"/>
          <w:iCs w:val="0"/>
          <w:caps w:val="0"/>
          <w:smallCaps w:val="0"/>
          <w:noProof w:val="0"/>
          <w:color w:val="auto"/>
          <w:sz w:val="24"/>
          <w:szCs w:val="24"/>
          <w:lang w:val="en-GB"/>
        </w:rPr>
        <w:t xml:space="preserve">felt FBT was </w:t>
      </w:r>
      <w:r w:rsidRPr="6D490E50" w:rsidR="28231AF2">
        <w:rPr>
          <w:rFonts w:ascii="Arial Nova" w:hAnsi="Arial Nova" w:eastAsia="Arial Nova" w:cs="Arial Nova"/>
          <w:b w:val="0"/>
          <w:bCs w:val="0"/>
          <w:i w:val="0"/>
          <w:iCs w:val="0"/>
          <w:caps w:val="0"/>
          <w:smallCaps w:val="0"/>
          <w:noProof w:val="0"/>
          <w:color w:val="auto"/>
          <w:sz w:val="24"/>
          <w:szCs w:val="24"/>
          <w:lang w:val="en-GB"/>
        </w:rPr>
        <w:t xml:space="preserve">too focused on </w:t>
      </w:r>
      <w:r w:rsidRPr="6D490E50" w:rsidR="760D04FB">
        <w:rPr>
          <w:rFonts w:ascii="Arial Nova" w:hAnsi="Arial Nova" w:eastAsia="Arial Nova" w:cs="Arial Nova"/>
          <w:b w:val="0"/>
          <w:bCs w:val="0"/>
          <w:i w:val="0"/>
          <w:iCs w:val="0"/>
          <w:caps w:val="0"/>
          <w:smallCaps w:val="0"/>
          <w:noProof w:val="0"/>
          <w:color w:val="auto"/>
          <w:sz w:val="24"/>
          <w:szCs w:val="24"/>
          <w:lang w:val="en-GB"/>
        </w:rPr>
        <w:t xml:space="preserve">their </w:t>
      </w:r>
      <w:r w:rsidRPr="6D490E50" w:rsidR="28231AF2">
        <w:rPr>
          <w:rFonts w:ascii="Arial Nova" w:hAnsi="Arial Nova" w:eastAsia="Arial Nova" w:cs="Arial Nova"/>
          <w:b w:val="0"/>
          <w:bCs w:val="0"/>
          <w:i w:val="0"/>
          <w:iCs w:val="0"/>
          <w:caps w:val="0"/>
          <w:smallCaps w:val="0"/>
          <w:noProof w:val="0"/>
          <w:color w:val="auto"/>
          <w:sz w:val="24"/>
          <w:szCs w:val="24"/>
          <w:lang w:val="en-GB"/>
        </w:rPr>
        <w:t xml:space="preserve">food intake and weight gain while </w:t>
      </w:r>
      <w:r w:rsidRPr="6D490E50" w:rsidR="5419765B">
        <w:rPr>
          <w:rFonts w:ascii="Arial Nova" w:hAnsi="Arial Nova" w:eastAsia="Arial Nova" w:cs="Arial Nova"/>
          <w:b w:val="0"/>
          <w:bCs w:val="0"/>
          <w:i w:val="0"/>
          <w:iCs w:val="0"/>
          <w:caps w:val="0"/>
          <w:smallCaps w:val="0"/>
          <w:noProof w:val="0"/>
          <w:color w:val="auto"/>
          <w:sz w:val="24"/>
          <w:szCs w:val="24"/>
          <w:lang w:val="en-GB"/>
        </w:rPr>
        <w:t xml:space="preserve">their </w:t>
      </w:r>
      <w:r w:rsidRPr="6D490E50" w:rsidR="28231AF2">
        <w:rPr>
          <w:rFonts w:ascii="Arial Nova" w:hAnsi="Arial Nova" w:eastAsia="Arial Nova" w:cs="Arial Nova"/>
          <w:b w:val="0"/>
          <w:bCs w:val="0"/>
          <w:i w:val="0"/>
          <w:iCs w:val="0"/>
          <w:caps w:val="0"/>
          <w:smallCaps w:val="0"/>
          <w:noProof w:val="0"/>
          <w:color w:val="auto"/>
          <w:sz w:val="24"/>
          <w:szCs w:val="24"/>
          <w:lang w:val="en-GB"/>
        </w:rPr>
        <w:t>emotional needs were overlooked</w:t>
      </w:r>
      <w:r w:rsidRPr="6D490E50" w:rsidR="15E200C0">
        <w:rPr>
          <w:rFonts w:ascii="Arial Nova" w:hAnsi="Arial Nova" w:eastAsia="Arial Nova" w:cs="Arial Nova"/>
          <w:b w:val="0"/>
          <w:bCs w:val="0"/>
          <w:i w:val="0"/>
          <w:iCs w:val="0"/>
          <w:caps w:val="0"/>
          <w:smallCaps w:val="0"/>
          <w:noProof w:val="0"/>
          <w:color w:val="auto"/>
          <w:sz w:val="24"/>
          <w:szCs w:val="24"/>
          <w:lang w:val="en-GB"/>
        </w:rPr>
        <w:t xml:space="preserve"> (Cripps, Serpell and Pugh, 2024)</w:t>
      </w:r>
      <w:r w:rsidRPr="6D490E50" w:rsidR="28231AF2">
        <w:rPr>
          <w:rFonts w:ascii="Arial Nova" w:hAnsi="Arial Nova" w:eastAsia="Arial Nova" w:cs="Arial Nova"/>
          <w:b w:val="0"/>
          <w:bCs w:val="0"/>
          <w:i w:val="0"/>
          <w:iCs w:val="0"/>
          <w:caps w:val="0"/>
          <w:smallCaps w:val="0"/>
          <w:noProof w:val="0"/>
          <w:color w:val="auto"/>
          <w:sz w:val="24"/>
          <w:szCs w:val="24"/>
          <w:lang w:val="en-GB"/>
        </w:rPr>
        <w:t xml:space="preserve">. </w:t>
      </w:r>
      <w:r w:rsidRPr="6D490E50" w:rsidR="128253D1">
        <w:rPr>
          <w:rFonts w:ascii="Arial Nova" w:hAnsi="Arial Nova" w:eastAsia="Arial Nova" w:cs="Arial Nova"/>
          <w:b w:val="0"/>
          <w:bCs w:val="0"/>
          <w:i w:val="0"/>
          <w:iCs w:val="0"/>
          <w:caps w:val="0"/>
          <w:smallCaps w:val="0"/>
          <w:noProof w:val="0"/>
          <w:color w:val="auto"/>
          <w:sz w:val="24"/>
          <w:szCs w:val="24"/>
          <w:lang w:val="en-GB"/>
        </w:rPr>
        <w:t>In the reviewed studies, some of the young people explained that they felt that they had no voice during their treatment</w:t>
      </w:r>
      <w:r w:rsidRPr="6D490E50" w:rsidR="0514AE4E">
        <w:rPr>
          <w:rFonts w:ascii="Arial Nova" w:hAnsi="Arial Nova" w:eastAsia="Arial Nova" w:cs="Arial Nova"/>
          <w:b w:val="0"/>
          <w:bCs w:val="0"/>
          <w:i w:val="0"/>
          <w:iCs w:val="0"/>
          <w:caps w:val="0"/>
          <w:smallCaps w:val="0"/>
          <w:noProof w:val="0"/>
          <w:color w:val="auto"/>
          <w:sz w:val="24"/>
          <w:szCs w:val="24"/>
          <w:lang w:val="en-GB"/>
        </w:rPr>
        <w:t>,</w:t>
      </w:r>
      <w:r w:rsidRPr="6D490E50" w:rsidR="28231AF2">
        <w:rPr>
          <w:rFonts w:ascii="Arial Nova" w:hAnsi="Arial Nova" w:eastAsia="Arial Nova" w:cs="Arial Nova"/>
          <w:b w:val="0"/>
          <w:bCs w:val="0"/>
          <w:i w:val="0"/>
          <w:iCs w:val="0"/>
          <w:caps w:val="0"/>
          <w:smallCaps w:val="0"/>
          <w:noProof w:val="0"/>
          <w:color w:val="FF0000"/>
          <w:sz w:val="24"/>
          <w:szCs w:val="24"/>
          <w:lang w:val="en-GB"/>
        </w:rPr>
        <w:t xml:space="preserve"> </w:t>
      </w:r>
      <w:r w:rsidRPr="6D490E50" w:rsidR="28231AF2">
        <w:rPr>
          <w:rFonts w:ascii="Arial Nova" w:hAnsi="Arial Nova" w:eastAsia="Arial Nova" w:cs="Arial Nova"/>
          <w:b w:val="0"/>
          <w:bCs w:val="0"/>
          <w:i w:val="0"/>
          <w:iCs w:val="0"/>
          <w:caps w:val="0"/>
          <w:smallCaps w:val="0"/>
          <w:noProof w:val="0"/>
          <w:color w:val="auto"/>
          <w:sz w:val="24"/>
          <w:szCs w:val="24"/>
          <w:lang w:val="en-GB"/>
        </w:rPr>
        <w:t xml:space="preserve">particularly during phase one of FBT where parents </w:t>
      </w:r>
      <w:r w:rsidRPr="6D490E50" w:rsidR="047FA114">
        <w:rPr>
          <w:rFonts w:ascii="Arial Nova" w:hAnsi="Arial Nova" w:eastAsia="Arial Nova" w:cs="Arial Nova"/>
          <w:b w:val="0"/>
          <w:bCs w:val="0"/>
          <w:i w:val="0"/>
          <w:iCs w:val="0"/>
          <w:caps w:val="0"/>
          <w:smallCaps w:val="0"/>
          <w:noProof w:val="0"/>
          <w:color w:val="auto"/>
          <w:sz w:val="24"/>
          <w:szCs w:val="24"/>
          <w:lang w:val="en-GB"/>
        </w:rPr>
        <w:t xml:space="preserve">were given the </w:t>
      </w:r>
      <w:r w:rsidRPr="6D490E50" w:rsidR="28231AF2">
        <w:rPr>
          <w:rFonts w:ascii="Arial Nova" w:hAnsi="Arial Nova" w:eastAsia="Arial Nova" w:cs="Arial Nova"/>
          <w:b w:val="0"/>
          <w:bCs w:val="0"/>
          <w:i w:val="0"/>
          <w:iCs w:val="0"/>
          <w:caps w:val="0"/>
          <w:smallCaps w:val="0"/>
          <w:noProof w:val="0"/>
          <w:color w:val="auto"/>
          <w:sz w:val="24"/>
          <w:szCs w:val="24"/>
          <w:lang w:val="en-GB"/>
        </w:rPr>
        <w:t xml:space="preserve">responsibility for </w:t>
      </w:r>
      <w:r w:rsidRPr="6D490E50" w:rsidR="00BDF950">
        <w:rPr>
          <w:rFonts w:ascii="Arial Nova" w:hAnsi="Arial Nova" w:eastAsia="Arial Nova" w:cs="Arial Nova"/>
          <w:b w:val="0"/>
          <w:bCs w:val="0"/>
          <w:i w:val="0"/>
          <w:iCs w:val="0"/>
          <w:caps w:val="0"/>
          <w:smallCaps w:val="0"/>
          <w:noProof w:val="0"/>
          <w:color w:val="auto"/>
          <w:sz w:val="24"/>
          <w:szCs w:val="24"/>
          <w:lang w:val="en-GB"/>
        </w:rPr>
        <w:t>their food intake and weight gain</w:t>
      </w:r>
      <w:r w:rsidRPr="6D490E50" w:rsidR="28231AF2">
        <w:rPr>
          <w:rFonts w:ascii="Arial Nova" w:hAnsi="Arial Nova" w:eastAsia="Arial Nova" w:cs="Arial Nova"/>
          <w:b w:val="0"/>
          <w:bCs w:val="0"/>
          <w:i w:val="0"/>
          <w:iCs w:val="0"/>
          <w:caps w:val="0"/>
          <w:smallCaps w:val="0"/>
          <w:noProof w:val="0"/>
          <w:color w:val="auto"/>
          <w:sz w:val="24"/>
          <w:szCs w:val="24"/>
          <w:lang w:val="en-GB"/>
        </w:rPr>
        <w:t xml:space="preserve">. </w:t>
      </w:r>
      <w:r w:rsidRPr="6D490E50" w:rsidR="0587804F">
        <w:rPr>
          <w:rFonts w:ascii="Arial Nova" w:hAnsi="Arial Nova" w:eastAsia="Arial Nova" w:cs="Arial Nova"/>
          <w:b w:val="0"/>
          <w:bCs w:val="0"/>
          <w:i w:val="0"/>
          <w:iCs w:val="0"/>
          <w:caps w:val="0"/>
          <w:smallCaps w:val="0"/>
          <w:noProof w:val="0"/>
          <w:color w:val="auto"/>
          <w:sz w:val="24"/>
          <w:szCs w:val="24"/>
          <w:lang w:val="en-GB"/>
        </w:rPr>
        <w:t xml:space="preserve">These findings suggest that even though FBT focuses on behaviours surrounding the young person’s </w:t>
      </w:r>
      <w:r w:rsidRPr="6D490E50" w:rsidR="21C072FF">
        <w:rPr>
          <w:rFonts w:ascii="Arial Nova" w:hAnsi="Arial Nova" w:eastAsia="Arial Nova" w:cs="Arial Nova"/>
          <w:b w:val="0"/>
          <w:bCs w:val="0"/>
          <w:i w:val="0"/>
          <w:iCs w:val="0"/>
          <w:caps w:val="0"/>
          <w:smallCaps w:val="0"/>
          <w:noProof w:val="0"/>
          <w:color w:val="auto"/>
          <w:sz w:val="24"/>
          <w:szCs w:val="24"/>
          <w:lang w:val="en-GB"/>
        </w:rPr>
        <w:t>ED, emotional support and their inclusion of their voice may be as equally important to improve their experiences.</w:t>
      </w:r>
    </w:p>
    <w:p w:rsidR="33FB79B5" w:rsidP="6D490E50" w:rsidRDefault="33FB79B5" w14:paraId="74B0E60B" w14:textId="1036F6D3">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6D490E50" w:rsidR="33FB79B5">
        <w:rPr>
          <w:rFonts w:ascii="Arial Nova" w:hAnsi="Arial Nova" w:eastAsia="Arial Nova" w:cs="Arial Nova"/>
          <w:b w:val="0"/>
          <w:bCs w:val="0"/>
          <w:i w:val="0"/>
          <w:iCs w:val="0"/>
          <w:caps w:val="0"/>
          <w:smallCaps w:val="0"/>
          <w:noProof w:val="0"/>
          <w:color w:val="auto"/>
          <w:sz w:val="24"/>
          <w:szCs w:val="24"/>
          <w:lang w:val="en-GB"/>
        </w:rPr>
        <w:t>Furthermore,</w:t>
      </w:r>
      <w:r w:rsidRPr="6D490E50" w:rsidR="66BB4277">
        <w:rPr>
          <w:rFonts w:ascii="Arial Nova" w:hAnsi="Arial Nova" w:eastAsia="Arial Nova" w:cs="Arial Nova"/>
          <w:b w:val="0"/>
          <w:bCs w:val="0"/>
          <w:i w:val="0"/>
          <w:iCs w:val="0"/>
          <w:caps w:val="0"/>
          <w:smallCaps w:val="0"/>
          <w:noProof w:val="0"/>
          <w:color w:val="auto"/>
          <w:sz w:val="24"/>
          <w:szCs w:val="24"/>
          <w:lang w:val="en-GB"/>
        </w:rPr>
        <w:t xml:space="preserve"> parents raised</w:t>
      </w:r>
      <w:r w:rsidRPr="6D490E50" w:rsidR="33FB79B5">
        <w:rPr>
          <w:rFonts w:ascii="Arial Nova" w:hAnsi="Arial Nova" w:eastAsia="Arial Nova" w:cs="Arial Nova"/>
          <w:b w:val="0"/>
          <w:bCs w:val="0"/>
          <w:i w:val="0"/>
          <w:iCs w:val="0"/>
          <w:caps w:val="0"/>
          <w:smallCaps w:val="0"/>
          <w:noProof w:val="0"/>
          <w:color w:val="auto"/>
          <w:sz w:val="24"/>
          <w:szCs w:val="24"/>
          <w:lang w:val="en-GB"/>
        </w:rPr>
        <w:t xml:space="preserve"> </w:t>
      </w:r>
      <w:r w:rsidRPr="6D490E50" w:rsidR="30257198">
        <w:rPr>
          <w:rFonts w:ascii="Arial Nova" w:hAnsi="Arial Nova" w:eastAsia="Arial Nova" w:cs="Arial Nova"/>
          <w:b w:val="0"/>
          <w:bCs w:val="0"/>
          <w:i w:val="0"/>
          <w:iCs w:val="0"/>
          <w:caps w:val="0"/>
          <w:smallCaps w:val="0"/>
          <w:noProof w:val="0"/>
          <w:color w:val="auto"/>
          <w:sz w:val="24"/>
          <w:szCs w:val="24"/>
          <w:lang w:val="en-GB"/>
        </w:rPr>
        <w:t>concerns</w:t>
      </w:r>
      <w:r w:rsidRPr="6D490E50" w:rsidR="33FB79B5">
        <w:rPr>
          <w:rFonts w:ascii="Arial Nova" w:hAnsi="Arial Nova" w:eastAsia="Arial Nova" w:cs="Arial Nova"/>
          <w:b w:val="0"/>
          <w:bCs w:val="0"/>
          <w:i w:val="0"/>
          <w:iCs w:val="0"/>
          <w:caps w:val="0"/>
          <w:smallCaps w:val="0"/>
          <w:noProof w:val="0"/>
          <w:color w:val="auto"/>
          <w:sz w:val="24"/>
          <w:szCs w:val="24"/>
          <w:lang w:val="en-GB"/>
        </w:rPr>
        <w:t xml:space="preserve"> </w:t>
      </w:r>
      <w:r w:rsidRPr="6D490E50" w:rsidR="33FB79B5">
        <w:rPr>
          <w:rFonts w:ascii="Arial Nova" w:hAnsi="Arial Nova" w:eastAsia="Arial Nova" w:cs="Arial Nova"/>
          <w:b w:val="0"/>
          <w:bCs w:val="0"/>
          <w:i w:val="0"/>
          <w:iCs w:val="0"/>
          <w:caps w:val="0"/>
          <w:smallCaps w:val="0"/>
          <w:noProof w:val="0"/>
          <w:color w:val="auto"/>
          <w:sz w:val="24"/>
          <w:szCs w:val="24"/>
          <w:lang w:val="en-GB"/>
        </w:rPr>
        <w:t>regarding</w:t>
      </w:r>
      <w:r w:rsidRPr="6D490E50" w:rsidR="33FB79B5">
        <w:rPr>
          <w:rFonts w:ascii="Arial Nova" w:hAnsi="Arial Nova" w:eastAsia="Arial Nova" w:cs="Arial Nova"/>
          <w:b w:val="0"/>
          <w:bCs w:val="0"/>
          <w:i w:val="0"/>
          <w:iCs w:val="0"/>
          <w:caps w:val="0"/>
          <w:smallCaps w:val="0"/>
          <w:noProof w:val="0"/>
          <w:color w:val="auto"/>
          <w:sz w:val="24"/>
          <w:szCs w:val="24"/>
          <w:lang w:val="en-GB"/>
        </w:rPr>
        <w:t xml:space="preserve"> the </w:t>
      </w:r>
      <w:r w:rsidRPr="6D490E50" w:rsidR="33FB79B5">
        <w:rPr>
          <w:rFonts w:ascii="Arial Nova" w:hAnsi="Arial Nova" w:eastAsia="Arial Nova" w:cs="Arial Nova"/>
          <w:b w:val="0"/>
          <w:bCs w:val="0"/>
          <w:i w:val="0"/>
          <w:iCs w:val="0"/>
          <w:caps w:val="0"/>
          <w:smallCaps w:val="0"/>
          <w:noProof w:val="0"/>
          <w:color w:val="auto"/>
          <w:sz w:val="24"/>
          <w:szCs w:val="24"/>
          <w:lang w:val="en-GB"/>
        </w:rPr>
        <w:t>ri</w:t>
      </w:r>
      <w:r w:rsidRPr="6D490E50" w:rsidR="206C685F">
        <w:rPr>
          <w:rFonts w:ascii="Arial Nova" w:hAnsi="Arial Nova" w:eastAsia="Arial Nova" w:cs="Arial Nova"/>
          <w:b w:val="0"/>
          <w:bCs w:val="0"/>
          <w:i w:val="0"/>
          <w:iCs w:val="0"/>
          <w:caps w:val="0"/>
          <w:smallCaps w:val="0"/>
          <w:noProof w:val="0"/>
          <w:color w:val="auto"/>
          <w:sz w:val="24"/>
          <w:szCs w:val="24"/>
          <w:lang w:val="en-GB"/>
        </w:rPr>
        <w:t>d</w:t>
      </w:r>
      <w:r w:rsidRPr="6D490E50" w:rsidR="33FB79B5">
        <w:rPr>
          <w:rFonts w:ascii="Arial Nova" w:hAnsi="Arial Nova" w:eastAsia="Arial Nova" w:cs="Arial Nova"/>
          <w:b w:val="0"/>
          <w:bCs w:val="0"/>
          <w:i w:val="0"/>
          <w:iCs w:val="0"/>
          <w:caps w:val="0"/>
          <w:smallCaps w:val="0"/>
          <w:noProof w:val="0"/>
          <w:color w:val="auto"/>
          <w:sz w:val="24"/>
          <w:szCs w:val="24"/>
          <w:lang w:val="en-GB"/>
        </w:rPr>
        <w:t>gity</w:t>
      </w:r>
      <w:r w:rsidRPr="6D490E50" w:rsidR="33FB79B5">
        <w:rPr>
          <w:rFonts w:ascii="Arial Nova" w:hAnsi="Arial Nova" w:eastAsia="Arial Nova" w:cs="Arial Nova"/>
          <w:b w:val="0"/>
          <w:bCs w:val="0"/>
          <w:i w:val="0"/>
          <w:iCs w:val="0"/>
          <w:caps w:val="0"/>
          <w:smallCaps w:val="0"/>
          <w:noProof w:val="0"/>
          <w:color w:val="auto"/>
          <w:sz w:val="24"/>
          <w:szCs w:val="24"/>
          <w:lang w:val="en-GB"/>
        </w:rPr>
        <w:t xml:space="preserve"> and inflexibility of therapists and treatment approaches were also highlighted across some of the studies. Some parents </w:t>
      </w:r>
      <w:r w:rsidRPr="6D490E50" w:rsidR="3AF2E631">
        <w:rPr>
          <w:rFonts w:ascii="Arial Nova" w:hAnsi="Arial Nova" w:eastAsia="Arial Nova" w:cs="Arial Nova"/>
          <w:b w:val="0"/>
          <w:bCs w:val="0"/>
          <w:i w:val="0"/>
          <w:iCs w:val="0"/>
          <w:caps w:val="0"/>
          <w:smallCaps w:val="0"/>
          <w:noProof w:val="0"/>
          <w:color w:val="auto"/>
          <w:sz w:val="24"/>
          <w:szCs w:val="24"/>
          <w:lang w:val="en-GB"/>
        </w:rPr>
        <w:t xml:space="preserve">criticised the structure of the protocols due to the lack of adaption to meet individual needs of their families. </w:t>
      </w:r>
      <w:r w:rsidRPr="6D490E50" w:rsidR="33FB79B5">
        <w:rPr>
          <w:rFonts w:ascii="Arial Nova" w:hAnsi="Arial Nova" w:eastAsia="Arial Nova" w:cs="Arial Nova"/>
          <w:b w:val="0"/>
          <w:bCs w:val="0"/>
          <w:i w:val="0"/>
          <w:iCs w:val="0"/>
          <w:caps w:val="0"/>
          <w:smallCaps w:val="0"/>
          <w:noProof w:val="0"/>
          <w:color w:val="auto"/>
          <w:sz w:val="24"/>
          <w:szCs w:val="24"/>
          <w:lang w:val="en-GB"/>
        </w:rPr>
        <w:t xml:space="preserve">This finding is important as it suggests that strict </w:t>
      </w:r>
      <w:r w:rsidRPr="6D490E50" w:rsidR="357A3F8F">
        <w:rPr>
          <w:rFonts w:ascii="Arial Nova" w:hAnsi="Arial Nova" w:eastAsia="Arial Nova" w:cs="Arial Nova"/>
          <w:b w:val="0"/>
          <w:bCs w:val="0"/>
          <w:i w:val="0"/>
          <w:iCs w:val="0"/>
          <w:caps w:val="0"/>
          <w:smallCaps w:val="0"/>
          <w:noProof w:val="0"/>
          <w:color w:val="auto"/>
          <w:sz w:val="24"/>
          <w:szCs w:val="24"/>
          <w:lang w:val="en-GB"/>
        </w:rPr>
        <w:t xml:space="preserve">approaches </w:t>
      </w:r>
      <w:r w:rsidRPr="6D490E50" w:rsidR="33FB79B5">
        <w:rPr>
          <w:rFonts w:ascii="Arial Nova" w:hAnsi="Arial Nova" w:eastAsia="Arial Nova" w:cs="Arial Nova"/>
          <w:b w:val="0"/>
          <w:bCs w:val="0"/>
          <w:i w:val="0"/>
          <w:iCs w:val="0"/>
          <w:caps w:val="0"/>
          <w:smallCaps w:val="0"/>
          <w:noProof w:val="0"/>
          <w:color w:val="auto"/>
          <w:sz w:val="24"/>
          <w:szCs w:val="24"/>
          <w:lang w:val="en-GB"/>
        </w:rPr>
        <w:t xml:space="preserve">to the Maudsley </w:t>
      </w:r>
      <w:r w:rsidRPr="6D490E50" w:rsidR="0FD92821">
        <w:rPr>
          <w:rFonts w:ascii="Arial Nova" w:hAnsi="Arial Nova" w:eastAsia="Arial Nova" w:cs="Arial Nova"/>
          <w:b w:val="0"/>
          <w:bCs w:val="0"/>
          <w:i w:val="0"/>
          <w:iCs w:val="0"/>
          <w:caps w:val="0"/>
          <w:smallCaps w:val="0"/>
          <w:noProof w:val="0"/>
          <w:color w:val="auto"/>
          <w:sz w:val="24"/>
          <w:szCs w:val="24"/>
          <w:lang w:val="en-GB"/>
        </w:rPr>
        <w:t xml:space="preserve">approach </w:t>
      </w:r>
      <w:r w:rsidRPr="6D490E50" w:rsidR="33FB79B5">
        <w:rPr>
          <w:rFonts w:ascii="Arial Nova" w:hAnsi="Arial Nova" w:eastAsia="Arial Nova" w:cs="Arial Nova"/>
          <w:b w:val="0"/>
          <w:bCs w:val="0"/>
          <w:i w:val="0"/>
          <w:iCs w:val="0"/>
          <w:caps w:val="0"/>
          <w:smallCaps w:val="0"/>
          <w:noProof w:val="0"/>
          <w:color w:val="auto"/>
          <w:sz w:val="24"/>
          <w:szCs w:val="24"/>
          <w:lang w:val="en-GB"/>
        </w:rPr>
        <w:t>may not always meet the emotional or relational needs of every family.</w:t>
      </w:r>
      <w:r w:rsidRPr="6D490E50" w:rsidR="6B176FC1">
        <w:rPr>
          <w:rFonts w:ascii="Arial Nova" w:hAnsi="Arial Nova" w:eastAsia="Arial Nova" w:cs="Arial Nova"/>
          <w:b w:val="0"/>
          <w:bCs w:val="0"/>
          <w:i w:val="0"/>
          <w:iCs w:val="0"/>
          <w:caps w:val="0"/>
          <w:smallCaps w:val="0"/>
          <w:noProof w:val="0"/>
          <w:color w:val="auto"/>
          <w:sz w:val="24"/>
          <w:szCs w:val="24"/>
          <w:lang w:val="en-GB"/>
        </w:rPr>
        <w:t xml:space="preserve"> </w:t>
      </w:r>
      <w:r w:rsidRPr="6D490E50" w:rsidR="33FB79B5">
        <w:rPr>
          <w:rFonts w:ascii="Arial Nova" w:hAnsi="Arial Nova" w:eastAsia="Arial Nova" w:cs="Arial Nova"/>
          <w:b w:val="0"/>
          <w:bCs w:val="0"/>
          <w:i w:val="0"/>
          <w:iCs w:val="0"/>
          <w:caps w:val="0"/>
          <w:smallCaps w:val="0"/>
          <w:noProof w:val="0"/>
          <w:color w:val="auto"/>
          <w:sz w:val="24"/>
          <w:szCs w:val="24"/>
          <w:lang w:val="en-GB"/>
        </w:rPr>
        <w:t>Previous</w:t>
      </w:r>
      <w:r w:rsidRPr="6D490E50" w:rsidR="33FB79B5">
        <w:rPr>
          <w:rFonts w:ascii="Arial Nova" w:hAnsi="Arial Nova" w:eastAsia="Arial Nova" w:cs="Arial Nova"/>
          <w:b w:val="0"/>
          <w:bCs w:val="0"/>
          <w:i w:val="0"/>
          <w:iCs w:val="0"/>
          <w:caps w:val="0"/>
          <w:smallCaps w:val="0"/>
          <w:noProof w:val="0"/>
          <w:color w:val="auto"/>
          <w:sz w:val="24"/>
          <w:szCs w:val="24"/>
          <w:lang w:val="en-GB"/>
        </w:rPr>
        <w:t xml:space="preserve"> literature has similarly </w:t>
      </w:r>
      <w:r w:rsidRPr="6D490E50" w:rsidR="33FB79B5">
        <w:rPr>
          <w:rFonts w:ascii="Arial Nova" w:hAnsi="Arial Nova" w:eastAsia="Arial Nova" w:cs="Arial Nova"/>
          <w:b w:val="0"/>
          <w:bCs w:val="0"/>
          <w:i w:val="0"/>
          <w:iCs w:val="0"/>
          <w:caps w:val="0"/>
          <w:smallCaps w:val="0"/>
          <w:noProof w:val="0"/>
          <w:color w:val="auto"/>
          <w:sz w:val="24"/>
          <w:szCs w:val="24"/>
          <w:lang w:val="en-GB"/>
        </w:rPr>
        <w:t>identified</w:t>
      </w:r>
      <w:r w:rsidRPr="6D490E50" w:rsidR="33FB79B5">
        <w:rPr>
          <w:rFonts w:ascii="Arial Nova" w:hAnsi="Arial Nova" w:eastAsia="Arial Nova" w:cs="Arial Nova"/>
          <w:b w:val="0"/>
          <w:bCs w:val="0"/>
          <w:i w:val="0"/>
          <w:iCs w:val="0"/>
          <w:caps w:val="0"/>
          <w:smallCaps w:val="0"/>
          <w:noProof w:val="0"/>
          <w:color w:val="auto"/>
          <w:sz w:val="24"/>
          <w:szCs w:val="24"/>
          <w:lang w:val="en-GB"/>
        </w:rPr>
        <w:t xml:space="preserve"> that inflexible </w:t>
      </w:r>
      <w:r w:rsidRPr="6D490E50" w:rsidR="1D7DBDD8">
        <w:rPr>
          <w:rFonts w:ascii="Arial Nova" w:hAnsi="Arial Nova" w:eastAsia="Arial Nova" w:cs="Arial Nova"/>
          <w:b w:val="0"/>
          <w:bCs w:val="0"/>
          <w:i w:val="0"/>
          <w:iCs w:val="0"/>
          <w:caps w:val="0"/>
          <w:smallCaps w:val="0"/>
          <w:noProof w:val="0"/>
          <w:color w:val="auto"/>
          <w:sz w:val="24"/>
          <w:szCs w:val="24"/>
          <w:lang w:val="en-GB"/>
        </w:rPr>
        <w:t xml:space="preserve">to the FBT </w:t>
      </w:r>
      <w:r w:rsidRPr="6D490E50" w:rsidR="33FB79B5">
        <w:rPr>
          <w:rFonts w:ascii="Arial Nova" w:hAnsi="Arial Nova" w:eastAsia="Arial Nova" w:cs="Arial Nova"/>
          <w:b w:val="0"/>
          <w:bCs w:val="0"/>
          <w:i w:val="0"/>
          <w:iCs w:val="0"/>
          <w:caps w:val="0"/>
          <w:smallCaps w:val="0"/>
          <w:noProof w:val="0"/>
          <w:color w:val="auto"/>
          <w:sz w:val="24"/>
          <w:szCs w:val="24"/>
          <w:lang w:val="en-GB"/>
        </w:rPr>
        <w:t xml:space="preserve">approaches may negatively affect </w:t>
      </w:r>
      <w:r w:rsidRPr="6D490E50" w:rsidR="6E103847">
        <w:rPr>
          <w:rFonts w:ascii="Arial Nova" w:hAnsi="Arial Nova" w:eastAsia="Arial Nova" w:cs="Arial Nova"/>
          <w:b w:val="0"/>
          <w:bCs w:val="0"/>
          <w:i w:val="0"/>
          <w:iCs w:val="0"/>
          <w:caps w:val="0"/>
          <w:smallCaps w:val="0"/>
          <w:noProof w:val="0"/>
          <w:color w:val="auto"/>
          <w:sz w:val="24"/>
          <w:szCs w:val="24"/>
          <w:lang w:val="en-GB"/>
        </w:rPr>
        <w:t xml:space="preserve">the family's </w:t>
      </w:r>
      <w:r w:rsidRPr="6D490E50" w:rsidR="33FB79B5">
        <w:rPr>
          <w:rFonts w:ascii="Arial Nova" w:hAnsi="Arial Nova" w:eastAsia="Arial Nova" w:cs="Arial Nova"/>
          <w:b w:val="0"/>
          <w:bCs w:val="0"/>
          <w:i w:val="0"/>
          <w:iCs w:val="0"/>
          <w:caps w:val="0"/>
          <w:smallCaps w:val="0"/>
          <w:noProof w:val="0"/>
          <w:color w:val="auto"/>
          <w:sz w:val="24"/>
          <w:szCs w:val="24"/>
          <w:lang w:val="en-GB"/>
        </w:rPr>
        <w:t xml:space="preserve">engagement (Cripps, Serpell and Pugh, 2024). Therefore, although structured approaches may provide consistency within treatment, flexibility and individualised support may improve family experiences and </w:t>
      </w:r>
      <w:r w:rsidRPr="6D490E50" w:rsidR="6722A793">
        <w:rPr>
          <w:rFonts w:ascii="Arial Nova" w:hAnsi="Arial Nova" w:eastAsia="Arial Nova" w:cs="Arial Nova"/>
          <w:b w:val="0"/>
          <w:bCs w:val="0"/>
          <w:i w:val="0"/>
          <w:iCs w:val="0"/>
          <w:caps w:val="0"/>
          <w:smallCaps w:val="0"/>
          <w:noProof w:val="0"/>
          <w:color w:val="auto"/>
          <w:sz w:val="24"/>
          <w:szCs w:val="24"/>
          <w:lang w:val="en-GB"/>
        </w:rPr>
        <w:t xml:space="preserve">overall </w:t>
      </w:r>
      <w:r w:rsidRPr="6D490E50" w:rsidR="33FB79B5">
        <w:rPr>
          <w:rFonts w:ascii="Arial Nova" w:hAnsi="Arial Nova" w:eastAsia="Arial Nova" w:cs="Arial Nova"/>
          <w:b w:val="0"/>
          <w:bCs w:val="0"/>
          <w:i w:val="0"/>
          <w:iCs w:val="0"/>
          <w:caps w:val="0"/>
          <w:smallCaps w:val="0"/>
          <w:noProof w:val="0"/>
          <w:color w:val="auto"/>
          <w:sz w:val="24"/>
          <w:szCs w:val="24"/>
          <w:lang w:val="en-GB"/>
        </w:rPr>
        <w:t>outcomes.</w:t>
      </w:r>
    </w:p>
    <w:p w:rsidR="575DCEA8" w:rsidP="6D490E50" w:rsidRDefault="575DCEA8" w14:paraId="21C394C1" w14:textId="3ED98BEF">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6D490E50" w:rsidR="575DCEA8">
        <w:rPr>
          <w:rFonts w:ascii="Arial Nova" w:hAnsi="Arial Nova" w:eastAsia="Arial Nova" w:cs="Arial Nova"/>
          <w:b w:val="0"/>
          <w:bCs w:val="0"/>
          <w:i w:val="0"/>
          <w:iCs w:val="0"/>
          <w:caps w:val="0"/>
          <w:smallCaps w:val="0"/>
          <w:noProof w:val="0"/>
          <w:color w:val="auto"/>
          <w:sz w:val="24"/>
          <w:szCs w:val="24"/>
          <w:lang w:val="en-GB"/>
        </w:rPr>
        <w:t xml:space="preserve">This review has </w:t>
      </w:r>
      <w:r w:rsidRPr="6D490E50" w:rsidR="575DCEA8">
        <w:rPr>
          <w:rFonts w:ascii="Arial Nova" w:hAnsi="Arial Nova" w:eastAsia="Arial Nova" w:cs="Arial Nova"/>
          <w:b w:val="0"/>
          <w:bCs w:val="0"/>
          <w:i w:val="0"/>
          <w:iCs w:val="0"/>
          <w:caps w:val="0"/>
          <w:smallCaps w:val="0"/>
          <w:noProof w:val="0"/>
          <w:color w:val="auto"/>
          <w:sz w:val="24"/>
          <w:szCs w:val="24"/>
          <w:lang w:val="en-GB"/>
        </w:rPr>
        <w:t>identified</w:t>
      </w:r>
      <w:r w:rsidRPr="6D490E50" w:rsidR="575DCEA8">
        <w:rPr>
          <w:rFonts w:ascii="Arial Nova" w:hAnsi="Arial Nova" w:eastAsia="Arial Nova" w:cs="Arial Nova"/>
          <w:b w:val="0"/>
          <w:bCs w:val="0"/>
          <w:i w:val="0"/>
          <w:iCs w:val="0"/>
          <w:caps w:val="0"/>
          <w:smallCaps w:val="0"/>
          <w:noProof w:val="0"/>
          <w:color w:val="auto"/>
          <w:sz w:val="24"/>
          <w:szCs w:val="24"/>
          <w:lang w:val="en-GB"/>
        </w:rPr>
        <w:t xml:space="preserve"> gaps within the studies which could be explored further. Many of the studies has small sample sizes, which </w:t>
      </w:r>
      <w:r w:rsidRPr="6D490E50" w:rsidR="42E40DD7">
        <w:rPr>
          <w:rFonts w:ascii="Arial Nova" w:hAnsi="Arial Nova" w:eastAsia="Arial Nova" w:cs="Arial Nova"/>
          <w:b w:val="0"/>
          <w:bCs w:val="0"/>
          <w:i w:val="0"/>
          <w:iCs w:val="0"/>
          <w:caps w:val="0"/>
          <w:smallCaps w:val="0"/>
          <w:noProof w:val="0"/>
          <w:color w:val="auto"/>
          <w:sz w:val="24"/>
          <w:szCs w:val="24"/>
          <w:lang w:val="en-GB"/>
        </w:rPr>
        <w:t xml:space="preserve">limited the generalisation of the findings, therefore future studies can include larger sample sizes to ensure ability </w:t>
      </w:r>
      <w:r w:rsidRPr="6D490E50" w:rsidR="13C93A54">
        <w:rPr>
          <w:rFonts w:ascii="Arial Nova" w:hAnsi="Arial Nova" w:eastAsia="Arial Nova" w:cs="Arial Nova"/>
          <w:b w:val="0"/>
          <w:bCs w:val="0"/>
          <w:i w:val="0"/>
          <w:iCs w:val="0"/>
          <w:caps w:val="0"/>
          <w:smallCaps w:val="0"/>
          <w:noProof w:val="0"/>
          <w:color w:val="auto"/>
          <w:sz w:val="24"/>
          <w:szCs w:val="24"/>
          <w:lang w:val="en-GB"/>
        </w:rPr>
        <w:t xml:space="preserve">to gain a broader understanding of the experiences of young people and their families. Also, </w:t>
      </w:r>
      <w:r w:rsidRPr="6D490E50" w:rsidR="13C93A54">
        <w:rPr>
          <w:rFonts w:ascii="Arial Nova" w:hAnsi="Arial Nova" w:eastAsia="Arial Nova" w:cs="Arial Nova"/>
          <w:b w:val="0"/>
          <w:bCs w:val="0"/>
          <w:i w:val="0"/>
          <w:iCs w:val="0"/>
          <w:caps w:val="0"/>
          <w:smallCaps w:val="0"/>
          <w:noProof w:val="0"/>
          <w:color w:val="auto"/>
          <w:sz w:val="24"/>
          <w:szCs w:val="24"/>
          <w:lang w:val="en-GB"/>
        </w:rPr>
        <w:t>the majority of</w:t>
      </w:r>
      <w:r w:rsidRPr="6D490E50" w:rsidR="13C93A54">
        <w:rPr>
          <w:rFonts w:ascii="Arial Nova" w:hAnsi="Arial Nova" w:eastAsia="Arial Nova" w:cs="Arial Nova"/>
          <w:b w:val="0"/>
          <w:bCs w:val="0"/>
          <w:i w:val="0"/>
          <w:iCs w:val="0"/>
          <w:caps w:val="0"/>
          <w:smallCaps w:val="0"/>
          <w:noProof w:val="0"/>
          <w:color w:val="auto"/>
          <w:sz w:val="24"/>
          <w:szCs w:val="24"/>
          <w:lang w:val="en-GB"/>
        </w:rPr>
        <w:t xml:space="preserve"> the participants within the reviewed studies were young females. There is limited</w:t>
      </w:r>
      <w:r w:rsidRPr="6D490E50" w:rsidR="7F05C0BA">
        <w:rPr>
          <w:rFonts w:ascii="Arial Nova" w:hAnsi="Arial Nova" w:eastAsia="Arial Nova" w:cs="Arial Nova"/>
          <w:b w:val="0"/>
          <w:bCs w:val="0"/>
          <w:i w:val="0"/>
          <w:iCs w:val="0"/>
          <w:caps w:val="0"/>
          <w:smallCaps w:val="0"/>
          <w:noProof w:val="0"/>
          <w:color w:val="auto"/>
          <w:sz w:val="24"/>
          <w:szCs w:val="24"/>
          <w:lang w:val="en-GB"/>
        </w:rPr>
        <w:t xml:space="preserve"> research on the experiences of young males, therefore further research should aim to include more yo</w:t>
      </w:r>
      <w:r w:rsidRPr="6D490E50" w:rsidR="2B339F3B">
        <w:rPr>
          <w:rFonts w:ascii="Arial Nova" w:hAnsi="Arial Nova" w:eastAsia="Arial Nova" w:cs="Arial Nova"/>
          <w:b w:val="0"/>
          <w:bCs w:val="0"/>
          <w:i w:val="0"/>
          <w:iCs w:val="0"/>
          <w:caps w:val="0"/>
          <w:smallCaps w:val="0"/>
          <w:noProof w:val="0"/>
          <w:color w:val="auto"/>
          <w:sz w:val="24"/>
          <w:szCs w:val="24"/>
          <w:lang w:val="en-GB"/>
        </w:rPr>
        <w:t xml:space="preserve">ung males within their participant groups to provide a better reflection of their experiences. Although there were some siblings pregnant for some of the studies, there was a limitation to the sample size of these siblings, therefore limiting the research on </w:t>
      </w:r>
      <w:r w:rsidRPr="6D490E50" w:rsidR="2B39CD7B">
        <w:rPr>
          <w:rFonts w:ascii="Arial Nova" w:hAnsi="Arial Nova" w:eastAsia="Arial Nova" w:cs="Arial Nova"/>
          <w:b w:val="0"/>
          <w:bCs w:val="0"/>
          <w:i w:val="0"/>
          <w:iCs w:val="0"/>
          <w:caps w:val="0"/>
          <w:smallCaps w:val="0"/>
          <w:noProof w:val="0"/>
          <w:color w:val="auto"/>
          <w:sz w:val="24"/>
          <w:szCs w:val="24"/>
          <w:lang w:val="en-GB"/>
        </w:rPr>
        <w:t>siblings'</w:t>
      </w:r>
      <w:r w:rsidRPr="6D490E50" w:rsidR="2B339F3B">
        <w:rPr>
          <w:rFonts w:ascii="Arial Nova" w:hAnsi="Arial Nova" w:eastAsia="Arial Nova" w:cs="Arial Nova"/>
          <w:b w:val="0"/>
          <w:bCs w:val="0"/>
          <w:i w:val="0"/>
          <w:iCs w:val="0"/>
          <w:caps w:val="0"/>
          <w:smallCaps w:val="0"/>
          <w:noProof w:val="0"/>
          <w:color w:val="auto"/>
          <w:sz w:val="24"/>
          <w:szCs w:val="24"/>
          <w:lang w:val="en-GB"/>
        </w:rPr>
        <w:t xml:space="preserve"> </w:t>
      </w:r>
      <w:r w:rsidRPr="6D490E50" w:rsidR="29713833">
        <w:rPr>
          <w:rFonts w:ascii="Arial Nova" w:hAnsi="Arial Nova" w:eastAsia="Arial Nova" w:cs="Arial Nova"/>
          <w:b w:val="0"/>
          <w:bCs w:val="0"/>
          <w:i w:val="0"/>
          <w:iCs w:val="0"/>
          <w:caps w:val="0"/>
          <w:smallCaps w:val="0"/>
          <w:noProof w:val="0"/>
          <w:color w:val="auto"/>
          <w:sz w:val="24"/>
          <w:szCs w:val="24"/>
          <w:lang w:val="en-GB"/>
        </w:rPr>
        <w:t xml:space="preserve">experiences around being involved in FBT. Future research should aim to explore siblings’ experiences in more depth to gain a better understanding on how to support them </w:t>
      </w:r>
      <w:r w:rsidRPr="6D490E50" w:rsidR="5365C42C">
        <w:rPr>
          <w:rFonts w:ascii="Arial Nova" w:hAnsi="Arial Nova" w:eastAsia="Arial Nova" w:cs="Arial Nova"/>
          <w:b w:val="0"/>
          <w:bCs w:val="0"/>
          <w:i w:val="0"/>
          <w:iCs w:val="0"/>
          <w:caps w:val="0"/>
          <w:smallCaps w:val="0"/>
          <w:noProof w:val="0"/>
          <w:color w:val="auto"/>
          <w:sz w:val="24"/>
          <w:szCs w:val="24"/>
          <w:lang w:val="en-GB"/>
        </w:rPr>
        <w:t>within FBT.</w:t>
      </w:r>
    </w:p>
    <w:p w:rsidR="575DCEA8" w:rsidP="6D490E50" w:rsidRDefault="575DCEA8" w14:paraId="1EF5556B" w14:textId="2E16D421">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1"/>
          <w:bCs w:val="1"/>
          <w:i w:val="0"/>
          <w:iCs w:val="0"/>
          <w:caps w:val="0"/>
          <w:smallCaps w:val="0"/>
          <w:noProof w:val="0"/>
          <w:color w:val="auto"/>
          <w:sz w:val="24"/>
          <w:szCs w:val="24"/>
          <w:lang w:val="en-GB"/>
        </w:rPr>
      </w:pPr>
      <w:r w:rsidRPr="6D490E50" w:rsidR="575DCEA8">
        <w:rPr>
          <w:rFonts w:ascii="Arial Nova" w:hAnsi="Arial Nova" w:eastAsia="Arial Nova" w:cs="Arial Nova"/>
          <w:b w:val="1"/>
          <w:bCs w:val="1"/>
          <w:i w:val="0"/>
          <w:iCs w:val="0"/>
          <w:caps w:val="0"/>
          <w:smallCaps w:val="0"/>
          <w:noProof w:val="0"/>
          <w:color w:val="auto"/>
          <w:sz w:val="24"/>
          <w:szCs w:val="24"/>
          <w:lang w:val="en-GB"/>
        </w:rPr>
        <w:t>Conclusion</w:t>
      </w:r>
    </w:p>
    <w:p w:rsidR="035C44AF" w:rsidP="6D490E50" w:rsidRDefault="035C44AF" w14:paraId="0DCE6E78" w14:textId="7D101050">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6D490E50" w:rsidR="035C44AF">
        <w:rPr>
          <w:rFonts w:ascii="Arial Nova" w:hAnsi="Arial Nova" w:eastAsia="Arial Nova" w:cs="Arial Nova"/>
          <w:b w:val="0"/>
          <w:bCs w:val="0"/>
          <w:i w:val="0"/>
          <w:iCs w:val="0"/>
          <w:caps w:val="0"/>
          <w:smallCaps w:val="0"/>
          <w:noProof w:val="0"/>
          <w:color w:val="auto"/>
          <w:sz w:val="24"/>
          <w:szCs w:val="24"/>
          <w:lang w:val="en-GB"/>
        </w:rPr>
        <w:t xml:space="preserve">Overall, this systematic literature review </w:t>
      </w:r>
      <w:r w:rsidRPr="6D490E50" w:rsidR="035C44AF">
        <w:rPr>
          <w:rFonts w:ascii="Arial Nova" w:hAnsi="Arial Nova" w:eastAsia="Arial Nova" w:cs="Arial Nova"/>
          <w:b w:val="0"/>
          <w:bCs w:val="0"/>
          <w:i w:val="0"/>
          <w:iCs w:val="0"/>
          <w:caps w:val="0"/>
          <w:smallCaps w:val="0"/>
          <w:noProof w:val="0"/>
          <w:color w:val="auto"/>
          <w:sz w:val="24"/>
          <w:szCs w:val="24"/>
          <w:lang w:val="en-GB"/>
        </w:rPr>
        <w:t>demonstrates</w:t>
      </w:r>
      <w:r w:rsidRPr="6D490E50" w:rsidR="035C44AF">
        <w:rPr>
          <w:rFonts w:ascii="Arial Nova" w:hAnsi="Arial Nova" w:eastAsia="Arial Nova" w:cs="Arial Nova"/>
          <w:b w:val="0"/>
          <w:bCs w:val="0"/>
          <w:i w:val="0"/>
          <w:iCs w:val="0"/>
          <w:caps w:val="0"/>
          <w:smallCaps w:val="0"/>
          <w:noProof w:val="0"/>
          <w:color w:val="auto"/>
          <w:sz w:val="24"/>
          <w:szCs w:val="24"/>
          <w:lang w:val="en-GB"/>
        </w:rPr>
        <w:t xml:space="preserve"> that FBT </w:t>
      </w:r>
      <w:r w:rsidRPr="6D490E50" w:rsidR="4DA47842">
        <w:rPr>
          <w:rFonts w:ascii="Arial Nova" w:hAnsi="Arial Nova" w:eastAsia="Arial Nova" w:cs="Arial Nova"/>
          <w:b w:val="0"/>
          <w:bCs w:val="0"/>
          <w:i w:val="0"/>
          <w:iCs w:val="0"/>
          <w:caps w:val="0"/>
          <w:smallCaps w:val="0"/>
          <w:noProof w:val="0"/>
          <w:color w:val="auto"/>
          <w:sz w:val="24"/>
          <w:szCs w:val="24"/>
          <w:lang w:val="en-GB"/>
        </w:rPr>
        <w:t xml:space="preserve">for EDs in young people are experienced as both supportive and emotionally challenging by </w:t>
      </w:r>
      <w:r w:rsidRPr="6D490E50" w:rsidR="41A978B4">
        <w:rPr>
          <w:rFonts w:ascii="Arial Nova" w:hAnsi="Arial Nova" w:eastAsia="Arial Nova" w:cs="Arial Nova"/>
          <w:b w:val="0"/>
          <w:bCs w:val="0"/>
          <w:i w:val="0"/>
          <w:iCs w:val="0"/>
          <w:caps w:val="0"/>
          <w:smallCaps w:val="0"/>
          <w:noProof w:val="0"/>
          <w:color w:val="auto"/>
          <w:sz w:val="24"/>
          <w:szCs w:val="24"/>
          <w:lang w:val="en-GB"/>
        </w:rPr>
        <w:t xml:space="preserve">the young people and their families. </w:t>
      </w:r>
      <w:r w:rsidRPr="6D490E50" w:rsidR="035C44AF">
        <w:rPr>
          <w:rFonts w:ascii="Arial Nova" w:hAnsi="Arial Nova" w:eastAsia="Arial Nova" w:cs="Arial Nova"/>
          <w:b w:val="0"/>
          <w:bCs w:val="0"/>
          <w:i w:val="0"/>
          <w:iCs w:val="0"/>
          <w:caps w:val="0"/>
          <w:smallCaps w:val="0"/>
          <w:noProof w:val="0"/>
          <w:color w:val="auto"/>
          <w:sz w:val="24"/>
          <w:szCs w:val="24"/>
          <w:lang w:val="en-GB"/>
        </w:rPr>
        <w:t xml:space="preserve">Participants commonly described improved understanding, stronger family relationships, and benefits to recovery, while also reporting emotional distress, conflict, and feelings of being unheard during treatment. </w:t>
      </w:r>
      <w:r w:rsidRPr="6D490E50" w:rsidR="035C44AF">
        <w:rPr>
          <w:rFonts w:ascii="Arial Nova" w:hAnsi="Arial Nova" w:eastAsia="Arial Nova" w:cs="Arial Nova"/>
          <w:b w:val="0"/>
          <w:bCs w:val="0"/>
          <w:i w:val="0"/>
          <w:iCs w:val="0"/>
          <w:caps w:val="0"/>
          <w:smallCaps w:val="0"/>
          <w:noProof w:val="0"/>
          <w:color w:val="auto"/>
          <w:sz w:val="24"/>
          <w:szCs w:val="24"/>
          <w:lang w:val="en-GB"/>
        </w:rPr>
        <w:t xml:space="preserve">These findings suggest that although FBT </w:t>
      </w:r>
      <w:r w:rsidRPr="6D490E50" w:rsidR="22029DA7">
        <w:rPr>
          <w:rFonts w:ascii="Arial Nova" w:hAnsi="Arial Nova" w:eastAsia="Arial Nova" w:cs="Arial Nova"/>
          <w:b w:val="0"/>
          <w:bCs w:val="0"/>
          <w:i w:val="0"/>
          <w:iCs w:val="0"/>
          <w:caps w:val="0"/>
          <w:smallCaps w:val="0"/>
          <w:noProof w:val="0"/>
          <w:color w:val="auto"/>
          <w:sz w:val="24"/>
          <w:szCs w:val="24"/>
          <w:lang w:val="en-GB"/>
        </w:rPr>
        <w:t xml:space="preserve">is </w:t>
      </w:r>
      <w:r w:rsidRPr="6D490E50" w:rsidR="035C44AF">
        <w:rPr>
          <w:rFonts w:ascii="Arial Nova" w:hAnsi="Arial Nova" w:eastAsia="Arial Nova" w:cs="Arial Nova"/>
          <w:b w:val="0"/>
          <w:bCs w:val="0"/>
          <w:i w:val="0"/>
          <w:iCs w:val="0"/>
          <w:caps w:val="0"/>
          <w:smallCaps w:val="0"/>
          <w:noProof w:val="0"/>
          <w:color w:val="auto"/>
          <w:sz w:val="24"/>
          <w:szCs w:val="24"/>
          <w:lang w:val="en-GB"/>
        </w:rPr>
        <w:t xml:space="preserve">an important intervention for </w:t>
      </w:r>
      <w:r w:rsidRPr="6D490E50" w:rsidR="2984B280">
        <w:rPr>
          <w:rFonts w:ascii="Arial Nova" w:hAnsi="Arial Nova" w:eastAsia="Arial Nova" w:cs="Arial Nova"/>
          <w:b w:val="0"/>
          <w:bCs w:val="0"/>
          <w:i w:val="0"/>
          <w:iCs w:val="0"/>
          <w:caps w:val="0"/>
          <w:smallCaps w:val="0"/>
          <w:noProof w:val="0"/>
          <w:color w:val="auto"/>
          <w:sz w:val="24"/>
          <w:szCs w:val="24"/>
          <w:lang w:val="en-GB"/>
        </w:rPr>
        <w:t xml:space="preserve">young people </w:t>
      </w:r>
      <w:r w:rsidRPr="6D490E50" w:rsidR="035C44AF">
        <w:rPr>
          <w:rFonts w:ascii="Arial Nova" w:hAnsi="Arial Nova" w:eastAsia="Arial Nova" w:cs="Arial Nova"/>
          <w:b w:val="0"/>
          <w:bCs w:val="0"/>
          <w:i w:val="0"/>
          <w:iCs w:val="0"/>
          <w:caps w:val="0"/>
          <w:smallCaps w:val="0"/>
          <w:noProof w:val="0"/>
          <w:color w:val="auto"/>
          <w:sz w:val="24"/>
          <w:szCs w:val="24"/>
          <w:lang w:val="en-GB"/>
        </w:rPr>
        <w:t xml:space="preserve">with EDs, greater attention may be needed towards </w:t>
      </w:r>
      <w:r w:rsidRPr="6D490E50" w:rsidR="75D424FA">
        <w:rPr>
          <w:rFonts w:ascii="Arial Nova" w:hAnsi="Arial Nova" w:eastAsia="Arial Nova" w:cs="Arial Nova"/>
          <w:b w:val="0"/>
          <w:bCs w:val="0"/>
          <w:i w:val="0"/>
          <w:iCs w:val="0"/>
          <w:caps w:val="0"/>
          <w:smallCaps w:val="0"/>
          <w:noProof w:val="0"/>
          <w:color w:val="auto"/>
          <w:sz w:val="24"/>
          <w:szCs w:val="24"/>
          <w:lang w:val="en-GB"/>
        </w:rPr>
        <w:t xml:space="preserve">their </w:t>
      </w:r>
      <w:r w:rsidRPr="6D490E50" w:rsidR="035C44AF">
        <w:rPr>
          <w:rFonts w:ascii="Arial Nova" w:hAnsi="Arial Nova" w:eastAsia="Arial Nova" w:cs="Arial Nova"/>
          <w:b w:val="0"/>
          <w:bCs w:val="0"/>
          <w:i w:val="0"/>
          <w:iCs w:val="0"/>
          <w:caps w:val="0"/>
          <w:smallCaps w:val="0"/>
          <w:noProof w:val="0"/>
          <w:color w:val="auto"/>
          <w:sz w:val="24"/>
          <w:szCs w:val="24"/>
          <w:lang w:val="en-GB"/>
        </w:rPr>
        <w:t>emotional wellbeing, flexibility</w:t>
      </w:r>
      <w:r w:rsidRPr="6D490E50" w:rsidR="23A7732A">
        <w:rPr>
          <w:rFonts w:ascii="Arial Nova" w:hAnsi="Arial Nova" w:eastAsia="Arial Nova" w:cs="Arial Nova"/>
          <w:b w:val="0"/>
          <w:bCs w:val="0"/>
          <w:i w:val="0"/>
          <w:iCs w:val="0"/>
          <w:caps w:val="0"/>
          <w:smallCaps w:val="0"/>
          <w:noProof w:val="0"/>
          <w:color w:val="auto"/>
          <w:sz w:val="24"/>
          <w:szCs w:val="24"/>
          <w:lang w:val="en-GB"/>
        </w:rPr>
        <w:t xml:space="preserve"> within the approaches of FBT</w:t>
      </w:r>
      <w:r w:rsidRPr="6D490E50" w:rsidR="035C44AF">
        <w:rPr>
          <w:rFonts w:ascii="Arial Nova" w:hAnsi="Arial Nova" w:eastAsia="Arial Nova" w:cs="Arial Nova"/>
          <w:b w:val="0"/>
          <w:bCs w:val="0"/>
          <w:i w:val="0"/>
          <w:iCs w:val="0"/>
          <w:caps w:val="0"/>
          <w:smallCaps w:val="0"/>
          <w:noProof w:val="0"/>
          <w:color w:val="auto"/>
          <w:sz w:val="24"/>
          <w:szCs w:val="24"/>
          <w:lang w:val="en-GB"/>
        </w:rPr>
        <w:t xml:space="preserve">, and the inclusion of young people’s voices throughout treatment. </w:t>
      </w:r>
      <w:r w:rsidRPr="6D490E50" w:rsidR="035C44AF">
        <w:rPr>
          <w:rFonts w:ascii="Arial Nova" w:hAnsi="Arial Nova" w:eastAsia="Arial Nova" w:cs="Arial Nova"/>
          <w:b w:val="0"/>
          <w:bCs w:val="0"/>
          <w:i w:val="0"/>
          <w:iCs w:val="0"/>
          <w:caps w:val="0"/>
          <w:smallCaps w:val="0"/>
          <w:noProof w:val="0"/>
          <w:color w:val="auto"/>
          <w:sz w:val="24"/>
          <w:szCs w:val="24"/>
          <w:lang w:val="en-GB"/>
        </w:rPr>
        <w:t xml:space="preserve">Future research should explore long-term emotional impacts </w:t>
      </w:r>
      <w:r w:rsidRPr="6D490E50" w:rsidR="3FAEED3D">
        <w:rPr>
          <w:rFonts w:ascii="Arial Nova" w:hAnsi="Arial Nova" w:eastAsia="Arial Nova" w:cs="Arial Nova"/>
          <w:b w:val="0"/>
          <w:bCs w:val="0"/>
          <w:i w:val="0"/>
          <w:iCs w:val="0"/>
          <w:caps w:val="0"/>
          <w:smallCaps w:val="0"/>
          <w:noProof w:val="0"/>
          <w:color w:val="auto"/>
          <w:sz w:val="24"/>
          <w:szCs w:val="24"/>
          <w:lang w:val="en-GB"/>
        </w:rPr>
        <w:t>on young people and their families, and the approaches that can be used to support this. Research should also aim to explore</w:t>
      </w:r>
      <w:r w:rsidRPr="6D490E50" w:rsidR="2A403C48">
        <w:rPr>
          <w:rFonts w:ascii="Arial Nova" w:hAnsi="Arial Nova" w:eastAsia="Arial Nova" w:cs="Arial Nova"/>
          <w:b w:val="0"/>
          <w:bCs w:val="0"/>
          <w:i w:val="0"/>
          <w:iCs w:val="0"/>
          <w:caps w:val="0"/>
          <w:smallCaps w:val="0"/>
          <w:noProof w:val="0"/>
          <w:color w:val="auto"/>
          <w:sz w:val="24"/>
          <w:szCs w:val="24"/>
          <w:lang w:val="en-GB"/>
        </w:rPr>
        <w:t xml:space="preserve"> more experiences from young males and siblings to be able to gain a greater understanding on their experiences. </w:t>
      </w:r>
      <w:r w:rsidRPr="6D490E50" w:rsidR="3FAEED3D">
        <w:rPr>
          <w:rFonts w:ascii="Arial Nova" w:hAnsi="Arial Nova" w:eastAsia="Arial Nova" w:cs="Arial Nova"/>
          <w:b w:val="0"/>
          <w:bCs w:val="0"/>
          <w:i w:val="0"/>
          <w:iCs w:val="0"/>
          <w:caps w:val="0"/>
          <w:smallCaps w:val="0"/>
          <w:noProof w:val="0"/>
          <w:color w:val="auto"/>
          <w:sz w:val="24"/>
          <w:szCs w:val="24"/>
          <w:lang w:val="en-GB"/>
        </w:rPr>
        <w:t xml:space="preserve"> </w:t>
      </w:r>
    </w:p>
    <w:p w:rsidR="7A08734F" w:rsidP="6D490E50" w:rsidRDefault="7A08734F" w14:paraId="2AA6AFC3" w14:textId="1BF5423D">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1"/>
          <w:bCs w:val="1"/>
          <w:i w:val="0"/>
          <w:iCs w:val="0"/>
          <w:caps w:val="0"/>
          <w:smallCaps w:val="0"/>
          <w:noProof w:val="0"/>
          <w:color w:val="000000" w:themeColor="text1" w:themeTint="FF" w:themeShade="FF"/>
          <w:sz w:val="24"/>
          <w:szCs w:val="24"/>
          <w:lang w:val="en-GB"/>
        </w:rPr>
        <w:t>ECCY7006 – SLR Reference List</w:t>
      </w:r>
    </w:p>
    <w:p w:rsidR="7A08734F" w:rsidP="6D490E50" w:rsidRDefault="7A08734F" w14:paraId="21FC14AE" w14:textId="31F89799">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Bass, P. F. (2015). Family-based therapy for eating disorders.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Contemporary Pediatrics (Montvale, N.J.)</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32</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(9), 27.</w:t>
      </w:r>
    </w:p>
    <w:p w:rsidR="7A08734F" w:rsidP="6D490E50" w:rsidRDefault="7A08734F" w14:paraId="7473964B" w14:textId="376028E8">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Brinchmann, B. S., &amp; Krvavac, S. (2021). “Breaking down the wall” patients` and families` experience of multifamily therapy for young adult women with severe eating disorders. Journal of Eating Disorders, 9(1), 56.</w:t>
      </w:r>
    </w:p>
    <w:p w:rsidR="7A08734F" w:rsidP="6D490E50" w:rsidRDefault="7A08734F" w14:paraId="58344D7F" w14:textId="5F330022">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Conti, J., Calder, J., Cibralic, S., Rhodes, P., Meade, T., &amp; Hewson, D. (2017). ‘Somebody else's roadmap’: Lived experience of Maudsley and family‐based therapy for adolescent anorexia nervosa. Australian and New Zealand Journal of Family Therapy, 38(3), 405-429.</w:t>
      </w:r>
    </w:p>
    <w:p w:rsidR="7A08734F" w:rsidP="6D490E50" w:rsidRDefault="7A08734F" w14:paraId="4526FB74" w14:textId="6C4DC424">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Coopey, E., &amp; Johnson, G. (2022). Exploring the experience of young people receiving treatment for an eating disorder: family therapy for anorexia nervosa and multi-family therapy in an inpatient setting. Journal of Eating Disorders, 10(1), 101.</w:t>
      </w:r>
    </w:p>
    <w:p w:rsidR="7A08734F" w:rsidP="6D490E50" w:rsidRDefault="7A08734F" w14:paraId="519CB4F4" w14:textId="6F68AC62">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Cripps, S., Serpell, L., &amp; Pugh, M. (2024). Processes of change in family therapies for anorexia nervosa: a systematic review and meta-synthesis of qualitative data.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Eating Disorders</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12</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 Article 104. </w:t>
      </w:r>
      <w:hyperlink r:id="R61687856089f4783">
        <w:r w:rsidRPr="6D490E50" w:rsidR="7A08734F">
          <w:rPr>
            <w:rStyle w:val="Hyperlink"/>
            <w:b w:val="0"/>
            <w:bCs w:val="0"/>
            <w:i w:val="0"/>
            <w:iCs w:val="0"/>
            <w:caps w:val="0"/>
            <w:smallCaps w:val="0"/>
            <w:strike w:val="0"/>
            <w:dstrike w:val="0"/>
            <w:noProof w:val="0"/>
            <w:lang w:val="en-GB"/>
          </w:rPr>
          <w:t>https://doi.org/10.1186/s40337-024-01037-5</w:t>
        </w:r>
      </w:hyperlink>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A08734F" w:rsidP="6D490E50" w:rsidRDefault="7A08734F" w14:paraId="286983AE" w14:textId="629209B8">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Fitzsimmons‐Craft, E. E., Balantekin, K. N., Eichen, D. M., Graham, A. K., Monterubio, G. E., Sadeh‐Sharvit, S., Goel, N. J., Flatt, R. E., Saffran, K., Karam, A. M., Firebaugh, M., Trockel, M., Taylor, C. B., &amp; Wilfley, D. E. (2019). Screening and offering online programs for eating disorders: Reach, pathology, and differences across eating disorder status groups at 28 U.S. universities.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The International Journal of Eating Disorders</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52</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(10), 1125–1136. </w:t>
      </w:r>
      <w:hyperlink r:id="Rce9666bf7a2a423b">
        <w:r w:rsidRPr="6D490E50" w:rsidR="7A08734F">
          <w:rPr>
            <w:rStyle w:val="Hyperlink"/>
            <w:b w:val="0"/>
            <w:bCs w:val="0"/>
            <w:i w:val="0"/>
            <w:iCs w:val="0"/>
            <w:caps w:val="0"/>
            <w:smallCaps w:val="0"/>
            <w:strike w:val="0"/>
            <w:dstrike w:val="0"/>
            <w:noProof w:val="0"/>
            <w:lang w:val="en-GB"/>
          </w:rPr>
          <w:t>https://doi.org/10.1002/eat.23134</w:t>
        </w:r>
      </w:hyperlink>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A08734F" w:rsidP="6D490E50" w:rsidRDefault="7A08734F" w14:paraId="244D7FDA" w14:textId="0AC3A42B">
      <w:pPr>
        <w:bidi w:val="0"/>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Gao, C., Drury, C. R., Singh, S., Le Grange, D., &amp; Gorrell, S. (2025). Adolescent Patient Perspectives on Family‐Based Treatment: A Pilot Study.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International Journal of Eating Disorders, 58</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(5), 890-902.</w:t>
      </w:r>
    </w:p>
    <w:p w:rsidR="7A08734F" w:rsidP="6D490E50" w:rsidRDefault="7A08734F" w14:paraId="1C213739" w14:textId="10B877D2">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Hirsch, D., Reed, J., Naqvi, A., Ngor, A., Dugan, L., Costa, K., Ganasi, R. S., Truman, K., Danovitch, I., IsHak, W. W., &amp; Hedrick, R. (2026). Approved and Pipeline Pharmacological Interventions for Eating Disorders (2010–2025): 15 Years of Progress (or Lack Thereof).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CNS Drugs</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40</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 133–164. </w:t>
      </w:r>
      <w:hyperlink r:id="Re06b7e256ba044f7">
        <w:r w:rsidRPr="6D490E50" w:rsidR="7A08734F">
          <w:rPr>
            <w:rStyle w:val="Hyperlink"/>
            <w:b w:val="0"/>
            <w:bCs w:val="0"/>
            <w:i w:val="0"/>
            <w:iCs w:val="0"/>
            <w:caps w:val="0"/>
            <w:smallCaps w:val="0"/>
            <w:strike w:val="0"/>
            <w:dstrike w:val="0"/>
            <w:noProof w:val="0"/>
            <w:lang w:val="en-GB"/>
          </w:rPr>
          <w:t>https://doi.org/10.1007/s40263-025-01248-7</w:t>
        </w:r>
      </w:hyperlink>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A08734F" w:rsidP="6D490E50" w:rsidRDefault="7A08734F" w14:paraId="16DDCF15" w14:textId="21118A2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Kosmerly, S., Waller, G., &amp; Robinson, A. L. (2015). Clinician adherence to guidelines in the delivery of family-based therapy for eating disorders.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The International Journal of Eating Disorders</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48</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 223–229. </w:t>
      </w:r>
      <w:hyperlink r:id="R0c29192bfbdc48b5">
        <w:r w:rsidRPr="6D490E50" w:rsidR="7A08734F">
          <w:rPr>
            <w:rStyle w:val="Hyperlink"/>
            <w:b w:val="0"/>
            <w:bCs w:val="0"/>
            <w:i w:val="0"/>
            <w:iCs w:val="0"/>
            <w:caps w:val="0"/>
            <w:smallCaps w:val="0"/>
            <w:strike w:val="0"/>
            <w:dstrike w:val="0"/>
            <w:noProof w:val="0"/>
            <w:lang w:val="en-GB"/>
          </w:rPr>
          <w:t>https://doi.org/10.1002/eat.22276</w:t>
        </w:r>
      </w:hyperlink>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A08734F" w:rsidP="6D490E50" w:rsidRDefault="7A08734F" w14:paraId="2B032E49" w14:textId="159407A3">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Lego, S. R., Raykos, B. C., Tonta, K. E., Erceg‐Hurn, D. M., Waller, G., &amp; McEvoy, P. M. (2024). Validation of the Interpersonal Relationships in Eating Disorders (IR‐ED)</w:t>
      </w:r>
    </w:p>
    <w:p w:rsidR="7A08734F" w:rsidP="6D490E50" w:rsidRDefault="7A08734F" w14:paraId="2A26DF9C" w14:textId="495B05BF">
      <w:pPr>
        <w:bidi w:val="0"/>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Medway, M., Rhodes, P., Dawson, L., Miskovic-Wheatley, J., Wallis, A., &amp; Madden, S. (2019). Adolescent development in family-based treatment for anorexia nervosa: Patients’ and parents’ narratives.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Clinical child psychology and psychiatry</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24(1), 129-143.</w:t>
      </w:r>
    </w:p>
    <w:p w:rsidR="7A08734F" w:rsidP="6D490E50" w:rsidRDefault="7A08734F" w14:paraId="78FDA7A2" w14:textId="48DC9D1C">
      <w:pPr>
        <w:bidi w:val="0"/>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Nilsen, J.-V., Rø, Ø., Halvorsen, I., Oddli, H. W., &amp; Hage, T. W. (2021).</w:t>
      </w:r>
      <w:r>
        <w:br/>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Family members’ reflections upon a family-based inpatient treatment program for adolescent anorexia nervosa: A thematic analysis.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Eating Disorders, 9</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7.</w:t>
      </w:r>
    </w:p>
    <w:p w:rsidR="7A08734F" w:rsidP="6D490E50" w:rsidRDefault="7A08734F" w14:paraId="47D5E2E3" w14:textId="5BA254AD">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Scale in an Eating Disorder Sample.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The International Journal of Eating Disorders</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57</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(11), 2181–2193. </w:t>
      </w:r>
      <w:hyperlink r:id="Rfd479c14d5454658">
        <w:r w:rsidRPr="6D490E50" w:rsidR="7A08734F">
          <w:rPr>
            <w:rStyle w:val="Hyperlink"/>
            <w:b w:val="0"/>
            <w:bCs w:val="0"/>
            <w:i w:val="0"/>
            <w:iCs w:val="0"/>
            <w:caps w:val="0"/>
            <w:smallCaps w:val="0"/>
            <w:strike w:val="0"/>
            <w:dstrike w:val="0"/>
            <w:noProof w:val="0"/>
            <w:lang w:val="en-GB"/>
          </w:rPr>
          <w:t>https://doi.org/10.1002/eat.24259</w:t>
        </w:r>
      </w:hyperlink>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A08734F" w:rsidP="6D490E50" w:rsidRDefault="7A08734F" w14:paraId="123E670F" w14:textId="3BAFF693">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Medway, M., &amp; Rhodes, P. (2016). Young people’s experience of family therapy for anorexia nervosa: a qualitative meta-synthesis.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Advances in Eating Disorders (Abingdon, U. K.)</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4</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 189–207. </w:t>
      </w:r>
      <w:hyperlink r:id="R8b2c43c44c18494a">
        <w:r w:rsidRPr="6D490E50" w:rsidR="7A08734F">
          <w:rPr>
            <w:rStyle w:val="Hyperlink"/>
            <w:b w:val="0"/>
            <w:bCs w:val="0"/>
            <w:i w:val="0"/>
            <w:iCs w:val="0"/>
            <w:caps w:val="0"/>
            <w:smallCaps w:val="0"/>
            <w:strike w:val="0"/>
            <w:dstrike w:val="0"/>
            <w:noProof w:val="0"/>
            <w:lang w:val="en-GB"/>
          </w:rPr>
          <w:t>https://doi.org/10.1080/21662630.2016.1164609</w:t>
        </w:r>
      </w:hyperlink>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A08734F" w:rsidP="6D490E50" w:rsidRDefault="7A08734F" w14:paraId="76CA04F9" w14:textId="1800E1CC">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Meier, M., McNally, R. J., Kuckertz, J. M., Braks, K., &amp; Buhlmann, U. (2025). A Transdiagnostic Model of Eating Disorders—Comparing Symptom Interactions in Anorexia Nervosa, Bulimia Nervosa, and Binge Eating Disorder.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Cognitive Therapy and Research</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9b9f6e1ce007484d">
        <w:r w:rsidRPr="6D490E50" w:rsidR="7A08734F">
          <w:rPr>
            <w:rStyle w:val="Hyperlink"/>
            <w:b w:val="0"/>
            <w:bCs w:val="0"/>
            <w:i w:val="0"/>
            <w:iCs w:val="0"/>
            <w:caps w:val="0"/>
            <w:smallCaps w:val="0"/>
            <w:strike w:val="0"/>
            <w:dstrike w:val="0"/>
            <w:noProof w:val="0"/>
            <w:lang w:val="en-GB"/>
          </w:rPr>
          <w:t>https://doi.org/10.1007/s10608-025-10698-8</w:t>
        </w:r>
      </w:hyperlink>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A08734F" w:rsidP="6D490E50" w:rsidRDefault="7A08734F" w14:paraId="6262E419" w14:textId="716A53A6">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Rienecke, R. D., &amp; Le Grange, D. (2022). The five tenets of family-based treatment for adolescent eating disorders.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Eating Disorders</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10</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 Article 60. </w:t>
      </w:r>
      <w:hyperlink r:id="R86e1182252114541">
        <w:r w:rsidRPr="6D490E50" w:rsidR="7A08734F">
          <w:rPr>
            <w:rStyle w:val="Hyperlink"/>
            <w:b w:val="0"/>
            <w:bCs w:val="0"/>
            <w:i w:val="0"/>
            <w:iCs w:val="0"/>
            <w:caps w:val="0"/>
            <w:smallCaps w:val="0"/>
            <w:strike w:val="0"/>
            <w:dstrike w:val="0"/>
            <w:noProof w:val="0"/>
            <w:lang w:val="en-GB"/>
          </w:rPr>
          <w:t>https://doi.org/10.1186/s40337-022-00585-y</w:t>
        </w:r>
      </w:hyperlink>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A08734F" w:rsidP="6D490E50" w:rsidRDefault="7A08734F" w14:paraId="72427137" w14:textId="39E3AA79">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Schaumberg, K., Welch, E., Breithaupt, L., Hübel, C., Baker, J. H., Munn‐Chernoff, M. A., Yilmaz, Z., Ehrlich, S., Mustelin, L., Ghaderi, A., Hardaway, A. J., Bulik‐Sullivan, E. C., Hedman, A. M., Jangmo, A., Nilsson, I. A. K., Wiklund, C., Yao, S., Seidel, M., &amp; Bulik, C. M. (2017). The Science Behind the Academy for Eating Disorders’ Nine Truths About Eating Disorders.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European Eating Disorders Review</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25</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(6), 432–450. </w:t>
      </w:r>
      <w:hyperlink r:id="Rd3b05432b9c64e95">
        <w:r w:rsidRPr="6D490E50" w:rsidR="7A08734F">
          <w:rPr>
            <w:rStyle w:val="Hyperlink"/>
            <w:b w:val="0"/>
            <w:bCs w:val="0"/>
            <w:i w:val="0"/>
            <w:iCs w:val="0"/>
            <w:caps w:val="0"/>
            <w:smallCaps w:val="0"/>
            <w:strike w:val="0"/>
            <w:dstrike w:val="0"/>
            <w:noProof w:val="0"/>
            <w:lang w:val="en-GB"/>
          </w:rPr>
          <w:t>https://doi.org/10.1002/erv.2553</w:t>
        </w:r>
      </w:hyperlink>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A08734F" w:rsidP="6D490E50" w:rsidRDefault="7A08734F" w14:paraId="0E1690E6" w14:textId="7FE3DD2E">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Thibault, I., Leduc, K., Tougas, A.-M., &amp; Pesant, C. (2023). “For me, it’s a real pain”: A Foray into the Experience of Parents Involved in Family-Based Treatment.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The Family Journal (Alexandria, Va.)</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31</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(1), 140–146.</w:t>
      </w:r>
      <w:r w:rsidRPr="6D490E50" w:rsidR="7A08734F">
        <w:rPr>
          <w:rFonts w:ascii="Arial Nova" w:hAnsi="Arial Nova" w:eastAsia="Arial Nova" w:cs="Arial Nova"/>
          <w:b w:val="0"/>
          <w:bCs w:val="0"/>
          <w:i w:val="0"/>
          <w:iCs w:val="0"/>
          <w:caps w:val="0"/>
          <w:smallCaps w:val="0"/>
          <w:noProof w:val="0"/>
          <w:color w:val="3A3A3A" w:themeColor="background2" w:themeTint="FF" w:themeShade="40"/>
          <w:sz w:val="24"/>
          <w:szCs w:val="24"/>
          <w:lang w:val="en-GB"/>
        </w:rPr>
        <w:t xml:space="preserve"> </w:t>
      </w:r>
      <w:hyperlink r:id="Rc69985bd9f12458e">
        <w:r w:rsidRPr="6D490E50" w:rsidR="7A08734F">
          <w:rPr>
            <w:rStyle w:val="Hyperlink"/>
            <w:b w:val="0"/>
            <w:bCs w:val="0"/>
            <w:i w:val="0"/>
            <w:iCs w:val="0"/>
            <w:caps w:val="0"/>
            <w:smallCaps w:val="0"/>
            <w:strike w:val="0"/>
            <w:dstrike w:val="0"/>
            <w:noProof w:val="0"/>
            <w:lang w:val="en-GB"/>
          </w:rPr>
          <w:t>https://doi.org/10.1177/10664807221125895</w:t>
        </w:r>
      </w:hyperlink>
      <w:r w:rsidRPr="6D490E50" w:rsidR="7A08734F">
        <w:rPr>
          <w:rFonts w:ascii="Arial Nova" w:hAnsi="Arial Nova" w:eastAsia="Arial Nova" w:cs="Arial Nova"/>
          <w:b w:val="0"/>
          <w:bCs w:val="0"/>
          <w:i w:val="0"/>
          <w:iCs w:val="0"/>
          <w:caps w:val="0"/>
          <w:smallCaps w:val="0"/>
          <w:noProof w:val="0"/>
          <w:color w:val="3A3A3A" w:themeColor="background2" w:themeTint="FF" w:themeShade="40"/>
          <w:sz w:val="24"/>
          <w:szCs w:val="24"/>
          <w:lang w:val="en-GB"/>
        </w:rPr>
        <w:t xml:space="preserve"> </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A08734F" w:rsidP="6D490E50" w:rsidRDefault="7A08734F" w14:paraId="700A968E" w14:textId="3707B874">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Vanderlinden, J. (2026). Family-based therapy for eating disorders: from the Milan model to contemporary evidence.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Frontiers in Child and Adolescent Psychiatry</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490E50" w:rsidR="7A08734F">
        <w:rPr>
          <w:rFonts w:ascii="Arial Nova" w:hAnsi="Arial Nova" w:eastAsia="Arial Nova" w:cs="Arial Nova"/>
          <w:b w:val="0"/>
          <w:bCs w:val="0"/>
          <w:i w:val="1"/>
          <w:iCs w:val="1"/>
          <w:caps w:val="0"/>
          <w:smallCaps w:val="0"/>
          <w:noProof w:val="0"/>
          <w:color w:val="000000" w:themeColor="text1" w:themeTint="FF" w:themeShade="FF"/>
          <w:sz w:val="24"/>
          <w:szCs w:val="24"/>
          <w:lang w:val="en-GB"/>
        </w:rPr>
        <w:t>5</w:t>
      </w:r>
      <w:r w:rsidRPr="6D490E50" w:rsidR="7A0873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b0aafe496510428e">
        <w:r w:rsidRPr="6D490E50" w:rsidR="7A08734F">
          <w:rPr>
            <w:rStyle w:val="Hyperlink"/>
            <w:b w:val="0"/>
            <w:bCs w:val="0"/>
            <w:i w:val="0"/>
            <w:iCs w:val="0"/>
            <w:caps w:val="0"/>
            <w:smallCaps w:val="0"/>
            <w:strike w:val="0"/>
            <w:dstrike w:val="0"/>
            <w:noProof w:val="0"/>
            <w:lang w:val="en-GB"/>
          </w:rPr>
          <w:t>https://doi.org/10.3389/frcha.2026.1765146</w:t>
        </w:r>
      </w:hyperlink>
    </w:p>
    <w:p w:rsidR="6D490E50" w:rsidP="6D490E50" w:rsidRDefault="6D490E50" w14:paraId="6B0BAB3A" w14:textId="0435C8A1">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5c35f5abcdf243ed"/>
      <w:footerReference w:type="default" r:id="R973c59e65df642ea"/>
      <w:titlePg w:val="1"/>
      <w:headerReference w:type="first" r:id="R04d6e84006794000"/>
      <w:footerReference w:type="first" r:id="R78975aa571bf4b7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9940CC1" w:rsidTr="79940CC1" w14:paraId="0BAE4963">
      <w:trPr>
        <w:trHeight w:val="300"/>
      </w:trPr>
      <w:tc>
        <w:tcPr>
          <w:tcW w:w="3005" w:type="dxa"/>
          <w:tcMar/>
        </w:tcPr>
        <w:p w:rsidR="79940CC1" w:rsidP="79940CC1" w:rsidRDefault="79940CC1" w14:paraId="2DDFF51C" w14:textId="7C66F7B3">
          <w:pPr>
            <w:pStyle w:val="Header"/>
            <w:bidi w:val="0"/>
            <w:ind w:left="-115"/>
            <w:jc w:val="left"/>
          </w:pPr>
        </w:p>
      </w:tc>
      <w:tc>
        <w:tcPr>
          <w:tcW w:w="3005" w:type="dxa"/>
          <w:tcMar/>
        </w:tcPr>
        <w:p w:rsidR="79940CC1" w:rsidP="79940CC1" w:rsidRDefault="79940CC1" w14:paraId="2842EDC8" w14:textId="6823968E">
          <w:pPr>
            <w:pStyle w:val="Header"/>
            <w:bidi w:val="0"/>
            <w:jc w:val="center"/>
          </w:pPr>
        </w:p>
      </w:tc>
      <w:tc>
        <w:tcPr>
          <w:tcW w:w="3005" w:type="dxa"/>
          <w:tcMar/>
        </w:tcPr>
        <w:p w:rsidR="79940CC1" w:rsidP="79940CC1" w:rsidRDefault="79940CC1" w14:paraId="63BFA4F4" w14:textId="1EABE625">
          <w:pPr>
            <w:pStyle w:val="Header"/>
            <w:bidi w:val="0"/>
            <w:ind w:right="-115"/>
            <w:jc w:val="right"/>
          </w:pPr>
        </w:p>
      </w:tc>
    </w:tr>
  </w:tbl>
  <w:p w:rsidR="79940CC1" w:rsidP="79940CC1" w:rsidRDefault="79940CC1" w14:paraId="7BB693F6" w14:textId="67C168EB">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D490E50" w:rsidTr="6D490E50" w14:paraId="16E8C691">
      <w:trPr>
        <w:trHeight w:val="300"/>
      </w:trPr>
      <w:tc>
        <w:tcPr>
          <w:tcW w:w="3005" w:type="dxa"/>
          <w:tcMar/>
        </w:tcPr>
        <w:p w:rsidR="6D490E50" w:rsidP="6D490E50" w:rsidRDefault="6D490E50" w14:paraId="314D059B" w14:textId="4FF28A6B">
          <w:pPr>
            <w:pStyle w:val="Header"/>
            <w:bidi w:val="0"/>
            <w:ind w:left="-115"/>
            <w:jc w:val="left"/>
          </w:pPr>
        </w:p>
      </w:tc>
      <w:tc>
        <w:tcPr>
          <w:tcW w:w="3005" w:type="dxa"/>
          <w:tcMar/>
        </w:tcPr>
        <w:p w:rsidR="6D490E50" w:rsidP="6D490E50" w:rsidRDefault="6D490E50" w14:paraId="7AA2A6D7" w14:textId="4EC138E5">
          <w:pPr>
            <w:pStyle w:val="Header"/>
            <w:bidi w:val="0"/>
            <w:jc w:val="center"/>
          </w:pPr>
        </w:p>
      </w:tc>
      <w:tc>
        <w:tcPr>
          <w:tcW w:w="3005" w:type="dxa"/>
          <w:tcMar/>
        </w:tcPr>
        <w:p w:rsidR="6D490E50" w:rsidP="6D490E50" w:rsidRDefault="6D490E50" w14:paraId="4A3FA68A" w14:textId="015F28DE">
          <w:pPr>
            <w:pStyle w:val="Header"/>
            <w:bidi w:val="0"/>
            <w:ind w:right="-115"/>
            <w:jc w:val="right"/>
          </w:pPr>
        </w:p>
      </w:tc>
    </w:tr>
  </w:tbl>
  <w:p w:rsidR="6D490E50" w:rsidP="6D490E50" w:rsidRDefault="6D490E50" w14:paraId="37B93585" w14:textId="27A3811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9135" w:type="dxa"/>
      <w:tblLook w:val="06A0" w:firstRow="1" w:lastRow="0" w:firstColumn="1" w:lastColumn="0" w:noHBand="1" w:noVBand="1"/>
    </w:tblPr>
    <w:tblGrid>
      <w:gridCol w:w="345"/>
      <w:gridCol w:w="8790"/>
    </w:tblGrid>
    <w:tr w:rsidR="79940CC1" w:rsidTr="6D490E50" w14:paraId="0CF30AA4">
      <w:trPr>
        <w:trHeight w:val="300"/>
      </w:trPr>
      <w:tc>
        <w:tcPr>
          <w:tcW w:w="345" w:type="dxa"/>
          <w:tcMar/>
        </w:tcPr>
        <w:p w:rsidR="79940CC1" w:rsidP="79940CC1" w:rsidRDefault="79940CC1" w14:paraId="019B5F7F" w14:textId="3B3DAE20">
          <w:pPr>
            <w:pStyle w:val="Header"/>
            <w:bidi w:val="0"/>
            <w:jc w:val="center"/>
          </w:pPr>
        </w:p>
      </w:tc>
      <w:tc>
        <w:tcPr>
          <w:tcW w:w="8790" w:type="dxa"/>
          <w:tcMar/>
        </w:tcPr>
        <w:p w:rsidR="79940CC1" w:rsidP="79940CC1" w:rsidRDefault="79940CC1" w14:paraId="7F6155ED" w14:textId="3B474256">
          <w:pPr>
            <w:pStyle w:val="Header"/>
            <w:bidi w:val="0"/>
            <w:ind w:right="-115"/>
            <w:jc w:val="right"/>
          </w:pPr>
          <w:r w:rsidR="79940CC1">
            <w:rPr/>
            <w:t>ECCY7006</w:t>
          </w:r>
        </w:p>
        <w:p w:rsidR="79940CC1" w:rsidP="79940CC1" w:rsidRDefault="79940CC1" w14:paraId="4F4B0E15" w14:textId="0BE915CA">
          <w:pPr>
            <w:pStyle w:val="Header"/>
            <w:bidi w:val="0"/>
            <w:ind w:right="-115"/>
            <w:jc w:val="right"/>
          </w:pPr>
          <w:r w:rsidR="79940CC1">
            <w:rPr/>
            <w:t>2317112</w:t>
          </w:r>
        </w:p>
      </w:tc>
    </w:tr>
  </w:tbl>
  <w:p w:rsidR="79940CC1" w:rsidP="79940CC1" w:rsidRDefault="79940CC1" w14:paraId="56A65260" w14:textId="12530E68">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6060"/>
      <w:gridCol w:w="356"/>
      <w:gridCol w:w="345"/>
      <w:gridCol w:w="2254"/>
    </w:tblGrid>
    <w:tr w:rsidR="6D490E50" w:rsidTr="6D490E50" w14:paraId="456949A3">
      <w:trPr>
        <w:trHeight w:val="300"/>
      </w:trPr>
      <w:tc>
        <w:tcPr>
          <w:tcW w:w="6060" w:type="dxa"/>
          <w:tcMar/>
        </w:tcPr>
        <w:p w:rsidR="6D490E50" w:rsidP="6D490E50" w:rsidRDefault="6D490E50" w14:paraId="49B764A8" w14:textId="7865C8AD">
          <w:pPr>
            <w:pStyle w:val="Header"/>
            <w:bidi w:val="0"/>
            <w:ind w:left="-115"/>
            <w:jc w:val="left"/>
          </w:pPr>
          <w:r w:rsidR="6D490E50">
            <w:rPr/>
            <w:t>AI ACKNOWLEDGEMENT</w:t>
          </w:r>
        </w:p>
        <w:p w:rsidR="6D490E50" w:rsidP="6D490E50" w:rsidRDefault="6D490E50" w14:paraId="675CE2C1" w14:textId="0AF6C30B">
          <w:pPr>
            <w:pStyle w:val="Header"/>
            <w:bidi w:val="0"/>
            <w:ind w:left="-115"/>
            <w:jc w:val="left"/>
          </w:pPr>
          <w:r w:rsidR="6D490E50">
            <w:rPr/>
            <w:t>I confirm that I have not used AI for this assignment.</w:t>
          </w:r>
        </w:p>
        <w:p w:rsidR="6D490E50" w:rsidP="6D490E50" w:rsidRDefault="6D490E50" w14:paraId="7A160F7A" w14:textId="0D44397C">
          <w:pPr>
            <w:pStyle w:val="Header"/>
            <w:bidi w:val="0"/>
            <w:ind w:left="-115"/>
            <w:jc w:val="left"/>
          </w:pPr>
          <w:r w:rsidR="6D490E50">
            <w:rPr/>
            <w:t>I have copies of my notes and any drafts.</w:t>
          </w:r>
        </w:p>
      </w:tc>
      <w:tc>
        <w:tcPr>
          <w:tcW w:w="356" w:type="dxa"/>
          <w:tcMar/>
        </w:tcPr>
        <w:p w:rsidR="6D490E50" w:rsidP="6D490E50" w:rsidRDefault="6D490E50" w14:paraId="53CDD331" w14:textId="27816C55">
          <w:pPr>
            <w:pStyle w:val="Header"/>
            <w:bidi w:val="0"/>
            <w:jc w:val="center"/>
          </w:pPr>
        </w:p>
      </w:tc>
      <w:tc>
        <w:tcPr>
          <w:tcW w:w="345" w:type="dxa"/>
          <w:tcMar/>
        </w:tcPr>
        <w:p w:rsidR="6D490E50" w:rsidP="6D490E50" w:rsidRDefault="6D490E50" w14:paraId="402E5FA7" w14:textId="3B3DAE20">
          <w:pPr>
            <w:pStyle w:val="Header"/>
            <w:bidi w:val="0"/>
            <w:jc w:val="center"/>
          </w:pPr>
        </w:p>
      </w:tc>
      <w:tc>
        <w:tcPr>
          <w:tcW w:w="2254" w:type="dxa"/>
          <w:tcMar/>
        </w:tcPr>
        <w:p w:rsidR="6D490E50" w:rsidP="6D490E50" w:rsidRDefault="6D490E50" w14:paraId="564DC3B7" w14:textId="3B474256">
          <w:pPr>
            <w:pStyle w:val="Header"/>
            <w:bidi w:val="0"/>
            <w:ind w:right="-115"/>
            <w:jc w:val="right"/>
          </w:pPr>
          <w:r w:rsidR="6D490E50">
            <w:rPr/>
            <w:t>ECCY7006</w:t>
          </w:r>
        </w:p>
        <w:p w:rsidR="6D490E50" w:rsidP="6D490E50" w:rsidRDefault="6D490E50" w14:paraId="02359645" w14:textId="67F4B69D">
          <w:pPr>
            <w:pStyle w:val="Header"/>
            <w:bidi w:val="0"/>
            <w:ind w:right="-115"/>
            <w:jc w:val="right"/>
          </w:pPr>
          <w:r w:rsidR="6D490E50">
            <w:rPr/>
            <w:t>2317112</w:t>
          </w:r>
        </w:p>
        <w:p w:rsidR="6D490E50" w:rsidP="6D490E50" w:rsidRDefault="6D490E50" w14:paraId="432386A9" w14:textId="753838E3">
          <w:pPr>
            <w:pStyle w:val="Header"/>
            <w:bidi w:val="0"/>
            <w:ind w:right="-115"/>
            <w:jc w:val="right"/>
          </w:pPr>
          <w:r w:rsidR="6D490E50">
            <w:rPr/>
            <w:t>3920</w:t>
          </w:r>
        </w:p>
      </w:tc>
    </w:tr>
  </w:tbl>
  <w:p w:rsidR="6D490E50" w:rsidP="6D490E50" w:rsidRDefault="6D490E50" w14:paraId="533EC58A" w14:textId="58D70BAA">
    <w:pPr>
      <w:pStyle w:val="Header"/>
      <w:bidi w:val="0"/>
    </w:pPr>
  </w:p>
</w:hdr>
</file>

<file path=word/numbering.xml><?xml version="1.0" encoding="utf-8"?>
<w:numbering xmlns:w="http://schemas.openxmlformats.org/wordprocessingml/2006/main">
  <w:abstractNum xmlns:w="http://schemas.openxmlformats.org/wordprocessingml/2006/main" w:abstractNumId="4">
    <w:nsid w:val="53ee79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9791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3db2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8000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4BC1E1"/>
    <w:rsid w:val="000579FD"/>
    <w:rsid w:val="000579FD"/>
    <w:rsid w:val="001D684E"/>
    <w:rsid w:val="00235BF2"/>
    <w:rsid w:val="0031DA0E"/>
    <w:rsid w:val="0037DC38"/>
    <w:rsid w:val="00A60D13"/>
    <w:rsid w:val="00A60D13"/>
    <w:rsid w:val="00A92630"/>
    <w:rsid w:val="00BC36AE"/>
    <w:rsid w:val="00BC36AE"/>
    <w:rsid w:val="00BDF950"/>
    <w:rsid w:val="00F0032E"/>
    <w:rsid w:val="016C400D"/>
    <w:rsid w:val="0174A8ED"/>
    <w:rsid w:val="017773C8"/>
    <w:rsid w:val="0206239F"/>
    <w:rsid w:val="021F6DEA"/>
    <w:rsid w:val="0220F225"/>
    <w:rsid w:val="0258BBEB"/>
    <w:rsid w:val="02A3116E"/>
    <w:rsid w:val="02C5DC10"/>
    <w:rsid w:val="02C5DC10"/>
    <w:rsid w:val="034906D9"/>
    <w:rsid w:val="034E3C3C"/>
    <w:rsid w:val="035AEF74"/>
    <w:rsid w:val="035C44AF"/>
    <w:rsid w:val="03825092"/>
    <w:rsid w:val="03C92391"/>
    <w:rsid w:val="03D2B334"/>
    <w:rsid w:val="0419805D"/>
    <w:rsid w:val="04347DF2"/>
    <w:rsid w:val="04382AA1"/>
    <w:rsid w:val="044DFA93"/>
    <w:rsid w:val="047DD644"/>
    <w:rsid w:val="047FA114"/>
    <w:rsid w:val="048659A0"/>
    <w:rsid w:val="04BEF340"/>
    <w:rsid w:val="04CD800A"/>
    <w:rsid w:val="04E9E684"/>
    <w:rsid w:val="04EFDDD7"/>
    <w:rsid w:val="0507261D"/>
    <w:rsid w:val="0514AE4E"/>
    <w:rsid w:val="05243879"/>
    <w:rsid w:val="0549905D"/>
    <w:rsid w:val="058671BD"/>
    <w:rsid w:val="0587804F"/>
    <w:rsid w:val="05ACA371"/>
    <w:rsid w:val="05ACA371"/>
    <w:rsid w:val="066C4ABC"/>
    <w:rsid w:val="0676DD26"/>
    <w:rsid w:val="06928418"/>
    <w:rsid w:val="06D01789"/>
    <w:rsid w:val="06DB8FA2"/>
    <w:rsid w:val="06DFF5B6"/>
    <w:rsid w:val="06E7EC66"/>
    <w:rsid w:val="06ED7F0C"/>
    <w:rsid w:val="0704E051"/>
    <w:rsid w:val="0732EB31"/>
    <w:rsid w:val="07AC821B"/>
    <w:rsid w:val="07DB2F53"/>
    <w:rsid w:val="07F0FF43"/>
    <w:rsid w:val="0817B663"/>
    <w:rsid w:val="0817B663"/>
    <w:rsid w:val="08245D00"/>
    <w:rsid w:val="08253CD0"/>
    <w:rsid w:val="082A74D4"/>
    <w:rsid w:val="082DEEDB"/>
    <w:rsid w:val="083BC537"/>
    <w:rsid w:val="08464328"/>
    <w:rsid w:val="08523668"/>
    <w:rsid w:val="085B0DD7"/>
    <w:rsid w:val="085F7C7C"/>
    <w:rsid w:val="0879C3F3"/>
    <w:rsid w:val="08A1A3F3"/>
    <w:rsid w:val="08A301AB"/>
    <w:rsid w:val="08CD47EC"/>
    <w:rsid w:val="08CD47EC"/>
    <w:rsid w:val="08CF43E1"/>
    <w:rsid w:val="090F8BF7"/>
    <w:rsid w:val="091F0809"/>
    <w:rsid w:val="0942ECE2"/>
    <w:rsid w:val="096A796A"/>
    <w:rsid w:val="096A796A"/>
    <w:rsid w:val="09772F59"/>
    <w:rsid w:val="097C74C5"/>
    <w:rsid w:val="097FB6CF"/>
    <w:rsid w:val="098073E9"/>
    <w:rsid w:val="09CE9BE7"/>
    <w:rsid w:val="09F9C990"/>
    <w:rsid w:val="0A61C640"/>
    <w:rsid w:val="0ACE6665"/>
    <w:rsid w:val="0B0D2E93"/>
    <w:rsid w:val="0B38ED2F"/>
    <w:rsid w:val="0B3CA691"/>
    <w:rsid w:val="0B439B85"/>
    <w:rsid w:val="0B439B85"/>
    <w:rsid w:val="0B448EFE"/>
    <w:rsid w:val="0B4902B5"/>
    <w:rsid w:val="0B4F2F05"/>
    <w:rsid w:val="0B4FC093"/>
    <w:rsid w:val="0B580613"/>
    <w:rsid w:val="0B98C154"/>
    <w:rsid w:val="0B98C154"/>
    <w:rsid w:val="0B9DA111"/>
    <w:rsid w:val="0BC4D664"/>
    <w:rsid w:val="0BCF750B"/>
    <w:rsid w:val="0BED94CE"/>
    <w:rsid w:val="0BF75F6A"/>
    <w:rsid w:val="0C02E646"/>
    <w:rsid w:val="0C1DD650"/>
    <w:rsid w:val="0C36F913"/>
    <w:rsid w:val="0C3C81C5"/>
    <w:rsid w:val="0C3C81C5"/>
    <w:rsid w:val="0C8F9D23"/>
    <w:rsid w:val="0C9675D6"/>
    <w:rsid w:val="0CA2587D"/>
    <w:rsid w:val="0CC5EF37"/>
    <w:rsid w:val="0CF4A6BF"/>
    <w:rsid w:val="0CF4A6BF"/>
    <w:rsid w:val="0D2177B4"/>
    <w:rsid w:val="0DE1F31E"/>
    <w:rsid w:val="0DE29930"/>
    <w:rsid w:val="0DE29930"/>
    <w:rsid w:val="0DEB4D4A"/>
    <w:rsid w:val="0E003BB9"/>
    <w:rsid w:val="0E00A087"/>
    <w:rsid w:val="0E2B9607"/>
    <w:rsid w:val="0E2B9607"/>
    <w:rsid w:val="0E3237BE"/>
    <w:rsid w:val="0E46C66D"/>
    <w:rsid w:val="0E645070"/>
    <w:rsid w:val="0E982356"/>
    <w:rsid w:val="0EAD461F"/>
    <w:rsid w:val="0EAFB9FB"/>
    <w:rsid w:val="0EBCB937"/>
    <w:rsid w:val="0ECA388A"/>
    <w:rsid w:val="0EFC052D"/>
    <w:rsid w:val="0EFC052D"/>
    <w:rsid w:val="0F02DEEB"/>
    <w:rsid w:val="0FA2CE2D"/>
    <w:rsid w:val="0FA5F769"/>
    <w:rsid w:val="0FAAACC3"/>
    <w:rsid w:val="0FCC796B"/>
    <w:rsid w:val="0FD92821"/>
    <w:rsid w:val="0FE31DB5"/>
    <w:rsid w:val="0FE31DB5"/>
    <w:rsid w:val="101292E9"/>
    <w:rsid w:val="102200B1"/>
    <w:rsid w:val="1029A60E"/>
    <w:rsid w:val="106DEAD1"/>
    <w:rsid w:val="108059C4"/>
    <w:rsid w:val="10E59F4F"/>
    <w:rsid w:val="10E59F4F"/>
    <w:rsid w:val="10F88EC5"/>
    <w:rsid w:val="1113A40C"/>
    <w:rsid w:val="112ED69E"/>
    <w:rsid w:val="115182F6"/>
    <w:rsid w:val="1155BEBA"/>
    <w:rsid w:val="115D390F"/>
    <w:rsid w:val="11808D39"/>
    <w:rsid w:val="11B1A265"/>
    <w:rsid w:val="11D5447C"/>
    <w:rsid w:val="11EF52DC"/>
    <w:rsid w:val="11EF52DC"/>
    <w:rsid w:val="11FBAF83"/>
    <w:rsid w:val="1230A229"/>
    <w:rsid w:val="1230A229"/>
    <w:rsid w:val="1280199B"/>
    <w:rsid w:val="128253D1"/>
    <w:rsid w:val="128B7D32"/>
    <w:rsid w:val="12A16E02"/>
    <w:rsid w:val="12A5DB44"/>
    <w:rsid w:val="13094C91"/>
    <w:rsid w:val="131430D0"/>
    <w:rsid w:val="1316BFB3"/>
    <w:rsid w:val="13370D07"/>
    <w:rsid w:val="1360AE91"/>
    <w:rsid w:val="138166C1"/>
    <w:rsid w:val="13AC6734"/>
    <w:rsid w:val="13C93A54"/>
    <w:rsid w:val="13FD487E"/>
    <w:rsid w:val="1400BDEB"/>
    <w:rsid w:val="1409C5E0"/>
    <w:rsid w:val="14174D32"/>
    <w:rsid w:val="1425FD4C"/>
    <w:rsid w:val="143E3849"/>
    <w:rsid w:val="14754DCC"/>
    <w:rsid w:val="147D999F"/>
    <w:rsid w:val="1496B27A"/>
    <w:rsid w:val="14AAAE0D"/>
    <w:rsid w:val="14BE265F"/>
    <w:rsid w:val="14C29384"/>
    <w:rsid w:val="14C6A363"/>
    <w:rsid w:val="14D54630"/>
    <w:rsid w:val="14DA7482"/>
    <w:rsid w:val="150EF982"/>
    <w:rsid w:val="15828B91"/>
    <w:rsid w:val="158E7656"/>
    <w:rsid w:val="159BE673"/>
    <w:rsid w:val="15E200C0"/>
    <w:rsid w:val="15F2A9D3"/>
    <w:rsid w:val="15F2A9D3"/>
    <w:rsid w:val="15F89F93"/>
    <w:rsid w:val="160CFBD2"/>
    <w:rsid w:val="1614ABC6"/>
    <w:rsid w:val="1614ABC6"/>
    <w:rsid w:val="1619B945"/>
    <w:rsid w:val="16463D32"/>
    <w:rsid w:val="166207A6"/>
    <w:rsid w:val="166207A6"/>
    <w:rsid w:val="166CDF89"/>
    <w:rsid w:val="16ED8FCC"/>
    <w:rsid w:val="16ED8FCC"/>
    <w:rsid w:val="1705FBC1"/>
    <w:rsid w:val="1718384F"/>
    <w:rsid w:val="171A1397"/>
    <w:rsid w:val="174FAC7A"/>
    <w:rsid w:val="176F7CC3"/>
    <w:rsid w:val="176F7CC3"/>
    <w:rsid w:val="1785B2CF"/>
    <w:rsid w:val="179BA4C1"/>
    <w:rsid w:val="17CCB851"/>
    <w:rsid w:val="17CF9B1B"/>
    <w:rsid w:val="17DE0C17"/>
    <w:rsid w:val="17FE1212"/>
    <w:rsid w:val="180F92EC"/>
    <w:rsid w:val="182D0C5C"/>
    <w:rsid w:val="183BE71F"/>
    <w:rsid w:val="18718954"/>
    <w:rsid w:val="18BAB601"/>
    <w:rsid w:val="18CBB6EB"/>
    <w:rsid w:val="18FE5A3E"/>
    <w:rsid w:val="1900866A"/>
    <w:rsid w:val="19285097"/>
    <w:rsid w:val="19443F6E"/>
    <w:rsid w:val="19443F6E"/>
    <w:rsid w:val="19584C11"/>
    <w:rsid w:val="19825566"/>
    <w:rsid w:val="198E2262"/>
    <w:rsid w:val="19942E54"/>
    <w:rsid w:val="19942E54"/>
    <w:rsid w:val="19AB786F"/>
    <w:rsid w:val="19B2CE7F"/>
    <w:rsid w:val="19C760FA"/>
    <w:rsid w:val="19CED9F9"/>
    <w:rsid w:val="19D6C0F0"/>
    <w:rsid w:val="1A187E47"/>
    <w:rsid w:val="1A2AC57F"/>
    <w:rsid w:val="1A713C25"/>
    <w:rsid w:val="1A71B19A"/>
    <w:rsid w:val="1A86CD0A"/>
    <w:rsid w:val="1A9A7AEA"/>
    <w:rsid w:val="1AB3B3AF"/>
    <w:rsid w:val="1AF7F544"/>
    <w:rsid w:val="1B1B6085"/>
    <w:rsid w:val="1BAECEA8"/>
    <w:rsid w:val="1BE651AB"/>
    <w:rsid w:val="1C01DEC4"/>
    <w:rsid w:val="1C22C514"/>
    <w:rsid w:val="1C991716"/>
    <w:rsid w:val="1C9E994E"/>
    <w:rsid w:val="1C9FF4B2"/>
    <w:rsid w:val="1CB9DF71"/>
    <w:rsid w:val="1CB9DF71"/>
    <w:rsid w:val="1CB9F50E"/>
    <w:rsid w:val="1CFFFE18"/>
    <w:rsid w:val="1D1E1D71"/>
    <w:rsid w:val="1D1E1D71"/>
    <w:rsid w:val="1D3E3AF0"/>
    <w:rsid w:val="1D64D8B4"/>
    <w:rsid w:val="1D7DBDD8"/>
    <w:rsid w:val="1DC30392"/>
    <w:rsid w:val="1DFCCFB0"/>
    <w:rsid w:val="1E05E198"/>
    <w:rsid w:val="1E12E3BE"/>
    <w:rsid w:val="1E392222"/>
    <w:rsid w:val="1E392222"/>
    <w:rsid w:val="1E671A39"/>
    <w:rsid w:val="1E6BBB38"/>
    <w:rsid w:val="1E8F3B53"/>
    <w:rsid w:val="1E914D3A"/>
    <w:rsid w:val="1EA59AF3"/>
    <w:rsid w:val="1EACE80A"/>
    <w:rsid w:val="1EACE80A"/>
    <w:rsid w:val="1ECC00B7"/>
    <w:rsid w:val="1ED3C062"/>
    <w:rsid w:val="1EEF2180"/>
    <w:rsid w:val="1EEF2180"/>
    <w:rsid w:val="1F1AA54E"/>
    <w:rsid w:val="1F1AA54E"/>
    <w:rsid w:val="1F25CDF4"/>
    <w:rsid w:val="1F637B31"/>
    <w:rsid w:val="1F637B31"/>
    <w:rsid w:val="1F93C1A2"/>
    <w:rsid w:val="1F96F726"/>
    <w:rsid w:val="1FB8CDDE"/>
    <w:rsid w:val="1FBEC2C4"/>
    <w:rsid w:val="201B6C39"/>
    <w:rsid w:val="203EC1E8"/>
    <w:rsid w:val="2047EED2"/>
    <w:rsid w:val="20695F2C"/>
    <w:rsid w:val="206C685F"/>
    <w:rsid w:val="2088FA19"/>
    <w:rsid w:val="2091FCDB"/>
    <w:rsid w:val="20DF81F5"/>
    <w:rsid w:val="21044FAF"/>
    <w:rsid w:val="21356E1A"/>
    <w:rsid w:val="21A24F87"/>
    <w:rsid w:val="21C072FF"/>
    <w:rsid w:val="21CE37E4"/>
    <w:rsid w:val="21CEBAF9"/>
    <w:rsid w:val="21F2059C"/>
    <w:rsid w:val="22029DA7"/>
    <w:rsid w:val="222A3D14"/>
    <w:rsid w:val="22356327"/>
    <w:rsid w:val="22462D4F"/>
    <w:rsid w:val="22511A5A"/>
    <w:rsid w:val="22726E5C"/>
    <w:rsid w:val="22735D69"/>
    <w:rsid w:val="22B113BA"/>
    <w:rsid w:val="22D5BD89"/>
    <w:rsid w:val="22D5BD89"/>
    <w:rsid w:val="22E668CD"/>
    <w:rsid w:val="23799DEC"/>
    <w:rsid w:val="237F4228"/>
    <w:rsid w:val="239A51F1"/>
    <w:rsid w:val="239A51F1"/>
    <w:rsid w:val="23A7732A"/>
    <w:rsid w:val="23D90D7C"/>
    <w:rsid w:val="23FC94E7"/>
    <w:rsid w:val="23FF8416"/>
    <w:rsid w:val="23FF8416"/>
    <w:rsid w:val="2405CCBF"/>
    <w:rsid w:val="2405CCBF"/>
    <w:rsid w:val="2414C3D7"/>
    <w:rsid w:val="24179D73"/>
    <w:rsid w:val="2422A0A5"/>
    <w:rsid w:val="243B836B"/>
    <w:rsid w:val="246393E3"/>
    <w:rsid w:val="24727DC2"/>
    <w:rsid w:val="24987B4A"/>
    <w:rsid w:val="24AB49CE"/>
    <w:rsid w:val="24B7C6E9"/>
    <w:rsid w:val="24C063B3"/>
    <w:rsid w:val="24C685DC"/>
    <w:rsid w:val="24E80A8C"/>
    <w:rsid w:val="24E80A8C"/>
    <w:rsid w:val="24FF4B3B"/>
    <w:rsid w:val="2510177C"/>
    <w:rsid w:val="2519BBE8"/>
    <w:rsid w:val="25255F66"/>
    <w:rsid w:val="257165A8"/>
    <w:rsid w:val="259A2368"/>
    <w:rsid w:val="259A2368"/>
    <w:rsid w:val="25FC6418"/>
    <w:rsid w:val="26299ADF"/>
    <w:rsid w:val="26299ADF"/>
    <w:rsid w:val="262D7A05"/>
    <w:rsid w:val="262D7A05"/>
    <w:rsid w:val="26346654"/>
    <w:rsid w:val="26C6ECE5"/>
    <w:rsid w:val="26FFB75F"/>
    <w:rsid w:val="276C0540"/>
    <w:rsid w:val="27953F32"/>
    <w:rsid w:val="27953F32"/>
    <w:rsid w:val="27B0B7CE"/>
    <w:rsid w:val="27E83955"/>
    <w:rsid w:val="2803B59A"/>
    <w:rsid w:val="28231AF2"/>
    <w:rsid w:val="2823C997"/>
    <w:rsid w:val="28314147"/>
    <w:rsid w:val="28435415"/>
    <w:rsid w:val="284AB97F"/>
    <w:rsid w:val="285CF456"/>
    <w:rsid w:val="28C577A2"/>
    <w:rsid w:val="290D69B9"/>
    <w:rsid w:val="2915D638"/>
    <w:rsid w:val="29392CF4"/>
    <w:rsid w:val="29713833"/>
    <w:rsid w:val="2984B280"/>
    <w:rsid w:val="29861AA0"/>
    <w:rsid w:val="29984A78"/>
    <w:rsid w:val="29B76AFD"/>
    <w:rsid w:val="29C164A7"/>
    <w:rsid w:val="29C164A7"/>
    <w:rsid w:val="29C214EE"/>
    <w:rsid w:val="29C915A4"/>
    <w:rsid w:val="2A0124DE"/>
    <w:rsid w:val="2A0124DE"/>
    <w:rsid w:val="2A1F3A40"/>
    <w:rsid w:val="2A2F155A"/>
    <w:rsid w:val="2A403C48"/>
    <w:rsid w:val="2A4F4E98"/>
    <w:rsid w:val="2A690EAC"/>
    <w:rsid w:val="2A6A355D"/>
    <w:rsid w:val="2A6A355D"/>
    <w:rsid w:val="2A85CEF1"/>
    <w:rsid w:val="2A9E6DA1"/>
    <w:rsid w:val="2AC93EF7"/>
    <w:rsid w:val="2AD55DC0"/>
    <w:rsid w:val="2ADB4808"/>
    <w:rsid w:val="2AE03D21"/>
    <w:rsid w:val="2B08BAE4"/>
    <w:rsid w:val="2B08EF40"/>
    <w:rsid w:val="2B339F3B"/>
    <w:rsid w:val="2B39CD7B"/>
    <w:rsid w:val="2B43B5B7"/>
    <w:rsid w:val="2B5F3039"/>
    <w:rsid w:val="2B5F3039"/>
    <w:rsid w:val="2B67A08A"/>
    <w:rsid w:val="2BC51E88"/>
    <w:rsid w:val="2BC66D3B"/>
    <w:rsid w:val="2BF5FCDE"/>
    <w:rsid w:val="2BF5FCDE"/>
    <w:rsid w:val="2C0A615F"/>
    <w:rsid w:val="2C1AACA7"/>
    <w:rsid w:val="2C45F1CD"/>
    <w:rsid w:val="2C666561"/>
    <w:rsid w:val="2C86E106"/>
    <w:rsid w:val="2C86E106"/>
    <w:rsid w:val="2C9D7DB0"/>
    <w:rsid w:val="2D0E0A10"/>
    <w:rsid w:val="2D32D30A"/>
    <w:rsid w:val="2D4BAEEF"/>
    <w:rsid w:val="2D615258"/>
    <w:rsid w:val="2D7C6F6C"/>
    <w:rsid w:val="2DC5D0B6"/>
    <w:rsid w:val="2DC8B1C0"/>
    <w:rsid w:val="2DEDAB81"/>
    <w:rsid w:val="2DF05CA8"/>
    <w:rsid w:val="2DFCD597"/>
    <w:rsid w:val="2E16896C"/>
    <w:rsid w:val="2E173C31"/>
    <w:rsid w:val="2E4148A9"/>
    <w:rsid w:val="2E69060B"/>
    <w:rsid w:val="2E77A7E8"/>
    <w:rsid w:val="2E7F771F"/>
    <w:rsid w:val="2ED08928"/>
    <w:rsid w:val="2EE467D0"/>
    <w:rsid w:val="2F44F6F9"/>
    <w:rsid w:val="2F5846F2"/>
    <w:rsid w:val="2F5846F2"/>
    <w:rsid w:val="2F5E395A"/>
    <w:rsid w:val="2F64BAAC"/>
    <w:rsid w:val="2F6A7821"/>
    <w:rsid w:val="2FA67AD3"/>
    <w:rsid w:val="2FEEBD18"/>
    <w:rsid w:val="30257198"/>
    <w:rsid w:val="304C5574"/>
    <w:rsid w:val="307CCF20"/>
    <w:rsid w:val="307E378C"/>
    <w:rsid w:val="30B97189"/>
    <w:rsid w:val="30BF1D40"/>
    <w:rsid w:val="30F2B3A5"/>
    <w:rsid w:val="30F2B3A5"/>
    <w:rsid w:val="30FF8C15"/>
    <w:rsid w:val="3115AEA7"/>
    <w:rsid w:val="31211645"/>
    <w:rsid w:val="31211645"/>
    <w:rsid w:val="312A2413"/>
    <w:rsid w:val="314E043F"/>
    <w:rsid w:val="3165A42F"/>
    <w:rsid w:val="3183D52A"/>
    <w:rsid w:val="318EEBB8"/>
    <w:rsid w:val="31B4ACCD"/>
    <w:rsid w:val="31BAEB90"/>
    <w:rsid w:val="31BDC80B"/>
    <w:rsid w:val="31C19DAB"/>
    <w:rsid w:val="31C69B48"/>
    <w:rsid w:val="31D4D835"/>
    <w:rsid w:val="31D4D835"/>
    <w:rsid w:val="31DC4A2C"/>
    <w:rsid w:val="323AFA3A"/>
    <w:rsid w:val="3267B2B3"/>
    <w:rsid w:val="3284C9D6"/>
    <w:rsid w:val="328E313B"/>
    <w:rsid w:val="3296B169"/>
    <w:rsid w:val="32C955CA"/>
    <w:rsid w:val="32D6F807"/>
    <w:rsid w:val="330961BD"/>
    <w:rsid w:val="3314706F"/>
    <w:rsid w:val="3314706F"/>
    <w:rsid w:val="3316B416"/>
    <w:rsid w:val="333CD36D"/>
    <w:rsid w:val="335B5EAF"/>
    <w:rsid w:val="336F9D74"/>
    <w:rsid w:val="33709EFC"/>
    <w:rsid w:val="337CB5B6"/>
    <w:rsid w:val="337CB5B6"/>
    <w:rsid w:val="339E5A5B"/>
    <w:rsid w:val="33B2B6E9"/>
    <w:rsid w:val="33C22ACE"/>
    <w:rsid w:val="33CA81A6"/>
    <w:rsid w:val="33D4CC81"/>
    <w:rsid w:val="33DCBD6D"/>
    <w:rsid w:val="33FB79B5"/>
    <w:rsid w:val="3413D847"/>
    <w:rsid w:val="34223D18"/>
    <w:rsid w:val="3439D9E6"/>
    <w:rsid w:val="3478F615"/>
    <w:rsid w:val="3478F615"/>
    <w:rsid w:val="348CE776"/>
    <w:rsid w:val="348CE776"/>
    <w:rsid w:val="34934592"/>
    <w:rsid w:val="349EAA94"/>
    <w:rsid w:val="351706B7"/>
    <w:rsid w:val="353F9705"/>
    <w:rsid w:val="355D6548"/>
    <w:rsid w:val="357A3F8F"/>
    <w:rsid w:val="3588EBF9"/>
    <w:rsid w:val="3588EBF9"/>
    <w:rsid w:val="3629F869"/>
    <w:rsid w:val="363E9950"/>
    <w:rsid w:val="365BC298"/>
    <w:rsid w:val="367749BC"/>
    <w:rsid w:val="367749BC"/>
    <w:rsid w:val="367E9E00"/>
    <w:rsid w:val="36D2A1AF"/>
    <w:rsid w:val="3705885E"/>
    <w:rsid w:val="37149C47"/>
    <w:rsid w:val="37531212"/>
    <w:rsid w:val="37562C86"/>
    <w:rsid w:val="37764E71"/>
    <w:rsid w:val="3792B331"/>
    <w:rsid w:val="37BA00CD"/>
    <w:rsid w:val="37F83F33"/>
    <w:rsid w:val="37F9BE9B"/>
    <w:rsid w:val="37FCDA6E"/>
    <w:rsid w:val="38047517"/>
    <w:rsid w:val="3820C707"/>
    <w:rsid w:val="3823602D"/>
    <w:rsid w:val="38475386"/>
    <w:rsid w:val="38475386"/>
    <w:rsid w:val="384AC1A9"/>
    <w:rsid w:val="384AC1A9"/>
    <w:rsid w:val="38702196"/>
    <w:rsid w:val="387D4FC8"/>
    <w:rsid w:val="387D4FC8"/>
    <w:rsid w:val="38801241"/>
    <w:rsid w:val="38801241"/>
    <w:rsid w:val="3880C3BF"/>
    <w:rsid w:val="38CB075F"/>
    <w:rsid w:val="38DE3C9A"/>
    <w:rsid w:val="390487D0"/>
    <w:rsid w:val="391E6361"/>
    <w:rsid w:val="391E6361"/>
    <w:rsid w:val="39519B5F"/>
    <w:rsid w:val="397061DD"/>
    <w:rsid w:val="397061DD"/>
    <w:rsid w:val="397A5EC7"/>
    <w:rsid w:val="399AE758"/>
    <w:rsid w:val="399D82BB"/>
    <w:rsid w:val="39B05E8F"/>
    <w:rsid w:val="39B5BB4A"/>
    <w:rsid w:val="39E4DE39"/>
    <w:rsid w:val="39ED3860"/>
    <w:rsid w:val="3A0132E5"/>
    <w:rsid w:val="3A185248"/>
    <w:rsid w:val="3A2B08A8"/>
    <w:rsid w:val="3A2B08A8"/>
    <w:rsid w:val="3A80CDED"/>
    <w:rsid w:val="3A94599E"/>
    <w:rsid w:val="3A9E08D4"/>
    <w:rsid w:val="3ABF0179"/>
    <w:rsid w:val="3AE811A7"/>
    <w:rsid w:val="3AE86D4D"/>
    <w:rsid w:val="3AEA9138"/>
    <w:rsid w:val="3AF2E631"/>
    <w:rsid w:val="3B1DE3A8"/>
    <w:rsid w:val="3B3096AA"/>
    <w:rsid w:val="3B416FEE"/>
    <w:rsid w:val="3B669188"/>
    <w:rsid w:val="3B75B23D"/>
    <w:rsid w:val="3B75B23D"/>
    <w:rsid w:val="3B95C8EA"/>
    <w:rsid w:val="3B9F2264"/>
    <w:rsid w:val="3BE04920"/>
    <w:rsid w:val="3C09099C"/>
    <w:rsid w:val="3CACC2BB"/>
    <w:rsid w:val="3CCDEF21"/>
    <w:rsid w:val="3CCDEF21"/>
    <w:rsid w:val="3CD5A9CD"/>
    <w:rsid w:val="3D432D0E"/>
    <w:rsid w:val="3D50AE9A"/>
    <w:rsid w:val="3D68CE28"/>
    <w:rsid w:val="3DA4629A"/>
    <w:rsid w:val="3DC703D5"/>
    <w:rsid w:val="3E001D26"/>
    <w:rsid w:val="3E07B2A9"/>
    <w:rsid w:val="3E61F753"/>
    <w:rsid w:val="3ECC79E2"/>
    <w:rsid w:val="3EDDC6F8"/>
    <w:rsid w:val="3EDDC6F8"/>
    <w:rsid w:val="3EE57890"/>
    <w:rsid w:val="3EE8A3C4"/>
    <w:rsid w:val="3F0B3B21"/>
    <w:rsid w:val="3F0E0496"/>
    <w:rsid w:val="3F9B91B3"/>
    <w:rsid w:val="3FAEED3D"/>
    <w:rsid w:val="401A42BE"/>
    <w:rsid w:val="401A42BE"/>
    <w:rsid w:val="402309B6"/>
    <w:rsid w:val="404065A6"/>
    <w:rsid w:val="408057EB"/>
    <w:rsid w:val="413D48AF"/>
    <w:rsid w:val="41872EA8"/>
    <w:rsid w:val="418EAE04"/>
    <w:rsid w:val="419DA6EC"/>
    <w:rsid w:val="41A978B4"/>
    <w:rsid w:val="4207E704"/>
    <w:rsid w:val="42103B68"/>
    <w:rsid w:val="424B1DBF"/>
    <w:rsid w:val="424B5754"/>
    <w:rsid w:val="424C9F0F"/>
    <w:rsid w:val="424E1126"/>
    <w:rsid w:val="426696E1"/>
    <w:rsid w:val="42B8C2C3"/>
    <w:rsid w:val="42B8C2C3"/>
    <w:rsid w:val="42E40DD7"/>
    <w:rsid w:val="42ECA9E2"/>
    <w:rsid w:val="43061416"/>
    <w:rsid w:val="43205F31"/>
    <w:rsid w:val="435AB410"/>
    <w:rsid w:val="435CC4C0"/>
    <w:rsid w:val="435CC4C0"/>
    <w:rsid w:val="43664588"/>
    <w:rsid w:val="43681EF6"/>
    <w:rsid w:val="43747B78"/>
    <w:rsid w:val="4379F1A5"/>
    <w:rsid w:val="438115FD"/>
    <w:rsid w:val="443A7A9E"/>
    <w:rsid w:val="445B7551"/>
    <w:rsid w:val="44792A9C"/>
    <w:rsid w:val="44A7B879"/>
    <w:rsid w:val="44AFEBD4"/>
    <w:rsid w:val="44B5593E"/>
    <w:rsid w:val="44D30B8F"/>
    <w:rsid w:val="44DFC866"/>
    <w:rsid w:val="44E112AC"/>
    <w:rsid w:val="455E6235"/>
    <w:rsid w:val="45CFD566"/>
    <w:rsid w:val="4605C438"/>
    <w:rsid w:val="461210B3"/>
    <w:rsid w:val="461210B3"/>
    <w:rsid w:val="463A3664"/>
    <w:rsid w:val="4655D771"/>
    <w:rsid w:val="46853A66"/>
    <w:rsid w:val="4686188C"/>
    <w:rsid w:val="46A33EB0"/>
    <w:rsid w:val="476A02AC"/>
    <w:rsid w:val="47946C80"/>
    <w:rsid w:val="47B011CD"/>
    <w:rsid w:val="47B011CD"/>
    <w:rsid w:val="47E52E1C"/>
    <w:rsid w:val="47E92A8C"/>
    <w:rsid w:val="47ECE84A"/>
    <w:rsid w:val="4804B121"/>
    <w:rsid w:val="4804B121"/>
    <w:rsid w:val="484177AF"/>
    <w:rsid w:val="4851A215"/>
    <w:rsid w:val="4890EC26"/>
    <w:rsid w:val="4895A00C"/>
    <w:rsid w:val="48A5C5BC"/>
    <w:rsid w:val="48CC3039"/>
    <w:rsid w:val="48EE7B07"/>
    <w:rsid w:val="495C0A08"/>
    <w:rsid w:val="497F8E6C"/>
    <w:rsid w:val="49858727"/>
    <w:rsid w:val="49858727"/>
    <w:rsid w:val="49A8F5FD"/>
    <w:rsid w:val="49C6F287"/>
    <w:rsid w:val="49E96278"/>
    <w:rsid w:val="49EF62F2"/>
    <w:rsid w:val="4A203328"/>
    <w:rsid w:val="4A203328"/>
    <w:rsid w:val="4A31666F"/>
    <w:rsid w:val="4A572565"/>
    <w:rsid w:val="4A6B5047"/>
    <w:rsid w:val="4A6E5030"/>
    <w:rsid w:val="4ABFDF5C"/>
    <w:rsid w:val="4AC71A71"/>
    <w:rsid w:val="4AFC19DC"/>
    <w:rsid w:val="4AFE2562"/>
    <w:rsid w:val="4B45EE95"/>
    <w:rsid w:val="4B51F5FB"/>
    <w:rsid w:val="4B66F003"/>
    <w:rsid w:val="4B75C81C"/>
    <w:rsid w:val="4BCE60F3"/>
    <w:rsid w:val="4BDE2207"/>
    <w:rsid w:val="4BE9C32F"/>
    <w:rsid w:val="4C1932D7"/>
    <w:rsid w:val="4C1A8DAF"/>
    <w:rsid w:val="4C3B9D31"/>
    <w:rsid w:val="4C66BA4E"/>
    <w:rsid w:val="4C6BAEAF"/>
    <w:rsid w:val="4CF28B23"/>
    <w:rsid w:val="4D0BC986"/>
    <w:rsid w:val="4D0BC986"/>
    <w:rsid w:val="4D1E6F60"/>
    <w:rsid w:val="4D48698E"/>
    <w:rsid w:val="4D754092"/>
    <w:rsid w:val="4DA47842"/>
    <w:rsid w:val="4DC241FE"/>
    <w:rsid w:val="4DDF1C1A"/>
    <w:rsid w:val="4DFAE94F"/>
    <w:rsid w:val="4E03C9BB"/>
    <w:rsid w:val="4E722AE9"/>
    <w:rsid w:val="4E7A1EF5"/>
    <w:rsid w:val="4E7A1EF5"/>
    <w:rsid w:val="4E858BA8"/>
    <w:rsid w:val="4EA06950"/>
    <w:rsid w:val="4EAD4AEA"/>
    <w:rsid w:val="4EBB6E92"/>
    <w:rsid w:val="4ED0B4C4"/>
    <w:rsid w:val="4F26CB60"/>
    <w:rsid w:val="4F59A7E3"/>
    <w:rsid w:val="4F59A7E3"/>
    <w:rsid w:val="4F7F1C72"/>
    <w:rsid w:val="4F9168A3"/>
    <w:rsid w:val="4FA302AA"/>
    <w:rsid w:val="4FC73C22"/>
    <w:rsid w:val="4FF5F5F4"/>
    <w:rsid w:val="4FF5F5F4"/>
    <w:rsid w:val="50283CC6"/>
    <w:rsid w:val="504E05EB"/>
    <w:rsid w:val="5050EFC9"/>
    <w:rsid w:val="506183D6"/>
    <w:rsid w:val="508DD83C"/>
    <w:rsid w:val="50D46374"/>
    <w:rsid w:val="50E492AD"/>
    <w:rsid w:val="50FD67DE"/>
    <w:rsid w:val="50FD67DE"/>
    <w:rsid w:val="51174595"/>
    <w:rsid w:val="511C8432"/>
    <w:rsid w:val="511D7141"/>
    <w:rsid w:val="5148DB28"/>
    <w:rsid w:val="51523113"/>
    <w:rsid w:val="515BDCC0"/>
    <w:rsid w:val="51952F1C"/>
    <w:rsid w:val="519684A9"/>
    <w:rsid w:val="51AE7361"/>
    <w:rsid w:val="51B147DB"/>
    <w:rsid w:val="51CA66D4"/>
    <w:rsid w:val="51CD2D60"/>
    <w:rsid w:val="51EB012C"/>
    <w:rsid w:val="51FEDF92"/>
    <w:rsid w:val="51FEDF92"/>
    <w:rsid w:val="524FABC6"/>
    <w:rsid w:val="525633E3"/>
    <w:rsid w:val="5269250D"/>
    <w:rsid w:val="52708F44"/>
    <w:rsid w:val="52708F44"/>
    <w:rsid w:val="52A7B8D5"/>
    <w:rsid w:val="52BBDAB9"/>
    <w:rsid w:val="52BECEBE"/>
    <w:rsid w:val="52D15DDF"/>
    <w:rsid w:val="52D4C82B"/>
    <w:rsid w:val="52E4E187"/>
    <w:rsid w:val="52E4E187"/>
    <w:rsid w:val="531EF66F"/>
    <w:rsid w:val="5322A95A"/>
    <w:rsid w:val="532514A2"/>
    <w:rsid w:val="533D29C9"/>
    <w:rsid w:val="535324F1"/>
    <w:rsid w:val="5365C42C"/>
    <w:rsid w:val="53773A4A"/>
    <w:rsid w:val="537D9AE7"/>
    <w:rsid w:val="538DD461"/>
    <w:rsid w:val="53A5F093"/>
    <w:rsid w:val="53CD3396"/>
    <w:rsid w:val="53D7ECCA"/>
    <w:rsid w:val="53D7ECCA"/>
    <w:rsid w:val="53EBD957"/>
    <w:rsid w:val="53F923E5"/>
    <w:rsid w:val="5409D38A"/>
    <w:rsid w:val="5419765B"/>
    <w:rsid w:val="54273848"/>
    <w:rsid w:val="543FB78E"/>
    <w:rsid w:val="543FB78E"/>
    <w:rsid w:val="54457D34"/>
    <w:rsid w:val="545B37CA"/>
    <w:rsid w:val="548843D8"/>
    <w:rsid w:val="54BA49AA"/>
    <w:rsid w:val="54C8E993"/>
    <w:rsid w:val="54D3DD2E"/>
    <w:rsid w:val="551295FC"/>
    <w:rsid w:val="551D2FDC"/>
    <w:rsid w:val="55DD9575"/>
    <w:rsid w:val="55E78D16"/>
    <w:rsid w:val="5612653B"/>
    <w:rsid w:val="5638F368"/>
    <w:rsid w:val="565E9E52"/>
    <w:rsid w:val="5668B43D"/>
    <w:rsid w:val="5672ABBA"/>
    <w:rsid w:val="5672ABBA"/>
    <w:rsid w:val="567362F0"/>
    <w:rsid w:val="56B2DE5E"/>
    <w:rsid w:val="56B5353F"/>
    <w:rsid w:val="56FF9796"/>
    <w:rsid w:val="56FF9796"/>
    <w:rsid w:val="570D8BCB"/>
    <w:rsid w:val="575DCEA8"/>
    <w:rsid w:val="576252FB"/>
    <w:rsid w:val="576252FB"/>
    <w:rsid w:val="57BD8322"/>
    <w:rsid w:val="580211CE"/>
    <w:rsid w:val="5816D3E5"/>
    <w:rsid w:val="582E243C"/>
    <w:rsid w:val="58348CD1"/>
    <w:rsid w:val="5842E0DC"/>
    <w:rsid w:val="58537A4D"/>
    <w:rsid w:val="585A3853"/>
    <w:rsid w:val="5868EC72"/>
    <w:rsid w:val="58B14943"/>
    <w:rsid w:val="58B31554"/>
    <w:rsid w:val="58B90EA3"/>
    <w:rsid w:val="58E04C95"/>
    <w:rsid w:val="58E1F687"/>
    <w:rsid w:val="59443F42"/>
    <w:rsid w:val="59674E92"/>
    <w:rsid w:val="5972971C"/>
    <w:rsid w:val="59823747"/>
    <w:rsid w:val="59A08DCF"/>
    <w:rsid w:val="59C8A21C"/>
    <w:rsid w:val="59D67E5F"/>
    <w:rsid w:val="59E7D935"/>
    <w:rsid w:val="5A04C8FF"/>
    <w:rsid w:val="5A090C10"/>
    <w:rsid w:val="5A2A42BF"/>
    <w:rsid w:val="5A43F2B0"/>
    <w:rsid w:val="5A4E02F1"/>
    <w:rsid w:val="5A5125DF"/>
    <w:rsid w:val="5A72DA39"/>
    <w:rsid w:val="5A75A92B"/>
    <w:rsid w:val="5AEA8B3D"/>
    <w:rsid w:val="5AEA8B3D"/>
    <w:rsid w:val="5AF372C7"/>
    <w:rsid w:val="5B47864F"/>
    <w:rsid w:val="5B562D3E"/>
    <w:rsid w:val="5B70BB97"/>
    <w:rsid w:val="5B95B269"/>
    <w:rsid w:val="5BEE6A55"/>
    <w:rsid w:val="5BF0E10E"/>
    <w:rsid w:val="5C1D2ACA"/>
    <w:rsid w:val="5C1D2ACA"/>
    <w:rsid w:val="5C82B632"/>
    <w:rsid w:val="5C86BB49"/>
    <w:rsid w:val="5C86F502"/>
    <w:rsid w:val="5C8BCFE7"/>
    <w:rsid w:val="5CC654E8"/>
    <w:rsid w:val="5CC72F12"/>
    <w:rsid w:val="5CC72F12"/>
    <w:rsid w:val="5CEE1F46"/>
    <w:rsid w:val="5CEE1F46"/>
    <w:rsid w:val="5CFFF96C"/>
    <w:rsid w:val="5D05B3E7"/>
    <w:rsid w:val="5D5B82A5"/>
    <w:rsid w:val="5DA3744F"/>
    <w:rsid w:val="5DD06AF2"/>
    <w:rsid w:val="5DEE5B43"/>
    <w:rsid w:val="5DFB0941"/>
    <w:rsid w:val="5E059124"/>
    <w:rsid w:val="5E059124"/>
    <w:rsid w:val="5E34638F"/>
    <w:rsid w:val="5E498B8D"/>
    <w:rsid w:val="5E612510"/>
    <w:rsid w:val="5EA000DA"/>
    <w:rsid w:val="5EA06EA9"/>
    <w:rsid w:val="5EA06EA9"/>
    <w:rsid w:val="5ED2EB86"/>
    <w:rsid w:val="5ED4B452"/>
    <w:rsid w:val="5EEA0E81"/>
    <w:rsid w:val="5F2150D2"/>
    <w:rsid w:val="5F3FA5BF"/>
    <w:rsid w:val="5F8C25DB"/>
    <w:rsid w:val="5F9373F4"/>
    <w:rsid w:val="5F9FA90D"/>
    <w:rsid w:val="5FCF328F"/>
    <w:rsid w:val="6002A8FD"/>
    <w:rsid w:val="600E77C2"/>
    <w:rsid w:val="603077D4"/>
    <w:rsid w:val="603AFE25"/>
    <w:rsid w:val="603F141D"/>
    <w:rsid w:val="6055F43E"/>
    <w:rsid w:val="6070DB11"/>
    <w:rsid w:val="60D61EB0"/>
    <w:rsid w:val="60DF1D30"/>
    <w:rsid w:val="6103DC04"/>
    <w:rsid w:val="6126E57E"/>
    <w:rsid w:val="61402EE9"/>
    <w:rsid w:val="6150F767"/>
    <w:rsid w:val="615ED2D5"/>
    <w:rsid w:val="61979B17"/>
    <w:rsid w:val="6258B924"/>
    <w:rsid w:val="62684D20"/>
    <w:rsid w:val="62684D20"/>
    <w:rsid w:val="629B8CA9"/>
    <w:rsid w:val="62B59F16"/>
    <w:rsid w:val="62B59F16"/>
    <w:rsid w:val="62E10474"/>
    <w:rsid w:val="630BDEF5"/>
    <w:rsid w:val="6310F2E0"/>
    <w:rsid w:val="63341B59"/>
    <w:rsid w:val="63429E7B"/>
    <w:rsid w:val="63429E7B"/>
    <w:rsid w:val="6370F68A"/>
    <w:rsid w:val="63791AFD"/>
    <w:rsid w:val="639431EE"/>
    <w:rsid w:val="639E6DE0"/>
    <w:rsid w:val="63B78266"/>
    <w:rsid w:val="63C6A613"/>
    <w:rsid w:val="63C7D760"/>
    <w:rsid w:val="64071A9C"/>
    <w:rsid w:val="643CC6F6"/>
    <w:rsid w:val="647F69A7"/>
    <w:rsid w:val="648DBA73"/>
    <w:rsid w:val="649C0E7B"/>
    <w:rsid w:val="64A2221B"/>
    <w:rsid w:val="64D2747A"/>
    <w:rsid w:val="64E5C744"/>
    <w:rsid w:val="64E5C744"/>
    <w:rsid w:val="6512C706"/>
    <w:rsid w:val="654F0A1A"/>
    <w:rsid w:val="65649A15"/>
    <w:rsid w:val="6574DC09"/>
    <w:rsid w:val="659C5FD8"/>
    <w:rsid w:val="65BB31F6"/>
    <w:rsid w:val="65E8C8BA"/>
    <w:rsid w:val="6614D9A6"/>
    <w:rsid w:val="66635688"/>
    <w:rsid w:val="666CF8BB"/>
    <w:rsid w:val="66BB4277"/>
    <w:rsid w:val="66F3318E"/>
    <w:rsid w:val="67072F26"/>
    <w:rsid w:val="67072F26"/>
    <w:rsid w:val="6709E7F1"/>
    <w:rsid w:val="6722A793"/>
    <w:rsid w:val="67289C3D"/>
    <w:rsid w:val="67333186"/>
    <w:rsid w:val="6740DA40"/>
    <w:rsid w:val="675434BA"/>
    <w:rsid w:val="6757D15F"/>
    <w:rsid w:val="67A2EA38"/>
    <w:rsid w:val="67C70322"/>
    <w:rsid w:val="67D67B73"/>
    <w:rsid w:val="67E4E0F4"/>
    <w:rsid w:val="67EAFB27"/>
    <w:rsid w:val="67EFB059"/>
    <w:rsid w:val="67EFB059"/>
    <w:rsid w:val="683313EC"/>
    <w:rsid w:val="6834B564"/>
    <w:rsid w:val="683DC9E9"/>
    <w:rsid w:val="684BC1E1"/>
    <w:rsid w:val="684C4203"/>
    <w:rsid w:val="6866EFE9"/>
    <w:rsid w:val="68805C0B"/>
    <w:rsid w:val="6898BFAE"/>
    <w:rsid w:val="689A695C"/>
    <w:rsid w:val="68A9AA08"/>
    <w:rsid w:val="68FCFA53"/>
    <w:rsid w:val="6910652B"/>
    <w:rsid w:val="691AD3F6"/>
    <w:rsid w:val="69555AFA"/>
    <w:rsid w:val="696F0C61"/>
    <w:rsid w:val="6984E0D9"/>
    <w:rsid w:val="699F2DCF"/>
    <w:rsid w:val="69AA99E5"/>
    <w:rsid w:val="69AC5BA7"/>
    <w:rsid w:val="69ACE2C3"/>
    <w:rsid w:val="69BDD63C"/>
    <w:rsid w:val="69C099CB"/>
    <w:rsid w:val="6A2B6BD9"/>
    <w:rsid w:val="6A34118F"/>
    <w:rsid w:val="6A3C195C"/>
    <w:rsid w:val="6AAEA1DD"/>
    <w:rsid w:val="6AE61913"/>
    <w:rsid w:val="6B176FC1"/>
    <w:rsid w:val="6B1AFC27"/>
    <w:rsid w:val="6B21E83E"/>
    <w:rsid w:val="6B283D9E"/>
    <w:rsid w:val="6B452C15"/>
    <w:rsid w:val="6B6897F5"/>
    <w:rsid w:val="6BCA9EB4"/>
    <w:rsid w:val="6C50BA96"/>
    <w:rsid w:val="6C7A6741"/>
    <w:rsid w:val="6C82FCEA"/>
    <w:rsid w:val="6CB75A46"/>
    <w:rsid w:val="6CB75A46"/>
    <w:rsid w:val="6CBD5A24"/>
    <w:rsid w:val="6CBD5A24"/>
    <w:rsid w:val="6D3DB28F"/>
    <w:rsid w:val="6D490E50"/>
    <w:rsid w:val="6D6F38B1"/>
    <w:rsid w:val="6D724B28"/>
    <w:rsid w:val="6D99AA31"/>
    <w:rsid w:val="6DE8DB5A"/>
    <w:rsid w:val="6DE8DB5A"/>
    <w:rsid w:val="6DF7F98F"/>
    <w:rsid w:val="6DF7F98F"/>
    <w:rsid w:val="6E034AFE"/>
    <w:rsid w:val="6E064E91"/>
    <w:rsid w:val="6E103847"/>
    <w:rsid w:val="6E7C90E0"/>
    <w:rsid w:val="6EB75E01"/>
    <w:rsid w:val="6F73AD85"/>
    <w:rsid w:val="6F9F3FD8"/>
    <w:rsid w:val="6FA5F8ED"/>
    <w:rsid w:val="6FB60548"/>
    <w:rsid w:val="6FC8F3E3"/>
    <w:rsid w:val="701E9231"/>
    <w:rsid w:val="7032B001"/>
    <w:rsid w:val="70477F0F"/>
    <w:rsid w:val="7054F510"/>
    <w:rsid w:val="7068FB09"/>
    <w:rsid w:val="70D4205C"/>
    <w:rsid w:val="70D6DAEE"/>
    <w:rsid w:val="70F06B41"/>
    <w:rsid w:val="7116BE41"/>
    <w:rsid w:val="71232997"/>
    <w:rsid w:val="71424BA8"/>
    <w:rsid w:val="71539460"/>
    <w:rsid w:val="715FD4FE"/>
    <w:rsid w:val="7176208D"/>
    <w:rsid w:val="7176208D"/>
    <w:rsid w:val="7182F6A9"/>
    <w:rsid w:val="71BBAE85"/>
    <w:rsid w:val="71FA8D6C"/>
    <w:rsid w:val="72192E8B"/>
    <w:rsid w:val="7241A3BB"/>
    <w:rsid w:val="7257B669"/>
    <w:rsid w:val="72784B0D"/>
    <w:rsid w:val="72ABB2F9"/>
    <w:rsid w:val="72E6FDEF"/>
    <w:rsid w:val="730BDF0F"/>
    <w:rsid w:val="7355E2DE"/>
    <w:rsid w:val="735D7470"/>
    <w:rsid w:val="737CE911"/>
    <w:rsid w:val="738C697F"/>
    <w:rsid w:val="73950944"/>
    <w:rsid w:val="739590C4"/>
    <w:rsid w:val="73C6BE6A"/>
    <w:rsid w:val="73C6BE6A"/>
    <w:rsid w:val="73C8B2AB"/>
    <w:rsid w:val="74046424"/>
    <w:rsid w:val="74046424"/>
    <w:rsid w:val="741602BA"/>
    <w:rsid w:val="74186A3F"/>
    <w:rsid w:val="741E445D"/>
    <w:rsid w:val="741E445D"/>
    <w:rsid w:val="7426D6E4"/>
    <w:rsid w:val="74420F92"/>
    <w:rsid w:val="7452E3F4"/>
    <w:rsid w:val="745949C7"/>
    <w:rsid w:val="749BCBB8"/>
    <w:rsid w:val="749D79FE"/>
    <w:rsid w:val="74A27352"/>
    <w:rsid w:val="74AD71C2"/>
    <w:rsid w:val="74D65E74"/>
    <w:rsid w:val="74D8ABAB"/>
    <w:rsid w:val="7500CD4F"/>
    <w:rsid w:val="75624C65"/>
    <w:rsid w:val="7566AFD2"/>
    <w:rsid w:val="757BAF9A"/>
    <w:rsid w:val="75AFA17D"/>
    <w:rsid w:val="75B072F9"/>
    <w:rsid w:val="75B4F573"/>
    <w:rsid w:val="75B9BC4A"/>
    <w:rsid w:val="75C04680"/>
    <w:rsid w:val="75C74FF0"/>
    <w:rsid w:val="75D424FA"/>
    <w:rsid w:val="75E6134C"/>
    <w:rsid w:val="760D04FB"/>
    <w:rsid w:val="760E90B6"/>
    <w:rsid w:val="760F8D3A"/>
    <w:rsid w:val="76353D05"/>
    <w:rsid w:val="767C2EB7"/>
    <w:rsid w:val="768DEC3F"/>
    <w:rsid w:val="768DEC3F"/>
    <w:rsid w:val="772CC5EE"/>
    <w:rsid w:val="774F1466"/>
    <w:rsid w:val="77BC5786"/>
    <w:rsid w:val="77E509EE"/>
    <w:rsid w:val="77E509EE"/>
    <w:rsid w:val="77E71552"/>
    <w:rsid w:val="77FD459D"/>
    <w:rsid w:val="7827431D"/>
    <w:rsid w:val="784BA47F"/>
    <w:rsid w:val="78D69FA3"/>
    <w:rsid w:val="78D82646"/>
    <w:rsid w:val="78DCE66A"/>
    <w:rsid w:val="793ED8D6"/>
    <w:rsid w:val="7970E6A7"/>
    <w:rsid w:val="79940CC1"/>
    <w:rsid w:val="799C66AE"/>
    <w:rsid w:val="79C8FB6E"/>
    <w:rsid w:val="79C8FB6E"/>
    <w:rsid w:val="7A08734F"/>
    <w:rsid w:val="7A0930ED"/>
    <w:rsid w:val="7A149EA1"/>
    <w:rsid w:val="7A17B6B0"/>
    <w:rsid w:val="7A277DAA"/>
    <w:rsid w:val="7A37DAF8"/>
    <w:rsid w:val="7A56FFF2"/>
    <w:rsid w:val="7A56FFF2"/>
    <w:rsid w:val="7A644010"/>
    <w:rsid w:val="7ABA5EE6"/>
    <w:rsid w:val="7AF17E5A"/>
    <w:rsid w:val="7AFC3AD4"/>
    <w:rsid w:val="7B35C12C"/>
    <w:rsid w:val="7B47B781"/>
    <w:rsid w:val="7B709755"/>
    <w:rsid w:val="7BA1EB2E"/>
    <w:rsid w:val="7BFC72DD"/>
    <w:rsid w:val="7C049DB1"/>
    <w:rsid w:val="7C38F7D3"/>
    <w:rsid w:val="7C3E49B0"/>
    <w:rsid w:val="7C655137"/>
    <w:rsid w:val="7C6C22CE"/>
    <w:rsid w:val="7C6C22CE"/>
    <w:rsid w:val="7C7C86CA"/>
    <w:rsid w:val="7CD0AA74"/>
    <w:rsid w:val="7D16066C"/>
    <w:rsid w:val="7D3DF8FC"/>
    <w:rsid w:val="7D4B6DD7"/>
    <w:rsid w:val="7D52F1FF"/>
    <w:rsid w:val="7D82DEFB"/>
    <w:rsid w:val="7DB52933"/>
    <w:rsid w:val="7DB52933"/>
    <w:rsid w:val="7DC3C6C4"/>
    <w:rsid w:val="7DC3C6C4"/>
    <w:rsid w:val="7E2E8172"/>
    <w:rsid w:val="7E357CB9"/>
    <w:rsid w:val="7E414BD9"/>
    <w:rsid w:val="7E66F4FF"/>
    <w:rsid w:val="7E66F4FF"/>
    <w:rsid w:val="7E8F076C"/>
    <w:rsid w:val="7ED04562"/>
    <w:rsid w:val="7EE3C253"/>
    <w:rsid w:val="7EE52896"/>
    <w:rsid w:val="7EEB2F12"/>
    <w:rsid w:val="7F05C0BA"/>
    <w:rsid w:val="7F48DB60"/>
    <w:rsid w:val="7F5977F9"/>
    <w:rsid w:val="7F9108B4"/>
    <w:rsid w:val="7FA07CB9"/>
    <w:rsid w:val="7FA07CB9"/>
    <w:rsid w:val="7FC18538"/>
    <w:rsid w:val="7FCFA5AD"/>
    <w:rsid w:val="7FD17435"/>
    <w:rsid w:val="7FDFE446"/>
    <w:rsid w:val="7FE6A157"/>
    <w:rsid w:val="7FE95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F4502"/>
  <w15:chartTrackingRefBased/>
  <w15:docId w15:val="{5632E065-253E-4B93-9A69-0BD667DE35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9940CC1"/>
    <w:pPr>
      <w:tabs>
        <w:tab w:val="center" w:leader="none" w:pos="4680"/>
        <w:tab w:val="right" w:leader="none" w:pos="9360"/>
      </w:tabs>
      <w:spacing w:after="0" w:line="240" w:lineRule="auto"/>
    </w:pPr>
  </w:style>
  <w:style w:type="paragraph" w:styleId="Footer">
    <w:uiPriority w:val="99"/>
    <w:name w:val="footer"/>
    <w:basedOn w:val="Normal"/>
    <w:unhideWhenUsed/>
    <w:rsid w:val="79940CC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D490E50"/>
    <w:rPr>
      <w:color w:val="467886"/>
      <w:u w:val="single"/>
    </w:rPr>
  </w:style>
  <w:style w:type="paragraph" w:styleId="ListParagraph">
    <w:uiPriority w:val="34"/>
    <w:name w:val="List Paragraph"/>
    <w:basedOn w:val="Normal"/>
    <w:qFormat/>
    <w:rsid w:val="6D490E50"/>
    <w:pPr>
      <w:spacing/>
      <w:ind w:left="720"/>
      <w:contextualSpacing/>
    </w:pPr>
  </w:style>
  <w:style w:type="paragraph" w:styleId="Heading2">
    <w:uiPriority w:val="9"/>
    <w:name w:val="heading 2"/>
    <w:basedOn w:val="Normal"/>
    <w:next w:val="Normal"/>
    <w:unhideWhenUsed/>
    <w:qFormat/>
    <w:rsid w:val="6D490E5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D490E50"/>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c35f5abcdf243ed" /><Relationship Type="http://schemas.openxmlformats.org/officeDocument/2006/relationships/footer" Target="/word/footer.xml" Id="R973c59e65df642ea" /><Relationship Type="http://schemas.openxmlformats.org/officeDocument/2006/relationships/image" Target="/media/image.png" Id="rId161123358" /><Relationship Type="http://schemas.openxmlformats.org/officeDocument/2006/relationships/hyperlink" Target="https://doi.org/10.1186/s40337-024-01037-5" TargetMode="External" Id="R61687856089f4783" /><Relationship Type="http://schemas.openxmlformats.org/officeDocument/2006/relationships/hyperlink" Target="https://doi.org/10.1002/eat.23134" TargetMode="External" Id="Rce9666bf7a2a423b" /><Relationship Type="http://schemas.openxmlformats.org/officeDocument/2006/relationships/hyperlink" Target="https://doi.org/10.1007/s40263-025-01248-7" TargetMode="External" Id="Re06b7e256ba044f7" /><Relationship Type="http://schemas.openxmlformats.org/officeDocument/2006/relationships/hyperlink" Target="https://doi.org/10.1002/eat.22276" TargetMode="External" Id="R0c29192bfbdc48b5" /><Relationship Type="http://schemas.openxmlformats.org/officeDocument/2006/relationships/hyperlink" Target="https://doi.org/10.1002/eat.24259" TargetMode="External" Id="Rfd479c14d5454658" /><Relationship Type="http://schemas.openxmlformats.org/officeDocument/2006/relationships/hyperlink" Target="https://doi.org/10.1080/21662630.2016.1164609" TargetMode="External" Id="R8b2c43c44c18494a" /><Relationship Type="http://schemas.openxmlformats.org/officeDocument/2006/relationships/hyperlink" Target="https://doi.org/10.1007/s10608-025-10698-8" TargetMode="External" Id="R9b9f6e1ce007484d" /><Relationship Type="http://schemas.openxmlformats.org/officeDocument/2006/relationships/hyperlink" Target="https://doi.org/10.1186/s40337-022-00585-y" TargetMode="External" Id="R86e1182252114541" /><Relationship Type="http://schemas.openxmlformats.org/officeDocument/2006/relationships/hyperlink" Target="https://doi.org/10.1002/erv.2553" TargetMode="External" Id="Rd3b05432b9c64e95" /><Relationship Type="http://schemas.openxmlformats.org/officeDocument/2006/relationships/hyperlink" Target="https://doi.org/10.1177/10664807221125895" TargetMode="External" Id="Rc69985bd9f12458e" /><Relationship Type="http://schemas.openxmlformats.org/officeDocument/2006/relationships/hyperlink" Target="https://doi.org/10.3389/frcha.2026.1765146" TargetMode="External" Id="Rb0aafe496510428e" /><Relationship Type="http://schemas.openxmlformats.org/officeDocument/2006/relationships/header" Target="/word/header2.xml" Id="R04d6e84006794000" /><Relationship Type="http://schemas.openxmlformats.org/officeDocument/2006/relationships/footer" Target="/word/footer2.xml" Id="R78975aa571bf4b73" /><Relationship Type="http://schemas.openxmlformats.org/officeDocument/2006/relationships/numbering" Target="/word/numbering.xml" Id="R80f7127006964c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Keira Rees (2317112)</dc:creator>
  <keywords/>
  <dc:description/>
  <lastModifiedBy>Keira Rees (2317112)</lastModifiedBy>
  <revision>3</revision>
  <dcterms:created xsi:type="dcterms:W3CDTF">2026-05-04T14:49:37.5465743Z</dcterms:created>
  <dcterms:modified xsi:type="dcterms:W3CDTF">2026-05-19T20:05:56.2248664Z</dcterms:modified>
</coreProperties>
</file>