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57675153"/>
        <w:docPartObj>
          <w:docPartGallery w:val="Cover Pages"/>
          <w:docPartUnique/>
        </w:docPartObj>
      </w:sdtPr>
      <w:sdtEndPr>
        <w:rPr>
          <w:sz w:val="24"/>
          <w:szCs w:val="24"/>
        </w:rPr>
      </w:sdtEndPr>
      <w:sdtContent>
        <w:p w14:paraId="19E1ADD7" w14:textId="77777777" w:rsidR="000432BF" w:rsidRPr="008332C6" w:rsidRDefault="000432BF" w:rsidP="00E43D0B">
          <w:pPr>
            <w:spacing w:line="360" w:lineRule="auto"/>
            <w:rPr>
              <w:sz w:val="24"/>
              <w:szCs w:val="24"/>
            </w:rPr>
          </w:pPr>
          <w:r w:rsidRPr="008332C6">
            <w:rPr>
              <w:noProof/>
              <w:sz w:val="24"/>
              <w:szCs w:val="24"/>
              <w:lang w:val="en-US"/>
            </w:rPr>
            <mc:AlternateContent>
              <mc:Choice Requires="wps">
                <w:drawing>
                  <wp:anchor distT="0" distB="0" distL="114300" distR="114300" simplePos="0" relativeHeight="251659264" behindDoc="0" locked="0" layoutInCell="1" allowOverlap="1" wp14:anchorId="43223308" wp14:editId="762797B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656A59" w:themeColor="accent2"/>
                                  </w:tblBorders>
                                  <w:tblCellMar>
                                    <w:top w:w="1296" w:type="dxa"/>
                                    <w:left w:w="360" w:type="dxa"/>
                                    <w:bottom w:w="1296" w:type="dxa"/>
                                    <w:right w:w="360" w:type="dxa"/>
                                  </w:tblCellMar>
                                  <w:tblLook w:val="04A0" w:firstRow="1" w:lastRow="0" w:firstColumn="1" w:lastColumn="0" w:noHBand="0" w:noVBand="1"/>
                                </w:tblPr>
                                <w:tblGrid>
                                  <w:gridCol w:w="6697"/>
                                  <w:gridCol w:w="5224"/>
                                </w:tblGrid>
                                <w:tr w:rsidR="00146BD4" w14:paraId="4AE375B1" w14:textId="77777777">
                                  <w:trPr>
                                    <w:jc w:val="center"/>
                                  </w:trPr>
                                  <w:tc>
                                    <w:tcPr>
                                      <w:tcW w:w="2568" w:type="pct"/>
                                      <w:vAlign w:val="center"/>
                                    </w:tcPr>
                                    <w:p w14:paraId="10AFCEC1" w14:textId="68D31C1E" w:rsidR="00146BD4" w:rsidRDefault="00146BD4" w:rsidP="008545BD">
                                      <w:pPr>
                                        <w:jc w:val="left"/>
                                      </w:pPr>
                                      <w:r>
                                        <w:rPr>
                                          <w:noProof/>
                                          <w:lang w:val="en-US"/>
                                        </w:rPr>
                                        <w:drawing>
                                          <wp:inline distT="0" distB="0" distL="0" distR="0" wp14:anchorId="603C32FF" wp14:editId="5F0D6FBC">
                                            <wp:extent cx="3795823" cy="3296285"/>
                                            <wp:effectExtent l="0" t="0" r="0" b="5715"/>
                                            <wp:docPr id="4" name="Picture 4" descr="ti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itle.jpg"/>
                                                    <pic:cNvPicPr>
                                                      <a:picLocks noChangeAspect="1" noChangeArrowheads="1"/>
                                                    </pic:cNvPicPr>
                                                  </pic:nvPicPr>
                                                  <pic:blipFill rotWithShape="1">
                                                    <a:blip r:embed="rId7">
                                                      <a:extLst>
                                                        <a:ext uri="{28A0092B-C50C-407E-A947-70E740481C1C}">
                                                          <a14:useLocalDpi xmlns:a14="http://schemas.microsoft.com/office/drawing/2010/main" val="0"/>
                                                        </a:ext>
                                                      </a:extLst>
                                                    </a:blip>
                                                    <a:srcRect r="35089"/>
                                                    <a:stretch/>
                                                  </pic:blipFill>
                                                  <pic:spPr bwMode="auto">
                                                    <a:xfrm>
                                                      <a:off x="0" y="0"/>
                                                      <a:ext cx="3795823" cy="329628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pic:spPr>
                                                </pic:pic>
                                              </a:graphicData>
                                            </a:graphic>
                                          </wp:inline>
                                        </w:drawing>
                                      </w:r>
                                    </w:p>
                                    <w:sdt>
                                      <w:sdtPr>
                                        <w:rPr>
                                          <w:caps/>
                                          <w:color w:val="191919" w:themeColor="text1" w:themeTint="E6"/>
                                          <w:sz w:val="56"/>
                                          <w:szCs w:val="72"/>
                                        </w:rPr>
                                        <w:alias w:val="Title"/>
                                        <w:tag w:val=""/>
                                        <w:id w:val="-1859110422"/>
                                        <w:dataBinding w:prefixMappings="xmlns:ns0='http://purl.org/dc/elements/1.1/' xmlns:ns1='http://schemas.openxmlformats.org/package/2006/metadata/core-properties' " w:xpath="/ns1:coreProperties[1]/ns0:title[1]" w:storeItemID="{6C3C8BC8-F283-45AE-878A-BAB7291924A1}"/>
                                        <w:text/>
                                      </w:sdtPr>
                                      <w:sdtEndPr/>
                                      <w:sdtContent>
                                        <w:p w14:paraId="439B766A" w14:textId="67437448" w:rsidR="00146BD4" w:rsidRPr="00516C2A" w:rsidRDefault="00146BD4" w:rsidP="008545BD">
                                          <w:pPr>
                                            <w:pStyle w:val="NoSpacing"/>
                                            <w:spacing w:line="312" w:lineRule="auto"/>
                                            <w:jc w:val="left"/>
                                            <w:rPr>
                                              <w:caps/>
                                              <w:color w:val="191919" w:themeColor="text1" w:themeTint="E6"/>
                                              <w:sz w:val="56"/>
                                              <w:szCs w:val="72"/>
                                            </w:rPr>
                                          </w:pPr>
                                          <w:r>
                                            <w:rPr>
                                              <w:caps/>
                                              <w:color w:val="191919" w:themeColor="text1" w:themeTint="E6"/>
                                              <w:sz w:val="56"/>
                                              <w:szCs w:val="72"/>
                                              <w:lang w:val="en-US"/>
                                            </w:rPr>
                                            <w:t>Vehicle Tech 2 - Vehicle Structure &amp; Aerodynamics</w:t>
                                          </w:r>
                                        </w:p>
                                      </w:sdtContent>
                                    </w:sdt>
                                    <w:sdt>
                                      <w:sdtPr>
                                        <w:rPr>
                                          <w:color w:val="000000" w:themeColor="text1"/>
                                          <w:sz w:val="24"/>
                                          <w:szCs w:val="24"/>
                                        </w:rPr>
                                        <w:alias w:val="Subtitle"/>
                                        <w:tag w:val=""/>
                                        <w:id w:val="526454387"/>
                                        <w:dataBinding w:prefixMappings="xmlns:ns0='http://purl.org/dc/elements/1.1/' xmlns:ns1='http://schemas.openxmlformats.org/package/2006/metadata/core-properties' " w:xpath="/ns1:coreProperties[1]/ns0:subject[1]" w:storeItemID="{6C3C8BC8-F283-45AE-878A-BAB7291924A1}"/>
                                        <w:text/>
                                      </w:sdtPr>
                                      <w:sdtEndPr/>
                                      <w:sdtContent>
                                        <w:p w14:paraId="3E1A921B" w14:textId="3B21DF49" w:rsidR="00146BD4" w:rsidRDefault="00146BD4" w:rsidP="008545BD">
                                          <w:pPr>
                                            <w:jc w:val="left"/>
                                            <w:rPr>
                                              <w:sz w:val="24"/>
                                              <w:szCs w:val="24"/>
                                            </w:rPr>
                                          </w:pPr>
                                          <w:r>
                                            <w:rPr>
                                              <w:color w:val="000000" w:themeColor="text1"/>
                                              <w:sz w:val="24"/>
                                              <w:szCs w:val="24"/>
                                              <w:lang w:val="en-US"/>
                                            </w:rPr>
                                            <w:t>Vehicle Technology M5X01364</w:t>
                                          </w:r>
                                        </w:p>
                                      </w:sdtContent>
                                    </w:sdt>
                                  </w:tc>
                                  <w:tc>
                                    <w:tcPr>
                                      <w:tcW w:w="2432" w:type="pct"/>
                                      <w:vAlign w:val="center"/>
                                    </w:tcPr>
                                    <w:p w14:paraId="1C63E83B" w14:textId="77777777" w:rsidR="00146BD4" w:rsidRDefault="00146BD4" w:rsidP="008545BD">
                                      <w:pPr>
                                        <w:pStyle w:val="NoSpacing"/>
                                        <w:jc w:val="left"/>
                                        <w:rPr>
                                          <w:caps/>
                                          <w:color w:val="656A59" w:themeColor="accent2"/>
                                          <w:sz w:val="26"/>
                                          <w:szCs w:val="26"/>
                                        </w:rPr>
                                      </w:pPr>
                                      <w:r>
                                        <w:rPr>
                                          <w:caps/>
                                          <w:color w:val="656A59" w:themeColor="accent2"/>
                                          <w:sz w:val="26"/>
                                          <w:szCs w:val="26"/>
                                        </w:rPr>
                                        <w:t>Abstract</w:t>
                                      </w:r>
                                    </w:p>
                                    <w:sdt>
                                      <w:sdtPr>
                                        <w:rPr>
                                          <w:color w:val="000000" w:themeColor="text1"/>
                                        </w:rPr>
                                        <w:alias w:val="Abstract"/>
                                        <w:tag w:val=""/>
                                        <w:id w:val="-1423791856"/>
                                        <w:dataBinding w:prefixMappings="xmlns:ns0='http://schemas.microsoft.com/office/2006/coverPageProps' " w:xpath="/ns0:CoverPageProperties[1]/ns0:Abstract[1]" w:storeItemID="{55AF091B-3C7A-41E3-B477-F2FDAA23CFDA}"/>
                                        <w:text/>
                                      </w:sdtPr>
                                      <w:sdtEndPr/>
                                      <w:sdtContent>
                                        <w:p w14:paraId="3FD0F1C8" w14:textId="5CD9F6B9" w:rsidR="00146BD4" w:rsidRDefault="00146BD4" w:rsidP="008545BD">
                                          <w:pPr>
                                            <w:jc w:val="left"/>
                                            <w:rPr>
                                              <w:color w:val="000000" w:themeColor="text1"/>
                                            </w:rPr>
                                          </w:pPr>
                                          <w:r>
                                            <w:rPr>
                                              <w:color w:val="000000" w:themeColor="text1"/>
                                            </w:rPr>
                                            <w:t>A study into production methods of chassis with focus upon bonded aluminium and generative design. Both those methods are focused upon weight reduction however bonded aluminium does this by determining the optimum bonding gap and using extrusion where as generative design in centred around the computer software Autodesk Dreamcatcher which uses AI learning to generate the optimum design based on a set of criteria. Generative design comes together with 3D metal printing to build the electronic design. Lotus are the industry leaders in bonded aluminium with Hackrod leading the way for generative design within the automotive industry. As well as automotive manufactures needing to consider the method in which the chassis is manufactured aerodynamics also need to be considered within the design process. Aerodynamics have been considered as part of the automotive design process since the 1920’s but took huge leaps with 1950’s and 1960’s F1 and now every car on the road has been designed with aerodynamics in mind. Aerodynamics effect the top speed, mpg, handling and 0-60 speed. Calculating a cars coefficient of drag using a wind tunnel can enable manufacture</w:t>
                                          </w:r>
                                          <w:r w:rsidR="000326F9">
                                            <w:rPr>
                                              <w:color w:val="000000" w:themeColor="text1"/>
                                            </w:rPr>
                                            <w:t>r</w:t>
                                          </w:r>
                                          <w:r>
                                            <w:rPr>
                                              <w:color w:val="000000" w:themeColor="text1"/>
                                            </w:rPr>
                                            <w:t>s to establish how effective t</w:t>
                                          </w:r>
                                          <w:r w:rsidR="000326F9">
                                            <w:rPr>
                                              <w:color w:val="000000" w:themeColor="text1"/>
                                            </w:rPr>
                                            <w:t>he car is aerodynamically. The l</w:t>
                                          </w:r>
                                          <w:r>
                                            <w:rPr>
                                              <w:color w:val="000000" w:themeColor="text1"/>
                                            </w:rPr>
                                            <w:t>ower the Cd of a car the more aerodynamically efficient the car is. However a lower Cd is not always what is required as F1 cars have a Cd of .70 to ensure they do not take off as a cause of their lightweight. Downforce therefore also needs to be considered and downforce can be harnessed through adding spoilers and wings to cars. Some car</w:t>
                                          </w:r>
                                          <w:r w:rsidR="00855B65">
                                            <w:rPr>
                                              <w:color w:val="000000" w:themeColor="text1"/>
                                            </w:rPr>
                                            <w:t>s, like F1 cars and the Audi TT</w:t>
                                          </w:r>
                                          <w:r>
                                            <w:rPr>
                                              <w:color w:val="000000" w:themeColor="text1"/>
                                            </w:rPr>
                                            <w:t xml:space="preserve">, require a spoiler to remain grounded most road cars that have spoilers </w:t>
                                          </w:r>
                                          <w:r w:rsidR="000326F9">
                                            <w:rPr>
                                              <w:color w:val="000000" w:themeColor="text1"/>
                                            </w:rPr>
                                            <w:t xml:space="preserve">are </w:t>
                                          </w:r>
                                          <w:r>
                                            <w:rPr>
                                              <w:color w:val="000000" w:themeColor="text1"/>
                                            </w:rPr>
                                            <w:t xml:space="preserve">for purely aesthetical purposes.     </w:t>
                                          </w:r>
                                        </w:p>
                                      </w:sdtContent>
                                    </w:sdt>
                                    <w:sdt>
                                      <w:sdtPr>
                                        <w:rPr>
                                          <w:color w:val="656A59" w:themeColor="accent2"/>
                                          <w:sz w:val="26"/>
                                          <w:szCs w:val="26"/>
                                        </w:rPr>
                                        <w:alias w:val="Author"/>
                                        <w:tag w:val=""/>
                                        <w:id w:val="778681101"/>
                                        <w:dataBinding w:prefixMappings="xmlns:ns0='http://purl.org/dc/elements/1.1/' xmlns:ns1='http://schemas.openxmlformats.org/package/2006/metadata/core-properties' " w:xpath="/ns1:coreProperties[1]/ns0:creator[1]" w:storeItemID="{6C3C8BC8-F283-45AE-878A-BAB7291924A1}"/>
                                        <w:text/>
                                      </w:sdtPr>
                                      <w:sdtEndPr/>
                                      <w:sdtContent>
                                        <w:p w14:paraId="4DD85109" w14:textId="04F9BBB8" w:rsidR="00146BD4" w:rsidRDefault="00146BD4" w:rsidP="008545BD">
                                          <w:pPr>
                                            <w:pStyle w:val="NoSpacing"/>
                                            <w:jc w:val="left"/>
                                            <w:rPr>
                                              <w:color w:val="656A59" w:themeColor="accent2"/>
                                              <w:sz w:val="26"/>
                                              <w:szCs w:val="26"/>
                                            </w:rPr>
                                          </w:pPr>
                                          <w:r>
                                            <w:rPr>
                                              <w:color w:val="656A59" w:themeColor="accent2"/>
                                              <w:sz w:val="26"/>
                                              <w:szCs w:val="26"/>
                                              <w:lang w:val="en-US"/>
                                            </w:rPr>
                                            <w:t>Scott Hughes – P149041</w:t>
                                          </w:r>
                                        </w:p>
                                      </w:sdtContent>
                                    </w:sdt>
                                    <w:p w14:paraId="7EA995C4" w14:textId="045228CD" w:rsidR="00146BD4" w:rsidRDefault="004265E5" w:rsidP="008545BD">
                                      <w:pPr>
                                        <w:pStyle w:val="NoSpacing"/>
                                        <w:jc w:val="left"/>
                                      </w:pPr>
                                      <w:sdt>
                                        <w:sdtPr>
                                          <w:rPr>
                                            <w:color w:val="2A1A00" w:themeColor="text2"/>
                                          </w:rPr>
                                          <w:alias w:val="Course"/>
                                          <w:tag w:val="Course"/>
                                          <w:id w:val="1018901284"/>
                                          <w:dataBinding w:prefixMappings="xmlns:ns0='http://purl.org/dc/elements/1.1/' xmlns:ns1='http://schemas.openxmlformats.org/package/2006/metadata/core-properties' " w:xpath="/ns1:coreProperties[1]/ns1:category[1]" w:storeItemID="{6C3C8BC8-F283-45AE-878A-BAB7291924A1}"/>
                                          <w:text/>
                                        </w:sdtPr>
                                        <w:sdtEndPr/>
                                        <w:sdtContent>
                                          <w:r w:rsidR="00146BD4">
                                            <w:rPr>
                                              <w:color w:val="2A1A00" w:themeColor="text2"/>
                                              <w:lang w:val="en-US"/>
                                            </w:rPr>
                                            <w:t>Transport Design - P Morrow</w:t>
                                          </w:r>
                                        </w:sdtContent>
                                      </w:sdt>
                                    </w:p>
                                  </w:tc>
                                </w:tr>
                              </w:tbl>
                              <w:p w14:paraId="1326D9F3" w14:textId="77777777" w:rsidR="00146BD4" w:rsidRDefault="00146BD4" w:rsidP="008545BD">
                                <w:pPr>
                                  <w:jc w:val="left"/>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3223308" id="_x0000_t202" coordsize="21600,21600" o:spt="202" path="m0,0l0,21600,21600,21600,2160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" fillcolor="white [3201]" stroked="f" strokeweight=".5pt">
                    <v:textbox inset="0,0,0,0">
                      <w:txbxContent>
                        <w:tbl>
                          <w:tblPr>
                            <w:tblW w:w="5000" w:type="pct"/>
                            <w:jc w:val="center"/>
                            <w:tblBorders>
                              <w:insideV w:val="single" w:sz="12" w:space="0" w:color="656A59" w:themeColor="accent2"/>
                            </w:tblBorders>
                            <w:tblCellMar>
                              <w:top w:w="1296" w:type="dxa"/>
                              <w:left w:w="360" w:type="dxa"/>
                              <w:bottom w:w="1296" w:type="dxa"/>
                              <w:right w:w="360" w:type="dxa"/>
                            </w:tblCellMar>
                            <w:tblLook w:val="04A0" w:firstRow="1" w:lastRow="0" w:firstColumn="1" w:lastColumn="0" w:noHBand="0" w:noVBand="1"/>
                          </w:tblPr>
                          <w:tblGrid>
                            <w:gridCol w:w="6697"/>
                            <w:gridCol w:w="5224"/>
                          </w:tblGrid>
                          <w:tr w:rsidR="00146BD4" w14:paraId="4AE375B1" w14:textId="77777777">
                            <w:trPr>
                              <w:jc w:val="center"/>
                            </w:trPr>
                            <w:tc>
                              <w:tcPr>
                                <w:tcW w:w="2568" w:type="pct"/>
                                <w:vAlign w:val="center"/>
                              </w:tcPr>
                              <w:p w14:paraId="10AFCEC1" w14:textId="68D31C1E" w:rsidR="00146BD4" w:rsidRDefault="00146BD4" w:rsidP="008545BD">
                                <w:pPr>
                                  <w:jc w:val="left"/>
                                </w:pPr>
                                <w:r>
                                  <w:rPr>
                                    <w:noProof/>
                                    <w:lang w:val="en-US"/>
                                  </w:rPr>
                                  <w:drawing>
                                    <wp:inline distT="0" distB="0" distL="0" distR="0" wp14:anchorId="603C32FF" wp14:editId="5F0D6FBC">
                                      <wp:extent cx="3795823" cy="3296285"/>
                                      <wp:effectExtent l="0" t="0" r="0" b="5715"/>
                                      <wp:docPr id="4" name="Picture 4" descr="ti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itle.jpg"/>
                                              <pic:cNvPicPr>
                                                <a:picLocks noChangeAspect="1" noChangeArrowheads="1"/>
                                              </pic:cNvPicPr>
                                            </pic:nvPicPr>
                                            <pic:blipFill rotWithShape="1">
                                              <a:blip r:embed="rId7">
                                                <a:extLst>
                                                  <a:ext uri="{28A0092B-C50C-407E-A947-70E740481C1C}">
                                                    <a14:useLocalDpi xmlns:a14="http://schemas.microsoft.com/office/drawing/2010/main" val="0"/>
                                                  </a:ext>
                                                </a:extLst>
                                              </a:blip>
                                              <a:srcRect r="35089"/>
                                              <a:stretch/>
                                            </pic:blipFill>
                                            <pic:spPr bwMode="auto">
                                              <a:xfrm>
                                                <a:off x="0" y="0"/>
                                                <a:ext cx="3795823" cy="329628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pic:spPr>
                                          </pic:pic>
                                        </a:graphicData>
                                      </a:graphic>
                                    </wp:inline>
                                  </w:drawing>
                                </w:r>
                              </w:p>
                              <w:sdt>
                                <w:sdtPr>
                                  <w:rPr>
                                    <w:caps/>
                                    <w:color w:val="191919" w:themeColor="text1" w:themeTint="E6"/>
                                    <w:sz w:val="56"/>
                                    <w:szCs w:val="72"/>
                                  </w:rPr>
                                  <w:alias w:val="Title"/>
                                  <w:tag w:val=""/>
                                  <w:id w:val="-1859110422"/>
                                  <w:dataBinding w:prefixMappings="xmlns:ns0='http://purl.org/dc/elements/1.1/' xmlns:ns1='http://schemas.openxmlformats.org/package/2006/metadata/core-properties' " w:xpath="/ns1:coreProperties[1]/ns0:title[1]" w:storeItemID="{6C3C8BC8-F283-45AE-878A-BAB7291924A1}"/>
                                  <w:text/>
                                </w:sdtPr>
                                <w:sdtEndPr/>
                                <w:sdtContent>
                                  <w:p w14:paraId="439B766A" w14:textId="67437448" w:rsidR="00146BD4" w:rsidRPr="00516C2A" w:rsidRDefault="00146BD4" w:rsidP="008545BD">
                                    <w:pPr>
                                      <w:pStyle w:val="NoSpacing"/>
                                      <w:spacing w:line="312" w:lineRule="auto"/>
                                      <w:jc w:val="left"/>
                                      <w:rPr>
                                        <w:caps/>
                                        <w:color w:val="191919" w:themeColor="text1" w:themeTint="E6"/>
                                        <w:sz w:val="56"/>
                                        <w:szCs w:val="72"/>
                                      </w:rPr>
                                    </w:pPr>
                                    <w:r>
                                      <w:rPr>
                                        <w:caps/>
                                        <w:color w:val="191919" w:themeColor="text1" w:themeTint="E6"/>
                                        <w:sz w:val="56"/>
                                        <w:szCs w:val="72"/>
                                        <w:lang w:val="en-US"/>
                                      </w:rPr>
                                      <w:t>Vehicle Tech 2 - Vehicle Structure &amp; Aerodynamics</w:t>
                                    </w:r>
                                  </w:p>
                                </w:sdtContent>
                              </w:sdt>
                              <w:sdt>
                                <w:sdtPr>
                                  <w:rPr>
                                    <w:color w:val="000000" w:themeColor="text1"/>
                                    <w:sz w:val="24"/>
                                    <w:szCs w:val="24"/>
                                  </w:rPr>
                                  <w:alias w:val="Subtitle"/>
                                  <w:tag w:val=""/>
                                  <w:id w:val="526454387"/>
                                  <w:dataBinding w:prefixMappings="xmlns:ns0='http://purl.org/dc/elements/1.1/' xmlns:ns1='http://schemas.openxmlformats.org/package/2006/metadata/core-properties' " w:xpath="/ns1:coreProperties[1]/ns0:subject[1]" w:storeItemID="{6C3C8BC8-F283-45AE-878A-BAB7291924A1}"/>
                                  <w:text/>
                                </w:sdtPr>
                                <w:sdtEndPr/>
                                <w:sdtContent>
                                  <w:p w14:paraId="3E1A921B" w14:textId="3B21DF49" w:rsidR="00146BD4" w:rsidRDefault="00146BD4" w:rsidP="008545BD">
                                    <w:pPr>
                                      <w:jc w:val="left"/>
                                      <w:rPr>
                                        <w:sz w:val="24"/>
                                        <w:szCs w:val="24"/>
                                      </w:rPr>
                                    </w:pPr>
                                    <w:r>
                                      <w:rPr>
                                        <w:color w:val="000000" w:themeColor="text1"/>
                                        <w:sz w:val="24"/>
                                        <w:szCs w:val="24"/>
                                        <w:lang w:val="en-US"/>
                                      </w:rPr>
                                      <w:t>Vehicle Technology M5X01364</w:t>
                                    </w:r>
                                  </w:p>
                                </w:sdtContent>
                              </w:sdt>
                            </w:tc>
                            <w:tc>
                              <w:tcPr>
                                <w:tcW w:w="2432" w:type="pct"/>
                                <w:vAlign w:val="center"/>
                              </w:tcPr>
                              <w:p w14:paraId="1C63E83B" w14:textId="77777777" w:rsidR="00146BD4" w:rsidRDefault="00146BD4" w:rsidP="008545BD">
                                <w:pPr>
                                  <w:pStyle w:val="NoSpacing"/>
                                  <w:jc w:val="left"/>
                                  <w:rPr>
                                    <w:caps/>
                                    <w:color w:val="656A59" w:themeColor="accent2"/>
                                    <w:sz w:val="26"/>
                                    <w:szCs w:val="26"/>
                                  </w:rPr>
                                </w:pPr>
                                <w:r>
                                  <w:rPr>
                                    <w:caps/>
                                    <w:color w:val="656A59" w:themeColor="accent2"/>
                                    <w:sz w:val="26"/>
                                    <w:szCs w:val="26"/>
                                  </w:rPr>
                                  <w:t>Abstract</w:t>
                                </w:r>
                              </w:p>
                              <w:sdt>
                                <w:sdtPr>
                                  <w:rPr>
                                    <w:color w:val="000000" w:themeColor="text1"/>
                                  </w:rPr>
                                  <w:alias w:val="Abstract"/>
                                  <w:tag w:val=""/>
                                  <w:id w:val="-1423791856"/>
                                  <w:dataBinding w:prefixMappings="xmlns:ns0='http://schemas.microsoft.com/office/2006/coverPageProps' " w:xpath="/ns0:CoverPageProperties[1]/ns0:Abstract[1]" w:storeItemID="{55AF091B-3C7A-41E3-B477-F2FDAA23CFDA}"/>
                                  <w:text/>
                                </w:sdtPr>
                                <w:sdtEndPr/>
                                <w:sdtContent>
                                  <w:p w14:paraId="3FD0F1C8" w14:textId="5CD9F6B9" w:rsidR="00146BD4" w:rsidRDefault="00146BD4" w:rsidP="008545BD">
                                    <w:pPr>
                                      <w:jc w:val="left"/>
                                      <w:rPr>
                                        <w:color w:val="000000" w:themeColor="text1"/>
                                      </w:rPr>
                                    </w:pPr>
                                    <w:r>
                                      <w:rPr>
                                        <w:color w:val="000000" w:themeColor="text1"/>
                                      </w:rPr>
                                      <w:t>A study into production methods of chassis with focus upon bonded aluminium and generative design. Both those methods are focused upon weight reduction however bonded aluminium does this by determining the optimum bonding gap and using extrusion where as generative design in centred around the computer software Autodesk Dreamcatcher which uses AI learning to generate the optimum design based on a set of criteria. Generative design comes together with 3D metal printing to build the electronic design. Lotus are the industry leaders in bonded aluminium with Hackrod leading the way for generative design within the automotive industry. As well as automotive manufactures needing to consider the method in which the chassis is manufactured aerodynamics also need to be considered within the design process. Aerodynamics have been considered as part of the automotive design process since the 1920’s but took huge leaps with 1950’s and 1960’s F1 and now every car on the road has been designed with aerodynamics in mind. Aerodynamics effect the top speed, mpg, handling and 0-60 speed. Calculating a cars coefficient of drag using a wind tunnel can enable manufacture</w:t>
                                    </w:r>
                                    <w:r w:rsidR="000326F9">
                                      <w:rPr>
                                        <w:color w:val="000000" w:themeColor="text1"/>
                                      </w:rPr>
                                      <w:t>r</w:t>
                                    </w:r>
                                    <w:r>
                                      <w:rPr>
                                        <w:color w:val="000000" w:themeColor="text1"/>
                                      </w:rPr>
                                      <w:t>s to establish how effective t</w:t>
                                    </w:r>
                                    <w:r w:rsidR="000326F9">
                                      <w:rPr>
                                        <w:color w:val="000000" w:themeColor="text1"/>
                                      </w:rPr>
                                      <w:t>he car is aerodynamically. The l</w:t>
                                    </w:r>
                                    <w:r>
                                      <w:rPr>
                                        <w:color w:val="000000" w:themeColor="text1"/>
                                      </w:rPr>
                                      <w:t>ower the Cd of a car the more aerodynamically efficient the car is. However a lower Cd is not always what is required as F1 cars have a Cd of .70 to ensure they do not take off as a cause of their lightweight. Downforce therefore also needs to be considered and downforce can be harnessed through adding spoilers and wings to cars. Some car</w:t>
                                    </w:r>
                                    <w:r w:rsidR="00855B65">
                                      <w:rPr>
                                        <w:color w:val="000000" w:themeColor="text1"/>
                                      </w:rPr>
                                      <w:t>s, like F1 cars and the Audi TT</w:t>
                                    </w:r>
                                    <w:r>
                                      <w:rPr>
                                        <w:color w:val="000000" w:themeColor="text1"/>
                                      </w:rPr>
                                      <w:t xml:space="preserve">, require a spoiler to remain grounded most road cars that have spoilers </w:t>
                                    </w:r>
                                    <w:r w:rsidR="000326F9">
                                      <w:rPr>
                                        <w:color w:val="000000" w:themeColor="text1"/>
                                      </w:rPr>
                                      <w:t xml:space="preserve">are </w:t>
                                    </w:r>
                                    <w:r>
                                      <w:rPr>
                                        <w:color w:val="000000" w:themeColor="text1"/>
                                      </w:rPr>
                                      <w:t xml:space="preserve">for purely aesthetical purposes.     </w:t>
                                    </w:r>
                                  </w:p>
                                </w:sdtContent>
                              </w:sdt>
                              <w:sdt>
                                <w:sdtPr>
                                  <w:rPr>
                                    <w:color w:val="656A59" w:themeColor="accent2"/>
                                    <w:sz w:val="26"/>
                                    <w:szCs w:val="26"/>
                                  </w:rPr>
                                  <w:alias w:val="Author"/>
                                  <w:tag w:val=""/>
                                  <w:id w:val="778681101"/>
                                  <w:dataBinding w:prefixMappings="xmlns:ns0='http://purl.org/dc/elements/1.1/' xmlns:ns1='http://schemas.openxmlformats.org/package/2006/metadata/core-properties' " w:xpath="/ns1:coreProperties[1]/ns0:creator[1]" w:storeItemID="{6C3C8BC8-F283-45AE-878A-BAB7291924A1}"/>
                                  <w:text/>
                                </w:sdtPr>
                                <w:sdtEndPr/>
                                <w:sdtContent>
                                  <w:p w14:paraId="4DD85109" w14:textId="04F9BBB8" w:rsidR="00146BD4" w:rsidRDefault="00146BD4" w:rsidP="008545BD">
                                    <w:pPr>
                                      <w:pStyle w:val="NoSpacing"/>
                                      <w:jc w:val="left"/>
                                      <w:rPr>
                                        <w:color w:val="656A59" w:themeColor="accent2"/>
                                        <w:sz w:val="26"/>
                                        <w:szCs w:val="26"/>
                                      </w:rPr>
                                    </w:pPr>
                                    <w:r>
                                      <w:rPr>
                                        <w:color w:val="656A59" w:themeColor="accent2"/>
                                        <w:sz w:val="26"/>
                                        <w:szCs w:val="26"/>
                                        <w:lang w:val="en-US"/>
                                      </w:rPr>
                                      <w:t>Scott Hughes – P149041</w:t>
                                    </w:r>
                                  </w:p>
                                </w:sdtContent>
                              </w:sdt>
                              <w:p w14:paraId="7EA995C4" w14:textId="045228CD" w:rsidR="00146BD4" w:rsidRDefault="004265E5" w:rsidP="008545BD">
                                <w:pPr>
                                  <w:pStyle w:val="NoSpacing"/>
                                  <w:jc w:val="left"/>
                                </w:pPr>
                                <w:sdt>
                                  <w:sdtPr>
                                    <w:rPr>
                                      <w:color w:val="2A1A00" w:themeColor="text2"/>
                                    </w:rPr>
                                    <w:alias w:val="Course"/>
                                    <w:tag w:val="Course"/>
                                    <w:id w:val="1018901284"/>
                                    <w:dataBinding w:prefixMappings="xmlns:ns0='http://purl.org/dc/elements/1.1/' xmlns:ns1='http://schemas.openxmlformats.org/package/2006/metadata/core-properties' " w:xpath="/ns1:coreProperties[1]/ns1:category[1]" w:storeItemID="{6C3C8BC8-F283-45AE-878A-BAB7291924A1}"/>
                                    <w:text/>
                                  </w:sdtPr>
                                  <w:sdtEndPr/>
                                  <w:sdtContent>
                                    <w:r w:rsidR="00146BD4">
                                      <w:rPr>
                                        <w:color w:val="2A1A00" w:themeColor="text2"/>
                                        <w:lang w:val="en-US"/>
                                      </w:rPr>
                                      <w:t>Transport Design - P Morrow</w:t>
                                    </w:r>
                                  </w:sdtContent>
                                </w:sdt>
                              </w:p>
                            </w:tc>
                          </w:tr>
                        </w:tbl>
                        <w:p w14:paraId="1326D9F3" w14:textId="77777777" w:rsidR="00146BD4" w:rsidRDefault="00146BD4" w:rsidP="008545BD">
                          <w:pPr>
                            <w:jc w:val="left"/>
                          </w:pPr>
                        </w:p>
                      </w:txbxContent>
                    </v:textbox>
                    <w10:wrap anchorx="page" anchory="page"/>
                  </v:shape>
                </w:pict>
              </mc:Fallback>
            </mc:AlternateContent>
          </w:r>
        </w:p>
        <w:p w14:paraId="01D6D5AB" w14:textId="77777777" w:rsidR="000432BF" w:rsidRPr="008332C6" w:rsidRDefault="004265E5" w:rsidP="00E43D0B">
          <w:pPr>
            <w:spacing w:line="360" w:lineRule="auto"/>
            <w:rPr>
              <w:sz w:val="24"/>
              <w:szCs w:val="24"/>
            </w:rPr>
          </w:pPr>
        </w:p>
      </w:sdtContent>
    </w:sdt>
    <w:p w14:paraId="192E78E0" w14:textId="43A82121" w:rsidR="0000112E" w:rsidRDefault="000432BF" w:rsidP="00E43D0B">
      <w:pPr>
        <w:spacing w:line="360" w:lineRule="auto"/>
        <w:rPr>
          <w:sz w:val="24"/>
          <w:szCs w:val="24"/>
        </w:rPr>
      </w:pPr>
      <w:r w:rsidRPr="008332C6">
        <w:rPr>
          <w:sz w:val="24"/>
          <w:szCs w:val="24"/>
        </w:rPr>
        <w:br w:type="page"/>
      </w:r>
    </w:p>
    <w:sdt>
      <w:sdtPr>
        <w:rPr>
          <w:smallCaps w:val="0"/>
          <w:spacing w:val="0"/>
          <w:sz w:val="20"/>
          <w:szCs w:val="20"/>
        </w:rPr>
        <w:id w:val="-372846708"/>
        <w:docPartObj>
          <w:docPartGallery w:val="Table of Contents"/>
          <w:docPartUnique/>
        </w:docPartObj>
      </w:sdtPr>
      <w:sdtEndPr>
        <w:rPr>
          <w:b/>
          <w:bCs/>
          <w:noProof/>
        </w:rPr>
      </w:sdtEndPr>
      <w:sdtContent>
        <w:p w14:paraId="26DFE279" w14:textId="1816A60E" w:rsidR="0000112E" w:rsidRDefault="0000112E" w:rsidP="00E43D0B">
          <w:pPr>
            <w:pStyle w:val="TOCHeading"/>
            <w:jc w:val="both"/>
          </w:pPr>
          <w:r>
            <w:t>Table of Contents</w:t>
          </w:r>
        </w:p>
        <w:p w14:paraId="2C89A6A4" w14:textId="77777777" w:rsidR="00855B65" w:rsidRDefault="0000112E">
          <w:pPr>
            <w:pStyle w:val="TOC1"/>
            <w:tabs>
              <w:tab w:val="left" w:pos="421"/>
              <w:tab w:val="right" w:pos="9010"/>
            </w:tabs>
            <w:rPr>
              <w:b w:val="0"/>
              <w:caps w:val="0"/>
              <w:noProof/>
              <w:sz w:val="24"/>
              <w:szCs w:val="24"/>
              <w:u w:val="none"/>
              <w:lang w:eastAsia="ja-JP"/>
            </w:rPr>
          </w:pPr>
          <w:r>
            <w:rPr>
              <w:b w:val="0"/>
            </w:rPr>
            <w:fldChar w:fldCharType="begin"/>
          </w:r>
          <w:r>
            <w:instrText xml:space="preserve"> TOC \o "1-3" \h \z \u </w:instrText>
          </w:r>
          <w:r>
            <w:rPr>
              <w:b w:val="0"/>
            </w:rPr>
            <w:fldChar w:fldCharType="separate"/>
          </w:r>
          <w:r w:rsidR="00855B65">
            <w:rPr>
              <w:noProof/>
            </w:rPr>
            <w:t>1.</w:t>
          </w:r>
          <w:r w:rsidR="00855B65">
            <w:rPr>
              <w:b w:val="0"/>
              <w:caps w:val="0"/>
              <w:noProof/>
              <w:sz w:val="24"/>
              <w:szCs w:val="24"/>
              <w:u w:val="none"/>
              <w:lang w:eastAsia="ja-JP"/>
            </w:rPr>
            <w:tab/>
          </w:r>
          <w:r w:rsidR="00855B65">
            <w:rPr>
              <w:noProof/>
            </w:rPr>
            <w:t>Introduction to Bonded Aluminium Chassis</w:t>
          </w:r>
          <w:r w:rsidR="00855B65">
            <w:rPr>
              <w:noProof/>
            </w:rPr>
            <w:tab/>
          </w:r>
          <w:r w:rsidR="00855B65">
            <w:rPr>
              <w:noProof/>
            </w:rPr>
            <w:fldChar w:fldCharType="begin"/>
          </w:r>
          <w:r w:rsidR="00855B65">
            <w:rPr>
              <w:noProof/>
            </w:rPr>
            <w:instrText xml:space="preserve"> PAGEREF _Toc386649005 \h </w:instrText>
          </w:r>
          <w:r w:rsidR="00855B65">
            <w:rPr>
              <w:noProof/>
            </w:rPr>
          </w:r>
          <w:r w:rsidR="00855B65">
            <w:rPr>
              <w:noProof/>
            </w:rPr>
            <w:fldChar w:fldCharType="separate"/>
          </w:r>
          <w:r w:rsidR="00855B65">
            <w:rPr>
              <w:noProof/>
            </w:rPr>
            <w:t>3</w:t>
          </w:r>
          <w:r w:rsidR="00855B65">
            <w:rPr>
              <w:noProof/>
            </w:rPr>
            <w:fldChar w:fldCharType="end"/>
          </w:r>
        </w:p>
        <w:p w14:paraId="37CAB606" w14:textId="77777777" w:rsidR="00855B65" w:rsidRDefault="00855B65">
          <w:pPr>
            <w:pStyle w:val="TOC2"/>
            <w:tabs>
              <w:tab w:val="left" w:pos="641"/>
              <w:tab w:val="right" w:pos="9010"/>
            </w:tabs>
            <w:rPr>
              <w:b w:val="0"/>
              <w:smallCaps w:val="0"/>
              <w:noProof/>
              <w:sz w:val="24"/>
              <w:szCs w:val="24"/>
              <w:lang w:eastAsia="ja-JP"/>
            </w:rPr>
          </w:pPr>
          <w:r>
            <w:rPr>
              <w:noProof/>
            </w:rPr>
            <w:t>1.1)</w:t>
          </w:r>
          <w:r>
            <w:rPr>
              <w:b w:val="0"/>
              <w:smallCaps w:val="0"/>
              <w:noProof/>
              <w:sz w:val="24"/>
              <w:szCs w:val="24"/>
              <w:lang w:eastAsia="ja-JP"/>
            </w:rPr>
            <w:tab/>
          </w:r>
          <w:r>
            <w:rPr>
              <w:noProof/>
            </w:rPr>
            <w:t>Bonded Aluminium in Lotus</w:t>
          </w:r>
          <w:r>
            <w:rPr>
              <w:noProof/>
            </w:rPr>
            <w:tab/>
          </w:r>
          <w:r>
            <w:rPr>
              <w:noProof/>
            </w:rPr>
            <w:fldChar w:fldCharType="begin"/>
          </w:r>
          <w:r>
            <w:rPr>
              <w:noProof/>
            </w:rPr>
            <w:instrText xml:space="preserve"> PAGEREF _Toc386649006 \h </w:instrText>
          </w:r>
          <w:r>
            <w:rPr>
              <w:noProof/>
            </w:rPr>
          </w:r>
          <w:r>
            <w:rPr>
              <w:noProof/>
            </w:rPr>
            <w:fldChar w:fldCharType="separate"/>
          </w:r>
          <w:r>
            <w:rPr>
              <w:noProof/>
            </w:rPr>
            <w:t>3</w:t>
          </w:r>
          <w:r>
            <w:rPr>
              <w:noProof/>
            </w:rPr>
            <w:fldChar w:fldCharType="end"/>
          </w:r>
        </w:p>
        <w:p w14:paraId="76B5D2DA" w14:textId="77777777" w:rsidR="00855B65" w:rsidRDefault="00855B65">
          <w:pPr>
            <w:pStyle w:val="TOC2"/>
            <w:tabs>
              <w:tab w:val="left" w:pos="641"/>
              <w:tab w:val="right" w:pos="9010"/>
            </w:tabs>
            <w:rPr>
              <w:b w:val="0"/>
              <w:smallCaps w:val="0"/>
              <w:noProof/>
              <w:sz w:val="24"/>
              <w:szCs w:val="24"/>
              <w:lang w:eastAsia="ja-JP"/>
            </w:rPr>
          </w:pPr>
          <w:r w:rsidRPr="007B04FD">
            <w:rPr>
              <w:rFonts w:eastAsia="Times New Roman"/>
              <w:noProof/>
            </w:rPr>
            <w:t>1.2)</w:t>
          </w:r>
          <w:r>
            <w:rPr>
              <w:b w:val="0"/>
              <w:smallCaps w:val="0"/>
              <w:noProof/>
              <w:sz w:val="24"/>
              <w:szCs w:val="24"/>
              <w:lang w:eastAsia="ja-JP"/>
            </w:rPr>
            <w:tab/>
          </w:r>
          <w:r w:rsidRPr="007B04FD">
            <w:rPr>
              <w:rFonts w:eastAsia="Times New Roman"/>
              <w:noProof/>
              <w:shd w:val="clear" w:color="auto" w:fill="FFFFFF"/>
            </w:rPr>
            <w:t>Manufacturing Methods</w:t>
          </w:r>
          <w:r>
            <w:rPr>
              <w:noProof/>
            </w:rPr>
            <w:tab/>
          </w:r>
          <w:r>
            <w:rPr>
              <w:noProof/>
            </w:rPr>
            <w:fldChar w:fldCharType="begin"/>
          </w:r>
          <w:r>
            <w:rPr>
              <w:noProof/>
            </w:rPr>
            <w:instrText xml:space="preserve"> PAGEREF _Toc386649007 \h </w:instrText>
          </w:r>
          <w:r>
            <w:rPr>
              <w:noProof/>
            </w:rPr>
          </w:r>
          <w:r>
            <w:rPr>
              <w:noProof/>
            </w:rPr>
            <w:fldChar w:fldCharType="separate"/>
          </w:r>
          <w:r>
            <w:rPr>
              <w:noProof/>
            </w:rPr>
            <w:t>3</w:t>
          </w:r>
          <w:r>
            <w:rPr>
              <w:noProof/>
            </w:rPr>
            <w:fldChar w:fldCharType="end"/>
          </w:r>
        </w:p>
        <w:p w14:paraId="3866EAC2" w14:textId="77777777" w:rsidR="00855B65" w:rsidRDefault="00855B65">
          <w:pPr>
            <w:pStyle w:val="TOC1"/>
            <w:tabs>
              <w:tab w:val="left" w:pos="421"/>
              <w:tab w:val="right" w:pos="9010"/>
            </w:tabs>
            <w:rPr>
              <w:b w:val="0"/>
              <w:caps w:val="0"/>
              <w:noProof/>
              <w:sz w:val="24"/>
              <w:szCs w:val="24"/>
              <w:u w:val="none"/>
              <w:lang w:eastAsia="ja-JP"/>
            </w:rPr>
          </w:pPr>
          <w:r w:rsidRPr="007B04FD">
            <w:rPr>
              <w:rFonts w:eastAsia="Times New Roman"/>
              <w:noProof/>
            </w:rPr>
            <w:t>2.</w:t>
          </w:r>
          <w:r>
            <w:rPr>
              <w:b w:val="0"/>
              <w:caps w:val="0"/>
              <w:noProof/>
              <w:sz w:val="24"/>
              <w:szCs w:val="24"/>
              <w:u w:val="none"/>
              <w:lang w:eastAsia="ja-JP"/>
            </w:rPr>
            <w:tab/>
          </w:r>
          <w:r w:rsidRPr="007B04FD">
            <w:rPr>
              <w:rFonts w:eastAsia="Times New Roman"/>
              <w:noProof/>
              <w:shd w:val="clear" w:color="auto" w:fill="FFFFFF"/>
            </w:rPr>
            <w:t>Introduction to Generative Design</w:t>
          </w:r>
          <w:r>
            <w:rPr>
              <w:noProof/>
            </w:rPr>
            <w:tab/>
          </w:r>
          <w:r>
            <w:rPr>
              <w:noProof/>
            </w:rPr>
            <w:fldChar w:fldCharType="begin"/>
          </w:r>
          <w:r>
            <w:rPr>
              <w:noProof/>
            </w:rPr>
            <w:instrText xml:space="preserve"> PAGEREF _Toc386649008 \h </w:instrText>
          </w:r>
          <w:r>
            <w:rPr>
              <w:noProof/>
            </w:rPr>
          </w:r>
          <w:r>
            <w:rPr>
              <w:noProof/>
            </w:rPr>
            <w:fldChar w:fldCharType="separate"/>
          </w:r>
          <w:r>
            <w:rPr>
              <w:noProof/>
            </w:rPr>
            <w:t>4</w:t>
          </w:r>
          <w:r>
            <w:rPr>
              <w:noProof/>
            </w:rPr>
            <w:fldChar w:fldCharType="end"/>
          </w:r>
        </w:p>
        <w:p w14:paraId="5F48EE2A" w14:textId="77777777" w:rsidR="00855B65" w:rsidRDefault="00855B65">
          <w:pPr>
            <w:pStyle w:val="TOC2"/>
            <w:tabs>
              <w:tab w:val="right" w:pos="9010"/>
            </w:tabs>
            <w:rPr>
              <w:b w:val="0"/>
              <w:smallCaps w:val="0"/>
              <w:noProof/>
              <w:sz w:val="24"/>
              <w:szCs w:val="24"/>
              <w:lang w:eastAsia="ja-JP"/>
            </w:rPr>
          </w:pPr>
          <w:r w:rsidRPr="007B04FD">
            <w:rPr>
              <w:rFonts w:eastAsia="Times New Roman"/>
              <w:noProof/>
            </w:rPr>
            <w:t>2.1)    A New Beginning</w:t>
          </w:r>
          <w:r>
            <w:rPr>
              <w:noProof/>
            </w:rPr>
            <w:tab/>
          </w:r>
          <w:r>
            <w:rPr>
              <w:noProof/>
            </w:rPr>
            <w:fldChar w:fldCharType="begin"/>
          </w:r>
          <w:r>
            <w:rPr>
              <w:noProof/>
            </w:rPr>
            <w:instrText xml:space="preserve"> PAGEREF _Toc386649009 \h </w:instrText>
          </w:r>
          <w:r>
            <w:rPr>
              <w:noProof/>
            </w:rPr>
          </w:r>
          <w:r>
            <w:rPr>
              <w:noProof/>
            </w:rPr>
            <w:fldChar w:fldCharType="separate"/>
          </w:r>
          <w:r>
            <w:rPr>
              <w:noProof/>
            </w:rPr>
            <w:t>4</w:t>
          </w:r>
          <w:r>
            <w:rPr>
              <w:noProof/>
            </w:rPr>
            <w:fldChar w:fldCharType="end"/>
          </w:r>
        </w:p>
        <w:p w14:paraId="0BE5AB5C" w14:textId="77777777" w:rsidR="00855B65" w:rsidRDefault="00855B65">
          <w:pPr>
            <w:pStyle w:val="TOC2"/>
            <w:tabs>
              <w:tab w:val="right" w:pos="9010"/>
            </w:tabs>
            <w:rPr>
              <w:b w:val="0"/>
              <w:smallCaps w:val="0"/>
              <w:noProof/>
              <w:sz w:val="24"/>
              <w:szCs w:val="24"/>
              <w:lang w:eastAsia="ja-JP"/>
            </w:rPr>
          </w:pPr>
          <w:r w:rsidRPr="007B04FD">
            <w:rPr>
              <w:rFonts w:eastAsia="Times New Roman"/>
              <w:noProof/>
              <w:shd w:val="clear" w:color="auto" w:fill="FFFFFF"/>
            </w:rPr>
            <w:t>2.2)    Dreamcatcher</w:t>
          </w:r>
          <w:r>
            <w:rPr>
              <w:noProof/>
            </w:rPr>
            <w:tab/>
          </w:r>
          <w:r>
            <w:rPr>
              <w:noProof/>
            </w:rPr>
            <w:fldChar w:fldCharType="begin"/>
          </w:r>
          <w:r>
            <w:rPr>
              <w:noProof/>
            </w:rPr>
            <w:instrText xml:space="preserve"> PAGEREF _Toc386649010 \h </w:instrText>
          </w:r>
          <w:r>
            <w:rPr>
              <w:noProof/>
            </w:rPr>
          </w:r>
          <w:r>
            <w:rPr>
              <w:noProof/>
            </w:rPr>
            <w:fldChar w:fldCharType="separate"/>
          </w:r>
          <w:r>
            <w:rPr>
              <w:noProof/>
            </w:rPr>
            <w:t>4</w:t>
          </w:r>
          <w:r>
            <w:rPr>
              <w:noProof/>
            </w:rPr>
            <w:fldChar w:fldCharType="end"/>
          </w:r>
        </w:p>
        <w:p w14:paraId="04EBA3B2" w14:textId="77777777" w:rsidR="00855B65" w:rsidRDefault="00855B65">
          <w:pPr>
            <w:pStyle w:val="TOC2"/>
            <w:tabs>
              <w:tab w:val="right" w:pos="9010"/>
            </w:tabs>
            <w:rPr>
              <w:b w:val="0"/>
              <w:smallCaps w:val="0"/>
              <w:noProof/>
              <w:sz w:val="24"/>
              <w:szCs w:val="24"/>
              <w:lang w:eastAsia="ja-JP"/>
            </w:rPr>
          </w:pPr>
          <w:r w:rsidRPr="007B04FD">
            <w:rPr>
              <w:rFonts w:eastAsia="Times New Roman"/>
              <w:noProof/>
              <w:shd w:val="clear" w:color="auto" w:fill="FFFFFF"/>
            </w:rPr>
            <w:t>2.3)    Hackrod</w:t>
          </w:r>
          <w:r>
            <w:rPr>
              <w:noProof/>
            </w:rPr>
            <w:tab/>
          </w:r>
          <w:r>
            <w:rPr>
              <w:noProof/>
            </w:rPr>
            <w:fldChar w:fldCharType="begin"/>
          </w:r>
          <w:r>
            <w:rPr>
              <w:noProof/>
            </w:rPr>
            <w:instrText xml:space="preserve"> PAGEREF _Toc386649011 \h </w:instrText>
          </w:r>
          <w:r>
            <w:rPr>
              <w:noProof/>
            </w:rPr>
          </w:r>
          <w:r>
            <w:rPr>
              <w:noProof/>
            </w:rPr>
            <w:fldChar w:fldCharType="separate"/>
          </w:r>
          <w:r>
            <w:rPr>
              <w:noProof/>
            </w:rPr>
            <w:t>5</w:t>
          </w:r>
          <w:r>
            <w:rPr>
              <w:noProof/>
            </w:rPr>
            <w:fldChar w:fldCharType="end"/>
          </w:r>
        </w:p>
        <w:p w14:paraId="5EF38AC6" w14:textId="77777777" w:rsidR="00855B65" w:rsidRDefault="00855B65">
          <w:pPr>
            <w:pStyle w:val="TOC2"/>
            <w:tabs>
              <w:tab w:val="right" w:pos="9010"/>
            </w:tabs>
            <w:rPr>
              <w:b w:val="0"/>
              <w:smallCaps w:val="0"/>
              <w:noProof/>
              <w:sz w:val="24"/>
              <w:szCs w:val="24"/>
              <w:lang w:eastAsia="ja-JP"/>
            </w:rPr>
          </w:pPr>
          <w:r w:rsidRPr="007B04FD">
            <w:rPr>
              <w:rFonts w:eastAsia="Times New Roman"/>
              <w:noProof/>
              <w:shd w:val="clear" w:color="auto" w:fill="FFFFFF"/>
            </w:rPr>
            <w:t>2.4)    Airbus</w:t>
          </w:r>
          <w:r>
            <w:rPr>
              <w:noProof/>
            </w:rPr>
            <w:tab/>
          </w:r>
          <w:r>
            <w:rPr>
              <w:noProof/>
            </w:rPr>
            <w:fldChar w:fldCharType="begin"/>
          </w:r>
          <w:r>
            <w:rPr>
              <w:noProof/>
            </w:rPr>
            <w:instrText xml:space="preserve"> PAGEREF _Toc386649012 \h </w:instrText>
          </w:r>
          <w:r>
            <w:rPr>
              <w:noProof/>
            </w:rPr>
          </w:r>
          <w:r>
            <w:rPr>
              <w:noProof/>
            </w:rPr>
            <w:fldChar w:fldCharType="separate"/>
          </w:r>
          <w:r>
            <w:rPr>
              <w:noProof/>
            </w:rPr>
            <w:t>6</w:t>
          </w:r>
          <w:r>
            <w:rPr>
              <w:noProof/>
            </w:rPr>
            <w:fldChar w:fldCharType="end"/>
          </w:r>
        </w:p>
        <w:p w14:paraId="401FC717" w14:textId="77777777" w:rsidR="00855B65" w:rsidRDefault="00855B65">
          <w:pPr>
            <w:pStyle w:val="TOC1"/>
            <w:tabs>
              <w:tab w:val="left" w:pos="421"/>
              <w:tab w:val="right" w:pos="9010"/>
            </w:tabs>
            <w:rPr>
              <w:b w:val="0"/>
              <w:caps w:val="0"/>
              <w:noProof/>
              <w:sz w:val="24"/>
              <w:szCs w:val="24"/>
              <w:u w:val="none"/>
              <w:lang w:eastAsia="ja-JP"/>
            </w:rPr>
          </w:pPr>
          <w:r w:rsidRPr="007B04FD">
            <w:rPr>
              <w:rFonts w:eastAsia="Times New Roman"/>
              <w:noProof/>
            </w:rPr>
            <w:t>3.</w:t>
          </w:r>
          <w:r>
            <w:rPr>
              <w:b w:val="0"/>
              <w:caps w:val="0"/>
              <w:noProof/>
              <w:sz w:val="24"/>
              <w:szCs w:val="24"/>
              <w:u w:val="none"/>
              <w:lang w:eastAsia="ja-JP"/>
            </w:rPr>
            <w:tab/>
          </w:r>
          <w:r w:rsidRPr="007B04FD">
            <w:rPr>
              <w:rFonts w:eastAsia="Times New Roman"/>
              <w:noProof/>
              <w:shd w:val="clear" w:color="auto" w:fill="FFFFFF"/>
            </w:rPr>
            <w:t>Introduction to Aerodynamics</w:t>
          </w:r>
          <w:r>
            <w:rPr>
              <w:noProof/>
            </w:rPr>
            <w:tab/>
          </w:r>
          <w:r>
            <w:rPr>
              <w:noProof/>
            </w:rPr>
            <w:fldChar w:fldCharType="begin"/>
          </w:r>
          <w:r>
            <w:rPr>
              <w:noProof/>
            </w:rPr>
            <w:instrText xml:space="preserve"> PAGEREF _Toc386649013 \h </w:instrText>
          </w:r>
          <w:r>
            <w:rPr>
              <w:noProof/>
            </w:rPr>
          </w:r>
          <w:r>
            <w:rPr>
              <w:noProof/>
            </w:rPr>
            <w:fldChar w:fldCharType="separate"/>
          </w:r>
          <w:r>
            <w:rPr>
              <w:noProof/>
            </w:rPr>
            <w:t>6</w:t>
          </w:r>
          <w:r>
            <w:rPr>
              <w:noProof/>
            </w:rPr>
            <w:fldChar w:fldCharType="end"/>
          </w:r>
        </w:p>
        <w:p w14:paraId="1E258C2F" w14:textId="77777777" w:rsidR="00855B65" w:rsidRDefault="00855B65">
          <w:pPr>
            <w:pStyle w:val="TOC2"/>
            <w:tabs>
              <w:tab w:val="right" w:pos="9010"/>
            </w:tabs>
            <w:rPr>
              <w:b w:val="0"/>
              <w:smallCaps w:val="0"/>
              <w:noProof/>
              <w:sz w:val="24"/>
              <w:szCs w:val="24"/>
              <w:lang w:eastAsia="ja-JP"/>
            </w:rPr>
          </w:pPr>
          <w:r>
            <w:rPr>
              <w:noProof/>
            </w:rPr>
            <w:t>3.1)    A Basic Introduction</w:t>
          </w:r>
          <w:r>
            <w:rPr>
              <w:noProof/>
            </w:rPr>
            <w:tab/>
          </w:r>
          <w:r>
            <w:rPr>
              <w:noProof/>
            </w:rPr>
            <w:fldChar w:fldCharType="begin"/>
          </w:r>
          <w:r>
            <w:rPr>
              <w:noProof/>
            </w:rPr>
            <w:instrText xml:space="preserve"> PAGEREF _Toc386649014 \h </w:instrText>
          </w:r>
          <w:r>
            <w:rPr>
              <w:noProof/>
            </w:rPr>
          </w:r>
          <w:r>
            <w:rPr>
              <w:noProof/>
            </w:rPr>
            <w:fldChar w:fldCharType="separate"/>
          </w:r>
          <w:r>
            <w:rPr>
              <w:noProof/>
            </w:rPr>
            <w:t>6</w:t>
          </w:r>
          <w:r>
            <w:rPr>
              <w:noProof/>
            </w:rPr>
            <w:fldChar w:fldCharType="end"/>
          </w:r>
        </w:p>
        <w:p w14:paraId="217F9DD9" w14:textId="77777777" w:rsidR="00855B65" w:rsidRDefault="00855B65">
          <w:pPr>
            <w:pStyle w:val="TOC2"/>
            <w:tabs>
              <w:tab w:val="right" w:pos="9010"/>
            </w:tabs>
            <w:rPr>
              <w:b w:val="0"/>
              <w:smallCaps w:val="0"/>
              <w:noProof/>
              <w:sz w:val="24"/>
              <w:szCs w:val="24"/>
              <w:lang w:eastAsia="ja-JP"/>
            </w:rPr>
          </w:pPr>
          <w:r>
            <w:rPr>
              <w:noProof/>
            </w:rPr>
            <w:t>3.2)    The Science of Aerodynamics</w:t>
          </w:r>
          <w:r>
            <w:rPr>
              <w:noProof/>
            </w:rPr>
            <w:tab/>
          </w:r>
          <w:r>
            <w:rPr>
              <w:noProof/>
            </w:rPr>
            <w:fldChar w:fldCharType="begin"/>
          </w:r>
          <w:r>
            <w:rPr>
              <w:noProof/>
            </w:rPr>
            <w:instrText xml:space="preserve"> PAGEREF _Toc386649015 \h </w:instrText>
          </w:r>
          <w:r>
            <w:rPr>
              <w:noProof/>
            </w:rPr>
          </w:r>
          <w:r>
            <w:rPr>
              <w:noProof/>
            </w:rPr>
            <w:fldChar w:fldCharType="separate"/>
          </w:r>
          <w:r>
            <w:rPr>
              <w:noProof/>
            </w:rPr>
            <w:t>7</w:t>
          </w:r>
          <w:r>
            <w:rPr>
              <w:noProof/>
            </w:rPr>
            <w:fldChar w:fldCharType="end"/>
          </w:r>
        </w:p>
        <w:p w14:paraId="37D75F34" w14:textId="77777777" w:rsidR="00855B65" w:rsidRDefault="00855B65">
          <w:pPr>
            <w:pStyle w:val="TOC2"/>
            <w:tabs>
              <w:tab w:val="right" w:pos="9010"/>
            </w:tabs>
            <w:rPr>
              <w:b w:val="0"/>
              <w:smallCaps w:val="0"/>
              <w:noProof/>
              <w:sz w:val="24"/>
              <w:szCs w:val="24"/>
              <w:lang w:eastAsia="ja-JP"/>
            </w:rPr>
          </w:pPr>
          <w:r>
            <w:rPr>
              <w:noProof/>
            </w:rPr>
            <w:t>3.3)    The Coefficient of Drag (Cd)</w:t>
          </w:r>
          <w:r>
            <w:rPr>
              <w:noProof/>
            </w:rPr>
            <w:tab/>
          </w:r>
          <w:r>
            <w:rPr>
              <w:noProof/>
            </w:rPr>
            <w:fldChar w:fldCharType="begin"/>
          </w:r>
          <w:r>
            <w:rPr>
              <w:noProof/>
            </w:rPr>
            <w:instrText xml:space="preserve"> PAGEREF _Toc386649016 \h </w:instrText>
          </w:r>
          <w:r>
            <w:rPr>
              <w:noProof/>
            </w:rPr>
          </w:r>
          <w:r>
            <w:rPr>
              <w:noProof/>
            </w:rPr>
            <w:fldChar w:fldCharType="separate"/>
          </w:r>
          <w:r>
            <w:rPr>
              <w:noProof/>
            </w:rPr>
            <w:t>8</w:t>
          </w:r>
          <w:r>
            <w:rPr>
              <w:noProof/>
            </w:rPr>
            <w:fldChar w:fldCharType="end"/>
          </w:r>
        </w:p>
        <w:p w14:paraId="5C6C31C5" w14:textId="77777777" w:rsidR="00855B65" w:rsidRDefault="00855B65">
          <w:pPr>
            <w:pStyle w:val="TOC2"/>
            <w:tabs>
              <w:tab w:val="right" w:pos="9010"/>
            </w:tabs>
            <w:rPr>
              <w:b w:val="0"/>
              <w:smallCaps w:val="0"/>
              <w:noProof/>
              <w:sz w:val="24"/>
              <w:szCs w:val="24"/>
              <w:lang w:eastAsia="ja-JP"/>
            </w:rPr>
          </w:pPr>
          <w:r>
            <w:rPr>
              <w:noProof/>
            </w:rPr>
            <w:t>3.4)    History of Aerodynamic Design</w:t>
          </w:r>
          <w:r>
            <w:rPr>
              <w:noProof/>
            </w:rPr>
            <w:tab/>
          </w:r>
          <w:r>
            <w:rPr>
              <w:noProof/>
            </w:rPr>
            <w:fldChar w:fldCharType="begin"/>
          </w:r>
          <w:r>
            <w:rPr>
              <w:noProof/>
            </w:rPr>
            <w:instrText xml:space="preserve"> PAGEREF _Toc386649017 \h </w:instrText>
          </w:r>
          <w:r>
            <w:rPr>
              <w:noProof/>
            </w:rPr>
          </w:r>
          <w:r>
            <w:rPr>
              <w:noProof/>
            </w:rPr>
            <w:fldChar w:fldCharType="separate"/>
          </w:r>
          <w:r>
            <w:rPr>
              <w:noProof/>
            </w:rPr>
            <w:t>9</w:t>
          </w:r>
          <w:r>
            <w:rPr>
              <w:noProof/>
            </w:rPr>
            <w:fldChar w:fldCharType="end"/>
          </w:r>
        </w:p>
        <w:p w14:paraId="3DBE3147" w14:textId="77777777" w:rsidR="00855B65" w:rsidRDefault="00855B65">
          <w:pPr>
            <w:pStyle w:val="TOC2"/>
            <w:tabs>
              <w:tab w:val="right" w:pos="9010"/>
            </w:tabs>
            <w:rPr>
              <w:b w:val="0"/>
              <w:smallCaps w:val="0"/>
              <w:noProof/>
              <w:sz w:val="24"/>
              <w:szCs w:val="24"/>
              <w:lang w:eastAsia="ja-JP"/>
            </w:rPr>
          </w:pPr>
          <w:r>
            <w:rPr>
              <w:noProof/>
            </w:rPr>
            <w:t>3.5)    Aerodynamic Additions</w:t>
          </w:r>
          <w:r>
            <w:rPr>
              <w:noProof/>
            </w:rPr>
            <w:tab/>
          </w:r>
          <w:r>
            <w:rPr>
              <w:noProof/>
            </w:rPr>
            <w:fldChar w:fldCharType="begin"/>
          </w:r>
          <w:r>
            <w:rPr>
              <w:noProof/>
            </w:rPr>
            <w:instrText xml:space="preserve"> PAGEREF _Toc386649018 \h </w:instrText>
          </w:r>
          <w:r>
            <w:rPr>
              <w:noProof/>
            </w:rPr>
          </w:r>
          <w:r>
            <w:rPr>
              <w:noProof/>
            </w:rPr>
            <w:fldChar w:fldCharType="separate"/>
          </w:r>
          <w:r>
            <w:rPr>
              <w:noProof/>
            </w:rPr>
            <w:t>10</w:t>
          </w:r>
          <w:r>
            <w:rPr>
              <w:noProof/>
            </w:rPr>
            <w:fldChar w:fldCharType="end"/>
          </w:r>
        </w:p>
        <w:p w14:paraId="44753B0C" w14:textId="77777777" w:rsidR="00855B65" w:rsidRDefault="00855B65">
          <w:pPr>
            <w:pStyle w:val="TOC1"/>
            <w:tabs>
              <w:tab w:val="right" w:pos="9010"/>
            </w:tabs>
            <w:rPr>
              <w:b w:val="0"/>
              <w:caps w:val="0"/>
              <w:noProof/>
              <w:sz w:val="24"/>
              <w:szCs w:val="24"/>
              <w:u w:val="none"/>
              <w:lang w:eastAsia="ja-JP"/>
            </w:rPr>
          </w:pPr>
          <w:r>
            <w:rPr>
              <w:noProof/>
            </w:rPr>
            <w:t>4) References</w:t>
          </w:r>
          <w:r>
            <w:rPr>
              <w:noProof/>
            </w:rPr>
            <w:tab/>
          </w:r>
          <w:r>
            <w:rPr>
              <w:noProof/>
            </w:rPr>
            <w:fldChar w:fldCharType="begin"/>
          </w:r>
          <w:r>
            <w:rPr>
              <w:noProof/>
            </w:rPr>
            <w:instrText xml:space="preserve"> PAGEREF _Toc386649019 \h </w:instrText>
          </w:r>
          <w:r>
            <w:rPr>
              <w:noProof/>
            </w:rPr>
          </w:r>
          <w:r>
            <w:rPr>
              <w:noProof/>
            </w:rPr>
            <w:fldChar w:fldCharType="separate"/>
          </w:r>
          <w:r>
            <w:rPr>
              <w:noProof/>
            </w:rPr>
            <w:t>11</w:t>
          </w:r>
          <w:r>
            <w:rPr>
              <w:noProof/>
            </w:rPr>
            <w:fldChar w:fldCharType="end"/>
          </w:r>
        </w:p>
        <w:p w14:paraId="75FFFF2A" w14:textId="2D93BF17" w:rsidR="0000112E" w:rsidRDefault="0000112E" w:rsidP="00E43D0B">
          <w:r>
            <w:rPr>
              <w:b/>
              <w:bCs/>
              <w:noProof/>
            </w:rPr>
            <w:fldChar w:fldCharType="end"/>
          </w:r>
        </w:p>
      </w:sdtContent>
    </w:sdt>
    <w:p w14:paraId="29CFBC51" w14:textId="60A4466C" w:rsidR="0000112E" w:rsidRDefault="0000112E" w:rsidP="00E43D0B">
      <w:pPr>
        <w:spacing w:line="360" w:lineRule="auto"/>
        <w:rPr>
          <w:sz w:val="24"/>
          <w:szCs w:val="24"/>
        </w:rPr>
      </w:pPr>
      <w:bookmarkStart w:id="0" w:name="_GoBack"/>
      <w:bookmarkEnd w:id="0"/>
    </w:p>
    <w:p w14:paraId="6C3E3E2E" w14:textId="2AE46751" w:rsidR="000432BF" w:rsidRPr="008332C6" w:rsidRDefault="0000112E" w:rsidP="00E43D0B">
      <w:pPr>
        <w:spacing w:line="360" w:lineRule="auto"/>
        <w:rPr>
          <w:sz w:val="24"/>
          <w:szCs w:val="24"/>
        </w:rPr>
      </w:pPr>
      <w:r>
        <w:rPr>
          <w:sz w:val="24"/>
          <w:szCs w:val="24"/>
        </w:rPr>
        <w:br w:type="page"/>
      </w:r>
    </w:p>
    <w:p w14:paraId="217835F0" w14:textId="74A075F6" w:rsidR="000432BF" w:rsidRPr="008332C6" w:rsidRDefault="000432BF" w:rsidP="00E43D0B">
      <w:pPr>
        <w:pStyle w:val="Heading1"/>
        <w:numPr>
          <w:ilvl w:val="0"/>
          <w:numId w:val="3"/>
        </w:numPr>
        <w:spacing w:line="360" w:lineRule="auto"/>
        <w:jc w:val="both"/>
        <w:rPr>
          <w:szCs w:val="24"/>
        </w:rPr>
      </w:pPr>
      <w:bookmarkStart w:id="1" w:name="_Toc386649005"/>
      <w:r w:rsidRPr="008332C6">
        <w:rPr>
          <w:szCs w:val="24"/>
        </w:rPr>
        <w:t>Introduction to Bonded Aluminium Chassis</w:t>
      </w:r>
      <w:bookmarkEnd w:id="1"/>
    </w:p>
    <w:p w14:paraId="1BB9FFBF" w14:textId="2480D98A" w:rsidR="000432BF" w:rsidRPr="008332C6" w:rsidRDefault="000432BF" w:rsidP="00E43D0B">
      <w:pPr>
        <w:spacing w:line="360" w:lineRule="auto"/>
        <w:rPr>
          <w:sz w:val="24"/>
          <w:szCs w:val="24"/>
        </w:rPr>
      </w:pPr>
    </w:p>
    <w:p w14:paraId="499507C5" w14:textId="333ACB41" w:rsidR="000432BF" w:rsidRPr="008332C6" w:rsidRDefault="000432BF" w:rsidP="00E43D0B">
      <w:pPr>
        <w:pStyle w:val="Heading2"/>
        <w:numPr>
          <w:ilvl w:val="1"/>
          <w:numId w:val="6"/>
        </w:numPr>
        <w:spacing w:line="360" w:lineRule="auto"/>
        <w:jc w:val="both"/>
      </w:pPr>
      <w:bookmarkStart w:id="2" w:name="_Toc386649006"/>
      <w:r w:rsidRPr="008332C6">
        <w:t>Bonded Aluminium in Lotus</w:t>
      </w:r>
      <w:bookmarkEnd w:id="2"/>
    </w:p>
    <w:p w14:paraId="7557F20C" w14:textId="1E80656D" w:rsidR="000432BF" w:rsidRPr="008332C6" w:rsidRDefault="000432BF" w:rsidP="00E43D0B">
      <w:pPr>
        <w:spacing w:line="360" w:lineRule="auto"/>
      </w:pPr>
    </w:p>
    <w:p w14:paraId="49ED9C43" w14:textId="43C97526" w:rsidR="000432BF" w:rsidRPr="008332C6" w:rsidRDefault="003E60B3" w:rsidP="00E43D0B">
      <w:pPr>
        <w:spacing w:line="360" w:lineRule="auto"/>
        <w:rPr>
          <w:rFonts w:eastAsia="Times New Roman" w:cs="Times New Roman"/>
          <w:color w:val="000000"/>
          <w:sz w:val="24"/>
          <w:szCs w:val="24"/>
          <w:shd w:val="clear" w:color="auto" w:fill="FFFFFF"/>
        </w:rPr>
      </w:pPr>
      <w:r>
        <w:rPr>
          <w:rFonts w:eastAsia="Times New Roman" w:cs="Times New Roman"/>
          <w:noProof/>
          <w:color w:val="000000"/>
          <w:sz w:val="24"/>
          <w:szCs w:val="24"/>
          <w:shd w:val="clear" w:color="auto" w:fill="FFFFFF"/>
          <w:lang w:val="en-US"/>
        </w:rPr>
        <w:drawing>
          <wp:anchor distT="0" distB="0" distL="114300" distR="114300" simplePos="0" relativeHeight="251660288" behindDoc="1" locked="0" layoutInCell="1" allowOverlap="1" wp14:anchorId="40582CBB" wp14:editId="266EF5BA">
            <wp:simplePos x="0" y="0"/>
            <wp:positionH relativeFrom="column">
              <wp:posOffset>2697465</wp:posOffset>
            </wp:positionH>
            <wp:positionV relativeFrom="paragraph">
              <wp:posOffset>2270007</wp:posOffset>
            </wp:positionV>
            <wp:extent cx="3053009" cy="1180465"/>
            <wp:effectExtent l="0" t="0" r="0" b="0"/>
            <wp:wrapNone/>
            <wp:docPr id="5" name="Picture 5" descr="z_evorachas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_evorachassi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3009" cy="1180465"/>
                    </a:xfrm>
                    <a:prstGeom prst="rect">
                      <a:avLst/>
                    </a:prstGeom>
                    <a:noFill/>
                    <a:ln>
                      <a:noFill/>
                    </a:ln>
                  </pic:spPr>
                </pic:pic>
              </a:graphicData>
            </a:graphic>
            <wp14:sizeRelH relativeFrom="page">
              <wp14:pctWidth>0</wp14:pctWidth>
            </wp14:sizeRelH>
            <wp14:sizeRelV relativeFrom="page">
              <wp14:pctHeight>0</wp14:pctHeight>
            </wp14:sizeRelV>
          </wp:anchor>
        </w:drawing>
      </w:r>
      <w:r w:rsidR="004E0EE8">
        <w:rPr>
          <w:sz w:val="24"/>
          <w:szCs w:val="24"/>
        </w:rPr>
        <w:t>Lotus has been using bonded aluminium since the creation of the Elise in 1996 and are</w:t>
      </w:r>
      <w:r w:rsidR="00424BF2">
        <w:rPr>
          <w:sz w:val="24"/>
          <w:szCs w:val="24"/>
        </w:rPr>
        <w:t xml:space="preserve"> the </w:t>
      </w:r>
      <w:r w:rsidR="004E0EE8" w:rsidRPr="008332C6">
        <w:rPr>
          <w:rFonts w:eastAsia="Times New Roman" w:cs="Times New Roman"/>
          <w:color w:val="000000"/>
          <w:sz w:val="24"/>
          <w:szCs w:val="24"/>
          <w:shd w:val="clear" w:color="auto" w:fill="FFFFFF"/>
        </w:rPr>
        <w:t xml:space="preserve">leaders in using </w:t>
      </w:r>
      <w:r w:rsidR="004E0EE8">
        <w:rPr>
          <w:rFonts w:eastAsia="Times New Roman" w:cs="Times New Roman"/>
          <w:color w:val="000000"/>
          <w:sz w:val="24"/>
          <w:szCs w:val="24"/>
          <w:shd w:val="clear" w:color="auto" w:fill="FFFFFF"/>
        </w:rPr>
        <w:t>bonded aluminium</w:t>
      </w:r>
      <w:r w:rsidR="004E0EE8" w:rsidRPr="008332C6">
        <w:rPr>
          <w:rFonts w:eastAsia="Times New Roman" w:cs="Times New Roman"/>
          <w:color w:val="000000"/>
          <w:sz w:val="24"/>
          <w:szCs w:val="24"/>
          <w:shd w:val="clear" w:color="auto" w:fill="FFFFFF"/>
        </w:rPr>
        <w:t xml:space="preserve"> chassi</w:t>
      </w:r>
      <w:r w:rsidR="004E0EE8">
        <w:rPr>
          <w:rFonts w:eastAsia="Times New Roman" w:cs="Times New Roman"/>
          <w:color w:val="000000"/>
          <w:sz w:val="24"/>
          <w:szCs w:val="24"/>
          <w:shd w:val="clear" w:color="auto" w:fill="FFFFFF"/>
        </w:rPr>
        <w:t>s as opposed to the conventional aluminium c</w:t>
      </w:r>
      <w:r w:rsidR="004E0EE8" w:rsidRPr="008332C6">
        <w:rPr>
          <w:rFonts w:eastAsia="Times New Roman" w:cs="Times New Roman"/>
          <w:color w:val="000000"/>
          <w:sz w:val="24"/>
          <w:szCs w:val="24"/>
          <w:shd w:val="clear" w:color="auto" w:fill="FFFFFF"/>
        </w:rPr>
        <w:t>hassis.</w:t>
      </w:r>
      <w:r w:rsidR="004E0EE8">
        <w:rPr>
          <w:sz w:val="24"/>
          <w:szCs w:val="24"/>
        </w:rPr>
        <w:t xml:space="preserve"> Using bonded aluminium </w:t>
      </w:r>
      <w:r w:rsidR="000432BF" w:rsidRPr="008332C6">
        <w:rPr>
          <w:sz w:val="24"/>
          <w:szCs w:val="24"/>
        </w:rPr>
        <w:t xml:space="preserve">allows for a more lightweight chassis whilst not compromising on rigidity. </w:t>
      </w:r>
      <w:r w:rsidR="004E0EE8">
        <w:rPr>
          <w:sz w:val="24"/>
          <w:szCs w:val="24"/>
        </w:rPr>
        <w:t xml:space="preserve">The chassis </w:t>
      </w:r>
      <w:r w:rsidR="000432BF" w:rsidRPr="008332C6">
        <w:rPr>
          <w:sz w:val="24"/>
          <w:szCs w:val="24"/>
        </w:rPr>
        <w:t>is comprised of a ‘</w:t>
      </w:r>
      <w:r w:rsidR="000432BF" w:rsidRPr="008332C6">
        <w:rPr>
          <w:i/>
          <w:sz w:val="24"/>
          <w:szCs w:val="24"/>
        </w:rPr>
        <w:t>t</w:t>
      </w:r>
      <w:r w:rsidR="000432BF" w:rsidRPr="008332C6">
        <w:rPr>
          <w:rFonts w:eastAsia="Times New Roman" w:cs="Times New Roman"/>
          <w:i/>
          <w:color w:val="000000"/>
          <w:sz w:val="24"/>
          <w:szCs w:val="24"/>
          <w:shd w:val="clear" w:color="auto" w:fill="FFFFFF"/>
        </w:rPr>
        <w:t xml:space="preserve">ub structure, with front and rear torque boxes linked by high side rails, constructed from a combination of custom extruded sections (in 6063 alloy) and sheet (made from recycled material)’ </w:t>
      </w:r>
      <w:r w:rsidR="004E0EE8">
        <w:rPr>
          <w:rFonts w:eastAsia="Times New Roman" w:cs="Times New Roman"/>
          <w:color w:val="000000"/>
          <w:sz w:val="24"/>
          <w:szCs w:val="24"/>
          <w:shd w:val="clear" w:color="auto" w:fill="FFFFFF"/>
        </w:rPr>
        <w:t xml:space="preserve">(Sands, 2018). </w:t>
      </w:r>
      <w:r w:rsidR="000432BF" w:rsidRPr="008332C6">
        <w:rPr>
          <w:rFonts w:eastAsia="Times New Roman" w:cs="Times New Roman"/>
          <w:color w:val="000000"/>
          <w:sz w:val="24"/>
          <w:szCs w:val="24"/>
          <w:shd w:val="clear" w:color="auto" w:fill="FFFFFF"/>
        </w:rPr>
        <w:t xml:space="preserve">Lotus have always had the same traditions, </w:t>
      </w:r>
      <w:r w:rsidR="000432BF" w:rsidRPr="004E0EE8">
        <w:rPr>
          <w:rFonts w:eastAsia="Times New Roman" w:cs="Times New Roman"/>
          <w:i/>
          <w:color w:val="000000"/>
          <w:sz w:val="24"/>
          <w:szCs w:val="24"/>
          <w:shd w:val="clear" w:color="auto" w:fill="FFFFFF"/>
        </w:rPr>
        <w:t>‘high performance, exceptional handling and good fuel economy through light weight’</w:t>
      </w:r>
      <w:r w:rsidR="000432BF" w:rsidRPr="008332C6">
        <w:rPr>
          <w:rFonts w:eastAsia="Times New Roman" w:cs="Times New Roman"/>
          <w:color w:val="000000"/>
          <w:sz w:val="24"/>
          <w:szCs w:val="24"/>
          <w:shd w:val="clear" w:color="auto" w:fill="FFFFFF"/>
        </w:rPr>
        <w:t xml:space="preserve"> (Sands, 2018). This is why they have chosen to use an Aluminium tub and a GRP body, as they are pre-eminent for Lotus’ needs.</w:t>
      </w:r>
    </w:p>
    <w:p w14:paraId="3B909161" w14:textId="40E84CCE" w:rsidR="000432BF" w:rsidRPr="008332C6" w:rsidRDefault="000432BF" w:rsidP="00E43D0B">
      <w:pPr>
        <w:spacing w:line="360" w:lineRule="auto"/>
        <w:rPr>
          <w:rFonts w:eastAsia="Times New Roman" w:cs="Times New Roman"/>
          <w:color w:val="000000"/>
          <w:sz w:val="24"/>
          <w:szCs w:val="24"/>
          <w:shd w:val="clear" w:color="auto" w:fill="FFFFFF"/>
        </w:rPr>
      </w:pPr>
    </w:p>
    <w:p w14:paraId="34260451" w14:textId="77777777" w:rsidR="000432BF" w:rsidRPr="008332C6" w:rsidRDefault="000432BF" w:rsidP="00E43D0B">
      <w:pPr>
        <w:pStyle w:val="Heading2"/>
        <w:numPr>
          <w:ilvl w:val="1"/>
          <w:numId w:val="6"/>
        </w:numPr>
        <w:spacing w:line="360" w:lineRule="auto"/>
        <w:jc w:val="both"/>
        <w:rPr>
          <w:rFonts w:eastAsia="Times New Roman"/>
          <w:shd w:val="clear" w:color="auto" w:fill="FFFFFF"/>
        </w:rPr>
      </w:pPr>
      <w:bookmarkStart w:id="3" w:name="_Toc386649007"/>
      <w:r w:rsidRPr="008332C6">
        <w:rPr>
          <w:rFonts w:eastAsia="Times New Roman"/>
          <w:shd w:val="clear" w:color="auto" w:fill="FFFFFF"/>
        </w:rPr>
        <w:t>Manufacturing Methods</w:t>
      </w:r>
      <w:bookmarkEnd w:id="3"/>
    </w:p>
    <w:p w14:paraId="3180553E" w14:textId="77777777" w:rsidR="000432BF" w:rsidRPr="008332C6" w:rsidRDefault="000432BF" w:rsidP="00E43D0B">
      <w:pPr>
        <w:spacing w:line="360" w:lineRule="auto"/>
      </w:pPr>
    </w:p>
    <w:p w14:paraId="2352FFBF" w14:textId="72BB5478" w:rsidR="000432BF" w:rsidRPr="008332C6" w:rsidRDefault="000432BF" w:rsidP="00E43D0B">
      <w:pPr>
        <w:spacing w:line="360" w:lineRule="auto"/>
        <w:rPr>
          <w:rFonts w:eastAsia="Times New Roman" w:cs="Times New Roman"/>
          <w:color w:val="000000"/>
          <w:sz w:val="24"/>
          <w:szCs w:val="24"/>
          <w:shd w:val="clear" w:color="auto" w:fill="FFFFFF"/>
        </w:rPr>
      </w:pPr>
      <w:r w:rsidRPr="008332C6">
        <w:rPr>
          <w:rFonts w:eastAsia="Times New Roman" w:cs="Times New Roman"/>
          <w:color w:val="000000"/>
          <w:sz w:val="24"/>
          <w:szCs w:val="24"/>
          <w:shd w:val="clear" w:color="auto" w:fill="FFFFFF"/>
        </w:rPr>
        <w:t>Lotus didn’t weld the aluminium on their cars due to the flaws of welded aluminium</w:t>
      </w:r>
      <w:r w:rsidR="004E0EE8">
        <w:rPr>
          <w:rFonts w:eastAsia="Times New Roman" w:cs="Times New Roman"/>
          <w:color w:val="000000"/>
          <w:sz w:val="24"/>
          <w:szCs w:val="24"/>
          <w:shd w:val="clear" w:color="auto" w:fill="FFFFFF"/>
        </w:rPr>
        <w:t>, which include</w:t>
      </w:r>
      <w:r w:rsidRPr="008332C6">
        <w:rPr>
          <w:rFonts w:eastAsia="Times New Roman" w:cs="Times New Roman"/>
          <w:color w:val="000000"/>
          <w:sz w:val="24"/>
          <w:szCs w:val="24"/>
          <w:shd w:val="clear" w:color="auto" w:fill="FFFFFF"/>
        </w:rPr>
        <w:t>:</w:t>
      </w:r>
    </w:p>
    <w:p w14:paraId="4229FC28" w14:textId="44C7DAB1" w:rsidR="000432BF" w:rsidRPr="008332C6" w:rsidRDefault="000432BF" w:rsidP="00E43D0B">
      <w:pPr>
        <w:pStyle w:val="ListParagraph"/>
        <w:numPr>
          <w:ilvl w:val="0"/>
          <w:numId w:val="4"/>
        </w:numPr>
        <w:spacing w:line="360" w:lineRule="auto"/>
        <w:rPr>
          <w:rFonts w:eastAsia="Times New Roman" w:cs="Times New Roman"/>
          <w:sz w:val="24"/>
          <w:szCs w:val="24"/>
        </w:rPr>
      </w:pPr>
      <w:r w:rsidRPr="008332C6">
        <w:rPr>
          <w:rFonts w:eastAsia="Times New Roman" w:cs="Times New Roman"/>
          <w:sz w:val="24"/>
          <w:szCs w:val="24"/>
        </w:rPr>
        <w:t xml:space="preserve"> The yi</w:t>
      </w:r>
      <w:r w:rsidR="004E0EE8">
        <w:rPr>
          <w:rFonts w:eastAsia="Times New Roman" w:cs="Times New Roman"/>
          <w:sz w:val="24"/>
          <w:szCs w:val="24"/>
        </w:rPr>
        <w:t>eld strength of aluminium halving</w:t>
      </w:r>
      <w:r w:rsidRPr="008332C6">
        <w:rPr>
          <w:rFonts w:eastAsia="Times New Roman" w:cs="Times New Roman"/>
          <w:sz w:val="24"/>
          <w:szCs w:val="24"/>
        </w:rPr>
        <w:t xml:space="preserve"> when welded </w:t>
      </w:r>
      <w:r w:rsidR="004E0EE8">
        <w:rPr>
          <w:rFonts w:eastAsia="Times New Roman" w:cs="Times New Roman"/>
          <w:sz w:val="24"/>
          <w:szCs w:val="24"/>
        </w:rPr>
        <w:t>which</w:t>
      </w:r>
      <w:r w:rsidRPr="008332C6">
        <w:rPr>
          <w:rFonts w:eastAsia="Times New Roman" w:cs="Times New Roman"/>
          <w:sz w:val="24"/>
          <w:szCs w:val="24"/>
        </w:rPr>
        <w:t xml:space="preserve"> would </w:t>
      </w:r>
      <w:r w:rsidR="004E0EE8">
        <w:rPr>
          <w:rFonts w:eastAsia="Times New Roman" w:cs="Times New Roman"/>
          <w:sz w:val="24"/>
          <w:szCs w:val="24"/>
        </w:rPr>
        <w:t xml:space="preserve">mean that </w:t>
      </w:r>
      <w:r w:rsidRPr="008332C6">
        <w:rPr>
          <w:rFonts w:eastAsia="Times New Roman" w:cs="Times New Roman"/>
          <w:sz w:val="24"/>
          <w:szCs w:val="24"/>
        </w:rPr>
        <w:t xml:space="preserve">twice the amount of material </w:t>
      </w:r>
      <w:r w:rsidR="004E0EE8">
        <w:rPr>
          <w:rFonts w:eastAsia="Times New Roman" w:cs="Times New Roman"/>
          <w:sz w:val="24"/>
          <w:szCs w:val="24"/>
        </w:rPr>
        <w:t xml:space="preserve">would be required </w:t>
      </w:r>
      <w:r w:rsidR="00106CA0">
        <w:rPr>
          <w:rFonts w:eastAsia="Times New Roman" w:cs="Times New Roman"/>
          <w:sz w:val="24"/>
          <w:szCs w:val="24"/>
        </w:rPr>
        <w:t>for a welded</w:t>
      </w:r>
      <w:r w:rsidRPr="008332C6">
        <w:rPr>
          <w:rFonts w:eastAsia="Times New Roman" w:cs="Times New Roman"/>
          <w:sz w:val="24"/>
          <w:szCs w:val="24"/>
        </w:rPr>
        <w:t xml:space="preserve"> </w:t>
      </w:r>
      <w:r w:rsidR="00106CA0" w:rsidRPr="008332C6">
        <w:rPr>
          <w:rFonts w:eastAsia="Times New Roman" w:cs="Times New Roman"/>
          <w:sz w:val="24"/>
          <w:szCs w:val="24"/>
        </w:rPr>
        <w:t>structure</w:t>
      </w:r>
      <w:r w:rsidR="00106CA0">
        <w:rPr>
          <w:rFonts w:eastAsia="Times New Roman" w:cs="Times New Roman"/>
          <w:sz w:val="24"/>
          <w:szCs w:val="24"/>
        </w:rPr>
        <w:t xml:space="preserve"> to remain strong.</w:t>
      </w:r>
      <w:r w:rsidRPr="008332C6">
        <w:rPr>
          <w:rFonts w:eastAsia="Times New Roman" w:cs="Times New Roman"/>
          <w:sz w:val="24"/>
          <w:szCs w:val="24"/>
        </w:rPr>
        <w:t xml:space="preserve"> Since the whole point of using aluminium is to lessen weight then this would be </w:t>
      </w:r>
      <w:r w:rsidR="00106CA0">
        <w:rPr>
          <w:rFonts w:eastAsia="Times New Roman" w:cs="Times New Roman"/>
          <w:sz w:val="24"/>
          <w:szCs w:val="24"/>
        </w:rPr>
        <w:t xml:space="preserve">contradictory to then add material to gain strength. </w:t>
      </w:r>
    </w:p>
    <w:p w14:paraId="5FBB6618" w14:textId="1E4E13D8" w:rsidR="000432BF" w:rsidRPr="008332C6" w:rsidRDefault="00106CA0" w:rsidP="00E43D0B">
      <w:pPr>
        <w:pStyle w:val="ListParagraph"/>
        <w:numPr>
          <w:ilvl w:val="0"/>
          <w:numId w:val="4"/>
        </w:numPr>
        <w:spacing w:line="360" w:lineRule="auto"/>
        <w:rPr>
          <w:rFonts w:eastAsia="Times New Roman" w:cs="Times New Roman"/>
          <w:sz w:val="24"/>
          <w:szCs w:val="24"/>
        </w:rPr>
      </w:pPr>
      <w:r>
        <w:rPr>
          <w:rFonts w:eastAsia="Times New Roman" w:cs="Times New Roman"/>
          <w:sz w:val="24"/>
          <w:szCs w:val="24"/>
        </w:rPr>
        <w:t>When</w:t>
      </w:r>
      <w:r w:rsidR="000432BF" w:rsidRPr="008332C6">
        <w:rPr>
          <w:rFonts w:eastAsia="Times New Roman" w:cs="Times New Roman"/>
          <w:sz w:val="24"/>
          <w:szCs w:val="24"/>
        </w:rPr>
        <w:t xml:space="preserve"> welding aluminium stresses are localized along certain </w:t>
      </w:r>
      <w:r w:rsidRPr="008332C6">
        <w:rPr>
          <w:rFonts w:eastAsia="Times New Roman" w:cs="Times New Roman"/>
          <w:sz w:val="24"/>
          <w:szCs w:val="24"/>
        </w:rPr>
        <w:t>points that</w:t>
      </w:r>
      <w:r w:rsidR="000432BF" w:rsidRPr="008332C6">
        <w:rPr>
          <w:rFonts w:eastAsia="Times New Roman" w:cs="Times New Roman"/>
          <w:sz w:val="24"/>
          <w:szCs w:val="24"/>
        </w:rPr>
        <w:t xml:space="preserve"> can then lead to the material becoming fatigued. </w:t>
      </w:r>
    </w:p>
    <w:p w14:paraId="33487F36" w14:textId="62C5A8A5" w:rsidR="000432BF" w:rsidRPr="00CB7E75" w:rsidRDefault="000432BF" w:rsidP="00E43D0B">
      <w:pPr>
        <w:spacing w:line="360" w:lineRule="auto"/>
        <w:rPr>
          <w:rFonts w:eastAsia="Times New Roman" w:cs="Times New Roman"/>
          <w:sz w:val="24"/>
          <w:szCs w:val="24"/>
          <w:shd w:val="clear" w:color="auto" w:fill="FFFFFF"/>
        </w:rPr>
      </w:pPr>
      <w:r w:rsidRPr="008332C6">
        <w:rPr>
          <w:rFonts w:eastAsia="Times New Roman" w:cs="Times New Roman"/>
          <w:sz w:val="24"/>
          <w:szCs w:val="24"/>
        </w:rPr>
        <w:t xml:space="preserve">The way Lotus got around having to weld their aluminium chassis is </w:t>
      </w:r>
      <w:r w:rsidR="00106CA0">
        <w:rPr>
          <w:rFonts w:eastAsia="Times New Roman" w:cs="Times New Roman"/>
          <w:sz w:val="24"/>
          <w:szCs w:val="24"/>
        </w:rPr>
        <w:t xml:space="preserve">by </w:t>
      </w:r>
      <w:r w:rsidR="00CB7E75">
        <w:rPr>
          <w:rFonts w:eastAsia="Times New Roman" w:cs="Times New Roman"/>
          <w:sz w:val="24"/>
          <w:szCs w:val="24"/>
        </w:rPr>
        <w:t>determining</w:t>
      </w:r>
      <w:r w:rsidRPr="008332C6">
        <w:rPr>
          <w:rFonts w:eastAsia="Times New Roman" w:cs="Times New Roman"/>
          <w:sz w:val="24"/>
          <w:szCs w:val="24"/>
        </w:rPr>
        <w:t xml:space="preserve"> the </w:t>
      </w:r>
      <w:r w:rsidR="00CB7E75" w:rsidRPr="008332C6">
        <w:rPr>
          <w:rFonts w:eastAsia="Times New Roman" w:cs="Times New Roman"/>
          <w:sz w:val="24"/>
          <w:szCs w:val="24"/>
        </w:rPr>
        <w:t>optimum-bonding</w:t>
      </w:r>
      <w:r w:rsidRPr="008332C6">
        <w:rPr>
          <w:rFonts w:eastAsia="Times New Roman" w:cs="Times New Roman"/>
          <w:sz w:val="24"/>
          <w:szCs w:val="24"/>
        </w:rPr>
        <w:t xml:space="preserve"> gap</w:t>
      </w:r>
      <w:r w:rsidR="00CB7E75">
        <w:rPr>
          <w:rFonts w:eastAsia="Times New Roman" w:cs="Times New Roman"/>
          <w:sz w:val="24"/>
          <w:szCs w:val="24"/>
        </w:rPr>
        <w:t xml:space="preserve"> was between the different sections of the chassis</w:t>
      </w:r>
      <w:r w:rsidRPr="008332C6">
        <w:rPr>
          <w:rFonts w:eastAsia="Times New Roman" w:cs="Times New Roman"/>
          <w:sz w:val="24"/>
          <w:szCs w:val="24"/>
        </w:rPr>
        <w:t xml:space="preserve"> (0.2mm). Lotus then installed tiny protrusions that make sure the gap was held at 0.2mm. The method Lotus used to fabricate these panels </w:t>
      </w:r>
      <w:r w:rsidR="00CB7E75">
        <w:rPr>
          <w:rFonts w:eastAsia="Times New Roman" w:cs="Times New Roman"/>
          <w:sz w:val="24"/>
          <w:szCs w:val="24"/>
        </w:rPr>
        <w:t>is</w:t>
      </w:r>
      <w:r w:rsidRPr="008332C6">
        <w:rPr>
          <w:rFonts w:eastAsia="Times New Roman" w:cs="Times New Roman"/>
          <w:sz w:val="24"/>
          <w:szCs w:val="24"/>
        </w:rPr>
        <w:t xml:space="preserve"> </w:t>
      </w:r>
      <w:r w:rsidRPr="00CB7E75">
        <w:rPr>
          <w:rFonts w:eastAsia="Times New Roman" w:cs="Times New Roman"/>
          <w:i/>
          <w:sz w:val="24"/>
          <w:szCs w:val="24"/>
        </w:rPr>
        <w:t>‘</w:t>
      </w:r>
      <w:r w:rsidR="00CB7E75">
        <w:rPr>
          <w:rFonts w:eastAsia="Times New Roman" w:cs="Times New Roman"/>
          <w:i/>
          <w:sz w:val="24"/>
          <w:szCs w:val="24"/>
          <w:shd w:val="clear" w:color="auto" w:fill="FFFFFF"/>
        </w:rPr>
        <w:t>e</w:t>
      </w:r>
      <w:r w:rsidRPr="00CB7E75">
        <w:rPr>
          <w:rFonts w:eastAsia="Times New Roman" w:cs="Times New Roman"/>
          <w:i/>
          <w:sz w:val="24"/>
          <w:szCs w:val="24"/>
          <w:shd w:val="clear" w:color="auto" w:fill="FFFFFF"/>
        </w:rPr>
        <w:t>xtrusion</w:t>
      </w:r>
      <w:r w:rsidR="00CB7E75">
        <w:rPr>
          <w:rFonts w:eastAsia="Times New Roman" w:cs="Times New Roman"/>
          <w:i/>
          <w:sz w:val="24"/>
          <w:szCs w:val="24"/>
          <w:shd w:val="clear" w:color="auto" w:fill="FFFFFF"/>
        </w:rPr>
        <w:t xml:space="preserve">’ </w:t>
      </w:r>
      <w:r w:rsidR="00CB7E75">
        <w:rPr>
          <w:rFonts w:eastAsia="Times New Roman" w:cs="Times New Roman"/>
          <w:sz w:val="24"/>
          <w:szCs w:val="24"/>
          <w:shd w:val="clear" w:color="auto" w:fill="FFFFFF"/>
        </w:rPr>
        <w:t>which</w:t>
      </w:r>
      <w:r w:rsidRPr="00CB7E75">
        <w:rPr>
          <w:rFonts w:eastAsia="Times New Roman" w:cs="Times New Roman"/>
          <w:i/>
          <w:sz w:val="24"/>
          <w:szCs w:val="24"/>
          <w:shd w:val="clear" w:color="auto" w:fill="FFFFFF"/>
        </w:rPr>
        <w:t xml:space="preserve"> </w:t>
      </w:r>
      <w:r w:rsidR="00CB7E75">
        <w:rPr>
          <w:rFonts w:eastAsia="Times New Roman" w:cs="Times New Roman"/>
          <w:i/>
          <w:sz w:val="24"/>
          <w:szCs w:val="24"/>
          <w:shd w:val="clear" w:color="auto" w:fill="FFFFFF"/>
        </w:rPr>
        <w:t>‘</w:t>
      </w:r>
      <w:r w:rsidRPr="00CB7E75">
        <w:rPr>
          <w:rFonts w:eastAsia="Times New Roman" w:cs="Times New Roman"/>
          <w:i/>
          <w:sz w:val="24"/>
          <w:szCs w:val="24"/>
          <w:shd w:val="clear" w:color="auto" w:fill="FFFFFF"/>
        </w:rPr>
        <w:t xml:space="preserve">is defined as the process of shaping material, such as </w:t>
      </w:r>
      <w:proofErr w:type="spellStart"/>
      <w:r w:rsidRPr="00CB7E75">
        <w:rPr>
          <w:rFonts w:eastAsia="Times New Roman" w:cs="Times New Roman"/>
          <w:i/>
          <w:sz w:val="24"/>
          <w:szCs w:val="24"/>
          <w:shd w:val="clear" w:color="auto" w:fill="FFFFFF"/>
        </w:rPr>
        <w:t>aluminum</w:t>
      </w:r>
      <w:proofErr w:type="spellEnd"/>
      <w:r w:rsidRPr="00CB7E75">
        <w:rPr>
          <w:rFonts w:eastAsia="Times New Roman" w:cs="Times New Roman"/>
          <w:i/>
          <w:sz w:val="24"/>
          <w:szCs w:val="24"/>
          <w:shd w:val="clear" w:color="auto" w:fill="FFFFFF"/>
        </w:rPr>
        <w:t>, by forcing it to flow through a shaped opening in a die. Extruded material emerges as an elongated piece with the same profile as the die opening.’</w:t>
      </w:r>
      <w:r w:rsidRPr="00CB7E75">
        <w:rPr>
          <w:rFonts w:eastAsia="Times New Roman" w:cs="Times New Roman"/>
          <w:sz w:val="24"/>
          <w:szCs w:val="24"/>
          <w:shd w:val="clear" w:color="auto" w:fill="FFFFFF"/>
        </w:rPr>
        <w:t xml:space="preserve"> (</w:t>
      </w:r>
      <w:proofErr w:type="spellStart"/>
      <w:r w:rsidRPr="00CB7E75">
        <w:rPr>
          <w:rFonts w:eastAsia="Times New Roman" w:cs="Times New Roman"/>
          <w:sz w:val="24"/>
          <w:szCs w:val="24"/>
          <w:shd w:val="clear" w:color="auto" w:fill="FFFFFF"/>
        </w:rPr>
        <w:t>Bonnell</w:t>
      </w:r>
      <w:proofErr w:type="spellEnd"/>
      <w:r w:rsidRPr="00CB7E75">
        <w:rPr>
          <w:rFonts w:eastAsia="Times New Roman" w:cs="Times New Roman"/>
          <w:sz w:val="24"/>
          <w:szCs w:val="24"/>
          <w:shd w:val="clear" w:color="auto" w:fill="FFFFFF"/>
        </w:rPr>
        <w:t xml:space="preserve"> </w:t>
      </w:r>
      <w:proofErr w:type="spellStart"/>
      <w:r w:rsidRPr="00CB7E75">
        <w:rPr>
          <w:rFonts w:eastAsia="Times New Roman" w:cs="Times New Roman"/>
          <w:sz w:val="24"/>
          <w:szCs w:val="24"/>
          <w:shd w:val="clear" w:color="auto" w:fill="FFFFFF"/>
        </w:rPr>
        <w:t>Aluminum</w:t>
      </w:r>
      <w:proofErr w:type="spellEnd"/>
      <w:r w:rsidRPr="00CB7E75">
        <w:rPr>
          <w:rFonts w:eastAsia="Times New Roman" w:cs="Times New Roman"/>
          <w:sz w:val="24"/>
          <w:szCs w:val="24"/>
          <w:shd w:val="clear" w:color="auto" w:fill="FFFFFF"/>
        </w:rPr>
        <w:t xml:space="preserve">, 2017). The reason </w:t>
      </w:r>
      <w:r w:rsidR="00CB7E75">
        <w:rPr>
          <w:rFonts w:eastAsia="Times New Roman" w:cs="Times New Roman"/>
          <w:sz w:val="24"/>
          <w:szCs w:val="24"/>
          <w:shd w:val="clear" w:color="auto" w:fill="FFFFFF"/>
        </w:rPr>
        <w:t xml:space="preserve">Lotus </w:t>
      </w:r>
      <w:r w:rsidRPr="00CB7E75">
        <w:rPr>
          <w:rFonts w:eastAsia="Times New Roman" w:cs="Times New Roman"/>
          <w:sz w:val="24"/>
          <w:szCs w:val="24"/>
          <w:shd w:val="clear" w:color="auto" w:fill="FFFFFF"/>
        </w:rPr>
        <w:t xml:space="preserve">used the extrusion process is because it can be produced very economically which makes up for the deficit of the cost of the material. The amount of parts can also be reduced due to the process allowing for more complex multipurpose shapes to </w:t>
      </w:r>
      <w:r w:rsidR="008E0B80">
        <w:rPr>
          <w:rFonts w:eastAsia="Times New Roman" w:cs="Times New Roman"/>
          <w:sz w:val="24"/>
          <w:szCs w:val="24"/>
          <w:shd w:val="clear" w:color="auto" w:fill="FFFFFF"/>
        </w:rPr>
        <w:t xml:space="preserve">be </w:t>
      </w:r>
      <w:r w:rsidRPr="00CB7E75">
        <w:rPr>
          <w:rFonts w:eastAsia="Times New Roman" w:cs="Times New Roman"/>
          <w:sz w:val="24"/>
          <w:szCs w:val="24"/>
          <w:shd w:val="clear" w:color="auto" w:fill="FFFFFF"/>
        </w:rPr>
        <w:t>form</w:t>
      </w:r>
      <w:r w:rsidR="008E0B80">
        <w:rPr>
          <w:rFonts w:eastAsia="Times New Roman" w:cs="Times New Roman"/>
          <w:sz w:val="24"/>
          <w:szCs w:val="24"/>
          <w:shd w:val="clear" w:color="auto" w:fill="FFFFFF"/>
        </w:rPr>
        <w:t>ed</w:t>
      </w:r>
      <w:r w:rsidRPr="00CB7E75">
        <w:rPr>
          <w:rFonts w:eastAsia="Times New Roman" w:cs="Times New Roman"/>
          <w:sz w:val="24"/>
          <w:szCs w:val="24"/>
          <w:shd w:val="clear" w:color="auto" w:fill="FFFFFF"/>
        </w:rPr>
        <w:t xml:space="preserve">.  </w:t>
      </w:r>
    </w:p>
    <w:p w14:paraId="7F4501F2" w14:textId="27393B0F" w:rsidR="000432BF" w:rsidRPr="008332C6" w:rsidRDefault="003E60B3" w:rsidP="00E43D0B">
      <w:pPr>
        <w:spacing w:line="360" w:lineRule="auto"/>
        <w:rPr>
          <w:rFonts w:eastAsia="Times New Roman" w:cs="Times New Roman"/>
          <w:color w:val="666666"/>
          <w:sz w:val="24"/>
          <w:szCs w:val="24"/>
          <w:shd w:val="clear" w:color="auto" w:fill="FFFFFF"/>
        </w:rPr>
      </w:pPr>
      <w:r>
        <w:rPr>
          <w:rFonts w:eastAsia="Times New Roman" w:cs="Times New Roman"/>
          <w:noProof/>
          <w:sz w:val="24"/>
          <w:szCs w:val="24"/>
          <w:lang w:val="en-US"/>
        </w:rPr>
        <w:drawing>
          <wp:anchor distT="0" distB="0" distL="114300" distR="114300" simplePos="0" relativeHeight="251661312" behindDoc="1" locked="0" layoutInCell="1" allowOverlap="1" wp14:anchorId="2BF0B4B9" wp14:editId="32889D39">
            <wp:simplePos x="0" y="0"/>
            <wp:positionH relativeFrom="column">
              <wp:posOffset>1765566</wp:posOffset>
            </wp:positionH>
            <wp:positionV relativeFrom="paragraph">
              <wp:posOffset>300872</wp:posOffset>
            </wp:positionV>
            <wp:extent cx="4040372" cy="2020186"/>
            <wp:effectExtent l="0" t="0" r="0" b="12065"/>
            <wp:wrapNone/>
            <wp:docPr id="6" name="Picture 6" descr="GenDesign-Infographic-He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enDesign-Infographic-Hea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0372" cy="20201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689E1F" w14:textId="52F8A0AF" w:rsidR="000432BF" w:rsidRPr="008332C6" w:rsidRDefault="000432BF" w:rsidP="00E43D0B">
      <w:pPr>
        <w:pStyle w:val="Heading1"/>
        <w:numPr>
          <w:ilvl w:val="0"/>
          <w:numId w:val="3"/>
        </w:numPr>
        <w:spacing w:line="360" w:lineRule="auto"/>
        <w:jc w:val="both"/>
        <w:rPr>
          <w:rFonts w:eastAsia="Times New Roman"/>
          <w:shd w:val="clear" w:color="auto" w:fill="FFFFFF"/>
        </w:rPr>
      </w:pPr>
      <w:bookmarkStart w:id="4" w:name="_Toc386649008"/>
      <w:r w:rsidRPr="008332C6">
        <w:rPr>
          <w:rFonts w:eastAsia="Times New Roman"/>
          <w:shd w:val="clear" w:color="auto" w:fill="FFFFFF"/>
        </w:rPr>
        <w:t>Introduction to Generative Design</w:t>
      </w:r>
      <w:bookmarkEnd w:id="4"/>
      <w:r w:rsidRPr="008332C6">
        <w:rPr>
          <w:rFonts w:eastAsia="Times New Roman"/>
          <w:shd w:val="clear" w:color="auto" w:fill="FFFFFF"/>
        </w:rPr>
        <w:t xml:space="preserve">  </w:t>
      </w:r>
    </w:p>
    <w:p w14:paraId="6986D2D1" w14:textId="61409ACC" w:rsidR="000432BF" w:rsidRPr="008332C6" w:rsidRDefault="000432BF" w:rsidP="00E43D0B">
      <w:pPr>
        <w:spacing w:line="360" w:lineRule="auto"/>
        <w:rPr>
          <w:rFonts w:eastAsia="Times New Roman" w:cs="Times New Roman"/>
          <w:sz w:val="24"/>
          <w:szCs w:val="24"/>
        </w:rPr>
      </w:pPr>
    </w:p>
    <w:p w14:paraId="745287AB" w14:textId="46E0BA66" w:rsidR="000432BF" w:rsidRPr="008332C6" w:rsidRDefault="000432BF" w:rsidP="00E43D0B">
      <w:pPr>
        <w:pStyle w:val="Heading2"/>
        <w:spacing w:line="360" w:lineRule="auto"/>
        <w:jc w:val="both"/>
        <w:rPr>
          <w:rFonts w:eastAsia="Times New Roman"/>
        </w:rPr>
      </w:pPr>
      <w:bookmarkStart w:id="5" w:name="_Toc386649009"/>
      <w:r w:rsidRPr="008332C6">
        <w:rPr>
          <w:rFonts w:eastAsia="Times New Roman"/>
        </w:rPr>
        <w:t>2.1)    A New Beginning</w:t>
      </w:r>
      <w:bookmarkEnd w:id="5"/>
    </w:p>
    <w:p w14:paraId="1D2BB2F8" w14:textId="4BBE4C1B" w:rsidR="000432BF" w:rsidRPr="008332C6" w:rsidRDefault="000432BF" w:rsidP="00E43D0B">
      <w:pPr>
        <w:spacing w:line="360" w:lineRule="auto"/>
      </w:pPr>
    </w:p>
    <w:p w14:paraId="307D93B6" w14:textId="71CD87B6" w:rsidR="000432BF" w:rsidRPr="008E0B80" w:rsidRDefault="003E60B3" w:rsidP="00E43D0B">
      <w:pPr>
        <w:spacing w:line="360" w:lineRule="auto"/>
        <w:rPr>
          <w:rFonts w:eastAsia="Times New Roman" w:cs="Times New Roman"/>
          <w:sz w:val="24"/>
          <w:szCs w:val="24"/>
          <w:shd w:val="clear" w:color="auto" w:fill="FFFFFF"/>
        </w:rPr>
      </w:pPr>
      <w:r>
        <w:rPr>
          <w:rFonts w:eastAsia="Times New Roman"/>
          <w:noProof/>
          <w:shd w:val="clear" w:color="auto" w:fill="FFFFFF"/>
          <w:lang w:val="en-US"/>
        </w:rPr>
        <w:drawing>
          <wp:anchor distT="0" distB="0" distL="114300" distR="114300" simplePos="0" relativeHeight="251662336" behindDoc="1" locked="0" layoutInCell="1" allowOverlap="1" wp14:anchorId="0823E061" wp14:editId="5BF848E3">
            <wp:simplePos x="0" y="0"/>
            <wp:positionH relativeFrom="column">
              <wp:posOffset>4502239</wp:posOffset>
            </wp:positionH>
            <wp:positionV relativeFrom="paragraph">
              <wp:posOffset>2684145</wp:posOffset>
            </wp:positionV>
            <wp:extent cx="1414145" cy="1414145"/>
            <wp:effectExtent l="0" t="0" r="8255" b="0"/>
            <wp:wrapNone/>
            <wp:docPr id="7" name="Picture 7" descr="Autodesk-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utodesk-Logo.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14145" cy="1414145"/>
                    </a:xfrm>
                    <a:prstGeom prst="rect">
                      <a:avLst/>
                    </a:prstGeom>
                    <a:noFill/>
                    <a:ln>
                      <a:noFill/>
                    </a:ln>
                  </pic:spPr>
                </pic:pic>
              </a:graphicData>
            </a:graphic>
            <wp14:sizeRelH relativeFrom="page">
              <wp14:pctWidth>0</wp14:pctWidth>
            </wp14:sizeRelH>
            <wp14:sizeRelV relativeFrom="page">
              <wp14:pctHeight>0</wp14:pctHeight>
            </wp14:sizeRelV>
          </wp:anchor>
        </w:drawing>
      </w:r>
      <w:r w:rsidR="008E0B80">
        <w:rPr>
          <w:rFonts w:eastAsia="Times New Roman" w:cs="Times New Roman"/>
          <w:sz w:val="24"/>
          <w:szCs w:val="24"/>
        </w:rPr>
        <w:t xml:space="preserve">Generative Design (GD) </w:t>
      </w:r>
      <w:r w:rsidR="000432BF" w:rsidRPr="008332C6">
        <w:rPr>
          <w:rFonts w:eastAsia="Times New Roman" w:cs="Times New Roman"/>
          <w:sz w:val="24"/>
          <w:szCs w:val="24"/>
        </w:rPr>
        <w:t>will allow designers to break free of the limitations that currently surround the world of design</w:t>
      </w:r>
      <w:r w:rsidR="008E0B80">
        <w:rPr>
          <w:rFonts w:eastAsia="Times New Roman" w:cs="Times New Roman"/>
          <w:sz w:val="24"/>
          <w:szCs w:val="24"/>
        </w:rPr>
        <w:t xml:space="preserve"> and will </w:t>
      </w:r>
      <w:r w:rsidR="000432BF" w:rsidRPr="008332C6">
        <w:rPr>
          <w:rFonts w:eastAsia="Times New Roman" w:cs="Times New Roman"/>
          <w:sz w:val="24"/>
          <w:szCs w:val="24"/>
        </w:rPr>
        <w:t xml:space="preserve">allow for designers to create products that would </w:t>
      </w:r>
      <w:r w:rsidR="008E0B80">
        <w:rPr>
          <w:rFonts w:eastAsia="Times New Roman" w:cs="Times New Roman"/>
          <w:sz w:val="24"/>
          <w:szCs w:val="24"/>
        </w:rPr>
        <w:t>not have been achievable ten</w:t>
      </w:r>
      <w:r w:rsidR="000432BF" w:rsidRPr="008332C6">
        <w:rPr>
          <w:rFonts w:eastAsia="Times New Roman" w:cs="Times New Roman"/>
          <w:sz w:val="24"/>
          <w:szCs w:val="24"/>
        </w:rPr>
        <w:t xml:space="preserve"> years ago. GD is a software that </w:t>
      </w:r>
      <w:r w:rsidR="008E0B80">
        <w:rPr>
          <w:rFonts w:eastAsia="Times New Roman" w:cs="Times New Roman"/>
          <w:sz w:val="24"/>
          <w:szCs w:val="24"/>
        </w:rPr>
        <w:t>takes</w:t>
      </w:r>
      <w:r w:rsidR="000432BF" w:rsidRPr="008332C6">
        <w:rPr>
          <w:rFonts w:eastAsia="Times New Roman" w:cs="Times New Roman"/>
          <w:sz w:val="24"/>
          <w:szCs w:val="24"/>
        </w:rPr>
        <w:t xml:space="preserve"> the information given </w:t>
      </w:r>
      <w:r w:rsidR="008E0B80">
        <w:rPr>
          <w:rFonts w:eastAsia="Times New Roman" w:cs="Times New Roman"/>
          <w:sz w:val="24"/>
          <w:szCs w:val="24"/>
        </w:rPr>
        <w:t xml:space="preserve">to </w:t>
      </w:r>
      <w:r w:rsidR="000432BF" w:rsidRPr="008332C6">
        <w:rPr>
          <w:rFonts w:eastAsia="Times New Roman" w:cs="Times New Roman"/>
          <w:sz w:val="24"/>
          <w:szCs w:val="24"/>
        </w:rPr>
        <w:t xml:space="preserve">it such (type of product, manufacturing method, materials and cost) and </w:t>
      </w:r>
      <w:r w:rsidR="008E0B80" w:rsidRPr="008E0B80">
        <w:rPr>
          <w:rFonts w:eastAsia="Times New Roman" w:cs="Times New Roman"/>
          <w:i/>
          <w:sz w:val="24"/>
          <w:szCs w:val="24"/>
        </w:rPr>
        <w:t>‘Then, uses</w:t>
      </w:r>
      <w:r w:rsidR="000432BF" w:rsidRPr="008E0B80">
        <w:rPr>
          <w:rFonts w:eastAsia="Times New Roman" w:cs="Times New Roman"/>
          <w:i/>
          <w:sz w:val="24"/>
          <w:szCs w:val="24"/>
        </w:rPr>
        <w:t xml:space="preserve"> </w:t>
      </w:r>
      <w:r w:rsidR="000432BF" w:rsidRPr="008E0B80">
        <w:rPr>
          <w:rFonts w:eastAsia="Times New Roman" w:cs="Times New Roman"/>
          <w:i/>
          <w:sz w:val="24"/>
          <w:szCs w:val="24"/>
          <w:shd w:val="clear" w:color="auto" w:fill="FFFFFF"/>
        </w:rPr>
        <w:t xml:space="preserve">cloud computing, the software explores all the possible permutations of a solution, quickly generating design alternatives. It tests and learns from each iteration.’ </w:t>
      </w:r>
      <w:r w:rsidR="000432BF" w:rsidRPr="008E0B80">
        <w:rPr>
          <w:rFonts w:eastAsia="Times New Roman" w:cs="Times New Roman"/>
          <w:sz w:val="24"/>
          <w:szCs w:val="24"/>
          <w:shd w:val="clear" w:color="auto" w:fill="FFFFFF"/>
        </w:rPr>
        <w:t>(Autodesk, 2018). GD allows for the exploration of different design solutions that would have never have been possible due to the limitations of the human mind</w:t>
      </w:r>
      <w:r w:rsidR="008E0B80">
        <w:rPr>
          <w:rFonts w:eastAsia="Times New Roman" w:cs="Times New Roman"/>
          <w:sz w:val="24"/>
          <w:szCs w:val="24"/>
          <w:shd w:val="clear" w:color="auto" w:fill="FFFFFF"/>
        </w:rPr>
        <w:t xml:space="preserve"> and</w:t>
      </w:r>
      <w:r w:rsidR="000432BF" w:rsidRPr="008E0B80">
        <w:rPr>
          <w:rFonts w:eastAsia="Times New Roman" w:cs="Times New Roman"/>
          <w:sz w:val="24"/>
          <w:szCs w:val="24"/>
          <w:shd w:val="clear" w:color="auto" w:fill="FFFFFF"/>
        </w:rPr>
        <w:t xml:space="preserve"> allows for products to be made as efficiently as possible due to </w:t>
      </w:r>
      <w:r w:rsidR="008E0B80">
        <w:rPr>
          <w:rFonts w:eastAsia="Times New Roman" w:cs="Times New Roman"/>
          <w:sz w:val="24"/>
          <w:szCs w:val="24"/>
          <w:shd w:val="clear" w:color="auto" w:fill="FFFFFF"/>
        </w:rPr>
        <w:t>the software</w:t>
      </w:r>
      <w:r w:rsidR="000432BF" w:rsidRPr="008E0B80">
        <w:rPr>
          <w:rFonts w:eastAsia="Times New Roman" w:cs="Times New Roman"/>
          <w:sz w:val="24"/>
          <w:szCs w:val="24"/>
          <w:shd w:val="clear" w:color="auto" w:fill="FFFFFF"/>
        </w:rPr>
        <w:t xml:space="preserve"> </w:t>
      </w:r>
      <w:r w:rsidR="008E0B80">
        <w:rPr>
          <w:rFonts w:eastAsia="Times New Roman" w:cs="Times New Roman"/>
          <w:sz w:val="24"/>
          <w:szCs w:val="24"/>
          <w:shd w:val="clear" w:color="auto" w:fill="FFFFFF"/>
        </w:rPr>
        <w:t>removing everything</w:t>
      </w:r>
      <w:r w:rsidR="000432BF" w:rsidRPr="008E0B80">
        <w:rPr>
          <w:rFonts w:eastAsia="Times New Roman" w:cs="Times New Roman"/>
          <w:sz w:val="24"/>
          <w:szCs w:val="24"/>
          <w:shd w:val="clear" w:color="auto" w:fill="FFFFFF"/>
        </w:rPr>
        <w:t xml:space="preserve"> that isn’t 100% necessary. This means that the design world will change completely, with new revolutionary designs being created every day</w:t>
      </w:r>
      <w:r w:rsidR="008E0B80">
        <w:rPr>
          <w:rFonts w:eastAsia="Times New Roman" w:cs="Times New Roman"/>
          <w:sz w:val="24"/>
          <w:szCs w:val="24"/>
          <w:shd w:val="clear" w:color="auto" w:fill="FFFFFF"/>
        </w:rPr>
        <w:t xml:space="preserve"> (Autodesk, 2018)</w:t>
      </w:r>
      <w:r w:rsidR="000432BF" w:rsidRPr="008E0B80">
        <w:rPr>
          <w:rFonts w:eastAsia="Times New Roman" w:cs="Times New Roman"/>
          <w:sz w:val="24"/>
          <w:szCs w:val="24"/>
          <w:shd w:val="clear" w:color="auto" w:fill="FFFFFF"/>
        </w:rPr>
        <w:t xml:space="preserve">.  </w:t>
      </w:r>
    </w:p>
    <w:p w14:paraId="5C9868C2" w14:textId="0EB7B317" w:rsidR="000432BF" w:rsidRPr="008332C6" w:rsidRDefault="000432BF" w:rsidP="00E43D0B">
      <w:pPr>
        <w:spacing w:line="360" w:lineRule="auto"/>
        <w:rPr>
          <w:rFonts w:eastAsia="Times New Roman" w:cs="Times New Roman"/>
          <w:color w:val="666666"/>
          <w:sz w:val="24"/>
          <w:szCs w:val="24"/>
          <w:shd w:val="clear" w:color="auto" w:fill="FFFFFF"/>
        </w:rPr>
      </w:pPr>
    </w:p>
    <w:p w14:paraId="5DF7CACB" w14:textId="07DC0363" w:rsidR="000432BF" w:rsidRPr="008332C6" w:rsidRDefault="000432BF" w:rsidP="00E43D0B">
      <w:pPr>
        <w:pStyle w:val="Heading2"/>
        <w:spacing w:line="360" w:lineRule="auto"/>
        <w:jc w:val="both"/>
        <w:rPr>
          <w:rFonts w:eastAsia="Times New Roman"/>
          <w:shd w:val="clear" w:color="auto" w:fill="FFFFFF"/>
        </w:rPr>
      </w:pPr>
      <w:bookmarkStart w:id="6" w:name="_Toc386649010"/>
      <w:r w:rsidRPr="008332C6">
        <w:rPr>
          <w:rFonts w:eastAsia="Times New Roman"/>
          <w:shd w:val="clear" w:color="auto" w:fill="FFFFFF"/>
        </w:rPr>
        <w:t>2.2)    Dreamcatcher</w:t>
      </w:r>
      <w:bookmarkEnd w:id="6"/>
    </w:p>
    <w:p w14:paraId="062BB24E" w14:textId="2509032C" w:rsidR="000432BF" w:rsidRPr="008332C6" w:rsidRDefault="000432BF" w:rsidP="00E43D0B">
      <w:pPr>
        <w:spacing w:line="360" w:lineRule="auto"/>
      </w:pPr>
    </w:p>
    <w:p w14:paraId="556404AB" w14:textId="62775D56" w:rsidR="000432BF" w:rsidRPr="00DB4216" w:rsidRDefault="000432BF" w:rsidP="00E43D0B">
      <w:pPr>
        <w:spacing w:line="360" w:lineRule="auto"/>
        <w:rPr>
          <w:rFonts w:eastAsia="Times New Roman" w:cs="Times New Roman"/>
          <w:sz w:val="24"/>
          <w:szCs w:val="24"/>
          <w:shd w:val="clear" w:color="auto" w:fill="FFFFFF"/>
        </w:rPr>
      </w:pPr>
      <w:r w:rsidRPr="00DB4216">
        <w:rPr>
          <w:rFonts w:eastAsia="Times New Roman" w:cs="Times New Roman"/>
          <w:sz w:val="24"/>
          <w:szCs w:val="24"/>
          <w:shd w:val="clear" w:color="auto" w:fill="FFFFFF"/>
        </w:rPr>
        <w:t xml:space="preserve">Autodesk are the main driving force behind Generative Design </w:t>
      </w:r>
      <w:r w:rsidR="00DB4216">
        <w:rPr>
          <w:rFonts w:eastAsia="Times New Roman" w:cs="Times New Roman"/>
          <w:sz w:val="24"/>
          <w:szCs w:val="24"/>
          <w:shd w:val="clear" w:color="auto" w:fill="FFFFFF"/>
        </w:rPr>
        <w:t>with the</w:t>
      </w:r>
      <w:r w:rsidRPr="00DB4216">
        <w:rPr>
          <w:rFonts w:eastAsia="Times New Roman" w:cs="Times New Roman"/>
          <w:sz w:val="24"/>
          <w:szCs w:val="24"/>
          <w:shd w:val="clear" w:color="auto" w:fill="FFFFFF"/>
        </w:rPr>
        <w:t xml:space="preserve"> program Dreamcatcher</w:t>
      </w:r>
      <w:r w:rsidR="00C01620">
        <w:rPr>
          <w:rFonts w:eastAsia="Times New Roman" w:cs="Times New Roman"/>
          <w:sz w:val="24"/>
          <w:szCs w:val="24"/>
          <w:shd w:val="clear" w:color="auto" w:fill="FFFFFF"/>
        </w:rPr>
        <w:t>. Dreamcatcher makes designing</w:t>
      </w:r>
      <w:r w:rsidRPr="00DB4216">
        <w:rPr>
          <w:rFonts w:eastAsia="Times New Roman" w:cs="Times New Roman"/>
          <w:sz w:val="24"/>
          <w:szCs w:val="24"/>
          <w:shd w:val="clear" w:color="auto" w:fill="FFFFFF"/>
        </w:rPr>
        <w:t xml:space="preserve"> as easy as typing in the requirements and browsing 1,000’s of different options. </w:t>
      </w:r>
      <w:r w:rsidR="00C01620">
        <w:rPr>
          <w:rFonts w:eastAsia="Times New Roman" w:cs="Times New Roman"/>
          <w:sz w:val="24"/>
          <w:szCs w:val="24"/>
          <w:shd w:val="clear" w:color="auto" w:fill="FFFFFF"/>
        </w:rPr>
        <w:t>Taking inspiration from the</w:t>
      </w:r>
      <w:r w:rsidRPr="00DB4216">
        <w:rPr>
          <w:rFonts w:eastAsia="Times New Roman" w:cs="Times New Roman"/>
          <w:sz w:val="24"/>
          <w:szCs w:val="24"/>
          <w:shd w:val="clear" w:color="auto" w:fill="FFFFFF"/>
        </w:rPr>
        <w:t xml:space="preserve"> natural forms and constructs products in a way that no human could</w:t>
      </w:r>
      <w:r w:rsidR="00C01620">
        <w:rPr>
          <w:rFonts w:eastAsia="Times New Roman" w:cs="Times New Roman"/>
          <w:sz w:val="24"/>
          <w:szCs w:val="24"/>
          <w:shd w:val="clear" w:color="auto" w:fill="FFFFFF"/>
        </w:rPr>
        <w:t xml:space="preserve"> because as McQueen (n/a) states</w:t>
      </w:r>
      <w:r w:rsidRPr="00DB4216">
        <w:rPr>
          <w:rFonts w:eastAsia="Times New Roman" w:cs="Times New Roman"/>
          <w:sz w:val="24"/>
          <w:szCs w:val="24"/>
          <w:shd w:val="clear" w:color="auto" w:fill="FFFFFF"/>
        </w:rPr>
        <w:t xml:space="preserve"> </w:t>
      </w:r>
      <w:r w:rsidR="00C01620">
        <w:rPr>
          <w:rFonts w:eastAsia="Times New Roman" w:cs="Times New Roman"/>
          <w:i/>
          <w:sz w:val="24"/>
          <w:szCs w:val="24"/>
          <w:shd w:val="clear" w:color="auto" w:fill="FFFFFF"/>
        </w:rPr>
        <w:t>‘t</w:t>
      </w:r>
      <w:r w:rsidRPr="00DB4216">
        <w:rPr>
          <w:rFonts w:eastAsia="Times New Roman" w:cs="Times New Roman"/>
          <w:i/>
          <w:sz w:val="24"/>
          <w:szCs w:val="24"/>
          <w:shd w:val="clear" w:color="auto" w:fill="FFFFFF"/>
        </w:rPr>
        <w:t>here is no better designer than nature’</w:t>
      </w:r>
      <w:r w:rsidR="00C01620">
        <w:rPr>
          <w:rFonts w:eastAsia="Times New Roman" w:cs="Times New Roman"/>
          <w:sz w:val="24"/>
          <w:szCs w:val="24"/>
          <w:shd w:val="clear" w:color="auto" w:fill="FFFFFF"/>
        </w:rPr>
        <w:t xml:space="preserve"> a</w:t>
      </w:r>
      <w:r w:rsidRPr="00DB4216">
        <w:rPr>
          <w:rFonts w:eastAsia="Times New Roman" w:cs="Times New Roman"/>
          <w:sz w:val="24"/>
          <w:szCs w:val="24"/>
          <w:shd w:val="clear" w:color="auto" w:fill="FFFFFF"/>
        </w:rPr>
        <w:t xml:space="preserve"> philosophy </w:t>
      </w:r>
      <w:r w:rsidR="00C01620">
        <w:rPr>
          <w:rFonts w:eastAsia="Times New Roman" w:cs="Times New Roman"/>
          <w:sz w:val="24"/>
          <w:szCs w:val="24"/>
          <w:shd w:val="clear" w:color="auto" w:fill="FFFFFF"/>
        </w:rPr>
        <w:t xml:space="preserve">that </w:t>
      </w:r>
      <w:r w:rsidRPr="00DB4216">
        <w:rPr>
          <w:rFonts w:eastAsia="Times New Roman" w:cs="Times New Roman"/>
          <w:sz w:val="24"/>
          <w:szCs w:val="24"/>
          <w:shd w:val="clear" w:color="auto" w:fill="FFFFFF"/>
        </w:rPr>
        <w:t>is drawn upon by the software</w:t>
      </w:r>
      <w:r w:rsidR="00C01620">
        <w:rPr>
          <w:rFonts w:eastAsia="Times New Roman" w:cs="Times New Roman"/>
          <w:sz w:val="24"/>
          <w:szCs w:val="24"/>
          <w:shd w:val="clear" w:color="auto" w:fill="FFFFFF"/>
        </w:rPr>
        <w:t>.</w:t>
      </w:r>
      <w:r w:rsidRPr="00DB4216">
        <w:rPr>
          <w:rFonts w:eastAsia="Times New Roman" w:cs="Times New Roman"/>
          <w:sz w:val="24"/>
          <w:szCs w:val="24"/>
          <w:shd w:val="clear" w:color="auto" w:fill="FFFFFF"/>
        </w:rPr>
        <w:t xml:space="preserve"> A</w:t>
      </w:r>
      <w:r w:rsidR="00C01620">
        <w:rPr>
          <w:rFonts w:eastAsia="Times New Roman" w:cs="Times New Roman"/>
          <w:sz w:val="24"/>
          <w:szCs w:val="24"/>
          <w:shd w:val="clear" w:color="auto" w:fill="FFFFFF"/>
        </w:rPr>
        <w:t xml:space="preserve">dditionally </w:t>
      </w:r>
      <w:r w:rsidRPr="00DB4216">
        <w:rPr>
          <w:rFonts w:eastAsia="Times New Roman" w:cs="Times New Roman"/>
          <w:sz w:val="24"/>
          <w:szCs w:val="24"/>
          <w:shd w:val="clear" w:color="auto" w:fill="FFFFFF"/>
        </w:rPr>
        <w:t xml:space="preserve">with 3D printing taking a </w:t>
      </w:r>
      <w:r w:rsidR="00C01620" w:rsidRPr="00DB4216">
        <w:rPr>
          <w:rFonts w:eastAsia="Times New Roman" w:cs="Times New Roman"/>
          <w:sz w:val="24"/>
          <w:szCs w:val="24"/>
          <w:shd w:val="clear" w:color="auto" w:fill="FFFFFF"/>
        </w:rPr>
        <w:t>considerable</w:t>
      </w:r>
      <w:r w:rsidRPr="00DB4216">
        <w:rPr>
          <w:rFonts w:eastAsia="Times New Roman" w:cs="Times New Roman"/>
          <w:sz w:val="24"/>
          <w:szCs w:val="24"/>
          <w:shd w:val="clear" w:color="auto" w:fill="FFFFFF"/>
        </w:rPr>
        <w:t xml:space="preserve"> technological leap, it means that you can go from having an idea to choosing your product from a selection to then having a physical version of the object to test within the matter of a day depending on </w:t>
      </w:r>
      <w:r w:rsidR="00C01620">
        <w:rPr>
          <w:rFonts w:eastAsia="Times New Roman" w:cs="Times New Roman"/>
          <w:sz w:val="24"/>
          <w:szCs w:val="24"/>
          <w:shd w:val="clear" w:color="auto" w:fill="FFFFFF"/>
        </w:rPr>
        <w:t>the design</w:t>
      </w:r>
      <w:r w:rsidRPr="00DB4216">
        <w:rPr>
          <w:rFonts w:eastAsia="Times New Roman" w:cs="Times New Roman"/>
          <w:sz w:val="24"/>
          <w:szCs w:val="24"/>
          <w:shd w:val="clear" w:color="auto" w:fill="FFFFFF"/>
        </w:rPr>
        <w:t xml:space="preserve">. Another leap that 3D printing has made is the ability to print metal, which opens the door for more complex designs to be fabricated that wouldn’t have been possible before. The program uses something called </w:t>
      </w:r>
      <w:r w:rsidRPr="00DB4216">
        <w:rPr>
          <w:rFonts w:eastAsia="Times New Roman" w:cs="Times New Roman"/>
          <w:i/>
          <w:sz w:val="24"/>
          <w:szCs w:val="24"/>
          <w:shd w:val="clear" w:color="auto" w:fill="FFFFFF"/>
        </w:rPr>
        <w:t>‘The Dreamcatcher design knowledge base’</w:t>
      </w:r>
      <w:r w:rsidR="006561A4">
        <w:rPr>
          <w:rFonts w:eastAsia="Times New Roman" w:cs="Times New Roman"/>
          <w:sz w:val="24"/>
          <w:szCs w:val="24"/>
          <w:shd w:val="clear" w:color="auto" w:fill="FFFFFF"/>
        </w:rPr>
        <w:t>, this database is created</w:t>
      </w:r>
      <w:r w:rsidRPr="00DB4216">
        <w:rPr>
          <w:rFonts w:eastAsia="Times New Roman" w:cs="Times New Roman"/>
          <w:sz w:val="24"/>
          <w:szCs w:val="24"/>
          <w:shd w:val="clear" w:color="auto" w:fill="FFFFFF"/>
        </w:rPr>
        <w:t xml:space="preserve"> </w:t>
      </w:r>
      <w:r w:rsidRPr="00DB4216">
        <w:rPr>
          <w:rFonts w:eastAsia="Times New Roman" w:cs="Times New Roman"/>
          <w:i/>
          <w:sz w:val="24"/>
          <w:szCs w:val="24"/>
          <w:shd w:val="clear" w:color="auto" w:fill="FFFFFF"/>
        </w:rPr>
        <w:t>‘through machine learning techniques</w:t>
      </w:r>
      <w:r w:rsidR="006561A4">
        <w:rPr>
          <w:rFonts w:eastAsia="Times New Roman" w:cs="Times New Roman"/>
          <w:i/>
          <w:sz w:val="24"/>
          <w:szCs w:val="24"/>
          <w:shd w:val="clear" w:color="auto" w:fill="FFFFFF"/>
        </w:rPr>
        <w:t xml:space="preserve">’ </w:t>
      </w:r>
      <w:r w:rsidR="006561A4">
        <w:rPr>
          <w:rFonts w:eastAsia="Times New Roman" w:cs="Times New Roman"/>
          <w:sz w:val="24"/>
          <w:szCs w:val="24"/>
          <w:shd w:val="clear" w:color="auto" w:fill="FFFFFF"/>
        </w:rPr>
        <w:t>using</w:t>
      </w:r>
      <w:r w:rsidRPr="00DB4216">
        <w:rPr>
          <w:rFonts w:eastAsia="Times New Roman" w:cs="Times New Roman"/>
          <w:i/>
          <w:sz w:val="24"/>
          <w:szCs w:val="24"/>
          <w:shd w:val="clear" w:color="auto" w:fill="FFFFFF"/>
        </w:rPr>
        <w:t xml:space="preserve"> </w:t>
      </w:r>
      <w:r w:rsidR="006561A4">
        <w:rPr>
          <w:rFonts w:eastAsia="Times New Roman" w:cs="Times New Roman"/>
          <w:i/>
          <w:sz w:val="24"/>
          <w:szCs w:val="24"/>
          <w:shd w:val="clear" w:color="auto" w:fill="FFFFFF"/>
        </w:rPr>
        <w:t>‘</w:t>
      </w:r>
      <w:r w:rsidRPr="00DB4216">
        <w:rPr>
          <w:rFonts w:eastAsia="Times New Roman" w:cs="Times New Roman"/>
          <w:i/>
          <w:sz w:val="24"/>
          <w:szCs w:val="24"/>
          <w:shd w:val="clear" w:color="auto" w:fill="FFFFFF"/>
        </w:rPr>
        <w:t xml:space="preserve">a classified index of pre-existing objects that perform functions, or satisfy constraints, similar to those the user has defined in their problem definition’ </w:t>
      </w:r>
      <w:r w:rsidRPr="00DB4216">
        <w:rPr>
          <w:rFonts w:eastAsia="Times New Roman" w:cs="Times New Roman"/>
          <w:sz w:val="24"/>
          <w:szCs w:val="24"/>
          <w:shd w:val="clear" w:color="auto" w:fill="FFFFFF"/>
        </w:rPr>
        <w:t xml:space="preserve">(Autodesk Research, 2018). </w:t>
      </w:r>
    </w:p>
    <w:p w14:paraId="79140602" w14:textId="7FD607E8" w:rsidR="000432BF" w:rsidRPr="008332C6" w:rsidRDefault="000432BF" w:rsidP="00E43D0B">
      <w:pPr>
        <w:pStyle w:val="Heading2"/>
        <w:spacing w:line="360" w:lineRule="auto"/>
        <w:jc w:val="both"/>
        <w:rPr>
          <w:rFonts w:eastAsia="Times New Roman"/>
          <w:shd w:val="clear" w:color="auto" w:fill="FFFFFF"/>
        </w:rPr>
      </w:pPr>
      <w:bookmarkStart w:id="7" w:name="_Toc386649011"/>
      <w:r w:rsidRPr="008332C6">
        <w:rPr>
          <w:rFonts w:eastAsia="Times New Roman"/>
          <w:shd w:val="clear" w:color="auto" w:fill="FFFFFF"/>
        </w:rPr>
        <w:t>2.3</w:t>
      </w:r>
      <w:r w:rsidR="006561A4" w:rsidRPr="008332C6">
        <w:rPr>
          <w:rFonts w:eastAsia="Times New Roman"/>
          <w:shd w:val="clear" w:color="auto" w:fill="FFFFFF"/>
        </w:rPr>
        <w:t xml:space="preserve">) </w:t>
      </w:r>
      <w:r w:rsidR="0000112E">
        <w:rPr>
          <w:rFonts w:eastAsia="Times New Roman"/>
          <w:shd w:val="clear" w:color="auto" w:fill="FFFFFF"/>
        </w:rPr>
        <w:t xml:space="preserve">   </w:t>
      </w:r>
      <w:r w:rsidR="006561A4" w:rsidRPr="008332C6">
        <w:rPr>
          <w:rFonts w:eastAsia="Times New Roman"/>
          <w:shd w:val="clear" w:color="auto" w:fill="FFFFFF"/>
        </w:rPr>
        <w:t>H</w:t>
      </w:r>
      <w:r w:rsidR="0000112E">
        <w:rPr>
          <w:rFonts w:eastAsia="Times New Roman"/>
          <w:shd w:val="clear" w:color="auto" w:fill="FFFFFF"/>
        </w:rPr>
        <w:t>ackrod</w:t>
      </w:r>
      <w:bookmarkEnd w:id="7"/>
    </w:p>
    <w:p w14:paraId="10377E87" w14:textId="6D7B8980" w:rsidR="000432BF" w:rsidRPr="006561A4" w:rsidRDefault="000432BF" w:rsidP="00E43D0B">
      <w:pPr>
        <w:spacing w:line="360" w:lineRule="auto"/>
        <w:rPr>
          <w:rFonts w:eastAsia="Times New Roman" w:cs="Times New Roman"/>
          <w:sz w:val="24"/>
          <w:szCs w:val="24"/>
          <w:shd w:val="clear" w:color="auto" w:fill="FFFFFF"/>
        </w:rPr>
      </w:pPr>
    </w:p>
    <w:p w14:paraId="3BFDC800" w14:textId="66338D93" w:rsidR="000432BF" w:rsidRPr="008332C6" w:rsidRDefault="003E60B3" w:rsidP="00E43D0B">
      <w:pPr>
        <w:spacing w:line="360" w:lineRule="auto"/>
        <w:rPr>
          <w:rFonts w:eastAsia="Times New Roman" w:cs="Times New Roman"/>
          <w:color w:val="000000" w:themeColor="text1"/>
          <w:sz w:val="24"/>
          <w:szCs w:val="24"/>
          <w:shd w:val="clear" w:color="auto" w:fill="FFFFFF"/>
        </w:rPr>
      </w:pPr>
      <w:r w:rsidRPr="006561A4">
        <w:rPr>
          <w:rFonts w:eastAsia="Times New Roman" w:cs="Times New Roman"/>
          <w:noProof/>
          <w:sz w:val="24"/>
          <w:szCs w:val="24"/>
          <w:shd w:val="clear" w:color="auto" w:fill="FFFFFF"/>
          <w:lang w:val="en-US"/>
        </w:rPr>
        <w:drawing>
          <wp:anchor distT="0" distB="0" distL="114300" distR="114300" simplePos="0" relativeHeight="251663360" behindDoc="1" locked="0" layoutInCell="1" allowOverlap="1" wp14:anchorId="72578515" wp14:editId="5055152D">
            <wp:simplePos x="0" y="0"/>
            <wp:positionH relativeFrom="column">
              <wp:posOffset>765175</wp:posOffset>
            </wp:positionH>
            <wp:positionV relativeFrom="paragraph">
              <wp:posOffset>3910330</wp:posOffset>
            </wp:positionV>
            <wp:extent cx="4629824" cy="2430780"/>
            <wp:effectExtent l="0" t="0" r="0" b="7620"/>
            <wp:wrapNone/>
            <wp:docPr id="8" name="Picture 8" descr="Screen-Shot-2018-01-24-at-12.40.24-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Shot-2018-01-24-at-12.40.24-PM.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29824" cy="2430780"/>
                    </a:xfrm>
                    <a:prstGeom prst="rect">
                      <a:avLst/>
                    </a:prstGeom>
                    <a:noFill/>
                    <a:ln>
                      <a:noFill/>
                    </a:ln>
                  </pic:spPr>
                </pic:pic>
              </a:graphicData>
            </a:graphic>
            <wp14:sizeRelH relativeFrom="page">
              <wp14:pctWidth>0</wp14:pctWidth>
            </wp14:sizeRelH>
            <wp14:sizeRelV relativeFrom="page">
              <wp14:pctHeight>0</wp14:pctHeight>
            </wp14:sizeRelV>
          </wp:anchor>
        </w:drawing>
      </w:r>
      <w:r w:rsidR="000432BF" w:rsidRPr="006561A4">
        <w:rPr>
          <w:rFonts w:eastAsia="Times New Roman" w:cs="Times New Roman"/>
          <w:sz w:val="24"/>
          <w:szCs w:val="24"/>
          <w:shd w:val="clear" w:color="auto" w:fill="FFFFFF"/>
        </w:rPr>
        <w:t xml:space="preserve">An example of the way </w:t>
      </w:r>
      <w:r w:rsidR="006561A4">
        <w:rPr>
          <w:rFonts w:eastAsia="Times New Roman" w:cs="Times New Roman"/>
          <w:sz w:val="24"/>
          <w:szCs w:val="24"/>
          <w:shd w:val="clear" w:color="auto" w:fill="FFFFFF"/>
        </w:rPr>
        <w:t>GD</w:t>
      </w:r>
      <w:r w:rsidR="000432BF" w:rsidRPr="006561A4">
        <w:rPr>
          <w:rFonts w:eastAsia="Times New Roman" w:cs="Times New Roman"/>
          <w:sz w:val="24"/>
          <w:szCs w:val="24"/>
          <w:shd w:val="clear" w:color="auto" w:fill="FFFFFF"/>
        </w:rPr>
        <w:t xml:space="preserve"> can be used </w:t>
      </w:r>
      <w:r w:rsidR="006561A4">
        <w:rPr>
          <w:rFonts w:eastAsia="Times New Roman" w:cs="Times New Roman"/>
          <w:sz w:val="24"/>
          <w:szCs w:val="24"/>
          <w:shd w:val="clear" w:color="auto" w:fill="FFFFFF"/>
        </w:rPr>
        <w:t>in the automotive industry is</w:t>
      </w:r>
      <w:r w:rsidR="000432BF" w:rsidRPr="006561A4">
        <w:rPr>
          <w:rFonts w:eastAsia="Times New Roman" w:cs="Times New Roman"/>
          <w:sz w:val="24"/>
          <w:szCs w:val="24"/>
          <w:shd w:val="clear" w:color="auto" w:fill="FFFFFF"/>
        </w:rPr>
        <w:t xml:space="preserve"> the company Hackrod. Hackrod blends virtual reality with modern production techniques to create a revolutionary new car. Their vehicle La </w:t>
      </w:r>
      <w:proofErr w:type="spellStart"/>
      <w:r w:rsidR="000432BF" w:rsidRPr="006561A4">
        <w:rPr>
          <w:rFonts w:eastAsia="Times New Roman" w:cs="Times New Roman"/>
          <w:sz w:val="24"/>
          <w:szCs w:val="24"/>
          <w:shd w:val="clear" w:color="auto" w:fill="FFFFFF"/>
        </w:rPr>
        <w:t>Bandita</w:t>
      </w:r>
      <w:proofErr w:type="spellEnd"/>
      <w:r w:rsidR="000432BF" w:rsidRPr="006561A4">
        <w:rPr>
          <w:rFonts w:eastAsia="Times New Roman" w:cs="Times New Roman"/>
          <w:sz w:val="24"/>
          <w:szCs w:val="24"/>
          <w:shd w:val="clear" w:color="auto" w:fill="FFFFFF"/>
        </w:rPr>
        <w:t xml:space="preserve"> is ‘</w:t>
      </w:r>
      <w:r w:rsidR="000432BF" w:rsidRPr="006561A4">
        <w:rPr>
          <w:rFonts w:eastAsia="Times New Roman" w:cs="Times New Roman"/>
          <w:i/>
          <w:sz w:val="24"/>
          <w:szCs w:val="24"/>
          <w:shd w:val="clear" w:color="auto" w:fill="FFFFFF"/>
        </w:rPr>
        <w:t>The world’s first car designed in mixed reality, engineered by AI and made at the apex of advanced manufacturing’</w:t>
      </w:r>
      <w:r w:rsidR="000432BF" w:rsidRPr="006561A4">
        <w:rPr>
          <w:rFonts w:eastAsia="Times New Roman" w:cs="Times New Roman"/>
          <w:sz w:val="24"/>
          <w:szCs w:val="24"/>
          <w:shd w:val="clear" w:color="auto" w:fill="FFFFFF"/>
        </w:rPr>
        <w:t xml:space="preserve"> (Hackrod, 2018). Hackrod are currently the world leaders when it comes to 3D printing metal and are the first to 3D print an entire car body. They used </w:t>
      </w:r>
      <w:r w:rsidR="006561A4" w:rsidRPr="006561A4">
        <w:rPr>
          <w:rFonts w:eastAsia="Times New Roman" w:cs="Times New Roman"/>
          <w:sz w:val="24"/>
          <w:szCs w:val="24"/>
          <w:shd w:val="clear" w:color="auto" w:fill="FFFFFF"/>
        </w:rPr>
        <w:t>ingenious</w:t>
      </w:r>
      <w:r w:rsidR="000432BF" w:rsidRPr="006561A4">
        <w:rPr>
          <w:rFonts w:eastAsia="Times New Roman" w:cs="Times New Roman"/>
          <w:sz w:val="24"/>
          <w:szCs w:val="24"/>
          <w:shd w:val="clear" w:color="auto" w:fill="FFFFFF"/>
        </w:rPr>
        <w:t xml:space="preserve"> techniques when</w:t>
      </w:r>
      <w:r w:rsidR="006561A4">
        <w:rPr>
          <w:rFonts w:eastAsia="Times New Roman" w:cs="Times New Roman"/>
          <w:color w:val="000000" w:themeColor="text1"/>
          <w:sz w:val="24"/>
          <w:szCs w:val="24"/>
          <w:shd w:val="clear" w:color="auto" w:fill="FFFFFF"/>
        </w:rPr>
        <w:t xml:space="preserve"> it comes</w:t>
      </w:r>
      <w:r w:rsidR="000432BF" w:rsidRPr="008332C6">
        <w:rPr>
          <w:rFonts w:eastAsia="Times New Roman" w:cs="Times New Roman"/>
          <w:color w:val="000000" w:themeColor="text1"/>
          <w:sz w:val="24"/>
          <w:szCs w:val="24"/>
          <w:shd w:val="clear" w:color="auto" w:fill="FFFFFF"/>
        </w:rPr>
        <w:t xml:space="preserve"> to the program dreamcatcher, </w:t>
      </w:r>
      <w:r w:rsidR="006561A4">
        <w:rPr>
          <w:rFonts w:eastAsia="Times New Roman" w:cs="Times New Roman"/>
          <w:color w:val="000000" w:themeColor="text1"/>
          <w:sz w:val="24"/>
          <w:szCs w:val="24"/>
          <w:shd w:val="clear" w:color="auto" w:fill="FFFFFF"/>
        </w:rPr>
        <w:t>Hackrod</w:t>
      </w:r>
      <w:r w:rsidR="000432BF" w:rsidRPr="008332C6">
        <w:rPr>
          <w:rFonts w:eastAsia="Times New Roman" w:cs="Times New Roman"/>
          <w:color w:val="000000" w:themeColor="text1"/>
          <w:sz w:val="24"/>
          <w:szCs w:val="24"/>
          <w:shd w:val="clear" w:color="auto" w:fill="FFFFFF"/>
        </w:rPr>
        <w:t xml:space="preserve"> attached thousands of sensors to the chassis of the car, and then ‘</w:t>
      </w:r>
      <w:r w:rsidR="000432BF" w:rsidRPr="008332C6">
        <w:rPr>
          <w:rFonts w:eastAsia="Times New Roman" w:cs="Times New Roman"/>
          <w:i/>
          <w:color w:val="000000" w:themeColor="text1"/>
          <w:sz w:val="24"/>
          <w:szCs w:val="24"/>
          <w:shd w:val="clear" w:color="auto" w:fill="FFFFFF"/>
        </w:rPr>
        <w:t>harvested massive data sets’</w:t>
      </w:r>
      <w:r w:rsidR="000432BF" w:rsidRPr="008332C6">
        <w:rPr>
          <w:rFonts w:eastAsia="Times New Roman" w:cs="Times New Roman"/>
          <w:color w:val="000000" w:themeColor="text1"/>
          <w:sz w:val="24"/>
          <w:szCs w:val="24"/>
          <w:shd w:val="clear" w:color="auto" w:fill="FFFFFF"/>
        </w:rPr>
        <w:t xml:space="preserve"> which allowed them to </w:t>
      </w:r>
      <w:r w:rsidR="000432BF" w:rsidRPr="008332C6">
        <w:rPr>
          <w:rFonts w:eastAsia="Times New Roman" w:cs="Times New Roman"/>
          <w:i/>
          <w:color w:val="000000" w:themeColor="text1"/>
          <w:sz w:val="24"/>
          <w:szCs w:val="24"/>
          <w:shd w:val="clear" w:color="auto" w:fill="FFFFFF"/>
        </w:rPr>
        <w:t>‘teach the Artificial Intelligence Generative Design engine what a car experiences</w:t>
      </w:r>
      <w:r w:rsidR="000432BF" w:rsidRPr="008332C6">
        <w:rPr>
          <w:rFonts w:eastAsia="Times New Roman" w:cs="Times New Roman"/>
          <w:color w:val="000000" w:themeColor="text1"/>
          <w:sz w:val="24"/>
          <w:szCs w:val="24"/>
          <w:shd w:val="clear" w:color="auto" w:fill="FFFFFF"/>
        </w:rPr>
        <w:t>’ (Hackrod, 2018). This allows them to use this software to create the perfect chassis for what they need. GD software allows for the building of chassis too complex for human designers and regular manufacturing processes and this is where their ability to 3D print metal allows them to reach new uncharted territory within the automotive design world. The combination of GD and 3D printing have already allowed for the 3D printing an entire car out of Aluminium, this</w:t>
      </w:r>
      <w:r w:rsidR="006561A4">
        <w:rPr>
          <w:rFonts w:eastAsia="Times New Roman" w:cs="Times New Roman"/>
          <w:color w:val="000000" w:themeColor="text1"/>
          <w:sz w:val="24"/>
          <w:szCs w:val="24"/>
          <w:shd w:val="clear" w:color="auto" w:fill="FFFFFF"/>
        </w:rPr>
        <w:t xml:space="preserve"> proves that the boundaries </w:t>
      </w:r>
      <w:r w:rsidR="000432BF" w:rsidRPr="008332C6">
        <w:rPr>
          <w:rFonts w:eastAsia="Times New Roman" w:cs="Times New Roman"/>
          <w:color w:val="000000" w:themeColor="text1"/>
          <w:sz w:val="24"/>
          <w:szCs w:val="24"/>
          <w:shd w:val="clear" w:color="auto" w:fill="FFFFFF"/>
        </w:rPr>
        <w:t xml:space="preserve">capability of this combination are limitless. </w:t>
      </w:r>
    </w:p>
    <w:p w14:paraId="7C10A46A" w14:textId="77777777" w:rsidR="003E60B3" w:rsidRDefault="003E60B3" w:rsidP="00E43D0B">
      <w:pPr>
        <w:pStyle w:val="Heading2"/>
        <w:spacing w:line="360" w:lineRule="auto"/>
        <w:jc w:val="both"/>
        <w:rPr>
          <w:rFonts w:eastAsia="Times New Roman"/>
          <w:shd w:val="clear" w:color="auto" w:fill="FFFFFF"/>
        </w:rPr>
      </w:pPr>
    </w:p>
    <w:p w14:paraId="2580833A" w14:textId="77777777" w:rsidR="003E60B3" w:rsidRDefault="003E60B3" w:rsidP="00E43D0B">
      <w:pPr>
        <w:pStyle w:val="Heading2"/>
        <w:spacing w:line="360" w:lineRule="auto"/>
        <w:jc w:val="both"/>
        <w:rPr>
          <w:rFonts w:eastAsia="Times New Roman"/>
          <w:shd w:val="clear" w:color="auto" w:fill="FFFFFF"/>
        </w:rPr>
      </w:pPr>
    </w:p>
    <w:p w14:paraId="4E370057" w14:textId="77777777" w:rsidR="003E60B3" w:rsidRDefault="003E60B3" w:rsidP="00E43D0B">
      <w:pPr>
        <w:pStyle w:val="Heading2"/>
        <w:spacing w:line="360" w:lineRule="auto"/>
        <w:jc w:val="both"/>
        <w:rPr>
          <w:rFonts w:eastAsia="Times New Roman"/>
          <w:shd w:val="clear" w:color="auto" w:fill="FFFFFF"/>
        </w:rPr>
      </w:pPr>
    </w:p>
    <w:p w14:paraId="2F14F341" w14:textId="77777777" w:rsidR="003E60B3" w:rsidRDefault="003E60B3" w:rsidP="00E43D0B">
      <w:pPr>
        <w:pStyle w:val="Heading2"/>
        <w:spacing w:line="360" w:lineRule="auto"/>
        <w:jc w:val="both"/>
        <w:rPr>
          <w:rFonts w:eastAsia="Times New Roman"/>
          <w:shd w:val="clear" w:color="auto" w:fill="FFFFFF"/>
        </w:rPr>
      </w:pPr>
    </w:p>
    <w:p w14:paraId="11EE825E" w14:textId="77777777" w:rsidR="000432BF" w:rsidRPr="008332C6" w:rsidRDefault="000432BF" w:rsidP="00E43D0B">
      <w:pPr>
        <w:pStyle w:val="Heading2"/>
        <w:spacing w:line="360" w:lineRule="auto"/>
        <w:jc w:val="both"/>
        <w:rPr>
          <w:rFonts w:eastAsia="Times New Roman"/>
          <w:shd w:val="clear" w:color="auto" w:fill="FFFFFF"/>
        </w:rPr>
      </w:pPr>
      <w:bookmarkStart w:id="8" w:name="_Toc386649012"/>
      <w:r w:rsidRPr="008332C6">
        <w:rPr>
          <w:rFonts w:eastAsia="Times New Roman"/>
          <w:shd w:val="clear" w:color="auto" w:fill="FFFFFF"/>
        </w:rPr>
        <w:t>2.4)    Airbus</w:t>
      </w:r>
      <w:bookmarkEnd w:id="8"/>
    </w:p>
    <w:p w14:paraId="060C05E0" w14:textId="77777777" w:rsidR="000432BF" w:rsidRPr="008332C6" w:rsidRDefault="000432BF" w:rsidP="00E43D0B">
      <w:pPr>
        <w:spacing w:line="360" w:lineRule="auto"/>
        <w:rPr>
          <w:rFonts w:eastAsia="Times New Roman" w:cs="Times New Roman"/>
          <w:color w:val="000000" w:themeColor="text1"/>
          <w:sz w:val="24"/>
          <w:szCs w:val="24"/>
          <w:shd w:val="clear" w:color="auto" w:fill="FFFFFF"/>
        </w:rPr>
      </w:pPr>
    </w:p>
    <w:p w14:paraId="164A1EEC" w14:textId="63DC3F9B" w:rsidR="000432BF" w:rsidRPr="008332C6" w:rsidRDefault="000432BF" w:rsidP="00E43D0B">
      <w:pPr>
        <w:spacing w:line="360" w:lineRule="auto"/>
        <w:rPr>
          <w:rFonts w:eastAsia="Times New Roman"/>
          <w:shd w:val="clear" w:color="auto" w:fill="FFFFFF"/>
        </w:rPr>
      </w:pPr>
      <w:r w:rsidRPr="008332C6">
        <w:rPr>
          <w:rFonts w:eastAsia="Times New Roman" w:cs="Times New Roman"/>
          <w:color w:val="000000" w:themeColor="text1"/>
          <w:sz w:val="24"/>
          <w:szCs w:val="24"/>
          <w:shd w:val="clear" w:color="auto" w:fill="FFFFFF"/>
        </w:rPr>
        <w:t xml:space="preserve">Airbus are another company that have utilized </w:t>
      </w:r>
      <w:r w:rsidR="00CA2971">
        <w:rPr>
          <w:rFonts w:eastAsia="Times New Roman" w:cs="Times New Roman"/>
          <w:color w:val="000000" w:themeColor="text1"/>
          <w:sz w:val="24"/>
          <w:szCs w:val="24"/>
          <w:shd w:val="clear" w:color="auto" w:fill="FFFFFF"/>
        </w:rPr>
        <w:t>GD</w:t>
      </w:r>
      <w:r w:rsidRPr="008332C6">
        <w:rPr>
          <w:rFonts w:eastAsia="Times New Roman" w:cs="Times New Roman"/>
          <w:color w:val="000000" w:themeColor="text1"/>
          <w:sz w:val="24"/>
          <w:szCs w:val="24"/>
          <w:shd w:val="clear" w:color="auto" w:fill="FFFFFF"/>
        </w:rPr>
        <w:t>. They have manufactured a structural partition that is half the weight and twice as strong</w:t>
      </w:r>
      <w:r w:rsidR="00CA2971">
        <w:rPr>
          <w:rFonts w:eastAsia="Times New Roman" w:cs="Times New Roman"/>
          <w:color w:val="000000" w:themeColor="text1"/>
          <w:sz w:val="24"/>
          <w:szCs w:val="24"/>
          <w:shd w:val="clear" w:color="auto" w:fill="FFFFFF"/>
        </w:rPr>
        <w:t xml:space="preserve"> as the traditional partition</w:t>
      </w:r>
      <w:r w:rsidRPr="008332C6">
        <w:rPr>
          <w:rFonts w:eastAsia="Times New Roman" w:cs="Times New Roman"/>
          <w:color w:val="000000" w:themeColor="text1"/>
          <w:sz w:val="24"/>
          <w:szCs w:val="24"/>
          <w:shd w:val="clear" w:color="auto" w:fill="FFFFFF"/>
        </w:rPr>
        <w:t xml:space="preserve">. </w:t>
      </w:r>
      <w:r w:rsidR="00CA2971">
        <w:rPr>
          <w:rFonts w:eastAsia="Times New Roman" w:cs="Times New Roman"/>
          <w:color w:val="000000" w:themeColor="text1"/>
          <w:sz w:val="24"/>
          <w:szCs w:val="24"/>
          <w:shd w:val="clear" w:color="auto" w:fill="FFFFFF"/>
        </w:rPr>
        <w:t>Airbus</w:t>
      </w:r>
      <w:r w:rsidRPr="008332C6">
        <w:rPr>
          <w:rFonts w:eastAsia="Times New Roman" w:cs="Times New Roman"/>
          <w:color w:val="000000" w:themeColor="text1"/>
          <w:sz w:val="24"/>
          <w:szCs w:val="24"/>
          <w:shd w:val="clear" w:color="auto" w:fill="FFFFFF"/>
        </w:rPr>
        <w:t xml:space="preserve"> did this by using a combination of GD, 3D printing and additive manufacturing which helped them a</w:t>
      </w:r>
      <w:r w:rsidR="00CA2971">
        <w:rPr>
          <w:rFonts w:eastAsia="Times New Roman" w:cs="Times New Roman"/>
          <w:color w:val="000000" w:themeColor="text1"/>
          <w:sz w:val="24"/>
          <w:szCs w:val="24"/>
          <w:shd w:val="clear" w:color="auto" w:fill="FFFFFF"/>
        </w:rPr>
        <w:t>chieve this complex shape and as the partition is th</w:t>
      </w:r>
      <w:r w:rsidR="00156E42">
        <w:rPr>
          <w:rFonts w:eastAsia="Times New Roman" w:cs="Times New Roman"/>
          <w:color w:val="000000" w:themeColor="text1"/>
          <w:sz w:val="24"/>
          <w:szCs w:val="24"/>
          <w:shd w:val="clear" w:color="auto" w:fill="FFFFFF"/>
        </w:rPr>
        <w:t>e</w:t>
      </w:r>
      <w:r w:rsidR="00CA2971">
        <w:rPr>
          <w:rFonts w:eastAsia="Times New Roman" w:cs="Times New Roman"/>
          <w:color w:val="000000" w:themeColor="text1"/>
          <w:sz w:val="24"/>
          <w:szCs w:val="24"/>
          <w:shd w:val="clear" w:color="auto" w:fill="FFFFFF"/>
        </w:rPr>
        <w:t xml:space="preserve"> most complex </w:t>
      </w:r>
      <w:r w:rsidR="00156E42">
        <w:rPr>
          <w:rFonts w:eastAsia="Times New Roman" w:cs="Times New Roman"/>
          <w:color w:val="000000" w:themeColor="text1"/>
          <w:sz w:val="24"/>
          <w:szCs w:val="24"/>
          <w:shd w:val="clear" w:color="auto" w:fill="FFFFFF"/>
        </w:rPr>
        <w:t>section of the cabin and holds the most potential to save wait</w:t>
      </w:r>
      <w:r w:rsidRPr="008332C6">
        <w:rPr>
          <w:rFonts w:eastAsia="Times New Roman" w:cs="Times New Roman"/>
          <w:color w:val="000000" w:themeColor="text1"/>
          <w:sz w:val="24"/>
          <w:szCs w:val="24"/>
          <w:shd w:val="clear" w:color="auto" w:fill="FFFFFF"/>
        </w:rPr>
        <w:t>. The partition was named Bionic and was used in the Airbus A320 it’s ‘</w:t>
      </w:r>
      <w:r w:rsidRPr="008332C6">
        <w:rPr>
          <w:rFonts w:eastAsia="Times New Roman" w:cs="Times New Roman"/>
          <w:i/>
          <w:color w:val="000000" w:themeColor="text1"/>
          <w:sz w:val="24"/>
          <w:szCs w:val="24"/>
          <w:shd w:val="clear" w:color="auto" w:fill="FFFFFF"/>
        </w:rPr>
        <w:t xml:space="preserve">bionic structures’ </w:t>
      </w:r>
      <w:r w:rsidRPr="008332C6">
        <w:rPr>
          <w:rFonts w:eastAsia="Times New Roman" w:cs="Times New Roman"/>
          <w:color w:val="000000" w:themeColor="text1"/>
          <w:sz w:val="24"/>
          <w:szCs w:val="24"/>
          <w:shd w:val="clear" w:color="auto" w:fill="FFFFFF"/>
        </w:rPr>
        <w:t xml:space="preserve">allowed </w:t>
      </w:r>
      <w:r w:rsidRPr="008332C6">
        <w:rPr>
          <w:rFonts w:eastAsia="Times New Roman" w:cs="Times New Roman"/>
          <w:i/>
          <w:color w:val="000000" w:themeColor="text1"/>
          <w:sz w:val="24"/>
          <w:szCs w:val="24"/>
          <w:shd w:val="clear" w:color="auto" w:fill="FFFFFF"/>
        </w:rPr>
        <w:t>‘a weight reduction potential of 50%</w:t>
      </w:r>
      <w:r w:rsidRPr="008332C6">
        <w:rPr>
          <w:rFonts w:eastAsia="Times New Roman" w:cs="Times New Roman"/>
          <w:color w:val="000000" w:themeColor="text1"/>
          <w:sz w:val="24"/>
          <w:szCs w:val="24"/>
          <w:shd w:val="clear" w:color="auto" w:fill="FFFFFF"/>
        </w:rPr>
        <w:t>’ (Sander, 2018). According to Airbus they are able to ‘</w:t>
      </w:r>
      <w:r w:rsidRPr="008332C6">
        <w:rPr>
          <w:rFonts w:eastAsia="Times New Roman" w:cs="Times New Roman"/>
          <w:i/>
          <w:color w:val="000000" w:themeColor="text1"/>
          <w:sz w:val="24"/>
          <w:szCs w:val="24"/>
          <w:shd w:val="clear" w:color="auto" w:fill="FFFFFF"/>
        </w:rPr>
        <w:t>reduce production steps by 50%’</w:t>
      </w:r>
      <w:r w:rsidRPr="008332C6">
        <w:rPr>
          <w:rFonts w:eastAsia="Times New Roman" w:cs="Times New Roman"/>
          <w:color w:val="000000" w:themeColor="text1"/>
          <w:sz w:val="24"/>
          <w:szCs w:val="24"/>
          <w:shd w:val="clear" w:color="auto" w:fill="FFFFFF"/>
        </w:rPr>
        <w:t xml:space="preserve"> also with this new method they use </w:t>
      </w:r>
      <w:r w:rsidRPr="008332C6">
        <w:rPr>
          <w:rFonts w:eastAsia="Times New Roman" w:cs="Times New Roman"/>
          <w:i/>
          <w:color w:val="000000" w:themeColor="text1"/>
          <w:sz w:val="24"/>
          <w:szCs w:val="24"/>
          <w:shd w:val="clear" w:color="auto" w:fill="FFFFFF"/>
        </w:rPr>
        <w:t xml:space="preserve">‘up to 95% raw material’ </w:t>
      </w:r>
      <w:r w:rsidRPr="008332C6">
        <w:rPr>
          <w:rFonts w:eastAsia="Times New Roman" w:cs="Times New Roman"/>
          <w:color w:val="000000" w:themeColor="text1"/>
          <w:sz w:val="24"/>
          <w:szCs w:val="24"/>
          <w:shd w:val="clear" w:color="auto" w:fill="FFFFFF"/>
        </w:rPr>
        <w:t xml:space="preserve">(Sander, 2018) which is a huge reduction in waste. GD will allow advancements to be made in more fields than imaginable and it could help </w:t>
      </w:r>
      <w:r w:rsidR="00156E42">
        <w:rPr>
          <w:rFonts w:eastAsia="Times New Roman" w:cs="Times New Roman"/>
          <w:color w:val="000000" w:themeColor="text1"/>
          <w:sz w:val="24"/>
          <w:szCs w:val="24"/>
          <w:shd w:val="clear" w:color="auto" w:fill="FFFFFF"/>
        </w:rPr>
        <w:t>Airbus</w:t>
      </w:r>
      <w:r w:rsidRPr="008332C6">
        <w:rPr>
          <w:rFonts w:eastAsia="Times New Roman" w:cs="Times New Roman"/>
          <w:color w:val="000000" w:themeColor="text1"/>
          <w:sz w:val="24"/>
          <w:szCs w:val="24"/>
          <w:shd w:val="clear" w:color="auto" w:fill="FFFFFF"/>
        </w:rPr>
        <w:t xml:space="preserve"> reach their goal to ‘</w:t>
      </w:r>
      <w:r w:rsidRPr="008332C6">
        <w:rPr>
          <w:rFonts w:eastAsia="Times New Roman" w:cs="Times New Roman"/>
          <w:i/>
          <w:color w:val="000000" w:themeColor="text1"/>
          <w:sz w:val="24"/>
          <w:szCs w:val="24"/>
          <w:shd w:val="clear" w:color="auto" w:fill="FFFFFF"/>
        </w:rPr>
        <w:t>reduce greenhouse gasses by 50% by 2050’</w:t>
      </w:r>
      <w:r w:rsidRPr="008332C6">
        <w:rPr>
          <w:rFonts w:eastAsia="Times New Roman" w:cs="Times New Roman"/>
          <w:color w:val="000000" w:themeColor="text1"/>
          <w:sz w:val="24"/>
          <w:szCs w:val="24"/>
          <w:shd w:val="clear" w:color="auto" w:fill="FFFFFF"/>
        </w:rPr>
        <w:t xml:space="preserve">. (Schäfer, 2018) The evolution of technology under the new Generative Design era has just begun and should this work </w:t>
      </w:r>
      <w:r w:rsidR="00156E42">
        <w:rPr>
          <w:rFonts w:eastAsia="Times New Roman" w:cs="Times New Roman"/>
          <w:color w:val="000000" w:themeColor="text1"/>
          <w:sz w:val="24"/>
          <w:szCs w:val="24"/>
          <w:shd w:val="clear" w:color="auto" w:fill="FFFFFF"/>
        </w:rPr>
        <w:t>for Airbus and Hackrod</w:t>
      </w:r>
      <w:r w:rsidRPr="008332C6">
        <w:rPr>
          <w:rFonts w:eastAsia="Times New Roman" w:cs="Times New Roman"/>
          <w:color w:val="000000" w:themeColor="text1"/>
          <w:sz w:val="24"/>
          <w:szCs w:val="24"/>
          <w:shd w:val="clear" w:color="auto" w:fill="FFFFFF"/>
        </w:rPr>
        <w:t xml:space="preserve"> it could ‘</w:t>
      </w:r>
      <w:r w:rsidRPr="008332C6">
        <w:rPr>
          <w:rFonts w:eastAsia="Times New Roman" w:cs="Times New Roman"/>
          <w:i/>
          <w:color w:val="000000" w:themeColor="text1"/>
          <w:sz w:val="24"/>
          <w:szCs w:val="24"/>
          <w:shd w:val="clear" w:color="auto" w:fill="FFFFFF"/>
        </w:rPr>
        <w:t>work everywhere else’</w:t>
      </w:r>
      <w:r w:rsidRPr="008332C6">
        <w:rPr>
          <w:rFonts w:eastAsia="Times New Roman" w:cs="Times New Roman"/>
          <w:color w:val="000000" w:themeColor="text1"/>
          <w:sz w:val="24"/>
          <w:szCs w:val="24"/>
          <w:shd w:val="clear" w:color="auto" w:fill="FFFFFF"/>
        </w:rPr>
        <w:t xml:space="preserve"> (Schäfer, 2018). GD design is helping to re-invent the future our past selves had set us, something that seems small now could have a massive effect in the long run. This new form of designing can pick up and allow to do so much more than previously anticipated and in the example of Airbus ‘</w:t>
      </w:r>
      <w:r w:rsidRPr="008332C6">
        <w:rPr>
          <w:rFonts w:eastAsia="Times New Roman" w:cs="Times New Roman"/>
          <w:i/>
          <w:color w:val="000000" w:themeColor="text1"/>
          <w:sz w:val="24"/>
          <w:szCs w:val="24"/>
          <w:shd w:val="clear" w:color="auto" w:fill="FFFFFF"/>
        </w:rPr>
        <w:t>each kg that it doesn’t design in today’ will have a positive effect and reduce ‘fuel burn the next 25 years’</w:t>
      </w:r>
      <w:r w:rsidRPr="008332C6">
        <w:rPr>
          <w:rFonts w:eastAsia="Times New Roman" w:cs="Times New Roman"/>
          <w:color w:val="000000" w:themeColor="text1"/>
          <w:sz w:val="24"/>
          <w:szCs w:val="24"/>
          <w:shd w:val="clear" w:color="auto" w:fill="FFFFFF"/>
        </w:rPr>
        <w:t xml:space="preserve"> (Sander, 2018).    </w:t>
      </w:r>
    </w:p>
    <w:p w14:paraId="3490EE38" w14:textId="77777777" w:rsidR="000432BF" w:rsidRPr="008332C6" w:rsidRDefault="000432BF" w:rsidP="00E43D0B">
      <w:pPr>
        <w:pStyle w:val="Heading1"/>
        <w:spacing w:line="360" w:lineRule="auto"/>
        <w:ind w:left="720"/>
        <w:jc w:val="both"/>
        <w:rPr>
          <w:rFonts w:eastAsia="Times New Roman"/>
          <w:shd w:val="clear" w:color="auto" w:fill="FFFFFF"/>
        </w:rPr>
      </w:pPr>
    </w:p>
    <w:p w14:paraId="370FB3CF" w14:textId="77777777" w:rsidR="000432BF" w:rsidRPr="008332C6" w:rsidRDefault="000432BF" w:rsidP="00E43D0B">
      <w:pPr>
        <w:pStyle w:val="Heading1"/>
        <w:numPr>
          <w:ilvl w:val="0"/>
          <w:numId w:val="3"/>
        </w:numPr>
        <w:spacing w:line="360" w:lineRule="auto"/>
        <w:jc w:val="both"/>
        <w:rPr>
          <w:rFonts w:eastAsia="Times New Roman"/>
          <w:shd w:val="clear" w:color="auto" w:fill="FFFFFF"/>
        </w:rPr>
      </w:pPr>
      <w:bookmarkStart w:id="9" w:name="_Toc386649013"/>
      <w:r w:rsidRPr="008332C6">
        <w:rPr>
          <w:rFonts w:eastAsia="Times New Roman"/>
          <w:shd w:val="clear" w:color="auto" w:fill="FFFFFF"/>
        </w:rPr>
        <w:t>Introduction to Aerodynamics</w:t>
      </w:r>
      <w:bookmarkEnd w:id="9"/>
    </w:p>
    <w:p w14:paraId="7071E164" w14:textId="77777777" w:rsidR="000432BF" w:rsidRPr="008332C6" w:rsidRDefault="000432BF" w:rsidP="00E43D0B">
      <w:pPr>
        <w:spacing w:line="360" w:lineRule="auto"/>
        <w:rPr>
          <w:sz w:val="24"/>
        </w:rPr>
      </w:pPr>
    </w:p>
    <w:p w14:paraId="5BE0A752" w14:textId="502A359D" w:rsidR="000432BF" w:rsidRPr="008332C6" w:rsidRDefault="000432BF" w:rsidP="00E43D0B">
      <w:pPr>
        <w:pStyle w:val="Heading2"/>
        <w:spacing w:line="360" w:lineRule="auto"/>
        <w:jc w:val="both"/>
      </w:pPr>
      <w:bookmarkStart w:id="10" w:name="_Toc386649014"/>
      <w:r w:rsidRPr="008332C6">
        <w:t>3.1)    A Basic Introduction</w:t>
      </w:r>
      <w:bookmarkEnd w:id="10"/>
    </w:p>
    <w:p w14:paraId="547FE781" w14:textId="002E6D6B" w:rsidR="000432BF" w:rsidRPr="008332C6" w:rsidRDefault="000432BF" w:rsidP="00E43D0B">
      <w:pPr>
        <w:pStyle w:val="Heading2"/>
        <w:spacing w:line="360" w:lineRule="auto"/>
        <w:jc w:val="both"/>
      </w:pPr>
      <w:r w:rsidRPr="008332C6">
        <w:t xml:space="preserve"> </w:t>
      </w:r>
    </w:p>
    <w:p w14:paraId="49E11D39" w14:textId="5C9EF126" w:rsidR="000432BF" w:rsidRDefault="000432BF" w:rsidP="00E43D0B">
      <w:pPr>
        <w:spacing w:after="0" w:line="360" w:lineRule="auto"/>
        <w:rPr>
          <w:rFonts w:eastAsia="Times New Roman" w:cs="Arial"/>
          <w:color w:val="000000"/>
          <w:sz w:val="24"/>
          <w:szCs w:val="24"/>
          <w:shd w:val="clear" w:color="auto" w:fill="FFFFFF"/>
        </w:rPr>
      </w:pPr>
      <w:r w:rsidRPr="008332C6">
        <w:rPr>
          <w:rFonts w:eastAsia="Times New Roman" w:cs="Arial"/>
          <w:color w:val="000000"/>
          <w:sz w:val="24"/>
          <w:szCs w:val="24"/>
          <w:shd w:val="clear" w:color="auto" w:fill="FFFFFF"/>
        </w:rPr>
        <w:t>‘</w:t>
      </w:r>
      <w:r w:rsidRPr="008332C6">
        <w:rPr>
          <w:rFonts w:eastAsia="Times New Roman" w:cs="Arial"/>
          <w:i/>
          <w:color w:val="000000"/>
          <w:sz w:val="24"/>
          <w:szCs w:val="24"/>
          <w:shd w:val="clear" w:color="auto" w:fill="FFFFFF"/>
        </w:rPr>
        <w:t>Aerodynamics is the study of forces and the resulting motion of objects through the air.</w:t>
      </w:r>
      <w:r w:rsidRPr="008332C6">
        <w:rPr>
          <w:rFonts w:eastAsia="Times New Roman" w:cs="Arial"/>
          <w:color w:val="000000"/>
          <w:sz w:val="24"/>
          <w:szCs w:val="24"/>
          <w:shd w:val="clear" w:color="auto" w:fill="FFFFFF"/>
        </w:rPr>
        <w:t>’ (Hall, 2015) Aerodynamics is a substantial factor of car design and engineering and can be vital for a car to perform.</w:t>
      </w:r>
      <w:r>
        <w:rPr>
          <w:rFonts w:eastAsia="Times New Roman" w:cs="Arial"/>
          <w:color w:val="000000"/>
          <w:sz w:val="24"/>
          <w:szCs w:val="24"/>
          <w:shd w:val="clear" w:color="auto" w:fill="FFFFFF"/>
        </w:rPr>
        <w:t xml:space="preserve"> W</w:t>
      </w:r>
      <w:r w:rsidRPr="008332C6">
        <w:rPr>
          <w:rFonts w:eastAsia="Times New Roman" w:cs="Arial"/>
          <w:color w:val="000000"/>
          <w:sz w:val="24"/>
          <w:szCs w:val="24"/>
          <w:shd w:val="clear" w:color="auto" w:fill="FFFFFF"/>
        </w:rPr>
        <w:t>ind can have a massive effe</w:t>
      </w:r>
      <w:r w:rsidR="00156E42">
        <w:rPr>
          <w:rFonts w:eastAsia="Times New Roman" w:cs="Arial"/>
          <w:color w:val="000000"/>
          <w:sz w:val="24"/>
          <w:szCs w:val="24"/>
          <w:shd w:val="clear" w:color="auto" w:fill="FFFFFF"/>
        </w:rPr>
        <w:t xml:space="preserve">ct on the performance of a car in regards to </w:t>
      </w:r>
      <w:r w:rsidRPr="008332C6">
        <w:rPr>
          <w:rFonts w:eastAsia="Times New Roman" w:cs="Arial"/>
          <w:color w:val="000000"/>
          <w:sz w:val="24"/>
          <w:szCs w:val="24"/>
          <w:shd w:val="clear" w:color="auto" w:fill="FFFFFF"/>
        </w:rPr>
        <w:t>accelera</w:t>
      </w:r>
      <w:r w:rsidR="00156E42">
        <w:rPr>
          <w:rFonts w:eastAsia="Times New Roman" w:cs="Arial"/>
          <w:color w:val="000000"/>
          <w:sz w:val="24"/>
          <w:szCs w:val="24"/>
          <w:shd w:val="clear" w:color="auto" w:fill="FFFFFF"/>
        </w:rPr>
        <w:t>tion, handling and fuel mileage</w:t>
      </w:r>
      <w:r>
        <w:rPr>
          <w:rFonts w:eastAsia="Times New Roman" w:cs="Arial"/>
          <w:color w:val="000000"/>
          <w:sz w:val="24"/>
          <w:szCs w:val="24"/>
          <w:shd w:val="clear" w:color="auto" w:fill="FFFFFF"/>
        </w:rPr>
        <w:t xml:space="preserve"> when traveling at high speeds. The force that acts against the car is called drag. Drag is what hinders a cars’ performance and for years car design has been centred around aerodynamics and getting the car to cut through the air with minimal effort for better performance. When a car is designed around airflow it means the engine doesn’t have to work has hard meaning a smaller more economical engine can be </w:t>
      </w:r>
      <w:r w:rsidR="00156E42">
        <w:rPr>
          <w:rFonts w:eastAsia="Times New Roman" w:cs="Arial"/>
          <w:color w:val="000000"/>
          <w:sz w:val="24"/>
          <w:szCs w:val="24"/>
          <w:shd w:val="clear" w:color="auto" w:fill="FFFFFF"/>
        </w:rPr>
        <w:t>fitted</w:t>
      </w:r>
      <w:r>
        <w:rPr>
          <w:rFonts w:eastAsia="Times New Roman" w:cs="Arial"/>
          <w:color w:val="000000"/>
          <w:sz w:val="24"/>
          <w:szCs w:val="24"/>
          <w:shd w:val="clear" w:color="auto" w:fill="FFFFFF"/>
        </w:rPr>
        <w:t xml:space="preserve"> in the car</w:t>
      </w:r>
      <w:r w:rsidR="00156E42">
        <w:rPr>
          <w:rFonts w:eastAsia="Times New Roman" w:cs="Arial"/>
          <w:color w:val="000000"/>
          <w:sz w:val="24"/>
          <w:szCs w:val="24"/>
          <w:shd w:val="clear" w:color="auto" w:fill="FFFFFF"/>
        </w:rPr>
        <w:t xml:space="preserve"> (Hall, 2015)</w:t>
      </w:r>
      <w:r>
        <w:rPr>
          <w:rFonts w:eastAsia="Times New Roman" w:cs="Arial"/>
          <w:color w:val="000000"/>
          <w:sz w:val="24"/>
          <w:szCs w:val="24"/>
          <w:shd w:val="clear" w:color="auto" w:fill="FFFFFF"/>
        </w:rPr>
        <w:t>. There are a few things designers do to improve the aerodynamics of a car:</w:t>
      </w:r>
    </w:p>
    <w:p w14:paraId="5C2AF9FC" w14:textId="77777777" w:rsidR="000432BF" w:rsidRDefault="000432BF" w:rsidP="00E43D0B">
      <w:pPr>
        <w:pStyle w:val="ListParagraph"/>
        <w:numPr>
          <w:ilvl w:val="0"/>
          <w:numId w:val="7"/>
        </w:numPr>
        <w:spacing w:after="0" w:line="360" w:lineRule="auto"/>
        <w:rPr>
          <w:rFonts w:eastAsia="Times New Roman" w:cs="Times New Roman"/>
          <w:sz w:val="24"/>
          <w:szCs w:val="24"/>
        </w:rPr>
      </w:pPr>
      <w:r>
        <w:rPr>
          <w:rFonts w:eastAsia="Times New Roman" w:cs="Times New Roman"/>
          <w:sz w:val="24"/>
          <w:szCs w:val="24"/>
        </w:rPr>
        <w:t xml:space="preserve">Rounded edges and designs which means the air flows around the car with the least resistance possible.  </w:t>
      </w:r>
    </w:p>
    <w:p w14:paraId="77C5100F" w14:textId="77777777" w:rsidR="000432BF" w:rsidRDefault="000432BF" w:rsidP="00E43D0B">
      <w:pPr>
        <w:pStyle w:val="ListParagraph"/>
        <w:numPr>
          <w:ilvl w:val="0"/>
          <w:numId w:val="7"/>
        </w:numPr>
        <w:spacing w:after="0" w:line="360" w:lineRule="auto"/>
        <w:rPr>
          <w:rFonts w:eastAsia="Times New Roman" w:cs="Times New Roman"/>
          <w:sz w:val="24"/>
          <w:szCs w:val="24"/>
        </w:rPr>
      </w:pPr>
      <w:r>
        <w:rPr>
          <w:rFonts w:eastAsia="Times New Roman" w:cs="Times New Roman"/>
          <w:sz w:val="24"/>
          <w:szCs w:val="24"/>
        </w:rPr>
        <w:t>High performance cars have parts that channel the air underneath the body to also improve the flow of air around the car.</w:t>
      </w:r>
    </w:p>
    <w:p w14:paraId="5E0615A5" w14:textId="77777777" w:rsidR="000432BF" w:rsidRPr="00D41456" w:rsidRDefault="000432BF" w:rsidP="00E43D0B">
      <w:pPr>
        <w:pStyle w:val="ListParagraph"/>
        <w:numPr>
          <w:ilvl w:val="0"/>
          <w:numId w:val="7"/>
        </w:numPr>
        <w:spacing w:after="0" w:line="360" w:lineRule="auto"/>
        <w:rPr>
          <w:rFonts w:eastAsia="Times New Roman" w:cs="Times New Roman"/>
          <w:sz w:val="24"/>
          <w:szCs w:val="24"/>
        </w:rPr>
      </w:pPr>
      <w:r>
        <w:rPr>
          <w:rFonts w:eastAsia="Times New Roman" w:cs="Times New Roman"/>
          <w:sz w:val="24"/>
          <w:szCs w:val="24"/>
        </w:rPr>
        <w:t xml:space="preserve">The addition of a rear wing/spoiler can also aid and improve the downforce of a car that makes it more stable at high speeds. </w:t>
      </w:r>
    </w:p>
    <w:p w14:paraId="2A794112" w14:textId="77777777" w:rsidR="000432BF" w:rsidRDefault="000432BF" w:rsidP="00E43D0B">
      <w:pPr>
        <w:spacing w:line="360" w:lineRule="auto"/>
        <w:rPr>
          <w:sz w:val="24"/>
        </w:rPr>
      </w:pPr>
    </w:p>
    <w:p w14:paraId="08C2191F" w14:textId="77777777" w:rsidR="000432BF" w:rsidRDefault="000432BF" w:rsidP="00E43D0B">
      <w:pPr>
        <w:pStyle w:val="Heading2"/>
        <w:spacing w:line="360" w:lineRule="auto"/>
        <w:jc w:val="both"/>
      </w:pPr>
      <w:bookmarkStart w:id="11" w:name="_Toc386649015"/>
      <w:r>
        <w:t>3.2)    The Science of Aerodynamics</w:t>
      </w:r>
      <w:bookmarkEnd w:id="11"/>
    </w:p>
    <w:p w14:paraId="194A7BFA" w14:textId="77777777" w:rsidR="000432BF" w:rsidRDefault="000432BF" w:rsidP="00E43D0B">
      <w:pPr>
        <w:spacing w:line="360" w:lineRule="auto"/>
      </w:pPr>
    </w:p>
    <w:p w14:paraId="5982E4C2" w14:textId="4BC64D09" w:rsidR="000432BF" w:rsidRDefault="000432BF" w:rsidP="00E43D0B">
      <w:pPr>
        <w:spacing w:line="360" w:lineRule="auto"/>
        <w:rPr>
          <w:rFonts w:eastAsia="Times New Roman" w:cs="Arial"/>
          <w:sz w:val="24"/>
          <w:szCs w:val="24"/>
        </w:rPr>
      </w:pPr>
      <w:r w:rsidRPr="008624CA">
        <w:rPr>
          <w:rFonts w:eastAsia="Times New Roman" w:cs="Arial"/>
          <w:color w:val="000000"/>
          <w:sz w:val="24"/>
          <w:szCs w:val="24"/>
          <w:shd w:val="clear" w:color="auto" w:fill="FFFFFF"/>
        </w:rPr>
        <w:t>‘</w:t>
      </w:r>
      <w:r w:rsidRPr="008624CA">
        <w:rPr>
          <w:rFonts w:eastAsia="Times New Roman" w:cs="Arial"/>
          <w:i/>
          <w:color w:val="000000"/>
          <w:sz w:val="24"/>
          <w:szCs w:val="24"/>
          <w:shd w:val="clear" w:color="auto" w:fill="FFFFFF"/>
        </w:rPr>
        <w:t>When a solid body is moved through a fluid (gas or liquid), the fluid resists the motion. The object is subjected to an aerodynamic</w:t>
      </w:r>
      <w:r w:rsidRPr="008624CA">
        <w:rPr>
          <w:rStyle w:val="apple-converted-space"/>
          <w:rFonts w:eastAsia="Times New Roman" w:cs="Arial"/>
          <w:i/>
          <w:color w:val="000000"/>
          <w:sz w:val="24"/>
          <w:szCs w:val="24"/>
          <w:shd w:val="clear" w:color="auto" w:fill="FFFFFF"/>
        </w:rPr>
        <w:t> </w:t>
      </w:r>
      <w:r w:rsidRPr="008624CA">
        <w:rPr>
          <w:rFonts w:eastAsia="Times New Roman" w:cs="Arial"/>
          <w:i/>
          <w:sz w:val="24"/>
          <w:szCs w:val="24"/>
        </w:rPr>
        <w:t>force</w:t>
      </w:r>
      <w:r w:rsidRPr="008624CA">
        <w:rPr>
          <w:rStyle w:val="apple-converted-space"/>
          <w:rFonts w:eastAsia="Times New Roman" w:cs="Arial"/>
          <w:i/>
          <w:color w:val="000000"/>
          <w:sz w:val="24"/>
          <w:szCs w:val="24"/>
          <w:shd w:val="clear" w:color="auto" w:fill="FFFFFF"/>
        </w:rPr>
        <w:t> </w:t>
      </w:r>
      <w:r w:rsidRPr="008624CA">
        <w:rPr>
          <w:rFonts w:eastAsia="Times New Roman" w:cs="Arial"/>
          <w:i/>
          <w:color w:val="000000"/>
          <w:sz w:val="24"/>
          <w:szCs w:val="24"/>
          <w:shd w:val="clear" w:color="auto" w:fill="FFFFFF"/>
        </w:rPr>
        <w:t>in a direction opposed to the motion which we call</w:t>
      </w:r>
      <w:r w:rsidRPr="008624CA">
        <w:rPr>
          <w:rStyle w:val="apple-converted-space"/>
          <w:rFonts w:eastAsia="Times New Roman" w:cs="Arial"/>
          <w:i/>
          <w:color w:val="000000"/>
          <w:sz w:val="24"/>
          <w:szCs w:val="24"/>
          <w:shd w:val="clear" w:color="auto" w:fill="FFFFFF"/>
        </w:rPr>
        <w:t> </w:t>
      </w:r>
      <w:r w:rsidRPr="008624CA">
        <w:rPr>
          <w:rFonts w:eastAsia="Times New Roman" w:cs="Arial"/>
          <w:i/>
          <w:sz w:val="24"/>
          <w:szCs w:val="24"/>
        </w:rPr>
        <w:t>drag’</w:t>
      </w:r>
      <w:r>
        <w:rPr>
          <w:rFonts w:eastAsia="Times New Roman" w:cs="Arial"/>
          <w:sz w:val="24"/>
          <w:szCs w:val="24"/>
        </w:rPr>
        <w:t xml:space="preserve"> (Hall, 2015). Drag is something that </w:t>
      </w:r>
      <w:r w:rsidR="009512E8">
        <w:rPr>
          <w:rFonts w:eastAsia="Times New Roman" w:cs="Arial"/>
          <w:sz w:val="24"/>
          <w:szCs w:val="24"/>
        </w:rPr>
        <w:t>is</w:t>
      </w:r>
      <w:r>
        <w:rPr>
          <w:rFonts w:eastAsia="Times New Roman" w:cs="Arial"/>
          <w:sz w:val="24"/>
          <w:szCs w:val="24"/>
        </w:rPr>
        <w:t xml:space="preserve"> calculate using Newton’s law, which is: a=(W-D)/m.</w:t>
      </w:r>
    </w:p>
    <w:p w14:paraId="0D8ED67F" w14:textId="77777777" w:rsidR="000432BF" w:rsidRDefault="000432BF" w:rsidP="00E43D0B">
      <w:pPr>
        <w:spacing w:line="360" w:lineRule="auto"/>
        <w:rPr>
          <w:rFonts w:eastAsia="Times New Roman" w:cs="Arial"/>
          <w:sz w:val="24"/>
          <w:szCs w:val="24"/>
        </w:rPr>
      </w:pPr>
      <w:r>
        <w:rPr>
          <w:rFonts w:eastAsia="Times New Roman" w:cs="Arial"/>
          <w:sz w:val="24"/>
          <w:szCs w:val="24"/>
        </w:rPr>
        <w:t>a = acceleration</w:t>
      </w:r>
    </w:p>
    <w:p w14:paraId="3BC78ED1" w14:textId="77777777" w:rsidR="000432BF" w:rsidRDefault="000432BF" w:rsidP="00E43D0B">
      <w:pPr>
        <w:spacing w:line="360" w:lineRule="auto"/>
        <w:rPr>
          <w:rFonts w:eastAsia="Times New Roman" w:cs="Arial"/>
          <w:sz w:val="24"/>
          <w:szCs w:val="24"/>
        </w:rPr>
      </w:pPr>
      <w:r>
        <w:rPr>
          <w:rFonts w:eastAsia="Times New Roman" w:cs="Arial"/>
          <w:sz w:val="24"/>
          <w:szCs w:val="24"/>
        </w:rPr>
        <w:t>W = weight</w:t>
      </w:r>
    </w:p>
    <w:p w14:paraId="71BEC91B" w14:textId="77777777" w:rsidR="000432BF" w:rsidRDefault="000432BF" w:rsidP="00E43D0B">
      <w:pPr>
        <w:spacing w:line="360" w:lineRule="auto"/>
        <w:rPr>
          <w:rFonts w:eastAsia="Times New Roman" w:cs="Arial"/>
          <w:sz w:val="24"/>
          <w:szCs w:val="24"/>
        </w:rPr>
      </w:pPr>
      <w:r>
        <w:rPr>
          <w:rFonts w:eastAsia="Times New Roman" w:cs="Arial"/>
          <w:sz w:val="24"/>
          <w:szCs w:val="24"/>
        </w:rPr>
        <w:t>D = drag</w:t>
      </w:r>
    </w:p>
    <w:p w14:paraId="3F360134" w14:textId="77777777" w:rsidR="000432BF" w:rsidRDefault="000432BF" w:rsidP="00E43D0B">
      <w:pPr>
        <w:spacing w:line="360" w:lineRule="auto"/>
        <w:rPr>
          <w:rFonts w:eastAsia="Times New Roman" w:cs="Arial"/>
          <w:sz w:val="24"/>
          <w:szCs w:val="24"/>
        </w:rPr>
      </w:pPr>
      <w:r>
        <w:rPr>
          <w:rFonts w:eastAsia="Times New Roman" w:cs="Arial"/>
          <w:sz w:val="24"/>
          <w:szCs w:val="24"/>
        </w:rPr>
        <w:t>m = mass</w:t>
      </w:r>
    </w:p>
    <w:p w14:paraId="15D8ED0D" w14:textId="11862A77" w:rsidR="000432BF" w:rsidRPr="008624CA" w:rsidRDefault="000432BF" w:rsidP="00E43D0B">
      <w:pPr>
        <w:spacing w:line="360" w:lineRule="auto"/>
        <w:rPr>
          <w:rFonts w:eastAsia="Times New Roman"/>
          <w:sz w:val="24"/>
          <w:szCs w:val="24"/>
          <w:lang w:val="en-US"/>
        </w:rPr>
      </w:pPr>
      <w:r>
        <w:rPr>
          <w:rFonts w:eastAsia="Times New Roman" w:cs="Arial"/>
          <w:sz w:val="24"/>
          <w:szCs w:val="24"/>
        </w:rPr>
        <w:t>When an object accelerates the velocity and drag also increase, it will continue to do this until the drag is equal to the weight. After this the car cannot accelerate any further, thus limiting it to its top speed</w:t>
      </w:r>
      <w:r w:rsidR="009512E8">
        <w:rPr>
          <w:rFonts w:eastAsia="Times New Roman" w:cs="Arial"/>
          <w:sz w:val="24"/>
          <w:szCs w:val="24"/>
        </w:rPr>
        <w:t xml:space="preserve"> (Hall, 2015)</w:t>
      </w:r>
      <w:r>
        <w:rPr>
          <w:rFonts w:eastAsia="Times New Roman" w:cs="Arial"/>
          <w:sz w:val="24"/>
          <w:szCs w:val="24"/>
        </w:rPr>
        <w:t xml:space="preserve">. This is why cars have different top speeds, the faster the car is going, the greater the air resistance is meaning it needs a lot more power to carry on accelerating until the air resistance is too strong for the car to accelerate anymore. This all applies to car design in the way of calculating the drag coefficient of a car. The drag coefficient is an important equation when </w:t>
      </w:r>
      <w:r w:rsidRPr="009512E8">
        <w:rPr>
          <w:rFonts w:eastAsia="Times New Roman" w:cs="Arial"/>
          <w:sz w:val="24"/>
          <w:szCs w:val="24"/>
        </w:rPr>
        <w:t>designing a car and is ‘</w:t>
      </w:r>
      <w:r w:rsidRPr="009512E8">
        <w:rPr>
          <w:rFonts w:eastAsia="Times New Roman" w:cs="Times New Roman"/>
          <w:i/>
          <w:sz w:val="24"/>
          <w:szCs w:val="26"/>
          <w:shd w:val="clear" w:color="auto" w:fill="FFFFFF"/>
          <w:lang w:val="en-US"/>
        </w:rPr>
        <w:t>one of the primary factors that determine how easily an object moves through the air.</w:t>
      </w:r>
      <w:r w:rsidRPr="009512E8">
        <w:rPr>
          <w:rFonts w:eastAsia="Times New Roman" w:cs="Times New Roman"/>
          <w:sz w:val="24"/>
          <w:szCs w:val="26"/>
          <w:shd w:val="clear" w:color="auto" w:fill="FFFFFF"/>
          <w:lang w:val="en-US"/>
        </w:rPr>
        <w:t>’ (Hall, 2015).</w:t>
      </w:r>
      <w:r>
        <w:rPr>
          <w:rFonts w:eastAsia="Times New Roman" w:cs="Times New Roman"/>
          <w:color w:val="333333"/>
          <w:sz w:val="24"/>
          <w:szCs w:val="26"/>
          <w:shd w:val="clear" w:color="auto" w:fill="FFFFFF"/>
          <w:lang w:val="en-US"/>
        </w:rPr>
        <w:t xml:space="preserve"> </w:t>
      </w:r>
    </w:p>
    <w:p w14:paraId="3E0AD84D" w14:textId="427F679A" w:rsidR="000432BF" w:rsidRPr="00E42560" w:rsidRDefault="000432BF" w:rsidP="00E43D0B">
      <w:pPr>
        <w:spacing w:line="360" w:lineRule="auto"/>
        <w:rPr>
          <w:sz w:val="24"/>
          <w:szCs w:val="24"/>
        </w:rPr>
      </w:pPr>
    </w:p>
    <w:p w14:paraId="4118CDE0" w14:textId="7DE5A3D1" w:rsidR="000432BF" w:rsidRDefault="000432BF" w:rsidP="00E43D0B">
      <w:pPr>
        <w:pStyle w:val="Heading2"/>
        <w:spacing w:line="360" w:lineRule="auto"/>
        <w:jc w:val="both"/>
      </w:pPr>
      <w:bookmarkStart w:id="12" w:name="_Toc386649016"/>
      <w:r>
        <w:t>3.3)    The Coefficient of Drag (Cd)</w:t>
      </w:r>
      <w:bookmarkEnd w:id="12"/>
    </w:p>
    <w:p w14:paraId="6F9EE449" w14:textId="64486E3C" w:rsidR="000432BF" w:rsidRDefault="000432BF" w:rsidP="00E43D0B">
      <w:pPr>
        <w:spacing w:line="360" w:lineRule="auto"/>
      </w:pPr>
    </w:p>
    <w:p w14:paraId="3DA8C386" w14:textId="61F4CBA8" w:rsidR="000432BF" w:rsidRDefault="003E60B3" w:rsidP="00E43D0B">
      <w:pPr>
        <w:spacing w:line="360" w:lineRule="auto"/>
        <w:rPr>
          <w:sz w:val="24"/>
        </w:rPr>
      </w:pPr>
      <w:r>
        <w:rPr>
          <w:noProof/>
          <w:lang w:val="en-US"/>
        </w:rPr>
        <w:drawing>
          <wp:anchor distT="0" distB="0" distL="114300" distR="114300" simplePos="0" relativeHeight="251664384" behindDoc="1" locked="0" layoutInCell="1" allowOverlap="1" wp14:anchorId="7A143E7B" wp14:editId="1111FDA8">
            <wp:simplePos x="0" y="0"/>
            <wp:positionH relativeFrom="column">
              <wp:posOffset>36830</wp:posOffset>
            </wp:positionH>
            <wp:positionV relativeFrom="paragraph">
              <wp:posOffset>16510</wp:posOffset>
            </wp:positionV>
            <wp:extent cx="3268980" cy="2171065"/>
            <wp:effectExtent l="0" t="0" r="7620" b="0"/>
            <wp:wrapSquare wrapText="bothSides"/>
            <wp:docPr id="9" name="Picture 9" descr="pagani-wind-tunn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ani-wind-tunnel.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68980" cy="2171065"/>
                    </a:xfrm>
                    <a:prstGeom prst="rect">
                      <a:avLst/>
                    </a:prstGeom>
                    <a:noFill/>
                    <a:ln>
                      <a:noFill/>
                    </a:ln>
                  </pic:spPr>
                </pic:pic>
              </a:graphicData>
            </a:graphic>
            <wp14:sizeRelH relativeFrom="page">
              <wp14:pctWidth>0</wp14:pctWidth>
            </wp14:sizeRelH>
            <wp14:sizeRelV relativeFrom="page">
              <wp14:pctHeight>0</wp14:pctHeight>
            </wp14:sizeRelV>
          </wp:anchor>
        </w:drawing>
      </w:r>
      <w:r w:rsidR="000432BF" w:rsidRPr="00FB34AF">
        <w:rPr>
          <w:sz w:val="24"/>
        </w:rPr>
        <w:t xml:space="preserve">The equation to </w:t>
      </w:r>
      <w:r w:rsidR="009512E8">
        <w:rPr>
          <w:sz w:val="24"/>
        </w:rPr>
        <w:t>work</w:t>
      </w:r>
      <w:r w:rsidR="000432BF" w:rsidRPr="00FB34AF">
        <w:rPr>
          <w:sz w:val="24"/>
        </w:rPr>
        <w:t xml:space="preserve"> out the drag coefficient of a car is: </w:t>
      </w:r>
      <w:r w:rsidR="000432BF">
        <w:rPr>
          <w:sz w:val="24"/>
        </w:rPr>
        <w:t xml:space="preserve">Cd = D / (A* .5* r* V^2) </w:t>
      </w:r>
      <w:r w:rsidR="00AF599E">
        <w:rPr>
          <w:sz w:val="24"/>
        </w:rPr>
        <w:t xml:space="preserve">and is calculated by subjecting each car to a wind tunnel. </w:t>
      </w:r>
      <w:r w:rsidR="008B0121">
        <w:rPr>
          <w:sz w:val="24"/>
        </w:rPr>
        <w:t xml:space="preserve">Another method used within a wind tunnel </w:t>
      </w:r>
      <w:r w:rsidR="000C195E">
        <w:rPr>
          <w:sz w:val="24"/>
        </w:rPr>
        <w:t>is for visual purposes and this involves using smoke machines placed vertically along a wall with enormous turbines behind that pushed the smoke in streams over the surfaces of the car to give an idea of what the air is doing when hitting the car</w:t>
      </w:r>
      <w:r w:rsidR="009512E8">
        <w:rPr>
          <w:sz w:val="24"/>
        </w:rPr>
        <w:t xml:space="preserve"> (Johnson, 2013)</w:t>
      </w:r>
      <w:r w:rsidR="000C195E">
        <w:rPr>
          <w:sz w:val="24"/>
        </w:rPr>
        <w:t xml:space="preserve">. </w:t>
      </w:r>
    </w:p>
    <w:p w14:paraId="0E61C107" w14:textId="0C9F1039" w:rsidR="000432BF" w:rsidRDefault="000432BF" w:rsidP="00E43D0B">
      <w:pPr>
        <w:spacing w:line="360" w:lineRule="auto"/>
        <w:rPr>
          <w:rFonts w:eastAsia="Times New Roman" w:cs="Arial"/>
          <w:bCs/>
          <w:color w:val="000000"/>
          <w:sz w:val="24"/>
          <w:szCs w:val="24"/>
          <w:lang w:val="en-US"/>
        </w:rPr>
      </w:pPr>
      <w:r>
        <w:rPr>
          <w:rFonts w:eastAsia="Times New Roman" w:cs="Arial"/>
          <w:i/>
          <w:color w:val="000000"/>
          <w:sz w:val="24"/>
          <w:szCs w:val="24"/>
          <w:shd w:val="clear" w:color="auto" w:fill="FFFFFF"/>
          <w:lang w:val="en-US"/>
        </w:rPr>
        <w:t>‘</w:t>
      </w:r>
      <w:r w:rsidRPr="00FB07FA">
        <w:rPr>
          <w:rFonts w:eastAsia="Times New Roman" w:cs="Arial"/>
          <w:i/>
          <w:color w:val="000000"/>
          <w:sz w:val="24"/>
          <w:szCs w:val="24"/>
          <w:shd w:val="clear" w:color="auto" w:fill="FFFFFF"/>
          <w:lang w:val="en-US"/>
        </w:rPr>
        <w:t>The drag coefficient </w:t>
      </w:r>
      <w:r w:rsidRPr="00FB07FA">
        <w:rPr>
          <w:rFonts w:eastAsia="Times New Roman" w:cs="Arial"/>
          <w:b/>
          <w:i/>
          <w:color w:val="000000"/>
          <w:sz w:val="24"/>
          <w:szCs w:val="24"/>
          <w:shd w:val="clear" w:color="auto" w:fill="FFFFFF"/>
          <w:lang w:val="en-US"/>
        </w:rPr>
        <w:t>(</w:t>
      </w:r>
      <w:r w:rsidRPr="00FB07FA">
        <w:rPr>
          <w:rFonts w:eastAsia="Times New Roman" w:cs="Arial"/>
          <w:b/>
          <w:bCs/>
          <w:i/>
          <w:color w:val="000000"/>
          <w:sz w:val="24"/>
          <w:szCs w:val="24"/>
          <w:lang w:val="en-US"/>
        </w:rPr>
        <w:t>Cd)</w:t>
      </w:r>
      <w:r w:rsidRPr="00FB07FA">
        <w:rPr>
          <w:rFonts w:eastAsia="Times New Roman" w:cs="Arial"/>
          <w:b/>
          <w:i/>
          <w:color w:val="000000"/>
          <w:sz w:val="24"/>
          <w:szCs w:val="24"/>
          <w:shd w:val="clear" w:color="auto" w:fill="FFFFFF"/>
          <w:lang w:val="en-US"/>
        </w:rPr>
        <w:t> </w:t>
      </w:r>
      <w:r w:rsidRPr="00FB07FA">
        <w:rPr>
          <w:rFonts w:eastAsia="Times New Roman" w:cs="Arial"/>
          <w:i/>
          <w:color w:val="000000"/>
          <w:sz w:val="24"/>
          <w:szCs w:val="24"/>
          <w:shd w:val="clear" w:color="auto" w:fill="FFFFFF"/>
          <w:lang w:val="en-US"/>
        </w:rPr>
        <w:t>is equal to the drag </w:t>
      </w:r>
      <w:r w:rsidRPr="00FB07FA">
        <w:rPr>
          <w:rFonts w:eastAsia="Times New Roman" w:cs="Arial"/>
          <w:b/>
          <w:i/>
          <w:color w:val="000000"/>
          <w:sz w:val="24"/>
          <w:szCs w:val="24"/>
          <w:shd w:val="clear" w:color="auto" w:fill="FFFFFF"/>
          <w:lang w:val="en-US"/>
        </w:rPr>
        <w:t>(</w:t>
      </w:r>
      <w:r w:rsidRPr="00FB07FA">
        <w:rPr>
          <w:rFonts w:eastAsia="Times New Roman" w:cs="Arial"/>
          <w:b/>
          <w:bCs/>
          <w:i/>
          <w:color w:val="000000"/>
          <w:sz w:val="24"/>
          <w:szCs w:val="24"/>
          <w:lang w:val="en-US"/>
        </w:rPr>
        <w:t>D)</w:t>
      </w:r>
      <w:r w:rsidRPr="00FB07FA">
        <w:rPr>
          <w:rFonts w:eastAsia="Times New Roman" w:cs="Arial"/>
          <w:b/>
          <w:i/>
          <w:color w:val="000000"/>
          <w:sz w:val="24"/>
          <w:szCs w:val="24"/>
          <w:shd w:val="clear" w:color="auto" w:fill="FFFFFF"/>
          <w:lang w:val="en-US"/>
        </w:rPr>
        <w:t> </w:t>
      </w:r>
      <w:r w:rsidRPr="00FB07FA">
        <w:rPr>
          <w:rFonts w:eastAsia="Times New Roman" w:cs="Arial"/>
          <w:i/>
          <w:color w:val="000000"/>
          <w:sz w:val="24"/>
          <w:szCs w:val="24"/>
          <w:shd w:val="clear" w:color="auto" w:fill="FFFFFF"/>
          <w:lang w:val="en-US"/>
        </w:rPr>
        <w:t>divided by the quantity: density </w:t>
      </w:r>
      <w:r w:rsidRPr="00FB07FA">
        <w:rPr>
          <w:rFonts w:eastAsia="Times New Roman" w:cs="Arial"/>
          <w:b/>
          <w:i/>
          <w:color w:val="000000"/>
          <w:sz w:val="24"/>
          <w:szCs w:val="24"/>
          <w:shd w:val="clear" w:color="auto" w:fill="FFFFFF"/>
          <w:lang w:val="en-US"/>
        </w:rPr>
        <w:t>(</w:t>
      </w:r>
      <w:r w:rsidRPr="00FB07FA">
        <w:rPr>
          <w:rFonts w:eastAsia="Times New Roman" w:cs="Arial"/>
          <w:b/>
          <w:bCs/>
          <w:i/>
          <w:color w:val="000000"/>
          <w:sz w:val="24"/>
          <w:szCs w:val="24"/>
          <w:lang w:val="en-US"/>
        </w:rPr>
        <w:t>r)</w:t>
      </w:r>
      <w:r w:rsidRPr="00FB07FA">
        <w:rPr>
          <w:rFonts w:eastAsia="Times New Roman" w:cs="Arial"/>
          <w:b/>
          <w:i/>
          <w:color w:val="000000"/>
          <w:sz w:val="24"/>
          <w:szCs w:val="24"/>
          <w:shd w:val="clear" w:color="auto" w:fill="FFFFFF"/>
          <w:lang w:val="en-US"/>
        </w:rPr>
        <w:t> </w:t>
      </w:r>
      <w:r w:rsidRPr="00FB07FA">
        <w:rPr>
          <w:rFonts w:eastAsia="Times New Roman" w:cs="Arial"/>
          <w:i/>
          <w:color w:val="000000"/>
          <w:sz w:val="24"/>
          <w:szCs w:val="24"/>
          <w:shd w:val="clear" w:color="auto" w:fill="FFFFFF"/>
          <w:lang w:val="en-US"/>
        </w:rPr>
        <w:t>times half the velocity </w:t>
      </w:r>
      <w:r w:rsidRPr="00FB07FA">
        <w:rPr>
          <w:rFonts w:eastAsia="Times New Roman" w:cs="Arial"/>
          <w:b/>
          <w:i/>
          <w:color w:val="000000"/>
          <w:sz w:val="24"/>
          <w:szCs w:val="24"/>
          <w:shd w:val="clear" w:color="auto" w:fill="FFFFFF"/>
          <w:lang w:val="en-US"/>
        </w:rPr>
        <w:t>(</w:t>
      </w:r>
      <w:r w:rsidRPr="00FB07FA">
        <w:rPr>
          <w:rFonts w:eastAsia="Times New Roman" w:cs="Arial"/>
          <w:b/>
          <w:bCs/>
          <w:i/>
          <w:color w:val="000000"/>
          <w:sz w:val="24"/>
          <w:szCs w:val="24"/>
          <w:lang w:val="en-US"/>
        </w:rPr>
        <w:t>V)</w:t>
      </w:r>
      <w:r w:rsidRPr="00FB07FA">
        <w:rPr>
          <w:rFonts w:eastAsia="Times New Roman" w:cs="Arial"/>
          <w:b/>
          <w:i/>
          <w:color w:val="000000"/>
          <w:sz w:val="24"/>
          <w:szCs w:val="24"/>
          <w:shd w:val="clear" w:color="auto" w:fill="FFFFFF"/>
          <w:lang w:val="en-US"/>
        </w:rPr>
        <w:t> </w:t>
      </w:r>
      <w:r w:rsidRPr="00FB07FA">
        <w:rPr>
          <w:rFonts w:eastAsia="Times New Roman" w:cs="Arial"/>
          <w:i/>
          <w:color w:val="000000"/>
          <w:sz w:val="24"/>
          <w:szCs w:val="24"/>
          <w:shd w:val="clear" w:color="auto" w:fill="FFFFFF"/>
          <w:lang w:val="en-US"/>
        </w:rPr>
        <w:t>squared times the reference area </w:t>
      </w:r>
      <w:r w:rsidRPr="00FB07FA">
        <w:rPr>
          <w:rFonts w:eastAsia="Times New Roman" w:cs="Arial"/>
          <w:b/>
          <w:i/>
          <w:color w:val="000000"/>
          <w:sz w:val="24"/>
          <w:szCs w:val="24"/>
          <w:shd w:val="clear" w:color="auto" w:fill="FFFFFF"/>
          <w:lang w:val="en-US"/>
        </w:rPr>
        <w:t>(</w:t>
      </w:r>
      <w:r w:rsidRPr="00FB07FA">
        <w:rPr>
          <w:rFonts w:eastAsia="Times New Roman" w:cs="Arial"/>
          <w:b/>
          <w:bCs/>
          <w:i/>
          <w:color w:val="000000"/>
          <w:sz w:val="24"/>
          <w:szCs w:val="24"/>
          <w:lang w:val="en-US"/>
        </w:rPr>
        <w:t>A)</w:t>
      </w:r>
      <w:r>
        <w:rPr>
          <w:rFonts w:eastAsia="Times New Roman" w:cs="Arial"/>
          <w:bCs/>
          <w:i/>
          <w:color w:val="000000"/>
          <w:sz w:val="24"/>
          <w:szCs w:val="24"/>
          <w:lang w:val="en-US"/>
        </w:rPr>
        <w:t xml:space="preserve">’ </w:t>
      </w:r>
      <w:r>
        <w:rPr>
          <w:rFonts w:eastAsia="Times New Roman" w:cs="Arial"/>
          <w:bCs/>
          <w:color w:val="000000"/>
          <w:sz w:val="24"/>
          <w:szCs w:val="24"/>
          <w:lang w:val="en-US"/>
        </w:rPr>
        <w:t xml:space="preserve">(Hall, 2015). The force of air that pushes against a car at 70mph is 4x as much as 35mph. This is the reason that cars need to be more aerodynamically efficient. </w:t>
      </w:r>
      <w:r w:rsidR="003D3874">
        <w:rPr>
          <w:rFonts w:eastAsia="Times New Roman" w:cs="Arial"/>
          <w:bCs/>
          <w:color w:val="000000"/>
          <w:sz w:val="24"/>
          <w:szCs w:val="24"/>
          <w:lang w:val="en-US"/>
        </w:rPr>
        <w:t>When comparing the old Volvo 960 (Cd. 36) to the newer S80 (Cd. 28) this proves that ‘</w:t>
      </w:r>
      <w:r w:rsidR="003D3874" w:rsidRPr="004536FD">
        <w:rPr>
          <w:rFonts w:eastAsia="Times New Roman" w:cs="Arial"/>
          <w:bCs/>
          <w:i/>
          <w:color w:val="000000"/>
          <w:sz w:val="24"/>
          <w:szCs w:val="24"/>
          <w:lang w:val="en-US"/>
        </w:rPr>
        <w:t>more streamlined shapes are more aerodynamic than boxy ones’</w:t>
      </w:r>
      <w:r w:rsidR="003D3874">
        <w:rPr>
          <w:rFonts w:eastAsia="Times New Roman" w:cs="Arial"/>
          <w:bCs/>
          <w:i/>
          <w:color w:val="000000"/>
          <w:sz w:val="24"/>
          <w:szCs w:val="24"/>
          <w:lang w:val="en-US"/>
        </w:rPr>
        <w:t>;</w:t>
      </w:r>
      <w:r w:rsidR="003D3874">
        <w:rPr>
          <w:rFonts w:eastAsia="Times New Roman" w:cs="Arial"/>
          <w:bCs/>
          <w:color w:val="000000"/>
          <w:sz w:val="24"/>
          <w:szCs w:val="24"/>
          <w:lang w:val="en-US"/>
        </w:rPr>
        <w:t xml:space="preserve"> t</w:t>
      </w:r>
      <w:r>
        <w:rPr>
          <w:rFonts w:eastAsia="Times New Roman" w:cs="Arial"/>
          <w:bCs/>
          <w:color w:val="000000"/>
          <w:sz w:val="24"/>
          <w:szCs w:val="24"/>
          <w:lang w:val="en-US"/>
        </w:rPr>
        <w:t>he lower the Cd is, the more aerodynamically efficient</w:t>
      </w:r>
      <w:r w:rsidR="00760F5E">
        <w:rPr>
          <w:rFonts w:eastAsia="Times New Roman" w:cs="Arial"/>
          <w:bCs/>
          <w:color w:val="000000"/>
          <w:sz w:val="24"/>
          <w:szCs w:val="24"/>
          <w:lang w:val="en-US"/>
        </w:rPr>
        <w:t xml:space="preserve"> the car is</w:t>
      </w:r>
      <w:r>
        <w:rPr>
          <w:rFonts w:eastAsia="Times New Roman" w:cs="Arial"/>
          <w:bCs/>
          <w:color w:val="000000"/>
          <w:sz w:val="24"/>
          <w:szCs w:val="24"/>
          <w:lang w:val="en-US"/>
        </w:rPr>
        <w:t xml:space="preserve"> </w:t>
      </w:r>
      <w:r w:rsidR="00760F5E">
        <w:rPr>
          <w:rFonts w:eastAsia="Times New Roman" w:cs="Arial"/>
          <w:bCs/>
          <w:color w:val="000000"/>
          <w:sz w:val="24"/>
          <w:szCs w:val="24"/>
          <w:lang w:val="en-US"/>
        </w:rPr>
        <w:t>(Elliott-Sink cited by George, 2018). Cd numbers are important to a car manufacturer as it can give them the edge over their opposition by being able to boast more im</w:t>
      </w:r>
      <w:r w:rsidR="009512E8">
        <w:rPr>
          <w:rFonts w:eastAsia="Times New Roman" w:cs="Arial"/>
          <w:bCs/>
          <w:color w:val="000000"/>
          <w:sz w:val="24"/>
          <w:szCs w:val="24"/>
          <w:lang w:val="en-US"/>
        </w:rPr>
        <w:t>pressive figures such as: Mpg, top s</w:t>
      </w:r>
      <w:r w:rsidR="00760F5E">
        <w:rPr>
          <w:rFonts w:eastAsia="Times New Roman" w:cs="Arial"/>
          <w:bCs/>
          <w:color w:val="000000"/>
          <w:sz w:val="24"/>
          <w:szCs w:val="24"/>
          <w:lang w:val="en-US"/>
        </w:rPr>
        <w:t>peed and 0-60mph times.</w:t>
      </w:r>
      <w:r w:rsidR="006C1360">
        <w:rPr>
          <w:rFonts w:eastAsia="Times New Roman" w:cs="Arial"/>
          <w:bCs/>
          <w:color w:val="000000"/>
          <w:sz w:val="24"/>
          <w:szCs w:val="24"/>
          <w:lang w:val="en-US"/>
        </w:rPr>
        <w:t xml:space="preserve"> </w:t>
      </w:r>
      <w:r w:rsidR="00680029">
        <w:rPr>
          <w:rFonts w:eastAsia="Times New Roman" w:cs="Arial"/>
          <w:bCs/>
          <w:color w:val="000000"/>
          <w:sz w:val="24"/>
          <w:szCs w:val="24"/>
          <w:lang w:val="en-US"/>
        </w:rPr>
        <w:t xml:space="preserve">Reducing a car’s Cd by 0.01 can gain 0.2 mpg, for instance the 2018 Toyota Prius </w:t>
      </w:r>
      <w:r w:rsidR="00384681">
        <w:rPr>
          <w:rFonts w:eastAsia="Times New Roman" w:cs="Arial"/>
          <w:bCs/>
          <w:color w:val="000000"/>
          <w:sz w:val="24"/>
          <w:szCs w:val="24"/>
          <w:lang w:val="en-US"/>
        </w:rPr>
        <w:t xml:space="preserve">with a Cd of .26 which gives it a mpg of </w:t>
      </w:r>
      <w:r w:rsidR="00807A2E">
        <w:rPr>
          <w:rFonts w:eastAsia="Times New Roman" w:cs="Arial"/>
          <w:bCs/>
          <w:color w:val="000000"/>
          <w:sz w:val="24"/>
          <w:szCs w:val="24"/>
          <w:lang w:val="en-US"/>
        </w:rPr>
        <w:t xml:space="preserve">56 (Toyota, 2018). </w:t>
      </w:r>
    </w:p>
    <w:p w14:paraId="60F6282D" w14:textId="77777777" w:rsidR="00807A2E" w:rsidRDefault="00807A2E" w:rsidP="00E43D0B">
      <w:pPr>
        <w:pStyle w:val="Heading2"/>
        <w:spacing w:line="360" w:lineRule="auto"/>
        <w:jc w:val="both"/>
      </w:pPr>
    </w:p>
    <w:p w14:paraId="4D3E0DE2" w14:textId="77777777" w:rsidR="009512E8" w:rsidRDefault="009512E8" w:rsidP="00E43D0B"/>
    <w:p w14:paraId="2DA8B924" w14:textId="77777777" w:rsidR="00855B65" w:rsidRDefault="00855B65" w:rsidP="00E43D0B"/>
    <w:p w14:paraId="60A77343" w14:textId="77777777" w:rsidR="009512E8" w:rsidRPr="009512E8" w:rsidRDefault="009512E8" w:rsidP="00E43D0B"/>
    <w:p w14:paraId="6F49EF7A" w14:textId="1B387F90" w:rsidR="004526AD" w:rsidRDefault="004526AD" w:rsidP="00E43D0B">
      <w:pPr>
        <w:pStyle w:val="Heading2"/>
        <w:spacing w:line="360" w:lineRule="auto"/>
        <w:jc w:val="both"/>
      </w:pPr>
      <w:bookmarkStart w:id="13" w:name="_Toc386649017"/>
      <w:r>
        <w:t>3.4)    History of Aerodynamic Design</w:t>
      </w:r>
      <w:bookmarkEnd w:id="13"/>
    </w:p>
    <w:p w14:paraId="61828AEE" w14:textId="77777777" w:rsidR="004526AD" w:rsidRDefault="004526AD" w:rsidP="00E43D0B">
      <w:pPr>
        <w:spacing w:line="360" w:lineRule="auto"/>
      </w:pPr>
    </w:p>
    <w:p w14:paraId="7B4B52A6" w14:textId="2B03F9B5" w:rsidR="007A5562" w:rsidRDefault="006B46AC" w:rsidP="00E43D0B">
      <w:pPr>
        <w:spacing w:line="360" w:lineRule="auto"/>
        <w:rPr>
          <w:sz w:val="24"/>
        </w:rPr>
      </w:pPr>
      <w:r>
        <w:rPr>
          <w:sz w:val="24"/>
        </w:rPr>
        <w:t xml:space="preserve">Early cars weren’t quick enough to be concerned about aerodynamics however the cars of </w:t>
      </w:r>
      <w:r w:rsidR="009512E8">
        <w:rPr>
          <w:sz w:val="24"/>
        </w:rPr>
        <w:t>today</w:t>
      </w:r>
      <w:r>
        <w:rPr>
          <w:sz w:val="24"/>
        </w:rPr>
        <w:t xml:space="preserve"> are heavily focusing on aerodynamics to improve performance. </w:t>
      </w:r>
    </w:p>
    <w:p w14:paraId="7AA088DD" w14:textId="0A9C9075" w:rsidR="006B46AC" w:rsidRDefault="0000112E" w:rsidP="00E43D0B">
      <w:pPr>
        <w:spacing w:line="360" w:lineRule="auto"/>
        <w:rPr>
          <w:sz w:val="24"/>
        </w:rPr>
      </w:pPr>
      <w:r>
        <w:rPr>
          <w:noProof/>
          <w:sz w:val="24"/>
          <w:lang w:val="en-US"/>
        </w:rPr>
        <w:drawing>
          <wp:anchor distT="0" distB="0" distL="114300" distR="114300" simplePos="0" relativeHeight="251676672" behindDoc="1" locked="0" layoutInCell="1" allowOverlap="1" wp14:anchorId="15671BEE" wp14:editId="5138CE17">
            <wp:simplePos x="0" y="0"/>
            <wp:positionH relativeFrom="column">
              <wp:posOffset>2146935</wp:posOffset>
            </wp:positionH>
            <wp:positionV relativeFrom="paragraph">
              <wp:posOffset>5847715</wp:posOffset>
            </wp:positionV>
            <wp:extent cx="1243965" cy="829945"/>
            <wp:effectExtent l="0" t="0" r="635" b="825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umpler%20poster.jpg"/>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1243965" cy="82994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pic:spPr>
                </pic:pic>
              </a:graphicData>
            </a:graphic>
            <wp14:sizeRelH relativeFrom="page">
              <wp14:pctWidth>0</wp14:pctWidth>
            </wp14:sizeRelH>
            <wp14:sizeRelV relativeFrom="page">
              <wp14:pctHeight>0</wp14:pctHeight>
            </wp14:sizeRelV>
          </wp:anchor>
        </w:drawing>
      </w:r>
      <w:r>
        <w:rPr>
          <w:noProof/>
          <w:sz w:val="24"/>
          <w:lang w:val="en-US"/>
        </w:rPr>
        <w:drawing>
          <wp:anchor distT="0" distB="0" distL="114300" distR="114300" simplePos="0" relativeHeight="251671552" behindDoc="1" locked="0" layoutInCell="1" allowOverlap="1" wp14:anchorId="36C92AAD" wp14:editId="2DC3F272">
            <wp:simplePos x="0" y="0"/>
            <wp:positionH relativeFrom="column">
              <wp:posOffset>4815840</wp:posOffset>
            </wp:positionH>
            <wp:positionV relativeFrom="paragraph">
              <wp:posOffset>6996430</wp:posOffset>
            </wp:positionV>
            <wp:extent cx="1243330" cy="829945"/>
            <wp:effectExtent l="0" t="0" r="1270" b="825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umpler%20poster.jpg"/>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1243330" cy="82994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pic:spPr>
                </pic:pic>
              </a:graphicData>
            </a:graphic>
            <wp14:sizeRelH relativeFrom="page">
              <wp14:pctWidth>0</wp14:pctWidth>
            </wp14:sizeRelH>
            <wp14:sizeRelV relativeFrom="page">
              <wp14:pctHeight>0</wp14:pctHeight>
            </wp14:sizeRelV>
          </wp:anchor>
        </w:drawing>
      </w:r>
      <w:r w:rsidRPr="009512E8">
        <w:rPr>
          <w:noProof/>
          <w:lang w:val="en-US"/>
        </w:rPr>
        <w:drawing>
          <wp:anchor distT="0" distB="0" distL="114300" distR="114300" simplePos="0" relativeHeight="251678720" behindDoc="1" locked="0" layoutInCell="1" allowOverlap="1" wp14:anchorId="61BD106F" wp14:editId="5C25B600">
            <wp:simplePos x="0" y="0"/>
            <wp:positionH relativeFrom="column">
              <wp:posOffset>-637540</wp:posOffset>
            </wp:positionH>
            <wp:positionV relativeFrom="paragraph">
              <wp:posOffset>4481195</wp:posOffset>
            </wp:positionV>
            <wp:extent cx="1383665" cy="715645"/>
            <wp:effectExtent l="0" t="0" r="0" b="0"/>
            <wp:wrapNone/>
            <wp:docPr id="10" name="Picture 10" descr="../rumpler%20pos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umpler%20poster.jpg"/>
                    <pic:cNvPicPr>
                      <a:picLocks noChangeAspect="1" noChangeArrowheads="1"/>
                    </pic:cNvPicPr>
                  </pic:nvPicPr>
                  <pic:blipFill rotWithShape="1">
                    <a:blip r:embed="rId15">
                      <a:extLst>
                        <a:ext uri="{28A0092B-C50C-407E-A947-70E740481C1C}">
                          <a14:useLocalDpi xmlns:a14="http://schemas.microsoft.com/office/drawing/2010/main" val="0"/>
                        </a:ext>
                      </a:extLst>
                    </a:blip>
                    <a:srcRect t="42769" b="23621"/>
                    <a:stretch/>
                  </pic:blipFill>
                  <pic:spPr bwMode="auto">
                    <a:xfrm>
                      <a:off x="0" y="0"/>
                      <a:ext cx="1383665" cy="71564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pic:spPr>
                </pic:pic>
              </a:graphicData>
            </a:graphic>
            <wp14:sizeRelH relativeFrom="page">
              <wp14:pctWidth>0</wp14:pctWidth>
            </wp14:sizeRelH>
            <wp14:sizeRelV relativeFrom="page">
              <wp14:pctHeight>0</wp14:pctHeight>
            </wp14:sizeRelV>
          </wp:anchor>
        </w:drawing>
      </w:r>
      <w:r>
        <w:rPr>
          <w:noProof/>
          <w:sz w:val="24"/>
          <w:lang w:val="en-US"/>
        </w:rPr>
        <w:drawing>
          <wp:anchor distT="0" distB="0" distL="114300" distR="114300" simplePos="0" relativeHeight="251677696" behindDoc="1" locked="0" layoutInCell="1" allowOverlap="1" wp14:anchorId="650A3B00" wp14:editId="7FC8F9D7">
            <wp:simplePos x="0" y="0"/>
            <wp:positionH relativeFrom="column">
              <wp:posOffset>833120</wp:posOffset>
            </wp:positionH>
            <wp:positionV relativeFrom="paragraph">
              <wp:posOffset>5284470</wp:posOffset>
            </wp:positionV>
            <wp:extent cx="1192530" cy="829945"/>
            <wp:effectExtent l="0" t="0" r="1270" b="825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umpler%20poster.jpg"/>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1192530" cy="82994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pic:spPr>
                </pic:pic>
              </a:graphicData>
            </a:graphic>
            <wp14:sizeRelH relativeFrom="page">
              <wp14:pctWidth>0</wp14:pctWidth>
            </wp14:sizeRelH>
            <wp14:sizeRelV relativeFrom="page">
              <wp14:pctHeight>0</wp14:pctHeight>
            </wp14:sizeRelV>
          </wp:anchor>
        </w:drawing>
      </w:r>
      <w:r>
        <w:rPr>
          <w:noProof/>
          <w:sz w:val="24"/>
          <w:lang w:val="en-US"/>
        </w:rPr>
        <w:drawing>
          <wp:anchor distT="0" distB="0" distL="114300" distR="114300" simplePos="0" relativeHeight="251675648" behindDoc="1" locked="0" layoutInCell="1" allowOverlap="1" wp14:anchorId="2A1B40A5" wp14:editId="2B694000">
            <wp:simplePos x="0" y="0"/>
            <wp:positionH relativeFrom="column">
              <wp:posOffset>3475990</wp:posOffset>
            </wp:positionH>
            <wp:positionV relativeFrom="paragraph">
              <wp:posOffset>6421755</wp:posOffset>
            </wp:positionV>
            <wp:extent cx="1243965" cy="829945"/>
            <wp:effectExtent l="0" t="0" r="635" b="825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umpler%20poster.jpg"/>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1243965" cy="82994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pic:spPr>
                </pic:pic>
              </a:graphicData>
            </a:graphic>
            <wp14:sizeRelH relativeFrom="page">
              <wp14:pctWidth>0</wp14:pctWidth>
            </wp14:sizeRelH>
            <wp14:sizeRelV relativeFrom="page">
              <wp14:pctHeight>0</wp14:pctHeight>
            </wp14:sizeRelV>
          </wp:anchor>
        </w:drawing>
      </w:r>
      <w:r w:rsidR="006B46AC" w:rsidRPr="009512E8">
        <w:rPr>
          <w:noProof/>
          <w:sz w:val="28"/>
          <w:lang w:val="en-US"/>
        </w:rPr>
        <w:drawing>
          <wp:inline distT="0" distB="0" distL="0" distR="0" wp14:anchorId="7FB4C692" wp14:editId="072C93A9">
            <wp:extent cx="6144895" cy="4593310"/>
            <wp:effectExtent l="50800" t="0" r="1905" b="444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sidR="006B46AC">
        <w:rPr>
          <w:sz w:val="24"/>
        </w:rPr>
        <w:t xml:space="preserve"> </w:t>
      </w:r>
    </w:p>
    <w:p w14:paraId="60D4B450" w14:textId="4AEA3CA2" w:rsidR="00A40366" w:rsidRPr="006B46AC" w:rsidRDefault="00A40366" w:rsidP="00E43D0B">
      <w:pPr>
        <w:spacing w:line="360" w:lineRule="auto"/>
        <w:rPr>
          <w:sz w:val="24"/>
        </w:rPr>
      </w:pPr>
    </w:p>
    <w:p w14:paraId="7A3CD711" w14:textId="54556565" w:rsidR="003E60B3" w:rsidRDefault="003E60B3" w:rsidP="00E43D0B">
      <w:pPr>
        <w:pStyle w:val="Heading2"/>
        <w:spacing w:line="360" w:lineRule="auto"/>
        <w:jc w:val="both"/>
      </w:pPr>
    </w:p>
    <w:p w14:paraId="638531BC" w14:textId="1CEE1274" w:rsidR="003E60B3" w:rsidRDefault="003E60B3" w:rsidP="00E43D0B">
      <w:pPr>
        <w:pStyle w:val="Heading2"/>
        <w:spacing w:line="360" w:lineRule="auto"/>
        <w:jc w:val="both"/>
      </w:pPr>
    </w:p>
    <w:p w14:paraId="07D1D6F6" w14:textId="2A8ADA0B" w:rsidR="003E60B3" w:rsidRDefault="003E60B3" w:rsidP="00E43D0B">
      <w:pPr>
        <w:pStyle w:val="Heading2"/>
        <w:spacing w:line="360" w:lineRule="auto"/>
        <w:jc w:val="both"/>
      </w:pPr>
    </w:p>
    <w:p w14:paraId="183050CB" w14:textId="18AE0887" w:rsidR="003E60B3" w:rsidRDefault="003E60B3" w:rsidP="00E43D0B">
      <w:pPr>
        <w:pStyle w:val="Heading2"/>
        <w:spacing w:line="360" w:lineRule="auto"/>
        <w:jc w:val="both"/>
      </w:pPr>
    </w:p>
    <w:p w14:paraId="542979C8" w14:textId="77777777" w:rsidR="0000112E" w:rsidRDefault="0000112E" w:rsidP="00E43D0B">
      <w:pPr>
        <w:pStyle w:val="Heading2"/>
        <w:spacing w:line="360" w:lineRule="auto"/>
        <w:jc w:val="both"/>
      </w:pPr>
    </w:p>
    <w:p w14:paraId="6818C192" w14:textId="2DC82B2F" w:rsidR="004526AD" w:rsidRPr="004526AD" w:rsidRDefault="004526AD" w:rsidP="00E43D0B">
      <w:pPr>
        <w:pStyle w:val="Heading2"/>
        <w:spacing w:line="360" w:lineRule="auto"/>
        <w:jc w:val="both"/>
      </w:pPr>
      <w:bookmarkStart w:id="14" w:name="_Toc386649018"/>
      <w:r>
        <w:t>3.5)    Aerodynamic Additions</w:t>
      </w:r>
      <w:bookmarkEnd w:id="14"/>
    </w:p>
    <w:p w14:paraId="6A33255C" w14:textId="5773B499" w:rsidR="004526AD" w:rsidRDefault="004526AD" w:rsidP="00E43D0B">
      <w:pPr>
        <w:spacing w:line="360" w:lineRule="auto"/>
      </w:pPr>
    </w:p>
    <w:p w14:paraId="2B09D680" w14:textId="6267DCDE" w:rsidR="004526AD" w:rsidRDefault="0000112E" w:rsidP="00E43D0B">
      <w:pPr>
        <w:spacing w:line="360" w:lineRule="auto"/>
        <w:rPr>
          <w:sz w:val="24"/>
        </w:rPr>
      </w:pPr>
      <w:r>
        <w:rPr>
          <w:sz w:val="24"/>
        </w:rPr>
        <w:t>Given that lift and downforce are opposites the balance that they are kept in</w:t>
      </w:r>
      <w:r w:rsidR="009014CE">
        <w:rPr>
          <w:sz w:val="24"/>
        </w:rPr>
        <w:t xml:space="preserve"> affect</w:t>
      </w:r>
      <w:r>
        <w:rPr>
          <w:sz w:val="24"/>
        </w:rPr>
        <w:t>s</w:t>
      </w:r>
      <w:r w:rsidR="009014CE">
        <w:rPr>
          <w:sz w:val="24"/>
        </w:rPr>
        <w:t xml:space="preserve"> cars in different ways and can be used to aid performance </w:t>
      </w:r>
      <w:r>
        <w:rPr>
          <w:sz w:val="24"/>
        </w:rPr>
        <w:t>in motor sports</w:t>
      </w:r>
      <w:r w:rsidR="009014CE">
        <w:rPr>
          <w:sz w:val="24"/>
        </w:rPr>
        <w:t xml:space="preserve">. F1 cars have a Cd of .70 due to the fact they need to generate more downforce </w:t>
      </w:r>
      <w:r>
        <w:rPr>
          <w:sz w:val="24"/>
        </w:rPr>
        <w:t>as</w:t>
      </w:r>
      <w:r w:rsidR="009014CE">
        <w:rPr>
          <w:sz w:val="24"/>
        </w:rPr>
        <w:t xml:space="preserve"> the</w:t>
      </w:r>
      <w:r>
        <w:rPr>
          <w:sz w:val="24"/>
        </w:rPr>
        <w:t>y are</w:t>
      </w:r>
      <w:r w:rsidR="009014CE">
        <w:rPr>
          <w:sz w:val="24"/>
        </w:rPr>
        <w:t xml:space="preserve"> </w:t>
      </w:r>
      <w:r>
        <w:rPr>
          <w:sz w:val="24"/>
        </w:rPr>
        <w:t>lightweight and otherwise</w:t>
      </w:r>
      <w:r w:rsidR="009014CE">
        <w:rPr>
          <w:sz w:val="24"/>
        </w:rPr>
        <w:t xml:space="preserve"> would take off when hitting high speeds</w:t>
      </w:r>
      <w:r>
        <w:rPr>
          <w:sz w:val="24"/>
        </w:rPr>
        <w:t xml:space="preserve"> (Smith, 2007)</w:t>
      </w:r>
      <w:r w:rsidR="009014CE">
        <w:rPr>
          <w:sz w:val="24"/>
        </w:rPr>
        <w:t xml:space="preserve">. Downforce can aid cornering by keeping the car planted to the floor. The aerodynamics of a F1 car are carefully balanced </w:t>
      </w:r>
      <w:r w:rsidR="006B2394">
        <w:rPr>
          <w:sz w:val="24"/>
        </w:rPr>
        <w:t xml:space="preserve">between lift and downforce </w:t>
      </w:r>
      <w:r w:rsidR="009014CE">
        <w:rPr>
          <w:sz w:val="24"/>
        </w:rPr>
        <w:t xml:space="preserve">to avoid instability and at the same time not hinder top speed. </w:t>
      </w:r>
      <w:r w:rsidR="005277B4">
        <w:rPr>
          <w:sz w:val="24"/>
        </w:rPr>
        <w:t>This is all achieved with the front and rear spoilers</w:t>
      </w:r>
      <w:r w:rsidR="006B2394">
        <w:rPr>
          <w:sz w:val="24"/>
        </w:rPr>
        <w:t>/wings</w:t>
      </w:r>
      <w:r w:rsidR="005277B4">
        <w:rPr>
          <w:sz w:val="24"/>
        </w:rPr>
        <w:t xml:space="preserve"> </w:t>
      </w:r>
      <w:r w:rsidR="006B2394">
        <w:rPr>
          <w:sz w:val="24"/>
        </w:rPr>
        <w:t>(Smith, 2007).</w:t>
      </w:r>
    </w:p>
    <w:p w14:paraId="7B2AFE01" w14:textId="3DABC7E0" w:rsidR="005277B4" w:rsidRDefault="008F0410" w:rsidP="00E43D0B">
      <w:pPr>
        <w:pStyle w:val="ListParagraph"/>
        <w:numPr>
          <w:ilvl w:val="0"/>
          <w:numId w:val="8"/>
        </w:numPr>
        <w:spacing w:line="360" w:lineRule="auto"/>
        <w:rPr>
          <w:sz w:val="24"/>
        </w:rPr>
      </w:pPr>
      <w:r>
        <w:rPr>
          <w:sz w:val="24"/>
        </w:rPr>
        <w:t>Nissan GTR = Body designed to channel air</w:t>
      </w:r>
      <w:r w:rsidR="006B2394">
        <w:rPr>
          <w:sz w:val="24"/>
        </w:rPr>
        <w:t xml:space="preserve"> over the car through the rear spoiler to generate downforce (Classic Driver, 2011)</w:t>
      </w:r>
      <w:r w:rsidR="00EC35C5">
        <w:rPr>
          <w:sz w:val="24"/>
        </w:rPr>
        <w:t>.</w:t>
      </w:r>
    </w:p>
    <w:p w14:paraId="319A1810" w14:textId="77777777" w:rsidR="006B2394" w:rsidRDefault="006B2394" w:rsidP="00E43D0B">
      <w:pPr>
        <w:pStyle w:val="ListParagraph"/>
        <w:spacing w:line="360" w:lineRule="auto"/>
        <w:rPr>
          <w:sz w:val="24"/>
        </w:rPr>
      </w:pPr>
    </w:p>
    <w:p w14:paraId="7FA4A025" w14:textId="6895C520" w:rsidR="006B2394" w:rsidRDefault="008F0410" w:rsidP="00E43D0B">
      <w:pPr>
        <w:pStyle w:val="ListParagraph"/>
        <w:numPr>
          <w:ilvl w:val="0"/>
          <w:numId w:val="8"/>
        </w:numPr>
        <w:spacing w:line="360" w:lineRule="auto"/>
        <w:rPr>
          <w:sz w:val="24"/>
        </w:rPr>
      </w:pPr>
      <w:r w:rsidRPr="003E60B3">
        <w:rPr>
          <w:sz w:val="24"/>
        </w:rPr>
        <w:t xml:space="preserve">Ferrari 599 GTB </w:t>
      </w:r>
      <w:r w:rsidR="006B2394" w:rsidRPr="003E60B3">
        <w:rPr>
          <w:sz w:val="24"/>
        </w:rPr>
        <w:t xml:space="preserve">= Flying Buttress B-Pillars </w:t>
      </w:r>
      <w:r w:rsidR="0000112E">
        <w:rPr>
          <w:sz w:val="24"/>
        </w:rPr>
        <w:t xml:space="preserve">introduced </w:t>
      </w:r>
      <w:r w:rsidR="006B2394" w:rsidRPr="003E60B3">
        <w:rPr>
          <w:sz w:val="24"/>
        </w:rPr>
        <w:t>to reduce drag (Classic Driver, 2011)</w:t>
      </w:r>
      <w:r w:rsidR="00EC35C5" w:rsidRPr="003E60B3">
        <w:rPr>
          <w:sz w:val="24"/>
        </w:rPr>
        <w:t>.</w:t>
      </w:r>
    </w:p>
    <w:p w14:paraId="0B221C36" w14:textId="77777777" w:rsidR="003E60B3" w:rsidRPr="003E60B3" w:rsidRDefault="003E60B3" w:rsidP="00E43D0B">
      <w:pPr>
        <w:spacing w:line="360" w:lineRule="auto"/>
        <w:rPr>
          <w:sz w:val="24"/>
        </w:rPr>
      </w:pPr>
    </w:p>
    <w:p w14:paraId="021FB642" w14:textId="1D8A00E0" w:rsidR="00EC35C5" w:rsidRPr="00EC35C5" w:rsidRDefault="006B2394" w:rsidP="00E43D0B">
      <w:pPr>
        <w:pStyle w:val="ListParagraph"/>
        <w:numPr>
          <w:ilvl w:val="0"/>
          <w:numId w:val="8"/>
        </w:numPr>
        <w:spacing w:line="360" w:lineRule="auto"/>
        <w:rPr>
          <w:sz w:val="24"/>
        </w:rPr>
      </w:pPr>
      <w:r w:rsidRPr="00EC35C5">
        <w:rPr>
          <w:sz w:val="24"/>
        </w:rPr>
        <w:t>Audi TT = Rounded body caused too much lift and resulted in ‘</w:t>
      </w:r>
      <w:r w:rsidRPr="00EC35C5">
        <w:rPr>
          <w:i/>
          <w:sz w:val="24"/>
        </w:rPr>
        <w:t>5 fatalities’</w:t>
      </w:r>
      <w:r w:rsidRPr="00EC35C5">
        <w:rPr>
          <w:sz w:val="24"/>
        </w:rPr>
        <w:t xml:space="preserve"> (Ruff, 2000) They then added a rear s</w:t>
      </w:r>
      <w:r w:rsidR="00EC35C5" w:rsidRPr="00EC35C5">
        <w:rPr>
          <w:sz w:val="24"/>
        </w:rPr>
        <w:t>poiler to create more downforce</w:t>
      </w:r>
      <w:r w:rsidRPr="00EC35C5">
        <w:rPr>
          <w:sz w:val="24"/>
        </w:rPr>
        <w:t xml:space="preserve"> (</w:t>
      </w:r>
      <w:r w:rsidR="00EC35C5" w:rsidRPr="00EC35C5">
        <w:rPr>
          <w:sz w:val="24"/>
        </w:rPr>
        <w:t xml:space="preserve">Edgar, 2011). </w:t>
      </w:r>
      <w:r w:rsidR="0000112E" w:rsidRPr="00EC35C5">
        <w:rPr>
          <w:sz w:val="24"/>
        </w:rPr>
        <w:t>In spite</w:t>
      </w:r>
      <w:r w:rsidR="00EC35C5" w:rsidRPr="00EC35C5">
        <w:rPr>
          <w:sz w:val="24"/>
        </w:rPr>
        <w:t xml:space="preserve"> of this </w:t>
      </w:r>
      <w:r w:rsidR="0000112E">
        <w:rPr>
          <w:sz w:val="24"/>
        </w:rPr>
        <w:t xml:space="preserve">example requiring a spoiler </w:t>
      </w:r>
      <w:r w:rsidR="00EC35C5" w:rsidRPr="00EC35C5">
        <w:rPr>
          <w:sz w:val="24"/>
        </w:rPr>
        <w:t xml:space="preserve">most on-road cars have spoilers </w:t>
      </w:r>
      <w:r w:rsidR="0000112E">
        <w:rPr>
          <w:sz w:val="24"/>
        </w:rPr>
        <w:t>purely for</w:t>
      </w:r>
      <w:r w:rsidR="00EC35C5" w:rsidRPr="00EC35C5">
        <w:rPr>
          <w:sz w:val="24"/>
        </w:rPr>
        <w:t xml:space="preserve"> aesthetical purposes.</w:t>
      </w:r>
    </w:p>
    <w:p w14:paraId="19178EB5" w14:textId="6A603E58" w:rsidR="00146BD4" w:rsidRDefault="00146BD4" w:rsidP="00E43D0B">
      <w:pPr>
        <w:spacing w:line="360" w:lineRule="auto"/>
        <w:rPr>
          <w:sz w:val="24"/>
        </w:rPr>
      </w:pPr>
      <w:r>
        <w:rPr>
          <w:noProof/>
          <w:sz w:val="24"/>
          <w:lang w:val="en-US"/>
        </w:rPr>
        <w:drawing>
          <wp:anchor distT="0" distB="0" distL="114300" distR="114300" simplePos="0" relativeHeight="251679744" behindDoc="1" locked="0" layoutInCell="1" allowOverlap="1" wp14:anchorId="79F4D97B" wp14:editId="2A7B19C3">
            <wp:simplePos x="0" y="0"/>
            <wp:positionH relativeFrom="column">
              <wp:posOffset>-564515</wp:posOffset>
            </wp:positionH>
            <wp:positionV relativeFrom="paragraph">
              <wp:posOffset>71755</wp:posOffset>
            </wp:positionV>
            <wp:extent cx="2899410" cy="2177415"/>
            <wp:effectExtent l="0" t="0" r="0" b="6985"/>
            <wp:wrapNone/>
            <wp:docPr id="22" name="Picture 22" descr="906866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906866861.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99410" cy="21774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4"/>
          <w:lang w:val="en-US"/>
        </w:rPr>
        <w:drawing>
          <wp:anchor distT="0" distB="0" distL="114300" distR="114300" simplePos="0" relativeHeight="251680768" behindDoc="1" locked="0" layoutInCell="1" allowOverlap="1" wp14:anchorId="4B8A2BB9" wp14:editId="0944ABAF">
            <wp:simplePos x="0" y="0"/>
            <wp:positionH relativeFrom="column">
              <wp:posOffset>2600325</wp:posOffset>
            </wp:positionH>
            <wp:positionV relativeFrom="paragraph">
              <wp:posOffset>71755</wp:posOffset>
            </wp:positionV>
            <wp:extent cx="3462655" cy="2177415"/>
            <wp:effectExtent l="0" t="0" r="0" b="6985"/>
            <wp:wrapNone/>
            <wp:docPr id="21" name="Picture 21" descr="2000_audi_tt_coupe_quattro_rq_oem_1_500_166522c0359ea4441d4613a45e66bb426ae28cd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2000_audi_tt_coupe_quattro_rq_oem_1_500_166522c0359ea4441d4613a45e66bb426ae28cd4.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62655" cy="217741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rPr>
        <w:br w:type="page"/>
      </w:r>
    </w:p>
    <w:p w14:paraId="46E05F3B" w14:textId="551DBB84" w:rsidR="00855B65" w:rsidRDefault="00855B65" w:rsidP="00855B65">
      <w:pPr>
        <w:pStyle w:val="Heading1"/>
      </w:pPr>
      <w:bookmarkStart w:id="15" w:name="_Toc386649019"/>
      <w:r>
        <w:t>4) References</w:t>
      </w:r>
      <w:bookmarkEnd w:id="15"/>
    </w:p>
    <w:p w14:paraId="70AF9C67" w14:textId="77777777" w:rsidR="00855B65" w:rsidRPr="00855B65" w:rsidRDefault="00855B65" w:rsidP="00855B65"/>
    <w:p w14:paraId="28B23579" w14:textId="77777777" w:rsidR="00855B65" w:rsidRPr="0001389C" w:rsidRDefault="00855B65" w:rsidP="00855B65">
      <w:pPr>
        <w:pStyle w:val="ListParagraph"/>
        <w:numPr>
          <w:ilvl w:val="0"/>
          <w:numId w:val="10"/>
        </w:numPr>
        <w:spacing w:line="360" w:lineRule="auto"/>
        <w:jc w:val="left"/>
      </w:pPr>
      <w:r>
        <w:t xml:space="preserve">Allianz, (2003), ‘History of Aerodynamics’, </w:t>
      </w:r>
      <w:r w:rsidRPr="00855B65">
        <w:rPr>
          <w:i/>
        </w:rPr>
        <w:t xml:space="preserve">F1NetWork.net [online], </w:t>
      </w:r>
      <w:r>
        <w:t xml:space="preserve">available at: </w:t>
      </w:r>
      <w:hyperlink r:id="rId25" w:history="1">
        <w:r w:rsidRPr="00297E2B">
          <w:rPr>
            <w:rStyle w:val="Hyperlink"/>
          </w:rPr>
          <w:t>http://www.f1network.net/main/s107/st22394.htm</w:t>
        </w:r>
      </w:hyperlink>
      <w:r>
        <w:rPr>
          <w:rStyle w:val="Hyperlink"/>
        </w:rPr>
        <w:t xml:space="preserve">, </w:t>
      </w:r>
      <w:r w:rsidRPr="00855B65">
        <w:rPr>
          <w:rStyle w:val="Hyperlink"/>
          <w:color w:val="auto"/>
          <w:u w:val="none"/>
        </w:rPr>
        <w:t>access date: 28.04.2018</w:t>
      </w:r>
    </w:p>
    <w:p w14:paraId="57BA3108" w14:textId="77777777" w:rsidR="00855B65" w:rsidRPr="00E349C1" w:rsidRDefault="00855B65" w:rsidP="00855B65">
      <w:pPr>
        <w:pStyle w:val="ListParagraph"/>
        <w:numPr>
          <w:ilvl w:val="0"/>
          <w:numId w:val="10"/>
        </w:numPr>
        <w:spacing w:line="360" w:lineRule="auto"/>
        <w:jc w:val="left"/>
        <w:rPr>
          <w:rStyle w:val="Hyperlink"/>
        </w:rPr>
      </w:pPr>
      <w:proofErr w:type="spellStart"/>
      <w:r>
        <w:t>Aluminum</w:t>
      </w:r>
      <w:proofErr w:type="spellEnd"/>
      <w:r>
        <w:t>. B, (2017), ‘</w:t>
      </w:r>
      <w:proofErr w:type="spellStart"/>
      <w:r>
        <w:t>Aluminum</w:t>
      </w:r>
      <w:proofErr w:type="spellEnd"/>
      <w:r>
        <w:t xml:space="preserve"> Extrusion Process’, </w:t>
      </w:r>
      <w:proofErr w:type="spellStart"/>
      <w:r w:rsidRPr="00855B65">
        <w:rPr>
          <w:i/>
        </w:rPr>
        <w:t>Bonnell</w:t>
      </w:r>
      <w:proofErr w:type="spellEnd"/>
      <w:r w:rsidRPr="00855B65">
        <w:rPr>
          <w:i/>
        </w:rPr>
        <w:t xml:space="preserve"> </w:t>
      </w:r>
      <w:proofErr w:type="spellStart"/>
      <w:r w:rsidRPr="00855B65">
        <w:rPr>
          <w:i/>
        </w:rPr>
        <w:t>Aluminum</w:t>
      </w:r>
      <w:proofErr w:type="spellEnd"/>
      <w:r w:rsidRPr="00855B65">
        <w:rPr>
          <w:i/>
        </w:rPr>
        <w:t xml:space="preserve"> [online], </w:t>
      </w:r>
      <w:r>
        <w:t xml:space="preserve">available at: </w:t>
      </w:r>
      <w:hyperlink r:id="rId26" w:history="1">
        <w:r w:rsidRPr="00104CA8">
          <w:rPr>
            <w:rStyle w:val="Hyperlink"/>
          </w:rPr>
          <w:t>https://www.bonlalum.com/education/aluminum_extrusion_process.shtml</w:t>
        </w:r>
      </w:hyperlink>
      <w:r>
        <w:rPr>
          <w:rStyle w:val="Hyperlink"/>
        </w:rPr>
        <w:t xml:space="preserve">, </w:t>
      </w:r>
      <w:r w:rsidRPr="00855B65">
        <w:rPr>
          <w:rStyle w:val="Hyperlink"/>
          <w:color w:val="auto"/>
          <w:u w:val="none"/>
        </w:rPr>
        <w:t>access date: 19.04.2018</w:t>
      </w:r>
    </w:p>
    <w:p w14:paraId="1CF7E416" w14:textId="77777777" w:rsidR="00855B65" w:rsidRPr="00855B65" w:rsidRDefault="00855B65" w:rsidP="00855B65">
      <w:pPr>
        <w:pStyle w:val="ListParagraph"/>
        <w:numPr>
          <w:ilvl w:val="0"/>
          <w:numId w:val="10"/>
        </w:numPr>
        <w:spacing w:line="360" w:lineRule="auto"/>
        <w:jc w:val="left"/>
        <w:rPr>
          <w:rStyle w:val="Hyperlink"/>
          <w:color w:val="auto"/>
          <w:u w:val="none"/>
        </w:rPr>
      </w:pPr>
      <w:r>
        <w:t xml:space="preserve">Autodesk, (2018), ‘Autodesk Generative Design Technology – Now available with fusion 360*’, </w:t>
      </w:r>
      <w:r w:rsidRPr="00855B65">
        <w:rPr>
          <w:i/>
        </w:rPr>
        <w:t xml:space="preserve">Autodesk [online], </w:t>
      </w:r>
      <w:r>
        <w:t xml:space="preserve">available at: </w:t>
      </w:r>
      <w:hyperlink r:id="rId27" w:history="1">
        <w:r w:rsidRPr="00104CA8">
          <w:rPr>
            <w:rStyle w:val="Hyperlink"/>
          </w:rPr>
          <w:t>https://www.autodesk.com/solutions/generative-design</w:t>
        </w:r>
      </w:hyperlink>
      <w:r>
        <w:rPr>
          <w:rStyle w:val="Hyperlink"/>
        </w:rPr>
        <w:t xml:space="preserve">, </w:t>
      </w:r>
      <w:r w:rsidRPr="00855B65">
        <w:rPr>
          <w:rStyle w:val="Hyperlink"/>
          <w:color w:val="auto"/>
          <w:u w:val="none"/>
        </w:rPr>
        <w:t>access date: 21.04.2018</w:t>
      </w:r>
    </w:p>
    <w:p w14:paraId="6CF5F436" w14:textId="77777777" w:rsidR="00855B65" w:rsidRPr="00E349C1" w:rsidRDefault="00855B65" w:rsidP="00855B65">
      <w:pPr>
        <w:pStyle w:val="ListParagraph"/>
        <w:numPr>
          <w:ilvl w:val="0"/>
          <w:numId w:val="10"/>
        </w:numPr>
        <w:spacing w:line="360" w:lineRule="auto"/>
        <w:jc w:val="left"/>
      </w:pPr>
      <w:r>
        <w:t xml:space="preserve">Autodesk, (2018), ‘Project Dreamcatcher’, </w:t>
      </w:r>
      <w:r w:rsidRPr="00855B65">
        <w:rPr>
          <w:i/>
        </w:rPr>
        <w:t xml:space="preserve">Autodesk Research [online], </w:t>
      </w:r>
      <w:r>
        <w:t xml:space="preserve">available at: </w:t>
      </w:r>
      <w:hyperlink r:id="rId28" w:history="1">
        <w:r w:rsidRPr="00104CA8">
          <w:rPr>
            <w:rStyle w:val="Hyperlink"/>
          </w:rPr>
          <w:t>https://autodeskresearch.com/projects/dreamcatcher</w:t>
        </w:r>
      </w:hyperlink>
      <w:r>
        <w:rPr>
          <w:rStyle w:val="Hyperlink"/>
        </w:rPr>
        <w:t xml:space="preserve">, </w:t>
      </w:r>
      <w:r w:rsidRPr="00855B65">
        <w:rPr>
          <w:rStyle w:val="Hyperlink"/>
          <w:color w:val="auto"/>
          <w:u w:val="none"/>
        </w:rPr>
        <w:t>access date: 22.04.2018</w:t>
      </w:r>
    </w:p>
    <w:p w14:paraId="32A69BC0" w14:textId="77777777" w:rsidR="00855B65" w:rsidRPr="00824002" w:rsidRDefault="00855B65" w:rsidP="00855B65">
      <w:pPr>
        <w:pStyle w:val="ListParagraph"/>
        <w:numPr>
          <w:ilvl w:val="0"/>
          <w:numId w:val="10"/>
        </w:numPr>
        <w:spacing w:line="360" w:lineRule="auto"/>
        <w:jc w:val="left"/>
      </w:pPr>
      <w:r>
        <w:t xml:space="preserve">Classic Drive, (2011), ‘Design Master: </w:t>
      </w:r>
      <w:proofErr w:type="spellStart"/>
      <w:r>
        <w:t>Zagato</w:t>
      </w:r>
      <w:proofErr w:type="spellEnd"/>
      <w:r>
        <w:t xml:space="preserve">’, </w:t>
      </w:r>
      <w:r w:rsidRPr="00855B65">
        <w:rPr>
          <w:i/>
        </w:rPr>
        <w:t xml:space="preserve">Classic Driver [online], </w:t>
      </w:r>
      <w:r>
        <w:t xml:space="preserve">available at: </w:t>
      </w:r>
      <w:hyperlink r:id="rId29" w:history="1">
        <w:r w:rsidRPr="00297E2B">
          <w:rPr>
            <w:rStyle w:val="Hyperlink"/>
          </w:rPr>
          <w:t>https://www.classicdriver.com/en/article/design-masters-zagato?feat=oldlink</w:t>
        </w:r>
      </w:hyperlink>
      <w:r>
        <w:rPr>
          <w:rStyle w:val="Hyperlink"/>
        </w:rPr>
        <w:t xml:space="preserve">, </w:t>
      </w:r>
      <w:r w:rsidRPr="00855B65">
        <w:rPr>
          <w:rStyle w:val="Hyperlink"/>
          <w:color w:val="auto"/>
          <w:u w:val="none"/>
        </w:rPr>
        <w:t>access date: 28.04.2018</w:t>
      </w:r>
    </w:p>
    <w:p w14:paraId="3CB1F063" w14:textId="77777777" w:rsidR="00855B65" w:rsidRPr="0001389C" w:rsidRDefault="00855B65" w:rsidP="00855B65">
      <w:pPr>
        <w:pStyle w:val="ListParagraph"/>
        <w:numPr>
          <w:ilvl w:val="0"/>
          <w:numId w:val="10"/>
        </w:numPr>
        <w:spacing w:line="360" w:lineRule="auto"/>
        <w:jc w:val="left"/>
      </w:pPr>
      <w:r>
        <w:t xml:space="preserve">Edgar. J, (2011), ‘Car Aerodynamics Have Stalled’, </w:t>
      </w:r>
      <w:proofErr w:type="spellStart"/>
      <w:r w:rsidRPr="00855B65">
        <w:rPr>
          <w:i/>
        </w:rPr>
        <w:t>autospeed</w:t>
      </w:r>
      <w:proofErr w:type="spellEnd"/>
      <w:r w:rsidRPr="00855B65">
        <w:rPr>
          <w:i/>
        </w:rPr>
        <w:t xml:space="preserve"> [online], </w:t>
      </w:r>
      <w:r>
        <w:t xml:space="preserve">issue 605, available at: </w:t>
      </w:r>
      <w:hyperlink r:id="rId30" w:history="1">
        <w:r w:rsidRPr="00297E2B">
          <w:rPr>
            <w:rStyle w:val="Hyperlink"/>
          </w:rPr>
          <w:t>http://www.autospeed.com/cms/article.html?&amp;A=112241</w:t>
        </w:r>
      </w:hyperlink>
      <w:r>
        <w:rPr>
          <w:rStyle w:val="Hyperlink"/>
        </w:rPr>
        <w:t>, access date: 28.04.2018</w:t>
      </w:r>
    </w:p>
    <w:p w14:paraId="115FE56D" w14:textId="77777777" w:rsidR="00855B65" w:rsidRDefault="00855B65" w:rsidP="00855B65">
      <w:pPr>
        <w:pStyle w:val="ListParagraph"/>
        <w:numPr>
          <w:ilvl w:val="0"/>
          <w:numId w:val="10"/>
        </w:numPr>
        <w:spacing w:line="360" w:lineRule="auto"/>
        <w:jc w:val="left"/>
        <w:rPr>
          <w:rStyle w:val="Hyperlink"/>
        </w:rPr>
      </w:pPr>
      <w:r>
        <w:t xml:space="preserve">George. P, (2018), ‘How Aerodynamics Work’, </w:t>
      </w:r>
      <w:r w:rsidRPr="00855B65">
        <w:rPr>
          <w:i/>
        </w:rPr>
        <w:t xml:space="preserve">Auto – How Stuff Works [online], </w:t>
      </w:r>
      <w:r>
        <w:t xml:space="preserve">available at: </w:t>
      </w:r>
      <w:hyperlink r:id="rId31" w:history="1">
        <w:r w:rsidRPr="009F7A90">
          <w:rPr>
            <w:rStyle w:val="Hyperlink"/>
          </w:rPr>
          <w:t>https://auto.howstuffworks.com/fuel-efficiency/fuel-economy/aerodynamics.html</w:t>
        </w:r>
      </w:hyperlink>
      <w:r>
        <w:rPr>
          <w:rStyle w:val="Hyperlink"/>
        </w:rPr>
        <w:t xml:space="preserve">, </w:t>
      </w:r>
      <w:r w:rsidRPr="00855B65">
        <w:rPr>
          <w:rStyle w:val="Hyperlink"/>
          <w:color w:val="auto"/>
          <w:u w:val="none"/>
        </w:rPr>
        <w:t xml:space="preserve">access date: 26.04.2018 </w:t>
      </w:r>
    </w:p>
    <w:p w14:paraId="26F149CF" w14:textId="77777777" w:rsidR="00855B65" w:rsidRDefault="00855B65" w:rsidP="00855B65">
      <w:pPr>
        <w:pStyle w:val="ListParagraph"/>
        <w:numPr>
          <w:ilvl w:val="0"/>
          <w:numId w:val="10"/>
        </w:numPr>
        <w:spacing w:line="360" w:lineRule="auto"/>
        <w:jc w:val="left"/>
      </w:pPr>
      <w:r>
        <w:t xml:space="preserve">Hackrod, (2018), ‘Hackrod and Siemens partner to enable unprecedented automotive design and production’, </w:t>
      </w:r>
      <w:r w:rsidRPr="00855B65">
        <w:rPr>
          <w:i/>
        </w:rPr>
        <w:t xml:space="preserve">Hackrod [online], </w:t>
      </w:r>
      <w:r>
        <w:t xml:space="preserve">available at: </w:t>
      </w:r>
      <w:hyperlink r:id="rId32" w:history="1">
        <w:r w:rsidRPr="00104CA8">
          <w:rPr>
            <w:rStyle w:val="Hyperlink"/>
          </w:rPr>
          <w:t>http://hackrod.com</w:t>
        </w:r>
      </w:hyperlink>
      <w:r>
        <w:rPr>
          <w:rStyle w:val="Hyperlink"/>
        </w:rPr>
        <w:t xml:space="preserve">, </w:t>
      </w:r>
      <w:r w:rsidRPr="00855B65">
        <w:rPr>
          <w:rStyle w:val="Hyperlink"/>
          <w:color w:val="auto"/>
          <w:u w:val="none"/>
        </w:rPr>
        <w:t>access date: 22.04.2018</w:t>
      </w:r>
      <w:r>
        <w:t xml:space="preserve"> </w:t>
      </w:r>
    </w:p>
    <w:p w14:paraId="11A9616B" w14:textId="77777777" w:rsidR="00855B65" w:rsidRPr="0001389C" w:rsidRDefault="00855B65" w:rsidP="00855B65">
      <w:pPr>
        <w:pStyle w:val="ListParagraph"/>
        <w:numPr>
          <w:ilvl w:val="0"/>
          <w:numId w:val="10"/>
        </w:numPr>
        <w:spacing w:line="360" w:lineRule="auto"/>
        <w:jc w:val="left"/>
      </w:pPr>
      <w:r>
        <w:t xml:space="preserve">Hall. N, (2015), ‘Forces on a Falling Object (with air resistance), </w:t>
      </w:r>
      <w:r w:rsidRPr="00855B65">
        <w:rPr>
          <w:i/>
        </w:rPr>
        <w:t xml:space="preserve">National Aeronautics and Space Administration (NASA) [online], </w:t>
      </w:r>
      <w:r>
        <w:t xml:space="preserve">available at: </w:t>
      </w:r>
      <w:hyperlink r:id="rId33" w:history="1">
        <w:r w:rsidRPr="00297E2B">
          <w:rPr>
            <w:rStyle w:val="Hyperlink"/>
          </w:rPr>
          <w:t>https://www.grc.nasa.gov/WWW/K-12/airplane/falling.html</w:t>
        </w:r>
      </w:hyperlink>
      <w:r>
        <w:rPr>
          <w:rStyle w:val="Hyperlink"/>
        </w:rPr>
        <w:t xml:space="preserve">, </w:t>
      </w:r>
      <w:r w:rsidRPr="00855B65">
        <w:rPr>
          <w:rStyle w:val="Hyperlink"/>
          <w:color w:val="auto"/>
          <w:u w:val="none"/>
        </w:rPr>
        <w:t>access date: 26.04.2018</w:t>
      </w:r>
    </w:p>
    <w:p w14:paraId="2A0B09D5" w14:textId="77777777" w:rsidR="00855B65" w:rsidRDefault="00855B65" w:rsidP="00855B65">
      <w:pPr>
        <w:pStyle w:val="ListParagraph"/>
        <w:numPr>
          <w:ilvl w:val="0"/>
          <w:numId w:val="10"/>
        </w:numPr>
        <w:spacing w:line="360" w:lineRule="auto"/>
        <w:jc w:val="left"/>
      </w:pPr>
      <w:r>
        <w:t xml:space="preserve">Hall. N, (2015), ‘The Drag Coefficient’, </w:t>
      </w:r>
      <w:r w:rsidRPr="00855B65">
        <w:rPr>
          <w:i/>
        </w:rPr>
        <w:t xml:space="preserve">National Aeronautics and Space Administration (NASA) [online], </w:t>
      </w:r>
      <w:r>
        <w:t>available at:</w:t>
      </w:r>
      <w:r w:rsidRPr="00855B65">
        <w:rPr>
          <w:i/>
        </w:rPr>
        <w:t xml:space="preserve"> </w:t>
      </w:r>
      <w:hyperlink r:id="rId34" w:history="1">
        <w:r w:rsidRPr="009F7A90">
          <w:rPr>
            <w:rStyle w:val="Hyperlink"/>
          </w:rPr>
          <w:t>https://www.grc.nasa.gov/WWW/K-12/airplane/dragco.html</w:t>
        </w:r>
      </w:hyperlink>
      <w:r>
        <w:rPr>
          <w:rStyle w:val="Hyperlink"/>
        </w:rPr>
        <w:t xml:space="preserve">, </w:t>
      </w:r>
      <w:r w:rsidRPr="00855B65">
        <w:rPr>
          <w:rStyle w:val="Hyperlink"/>
          <w:color w:val="auto"/>
          <w:u w:val="none"/>
        </w:rPr>
        <w:t>access date: 26.04.2018</w:t>
      </w:r>
      <w:r>
        <w:t xml:space="preserve"> </w:t>
      </w:r>
    </w:p>
    <w:p w14:paraId="0485008E" w14:textId="77777777" w:rsidR="00855B65" w:rsidRPr="00EB2C81" w:rsidRDefault="00855B65" w:rsidP="00855B65">
      <w:pPr>
        <w:pStyle w:val="ListParagraph"/>
        <w:numPr>
          <w:ilvl w:val="0"/>
          <w:numId w:val="10"/>
        </w:numPr>
        <w:spacing w:line="360" w:lineRule="auto"/>
        <w:jc w:val="left"/>
      </w:pPr>
      <w:r>
        <w:t xml:space="preserve">Johnson. R, 2013, ‘Car Aerodynamics in a Wind Tunnel’, </w:t>
      </w:r>
      <w:r w:rsidRPr="00855B65">
        <w:rPr>
          <w:i/>
        </w:rPr>
        <w:t xml:space="preserve">YouTube [online], </w:t>
      </w:r>
      <w:r>
        <w:t xml:space="preserve">available at: </w:t>
      </w:r>
      <w:hyperlink r:id="rId35" w:history="1">
        <w:r w:rsidRPr="000C7970">
          <w:rPr>
            <w:rStyle w:val="Hyperlink"/>
          </w:rPr>
          <w:t>https://www.youtube.com/watch?v=E9ZSAX56m0E</w:t>
        </w:r>
      </w:hyperlink>
      <w:r>
        <w:t>, access date: 28.04.2018</w:t>
      </w:r>
    </w:p>
    <w:p w14:paraId="7D7308B2" w14:textId="77777777" w:rsidR="00855B65" w:rsidRPr="00855B65" w:rsidRDefault="00855B65" w:rsidP="00855B65">
      <w:pPr>
        <w:pStyle w:val="ListParagraph"/>
        <w:numPr>
          <w:ilvl w:val="0"/>
          <w:numId w:val="10"/>
        </w:numPr>
        <w:spacing w:line="360" w:lineRule="auto"/>
        <w:jc w:val="left"/>
      </w:pPr>
      <w:r>
        <w:t xml:space="preserve">McQueen. A, (n/a), ‘Alexander McQueen &gt; Quotes &gt; Quotable Quote’, </w:t>
      </w:r>
      <w:proofErr w:type="spellStart"/>
      <w:r w:rsidRPr="00855B65">
        <w:rPr>
          <w:i/>
        </w:rPr>
        <w:t>goodreads</w:t>
      </w:r>
      <w:proofErr w:type="spellEnd"/>
      <w:r w:rsidRPr="00855B65">
        <w:rPr>
          <w:i/>
        </w:rPr>
        <w:t xml:space="preserve"> [online], </w:t>
      </w:r>
      <w:r>
        <w:t xml:space="preserve">available at: </w:t>
      </w:r>
      <w:hyperlink r:id="rId36" w:history="1">
        <w:r w:rsidRPr="00104CA8">
          <w:rPr>
            <w:rStyle w:val="Hyperlink"/>
          </w:rPr>
          <w:t>https://www.goodreads.com/quotes/347205-there-is-no-better-designer-than-nature</w:t>
        </w:r>
      </w:hyperlink>
      <w:r w:rsidRPr="00855B65">
        <w:rPr>
          <w:rStyle w:val="Hyperlink"/>
          <w:color w:val="auto"/>
          <w:u w:val="none"/>
        </w:rPr>
        <w:t>, access date: 22.04.2018</w:t>
      </w:r>
    </w:p>
    <w:p w14:paraId="41218EF3" w14:textId="77777777" w:rsidR="00855B65" w:rsidRPr="0001389C" w:rsidRDefault="00855B65" w:rsidP="00855B65">
      <w:pPr>
        <w:pStyle w:val="ListParagraph"/>
        <w:numPr>
          <w:ilvl w:val="0"/>
          <w:numId w:val="10"/>
        </w:numPr>
        <w:spacing w:line="360" w:lineRule="auto"/>
        <w:jc w:val="left"/>
      </w:pPr>
      <w:proofErr w:type="spellStart"/>
      <w:r>
        <w:t>Nedelea</w:t>
      </w:r>
      <w:proofErr w:type="spellEnd"/>
      <w:r>
        <w:t xml:space="preserve">. A, (2017), ‘The Most Aerodynamic Car You Can Buy Right Now’, </w:t>
      </w:r>
      <w:proofErr w:type="spellStart"/>
      <w:r w:rsidRPr="00855B65">
        <w:rPr>
          <w:i/>
        </w:rPr>
        <w:t>DriveMag</w:t>
      </w:r>
      <w:proofErr w:type="spellEnd"/>
      <w:r w:rsidRPr="00855B65">
        <w:rPr>
          <w:i/>
        </w:rPr>
        <w:t xml:space="preserve"> [online], </w:t>
      </w:r>
      <w:r>
        <w:t xml:space="preserve">available at: </w:t>
      </w:r>
      <w:hyperlink r:id="rId37" w:history="1">
        <w:r w:rsidRPr="00297E2B">
          <w:rPr>
            <w:rStyle w:val="Hyperlink"/>
          </w:rPr>
          <w:t>https://drivemag.com/news/the-most-aerodynamic-cars-you-can-buy-right-now</w:t>
        </w:r>
      </w:hyperlink>
      <w:r>
        <w:rPr>
          <w:rStyle w:val="Hyperlink"/>
        </w:rPr>
        <w:t xml:space="preserve">, </w:t>
      </w:r>
      <w:r w:rsidRPr="00855B65">
        <w:rPr>
          <w:rStyle w:val="Hyperlink"/>
          <w:color w:val="auto"/>
          <w:u w:val="none"/>
        </w:rPr>
        <w:t>access date: 28.04.2018</w:t>
      </w:r>
    </w:p>
    <w:p w14:paraId="3F75C48A" w14:textId="77777777" w:rsidR="00855B65" w:rsidRDefault="00855B65" w:rsidP="00855B65">
      <w:pPr>
        <w:pStyle w:val="ListParagraph"/>
        <w:numPr>
          <w:ilvl w:val="0"/>
          <w:numId w:val="10"/>
        </w:numPr>
        <w:spacing w:line="360" w:lineRule="auto"/>
        <w:jc w:val="left"/>
      </w:pPr>
      <w:r>
        <w:t xml:space="preserve">Ruff. M, (2000), ‘Audi Offers TT Fix After 5 Deaths’, </w:t>
      </w:r>
      <w:r w:rsidRPr="00855B65">
        <w:rPr>
          <w:i/>
        </w:rPr>
        <w:t xml:space="preserve">The New York Times [online], </w:t>
      </w:r>
      <w:r>
        <w:t xml:space="preserve">available at: </w:t>
      </w:r>
      <w:hyperlink r:id="rId38" w:history="1">
        <w:r w:rsidRPr="00297E2B">
          <w:rPr>
            <w:rStyle w:val="Hyperlink"/>
          </w:rPr>
          <w:t>https://www.nytimes.com/2000/02/20/automobiles/audi-offers-tt-fix-after-5-deaths.html</w:t>
        </w:r>
      </w:hyperlink>
      <w:r>
        <w:t>, access date: 28.04.2018</w:t>
      </w:r>
    </w:p>
    <w:p w14:paraId="2401A7D1" w14:textId="77777777" w:rsidR="00855B65" w:rsidRPr="00971B5F" w:rsidRDefault="00855B65" w:rsidP="00855B65">
      <w:pPr>
        <w:pStyle w:val="ListParagraph"/>
        <w:numPr>
          <w:ilvl w:val="0"/>
          <w:numId w:val="10"/>
        </w:numPr>
        <w:spacing w:line="360" w:lineRule="auto"/>
        <w:jc w:val="left"/>
      </w:pPr>
      <w:r>
        <w:t xml:space="preserve">Sands. M, (2018), ‘automotive </w:t>
      </w:r>
      <w:proofErr w:type="spellStart"/>
      <w:r>
        <w:t>desin</w:t>
      </w:r>
      <w:proofErr w:type="spellEnd"/>
      <w:r>
        <w:t xml:space="preserve"> &amp; production’, </w:t>
      </w:r>
      <w:r w:rsidRPr="00855B65">
        <w:rPr>
          <w:i/>
        </w:rPr>
        <w:t xml:space="preserve">Sands Mechanical [online], </w:t>
      </w:r>
      <w:r>
        <w:t xml:space="preserve">available at: </w:t>
      </w:r>
      <w:hyperlink r:id="rId39" w:history="1">
        <w:r w:rsidRPr="00104CA8">
          <w:rPr>
            <w:rStyle w:val="Hyperlink"/>
          </w:rPr>
          <w:t>http://www.sandsmuseum.com/cars/elise/information/technical/autodesign.html</w:t>
        </w:r>
      </w:hyperlink>
      <w:r>
        <w:rPr>
          <w:rStyle w:val="Hyperlink"/>
        </w:rPr>
        <w:t xml:space="preserve">, </w:t>
      </w:r>
      <w:r w:rsidRPr="00855B65">
        <w:rPr>
          <w:rStyle w:val="Hyperlink"/>
          <w:color w:val="auto"/>
          <w:u w:val="none"/>
        </w:rPr>
        <w:t>access date: 19.04.2018</w:t>
      </w:r>
    </w:p>
    <w:p w14:paraId="6E8FD3EA" w14:textId="77777777" w:rsidR="00855B65" w:rsidRPr="00971B5F" w:rsidRDefault="00855B65" w:rsidP="00855B65">
      <w:pPr>
        <w:pStyle w:val="ListParagraph"/>
        <w:numPr>
          <w:ilvl w:val="0"/>
          <w:numId w:val="10"/>
        </w:numPr>
        <w:spacing w:line="360" w:lineRule="auto"/>
        <w:jc w:val="left"/>
      </w:pPr>
      <w:r>
        <w:t xml:space="preserve">Sands. M, (2018), ‘The Lotus Position’, </w:t>
      </w:r>
      <w:r w:rsidRPr="00855B65">
        <w:rPr>
          <w:i/>
        </w:rPr>
        <w:t>Sands Mechanical Museum [online]</w:t>
      </w:r>
      <w:r>
        <w:t xml:space="preserve">, available at: </w:t>
      </w:r>
      <w:hyperlink r:id="rId40" w:history="1">
        <w:r w:rsidRPr="00104CA8">
          <w:rPr>
            <w:rStyle w:val="Hyperlink"/>
          </w:rPr>
          <w:t>http://www.sandsmuseum.com/cars/elise/information/technical/engalu.html</w:t>
        </w:r>
      </w:hyperlink>
      <w:r>
        <w:rPr>
          <w:rStyle w:val="Hyperlink"/>
        </w:rPr>
        <w:t xml:space="preserve">, </w:t>
      </w:r>
      <w:r w:rsidRPr="00855B65">
        <w:rPr>
          <w:rStyle w:val="Hyperlink"/>
          <w:color w:val="auto"/>
          <w:u w:val="none"/>
        </w:rPr>
        <w:t>access date: 19.04.2018</w:t>
      </w:r>
    </w:p>
    <w:p w14:paraId="1EC1B3CB" w14:textId="77777777" w:rsidR="00855B65" w:rsidRDefault="00855B65" w:rsidP="00855B65">
      <w:pPr>
        <w:pStyle w:val="ListParagraph"/>
        <w:numPr>
          <w:ilvl w:val="0"/>
          <w:numId w:val="10"/>
        </w:numPr>
        <w:spacing w:line="360" w:lineRule="auto"/>
        <w:jc w:val="left"/>
      </w:pPr>
      <w:r>
        <w:t>Smith. R, (2007), ‘</w:t>
      </w:r>
      <w:proofErr w:type="spellStart"/>
      <w:r>
        <w:t>Formular</w:t>
      </w:r>
      <w:proofErr w:type="spellEnd"/>
      <w:r>
        <w:t xml:space="preserve"> 1 Aerodynamics’, </w:t>
      </w:r>
      <w:proofErr w:type="spellStart"/>
      <w:r w:rsidRPr="00855B65">
        <w:rPr>
          <w:i/>
        </w:rPr>
        <w:t>Symscape</w:t>
      </w:r>
      <w:proofErr w:type="spellEnd"/>
      <w:r w:rsidRPr="00855B65">
        <w:rPr>
          <w:i/>
        </w:rPr>
        <w:t xml:space="preserve"> [online], </w:t>
      </w:r>
      <w:r>
        <w:t xml:space="preserve">available at: </w:t>
      </w:r>
      <w:hyperlink r:id="rId41" w:history="1">
        <w:r w:rsidRPr="00297E2B">
          <w:rPr>
            <w:rStyle w:val="Hyperlink"/>
          </w:rPr>
          <w:t>https://www.symscape.com/blog/f1_aero</w:t>
        </w:r>
      </w:hyperlink>
      <w:r>
        <w:rPr>
          <w:rStyle w:val="Hyperlink"/>
        </w:rPr>
        <w:t>,</w:t>
      </w:r>
      <w:r>
        <w:t xml:space="preserve"> access date: 28.04.2018</w:t>
      </w:r>
    </w:p>
    <w:p w14:paraId="081B28EC" w14:textId="77777777" w:rsidR="00855B65" w:rsidRPr="00E349C1" w:rsidRDefault="00855B65" w:rsidP="00855B65">
      <w:pPr>
        <w:pStyle w:val="ListParagraph"/>
        <w:numPr>
          <w:ilvl w:val="0"/>
          <w:numId w:val="10"/>
        </w:numPr>
        <w:spacing w:line="360" w:lineRule="auto"/>
        <w:jc w:val="left"/>
      </w:pPr>
      <w:r>
        <w:t xml:space="preserve">Swenson. K, (2016), ‘What is Generative Design?’, </w:t>
      </w:r>
      <w:r w:rsidRPr="00855B65">
        <w:rPr>
          <w:i/>
        </w:rPr>
        <w:t xml:space="preserve">Redshift by Autodesk [online], </w:t>
      </w:r>
      <w:r>
        <w:t xml:space="preserve">available at: </w:t>
      </w:r>
      <w:hyperlink r:id="rId42" w:history="1">
        <w:r w:rsidRPr="00104CA8">
          <w:rPr>
            <w:rStyle w:val="Hyperlink"/>
          </w:rPr>
          <w:t>https://www.autodesk.com/redshift/what-is-generative-design-2/</w:t>
        </w:r>
      </w:hyperlink>
      <w:r>
        <w:rPr>
          <w:rStyle w:val="Hyperlink"/>
        </w:rPr>
        <w:t>, access date: 22.04.2018</w:t>
      </w:r>
    </w:p>
    <w:p w14:paraId="14FDA5BA" w14:textId="77777777" w:rsidR="00855B65" w:rsidRPr="0001389C" w:rsidRDefault="00855B65" w:rsidP="00855B65">
      <w:pPr>
        <w:pStyle w:val="ListParagraph"/>
        <w:numPr>
          <w:ilvl w:val="0"/>
          <w:numId w:val="10"/>
        </w:numPr>
        <w:spacing w:line="360" w:lineRule="auto"/>
        <w:jc w:val="left"/>
      </w:pPr>
      <w:r>
        <w:t xml:space="preserve">Toyota, (2018), ‘2018 Prius Full Specs’, </w:t>
      </w:r>
      <w:r w:rsidRPr="00855B65">
        <w:rPr>
          <w:i/>
        </w:rPr>
        <w:t xml:space="preserve">Toyota [online], </w:t>
      </w:r>
      <w:r>
        <w:t xml:space="preserve">available at: </w:t>
      </w:r>
      <w:hyperlink r:id="rId43" w:history="1">
        <w:r w:rsidRPr="00297E2B">
          <w:rPr>
            <w:rStyle w:val="Hyperlink"/>
          </w:rPr>
          <w:t>https://www.toyota.com/prius/features/mpg/1221/1223/1224</w:t>
        </w:r>
      </w:hyperlink>
      <w:r>
        <w:rPr>
          <w:rStyle w:val="Hyperlink"/>
        </w:rPr>
        <w:t xml:space="preserve">, </w:t>
      </w:r>
      <w:r w:rsidRPr="00855B65">
        <w:rPr>
          <w:rStyle w:val="Hyperlink"/>
          <w:color w:val="auto"/>
          <w:u w:val="none"/>
        </w:rPr>
        <w:t>access date: 28.04.2018</w:t>
      </w:r>
    </w:p>
    <w:p w14:paraId="01BD91E3" w14:textId="7F974C8A" w:rsidR="0030161B" w:rsidRPr="0030161B" w:rsidRDefault="0030161B" w:rsidP="00855B65">
      <w:pPr>
        <w:spacing w:line="360" w:lineRule="auto"/>
        <w:jc w:val="left"/>
        <w:rPr>
          <w:sz w:val="24"/>
        </w:rPr>
      </w:pPr>
    </w:p>
    <w:sectPr w:rsidR="0030161B" w:rsidRPr="0030161B" w:rsidSect="008E33FC">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auto"/>
    <w:pitch w:val="variable"/>
    <w:sig w:usb0="00000003" w:usb1="00000000" w:usb2="00000000" w:usb3="00000000" w:csb0="00000003" w:csb1="00000000"/>
  </w:font>
  <w:font w:name="Impact">
    <w:panose1 w:val="020B0806030902050204"/>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31247E"/>
    <w:multiLevelType w:val="hybridMultilevel"/>
    <w:tmpl w:val="743CA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2F79BC"/>
    <w:multiLevelType w:val="hybridMultilevel"/>
    <w:tmpl w:val="695C49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C0F30A9"/>
    <w:multiLevelType w:val="hybridMultilevel"/>
    <w:tmpl w:val="1A827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6FE5CD4"/>
    <w:multiLevelType w:val="hybridMultilevel"/>
    <w:tmpl w:val="EB0A6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EE56B4A"/>
    <w:multiLevelType w:val="hybridMultilevel"/>
    <w:tmpl w:val="9FA02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8B362B6"/>
    <w:multiLevelType w:val="hybridMultilevel"/>
    <w:tmpl w:val="67C8C8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2A03022"/>
    <w:multiLevelType w:val="hybridMultilevel"/>
    <w:tmpl w:val="8F461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3821FAB"/>
    <w:multiLevelType w:val="hybridMultilevel"/>
    <w:tmpl w:val="4F0C1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6D051D6"/>
    <w:multiLevelType w:val="multilevel"/>
    <w:tmpl w:val="A62A174E"/>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nsid w:val="79C72AED"/>
    <w:multiLevelType w:val="multilevel"/>
    <w:tmpl w:val="1812C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
  </w:num>
  <w:num w:numId="3">
    <w:abstractNumId w:val="5"/>
  </w:num>
  <w:num w:numId="4">
    <w:abstractNumId w:val="6"/>
  </w:num>
  <w:num w:numId="5">
    <w:abstractNumId w:val="4"/>
  </w:num>
  <w:num w:numId="6">
    <w:abstractNumId w:val="8"/>
  </w:num>
  <w:num w:numId="7">
    <w:abstractNumId w:val="0"/>
  </w:num>
  <w:num w:numId="8">
    <w:abstractNumId w:val="3"/>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05"/>
  <w:displayHorizontalDrawingGridEvery w:val="2"/>
  <w:displayVerticalDrawingGridEvery w:val="2"/>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0B09"/>
    <w:rsid w:val="0000112E"/>
    <w:rsid w:val="000020CC"/>
    <w:rsid w:val="00002C1A"/>
    <w:rsid w:val="00012C84"/>
    <w:rsid w:val="000326F9"/>
    <w:rsid w:val="00035693"/>
    <w:rsid w:val="000415FA"/>
    <w:rsid w:val="000432BF"/>
    <w:rsid w:val="0004792A"/>
    <w:rsid w:val="00061A1E"/>
    <w:rsid w:val="000722EE"/>
    <w:rsid w:val="000B417A"/>
    <w:rsid w:val="000B4954"/>
    <w:rsid w:val="000C195E"/>
    <w:rsid w:val="000D2AA8"/>
    <w:rsid w:val="000D70B2"/>
    <w:rsid w:val="000F26C7"/>
    <w:rsid w:val="00106CA0"/>
    <w:rsid w:val="0013388C"/>
    <w:rsid w:val="00141BF0"/>
    <w:rsid w:val="00146BD4"/>
    <w:rsid w:val="00155009"/>
    <w:rsid w:val="00156E42"/>
    <w:rsid w:val="0016587C"/>
    <w:rsid w:val="001676D8"/>
    <w:rsid w:val="00180DF0"/>
    <w:rsid w:val="001B7A18"/>
    <w:rsid w:val="001B7B67"/>
    <w:rsid w:val="001C7EAB"/>
    <w:rsid w:val="001D5429"/>
    <w:rsid w:val="001F6967"/>
    <w:rsid w:val="00200A47"/>
    <w:rsid w:val="00204C31"/>
    <w:rsid w:val="00260662"/>
    <w:rsid w:val="002675E1"/>
    <w:rsid w:val="00274FFA"/>
    <w:rsid w:val="00277215"/>
    <w:rsid w:val="002828B1"/>
    <w:rsid w:val="002E2BE1"/>
    <w:rsid w:val="0030161B"/>
    <w:rsid w:val="00311057"/>
    <w:rsid w:val="00322E68"/>
    <w:rsid w:val="00324666"/>
    <w:rsid w:val="00331DE8"/>
    <w:rsid w:val="003522E5"/>
    <w:rsid w:val="0036610C"/>
    <w:rsid w:val="003802C6"/>
    <w:rsid w:val="00384681"/>
    <w:rsid w:val="003961BF"/>
    <w:rsid w:val="003961F2"/>
    <w:rsid w:val="003A16BD"/>
    <w:rsid w:val="003A77E9"/>
    <w:rsid w:val="003B3C46"/>
    <w:rsid w:val="003C5802"/>
    <w:rsid w:val="003D3874"/>
    <w:rsid w:val="003D6613"/>
    <w:rsid w:val="003D7D60"/>
    <w:rsid w:val="003E60B3"/>
    <w:rsid w:val="003F7291"/>
    <w:rsid w:val="004143FB"/>
    <w:rsid w:val="00424BF2"/>
    <w:rsid w:val="004265E5"/>
    <w:rsid w:val="00430891"/>
    <w:rsid w:val="00430A64"/>
    <w:rsid w:val="00430F9C"/>
    <w:rsid w:val="00451733"/>
    <w:rsid w:val="004526AD"/>
    <w:rsid w:val="004536FD"/>
    <w:rsid w:val="00462643"/>
    <w:rsid w:val="0047749A"/>
    <w:rsid w:val="004A1B6A"/>
    <w:rsid w:val="004A236C"/>
    <w:rsid w:val="004A35D3"/>
    <w:rsid w:val="004A430C"/>
    <w:rsid w:val="004C4A5D"/>
    <w:rsid w:val="004D0C93"/>
    <w:rsid w:val="004E0EE8"/>
    <w:rsid w:val="005009EB"/>
    <w:rsid w:val="00516C2A"/>
    <w:rsid w:val="005277B4"/>
    <w:rsid w:val="005454CA"/>
    <w:rsid w:val="00551E61"/>
    <w:rsid w:val="00556C61"/>
    <w:rsid w:val="00565E03"/>
    <w:rsid w:val="0057515E"/>
    <w:rsid w:val="005A14B0"/>
    <w:rsid w:val="005A30D3"/>
    <w:rsid w:val="005B378A"/>
    <w:rsid w:val="005C1315"/>
    <w:rsid w:val="006050C7"/>
    <w:rsid w:val="00612795"/>
    <w:rsid w:val="006561A4"/>
    <w:rsid w:val="00680029"/>
    <w:rsid w:val="00683C2C"/>
    <w:rsid w:val="006A1251"/>
    <w:rsid w:val="006A5286"/>
    <w:rsid w:val="006B01BA"/>
    <w:rsid w:val="006B2394"/>
    <w:rsid w:val="006B46AC"/>
    <w:rsid w:val="006C1360"/>
    <w:rsid w:val="006C58F7"/>
    <w:rsid w:val="006D0B09"/>
    <w:rsid w:val="006D63ED"/>
    <w:rsid w:val="006E19DE"/>
    <w:rsid w:val="006F17DA"/>
    <w:rsid w:val="006F2933"/>
    <w:rsid w:val="00704622"/>
    <w:rsid w:val="00713A91"/>
    <w:rsid w:val="00756080"/>
    <w:rsid w:val="00760F5E"/>
    <w:rsid w:val="0076530F"/>
    <w:rsid w:val="007910C2"/>
    <w:rsid w:val="007A5562"/>
    <w:rsid w:val="007A60E0"/>
    <w:rsid w:val="007C3054"/>
    <w:rsid w:val="007D020A"/>
    <w:rsid w:val="007D38E0"/>
    <w:rsid w:val="008053F9"/>
    <w:rsid w:val="00807A2E"/>
    <w:rsid w:val="008332C6"/>
    <w:rsid w:val="00842129"/>
    <w:rsid w:val="008529BF"/>
    <w:rsid w:val="008545BD"/>
    <w:rsid w:val="00855B65"/>
    <w:rsid w:val="008624CA"/>
    <w:rsid w:val="0086302C"/>
    <w:rsid w:val="00867679"/>
    <w:rsid w:val="00881DAA"/>
    <w:rsid w:val="0089335A"/>
    <w:rsid w:val="008A02DE"/>
    <w:rsid w:val="008A735F"/>
    <w:rsid w:val="008A7CEE"/>
    <w:rsid w:val="008B0121"/>
    <w:rsid w:val="008C49B8"/>
    <w:rsid w:val="008C621A"/>
    <w:rsid w:val="008D0463"/>
    <w:rsid w:val="008D3A0F"/>
    <w:rsid w:val="008E0B80"/>
    <w:rsid w:val="008E33FC"/>
    <w:rsid w:val="008F0410"/>
    <w:rsid w:val="008F2DB3"/>
    <w:rsid w:val="009014CE"/>
    <w:rsid w:val="00902663"/>
    <w:rsid w:val="009212CC"/>
    <w:rsid w:val="0092201B"/>
    <w:rsid w:val="00934E21"/>
    <w:rsid w:val="0093776A"/>
    <w:rsid w:val="009512E8"/>
    <w:rsid w:val="00963F72"/>
    <w:rsid w:val="00974C4C"/>
    <w:rsid w:val="00993111"/>
    <w:rsid w:val="009A05CD"/>
    <w:rsid w:val="009D03C6"/>
    <w:rsid w:val="009D0FBE"/>
    <w:rsid w:val="009D259C"/>
    <w:rsid w:val="009E2294"/>
    <w:rsid w:val="009E4CF4"/>
    <w:rsid w:val="009F0600"/>
    <w:rsid w:val="00A02C5E"/>
    <w:rsid w:val="00A23E04"/>
    <w:rsid w:val="00A40366"/>
    <w:rsid w:val="00A46963"/>
    <w:rsid w:val="00A46A07"/>
    <w:rsid w:val="00A60776"/>
    <w:rsid w:val="00A6244B"/>
    <w:rsid w:val="00A630C3"/>
    <w:rsid w:val="00A638E2"/>
    <w:rsid w:val="00A74CAE"/>
    <w:rsid w:val="00A80B64"/>
    <w:rsid w:val="00A835E5"/>
    <w:rsid w:val="00AB1337"/>
    <w:rsid w:val="00AB186C"/>
    <w:rsid w:val="00AC720E"/>
    <w:rsid w:val="00AD0986"/>
    <w:rsid w:val="00AF03D8"/>
    <w:rsid w:val="00AF4B19"/>
    <w:rsid w:val="00AF599E"/>
    <w:rsid w:val="00B05D7E"/>
    <w:rsid w:val="00B33302"/>
    <w:rsid w:val="00B378A1"/>
    <w:rsid w:val="00B40DE4"/>
    <w:rsid w:val="00B51303"/>
    <w:rsid w:val="00B53713"/>
    <w:rsid w:val="00B74695"/>
    <w:rsid w:val="00BA5CF5"/>
    <w:rsid w:val="00BB23D7"/>
    <w:rsid w:val="00BB2B13"/>
    <w:rsid w:val="00BE6DDD"/>
    <w:rsid w:val="00BF35B7"/>
    <w:rsid w:val="00C00CD8"/>
    <w:rsid w:val="00C01620"/>
    <w:rsid w:val="00C13FF0"/>
    <w:rsid w:val="00C22E5D"/>
    <w:rsid w:val="00C37B97"/>
    <w:rsid w:val="00C630BA"/>
    <w:rsid w:val="00C84AA5"/>
    <w:rsid w:val="00C87CE9"/>
    <w:rsid w:val="00C90456"/>
    <w:rsid w:val="00CA2971"/>
    <w:rsid w:val="00CA3A96"/>
    <w:rsid w:val="00CB7E75"/>
    <w:rsid w:val="00CD1375"/>
    <w:rsid w:val="00CD541D"/>
    <w:rsid w:val="00CD5822"/>
    <w:rsid w:val="00CE1B49"/>
    <w:rsid w:val="00CE63B0"/>
    <w:rsid w:val="00CE72BC"/>
    <w:rsid w:val="00D020E5"/>
    <w:rsid w:val="00D0328B"/>
    <w:rsid w:val="00D41456"/>
    <w:rsid w:val="00D4330A"/>
    <w:rsid w:val="00D63F4C"/>
    <w:rsid w:val="00DB4216"/>
    <w:rsid w:val="00DB7312"/>
    <w:rsid w:val="00DB7D0E"/>
    <w:rsid w:val="00DD4528"/>
    <w:rsid w:val="00DD5664"/>
    <w:rsid w:val="00DE091E"/>
    <w:rsid w:val="00DE5C56"/>
    <w:rsid w:val="00E11A68"/>
    <w:rsid w:val="00E36723"/>
    <w:rsid w:val="00E37ADD"/>
    <w:rsid w:val="00E42560"/>
    <w:rsid w:val="00E43D0B"/>
    <w:rsid w:val="00E466A0"/>
    <w:rsid w:val="00E55A8B"/>
    <w:rsid w:val="00E62933"/>
    <w:rsid w:val="00E673E1"/>
    <w:rsid w:val="00E77AFB"/>
    <w:rsid w:val="00E86712"/>
    <w:rsid w:val="00EA1888"/>
    <w:rsid w:val="00EA613B"/>
    <w:rsid w:val="00EB3972"/>
    <w:rsid w:val="00EC06C3"/>
    <w:rsid w:val="00EC3331"/>
    <w:rsid w:val="00EC35C5"/>
    <w:rsid w:val="00EF558C"/>
    <w:rsid w:val="00F339EE"/>
    <w:rsid w:val="00F360E0"/>
    <w:rsid w:val="00F53145"/>
    <w:rsid w:val="00F728F5"/>
    <w:rsid w:val="00F9536C"/>
    <w:rsid w:val="00FA25E3"/>
    <w:rsid w:val="00FA6EAD"/>
    <w:rsid w:val="00FB07FA"/>
    <w:rsid w:val="00FB34AF"/>
    <w:rsid w:val="00FC07EA"/>
    <w:rsid w:val="00FC73F0"/>
    <w:rsid w:val="00FD2934"/>
    <w:rsid w:val="00FE7EDC"/>
    <w:rsid w:val="00FF1C6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E221D4"/>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22E68"/>
    <w:rPr>
      <w:lang w:val="en-GB"/>
    </w:rPr>
  </w:style>
  <w:style w:type="paragraph" w:styleId="Heading1">
    <w:name w:val="heading 1"/>
    <w:basedOn w:val="Normal"/>
    <w:next w:val="Normal"/>
    <w:link w:val="Heading1Char"/>
    <w:uiPriority w:val="9"/>
    <w:qFormat/>
    <w:rsid w:val="00322E6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322E68"/>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322E6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322E68"/>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322E68"/>
    <w:pPr>
      <w:spacing w:before="200" w:after="0"/>
      <w:jc w:val="left"/>
      <w:outlineLvl w:val="4"/>
    </w:pPr>
    <w:rPr>
      <w:smallCaps/>
      <w:color w:val="4B4F42" w:themeColor="accent2" w:themeShade="BF"/>
      <w:spacing w:val="10"/>
      <w:sz w:val="22"/>
      <w:szCs w:val="26"/>
    </w:rPr>
  </w:style>
  <w:style w:type="paragraph" w:styleId="Heading6">
    <w:name w:val="heading 6"/>
    <w:basedOn w:val="Normal"/>
    <w:next w:val="Normal"/>
    <w:link w:val="Heading6Char"/>
    <w:uiPriority w:val="9"/>
    <w:semiHidden/>
    <w:unhideWhenUsed/>
    <w:qFormat/>
    <w:rsid w:val="00322E68"/>
    <w:pPr>
      <w:spacing w:after="0"/>
      <w:jc w:val="left"/>
      <w:outlineLvl w:val="5"/>
    </w:pPr>
    <w:rPr>
      <w:smallCaps/>
      <w:color w:val="656A59" w:themeColor="accent2"/>
      <w:spacing w:val="5"/>
      <w:sz w:val="22"/>
    </w:rPr>
  </w:style>
  <w:style w:type="paragraph" w:styleId="Heading7">
    <w:name w:val="heading 7"/>
    <w:basedOn w:val="Normal"/>
    <w:next w:val="Normal"/>
    <w:link w:val="Heading7Char"/>
    <w:uiPriority w:val="9"/>
    <w:semiHidden/>
    <w:unhideWhenUsed/>
    <w:qFormat/>
    <w:rsid w:val="00322E68"/>
    <w:pPr>
      <w:spacing w:after="0"/>
      <w:jc w:val="left"/>
      <w:outlineLvl w:val="6"/>
    </w:pPr>
    <w:rPr>
      <w:b/>
      <w:smallCaps/>
      <w:color w:val="656A59" w:themeColor="accent2"/>
      <w:spacing w:val="10"/>
    </w:rPr>
  </w:style>
  <w:style w:type="paragraph" w:styleId="Heading8">
    <w:name w:val="heading 8"/>
    <w:basedOn w:val="Normal"/>
    <w:next w:val="Normal"/>
    <w:link w:val="Heading8Char"/>
    <w:uiPriority w:val="9"/>
    <w:semiHidden/>
    <w:unhideWhenUsed/>
    <w:qFormat/>
    <w:rsid w:val="00322E68"/>
    <w:pPr>
      <w:spacing w:after="0"/>
      <w:jc w:val="left"/>
      <w:outlineLvl w:val="7"/>
    </w:pPr>
    <w:rPr>
      <w:b/>
      <w:i/>
      <w:smallCaps/>
      <w:color w:val="4B4F42" w:themeColor="accent2" w:themeShade="BF"/>
    </w:rPr>
  </w:style>
  <w:style w:type="paragraph" w:styleId="Heading9">
    <w:name w:val="heading 9"/>
    <w:basedOn w:val="Normal"/>
    <w:next w:val="Normal"/>
    <w:link w:val="Heading9Char"/>
    <w:uiPriority w:val="9"/>
    <w:semiHidden/>
    <w:unhideWhenUsed/>
    <w:qFormat/>
    <w:rsid w:val="00322E68"/>
    <w:pPr>
      <w:spacing w:after="0"/>
      <w:jc w:val="left"/>
      <w:outlineLvl w:val="8"/>
    </w:pPr>
    <w:rPr>
      <w:b/>
      <w:i/>
      <w:smallCaps/>
      <w:color w:val="32342C"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E6DDD"/>
    <w:pPr>
      <w:spacing w:before="100" w:beforeAutospacing="1" w:after="100" w:afterAutospacing="1"/>
    </w:pPr>
    <w:rPr>
      <w:rFonts w:ascii="Times New Roman" w:hAnsi="Times New Roman" w:cs="Times New Roman"/>
      <w:lang w:val="en-US"/>
    </w:rPr>
  </w:style>
  <w:style w:type="character" w:customStyle="1" w:styleId="Heading1Char">
    <w:name w:val="Heading 1 Char"/>
    <w:basedOn w:val="DefaultParagraphFont"/>
    <w:link w:val="Heading1"/>
    <w:uiPriority w:val="9"/>
    <w:rsid w:val="00322E68"/>
    <w:rPr>
      <w:smallCaps/>
      <w:spacing w:val="5"/>
      <w:sz w:val="32"/>
      <w:szCs w:val="32"/>
    </w:rPr>
  </w:style>
  <w:style w:type="character" w:customStyle="1" w:styleId="Heading2Char">
    <w:name w:val="Heading 2 Char"/>
    <w:basedOn w:val="DefaultParagraphFont"/>
    <w:link w:val="Heading2"/>
    <w:uiPriority w:val="9"/>
    <w:rsid w:val="00322E68"/>
    <w:rPr>
      <w:smallCaps/>
      <w:spacing w:val="5"/>
      <w:sz w:val="28"/>
      <w:szCs w:val="28"/>
    </w:rPr>
  </w:style>
  <w:style w:type="character" w:customStyle="1" w:styleId="Heading3Char">
    <w:name w:val="Heading 3 Char"/>
    <w:basedOn w:val="DefaultParagraphFont"/>
    <w:link w:val="Heading3"/>
    <w:uiPriority w:val="9"/>
    <w:semiHidden/>
    <w:rsid w:val="00322E68"/>
    <w:rPr>
      <w:smallCaps/>
      <w:spacing w:val="5"/>
      <w:sz w:val="24"/>
      <w:szCs w:val="24"/>
    </w:rPr>
  </w:style>
  <w:style w:type="character" w:customStyle="1" w:styleId="Heading4Char">
    <w:name w:val="Heading 4 Char"/>
    <w:basedOn w:val="DefaultParagraphFont"/>
    <w:link w:val="Heading4"/>
    <w:uiPriority w:val="9"/>
    <w:semiHidden/>
    <w:rsid w:val="00322E68"/>
    <w:rPr>
      <w:smallCaps/>
      <w:spacing w:val="10"/>
      <w:sz w:val="22"/>
      <w:szCs w:val="22"/>
    </w:rPr>
  </w:style>
  <w:style w:type="character" w:customStyle="1" w:styleId="Heading5Char">
    <w:name w:val="Heading 5 Char"/>
    <w:basedOn w:val="DefaultParagraphFont"/>
    <w:link w:val="Heading5"/>
    <w:uiPriority w:val="9"/>
    <w:semiHidden/>
    <w:rsid w:val="00322E68"/>
    <w:rPr>
      <w:smallCaps/>
      <w:color w:val="4B4F42" w:themeColor="accent2" w:themeShade="BF"/>
      <w:spacing w:val="10"/>
      <w:sz w:val="22"/>
      <w:szCs w:val="26"/>
    </w:rPr>
  </w:style>
  <w:style w:type="character" w:customStyle="1" w:styleId="Heading6Char">
    <w:name w:val="Heading 6 Char"/>
    <w:basedOn w:val="DefaultParagraphFont"/>
    <w:link w:val="Heading6"/>
    <w:uiPriority w:val="9"/>
    <w:semiHidden/>
    <w:rsid w:val="00322E68"/>
    <w:rPr>
      <w:smallCaps/>
      <w:color w:val="656A59" w:themeColor="accent2"/>
      <w:spacing w:val="5"/>
      <w:sz w:val="22"/>
    </w:rPr>
  </w:style>
  <w:style w:type="character" w:customStyle="1" w:styleId="Heading7Char">
    <w:name w:val="Heading 7 Char"/>
    <w:basedOn w:val="DefaultParagraphFont"/>
    <w:link w:val="Heading7"/>
    <w:uiPriority w:val="9"/>
    <w:semiHidden/>
    <w:rsid w:val="00322E68"/>
    <w:rPr>
      <w:b/>
      <w:smallCaps/>
      <w:color w:val="656A59" w:themeColor="accent2"/>
      <w:spacing w:val="10"/>
    </w:rPr>
  </w:style>
  <w:style w:type="character" w:customStyle="1" w:styleId="Heading8Char">
    <w:name w:val="Heading 8 Char"/>
    <w:basedOn w:val="DefaultParagraphFont"/>
    <w:link w:val="Heading8"/>
    <w:uiPriority w:val="9"/>
    <w:semiHidden/>
    <w:rsid w:val="00322E68"/>
    <w:rPr>
      <w:b/>
      <w:i/>
      <w:smallCaps/>
      <w:color w:val="4B4F42" w:themeColor="accent2" w:themeShade="BF"/>
    </w:rPr>
  </w:style>
  <w:style w:type="character" w:customStyle="1" w:styleId="Heading9Char">
    <w:name w:val="Heading 9 Char"/>
    <w:basedOn w:val="DefaultParagraphFont"/>
    <w:link w:val="Heading9"/>
    <w:uiPriority w:val="9"/>
    <w:semiHidden/>
    <w:rsid w:val="00322E68"/>
    <w:rPr>
      <w:b/>
      <w:i/>
      <w:smallCaps/>
      <w:color w:val="32342C" w:themeColor="accent2" w:themeShade="7F"/>
    </w:rPr>
  </w:style>
  <w:style w:type="paragraph" w:styleId="Caption">
    <w:name w:val="caption"/>
    <w:basedOn w:val="Normal"/>
    <w:next w:val="Normal"/>
    <w:uiPriority w:val="35"/>
    <w:semiHidden/>
    <w:unhideWhenUsed/>
    <w:qFormat/>
    <w:rsid w:val="00322E68"/>
    <w:rPr>
      <w:b/>
      <w:bCs/>
      <w:caps/>
      <w:sz w:val="16"/>
      <w:szCs w:val="18"/>
    </w:rPr>
  </w:style>
  <w:style w:type="paragraph" w:styleId="Title">
    <w:name w:val="Title"/>
    <w:basedOn w:val="Normal"/>
    <w:next w:val="Normal"/>
    <w:link w:val="TitleChar"/>
    <w:uiPriority w:val="10"/>
    <w:qFormat/>
    <w:rsid w:val="00322E68"/>
    <w:pPr>
      <w:pBdr>
        <w:top w:val="single" w:sz="12" w:space="1" w:color="656A59"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322E68"/>
    <w:rPr>
      <w:smallCaps/>
      <w:sz w:val="48"/>
      <w:szCs w:val="48"/>
    </w:rPr>
  </w:style>
  <w:style w:type="paragraph" w:styleId="Subtitle">
    <w:name w:val="Subtitle"/>
    <w:basedOn w:val="Normal"/>
    <w:next w:val="Normal"/>
    <w:link w:val="SubtitleChar"/>
    <w:uiPriority w:val="11"/>
    <w:qFormat/>
    <w:rsid w:val="00322E68"/>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22E68"/>
    <w:rPr>
      <w:rFonts w:asciiTheme="majorHAnsi" w:eastAsiaTheme="majorEastAsia" w:hAnsiTheme="majorHAnsi" w:cstheme="majorBidi"/>
      <w:szCs w:val="22"/>
    </w:rPr>
  </w:style>
  <w:style w:type="character" w:styleId="Strong">
    <w:name w:val="Strong"/>
    <w:uiPriority w:val="22"/>
    <w:qFormat/>
    <w:rsid w:val="00322E68"/>
    <w:rPr>
      <w:b/>
      <w:color w:val="656A59" w:themeColor="accent2"/>
    </w:rPr>
  </w:style>
  <w:style w:type="character" w:styleId="Emphasis">
    <w:name w:val="Emphasis"/>
    <w:uiPriority w:val="20"/>
    <w:qFormat/>
    <w:rsid w:val="00322E68"/>
    <w:rPr>
      <w:b/>
      <w:i/>
      <w:spacing w:val="10"/>
    </w:rPr>
  </w:style>
  <w:style w:type="paragraph" w:styleId="NoSpacing">
    <w:name w:val="No Spacing"/>
    <w:basedOn w:val="Normal"/>
    <w:link w:val="NoSpacingChar"/>
    <w:uiPriority w:val="1"/>
    <w:qFormat/>
    <w:rsid w:val="00322E68"/>
    <w:pPr>
      <w:spacing w:after="0" w:line="240" w:lineRule="auto"/>
    </w:pPr>
  </w:style>
  <w:style w:type="paragraph" w:styleId="ListParagraph">
    <w:name w:val="List Paragraph"/>
    <w:basedOn w:val="Normal"/>
    <w:uiPriority w:val="34"/>
    <w:qFormat/>
    <w:rsid w:val="00322E68"/>
    <w:pPr>
      <w:ind w:left="720"/>
      <w:contextualSpacing/>
    </w:pPr>
  </w:style>
  <w:style w:type="paragraph" w:styleId="Quote">
    <w:name w:val="Quote"/>
    <w:basedOn w:val="Normal"/>
    <w:next w:val="Normal"/>
    <w:link w:val="QuoteChar"/>
    <w:uiPriority w:val="29"/>
    <w:qFormat/>
    <w:rsid w:val="00322E68"/>
    <w:rPr>
      <w:i/>
    </w:rPr>
  </w:style>
  <w:style w:type="character" w:customStyle="1" w:styleId="QuoteChar">
    <w:name w:val="Quote Char"/>
    <w:basedOn w:val="DefaultParagraphFont"/>
    <w:link w:val="Quote"/>
    <w:uiPriority w:val="29"/>
    <w:rsid w:val="00322E68"/>
    <w:rPr>
      <w:i/>
    </w:rPr>
  </w:style>
  <w:style w:type="paragraph" w:styleId="IntenseQuote">
    <w:name w:val="Intense Quote"/>
    <w:basedOn w:val="Normal"/>
    <w:next w:val="Normal"/>
    <w:link w:val="IntenseQuoteChar"/>
    <w:uiPriority w:val="30"/>
    <w:qFormat/>
    <w:rsid w:val="00322E68"/>
    <w:pPr>
      <w:pBdr>
        <w:top w:val="single" w:sz="8" w:space="10" w:color="4B4F42" w:themeColor="accent2" w:themeShade="BF"/>
        <w:left w:val="single" w:sz="8" w:space="10" w:color="4B4F42" w:themeColor="accent2" w:themeShade="BF"/>
        <w:bottom w:val="single" w:sz="8" w:space="10" w:color="4B4F42" w:themeColor="accent2" w:themeShade="BF"/>
        <w:right w:val="single" w:sz="8" w:space="10" w:color="4B4F42" w:themeColor="accent2" w:themeShade="BF"/>
      </w:pBdr>
      <w:shd w:val="clear" w:color="auto" w:fill="656A59"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22E68"/>
    <w:rPr>
      <w:b/>
      <w:i/>
      <w:color w:val="FFFFFF" w:themeColor="background1"/>
      <w:shd w:val="clear" w:color="auto" w:fill="656A59" w:themeFill="accent2"/>
    </w:rPr>
  </w:style>
  <w:style w:type="character" w:styleId="SubtleEmphasis">
    <w:name w:val="Subtle Emphasis"/>
    <w:uiPriority w:val="19"/>
    <w:qFormat/>
    <w:rsid w:val="00322E68"/>
    <w:rPr>
      <w:i/>
    </w:rPr>
  </w:style>
  <w:style w:type="character" w:styleId="IntenseEmphasis">
    <w:name w:val="Intense Emphasis"/>
    <w:uiPriority w:val="21"/>
    <w:qFormat/>
    <w:rsid w:val="00322E68"/>
    <w:rPr>
      <w:b/>
      <w:i/>
      <w:color w:val="656A59" w:themeColor="accent2"/>
      <w:spacing w:val="10"/>
    </w:rPr>
  </w:style>
  <w:style w:type="character" w:styleId="SubtleReference">
    <w:name w:val="Subtle Reference"/>
    <w:uiPriority w:val="31"/>
    <w:qFormat/>
    <w:rsid w:val="00322E68"/>
    <w:rPr>
      <w:b/>
    </w:rPr>
  </w:style>
  <w:style w:type="character" w:styleId="IntenseReference">
    <w:name w:val="Intense Reference"/>
    <w:uiPriority w:val="32"/>
    <w:qFormat/>
    <w:rsid w:val="00322E68"/>
    <w:rPr>
      <w:b/>
      <w:bCs/>
      <w:smallCaps/>
      <w:spacing w:val="5"/>
      <w:sz w:val="22"/>
      <w:szCs w:val="22"/>
      <w:u w:val="single"/>
    </w:rPr>
  </w:style>
  <w:style w:type="character" w:styleId="BookTitle">
    <w:name w:val="Book Title"/>
    <w:uiPriority w:val="33"/>
    <w:qFormat/>
    <w:rsid w:val="00322E68"/>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322E68"/>
    <w:pPr>
      <w:outlineLvl w:val="9"/>
    </w:pPr>
  </w:style>
  <w:style w:type="character" w:customStyle="1" w:styleId="NoSpacingChar">
    <w:name w:val="No Spacing Char"/>
    <w:basedOn w:val="DefaultParagraphFont"/>
    <w:link w:val="NoSpacing"/>
    <w:uiPriority w:val="1"/>
    <w:rsid w:val="00322E68"/>
  </w:style>
  <w:style w:type="paragraph" w:customStyle="1" w:styleId="PersonalName">
    <w:name w:val="Personal Name"/>
    <w:basedOn w:val="Title"/>
    <w:rsid w:val="008E33FC"/>
    <w:rPr>
      <w:b/>
      <w:caps/>
      <w:color w:val="000000"/>
      <w:sz w:val="28"/>
      <w:szCs w:val="28"/>
    </w:rPr>
  </w:style>
  <w:style w:type="paragraph" w:styleId="TOC1">
    <w:name w:val="toc 1"/>
    <w:basedOn w:val="Normal"/>
    <w:next w:val="Normal"/>
    <w:autoRedefine/>
    <w:uiPriority w:val="39"/>
    <w:unhideWhenUsed/>
    <w:rsid w:val="0030161B"/>
    <w:pPr>
      <w:spacing w:before="240" w:after="120"/>
      <w:jc w:val="left"/>
    </w:pPr>
    <w:rPr>
      <w:b/>
      <w:caps/>
      <w:sz w:val="22"/>
      <w:szCs w:val="22"/>
      <w:u w:val="single"/>
    </w:rPr>
  </w:style>
  <w:style w:type="character" w:styleId="Hyperlink">
    <w:name w:val="Hyperlink"/>
    <w:basedOn w:val="DefaultParagraphFont"/>
    <w:uiPriority w:val="99"/>
    <w:unhideWhenUsed/>
    <w:rsid w:val="0030161B"/>
    <w:rPr>
      <w:color w:val="46B2B5" w:themeColor="hyperlink"/>
      <w:u w:val="single"/>
    </w:rPr>
  </w:style>
  <w:style w:type="paragraph" w:styleId="TOC2">
    <w:name w:val="toc 2"/>
    <w:basedOn w:val="Normal"/>
    <w:next w:val="Normal"/>
    <w:autoRedefine/>
    <w:uiPriority w:val="39"/>
    <w:unhideWhenUsed/>
    <w:rsid w:val="0030161B"/>
    <w:pPr>
      <w:spacing w:after="0"/>
      <w:jc w:val="left"/>
    </w:pPr>
    <w:rPr>
      <w:b/>
      <w:smallCaps/>
      <w:sz w:val="22"/>
      <w:szCs w:val="22"/>
    </w:rPr>
  </w:style>
  <w:style w:type="paragraph" w:styleId="TOC3">
    <w:name w:val="toc 3"/>
    <w:basedOn w:val="Normal"/>
    <w:next w:val="Normal"/>
    <w:autoRedefine/>
    <w:uiPriority w:val="39"/>
    <w:semiHidden/>
    <w:unhideWhenUsed/>
    <w:rsid w:val="0030161B"/>
    <w:pPr>
      <w:spacing w:after="0"/>
      <w:jc w:val="left"/>
    </w:pPr>
    <w:rPr>
      <w:smallCaps/>
      <w:sz w:val="22"/>
      <w:szCs w:val="22"/>
    </w:rPr>
  </w:style>
  <w:style w:type="paragraph" w:styleId="TOC4">
    <w:name w:val="toc 4"/>
    <w:basedOn w:val="Normal"/>
    <w:next w:val="Normal"/>
    <w:autoRedefine/>
    <w:uiPriority w:val="39"/>
    <w:semiHidden/>
    <w:unhideWhenUsed/>
    <w:rsid w:val="0030161B"/>
    <w:pPr>
      <w:spacing w:after="0"/>
      <w:jc w:val="left"/>
    </w:pPr>
    <w:rPr>
      <w:sz w:val="22"/>
      <w:szCs w:val="22"/>
    </w:rPr>
  </w:style>
  <w:style w:type="paragraph" w:styleId="TOC5">
    <w:name w:val="toc 5"/>
    <w:basedOn w:val="Normal"/>
    <w:next w:val="Normal"/>
    <w:autoRedefine/>
    <w:uiPriority w:val="39"/>
    <w:semiHidden/>
    <w:unhideWhenUsed/>
    <w:rsid w:val="0030161B"/>
    <w:pPr>
      <w:spacing w:after="0"/>
      <w:jc w:val="left"/>
    </w:pPr>
    <w:rPr>
      <w:sz w:val="22"/>
      <w:szCs w:val="22"/>
    </w:rPr>
  </w:style>
  <w:style w:type="paragraph" w:styleId="TOC6">
    <w:name w:val="toc 6"/>
    <w:basedOn w:val="Normal"/>
    <w:next w:val="Normal"/>
    <w:autoRedefine/>
    <w:uiPriority w:val="39"/>
    <w:semiHidden/>
    <w:unhideWhenUsed/>
    <w:rsid w:val="0030161B"/>
    <w:pPr>
      <w:spacing w:after="0"/>
      <w:jc w:val="left"/>
    </w:pPr>
    <w:rPr>
      <w:sz w:val="22"/>
      <w:szCs w:val="22"/>
    </w:rPr>
  </w:style>
  <w:style w:type="paragraph" w:styleId="TOC7">
    <w:name w:val="toc 7"/>
    <w:basedOn w:val="Normal"/>
    <w:next w:val="Normal"/>
    <w:autoRedefine/>
    <w:uiPriority w:val="39"/>
    <w:semiHidden/>
    <w:unhideWhenUsed/>
    <w:rsid w:val="0030161B"/>
    <w:pPr>
      <w:spacing w:after="0"/>
      <w:jc w:val="left"/>
    </w:pPr>
    <w:rPr>
      <w:sz w:val="22"/>
      <w:szCs w:val="22"/>
    </w:rPr>
  </w:style>
  <w:style w:type="paragraph" w:styleId="TOC8">
    <w:name w:val="toc 8"/>
    <w:basedOn w:val="Normal"/>
    <w:next w:val="Normal"/>
    <w:autoRedefine/>
    <w:uiPriority w:val="39"/>
    <w:semiHidden/>
    <w:unhideWhenUsed/>
    <w:rsid w:val="0030161B"/>
    <w:pPr>
      <w:spacing w:after="0"/>
      <w:jc w:val="left"/>
    </w:pPr>
    <w:rPr>
      <w:sz w:val="22"/>
      <w:szCs w:val="22"/>
    </w:rPr>
  </w:style>
  <w:style w:type="paragraph" w:styleId="TOC9">
    <w:name w:val="toc 9"/>
    <w:basedOn w:val="Normal"/>
    <w:next w:val="Normal"/>
    <w:autoRedefine/>
    <w:uiPriority w:val="39"/>
    <w:semiHidden/>
    <w:unhideWhenUsed/>
    <w:rsid w:val="0030161B"/>
    <w:pPr>
      <w:spacing w:after="0"/>
      <w:jc w:val="left"/>
    </w:pPr>
    <w:rPr>
      <w:sz w:val="22"/>
      <w:szCs w:val="22"/>
    </w:rPr>
  </w:style>
  <w:style w:type="character" w:customStyle="1" w:styleId="apple-converted-space">
    <w:name w:val="apple-converted-space"/>
    <w:basedOn w:val="DefaultParagraphFont"/>
    <w:rsid w:val="00AF4B19"/>
  </w:style>
  <w:style w:type="paragraph" w:styleId="BalloonText">
    <w:name w:val="Balloon Text"/>
    <w:basedOn w:val="Normal"/>
    <w:link w:val="BalloonTextChar"/>
    <w:uiPriority w:val="99"/>
    <w:semiHidden/>
    <w:unhideWhenUsed/>
    <w:rsid w:val="00424BF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24BF2"/>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5386046">
      <w:bodyDiv w:val="1"/>
      <w:marLeft w:val="0"/>
      <w:marRight w:val="0"/>
      <w:marTop w:val="0"/>
      <w:marBottom w:val="0"/>
      <w:divBdr>
        <w:top w:val="none" w:sz="0" w:space="0" w:color="auto"/>
        <w:left w:val="none" w:sz="0" w:space="0" w:color="auto"/>
        <w:bottom w:val="none" w:sz="0" w:space="0" w:color="auto"/>
        <w:right w:val="none" w:sz="0" w:space="0" w:color="auto"/>
      </w:divBdr>
    </w:div>
    <w:div w:id="440492731">
      <w:bodyDiv w:val="1"/>
      <w:marLeft w:val="0"/>
      <w:marRight w:val="0"/>
      <w:marTop w:val="0"/>
      <w:marBottom w:val="0"/>
      <w:divBdr>
        <w:top w:val="none" w:sz="0" w:space="0" w:color="auto"/>
        <w:left w:val="none" w:sz="0" w:space="0" w:color="auto"/>
        <w:bottom w:val="none" w:sz="0" w:space="0" w:color="auto"/>
        <w:right w:val="none" w:sz="0" w:space="0" w:color="auto"/>
      </w:divBdr>
    </w:div>
    <w:div w:id="1175533084">
      <w:bodyDiv w:val="1"/>
      <w:marLeft w:val="0"/>
      <w:marRight w:val="0"/>
      <w:marTop w:val="0"/>
      <w:marBottom w:val="0"/>
      <w:divBdr>
        <w:top w:val="none" w:sz="0" w:space="0" w:color="auto"/>
        <w:left w:val="none" w:sz="0" w:space="0" w:color="auto"/>
        <w:bottom w:val="none" w:sz="0" w:space="0" w:color="auto"/>
        <w:right w:val="none" w:sz="0" w:space="0" w:color="auto"/>
      </w:divBdr>
    </w:div>
    <w:div w:id="1366907951">
      <w:bodyDiv w:val="1"/>
      <w:marLeft w:val="0"/>
      <w:marRight w:val="0"/>
      <w:marTop w:val="0"/>
      <w:marBottom w:val="0"/>
      <w:divBdr>
        <w:top w:val="none" w:sz="0" w:space="0" w:color="auto"/>
        <w:left w:val="none" w:sz="0" w:space="0" w:color="auto"/>
        <w:bottom w:val="none" w:sz="0" w:space="0" w:color="auto"/>
        <w:right w:val="none" w:sz="0" w:space="0" w:color="auto"/>
      </w:divBdr>
    </w:div>
    <w:div w:id="1498030683">
      <w:bodyDiv w:val="1"/>
      <w:marLeft w:val="0"/>
      <w:marRight w:val="0"/>
      <w:marTop w:val="0"/>
      <w:marBottom w:val="0"/>
      <w:divBdr>
        <w:top w:val="none" w:sz="0" w:space="0" w:color="auto"/>
        <w:left w:val="none" w:sz="0" w:space="0" w:color="auto"/>
        <w:bottom w:val="none" w:sz="0" w:space="0" w:color="auto"/>
        <w:right w:val="none" w:sz="0" w:space="0" w:color="auto"/>
      </w:divBdr>
    </w:div>
    <w:div w:id="1811288305">
      <w:bodyDiv w:val="1"/>
      <w:marLeft w:val="0"/>
      <w:marRight w:val="0"/>
      <w:marTop w:val="0"/>
      <w:marBottom w:val="0"/>
      <w:divBdr>
        <w:top w:val="none" w:sz="0" w:space="0" w:color="auto"/>
        <w:left w:val="none" w:sz="0" w:space="0" w:color="auto"/>
        <w:bottom w:val="none" w:sz="0" w:space="0" w:color="auto"/>
        <w:right w:val="none" w:sz="0" w:space="0" w:color="auto"/>
      </w:divBdr>
    </w:div>
    <w:div w:id="2010599964">
      <w:bodyDiv w:val="1"/>
      <w:marLeft w:val="0"/>
      <w:marRight w:val="0"/>
      <w:marTop w:val="0"/>
      <w:marBottom w:val="0"/>
      <w:divBdr>
        <w:top w:val="none" w:sz="0" w:space="0" w:color="auto"/>
        <w:left w:val="none" w:sz="0" w:space="0" w:color="auto"/>
        <w:bottom w:val="none" w:sz="0" w:space="0" w:color="auto"/>
        <w:right w:val="none" w:sz="0" w:space="0" w:color="auto"/>
      </w:divBdr>
    </w:div>
    <w:div w:id="2035298939">
      <w:bodyDiv w:val="1"/>
      <w:marLeft w:val="0"/>
      <w:marRight w:val="0"/>
      <w:marTop w:val="0"/>
      <w:marBottom w:val="0"/>
      <w:divBdr>
        <w:top w:val="none" w:sz="0" w:space="0" w:color="auto"/>
        <w:left w:val="none" w:sz="0" w:space="0" w:color="auto"/>
        <w:bottom w:val="none" w:sz="0" w:space="0" w:color="auto"/>
        <w:right w:val="none" w:sz="0" w:space="0" w:color="auto"/>
      </w:divBdr>
    </w:div>
    <w:div w:id="2039314951">
      <w:bodyDiv w:val="1"/>
      <w:marLeft w:val="0"/>
      <w:marRight w:val="0"/>
      <w:marTop w:val="0"/>
      <w:marBottom w:val="0"/>
      <w:divBdr>
        <w:top w:val="none" w:sz="0" w:space="0" w:color="auto"/>
        <w:left w:val="none" w:sz="0" w:space="0" w:color="auto"/>
        <w:bottom w:val="none" w:sz="0" w:space="0" w:color="auto"/>
        <w:right w:val="none" w:sz="0" w:space="0" w:color="auto"/>
      </w:divBdr>
    </w:div>
    <w:div w:id="2052001029">
      <w:bodyDiv w:val="1"/>
      <w:marLeft w:val="0"/>
      <w:marRight w:val="0"/>
      <w:marTop w:val="0"/>
      <w:marBottom w:val="0"/>
      <w:divBdr>
        <w:top w:val="none" w:sz="0" w:space="0" w:color="auto"/>
        <w:left w:val="none" w:sz="0" w:space="0" w:color="auto"/>
        <w:bottom w:val="none" w:sz="0" w:space="0" w:color="auto"/>
        <w:right w:val="none" w:sz="0" w:space="0" w:color="auto"/>
      </w:divBdr>
      <w:divsChild>
        <w:div w:id="1296982980">
          <w:marLeft w:val="0"/>
          <w:marRight w:val="0"/>
          <w:marTop w:val="0"/>
          <w:marBottom w:val="0"/>
          <w:divBdr>
            <w:top w:val="none" w:sz="0" w:space="0" w:color="auto"/>
            <w:left w:val="none" w:sz="0" w:space="0" w:color="auto"/>
            <w:bottom w:val="none" w:sz="0" w:space="0" w:color="auto"/>
            <w:right w:val="none" w:sz="0" w:space="0" w:color="auto"/>
          </w:divBdr>
          <w:divsChild>
            <w:div w:id="1127821534">
              <w:marLeft w:val="0"/>
              <w:marRight w:val="0"/>
              <w:marTop w:val="0"/>
              <w:marBottom w:val="0"/>
              <w:divBdr>
                <w:top w:val="none" w:sz="0" w:space="0" w:color="auto"/>
                <w:left w:val="none" w:sz="0" w:space="0" w:color="auto"/>
                <w:bottom w:val="none" w:sz="0" w:space="0" w:color="auto"/>
                <w:right w:val="none" w:sz="0" w:space="0" w:color="auto"/>
              </w:divBdr>
              <w:divsChild>
                <w:div w:id="837886136">
                  <w:marLeft w:val="0"/>
                  <w:marRight w:val="0"/>
                  <w:marTop w:val="0"/>
                  <w:marBottom w:val="0"/>
                  <w:divBdr>
                    <w:top w:val="none" w:sz="0" w:space="0" w:color="auto"/>
                    <w:left w:val="none" w:sz="0" w:space="0" w:color="auto"/>
                    <w:bottom w:val="none" w:sz="0" w:space="0" w:color="auto"/>
                    <w:right w:val="none" w:sz="0" w:space="0" w:color="auto"/>
                  </w:divBdr>
                  <w:divsChild>
                    <w:div w:id="115167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6692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diagramQuickStyle" Target="diagrams/quickStyle1.xml"/><Relationship Id="rId21" Type="http://schemas.openxmlformats.org/officeDocument/2006/relationships/diagramColors" Target="diagrams/colors1.xml"/><Relationship Id="rId22" Type="http://schemas.microsoft.com/office/2007/relationships/diagramDrawing" Target="diagrams/drawing1.xml"/><Relationship Id="rId23" Type="http://schemas.openxmlformats.org/officeDocument/2006/relationships/image" Target="media/image12.jpeg"/><Relationship Id="rId24" Type="http://schemas.openxmlformats.org/officeDocument/2006/relationships/image" Target="media/image13.jpeg"/><Relationship Id="rId25" Type="http://schemas.openxmlformats.org/officeDocument/2006/relationships/hyperlink" Target="http://www.f1network.net/main/s107/st22394.htm" TargetMode="External"/><Relationship Id="rId26" Type="http://schemas.openxmlformats.org/officeDocument/2006/relationships/hyperlink" Target="https://www.bonlalum.com/education/aluminum_extrusion_process.shtml" TargetMode="External"/><Relationship Id="rId27" Type="http://schemas.openxmlformats.org/officeDocument/2006/relationships/hyperlink" Target="https://www.autodesk.com/solutions/generative-design" TargetMode="External"/><Relationship Id="rId28" Type="http://schemas.openxmlformats.org/officeDocument/2006/relationships/hyperlink" Target="https://autodeskresearch.com/projects/dreamcatcher" TargetMode="External"/><Relationship Id="rId29" Type="http://schemas.openxmlformats.org/officeDocument/2006/relationships/hyperlink" Target="https://www.classicdriver.com/en/article/design-masters-zagato?feat=oldlink"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hyperlink" Target="http://www.autospeed.com/cms/article.html?&amp;A=112241" TargetMode="External"/><Relationship Id="rId31" Type="http://schemas.openxmlformats.org/officeDocument/2006/relationships/hyperlink" Target="https://auto.howstuffworks.com/fuel-efficiency/fuel-economy/aerodynamics.html" TargetMode="External"/><Relationship Id="rId32" Type="http://schemas.openxmlformats.org/officeDocument/2006/relationships/hyperlink" Target="http://hackrod.com" TargetMode="External"/><Relationship Id="rId9" Type="http://schemas.openxmlformats.org/officeDocument/2006/relationships/image" Target="media/image3.jpeg"/><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jpeg"/><Relationship Id="rId33" Type="http://schemas.openxmlformats.org/officeDocument/2006/relationships/hyperlink" Target="https://www.grc.nasa.gov/WWW/K-12/airplane/falling.html" TargetMode="External"/><Relationship Id="rId34" Type="http://schemas.openxmlformats.org/officeDocument/2006/relationships/hyperlink" Target="https://www.grc.nasa.gov/WWW/K-12/airplane/dragco.html" TargetMode="External"/><Relationship Id="rId35" Type="http://schemas.openxmlformats.org/officeDocument/2006/relationships/hyperlink" Target="https://www.youtube.com/watch?v=E9ZSAX56m0E" TargetMode="External"/><Relationship Id="rId36" Type="http://schemas.openxmlformats.org/officeDocument/2006/relationships/hyperlink" Target="https://www.goodreads.com/quotes/347205-there-is-no-better-designer-than-nature" TargetMode="Externa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jpeg"/><Relationship Id="rId13" Type="http://schemas.openxmlformats.org/officeDocument/2006/relationships/image" Target="media/image7.jpg"/><Relationship Id="rId14" Type="http://schemas.openxmlformats.org/officeDocument/2006/relationships/image" Target="media/image8.jpg"/><Relationship Id="rId15" Type="http://schemas.openxmlformats.org/officeDocument/2006/relationships/image" Target="media/image9.jpeg"/><Relationship Id="rId16" Type="http://schemas.openxmlformats.org/officeDocument/2006/relationships/image" Target="media/image10.jpg"/><Relationship Id="rId17" Type="http://schemas.openxmlformats.org/officeDocument/2006/relationships/image" Target="media/image11.jpg"/><Relationship Id="rId18" Type="http://schemas.openxmlformats.org/officeDocument/2006/relationships/diagramData" Target="diagrams/data1.xml"/><Relationship Id="rId19" Type="http://schemas.openxmlformats.org/officeDocument/2006/relationships/diagramLayout" Target="diagrams/layout1.xml"/><Relationship Id="rId37" Type="http://schemas.openxmlformats.org/officeDocument/2006/relationships/hyperlink" Target="https://drivemag.com/news/the-most-aerodynamic-cars-you-can-buy-right-now" TargetMode="External"/><Relationship Id="rId38" Type="http://schemas.openxmlformats.org/officeDocument/2006/relationships/hyperlink" Target="https://www.nytimes.com/2000/02/20/automobiles/audi-offers-tt-fix-after-5-deaths.html" TargetMode="External"/><Relationship Id="rId39" Type="http://schemas.openxmlformats.org/officeDocument/2006/relationships/hyperlink" Target="http://www.sandsmuseum.com/cars/elise/information/technical/autodesign.html" TargetMode="External"/><Relationship Id="rId40" Type="http://schemas.openxmlformats.org/officeDocument/2006/relationships/hyperlink" Target="http://www.sandsmuseum.com/cars/elise/information/technical/engalu.html" TargetMode="External"/><Relationship Id="rId41" Type="http://schemas.openxmlformats.org/officeDocument/2006/relationships/hyperlink" Target="https://www.symscape.com/blog/f1_aero" TargetMode="External"/><Relationship Id="rId42" Type="http://schemas.openxmlformats.org/officeDocument/2006/relationships/hyperlink" Target="https://www.autodesk.com/redshift/what-is-generative-design-2/" TargetMode="External"/><Relationship Id="rId43" Type="http://schemas.openxmlformats.org/officeDocument/2006/relationships/hyperlink" Target="https://www.toyota.com/prius/features/mpg/1221/1223/1224" TargetMode="External"/><Relationship Id="rId44" Type="http://schemas.openxmlformats.org/officeDocument/2006/relationships/fontTable" Target="fontTable.xml"/><Relationship Id="rId45"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22D676-57F4-C54D-B01C-C0D44C3203C6}" type="doc">
      <dgm:prSet loTypeId="urn:microsoft.com/office/officeart/2005/8/layout/vProcess5" loCatId="" qsTypeId="urn:microsoft.com/office/officeart/2005/8/quickstyle/simple4" qsCatId="simple" csTypeId="urn:microsoft.com/office/officeart/2005/8/colors/accent2_5" csCatId="accent2" phldr="1"/>
      <dgm:spPr/>
      <dgm:t>
        <a:bodyPr/>
        <a:lstStyle/>
        <a:p>
          <a:endParaRPr lang="en-US"/>
        </a:p>
      </dgm:t>
    </dgm:pt>
    <dgm:pt modelId="{6FF6161B-4E86-4343-821F-DC34A108DC4D}">
      <dgm:prSet phldrT="[Text]" custT="1"/>
      <dgm:spPr/>
      <dgm:t>
        <a:bodyPr/>
        <a:lstStyle/>
        <a:p>
          <a:r>
            <a:rPr lang="en-US" sz="1800"/>
            <a:t>1921 </a:t>
          </a:r>
        </a:p>
      </dgm:t>
    </dgm:pt>
    <dgm:pt modelId="{86CC9379-B732-FD40-8CE8-371D126156B9}" type="parTrans" cxnId="{FD724FBA-1E42-914F-832B-26FCA6330419}">
      <dgm:prSet/>
      <dgm:spPr/>
      <dgm:t>
        <a:bodyPr/>
        <a:lstStyle/>
        <a:p>
          <a:endParaRPr lang="en-US" sz="2800"/>
        </a:p>
      </dgm:t>
    </dgm:pt>
    <dgm:pt modelId="{B2901535-0671-6D4F-AB39-6283DB742693}" type="sibTrans" cxnId="{FD724FBA-1E42-914F-832B-26FCA6330419}">
      <dgm:prSet custT="1"/>
      <dgm:spPr/>
      <dgm:t>
        <a:bodyPr/>
        <a:lstStyle/>
        <a:p>
          <a:endParaRPr lang="en-US" sz="2800"/>
        </a:p>
      </dgm:t>
    </dgm:pt>
    <dgm:pt modelId="{87576960-E9D0-9045-83DA-67EAE7E32194}">
      <dgm:prSet phldrT="[Text]" custT="1"/>
      <dgm:spPr/>
      <dgm:t>
        <a:bodyPr/>
        <a:lstStyle/>
        <a:p>
          <a:r>
            <a:rPr lang="en-US" sz="1800"/>
            <a:t>1930</a:t>
          </a:r>
        </a:p>
      </dgm:t>
    </dgm:pt>
    <dgm:pt modelId="{F84446D3-B2BD-234D-812F-585E7B62ED5C}" type="parTrans" cxnId="{5FC155CD-9B90-5246-B05E-46C052F21B60}">
      <dgm:prSet/>
      <dgm:spPr/>
      <dgm:t>
        <a:bodyPr/>
        <a:lstStyle/>
        <a:p>
          <a:endParaRPr lang="en-US" sz="2800"/>
        </a:p>
      </dgm:t>
    </dgm:pt>
    <dgm:pt modelId="{A1B96D39-D27D-A945-B4D3-357E2546BD7C}" type="sibTrans" cxnId="{5FC155CD-9B90-5246-B05E-46C052F21B60}">
      <dgm:prSet custT="1"/>
      <dgm:spPr/>
      <dgm:t>
        <a:bodyPr/>
        <a:lstStyle/>
        <a:p>
          <a:endParaRPr lang="en-US" sz="2800"/>
        </a:p>
      </dgm:t>
    </dgm:pt>
    <dgm:pt modelId="{51401B3F-D884-BA48-BE12-3050A8E9E203}">
      <dgm:prSet phldrT="[Text]" custT="1"/>
      <dgm:spPr/>
      <dgm:t>
        <a:bodyPr/>
        <a:lstStyle/>
        <a:p>
          <a:r>
            <a:rPr lang="en-US" sz="1800"/>
            <a:t>1950's - 1960's</a:t>
          </a:r>
        </a:p>
      </dgm:t>
    </dgm:pt>
    <dgm:pt modelId="{55EC0E83-4C1E-A146-81C2-D311B06CE008}" type="parTrans" cxnId="{47D2F800-BD6B-164F-989E-B2B7683095A0}">
      <dgm:prSet/>
      <dgm:spPr/>
      <dgm:t>
        <a:bodyPr/>
        <a:lstStyle/>
        <a:p>
          <a:endParaRPr lang="en-US" sz="2800"/>
        </a:p>
      </dgm:t>
    </dgm:pt>
    <dgm:pt modelId="{A8CE6F1C-122D-3C41-B54A-6F637CA80299}" type="sibTrans" cxnId="{47D2F800-BD6B-164F-989E-B2B7683095A0}">
      <dgm:prSet custT="1"/>
      <dgm:spPr/>
      <dgm:t>
        <a:bodyPr/>
        <a:lstStyle/>
        <a:p>
          <a:endParaRPr lang="en-US" sz="2800"/>
        </a:p>
      </dgm:t>
    </dgm:pt>
    <dgm:pt modelId="{0A615BB1-DD8A-8948-AC27-2DBEC3CC65F1}">
      <dgm:prSet phldrT="[Text]" custT="1"/>
      <dgm:spPr/>
      <dgm:t>
        <a:bodyPr/>
        <a:lstStyle/>
        <a:p>
          <a:r>
            <a:rPr lang="en-US" sz="1100"/>
            <a:t>Rumpler Tropfenauto "Teardrop car" - Cd. 27 but design never caught on. (George, 2018) </a:t>
          </a:r>
        </a:p>
      </dgm:t>
    </dgm:pt>
    <dgm:pt modelId="{3B4E0A9A-8D4B-E24C-A206-DA0F0354D3C6}" type="parTrans" cxnId="{7641B07C-CD6E-3D4D-B10A-A66995CB6D3D}">
      <dgm:prSet/>
      <dgm:spPr/>
      <dgm:t>
        <a:bodyPr/>
        <a:lstStyle/>
        <a:p>
          <a:endParaRPr lang="en-US" sz="2800"/>
        </a:p>
      </dgm:t>
    </dgm:pt>
    <dgm:pt modelId="{CF2CA1D5-3A2C-FD47-AD7F-03EBB02E58E5}" type="sibTrans" cxnId="{7641B07C-CD6E-3D4D-B10A-A66995CB6D3D}">
      <dgm:prSet/>
      <dgm:spPr/>
      <dgm:t>
        <a:bodyPr/>
        <a:lstStyle/>
        <a:p>
          <a:endParaRPr lang="en-US" sz="2800"/>
        </a:p>
      </dgm:t>
    </dgm:pt>
    <dgm:pt modelId="{539B0A8D-4DFB-F147-B51B-97AA438CE16E}">
      <dgm:prSet phldrT="[Text]" custT="1"/>
      <dgm:spPr/>
      <dgm:t>
        <a:bodyPr/>
        <a:lstStyle/>
        <a:p>
          <a:r>
            <a:rPr lang="en-US" sz="1100"/>
            <a:t>Chrysler Airflow - first aerodynamically designed car. (George, 2018)</a:t>
          </a:r>
        </a:p>
      </dgm:t>
    </dgm:pt>
    <dgm:pt modelId="{5DDD100A-6D4B-A34A-8F61-D7C57FA0A191}" type="parTrans" cxnId="{A4E0A115-D5BF-7243-979A-17E550D98DD3}">
      <dgm:prSet/>
      <dgm:spPr/>
      <dgm:t>
        <a:bodyPr/>
        <a:lstStyle/>
        <a:p>
          <a:endParaRPr lang="en-US" sz="2800"/>
        </a:p>
      </dgm:t>
    </dgm:pt>
    <dgm:pt modelId="{2142C070-E28C-2E49-9594-E88D9FF26FDA}" type="sibTrans" cxnId="{A4E0A115-D5BF-7243-979A-17E550D98DD3}">
      <dgm:prSet/>
      <dgm:spPr/>
      <dgm:t>
        <a:bodyPr/>
        <a:lstStyle/>
        <a:p>
          <a:endParaRPr lang="en-US" sz="2800"/>
        </a:p>
      </dgm:t>
    </dgm:pt>
    <dgm:pt modelId="{0863FCD6-BB50-CB48-8B5F-ACC6BB440127}">
      <dgm:prSet phldrT="[Text]" custT="1"/>
      <dgm:spPr/>
      <dgm:t>
        <a:bodyPr/>
        <a:lstStyle/>
        <a:p>
          <a:r>
            <a:rPr lang="en-US" sz="1100"/>
            <a:t>Motoracing embraced aerodynamics and turned the sport into a science. (Allianz, 2003)</a:t>
          </a:r>
        </a:p>
      </dgm:t>
    </dgm:pt>
    <dgm:pt modelId="{9215E6BE-F0C6-6743-B53A-26218BE04080}" type="parTrans" cxnId="{0592D145-2FF3-094D-A6D3-A7474AF94638}">
      <dgm:prSet/>
      <dgm:spPr/>
      <dgm:t>
        <a:bodyPr/>
        <a:lstStyle/>
        <a:p>
          <a:endParaRPr lang="en-US" sz="2800"/>
        </a:p>
      </dgm:t>
    </dgm:pt>
    <dgm:pt modelId="{670AE221-7629-7B45-B99A-ADB29C560CF2}" type="sibTrans" cxnId="{0592D145-2FF3-094D-A6D3-A7474AF94638}">
      <dgm:prSet/>
      <dgm:spPr/>
      <dgm:t>
        <a:bodyPr/>
        <a:lstStyle/>
        <a:p>
          <a:endParaRPr lang="en-US" sz="2800"/>
        </a:p>
      </dgm:t>
    </dgm:pt>
    <dgm:pt modelId="{8BDF23BA-6095-B341-8A09-CCE45EF479E7}">
      <dgm:prSet phldrT="[Text]" custT="1"/>
      <dgm:spPr/>
      <dgm:t>
        <a:bodyPr/>
        <a:lstStyle/>
        <a:p>
          <a:r>
            <a:rPr lang="en-US" sz="1800"/>
            <a:t>1980</a:t>
          </a:r>
        </a:p>
      </dgm:t>
    </dgm:pt>
    <dgm:pt modelId="{35D6F710-D282-2F47-A2AF-95BEBC66AF4F}" type="parTrans" cxnId="{7AA1E39F-BCE9-8548-88BE-B1C137980F70}">
      <dgm:prSet/>
      <dgm:spPr/>
      <dgm:t>
        <a:bodyPr/>
        <a:lstStyle/>
        <a:p>
          <a:endParaRPr lang="en-US" sz="2800"/>
        </a:p>
      </dgm:t>
    </dgm:pt>
    <dgm:pt modelId="{EFDAD2C1-F043-DF46-ACA2-FB583473BF9D}" type="sibTrans" cxnId="{7AA1E39F-BCE9-8548-88BE-B1C137980F70}">
      <dgm:prSet custT="1"/>
      <dgm:spPr/>
      <dgm:t>
        <a:bodyPr/>
        <a:lstStyle/>
        <a:p>
          <a:endParaRPr lang="en-US" sz="2800"/>
        </a:p>
      </dgm:t>
    </dgm:pt>
    <dgm:pt modelId="{9E8C04B1-52E1-704E-B2D1-BB67D57C31CD}">
      <dgm:prSet phldrT="[Text]" custT="1"/>
      <dgm:spPr/>
      <dgm:t>
        <a:bodyPr/>
        <a:lstStyle/>
        <a:p>
          <a:r>
            <a:rPr lang="en-US" sz="1100"/>
            <a:t>Audi 100 - first passenger sedan with a Cd of .30. (Edgar, 2011)</a:t>
          </a:r>
        </a:p>
      </dgm:t>
    </dgm:pt>
    <dgm:pt modelId="{679A13C9-BF85-5646-94E5-8AFE86AD8ECD}" type="parTrans" cxnId="{01F4D39D-9E0A-0C44-9F6C-0741F3B14C6E}">
      <dgm:prSet/>
      <dgm:spPr/>
      <dgm:t>
        <a:bodyPr/>
        <a:lstStyle/>
        <a:p>
          <a:endParaRPr lang="en-US" sz="2800"/>
        </a:p>
      </dgm:t>
    </dgm:pt>
    <dgm:pt modelId="{0EC91FE6-0CDA-DA45-A472-7ACF1FB70741}" type="sibTrans" cxnId="{01F4D39D-9E0A-0C44-9F6C-0741F3B14C6E}">
      <dgm:prSet/>
      <dgm:spPr/>
      <dgm:t>
        <a:bodyPr/>
        <a:lstStyle/>
        <a:p>
          <a:endParaRPr lang="en-US" sz="2800"/>
        </a:p>
      </dgm:t>
    </dgm:pt>
    <dgm:pt modelId="{F81260C3-70A3-4546-A4FD-F9F62B63A5D6}">
      <dgm:prSet phldrT="[Text]" custT="1"/>
      <dgm:spPr/>
      <dgm:t>
        <a:bodyPr/>
        <a:lstStyle/>
        <a:p>
          <a:r>
            <a:rPr lang="en-US" sz="1800"/>
            <a:t>2017</a:t>
          </a:r>
        </a:p>
      </dgm:t>
    </dgm:pt>
    <dgm:pt modelId="{F7590808-108E-1C4E-B2EF-07EBA481600B}" type="parTrans" cxnId="{51C24714-BE08-394D-8811-33A30CCB7A13}">
      <dgm:prSet/>
      <dgm:spPr/>
      <dgm:t>
        <a:bodyPr/>
        <a:lstStyle/>
        <a:p>
          <a:endParaRPr lang="en-US" sz="2800"/>
        </a:p>
      </dgm:t>
    </dgm:pt>
    <dgm:pt modelId="{1D39C4A6-71E1-BC40-BA50-9A86419D5312}" type="sibTrans" cxnId="{51C24714-BE08-394D-8811-33A30CCB7A13}">
      <dgm:prSet/>
      <dgm:spPr/>
      <dgm:t>
        <a:bodyPr/>
        <a:lstStyle/>
        <a:p>
          <a:endParaRPr lang="en-US" sz="2800"/>
        </a:p>
      </dgm:t>
    </dgm:pt>
    <dgm:pt modelId="{E4D31831-79B7-3B46-B37E-2F65C8116C35}">
      <dgm:prSet phldrT="[Text]" custT="1"/>
      <dgm:spPr/>
      <dgm:t>
        <a:bodyPr/>
        <a:lstStyle/>
        <a:p>
          <a:r>
            <a:rPr lang="en-US" sz="1100"/>
            <a:t>VW XL1 - Most aerodynamically effcicent car (Cd .189). (Nedelea, 2017)</a:t>
          </a:r>
        </a:p>
      </dgm:t>
    </dgm:pt>
    <dgm:pt modelId="{C5CA14D2-0CC6-CE4A-95CE-A3E227BDC545}" type="parTrans" cxnId="{6A8E986A-7DE5-084F-9136-2C2D5C46302E}">
      <dgm:prSet/>
      <dgm:spPr/>
      <dgm:t>
        <a:bodyPr/>
        <a:lstStyle/>
        <a:p>
          <a:endParaRPr lang="en-US" sz="2800"/>
        </a:p>
      </dgm:t>
    </dgm:pt>
    <dgm:pt modelId="{B6E2080C-38F5-6045-B405-88AB8DA3912D}" type="sibTrans" cxnId="{6A8E986A-7DE5-084F-9136-2C2D5C46302E}">
      <dgm:prSet/>
      <dgm:spPr/>
      <dgm:t>
        <a:bodyPr/>
        <a:lstStyle/>
        <a:p>
          <a:endParaRPr lang="en-US" sz="2800"/>
        </a:p>
      </dgm:t>
    </dgm:pt>
    <dgm:pt modelId="{43D80A87-27F8-7143-B3A7-1CEF8492E55B}" type="pres">
      <dgm:prSet presAssocID="{C422D676-57F4-C54D-B01C-C0D44C3203C6}" presName="outerComposite" presStyleCnt="0">
        <dgm:presLayoutVars>
          <dgm:chMax val="5"/>
          <dgm:dir/>
          <dgm:resizeHandles val="exact"/>
        </dgm:presLayoutVars>
      </dgm:prSet>
      <dgm:spPr/>
      <dgm:t>
        <a:bodyPr/>
        <a:lstStyle/>
        <a:p>
          <a:endParaRPr lang="en-US"/>
        </a:p>
      </dgm:t>
    </dgm:pt>
    <dgm:pt modelId="{9E537FE2-BE3E-9A4B-899E-5BD1D9431C0E}" type="pres">
      <dgm:prSet presAssocID="{C422D676-57F4-C54D-B01C-C0D44C3203C6}" presName="dummyMaxCanvas" presStyleCnt="0">
        <dgm:presLayoutVars/>
      </dgm:prSet>
      <dgm:spPr/>
    </dgm:pt>
    <dgm:pt modelId="{068415CD-0861-F348-885B-8EC4F36DC0F7}" type="pres">
      <dgm:prSet presAssocID="{C422D676-57F4-C54D-B01C-C0D44C3203C6}" presName="FiveNodes_1" presStyleLbl="node1" presStyleIdx="0" presStyleCnt="5">
        <dgm:presLayoutVars>
          <dgm:bulletEnabled val="1"/>
        </dgm:presLayoutVars>
      </dgm:prSet>
      <dgm:spPr/>
      <dgm:t>
        <a:bodyPr/>
        <a:lstStyle/>
        <a:p>
          <a:endParaRPr lang="en-US"/>
        </a:p>
      </dgm:t>
    </dgm:pt>
    <dgm:pt modelId="{7DAC9944-0DC9-6F45-AF06-204FEBEE0BAD}" type="pres">
      <dgm:prSet presAssocID="{C422D676-57F4-C54D-B01C-C0D44C3203C6}" presName="FiveNodes_2" presStyleLbl="node1" presStyleIdx="1" presStyleCnt="5">
        <dgm:presLayoutVars>
          <dgm:bulletEnabled val="1"/>
        </dgm:presLayoutVars>
      </dgm:prSet>
      <dgm:spPr/>
      <dgm:t>
        <a:bodyPr/>
        <a:lstStyle/>
        <a:p>
          <a:endParaRPr lang="en-US"/>
        </a:p>
      </dgm:t>
    </dgm:pt>
    <dgm:pt modelId="{FF535F07-0CCE-3E47-83D9-123A62805748}" type="pres">
      <dgm:prSet presAssocID="{C422D676-57F4-C54D-B01C-C0D44C3203C6}" presName="FiveNodes_3" presStyleLbl="node1" presStyleIdx="2" presStyleCnt="5">
        <dgm:presLayoutVars>
          <dgm:bulletEnabled val="1"/>
        </dgm:presLayoutVars>
      </dgm:prSet>
      <dgm:spPr/>
      <dgm:t>
        <a:bodyPr/>
        <a:lstStyle/>
        <a:p>
          <a:endParaRPr lang="en-US"/>
        </a:p>
      </dgm:t>
    </dgm:pt>
    <dgm:pt modelId="{BDA47E77-620D-B142-815A-9C824393A4AA}" type="pres">
      <dgm:prSet presAssocID="{C422D676-57F4-C54D-B01C-C0D44C3203C6}" presName="FiveNodes_4" presStyleLbl="node1" presStyleIdx="3" presStyleCnt="5">
        <dgm:presLayoutVars>
          <dgm:bulletEnabled val="1"/>
        </dgm:presLayoutVars>
      </dgm:prSet>
      <dgm:spPr/>
      <dgm:t>
        <a:bodyPr/>
        <a:lstStyle/>
        <a:p>
          <a:endParaRPr lang="en-US"/>
        </a:p>
      </dgm:t>
    </dgm:pt>
    <dgm:pt modelId="{953323FF-3EEA-314D-A1B2-70C51944F61E}" type="pres">
      <dgm:prSet presAssocID="{C422D676-57F4-C54D-B01C-C0D44C3203C6}" presName="FiveNodes_5" presStyleLbl="node1" presStyleIdx="4" presStyleCnt="5">
        <dgm:presLayoutVars>
          <dgm:bulletEnabled val="1"/>
        </dgm:presLayoutVars>
      </dgm:prSet>
      <dgm:spPr/>
      <dgm:t>
        <a:bodyPr/>
        <a:lstStyle/>
        <a:p>
          <a:endParaRPr lang="en-US"/>
        </a:p>
      </dgm:t>
    </dgm:pt>
    <dgm:pt modelId="{248C9A60-5171-F64A-BBF2-0CF88A62E2C6}" type="pres">
      <dgm:prSet presAssocID="{C422D676-57F4-C54D-B01C-C0D44C3203C6}" presName="FiveConn_1-2" presStyleLbl="fgAccFollowNode1" presStyleIdx="0" presStyleCnt="4">
        <dgm:presLayoutVars>
          <dgm:bulletEnabled val="1"/>
        </dgm:presLayoutVars>
      </dgm:prSet>
      <dgm:spPr/>
      <dgm:t>
        <a:bodyPr/>
        <a:lstStyle/>
        <a:p>
          <a:endParaRPr lang="en-US"/>
        </a:p>
      </dgm:t>
    </dgm:pt>
    <dgm:pt modelId="{27D3E861-384C-9945-B285-50159E528C9C}" type="pres">
      <dgm:prSet presAssocID="{C422D676-57F4-C54D-B01C-C0D44C3203C6}" presName="FiveConn_2-3" presStyleLbl="fgAccFollowNode1" presStyleIdx="1" presStyleCnt="4">
        <dgm:presLayoutVars>
          <dgm:bulletEnabled val="1"/>
        </dgm:presLayoutVars>
      </dgm:prSet>
      <dgm:spPr/>
      <dgm:t>
        <a:bodyPr/>
        <a:lstStyle/>
        <a:p>
          <a:endParaRPr lang="en-US"/>
        </a:p>
      </dgm:t>
    </dgm:pt>
    <dgm:pt modelId="{7F308B56-81FB-6347-899D-966CA3F5C9DC}" type="pres">
      <dgm:prSet presAssocID="{C422D676-57F4-C54D-B01C-C0D44C3203C6}" presName="FiveConn_3-4" presStyleLbl="fgAccFollowNode1" presStyleIdx="2" presStyleCnt="4">
        <dgm:presLayoutVars>
          <dgm:bulletEnabled val="1"/>
        </dgm:presLayoutVars>
      </dgm:prSet>
      <dgm:spPr/>
      <dgm:t>
        <a:bodyPr/>
        <a:lstStyle/>
        <a:p>
          <a:endParaRPr lang="en-US"/>
        </a:p>
      </dgm:t>
    </dgm:pt>
    <dgm:pt modelId="{1156A4EB-461F-6C49-9D0E-03808FA3FAD0}" type="pres">
      <dgm:prSet presAssocID="{C422D676-57F4-C54D-B01C-C0D44C3203C6}" presName="FiveConn_4-5" presStyleLbl="fgAccFollowNode1" presStyleIdx="3" presStyleCnt="4">
        <dgm:presLayoutVars>
          <dgm:bulletEnabled val="1"/>
        </dgm:presLayoutVars>
      </dgm:prSet>
      <dgm:spPr/>
      <dgm:t>
        <a:bodyPr/>
        <a:lstStyle/>
        <a:p>
          <a:endParaRPr lang="en-US"/>
        </a:p>
      </dgm:t>
    </dgm:pt>
    <dgm:pt modelId="{A5BEDCC4-ACB4-B141-98E0-C77E78D4B815}" type="pres">
      <dgm:prSet presAssocID="{C422D676-57F4-C54D-B01C-C0D44C3203C6}" presName="FiveNodes_1_text" presStyleLbl="node1" presStyleIdx="4" presStyleCnt="5">
        <dgm:presLayoutVars>
          <dgm:bulletEnabled val="1"/>
        </dgm:presLayoutVars>
      </dgm:prSet>
      <dgm:spPr/>
      <dgm:t>
        <a:bodyPr/>
        <a:lstStyle/>
        <a:p>
          <a:endParaRPr lang="en-US"/>
        </a:p>
      </dgm:t>
    </dgm:pt>
    <dgm:pt modelId="{B5F769E6-EA22-AE40-8666-B0FC4145A620}" type="pres">
      <dgm:prSet presAssocID="{C422D676-57F4-C54D-B01C-C0D44C3203C6}" presName="FiveNodes_2_text" presStyleLbl="node1" presStyleIdx="4" presStyleCnt="5">
        <dgm:presLayoutVars>
          <dgm:bulletEnabled val="1"/>
        </dgm:presLayoutVars>
      </dgm:prSet>
      <dgm:spPr/>
      <dgm:t>
        <a:bodyPr/>
        <a:lstStyle/>
        <a:p>
          <a:endParaRPr lang="en-US"/>
        </a:p>
      </dgm:t>
    </dgm:pt>
    <dgm:pt modelId="{BD5AE1DF-C3AA-BE48-95F6-91C7FFA451A2}" type="pres">
      <dgm:prSet presAssocID="{C422D676-57F4-C54D-B01C-C0D44C3203C6}" presName="FiveNodes_3_text" presStyleLbl="node1" presStyleIdx="4" presStyleCnt="5">
        <dgm:presLayoutVars>
          <dgm:bulletEnabled val="1"/>
        </dgm:presLayoutVars>
      </dgm:prSet>
      <dgm:spPr/>
      <dgm:t>
        <a:bodyPr/>
        <a:lstStyle/>
        <a:p>
          <a:endParaRPr lang="en-US"/>
        </a:p>
      </dgm:t>
    </dgm:pt>
    <dgm:pt modelId="{6D8C95C0-E576-8244-919E-BA0F041FEA1E}" type="pres">
      <dgm:prSet presAssocID="{C422D676-57F4-C54D-B01C-C0D44C3203C6}" presName="FiveNodes_4_text" presStyleLbl="node1" presStyleIdx="4" presStyleCnt="5">
        <dgm:presLayoutVars>
          <dgm:bulletEnabled val="1"/>
        </dgm:presLayoutVars>
      </dgm:prSet>
      <dgm:spPr/>
      <dgm:t>
        <a:bodyPr/>
        <a:lstStyle/>
        <a:p>
          <a:endParaRPr lang="en-US"/>
        </a:p>
      </dgm:t>
    </dgm:pt>
    <dgm:pt modelId="{FD01204F-5F82-4F4A-B0EC-344EA95D7FE5}" type="pres">
      <dgm:prSet presAssocID="{C422D676-57F4-C54D-B01C-C0D44C3203C6}" presName="FiveNodes_5_text" presStyleLbl="node1" presStyleIdx="4" presStyleCnt="5">
        <dgm:presLayoutVars>
          <dgm:bulletEnabled val="1"/>
        </dgm:presLayoutVars>
      </dgm:prSet>
      <dgm:spPr/>
      <dgm:t>
        <a:bodyPr/>
        <a:lstStyle/>
        <a:p>
          <a:endParaRPr lang="en-US"/>
        </a:p>
      </dgm:t>
    </dgm:pt>
  </dgm:ptLst>
  <dgm:cxnLst>
    <dgm:cxn modelId="{FE98781E-D81D-8C4B-B762-7802AD9AD62A}" type="presOf" srcId="{539B0A8D-4DFB-F147-B51B-97AA438CE16E}" destId="{B5F769E6-EA22-AE40-8666-B0FC4145A620}" srcOrd="1" destOrd="1" presId="urn:microsoft.com/office/officeart/2005/8/layout/vProcess5"/>
    <dgm:cxn modelId="{47D2F800-BD6B-164F-989E-B2B7683095A0}" srcId="{C422D676-57F4-C54D-B01C-C0D44C3203C6}" destId="{51401B3F-D884-BA48-BE12-3050A8E9E203}" srcOrd="2" destOrd="0" parTransId="{55EC0E83-4C1E-A146-81C2-D311B06CE008}" sibTransId="{A8CE6F1C-122D-3C41-B54A-6F637CA80299}"/>
    <dgm:cxn modelId="{F891CF02-A901-2942-B769-7135F5BA94D6}" type="presOf" srcId="{87576960-E9D0-9045-83DA-67EAE7E32194}" destId="{B5F769E6-EA22-AE40-8666-B0FC4145A620}" srcOrd="1" destOrd="0" presId="urn:microsoft.com/office/officeart/2005/8/layout/vProcess5"/>
    <dgm:cxn modelId="{5FC155CD-9B90-5246-B05E-46C052F21B60}" srcId="{C422D676-57F4-C54D-B01C-C0D44C3203C6}" destId="{87576960-E9D0-9045-83DA-67EAE7E32194}" srcOrd="1" destOrd="0" parTransId="{F84446D3-B2BD-234D-812F-585E7B62ED5C}" sibTransId="{A1B96D39-D27D-A945-B4D3-357E2546BD7C}"/>
    <dgm:cxn modelId="{01F4D39D-9E0A-0C44-9F6C-0741F3B14C6E}" srcId="{8BDF23BA-6095-B341-8A09-CCE45EF479E7}" destId="{9E8C04B1-52E1-704E-B2D1-BB67D57C31CD}" srcOrd="0" destOrd="0" parTransId="{679A13C9-BF85-5646-94E5-8AFE86AD8ECD}" sibTransId="{0EC91FE6-0CDA-DA45-A472-7ACF1FB70741}"/>
    <dgm:cxn modelId="{8A6D25F0-0AA2-1C4F-BDE9-8FB4537D0A46}" type="presOf" srcId="{E4D31831-79B7-3B46-B37E-2F65C8116C35}" destId="{953323FF-3EEA-314D-A1B2-70C51944F61E}" srcOrd="0" destOrd="1" presId="urn:microsoft.com/office/officeart/2005/8/layout/vProcess5"/>
    <dgm:cxn modelId="{223E73DB-84FC-664C-A1E0-A348DE37A9B9}" type="presOf" srcId="{A1B96D39-D27D-A945-B4D3-357E2546BD7C}" destId="{27D3E861-384C-9945-B285-50159E528C9C}" srcOrd="0" destOrd="0" presId="urn:microsoft.com/office/officeart/2005/8/layout/vProcess5"/>
    <dgm:cxn modelId="{6A8E986A-7DE5-084F-9136-2C2D5C46302E}" srcId="{F81260C3-70A3-4546-A4FD-F9F62B63A5D6}" destId="{E4D31831-79B7-3B46-B37E-2F65C8116C35}" srcOrd="0" destOrd="0" parTransId="{C5CA14D2-0CC6-CE4A-95CE-A3E227BDC545}" sibTransId="{B6E2080C-38F5-6045-B405-88AB8DA3912D}"/>
    <dgm:cxn modelId="{F262331E-5EC9-6040-80EE-6411B91029CC}" type="presOf" srcId="{8BDF23BA-6095-B341-8A09-CCE45EF479E7}" destId="{6D8C95C0-E576-8244-919E-BA0F041FEA1E}" srcOrd="1" destOrd="0" presId="urn:microsoft.com/office/officeart/2005/8/layout/vProcess5"/>
    <dgm:cxn modelId="{3D4DD976-B657-4246-A48D-FA1D58B48AE7}" type="presOf" srcId="{51401B3F-D884-BA48-BE12-3050A8E9E203}" destId="{BD5AE1DF-C3AA-BE48-95F6-91C7FFA451A2}" srcOrd="1" destOrd="0" presId="urn:microsoft.com/office/officeart/2005/8/layout/vProcess5"/>
    <dgm:cxn modelId="{7AA1E39F-BCE9-8548-88BE-B1C137980F70}" srcId="{C422D676-57F4-C54D-B01C-C0D44C3203C6}" destId="{8BDF23BA-6095-B341-8A09-CCE45EF479E7}" srcOrd="3" destOrd="0" parTransId="{35D6F710-D282-2F47-A2AF-95BEBC66AF4F}" sibTransId="{EFDAD2C1-F043-DF46-ACA2-FB583473BF9D}"/>
    <dgm:cxn modelId="{A4E0A115-D5BF-7243-979A-17E550D98DD3}" srcId="{87576960-E9D0-9045-83DA-67EAE7E32194}" destId="{539B0A8D-4DFB-F147-B51B-97AA438CE16E}" srcOrd="0" destOrd="0" parTransId="{5DDD100A-6D4B-A34A-8F61-D7C57FA0A191}" sibTransId="{2142C070-E28C-2E49-9594-E88D9FF26FDA}"/>
    <dgm:cxn modelId="{06F9ABA2-4F04-CC40-8ABE-9D02BEB4FE75}" type="presOf" srcId="{E4D31831-79B7-3B46-B37E-2F65C8116C35}" destId="{FD01204F-5F82-4F4A-B0EC-344EA95D7FE5}" srcOrd="1" destOrd="1" presId="urn:microsoft.com/office/officeart/2005/8/layout/vProcess5"/>
    <dgm:cxn modelId="{8408DC3E-8A9C-C44B-8EFB-13CE8D7CB5ED}" type="presOf" srcId="{87576960-E9D0-9045-83DA-67EAE7E32194}" destId="{7DAC9944-0DC9-6F45-AF06-204FEBEE0BAD}" srcOrd="0" destOrd="0" presId="urn:microsoft.com/office/officeart/2005/8/layout/vProcess5"/>
    <dgm:cxn modelId="{3189445E-35B0-9D4A-B4AB-CA798F9005F6}" type="presOf" srcId="{9E8C04B1-52E1-704E-B2D1-BB67D57C31CD}" destId="{BDA47E77-620D-B142-815A-9C824393A4AA}" srcOrd="0" destOrd="1" presId="urn:microsoft.com/office/officeart/2005/8/layout/vProcess5"/>
    <dgm:cxn modelId="{AEC29E16-E015-C342-A51C-AA3450A03258}" type="presOf" srcId="{8BDF23BA-6095-B341-8A09-CCE45EF479E7}" destId="{BDA47E77-620D-B142-815A-9C824393A4AA}" srcOrd="0" destOrd="0" presId="urn:microsoft.com/office/officeart/2005/8/layout/vProcess5"/>
    <dgm:cxn modelId="{B822CC06-712F-9441-86CD-0B8E388517AF}" type="presOf" srcId="{0A615BB1-DD8A-8948-AC27-2DBEC3CC65F1}" destId="{A5BEDCC4-ACB4-B141-98E0-C77E78D4B815}" srcOrd="1" destOrd="1" presId="urn:microsoft.com/office/officeart/2005/8/layout/vProcess5"/>
    <dgm:cxn modelId="{AD199E17-0387-B244-A7E7-3858C6DC1615}" type="presOf" srcId="{EFDAD2C1-F043-DF46-ACA2-FB583473BF9D}" destId="{1156A4EB-461F-6C49-9D0E-03808FA3FAD0}" srcOrd="0" destOrd="0" presId="urn:microsoft.com/office/officeart/2005/8/layout/vProcess5"/>
    <dgm:cxn modelId="{9FE90A77-E288-EB41-AFF7-674E9631F32A}" type="presOf" srcId="{51401B3F-D884-BA48-BE12-3050A8E9E203}" destId="{FF535F07-0CCE-3E47-83D9-123A62805748}" srcOrd="0" destOrd="0" presId="urn:microsoft.com/office/officeart/2005/8/layout/vProcess5"/>
    <dgm:cxn modelId="{7641B07C-CD6E-3D4D-B10A-A66995CB6D3D}" srcId="{6FF6161B-4E86-4343-821F-DC34A108DC4D}" destId="{0A615BB1-DD8A-8948-AC27-2DBEC3CC65F1}" srcOrd="0" destOrd="0" parTransId="{3B4E0A9A-8D4B-E24C-A206-DA0F0354D3C6}" sibTransId="{CF2CA1D5-3A2C-FD47-AD7F-03EBB02E58E5}"/>
    <dgm:cxn modelId="{D834723C-E636-FF4A-AF2C-D2633F48C7FA}" type="presOf" srcId="{F81260C3-70A3-4546-A4FD-F9F62B63A5D6}" destId="{953323FF-3EEA-314D-A1B2-70C51944F61E}" srcOrd="0" destOrd="0" presId="urn:microsoft.com/office/officeart/2005/8/layout/vProcess5"/>
    <dgm:cxn modelId="{0E61C579-A5E6-1D43-A458-19C9CD2FCA70}" type="presOf" srcId="{0863FCD6-BB50-CB48-8B5F-ACC6BB440127}" destId="{BD5AE1DF-C3AA-BE48-95F6-91C7FFA451A2}" srcOrd="1" destOrd="1" presId="urn:microsoft.com/office/officeart/2005/8/layout/vProcess5"/>
    <dgm:cxn modelId="{DCB884E2-C478-2845-BD2D-FBC4E4B30022}" type="presOf" srcId="{6FF6161B-4E86-4343-821F-DC34A108DC4D}" destId="{068415CD-0861-F348-885B-8EC4F36DC0F7}" srcOrd="0" destOrd="0" presId="urn:microsoft.com/office/officeart/2005/8/layout/vProcess5"/>
    <dgm:cxn modelId="{51C24714-BE08-394D-8811-33A30CCB7A13}" srcId="{C422D676-57F4-C54D-B01C-C0D44C3203C6}" destId="{F81260C3-70A3-4546-A4FD-F9F62B63A5D6}" srcOrd="4" destOrd="0" parTransId="{F7590808-108E-1C4E-B2EF-07EBA481600B}" sibTransId="{1D39C4A6-71E1-BC40-BA50-9A86419D5312}"/>
    <dgm:cxn modelId="{A1E8FC35-367B-2949-A999-84311A3D96DE}" type="presOf" srcId="{9E8C04B1-52E1-704E-B2D1-BB67D57C31CD}" destId="{6D8C95C0-E576-8244-919E-BA0F041FEA1E}" srcOrd="1" destOrd="1" presId="urn:microsoft.com/office/officeart/2005/8/layout/vProcess5"/>
    <dgm:cxn modelId="{8640842A-2C35-DA4B-AD42-312D11E846A7}" type="presOf" srcId="{0863FCD6-BB50-CB48-8B5F-ACC6BB440127}" destId="{FF535F07-0CCE-3E47-83D9-123A62805748}" srcOrd="0" destOrd="1" presId="urn:microsoft.com/office/officeart/2005/8/layout/vProcess5"/>
    <dgm:cxn modelId="{5B6FEF89-189A-DD42-8546-44B79C20F8A4}" type="presOf" srcId="{C422D676-57F4-C54D-B01C-C0D44C3203C6}" destId="{43D80A87-27F8-7143-B3A7-1CEF8492E55B}" srcOrd="0" destOrd="0" presId="urn:microsoft.com/office/officeart/2005/8/layout/vProcess5"/>
    <dgm:cxn modelId="{B6A879C0-F8E8-D64C-A658-C62361F1B81B}" type="presOf" srcId="{B2901535-0671-6D4F-AB39-6283DB742693}" destId="{248C9A60-5171-F64A-BBF2-0CF88A62E2C6}" srcOrd="0" destOrd="0" presId="urn:microsoft.com/office/officeart/2005/8/layout/vProcess5"/>
    <dgm:cxn modelId="{D62F3395-33CA-7C47-B70B-C44ED8932E88}" type="presOf" srcId="{A8CE6F1C-122D-3C41-B54A-6F637CA80299}" destId="{7F308B56-81FB-6347-899D-966CA3F5C9DC}" srcOrd="0" destOrd="0" presId="urn:microsoft.com/office/officeart/2005/8/layout/vProcess5"/>
    <dgm:cxn modelId="{0592D145-2FF3-094D-A6D3-A7474AF94638}" srcId="{51401B3F-D884-BA48-BE12-3050A8E9E203}" destId="{0863FCD6-BB50-CB48-8B5F-ACC6BB440127}" srcOrd="0" destOrd="0" parTransId="{9215E6BE-F0C6-6743-B53A-26218BE04080}" sibTransId="{670AE221-7629-7B45-B99A-ADB29C560CF2}"/>
    <dgm:cxn modelId="{285386F8-6428-5B4F-9E4C-E56E1A52145E}" type="presOf" srcId="{F81260C3-70A3-4546-A4FD-F9F62B63A5D6}" destId="{FD01204F-5F82-4F4A-B0EC-344EA95D7FE5}" srcOrd="1" destOrd="0" presId="urn:microsoft.com/office/officeart/2005/8/layout/vProcess5"/>
    <dgm:cxn modelId="{12341AA0-B4DF-7046-BDB5-D405A0DECA2C}" type="presOf" srcId="{539B0A8D-4DFB-F147-B51B-97AA438CE16E}" destId="{7DAC9944-0DC9-6F45-AF06-204FEBEE0BAD}" srcOrd="0" destOrd="1" presId="urn:microsoft.com/office/officeart/2005/8/layout/vProcess5"/>
    <dgm:cxn modelId="{4D6AFFDD-1759-0C48-9FB4-EFC34EA768D0}" type="presOf" srcId="{6FF6161B-4E86-4343-821F-DC34A108DC4D}" destId="{A5BEDCC4-ACB4-B141-98E0-C77E78D4B815}" srcOrd="1" destOrd="0" presId="urn:microsoft.com/office/officeart/2005/8/layout/vProcess5"/>
    <dgm:cxn modelId="{FD724FBA-1E42-914F-832B-26FCA6330419}" srcId="{C422D676-57F4-C54D-B01C-C0D44C3203C6}" destId="{6FF6161B-4E86-4343-821F-DC34A108DC4D}" srcOrd="0" destOrd="0" parTransId="{86CC9379-B732-FD40-8CE8-371D126156B9}" sibTransId="{B2901535-0671-6D4F-AB39-6283DB742693}"/>
    <dgm:cxn modelId="{5C28A6FF-7782-2146-A29C-E55BC8AAEF81}" type="presOf" srcId="{0A615BB1-DD8A-8948-AC27-2DBEC3CC65F1}" destId="{068415CD-0861-F348-885B-8EC4F36DC0F7}" srcOrd="0" destOrd="1" presId="urn:microsoft.com/office/officeart/2005/8/layout/vProcess5"/>
    <dgm:cxn modelId="{CD187296-EC2B-8242-8B29-6C0281DCDFDD}" type="presParOf" srcId="{43D80A87-27F8-7143-B3A7-1CEF8492E55B}" destId="{9E537FE2-BE3E-9A4B-899E-5BD1D9431C0E}" srcOrd="0" destOrd="0" presId="urn:microsoft.com/office/officeart/2005/8/layout/vProcess5"/>
    <dgm:cxn modelId="{EF5C2D24-FADB-C443-B91B-1F5237A751BC}" type="presParOf" srcId="{43D80A87-27F8-7143-B3A7-1CEF8492E55B}" destId="{068415CD-0861-F348-885B-8EC4F36DC0F7}" srcOrd="1" destOrd="0" presId="urn:microsoft.com/office/officeart/2005/8/layout/vProcess5"/>
    <dgm:cxn modelId="{3907F150-C0CB-4549-B746-15CCBEA572B6}" type="presParOf" srcId="{43D80A87-27F8-7143-B3A7-1CEF8492E55B}" destId="{7DAC9944-0DC9-6F45-AF06-204FEBEE0BAD}" srcOrd="2" destOrd="0" presId="urn:microsoft.com/office/officeart/2005/8/layout/vProcess5"/>
    <dgm:cxn modelId="{F1470E05-326B-AD42-966F-999809F76AC6}" type="presParOf" srcId="{43D80A87-27F8-7143-B3A7-1CEF8492E55B}" destId="{FF535F07-0CCE-3E47-83D9-123A62805748}" srcOrd="3" destOrd="0" presId="urn:microsoft.com/office/officeart/2005/8/layout/vProcess5"/>
    <dgm:cxn modelId="{31DCF417-9AA1-6B43-A018-87D13E26B129}" type="presParOf" srcId="{43D80A87-27F8-7143-B3A7-1CEF8492E55B}" destId="{BDA47E77-620D-B142-815A-9C824393A4AA}" srcOrd="4" destOrd="0" presId="urn:microsoft.com/office/officeart/2005/8/layout/vProcess5"/>
    <dgm:cxn modelId="{BA7E36AD-3817-6840-8DA7-1F8F0DB8AAFC}" type="presParOf" srcId="{43D80A87-27F8-7143-B3A7-1CEF8492E55B}" destId="{953323FF-3EEA-314D-A1B2-70C51944F61E}" srcOrd="5" destOrd="0" presId="urn:microsoft.com/office/officeart/2005/8/layout/vProcess5"/>
    <dgm:cxn modelId="{C09A33E5-6157-F340-9BD7-CF08EFAF6393}" type="presParOf" srcId="{43D80A87-27F8-7143-B3A7-1CEF8492E55B}" destId="{248C9A60-5171-F64A-BBF2-0CF88A62E2C6}" srcOrd="6" destOrd="0" presId="urn:microsoft.com/office/officeart/2005/8/layout/vProcess5"/>
    <dgm:cxn modelId="{C470DE4E-A54C-B147-999C-FC4E8144923E}" type="presParOf" srcId="{43D80A87-27F8-7143-B3A7-1CEF8492E55B}" destId="{27D3E861-384C-9945-B285-50159E528C9C}" srcOrd="7" destOrd="0" presId="urn:microsoft.com/office/officeart/2005/8/layout/vProcess5"/>
    <dgm:cxn modelId="{31BE323C-ABAC-B04C-9565-BBFFB775B934}" type="presParOf" srcId="{43D80A87-27F8-7143-B3A7-1CEF8492E55B}" destId="{7F308B56-81FB-6347-899D-966CA3F5C9DC}" srcOrd="8" destOrd="0" presId="urn:microsoft.com/office/officeart/2005/8/layout/vProcess5"/>
    <dgm:cxn modelId="{453076D5-F271-EF41-87E6-DC3F105B709A}" type="presParOf" srcId="{43D80A87-27F8-7143-B3A7-1CEF8492E55B}" destId="{1156A4EB-461F-6C49-9D0E-03808FA3FAD0}" srcOrd="9" destOrd="0" presId="urn:microsoft.com/office/officeart/2005/8/layout/vProcess5"/>
    <dgm:cxn modelId="{82A1F917-57CC-D844-9A57-EE2248E7640C}" type="presParOf" srcId="{43D80A87-27F8-7143-B3A7-1CEF8492E55B}" destId="{A5BEDCC4-ACB4-B141-98E0-C77E78D4B815}" srcOrd="10" destOrd="0" presId="urn:microsoft.com/office/officeart/2005/8/layout/vProcess5"/>
    <dgm:cxn modelId="{361154C9-A0EF-F544-9005-7F74D671EC4A}" type="presParOf" srcId="{43D80A87-27F8-7143-B3A7-1CEF8492E55B}" destId="{B5F769E6-EA22-AE40-8666-B0FC4145A620}" srcOrd="11" destOrd="0" presId="urn:microsoft.com/office/officeart/2005/8/layout/vProcess5"/>
    <dgm:cxn modelId="{9F4F83DF-9F5D-2346-9FC1-3A5D74F43BCE}" type="presParOf" srcId="{43D80A87-27F8-7143-B3A7-1CEF8492E55B}" destId="{BD5AE1DF-C3AA-BE48-95F6-91C7FFA451A2}" srcOrd="12" destOrd="0" presId="urn:microsoft.com/office/officeart/2005/8/layout/vProcess5"/>
    <dgm:cxn modelId="{BE696870-B41A-0448-BBDB-EB6473DFA0F3}" type="presParOf" srcId="{43D80A87-27F8-7143-B3A7-1CEF8492E55B}" destId="{6D8C95C0-E576-8244-919E-BA0F041FEA1E}" srcOrd="13" destOrd="0" presId="urn:microsoft.com/office/officeart/2005/8/layout/vProcess5"/>
    <dgm:cxn modelId="{664B47A0-4BDC-5949-A222-16804521765E}" type="presParOf" srcId="{43D80A87-27F8-7143-B3A7-1CEF8492E55B}" destId="{FD01204F-5F82-4F4A-B0EC-344EA95D7FE5}" srcOrd="14" destOrd="0" presId="urn:microsoft.com/office/officeart/2005/8/layout/vProcess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8415CD-0861-F348-885B-8EC4F36DC0F7}">
      <dsp:nvSpPr>
        <dsp:cNvPr id="0" name=""/>
        <dsp:cNvSpPr/>
      </dsp:nvSpPr>
      <dsp:spPr>
        <a:xfrm>
          <a:off x="0" y="0"/>
          <a:ext cx="4731569" cy="826795"/>
        </a:xfrm>
        <a:prstGeom prst="roundRect">
          <a:avLst>
            <a:gd name="adj" fmla="val 10000"/>
          </a:avLst>
        </a:prstGeom>
        <a:gradFill rotWithShape="0">
          <a:gsLst>
            <a:gs pos="0">
              <a:schemeClr val="accent2">
                <a:alpha val="90000"/>
                <a:hueOff val="0"/>
                <a:satOff val="0"/>
                <a:lumOff val="0"/>
                <a:alphaOff val="0"/>
                <a:tint val="94000"/>
                <a:satMod val="103000"/>
                <a:lumMod val="102000"/>
              </a:schemeClr>
            </a:gs>
            <a:gs pos="50000">
              <a:schemeClr val="accent2">
                <a:alpha val="90000"/>
                <a:hueOff val="0"/>
                <a:satOff val="0"/>
                <a:lumOff val="0"/>
                <a:alphaOff val="0"/>
                <a:shade val="100000"/>
                <a:satMod val="110000"/>
                <a:lumMod val="100000"/>
              </a:schemeClr>
            </a:gs>
            <a:gs pos="100000">
              <a:schemeClr val="accent2">
                <a:alpha val="90000"/>
                <a:hueOff val="0"/>
                <a:satOff val="0"/>
                <a:lumOff val="0"/>
                <a:alphaOff val="0"/>
                <a:shade val="78000"/>
                <a:satMod val="120000"/>
                <a:lumMod val="99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US" sz="1800" kern="1200"/>
            <a:t>1921 </a:t>
          </a:r>
        </a:p>
        <a:p>
          <a:pPr marL="57150" lvl="1" indent="-57150" algn="l" defTabSz="488950">
            <a:lnSpc>
              <a:spcPct val="90000"/>
            </a:lnSpc>
            <a:spcBef>
              <a:spcPct val="0"/>
            </a:spcBef>
            <a:spcAft>
              <a:spcPct val="15000"/>
            </a:spcAft>
            <a:buChar char="•"/>
          </a:pPr>
          <a:r>
            <a:rPr lang="en-US" sz="1100" kern="1200"/>
            <a:t>Rumpler Tropfenauto "Teardrop car" - Cd. 27 but design never caught on. (George, 2018) </a:t>
          </a:r>
        </a:p>
      </dsp:txBody>
      <dsp:txXfrm>
        <a:off x="24216" y="24216"/>
        <a:ext cx="3742656" cy="778363"/>
      </dsp:txXfrm>
    </dsp:sp>
    <dsp:sp modelId="{7DAC9944-0DC9-6F45-AF06-204FEBEE0BAD}">
      <dsp:nvSpPr>
        <dsp:cNvPr id="0" name=""/>
        <dsp:cNvSpPr/>
      </dsp:nvSpPr>
      <dsp:spPr>
        <a:xfrm>
          <a:off x="353331" y="941628"/>
          <a:ext cx="4731569" cy="826795"/>
        </a:xfrm>
        <a:prstGeom prst="roundRect">
          <a:avLst>
            <a:gd name="adj" fmla="val 10000"/>
          </a:avLst>
        </a:prstGeom>
        <a:gradFill rotWithShape="0">
          <a:gsLst>
            <a:gs pos="0">
              <a:schemeClr val="accent2">
                <a:alpha val="90000"/>
                <a:hueOff val="0"/>
                <a:satOff val="0"/>
                <a:lumOff val="0"/>
                <a:alphaOff val="-10000"/>
                <a:tint val="94000"/>
                <a:satMod val="103000"/>
                <a:lumMod val="102000"/>
              </a:schemeClr>
            </a:gs>
            <a:gs pos="50000">
              <a:schemeClr val="accent2">
                <a:alpha val="90000"/>
                <a:hueOff val="0"/>
                <a:satOff val="0"/>
                <a:lumOff val="0"/>
                <a:alphaOff val="-10000"/>
                <a:shade val="100000"/>
                <a:satMod val="110000"/>
                <a:lumMod val="100000"/>
              </a:schemeClr>
            </a:gs>
            <a:gs pos="100000">
              <a:schemeClr val="accent2">
                <a:alpha val="90000"/>
                <a:hueOff val="0"/>
                <a:satOff val="0"/>
                <a:lumOff val="0"/>
                <a:alphaOff val="-10000"/>
                <a:shade val="78000"/>
                <a:satMod val="120000"/>
                <a:lumMod val="99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US" sz="1800" kern="1200"/>
            <a:t>1930</a:t>
          </a:r>
        </a:p>
        <a:p>
          <a:pPr marL="57150" lvl="1" indent="-57150" algn="l" defTabSz="488950">
            <a:lnSpc>
              <a:spcPct val="90000"/>
            </a:lnSpc>
            <a:spcBef>
              <a:spcPct val="0"/>
            </a:spcBef>
            <a:spcAft>
              <a:spcPct val="15000"/>
            </a:spcAft>
            <a:buChar char="•"/>
          </a:pPr>
          <a:r>
            <a:rPr lang="en-US" sz="1100" kern="1200"/>
            <a:t>Chrysler Airflow - first aerodynamically designed car. (George, 2018)</a:t>
          </a:r>
        </a:p>
      </dsp:txBody>
      <dsp:txXfrm>
        <a:off x="377547" y="965844"/>
        <a:ext cx="3792388" cy="778363"/>
      </dsp:txXfrm>
    </dsp:sp>
    <dsp:sp modelId="{FF535F07-0CCE-3E47-83D9-123A62805748}">
      <dsp:nvSpPr>
        <dsp:cNvPr id="0" name=""/>
        <dsp:cNvSpPr/>
      </dsp:nvSpPr>
      <dsp:spPr>
        <a:xfrm>
          <a:off x="706662" y="1883257"/>
          <a:ext cx="4731569" cy="826795"/>
        </a:xfrm>
        <a:prstGeom prst="roundRect">
          <a:avLst>
            <a:gd name="adj" fmla="val 10000"/>
          </a:avLst>
        </a:prstGeom>
        <a:gradFill rotWithShape="0">
          <a:gsLst>
            <a:gs pos="0">
              <a:schemeClr val="accent2">
                <a:alpha val="90000"/>
                <a:hueOff val="0"/>
                <a:satOff val="0"/>
                <a:lumOff val="0"/>
                <a:alphaOff val="-20000"/>
                <a:tint val="94000"/>
                <a:satMod val="103000"/>
                <a:lumMod val="102000"/>
              </a:schemeClr>
            </a:gs>
            <a:gs pos="50000">
              <a:schemeClr val="accent2">
                <a:alpha val="90000"/>
                <a:hueOff val="0"/>
                <a:satOff val="0"/>
                <a:lumOff val="0"/>
                <a:alphaOff val="-20000"/>
                <a:shade val="100000"/>
                <a:satMod val="110000"/>
                <a:lumMod val="100000"/>
              </a:schemeClr>
            </a:gs>
            <a:gs pos="100000">
              <a:schemeClr val="accent2">
                <a:alpha val="90000"/>
                <a:hueOff val="0"/>
                <a:satOff val="0"/>
                <a:lumOff val="0"/>
                <a:alphaOff val="-20000"/>
                <a:shade val="78000"/>
                <a:satMod val="120000"/>
                <a:lumMod val="99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US" sz="1800" kern="1200"/>
            <a:t>1950's - 1960's</a:t>
          </a:r>
        </a:p>
        <a:p>
          <a:pPr marL="57150" lvl="1" indent="-57150" algn="l" defTabSz="488950">
            <a:lnSpc>
              <a:spcPct val="90000"/>
            </a:lnSpc>
            <a:spcBef>
              <a:spcPct val="0"/>
            </a:spcBef>
            <a:spcAft>
              <a:spcPct val="15000"/>
            </a:spcAft>
            <a:buChar char="•"/>
          </a:pPr>
          <a:r>
            <a:rPr lang="en-US" sz="1100" kern="1200"/>
            <a:t>Motoracing embraced aerodynamics and turned the sport into a science. (Allianz, 2003)</a:t>
          </a:r>
        </a:p>
      </dsp:txBody>
      <dsp:txXfrm>
        <a:off x="730878" y="1907473"/>
        <a:ext cx="3792388" cy="778363"/>
      </dsp:txXfrm>
    </dsp:sp>
    <dsp:sp modelId="{BDA47E77-620D-B142-815A-9C824393A4AA}">
      <dsp:nvSpPr>
        <dsp:cNvPr id="0" name=""/>
        <dsp:cNvSpPr/>
      </dsp:nvSpPr>
      <dsp:spPr>
        <a:xfrm>
          <a:off x="1059994" y="2824885"/>
          <a:ext cx="4731569" cy="826795"/>
        </a:xfrm>
        <a:prstGeom prst="roundRect">
          <a:avLst>
            <a:gd name="adj" fmla="val 10000"/>
          </a:avLst>
        </a:prstGeom>
        <a:gradFill rotWithShape="0">
          <a:gsLst>
            <a:gs pos="0">
              <a:schemeClr val="accent2">
                <a:alpha val="90000"/>
                <a:hueOff val="0"/>
                <a:satOff val="0"/>
                <a:lumOff val="0"/>
                <a:alphaOff val="-30000"/>
                <a:tint val="94000"/>
                <a:satMod val="103000"/>
                <a:lumMod val="102000"/>
              </a:schemeClr>
            </a:gs>
            <a:gs pos="50000">
              <a:schemeClr val="accent2">
                <a:alpha val="90000"/>
                <a:hueOff val="0"/>
                <a:satOff val="0"/>
                <a:lumOff val="0"/>
                <a:alphaOff val="-30000"/>
                <a:shade val="100000"/>
                <a:satMod val="110000"/>
                <a:lumMod val="100000"/>
              </a:schemeClr>
            </a:gs>
            <a:gs pos="100000">
              <a:schemeClr val="accent2">
                <a:alpha val="90000"/>
                <a:hueOff val="0"/>
                <a:satOff val="0"/>
                <a:lumOff val="0"/>
                <a:alphaOff val="-30000"/>
                <a:shade val="78000"/>
                <a:satMod val="120000"/>
                <a:lumMod val="99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US" sz="1800" kern="1200"/>
            <a:t>1980</a:t>
          </a:r>
        </a:p>
        <a:p>
          <a:pPr marL="57150" lvl="1" indent="-57150" algn="l" defTabSz="488950">
            <a:lnSpc>
              <a:spcPct val="90000"/>
            </a:lnSpc>
            <a:spcBef>
              <a:spcPct val="0"/>
            </a:spcBef>
            <a:spcAft>
              <a:spcPct val="15000"/>
            </a:spcAft>
            <a:buChar char="•"/>
          </a:pPr>
          <a:r>
            <a:rPr lang="en-US" sz="1100" kern="1200"/>
            <a:t>Audi 100 - first passenger sedan with a Cd of .30. (Edgar, 2011)</a:t>
          </a:r>
        </a:p>
      </dsp:txBody>
      <dsp:txXfrm>
        <a:off x="1084210" y="2849101"/>
        <a:ext cx="3792388" cy="778363"/>
      </dsp:txXfrm>
    </dsp:sp>
    <dsp:sp modelId="{953323FF-3EEA-314D-A1B2-70C51944F61E}">
      <dsp:nvSpPr>
        <dsp:cNvPr id="0" name=""/>
        <dsp:cNvSpPr/>
      </dsp:nvSpPr>
      <dsp:spPr>
        <a:xfrm>
          <a:off x="1413325" y="3766514"/>
          <a:ext cx="4731569" cy="826795"/>
        </a:xfrm>
        <a:prstGeom prst="roundRect">
          <a:avLst>
            <a:gd name="adj" fmla="val 10000"/>
          </a:avLst>
        </a:prstGeom>
        <a:gradFill rotWithShape="0">
          <a:gsLst>
            <a:gs pos="0">
              <a:schemeClr val="accent2">
                <a:alpha val="90000"/>
                <a:hueOff val="0"/>
                <a:satOff val="0"/>
                <a:lumOff val="0"/>
                <a:alphaOff val="-40000"/>
                <a:tint val="94000"/>
                <a:satMod val="103000"/>
                <a:lumMod val="102000"/>
              </a:schemeClr>
            </a:gs>
            <a:gs pos="50000">
              <a:schemeClr val="accent2">
                <a:alpha val="90000"/>
                <a:hueOff val="0"/>
                <a:satOff val="0"/>
                <a:lumOff val="0"/>
                <a:alphaOff val="-40000"/>
                <a:shade val="100000"/>
                <a:satMod val="110000"/>
                <a:lumMod val="100000"/>
              </a:schemeClr>
            </a:gs>
            <a:gs pos="100000">
              <a:schemeClr val="accent2">
                <a:alpha val="90000"/>
                <a:hueOff val="0"/>
                <a:satOff val="0"/>
                <a:lumOff val="0"/>
                <a:alphaOff val="-40000"/>
                <a:shade val="78000"/>
                <a:satMod val="120000"/>
                <a:lumMod val="99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US" sz="1800" kern="1200"/>
            <a:t>2017</a:t>
          </a:r>
        </a:p>
        <a:p>
          <a:pPr marL="57150" lvl="1" indent="-57150" algn="l" defTabSz="488950">
            <a:lnSpc>
              <a:spcPct val="90000"/>
            </a:lnSpc>
            <a:spcBef>
              <a:spcPct val="0"/>
            </a:spcBef>
            <a:spcAft>
              <a:spcPct val="15000"/>
            </a:spcAft>
            <a:buChar char="•"/>
          </a:pPr>
          <a:r>
            <a:rPr lang="en-US" sz="1100" kern="1200"/>
            <a:t>VW XL1 - Most aerodynamically effcicent car (Cd .189). (Nedelea, 2017)</a:t>
          </a:r>
        </a:p>
      </dsp:txBody>
      <dsp:txXfrm>
        <a:off x="1437541" y="3790730"/>
        <a:ext cx="3792388" cy="778363"/>
      </dsp:txXfrm>
    </dsp:sp>
    <dsp:sp modelId="{248C9A60-5171-F64A-BBF2-0CF88A62E2C6}">
      <dsp:nvSpPr>
        <dsp:cNvPr id="0" name=""/>
        <dsp:cNvSpPr/>
      </dsp:nvSpPr>
      <dsp:spPr>
        <a:xfrm>
          <a:off x="4194151" y="604020"/>
          <a:ext cx="537417" cy="537417"/>
        </a:xfrm>
        <a:prstGeom prst="downArrow">
          <a:avLst>
            <a:gd name="adj1" fmla="val 55000"/>
            <a:gd name="adj2" fmla="val 45000"/>
          </a:avLst>
        </a:prstGeom>
        <a:solidFill>
          <a:schemeClr val="accent2">
            <a:alpha val="90000"/>
            <a:tint val="40000"/>
            <a:hueOff val="0"/>
            <a:satOff val="0"/>
            <a:lumOff val="0"/>
            <a:alphaOff val="0"/>
          </a:schemeClr>
        </a:solidFill>
        <a:ln w="6350" cap="flat" cmpd="sng" algn="in">
          <a:solidFill>
            <a:schemeClr val="accent2">
              <a:alpha val="90000"/>
              <a:tint val="4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lvl="0" algn="ctr" defTabSz="1244600">
            <a:lnSpc>
              <a:spcPct val="90000"/>
            </a:lnSpc>
            <a:spcBef>
              <a:spcPct val="0"/>
            </a:spcBef>
            <a:spcAft>
              <a:spcPct val="35000"/>
            </a:spcAft>
          </a:pPr>
          <a:endParaRPr lang="en-US" sz="2800" kern="1200"/>
        </a:p>
      </dsp:txBody>
      <dsp:txXfrm>
        <a:off x="4315070" y="604020"/>
        <a:ext cx="295579" cy="404406"/>
      </dsp:txXfrm>
    </dsp:sp>
    <dsp:sp modelId="{27D3E861-384C-9945-B285-50159E528C9C}">
      <dsp:nvSpPr>
        <dsp:cNvPr id="0" name=""/>
        <dsp:cNvSpPr/>
      </dsp:nvSpPr>
      <dsp:spPr>
        <a:xfrm>
          <a:off x="4547483" y="1545648"/>
          <a:ext cx="537417" cy="537417"/>
        </a:xfrm>
        <a:prstGeom prst="downArrow">
          <a:avLst>
            <a:gd name="adj1" fmla="val 55000"/>
            <a:gd name="adj2" fmla="val 45000"/>
          </a:avLst>
        </a:prstGeom>
        <a:solidFill>
          <a:schemeClr val="accent2">
            <a:alpha val="90000"/>
            <a:tint val="40000"/>
            <a:hueOff val="0"/>
            <a:satOff val="0"/>
            <a:lumOff val="0"/>
            <a:alphaOff val="-13333"/>
          </a:schemeClr>
        </a:solidFill>
        <a:ln w="6350" cap="flat" cmpd="sng" algn="in">
          <a:solidFill>
            <a:schemeClr val="accent2">
              <a:alpha val="90000"/>
              <a:tint val="4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lvl="0" algn="ctr" defTabSz="1244600">
            <a:lnSpc>
              <a:spcPct val="90000"/>
            </a:lnSpc>
            <a:spcBef>
              <a:spcPct val="0"/>
            </a:spcBef>
            <a:spcAft>
              <a:spcPct val="35000"/>
            </a:spcAft>
          </a:pPr>
          <a:endParaRPr lang="en-US" sz="2800" kern="1200"/>
        </a:p>
      </dsp:txBody>
      <dsp:txXfrm>
        <a:off x="4668402" y="1545648"/>
        <a:ext cx="295579" cy="404406"/>
      </dsp:txXfrm>
    </dsp:sp>
    <dsp:sp modelId="{7F308B56-81FB-6347-899D-966CA3F5C9DC}">
      <dsp:nvSpPr>
        <dsp:cNvPr id="0" name=""/>
        <dsp:cNvSpPr/>
      </dsp:nvSpPr>
      <dsp:spPr>
        <a:xfrm>
          <a:off x="4900814" y="2473497"/>
          <a:ext cx="537417" cy="537417"/>
        </a:xfrm>
        <a:prstGeom prst="downArrow">
          <a:avLst>
            <a:gd name="adj1" fmla="val 55000"/>
            <a:gd name="adj2" fmla="val 45000"/>
          </a:avLst>
        </a:prstGeom>
        <a:solidFill>
          <a:schemeClr val="accent2">
            <a:alpha val="90000"/>
            <a:tint val="40000"/>
            <a:hueOff val="0"/>
            <a:satOff val="0"/>
            <a:lumOff val="0"/>
            <a:alphaOff val="-26667"/>
          </a:schemeClr>
        </a:solidFill>
        <a:ln w="6350" cap="flat" cmpd="sng" algn="in">
          <a:solidFill>
            <a:schemeClr val="accent2">
              <a:alpha val="90000"/>
              <a:tint val="4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lvl="0" algn="ctr" defTabSz="1244600">
            <a:lnSpc>
              <a:spcPct val="90000"/>
            </a:lnSpc>
            <a:spcBef>
              <a:spcPct val="0"/>
            </a:spcBef>
            <a:spcAft>
              <a:spcPct val="35000"/>
            </a:spcAft>
          </a:pPr>
          <a:endParaRPr lang="en-US" sz="2800" kern="1200"/>
        </a:p>
      </dsp:txBody>
      <dsp:txXfrm>
        <a:off x="5021733" y="2473497"/>
        <a:ext cx="295579" cy="404406"/>
      </dsp:txXfrm>
    </dsp:sp>
    <dsp:sp modelId="{1156A4EB-461F-6C49-9D0E-03808FA3FAD0}">
      <dsp:nvSpPr>
        <dsp:cNvPr id="0" name=""/>
        <dsp:cNvSpPr/>
      </dsp:nvSpPr>
      <dsp:spPr>
        <a:xfrm>
          <a:off x="5254146" y="3424312"/>
          <a:ext cx="537417" cy="537417"/>
        </a:xfrm>
        <a:prstGeom prst="downArrow">
          <a:avLst>
            <a:gd name="adj1" fmla="val 55000"/>
            <a:gd name="adj2" fmla="val 45000"/>
          </a:avLst>
        </a:prstGeom>
        <a:solidFill>
          <a:schemeClr val="accent2">
            <a:alpha val="90000"/>
            <a:tint val="40000"/>
            <a:hueOff val="0"/>
            <a:satOff val="0"/>
            <a:lumOff val="0"/>
            <a:alphaOff val="-40000"/>
          </a:schemeClr>
        </a:solidFill>
        <a:ln w="6350" cap="flat" cmpd="sng" algn="in">
          <a:solidFill>
            <a:schemeClr val="accent2">
              <a:alpha val="90000"/>
              <a:tint val="4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lvl="0" algn="ctr" defTabSz="1244600">
            <a:lnSpc>
              <a:spcPct val="90000"/>
            </a:lnSpc>
            <a:spcBef>
              <a:spcPct val="0"/>
            </a:spcBef>
            <a:spcAft>
              <a:spcPct val="35000"/>
            </a:spcAft>
          </a:pPr>
          <a:endParaRPr lang="en-US" sz="2800" kern="1200"/>
        </a:p>
      </dsp:txBody>
      <dsp:txXfrm>
        <a:off x="5375065" y="3424312"/>
        <a:ext cx="295579" cy="404406"/>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a:ea typeface=""/>
        <a:cs typeface=""/>
      </a:majorFont>
      <a:minorFont>
        <a:latin typeface="Gill Sans MT"/>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study into production methods of chassis with focus upon bonded aluminium and generative design. Both those methods are focused upon weight reduction however bonded aluminium does this by determining the optimum bonding gap and using extrusion where as generative design in centred around the computer software Autodesk Dreamcatcher which uses AI learning to generate the optimum design based on a set of criteria. Generative design comes together with 3D metal printing to build the electronic design. Lotus are the industry leaders in bonded aluminium with Hackrod leading the way for generative design within the automotive industry. As well as automotive manufactures needing to consider the method in which the chassis is manufactured aerodynamics also need to be considered within the design process. Aerodynamics have been considered as part of the automotive design process since the 1920’s but took huge leaps with 1950’s and 1960’s F1 and now every car on the road has been designed with aerodynamics in mind. Aerodynamics effect the top speed, mpg, handling and 0-60 speed. Calculating a cars coefficient of drag using a wind tunnel can enable manufacturers to establish how effective the car is aerodynamically. The lower the Cd of a car the more aerodynamically efficient the car is. However a lower Cd is not always what is required as F1 cars have a Cd of .70 to ensure they do not take off as a cause of their lightweight. Downforce therefore also needs to be considered and downforce can be harnessed through adding spoilers and wings to cars. Some cars, like F1 cars and the Audi TT, require a spoiler to remain grounded most road cars that have spoilers are for purely aesthetical purposes.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0DA013-72A7-6449-A040-9CDCEEE7E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2729</Words>
  <Characters>15559</Characters>
  <Application>Microsoft Macintosh Word</Application>
  <DocSecurity>0</DocSecurity>
  <Lines>129</Lines>
  <Paragraphs>36</Paragraphs>
  <ScaleCrop>false</ScaleCrop>
  <HeadingPairs>
    <vt:vector size="4" baseType="variant">
      <vt:variant>
        <vt:lpstr>Title</vt:lpstr>
      </vt:variant>
      <vt:variant>
        <vt:i4>1</vt:i4>
      </vt:variant>
      <vt:variant>
        <vt:lpstr>Headings</vt:lpstr>
      </vt:variant>
      <vt:variant>
        <vt:i4>27</vt:i4>
      </vt:variant>
    </vt:vector>
  </HeadingPairs>
  <TitlesOfParts>
    <vt:vector size="28" baseType="lpstr">
      <vt:lpstr>Vehicle Tech 2 - Vehicle Structure &amp; Aerodynamics</vt:lpstr>
      <vt:lpstr>Introduction to Bonded Aluminium Chassis</vt:lpstr>
      <vt:lpstr>    Bonded Aluminium in Lotus</vt:lpstr>
      <vt:lpstr>    Manufacturing Methods</vt:lpstr>
      <vt:lpstr>Introduction to Generative Design  </vt:lpstr>
      <vt:lpstr>    2.1)    A New Beginning</vt:lpstr>
      <vt:lpstr>    2.2)    Dreamcatcher</vt:lpstr>
      <vt:lpstr>    2.3)    Hackrod</vt:lpstr>
      <vt:lpstr>    </vt:lpstr>
      <vt:lpstr>    </vt:lpstr>
      <vt:lpstr>    </vt:lpstr>
      <vt:lpstr>    </vt:lpstr>
      <vt:lpstr>    2.4)    Airbus</vt:lpstr>
      <vt:lpstr/>
      <vt:lpstr>Introduction to Aerodynamics</vt:lpstr>
      <vt:lpstr>    3.1)    A Basic Introduction</vt:lpstr>
      <vt:lpstr>    </vt:lpstr>
      <vt:lpstr>    3.2)    The Science of Aerodynamics</vt:lpstr>
      <vt:lpstr>    3.3)    The Coefficient of Drag (Cd)</vt:lpstr>
      <vt:lpstr>    </vt:lpstr>
      <vt:lpstr>    3.4)    History of Aerodynamic Design</vt:lpstr>
      <vt:lpstr>    </vt:lpstr>
      <vt:lpstr>    </vt:lpstr>
      <vt:lpstr>    </vt:lpstr>
      <vt:lpstr>    </vt:lpstr>
      <vt:lpstr>    </vt:lpstr>
      <vt:lpstr>    3.5)    Aerodynamic Additions</vt:lpstr>
      <vt:lpstr>4) References</vt:lpstr>
    </vt:vector>
  </TitlesOfParts>
  <Company>6 Old Market Place</Company>
  <LinksUpToDate>false</LinksUpToDate>
  <CharactersWithSpaces>18252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Tech 2 - Vehicle Structure &amp; Aerodynamics</dc:title>
  <dc:subject>Vehicle Technology M5X01364</dc:subject>
  <dc:creator>Scott Hughes – P149041</dc:creator>
  <cp:keywords/>
  <dc:description/>
  <cp:lastModifiedBy>Scott Hughes</cp:lastModifiedBy>
  <cp:revision>2</cp:revision>
  <dcterms:created xsi:type="dcterms:W3CDTF">2018-04-29T18:38:00Z</dcterms:created>
  <dcterms:modified xsi:type="dcterms:W3CDTF">2018-04-29T18:38:00Z</dcterms:modified>
  <cp:category>Transport Design - P Morrow</cp:category>
</cp:coreProperties>
</file>