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Fonts w:ascii="Arial" w:cs="Arial" w:eastAsia="Arial" w:hAnsi="Arial"/>
          <w:b w:val="1"/>
          <w:bCs w:val="1"/>
          <w:sz w:val="48"/>
          <w:szCs w:val="48"/>
        </w:rPr>
        <w:drawing>
          <wp:inline distB="0" distT="0" distL="0" distR="0">
            <wp:extent cx="2939238" cy="1179451"/>
            <wp:effectExtent b="0" l="0" r="0" t="0"/>
            <wp:docPr descr="A close-up of some words&#10;&#10;AI-generated content may be incorrect." id="8" name="image1.png"/>
            <a:graphic>
              <a:graphicData uri="http://schemas.openxmlformats.org/drawingml/2006/picture">
                <pic:pic>
                  <pic:nvPicPr>
                    <pic:cNvPr descr="A close-up of some words&#10;&#10;AI-generated content may be incorrect." id="0" name="image1.png"/>
                    <pic:cNvPicPr preferRelativeResize="0"/>
                  </pic:nvPicPr>
                  <pic:blipFill>
                    <a:blip r:embed="rId7"/>
                    <a:srcRect b="0" l="0" r="0" t="0"/>
                    <a:stretch>
                      <a:fillRect/>
                    </a:stretch>
                  </pic:blipFill>
                  <pic:spPr>
                    <a:xfrm>
                      <a:off x="0" y="0"/>
                      <a:ext cx="2939238" cy="117945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Student name: Stefan-Emanuel Lapusneanu</w:t>
      </w:r>
    </w:p>
    <w:p w:rsidR="00000000" w:rsidDel="00000000" w:rsidP="00000000" w:rsidRDefault="00000000" w:rsidRPr="00000000" w14:paraId="00000004">
      <w:pPr>
        <w:rPr/>
      </w:pPr>
      <w:r w:rsidDel="00000000" w:rsidR="00000000" w:rsidRPr="00000000">
        <w:rPr>
          <w:rtl w:val="0"/>
        </w:rPr>
        <w:t xml:space="preserve">Programme: Certificate in Higher Education-Skills for the Workplace</w:t>
      </w:r>
    </w:p>
    <w:p w:rsidR="00000000" w:rsidDel="00000000" w:rsidP="00000000" w:rsidRDefault="00000000" w:rsidRPr="00000000" w14:paraId="00000005">
      <w:pPr>
        <w:rPr/>
      </w:pPr>
      <w:r w:rsidDel="00000000" w:rsidR="00000000" w:rsidRPr="00000000">
        <w:rPr>
          <w:rtl w:val="0"/>
        </w:rPr>
        <w:t xml:space="preserve">Module code: BMSW4009</w:t>
      </w:r>
    </w:p>
    <w:p w:rsidR="00000000" w:rsidDel="00000000" w:rsidP="00000000" w:rsidRDefault="00000000" w:rsidRPr="00000000" w14:paraId="00000006">
      <w:pPr>
        <w:rPr/>
      </w:pPr>
      <w:r w:rsidDel="00000000" w:rsidR="00000000" w:rsidRPr="00000000">
        <w:rPr>
          <w:rtl w:val="0"/>
        </w:rPr>
        <w:t xml:space="preserve">Lecturer: Rhiannon Akers</w:t>
      </w:r>
    </w:p>
    <w:p w:rsidR="00000000" w:rsidDel="00000000" w:rsidP="00000000" w:rsidRDefault="00000000" w:rsidRPr="00000000" w14:paraId="00000007">
      <w:pPr>
        <w:rPr/>
      </w:pPr>
      <w:r w:rsidDel="00000000" w:rsidR="00000000" w:rsidRPr="00000000">
        <w:rPr>
          <w:rtl w:val="0"/>
        </w:rPr>
        <w:t xml:space="preserve">Assignment title: Reflection Teamwork</w:t>
      </w:r>
    </w:p>
    <w:p w:rsidR="00000000" w:rsidDel="00000000" w:rsidP="00000000" w:rsidRDefault="00000000" w:rsidRPr="00000000" w14:paraId="00000008">
      <w:pPr>
        <w:rPr/>
      </w:pPr>
      <w:r w:rsidDel="00000000" w:rsidR="00000000" w:rsidRPr="00000000">
        <w:rPr>
          <w:rtl w:val="0"/>
        </w:rPr>
        <w:t xml:space="preserve">Student number:2324091</w:t>
      </w:r>
    </w:p>
    <w:p w:rsidR="00000000" w:rsidDel="00000000" w:rsidP="00000000" w:rsidRDefault="00000000" w:rsidRPr="00000000" w14:paraId="00000009">
      <w:pPr>
        <w:rPr/>
      </w:pPr>
      <w:r w:rsidDel="00000000" w:rsidR="00000000" w:rsidRPr="00000000">
        <w:rPr>
          <w:rtl w:val="0"/>
        </w:rPr>
        <w:t xml:space="preserve">Word count: 1,049</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Introduction:</w:t>
      </w:r>
    </w:p>
    <w:p w:rsidR="00000000" w:rsidDel="00000000" w:rsidP="00000000" w:rsidRDefault="00000000" w:rsidRPr="00000000" w14:paraId="0000001B">
      <w:pPr>
        <w:rPr/>
      </w:pPr>
      <w:r w:rsidDel="00000000" w:rsidR="00000000" w:rsidRPr="00000000">
        <w:rPr>
          <w:rtl w:val="0"/>
        </w:rPr>
        <w:t xml:space="preserve">Teamwork means people working together by sharing their skills, communicating clearly, and coordinating their efforts to reach the same goals. In this module, I learned more about how teams work and how my own actions can affect the group’s success. When I think about how I usually act I notice that I naturally like to take on the role of organising things. I feel more comfortable when I’m trying to help to organise tasks, to make the goals clear and dividing the work. This fits well with Belbin’s Coordinator and implementations roles which can focus on planning tasks, giving out tasks and making sure the work will get done on time.</w:t>
      </w:r>
    </w:p>
    <w:p w:rsidR="00000000" w:rsidDel="00000000" w:rsidP="00000000" w:rsidRDefault="00000000" w:rsidRPr="00000000" w14:paraId="0000001C">
      <w:pPr>
        <w:rPr/>
      </w:pPr>
      <w:r w:rsidDel="00000000" w:rsidR="00000000" w:rsidRPr="00000000">
        <w:rPr>
          <w:rtl w:val="0"/>
        </w:rPr>
        <w:t xml:space="preserve">     This report looks at my experience working in a small group to plan and give a presentation by using teamwork and communication. I want to explain how my actions affected my team, what problems we faced together and what I have learned about myself as a team member.</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Findings: Team development and group behaviour.</w:t>
      </w:r>
    </w:p>
    <w:p w:rsidR="00000000" w:rsidDel="00000000" w:rsidP="00000000" w:rsidRDefault="00000000" w:rsidRPr="00000000" w14:paraId="0000001F">
      <w:pPr>
        <w:rPr/>
      </w:pPr>
      <w:r w:rsidDel="00000000" w:rsidR="00000000" w:rsidRPr="00000000">
        <w:rPr>
          <w:rtl w:val="0"/>
        </w:rPr>
        <w:t xml:space="preserve">At the beginning of our group work everyone was quite shy and quiet which matches Tuckman’s Forming stage. In this stage people are polite, unsure about what they should do and not yet comfortable speaking openly.</w:t>
      </w:r>
    </w:p>
    <w:p w:rsidR="00000000" w:rsidDel="00000000" w:rsidP="00000000" w:rsidRDefault="00000000" w:rsidRPr="00000000" w14:paraId="00000020">
      <w:pPr>
        <w:rPr/>
      </w:pPr>
      <w:r w:rsidDel="00000000" w:rsidR="00000000" w:rsidRPr="00000000">
        <w:rPr>
          <w:rtl w:val="0"/>
        </w:rPr>
        <w:t xml:space="preserve">     I also felt a bit unsure at first because I was working with new people but my organisational instinct made me want to start the conversation. I introduced myself to everyone. I asked others what task they were comfortable with and suggested that we begin by looking at the presentation requirements. Taking this first step helped the group to feel more comfortable with themselves and getting on task to get the job done.</w:t>
      </w:r>
    </w:p>
    <w:p w:rsidR="00000000" w:rsidDel="00000000" w:rsidP="00000000" w:rsidRDefault="00000000" w:rsidRPr="00000000" w14:paraId="00000021">
      <w:pPr>
        <w:rPr/>
      </w:pPr>
      <w:r w:rsidDel="00000000" w:rsidR="00000000" w:rsidRPr="00000000">
        <w:rPr>
          <w:rtl w:val="0"/>
        </w:rPr>
        <w:t xml:space="preserve">     As we moved on with our tasks, our group moved into the storming stage, where small disagreements started to show. These were not big arguments, just normal differences in how people like to work, for example some members preferred working on their own while others wanted to check in with the group more often.</w:t>
      </w:r>
    </w:p>
    <w:p w:rsidR="00000000" w:rsidDel="00000000" w:rsidP="00000000" w:rsidRDefault="00000000" w:rsidRPr="00000000" w14:paraId="00000022">
      <w:pPr>
        <w:rPr/>
      </w:pPr>
      <w:r w:rsidDel="00000000" w:rsidR="00000000" w:rsidRPr="00000000">
        <w:rPr>
          <w:rtl w:val="0"/>
        </w:rPr>
        <w:t xml:space="preserve">     We also had small disagreements about how to split up the presentation sections; one member was slow to reply in the group chat which caused some frustration and made things feel a bit uncertain. According to conflict theory this was a task related conflict which can actually be helpful if handled properly, however I noticed that I often avoided talking directly about the delays because I hoped the problem would fix itself without any confrontation.</w:t>
      </w:r>
    </w:p>
    <w:p w:rsidR="00000000" w:rsidDel="00000000" w:rsidP="00000000" w:rsidRDefault="00000000" w:rsidRPr="00000000" w14:paraId="00000023">
      <w:pPr>
        <w:rPr/>
      </w:pPr>
      <w:r w:rsidDel="00000000" w:rsidR="00000000" w:rsidRPr="00000000">
        <w:rPr>
          <w:rtl w:val="0"/>
        </w:rPr>
        <w:t xml:space="preserve">     This avoidance showed me that even though I am good at organising tasks I need to become more confident in dealing with problems early on.</w:t>
      </w:r>
    </w:p>
    <w:p w:rsidR="00000000" w:rsidDel="00000000" w:rsidP="00000000" w:rsidRDefault="00000000" w:rsidRPr="00000000" w14:paraId="00000024">
      <w:pPr>
        <w:rPr/>
      </w:pPr>
      <w:r w:rsidDel="00000000" w:rsidR="00000000" w:rsidRPr="00000000">
        <w:rPr>
          <w:rtl w:val="0"/>
        </w:rPr>
        <w:t xml:space="preserve">     When our group reached the Norming stage communication got better. People started sharing ideas more freely and everyone’s roles became clearer. At this point I helped by summarising our strengths and suggesting a fair way to divide the tasks. As an organiser I naturally took on a co-ordinating role. According to Belbin, co-ordinators help make goals clear and make sure everyone contributes fairly. I encouraged quieter members to share their ideas and checked that everyone understood what they needed to do. This helped build trust and teamwork in the group.</w:t>
      </w:r>
    </w:p>
    <w:p w:rsidR="00000000" w:rsidDel="00000000" w:rsidP="00000000" w:rsidRDefault="00000000" w:rsidRPr="00000000" w14:paraId="00000025">
      <w:pPr>
        <w:rPr/>
      </w:pPr>
      <w:r w:rsidDel="00000000" w:rsidR="00000000" w:rsidRPr="00000000">
        <w:rPr>
          <w:rtl w:val="0"/>
        </w:rPr>
        <w:t xml:space="preserve">      By the time we were getting ready to give the presentation, we had reached Tuckman’s Performing stage. Our meetings were more focused, everyone communicated more confidently, and the presentation started coming together well. Even the quieter members took part more actively. I felt proud that I helped create a space where everyone felt comfortable joining in. </w:t>
      </w:r>
    </w:p>
    <w:p w:rsidR="00000000" w:rsidDel="00000000" w:rsidP="00000000" w:rsidRDefault="00000000" w:rsidRPr="00000000" w14:paraId="00000026">
      <w:pPr>
        <w:rPr/>
      </w:pPr>
      <w:r w:rsidDel="00000000" w:rsidR="00000000" w:rsidRPr="00000000">
        <w:rPr>
          <w:rtl w:val="0"/>
        </w:rPr>
        <w:t xml:space="preserve">My strengths as a team member: </w:t>
      </w:r>
    </w:p>
    <w:p w:rsidR="00000000" w:rsidDel="00000000" w:rsidP="00000000" w:rsidRDefault="00000000" w:rsidRPr="00000000" w14:paraId="00000027">
      <w:pPr>
        <w:rPr/>
      </w:pPr>
      <w:r w:rsidDel="00000000" w:rsidR="00000000" w:rsidRPr="00000000">
        <w:rPr>
          <w:rtl w:val="0"/>
        </w:rPr>
        <w:t xml:space="preserve">When I think about my strengths, I believe my organisational skills were very helpful for the group. I naturally took charge of arranging meeting times, helping to divide tasks, and reminding everyone about deadlines. This helped keep the group organised and reduced confusion. I also tried to stay calm and supportive especially when others were unsure about their tasks. This fits with good communication skills which include being clear, encouraging others and listening well.</w:t>
      </w:r>
    </w:p>
    <w:p w:rsidR="00000000" w:rsidDel="00000000" w:rsidP="00000000" w:rsidRDefault="00000000" w:rsidRPr="00000000" w14:paraId="00000028">
      <w:pPr>
        <w:rPr/>
      </w:pPr>
      <w:r w:rsidDel="00000000" w:rsidR="00000000" w:rsidRPr="00000000">
        <w:rPr>
          <w:rtl w:val="0"/>
        </w:rPr>
        <w:t xml:space="preserve">     Another strength was my reliability. I finished my work on time, shared updates, and joined all our group meetings, some team members even said that my organisation helped them stay focused on tasks. This shows that my behaviour helped the group work well together and be more productive.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My weaknesses and areas for development: </w:t>
      </w:r>
    </w:p>
    <w:p w:rsidR="00000000" w:rsidDel="00000000" w:rsidP="00000000" w:rsidRDefault="00000000" w:rsidRPr="00000000" w14:paraId="0000002B">
      <w:pPr>
        <w:rPr/>
      </w:pPr>
      <w:r w:rsidDel="00000000" w:rsidR="00000000" w:rsidRPr="00000000">
        <w:rPr>
          <w:rtl w:val="0"/>
        </w:rPr>
        <w:t xml:space="preserve">Even though organising comes naturally to me this experience showed that over-organising can sometimes be a weakness. I realised that sometimes I took on too much responsibility because I wanted to make sure everything was done correctly and on time. This matches Belbin’s implementer role which can sometimes make someone focus too much on being efficient.</w:t>
      </w:r>
    </w:p>
    <w:p w:rsidR="00000000" w:rsidDel="00000000" w:rsidP="00000000" w:rsidRDefault="00000000" w:rsidRPr="00000000" w14:paraId="0000002C">
      <w:pPr>
        <w:rPr/>
      </w:pPr>
      <w:r w:rsidDel="00000000" w:rsidR="00000000" w:rsidRPr="00000000">
        <w:rPr>
          <w:rtl w:val="0"/>
        </w:rPr>
        <w:t xml:space="preserve">     I also avoided dealing with problems directly, for example, when one member kept replying late, I didn’t want to mention it, instead I tried to change the tasks or do extra work myself. This avoided conflict, but it put too much pressure on me and didn’t help the team improve. Conflict management theory says that talking about issues in a constructive way works better than avoiding them. I now understand that I need to become more confident and assertive when addressing problems.</w:t>
      </w:r>
    </w:p>
    <w:p w:rsidR="00000000" w:rsidDel="00000000" w:rsidP="00000000" w:rsidRDefault="00000000" w:rsidRPr="00000000" w14:paraId="0000002D">
      <w:pPr>
        <w:rPr/>
      </w:pPr>
      <w:r w:rsidDel="00000000" w:rsidR="00000000" w:rsidRPr="00000000">
        <w:rPr>
          <w:rtl w:val="0"/>
        </w:rPr>
        <w:t xml:space="preserve">     Another weakness I noticed was assuming that others understood the plan just because I explained it once. A few times members were unsure about deadlines or what they were supposed to do. This showed me that communication needs to go both ways checking that others understand and encouraging them to ask questions. Listening is just as important as giving instructions.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Conclusion: </w:t>
      </w:r>
    </w:p>
    <w:p w:rsidR="00000000" w:rsidDel="00000000" w:rsidP="00000000" w:rsidRDefault="00000000" w:rsidRPr="00000000" w14:paraId="00000030">
      <w:pPr>
        <w:rPr/>
      </w:pPr>
      <w:r w:rsidDel="00000000" w:rsidR="00000000" w:rsidRPr="00000000">
        <w:rPr>
          <w:rtl w:val="0"/>
        </w:rPr>
        <w:t xml:space="preserve">Overall, this teamwork experience helped me better understand my strengths, challenges, and how I like to work. I learned that I naturally take on the role of an organiser, which helped the team move from being shy and unsure to working more confidently and productively. Using ideas like Tuckman’s stages and Belbin’s team roles helped me see why certain behaviours happened and how my actions affected the group.</w:t>
      </w:r>
    </w:p>
    <w:p w:rsidR="00000000" w:rsidDel="00000000" w:rsidP="00000000" w:rsidRDefault="00000000" w:rsidRPr="00000000" w14:paraId="00000031">
      <w:pPr>
        <w:rPr/>
      </w:pPr>
      <w:r w:rsidDel="00000000" w:rsidR="00000000" w:rsidRPr="00000000">
        <w:rPr>
          <w:rtl w:val="0"/>
        </w:rPr>
        <w:t xml:space="preserve">     I also noticed areas where I can improve. I need to be more confident in dealing with small problems early, instead of avoiding them. I also want to share responsibility more fairly, instead of taking on extra tasks myself. In the future, I will work on being more assertive, checking that everyone understands tasks, and encouraging more teamwork. These changes will help me be a better team member in future work settings</w:t>
      </w:r>
      <w:r w:rsidDel="00000000" w:rsidR="00000000" w:rsidRPr="00000000">
        <w:rPr>
          <w:b w:val="1"/>
          <w:bCs w:val="1"/>
          <w:rtl w:val="0"/>
        </w:rPr>
        <w:t xml:space="preserve">.</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br w:type="page"/>
      </w: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References: </w:t>
      </w:r>
    </w:p>
    <w:p w:rsidR="00000000" w:rsidDel="00000000" w:rsidP="00000000" w:rsidRDefault="00000000" w:rsidRPr="00000000" w14:paraId="0000003A">
      <w:pPr>
        <w:rPr/>
      </w:pPr>
      <w:r w:rsidDel="00000000" w:rsidR="00000000" w:rsidRPr="00000000">
        <w:rPr>
          <w:rtl w:val="0"/>
        </w:rPr>
        <w:t xml:space="preserve">Belbin, R.M. (2010) Team roles at work. 2nd end. Oxford: Butterworth-Heinemann.</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Belbin, R.M. (2012) Team roles at work: A strategy for human resource management. London: Routledge.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Tuckman, B.W. (1965) ‘Developmental sequence in small groups’, Psychological Bulletin, 63(6), pp. 384–399.</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Tuckman, B.W. and Jensen, M.A.C. (1977) ‘Stages of small-group development revisited’, Group and Organization Studies, 2(4), pp. 419–427.</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Johnson, D.W. and Johnson, F. (2017) Joining together: Group theory and group skills. 12th end. Essex: Pearson.</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Forsyth, D.R. (2019) Group dynamics. 7th end. Boston: Cengage Learning.</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Robbins, S.P. and Judge, T.A. (2019) Organisational behaviour. 18th end. Harlow: Pearson.</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McCornack, S. (2019) Reflect and relate: An introduction to interpersonal communication. 5th end. New York: Bedford/St. Martin’s.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Hargie, O. (2011) Skilled interpersonal communication: Research, theory and practice. 5th end. London: Routledge.</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De Janasz, S.C., Dowd, K.O. and Schneider, B.Z. (2018) Interpersonal skills in organisations. 6th end. New York: McGraw-Hill.</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Whetten, D.A. and Cameron, K.S. (2016) Developing management skills. 9th end. Harlow: Pearson Education.</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Thomas, K.W. (1992) ‘Conflict and conflict management: Reflections and update’, Journal of Organizational Behaviour, 13(3), pp. 265–274.</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br w:type="page"/>
      </w: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DB440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DB440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DB440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B4401"/>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DB4401"/>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DB4401"/>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DB4401"/>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DB4401"/>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DB440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DB440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DB440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DB4401"/>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DB4401"/>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DB440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DB440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DB4401"/>
    <w:rPr>
      <w:i w:val="1"/>
      <w:iCs w:val="1"/>
      <w:color w:val="404040" w:themeColor="text1" w:themeTint="0000BF"/>
    </w:rPr>
  </w:style>
  <w:style w:type="paragraph" w:styleId="ListParagraph">
    <w:name w:val="List Paragraph"/>
    <w:basedOn w:val="Normal"/>
    <w:uiPriority w:val="34"/>
    <w:qFormat w:val="1"/>
    <w:rsid w:val="00DB4401"/>
    <w:pPr>
      <w:ind w:left="720"/>
      <w:contextualSpacing w:val="1"/>
    </w:pPr>
  </w:style>
  <w:style w:type="character" w:styleId="IntenseEmphasis">
    <w:name w:val="Intense Emphasis"/>
    <w:basedOn w:val="DefaultParagraphFont"/>
    <w:uiPriority w:val="21"/>
    <w:qFormat w:val="1"/>
    <w:rsid w:val="00DB4401"/>
    <w:rPr>
      <w:i w:val="1"/>
      <w:iCs w:val="1"/>
      <w:color w:val="0f4761" w:themeColor="accent1" w:themeShade="0000BF"/>
    </w:rPr>
  </w:style>
  <w:style w:type="paragraph" w:styleId="IntenseQuote">
    <w:name w:val="Intense Quote"/>
    <w:basedOn w:val="Normal"/>
    <w:next w:val="Normal"/>
    <w:link w:val="IntenseQuoteChar"/>
    <w:uiPriority w:val="30"/>
    <w:qFormat w:val="1"/>
    <w:rsid w:val="00DB440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DB4401"/>
    <w:rPr>
      <w:i w:val="1"/>
      <w:iCs w:val="1"/>
      <w:color w:val="0f4761" w:themeColor="accent1" w:themeShade="0000BF"/>
    </w:rPr>
  </w:style>
  <w:style w:type="character" w:styleId="IntenseReference">
    <w:name w:val="Intense Reference"/>
    <w:basedOn w:val="DefaultParagraphFont"/>
    <w:uiPriority w:val="32"/>
    <w:qFormat w:val="1"/>
    <w:rsid w:val="00DB440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o8TrZS9ZA+1OEZ5dnek9iau8XQ==">CgMxLjA4AHIhMVN2TjBQZk9zTW9GcHFSR3lucHBZN0lxeTdUWmN6WEti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2025-11-26T12:30:00Z</dcterms:created>
  <dc:creator>Stefan-Emanuel Lapusneanu (2324091)</dc:creator>
</cp:coreProperties>
</file>