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811F5" w14:textId="77777777" w:rsidR="00F81F41" w:rsidRDefault="00F81F41" w:rsidP="00F96815">
      <w:pPr>
        <w:spacing w:line="276" w:lineRule="auto"/>
        <w:jc w:val="center"/>
      </w:pPr>
    </w:p>
    <w:p w14:paraId="6835C795" w14:textId="77777777" w:rsidR="00F81F41" w:rsidRDefault="00F81F41" w:rsidP="00F96815">
      <w:pPr>
        <w:spacing w:line="276" w:lineRule="auto"/>
        <w:jc w:val="center"/>
      </w:pPr>
    </w:p>
    <w:p w14:paraId="72368853" w14:textId="77777777" w:rsidR="00F81F41" w:rsidRDefault="00F81F41" w:rsidP="00F96815">
      <w:pPr>
        <w:spacing w:line="276" w:lineRule="auto"/>
        <w:jc w:val="center"/>
      </w:pPr>
    </w:p>
    <w:p w14:paraId="3118D941" w14:textId="77777777" w:rsidR="00F81F41" w:rsidRDefault="00F81F41" w:rsidP="00F96815">
      <w:pPr>
        <w:spacing w:line="276" w:lineRule="auto"/>
        <w:jc w:val="center"/>
      </w:pPr>
    </w:p>
    <w:p w14:paraId="21536B41" w14:textId="77777777" w:rsidR="00F81F41" w:rsidRDefault="00F81F41" w:rsidP="00F96815">
      <w:pPr>
        <w:spacing w:line="276" w:lineRule="auto"/>
        <w:jc w:val="center"/>
      </w:pPr>
    </w:p>
    <w:p w14:paraId="184671E2" w14:textId="77777777" w:rsidR="00F81F41" w:rsidRDefault="00F81F41" w:rsidP="00F96815">
      <w:pPr>
        <w:spacing w:line="276" w:lineRule="auto"/>
        <w:jc w:val="center"/>
      </w:pPr>
    </w:p>
    <w:p w14:paraId="618BB9B3" w14:textId="77777777" w:rsidR="00F81F41" w:rsidRDefault="00F81F41" w:rsidP="00F96815">
      <w:pPr>
        <w:spacing w:line="276" w:lineRule="auto"/>
        <w:jc w:val="center"/>
      </w:pPr>
    </w:p>
    <w:p w14:paraId="485FF69F" w14:textId="77777777" w:rsidR="00F81F41" w:rsidRDefault="00F81F41" w:rsidP="00F96815">
      <w:pPr>
        <w:spacing w:line="276" w:lineRule="auto"/>
        <w:jc w:val="center"/>
      </w:pPr>
    </w:p>
    <w:p w14:paraId="24850F80" w14:textId="77777777" w:rsidR="00F81F41" w:rsidRDefault="00F81F41" w:rsidP="00F96815">
      <w:pPr>
        <w:spacing w:line="276" w:lineRule="auto"/>
        <w:jc w:val="center"/>
      </w:pPr>
    </w:p>
    <w:p w14:paraId="1FB05DE5" w14:textId="77777777" w:rsidR="00F81F41" w:rsidRDefault="00F81F41" w:rsidP="00F96815">
      <w:pPr>
        <w:spacing w:line="276" w:lineRule="auto"/>
        <w:jc w:val="center"/>
      </w:pPr>
    </w:p>
    <w:p w14:paraId="4C0EDD1A" w14:textId="77777777" w:rsidR="00F81F41" w:rsidRDefault="00F81F41" w:rsidP="00F96815">
      <w:pPr>
        <w:spacing w:line="276" w:lineRule="auto"/>
        <w:jc w:val="center"/>
      </w:pPr>
    </w:p>
    <w:p w14:paraId="01897C9E" w14:textId="29598468" w:rsidR="00F96815" w:rsidRPr="00375827" w:rsidRDefault="00F96815" w:rsidP="00375827">
      <w:pPr>
        <w:spacing w:line="276" w:lineRule="auto"/>
        <w:jc w:val="center"/>
      </w:pPr>
      <w:r w:rsidRPr="00A70053">
        <w:rPr>
          <w:b/>
          <w:bCs/>
          <w:sz w:val="32"/>
          <w:szCs w:val="32"/>
        </w:rPr>
        <w:t xml:space="preserve">Marketing </w:t>
      </w:r>
      <w:proofErr w:type="gramStart"/>
      <w:r w:rsidRPr="00A70053">
        <w:rPr>
          <w:b/>
          <w:bCs/>
          <w:sz w:val="32"/>
          <w:szCs w:val="32"/>
        </w:rPr>
        <w:t xml:space="preserve">Management </w:t>
      </w:r>
      <w:r w:rsidR="00375827">
        <w:rPr>
          <w:b/>
          <w:bCs/>
          <w:sz w:val="32"/>
          <w:szCs w:val="32"/>
        </w:rPr>
        <w:t>:</w:t>
      </w:r>
      <w:proofErr w:type="gramEnd"/>
      <w:r w:rsidR="00375827">
        <w:rPr>
          <w:b/>
          <w:bCs/>
          <w:sz w:val="32"/>
          <w:szCs w:val="32"/>
        </w:rPr>
        <w:t xml:space="preserve"> </w:t>
      </w:r>
      <w:r w:rsidR="00375827" w:rsidRPr="00A70053">
        <w:rPr>
          <w:b/>
          <w:bCs/>
          <w:sz w:val="32"/>
          <w:szCs w:val="32"/>
        </w:rPr>
        <w:t>Assessment 2</w:t>
      </w:r>
    </w:p>
    <w:p w14:paraId="6DC98C0D" w14:textId="4677008C" w:rsidR="00C255C1" w:rsidRPr="00A70053" w:rsidRDefault="00C255C1" w:rsidP="00C255C1">
      <w:pPr>
        <w:spacing w:line="276" w:lineRule="auto"/>
        <w:rPr>
          <w:sz w:val="28"/>
          <w:szCs w:val="28"/>
        </w:rPr>
      </w:pPr>
      <w:r w:rsidRPr="00C255C1">
        <w:rPr>
          <w:sz w:val="28"/>
          <w:szCs w:val="28"/>
        </w:rPr>
        <w:t xml:space="preserve">                                           </w:t>
      </w:r>
      <w:r w:rsidRPr="00A70053">
        <w:rPr>
          <w:sz w:val="28"/>
          <w:szCs w:val="28"/>
        </w:rPr>
        <w:t>Module Code: LCMB7001</w:t>
      </w:r>
    </w:p>
    <w:p w14:paraId="5E5CCBC8" w14:textId="25E8810F" w:rsidR="00C255C1" w:rsidRPr="00A70053" w:rsidRDefault="00C255C1" w:rsidP="00C255C1">
      <w:pPr>
        <w:spacing w:line="276" w:lineRule="auto"/>
        <w:rPr>
          <w:sz w:val="28"/>
          <w:szCs w:val="28"/>
        </w:rPr>
      </w:pPr>
      <w:r w:rsidRPr="00A70053">
        <w:rPr>
          <w:sz w:val="28"/>
          <w:szCs w:val="28"/>
        </w:rPr>
        <w:t xml:space="preserve">                                           Student Name: Sudhinrao Takkalapelly</w:t>
      </w:r>
    </w:p>
    <w:p w14:paraId="307F1509" w14:textId="5582E040" w:rsidR="00C255C1" w:rsidRPr="00A70053" w:rsidRDefault="00C255C1" w:rsidP="00C255C1">
      <w:pPr>
        <w:spacing w:line="276" w:lineRule="auto"/>
        <w:rPr>
          <w:sz w:val="28"/>
          <w:szCs w:val="28"/>
        </w:rPr>
      </w:pPr>
      <w:r w:rsidRPr="00A70053">
        <w:rPr>
          <w:sz w:val="28"/>
          <w:szCs w:val="28"/>
        </w:rPr>
        <w:t xml:space="preserve">                                           Student id: 2105741</w:t>
      </w:r>
    </w:p>
    <w:p w14:paraId="559F4A54" w14:textId="123A1723" w:rsidR="006304BD" w:rsidRPr="00A70053" w:rsidRDefault="006304BD" w:rsidP="00C255C1">
      <w:pPr>
        <w:spacing w:line="276" w:lineRule="auto"/>
        <w:rPr>
          <w:sz w:val="28"/>
          <w:szCs w:val="28"/>
        </w:rPr>
      </w:pPr>
      <w:r w:rsidRPr="00A70053">
        <w:rPr>
          <w:sz w:val="28"/>
          <w:szCs w:val="28"/>
        </w:rPr>
        <w:t xml:space="preserve">                                           Lecturer Name: </w:t>
      </w:r>
      <w:proofErr w:type="spellStart"/>
      <w:r w:rsidRPr="00A70053">
        <w:rPr>
          <w:sz w:val="28"/>
          <w:szCs w:val="28"/>
        </w:rPr>
        <w:t>Tushara</w:t>
      </w:r>
      <w:proofErr w:type="spellEnd"/>
      <w:r w:rsidRPr="00A70053">
        <w:rPr>
          <w:sz w:val="28"/>
          <w:szCs w:val="28"/>
        </w:rPr>
        <w:t xml:space="preserve"> </w:t>
      </w:r>
      <w:proofErr w:type="spellStart"/>
      <w:r w:rsidRPr="00A70053">
        <w:rPr>
          <w:sz w:val="28"/>
          <w:szCs w:val="28"/>
        </w:rPr>
        <w:t>Balendran</w:t>
      </w:r>
      <w:proofErr w:type="spellEnd"/>
    </w:p>
    <w:p w14:paraId="127E61CA" w14:textId="6AB7DFB9" w:rsidR="00F81F41" w:rsidRPr="00C255C1" w:rsidRDefault="00F96815">
      <w:pPr>
        <w:spacing w:line="276" w:lineRule="auto"/>
        <w:jc w:val="left"/>
        <w:rPr>
          <w:bCs/>
        </w:rPr>
      </w:pPr>
      <w:r>
        <w:rPr>
          <w:b/>
        </w:rPr>
        <w:br w:type="page"/>
      </w:r>
    </w:p>
    <w:sdt>
      <w:sdtPr>
        <w:rPr>
          <w:rFonts w:ascii="Times New Roman" w:eastAsiaTheme="minorHAnsi" w:hAnsi="Times New Roman" w:cstheme="minorBidi"/>
          <w:b w:val="0"/>
          <w:bCs w:val="0"/>
          <w:color w:val="auto"/>
          <w:sz w:val="24"/>
          <w:szCs w:val="22"/>
          <w:lang w:val="en-GB"/>
        </w:rPr>
        <w:id w:val="1085344494"/>
        <w:docPartObj>
          <w:docPartGallery w:val="Table of Contents"/>
          <w:docPartUnique/>
        </w:docPartObj>
      </w:sdtPr>
      <w:sdtEndPr>
        <w:rPr>
          <w:noProof/>
        </w:rPr>
      </w:sdtEndPr>
      <w:sdtContent>
        <w:p w14:paraId="3667BFAB" w14:textId="6B8EBAEB" w:rsidR="00375827" w:rsidRPr="00375827" w:rsidRDefault="00534549" w:rsidP="00375827">
          <w:pPr>
            <w:pStyle w:val="TOCHeading"/>
            <w:rPr>
              <w:color w:val="000000" w:themeColor="text1"/>
            </w:rPr>
          </w:pPr>
          <w:r w:rsidRPr="00375827">
            <w:rPr>
              <w:rFonts w:ascii="Times New Roman" w:eastAsiaTheme="minorHAnsi" w:hAnsi="Times New Roman" w:cstheme="minorBidi"/>
              <w:b w:val="0"/>
              <w:bCs w:val="0"/>
              <w:color w:val="auto"/>
              <w:lang w:val="en-GB"/>
            </w:rPr>
            <w:t xml:space="preserve">                                                 </w:t>
          </w:r>
          <w:r w:rsidR="00375827">
            <w:rPr>
              <w:rFonts w:ascii="Times New Roman" w:eastAsiaTheme="minorHAnsi" w:hAnsi="Times New Roman" w:cstheme="minorBidi"/>
              <w:b w:val="0"/>
              <w:bCs w:val="0"/>
              <w:color w:val="auto"/>
              <w:lang w:val="en-GB"/>
            </w:rPr>
            <w:t xml:space="preserve"> </w:t>
          </w:r>
          <w:r w:rsidRPr="00375827">
            <w:rPr>
              <w:rFonts w:ascii="Times New Roman" w:eastAsiaTheme="minorHAnsi" w:hAnsi="Times New Roman" w:cstheme="minorBidi"/>
              <w:b w:val="0"/>
              <w:bCs w:val="0"/>
              <w:color w:val="auto"/>
              <w:lang w:val="en-GB"/>
            </w:rPr>
            <w:t xml:space="preserve"> </w:t>
          </w:r>
          <w:r w:rsidRPr="00375827">
            <w:rPr>
              <w:rFonts w:ascii="Times New Roman" w:eastAsiaTheme="minorHAnsi" w:hAnsi="Times New Roman" w:cstheme="minorBidi"/>
              <w:color w:val="auto"/>
              <w:lang w:val="en-GB"/>
            </w:rPr>
            <w:t>Table of</w:t>
          </w:r>
          <w:r w:rsidRPr="00375827">
            <w:rPr>
              <w:rFonts w:ascii="Times New Roman" w:eastAsiaTheme="minorHAnsi" w:hAnsi="Times New Roman" w:cstheme="minorBidi"/>
              <w:b w:val="0"/>
              <w:bCs w:val="0"/>
              <w:color w:val="auto"/>
              <w:lang w:val="en-GB"/>
            </w:rPr>
            <w:t xml:space="preserve"> </w:t>
          </w:r>
          <w:r w:rsidR="00BA5881" w:rsidRPr="00375827">
            <w:rPr>
              <w:color w:val="000000" w:themeColor="text1"/>
            </w:rPr>
            <w:t>Contents</w:t>
          </w:r>
        </w:p>
        <w:p w14:paraId="3366364B" w14:textId="3FC750B2" w:rsidR="00A65AF5" w:rsidRPr="00375827" w:rsidRDefault="00BA5881">
          <w:pPr>
            <w:pStyle w:val="TOC1"/>
            <w:rPr>
              <w:rFonts w:asciiTheme="minorHAnsi" w:eastAsiaTheme="minorEastAsia" w:hAnsiTheme="minorHAnsi"/>
              <w:sz w:val="28"/>
              <w:szCs w:val="28"/>
              <w:lang w:val="en-IN" w:eastAsia="en-IN"/>
            </w:rPr>
          </w:pPr>
          <w:r w:rsidRPr="00375827">
            <w:rPr>
              <w:noProof w:val="0"/>
              <w:sz w:val="28"/>
              <w:szCs w:val="28"/>
            </w:rPr>
            <w:fldChar w:fldCharType="begin"/>
          </w:r>
          <w:r w:rsidRPr="00375827">
            <w:rPr>
              <w:sz w:val="28"/>
              <w:szCs w:val="28"/>
            </w:rPr>
            <w:instrText xml:space="preserve"> TOC \o "1-3" \h \z \u </w:instrText>
          </w:r>
          <w:r w:rsidRPr="00375827">
            <w:rPr>
              <w:noProof w:val="0"/>
              <w:sz w:val="28"/>
              <w:szCs w:val="28"/>
            </w:rPr>
            <w:fldChar w:fldCharType="separate"/>
          </w:r>
          <w:hyperlink w:anchor="_Toc92841870" w:history="1">
            <w:r w:rsidR="00A65AF5" w:rsidRPr="00375827">
              <w:rPr>
                <w:rStyle w:val="Hyperlink"/>
                <w:sz w:val="28"/>
                <w:szCs w:val="28"/>
              </w:rPr>
              <w:t>Introduction</w:t>
            </w:r>
            <w:r w:rsidR="00A65AF5" w:rsidRPr="00375827">
              <w:rPr>
                <w:webHidden/>
                <w:sz w:val="28"/>
                <w:szCs w:val="28"/>
              </w:rPr>
              <w:tab/>
            </w:r>
            <w:r w:rsidR="00A65AF5" w:rsidRPr="00375827">
              <w:rPr>
                <w:webHidden/>
                <w:sz w:val="28"/>
                <w:szCs w:val="28"/>
              </w:rPr>
              <w:fldChar w:fldCharType="begin"/>
            </w:r>
            <w:r w:rsidR="00A65AF5" w:rsidRPr="00375827">
              <w:rPr>
                <w:webHidden/>
                <w:sz w:val="28"/>
                <w:szCs w:val="28"/>
              </w:rPr>
              <w:instrText xml:space="preserve"> PAGEREF _Toc92841870 \h </w:instrText>
            </w:r>
            <w:r w:rsidR="00A65AF5" w:rsidRPr="00375827">
              <w:rPr>
                <w:webHidden/>
                <w:sz w:val="28"/>
                <w:szCs w:val="28"/>
              </w:rPr>
            </w:r>
            <w:r w:rsidR="00A65AF5" w:rsidRPr="00375827">
              <w:rPr>
                <w:webHidden/>
                <w:sz w:val="28"/>
                <w:szCs w:val="28"/>
              </w:rPr>
              <w:fldChar w:fldCharType="separate"/>
            </w:r>
            <w:r w:rsidR="00A65AF5" w:rsidRPr="00375827">
              <w:rPr>
                <w:webHidden/>
                <w:sz w:val="28"/>
                <w:szCs w:val="28"/>
              </w:rPr>
              <w:t>3</w:t>
            </w:r>
            <w:r w:rsidR="00A65AF5" w:rsidRPr="00375827">
              <w:rPr>
                <w:webHidden/>
                <w:sz w:val="28"/>
                <w:szCs w:val="28"/>
              </w:rPr>
              <w:fldChar w:fldCharType="end"/>
            </w:r>
          </w:hyperlink>
        </w:p>
        <w:p w14:paraId="733DB049" w14:textId="6CE61D7C" w:rsidR="00A65AF5" w:rsidRPr="00375827" w:rsidRDefault="00A331DD">
          <w:pPr>
            <w:pStyle w:val="TOC1"/>
            <w:rPr>
              <w:rFonts w:asciiTheme="minorHAnsi" w:eastAsiaTheme="minorEastAsia" w:hAnsiTheme="minorHAnsi"/>
              <w:sz w:val="28"/>
              <w:szCs w:val="28"/>
              <w:lang w:val="en-IN" w:eastAsia="en-IN"/>
            </w:rPr>
          </w:pPr>
          <w:hyperlink w:anchor="_Toc92841871" w:history="1">
            <w:r w:rsidR="00A65AF5" w:rsidRPr="00375827">
              <w:rPr>
                <w:rStyle w:val="Hyperlink"/>
                <w:sz w:val="28"/>
                <w:szCs w:val="28"/>
              </w:rPr>
              <w:t>PESTEL Analysis</w:t>
            </w:r>
            <w:r w:rsidR="00A65AF5" w:rsidRPr="00375827">
              <w:rPr>
                <w:webHidden/>
                <w:sz w:val="28"/>
                <w:szCs w:val="28"/>
              </w:rPr>
              <w:tab/>
            </w:r>
            <w:r w:rsidR="00A65AF5" w:rsidRPr="00375827">
              <w:rPr>
                <w:webHidden/>
                <w:sz w:val="28"/>
                <w:szCs w:val="28"/>
              </w:rPr>
              <w:fldChar w:fldCharType="begin"/>
            </w:r>
            <w:r w:rsidR="00A65AF5" w:rsidRPr="00375827">
              <w:rPr>
                <w:webHidden/>
                <w:sz w:val="28"/>
                <w:szCs w:val="28"/>
              </w:rPr>
              <w:instrText xml:space="preserve"> PAGEREF _Toc92841871 \h </w:instrText>
            </w:r>
            <w:r w:rsidR="00A65AF5" w:rsidRPr="00375827">
              <w:rPr>
                <w:webHidden/>
                <w:sz w:val="28"/>
                <w:szCs w:val="28"/>
              </w:rPr>
            </w:r>
            <w:r w:rsidR="00A65AF5" w:rsidRPr="00375827">
              <w:rPr>
                <w:webHidden/>
                <w:sz w:val="28"/>
                <w:szCs w:val="28"/>
              </w:rPr>
              <w:fldChar w:fldCharType="separate"/>
            </w:r>
            <w:r w:rsidR="00A65AF5" w:rsidRPr="00375827">
              <w:rPr>
                <w:webHidden/>
                <w:sz w:val="28"/>
                <w:szCs w:val="28"/>
              </w:rPr>
              <w:t>3</w:t>
            </w:r>
            <w:r w:rsidR="00A65AF5" w:rsidRPr="00375827">
              <w:rPr>
                <w:webHidden/>
                <w:sz w:val="28"/>
                <w:szCs w:val="28"/>
              </w:rPr>
              <w:fldChar w:fldCharType="end"/>
            </w:r>
          </w:hyperlink>
        </w:p>
        <w:p w14:paraId="20A0E6F1" w14:textId="1AEE90FD" w:rsidR="00A65AF5" w:rsidRPr="00375827" w:rsidRDefault="00A331DD">
          <w:pPr>
            <w:pStyle w:val="TOC1"/>
            <w:rPr>
              <w:rFonts w:asciiTheme="minorHAnsi" w:eastAsiaTheme="minorEastAsia" w:hAnsiTheme="minorHAnsi"/>
              <w:sz w:val="28"/>
              <w:szCs w:val="28"/>
              <w:lang w:val="en-IN" w:eastAsia="en-IN"/>
            </w:rPr>
          </w:pPr>
          <w:hyperlink w:anchor="_Toc92841872" w:history="1">
            <w:r w:rsidR="00A65AF5" w:rsidRPr="00375827">
              <w:rPr>
                <w:rStyle w:val="Hyperlink"/>
                <w:sz w:val="28"/>
                <w:szCs w:val="28"/>
              </w:rPr>
              <w:t>Porters 5 Force Model</w:t>
            </w:r>
            <w:r w:rsidR="00A65AF5" w:rsidRPr="00375827">
              <w:rPr>
                <w:webHidden/>
                <w:sz w:val="28"/>
                <w:szCs w:val="28"/>
              </w:rPr>
              <w:tab/>
            </w:r>
            <w:r w:rsidR="00A65AF5" w:rsidRPr="00375827">
              <w:rPr>
                <w:webHidden/>
                <w:sz w:val="28"/>
                <w:szCs w:val="28"/>
              </w:rPr>
              <w:fldChar w:fldCharType="begin"/>
            </w:r>
            <w:r w:rsidR="00A65AF5" w:rsidRPr="00375827">
              <w:rPr>
                <w:webHidden/>
                <w:sz w:val="28"/>
                <w:szCs w:val="28"/>
              </w:rPr>
              <w:instrText xml:space="preserve"> PAGEREF _Toc92841872 \h </w:instrText>
            </w:r>
            <w:r w:rsidR="00A65AF5" w:rsidRPr="00375827">
              <w:rPr>
                <w:webHidden/>
                <w:sz w:val="28"/>
                <w:szCs w:val="28"/>
              </w:rPr>
            </w:r>
            <w:r w:rsidR="00A65AF5" w:rsidRPr="00375827">
              <w:rPr>
                <w:webHidden/>
                <w:sz w:val="28"/>
                <w:szCs w:val="28"/>
              </w:rPr>
              <w:fldChar w:fldCharType="separate"/>
            </w:r>
            <w:r w:rsidR="00A65AF5" w:rsidRPr="00375827">
              <w:rPr>
                <w:webHidden/>
                <w:sz w:val="28"/>
                <w:szCs w:val="28"/>
              </w:rPr>
              <w:t>5</w:t>
            </w:r>
            <w:r w:rsidR="00A65AF5" w:rsidRPr="00375827">
              <w:rPr>
                <w:webHidden/>
                <w:sz w:val="28"/>
                <w:szCs w:val="28"/>
              </w:rPr>
              <w:fldChar w:fldCharType="end"/>
            </w:r>
          </w:hyperlink>
        </w:p>
        <w:p w14:paraId="57C8804B" w14:textId="68CC3012" w:rsidR="00A65AF5" w:rsidRPr="00375827" w:rsidRDefault="00A331DD">
          <w:pPr>
            <w:pStyle w:val="TOC1"/>
            <w:rPr>
              <w:rFonts w:asciiTheme="minorHAnsi" w:eastAsiaTheme="minorEastAsia" w:hAnsiTheme="minorHAnsi"/>
              <w:sz w:val="28"/>
              <w:szCs w:val="28"/>
              <w:lang w:val="en-IN" w:eastAsia="en-IN"/>
            </w:rPr>
          </w:pPr>
          <w:hyperlink w:anchor="_Toc92841873" w:history="1">
            <w:r w:rsidR="00A65AF5" w:rsidRPr="00375827">
              <w:rPr>
                <w:rStyle w:val="Hyperlink"/>
                <w:sz w:val="28"/>
                <w:szCs w:val="28"/>
              </w:rPr>
              <w:t>SWOT</w:t>
            </w:r>
            <w:r w:rsidR="00A65AF5" w:rsidRPr="00375827">
              <w:rPr>
                <w:webHidden/>
                <w:sz w:val="28"/>
                <w:szCs w:val="28"/>
              </w:rPr>
              <w:tab/>
            </w:r>
            <w:r w:rsidR="00A65AF5" w:rsidRPr="00375827">
              <w:rPr>
                <w:webHidden/>
                <w:sz w:val="28"/>
                <w:szCs w:val="28"/>
              </w:rPr>
              <w:fldChar w:fldCharType="begin"/>
            </w:r>
            <w:r w:rsidR="00A65AF5" w:rsidRPr="00375827">
              <w:rPr>
                <w:webHidden/>
                <w:sz w:val="28"/>
                <w:szCs w:val="28"/>
              </w:rPr>
              <w:instrText xml:space="preserve"> PAGEREF _Toc92841873 \h </w:instrText>
            </w:r>
            <w:r w:rsidR="00A65AF5" w:rsidRPr="00375827">
              <w:rPr>
                <w:webHidden/>
                <w:sz w:val="28"/>
                <w:szCs w:val="28"/>
              </w:rPr>
            </w:r>
            <w:r w:rsidR="00A65AF5" w:rsidRPr="00375827">
              <w:rPr>
                <w:webHidden/>
                <w:sz w:val="28"/>
                <w:szCs w:val="28"/>
              </w:rPr>
              <w:fldChar w:fldCharType="separate"/>
            </w:r>
            <w:r w:rsidR="00A65AF5" w:rsidRPr="00375827">
              <w:rPr>
                <w:webHidden/>
                <w:sz w:val="28"/>
                <w:szCs w:val="28"/>
              </w:rPr>
              <w:t>6</w:t>
            </w:r>
            <w:r w:rsidR="00A65AF5" w:rsidRPr="00375827">
              <w:rPr>
                <w:webHidden/>
                <w:sz w:val="28"/>
                <w:szCs w:val="28"/>
              </w:rPr>
              <w:fldChar w:fldCharType="end"/>
            </w:r>
          </w:hyperlink>
        </w:p>
        <w:p w14:paraId="41EEA7CB" w14:textId="472756C7" w:rsidR="00A65AF5" w:rsidRPr="00375827" w:rsidRDefault="00A331DD">
          <w:pPr>
            <w:pStyle w:val="TOC1"/>
            <w:rPr>
              <w:rFonts w:asciiTheme="minorHAnsi" w:eastAsiaTheme="minorEastAsia" w:hAnsiTheme="minorHAnsi"/>
              <w:sz w:val="28"/>
              <w:szCs w:val="28"/>
              <w:lang w:val="en-IN" w:eastAsia="en-IN"/>
            </w:rPr>
          </w:pPr>
          <w:hyperlink w:anchor="_Toc92841874" w:history="1">
            <w:r w:rsidR="00A65AF5" w:rsidRPr="00375827">
              <w:rPr>
                <w:rStyle w:val="Hyperlink"/>
                <w:sz w:val="28"/>
                <w:szCs w:val="28"/>
              </w:rPr>
              <w:t>Segmentation, Targeting &amp; Positioning</w:t>
            </w:r>
            <w:r w:rsidR="00A65AF5" w:rsidRPr="00375827">
              <w:rPr>
                <w:webHidden/>
                <w:sz w:val="28"/>
                <w:szCs w:val="28"/>
              </w:rPr>
              <w:tab/>
            </w:r>
            <w:r w:rsidR="00A65AF5" w:rsidRPr="00375827">
              <w:rPr>
                <w:webHidden/>
                <w:sz w:val="28"/>
                <w:szCs w:val="28"/>
              </w:rPr>
              <w:fldChar w:fldCharType="begin"/>
            </w:r>
            <w:r w:rsidR="00A65AF5" w:rsidRPr="00375827">
              <w:rPr>
                <w:webHidden/>
                <w:sz w:val="28"/>
                <w:szCs w:val="28"/>
              </w:rPr>
              <w:instrText xml:space="preserve"> PAGEREF _Toc92841874 \h </w:instrText>
            </w:r>
            <w:r w:rsidR="00A65AF5" w:rsidRPr="00375827">
              <w:rPr>
                <w:webHidden/>
                <w:sz w:val="28"/>
                <w:szCs w:val="28"/>
              </w:rPr>
            </w:r>
            <w:r w:rsidR="00A65AF5" w:rsidRPr="00375827">
              <w:rPr>
                <w:webHidden/>
                <w:sz w:val="28"/>
                <w:szCs w:val="28"/>
              </w:rPr>
              <w:fldChar w:fldCharType="separate"/>
            </w:r>
            <w:r w:rsidR="00A65AF5" w:rsidRPr="00375827">
              <w:rPr>
                <w:webHidden/>
                <w:sz w:val="28"/>
                <w:szCs w:val="28"/>
              </w:rPr>
              <w:t>7</w:t>
            </w:r>
            <w:r w:rsidR="00A65AF5" w:rsidRPr="00375827">
              <w:rPr>
                <w:webHidden/>
                <w:sz w:val="28"/>
                <w:szCs w:val="28"/>
              </w:rPr>
              <w:fldChar w:fldCharType="end"/>
            </w:r>
          </w:hyperlink>
        </w:p>
        <w:p w14:paraId="7BA7FBD2" w14:textId="2C55E166" w:rsidR="00A65AF5" w:rsidRPr="00375827" w:rsidRDefault="00A331DD">
          <w:pPr>
            <w:pStyle w:val="TOC1"/>
            <w:rPr>
              <w:rFonts w:asciiTheme="minorHAnsi" w:eastAsiaTheme="minorEastAsia" w:hAnsiTheme="minorHAnsi"/>
              <w:sz w:val="28"/>
              <w:szCs w:val="28"/>
              <w:lang w:val="en-IN" w:eastAsia="en-IN"/>
            </w:rPr>
          </w:pPr>
          <w:hyperlink w:anchor="_Toc92841875" w:history="1">
            <w:r w:rsidR="00A65AF5" w:rsidRPr="00375827">
              <w:rPr>
                <w:rStyle w:val="Hyperlink"/>
                <w:sz w:val="28"/>
                <w:szCs w:val="28"/>
              </w:rPr>
              <w:t>Marketing Mix</w:t>
            </w:r>
            <w:r w:rsidR="00A65AF5" w:rsidRPr="00375827">
              <w:rPr>
                <w:webHidden/>
                <w:sz w:val="28"/>
                <w:szCs w:val="28"/>
              </w:rPr>
              <w:tab/>
            </w:r>
            <w:r w:rsidR="00A65AF5" w:rsidRPr="00375827">
              <w:rPr>
                <w:webHidden/>
                <w:sz w:val="28"/>
                <w:szCs w:val="28"/>
              </w:rPr>
              <w:fldChar w:fldCharType="begin"/>
            </w:r>
            <w:r w:rsidR="00A65AF5" w:rsidRPr="00375827">
              <w:rPr>
                <w:webHidden/>
                <w:sz w:val="28"/>
                <w:szCs w:val="28"/>
              </w:rPr>
              <w:instrText xml:space="preserve"> PAGEREF _Toc92841875 \h </w:instrText>
            </w:r>
            <w:r w:rsidR="00A65AF5" w:rsidRPr="00375827">
              <w:rPr>
                <w:webHidden/>
                <w:sz w:val="28"/>
                <w:szCs w:val="28"/>
              </w:rPr>
            </w:r>
            <w:r w:rsidR="00A65AF5" w:rsidRPr="00375827">
              <w:rPr>
                <w:webHidden/>
                <w:sz w:val="28"/>
                <w:szCs w:val="28"/>
              </w:rPr>
              <w:fldChar w:fldCharType="separate"/>
            </w:r>
            <w:r w:rsidR="00A65AF5" w:rsidRPr="00375827">
              <w:rPr>
                <w:webHidden/>
                <w:sz w:val="28"/>
                <w:szCs w:val="28"/>
              </w:rPr>
              <w:t>9</w:t>
            </w:r>
            <w:r w:rsidR="00A65AF5" w:rsidRPr="00375827">
              <w:rPr>
                <w:webHidden/>
                <w:sz w:val="28"/>
                <w:szCs w:val="28"/>
              </w:rPr>
              <w:fldChar w:fldCharType="end"/>
            </w:r>
          </w:hyperlink>
        </w:p>
        <w:p w14:paraId="7674A8C3" w14:textId="40FDE1D4" w:rsidR="00A65AF5" w:rsidRPr="00375827" w:rsidRDefault="00A331DD">
          <w:pPr>
            <w:pStyle w:val="TOC1"/>
            <w:rPr>
              <w:rFonts w:asciiTheme="minorHAnsi" w:eastAsiaTheme="minorEastAsia" w:hAnsiTheme="minorHAnsi"/>
              <w:sz w:val="28"/>
              <w:szCs w:val="28"/>
              <w:lang w:val="en-IN" w:eastAsia="en-IN"/>
            </w:rPr>
          </w:pPr>
          <w:hyperlink w:anchor="_Toc92841876" w:history="1">
            <w:r w:rsidR="00A65AF5" w:rsidRPr="00375827">
              <w:rPr>
                <w:rStyle w:val="Hyperlink"/>
                <w:sz w:val="28"/>
                <w:szCs w:val="28"/>
              </w:rPr>
              <w:t>Recommendations (Ansoff Matrix)</w:t>
            </w:r>
            <w:r w:rsidR="00A65AF5" w:rsidRPr="00375827">
              <w:rPr>
                <w:webHidden/>
                <w:sz w:val="28"/>
                <w:szCs w:val="28"/>
              </w:rPr>
              <w:tab/>
            </w:r>
            <w:r w:rsidR="00A65AF5" w:rsidRPr="00375827">
              <w:rPr>
                <w:webHidden/>
                <w:sz w:val="28"/>
                <w:szCs w:val="28"/>
              </w:rPr>
              <w:fldChar w:fldCharType="begin"/>
            </w:r>
            <w:r w:rsidR="00A65AF5" w:rsidRPr="00375827">
              <w:rPr>
                <w:webHidden/>
                <w:sz w:val="28"/>
                <w:szCs w:val="28"/>
              </w:rPr>
              <w:instrText xml:space="preserve"> PAGEREF _Toc92841876 \h </w:instrText>
            </w:r>
            <w:r w:rsidR="00A65AF5" w:rsidRPr="00375827">
              <w:rPr>
                <w:webHidden/>
                <w:sz w:val="28"/>
                <w:szCs w:val="28"/>
              </w:rPr>
            </w:r>
            <w:r w:rsidR="00A65AF5" w:rsidRPr="00375827">
              <w:rPr>
                <w:webHidden/>
                <w:sz w:val="28"/>
                <w:szCs w:val="28"/>
              </w:rPr>
              <w:fldChar w:fldCharType="separate"/>
            </w:r>
            <w:r w:rsidR="00A65AF5" w:rsidRPr="00375827">
              <w:rPr>
                <w:webHidden/>
                <w:sz w:val="28"/>
                <w:szCs w:val="28"/>
              </w:rPr>
              <w:t>10</w:t>
            </w:r>
            <w:r w:rsidR="00A65AF5" w:rsidRPr="00375827">
              <w:rPr>
                <w:webHidden/>
                <w:sz w:val="28"/>
                <w:szCs w:val="28"/>
              </w:rPr>
              <w:fldChar w:fldCharType="end"/>
            </w:r>
          </w:hyperlink>
        </w:p>
        <w:p w14:paraId="747B3C3E" w14:textId="2AEA6ADC" w:rsidR="00A65AF5" w:rsidRPr="00375827" w:rsidRDefault="00A331DD">
          <w:pPr>
            <w:pStyle w:val="TOC1"/>
            <w:rPr>
              <w:rFonts w:asciiTheme="minorHAnsi" w:eastAsiaTheme="minorEastAsia" w:hAnsiTheme="minorHAnsi"/>
              <w:sz w:val="28"/>
              <w:szCs w:val="28"/>
              <w:lang w:val="en-IN" w:eastAsia="en-IN"/>
            </w:rPr>
          </w:pPr>
          <w:hyperlink w:anchor="_Toc92841877" w:history="1">
            <w:r w:rsidR="00A65AF5" w:rsidRPr="00375827">
              <w:rPr>
                <w:rStyle w:val="Hyperlink"/>
                <w:sz w:val="28"/>
                <w:szCs w:val="28"/>
              </w:rPr>
              <w:t>Conclusion</w:t>
            </w:r>
            <w:r w:rsidR="00A65AF5" w:rsidRPr="00375827">
              <w:rPr>
                <w:webHidden/>
                <w:sz w:val="28"/>
                <w:szCs w:val="28"/>
              </w:rPr>
              <w:tab/>
            </w:r>
            <w:r w:rsidR="00A65AF5" w:rsidRPr="00375827">
              <w:rPr>
                <w:webHidden/>
                <w:sz w:val="28"/>
                <w:szCs w:val="28"/>
              </w:rPr>
              <w:fldChar w:fldCharType="begin"/>
            </w:r>
            <w:r w:rsidR="00A65AF5" w:rsidRPr="00375827">
              <w:rPr>
                <w:webHidden/>
                <w:sz w:val="28"/>
                <w:szCs w:val="28"/>
              </w:rPr>
              <w:instrText xml:space="preserve"> PAGEREF _Toc92841877 \h </w:instrText>
            </w:r>
            <w:r w:rsidR="00A65AF5" w:rsidRPr="00375827">
              <w:rPr>
                <w:webHidden/>
                <w:sz w:val="28"/>
                <w:szCs w:val="28"/>
              </w:rPr>
            </w:r>
            <w:r w:rsidR="00A65AF5" w:rsidRPr="00375827">
              <w:rPr>
                <w:webHidden/>
                <w:sz w:val="28"/>
                <w:szCs w:val="28"/>
              </w:rPr>
              <w:fldChar w:fldCharType="separate"/>
            </w:r>
            <w:r w:rsidR="00A65AF5" w:rsidRPr="00375827">
              <w:rPr>
                <w:webHidden/>
                <w:sz w:val="28"/>
                <w:szCs w:val="28"/>
              </w:rPr>
              <w:t>13</w:t>
            </w:r>
            <w:r w:rsidR="00A65AF5" w:rsidRPr="00375827">
              <w:rPr>
                <w:webHidden/>
                <w:sz w:val="28"/>
                <w:szCs w:val="28"/>
              </w:rPr>
              <w:fldChar w:fldCharType="end"/>
            </w:r>
          </w:hyperlink>
        </w:p>
        <w:p w14:paraId="36C31D05" w14:textId="460DD0D9" w:rsidR="00A65AF5" w:rsidRPr="00375827" w:rsidRDefault="00A331DD">
          <w:pPr>
            <w:pStyle w:val="TOC1"/>
            <w:rPr>
              <w:rFonts w:asciiTheme="minorHAnsi" w:eastAsiaTheme="minorEastAsia" w:hAnsiTheme="minorHAnsi"/>
              <w:sz w:val="28"/>
              <w:szCs w:val="28"/>
              <w:lang w:val="en-IN" w:eastAsia="en-IN"/>
            </w:rPr>
          </w:pPr>
          <w:hyperlink w:anchor="_Toc92841878" w:history="1">
            <w:r w:rsidR="00A65AF5" w:rsidRPr="00375827">
              <w:rPr>
                <w:rStyle w:val="Hyperlink"/>
                <w:sz w:val="28"/>
                <w:szCs w:val="28"/>
              </w:rPr>
              <w:t>References</w:t>
            </w:r>
            <w:r w:rsidR="00A65AF5" w:rsidRPr="00375827">
              <w:rPr>
                <w:webHidden/>
                <w:sz w:val="28"/>
                <w:szCs w:val="28"/>
              </w:rPr>
              <w:tab/>
            </w:r>
            <w:r w:rsidR="00A65AF5" w:rsidRPr="00375827">
              <w:rPr>
                <w:webHidden/>
                <w:sz w:val="28"/>
                <w:szCs w:val="28"/>
              </w:rPr>
              <w:fldChar w:fldCharType="begin"/>
            </w:r>
            <w:r w:rsidR="00A65AF5" w:rsidRPr="00375827">
              <w:rPr>
                <w:webHidden/>
                <w:sz w:val="28"/>
                <w:szCs w:val="28"/>
              </w:rPr>
              <w:instrText xml:space="preserve"> PAGEREF _Toc92841878 \h </w:instrText>
            </w:r>
            <w:r w:rsidR="00A65AF5" w:rsidRPr="00375827">
              <w:rPr>
                <w:webHidden/>
                <w:sz w:val="28"/>
                <w:szCs w:val="28"/>
              </w:rPr>
            </w:r>
            <w:r w:rsidR="00A65AF5" w:rsidRPr="00375827">
              <w:rPr>
                <w:webHidden/>
                <w:sz w:val="28"/>
                <w:szCs w:val="28"/>
              </w:rPr>
              <w:fldChar w:fldCharType="separate"/>
            </w:r>
            <w:r w:rsidR="00A65AF5" w:rsidRPr="00375827">
              <w:rPr>
                <w:webHidden/>
                <w:sz w:val="28"/>
                <w:szCs w:val="28"/>
              </w:rPr>
              <w:t>14</w:t>
            </w:r>
            <w:r w:rsidR="00A65AF5" w:rsidRPr="00375827">
              <w:rPr>
                <w:webHidden/>
                <w:sz w:val="28"/>
                <w:szCs w:val="28"/>
              </w:rPr>
              <w:fldChar w:fldCharType="end"/>
            </w:r>
          </w:hyperlink>
        </w:p>
        <w:p w14:paraId="4F44690D" w14:textId="763D2473" w:rsidR="00BA5881" w:rsidRDefault="00BA5881">
          <w:r w:rsidRPr="00375827">
            <w:rPr>
              <w:b/>
              <w:bCs/>
              <w:noProof/>
              <w:sz w:val="28"/>
              <w:szCs w:val="28"/>
            </w:rPr>
            <w:fldChar w:fldCharType="end"/>
          </w:r>
        </w:p>
      </w:sdtContent>
    </w:sdt>
    <w:p w14:paraId="3D9CE505" w14:textId="77777777" w:rsidR="00F96815" w:rsidRDefault="00F96815">
      <w:pPr>
        <w:spacing w:line="276" w:lineRule="auto"/>
        <w:jc w:val="left"/>
        <w:rPr>
          <w:b/>
        </w:rPr>
      </w:pPr>
    </w:p>
    <w:p w14:paraId="470AB587" w14:textId="77777777" w:rsidR="00F81F41" w:rsidRDefault="00F81F41">
      <w:pPr>
        <w:spacing w:line="276" w:lineRule="auto"/>
        <w:jc w:val="left"/>
        <w:rPr>
          <w:rFonts w:eastAsiaTheme="majorEastAsia" w:cstheme="majorBidi"/>
          <w:b/>
          <w:bCs/>
          <w:szCs w:val="28"/>
        </w:rPr>
      </w:pPr>
      <w:r>
        <w:br w:type="page"/>
      </w:r>
    </w:p>
    <w:p w14:paraId="00E2C52D" w14:textId="77777777" w:rsidR="00D83EC4" w:rsidRPr="00406109" w:rsidRDefault="00D83EC4" w:rsidP="00265640">
      <w:pPr>
        <w:pStyle w:val="Heading1"/>
        <w:rPr>
          <w:sz w:val="28"/>
        </w:rPr>
      </w:pPr>
      <w:bookmarkStart w:id="0" w:name="_Toc92841870"/>
      <w:r w:rsidRPr="00406109">
        <w:rPr>
          <w:sz w:val="28"/>
        </w:rPr>
        <w:lastRenderedPageBreak/>
        <w:t>Introduction</w:t>
      </w:r>
      <w:bookmarkEnd w:id="0"/>
    </w:p>
    <w:p w14:paraId="16B30D9E" w14:textId="77777777" w:rsidR="00D83EC4" w:rsidRPr="00406109" w:rsidRDefault="00D83EC4" w:rsidP="00D83EC4">
      <w:pPr>
        <w:rPr>
          <w:sz w:val="28"/>
          <w:szCs w:val="28"/>
        </w:rPr>
      </w:pPr>
      <w:r w:rsidRPr="00406109">
        <w:rPr>
          <w:sz w:val="28"/>
          <w:szCs w:val="28"/>
        </w:rPr>
        <w:t xml:space="preserve">The report is based on the marketing management of Unilever Plc, a multinational consumer goods company and </w:t>
      </w:r>
      <w:proofErr w:type="gramStart"/>
      <w:r w:rsidR="0034162E" w:rsidRPr="00406109">
        <w:rPr>
          <w:sz w:val="28"/>
          <w:szCs w:val="28"/>
        </w:rPr>
        <w:t>its</w:t>
      </w:r>
      <w:proofErr w:type="gramEnd"/>
      <w:r w:rsidRPr="00406109">
        <w:rPr>
          <w:sz w:val="28"/>
          <w:szCs w:val="28"/>
        </w:rPr>
        <w:t xml:space="preserve"> headquarter is in London, UK. The paper includes the external environmental factors which have influenced the marketing strategy of the company along with the internal factors, which play a role in implementing marketing strategy. The company has been evaluated based on the PESTEL analysis discussing the </w:t>
      </w:r>
      <w:proofErr w:type="spellStart"/>
      <w:r w:rsidRPr="00406109">
        <w:rPr>
          <w:sz w:val="28"/>
          <w:szCs w:val="28"/>
        </w:rPr>
        <w:t>favorable</w:t>
      </w:r>
      <w:proofErr w:type="spellEnd"/>
      <w:r w:rsidRPr="00406109">
        <w:rPr>
          <w:sz w:val="28"/>
          <w:szCs w:val="28"/>
        </w:rPr>
        <w:t xml:space="preserve"> and </w:t>
      </w:r>
      <w:proofErr w:type="spellStart"/>
      <w:r w:rsidRPr="00406109">
        <w:rPr>
          <w:sz w:val="28"/>
          <w:szCs w:val="28"/>
        </w:rPr>
        <w:t>unfa</w:t>
      </w:r>
      <w:r w:rsidR="004E52B9" w:rsidRPr="00406109">
        <w:rPr>
          <w:sz w:val="28"/>
          <w:szCs w:val="28"/>
        </w:rPr>
        <w:t>vorable</w:t>
      </w:r>
      <w:proofErr w:type="spellEnd"/>
      <w:r w:rsidR="004E52B9" w:rsidRPr="00406109">
        <w:rPr>
          <w:sz w:val="28"/>
          <w:szCs w:val="28"/>
        </w:rPr>
        <w:t xml:space="preserve"> aspects. In order t</w:t>
      </w:r>
      <w:r w:rsidRPr="00406109">
        <w:rPr>
          <w:sz w:val="28"/>
          <w:szCs w:val="28"/>
        </w:rPr>
        <w:t xml:space="preserve">o understand the environmental force which is more impactful to the company, the use of Porter 5 force models has been used. It also includes the SWOT analysis of the firm along with the evaluation on the other portions such as segmentation, targeting, and positioning of the company. The marketing mix also shows equal importance in providing the position of the company.   </w:t>
      </w:r>
    </w:p>
    <w:p w14:paraId="6E1E17B3" w14:textId="77777777" w:rsidR="00D83EC4" w:rsidRPr="00406109" w:rsidRDefault="00D83EC4" w:rsidP="00265640">
      <w:pPr>
        <w:pStyle w:val="Heading1"/>
        <w:rPr>
          <w:sz w:val="28"/>
        </w:rPr>
      </w:pPr>
      <w:bookmarkStart w:id="1" w:name="_Toc92841871"/>
      <w:r w:rsidRPr="00406109">
        <w:rPr>
          <w:sz w:val="28"/>
        </w:rPr>
        <w:t>PESTEL Analysis</w:t>
      </w:r>
      <w:bookmarkEnd w:id="1"/>
    </w:p>
    <w:p w14:paraId="1380274D" w14:textId="77777777" w:rsidR="00D83EC4" w:rsidRPr="00406109" w:rsidRDefault="00D83EC4" w:rsidP="00D83EC4">
      <w:pPr>
        <w:rPr>
          <w:sz w:val="28"/>
          <w:szCs w:val="28"/>
        </w:rPr>
      </w:pPr>
      <w:r w:rsidRPr="00406109">
        <w:rPr>
          <w:sz w:val="28"/>
          <w:szCs w:val="28"/>
        </w:rPr>
        <w:t xml:space="preserve">It is a strategical tool to </w:t>
      </w:r>
      <w:proofErr w:type="spellStart"/>
      <w:r w:rsidRPr="00406109">
        <w:rPr>
          <w:sz w:val="28"/>
          <w:szCs w:val="28"/>
        </w:rPr>
        <w:t>analyze</w:t>
      </w:r>
      <w:proofErr w:type="spellEnd"/>
      <w:r w:rsidRPr="00406109">
        <w:rPr>
          <w:sz w:val="28"/>
          <w:szCs w:val="28"/>
        </w:rPr>
        <w:t xml:space="preserve"> the macro environment of the company. The PESTEL of Unilever Plc can be understood with the factors given below:</w:t>
      </w:r>
    </w:p>
    <w:p w14:paraId="36707B2E" w14:textId="77777777" w:rsidR="00D83EC4" w:rsidRPr="00406109" w:rsidRDefault="00D83EC4" w:rsidP="00D83EC4">
      <w:pPr>
        <w:rPr>
          <w:sz w:val="28"/>
          <w:szCs w:val="28"/>
        </w:rPr>
      </w:pPr>
      <w:r w:rsidRPr="00406109">
        <w:rPr>
          <w:b/>
          <w:i/>
          <w:sz w:val="28"/>
          <w:szCs w:val="28"/>
        </w:rPr>
        <w:t>Political</w:t>
      </w:r>
      <w:r w:rsidR="00486AAE" w:rsidRPr="00406109">
        <w:rPr>
          <w:sz w:val="28"/>
          <w:szCs w:val="28"/>
        </w:rPr>
        <w:t>- T</w:t>
      </w:r>
      <w:r w:rsidRPr="00406109">
        <w:rPr>
          <w:sz w:val="28"/>
          <w:szCs w:val="28"/>
        </w:rPr>
        <w:t xml:space="preserve">he international environment is peaceful and stable for the company, but in the UK, after Brexit, the development of the company is uncertain. The present free trade agreements are </w:t>
      </w:r>
      <w:proofErr w:type="spellStart"/>
      <w:r w:rsidRPr="00406109">
        <w:rPr>
          <w:sz w:val="28"/>
          <w:szCs w:val="28"/>
        </w:rPr>
        <w:t>favorable</w:t>
      </w:r>
      <w:proofErr w:type="spellEnd"/>
      <w:r w:rsidRPr="00406109">
        <w:rPr>
          <w:sz w:val="28"/>
          <w:szCs w:val="28"/>
        </w:rPr>
        <w:t xml:space="preserve"> for the company as no such restrictions have been imposed for the home-based company. The international patent law, along with worldwide law, has provided more opportunities for the company.</w:t>
      </w:r>
    </w:p>
    <w:p w14:paraId="1432751F" w14:textId="77777777" w:rsidR="00D83EC4" w:rsidRPr="00406109" w:rsidRDefault="00D83EC4" w:rsidP="00D83EC4">
      <w:pPr>
        <w:rPr>
          <w:sz w:val="28"/>
          <w:szCs w:val="28"/>
        </w:rPr>
      </w:pPr>
      <w:r w:rsidRPr="00406109">
        <w:rPr>
          <w:b/>
          <w:i/>
          <w:sz w:val="28"/>
          <w:szCs w:val="28"/>
        </w:rPr>
        <w:t>Economic</w:t>
      </w:r>
      <w:r w:rsidRPr="00406109">
        <w:rPr>
          <w:sz w:val="28"/>
          <w:szCs w:val="28"/>
        </w:rPr>
        <w:t xml:space="preserve">- There was a downfall in the economy after the pandemic; the company itself has faced a decline of 1.6% after the outbreak of the virus. The company has still managed to reduce the negative impact with the help of good decision-making. The progress of Brexit has an impact on the profit of the company, with a drop of </w:t>
      </w:r>
      <w:r w:rsidRPr="00406109">
        <w:rPr>
          <w:sz w:val="28"/>
          <w:szCs w:val="28"/>
        </w:rPr>
        <w:lastRenderedPageBreak/>
        <w:t xml:space="preserve">21%; therefore, the economic system has an </w:t>
      </w:r>
      <w:proofErr w:type="spellStart"/>
      <w:r w:rsidRPr="00406109">
        <w:rPr>
          <w:sz w:val="28"/>
          <w:szCs w:val="28"/>
        </w:rPr>
        <w:t>unfavorable</w:t>
      </w:r>
      <w:proofErr w:type="spellEnd"/>
      <w:r w:rsidRPr="00406109">
        <w:rPr>
          <w:sz w:val="28"/>
          <w:szCs w:val="28"/>
        </w:rPr>
        <w:t xml:space="preserve"> impact on the company (Cheng, 2020). </w:t>
      </w:r>
    </w:p>
    <w:p w14:paraId="6EC3DED4" w14:textId="77777777" w:rsidR="00D83EC4" w:rsidRPr="00406109" w:rsidRDefault="00D83EC4" w:rsidP="00D83EC4">
      <w:pPr>
        <w:rPr>
          <w:sz w:val="28"/>
          <w:szCs w:val="28"/>
        </w:rPr>
      </w:pPr>
      <w:r w:rsidRPr="00406109">
        <w:rPr>
          <w:b/>
          <w:i/>
          <w:sz w:val="28"/>
          <w:szCs w:val="28"/>
        </w:rPr>
        <w:t>Social</w:t>
      </w:r>
      <w:r w:rsidR="00486AAE" w:rsidRPr="00406109">
        <w:rPr>
          <w:sz w:val="28"/>
          <w:szCs w:val="28"/>
        </w:rPr>
        <w:t>- T</w:t>
      </w:r>
      <w:r w:rsidRPr="00406109">
        <w:rPr>
          <w:sz w:val="28"/>
          <w:szCs w:val="28"/>
        </w:rPr>
        <w:t xml:space="preserve">he standard of living has improved, and people are focusing more on hygienic products. </w:t>
      </w:r>
      <w:proofErr w:type="gramStart"/>
      <w:r w:rsidRPr="00406109">
        <w:rPr>
          <w:sz w:val="28"/>
          <w:szCs w:val="28"/>
        </w:rPr>
        <w:t>Therefore</w:t>
      </w:r>
      <w:proofErr w:type="gramEnd"/>
      <w:r w:rsidRPr="00406109">
        <w:rPr>
          <w:sz w:val="28"/>
          <w:szCs w:val="28"/>
        </w:rPr>
        <w:t xml:space="preserve"> the social factors are </w:t>
      </w:r>
      <w:proofErr w:type="spellStart"/>
      <w:r w:rsidRPr="00406109">
        <w:rPr>
          <w:sz w:val="28"/>
          <w:szCs w:val="28"/>
        </w:rPr>
        <w:t>favorable</w:t>
      </w:r>
      <w:proofErr w:type="spellEnd"/>
      <w:r w:rsidRPr="00406109">
        <w:rPr>
          <w:sz w:val="28"/>
          <w:szCs w:val="28"/>
        </w:rPr>
        <w:t xml:space="preserve"> for the company as they deal on the goods such as home care &amp; personal care products and disinfectants both can meet the increasing demand of the people. The company's initiative during the pandemic has provided a positive influence on society.</w:t>
      </w:r>
    </w:p>
    <w:p w14:paraId="6B487089" w14:textId="77777777" w:rsidR="00D83EC4" w:rsidRPr="00406109" w:rsidRDefault="00D83EC4" w:rsidP="00D83EC4">
      <w:pPr>
        <w:rPr>
          <w:sz w:val="28"/>
          <w:szCs w:val="28"/>
        </w:rPr>
      </w:pPr>
      <w:r w:rsidRPr="00406109">
        <w:rPr>
          <w:b/>
          <w:i/>
          <w:sz w:val="28"/>
          <w:szCs w:val="28"/>
        </w:rPr>
        <w:t>Technological</w:t>
      </w:r>
      <w:r w:rsidR="00486AAE" w:rsidRPr="00406109">
        <w:rPr>
          <w:sz w:val="28"/>
          <w:szCs w:val="28"/>
        </w:rPr>
        <w:t>- T</w:t>
      </w:r>
      <w:r w:rsidRPr="00406109">
        <w:rPr>
          <w:sz w:val="28"/>
          <w:szCs w:val="28"/>
        </w:rPr>
        <w:t xml:space="preserve">he </w:t>
      </w:r>
      <w:r w:rsidR="00486AAE" w:rsidRPr="00406109">
        <w:rPr>
          <w:sz w:val="28"/>
          <w:szCs w:val="28"/>
        </w:rPr>
        <w:t>Company</w:t>
      </w:r>
      <w:r w:rsidRPr="00406109">
        <w:rPr>
          <w:sz w:val="28"/>
          <w:szCs w:val="28"/>
        </w:rPr>
        <w:t xml:space="preserve"> was highly embracing innovation and transformed them into digital platforms. They have started using artificial intelligence along with Human Resource specialists. It is </w:t>
      </w:r>
      <w:proofErr w:type="spellStart"/>
      <w:r w:rsidRPr="00406109">
        <w:rPr>
          <w:sz w:val="28"/>
          <w:szCs w:val="28"/>
        </w:rPr>
        <w:t>favorable</w:t>
      </w:r>
      <w:proofErr w:type="spellEnd"/>
      <w:r w:rsidRPr="00406109">
        <w:rPr>
          <w:sz w:val="28"/>
          <w:szCs w:val="28"/>
        </w:rPr>
        <w:t xml:space="preserve"> for the company as it has reduced the manual intervention and the accuracy of the data is high.</w:t>
      </w:r>
    </w:p>
    <w:p w14:paraId="55122BFB" w14:textId="77777777" w:rsidR="00D83EC4" w:rsidRPr="00406109" w:rsidRDefault="00D83EC4" w:rsidP="00D83EC4">
      <w:pPr>
        <w:rPr>
          <w:sz w:val="28"/>
          <w:szCs w:val="28"/>
        </w:rPr>
      </w:pPr>
      <w:r w:rsidRPr="00406109">
        <w:rPr>
          <w:b/>
          <w:i/>
          <w:sz w:val="28"/>
          <w:szCs w:val="28"/>
        </w:rPr>
        <w:t>Environmental</w:t>
      </w:r>
      <w:r w:rsidRPr="00406109">
        <w:rPr>
          <w:sz w:val="28"/>
          <w:szCs w:val="28"/>
        </w:rPr>
        <w:t xml:space="preserve">- The Company has also incorporated environment protection and sustainable development as their strategic approach for the firm. The company has introduced more approaches that include the development of ecosystem services and biodiversity. This is overall </w:t>
      </w:r>
      <w:proofErr w:type="spellStart"/>
      <w:r w:rsidRPr="00406109">
        <w:rPr>
          <w:sz w:val="28"/>
          <w:szCs w:val="28"/>
        </w:rPr>
        <w:t>favorable</w:t>
      </w:r>
      <w:proofErr w:type="spellEnd"/>
      <w:r w:rsidRPr="00406109">
        <w:rPr>
          <w:sz w:val="28"/>
          <w:szCs w:val="28"/>
        </w:rPr>
        <w:t xml:space="preserve"> for the company in the long run as well as for the environment.   </w:t>
      </w:r>
    </w:p>
    <w:p w14:paraId="352E31E6" w14:textId="77777777" w:rsidR="00D83EC4" w:rsidRPr="00406109" w:rsidRDefault="00D83EC4" w:rsidP="00D83EC4">
      <w:pPr>
        <w:rPr>
          <w:sz w:val="28"/>
          <w:szCs w:val="28"/>
        </w:rPr>
      </w:pPr>
      <w:r w:rsidRPr="00406109">
        <w:rPr>
          <w:b/>
          <w:i/>
          <w:sz w:val="28"/>
          <w:szCs w:val="28"/>
        </w:rPr>
        <w:t>Legal</w:t>
      </w:r>
      <w:r w:rsidR="00486AAE" w:rsidRPr="00406109">
        <w:rPr>
          <w:sz w:val="28"/>
          <w:szCs w:val="28"/>
        </w:rPr>
        <w:t>- T</w:t>
      </w:r>
      <w:r w:rsidRPr="00406109">
        <w:rPr>
          <w:sz w:val="28"/>
          <w:szCs w:val="28"/>
        </w:rPr>
        <w:t xml:space="preserve">he </w:t>
      </w:r>
      <w:r w:rsidR="00486AAE" w:rsidRPr="00406109">
        <w:rPr>
          <w:sz w:val="28"/>
          <w:szCs w:val="28"/>
        </w:rPr>
        <w:t>Company</w:t>
      </w:r>
      <w:r w:rsidRPr="00406109">
        <w:rPr>
          <w:sz w:val="28"/>
          <w:szCs w:val="28"/>
        </w:rPr>
        <w:t xml:space="preserve"> works on a dual-headed legal structure. This structure was not </w:t>
      </w:r>
      <w:proofErr w:type="spellStart"/>
      <w:r w:rsidRPr="00406109">
        <w:rPr>
          <w:sz w:val="28"/>
          <w:szCs w:val="28"/>
        </w:rPr>
        <w:t>favorable</w:t>
      </w:r>
      <w:proofErr w:type="spellEnd"/>
      <w:r w:rsidRPr="00406109">
        <w:rPr>
          <w:sz w:val="28"/>
          <w:szCs w:val="28"/>
        </w:rPr>
        <w:t xml:space="preserve"> in terms of the tea business. The legal framework of the company works of unification, due to which the sale in the UK showed no major changes. This shows that the legal structure is not fully </w:t>
      </w:r>
      <w:proofErr w:type="spellStart"/>
      <w:r w:rsidRPr="00406109">
        <w:rPr>
          <w:sz w:val="28"/>
          <w:szCs w:val="28"/>
        </w:rPr>
        <w:t>favorable</w:t>
      </w:r>
      <w:proofErr w:type="spellEnd"/>
      <w:r w:rsidRPr="00406109">
        <w:rPr>
          <w:sz w:val="28"/>
          <w:szCs w:val="28"/>
        </w:rPr>
        <w:t xml:space="preserve"> for the company (Unilever, 2021). </w:t>
      </w:r>
    </w:p>
    <w:p w14:paraId="483D05BE" w14:textId="77777777" w:rsidR="00D83EC4" w:rsidRDefault="00E03B0E" w:rsidP="00E03B0E">
      <w:pPr>
        <w:jc w:val="center"/>
      </w:pPr>
      <w:r w:rsidRPr="00E03B0E">
        <w:rPr>
          <w:noProof/>
          <w:lang w:val="en-US"/>
        </w:rPr>
        <w:lastRenderedPageBreak/>
        <w:drawing>
          <wp:inline distT="0" distB="0" distL="0" distR="0" wp14:anchorId="0D809EB2" wp14:editId="1A54D820">
            <wp:extent cx="5943600" cy="225590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5943600" cy="2255904"/>
                    </a:xfrm>
                    <a:prstGeom prst="rect">
                      <a:avLst/>
                    </a:prstGeom>
                    <a:noFill/>
                    <a:ln w="9525">
                      <a:noFill/>
                      <a:miter lim="800000"/>
                      <a:headEnd/>
                      <a:tailEnd/>
                    </a:ln>
                  </pic:spPr>
                </pic:pic>
              </a:graphicData>
            </a:graphic>
          </wp:inline>
        </w:drawing>
      </w:r>
    </w:p>
    <w:p w14:paraId="681224E9" w14:textId="77777777" w:rsidR="00D83EC4" w:rsidRPr="00A63C80" w:rsidRDefault="00D83EC4" w:rsidP="00E03B0E">
      <w:pPr>
        <w:jc w:val="center"/>
        <w:rPr>
          <w:b/>
        </w:rPr>
      </w:pPr>
      <w:r w:rsidRPr="00A63C80">
        <w:rPr>
          <w:b/>
        </w:rPr>
        <w:t>Figure</w:t>
      </w:r>
      <w:r w:rsidR="00A63C80" w:rsidRPr="00A63C80">
        <w:rPr>
          <w:b/>
        </w:rPr>
        <w:t xml:space="preserve"> 1</w:t>
      </w:r>
      <w:r w:rsidRPr="00A63C80">
        <w:rPr>
          <w:b/>
        </w:rPr>
        <w:t>: 2020 FULL YEAR RESULTS</w:t>
      </w:r>
    </w:p>
    <w:p w14:paraId="1B1EE526" w14:textId="77777777" w:rsidR="00D83EC4" w:rsidRPr="00A63C80" w:rsidRDefault="00D83EC4" w:rsidP="00E03B0E">
      <w:pPr>
        <w:jc w:val="center"/>
        <w:rPr>
          <w:b/>
        </w:rPr>
      </w:pPr>
      <w:r w:rsidRPr="00A63C80">
        <w:rPr>
          <w:b/>
        </w:rPr>
        <w:t>Source: (Unilever plc, 2021)</w:t>
      </w:r>
    </w:p>
    <w:p w14:paraId="0B49A8DE" w14:textId="77777777" w:rsidR="00D83EC4" w:rsidRPr="00406109" w:rsidRDefault="00D83EC4" w:rsidP="00265640">
      <w:pPr>
        <w:pStyle w:val="Heading1"/>
        <w:rPr>
          <w:sz w:val="28"/>
        </w:rPr>
      </w:pPr>
      <w:bookmarkStart w:id="2" w:name="_Toc92841872"/>
      <w:r w:rsidRPr="00406109">
        <w:rPr>
          <w:sz w:val="28"/>
        </w:rPr>
        <w:t>Porters 5 Force Model</w:t>
      </w:r>
      <w:bookmarkEnd w:id="2"/>
    </w:p>
    <w:p w14:paraId="23DFF9C2" w14:textId="77777777" w:rsidR="00D83EC4" w:rsidRPr="00406109" w:rsidRDefault="00D83EC4" w:rsidP="00D83EC4">
      <w:pPr>
        <w:rPr>
          <w:sz w:val="28"/>
          <w:szCs w:val="28"/>
        </w:rPr>
      </w:pPr>
      <w:r w:rsidRPr="00406109">
        <w:rPr>
          <w:b/>
          <w:i/>
          <w:sz w:val="28"/>
          <w:szCs w:val="28"/>
        </w:rPr>
        <w:t>Bargaining power of buyers</w:t>
      </w:r>
      <w:r w:rsidR="00C47F2B" w:rsidRPr="00406109">
        <w:rPr>
          <w:sz w:val="28"/>
          <w:szCs w:val="28"/>
        </w:rPr>
        <w:t>- T</w:t>
      </w:r>
      <w:r w:rsidRPr="00406109">
        <w:rPr>
          <w:sz w:val="28"/>
          <w:szCs w:val="28"/>
        </w:rPr>
        <w:t>he consumers of Unilever have high bargaining power and seek the minimum price, which acts more strain on the profitably of the firm. The customer's purchasing habit can be predicted on the given discounts or else offers.</w:t>
      </w:r>
    </w:p>
    <w:p w14:paraId="627D484A" w14:textId="77777777" w:rsidR="00D83EC4" w:rsidRPr="00406109" w:rsidRDefault="00D83EC4" w:rsidP="00D83EC4">
      <w:pPr>
        <w:rPr>
          <w:sz w:val="28"/>
          <w:szCs w:val="28"/>
        </w:rPr>
      </w:pPr>
      <w:r w:rsidRPr="00406109">
        <w:rPr>
          <w:b/>
          <w:i/>
          <w:sz w:val="28"/>
          <w:szCs w:val="28"/>
        </w:rPr>
        <w:t>Bargaining power of suppliers</w:t>
      </w:r>
      <w:r w:rsidR="00C47F2B" w:rsidRPr="00406109">
        <w:rPr>
          <w:sz w:val="28"/>
          <w:szCs w:val="28"/>
        </w:rPr>
        <w:t>- S</w:t>
      </w:r>
      <w:r w:rsidRPr="00406109">
        <w:rPr>
          <w:sz w:val="28"/>
          <w:szCs w:val="28"/>
        </w:rPr>
        <w:t>uppliers can be seen in the dominant position for the company, as they have the negotiating power to sell their raw material at higher prices with the firm. They can have an overall moderate impact on the firm.</w:t>
      </w:r>
    </w:p>
    <w:p w14:paraId="7B4B1D4A" w14:textId="77777777" w:rsidR="00D83EC4" w:rsidRPr="00406109" w:rsidRDefault="00D83EC4" w:rsidP="00D83EC4">
      <w:pPr>
        <w:rPr>
          <w:sz w:val="28"/>
          <w:szCs w:val="28"/>
        </w:rPr>
      </w:pPr>
      <w:r w:rsidRPr="00406109">
        <w:rPr>
          <w:b/>
          <w:i/>
          <w:sz w:val="28"/>
          <w:szCs w:val="28"/>
        </w:rPr>
        <w:t>Industrial rivalry</w:t>
      </w:r>
      <w:r w:rsidR="00C47F2B" w:rsidRPr="00406109">
        <w:rPr>
          <w:sz w:val="28"/>
          <w:szCs w:val="28"/>
        </w:rPr>
        <w:t>- T</w:t>
      </w:r>
      <w:r w:rsidRPr="00406109">
        <w:rPr>
          <w:sz w:val="28"/>
          <w:szCs w:val="28"/>
        </w:rPr>
        <w:t xml:space="preserve">he </w:t>
      </w:r>
      <w:r w:rsidR="00C47F2B" w:rsidRPr="00406109">
        <w:rPr>
          <w:sz w:val="28"/>
          <w:szCs w:val="28"/>
        </w:rPr>
        <w:t>Company</w:t>
      </w:r>
      <w:r w:rsidRPr="00406109">
        <w:rPr>
          <w:sz w:val="28"/>
          <w:szCs w:val="28"/>
        </w:rPr>
        <w:t xml:space="preserve"> is competitive in terms of personal care products. The rivalry may cause a steep fall in the price of goods and impact the firm's profitability. </w:t>
      </w:r>
    </w:p>
    <w:p w14:paraId="0BAF9AFE" w14:textId="77777777" w:rsidR="00D83EC4" w:rsidRPr="00406109" w:rsidRDefault="00D83EC4" w:rsidP="00D83EC4">
      <w:pPr>
        <w:rPr>
          <w:sz w:val="28"/>
          <w:szCs w:val="28"/>
        </w:rPr>
      </w:pPr>
      <w:r w:rsidRPr="00406109">
        <w:rPr>
          <w:b/>
          <w:i/>
          <w:sz w:val="28"/>
          <w:szCs w:val="28"/>
        </w:rPr>
        <w:t>The threat of substitution</w:t>
      </w:r>
      <w:r w:rsidR="00C47F2B" w:rsidRPr="00406109">
        <w:rPr>
          <w:sz w:val="28"/>
          <w:szCs w:val="28"/>
        </w:rPr>
        <w:t>- It d</w:t>
      </w:r>
      <w:r w:rsidRPr="00406109">
        <w:rPr>
          <w:sz w:val="28"/>
          <w:szCs w:val="28"/>
        </w:rPr>
        <w:t xml:space="preserve">epends on the value proposition of the substitute, but for Unilever, the company itself provides various types of goods. </w:t>
      </w:r>
      <w:proofErr w:type="gramStart"/>
      <w:r w:rsidRPr="00406109">
        <w:rPr>
          <w:sz w:val="28"/>
          <w:szCs w:val="28"/>
        </w:rPr>
        <w:t>Therefore</w:t>
      </w:r>
      <w:proofErr w:type="gramEnd"/>
      <w:r w:rsidRPr="00406109">
        <w:rPr>
          <w:sz w:val="28"/>
          <w:szCs w:val="28"/>
        </w:rPr>
        <w:t xml:space="preserve"> there is a low threat of substitution.</w:t>
      </w:r>
    </w:p>
    <w:p w14:paraId="6AD9C688" w14:textId="77777777" w:rsidR="00D83EC4" w:rsidRPr="00406109" w:rsidRDefault="00D83EC4" w:rsidP="00D83EC4">
      <w:pPr>
        <w:rPr>
          <w:sz w:val="28"/>
          <w:szCs w:val="28"/>
        </w:rPr>
      </w:pPr>
      <w:r w:rsidRPr="00406109">
        <w:rPr>
          <w:b/>
          <w:i/>
          <w:sz w:val="28"/>
          <w:szCs w:val="28"/>
        </w:rPr>
        <w:lastRenderedPageBreak/>
        <w:t>The threat of new entrants</w:t>
      </w:r>
      <w:r w:rsidR="005C0168" w:rsidRPr="00406109">
        <w:rPr>
          <w:sz w:val="28"/>
          <w:szCs w:val="28"/>
        </w:rPr>
        <w:t>- T</w:t>
      </w:r>
      <w:r w:rsidRPr="00406109">
        <w:rPr>
          <w:sz w:val="28"/>
          <w:szCs w:val="28"/>
        </w:rPr>
        <w:t xml:space="preserve">he existing product has more advantage more the new entrants, as the consumers have more information about the products sold in Unilever than the new seller. </w:t>
      </w:r>
    </w:p>
    <w:tbl>
      <w:tblPr>
        <w:tblStyle w:val="TableGrid"/>
        <w:tblW w:w="0" w:type="auto"/>
        <w:tblInd w:w="392" w:type="dxa"/>
        <w:tblLook w:val="04A0" w:firstRow="1" w:lastRow="0" w:firstColumn="1" w:lastColumn="0" w:noHBand="0" w:noVBand="1"/>
      </w:tblPr>
      <w:tblGrid>
        <w:gridCol w:w="4396"/>
        <w:gridCol w:w="4676"/>
      </w:tblGrid>
      <w:tr w:rsidR="009A1FA6" w:rsidRPr="00406109" w14:paraId="52F56334" w14:textId="77777777" w:rsidTr="009A1FA6">
        <w:tc>
          <w:tcPr>
            <w:tcW w:w="4396" w:type="dxa"/>
          </w:tcPr>
          <w:p w14:paraId="3FA23B74" w14:textId="77777777" w:rsidR="009A1FA6" w:rsidRPr="00406109" w:rsidRDefault="009A1FA6" w:rsidP="00A267AC">
            <w:pPr>
              <w:jc w:val="center"/>
              <w:rPr>
                <w:b/>
                <w:sz w:val="28"/>
                <w:szCs w:val="28"/>
              </w:rPr>
            </w:pPr>
            <w:r w:rsidRPr="00406109">
              <w:rPr>
                <w:b/>
                <w:sz w:val="28"/>
                <w:szCs w:val="28"/>
              </w:rPr>
              <w:t>Barraging power of buyers</w:t>
            </w:r>
          </w:p>
          <w:p w14:paraId="4DCFA848" w14:textId="77777777" w:rsidR="009A1FA6" w:rsidRPr="00406109" w:rsidRDefault="009A1FA6" w:rsidP="00A267AC">
            <w:pPr>
              <w:jc w:val="center"/>
              <w:rPr>
                <w:sz w:val="28"/>
                <w:szCs w:val="28"/>
              </w:rPr>
            </w:pPr>
            <w:r w:rsidRPr="00406109">
              <w:rPr>
                <w:sz w:val="28"/>
                <w:szCs w:val="28"/>
              </w:rPr>
              <w:t>high</w:t>
            </w:r>
          </w:p>
        </w:tc>
        <w:tc>
          <w:tcPr>
            <w:tcW w:w="4676" w:type="dxa"/>
          </w:tcPr>
          <w:p w14:paraId="3277B583" w14:textId="77777777" w:rsidR="009A1FA6" w:rsidRPr="00406109" w:rsidRDefault="009A1FA6" w:rsidP="00A267AC">
            <w:pPr>
              <w:jc w:val="center"/>
              <w:rPr>
                <w:b/>
                <w:sz w:val="28"/>
                <w:szCs w:val="28"/>
              </w:rPr>
            </w:pPr>
            <w:r w:rsidRPr="00406109">
              <w:rPr>
                <w:b/>
                <w:sz w:val="28"/>
                <w:szCs w:val="28"/>
              </w:rPr>
              <w:t>Bargaining power of suppliers</w:t>
            </w:r>
          </w:p>
          <w:p w14:paraId="357B36E3" w14:textId="77777777" w:rsidR="009A1FA6" w:rsidRPr="00406109" w:rsidRDefault="009A1FA6" w:rsidP="00A267AC">
            <w:pPr>
              <w:jc w:val="center"/>
              <w:rPr>
                <w:sz w:val="28"/>
                <w:szCs w:val="28"/>
              </w:rPr>
            </w:pPr>
            <w:r w:rsidRPr="00406109">
              <w:rPr>
                <w:sz w:val="28"/>
                <w:szCs w:val="28"/>
              </w:rPr>
              <w:t>medium</w:t>
            </w:r>
          </w:p>
        </w:tc>
      </w:tr>
      <w:tr w:rsidR="009A1FA6" w:rsidRPr="00406109" w14:paraId="0982A533" w14:textId="77777777" w:rsidTr="009A1FA6">
        <w:tc>
          <w:tcPr>
            <w:tcW w:w="9072" w:type="dxa"/>
            <w:gridSpan w:val="2"/>
          </w:tcPr>
          <w:p w14:paraId="2AEB9955" w14:textId="77777777" w:rsidR="009A1FA6" w:rsidRPr="00406109" w:rsidRDefault="009A1FA6" w:rsidP="00A267AC">
            <w:pPr>
              <w:jc w:val="center"/>
              <w:rPr>
                <w:b/>
                <w:sz w:val="28"/>
                <w:szCs w:val="28"/>
              </w:rPr>
            </w:pPr>
            <w:r w:rsidRPr="00406109">
              <w:rPr>
                <w:b/>
                <w:sz w:val="28"/>
                <w:szCs w:val="28"/>
              </w:rPr>
              <w:t>Industry rivalry</w:t>
            </w:r>
          </w:p>
          <w:p w14:paraId="2B662ABF" w14:textId="77777777" w:rsidR="009A1FA6" w:rsidRPr="00406109" w:rsidRDefault="009A1FA6" w:rsidP="00A267AC">
            <w:pPr>
              <w:jc w:val="center"/>
              <w:rPr>
                <w:sz w:val="28"/>
                <w:szCs w:val="28"/>
              </w:rPr>
            </w:pPr>
            <w:r w:rsidRPr="00406109">
              <w:rPr>
                <w:sz w:val="28"/>
                <w:szCs w:val="28"/>
              </w:rPr>
              <w:t>high</w:t>
            </w:r>
          </w:p>
        </w:tc>
      </w:tr>
      <w:tr w:rsidR="009A1FA6" w:rsidRPr="00406109" w14:paraId="712654F7" w14:textId="77777777" w:rsidTr="009A1FA6">
        <w:tc>
          <w:tcPr>
            <w:tcW w:w="4396" w:type="dxa"/>
          </w:tcPr>
          <w:p w14:paraId="740857C3" w14:textId="77777777" w:rsidR="009A1FA6" w:rsidRPr="00406109" w:rsidRDefault="009A1FA6" w:rsidP="00A267AC">
            <w:pPr>
              <w:jc w:val="center"/>
              <w:rPr>
                <w:b/>
                <w:sz w:val="28"/>
                <w:szCs w:val="28"/>
              </w:rPr>
            </w:pPr>
            <w:r w:rsidRPr="00406109">
              <w:rPr>
                <w:b/>
                <w:sz w:val="28"/>
                <w:szCs w:val="28"/>
              </w:rPr>
              <w:t>Threat of new entrant</w:t>
            </w:r>
          </w:p>
          <w:p w14:paraId="7F1BC38E" w14:textId="77777777" w:rsidR="009A1FA6" w:rsidRPr="00406109" w:rsidRDefault="009A1FA6" w:rsidP="00A267AC">
            <w:pPr>
              <w:jc w:val="center"/>
              <w:rPr>
                <w:sz w:val="28"/>
                <w:szCs w:val="28"/>
              </w:rPr>
            </w:pPr>
            <w:r w:rsidRPr="00406109">
              <w:rPr>
                <w:sz w:val="28"/>
                <w:szCs w:val="28"/>
              </w:rPr>
              <w:t>low</w:t>
            </w:r>
          </w:p>
        </w:tc>
        <w:tc>
          <w:tcPr>
            <w:tcW w:w="4676" w:type="dxa"/>
          </w:tcPr>
          <w:p w14:paraId="672A1831" w14:textId="77777777" w:rsidR="009A1FA6" w:rsidRPr="00406109" w:rsidRDefault="009A1FA6" w:rsidP="00A267AC">
            <w:pPr>
              <w:jc w:val="center"/>
              <w:rPr>
                <w:b/>
                <w:sz w:val="28"/>
                <w:szCs w:val="28"/>
              </w:rPr>
            </w:pPr>
            <w:r w:rsidRPr="00406109">
              <w:rPr>
                <w:b/>
                <w:sz w:val="28"/>
                <w:szCs w:val="28"/>
              </w:rPr>
              <w:t>Threat of substitution</w:t>
            </w:r>
          </w:p>
          <w:p w14:paraId="54EF0882" w14:textId="77777777" w:rsidR="009A1FA6" w:rsidRPr="00406109" w:rsidRDefault="009A1FA6" w:rsidP="00A267AC">
            <w:pPr>
              <w:jc w:val="center"/>
              <w:rPr>
                <w:sz w:val="28"/>
                <w:szCs w:val="28"/>
              </w:rPr>
            </w:pPr>
            <w:r w:rsidRPr="00406109">
              <w:rPr>
                <w:sz w:val="28"/>
                <w:szCs w:val="28"/>
              </w:rPr>
              <w:t>low</w:t>
            </w:r>
          </w:p>
        </w:tc>
      </w:tr>
    </w:tbl>
    <w:p w14:paraId="66967D97" w14:textId="77777777" w:rsidR="00D83EC4" w:rsidRPr="00406109" w:rsidRDefault="00D83EC4" w:rsidP="00D83EC4">
      <w:pPr>
        <w:rPr>
          <w:sz w:val="28"/>
          <w:szCs w:val="28"/>
        </w:rPr>
      </w:pPr>
    </w:p>
    <w:p w14:paraId="365CFF6B" w14:textId="77777777" w:rsidR="00D83EC4" w:rsidRPr="00406109" w:rsidRDefault="00D83EC4" w:rsidP="00265640">
      <w:pPr>
        <w:pStyle w:val="Heading1"/>
        <w:rPr>
          <w:sz w:val="28"/>
        </w:rPr>
      </w:pPr>
      <w:bookmarkStart w:id="3" w:name="_Toc92841873"/>
      <w:r w:rsidRPr="00406109">
        <w:rPr>
          <w:sz w:val="28"/>
        </w:rPr>
        <w:t>SWOT</w:t>
      </w:r>
      <w:bookmarkEnd w:id="3"/>
      <w:r w:rsidRPr="00406109">
        <w:rPr>
          <w:sz w:val="28"/>
        </w:rPr>
        <w:t xml:space="preserve"> </w:t>
      </w:r>
    </w:p>
    <w:p w14:paraId="28BF857D" w14:textId="77777777" w:rsidR="00D83EC4" w:rsidRPr="00406109" w:rsidRDefault="00D83EC4" w:rsidP="00D83EC4">
      <w:pPr>
        <w:rPr>
          <w:sz w:val="28"/>
          <w:szCs w:val="28"/>
        </w:rPr>
      </w:pPr>
      <w:r w:rsidRPr="00406109">
        <w:rPr>
          <w:b/>
          <w:bCs/>
          <w:i/>
          <w:sz w:val="28"/>
          <w:szCs w:val="28"/>
        </w:rPr>
        <w:t>Strength</w:t>
      </w:r>
      <w:r w:rsidR="00B718C0" w:rsidRPr="00406109">
        <w:rPr>
          <w:b/>
          <w:bCs/>
          <w:sz w:val="28"/>
          <w:szCs w:val="28"/>
        </w:rPr>
        <w:t>-</w:t>
      </w:r>
      <w:r w:rsidR="00B718C0" w:rsidRPr="00406109">
        <w:rPr>
          <w:sz w:val="28"/>
          <w:szCs w:val="28"/>
        </w:rPr>
        <w:t xml:space="preserve"> T</w:t>
      </w:r>
      <w:r w:rsidRPr="00406109">
        <w:rPr>
          <w:sz w:val="28"/>
          <w:szCs w:val="28"/>
        </w:rPr>
        <w:t xml:space="preserve">he </w:t>
      </w:r>
      <w:r w:rsidR="00B718C0" w:rsidRPr="00406109">
        <w:rPr>
          <w:sz w:val="28"/>
          <w:szCs w:val="28"/>
        </w:rPr>
        <w:t>Company’s</w:t>
      </w:r>
      <w:r w:rsidRPr="00406109">
        <w:rPr>
          <w:sz w:val="28"/>
          <w:szCs w:val="28"/>
        </w:rPr>
        <w:t xml:space="preserve"> stable finance and experienced leaders, are the main strength of the firm. They sell their product locally as well as in the international market. They have a diverse range of products with a lower price range and higher sales. </w:t>
      </w:r>
    </w:p>
    <w:p w14:paraId="5670C92D" w14:textId="77777777" w:rsidR="00D83EC4" w:rsidRPr="00406109" w:rsidRDefault="00D83EC4" w:rsidP="00D83EC4">
      <w:pPr>
        <w:rPr>
          <w:sz w:val="28"/>
          <w:szCs w:val="28"/>
        </w:rPr>
      </w:pPr>
      <w:r w:rsidRPr="00406109">
        <w:rPr>
          <w:b/>
          <w:bCs/>
          <w:i/>
          <w:sz w:val="28"/>
          <w:szCs w:val="28"/>
        </w:rPr>
        <w:t>Opportunity</w:t>
      </w:r>
      <w:r w:rsidR="00B718C0" w:rsidRPr="00406109">
        <w:rPr>
          <w:b/>
          <w:bCs/>
          <w:sz w:val="28"/>
          <w:szCs w:val="28"/>
        </w:rPr>
        <w:t>-</w:t>
      </w:r>
      <w:r w:rsidR="00B718C0" w:rsidRPr="00406109">
        <w:rPr>
          <w:sz w:val="28"/>
          <w:szCs w:val="28"/>
        </w:rPr>
        <w:t xml:space="preserve"> T</w:t>
      </w:r>
      <w:r w:rsidRPr="00406109">
        <w:rPr>
          <w:sz w:val="28"/>
          <w:szCs w:val="28"/>
        </w:rPr>
        <w:t>he internal environment within the UK is peaceful, and there has been an increase in the demand for consumer products as well as beauty products. The advancement in the technological aspect of the company has improved in providing customer services. Many local companies suffered due to pandemics; therefore, Unilever still has the chance to sustain itself in the market (</w:t>
      </w:r>
      <w:proofErr w:type="spellStart"/>
      <w:r w:rsidRPr="00406109">
        <w:rPr>
          <w:sz w:val="28"/>
          <w:szCs w:val="28"/>
        </w:rPr>
        <w:t>Universitat</w:t>
      </w:r>
      <w:proofErr w:type="spellEnd"/>
      <w:r w:rsidRPr="00406109">
        <w:rPr>
          <w:sz w:val="28"/>
          <w:szCs w:val="28"/>
        </w:rPr>
        <w:t xml:space="preserve"> </w:t>
      </w:r>
      <w:proofErr w:type="spellStart"/>
      <w:r w:rsidRPr="00406109">
        <w:rPr>
          <w:sz w:val="28"/>
          <w:szCs w:val="28"/>
        </w:rPr>
        <w:t>Pompeu</w:t>
      </w:r>
      <w:proofErr w:type="spellEnd"/>
      <w:r w:rsidRPr="00406109">
        <w:rPr>
          <w:sz w:val="28"/>
          <w:szCs w:val="28"/>
        </w:rPr>
        <w:t xml:space="preserve"> </w:t>
      </w:r>
      <w:proofErr w:type="spellStart"/>
      <w:r w:rsidRPr="00406109">
        <w:rPr>
          <w:sz w:val="28"/>
          <w:szCs w:val="28"/>
        </w:rPr>
        <w:t>Fabra</w:t>
      </w:r>
      <w:proofErr w:type="spellEnd"/>
      <w:r w:rsidRPr="00406109">
        <w:rPr>
          <w:sz w:val="28"/>
          <w:szCs w:val="28"/>
        </w:rPr>
        <w:t xml:space="preserve"> Barcelona, 2019).</w:t>
      </w:r>
    </w:p>
    <w:p w14:paraId="3FE2A91A" w14:textId="77777777" w:rsidR="00D83EC4" w:rsidRPr="00406109" w:rsidRDefault="00D83EC4" w:rsidP="00D83EC4">
      <w:pPr>
        <w:rPr>
          <w:sz w:val="28"/>
          <w:szCs w:val="28"/>
        </w:rPr>
      </w:pPr>
      <w:r w:rsidRPr="00406109">
        <w:rPr>
          <w:b/>
          <w:bCs/>
          <w:i/>
          <w:sz w:val="28"/>
          <w:szCs w:val="28"/>
        </w:rPr>
        <w:t>Weakness</w:t>
      </w:r>
      <w:r w:rsidR="00B718C0" w:rsidRPr="00406109">
        <w:rPr>
          <w:b/>
          <w:bCs/>
          <w:sz w:val="28"/>
          <w:szCs w:val="28"/>
        </w:rPr>
        <w:t>-</w:t>
      </w:r>
      <w:r w:rsidR="00B718C0" w:rsidRPr="00406109">
        <w:rPr>
          <w:sz w:val="28"/>
          <w:szCs w:val="28"/>
        </w:rPr>
        <w:t xml:space="preserve"> T</w:t>
      </w:r>
      <w:r w:rsidRPr="00406109">
        <w:rPr>
          <w:sz w:val="28"/>
          <w:szCs w:val="28"/>
        </w:rPr>
        <w:t xml:space="preserve">he company has a weak structure in terms of liquidity and the ability to meet its long-term debts. The company has failed in many acquisitions along </w:t>
      </w:r>
      <w:r w:rsidRPr="00406109">
        <w:rPr>
          <w:sz w:val="28"/>
          <w:szCs w:val="28"/>
        </w:rPr>
        <w:lastRenderedPageBreak/>
        <w:t>with the rise in the entry of local companies. The lower price of the goods also encourages more competition.</w:t>
      </w:r>
    </w:p>
    <w:p w14:paraId="757E178B" w14:textId="77777777" w:rsidR="00D83EC4" w:rsidRPr="00406109" w:rsidRDefault="00D83EC4" w:rsidP="00D83EC4">
      <w:pPr>
        <w:rPr>
          <w:sz w:val="28"/>
          <w:szCs w:val="28"/>
        </w:rPr>
      </w:pPr>
      <w:r w:rsidRPr="00406109">
        <w:rPr>
          <w:b/>
          <w:bCs/>
          <w:i/>
          <w:sz w:val="28"/>
          <w:szCs w:val="28"/>
        </w:rPr>
        <w:t>Threats</w:t>
      </w:r>
      <w:r w:rsidR="00B718C0" w:rsidRPr="00406109">
        <w:rPr>
          <w:b/>
          <w:bCs/>
          <w:sz w:val="28"/>
          <w:szCs w:val="28"/>
        </w:rPr>
        <w:t>-</w:t>
      </w:r>
      <w:r w:rsidR="00B718C0" w:rsidRPr="00406109">
        <w:rPr>
          <w:sz w:val="28"/>
          <w:szCs w:val="28"/>
        </w:rPr>
        <w:t xml:space="preserve"> T</w:t>
      </w:r>
      <w:r w:rsidRPr="00406109">
        <w:rPr>
          <w:sz w:val="28"/>
          <w:szCs w:val="28"/>
        </w:rPr>
        <w:t xml:space="preserve">he free trade agreement between the EU and The UK is uncertain after the Brexit. The global pandemic has caused more falls in the economy, and its re-entry into the globe is also uncertain. The changes in the international market can also be a great threat to the company.  </w:t>
      </w:r>
    </w:p>
    <w:p w14:paraId="015A2C2E" w14:textId="77777777" w:rsidR="00D83EC4" w:rsidRDefault="00705E89" w:rsidP="00705E89">
      <w:pPr>
        <w:jc w:val="center"/>
      </w:pPr>
      <w:r w:rsidRPr="00705E89">
        <w:rPr>
          <w:noProof/>
          <w:lang w:val="en-US"/>
        </w:rPr>
        <w:drawing>
          <wp:inline distT="0" distB="0" distL="0" distR="0" wp14:anchorId="43F405B6" wp14:editId="038BF8E7">
            <wp:extent cx="5143500" cy="226695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5143500" cy="2266950"/>
                    </a:xfrm>
                    <a:prstGeom prst="rect">
                      <a:avLst/>
                    </a:prstGeom>
                    <a:noFill/>
                    <a:ln w="9525">
                      <a:noFill/>
                      <a:miter lim="800000"/>
                      <a:headEnd/>
                      <a:tailEnd/>
                    </a:ln>
                  </pic:spPr>
                </pic:pic>
              </a:graphicData>
            </a:graphic>
          </wp:inline>
        </w:drawing>
      </w:r>
    </w:p>
    <w:p w14:paraId="7B5D9DC6" w14:textId="77777777" w:rsidR="00D83EC4" w:rsidRPr="00642CCB" w:rsidRDefault="00D83EC4" w:rsidP="00705E89">
      <w:pPr>
        <w:jc w:val="center"/>
        <w:rPr>
          <w:b/>
        </w:rPr>
      </w:pPr>
      <w:r w:rsidRPr="00642CCB">
        <w:rPr>
          <w:b/>
        </w:rPr>
        <w:t>Figure</w:t>
      </w:r>
      <w:r w:rsidR="00642CCB" w:rsidRPr="00642CCB">
        <w:rPr>
          <w:b/>
        </w:rPr>
        <w:t xml:space="preserve"> 2</w:t>
      </w:r>
      <w:r w:rsidRPr="00642CCB">
        <w:rPr>
          <w:b/>
        </w:rPr>
        <w:t>: Sales of the leading household/personal care companies worldwide in 2020</w:t>
      </w:r>
    </w:p>
    <w:p w14:paraId="517AB68E" w14:textId="77777777" w:rsidR="00D83EC4" w:rsidRPr="00642CCB" w:rsidRDefault="00D83EC4" w:rsidP="00705E89">
      <w:pPr>
        <w:jc w:val="center"/>
        <w:rPr>
          <w:b/>
        </w:rPr>
      </w:pPr>
      <w:r w:rsidRPr="00642CCB">
        <w:rPr>
          <w:b/>
        </w:rPr>
        <w:t>Source: (Statista Research Department, 2021)</w:t>
      </w:r>
    </w:p>
    <w:p w14:paraId="6BBA541A" w14:textId="77777777" w:rsidR="00D83EC4" w:rsidRPr="00406109" w:rsidRDefault="00D83EC4" w:rsidP="00265640">
      <w:pPr>
        <w:pStyle w:val="Heading1"/>
        <w:rPr>
          <w:sz w:val="28"/>
        </w:rPr>
      </w:pPr>
      <w:bookmarkStart w:id="4" w:name="_Toc92841874"/>
      <w:r w:rsidRPr="00406109">
        <w:rPr>
          <w:sz w:val="28"/>
        </w:rPr>
        <w:t>Segmentation, Targeting &amp; Positioning</w:t>
      </w:r>
      <w:bookmarkEnd w:id="4"/>
    </w:p>
    <w:p w14:paraId="66396693" w14:textId="77777777" w:rsidR="00D83EC4" w:rsidRPr="00406109" w:rsidRDefault="00D83EC4" w:rsidP="00D83EC4">
      <w:pPr>
        <w:rPr>
          <w:sz w:val="28"/>
          <w:szCs w:val="28"/>
        </w:rPr>
      </w:pPr>
      <w:r w:rsidRPr="00406109">
        <w:rPr>
          <w:b/>
          <w:i/>
          <w:sz w:val="28"/>
          <w:szCs w:val="28"/>
        </w:rPr>
        <w:t>Segmentation</w:t>
      </w:r>
      <w:r w:rsidR="00B718C0" w:rsidRPr="00406109">
        <w:rPr>
          <w:sz w:val="28"/>
          <w:szCs w:val="28"/>
        </w:rPr>
        <w:t>- T</w:t>
      </w:r>
      <w:r w:rsidRPr="00406109">
        <w:rPr>
          <w:sz w:val="28"/>
          <w:szCs w:val="28"/>
        </w:rPr>
        <w:t xml:space="preserve">his concept divides the market into groups of distinct buyers. It can be seen that the company has focused on every section of the market.  The buyers can be categorized in terms of gender, age, income, and personal needs. In terms of entry into the market, the company has always been flexible in implementing the strategy of domestic diversification. The company has more advantages due to its beauty products, as the different age groups of females invest more in their personal care, and now even men are also emphasizing more on personal care (Tien, 2020). </w:t>
      </w:r>
    </w:p>
    <w:p w14:paraId="4320FC6E" w14:textId="77777777" w:rsidR="00D83EC4" w:rsidRPr="009B7542" w:rsidRDefault="00D83EC4" w:rsidP="00D83EC4">
      <w:pPr>
        <w:rPr>
          <w:sz w:val="28"/>
          <w:szCs w:val="28"/>
        </w:rPr>
      </w:pPr>
      <w:r w:rsidRPr="00406109">
        <w:rPr>
          <w:b/>
          <w:i/>
          <w:sz w:val="28"/>
          <w:szCs w:val="28"/>
        </w:rPr>
        <w:lastRenderedPageBreak/>
        <w:t>Targeting</w:t>
      </w:r>
      <w:r w:rsidR="00B718C0" w:rsidRPr="00406109">
        <w:rPr>
          <w:sz w:val="28"/>
          <w:szCs w:val="28"/>
        </w:rPr>
        <w:t>- T</w:t>
      </w:r>
      <w:r w:rsidRPr="00406109">
        <w:rPr>
          <w:sz w:val="28"/>
          <w:szCs w:val="28"/>
        </w:rPr>
        <w:t>he company's main target can be seen as female customers, as they are always attracted towards household goods and cosmetics. The given figure clearly shows the sale of personal care product is more in the market followed by the food and refreshments. Home care</w:t>
      </w:r>
      <w:r>
        <w:t xml:space="preserve"> </w:t>
      </w:r>
      <w:r w:rsidRPr="009B7542">
        <w:rPr>
          <w:sz w:val="28"/>
          <w:szCs w:val="28"/>
        </w:rPr>
        <w:t xml:space="preserve">products also contribute to revenue generation. Since the major demand is for personal care products, the people belonging to the younger age, especially women, are more as compared to males. </w:t>
      </w:r>
    </w:p>
    <w:p w14:paraId="6380D86F" w14:textId="77777777" w:rsidR="00D83EC4" w:rsidRDefault="000F707B" w:rsidP="000F707B">
      <w:pPr>
        <w:jc w:val="center"/>
      </w:pPr>
      <w:r w:rsidRPr="000F707B">
        <w:rPr>
          <w:noProof/>
          <w:lang w:val="en-US"/>
        </w:rPr>
        <w:drawing>
          <wp:inline distT="0" distB="0" distL="0" distR="0" wp14:anchorId="2BD86AF8" wp14:editId="0ECF0EC1">
            <wp:extent cx="4305300" cy="278535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4310775" cy="2788895"/>
                    </a:xfrm>
                    <a:prstGeom prst="rect">
                      <a:avLst/>
                    </a:prstGeom>
                    <a:noFill/>
                    <a:ln w="9525">
                      <a:noFill/>
                      <a:miter lim="800000"/>
                      <a:headEnd/>
                      <a:tailEnd/>
                    </a:ln>
                  </pic:spPr>
                </pic:pic>
              </a:graphicData>
            </a:graphic>
          </wp:inline>
        </w:drawing>
      </w:r>
    </w:p>
    <w:p w14:paraId="60FBF74F" w14:textId="77777777" w:rsidR="00D83EC4" w:rsidRPr="0037160D" w:rsidRDefault="00D83EC4" w:rsidP="000F707B">
      <w:pPr>
        <w:jc w:val="center"/>
        <w:rPr>
          <w:b/>
        </w:rPr>
      </w:pPr>
      <w:r w:rsidRPr="0037160D">
        <w:rPr>
          <w:b/>
        </w:rPr>
        <w:t>Figure</w:t>
      </w:r>
      <w:r w:rsidR="0037160D" w:rsidRPr="0037160D">
        <w:rPr>
          <w:b/>
        </w:rPr>
        <w:t xml:space="preserve"> 3</w:t>
      </w:r>
      <w:r w:rsidRPr="0037160D">
        <w:rPr>
          <w:b/>
        </w:rPr>
        <w:t>: Global Revenue of the Unilever Group from 2010 to 2020</w:t>
      </w:r>
    </w:p>
    <w:p w14:paraId="3D4B7B80" w14:textId="77777777" w:rsidR="00D83EC4" w:rsidRPr="0037160D" w:rsidRDefault="00D83EC4" w:rsidP="000F707B">
      <w:pPr>
        <w:jc w:val="center"/>
        <w:rPr>
          <w:b/>
        </w:rPr>
      </w:pPr>
      <w:r w:rsidRPr="0037160D">
        <w:rPr>
          <w:b/>
        </w:rPr>
        <w:t>Source: (Statista, 2021)</w:t>
      </w:r>
    </w:p>
    <w:p w14:paraId="13CDA343" w14:textId="77777777" w:rsidR="00D83EC4" w:rsidRPr="00406109" w:rsidRDefault="00D83EC4" w:rsidP="00D83EC4">
      <w:pPr>
        <w:rPr>
          <w:sz w:val="28"/>
          <w:szCs w:val="28"/>
        </w:rPr>
      </w:pPr>
      <w:r w:rsidRPr="00406109">
        <w:rPr>
          <w:b/>
          <w:i/>
          <w:sz w:val="28"/>
          <w:szCs w:val="28"/>
        </w:rPr>
        <w:t>Positioning-</w:t>
      </w:r>
      <w:r w:rsidR="00B718C0" w:rsidRPr="00406109">
        <w:rPr>
          <w:sz w:val="28"/>
          <w:szCs w:val="28"/>
        </w:rPr>
        <w:t xml:space="preserve"> T</w:t>
      </w:r>
      <w:r w:rsidRPr="00406109">
        <w:rPr>
          <w:sz w:val="28"/>
          <w:szCs w:val="28"/>
        </w:rPr>
        <w:t xml:space="preserve">he products of the company have been able to meet the needs of the consumers. The company shifts its focus on the products according to the rising demand. Since there is a demand for cosmetics, they have invested in the acquisition of beauty products, but after the pandemic, the demand shifted more on hygiene and disinfectant, so the company focused more on such products. The company has been able to work flexibly as per the changing demand. </w:t>
      </w:r>
    </w:p>
    <w:p w14:paraId="2B004451" w14:textId="4A845521" w:rsidR="00924E5C" w:rsidRPr="00406109" w:rsidRDefault="00D83EC4" w:rsidP="00924E5C">
      <w:pPr>
        <w:pStyle w:val="Heading1"/>
        <w:rPr>
          <w:sz w:val="28"/>
        </w:rPr>
      </w:pPr>
      <w:bookmarkStart w:id="5" w:name="_Toc92841875"/>
      <w:r w:rsidRPr="00406109">
        <w:rPr>
          <w:sz w:val="28"/>
        </w:rPr>
        <w:lastRenderedPageBreak/>
        <w:t>Marketing Mix</w:t>
      </w:r>
      <w:bookmarkEnd w:id="5"/>
    </w:p>
    <w:p w14:paraId="17B0FA47" w14:textId="437D69A3" w:rsidR="00BC4B90" w:rsidRPr="00AD0E9A" w:rsidRDefault="00054802" w:rsidP="00BC4B90">
      <w:pPr>
        <w:rPr>
          <w:szCs w:val="24"/>
        </w:rPr>
      </w:pPr>
      <w:r w:rsidRPr="00406109">
        <w:rPr>
          <w:sz w:val="28"/>
          <w:szCs w:val="28"/>
        </w:rPr>
        <w:t xml:space="preserve">Marketing strategy of </w:t>
      </w:r>
      <w:proofErr w:type="spellStart"/>
      <w:r w:rsidRPr="00406109">
        <w:rPr>
          <w:sz w:val="28"/>
          <w:szCs w:val="28"/>
        </w:rPr>
        <w:t>unilever</w:t>
      </w:r>
      <w:proofErr w:type="spellEnd"/>
      <w:r w:rsidRPr="00406109">
        <w:rPr>
          <w:sz w:val="28"/>
          <w:szCs w:val="28"/>
        </w:rPr>
        <w:t xml:space="preserve"> analyses the brand with the marketing mix framework which covers the 4ps</w:t>
      </w:r>
      <w:r w:rsidR="00AC42E4" w:rsidRPr="00406109">
        <w:rPr>
          <w:sz w:val="28"/>
          <w:szCs w:val="28"/>
        </w:rPr>
        <w:t xml:space="preserve"> </w:t>
      </w:r>
      <w:r w:rsidRPr="00406109">
        <w:rPr>
          <w:sz w:val="28"/>
          <w:szCs w:val="28"/>
        </w:rPr>
        <w:t xml:space="preserve">(product, price, place, promotion). </w:t>
      </w:r>
      <w:r w:rsidR="00A70053" w:rsidRPr="00406109">
        <w:rPr>
          <w:sz w:val="28"/>
          <w:szCs w:val="28"/>
        </w:rPr>
        <w:t xml:space="preserve">The four Ps classification for developing </w:t>
      </w:r>
      <w:r w:rsidR="00A70053" w:rsidRPr="00AD0E9A">
        <w:rPr>
          <w:sz w:val="28"/>
          <w:szCs w:val="28"/>
        </w:rPr>
        <w:t>an effective marketing strategy was first introduced in 1960 by marketing professor and author E. Jerome McCarthy</w:t>
      </w:r>
      <w:r w:rsidR="00A70053" w:rsidRPr="00A70053">
        <w:rPr>
          <w:szCs w:val="24"/>
        </w:rPr>
        <w:t>.</w:t>
      </w:r>
    </w:p>
    <w:p w14:paraId="4DE6E07C" w14:textId="0A27BA65" w:rsidR="00D83EC4" w:rsidRPr="00AD0E9A" w:rsidRDefault="00D83EC4" w:rsidP="00D83EC4">
      <w:pPr>
        <w:rPr>
          <w:sz w:val="28"/>
          <w:szCs w:val="28"/>
        </w:rPr>
      </w:pPr>
      <w:r w:rsidRPr="00AD0E9A">
        <w:rPr>
          <w:b/>
          <w:bCs/>
          <w:i/>
          <w:sz w:val="28"/>
          <w:szCs w:val="28"/>
        </w:rPr>
        <w:t>Product</w:t>
      </w:r>
      <w:r w:rsidR="00B718C0" w:rsidRPr="00AD0E9A">
        <w:rPr>
          <w:b/>
          <w:bCs/>
          <w:sz w:val="28"/>
          <w:szCs w:val="28"/>
        </w:rPr>
        <w:t>-</w:t>
      </w:r>
      <w:r w:rsidR="00B718C0" w:rsidRPr="00AD0E9A">
        <w:rPr>
          <w:sz w:val="28"/>
          <w:szCs w:val="28"/>
        </w:rPr>
        <w:t xml:space="preserve"> T</w:t>
      </w:r>
      <w:r w:rsidRPr="00AD0E9A">
        <w:rPr>
          <w:sz w:val="28"/>
          <w:szCs w:val="28"/>
        </w:rPr>
        <w:t xml:space="preserve">he </w:t>
      </w:r>
      <w:r w:rsidR="00B718C0" w:rsidRPr="00AD0E9A">
        <w:rPr>
          <w:sz w:val="28"/>
          <w:szCs w:val="28"/>
        </w:rPr>
        <w:t>Company</w:t>
      </w:r>
      <w:r w:rsidRPr="00AD0E9A">
        <w:rPr>
          <w:sz w:val="28"/>
          <w:szCs w:val="28"/>
        </w:rPr>
        <w:t xml:space="preserve"> provides a variety of goods containing over 400 brands. These products include personal care, beauty, disinfectant, household goods, food &amp; beverages, and hygiene goods. They also include the selling of products belonging to different brands. The top brands in personal care include Dove, Rexona, and lifebuoy and in homecare </w:t>
      </w:r>
      <w:proofErr w:type="spellStart"/>
      <w:r w:rsidRPr="00AD0E9A">
        <w:rPr>
          <w:sz w:val="28"/>
          <w:szCs w:val="28"/>
        </w:rPr>
        <w:t>Omo</w:t>
      </w:r>
      <w:proofErr w:type="spellEnd"/>
      <w:r w:rsidRPr="00AD0E9A">
        <w:rPr>
          <w:sz w:val="28"/>
          <w:szCs w:val="28"/>
        </w:rPr>
        <w:t xml:space="preserve">, </w:t>
      </w:r>
      <w:proofErr w:type="spellStart"/>
      <w:r w:rsidRPr="00AD0E9A">
        <w:rPr>
          <w:sz w:val="28"/>
          <w:szCs w:val="28"/>
        </w:rPr>
        <w:t>Domestos</w:t>
      </w:r>
      <w:proofErr w:type="spellEnd"/>
      <w:r w:rsidRPr="00AD0E9A">
        <w:rPr>
          <w:sz w:val="28"/>
          <w:szCs w:val="28"/>
        </w:rPr>
        <w:t xml:space="preserve"> and </w:t>
      </w:r>
      <w:proofErr w:type="spellStart"/>
      <w:r w:rsidRPr="00AD0E9A">
        <w:rPr>
          <w:sz w:val="28"/>
          <w:szCs w:val="28"/>
        </w:rPr>
        <w:t>Cif</w:t>
      </w:r>
      <w:proofErr w:type="spellEnd"/>
      <w:r w:rsidRPr="00AD0E9A">
        <w:rPr>
          <w:sz w:val="28"/>
          <w:szCs w:val="28"/>
        </w:rPr>
        <w:t xml:space="preserve"> are some leading in their sale (Reza, 2020).</w:t>
      </w:r>
    </w:p>
    <w:p w14:paraId="2D3ED1F6" w14:textId="77777777" w:rsidR="00D83EC4" w:rsidRPr="00AD0E9A" w:rsidRDefault="00D83EC4" w:rsidP="00D83EC4">
      <w:pPr>
        <w:rPr>
          <w:sz w:val="28"/>
          <w:szCs w:val="28"/>
        </w:rPr>
      </w:pPr>
      <w:r w:rsidRPr="00AD0E9A">
        <w:rPr>
          <w:b/>
          <w:bCs/>
          <w:i/>
          <w:sz w:val="28"/>
          <w:szCs w:val="28"/>
        </w:rPr>
        <w:t>Place</w:t>
      </w:r>
      <w:r w:rsidR="00B718C0" w:rsidRPr="00AD0E9A">
        <w:rPr>
          <w:b/>
          <w:bCs/>
          <w:sz w:val="28"/>
          <w:szCs w:val="28"/>
        </w:rPr>
        <w:t>-</w:t>
      </w:r>
      <w:r w:rsidR="00B718C0" w:rsidRPr="00AD0E9A">
        <w:rPr>
          <w:sz w:val="28"/>
          <w:szCs w:val="28"/>
        </w:rPr>
        <w:t xml:space="preserve"> T</w:t>
      </w:r>
      <w:r w:rsidRPr="00AD0E9A">
        <w:rPr>
          <w:sz w:val="28"/>
          <w:szCs w:val="28"/>
        </w:rPr>
        <w:t>he products of Unilever are found in more than 190 countries. Apart from the UK, it has captured many international markets, such as it has stores in Eastern Europe, North America, South America, the Middle East, and the Asia Pacific. The company has many outlets in the major cities.</w:t>
      </w:r>
    </w:p>
    <w:p w14:paraId="40422824" w14:textId="3E64FD99" w:rsidR="00BC4B90" w:rsidRPr="00AD0E9A" w:rsidRDefault="00D83EC4" w:rsidP="00D83EC4">
      <w:pPr>
        <w:rPr>
          <w:sz w:val="28"/>
          <w:szCs w:val="28"/>
        </w:rPr>
      </w:pPr>
      <w:r w:rsidRPr="00AD0E9A">
        <w:rPr>
          <w:b/>
          <w:bCs/>
          <w:i/>
          <w:sz w:val="28"/>
          <w:szCs w:val="28"/>
        </w:rPr>
        <w:t>Promotion</w:t>
      </w:r>
      <w:r w:rsidR="00B718C0" w:rsidRPr="00AD0E9A">
        <w:rPr>
          <w:b/>
          <w:bCs/>
          <w:sz w:val="28"/>
          <w:szCs w:val="28"/>
        </w:rPr>
        <w:t>-</w:t>
      </w:r>
      <w:r w:rsidR="00B718C0" w:rsidRPr="00AD0E9A">
        <w:rPr>
          <w:sz w:val="28"/>
          <w:szCs w:val="28"/>
        </w:rPr>
        <w:t xml:space="preserve"> T</w:t>
      </w:r>
      <w:r w:rsidRPr="00AD0E9A">
        <w:rPr>
          <w:sz w:val="28"/>
          <w:szCs w:val="28"/>
        </w:rPr>
        <w:t xml:space="preserve">he products can be purchased in a </w:t>
      </w:r>
      <w:proofErr w:type="gramStart"/>
      <w:r w:rsidRPr="00AD0E9A">
        <w:rPr>
          <w:sz w:val="28"/>
          <w:szCs w:val="28"/>
        </w:rPr>
        <w:t>retail stores</w:t>
      </w:r>
      <w:proofErr w:type="gramEnd"/>
      <w:r w:rsidRPr="00AD0E9A">
        <w:rPr>
          <w:sz w:val="28"/>
          <w:szCs w:val="28"/>
        </w:rPr>
        <w:t>, malls, and online. Their products are advertised through various mediums such as TV ads, printed newspapers, and also in radios. The company has also promoted them on billboards around the UK. The digital platforms are more in use for promotions.</w:t>
      </w:r>
    </w:p>
    <w:p w14:paraId="2E86899F" w14:textId="77777777" w:rsidR="0020391E" w:rsidRPr="00AD0E9A" w:rsidRDefault="00D83EC4" w:rsidP="00D83EC4">
      <w:pPr>
        <w:rPr>
          <w:sz w:val="28"/>
          <w:szCs w:val="28"/>
        </w:rPr>
      </w:pPr>
      <w:r w:rsidRPr="00AD0E9A">
        <w:rPr>
          <w:b/>
          <w:bCs/>
          <w:i/>
          <w:sz w:val="28"/>
          <w:szCs w:val="28"/>
        </w:rPr>
        <w:t>Price</w:t>
      </w:r>
      <w:r w:rsidR="00B718C0" w:rsidRPr="00AD0E9A">
        <w:rPr>
          <w:b/>
          <w:bCs/>
          <w:sz w:val="28"/>
          <w:szCs w:val="28"/>
        </w:rPr>
        <w:t>-</w:t>
      </w:r>
      <w:r w:rsidR="00B718C0" w:rsidRPr="00AD0E9A">
        <w:rPr>
          <w:sz w:val="28"/>
          <w:szCs w:val="28"/>
        </w:rPr>
        <w:t xml:space="preserve"> T</w:t>
      </w:r>
      <w:r w:rsidRPr="00AD0E9A">
        <w:rPr>
          <w:sz w:val="28"/>
          <w:szCs w:val="28"/>
        </w:rPr>
        <w:t>he price range has been kept within a reasonable range, implementing the strategy of minimizing the input cost so that they can provide competitive prices for the consumers. However, the price of the product cannot always be kept low as it will have an impact on the firm's profitability.</w:t>
      </w:r>
    </w:p>
    <w:p w14:paraId="13CFD873" w14:textId="4F77ED4D" w:rsidR="00AD0E9A" w:rsidRPr="00AD0E9A" w:rsidRDefault="00AD0E9A" w:rsidP="00AD0E9A">
      <w:pPr>
        <w:pStyle w:val="Heading1"/>
        <w:rPr>
          <w:sz w:val="28"/>
        </w:rPr>
      </w:pPr>
      <w:bookmarkStart w:id="6" w:name="_Toc91174635"/>
      <w:bookmarkStart w:id="7" w:name="_Toc92841876"/>
      <w:r w:rsidRPr="00AD0E9A">
        <w:rPr>
          <w:sz w:val="28"/>
        </w:rPr>
        <w:lastRenderedPageBreak/>
        <w:t>Recommendation</w:t>
      </w:r>
      <w:bookmarkEnd w:id="6"/>
      <w:r w:rsidRPr="00AD0E9A">
        <w:rPr>
          <w:sz w:val="28"/>
        </w:rPr>
        <w:t>s (Ansoff Matrix)</w:t>
      </w:r>
      <w:bookmarkEnd w:id="7"/>
    </w:p>
    <w:p w14:paraId="27AF5FB0" w14:textId="77777777" w:rsidR="00AD0E9A" w:rsidRPr="00AD0E9A" w:rsidRDefault="00AD0E9A" w:rsidP="00AD0E9A">
      <w:pPr>
        <w:rPr>
          <w:sz w:val="28"/>
          <w:szCs w:val="28"/>
        </w:rPr>
      </w:pPr>
      <w:r w:rsidRPr="00AD0E9A">
        <w:rPr>
          <w:sz w:val="28"/>
          <w:szCs w:val="28"/>
        </w:rPr>
        <w:t xml:space="preserve">The common goal of the company to remain in the market with sustainable living has been able to keep hold of their suppliers, retailers, and consumers. The company has a long way to go if they can meet the demand of the consumers along with the positive impact on society. The company can also implement the Ansoff matrix to understand the situation of the market and prepare strategies that can help the firm to sustain itself in the market. The conservative environmental methods must be the main goal of the company. They must focus on reducing the use of plastics and other non-decomposable materials in their products, and both are harmful to society as well as the ecosystem (BS and </w:t>
      </w:r>
      <w:proofErr w:type="spellStart"/>
      <w:r w:rsidRPr="00AD0E9A">
        <w:rPr>
          <w:sz w:val="28"/>
          <w:szCs w:val="28"/>
        </w:rPr>
        <w:t>Ambli</w:t>
      </w:r>
      <w:proofErr w:type="spellEnd"/>
      <w:r w:rsidRPr="00AD0E9A">
        <w:rPr>
          <w:sz w:val="28"/>
          <w:szCs w:val="28"/>
        </w:rPr>
        <w:t xml:space="preserve">, 2018). The company must also focus on using natural and organic material as the key ingredients in all the ranges of beauty products as nowadays people are shifting more towards natural and chemical-free products. The company must also focus on having people whose talent and skills will bring more innovation for the firm (Unilever, 2014). They must also focus on providing food items that provide positive nutrition to the consumers and are healthier. There are millions of people who are highly dependent on the company, as it is the only source of earning. It is the responsibility of the company to nurture them and educate them about their products so that they can also contribute to the growth of the company. The human resources of the company must also be taken care of when it comes to handling such a large multinational company. Their contribution helps in achieving the goal of the organization. </w:t>
      </w:r>
    </w:p>
    <w:p w14:paraId="0DF6A75A" w14:textId="77777777" w:rsidR="00AD0E9A" w:rsidRPr="00AD0E9A" w:rsidRDefault="00AD0E9A" w:rsidP="00AD0E9A">
      <w:pPr>
        <w:rPr>
          <w:sz w:val="28"/>
          <w:szCs w:val="28"/>
        </w:rPr>
      </w:pPr>
      <w:r w:rsidRPr="00AD0E9A">
        <w:rPr>
          <w:sz w:val="28"/>
          <w:szCs w:val="28"/>
        </w:rPr>
        <w:t xml:space="preserve">The company must also focus on spending more on the advertisement of the brands as well as keep updating the people with the introduction of new products in the market. They may also focus on the up-gradation of the store available in the market as the new ambiance in the market may attract more people. The company </w:t>
      </w:r>
      <w:r w:rsidRPr="00AD0E9A">
        <w:rPr>
          <w:sz w:val="28"/>
          <w:szCs w:val="28"/>
        </w:rPr>
        <w:lastRenderedPageBreak/>
        <w:t>can also focus on optimizing its digital marketing. The world has already witnessed the ease of shopping from their home. The use of the internet has increased sharply after the pandemic, and the company can work on both online and offline marketing structures.  The company must build a strong Research &amp; Development program the company to keep its business strategy more innovative and updated. They may also work on the acquisition with the local brands to minimize their competitors (Zhang and Fan, 2020).</w:t>
      </w:r>
    </w:p>
    <w:p w14:paraId="68A62253" w14:textId="5192249C" w:rsidR="000048B0" w:rsidRPr="00AD0E9A" w:rsidRDefault="00AD0E9A" w:rsidP="00AD0E9A">
      <w:pPr>
        <w:rPr>
          <w:sz w:val="28"/>
          <w:szCs w:val="28"/>
        </w:rPr>
      </w:pPr>
      <w:r w:rsidRPr="00AD0E9A">
        <w:rPr>
          <w:sz w:val="28"/>
          <w:szCs w:val="28"/>
        </w:rPr>
        <w:t>The company must also focus on improving the communication channel of the company so that it can help to work for the company goal in a team. The communication gap between the employees might give rise to conflict within the workplace, so to avoid such circumstances, they must build good communication. The company also works in the international market; therefore, it has become more important to understand the different cultural aspects. The employees working in the UK market also belong to a different region, so it is important to have a proper communication tool to be understandable for both entities. Working as a proper team can only be possible with the implementation of such effective communication (</w:t>
      </w:r>
      <w:proofErr w:type="spellStart"/>
      <w:r w:rsidRPr="00AD0E9A">
        <w:rPr>
          <w:sz w:val="28"/>
          <w:szCs w:val="28"/>
        </w:rPr>
        <w:t>Onifade</w:t>
      </w:r>
      <w:proofErr w:type="spellEnd"/>
      <w:r w:rsidRPr="00AD0E9A">
        <w:rPr>
          <w:sz w:val="28"/>
          <w:szCs w:val="28"/>
        </w:rPr>
        <w:t xml:space="preserve">, </w:t>
      </w:r>
      <w:proofErr w:type="spellStart"/>
      <w:r w:rsidRPr="00AD0E9A">
        <w:rPr>
          <w:sz w:val="28"/>
          <w:szCs w:val="28"/>
        </w:rPr>
        <w:t>Opele</w:t>
      </w:r>
      <w:proofErr w:type="spellEnd"/>
      <w:r w:rsidRPr="00AD0E9A">
        <w:rPr>
          <w:sz w:val="28"/>
          <w:szCs w:val="28"/>
        </w:rPr>
        <w:t xml:space="preserve"> and Okafor,</w:t>
      </w:r>
      <w:r>
        <w:rPr>
          <w:sz w:val="28"/>
          <w:szCs w:val="28"/>
        </w:rPr>
        <w:t xml:space="preserve"> 2018).</w:t>
      </w:r>
    </w:p>
    <w:p w14:paraId="1C3DC980" w14:textId="64739F36" w:rsidR="00AD0E9A" w:rsidRPr="00AD0E9A" w:rsidRDefault="00AD0E9A" w:rsidP="00AD0E9A">
      <w:pPr>
        <w:rPr>
          <w:b/>
          <w:bCs/>
          <w:sz w:val="28"/>
          <w:szCs w:val="28"/>
        </w:rPr>
      </w:pPr>
    </w:p>
    <w:p w14:paraId="3318E132" w14:textId="5C840484" w:rsidR="00BC4B90" w:rsidRDefault="00BC4B90" w:rsidP="0060752A">
      <w:pPr>
        <w:rPr>
          <w:b/>
          <w:bCs/>
        </w:rPr>
      </w:pPr>
    </w:p>
    <w:p w14:paraId="4FAE357C" w14:textId="6946C7B6" w:rsidR="00BC4B90" w:rsidRDefault="00BC4B90" w:rsidP="0060752A">
      <w:pPr>
        <w:rPr>
          <w:b/>
          <w:bCs/>
        </w:rPr>
      </w:pPr>
    </w:p>
    <w:p w14:paraId="2C15961D" w14:textId="42AFC278" w:rsidR="00BC4B90" w:rsidRDefault="00BC4B90" w:rsidP="0060752A">
      <w:pPr>
        <w:rPr>
          <w:b/>
          <w:bCs/>
        </w:rPr>
      </w:pPr>
    </w:p>
    <w:p w14:paraId="6BC445FD" w14:textId="63BDF74A" w:rsidR="00AD0E9A" w:rsidRDefault="00AD0E9A" w:rsidP="0060752A">
      <w:pPr>
        <w:rPr>
          <w:b/>
          <w:bCs/>
        </w:rPr>
      </w:pPr>
    </w:p>
    <w:p w14:paraId="09C4BFCE" w14:textId="5BFF0738" w:rsidR="00AD0E9A" w:rsidRDefault="00AD0E9A" w:rsidP="0060752A">
      <w:pPr>
        <w:rPr>
          <w:b/>
          <w:bCs/>
        </w:rPr>
      </w:pPr>
    </w:p>
    <w:p w14:paraId="61C4D0D3" w14:textId="77777777" w:rsidR="00AD0E9A" w:rsidRDefault="00AD0E9A" w:rsidP="0060752A">
      <w:pPr>
        <w:rPr>
          <w:b/>
          <w:bCs/>
        </w:rPr>
      </w:pPr>
    </w:p>
    <w:p w14:paraId="480C769E" w14:textId="5E48AD03" w:rsidR="002142D0" w:rsidRPr="000048B0" w:rsidRDefault="00BC4B90" w:rsidP="0060752A">
      <w:pPr>
        <w:rPr>
          <w:b/>
          <w:bCs/>
        </w:rPr>
      </w:pPr>
      <w:r>
        <w:rPr>
          <w:b/>
          <w:bCs/>
        </w:rPr>
        <w:lastRenderedPageBreak/>
        <w:t xml:space="preserve">           </w:t>
      </w:r>
      <w:r w:rsidR="00685106" w:rsidRPr="00685106">
        <w:rPr>
          <w:b/>
          <w:bCs/>
        </w:rPr>
        <w:t>Ansoff Matrix</w:t>
      </w:r>
    </w:p>
    <w:p w14:paraId="5BE42F79" w14:textId="26869BF4" w:rsidR="000048B0" w:rsidRDefault="002142D0" w:rsidP="000048B0">
      <w:r>
        <w:t xml:space="preserve">                 </w:t>
      </w:r>
      <w:r w:rsidR="000048B0">
        <w:t xml:space="preserve">           </w:t>
      </w:r>
      <w:r>
        <w:t xml:space="preserve">  </w:t>
      </w:r>
      <w:r w:rsidR="00685106">
        <w:t xml:space="preserve">  </w:t>
      </w:r>
      <w:r w:rsidR="0060752A" w:rsidRPr="00B41BF2">
        <w:rPr>
          <w:noProof/>
          <w:lang w:val="en-US"/>
        </w:rPr>
        <w:drawing>
          <wp:inline distT="0" distB="0" distL="0" distR="0" wp14:anchorId="6FA5AA65" wp14:editId="4DC4CA0F">
            <wp:extent cx="3208464" cy="20259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331061" cy="2103320"/>
                    </a:xfrm>
                    <a:prstGeom prst="rect">
                      <a:avLst/>
                    </a:prstGeom>
                    <a:noFill/>
                    <a:ln w="9525">
                      <a:noFill/>
                      <a:miter lim="800000"/>
                      <a:headEnd/>
                      <a:tailEnd/>
                    </a:ln>
                  </pic:spPr>
                </pic:pic>
              </a:graphicData>
            </a:graphic>
          </wp:inline>
        </w:drawing>
      </w:r>
    </w:p>
    <w:p w14:paraId="2D19A38E" w14:textId="5797323C" w:rsidR="0060752A" w:rsidRPr="000048B0" w:rsidRDefault="000048B0" w:rsidP="000048B0">
      <w:r>
        <w:t xml:space="preserve">                                                        </w:t>
      </w:r>
      <w:r w:rsidR="0060752A" w:rsidRPr="00B41BF2">
        <w:rPr>
          <w:b/>
        </w:rPr>
        <w:t>Figure 4: Ansoff Matrix</w:t>
      </w:r>
    </w:p>
    <w:p w14:paraId="4BA448B1" w14:textId="77777777" w:rsidR="0060752A" w:rsidRPr="00B41BF2" w:rsidRDefault="0060752A" w:rsidP="0060752A">
      <w:pPr>
        <w:jc w:val="center"/>
        <w:rPr>
          <w:b/>
        </w:rPr>
      </w:pPr>
      <w:r w:rsidRPr="00B41BF2">
        <w:rPr>
          <w:b/>
        </w:rPr>
        <w:t>Source: (CFI, 2021)</w:t>
      </w:r>
    </w:p>
    <w:p w14:paraId="78857A6D" w14:textId="77777777" w:rsidR="0060752A" w:rsidRPr="00AD0E9A" w:rsidRDefault="0060752A" w:rsidP="0060752A">
      <w:pPr>
        <w:rPr>
          <w:sz w:val="28"/>
          <w:szCs w:val="28"/>
        </w:rPr>
      </w:pPr>
      <w:r w:rsidRPr="00AD0E9A">
        <w:rPr>
          <w:sz w:val="28"/>
          <w:szCs w:val="28"/>
        </w:rPr>
        <w:t xml:space="preserve">The Ansoff matrix is a tool used to analyse and prepare strategy growth, and the matrix shows four sections of strategies that can help the firm to analyse the risk associated with different strategies and help the firm to grow using suitable strategies.   </w:t>
      </w:r>
    </w:p>
    <w:p w14:paraId="33B6966B" w14:textId="77777777" w:rsidR="0060752A" w:rsidRPr="00AD0E9A" w:rsidRDefault="0060752A" w:rsidP="0060752A">
      <w:pPr>
        <w:rPr>
          <w:sz w:val="28"/>
          <w:szCs w:val="28"/>
        </w:rPr>
      </w:pPr>
      <w:r w:rsidRPr="00AD0E9A">
        <w:rPr>
          <w:sz w:val="28"/>
          <w:szCs w:val="28"/>
        </w:rPr>
        <w:t>Market Penetration: The firm focus on implementing strategies that can help them to enter the market and increase their sale of existing goods, such as by selling at in cheaper rate or with the help of discount offers.</w:t>
      </w:r>
    </w:p>
    <w:p w14:paraId="7EB55338" w14:textId="77777777" w:rsidR="0060752A" w:rsidRPr="00AD0E9A" w:rsidRDefault="0060752A" w:rsidP="0060752A">
      <w:pPr>
        <w:rPr>
          <w:sz w:val="28"/>
          <w:szCs w:val="28"/>
        </w:rPr>
      </w:pPr>
      <w:r w:rsidRPr="00AD0E9A">
        <w:rPr>
          <w:sz w:val="28"/>
          <w:szCs w:val="28"/>
        </w:rPr>
        <w:t>Product Development: The firm focus on introducing a new product in the market on the basis of the demand and, for example, introducing solar vehicles for hot places.</w:t>
      </w:r>
    </w:p>
    <w:p w14:paraId="69E39087" w14:textId="77777777" w:rsidR="002142D0" w:rsidRPr="00AD0E9A" w:rsidRDefault="0060752A" w:rsidP="00D83EC4">
      <w:pPr>
        <w:rPr>
          <w:sz w:val="28"/>
          <w:szCs w:val="28"/>
        </w:rPr>
      </w:pPr>
      <w:r w:rsidRPr="00AD0E9A">
        <w:rPr>
          <w:sz w:val="28"/>
          <w:szCs w:val="28"/>
        </w:rPr>
        <w:t>Market Development: The firms focus on the strategy to introduce their existing good in a new market. Such as selling UK based clothing in the US market.</w:t>
      </w:r>
    </w:p>
    <w:p w14:paraId="1CBE269D" w14:textId="5BA1D134" w:rsidR="0060752A" w:rsidRPr="00AD0E9A" w:rsidRDefault="0060752A" w:rsidP="00D83EC4">
      <w:pPr>
        <w:rPr>
          <w:sz w:val="28"/>
          <w:szCs w:val="28"/>
        </w:rPr>
      </w:pPr>
      <w:r w:rsidRPr="00AD0E9A">
        <w:rPr>
          <w:sz w:val="28"/>
          <w:szCs w:val="28"/>
        </w:rPr>
        <w:lastRenderedPageBreak/>
        <w:t xml:space="preserve">Diversification: The strategy of the firm works on introducing a new product in a new market. Such as manufacturing of clothes by the company which manufacture paints. </w:t>
      </w:r>
    </w:p>
    <w:p w14:paraId="1E40BDBD" w14:textId="77777777" w:rsidR="0020391E" w:rsidRPr="00AD0E9A" w:rsidRDefault="0020391E" w:rsidP="0020391E">
      <w:pPr>
        <w:pStyle w:val="Heading1"/>
        <w:rPr>
          <w:sz w:val="28"/>
        </w:rPr>
      </w:pPr>
      <w:bookmarkStart w:id="8" w:name="_Toc92219768"/>
      <w:bookmarkStart w:id="9" w:name="_Toc92841877"/>
      <w:r w:rsidRPr="00AD0E9A">
        <w:rPr>
          <w:sz w:val="28"/>
        </w:rPr>
        <w:t>Conclusion</w:t>
      </w:r>
      <w:bookmarkEnd w:id="8"/>
      <w:bookmarkEnd w:id="9"/>
    </w:p>
    <w:p w14:paraId="34BBC624" w14:textId="77777777" w:rsidR="0020391E" w:rsidRPr="00AD0E9A" w:rsidRDefault="0020391E" w:rsidP="0020391E">
      <w:pPr>
        <w:rPr>
          <w:sz w:val="28"/>
          <w:szCs w:val="28"/>
        </w:rPr>
      </w:pPr>
      <w:r w:rsidRPr="00AD0E9A">
        <w:rPr>
          <w:sz w:val="28"/>
          <w:szCs w:val="28"/>
        </w:rPr>
        <w:t xml:space="preserve">The report has provided an overall assessment of how each segment of the market has been </w:t>
      </w:r>
      <w:proofErr w:type="spellStart"/>
      <w:r w:rsidRPr="00AD0E9A">
        <w:rPr>
          <w:sz w:val="28"/>
          <w:szCs w:val="28"/>
        </w:rPr>
        <w:t>favorable</w:t>
      </w:r>
      <w:proofErr w:type="spellEnd"/>
      <w:r w:rsidRPr="00AD0E9A">
        <w:rPr>
          <w:sz w:val="28"/>
          <w:szCs w:val="28"/>
        </w:rPr>
        <w:t xml:space="preserve"> and non-</w:t>
      </w:r>
      <w:proofErr w:type="spellStart"/>
      <w:r w:rsidRPr="00AD0E9A">
        <w:rPr>
          <w:sz w:val="28"/>
          <w:szCs w:val="28"/>
        </w:rPr>
        <w:t>favorable</w:t>
      </w:r>
      <w:proofErr w:type="spellEnd"/>
      <w:r w:rsidRPr="00AD0E9A">
        <w:rPr>
          <w:sz w:val="28"/>
          <w:szCs w:val="28"/>
        </w:rPr>
        <w:t xml:space="preserve"> for the company. It also provided information about each factor, such as the influence of the political force. The advancement in technology has helped the company to grow its market in a larger context. The company still has the opportunity to sustain itself in the market in the long run due to its concern about nature as well as they have invested more in-home care products and beauty products, which is increasing in demand. Even the figures show that Unilever plc is leading in the sale of household products.</w:t>
      </w:r>
    </w:p>
    <w:p w14:paraId="22AD1BB0" w14:textId="77777777" w:rsidR="00023EA1" w:rsidRDefault="00023EA1">
      <w:pPr>
        <w:spacing w:line="276" w:lineRule="auto"/>
        <w:jc w:val="left"/>
      </w:pPr>
      <w:r>
        <w:br w:type="page"/>
      </w:r>
    </w:p>
    <w:p w14:paraId="660BE2C9" w14:textId="77777777" w:rsidR="00023EA1" w:rsidRPr="00A65AF5" w:rsidRDefault="00023EA1" w:rsidP="00023EA1">
      <w:pPr>
        <w:pStyle w:val="Heading1"/>
        <w:rPr>
          <w:sz w:val="28"/>
        </w:rPr>
      </w:pPr>
      <w:bookmarkStart w:id="10" w:name="_Toc92841878"/>
      <w:r w:rsidRPr="00A65AF5">
        <w:rPr>
          <w:sz w:val="28"/>
        </w:rPr>
        <w:lastRenderedPageBreak/>
        <w:t>References</w:t>
      </w:r>
      <w:bookmarkEnd w:id="10"/>
      <w:r w:rsidRPr="00A65AF5">
        <w:rPr>
          <w:sz w:val="28"/>
        </w:rPr>
        <w:t xml:space="preserve"> </w:t>
      </w:r>
    </w:p>
    <w:p w14:paraId="71082D88" w14:textId="77777777" w:rsidR="00BE2612" w:rsidRPr="00A65AF5" w:rsidRDefault="00BE2612" w:rsidP="00023EA1">
      <w:pPr>
        <w:pStyle w:val="NormalWeb"/>
        <w:spacing w:before="0" w:beforeAutospacing="0" w:after="240" w:afterAutospacing="0" w:line="360" w:lineRule="auto"/>
        <w:rPr>
          <w:sz w:val="28"/>
          <w:szCs w:val="28"/>
        </w:rPr>
      </w:pPr>
      <w:r w:rsidRPr="00A65AF5">
        <w:rPr>
          <w:sz w:val="28"/>
          <w:szCs w:val="28"/>
        </w:rPr>
        <w:t xml:space="preserve">B.S, V. and </w:t>
      </w:r>
      <w:proofErr w:type="spellStart"/>
      <w:r w:rsidRPr="00A65AF5">
        <w:rPr>
          <w:sz w:val="28"/>
          <w:szCs w:val="28"/>
        </w:rPr>
        <w:t>Ambli</w:t>
      </w:r>
      <w:proofErr w:type="spellEnd"/>
      <w:r w:rsidRPr="00A65AF5">
        <w:rPr>
          <w:sz w:val="28"/>
          <w:szCs w:val="28"/>
        </w:rPr>
        <w:t xml:space="preserve">, S. (2018). Green HRM – An Innovative Approach to Environmental Sustainability. </w:t>
      </w:r>
      <w:r w:rsidRPr="00A65AF5">
        <w:rPr>
          <w:i/>
          <w:iCs/>
          <w:sz w:val="28"/>
          <w:szCs w:val="28"/>
        </w:rPr>
        <w:t>Green HRM – An Innovative Approach to Environmental Sustainability</w:t>
      </w:r>
      <w:r w:rsidRPr="00A65AF5">
        <w:rPr>
          <w:sz w:val="28"/>
          <w:szCs w:val="28"/>
        </w:rPr>
        <w:t xml:space="preserve">, [online] 8(01). Available at: </w:t>
      </w:r>
      <w:r w:rsidRPr="009B7542">
        <w:rPr>
          <w:color w:val="1F497D" w:themeColor="text2"/>
          <w:sz w:val="28"/>
          <w:szCs w:val="28"/>
        </w:rPr>
        <w:t>https://ijemr.in/wp-content/uploads/2018/01/Green-HRM-An-Innovative-Approach-to-Environmental-Sustainability.pdf</w:t>
      </w:r>
      <w:r w:rsidRPr="00A65AF5">
        <w:rPr>
          <w:sz w:val="28"/>
          <w:szCs w:val="28"/>
        </w:rPr>
        <w:t xml:space="preserve"> [Accessed 23 Dec. 2021].</w:t>
      </w:r>
    </w:p>
    <w:p w14:paraId="61C7A58D" w14:textId="77777777" w:rsidR="00BE2612" w:rsidRPr="00A65AF5" w:rsidRDefault="00BE2612" w:rsidP="001F1F8F">
      <w:pPr>
        <w:pStyle w:val="NormalWeb"/>
        <w:spacing w:before="0" w:beforeAutospacing="0" w:after="240" w:afterAutospacing="0" w:line="360" w:lineRule="auto"/>
        <w:rPr>
          <w:sz w:val="28"/>
          <w:szCs w:val="28"/>
        </w:rPr>
      </w:pPr>
      <w:r w:rsidRPr="00A65AF5">
        <w:rPr>
          <w:sz w:val="28"/>
          <w:szCs w:val="28"/>
        </w:rPr>
        <w:t xml:space="preserve">CFI (2021). </w:t>
      </w:r>
      <w:r w:rsidRPr="00A65AF5">
        <w:rPr>
          <w:i/>
          <w:iCs/>
          <w:sz w:val="28"/>
          <w:szCs w:val="28"/>
        </w:rPr>
        <w:t>Ansoff Matrix - Overview, Strategies and Practical Examples</w:t>
      </w:r>
      <w:r w:rsidRPr="00A65AF5">
        <w:rPr>
          <w:sz w:val="28"/>
          <w:szCs w:val="28"/>
        </w:rPr>
        <w:t xml:space="preserve">. [online] Corporate Finance Institute. Available at: </w:t>
      </w:r>
      <w:r w:rsidRPr="009B7542">
        <w:rPr>
          <w:color w:val="1F497D" w:themeColor="text2"/>
          <w:sz w:val="28"/>
          <w:szCs w:val="28"/>
        </w:rPr>
        <w:t>https://corporatefinanceinstitute.com/resources/knowledge/strategy/ansoff-matrix/</w:t>
      </w:r>
      <w:r w:rsidRPr="00A65AF5">
        <w:rPr>
          <w:sz w:val="28"/>
          <w:szCs w:val="28"/>
        </w:rPr>
        <w:t xml:space="preserve"> [Accessed 23 Dec. 2021].</w:t>
      </w:r>
    </w:p>
    <w:p w14:paraId="432708D6" w14:textId="77777777" w:rsidR="00BE2612" w:rsidRPr="00A65AF5" w:rsidRDefault="00BE2612" w:rsidP="00023EA1">
      <w:pPr>
        <w:pStyle w:val="NormalWeb"/>
        <w:spacing w:before="0" w:beforeAutospacing="0" w:after="240" w:afterAutospacing="0" w:line="360" w:lineRule="auto"/>
        <w:rPr>
          <w:sz w:val="28"/>
          <w:szCs w:val="28"/>
        </w:rPr>
      </w:pPr>
      <w:r w:rsidRPr="00A65AF5">
        <w:rPr>
          <w:sz w:val="28"/>
          <w:szCs w:val="28"/>
        </w:rPr>
        <w:t xml:space="preserve">Cheng, Y. (2020). </w:t>
      </w:r>
      <w:r w:rsidRPr="00A65AF5">
        <w:rPr>
          <w:i/>
          <w:iCs/>
          <w:sz w:val="28"/>
          <w:szCs w:val="28"/>
        </w:rPr>
        <w:t>Analysis on the Opportunities and Challenges of Unilever’s Differentiated Competition by Using SWOT and PEST</w:t>
      </w:r>
      <w:r w:rsidRPr="00A65AF5">
        <w:rPr>
          <w:sz w:val="28"/>
          <w:szCs w:val="28"/>
        </w:rPr>
        <w:t xml:space="preserve">. [online] </w:t>
      </w:r>
      <w:r w:rsidRPr="00A65AF5">
        <w:rPr>
          <w:i/>
          <w:iCs/>
          <w:sz w:val="28"/>
          <w:szCs w:val="28"/>
        </w:rPr>
        <w:t>Atlantis Press</w:t>
      </w:r>
      <w:r w:rsidRPr="00A65AF5">
        <w:rPr>
          <w:sz w:val="28"/>
          <w:szCs w:val="28"/>
        </w:rPr>
        <w:t>. Atlantis Press. Available at</w:t>
      </w:r>
      <w:r w:rsidRPr="009B7542">
        <w:rPr>
          <w:color w:val="1F497D" w:themeColor="text2"/>
          <w:sz w:val="28"/>
          <w:szCs w:val="28"/>
        </w:rPr>
        <w:t>: https://www.atlantis-press.com/article/125952947.pdf</w:t>
      </w:r>
      <w:r w:rsidRPr="00A65AF5">
        <w:rPr>
          <w:sz w:val="28"/>
          <w:szCs w:val="28"/>
        </w:rPr>
        <w:t xml:space="preserve"> [Accessed 23 Dec. 2021].</w:t>
      </w:r>
    </w:p>
    <w:p w14:paraId="4B8AC1D3" w14:textId="77777777" w:rsidR="00BE2612" w:rsidRPr="00A65AF5" w:rsidRDefault="00BE2612" w:rsidP="00023EA1">
      <w:pPr>
        <w:pStyle w:val="NormalWeb"/>
        <w:spacing w:before="0" w:beforeAutospacing="0" w:after="240" w:afterAutospacing="0" w:line="360" w:lineRule="auto"/>
        <w:rPr>
          <w:sz w:val="28"/>
          <w:szCs w:val="28"/>
        </w:rPr>
      </w:pPr>
      <w:proofErr w:type="spellStart"/>
      <w:r w:rsidRPr="00A65AF5">
        <w:rPr>
          <w:sz w:val="28"/>
          <w:szCs w:val="28"/>
        </w:rPr>
        <w:t>Onifade</w:t>
      </w:r>
      <w:proofErr w:type="spellEnd"/>
      <w:r w:rsidRPr="00A65AF5">
        <w:rPr>
          <w:sz w:val="28"/>
          <w:szCs w:val="28"/>
        </w:rPr>
        <w:t xml:space="preserve">, T.A., </w:t>
      </w:r>
      <w:proofErr w:type="spellStart"/>
      <w:r w:rsidRPr="00A65AF5">
        <w:rPr>
          <w:sz w:val="28"/>
          <w:szCs w:val="28"/>
        </w:rPr>
        <w:t>Opele</w:t>
      </w:r>
      <w:proofErr w:type="spellEnd"/>
      <w:r w:rsidRPr="00A65AF5">
        <w:rPr>
          <w:sz w:val="28"/>
          <w:szCs w:val="28"/>
        </w:rPr>
        <w:t xml:space="preserve">, A.M. and Okafor, L.I. (2018). </w:t>
      </w:r>
      <w:r w:rsidRPr="00A65AF5">
        <w:rPr>
          <w:i/>
          <w:iCs/>
          <w:sz w:val="28"/>
          <w:szCs w:val="28"/>
        </w:rPr>
        <w:t>COMMUNICATION: AN EFFECTIVE TOOL FOR EMPLOYEE PERFORMANCE IN UNILEVER NIGERIA PLC</w:t>
      </w:r>
      <w:r w:rsidRPr="00A65AF5">
        <w:rPr>
          <w:sz w:val="28"/>
          <w:szCs w:val="28"/>
        </w:rPr>
        <w:t xml:space="preserve">. [online] Academia. Available at: </w:t>
      </w:r>
      <w:r w:rsidRPr="009B7542">
        <w:rPr>
          <w:color w:val="1F497D" w:themeColor="text2"/>
          <w:sz w:val="28"/>
          <w:szCs w:val="28"/>
        </w:rPr>
        <w:t>https://d1wqtxts1xzle7.cloudfront.net/60711679/Communication-An-Effective-Tool-for-Employee-Performance-in-Unilever-Nigeria-Plc20190926-35986-1168219-with-cover-page-v2.pdf?Expires=1640256472&amp;Signature=P1m~I0iPFEBdUxKyeBaP3adM0WaCc3iSHTMqFf-gVYj65UqY3-IR3g2rbwaNVbU7ulJlYLGLOTPnuuCCXGXdA4K1fj6rnEk8KIODBEWAgXd90OlwpArs4s~Bn93CYU9vRibAZSbSHVXQrNZygt9pkQejG0-Tsm-3al6sL8OVnSg6FMVYzgk2-</w:t>
      </w:r>
      <w:r w:rsidRPr="009B7542">
        <w:rPr>
          <w:color w:val="1F497D" w:themeColor="text2"/>
          <w:sz w:val="28"/>
          <w:szCs w:val="28"/>
        </w:rPr>
        <w:lastRenderedPageBreak/>
        <w:t>Gd3lgt8r6IeUwvnj1ksB2fchV9TBT6AvknkF2PHbXPgUEStGiTGd~IwwCBHaqILyxHsG2wyBvPO4QvI7fDvfU40cAmSm9JqnzmTxSGPXIjOKIdhfyKpkwE-Z9wj86Cz4wgUR3zeziOI2bUwFXy86uBOrrDeewrK4w__&amp;Key-Pair-Id=APKAJLOHF5GGSLRBV4ZA</w:t>
      </w:r>
      <w:r w:rsidRPr="00A65AF5">
        <w:rPr>
          <w:sz w:val="28"/>
          <w:szCs w:val="28"/>
        </w:rPr>
        <w:t xml:space="preserve"> [Accessed 23 Dec. 2021].</w:t>
      </w:r>
    </w:p>
    <w:p w14:paraId="253A8B74" w14:textId="77777777" w:rsidR="00BE2612" w:rsidRPr="00A65AF5" w:rsidRDefault="00BE2612" w:rsidP="00023EA1">
      <w:pPr>
        <w:pStyle w:val="NormalWeb"/>
        <w:spacing w:before="0" w:beforeAutospacing="0" w:after="240" w:afterAutospacing="0" w:line="360" w:lineRule="auto"/>
        <w:rPr>
          <w:sz w:val="28"/>
          <w:szCs w:val="28"/>
        </w:rPr>
      </w:pPr>
      <w:r w:rsidRPr="00A65AF5">
        <w:rPr>
          <w:sz w:val="28"/>
          <w:szCs w:val="28"/>
        </w:rPr>
        <w:t xml:space="preserve">Reza, M.H. (2020). </w:t>
      </w:r>
      <w:r w:rsidRPr="00A65AF5">
        <w:rPr>
          <w:i/>
          <w:iCs/>
          <w:sz w:val="28"/>
          <w:szCs w:val="28"/>
        </w:rPr>
        <w:t>Marketing Strategy and Sustainable Plan of Unilever</w:t>
      </w:r>
      <w:r w:rsidRPr="00A65AF5">
        <w:rPr>
          <w:sz w:val="28"/>
          <w:szCs w:val="28"/>
        </w:rPr>
        <w:t xml:space="preserve">. [online] </w:t>
      </w:r>
      <w:proofErr w:type="spellStart"/>
      <w:r w:rsidRPr="00A65AF5">
        <w:rPr>
          <w:sz w:val="28"/>
          <w:szCs w:val="28"/>
        </w:rPr>
        <w:t>Researchgate</w:t>
      </w:r>
      <w:proofErr w:type="spellEnd"/>
      <w:r w:rsidRPr="00A65AF5">
        <w:rPr>
          <w:sz w:val="28"/>
          <w:szCs w:val="28"/>
        </w:rPr>
        <w:t xml:space="preserve">. Available at: </w:t>
      </w:r>
      <w:r w:rsidRPr="009B7542">
        <w:rPr>
          <w:color w:val="1F497D" w:themeColor="text2"/>
          <w:sz w:val="28"/>
          <w:szCs w:val="28"/>
        </w:rPr>
        <w:t>https://www.researchgate.net/publication/343539636_Marketing_Strategy_and_Sustainable_Plan_of_Unilever/link/5f2fec3a92851cd302ea6460/download</w:t>
      </w:r>
      <w:r w:rsidRPr="00A65AF5">
        <w:rPr>
          <w:sz w:val="28"/>
          <w:szCs w:val="28"/>
        </w:rPr>
        <w:t xml:space="preserve"> [Accessed 23 Dec. 2021].</w:t>
      </w:r>
    </w:p>
    <w:p w14:paraId="5204A5C6" w14:textId="77777777" w:rsidR="00BE2612" w:rsidRPr="00A65AF5" w:rsidRDefault="00BE2612" w:rsidP="00023EA1">
      <w:pPr>
        <w:pStyle w:val="NormalWeb"/>
        <w:spacing w:before="0" w:beforeAutospacing="0" w:after="240" w:afterAutospacing="0" w:line="360" w:lineRule="auto"/>
        <w:rPr>
          <w:sz w:val="28"/>
          <w:szCs w:val="28"/>
        </w:rPr>
      </w:pPr>
      <w:r w:rsidRPr="00A65AF5">
        <w:rPr>
          <w:sz w:val="28"/>
          <w:szCs w:val="28"/>
        </w:rPr>
        <w:t xml:space="preserve">Statista (2021). </w:t>
      </w:r>
      <w:r w:rsidRPr="00A65AF5">
        <w:rPr>
          <w:i/>
          <w:iCs/>
          <w:sz w:val="28"/>
          <w:szCs w:val="28"/>
        </w:rPr>
        <w:t>Revenue of the Unilever Group worldwide 2005-2019, by product segment</w:t>
      </w:r>
      <w:r w:rsidRPr="00A65AF5">
        <w:rPr>
          <w:sz w:val="28"/>
          <w:szCs w:val="28"/>
        </w:rPr>
        <w:t xml:space="preserve">. [online] Statista. Available at: </w:t>
      </w:r>
      <w:r w:rsidRPr="009B7542">
        <w:rPr>
          <w:color w:val="1F497D" w:themeColor="text2"/>
          <w:sz w:val="28"/>
          <w:szCs w:val="28"/>
        </w:rPr>
        <w:t xml:space="preserve">https://www.statista.com/statistics/269200/revenue-of-the-unilever-group-worldwide-by-product-segment/ </w:t>
      </w:r>
      <w:r w:rsidRPr="00A65AF5">
        <w:rPr>
          <w:sz w:val="28"/>
          <w:szCs w:val="28"/>
        </w:rPr>
        <w:t>[Accessed 23 Dec. 2021].</w:t>
      </w:r>
    </w:p>
    <w:p w14:paraId="17588575" w14:textId="77777777" w:rsidR="00BE2612" w:rsidRPr="00A65AF5" w:rsidRDefault="00BE2612" w:rsidP="00023EA1">
      <w:pPr>
        <w:pStyle w:val="NormalWeb"/>
        <w:spacing w:before="0" w:beforeAutospacing="0" w:after="240" w:afterAutospacing="0" w:line="360" w:lineRule="auto"/>
        <w:rPr>
          <w:sz w:val="28"/>
          <w:szCs w:val="28"/>
        </w:rPr>
      </w:pPr>
      <w:r w:rsidRPr="00A65AF5">
        <w:rPr>
          <w:sz w:val="28"/>
          <w:szCs w:val="28"/>
        </w:rPr>
        <w:t xml:space="preserve">Statista Research Department, (2021). </w:t>
      </w:r>
      <w:r w:rsidRPr="00A65AF5">
        <w:rPr>
          <w:i/>
          <w:iCs/>
          <w:sz w:val="28"/>
          <w:szCs w:val="28"/>
        </w:rPr>
        <w:t>Sales of the leading household/personal care companies worldwide 2019</w:t>
      </w:r>
      <w:r w:rsidRPr="00A65AF5">
        <w:rPr>
          <w:sz w:val="28"/>
          <w:szCs w:val="28"/>
        </w:rPr>
        <w:t xml:space="preserve">. [online] Statista. Available at: </w:t>
      </w:r>
      <w:r w:rsidRPr="009B7542">
        <w:rPr>
          <w:color w:val="1F497D" w:themeColor="text2"/>
          <w:sz w:val="28"/>
          <w:szCs w:val="28"/>
        </w:rPr>
        <w:t xml:space="preserve">https://www.statista.com/statistics/257973/sales-of-the-leading-household-personal-care-companies-worldwide/ </w:t>
      </w:r>
      <w:r w:rsidRPr="00A65AF5">
        <w:rPr>
          <w:sz w:val="28"/>
          <w:szCs w:val="28"/>
        </w:rPr>
        <w:t>[Accessed 23 Dec. 2021].</w:t>
      </w:r>
    </w:p>
    <w:p w14:paraId="3A049BE4" w14:textId="77777777" w:rsidR="00BE2612" w:rsidRPr="00A65AF5" w:rsidRDefault="00BE2612" w:rsidP="00023EA1">
      <w:pPr>
        <w:pStyle w:val="NormalWeb"/>
        <w:spacing w:before="0" w:beforeAutospacing="0" w:after="240" w:afterAutospacing="0" w:line="360" w:lineRule="auto"/>
        <w:rPr>
          <w:sz w:val="28"/>
          <w:szCs w:val="28"/>
        </w:rPr>
      </w:pPr>
      <w:r w:rsidRPr="00A65AF5">
        <w:rPr>
          <w:sz w:val="28"/>
          <w:szCs w:val="28"/>
        </w:rPr>
        <w:t xml:space="preserve">Tien, </w:t>
      </w:r>
      <w:proofErr w:type="spellStart"/>
      <w:r w:rsidRPr="00A65AF5">
        <w:rPr>
          <w:sz w:val="28"/>
          <w:szCs w:val="28"/>
        </w:rPr>
        <w:t>Dr.N.H</w:t>
      </w:r>
      <w:proofErr w:type="spellEnd"/>
      <w:r w:rsidRPr="00A65AF5">
        <w:rPr>
          <w:sz w:val="28"/>
          <w:szCs w:val="28"/>
        </w:rPr>
        <w:t xml:space="preserve">. (2020). </w:t>
      </w:r>
      <w:r w:rsidRPr="00A65AF5">
        <w:rPr>
          <w:i/>
          <w:iCs/>
          <w:sz w:val="28"/>
          <w:szCs w:val="28"/>
        </w:rPr>
        <w:t>(PDF) Comparative analysis of multi-domestic strategy of P&amp;G and Unilever Corporation</w:t>
      </w:r>
      <w:r w:rsidRPr="00A65AF5">
        <w:rPr>
          <w:sz w:val="28"/>
          <w:szCs w:val="28"/>
        </w:rPr>
        <w:t xml:space="preserve">. [online] ResearchGate. Available at: </w:t>
      </w:r>
      <w:r w:rsidRPr="009B7542">
        <w:rPr>
          <w:color w:val="1F497D" w:themeColor="text2"/>
          <w:sz w:val="28"/>
          <w:szCs w:val="28"/>
        </w:rPr>
        <w:t>https://www.researchgate.net/publication/338719379_Comparative_analysis_of_multi-domestic_strategy_of_PG_and_Unilever_Corporation</w:t>
      </w:r>
      <w:r w:rsidRPr="00A65AF5">
        <w:rPr>
          <w:sz w:val="28"/>
          <w:szCs w:val="28"/>
        </w:rPr>
        <w:t xml:space="preserve"> [Accessed 23 Dec. 2021].</w:t>
      </w:r>
    </w:p>
    <w:p w14:paraId="5DDD511E" w14:textId="77777777" w:rsidR="00BE2612" w:rsidRPr="00A65AF5" w:rsidRDefault="00BE2612" w:rsidP="00023EA1">
      <w:pPr>
        <w:pStyle w:val="NormalWeb"/>
        <w:spacing w:before="0" w:beforeAutospacing="0" w:after="240" w:afterAutospacing="0" w:line="360" w:lineRule="auto"/>
        <w:rPr>
          <w:sz w:val="28"/>
          <w:szCs w:val="28"/>
        </w:rPr>
      </w:pPr>
      <w:r w:rsidRPr="00A65AF5">
        <w:rPr>
          <w:sz w:val="28"/>
          <w:szCs w:val="28"/>
        </w:rPr>
        <w:t xml:space="preserve">Unilever (2014). </w:t>
      </w:r>
      <w:r w:rsidRPr="00A65AF5">
        <w:rPr>
          <w:i/>
          <w:iCs/>
          <w:sz w:val="28"/>
          <w:szCs w:val="28"/>
        </w:rPr>
        <w:t>ANNUAL REPORT AND ACCOUNTS 2014 STRATEGIC REPORT</w:t>
      </w:r>
      <w:r w:rsidRPr="00A65AF5">
        <w:rPr>
          <w:sz w:val="28"/>
          <w:szCs w:val="28"/>
        </w:rPr>
        <w:t xml:space="preserve">. [online] Unilever. Available at: </w:t>
      </w:r>
      <w:r w:rsidRPr="009B7542">
        <w:rPr>
          <w:color w:val="1F497D" w:themeColor="text2"/>
          <w:sz w:val="28"/>
          <w:szCs w:val="28"/>
        </w:rPr>
        <w:lastRenderedPageBreak/>
        <w:t>https://assets.unilever.com/files/92ui5egz/production/39bbabc7955fe755dac8f5b0d4cbe674a2fcc340.pdf/ir-strategic-report-ar14.pdf</w:t>
      </w:r>
      <w:r w:rsidRPr="00A65AF5">
        <w:rPr>
          <w:sz w:val="28"/>
          <w:szCs w:val="28"/>
        </w:rPr>
        <w:t xml:space="preserve"> [Accessed 23 Dec. 2021].</w:t>
      </w:r>
    </w:p>
    <w:p w14:paraId="0E7DDD32" w14:textId="77777777" w:rsidR="00BE2612" w:rsidRPr="00A65AF5" w:rsidRDefault="00BE2612" w:rsidP="00023EA1">
      <w:pPr>
        <w:pStyle w:val="NormalWeb"/>
        <w:spacing w:before="0" w:beforeAutospacing="0" w:after="240" w:afterAutospacing="0" w:line="360" w:lineRule="auto"/>
        <w:rPr>
          <w:sz w:val="28"/>
          <w:szCs w:val="28"/>
        </w:rPr>
      </w:pPr>
      <w:r w:rsidRPr="00A65AF5">
        <w:rPr>
          <w:sz w:val="28"/>
          <w:szCs w:val="28"/>
        </w:rPr>
        <w:t xml:space="preserve">Unilever (2021). </w:t>
      </w:r>
      <w:r w:rsidRPr="00A65AF5">
        <w:rPr>
          <w:i/>
          <w:iCs/>
          <w:sz w:val="28"/>
          <w:szCs w:val="28"/>
        </w:rPr>
        <w:t>Unification of Unilever’s legal structure</w:t>
      </w:r>
      <w:r w:rsidRPr="00A65AF5">
        <w:rPr>
          <w:sz w:val="28"/>
          <w:szCs w:val="28"/>
        </w:rPr>
        <w:t xml:space="preserve">. [online] Unilever. Available at: </w:t>
      </w:r>
      <w:r w:rsidRPr="009B7542">
        <w:rPr>
          <w:color w:val="1F497D" w:themeColor="text2"/>
          <w:sz w:val="28"/>
          <w:szCs w:val="28"/>
        </w:rPr>
        <w:t>https://www.unilever.com/news/press-and-media/press-releases/2020/unification-of-unilever-legal-structure/</w:t>
      </w:r>
      <w:r w:rsidRPr="00A65AF5">
        <w:rPr>
          <w:sz w:val="28"/>
          <w:szCs w:val="28"/>
        </w:rPr>
        <w:t xml:space="preserve"> [Accessed 23 Dec. 2021].</w:t>
      </w:r>
    </w:p>
    <w:p w14:paraId="0D9B6CDB" w14:textId="77777777" w:rsidR="00BE2612" w:rsidRPr="00A65AF5" w:rsidRDefault="00BE2612" w:rsidP="00023EA1">
      <w:pPr>
        <w:pStyle w:val="NormalWeb"/>
        <w:spacing w:before="0" w:beforeAutospacing="0" w:after="240" w:afterAutospacing="0" w:line="360" w:lineRule="auto"/>
        <w:rPr>
          <w:sz w:val="28"/>
          <w:szCs w:val="28"/>
        </w:rPr>
      </w:pPr>
      <w:r w:rsidRPr="00A65AF5">
        <w:rPr>
          <w:sz w:val="28"/>
          <w:szCs w:val="28"/>
        </w:rPr>
        <w:t xml:space="preserve">Unilever plc (2021). </w:t>
      </w:r>
      <w:r w:rsidRPr="00A65AF5">
        <w:rPr>
          <w:i/>
          <w:iCs/>
          <w:sz w:val="28"/>
          <w:szCs w:val="28"/>
        </w:rPr>
        <w:t>Annual Report and Accounts 2020 Highlights</w:t>
      </w:r>
      <w:r w:rsidRPr="00A65AF5">
        <w:rPr>
          <w:sz w:val="28"/>
          <w:szCs w:val="28"/>
        </w:rPr>
        <w:t xml:space="preserve">. [online] Unilever. Available at: </w:t>
      </w:r>
      <w:r w:rsidRPr="009B7542">
        <w:rPr>
          <w:color w:val="1F497D" w:themeColor="text2"/>
          <w:sz w:val="28"/>
          <w:szCs w:val="28"/>
        </w:rPr>
        <w:t>https://www.unilever.com/investors/annual-report-and-accounts/</w:t>
      </w:r>
      <w:r w:rsidRPr="00A65AF5">
        <w:rPr>
          <w:sz w:val="28"/>
          <w:szCs w:val="28"/>
        </w:rPr>
        <w:t xml:space="preserve"> [Accessed 23 Dec. 2021].</w:t>
      </w:r>
    </w:p>
    <w:p w14:paraId="1EABCF0C" w14:textId="3C4D0E97" w:rsidR="00BE2612" w:rsidRDefault="00BE2612" w:rsidP="00023EA1">
      <w:pPr>
        <w:pStyle w:val="NormalWeb"/>
        <w:spacing w:before="0" w:beforeAutospacing="0" w:after="240" w:afterAutospacing="0" w:line="360" w:lineRule="auto"/>
        <w:rPr>
          <w:sz w:val="28"/>
          <w:szCs w:val="28"/>
        </w:rPr>
      </w:pPr>
      <w:proofErr w:type="spellStart"/>
      <w:r w:rsidRPr="00A65AF5">
        <w:rPr>
          <w:sz w:val="28"/>
          <w:szCs w:val="28"/>
        </w:rPr>
        <w:t>Universitat</w:t>
      </w:r>
      <w:proofErr w:type="spellEnd"/>
      <w:r w:rsidRPr="00A65AF5">
        <w:rPr>
          <w:sz w:val="28"/>
          <w:szCs w:val="28"/>
        </w:rPr>
        <w:t xml:space="preserve"> </w:t>
      </w:r>
      <w:proofErr w:type="spellStart"/>
      <w:r w:rsidRPr="00A65AF5">
        <w:rPr>
          <w:sz w:val="28"/>
          <w:szCs w:val="28"/>
        </w:rPr>
        <w:t>Pompeu</w:t>
      </w:r>
      <w:proofErr w:type="spellEnd"/>
      <w:r w:rsidRPr="00A65AF5">
        <w:rPr>
          <w:sz w:val="28"/>
          <w:szCs w:val="28"/>
        </w:rPr>
        <w:t xml:space="preserve"> </w:t>
      </w:r>
      <w:proofErr w:type="spellStart"/>
      <w:r w:rsidRPr="00A65AF5">
        <w:rPr>
          <w:sz w:val="28"/>
          <w:szCs w:val="28"/>
        </w:rPr>
        <w:t>Fabra</w:t>
      </w:r>
      <w:proofErr w:type="spellEnd"/>
      <w:r w:rsidRPr="00A65AF5">
        <w:rPr>
          <w:sz w:val="28"/>
          <w:szCs w:val="28"/>
        </w:rPr>
        <w:t xml:space="preserve"> Barcelona (2019). </w:t>
      </w:r>
      <w:r w:rsidRPr="00A65AF5">
        <w:rPr>
          <w:i/>
          <w:iCs/>
          <w:sz w:val="28"/>
          <w:szCs w:val="28"/>
        </w:rPr>
        <w:t>CASE STUDY: UNILEVER1</w:t>
      </w:r>
      <w:r w:rsidRPr="00A65AF5">
        <w:rPr>
          <w:sz w:val="28"/>
          <w:szCs w:val="28"/>
        </w:rPr>
        <w:t xml:space="preserve">. [online] </w:t>
      </w:r>
      <w:proofErr w:type="spellStart"/>
      <w:r w:rsidRPr="00A65AF5">
        <w:rPr>
          <w:sz w:val="28"/>
          <w:szCs w:val="28"/>
        </w:rPr>
        <w:t>accid</w:t>
      </w:r>
      <w:proofErr w:type="spellEnd"/>
      <w:r w:rsidRPr="00A65AF5">
        <w:rPr>
          <w:sz w:val="28"/>
          <w:szCs w:val="28"/>
        </w:rPr>
        <w:t xml:space="preserve">. Available at: </w:t>
      </w:r>
      <w:r w:rsidRPr="009B7542">
        <w:rPr>
          <w:color w:val="1F497D" w:themeColor="text2"/>
          <w:sz w:val="28"/>
          <w:szCs w:val="28"/>
        </w:rPr>
        <w:t>https://accid.org/wp-content/uploads/2019/12/Unilever-cas-empresa.pdf</w:t>
      </w:r>
      <w:r w:rsidRPr="00A65AF5">
        <w:rPr>
          <w:sz w:val="28"/>
          <w:szCs w:val="28"/>
        </w:rPr>
        <w:t xml:space="preserve"> [Accessed 23 Dec. 2021].</w:t>
      </w:r>
    </w:p>
    <w:p w14:paraId="2AA05B32" w14:textId="47610193" w:rsidR="0082040E" w:rsidRPr="00A65AF5" w:rsidRDefault="0082040E" w:rsidP="00023EA1">
      <w:pPr>
        <w:pStyle w:val="NormalWeb"/>
        <w:spacing w:before="0" w:beforeAutospacing="0" w:after="240" w:afterAutospacing="0" w:line="360" w:lineRule="auto"/>
        <w:rPr>
          <w:sz w:val="28"/>
          <w:szCs w:val="28"/>
        </w:rPr>
      </w:pPr>
      <w:r w:rsidRPr="0082040E">
        <w:rPr>
          <w:sz w:val="28"/>
          <w:szCs w:val="28"/>
        </w:rPr>
        <w:t xml:space="preserve">Marketing mix and strategies of Unilever. [online]. Available from: </w:t>
      </w:r>
      <w:r w:rsidRPr="0082040E">
        <w:rPr>
          <w:color w:val="4F81BD" w:themeColor="accent1"/>
          <w:sz w:val="28"/>
          <w:szCs w:val="28"/>
        </w:rPr>
        <w:t>https://www.ukessays.com/essays/marketing/marketing-mix-and-strategies-of-unilever-marketing-essay.php?vref=1</w:t>
      </w:r>
      <w:r w:rsidRPr="0082040E">
        <w:rPr>
          <w:sz w:val="28"/>
          <w:szCs w:val="28"/>
        </w:rPr>
        <w:t xml:space="preserve"> [Accessed </w:t>
      </w:r>
      <w:r>
        <w:rPr>
          <w:sz w:val="28"/>
          <w:szCs w:val="28"/>
        </w:rPr>
        <w:t>2</w:t>
      </w:r>
      <w:r w:rsidRPr="0082040E">
        <w:rPr>
          <w:sz w:val="28"/>
          <w:szCs w:val="28"/>
        </w:rPr>
        <w:t xml:space="preserve">3 </w:t>
      </w:r>
      <w:r>
        <w:rPr>
          <w:sz w:val="28"/>
          <w:szCs w:val="28"/>
        </w:rPr>
        <w:t xml:space="preserve">Dec </w:t>
      </w:r>
      <w:r w:rsidRPr="0082040E">
        <w:rPr>
          <w:sz w:val="28"/>
          <w:szCs w:val="28"/>
        </w:rPr>
        <w:t>202</w:t>
      </w:r>
      <w:r>
        <w:rPr>
          <w:sz w:val="28"/>
          <w:szCs w:val="28"/>
        </w:rPr>
        <w:t>1</w:t>
      </w:r>
      <w:r w:rsidRPr="0082040E">
        <w:rPr>
          <w:sz w:val="28"/>
          <w:szCs w:val="28"/>
        </w:rPr>
        <w:t>].</w:t>
      </w:r>
    </w:p>
    <w:p w14:paraId="4032CFC2" w14:textId="77777777" w:rsidR="00BE2612" w:rsidRPr="009B7542" w:rsidRDefault="00BE2612" w:rsidP="00023EA1">
      <w:pPr>
        <w:pStyle w:val="NormalWeb"/>
        <w:spacing w:before="0" w:beforeAutospacing="0" w:after="240" w:afterAutospacing="0" w:line="360" w:lineRule="auto"/>
        <w:rPr>
          <w:color w:val="1F497D" w:themeColor="text2"/>
          <w:sz w:val="28"/>
          <w:szCs w:val="28"/>
        </w:rPr>
      </w:pPr>
      <w:r w:rsidRPr="00A65AF5">
        <w:rPr>
          <w:sz w:val="28"/>
          <w:szCs w:val="28"/>
        </w:rPr>
        <w:t xml:space="preserve">Zhang, L. and Fan, Z. (2020). </w:t>
      </w:r>
      <w:r w:rsidRPr="00A65AF5">
        <w:rPr>
          <w:i/>
          <w:iCs/>
          <w:sz w:val="28"/>
          <w:szCs w:val="28"/>
        </w:rPr>
        <w:t>Analysis of Unilever’s Branding and Marketing Strategy in China</w:t>
      </w:r>
      <w:r w:rsidRPr="00A65AF5">
        <w:rPr>
          <w:sz w:val="28"/>
          <w:szCs w:val="28"/>
        </w:rPr>
        <w:t xml:space="preserve">. [online] Atlantis press. Available at: </w:t>
      </w:r>
      <w:r w:rsidRPr="009B7542">
        <w:rPr>
          <w:color w:val="1F497D" w:themeColor="text2"/>
          <w:sz w:val="28"/>
          <w:szCs w:val="28"/>
        </w:rPr>
        <w:t xml:space="preserve">https://www.atlantis-press.com/article/125946177.pdf </w:t>
      </w:r>
      <w:r w:rsidRPr="00561BE2">
        <w:rPr>
          <w:color w:val="000000" w:themeColor="text1"/>
          <w:sz w:val="28"/>
          <w:szCs w:val="28"/>
        </w:rPr>
        <w:t>[Accessed 23 Dec. 2021].</w:t>
      </w:r>
    </w:p>
    <w:p w14:paraId="78591B7E" w14:textId="77777777" w:rsidR="00023EA1" w:rsidRPr="00A65AF5" w:rsidRDefault="00023EA1" w:rsidP="00023EA1">
      <w:pPr>
        <w:rPr>
          <w:sz w:val="28"/>
          <w:szCs w:val="28"/>
        </w:rPr>
      </w:pPr>
    </w:p>
    <w:sectPr w:rsidR="00023EA1" w:rsidRPr="00A65AF5" w:rsidSect="00660094">
      <w:footerReference w:type="default" r:id="rId11"/>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32E84" w14:textId="77777777" w:rsidR="00A331DD" w:rsidRDefault="00A331DD" w:rsidP="00783E04">
      <w:pPr>
        <w:spacing w:after="0" w:line="240" w:lineRule="auto"/>
      </w:pPr>
      <w:r>
        <w:separator/>
      </w:r>
    </w:p>
  </w:endnote>
  <w:endnote w:type="continuationSeparator" w:id="0">
    <w:p w14:paraId="5834A6A5" w14:textId="77777777" w:rsidR="00A331DD" w:rsidRDefault="00A331DD" w:rsidP="00783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798753"/>
      <w:docPartObj>
        <w:docPartGallery w:val="Page Numbers (Bottom of Page)"/>
        <w:docPartUnique/>
      </w:docPartObj>
    </w:sdtPr>
    <w:sdtEndPr/>
    <w:sdtContent>
      <w:p w14:paraId="49409910" w14:textId="77777777" w:rsidR="00783E04" w:rsidRDefault="009137A7">
        <w:pPr>
          <w:pStyle w:val="Footer"/>
          <w:jc w:val="right"/>
        </w:pPr>
        <w:r>
          <w:fldChar w:fldCharType="begin"/>
        </w:r>
        <w:r>
          <w:instrText xml:space="preserve"> PAGE   \* MERGEFORMAT </w:instrText>
        </w:r>
        <w:r>
          <w:fldChar w:fldCharType="separate"/>
        </w:r>
        <w:r w:rsidR="005A5C22">
          <w:rPr>
            <w:noProof/>
          </w:rPr>
          <w:t>9</w:t>
        </w:r>
        <w:r>
          <w:rPr>
            <w:noProof/>
          </w:rPr>
          <w:fldChar w:fldCharType="end"/>
        </w:r>
      </w:p>
    </w:sdtContent>
  </w:sdt>
  <w:p w14:paraId="4E3CCB6F" w14:textId="77777777" w:rsidR="00783E04" w:rsidRDefault="00783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F66F0" w14:textId="77777777" w:rsidR="00A331DD" w:rsidRDefault="00A331DD" w:rsidP="00783E04">
      <w:pPr>
        <w:spacing w:after="0" w:line="240" w:lineRule="auto"/>
      </w:pPr>
      <w:r>
        <w:separator/>
      </w:r>
    </w:p>
  </w:footnote>
  <w:footnote w:type="continuationSeparator" w:id="0">
    <w:p w14:paraId="2E45744D" w14:textId="77777777" w:rsidR="00A331DD" w:rsidRDefault="00A331DD" w:rsidP="00783E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3EC4"/>
    <w:rsid w:val="00003666"/>
    <w:rsid w:val="000048B0"/>
    <w:rsid w:val="00010FD7"/>
    <w:rsid w:val="00012788"/>
    <w:rsid w:val="00023EA1"/>
    <w:rsid w:val="000257F4"/>
    <w:rsid w:val="00054802"/>
    <w:rsid w:val="000D4C7E"/>
    <w:rsid w:val="000F707B"/>
    <w:rsid w:val="00133F4A"/>
    <w:rsid w:val="001F1F8F"/>
    <w:rsid w:val="0020391E"/>
    <w:rsid w:val="00213184"/>
    <w:rsid w:val="002142D0"/>
    <w:rsid w:val="00265640"/>
    <w:rsid w:val="002D0485"/>
    <w:rsid w:val="0034162E"/>
    <w:rsid w:val="0037160D"/>
    <w:rsid w:val="00375827"/>
    <w:rsid w:val="00396302"/>
    <w:rsid w:val="003C21BA"/>
    <w:rsid w:val="003F3FBE"/>
    <w:rsid w:val="00406109"/>
    <w:rsid w:val="00454E8E"/>
    <w:rsid w:val="00476288"/>
    <w:rsid w:val="00486AAE"/>
    <w:rsid w:val="004C4B18"/>
    <w:rsid w:val="004C6A95"/>
    <w:rsid w:val="004E52B9"/>
    <w:rsid w:val="004F05D6"/>
    <w:rsid w:val="00514414"/>
    <w:rsid w:val="00534549"/>
    <w:rsid w:val="00561BE2"/>
    <w:rsid w:val="00582D81"/>
    <w:rsid w:val="005A5C22"/>
    <w:rsid w:val="005B5A6C"/>
    <w:rsid w:val="005C0168"/>
    <w:rsid w:val="005F6898"/>
    <w:rsid w:val="0060752A"/>
    <w:rsid w:val="0062596E"/>
    <w:rsid w:val="006304BD"/>
    <w:rsid w:val="00642CCB"/>
    <w:rsid w:val="00660094"/>
    <w:rsid w:val="0067779B"/>
    <w:rsid w:val="00685106"/>
    <w:rsid w:val="006E3DBA"/>
    <w:rsid w:val="00705E89"/>
    <w:rsid w:val="00721525"/>
    <w:rsid w:val="00734BA6"/>
    <w:rsid w:val="00740C38"/>
    <w:rsid w:val="00761FE3"/>
    <w:rsid w:val="00783E04"/>
    <w:rsid w:val="007D13D7"/>
    <w:rsid w:val="0082040E"/>
    <w:rsid w:val="008B510A"/>
    <w:rsid w:val="009137A7"/>
    <w:rsid w:val="00924E5C"/>
    <w:rsid w:val="00940359"/>
    <w:rsid w:val="00964108"/>
    <w:rsid w:val="009A1FA6"/>
    <w:rsid w:val="009A6DE3"/>
    <w:rsid w:val="009B19AC"/>
    <w:rsid w:val="009B7542"/>
    <w:rsid w:val="00A21B6C"/>
    <w:rsid w:val="00A331DD"/>
    <w:rsid w:val="00A63C80"/>
    <w:rsid w:val="00A65AF5"/>
    <w:rsid w:val="00A70053"/>
    <w:rsid w:val="00A74ECB"/>
    <w:rsid w:val="00AA40E6"/>
    <w:rsid w:val="00AB5BD1"/>
    <w:rsid w:val="00AC42E4"/>
    <w:rsid w:val="00AD0E9A"/>
    <w:rsid w:val="00AE23AE"/>
    <w:rsid w:val="00B3183E"/>
    <w:rsid w:val="00B41BF2"/>
    <w:rsid w:val="00B718C0"/>
    <w:rsid w:val="00B93F6D"/>
    <w:rsid w:val="00BA5881"/>
    <w:rsid w:val="00BC4B90"/>
    <w:rsid w:val="00BE1CE3"/>
    <w:rsid w:val="00BE2612"/>
    <w:rsid w:val="00C17A51"/>
    <w:rsid w:val="00C255C1"/>
    <w:rsid w:val="00C445C6"/>
    <w:rsid w:val="00C46BF6"/>
    <w:rsid w:val="00C47F2B"/>
    <w:rsid w:val="00CE2B30"/>
    <w:rsid w:val="00D00E0C"/>
    <w:rsid w:val="00D33AE6"/>
    <w:rsid w:val="00D83EC4"/>
    <w:rsid w:val="00D84AD2"/>
    <w:rsid w:val="00DF095B"/>
    <w:rsid w:val="00E035AC"/>
    <w:rsid w:val="00E03B0E"/>
    <w:rsid w:val="00E602C1"/>
    <w:rsid w:val="00E673F9"/>
    <w:rsid w:val="00EA569E"/>
    <w:rsid w:val="00ED286B"/>
    <w:rsid w:val="00EF2C5C"/>
    <w:rsid w:val="00F1682B"/>
    <w:rsid w:val="00F243FD"/>
    <w:rsid w:val="00F42B33"/>
    <w:rsid w:val="00F47FAB"/>
    <w:rsid w:val="00F81F41"/>
    <w:rsid w:val="00F96815"/>
    <w:rsid w:val="00FF1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5A1A6"/>
  <w15:docId w15:val="{CEDCAC71-6A74-4B61-BE83-CD683C1E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B6C"/>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9A6DE3"/>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DE3"/>
    <w:rPr>
      <w:rFonts w:ascii="Times New Roman" w:eastAsiaTheme="majorEastAsia" w:hAnsi="Times New Roman" w:cstheme="majorBidi"/>
      <w:b/>
      <w:bCs/>
      <w:sz w:val="24"/>
      <w:szCs w:val="28"/>
      <w:lang w:val="en-GB"/>
    </w:rPr>
  </w:style>
  <w:style w:type="paragraph" w:styleId="NormalWeb">
    <w:name w:val="Normal (Web)"/>
    <w:basedOn w:val="Normal"/>
    <w:uiPriority w:val="99"/>
    <w:semiHidden/>
    <w:unhideWhenUsed/>
    <w:rsid w:val="00023EA1"/>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59"/>
    <w:rsid w:val="009A1FA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03B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B0E"/>
    <w:rPr>
      <w:rFonts w:ascii="Tahoma" w:hAnsi="Tahoma" w:cs="Tahoma"/>
      <w:sz w:val="16"/>
      <w:szCs w:val="16"/>
      <w:lang w:val="en-GB"/>
    </w:rPr>
  </w:style>
  <w:style w:type="paragraph" w:styleId="TOCHeading">
    <w:name w:val="TOC Heading"/>
    <w:basedOn w:val="Heading1"/>
    <w:next w:val="Normal"/>
    <w:uiPriority w:val="39"/>
    <w:unhideWhenUsed/>
    <w:qFormat/>
    <w:rsid w:val="00F81F41"/>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257F4"/>
    <w:pPr>
      <w:tabs>
        <w:tab w:val="right" w:leader="dot" w:pos="9350"/>
      </w:tabs>
      <w:spacing w:after="100"/>
    </w:pPr>
    <w:rPr>
      <w:noProof/>
    </w:rPr>
  </w:style>
  <w:style w:type="character" w:styleId="Hyperlink">
    <w:name w:val="Hyperlink"/>
    <w:basedOn w:val="DefaultParagraphFont"/>
    <w:uiPriority w:val="99"/>
    <w:unhideWhenUsed/>
    <w:rsid w:val="00F81F41"/>
    <w:rPr>
      <w:color w:val="0000FF" w:themeColor="hyperlink"/>
      <w:u w:val="single"/>
    </w:rPr>
  </w:style>
  <w:style w:type="paragraph" w:styleId="Header">
    <w:name w:val="header"/>
    <w:basedOn w:val="Normal"/>
    <w:link w:val="HeaderChar"/>
    <w:uiPriority w:val="99"/>
    <w:unhideWhenUsed/>
    <w:rsid w:val="00783E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3E04"/>
    <w:rPr>
      <w:rFonts w:ascii="Times New Roman" w:hAnsi="Times New Roman"/>
      <w:sz w:val="24"/>
      <w:lang w:val="en-GB"/>
    </w:rPr>
  </w:style>
  <w:style w:type="paragraph" w:styleId="Footer">
    <w:name w:val="footer"/>
    <w:basedOn w:val="Normal"/>
    <w:link w:val="FooterChar"/>
    <w:uiPriority w:val="99"/>
    <w:unhideWhenUsed/>
    <w:rsid w:val="00783E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3E0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605484">
      <w:bodyDiv w:val="1"/>
      <w:marLeft w:val="0"/>
      <w:marRight w:val="0"/>
      <w:marTop w:val="0"/>
      <w:marBottom w:val="0"/>
      <w:divBdr>
        <w:top w:val="none" w:sz="0" w:space="0" w:color="auto"/>
        <w:left w:val="none" w:sz="0" w:space="0" w:color="auto"/>
        <w:bottom w:val="none" w:sz="0" w:space="0" w:color="auto"/>
        <w:right w:val="none" w:sz="0" w:space="0" w:color="auto"/>
      </w:divBdr>
      <w:divsChild>
        <w:div w:id="2091078549">
          <w:marLeft w:val="0"/>
          <w:marRight w:val="0"/>
          <w:marTop w:val="0"/>
          <w:marBottom w:val="0"/>
          <w:divBdr>
            <w:top w:val="none" w:sz="0" w:space="0" w:color="auto"/>
            <w:left w:val="none" w:sz="0" w:space="0" w:color="auto"/>
            <w:bottom w:val="none" w:sz="0" w:space="0" w:color="auto"/>
            <w:right w:val="none" w:sz="0" w:space="0" w:color="auto"/>
          </w:divBdr>
        </w:div>
      </w:divsChild>
    </w:div>
    <w:div w:id="1977906403">
      <w:bodyDiv w:val="1"/>
      <w:marLeft w:val="0"/>
      <w:marRight w:val="0"/>
      <w:marTop w:val="0"/>
      <w:marBottom w:val="0"/>
      <w:divBdr>
        <w:top w:val="none" w:sz="0" w:space="0" w:color="auto"/>
        <w:left w:val="none" w:sz="0" w:space="0" w:color="auto"/>
        <w:bottom w:val="none" w:sz="0" w:space="0" w:color="auto"/>
        <w:right w:val="none" w:sz="0" w:space="0" w:color="auto"/>
      </w:divBdr>
      <w:divsChild>
        <w:div w:id="1427771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0D99A-6B2F-4071-A2F4-FBF9826AF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Pages>
  <Words>2875</Words>
  <Characters>16391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sudhinrao takkalapelly</cp:lastModifiedBy>
  <cp:revision>69</cp:revision>
  <dcterms:created xsi:type="dcterms:W3CDTF">2021-12-23T12:07:00Z</dcterms:created>
  <dcterms:modified xsi:type="dcterms:W3CDTF">2022-01-14T11:58:00Z</dcterms:modified>
</cp:coreProperties>
</file>