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1667" w:rsidRPr="005D43FF" w:rsidRDefault="00EF0A42" w:rsidP="005D43FF">
      <w:pPr>
        <w:spacing w:line="360" w:lineRule="auto"/>
        <w:jc w:val="both"/>
        <w:rPr>
          <w:rFonts w:ascii="Arial" w:hAnsi="Arial" w:cs="Arial"/>
          <w:b/>
          <w:sz w:val="24"/>
          <w:szCs w:val="24"/>
        </w:rPr>
      </w:pPr>
      <w:r w:rsidRPr="005D43FF">
        <w:rPr>
          <w:rFonts w:ascii="Arial" w:hAnsi="Arial" w:cs="Arial"/>
          <w:b/>
          <w:sz w:val="24"/>
          <w:szCs w:val="24"/>
        </w:rPr>
        <w:t xml:space="preserve">The </w:t>
      </w:r>
      <w:r w:rsidR="00A85122" w:rsidRPr="005D43FF">
        <w:rPr>
          <w:rFonts w:ascii="Arial" w:hAnsi="Arial" w:cs="Arial"/>
          <w:b/>
          <w:sz w:val="24"/>
          <w:szCs w:val="24"/>
        </w:rPr>
        <w:t>history of m</w:t>
      </w:r>
      <w:r w:rsidRPr="005D43FF">
        <w:rPr>
          <w:rFonts w:ascii="Arial" w:hAnsi="Arial" w:cs="Arial"/>
          <w:b/>
          <w:sz w:val="24"/>
          <w:szCs w:val="24"/>
        </w:rPr>
        <w:t xml:space="preserve">edia </w:t>
      </w:r>
    </w:p>
    <w:p w:rsidR="005D43FF" w:rsidRPr="005D43FF" w:rsidRDefault="00EF0A42" w:rsidP="005D43FF">
      <w:pPr>
        <w:spacing w:line="360" w:lineRule="auto"/>
        <w:jc w:val="both"/>
        <w:rPr>
          <w:rFonts w:ascii="Arial" w:hAnsi="Arial" w:cs="Arial"/>
          <w:sz w:val="24"/>
          <w:szCs w:val="24"/>
        </w:rPr>
      </w:pPr>
      <w:r w:rsidRPr="005D43FF">
        <w:rPr>
          <w:rFonts w:ascii="Arial" w:hAnsi="Arial" w:cs="Arial"/>
          <w:sz w:val="24"/>
          <w:szCs w:val="24"/>
        </w:rPr>
        <w:t xml:space="preserve">Digital media is defined as the creative convergence of digital arts, for example science, technology and </w:t>
      </w:r>
      <w:r w:rsidR="004F7D67" w:rsidRPr="005D43FF">
        <w:rPr>
          <w:rFonts w:ascii="Arial" w:hAnsi="Arial" w:cs="Arial"/>
          <w:sz w:val="24"/>
          <w:szCs w:val="24"/>
        </w:rPr>
        <w:t>business</w:t>
      </w:r>
      <w:r w:rsidRPr="005D43FF">
        <w:rPr>
          <w:rFonts w:ascii="Arial" w:hAnsi="Arial" w:cs="Arial"/>
          <w:sz w:val="24"/>
          <w:szCs w:val="24"/>
        </w:rPr>
        <w:t xml:space="preserve"> which is used for human expression (</w:t>
      </w:r>
      <w:r w:rsidR="004F7D67" w:rsidRPr="005D43FF">
        <w:rPr>
          <w:rFonts w:ascii="Arial" w:hAnsi="Arial" w:cs="Arial"/>
          <w:sz w:val="24"/>
          <w:szCs w:val="24"/>
        </w:rPr>
        <w:t>Samuels</w:t>
      </w:r>
      <w:r w:rsidRPr="005D43FF">
        <w:rPr>
          <w:rFonts w:ascii="Arial" w:hAnsi="Arial" w:cs="Arial"/>
          <w:sz w:val="24"/>
          <w:szCs w:val="24"/>
        </w:rPr>
        <w:t xml:space="preserve">, 2014). In addition Samuels (2014) </w:t>
      </w:r>
      <w:r w:rsidR="004F7D67" w:rsidRPr="005D43FF">
        <w:rPr>
          <w:rFonts w:ascii="Arial" w:hAnsi="Arial" w:cs="Arial"/>
          <w:sz w:val="24"/>
          <w:szCs w:val="24"/>
        </w:rPr>
        <w:t>defines</w:t>
      </w:r>
      <w:r w:rsidRPr="005D43FF">
        <w:rPr>
          <w:rFonts w:ascii="Arial" w:hAnsi="Arial" w:cs="Arial"/>
          <w:sz w:val="24"/>
          <w:szCs w:val="24"/>
        </w:rPr>
        <w:t xml:space="preserve"> digital media as a form of </w:t>
      </w:r>
      <w:r w:rsidR="00024026" w:rsidRPr="005D43FF">
        <w:rPr>
          <w:rFonts w:ascii="Arial" w:hAnsi="Arial" w:cs="Arial"/>
          <w:sz w:val="24"/>
          <w:szCs w:val="24"/>
        </w:rPr>
        <w:t>technological</w:t>
      </w:r>
      <w:r w:rsidRPr="005D43FF">
        <w:rPr>
          <w:rFonts w:ascii="Arial" w:hAnsi="Arial" w:cs="Arial"/>
          <w:sz w:val="24"/>
          <w:szCs w:val="24"/>
        </w:rPr>
        <w:t xml:space="preserve"> medi</w:t>
      </w:r>
      <w:r w:rsidR="00024026" w:rsidRPr="005D43FF">
        <w:rPr>
          <w:rFonts w:ascii="Arial" w:hAnsi="Arial" w:cs="Arial"/>
          <w:sz w:val="24"/>
          <w:szCs w:val="24"/>
        </w:rPr>
        <w:t xml:space="preserve">a where data is stored in electronic </w:t>
      </w:r>
      <w:r w:rsidRPr="005D43FF">
        <w:rPr>
          <w:rFonts w:ascii="Arial" w:hAnsi="Arial" w:cs="Arial"/>
          <w:sz w:val="24"/>
          <w:szCs w:val="24"/>
        </w:rPr>
        <w:t>form. According to Screen (2011) digital media growth did not start until the late 1950s and early 1960s, however the first Microsoft windows computer was not invented until 1985. The Science and Technology Facilities Council (No Date) found that in 1989, Tim Berners Lee invented the World Wide Web, however only 0.05% of people could access the internet in 1990. In 1992 commercial dial up was invented and made access to the internet easier for the public (Science and Technology Facilities Council, No Date).</w:t>
      </w:r>
      <w:r w:rsidR="009F253B" w:rsidRPr="005D43FF">
        <w:rPr>
          <w:rFonts w:ascii="Arial" w:hAnsi="Arial" w:cs="Arial"/>
          <w:sz w:val="24"/>
          <w:szCs w:val="24"/>
        </w:rPr>
        <w:t xml:space="preserve"> </w:t>
      </w:r>
      <w:r w:rsidR="00024026" w:rsidRPr="005D43FF">
        <w:rPr>
          <w:rFonts w:ascii="Arial" w:hAnsi="Arial" w:cs="Arial"/>
          <w:sz w:val="24"/>
          <w:szCs w:val="24"/>
        </w:rPr>
        <w:t>However it was unlikely that children would have access to this other however, in</w:t>
      </w:r>
      <w:r w:rsidR="009F253B" w:rsidRPr="005D43FF">
        <w:rPr>
          <w:rFonts w:ascii="Arial" w:hAnsi="Arial" w:cs="Arial"/>
          <w:sz w:val="24"/>
          <w:szCs w:val="24"/>
        </w:rPr>
        <w:t xml:space="preserve"> 2015 39% of 3-4 year olds have access to internet at home (Ofcom, 2015).</w:t>
      </w:r>
      <w:r w:rsidR="004F7D67" w:rsidRPr="005D43FF">
        <w:rPr>
          <w:rFonts w:ascii="Arial" w:hAnsi="Arial" w:cs="Arial"/>
          <w:sz w:val="24"/>
          <w:szCs w:val="24"/>
        </w:rPr>
        <w:t xml:space="preserve"> </w:t>
      </w:r>
      <w:r w:rsidR="009F253B" w:rsidRPr="005D43FF">
        <w:rPr>
          <w:rFonts w:ascii="Arial" w:hAnsi="Arial" w:cs="Arial"/>
          <w:sz w:val="24"/>
          <w:szCs w:val="24"/>
        </w:rPr>
        <w:t xml:space="preserve">In </w:t>
      </w:r>
      <w:r w:rsidR="004F7D67" w:rsidRPr="005D43FF">
        <w:rPr>
          <w:rFonts w:ascii="Arial" w:hAnsi="Arial" w:cs="Arial"/>
          <w:sz w:val="24"/>
          <w:szCs w:val="24"/>
        </w:rPr>
        <w:t xml:space="preserve">addition, in 2015 </w:t>
      </w:r>
      <w:r w:rsidR="009F253B" w:rsidRPr="005D43FF">
        <w:rPr>
          <w:rFonts w:ascii="Arial" w:hAnsi="Arial" w:cs="Arial"/>
          <w:sz w:val="24"/>
          <w:szCs w:val="24"/>
        </w:rPr>
        <w:t xml:space="preserve">seven in </w:t>
      </w:r>
      <w:r w:rsidR="004F7D67" w:rsidRPr="005D43FF">
        <w:rPr>
          <w:rFonts w:ascii="Arial" w:hAnsi="Arial" w:cs="Arial"/>
          <w:sz w:val="24"/>
          <w:szCs w:val="24"/>
        </w:rPr>
        <w:t>ten 12-15 year olds believed that online information is always true with 28% of children using online sites</w:t>
      </w:r>
      <w:r w:rsidR="0020304C">
        <w:rPr>
          <w:rFonts w:ascii="Arial" w:hAnsi="Arial" w:cs="Arial"/>
          <w:sz w:val="24"/>
          <w:szCs w:val="24"/>
        </w:rPr>
        <w:t xml:space="preserve"> such as google </w:t>
      </w:r>
      <w:r w:rsidR="004F7D67" w:rsidRPr="005D43FF">
        <w:rPr>
          <w:rFonts w:ascii="Arial" w:hAnsi="Arial" w:cs="Arial"/>
          <w:sz w:val="24"/>
          <w:szCs w:val="24"/>
        </w:rPr>
        <w:t xml:space="preserve"> for </w:t>
      </w:r>
      <w:r w:rsidR="0020304C">
        <w:rPr>
          <w:rFonts w:ascii="Arial" w:hAnsi="Arial" w:cs="Arial"/>
          <w:sz w:val="24"/>
          <w:szCs w:val="24"/>
        </w:rPr>
        <w:t xml:space="preserve">accurate information needed to complete </w:t>
      </w:r>
      <w:r w:rsidR="004F7D67" w:rsidRPr="005D43FF">
        <w:rPr>
          <w:rFonts w:ascii="Arial" w:hAnsi="Arial" w:cs="Arial"/>
          <w:sz w:val="24"/>
          <w:szCs w:val="24"/>
        </w:rPr>
        <w:t xml:space="preserve">school work (Ofcom, 2015). </w:t>
      </w:r>
      <w:r w:rsidRPr="005D43FF">
        <w:rPr>
          <w:rFonts w:ascii="Arial" w:hAnsi="Arial" w:cs="Arial"/>
          <w:sz w:val="24"/>
          <w:szCs w:val="24"/>
        </w:rPr>
        <w:t>Samuels (2014:1) states that social media ‘sky rocketed’ in the early 2000s, in agreement Science and Technology Facil</w:t>
      </w:r>
      <w:r w:rsidR="004F7D67" w:rsidRPr="005D43FF">
        <w:rPr>
          <w:rFonts w:ascii="Arial" w:hAnsi="Arial" w:cs="Arial"/>
          <w:sz w:val="24"/>
          <w:szCs w:val="24"/>
        </w:rPr>
        <w:t>i</w:t>
      </w:r>
      <w:r w:rsidRPr="005D43FF">
        <w:rPr>
          <w:rFonts w:ascii="Arial" w:hAnsi="Arial" w:cs="Arial"/>
          <w:sz w:val="24"/>
          <w:szCs w:val="24"/>
        </w:rPr>
        <w:t>ties Council (N</w:t>
      </w:r>
      <w:r w:rsidR="009F253B" w:rsidRPr="005D43FF">
        <w:rPr>
          <w:rFonts w:ascii="Arial" w:hAnsi="Arial" w:cs="Arial"/>
          <w:sz w:val="24"/>
          <w:szCs w:val="24"/>
        </w:rPr>
        <w:t>o Date) states that Facebook and Skype allowed people all over the World to connect between 2004 and 2005. Howeve</w:t>
      </w:r>
      <w:r w:rsidR="0020304C">
        <w:rPr>
          <w:rFonts w:ascii="Arial" w:hAnsi="Arial" w:cs="Arial"/>
          <w:sz w:val="24"/>
          <w:szCs w:val="24"/>
        </w:rPr>
        <w:t>r according to Ofcom (2015)</w:t>
      </w:r>
      <w:r w:rsidR="009F253B" w:rsidRPr="005D43FF">
        <w:rPr>
          <w:rFonts w:ascii="Arial" w:hAnsi="Arial" w:cs="Arial"/>
          <w:sz w:val="24"/>
          <w:szCs w:val="24"/>
        </w:rPr>
        <w:t xml:space="preserve"> you</w:t>
      </w:r>
      <w:r w:rsidR="00024026" w:rsidRPr="005D43FF">
        <w:rPr>
          <w:rFonts w:ascii="Arial" w:hAnsi="Arial" w:cs="Arial"/>
          <w:sz w:val="24"/>
          <w:szCs w:val="24"/>
        </w:rPr>
        <w:t>ng people are more likely to</w:t>
      </w:r>
      <w:r w:rsidR="009F253B" w:rsidRPr="005D43FF">
        <w:rPr>
          <w:rFonts w:ascii="Arial" w:hAnsi="Arial" w:cs="Arial"/>
          <w:sz w:val="24"/>
          <w:szCs w:val="24"/>
        </w:rPr>
        <w:t xml:space="preserve"> use snapchat with an 8% increase since 2014 a</w:t>
      </w:r>
      <w:r w:rsidR="004F7D67" w:rsidRPr="005D43FF">
        <w:rPr>
          <w:rFonts w:ascii="Arial" w:hAnsi="Arial" w:cs="Arial"/>
          <w:sz w:val="24"/>
          <w:szCs w:val="24"/>
        </w:rPr>
        <w:t>nd a 17% deficit</w:t>
      </w:r>
      <w:r w:rsidR="009F253B" w:rsidRPr="005D43FF">
        <w:rPr>
          <w:rFonts w:ascii="Arial" w:hAnsi="Arial" w:cs="Arial"/>
          <w:sz w:val="24"/>
          <w:szCs w:val="24"/>
        </w:rPr>
        <w:t xml:space="preserve"> on the use of Facebook. In </w:t>
      </w:r>
      <w:r w:rsidR="004F7D67" w:rsidRPr="005D43FF">
        <w:rPr>
          <w:rFonts w:ascii="Arial" w:hAnsi="Arial" w:cs="Arial"/>
          <w:sz w:val="24"/>
          <w:szCs w:val="24"/>
        </w:rPr>
        <w:t>2005 YouTube</w:t>
      </w:r>
      <w:r w:rsidR="009F253B" w:rsidRPr="005D43FF">
        <w:rPr>
          <w:rFonts w:ascii="Arial" w:hAnsi="Arial" w:cs="Arial"/>
          <w:sz w:val="24"/>
          <w:szCs w:val="24"/>
        </w:rPr>
        <w:t xml:space="preserve"> launc</w:t>
      </w:r>
      <w:r w:rsidR="004F7D67" w:rsidRPr="005D43FF">
        <w:rPr>
          <w:rFonts w:ascii="Arial" w:hAnsi="Arial" w:cs="Arial"/>
          <w:sz w:val="24"/>
          <w:szCs w:val="24"/>
        </w:rPr>
        <w:t>h</w:t>
      </w:r>
      <w:r w:rsidR="009F253B" w:rsidRPr="005D43FF">
        <w:rPr>
          <w:rFonts w:ascii="Arial" w:hAnsi="Arial" w:cs="Arial"/>
          <w:sz w:val="24"/>
          <w:szCs w:val="24"/>
        </w:rPr>
        <w:t>ed with a co-fou</w:t>
      </w:r>
      <w:r w:rsidR="0020304C">
        <w:rPr>
          <w:rFonts w:ascii="Arial" w:hAnsi="Arial" w:cs="Arial"/>
          <w:sz w:val="24"/>
          <w:szCs w:val="24"/>
        </w:rPr>
        <w:t xml:space="preserve">nder video that now has over forty </w:t>
      </w:r>
      <w:r w:rsidR="009F253B" w:rsidRPr="005D43FF">
        <w:rPr>
          <w:rFonts w:ascii="Arial" w:hAnsi="Arial" w:cs="Arial"/>
          <w:sz w:val="24"/>
          <w:szCs w:val="24"/>
        </w:rPr>
        <w:t xml:space="preserve">million views (Science and Technology Facilities Council, No Date). In addition, according to Ofcom (2015) 12-15 year olds </w:t>
      </w:r>
      <w:r w:rsidR="004F7D67" w:rsidRPr="005D43FF">
        <w:rPr>
          <w:rFonts w:ascii="Arial" w:hAnsi="Arial" w:cs="Arial"/>
          <w:sz w:val="24"/>
          <w:szCs w:val="24"/>
        </w:rPr>
        <w:t xml:space="preserve">said that they prefer to watch </w:t>
      </w:r>
      <w:r w:rsidR="0020304C">
        <w:rPr>
          <w:rFonts w:ascii="Arial" w:hAnsi="Arial" w:cs="Arial"/>
          <w:sz w:val="24"/>
          <w:szCs w:val="24"/>
        </w:rPr>
        <w:t xml:space="preserve">content on </w:t>
      </w:r>
      <w:r w:rsidR="004F7D67" w:rsidRPr="005D43FF">
        <w:rPr>
          <w:rFonts w:ascii="Arial" w:hAnsi="Arial" w:cs="Arial"/>
          <w:sz w:val="24"/>
          <w:szCs w:val="24"/>
        </w:rPr>
        <w:t>YouTube</w:t>
      </w:r>
      <w:r w:rsidR="009F253B" w:rsidRPr="005D43FF">
        <w:rPr>
          <w:rFonts w:ascii="Arial" w:hAnsi="Arial" w:cs="Arial"/>
          <w:sz w:val="24"/>
          <w:szCs w:val="24"/>
        </w:rPr>
        <w:t xml:space="preserve"> rather than the television. Between 2007 and 2010 Apple launched their first smartphone and tablet</w:t>
      </w:r>
      <w:r w:rsidR="00A85122" w:rsidRPr="005D43FF">
        <w:rPr>
          <w:rFonts w:ascii="Arial" w:hAnsi="Arial" w:cs="Arial"/>
          <w:sz w:val="24"/>
          <w:szCs w:val="24"/>
        </w:rPr>
        <w:t xml:space="preserve"> (Science and Technology Facilities Council, No Date), and now in 2015 54% of children between the ages of 3-4 now use a tablet at home</w:t>
      </w:r>
      <w:r w:rsidR="001D5920" w:rsidRPr="005D43FF">
        <w:rPr>
          <w:rFonts w:ascii="Arial" w:hAnsi="Arial" w:cs="Arial"/>
          <w:sz w:val="24"/>
          <w:szCs w:val="24"/>
        </w:rPr>
        <w:t xml:space="preserve"> </w:t>
      </w:r>
      <w:r w:rsidR="00024026" w:rsidRPr="005D43FF">
        <w:rPr>
          <w:rFonts w:ascii="Arial" w:hAnsi="Arial" w:cs="Arial"/>
          <w:sz w:val="24"/>
          <w:szCs w:val="24"/>
        </w:rPr>
        <w:t xml:space="preserve">(Ofcom, 2015). </w:t>
      </w:r>
      <w:r w:rsidR="00A85122" w:rsidRPr="005D43FF">
        <w:rPr>
          <w:rFonts w:ascii="Arial" w:hAnsi="Arial" w:cs="Arial"/>
          <w:sz w:val="24"/>
          <w:szCs w:val="24"/>
        </w:rPr>
        <w:t>However according to Coughlan (2014) 70% of children in primary and secondary schools have access to a tablet.</w:t>
      </w:r>
      <w:r w:rsidR="00024026" w:rsidRPr="005D43FF">
        <w:rPr>
          <w:rFonts w:ascii="Arial" w:hAnsi="Arial" w:cs="Arial"/>
          <w:sz w:val="24"/>
          <w:szCs w:val="24"/>
        </w:rPr>
        <w:t xml:space="preserve"> Compared to 42% of children aged between 5 and 15 having access to a tablet at home (Ofcom, 2016).</w:t>
      </w:r>
      <w:r w:rsidR="00A85122" w:rsidRPr="005D43FF">
        <w:rPr>
          <w:rFonts w:ascii="Arial" w:hAnsi="Arial" w:cs="Arial"/>
          <w:sz w:val="24"/>
          <w:szCs w:val="24"/>
        </w:rPr>
        <w:t xml:space="preserve"> In addition, Science and Technology Facilities Council (No Date) states that living in the informational age, digital revolution shows no sign of slowing down, therefore the public is able to have everything at their fingertips. However, the further society moves </w:t>
      </w:r>
      <w:r w:rsidR="00A85122" w:rsidRPr="005D43FF">
        <w:rPr>
          <w:rFonts w:ascii="Arial" w:hAnsi="Arial" w:cs="Arial"/>
          <w:sz w:val="24"/>
          <w:szCs w:val="24"/>
        </w:rPr>
        <w:lastRenderedPageBreak/>
        <w:t>into the digitalised age, the harsher effects it has on the child</w:t>
      </w:r>
      <w:r w:rsidR="00E55844" w:rsidRPr="005D43FF">
        <w:rPr>
          <w:rFonts w:ascii="Arial" w:hAnsi="Arial" w:cs="Arial"/>
          <w:sz w:val="24"/>
          <w:szCs w:val="24"/>
        </w:rPr>
        <w:t>’</w:t>
      </w:r>
      <w:r w:rsidR="00A85122" w:rsidRPr="005D43FF">
        <w:rPr>
          <w:rFonts w:ascii="Arial" w:hAnsi="Arial" w:cs="Arial"/>
          <w:sz w:val="24"/>
          <w:szCs w:val="24"/>
        </w:rPr>
        <w:t>s experiences as NSPCC reveals that there has been an 88% rise in children seeking advice due to online abuse (Khomami, 2016). In addition, Khomami</w:t>
      </w:r>
      <w:r w:rsidR="0020304C">
        <w:rPr>
          <w:rFonts w:ascii="Arial" w:hAnsi="Arial" w:cs="Arial"/>
          <w:sz w:val="24"/>
          <w:szCs w:val="24"/>
        </w:rPr>
        <w:t xml:space="preserve"> (2016)</w:t>
      </w:r>
      <w:r w:rsidR="00A85122" w:rsidRPr="005D43FF">
        <w:rPr>
          <w:rFonts w:ascii="Arial" w:hAnsi="Arial" w:cs="Arial"/>
          <w:sz w:val="24"/>
          <w:szCs w:val="24"/>
        </w:rPr>
        <w:t xml:space="preserve"> states that the NSPCC revealed that they </w:t>
      </w:r>
      <w:r w:rsidR="00E55844" w:rsidRPr="005D43FF">
        <w:rPr>
          <w:rFonts w:ascii="Arial" w:hAnsi="Arial" w:cs="Arial"/>
          <w:sz w:val="24"/>
          <w:szCs w:val="24"/>
        </w:rPr>
        <w:t>counselled</w:t>
      </w:r>
      <w:r w:rsidR="00A85122" w:rsidRPr="005D43FF">
        <w:rPr>
          <w:rFonts w:ascii="Arial" w:hAnsi="Arial" w:cs="Arial"/>
          <w:sz w:val="24"/>
          <w:szCs w:val="24"/>
        </w:rPr>
        <w:t xml:space="preserve"> 4,541 children in</w:t>
      </w:r>
      <w:r w:rsidR="0020304C">
        <w:rPr>
          <w:rFonts w:ascii="Arial" w:hAnsi="Arial" w:cs="Arial"/>
          <w:sz w:val="24"/>
          <w:szCs w:val="24"/>
        </w:rPr>
        <w:t xml:space="preserve"> 2015-2016 compared to 2,410 between </w:t>
      </w:r>
      <w:r w:rsidR="00A85122" w:rsidRPr="005D43FF">
        <w:rPr>
          <w:rFonts w:ascii="Arial" w:hAnsi="Arial" w:cs="Arial"/>
          <w:sz w:val="24"/>
          <w:szCs w:val="24"/>
        </w:rPr>
        <w:t>2011</w:t>
      </w:r>
      <w:r w:rsidR="0020304C">
        <w:rPr>
          <w:rFonts w:ascii="Arial" w:hAnsi="Arial" w:cs="Arial"/>
          <w:sz w:val="24"/>
          <w:szCs w:val="24"/>
        </w:rPr>
        <w:t xml:space="preserve"> and 2012</w:t>
      </w:r>
      <w:r w:rsidR="00A85122" w:rsidRPr="005D43FF">
        <w:rPr>
          <w:rFonts w:ascii="Arial" w:hAnsi="Arial" w:cs="Arial"/>
          <w:sz w:val="24"/>
          <w:szCs w:val="24"/>
        </w:rPr>
        <w:t xml:space="preserve"> due to cyberbullying. However, Ofcom (2015) state that 96% of children were able to recall online risks and that they believe</w:t>
      </w:r>
      <w:r w:rsidR="0020304C">
        <w:rPr>
          <w:rFonts w:ascii="Arial" w:hAnsi="Arial" w:cs="Arial"/>
          <w:sz w:val="24"/>
          <w:szCs w:val="24"/>
        </w:rPr>
        <w:t>d</w:t>
      </w:r>
      <w:r w:rsidR="00A85122" w:rsidRPr="005D43FF">
        <w:rPr>
          <w:rFonts w:ascii="Arial" w:hAnsi="Arial" w:cs="Arial"/>
          <w:sz w:val="24"/>
          <w:szCs w:val="24"/>
        </w:rPr>
        <w:t xml:space="preserve"> that bullying is more likely to happen in person rather than online. </w:t>
      </w:r>
    </w:p>
    <w:p w:rsidR="00A92E08" w:rsidRPr="005D43FF" w:rsidRDefault="00A92E08" w:rsidP="005D43FF">
      <w:pPr>
        <w:spacing w:line="360" w:lineRule="auto"/>
        <w:jc w:val="both"/>
        <w:rPr>
          <w:rFonts w:ascii="Arial" w:hAnsi="Arial" w:cs="Arial"/>
          <w:b/>
          <w:sz w:val="24"/>
          <w:szCs w:val="24"/>
        </w:rPr>
      </w:pPr>
      <w:r w:rsidRPr="005D43FF">
        <w:rPr>
          <w:rFonts w:ascii="Arial" w:hAnsi="Arial" w:cs="Arial"/>
          <w:b/>
          <w:sz w:val="24"/>
          <w:szCs w:val="24"/>
        </w:rPr>
        <w:t xml:space="preserve">The role of parents and carers </w:t>
      </w:r>
    </w:p>
    <w:p w:rsidR="001D5920" w:rsidRPr="005D43FF" w:rsidRDefault="001D5920" w:rsidP="005D43FF">
      <w:pPr>
        <w:spacing w:line="360" w:lineRule="auto"/>
        <w:jc w:val="both"/>
        <w:rPr>
          <w:rFonts w:ascii="Arial" w:hAnsi="Arial" w:cs="Arial"/>
          <w:sz w:val="24"/>
          <w:szCs w:val="24"/>
        </w:rPr>
      </w:pPr>
      <w:r w:rsidRPr="005D43FF">
        <w:rPr>
          <w:rFonts w:ascii="Arial" w:hAnsi="Arial" w:cs="Arial"/>
          <w:sz w:val="24"/>
          <w:szCs w:val="24"/>
        </w:rPr>
        <w:t xml:space="preserve">According to Ofcom (2016) time spent </w:t>
      </w:r>
      <w:r w:rsidR="00024026" w:rsidRPr="005D43FF">
        <w:rPr>
          <w:rFonts w:ascii="Arial" w:hAnsi="Arial" w:cs="Arial"/>
          <w:sz w:val="24"/>
          <w:szCs w:val="24"/>
        </w:rPr>
        <w:t xml:space="preserve">on television is decreasing when </w:t>
      </w:r>
      <w:r w:rsidRPr="005D43FF">
        <w:rPr>
          <w:rFonts w:ascii="Arial" w:hAnsi="Arial" w:cs="Arial"/>
          <w:sz w:val="24"/>
          <w:szCs w:val="24"/>
        </w:rPr>
        <w:t>a consensus revealed that children now spen</w:t>
      </w:r>
      <w:r w:rsidR="00361511" w:rsidRPr="005D43FF">
        <w:rPr>
          <w:rFonts w:ascii="Arial" w:hAnsi="Arial" w:cs="Arial"/>
          <w:sz w:val="24"/>
          <w:szCs w:val="24"/>
        </w:rPr>
        <w:t>d</w:t>
      </w:r>
      <w:r w:rsidRPr="005D43FF">
        <w:rPr>
          <w:rFonts w:ascii="Arial" w:hAnsi="Arial" w:cs="Arial"/>
          <w:sz w:val="24"/>
          <w:szCs w:val="24"/>
        </w:rPr>
        <w:t xml:space="preserve"> 80% of their time on television compared to 87%</w:t>
      </w:r>
      <w:r w:rsidR="00024026" w:rsidRPr="005D43FF">
        <w:rPr>
          <w:rFonts w:ascii="Arial" w:hAnsi="Arial" w:cs="Arial"/>
          <w:sz w:val="24"/>
          <w:szCs w:val="24"/>
        </w:rPr>
        <w:t xml:space="preserve"> in 2015</w:t>
      </w:r>
      <w:r w:rsidRPr="005D43FF">
        <w:rPr>
          <w:rFonts w:ascii="Arial" w:hAnsi="Arial" w:cs="Arial"/>
          <w:sz w:val="24"/>
          <w:szCs w:val="24"/>
        </w:rPr>
        <w:t xml:space="preserve">, however this does not mean that children are viewing less content as children are more likely to view content on their personal devices. For example YouTube is becoming </w:t>
      </w:r>
      <w:r w:rsidR="00024026" w:rsidRPr="005D43FF">
        <w:rPr>
          <w:rFonts w:ascii="Arial" w:hAnsi="Arial" w:cs="Arial"/>
          <w:sz w:val="24"/>
          <w:szCs w:val="24"/>
        </w:rPr>
        <w:t xml:space="preserve">an </w:t>
      </w:r>
      <w:r w:rsidRPr="005D43FF">
        <w:rPr>
          <w:rFonts w:ascii="Arial" w:hAnsi="Arial" w:cs="Arial"/>
          <w:sz w:val="24"/>
          <w:szCs w:val="24"/>
        </w:rPr>
        <w:t>increasingly popular content destination with 37% of 3-4 year olds and 54% of 5-7 yea</w:t>
      </w:r>
      <w:r w:rsidR="00361511" w:rsidRPr="005D43FF">
        <w:rPr>
          <w:rFonts w:ascii="Arial" w:hAnsi="Arial" w:cs="Arial"/>
          <w:sz w:val="24"/>
          <w:szCs w:val="24"/>
        </w:rPr>
        <w:t>r olds</w:t>
      </w:r>
      <w:r w:rsidRPr="005D43FF">
        <w:rPr>
          <w:rFonts w:ascii="Arial" w:hAnsi="Arial" w:cs="Arial"/>
          <w:sz w:val="24"/>
          <w:szCs w:val="24"/>
        </w:rPr>
        <w:t xml:space="preserve"> using either the YouTube app or website (Ofcom, 2016). </w:t>
      </w:r>
    </w:p>
    <w:p w:rsidR="0051298E"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Nikken and Schols (2015) states that a</w:t>
      </w:r>
      <w:r w:rsidR="008336BC" w:rsidRPr="005D43FF">
        <w:rPr>
          <w:rFonts w:ascii="Arial" w:hAnsi="Arial" w:cs="Arial"/>
          <w:sz w:val="24"/>
          <w:szCs w:val="24"/>
        </w:rPr>
        <w:t xml:space="preserve">lthough many children turn into relatively </w:t>
      </w:r>
      <w:r w:rsidRPr="005D43FF">
        <w:rPr>
          <w:rFonts w:ascii="Arial" w:hAnsi="Arial" w:cs="Arial"/>
          <w:sz w:val="24"/>
          <w:szCs w:val="24"/>
        </w:rPr>
        <w:t>competent</w:t>
      </w:r>
      <w:r w:rsidR="008336BC" w:rsidRPr="005D43FF">
        <w:rPr>
          <w:rFonts w:ascii="Arial" w:hAnsi="Arial" w:cs="Arial"/>
          <w:sz w:val="24"/>
          <w:szCs w:val="24"/>
        </w:rPr>
        <w:t xml:space="preserve"> users of</w:t>
      </w:r>
      <w:r w:rsidRPr="005D43FF">
        <w:rPr>
          <w:rFonts w:ascii="Arial" w:hAnsi="Arial" w:cs="Arial"/>
          <w:sz w:val="24"/>
          <w:szCs w:val="24"/>
        </w:rPr>
        <w:t xml:space="preserve"> </w:t>
      </w:r>
      <w:r w:rsidR="008336BC" w:rsidRPr="005D43FF">
        <w:rPr>
          <w:rFonts w:ascii="Arial" w:hAnsi="Arial" w:cs="Arial"/>
          <w:sz w:val="24"/>
          <w:szCs w:val="24"/>
        </w:rPr>
        <w:t>technology at a young age</w:t>
      </w:r>
      <w:r w:rsidR="0020304C">
        <w:rPr>
          <w:rFonts w:ascii="Arial" w:hAnsi="Arial" w:cs="Arial"/>
          <w:sz w:val="24"/>
          <w:szCs w:val="24"/>
        </w:rPr>
        <w:t>,</w:t>
      </w:r>
      <w:r w:rsidR="008336BC" w:rsidRPr="005D43FF">
        <w:rPr>
          <w:rFonts w:ascii="Arial" w:hAnsi="Arial" w:cs="Arial"/>
          <w:sz w:val="24"/>
          <w:szCs w:val="24"/>
        </w:rPr>
        <w:t xml:space="preserve"> parents and carers still act as </w:t>
      </w:r>
      <w:r w:rsidRPr="005D43FF">
        <w:rPr>
          <w:rFonts w:ascii="Arial" w:hAnsi="Arial" w:cs="Arial"/>
          <w:sz w:val="24"/>
          <w:szCs w:val="24"/>
        </w:rPr>
        <w:t>facilitators</w:t>
      </w:r>
      <w:r w:rsidR="00024026" w:rsidRPr="005D43FF">
        <w:rPr>
          <w:rFonts w:ascii="Arial" w:hAnsi="Arial" w:cs="Arial"/>
          <w:sz w:val="24"/>
          <w:szCs w:val="24"/>
        </w:rPr>
        <w:t xml:space="preserve"> and</w:t>
      </w:r>
      <w:r w:rsidR="008336BC" w:rsidRPr="005D43FF">
        <w:rPr>
          <w:rFonts w:ascii="Arial" w:hAnsi="Arial" w:cs="Arial"/>
          <w:sz w:val="24"/>
          <w:szCs w:val="24"/>
        </w:rPr>
        <w:t xml:space="preserve"> gatekeep</w:t>
      </w:r>
      <w:r w:rsidRPr="005D43FF">
        <w:rPr>
          <w:rFonts w:ascii="Arial" w:hAnsi="Arial" w:cs="Arial"/>
          <w:sz w:val="24"/>
          <w:szCs w:val="24"/>
        </w:rPr>
        <w:t>ers of young children’s media us</w:t>
      </w:r>
      <w:r w:rsidR="008336BC" w:rsidRPr="005D43FF">
        <w:rPr>
          <w:rFonts w:ascii="Arial" w:hAnsi="Arial" w:cs="Arial"/>
          <w:sz w:val="24"/>
          <w:szCs w:val="24"/>
        </w:rPr>
        <w:t xml:space="preserve">age. </w:t>
      </w:r>
      <w:r w:rsidRPr="005D43FF">
        <w:rPr>
          <w:rFonts w:ascii="Arial" w:hAnsi="Arial" w:cs="Arial"/>
          <w:sz w:val="24"/>
          <w:szCs w:val="24"/>
        </w:rPr>
        <w:t>According to Nikken and Schols (2015) i</w:t>
      </w:r>
      <w:r w:rsidR="008336BC" w:rsidRPr="005D43FF">
        <w:rPr>
          <w:rFonts w:ascii="Arial" w:hAnsi="Arial" w:cs="Arial"/>
          <w:sz w:val="24"/>
          <w:szCs w:val="24"/>
        </w:rPr>
        <w:t xml:space="preserve">n order to safeguard children from the media many parents mediate the types of media content children can access through parental guidance controls. Warren (2001) cited in Nikken and Schols (2015) defines parental controls as a strategy or control </w:t>
      </w:r>
      <w:r w:rsidR="00024026" w:rsidRPr="005D43FF">
        <w:rPr>
          <w:rFonts w:ascii="Arial" w:hAnsi="Arial" w:cs="Arial"/>
          <w:sz w:val="24"/>
          <w:szCs w:val="24"/>
        </w:rPr>
        <w:t xml:space="preserve">that </w:t>
      </w:r>
      <w:r w:rsidR="008336BC" w:rsidRPr="005D43FF">
        <w:rPr>
          <w:rFonts w:ascii="Arial" w:hAnsi="Arial" w:cs="Arial"/>
          <w:sz w:val="24"/>
          <w:szCs w:val="24"/>
        </w:rPr>
        <w:t xml:space="preserve">parents can use to supervise the media content </w:t>
      </w:r>
      <w:r w:rsidRPr="005D43FF">
        <w:rPr>
          <w:rFonts w:ascii="Arial" w:hAnsi="Arial" w:cs="Arial"/>
          <w:sz w:val="24"/>
          <w:szCs w:val="24"/>
        </w:rPr>
        <w:t>children access.</w:t>
      </w:r>
      <w:r w:rsidR="001D5920" w:rsidRPr="005D43FF">
        <w:rPr>
          <w:rFonts w:ascii="Arial" w:hAnsi="Arial" w:cs="Arial"/>
          <w:sz w:val="24"/>
          <w:szCs w:val="24"/>
        </w:rPr>
        <w:t xml:space="preserve"> </w:t>
      </w:r>
      <w:r w:rsidR="0051298E" w:rsidRPr="005D43FF">
        <w:rPr>
          <w:rFonts w:ascii="Arial" w:hAnsi="Arial" w:cs="Arial"/>
          <w:sz w:val="24"/>
          <w:szCs w:val="24"/>
        </w:rPr>
        <w:t>In agreement</w:t>
      </w:r>
      <w:r w:rsidR="00751DAF" w:rsidRPr="005D43FF">
        <w:rPr>
          <w:rFonts w:ascii="Arial" w:hAnsi="Arial" w:cs="Arial"/>
          <w:sz w:val="24"/>
          <w:szCs w:val="24"/>
        </w:rPr>
        <w:t xml:space="preserve">, according to Zaman and </w:t>
      </w:r>
      <w:r w:rsidR="00BE00ED" w:rsidRPr="005D43FF">
        <w:rPr>
          <w:rFonts w:ascii="Arial" w:hAnsi="Arial" w:cs="Arial"/>
          <w:sz w:val="24"/>
          <w:szCs w:val="24"/>
        </w:rPr>
        <w:t>Nouwen (2016) there are a number of parental controls and technology tracking services available to parents, these types of software allow parents to place restrictive actions on different types of media and can assess and interpret what children are viewing for example parents are able to learn whether their children are viewing inappropriate content and place passcodes on different types of media content in order to prevent it happening again. However Blum-Ross and Livingstone (2016) states that there are two types of parental guidance enabling and restrictive; enabling mediation relies on direct and indirect conversations with children on the risks of being online and monitoring the</w:t>
      </w:r>
      <w:r w:rsidR="0051298E" w:rsidRPr="005D43FF">
        <w:rPr>
          <w:rFonts w:ascii="Arial" w:hAnsi="Arial" w:cs="Arial"/>
          <w:sz w:val="24"/>
          <w:szCs w:val="24"/>
        </w:rPr>
        <w:t>ir</w:t>
      </w:r>
      <w:r w:rsidR="00BE00ED" w:rsidRPr="005D43FF">
        <w:rPr>
          <w:rFonts w:ascii="Arial" w:hAnsi="Arial" w:cs="Arial"/>
          <w:sz w:val="24"/>
          <w:szCs w:val="24"/>
        </w:rPr>
        <w:t xml:space="preserve"> child</w:t>
      </w:r>
      <w:r w:rsidR="0051298E" w:rsidRPr="005D43FF">
        <w:rPr>
          <w:rFonts w:ascii="Arial" w:hAnsi="Arial" w:cs="Arial"/>
          <w:sz w:val="24"/>
          <w:szCs w:val="24"/>
        </w:rPr>
        <w:t>’</w:t>
      </w:r>
      <w:r w:rsidR="00BE00ED" w:rsidRPr="005D43FF">
        <w:rPr>
          <w:rFonts w:ascii="Arial" w:hAnsi="Arial" w:cs="Arial"/>
          <w:sz w:val="24"/>
          <w:szCs w:val="24"/>
        </w:rPr>
        <w:t>s media usage. Whereas, restrictive mediati</w:t>
      </w:r>
      <w:r w:rsidR="0051298E" w:rsidRPr="005D43FF">
        <w:rPr>
          <w:rFonts w:ascii="Arial" w:hAnsi="Arial" w:cs="Arial"/>
          <w:sz w:val="24"/>
          <w:szCs w:val="24"/>
        </w:rPr>
        <w:t>on consists of placing household</w:t>
      </w:r>
      <w:r w:rsidR="00BE00ED" w:rsidRPr="005D43FF">
        <w:rPr>
          <w:rFonts w:ascii="Arial" w:hAnsi="Arial" w:cs="Arial"/>
          <w:sz w:val="24"/>
          <w:szCs w:val="24"/>
        </w:rPr>
        <w:t xml:space="preserve"> rules limiting screen time and placing passwords and age</w:t>
      </w:r>
      <w:r w:rsidR="0051298E" w:rsidRPr="005D43FF">
        <w:rPr>
          <w:rFonts w:ascii="Arial" w:hAnsi="Arial" w:cs="Arial"/>
          <w:sz w:val="24"/>
          <w:szCs w:val="24"/>
        </w:rPr>
        <w:t xml:space="preserve"> </w:t>
      </w:r>
      <w:r w:rsidR="00BE00ED" w:rsidRPr="005D43FF">
        <w:rPr>
          <w:rFonts w:ascii="Arial" w:hAnsi="Arial" w:cs="Arial"/>
          <w:sz w:val="24"/>
          <w:szCs w:val="24"/>
        </w:rPr>
        <w:t>lim</w:t>
      </w:r>
      <w:r w:rsidR="0051298E" w:rsidRPr="005D43FF">
        <w:rPr>
          <w:rFonts w:ascii="Arial" w:hAnsi="Arial" w:cs="Arial"/>
          <w:sz w:val="24"/>
          <w:szCs w:val="24"/>
        </w:rPr>
        <w:t>itations restricting the conten</w:t>
      </w:r>
      <w:r w:rsidR="00BE00ED" w:rsidRPr="005D43FF">
        <w:rPr>
          <w:rFonts w:ascii="Arial" w:hAnsi="Arial" w:cs="Arial"/>
          <w:sz w:val="24"/>
          <w:szCs w:val="24"/>
        </w:rPr>
        <w:t xml:space="preserve">t children view, thus </w:t>
      </w:r>
      <w:r w:rsidR="00BE00ED" w:rsidRPr="005D43FF">
        <w:rPr>
          <w:rFonts w:ascii="Arial" w:hAnsi="Arial" w:cs="Arial"/>
          <w:sz w:val="24"/>
          <w:szCs w:val="24"/>
        </w:rPr>
        <w:lastRenderedPageBreak/>
        <w:t xml:space="preserve">making it ‘child friendly’, (Blum-Ross and Livingstone, 2016). In </w:t>
      </w:r>
      <w:r w:rsidR="0051298E" w:rsidRPr="005D43FF">
        <w:rPr>
          <w:rFonts w:ascii="Arial" w:hAnsi="Arial" w:cs="Arial"/>
          <w:sz w:val="24"/>
          <w:szCs w:val="24"/>
        </w:rPr>
        <w:t>agreement, Connect S</w:t>
      </w:r>
      <w:r w:rsidR="00BE00ED" w:rsidRPr="005D43FF">
        <w:rPr>
          <w:rFonts w:ascii="Arial" w:hAnsi="Arial" w:cs="Arial"/>
          <w:sz w:val="24"/>
          <w:szCs w:val="24"/>
        </w:rPr>
        <w:t xml:space="preserve">afely (2014) state that there are two types of parental controls, the first being family rules or guidelines parents should establish with their child and the second is technological tools that phone companies and app developers provide, in order to limit </w:t>
      </w:r>
      <w:r w:rsidR="0051298E" w:rsidRPr="005D43FF">
        <w:rPr>
          <w:rFonts w:ascii="Arial" w:hAnsi="Arial" w:cs="Arial"/>
          <w:sz w:val="24"/>
          <w:szCs w:val="24"/>
        </w:rPr>
        <w:t xml:space="preserve">access to inappropriate </w:t>
      </w:r>
      <w:r w:rsidR="00BE00ED" w:rsidRPr="005D43FF">
        <w:rPr>
          <w:rFonts w:ascii="Arial" w:hAnsi="Arial" w:cs="Arial"/>
          <w:sz w:val="24"/>
          <w:szCs w:val="24"/>
        </w:rPr>
        <w:t>content. Connect safely (2014) suggests that the first type is more effective as it involv</w:t>
      </w:r>
      <w:r w:rsidR="0051298E" w:rsidRPr="005D43FF">
        <w:rPr>
          <w:rFonts w:ascii="Arial" w:hAnsi="Arial" w:cs="Arial"/>
          <w:sz w:val="24"/>
          <w:szCs w:val="24"/>
        </w:rPr>
        <w:t>es teaching children about self-</w:t>
      </w:r>
      <w:r w:rsidR="00BE00ED" w:rsidRPr="005D43FF">
        <w:rPr>
          <w:rFonts w:ascii="Arial" w:hAnsi="Arial" w:cs="Arial"/>
          <w:sz w:val="24"/>
          <w:szCs w:val="24"/>
        </w:rPr>
        <w:t>regulation and protection which is important for their health and well-being.</w:t>
      </w:r>
      <w:r w:rsidR="009C6B4A" w:rsidRPr="005D43FF">
        <w:rPr>
          <w:rFonts w:ascii="Arial" w:hAnsi="Arial" w:cs="Arial"/>
          <w:sz w:val="24"/>
          <w:szCs w:val="24"/>
        </w:rPr>
        <w:t xml:space="preserve"> </w:t>
      </w:r>
    </w:p>
    <w:p w:rsidR="00751DAF" w:rsidRPr="005D43FF" w:rsidRDefault="009C6B4A" w:rsidP="005D43FF">
      <w:pPr>
        <w:spacing w:line="360" w:lineRule="auto"/>
        <w:jc w:val="both"/>
        <w:rPr>
          <w:rFonts w:ascii="Arial" w:hAnsi="Arial" w:cs="Arial"/>
          <w:sz w:val="24"/>
          <w:szCs w:val="24"/>
        </w:rPr>
      </w:pPr>
      <w:r w:rsidRPr="005D43FF">
        <w:rPr>
          <w:rFonts w:ascii="Arial" w:hAnsi="Arial" w:cs="Arial"/>
          <w:sz w:val="24"/>
          <w:szCs w:val="24"/>
        </w:rPr>
        <w:t xml:space="preserve">In addition, the Department for Education (2015) states that schools are now required to provide </w:t>
      </w:r>
      <w:r w:rsidR="0061025F" w:rsidRPr="005D43FF">
        <w:rPr>
          <w:rFonts w:ascii="Arial" w:hAnsi="Arial" w:cs="Arial"/>
          <w:sz w:val="24"/>
          <w:szCs w:val="24"/>
        </w:rPr>
        <w:t>strengthen</w:t>
      </w:r>
      <w:r w:rsidR="0061025F">
        <w:rPr>
          <w:rFonts w:ascii="Arial" w:hAnsi="Arial" w:cs="Arial"/>
          <w:sz w:val="24"/>
          <w:szCs w:val="24"/>
        </w:rPr>
        <w:t>ed</w:t>
      </w:r>
      <w:r w:rsidRPr="005D43FF">
        <w:rPr>
          <w:rFonts w:ascii="Arial" w:hAnsi="Arial" w:cs="Arial"/>
          <w:sz w:val="24"/>
          <w:szCs w:val="24"/>
        </w:rPr>
        <w:t xml:space="preserve"> policies in order to protect children from online abuse for example cyberbullying and pornographic material. Furthermore,</w:t>
      </w:r>
      <w:r w:rsidR="00857C03" w:rsidRPr="005D43FF">
        <w:rPr>
          <w:rFonts w:ascii="Arial" w:hAnsi="Arial" w:cs="Arial"/>
          <w:sz w:val="24"/>
          <w:szCs w:val="24"/>
        </w:rPr>
        <w:t xml:space="preserve"> according to NSPCC </w:t>
      </w:r>
      <w:r w:rsidRPr="005D43FF">
        <w:rPr>
          <w:rFonts w:ascii="Arial" w:hAnsi="Arial" w:cs="Arial"/>
          <w:sz w:val="24"/>
          <w:szCs w:val="24"/>
        </w:rPr>
        <w:t xml:space="preserve">(2018) </w:t>
      </w:r>
      <w:r w:rsidR="00857C03" w:rsidRPr="005D43FF">
        <w:rPr>
          <w:rFonts w:ascii="Arial" w:hAnsi="Arial" w:cs="Arial"/>
          <w:sz w:val="24"/>
          <w:szCs w:val="24"/>
        </w:rPr>
        <w:t xml:space="preserve">schools play a key role in </w:t>
      </w:r>
      <w:r w:rsidR="0061025F" w:rsidRPr="005D43FF">
        <w:rPr>
          <w:rFonts w:ascii="Arial" w:hAnsi="Arial" w:cs="Arial"/>
          <w:sz w:val="24"/>
          <w:szCs w:val="24"/>
        </w:rPr>
        <w:t>promoting</w:t>
      </w:r>
      <w:r w:rsidR="00857C03" w:rsidRPr="005D43FF">
        <w:rPr>
          <w:rFonts w:ascii="Arial" w:hAnsi="Arial" w:cs="Arial"/>
          <w:sz w:val="24"/>
          <w:szCs w:val="24"/>
        </w:rPr>
        <w:t xml:space="preserve"> internet safety for children, </w:t>
      </w:r>
      <w:r w:rsidR="00B023D8" w:rsidRPr="005D43FF">
        <w:rPr>
          <w:rFonts w:ascii="Arial" w:hAnsi="Arial" w:cs="Arial"/>
          <w:sz w:val="24"/>
          <w:szCs w:val="24"/>
        </w:rPr>
        <w:t xml:space="preserve">through a whole school approach </w:t>
      </w:r>
      <w:r w:rsidR="0061025F" w:rsidRPr="005D43FF">
        <w:rPr>
          <w:rFonts w:ascii="Arial" w:hAnsi="Arial" w:cs="Arial"/>
          <w:sz w:val="24"/>
          <w:szCs w:val="24"/>
        </w:rPr>
        <w:t>teachers</w:t>
      </w:r>
      <w:r w:rsidR="00B023D8" w:rsidRPr="005D43FF">
        <w:rPr>
          <w:rFonts w:ascii="Arial" w:hAnsi="Arial" w:cs="Arial"/>
          <w:sz w:val="24"/>
          <w:szCs w:val="24"/>
        </w:rPr>
        <w:t xml:space="preserve">, </w:t>
      </w:r>
      <w:r w:rsidR="0061025F" w:rsidRPr="005D43FF">
        <w:rPr>
          <w:rFonts w:ascii="Arial" w:hAnsi="Arial" w:cs="Arial"/>
          <w:sz w:val="24"/>
          <w:szCs w:val="24"/>
        </w:rPr>
        <w:t>governors</w:t>
      </w:r>
      <w:r w:rsidR="00B023D8" w:rsidRPr="005D43FF">
        <w:rPr>
          <w:rFonts w:ascii="Arial" w:hAnsi="Arial" w:cs="Arial"/>
          <w:sz w:val="24"/>
          <w:szCs w:val="24"/>
        </w:rPr>
        <w:t xml:space="preserve"> and children</w:t>
      </w:r>
      <w:r w:rsidR="0051298E" w:rsidRPr="005D43FF">
        <w:rPr>
          <w:rFonts w:ascii="Arial" w:hAnsi="Arial" w:cs="Arial"/>
          <w:sz w:val="24"/>
          <w:szCs w:val="24"/>
        </w:rPr>
        <w:t xml:space="preserve"> can</w:t>
      </w:r>
      <w:r w:rsidR="00B023D8" w:rsidRPr="005D43FF">
        <w:rPr>
          <w:rFonts w:ascii="Arial" w:hAnsi="Arial" w:cs="Arial"/>
          <w:sz w:val="24"/>
          <w:szCs w:val="24"/>
        </w:rPr>
        <w:t xml:space="preserve"> learn </w:t>
      </w:r>
      <w:r w:rsidR="0061025F" w:rsidRPr="005D43FF">
        <w:rPr>
          <w:rFonts w:ascii="Arial" w:hAnsi="Arial" w:cs="Arial"/>
          <w:sz w:val="24"/>
          <w:szCs w:val="24"/>
        </w:rPr>
        <w:t>about</w:t>
      </w:r>
      <w:r w:rsidR="00B023D8" w:rsidRPr="005D43FF">
        <w:rPr>
          <w:rFonts w:ascii="Arial" w:hAnsi="Arial" w:cs="Arial"/>
          <w:sz w:val="24"/>
          <w:szCs w:val="24"/>
        </w:rPr>
        <w:t xml:space="preserve"> staying safe online. In addition NSPCC</w:t>
      </w:r>
      <w:r w:rsidRPr="005D43FF">
        <w:rPr>
          <w:rFonts w:ascii="Arial" w:hAnsi="Arial" w:cs="Arial"/>
          <w:sz w:val="24"/>
          <w:szCs w:val="24"/>
        </w:rPr>
        <w:t xml:space="preserve"> (2018)</w:t>
      </w:r>
      <w:r w:rsidR="00B023D8" w:rsidRPr="005D43FF">
        <w:rPr>
          <w:rFonts w:ascii="Arial" w:hAnsi="Arial" w:cs="Arial"/>
          <w:sz w:val="24"/>
          <w:szCs w:val="24"/>
        </w:rPr>
        <w:t xml:space="preserve"> state</w:t>
      </w:r>
      <w:r w:rsidR="0051298E" w:rsidRPr="005D43FF">
        <w:rPr>
          <w:rFonts w:ascii="Arial" w:hAnsi="Arial" w:cs="Arial"/>
          <w:sz w:val="24"/>
          <w:szCs w:val="24"/>
        </w:rPr>
        <w:t>s</w:t>
      </w:r>
      <w:r w:rsidR="00B023D8" w:rsidRPr="005D43FF">
        <w:rPr>
          <w:rFonts w:ascii="Arial" w:hAnsi="Arial" w:cs="Arial"/>
          <w:sz w:val="24"/>
          <w:szCs w:val="24"/>
        </w:rPr>
        <w:t xml:space="preserve"> that by talking to children about staying safe online and giving advise children will easier recall information and</w:t>
      </w:r>
      <w:r w:rsidR="0051298E" w:rsidRPr="005D43FF">
        <w:rPr>
          <w:rFonts w:ascii="Arial" w:hAnsi="Arial" w:cs="Arial"/>
          <w:sz w:val="24"/>
          <w:szCs w:val="24"/>
        </w:rPr>
        <w:t xml:space="preserve"> stay safeguarded while online as they feel that they are respected and being viewed as </w:t>
      </w:r>
      <w:r w:rsidR="0061025F" w:rsidRPr="005D43FF">
        <w:rPr>
          <w:rFonts w:ascii="Arial" w:hAnsi="Arial" w:cs="Arial"/>
          <w:sz w:val="24"/>
          <w:szCs w:val="24"/>
        </w:rPr>
        <w:t>competent</w:t>
      </w:r>
      <w:r w:rsidR="0051298E" w:rsidRPr="005D43FF">
        <w:rPr>
          <w:rFonts w:ascii="Arial" w:hAnsi="Arial" w:cs="Arial"/>
          <w:sz w:val="24"/>
          <w:szCs w:val="24"/>
        </w:rPr>
        <w:t xml:space="preserve"> beings. In addition, </w:t>
      </w:r>
      <w:r w:rsidR="00DF52C7" w:rsidRPr="005D43FF">
        <w:rPr>
          <w:rFonts w:ascii="Arial" w:hAnsi="Arial" w:cs="Arial"/>
          <w:sz w:val="24"/>
          <w:szCs w:val="24"/>
        </w:rPr>
        <w:t xml:space="preserve">according to McLaughlin et al. (2015) </w:t>
      </w:r>
      <w:r w:rsidR="0051298E" w:rsidRPr="005D43FF">
        <w:rPr>
          <w:rFonts w:ascii="Arial" w:hAnsi="Arial" w:cs="Arial"/>
          <w:sz w:val="24"/>
          <w:szCs w:val="24"/>
        </w:rPr>
        <w:t xml:space="preserve">the Te Whariki </w:t>
      </w:r>
      <w:r w:rsidR="0061025F" w:rsidRPr="005D43FF">
        <w:rPr>
          <w:rFonts w:ascii="Arial" w:hAnsi="Arial" w:cs="Arial"/>
          <w:sz w:val="24"/>
          <w:szCs w:val="24"/>
        </w:rPr>
        <w:t>philosophy</w:t>
      </w:r>
      <w:r w:rsidR="0051298E" w:rsidRPr="005D43FF">
        <w:rPr>
          <w:rFonts w:ascii="Arial" w:hAnsi="Arial" w:cs="Arial"/>
          <w:sz w:val="24"/>
          <w:szCs w:val="24"/>
        </w:rPr>
        <w:t xml:space="preserve"> promotes children as </w:t>
      </w:r>
      <w:r w:rsidR="0061025F" w:rsidRPr="005D43FF">
        <w:rPr>
          <w:rFonts w:ascii="Arial" w:hAnsi="Arial" w:cs="Arial"/>
          <w:sz w:val="24"/>
          <w:szCs w:val="24"/>
        </w:rPr>
        <w:t>competent</w:t>
      </w:r>
      <w:r w:rsidR="0051298E" w:rsidRPr="005D43FF">
        <w:rPr>
          <w:rFonts w:ascii="Arial" w:hAnsi="Arial" w:cs="Arial"/>
          <w:sz w:val="24"/>
          <w:szCs w:val="24"/>
        </w:rPr>
        <w:t xml:space="preserve"> beings as it is a vital factor for their holistic development.</w:t>
      </w:r>
    </w:p>
    <w:p w:rsidR="001D5920" w:rsidRPr="005D43FF" w:rsidRDefault="001D5920" w:rsidP="005D43FF">
      <w:pPr>
        <w:spacing w:line="360" w:lineRule="auto"/>
        <w:jc w:val="both"/>
        <w:rPr>
          <w:rFonts w:ascii="Arial" w:hAnsi="Arial" w:cs="Arial"/>
          <w:sz w:val="24"/>
          <w:szCs w:val="24"/>
        </w:rPr>
      </w:pPr>
      <w:r w:rsidRPr="005D43FF">
        <w:rPr>
          <w:rFonts w:ascii="Arial" w:hAnsi="Arial" w:cs="Arial"/>
          <w:sz w:val="24"/>
          <w:szCs w:val="24"/>
        </w:rPr>
        <w:t>According to Ofcom (2016) parents are becoming more and more concerned with children</w:t>
      </w:r>
      <w:r w:rsidR="00361511" w:rsidRPr="005D43FF">
        <w:rPr>
          <w:rFonts w:ascii="Arial" w:hAnsi="Arial" w:cs="Arial"/>
          <w:sz w:val="24"/>
          <w:szCs w:val="24"/>
        </w:rPr>
        <w:t>’</w:t>
      </w:r>
      <w:r w:rsidRPr="005D43FF">
        <w:rPr>
          <w:rFonts w:ascii="Arial" w:hAnsi="Arial" w:cs="Arial"/>
          <w:sz w:val="24"/>
          <w:szCs w:val="24"/>
        </w:rPr>
        <w:t>s access to content online rather than on television, 35% of 5-15 year olds parents becoming concerned. Therefore 99% of 3-4 years olds parents mediate their child</w:t>
      </w:r>
      <w:r w:rsidR="00361511" w:rsidRPr="005D43FF">
        <w:rPr>
          <w:rFonts w:ascii="Arial" w:hAnsi="Arial" w:cs="Arial"/>
          <w:sz w:val="24"/>
          <w:szCs w:val="24"/>
        </w:rPr>
        <w:t>’</w:t>
      </w:r>
      <w:r w:rsidRPr="005D43FF">
        <w:rPr>
          <w:rFonts w:ascii="Arial" w:hAnsi="Arial" w:cs="Arial"/>
          <w:sz w:val="24"/>
          <w:szCs w:val="24"/>
        </w:rPr>
        <w:t>s internet use compared to 96% of 5-15 years olds parents (Ofcom, 2016). In order to mediate the child</w:t>
      </w:r>
      <w:r w:rsidR="00361511" w:rsidRPr="005D43FF">
        <w:rPr>
          <w:rFonts w:ascii="Arial" w:hAnsi="Arial" w:cs="Arial"/>
          <w:sz w:val="24"/>
          <w:szCs w:val="24"/>
        </w:rPr>
        <w:t>’</w:t>
      </w:r>
      <w:r w:rsidRPr="005D43FF">
        <w:rPr>
          <w:rFonts w:ascii="Arial" w:hAnsi="Arial" w:cs="Arial"/>
          <w:sz w:val="24"/>
          <w:szCs w:val="24"/>
        </w:rPr>
        <w:t xml:space="preserve">s use parents </w:t>
      </w:r>
      <w:r w:rsidR="00DF52C7" w:rsidRPr="005D43FF">
        <w:rPr>
          <w:rFonts w:ascii="Arial" w:hAnsi="Arial" w:cs="Arial"/>
          <w:sz w:val="24"/>
          <w:szCs w:val="24"/>
        </w:rPr>
        <w:t xml:space="preserve">may use </w:t>
      </w:r>
      <w:r w:rsidRPr="005D43FF">
        <w:rPr>
          <w:rFonts w:ascii="Arial" w:hAnsi="Arial" w:cs="Arial"/>
          <w:sz w:val="24"/>
          <w:szCs w:val="24"/>
        </w:rPr>
        <w:t>technical tools, to control the types of media children can acce</w:t>
      </w:r>
      <w:r w:rsidR="00361511" w:rsidRPr="005D43FF">
        <w:rPr>
          <w:rFonts w:ascii="Arial" w:hAnsi="Arial" w:cs="Arial"/>
          <w:sz w:val="24"/>
          <w:szCs w:val="24"/>
        </w:rPr>
        <w:t>s</w:t>
      </w:r>
      <w:r w:rsidRPr="005D43FF">
        <w:rPr>
          <w:rFonts w:ascii="Arial" w:hAnsi="Arial" w:cs="Arial"/>
          <w:sz w:val="24"/>
          <w:szCs w:val="24"/>
        </w:rPr>
        <w:t>s for example a passcode may have been use</w:t>
      </w:r>
      <w:r w:rsidR="00DF52C7" w:rsidRPr="005D43FF">
        <w:rPr>
          <w:rFonts w:ascii="Arial" w:hAnsi="Arial" w:cs="Arial"/>
          <w:sz w:val="24"/>
          <w:szCs w:val="24"/>
        </w:rPr>
        <w:t>d</w:t>
      </w:r>
      <w:r w:rsidRPr="005D43FF">
        <w:rPr>
          <w:rFonts w:ascii="Arial" w:hAnsi="Arial" w:cs="Arial"/>
          <w:sz w:val="24"/>
          <w:szCs w:val="24"/>
        </w:rPr>
        <w:t>, and other parents have regular chats with their children about managing online risks, for example nine in ten 8</w:t>
      </w:r>
      <w:r w:rsidR="00361511" w:rsidRPr="005D43FF">
        <w:rPr>
          <w:rFonts w:ascii="Arial" w:hAnsi="Arial" w:cs="Arial"/>
          <w:sz w:val="24"/>
          <w:szCs w:val="24"/>
        </w:rPr>
        <w:t>-11 year olds revealed that they</w:t>
      </w:r>
      <w:r w:rsidRPr="005D43FF">
        <w:rPr>
          <w:rFonts w:ascii="Arial" w:hAnsi="Arial" w:cs="Arial"/>
          <w:sz w:val="24"/>
          <w:szCs w:val="24"/>
        </w:rPr>
        <w:t xml:space="preserve"> had been given information about staying safe online by either a parents or carer (Ofcom, 2016). </w:t>
      </w:r>
    </w:p>
    <w:p w:rsidR="00EC77C9"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 xml:space="preserve"> In addition Nikken and Schols (2015) states that in accordance with Vygotsky’s (1986) theory on child development parental guidance is seen as a key strategy in developing children’s skills to use and interpret the media, foster positive outcomes and prevent negative effects of the media on children.</w:t>
      </w:r>
      <w:r w:rsidR="00857C03" w:rsidRPr="005D43FF">
        <w:rPr>
          <w:rFonts w:ascii="Arial" w:hAnsi="Arial" w:cs="Arial"/>
          <w:sz w:val="24"/>
          <w:szCs w:val="24"/>
        </w:rPr>
        <w:t xml:space="preserve"> In agreement</w:t>
      </w:r>
      <w:r w:rsidR="00BE00ED" w:rsidRPr="005D43FF">
        <w:rPr>
          <w:rFonts w:ascii="Arial" w:hAnsi="Arial" w:cs="Arial"/>
          <w:sz w:val="24"/>
          <w:szCs w:val="24"/>
        </w:rPr>
        <w:t xml:space="preserve">, according to Blum-Ross and Livingstone (2016) parents whom restrict their child’s access tend to reduce risk for </w:t>
      </w:r>
      <w:r w:rsidR="00857C03" w:rsidRPr="005D43FF">
        <w:rPr>
          <w:rFonts w:ascii="Arial" w:hAnsi="Arial" w:cs="Arial"/>
          <w:sz w:val="24"/>
          <w:szCs w:val="24"/>
        </w:rPr>
        <w:t xml:space="preserve">the child. However, there are fewer opportunities for learning and engagement, in </w:t>
      </w:r>
      <w:r w:rsidR="00857C03" w:rsidRPr="005D43FF">
        <w:rPr>
          <w:rFonts w:ascii="Arial" w:hAnsi="Arial" w:cs="Arial"/>
          <w:sz w:val="24"/>
          <w:szCs w:val="24"/>
        </w:rPr>
        <w:lastRenderedPageBreak/>
        <w:t xml:space="preserve">addition parents that heavily restrict </w:t>
      </w:r>
      <w:r w:rsidR="0061025F" w:rsidRPr="005D43FF">
        <w:rPr>
          <w:rFonts w:ascii="Arial" w:hAnsi="Arial" w:cs="Arial"/>
          <w:sz w:val="24"/>
          <w:szCs w:val="24"/>
        </w:rPr>
        <w:t>child’s</w:t>
      </w:r>
      <w:r w:rsidR="00857C03" w:rsidRPr="005D43FF">
        <w:rPr>
          <w:rFonts w:ascii="Arial" w:hAnsi="Arial" w:cs="Arial"/>
          <w:sz w:val="24"/>
          <w:szCs w:val="24"/>
        </w:rPr>
        <w:t xml:space="preserve"> access to media tend to not </w:t>
      </w:r>
      <w:r w:rsidR="0061025F" w:rsidRPr="005D43FF">
        <w:rPr>
          <w:rFonts w:ascii="Arial" w:hAnsi="Arial" w:cs="Arial"/>
          <w:sz w:val="24"/>
          <w:szCs w:val="24"/>
        </w:rPr>
        <w:t>involve</w:t>
      </w:r>
      <w:r w:rsidR="00857C03" w:rsidRPr="005D43FF">
        <w:rPr>
          <w:rFonts w:ascii="Arial" w:hAnsi="Arial" w:cs="Arial"/>
          <w:sz w:val="24"/>
          <w:szCs w:val="24"/>
        </w:rPr>
        <w:t xml:space="preserve"> their child in decision making</w:t>
      </w:r>
      <w:r w:rsidR="00DF52C7" w:rsidRPr="005D43FF">
        <w:rPr>
          <w:rFonts w:ascii="Arial" w:hAnsi="Arial" w:cs="Arial"/>
          <w:sz w:val="24"/>
          <w:szCs w:val="24"/>
        </w:rPr>
        <w:t xml:space="preserve"> (Blum-Ross and Livingstone, 2016)</w:t>
      </w:r>
      <w:r w:rsidR="00857C03" w:rsidRPr="005D43FF">
        <w:rPr>
          <w:rFonts w:ascii="Arial" w:hAnsi="Arial" w:cs="Arial"/>
          <w:sz w:val="24"/>
          <w:szCs w:val="24"/>
        </w:rPr>
        <w:t xml:space="preserve">. Which according to </w:t>
      </w:r>
      <w:r w:rsidR="0061025F">
        <w:rPr>
          <w:rFonts w:ascii="Arial" w:hAnsi="Arial" w:cs="Arial"/>
          <w:sz w:val="24"/>
          <w:szCs w:val="24"/>
        </w:rPr>
        <w:t>UNICEF</w:t>
      </w:r>
      <w:r w:rsidR="00472C83" w:rsidRPr="005D43FF">
        <w:rPr>
          <w:rFonts w:ascii="Arial" w:hAnsi="Arial" w:cs="Arial"/>
          <w:sz w:val="24"/>
          <w:szCs w:val="24"/>
        </w:rPr>
        <w:t xml:space="preserve"> (no date)</w:t>
      </w:r>
      <w:r w:rsidR="00857C03" w:rsidRPr="005D43FF">
        <w:rPr>
          <w:rFonts w:ascii="Arial" w:hAnsi="Arial" w:cs="Arial"/>
          <w:sz w:val="24"/>
          <w:szCs w:val="24"/>
        </w:rPr>
        <w:t xml:space="preserve">, is an important factor </w:t>
      </w:r>
      <w:r w:rsidR="00DF52C7" w:rsidRPr="005D43FF">
        <w:rPr>
          <w:rFonts w:ascii="Arial" w:hAnsi="Arial" w:cs="Arial"/>
          <w:sz w:val="24"/>
          <w:szCs w:val="24"/>
        </w:rPr>
        <w:t xml:space="preserve">of </w:t>
      </w:r>
      <w:r w:rsidR="0061025F" w:rsidRPr="005D43FF">
        <w:rPr>
          <w:rFonts w:ascii="Arial" w:hAnsi="Arial" w:cs="Arial"/>
          <w:sz w:val="24"/>
          <w:szCs w:val="24"/>
        </w:rPr>
        <w:t>child’s</w:t>
      </w:r>
      <w:r w:rsidR="00857C03" w:rsidRPr="005D43FF">
        <w:rPr>
          <w:rFonts w:ascii="Arial" w:hAnsi="Arial" w:cs="Arial"/>
          <w:sz w:val="24"/>
          <w:szCs w:val="24"/>
        </w:rPr>
        <w:t xml:space="preserve"> rights, as under article 12 of the United Nations Convention on the Rights of the Child</w:t>
      </w:r>
      <w:r w:rsidR="00DF52C7" w:rsidRPr="005D43FF">
        <w:rPr>
          <w:rFonts w:ascii="Arial" w:hAnsi="Arial" w:cs="Arial"/>
          <w:sz w:val="24"/>
          <w:szCs w:val="24"/>
        </w:rPr>
        <w:t>,</w:t>
      </w:r>
      <w:r w:rsidR="00857C03" w:rsidRPr="005D43FF">
        <w:rPr>
          <w:rFonts w:ascii="Arial" w:hAnsi="Arial" w:cs="Arial"/>
          <w:sz w:val="24"/>
          <w:szCs w:val="24"/>
        </w:rPr>
        <w:t xml:space="preserve"> the child has the right to an </w:t>
      </w:r>
      <w:r w:rsidR="0061025F" w:rsidRPr="005D43FF">
        <w:rPr>
          <w:rFonts w:ascii="Arial" w:hAnsi="Arial" w:cs="Arial"/>
          <w:sz w:val="24"/>
          <w:szCs w:val="24"/>
        </w:rPr>
        <w:t>opinion</w:t>
      </w:r>
      <w:r w:rsidR="00857C03" w:rsidRPr="005D43FF">
        <w:rPr>
          <w:rFonts w:ascii="Arial" w:hAnsi="Arial" w:cs="Arial"/>
          <w:sz w:val="24"/>
          <w:szCs w:val="24"/>
        </w:rPr>
        <w:t xml:space="preserve"> in any decisions that affect them. </w:t>
      </w:r>
    </w:p>
    <w:p w:rsidR="00A92E08" w:rsidRPr="005D43FF" w:rsidRDefault="009C6B4A" w:rsidP="005D43FF">
      <w:pPr>
        <w:spacing w:line="360" w:lineRule="auto"/>
        <w:jc w:val="both"/>
        <w:rPr>
          <w:rFonts w:ascii="Arial" w:hAnsi="Arial" w:cs="Arial"/>
          <w:sz w:val="24"/>
          <w:szCs w:val="24"/>
        </w:rPr>
      </w:pPr>
      <w:r w:rsidRPr="005D43FF">
        <w:rPr>
          <w:rFonts w:ascii="Arial" w:hAnsi="Arial" w:cs="Arial"/>
          <w:sz w:val="24"/>
          <w:szCs w:val="24"/>
        </w:rPr>
        <w:t xml:space="preserve">In </w:t>
      </w:r>
      <w:r w:rsidR="00DF52C7" w:rsidRPr="005D43FF">
        <w:rPr>
          <w:rFonts w:ascii="Arial" w:hAnsi="Arial" w:cs="Arial"/>
          <w:sz w:val="24"/>
          <w:szCs w:val="24"/>
        </w:rPr>
        <w:t xml:space="preserve">addition to, </w:t>
      </w:r>
      <w:r w:rsidRPr="005D43FF">
        <w:rPr>
          <w:rFonts w:ascii="Arial" w:hAnsi="Arial" w:cs="Arial"/>
          <w:sz w:val="24"/>
          <w:szCs w:val="24"/>
        </w:rPr>
        <w:t xml:space="preserve">more children being online the amount of children with a social media profile is growing, according to Ofcom (2016) 3% of 5-7s and 23% of 8-11 year olds have social media accounts, and 43% of 8-11 year olds consider </w:t>
      </w:r>
      <w:r w:rsidR="0061025F" w:rsidRPr="005D43FF">
        <w:rPr>
          <w:rFonts w:ascii="Arial" w:hAnsi="Arial" w:cs="Arial"/>
          <w:sz w:val="24"/>
          <w:szCs w:val="24"/>
        </w:rPr>
        <w:t>Facebook</w:t>
      </w:r>
      <w:r w:rsidRPr="005D43FF">
        <w:rPr>
          <w:rFonts w:ascii="Arial" w:hAnsi="Arial" w:cs="Arial"/>
          <w:sz w:val="24"/>
          <w:szCs w:val="24"/>
        </w:rPr>
        <w:t xml:space="preserve"> as their main social media</w:t>
      </w:r>
      <w:r w:rsidR="00DF52C7" w:rsidRPr="005D43FF">
        <w:rPr>
          <w:rFonts w:ascii="Arial" w:hAnsi="Arial" w:cs="Arial"/>
          <w:sz w:val="24"/>
          <w:szCs w:val="24"/>
        </w:rPr>
        <w:t xml:space="preserve"> profile, even though there is an age restriction</w:t>
      </w:r>
      <w:r w:rsidRPr="005D43FF">
        <w:rPr>
          <w:rFonts w:ascii="Arial" w:hAnsi="Arial" w:cs="Arial"/>
          <w:sz w:val="24"/>
          <w:szCs w:val="24"/>
        </w:rPr>
        <w:t xml:space="preserve"> of 13. According to Facebook </w:t>
      </w:r>
      <w:r w:rsidR="00472C83" w:rsidRPr="005D43FF">
        <w:rPr>
          <w:rFonts w:ascii="Arial" w:hAnsi="Arial" w:cs="Arial"/>
          <w:sz w:val="24"/>
          <w:szCs w:val="24"/>
        </w:rPr>
        <w:t xml:space="preserve">(2018) </w:t>
      </w:r>
      <w:r w:rsidRPr="005D43FF">
        <w:rPr>
          <w:rFonts w:ascii="Arial" w:hAnsi="Arial" w:cs="Arial"/>
          <w:sz w:val="24"/>
          <w:szCs w:val="24"/>
        </w:rPr>
        <w:t>their terms and condition</w:t>
      </w:r>
      <w:r w:rsidR="00DF52C7" w:rsidRPr="005D43FF">
        <w:rPr>
          <w:rFonts w:ascii="Arial" w:hAnsi="Arial" w:cs="Arial"/>
          <w:sz w:val="24"/>
          <w:szCs w:val="24"/>
        </w:rPr>
        <w:t>s</w:t>
      </w:r>
      <w:r w:rsidRPr="005D43FF">
        <w:rPr>
          <w:rFonts w:ascii="Arial" w:hAnsi="Arial" w:cs="Arial"/>
          <w:sz w:val="24"/>
          <w:szCs w:val="24"/>
        </w:rPr>
        <w:t xml:space="preserve"> require members to be at</w:t>
      </w:r>
      <w:r w:rsidR="00DF52C7" w:rsidRPr="005D43FF">
        <w:rPr>
          <w:rFonts w:ascii="Arial" w:hAnsi="Arial" w:cs="Arial"/>
          <w:sz w:val="24"/>
          <w:szCs w:val="24"/>
        </w:rPr>
        <w:t xml:space="preserve"> </w:t>
      </w:r>
      <w:r w:rsidRPr="005D43FF">
        <w:rPr>
          <w:rFonts w:ascii="Arial" w:hAnsi="Arial" w:cs="Arial"/>
          <w:sz w:val="24"/>
          <w:szCs w:val="24"/>
        </w:rPr>
        <w:t>least 13 before an account is created</w:t>
      </w:r>
      <w:r w:rsidR="00472C83" w:rsidRPr="005D43FF">
        <w:rPr>
          <w:rFonts w:ascii="Arial" w:hAnsi="Arial" w:cs="Arial"/>
          <w:sz w:val="24"/>
          <w:szCs w:val="24"/>
        </w:rPr>
        <w:t>, it is a violation of their terms if an account is created with false information. In addition, according to the UK Council for Child Internet Safety (2015) it is a violation under the Compu</w:t>
      </w:r>
      <w:r w:rsidR="00DF52C7" w:rsidRPr="005D43FF">
        <w:rPr>
          <w:rFonts w:ascii="Arial" w:hAnsi="Arial" w:cs="Arial"/>
          <w:sz w:val="24"/>
          <w:szCs w:val="24"/>
        </w:rPr>
        <w:t>ter Misuse Act 1990 to create a</w:t>
      </w:r>
      <w:r w:rsidR="00472C83" w:rsidRPr="005D43FF">
        <w:rPr>
          <w:rFonts w:ascii="Arial" w:hAnsi="Arial" w:cs="Arial"/>
          <w:sz w:val="24"/>
          <w:szCs w:val="24"/>
        </w:rPr>
        <w:t xml:space="preserve"> social media acco</w:t>
      </w:r>
      <w:r w:rsidR="00DF52C7" w:rsidRPr="005D43FF">
        <w:rPr>
          <w:rFonts w:ascii="Arial" w:hAnsi="Arial" w:cs="Arial"/>
          <w:sz w:val="24"/>
          <w:szCs w:val="24"/>
        </w:rPr>
        <w:t xml:space="preserve">unt with false information. The UK </w:t>
      </w:r>
      <w:r w:rsidR="00472C83" w:rsidRPr="005D43FF">
        <w:rPr>
          <w:rFonts w:ascii="Arial" w:hAnsi="Arial" w:cs="Arial"/>
          <w:sz w:val="24"/>
          <w:szCs w:val="24"/>
        </w:rPr>
        <w:t>Council for Child Internet Safety (2015) guides media developers and users on internet</w:t>
      </w:r>
      <w:r w:rsidR="00DF52C7" w:rsidRPr="005D43FF">
        <w:rPr>
          <w:rFonts w:ascii="Arial" w:hAnsi="Arial" w:cs="Arial"/>
          <w:sz w:val="24"/>
          <w:szCs w:val="24"/>
        </w:rPr>
        <w:t xml:space="preserve"> safety and suggests that web an</w:t>
      </w:r>
      <w:r w:rsidR="00472C83" w:rsidRPr="005D43FF">
        <w:rPr>
          <w:rFonts w:ascii="Arial" w:hAnsi="Arial" w:cs="Arial"/>
          <w:sz w:val="24"/>
          <w:szCs w:val="24"/>
        </w:rPr>
        <w:t xml:space="preserve">d mobile app services should consider </w:t>
      </w:r>
      <w:r w:rsidR="00DF52C7" w:rsidRPr="005D43FF">
        <w:rPr>
          <w:rFonts w:ascii="Arial" w:hAnsi="Arial" w:cs="Arial"/>
          <w:sz w:val="24"/>
          <w:szCs w:val="24"/>
        </w:rPr>
        <w:t>using age</w:t>
      </w:r>
      <w:r w:rsidR="00472C83" w:rsidRPr="005D43FF">
        <w:rPr>
          <w:rFonts w:ascii="Arial" w:hAnsi="Arial" w:cs="Arial"/>
          <w:sz w:val="24"/>
          <w:szCs w:val="24"/>
        </w:rPr>
        <w:t xml:space="preserve"> rating or content warning. In agreement with Facebook (2018), UK Council for Child Internet Safety (2015) states that most mainstream social media companies ask for </w:t>
      </w:r>
      <w:r w:rsidR="00DF52C7" w:rsidRPr="005D43FF">
        <w:rPr>
          <w:rFonts w:ascii="Arial" w:hAnsi="Arial" w:cs="Arial"/>
          <w:sz w:val="24"/>
          <w:szCs w:val="24"/>
        </w:rPr>
        <w:t>user’s</w:t>
      </w:r>
      <w:r w:rsidR="00472C83" w:rsidRPr="005D43FF">
        <w:rPr>
          <w:rFonts w:ascii="Arial" w:hAnsi="Arial" w:cs="Arial"/>
          <w:sz w:val="24"/>
          <w:szCs w:val="24"/>
        </w:rPr>
        <w:t xml:space="preserve"> date of birth and under 13s are usually denied access that is required to make an account. </w:t>
      </w:r>
    </w:p>
    <w:p w:rsidR="0038117E" w:rsidRDefault="005D43FF" w:rsidP="005D43FF">
      <w:pPr>
        <w:spacing w:line="360" w:lineRule="auto"/>
        <w:jc w:val="both"/>
        <w:rPr>
          <w:rFonts w:ascii="Arial" w:hAnsi="Arial" w:cs="Arial"/>
          <w:b/>
          <w:sz w:val="24"/>
          <w:szCs w:val="24"/>
        </w:rPr>
      </w:pPr>
      <w:r w:rsidRPr="005D43FF">
        <w:rPr>
          <w:rFonts w:ascii="Arial" w:hAnsi="Arial" w:cs="Arial"/>
          <w:b/>
          <w:sz w:val="24"/>
          <w:szCs w:val="24"/>
        </w:rPr>
        <w:t>Celebrity influences</w:t>
      </w:r>
    </w:p>
    <w:p w:rsidR="00C2058D" w:rsidRDefault="0038117E" w:rsidP="005D43FF">
      <w:pPr>
        <w:spacing w:line="360" w:lineRule="auto"/>
        <w:jc w:val="both"/>
        <w:rPr>
          <w:rFonts w:ascii="Arial" w:hAnsi="Arial" w:cs="Arial"/>
          <w:sz w:val="24"/>
          <w:szCs w:val="24"/>
        </w:rPr>
      </w:pPr>
      <w:r>
        <w:rPr>
          <w:rFonts w:ascii="Arial" w:hAnsi="Arial" w:cs="Arial"/>
          <w:sz w:val="24"/>
          <w:szCs w:val="24"/>
        </w:rPr>
        <w:t>Teenager</w:t>
      </w:r>
      <w:r w:rsidR="00A91D4B">
        <w:rPr>
          <w:rFonts w:ascii="Arial" w:hAnsi="Arial" w:cs="Arial"/>
          <w:sz w:val="24"/>
          <w:szCs w:val="24"/>
        </w:rPr>
        <w:t>s</w:t>
      </w:r>
      <w:r>
        <w:rPr>
          <w:rFonts w:ascii="Arial" w:hAnsi="Arial" w:cs="Arial"/>
          <w:sz w:val="24"/>
          <w:szCs w:val="24"/>
        </w:rPr>
        <w:t xml:space="preserve"> and children are usually associated with being effectively manipulated through the use of media to follow their role models especially with regard to physical appearance</w:t>
      </w:r>
      <w:r w:rsidR="00EB2BAC">
        <w:rPr>
          <w:rFonts w:ascii="Arial" w:hAnsi="Arial" w:cs="Arial"/>
          <w:sz w:val="24"/>
          <w:szCs w:val="24"/>
        </w:rPr>
        <w:t xml:space="preserve"> (Kirkorain et al. 2008</w:t>
      </w:r>
      <w:r>
        <w:rPr>
          <w:rFonts w:ascii="Arial" w:hAnsi="Arial" w:cs="Arial"/>
          <w:sz w:val="24"/>
          <w:szCs w:val="24"/>
        </w:rPr>
        <w:t>). In agreement, according to Goyal et al. (2015) the impact of celebrities has been noted to have an influence on the development and maintenance of shape and weigh</w:t>
      </w:r>
      <w:r w:rsidR="00A02473">
        <w:rPr>
          <w:rFonts w:ascii="Arial" w:hAnsi="Arial" w:cs="Arial"/>
          <w:sz w:val="24"/>
          <w:szCs w:val="24"/>
        </w:rPr>
        <w:t>t</w:t>
      </w:r>
      <w:r>
        <w:rPr>
          <w:rFonts w:ascii="Arial" w:hAnsi="Arial" w:cs="Arial"/>
          <w:sz w:val="24"/>
          <w:szCs w:val="24"/>
        </w:rPr>
        <w:t xml:space="preserve"> rela</w:t>
      </w:r>
      <w:r w:rsidR="0061025F">
        <w:rPr>
          <w:rFonts w:ascii="Arial" w:hAnsi="Arial" w:cs="Arial"/>
          <w:sz w:val="24"/>
          <w:szCs w:val="24"/>
        </w:rPr>
        <w:t>ted disorders during adolescence</w:t>
      </w:r>
      <w:r>
        <w:rPr>
          <w:rFonts w:ascii="Arial" w:hAnsi="Arial" w:cs="Arial"/>
          <w:sz w:val="24"/>
          <w:szCs w:val="24"/>
        </w:rPr>
        <w:t xml:space="preserve"> This could be due to the fact that adolescence and childhood is seen as a critical period of growth and emotional turmoil (Goyal et al. 2015). According to Goyal et al (2015) during adolescence</w:t>
      </w:r>
      <w:r w:rsidR="00A02473">
        <w:rPr>
          <w:rFonts w:ascii="Arial" w:hAnsi="Arial" w:cs="Arial"/>
          <w:sz w:val="24"/>
          <w:szCs w:val="24"/>
        </w:rPr>
        <w:t>,</w:t>
      </w:r>
      <w:r>
        <w:rPr>
          <w:rFonts w:ascii="Arial" w:hAnsi="Arial" w:cs="Arial"/>
          <w:sz w:val="24"/>
          <w:szCs w:val="24"/>
        </w:rPr>
        <w:t xml:space="preserve"> acceptance and appearance are two important features of self-identity. In addition, </w:t>
      </w:r>
      <w:r w:rsidR="0061025F">
        <w:rPr>
          <w:rFonts w:ascii="Arial" w:hAnsi="Arial" w:cs="Arial"/>
          <w:sz w:val="24"/>
          <w:szCs w:val="24"/>
        </w:rPr>
        <w:t>O’Connor</w:t>
      </w:r>
      <w:r w:rsidR="00A02473">
        <w:rPr>
          <w:rFonts w:ascii="Arial" w:hAnsi="Arial" w:cs="Arial"/>
          <w:sz w:val="24"/>
          <w:szCs w:val="24"/>
        </w:rPr>
        <w:t xml:space="preserve"> and Mercer (2017) suggests</w:t>
      </w:r>
      <w:r>
        <w:rPr>
          <w:rFonts w:ascii="Arial" w:hAnsi="Arial" w:cs="Arial"/>
          <w:sz w:val="24"/>
          <w:szCs w:val="24"/>
        </w:rPr>
        <w:t xml:space="preserve"> that celebrities have become role models to impressionable children, for example Miley Cyrus has changed public perceptions and expectations around the female body when it was revealed that her dramatic image change was a choice of her own.</w:t>
      </w:r>
      <w:r w:rsidR="00AF4CDE">
        <w:rPr>
          <w:rFonts w:ascii="Arial" w:hAnsi="Arial" w:cs="Arial"/>
          <w:sz w:val="24"/>
          <w:szCs w:val="24"/>
        </w:rPr>
        <w:t xml:space="preserve"> In addition Dohnt and Tiggemann </w:t>
      </w:r>
      <w:r w:rsidR="00AF4CDE">
        <w:rPr>
          <w:rFonts w:ascii="Arial" w:hAnsi="Arial" w:cs="Arial"/>
          <w:sz w:val="24"/>
          <w:szCs w:val="24"/>
        </w:rPr>
        <w:lastRenderedPageBreak/>
        <w:t>(2007) state that body dissatisfaction is prevalent amongst the majority of women and adolescent girls, therefore it has now been descr</w:t>
      </w:r>
      <w:r w:rsidR="00463D92">
        <w:rPr>
          <w:rFonts w:ascii="Arial" w:hAnsi="Arial" w:cs="Arial"/>
          <w:sz w:val="24"/>
          <w:szCs w:val="24"/>
        </w:rPr>
        <w:t>ibed as</w:t>
      </w:r>
      <w:r w:rsidR="00AF4CDE">
        <w:rPr>
          <w:rFonts w:ascii="Arial" w:hAnsi="Arial" w:cs="Arial"/>
          <w:sz w:val="24"/>
          <w:szCs w:val="24"/>
        </w:rPr>
        <w:t xml:space="preserve"> normative discontent, however it has alarmingly been extended to include </w:t>
      </w:r>
      <w:r w:rsidR="0061025F">
        <w:rPr>
          <w:rFonts w:ascii="Arial" w:hAnsi="Arial" w:cs="Arial"/>
          <w:sz w:val="24"/>
          <w:szCs w:val="24"/>
        </w:rPr>
        <w:t>young</w:t>
      </w:r>
      <w:r w:rsidR="00AF4CDE">
        <w:rPr>
          <w:rFonts w:ascii="Arial" w:hAnsi="Arial" w:cs="Arial"/>
          <w:sz w:val="24"/>
          <w:szCs w:val="24"/>
        </w:rPr>
        <w:t xml:space="preserve"> girls. For example Dohnt and Tiggemann (2007) suggest that body </w:t>
      </w:r>
      <w:r w:rsidR="0061025F">
        <w:rPr>
          <w:rFonts w:ascii="Arial" w:hAnsi="Arial" w:cs="Arial"/>
          <w:sz w:val="24"/>
          <w:szCs w:val="24"/>
        </w:rPr>
        <w:t>dissatisfaction</w:t>
      </w:r>
      <w:r w:rsidR="00AF4CDE">
        <w:rPr>
          <w:rFonts w:ascii="Arial" w:hAnsi="Arial" w:cs="Arial"/>
          <w:sz w:val="24"/>
          <w:szCs w:val="24"/>
        </w:rPr>
        <w:t xml:space="preserve"> behaviours are being influenced by media content that is supported by </w:t>
      </w:r>
      <w:r w:rsidR="0061025F">
        <w:rPr>
          <w:rFonts w:ascii="Arial" w:hAnsi="Arial" w:cs="Arial"/>
          <w:sz w:val="24"/>
          <w:szCs w:val="24"/>
        </w:rPr>
        <w:t>celebrities or</w:t>
      </w:r>
      <w:r w:rsidR="00AF4CDE">
        <w:rPr>
          <w:rFonts w:ascii="Arial" w:hAnsi="Arial" w:cs="Arial"/>
          <w:sz w:val="24"/>
          <w:szCs w:val="24"/>
        </w:rPr>
        <w:t xml:space="preserve"> </w:t>
      </w:r>
      <w:r w:rsidR="0061025F">
        <w:rPr>
          <w:rFonts w:ascii="Arial" w:hAnsi="Arial" w:cs="Arial"/>
          <w:sz w:val="24"/>
          <w:szCs w:val="24"/>
        </w:rPr>
        <w:t>influential</w:t>
      </w:r>
      <w:r w:rsidR="00AF4CDE">
        <w:rPr>
          <w:rFonts w:ascii="Arial" w:hAnsi="Arial" w:cs="Arial"/>
          <w:sz w:val="24"/>
          <w:szCs w:val="24"/>
        </w:rPr>
        <w:t xml:space="preserve"> role models within the media. Celebrities appearing in magazines are constantly promoting extreme dieting which is been found to be taking effect on girls as young as six who are showing sign of body dysmorphia or anorexia (Dohnt and Tiggemann, 2007). In addition Tatangelo and Ricciardelli (2015) explains that social comparisons are related to the </w:t>
      </w:r>
      <w:r w:rsidR="0061025F">
        <w:rPr>
          <w:rFonts w:ascii="Arial" w:hAnsi="Arial" w:cs="Arial"/>
          <w:sz w:val="24"/>
          <w:szCs w:val="24"/>
        </w:rPr>
        <w:t>development</w:t>
      </w:r>
      <w:r w:rsidR="00AF4CDE">
        <w:rPr>
          <w:rFonts w:ascii="Arial" w:hAnsi="Arial" w:cs="Arial"/>
          <w:sz w:val="24"/>
          <w:szCs w:val="24"/>
        </w:rPr>
        <w:t xml:space="preserve"> of body dissatisfaction amongst adolescents. However, appearance or body size comparisons are more prevalent amongst girls whereas boys relate to media on an inspiring level for example it was found that boys took a positive message from sports and ability related content within the media (Tatangelo and Ricciardelli, 2015).</w:t>
      </w:r>
      <w:r>
        <w:rPr>
          <w:rFonts w:ascii="Arial" w:hAnsi="Arial" w:cs="Arial"/>
          <w:sz w:val="24"/>
          <w:szCs w:val="24"/>
        </w:rPr>
        <w:t xml:space="preserve"> Furthermore, according to </w:t>
      </w:r>
      <w:r w:rsidR="0061025F">
        <w:rPr>
          <w:rFonts w:ascii="Arial" w:hAnsi="Arial" w:cs="Arial"/>
          <w:sz w:val="24"/>
          <w:szCs w:val="24"/>
        </w:rPr>
        <w:t>O’Connor</w:t>
      </w:r>
      <w:r>
        <w:rPr>
          <w:rFonts w:ascii="Arial" w:hAnsi="Arial" w:cs="Arial"/>
          <w:sz w:val="24"/>
          <w:szCs w:val="24"/>
        </w:rPr>
        <w:t xml:space="preserve"> and Mercer (2017) it has become increasingly worrying that there is growing evidence that media and celebrities contribute to the sexualisation and self-esteem issues in young girls. </w:t>
      </w:r>
      <w:r w:rsidR="00A91D4B">
        <w:rPr>
          <w:rFonts w:ascii="Arial" w:hAnsi="Arial" w:cs="Arial"/>
          <w:sz w:val="24"/>
          <w:szCs w:val="24"/>
        </w:rPr>
        <w:t>According to Strauss (2014) body image refers to the way someone thinks about their physical appearance and the way they feel about</w:t>
      </w:r>
      <w:r w:rsidR="00AC65B5">
        <w:rPr>
          <w:rFonts w:ascii="Arial" w:hAnsi="Arial" w:cs="Arial"/>
          <w:sz w:val="24"/>
          <w:szCs w:val="24"/>
        </w:rPr>
        <w:t xml:space="preserve"> it</w:t>
      </w:r>
      <w:r w:rsidR="00A91D4B">
        <w:rPr>
          <w:rFonts w:ascii="Arial" w:hAnsi="Arial" w:cs="Arial"/>
          <w:sz w:val="24"/>
          <w:szCs w:val="24"/>
        </w:rPr>
        <w:t xml:space="preserve">. Body image is closely linked with self-esteem and having a negative body image can affect children’s lives </w:t>
      </w:r>
      <w:r w:rsidR="00C2058D">
        <w:rPr>
          <w:rFonts w:ascii="Arial" w:hAnsi="Arial" w:cs="Arial"/>
          <w:sz w:val="24"/>
          <w:szCs w:val="24"/>
        </w:rPr>
        <w:t xml:space="preserve">and experiences (Strauss, 2014). </w:t>
      </w:r>
      <w:r w:rsidR="00F76A8A">
        <w:rPr>
          <w:rFonts w:ascii="Arial" w:hAnsi="Arial" w:cs="Arial"/>
          <w:sz w:val="24"/>
          <w:szCs w:val="24"/>
        </w:rPr>
        <w:t xml:space="preserve">According to Wiseman (2017) Little Mix have been criticised for promoting the early sexualisation of young girls as it has been stated that their image change and fashion statement is provocative and sends the wrong message to their young </w:t>
      </w:r>
      <w:r w:rsidR="0061025F">
        <w:rPr>
          <w:rFonts w:ascii="Arial" w:hAnsi="Arial" w:cs="Arial"/>
          <w:sz w:val="24"/>
          <w:szCs w:val="24"/>
        </w:rPr>
        <w:t>audience</w:t>
      </w:r>
      <w:r w:rsidR="00F76A8A">
        <w:rPr>
          <w:rFonts w:ascii="Arial" w:hAnsi="Arial" w:cs="Arial"/>
          <w:sz w:val="24"/>
          <w:szCs w:val="24"/>
        </w:rPr>
        <w:t xml:space="preserve">. According to NSPCC (2011) sexualisation is formally linked to commercialisation and globalisation, </w:t>
      </w:r>
      <w:r w:rsidR="0061025F">
        <w:rPr>
          <w:rFonts w:ascii="Arial" w:hAnsi="Arial" w:cs="Arial"/>
          <w:sz w:val="24"/>
          <w:szCs w:val="24"/>
        </w:rPr>
        <w:t>however</w:t>
      </w:r>
      <w:r w:rsidR="00F76A8A">
        <w:rPr>
          <w:rFonts w:ascii="Arial" w:hAnsi="Arial" w:cs="Arial"/>
          <w:sz w:val="24"/>
          <w:szCs w:val="24"/>
        </w:rPr>
        <w:t xml:space="preserve"> the risks of these </w:t>
      </w:r>
      <w:r w:rsidR="0061025F">
        <w:rPr>
          <w:rFonts w:ascii="Arial" w:hAnsi="Arial" w:cs="Arial"/>
          <w:sz w:val="24"/>
          <w:szCs w:val="24"/>
        </w:rPr>
        <w:t>phenomena’s</w:t>
      </w:r>
      <w:r w:rsidR="00F76A8A">
        <w:rPr>
          <w:rFonts w:ascii="Arial" w:hAnsi="Arial" w:cs="Arial"/>
          <w:sz w:val="24"/>
          <w:szCs w:val="24"/>
        </w:rPr>
        <w:t xml:space="preserve"> are not particularly understood. The over sexualisation of children from a young age makes them more prone to be targeted by sexual offenders and adults, however young girls associate sexual behaviour as the attainment of status </w:t>
      </w:r>
      <w:r w:rsidR="0061025F">
        <w:rPr>
          <w:rFonts w:ascii="Arial" w:hAnsi="Arial" w:cs="Arial"/>
          <w:sz w:val="24"/>
          <w:szCs w:val="24"/>
        </w:rPr>
        <w:t>particularly</w:t>
      </w:r>
      <w:r w:rsidR="00A02473">
        <w:rPr>
          <w:rFonts w:ascii="Arial" w:hAnsi="Arial" w:cs="Arial"/>
          <w:sz w:val="24"/>
          <w:szCs w:val="24"/>
        </w:rPr>
        <w:t xml:space="preserve"> when connected with an </w:t>
      </w:r>
      <w:r w:rsidR="00F76A8A">
        <w:rPr>
          <w:rFonts w:ascii="Arial" w:hAnsi="Arial" w:cs="Arial"/>
          <w:sz w:val="24"/>
          <w:szCs w:val="24"/>
        </w:rPr>
        <w:t xml:space="preserve">older partner (NSPCC, 2011). Therefore the NSPCC (2011) suggests that it is important to build on </w:t>
      </w:r>
      <w:r w:rsidR="0061025F">
        <w:rPr>
          <w:rFonts w:ascii="Arial" w:hAnsi="Arial" w:cs="Arial"/>
          <w:sz w:val="24"/>
          <w:szCs w:val="24"/>
        </w:rPr>
        <w:t>children’s</w:t>
      </w:r>
      <w:r w:rsidR="00F76A8A">
        <w:rPr>
          <w:rFonts w:ascii="Arial" w:hAnsi="Arial" w:cs="Arial"/>
          <w:sz w:val="24"/>
          <w:szCs w:val="24"/>
        </w:rPr>
        <w:t xml:space="preserve"> self-esteem as it discourages children to engage in risky behaviours </w:t>
      </w:r>
      <w:r w:rsidR="00AC65B5">
        <w:rPr>
          <w:rFonts w:ascii="Arial" w:hAnsi="Arial" w:cs="Arial"/>
          <w:sz w:val="24"/>
          <w:szCs w:val="24"/>
        </w:rPr>
        <w:t xml:space="preserve">in order </w:t>
      </w:r>
      <w:r w:rsidR="00F76A8A">
        <w:rPr>
          <w:rFonts w:ascii="Arial" w:hAnsi="Arial" w:cs="Arial"/>
          <w:sz w:val="24"/>
          <w:szCs w:val="24"/>
        </w:rPr>
        <w:t>to validate their self-worth.</w:t>
      </w:r>
      <w:r w:rsidR="00A02473">
        <w:rPr>
          <w:rFonts w:ascii="Arial" w:hAnsi="Arial" w:cs="Arial"/>
          <w:sz w:val="24"/>
          <w:szCs w:val="24"/>
        </w:rPr>
        <w:t xml:space="preserve"> In addition Armstrong et al. (2014) states that it is important to build on children self-worth as this will better their self-esteem and contribute to their overall development. In addition, Armstrong et al. (2014) suggests that Skinners positive reinforcement theory will allow </w:t>
      </w:r>
      <w:r w:rsidR="00A02473">
        <w:rPr>
          <w:rFonts w:ascii="Arial" w:hAnsi="Arial" w:cs="Arial"/>
          <w:sz w:val="24"/>
          <w:szCs w:val="24"/>
        </w:rPr>
        <w:lastRenderedPageBreak/>
        <w:t>parents to improve children’s self-worth as Skinners operant behaviour theory establishes the view of rewarding the behaviours that are most desired in order to build on children’</w:t>
      </w:r>
      <w:r w:rsidR="00322D3C">
        <w:rPr>
          <w:rFonts w:ascii="Arial" w:hAnsi="Arial" w:cs="Arial"/>
          <w:sz w:val="24"/>
          <w:szCs w:val="24"/>
        </w:rPr>
        <w:t xml:space="preserve">s positive behaviours. </w:t>
      </w:r>
    </w:p>
    <w:p w:rsidR="00C2058D" w:rsidRDefault="00C2058D" w:rsidP="005D43FF">
      <w:pPr>
        <w:spacing w:line="360" w:lineRule="auto"/>
        <w:jc w:val="both"/>
        <w:rPr>
          <w:rFonts w:ascii="Arial" w:hAnsi="Arial" w:cs="Arial"/>
          <w:sz w:val="24"/>
          <w:szCs w:val="24"/>
        </w:rPr>
      </w:pPr>
      <w:r>
        <w:rPr>
          <w:rFonts w:ascii="Arial" w:hAnsi="Arial" w:cs="Arial"/>
          <w:sz w:val="24"/>
          <w:szCs w:val="24"/>
        </w:rPr>
        <w:t xml:space="preserve">However, Strauss (2014) suggests that celebrity influence is </w:t>
      </w:r>
      <w:r w:rsidR="00A02473">
        <w:rPr>
          <w:rFonts w:ascii="Arial" w:hAnsi="Arial" w:cs="Arial"/>
          <w:sz w:val="24"/>
          <w:szCs w:val="24"/>
        </w:rPr>
        <w:t>not necessarily negative but</w:t>
      </w:r>
      <w:r>
        <w:rPr>
          <w:rFonts w:ascii="Arial" w:hAnsi="Arial" w:cs="Arial"/>
          <w:sz w:val="24"/>
          <w:szCs w:val="24"/>
        </w:rPr>
        <w:t xml:space="preserve"> </w:t>
      </w:r>
      <w:r w:rsidR="00A02473">
        <w:rPr>
          <w:rFonts w:ascii="Arial" w:hAnsi="Arial" w:cs="Arial"/>
          <w:sz w:val="24"/>
          <w:szCs w:val="24"/>
        </w:rPr>
        <w:t xml:space="preserve">it is the </w:t>
      </w:r>
      <w:r>
        <w:rPr>
          <w:rFonts w:ascii="Arial" w:hAnsi="Arial" w:cs="Arial"/>
          <w:sz w:val="24"/>
          <w:szCs w:val="24"/>
        </w:rPr>
        <w:t xml:space="preserve">way the media presents it, </w:t>
      </w:r>
      <w:r w:rsidR="00A02473">
        <w:rPr>
          <w:rFonts w:ascii="Arial" w:hAnsi="Arial" w:cs="Arial"/>
          <w:sz w:val="24"/>
          <w:szCs w:val="24"/>
        </w:rPr>
        <w:t xml:space="preserve">for example the digital media </w:t>
      </w:r>
      <w:r>
        <w:rPr>
          <w:rFonts w:ascii="Arial" w:hAnsi="Arial" w:cs="Arial"/>
          <w:sz w:val="24"/>
          <w:szCs w:val="24"/>
        </w:rPr>
        <w:t xml:space="preserve">portrays unrealistic </w:t>
      </w:r>
      <w:r w:rsidR="00A02473">
        <w:rPr>
          <w:rFonts w:ascii="Arial" w:hAnsi="Arial" w:cs="Arial"/>
          <w:sz w:val="24"/>
          <w:szCs w:val="24"/>
        </w:rPr>
        <w:t xml:space="preserve">body </w:t>
      </w:r>
      <w:r>
        <w:rPr>
          <w:rFonts w:ascii="Arial" w:hAnsi="Arial" w:cs="Arial"/>
          <w:sz w:val="24"/>
          <w:szCs w:val="24"/>
        </w:rPr>
        <w:t>ideals that cannot be easily attained by children. On the contrary, celebrities can have a positive influence on a child’s body image as they promote healthy eating habits for example Michelle Obama started the ‘</w:t>
      </w:r>
      <w:r w:rsidR="0061025F">
        <w:rPr>
          <w:rFonts w:ascii="Arial" w:hAnsi="Arial" w:cs="Arial"/>
          <w:sz w:val="24"/>
          <w:szCs w:val="24"/>
        </w:rPr>
        <w:t>let’s</w:t>
      </w:r>
      <w:r>
        <w:rPr>
          <w:rFonts w:ascii="Arial" w:hAnsi="Arial" w:cs="Arial"/>
          <w:sz w:val="24"/>
          <w:szCs w:val="24"/>
        </w:rPr>
        <w:t xml:space="preserve"> move programme’ in 2010 in order to reduce child obesity and help children feel good about themselves (Strauss, 2014). In agreement, Kelly (2017) suggests that celebrities can have a positive influence on children’s self-esteem and body image as celebrities such as Stacey Solomon and the Loose Women team started the body confidence campaign which promotes the idea that young females should not compare themselves to unrealistic body ideals that the media portrays. In </w:t>
      </w:r>
      <w:r w:rsidR="00A02473">
        <w:rPr>
          <w:rFonts w:ascii="Arial" w:hAnsi="Arial" w:cs="Arial"/>
          <w:sz w:val="24"/>
          <w:szCs w:val="24"/>
        </w:rPr>
        <w:t>addition, Pipovic</w:t>
      </w:r>
      <w:r>
        <w:rPr>
          <w:rFonts w:ascii="Arial" w:hAnsi="Arial" w:cs="Arial"/>
          <w:sz w:val="24"/>
          <w:szCs w:val="24"/>
        </w:rPr>
        <w:t xml:space="preserve"> (no date) suggests that one of the positive effects of media is that it has contributed to the overall awareness of issues that surround young people for example issues relating to body image and self-esteem. </w:t>
      </w:r>
      <w:r w:rsidR="00EB2BAC">
        <w:rPr>
          <w:rFonts w:ascii="Arial" w:hAnsi="Arial" w:cs="Arial"/>
          <w:sz w:val="24"/>
          <w:szCs w:val="24"/>
        </w:rPr>
        <w:t xml:space="preserve">In addition, referring back to Tatangelo and Ricciardelli (2015) social comparisons on boys </w:t>
      </w:r>
      <w:r w:rsidR="005D1758">
        <w:rPr>
          <w:rFonts w:ascii="Arial" w:hAnsi="Arial" w:cs="Arial"/>
          <w:sz w:val="24"/>
          <w:szCs w:val="24"/>
        </w:rPr>
        <w:t xml:space="preserve">in agreement Bush et al. (2004) states that sport celebrities are increasingly becoming admired role models to young and adolescent boys in </w:t>
      </w:r>
      <w:r w:rsidR="0046566F">
        <w:rPr>
          <w:rFonts w:ascii="Arial" w:hAnsi="Arial" w:cs="Arial"/>
          <w:sz w:val="24"/>
          <w:szCs w:val="24"/>
        </w:rPr>
        <w:t>today’s</w:t>
      </w:r>
      <w:r w:rsidR="005D1758">
        <w:rPr>
          <w:rFonts w:ascii="Arial" w:hAnsi="Arial" w:cs="Arial"/>
          <w:sz w:val="24"/>
          <w:szCs w:val="24"/>
        </w:rPr>
        <w:t xml:space="preserve"> society for example celebrities such as Tiger Woods and David Beckham have been said to provide boys with an inspiration to take up sports and healthy eating. Thus allowing children to create a positive mind set about body image and body goals rather than negative and </w:t>
      </w:r>
      <w:r w:rsidR="0046566F">
        <w:rPr>
          <w:rFonts w:ascii="Arial" w:hAnsi="Arial" w:cs="Arial"/>
          <w:sz w:val="24"/>
          <w:szCs w:val="24"/>
        </w:rPr>
        <w:t>unattainable</w:t>
      </w:r>
      <w:r w:rsidR="005D1758">
        <w:rPr>
          <w:rFonts w:ascii="Arial" w:hAnsi="Arial" w:cs="Arial"/>
          <w:sz w:val="24"/>
          <w:szCs w:val="24"/>
        </w:rPr>
        <w:t xml:space="preserve"> targets on weight (Bush et al. 2004). </w:t>
      </w:r>
    </w:p>
    <w:p w:rsidR="00476E10" w:rsidRDefault="00A91D4B" w:rsidP="005D43FF">
      <w:pPr>
        <w:spacing w:line="360" w:lineRule="auto"/>
        <w:jc w:val="both"/>
        <w:rPr>
          <w:rFonts w:ascii="Arial" w:hAnsi="Arial" w:cs="Arial"/>
          <w:sz w:val="24"/>
          <w:szCs w:val="24"/>
        </w:rPr>
      </w:pPr>
      <w:r>
        <w:rPr>
          <w:rFonts w:ascii="Arial" w:hAnsi="Arial" w:cs="Arial"/>
          <w:sz w:val="24"/>
          <w:szCs w:val="24"/>
        </w:rPr>
        <w:t xml:space="preserve">However the question remains as to why children imitate the behaviours that celebrities portray in the media, </w:t>
      </w:r>
      <w:r w:rsidR="0038117E">
        <w:rPr>
          <w:rFonts w:ascii="Arial" w:hAnsi="Arial" w:cs="Arial"/>
          <w:sz w:val="24"/>
          <w:szCs w:val="24"/>
        </w:rPr>
        <w:t xml:space="preserve">Wilson (2009) cited in Okere and Uwom (2012) suggests that young people are likely to imitate celebrities as Banduras social learning theory in 1986 established the view that humans learn about the world through observing the behaviours of others. In addition, Livingstone (2009) states that bandura investigated the notion that children imitate behaviours they see on television particularly when enacted by an admired role model. During Banduras bobo doll experiment it was found that </w:t>
      </w:r>
      <w:r w:rsidR="0061025F">
        <w:rPr>
          <w:rFonts w:ascii="Arial" w:hAnsi="Arial" w:cs="Arial"/>
          <w:sz w:val="24"/>
          <w:szCs w:val="24"/>
        </w:rPr>
        <w:t>children</w:t>
      </w:r>
      <w:r w:rsidR="0038117E">
        <w:rPr>
          <w:rFonts w:ascii="Arial" w:hAnsi="Arial" w:cs="Arial"/>
          <w:sz w:val="24"/>
          <w:szCs w:val="24"/>
        </w:rPr>
        <w:t xml:space="preserve"> would imitate aggressive behaviours portrayed by role models as it lead to success even though they disapproved (Livingstone, </w:t>
      </w:r>
      <w:r w:rsidR="0038117E">
        <w:rPr>
          <w:rFonts w:ascii="Arial" w:hAnsi="Arial" w:cs="Arial"/>
          <w:sz w:val="24"/>
          <w:szCs w:val="24"/>
        </w:rPr>
        <w:lastRenderedPageBreak/>
        <w:t>2009).</w:t>
      </w:r>
      <w:r w:rsidR="00EB2BAC">
        <w:rPr>
          <w:rFonts w:ascii="Arial" w:hAnsi="Arial" w:cs="Arial"/>
          <w:sz w:val="24"/>
          <w:szCs w:val="24"/>
        </w:rPr>
        <w:t xml:space="preserve"> </w:t>
      </w:r>
      <w:r w:rsidR="0046566F">
        <w:rPr>
          <w:rFonts w:ascii="Arial" w:hAnsi="Arial" w:cs="Arial"/>
          <w:sz w:val="24"/>
          <w:szCs w:val="24"/>
        </w:rPr>
        <w:t>In</w:t>
      </w:r>
      <w:r w:rsidR="00EB2BAC">
        <w:rPr>
          <w:rFonts w:ascii="Arial" w:hAnsi="Arial" w:cs="Arial"/>
          <w:sz w:val="24"/>
          <w:szCs w:val="24"/>
        </w:rPr>
        <w:t xml:space="preserve"> addition, </w:t>
      </w:r>
      <w:proofErr w:type="spellStart"/>
      <w:r w:rsidR="00EB2BAC">
        <w:rPr>
          <w:rFonts w:ascii="Arial" w:hAnsi="Arial" w:cs="Arial"/>
          <w:sz w:val="24"/>
          <w:szCs w:val="24"/>
        </w:rPr>
        <w:t>Kirkorian</w:t>
      </w:r>
      <w:proofErr w:type="spellEnd"/>
      <w:r w:rsidR="00EB2BAC">
        <w:rPr>
          <w:rFonts w:ascii="Arial" w:hAnsi="Arial" w:cs="Arial"/>
          <w:sz w:val="24"/>
          <w:szCs w:val="24"/>
        </w:rPr>
        <w:t xml:space="preserve"> et al. (2008) states that media and celebrities could be affecting </w:t>
      </w:r>
      <w:r w:rsidR="0046566F">
        <w:rPr>
          <w:rFonts w:ascii="Arial" w:hAnsi="Arial" w:cs="Arial"/>
          <w:sz w:val="24"/>
          <w:szCs w:val="24"/>
        </w:rPr>
        <w:t>children’s</w:t>
      </w:r>
      <w:r w:rsidR="00EB2BAC">
        <w:rPr>
          <w:rFonts w:ascii="Arial" w:hAnsi="Arial" w:cs="Arial"/>
          <w:sz w:val="24"/>
          <w:szCs w:val="24"/>
        </w:rPr>
        <w:t xml:space="preserve"> cognitive skills and education, as they cannot depict between television and reality. </w:t>
      </w:r>
      <w:r w:rsidR="0038117E">
        <w:rPr>
          <w:rFonts w:ascii="Arial" w:hAnsi="Arial" w:cs="Arial"/>
          <w:sz w:val="24"/>
          <w:szCs w:val="24"/>
        </w:rPr>
        <w:t xml:space="preserve"> </w:t>
      </w:r>
      <w:r w:rsidR="00EB2BAC">
        <w:rPr>
          <w:rFonts w:ascii="Arial" w:hAnsi="Arial" w:cs="Arial"/>
          <w:sz w:val="24"/>
          <w:szCs w:val="24"/>
        </w:rPr>
        <w:t>In agreement</w:t>
      </w:r>
      <w:r w:rsidR="007E702B">
        <w:rPr>
          <w:rFonts w:ascii="Arial" w:hAnsi="Arial" w:cs="Arial"/>
          <w:sz w:val="24"/>
          <w:szCs w:val="24"/>
        </w:rPr>
        <w:t xml:space="preserve">, it has been found that </w:t>
      </w:r>
      <w:r w:rsidR="0061025F">
        <w:rPr>
          <w:rFonts w:ascii="Arial" w:hAnsi="Arial" w:cs="Arial"/>
          <w:sz w:val="24"/>
          <w:szCs w:val="24"/>
        </w:rPr>
        <w:t>children’s</w:t>
      </w:r>
      <w:r w:rsidR="007E702B">
        <w:rPr>
          <w:rFonts w:ascii="Arial" w:hAnsi="Arial" w:cs="Arial"/>
          <w:sz w:val="24"/>
          <w:szCs w:val="24"/>
        </w:rPr>
        <w:t xml:space="preserve"> obsession with celebrities is hampering their education as it affects their </w:t>
      </w:r>
      <w:r w:rsidR="001E6AD7">
        <w:rPr>
          <w:rFonts w:ascii="Arial" w:hAnsi="Arial" w:cs="Arial"/>
          <w:sz w:val="24"/>
          <w:szCs w:val="24"/>
        </w:rPr>
        <w:t>behaviour</w:t>
      </w:r>
      <w:r w:rsidR="00AC65B5">
        <w:rPr>
          <w:rFonts w:ascii="Arial" w:hAnsi="Arial" w:cs="Arial"/>
          <w:sz w:val="24"/>
          <w:szCs w:val="24"/>
        </w:rPr>
        <w:t>s</w:t>
      </w:r>
      <w:r w:rsidR="007E702B">
        <w:rPr>
          <w:rFonts w:ascii="Arial" w:hAnsi="Arial" w:cs="Arial"/>
          <w:sz w:val="24"/>
          <w:szCs w:val="24"/>
        </w:rPr>
        <w:t xml:space="preserve"> and progress</w:t>
      </w:r>
      <w:r w:rsidR="00AC65B5">
        <w:rPr>
          <w:rFonts w:ascii="Arial" w:hAnsi="Arial" w:cs="Arial"/>
          <w:sz w:val="24"/>
          <w:szCs w:val="24"/>
        </w:rPr>
        <w:t>ion as well as limiting</w:t>
      </w:r>
      <w:r w:rsidR="007E702B">
        <w:rPr>
          <w:rFonts w:ascii="Arial" w:hAnsi="Arial" w:cs="Arial"/>
          <w:sz w:val="24"/>
          <w:szCs w:val="24"/>
        </w:rPr>
        <w:t xml:space="preserve"> their career aspirations (Okere and Uwom, 2012: 1). In addition, according to O</w:t>
      </w:r>
      <w:r w:rsidR="00C2058D">
        <w:rPr>
          <w:rFonts w:ascii="Arial" w:hAnsi="Arial" w:cs="Arial"/>
          <w:sz w:val="24"/>
          <w:szCs w:val="24"/>
        </w:rPr>
        <w:t xml:space="preserve">kere and Uwom (2012) </w:t>
      </w:r>
      <w:r w:rsidR="007E702B">
        <w:rPr>
          <w:rFonts w:ascii="Arial" w:hAnsi="Arial" w:cs="Arial"/>
          <w:sz w:val="24"/>
          <w:szCs w:val="24"/>
        </w:rPr>
        <w:t>more youths believe that academic success is ‘</w:t>
      </w:r>
      <w:r w:rsidR="0061025F">
        <w:rPr>
          <w:rFonts w:ascii="Arial" w:hAnsi="Arial" w:cs="Arial"/>
          <w:sz w:val="24"/>
          <w:szCs w:val="24"/>
        </w:rPr>
        <w:t>unnecessary</w:t>
      </w:r>
      <w:r w:rsidR="007E702B">
        <w:rPr>
          <w:rFonts w:ascii="Arial" w:hAnsi="Arial" w:cs="Arial"/>
          <w:sz w:val="24"/>
          <w:szCs w:val="24"/>
        </w:rPr>
        <w:t xml:space="preserve">’ because they thought </w:t>
      </w:r>
      <w:r w:rsidR="00AC65B5">
        <w:rPr>
          <w:rFonts w:ascii="Arial" w:hAnsi="Arial" w:cs="Arial"/>
          <w:sz w:val="24"/>
          <w:szCs w:val="24"/>
        </w:rPr>
        <w:t xml:space="preserve">that </w:t>
      </w:r>
      <w:r w:rsidR="007E702B">
        <w:rPr>
          <w:rFonts w:ascii="Arial" w:hAnsi="Arial" w:cs="Arial"/>
          <w:sz w:val="24"/>
          <w:szCs w:val="24"/>
        </w:rPr>
        <w:t>they could become famous ‘easily’</w:t>
      </w:r>
      <w:r w:rsidR="00AC65B5">
        <w:rPr>
          <w:rFonts w:ascii="Arial" w:hAnsi="Arial" w:cs="Arial"/>
          <w:sz w:val="24"/>
          <w:szCs w:val="24"/>
        </w:rPr>
        <w:t xml:space="preserve"> on reality television or YouTube. According to Variety Magazine (2014) cited in Westenberg (2016) six out of </w:t>
      </w:r>
      <w:r w:rsidR="0061025F">
        <w:rPr>
          <w:rFonts w:ascii="Arial" w:hAnsi="Arial" w:cs="Arial"/>
          <w:sz w:val="24"/>
          <w:szCs w:val="24"/>
        </w:rPr>
        <w:t>ten influences on children are YouTu</w:t>
      </w:r>
      <w:r w:rsidR="00AC65B5">
        <w:rPr>
          <w:rFonts w:ascii="Arial" w:hAnsi="Arial" w:cs="Arial"/>
          <w:sz w:val="24"/>
          <w:szCs w:val="24"/>
        </w:rPr>
        <w:t xml:space="preserve">bers as it is </w:t>
      </w:r>
      <w:r w:rsidR="0061025F">
        <w:rPr>
          <w:rFonts w:ascii="Arial" w:hAnsi="Arial" w:cs="Arial"/>
          <w:sz w:val="24"/>
          <w:szCs w:val="24"/>
        </w:rPr>
        <w:t>found</w:t>
      </w:r>
      <w:r w:rsidR="00AC65B5">
        <w:rPr>
          <w:rFonts w:ascii="Arial" w:hAnsi="Arial" w:cs="Arial"/>
          <w:sz w:val="24"/>
          <w:szCs w:val="24"/>
        </w:rPr>
        <w:t xml:space="preserve"> that 96% of children and adolescents regularly use </w:t>
      </w:r>
      <w:r w:rsidR="0061025F">
        <w:rPr>
          <w:rFonts w:ascii="Arial" w:hAnsi="Arial" w:cs="Arial"/>
          <w:sz w:val="24"/>
          <w:szCs w:val="24"/>
        </w:rPr>
        <w:t>YouTube</w:t>
      </w:r>
      <w:r w:rsidR="00AC65B5">
        <w:rPr>
          <w:rFonts w:ascii="Arial" w:hAnsi="Arial" w:cs="Arial"/>
          <w:sz w:val="24"/>
          <w:szCs w:val="24"/>
        </w:rPr>
        <w:t xml:space="preserve"> and </w:t>
      </w:r>
      <w:r w:rsidR="0061025F">
        <w:rPr>
          <w:rFonts w:ascii="Arial" w:hAnsi="Arial" w:cs="Arial"/>
          <w:sz w:val="24"/>
          <w:szCs w:val="24"/>
        </w:rPr>
        <w:t>view YouT</w:t>
      </w:r>
      <w:r w:rsidR="00AC65B5">
        <w:rPr>
          <w:rFonts w:ascii="Arial" w:hAnsi="Arial" w:cs="Arial"/>
          <w:sz w:val="24"/>
          <w:szCs w:val="24"/>
        </w:rPr>
        <w:t xml:space="preserve">ubers as their day to day role models. According to Arnold (2017) youtubers as seen as more approachable and can build intimate relationships with their viewers which makes them a lot more likeable and popular. </w:t>
      </w:r>
      <w:r w:rsidR="007924E4">
        <w:rPr>
          <w:rFonts w:ascii="Arial" w:hAnsi="Arial" w:cs="Arial"/>
          <w:sz w:val="24"/>
          <w:szCs w:val="24"/>
        </w:rPr>
        <w:t xml:space="preserve">In addition Preece (2017) states that there are many popular </w:t>
      </w:r>
      <w:r w:rsidR="0061025F">
        <w:rPr>
          <w:rFonts w:ascii="Arial" w:hAnsi="Arial" w:cs="Arial"/>
          <w:sz w:val="24"/>
          <w:szCs w:val="24"/>
        </w:rPr>
        <w:t>YouTube</w:t>
      </w:r>
      <w:r w:rsidR="007924E4">
        <w:rPr>
          <w:rFonts w:ascii="Arial" w:hAnsi="Arial" w:cs="Arial"/>
          <w:sz w:val="24"/>
          <w:szCs w:val="24"/>
        </w:rPr>
        <w:t xml:space="preserve"> stars that talk about issues relating to mental health for example Jazz Jennings, Mike Fox and Zoella, whom openly talk about issues relating to anxiety, depression, transgender</w:t>
      </w:r>
      <w:r w:rsidR="00EB2BAC">
        <w:rPr>
          <w:rFonts w:ascii="Arial" w:hAnsi="Arial" w:cs="Arial"/>
          <w:sz w:val="24"/>
          <w:szCs w:val="24"/>
        </w:rPr>
        <w:t>ism</w:t>
      </w:r>
      <w:r w:rsidR="007924E4">
        <w:rPr>
          <w:rFonts w:ascii="Arial" w:hAnsi="Arial" w:cs="Arial"/>
          <w:sz w:val="24"/>
          <w:szCs w:val="24"/>
        </w:rPr>
        <w:t xml:space="preserve"> and other taboo topics. According to Preece (2017) the ability to hear others openly talk about these topics can be empowering for children who may have been previously feeling isolated.</w:t>
      </w:r>
      <w:r w:rsidR="005041C8">
        <w:rPr>
          <w:rFonts w:ascii="Arial" w:hAnsi="Arial" w:cs="Arial"/>
          <w:sz w:val="24"/>
          <w:szCs w:val="24"/>
        </w:rPr>
        <w:t xml:space="preserve"> In agreement with Preece (2017)</w:t>
      </w:r>
      <w:r w:rsidR="00476E10">
        <w:rPr>
          <w:rFonts w:ascii="Arial" w:hAnsi="Arial" w:cs="Arial"/>
          <w:sz w:val="24"/>
          <w:szCs w:val="24"/>
        </w:rPr>
        <w:t xml:space="preserve"> Chassiakos et al. (2016) </w:t>
      </w:r>
      <w:r w:rsidR="005041C8">
        <w:rPr>
          <w:rFonts w:ascii="Arial" w:hAnsi="Arial" w:cs="Arial"/>
          <w:sz w:val="24"/>
          <w:szCs w:val="24"/>
        </w:rPr>
        <w:t xml:space="preserve">states that social media sites such as </w:t>
      </w:r>
      <w:r w:rsidR="0061025F">
        <w:rPr>
          <w:rFonts w:ascii="Arial" w:hAnsi="Arial" w:cs="Arial"/>
          <w:sz w:val="24"/>
          <w:szCs w:val="24"/>
        </w:rPr>
        <w:t>Facebook</w:t>
      </w:r>
      <w:r w:rsidR="005041C8">
        <w:rPr>
          <w:rFonts w:ascii="Arial" w:hAnsi="Arial" w:cs="Arial"/>
          <w:sz w:val="24"/>
          <w:szCs w:val="24"/>
        </w:rPr>
        <w:t xml:space="preserve">, </w:t>
      </w:r>
      <w:r w:rsidR="0061025F">
        <w:rPr>
          <w:rFonts w:ascii="Arial" w:hAnsi="Arial" w:cs="Arial"/>
          <w:sz w:val="24"/>
          <w:szCs w:val="24"/>
        </w:rPr>
        <w:t>YouTube</w:t>
      </w:r>
      <w:r w:rsidR="005041C8">
        <w:rPr>
          <w:rFonts w:ascii="Arial" w:hAnsi="Arial" w:cs="Arial"/>
          <w:sz w:val="24"/>
          <w:szCs w:val="24"/>
        </w:rPr>
        <w:t xml:space="preserve"> and Instagram can allow children to access content relating</w:t>
      </w:r>
      <w:r w:rsidR="00476E10">
        <w:rPr>
          <w:rFonts w:ascii="Arial" w:hAnsi="Arial" w:cs="Arial"/>
          <w:sz w:val="24"/>
          <w:szCs w:val="24"/>
        </w:rPr>
        <w:t xml:space="preserve"> </w:t>
      </w:r>
      <w:r w:rsidR="0061025F">
        <w:rPr>
          <w:rFonts w:ascii="Arial" w:hAnsi="Arial" w:cs="Arial"/>
          <w:sz w:val="24"/>
          <w:szCs w:val="24"/>
        </w:rPr>
        <w:t>to</w:t>
      </w:r>
      <w:r w:rsidR="00476E10">
        <w:rPr>
          <w:rFonts w:ascii="Arial" w:hAnsi="Arial" w:cs="Arial"/>
          <w:sz w:val="24"/>
          <w:szCs w:val="24"/>
        </w:rPr>
        <w:t xml:space="preserve"> </w:t>
      </w:r>
      <w:r w:rsidR="0061025F">
        <w:rPr>
          <w:rFonts w:ascii="Arial" w:hAnsi="Arial" w:cs="Arial"/>
          <w:sz w:val="24"/>
          <w:szCs w:val="24"/>
        </w:rPr>
        <w:t>mental</w:t>
      </w:r>
      <w:r w:rsidR="00476E10">
        <w:rPr>
          <w:rFonts w:ascii="Arial" w:hAnsi="Arial" w:cs="Arial"/>
          <w:sz w:val="24"/>
          <w:szCs w:val="24"/>
        </w:rPr>
        <w:t xml:space="preserve"> health issues. Chassiakos et al (2016) </w:t>
      </w:r>
      <w:r w:rsidR="005041C8">
        <w:rPr>
          <w:rFonts w:ascii="Arial" w:hAnsi="Arial" w:cs="Arial"/>
          <w:sz w:val="24"/>
          <w:szCs w:val="24"/>
        </w:rPr>
        <w:t>states that this type of content allows children to connect with other</w:t>
      </w:r>
      <w:r w:rsidR="001F3DB6">
        <w:rPr>
          <w:rFonts w:ascii="Arial" w:hAnsi="Arial" w:cs="Arial"/>
          <w:sz w:val="24"/>
          <w:szCs w:val="24"/>
        </w:rPr>
        <w:t>s,</w:t>
      </w:r>
      <w:r w:rsidR="005041C8">
        <w:rPr>
          <w:rFonts w:ascii="Arial" w:hAnsi="Arial" w:cs="Arial"/>
          <w:sz w:val="24"/>
          <w:szCs w:val="24"/>
        </w:rPr>
        <w:t xml:space="preserve"> even on an online basis which helps them feel less excl</w:t>
      </w:r>
      <w:r w:rsidR="001F3DB6">
        <w:rPr>
          <w:rFonts w:ascii="Arial" w:hAnsi="Arial" w:cs="Arial"/>
          <w:sz w:val="24"/>
          <w:szCs w:val="24"/>
        </w:rPr>
        <w:t xml:space="preserve">uded and lowers </w:t>
      </w:r>
      <w:r w:rsidR="005041C8">
        <w:rPr>
          <w:rFonts w:ascii="Arial" w:hAnsi="Arial" w:cs="Arial"/>
          <w:sz w:val="24"/>
          <w:szCs w:val="24"/>
        </w:rPr>
        <w:t>depression rates.</w:t>
      </w:r>
      <w:r w:rsidR="001F3DB6">
        <w:rPr>
          <w:rFonts w:ascii="Arial" w:hAnsi="Arial" w:cs="Arial"/>
          <w:sz w:val="24"/>
          <w:szCs w:val="24"/>
        </w:rPr>
        <w:t xml:space="preserve"> </w:t>
      </w:r>
    </w:p>
    <w:p w:rsidR="005D43FF" w:rsidRDefault="007924E4" w:rsidP="005D43FF">
      <w:pPr>
        <w:spacing w:line="360" w:lineRule="auto"/>
        <w:jc w:val="both"/>
        <w:rPr>
          <w:rFonts w:ascii="Arial" w:hAnsi="Arial" w:cs="Arial"/>
          <w:sz w:val="24"/>
          <w:szCs w:val="24"/>
        </w:rPr>
      </w:pPr>
      <w:r>
        <w:rPr>
          <w:rFonts w:ascii="Arial" w:hAnsi="Arial" w:cs="Arial"/>
          <w:sz w:val="24"/>
          <w:szCs w:val="24"/>
        </w:rPr>
        <w:t xml:space="preserve">However not all </w:t>
      </w:r>
      <w:r w:rsidR="0061025F">
        <w:rPr>
          <w:rFonts w:ascii="Arial" w:hAnsi="Arial" w:cs="Arial"/>
          <w:sz w:val="24"/>
          <w:szCs w:val="24"/>
        </w:rPr>
        <w:t>YouTube</w:t>
      </w:r>
      <w:r>
        <w:rPr>
          <w:rFonts w:ascii="Arial" w:hAnsi="Arial" w:cs="Arial"/>
          <w:sz w:val="24"/>
          <w:szCs w:val="24"/>
        </w:rPr>
        <w:t xml:space="preserve"> stars have a positive effect on a </w:t>
      </w:r>
      <w:r w:rsidR="0061025F">
        <w:rPr>
          <w:rFonts w:ascii="Arial" w:hAnsi="Arial" w:cs="Arial"/>
          <w:sz w:val="24"/>
          <w:szCs w:val="24"/>
        </w:rPr>
        <w:t>child’s</w:t>
      </w:r>
      <w:r>
        <w:rPr>
          <w:rFonts w:ascii="Arial" w:hAnsi="Arial" w:cs="Arial"/>
          <w:sz w:val="24"/>
          <w:szCs w:val="24"/>
        </w:rPr>
        <w:t xml:space="preserve"> health and well-being for example some channels have </w:t>
      </w:r>
      <w:r w:rsidR="0061025F">
        <w:rPr>
          <w:rFonts w:ascii="Arial" w:hAnsi="Arial" w:cs="Arial"/>
          <w:sz w:val="24"/>
          <w:szCs w:val="24"/>
        </w:rPr>
        <w:t>built</w:t>
      </w:r>
      <w:r>
        <w:rPr>
          <w:rFonts w:ascii="Arial" w:hAnsi="Arial" w:cs="Arial"/>
          <w:sz w:val="24"/>
          <w:szCs w:val="24"/>
        </w:rPr>
        <w:t xml:space="preserve"> their popularity and persona around prank and risky videos and it could be a serious health and well-being risk if children were to imitate these behaviours (Preece, 2017). </w:t>
      </w:r>
      <w:r w:rsidR="005041C8">
        <w:rPr>
          <w:rFonts w:ascii="Arial" w:hAnsi="Arial" w:cs="Arial"/>
          <w:sz w:val="24"/>
          <w:szCs w:val="24"/>
        </w:rPr>
        <w:t xml:space="preserve">In addition to </w:t>
      </w:r>
      <w:r w:rsidR="0061025F">
        <w:rPr>
          <w:rFonts w:ascii="Arial" w:hAnsi="Arial" w:cs="Arial"/>
          <w:sz w:val="24"/>
          <w:szCs w:val="24"/>
        </w:rPr>
        <w:t>effects</w:t>
      </w:r>
      <w:r w:rsidR="005041C8">
        <w:rPr>
          <w:rFonts w:ascii="Arial" w:hAnsi="Arial" w:cs="Arial"/>
          <w:sz w:val="24"/>
          <w:szCs w:val="24"/>
        </w:rPr>
        <w:t xml:space="preserve"> on </w:t>
      </w:r>
      <w:r w:rsidR="0061025F">
        <w:rPr>
          <w:rFonts w:ascii="Arial" w:hAnsi="Arial" w:cs="Arial"/>
          <w:sz w:val="24"/>
          <w:szCs w:val="24"/>
        </w:rPr>
        <w:t>children’s</w:t>
      </w:r>
      <w:r w:rsidR="005041C8">
        <w:rPr>
          <w:rFonts w:ascii="Arial" w:hAnsi="Arial" w:cs="Arial"/>
          <w:sz w:val="24"/>
          <w:szCs w:val="24"/>
        </w:rPr>
        <w:t xml:space="preserve"> health and well-being over use of digital media sites such as </w:t>
      </w:r>
      <w:r w:rsidR="0061025F">
        <w:rPr>
          <w:rFonts w:ascii="Arial" w:hAnsi="Arial" w:cs="Arial"/>
          <w:sz w:val="24"/>
          <w:szCs w:val="24"/>
        </w:rPr>
        <w:t>YouTube</w:t>
      </w:r>
      <w:r w:rsidR="005041C8">
        <w:rPr>
          <w:rFonts w:ascii="Arial" w:hAnsi="Arial" w:cs="Arial"/>
          <w:sz w:val="24"/>
          <w:szCs w:val="24"/>
        </w:rPr>
        <w:t xml:space="preserve"> can have ill effects on </w:t>
      </w:r>
      <w:r w:rsidR="0061025F">
        <w:rPr>
          <w:rFonts w:ascii="Arial" w:hAnsi="Arial" w:cs="Arial"/>
          <w:sz w:val="24"/>
          <w:szCs w:val="24"/>
        </w:rPr>
        <w:t>children’s</w:t>
      </w:r>
      <w:r w:rsidR="005041C8">
        <w:rPr>
          <w:rFonts w:ascii="Arial" w:hAnsi="Arial" w:cs="Arial"/>
          <w:sz w:val="24"/>
          <w:szCs w:val="24"/>
        </w:rPr>
        <w:t xml:space="preserve"> social and emotional development as it takes away from the one</w:t>
      </w:r>
      <w:r w:rsidR="0061025F">
        <w:rPr>
          <w:rFonts w:ascii="Arial" w:hAnsi="Arial" w:cs="Arial"/>
          <w:sz w:val="24"/>
          <w:szCs w:val="24"/>
        </w:rPr>
        <w:t xml:space="preserve"> on </w:t>
      </w:r>
      <w:r w:rsidR="005041C8">
        <w:rPr>
          <w:rFonts w:ascii="Arial" w:hAnsi="Arial" w:cs="Arial"/>
          <w:sz w:val="24"/>
          <w:szCs w:val="24"/>
        </w:rPr>
        <w:t>one interactions that children need with a parent or practitioner</w:t>
      </w:r>
      <w:r w:rsidR="00476E10">
        <w:rPr>
          <w:rFonts w:ascii="Arial" w:hAnsi="Arial" w:cs="Arial"/>
          <w:sz w:val="24"/>
          <w:szCs w:val="24"/>
        </w:rPr>
        <w:t xml:space="preserve"> in order to develop</w:t>
      </w:r>
      <w:r w:rsidR="005041C8">
        <w:rPr>
          <w:rFonts w:ascii="Arial" w:hAnsi="Arial" w:cs="Arial"/>
          <w:sz w:val="24"/>
          <w:szCs w:val="24"/>
        </w:rPr>
        <w:t xml:space="preserve">. In addition, according to Sundararajan (2010) Vygotsky’s (1978) social development theory advocates the importance of </w:t>
      </w:r>
      <w:r w:rsidR="0061025F">
        <w:rPr>
          <w:rFonts w:ascii="Arial" w:hAnsi="Arial" w:cs="Arial"/>
          <w:sz w:val="24"/>
          <w:szCs w:val="24"/>
        </w:rPr>
        <w:t>interactions</w:t>
      </w:r>
      <w:r w:rsidR="005041C8">
        <w:rPr>
          <w:rFonts w:ascii="Arial" w:hAnsi="Arial" w:cs="Arial"/>
          <w:sz w:val="24"/>
          <w:szCs w:val="24"/>
        </w:rPr>
        <w:t xml:space="preserve"> with a more </w:t>
      </w:r>
      <w:r w:rsidR="0061025F">
        <w:rPr>
          <w:rFonts w:ascii="Arial" w:hAnsi="Arial" w:cs="Arial"/>
          <w:sz w:val="24"/>
          <w:szCs w:val="24"/>
        </w:rPr>
        <w:t>knowledgeable</w:t>
      </w:r>
      <w:r w:rsidR="005041C8">
        <w:rPr>
          <w:rFonts w:ascii="Arial" w:hAnsi="Arial" w:cs="Arial"/>
          <w:sz w:val="24"/>
          <w:szCs w:val="24"/>
        </w:rPr>
        <w:t xml:space="preserve"> other </w:t>
      </w:r>
      <w:r w:rsidR="005041C8">
        <w:rPr>
          <w:rFonts w:ascii="Arial" w:hAnsi="Arial" w:cs="Arial"/>
          <w:sz w:val="24"/>
          <w:szCs w:val="24"/>
        </w:rPr>
        <w:lastRenderedPageBreak/>
        <w:t xml:space="preserve">within the zone of proximal development, as this allows a </w:t>
      </w:r>
      <w:r w:rsidR="0061025F">
        <w:rPr>
          <w:rFonts w:ascii="Arial" w:hAnsi="Arial" w:cs="Arial"/>
          <w:sz w:val="24"/>
          <w:szCs w:val="24"/>
        </w:rPr>
        <w:t>child’s</w:t>
      </w:r>
      <w:r w:rsidR="005041C8">
        <w:rPr>
          <w:rFonts w:ascii="Arial" w:hAnsi="Arial" w:cs="Arial"/>
          <w:sz w:val="24"/>
          <w:szCs w:val="24"/>
        </w:rPr>
        <w:t xml:space="preserve"> social development to flourish. Sundararajan (2010) states that without these interactions it may have implications on the </w:t>
      </w:r>
      <w:r w:rsidR="0061025F">
        <w:rPr>
          <w:rFonts w:ascii="Arial" w:hAnsi="Arial" w:cs="Arial"/>
          <w:sz w:val="24"/>
          <w:szCs w:val="24"/>
        </w:rPr>
        <w:t>child’s</w:t>
      </w:r>
      <w:r w:rsidR="005041C8">
        <w:rPr>
          <w:rFonts w:ascii="Arial" w:hAnsi="Arial" w:cs="Arial"/>
          <w:sz w:val="24"/>
          <w:szCs w:val="24"/>
        </w:rPr>
        <w:t xml:space="preserve"> holistic </w:t>
      </w:r>
      <w:r w:rsidR="0061025F">
        <w:rPr>
          <w:rFonts w:ascii="Arial" w:hAnsi="Arial" w:cs="Arial"/>
          <w:sz w:val="24"/>
          <w:szCs w:val="24"/>
        </w:rPr>
        <w:t>development</w:t>
      </w:r>
      <w:r w:rsidR="005041C8">
        <w:rPr>
          <w:rFonts w:ascii="Arial" w:hAnsi="Arial" w:cs="Arial"/>
          <w:sz w:val="24"/>
          <w:szCs w:val="24"/>
        </w:rPr>
        <w:t xml:space="preserve"> as thy will be unable to express their needs which is needed, as it allows parents and carers to look after the best interests of a child. </w:t>
      </w:r>
      <w:r w:rsidR="00476E10">
        <w:rPr>
          <w:rFonts w:ascii="Arial" w:hAnsi="Arial" w:cs="Arial"/>
          <w:sz w:val="24"/>
          <w:szCs w:val="24"/>
        </w:rPr>
        <w:t xml:space="preserve">Therefore it could be suggested that </w:t>
      </w:r>
      <w:r w:rsidR="0061025F">
        <w:rPr>
          <w:rFonts w:ascii="Arial" w:hAnsi="Arial" w:cs="Arial"/>
          <w:sz w:val="24"/>
          <w:szCs w:val="24"/>
        </w:rPr>
        <w:t>YouTube</w:t>
      </w:r>
      <w:r w:rsidR="00476E10">
        <w:rPr>
          <w:rFonts w:ascii="Arial" w:hAnsi="Arial" w:cs="Arial"/>
          <w:sz w:val="24"/>
          <w:szCs w:val="24"/>
        </w:rPr>
        <w:t xml:space="preserve"> has negative effects on the </w:t>
      </w:r>
      <w:r w:rsidR="0061025F">
        <w:rPr>
          <w:rFonts w:ascii="Arial" w:hAnsi="Arial" w:cs="Arial"/>
          <w:sz w:val="24"/>
          <w:szCs w:val="24"/>
        </w:rPr>
        <w:t>child’s</w:t>
      </w:r>
      <w:r w:rsidR="00476E10">
        <w:rPr>
          <w:rFonts w:ascii="Arial" w:hAnsi="Arial" w:cs="Arial"/>
          <w:sz w:val="24"/>
          <w:szCs w:val="24"/>
        </w:rPr>
        <w:t xml:space="preserve"> holistic development as they do not receive the interaction between a more </w:t>
      </w:r>
      <w:r w:rsidR="0061025F">
        <w:rPr>
          <w:rFonts w:ascii="Arial" w:hAnsi="Arial" w:cs="Arial"/>
          <w:sz w:val="24"/>
          <w:szCs w:val="24"/>
        </w:rPr>
        <w:t>knowledgeable</w:t>
      </w:r>
      <w:r w:rsidR="00476E10">
        <w:rPr>
          <w:rFonts w:ascii="Arial" w:hAnsi="Arial" w:cs="Arial"/>
          <w:sz w:val="24"/>
          <w:szCs w:val="24"/>
        </w:rPr>
        <w:t xml:space="preserve"> other.</w:t>
      </w:r>
      <w:r w:rsidR="00A02473">
        <w:rPr>
          <w:rFonts w:ascii="Arial" w:hAnsi="Arial" w:cs="Arial"/>
          <w:sz w:val="24"/>
          <w:szCs w:val="24"/>
        </w:rPr>
        <w:t xml:space="preserve"> </w:t>
      </w:r>
    </w:p>
    <w:p w:rsidR="008F2BDD" w:rsidRDefault="008F2BDD"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6A5641" w:rsidRDefault="006A5641" w:rsidP="005D43FF">
      <w:pPr>
        <w:spacing w:line="360" w:lineRule="auto"/>
        <w:jc w:val="both"/>
        <w:rPr>
          <w:rFonts w:ascii="Arial" w:hAnsi="Arial" w:cs="Arial"/>
          <w:sz w:val="24"/>
          <w:szCs w:val="24"/>
        </w:rPr>
      </w:pPr>
    </w:p>
    <w:p w:rsidR="001B4236" w:rsidRPr="005D43FF" w:rsidRDefault="001B4236" w:rsidP="005D43FF">
      <w:pPr>
        <w:spacing w:line="360" w:lineRule="auto"/>
        <w:jc w:val="both"/>
        <w:rPr>
          <w:rFonts w:ascii="Arial" w:hAnsi="Arial" w:cs="Arial"/>
          <w:sz w:val="24"/>
          <w:szCs w:val="24"/>
        </w:rPr>
      </w:pPr>
      <w:bookmarkStart w:id="0" w:name="_GoBack"/>
      <w:bookmarkEnd w:id="0"/>
      <w:r w:rsidRPr="005D43FF">
        <w:rPr>
          <w:rFonts w:ascii="Arial" w:hAnsi="Arial" w:cs="Arial"/>
          <w:sz w:val="24"/>
          <w:szCs w:val="24"/>
        </w:rPr>
        <w:lastRenderedPageBreak/>
        <w:t>Reference List</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Armstrong, K. H., Ogg, J. A., Sundman-Wheat, A. N. and Walsh, J. A. (2014) ‘evidence based interventions for children with challenging behaviour, journal of </w:t>
      </w:r>
      <w:r>
        <w:rPr>
          <w:rFonts w:ascii="Arial" w:hAnsi="Arial" w:cs="Arial"/>
          <w:i/>
          <w:sz w:val="24"/>
          <w:szCs w:val="24"/>
        </w:rPr>
        <w:t xml:space="preserve">early childhood development theories, </w:t>
      </w:r>
      <w:r>
        <w:rPr>
          <w:rFonts w:ascii="Arial" w:hAnsi="Arial" w:cs="Arial"/>
          <w:sz w:val="24"/>
          <w:szCs w:val="24"/>
        </w:rPr>
        <w:t xml:space="preserve">pp.21-30. [On-Line]. </w:t>
      </w:r>
      <w:hyperlink r:id="rId6" w:history="1">
        <w:r w:rsidRPr="003E4121">
          <w:rPr>
            <w:rStyle w:val="Hyperlink"/>
            <w:rFonts w:ascii="Arial" w:hAnsi="Arial" w:cs="Arial"/>
            <w:sz w:val="24"/>
            <w:szCs w:val="24"/>
          </w:rPr>
          <w:t>www.springer.com</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Arnold, A. (2017) ‘why </w:t>
      </w:r>
      <w:r w:rsidR="0061025F">
        <w:rPr>
          <w:rFonts w:ascii="Arial" w:hAnsi="Arial" w:cs="Arial"/>
          <w:sz w:val="24"/>
          <w:szCs w:val="24"/>
        </w:rPr>
        <w:t>YouTube</w:t>
      </w:r>
      <w:r>
        <w:rPr>
          <w:rFonts w:ascii="Arial" w:hAnsi="Arial" w:cs="Arial"/>
          <w:sz w:val="24"/>
          <w:szCs w:val="24"/>
        </w:rPr>
        <w:t xml:space="preserve"> stars influence millennials more than traditional celebrities’, </w:t>
      </w:r>
      <w:hyperlink r:id="rId7" w:history="1">
        <w:r w:rsidRPr="003E4121">
          <w:rPr>
            <w:rStyle w:val="Hyperlink"/>
            <w:rFonts w:ascii="Arial" w:hAnsi="Arial" w:cs="Arial"/>
            <w:sz w:val="24"/>
            <w:szCs w:val="24"/>
          </w:rPr>
          <w:t>www.forbes.com</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Blum-Ross, A. and Livingston, S. (2016) ‘families and screen time: current advise and emerging research’, </w:t>
      </w:r>
      <w:hyperlink r:id="rId8" w:history="1">
        <w:r w:rsidRPr="005D43FF">
          <w:rPr>
            <w:rStyle w:val="Hyperlink"/>
            <w:rFonts w:ascii="Arial" w:hAnsi="Arial" w:cs="Arial"/>
            <w:sz w:val="24"/>
            <w:szCs w:val="24"/>
          </w:rPr>
          <w:t>https://eprints.lse.ac.uk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5D1758" w:rsidRPr="005D1758" w:rsidRDefault="005D1758" w:rsidP="005D43FF">
      <w:pPr>
        <w:spacing w:line="360" w:lineRule="auto"/>
        <w:jc w:val="both"/>
        <w:rPr>
          <w:rFonts w:ascii="Arial" w:hAnsi="Arial" w:cs="Arial"/>
          <w:sz w:val="24"/>
          <w:szCs w:val="24"/>
        </w:rPr>
      </w:pPr>
      <w:r>
        <w:rPr>
          <w:rFonts w:ascii="Arial" w:hAnsi="Arial" w:cs="Arial"/>
          <w:sz w:val="24"/>
          <w:szCs w:val="24"/>
        </w:rPr>
        <w:t xml:space="preserve">Bush, A. J., Martin, C. A. and Bush, V. D. (2004) ‘sports celebrity influence on the behavioural intentions of generation y’, </w:t>
      </w:r>
      <w:r>
        <w:rPr>
          <w:rFonts w:ascii="Arial" w:hAnsi="Arial" w:cs="Arial"/>
          <w:i/>
          <w:sz w:val="24"/>
          <w:szCs w:val="24"/>
        </w:rPr>
        <w:t xml:space="preserve">Journal of advertising research, </w:t>
      </w:r>
      <w:r>
        <w:rPr>
          <w:rFonts w:ascii="Arial" w:hAnsi="Arial" w:cs="Arial"/>
          <w:sz w:val="24"/>
          <w:szCs w:val="24"/>
        </w:rPr>
        <w:t xml:space="preserve">Volume 40, Issue 1, pp.108-118. [On-Line]. </w:t>
      </w:r>
      <w:hyperlink r:id="rId9" w:history="1">
        <w:r w:rsidRPr="003E4121">
          <w:rPr>
            <w:rStyle w:val="Hyperlink"/>
            <w:rFonts w:ascii="Arial" w:hAnsi="Arial" w:cs="Arial"/>
            <w:sz w:val="24"/>
            <w:szCs w:val="24"/>
          </w:rPr>
          <w:t>www.researchgate.net</w:t>
        </w:r>
      </w:hyperlink>
      <w:r>
        <w:rPr>
          <w:rFonts w:ascii="Arial" w:hAnsi="Arial" w:cs="Arial"/>
          <w:sz w:val="24"/>
          <w:szCs w:val="24"/>
        </w:rPr>
        <w:t xml:space="preserve"> [Accessed: 1</w:t>
      </w:r>
      <w:r w:rsidRPr="005D1758">
        <w:rPr>
          <w:rFonts w:ascii="Arial" w:hAnsi="Arial" w:cs="Arial"/>
          <w:sz w:val="24"/>
          <w:szCs w:val="24"/>
          <w:vertAlign w:val="superscript"/>
        </w:rPr>
        <w:t>st</w:t>
      </w:r>
      <w:r>
        <w:rPr>
          <w:rFonts w:ascii="Arial" w:hAnsi="Arial" w:cs="Arial"/>
          <w:sz w:val="24"/>
          <w:szCs w:val="24"/>
        </w:rPr>
        <w:t xml:space="preserve"> March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Chassiakos, Y. L., Radesky, J., Christakis, D., Moreno, M. A. and Cross, C. (2016) ‘children and adolescents and digital media’, </w:t>
      </w:r>
      <w:r>
        <w:rPr>
          <w:rFonts w:ascii="Arial" w:hAnsi="Arial" w:cs="Arial"/>
          <w:i/>
          <w:sz w:val="24"/>
          <w:szCs w:val="24"/>
        </w:rPr>
        <w:t xml:space="preserve">American academy of paediatrics, </w:t>
      </w:r>
      <w:r>
        <w:rPr>
          <w:rFonts w:ascii="Arial" w:hAnsi="Arial" w:cs="Arial"/>
          <w:sz w:val="24"/>
          <w:szCs w:val="24"/>
        </w:rPr>
        <w:t xml:space="preserve">Volume 138, Issue 5, pp.1-18. [On-Line]. </w:t>
      </w:r>
      <w:hyperlink r:id="rId10" w:history="1">
        <w:r w:rsidRPr="003E4121">
          <w:rPr>
            <w:rStyle w:val="Hyperlink"/>
            <w:rFonts w:ascii="Arial" w:hAnsi="Arial" w:cs="Arial"/>
            <w:sz w:val="24"/>
            <w:szCs w:val="24"/>
          </w:rPr>
          <w:t>www.pediatrics.aappublications.org</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February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Connect Safely. (2014) ‘a </w:t>
      </w:r>
      <w:r w:rsidR="0061025F" w:rsidRPr="005D43FF">
        <w:rPr>
          <w:rFonts w:ascii="Arial" w:hAnsi="Arial" w:cs="Arial"/>
          <w:sz w:val="24"/>
          <w:szCs w:val="24"/>
        </w:rPr>
        <w:t>parent’s</w:t>
      </w:r>
      <w:r w:rsidRPr="005D43FF">
        <w:rPr>
          <w:rFonts w:ascii="Arial" w:hAnsi="Arial" w:cs="Arial"/>
          <w:sz w:val="24"/>
          <w:szCs w:val="24"/>
        </w:rPr>
        <w:t xml:space="preserve"> guide to mobile phones’, </w:t>
      </w:r>
      <w:hyperlink r:id="rId11" w:history="1">
        <w:r w:rsidRPr="005D43FF">
          <w:rPr>
            <w:rStyle w:val="Hyperlink"/>
            <w:rFonts w:ascii="Arial" w:hAnsi="Arial" w:cs="Arial"/>
            <w:sz w:val="24"/>
            <w:szCs w:val="24"/>
          </w:rPr>
          <w:t>https://about.att.com</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EC77C9" w:rsidRPr="005D43FF" w:rsidRDefault="00EC77C9" w:rsidP="005D43FF">
      <w:pPr>
        <w:spacing w:line="360" w:lineRule="auto"/>
        <w:jc w:val="both"/>
        <w:rPr>
          <w:rFonts w:ascii="Arial" w:hAnsi="Arial" w:cs="Arial"/>
          <w:sz w:val="24"/>
          <w:szCs w:val="24"/>
        </w:rPr>
      </w:pPr>
      <w:r w:rsidRPr="005D43FF">
        <w:rPr>
          <w:rFonts w:ascii="Arial" w:hAnsi="Arial" w:cs="Arial"/>
          <w:sz w:val="24"/>
          <w:szCs w:val="24"/>
        </w:rPr>
        <w:t xml:space="preserve">Coughlan, S. (2014) ‘tablet computers in 70% of schools’, </w:t>
      </w:r>
      <w:hyperlink r:id="rId12" w:history="1">
        <w:r w:rsidRPr="005D43FF">
          <w:rPr>
            <w:rStyle w:val="Hyperlink"/>
            <w:rFonts w:ascii="Arial" w:hAnsi="Arial" w:cs="Arial"/>
            <w:sz w:val="24"/>
            <w:szCs w:val="24"/>
          </w:rPr>
          <w:t>www.bbc.co.uk</w:t>
        </w:r>
      </w:hyperlink>
      <w:r w:rsidRPr="005D43FF">
        <w:rPr>
          <w:rFonts w:ascii="Arial" w:hAnsi="Arial" w:cs="Arial"/>
          <w:sz w:val="24"/>
          <w:szCs w:val="24"/>
        </w:rPr>
        <w:t xml:space="preserve"> [Accessed: 19</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Department for Education. (2015) ‘new measures to keep children safe online at school and at home’, </w:t>
      </w:r>
      <w:hyperlink r:id="rId13" w:history="1">
        <w:r w:rsidRPr="005D43FF">
          <w:rPr>
            <w:rStyle w:val="Hyperlink"/>
            <w:rFonts w:ascii="Arial" w:hAnsi="Arial" w:cs="Arial"/>
            <w:sz w:val="24"/>
            <w:szCs w:val="24"/>
          </w:rPr>
          <w:t>https://www.gov.uk</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61025F" w:rsidRPr="0061025F" w:rsidRDefault="0061025F" w:rsidP="005D43FF">
      <w:pPr>
        <w:spacing w:line="360" w:lineRule="auto"/>
        <w:jc w:val="both"/>
        <w:rPr>
          <w:rFonts w:ascii="Arial" w:hAnsi="Arial" w:cs="Arial"/>
          <w:sz w:val="24"/>
          <w:szCs w:val="24"/>
        </w:rPr>
      </w:pPr>
      <w:r>
        <w:rPr>
          <w:rFonts w:ascii="Arial" w:hAnsi="Arial" w:cs="Arial"/>
          <w:sz w:val="24"/>
          <w:szCs w:val="24"/>
        </w:rPr>
        <w:t xml:space="preserve">Dohnt, H. and Tiggemann, M. (2007) ‘the contribution of peer and media influences to the development of body satisfaction and self-esteem in young girls: a prospective study’, </w:t>
      </w:r>
      <w:r>
        <w:rPr>
          <w:rFonts w:ascii="Arial" w:hAnsi="Arial" w:cs="Arial"/>
          <w:i/>
          <w:sz w:val="24"/>
          <w:szCs w:val="24"/>
        </w:rPr>
        <w:t xml:space="preserve">developmental psychology, </w:t>
      </w:r>
      <w:r>
        <w:rPr>
          <w:rFonts w:ascii="Arial" w:hAnsi="Arial" w:cs="Arial"/>
          <w:sz w:val="24"/>
          <w:szCs w:val="24"/>
        </w:rPr>
        <w:t xml:space="preserve">Volume 42, Issue 5, pp.929-936. [On-Line]. </w:t>
      </w:r>
      <w:hyperlink r:id="rId14" w:history="1">
        <w:r w:rsidRPr="003E4121">
          <w:rPr>
            <w:rStyle w:val="Hyperlink"/>
            <w:rFonts w:ascii="Arial" w:hAnsi="Arial" w:cs="Arial"/>
            <w:sz w:val="24"/>
            <w:szCs w:val="24"/>
          </w:rPr>
          <w:t>www.willettsurvey.org</w:t>
        </w:r>
      </w:hyperlink>
      <w:r>
        <w:rPr>
          <w:rFonts w:ascii="Arial" w:hAnsi="Arial" w:cs="Arial"/>
          <w:sz w:val="24"/>
          <w:szCs w:val="24"/>
        </w:rPr>
        <w:t xml:space="preserve"> [Accessed: 28</w:t>
      </w:r>
      <w:r w:rsidRPr="0061025F">
        <w:rPr>
          <w:rFonts w:ascii="Arial" w:hAnsi="Arial" w:cs="Arial"/>
          <w:sz w:val="24"/>
          <w:szCs w:val="24"/>
          <w:vertAlign w:val="superscript"/>
        </w:rPr>
        <w:t>th</w:t>
      </w:r>
      <w:r>
        <w:rPr>
          <w:rFonts w:ascii="Arial" w:hAnsi="Arial" w:cs="Arial"/>
          <w:sz w:val="24"/>
          <w:szCs w:val="24"/>
        </w:rPr>
        <w:t xml:space="preserve"> February 2018]. </w:t>
      </w:r>
    </w:p>
    <w:p w:rsidR="000F1040" w:rsidRPr="000F1040" w:rsidRDefault="000F1040" w:rsidP="005D43FF">
      <w:pPr>
        <w:spacing w:line="360" w:lineRule="auto"/>
        <w:jc w:val="both"/>
        <w:rPr>
          <w:rFonts w:ascii="Arial" w:hAnsi="Arial" w:cs="Arial"/>
          <w:sz w:val="24"/>
          <w:szCs w:val="24"/>
        </w:rPr>
      </w:pPr>
      <w:r>
        <w:rPr>
          <w:rFonts w:ascii="Arial" w:hAnsi="Arial" w:cs="Arial"/>
          <w:sz w:val="24"/>
          <w:szCs w:val="24"/>
        </w:rPr>
        <w:t xml:space="preserve">Goyal, A. R., Jain, A., Lata, P. and Jain, G. (2015) ‘socio-cultural impact of film celebrities on teenagers: an empirical study’, </w:t>
      </w:r>
      <w:r>
        <w:rPr>
          <w:rFonts w:ascii="Arial" w:hAnsi="Arial" w:cs="Arial"/>
          <w:i/>
          <w:sz w:val="24"/>
          <w:szCs w:val="24"/>
        </w:rPr>
        <w:t xml:space="preserve">international journal of </w:t>
      </w:r>
      <w:r w:rsidR="0061025F">
        <w:rPr>
          <w:rFonts w:ascii="Arial" w:hAnsi="Arial" w:cs="Arial"/>
          <w:i/>
          <w:sz w:val="24"/>
          <w:szCs w:val="24"/>
        </w:rPr>
        <w:t>Indian</w:t>
      </w:r>
      <w:r>
        <w:rPr>
          <w:rFonts w:ascii="Arial" w:hAnsi="Arial" w:cs="Arial"/>
          <w:i/>
          <w:sz w:val="24"/>
          <w:szCs w:val="24"/>
        </w:rPr>
        <w:t xml:space="preserve"> culture and </w:t>
      </w:r>
      <w:r>
        <w:rPr>
          <w:rFonts w:ascii="Arial" w:hAnsi="Arial" w:cs="Arial"/>
          <w:i/>
          <w:sz w:val="24"/>
          <w:szCs w:val="24"/>
        </w:rPr>
        <w:lastRenderedPageBreak/>
        <w:t xml:space="preserve">business management, </w:t>
      </w:r>
      <w:r>
        <w:rPr>
          <w:rFonts w:ascii="Arial" w:hAnsi="Arial" w:cs="Arial"/>
          <w:sz w:val="24"/>
          <w:szCs w:val="24"/>
        </w:rPr>
        <w:t xml:space="preserve">Volume 11, Issue 3, pp.308. [On-Line]. </w:t>
      </w:r>
      <w:hyperlink r:id="rId15" w:history="1">
        <w:r w:rsidRPr="003E4121">
          <w:rPr>
            <w:rStyle w:val="Hyperlink"/>
            <w:rFonts w:ascii="Arial" w:hAnsi="Arial" w:cs="Arial"/>
            <w:sz w:val="24"/>
            <w:szCs w:val="24"/>
          </w:rPr>
          <w:t>https://www.researchgate.net</w:t>
        </w:r>
      </w:hyperlink>
      <w:r>
        <w:rPr>
          <w:rFonts w:ascii="Arial" w:hAnsi="Arial" w:cs="Arial"/>
          <w:sz w:val="24"/>
          <w:szCs w:val="24"/>
        </w:rPr>
        <w:t xml:space="preserve"> [Accessed: 25</w:t>
      </w:r>
      <w:r w:rsidRPr="000F1040">
        <w:rPr>
          <w:rFonts w:ascii="Arial" w:hAnsi="Arial" w:cs="Arial"/>
          <w:sz w:val="24"/>
          <w:szCs w:val="24"/>
          <w:vertAlign w:val="superscript"/>
        </w:rPr>
        <w:t>th</w:t>
      </w:r>
      <w:r>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Kelly, E. (2017) ‘loose women stars strip of to stick two fingers up to air brushing’, </w:t>
      </w:r>
      <w:hyperlink r:id="rId16" w:history="1">
        <w:r w:rsidRPr="003E4121">
          <w:rPr>
            <w:rStyle w:val="Hyperlink"/>
            <w:rFonts w:ascii="Arial" w:hAnsi="Arial" w:cs="Arial"/>
            <w:sz w:val="24"/>
            <w:szCs w:val="24"/>
          </w:rPr>
          <w:t>https://www.dailystar.co.uk</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Khomami, N. (2016) ‘NSPCC records 88% ride in child seeking help for online abuse’, </w:t>
      </w:r>
      <w:hyperlink r:id="rId17" w:history="1">
        <w:r w:rsidRPr="005D43FF">
          <w:rPr>
            <w:rStyle w:val="Hyperlink"/>
            <w:rFonts w:ascii="Arial" w:hAnsi="Arial" w:cs="Arial"/>
            <w:sz w:val="24"/>
            <w:szCs w:val="24"/>
          </w:rPr>
          <w:t>https://www.theguardian.com/society/2016/mov/14/nspcc-records-88-rise-in-children-seeking-help-for-online-abuse</w:t>
        </w:r>
      </w:hyperlink>
      <w:r w:rsidRPr="005D43FF">
        <w:rPr>
          <w:rFonts w:ascii="Arial" w:hAnsi="Arial" w:cs="Arial"/>
          <w:sz w:val="24"/>
          <w:szCs w:val="24"/>
        </w:rPr>
        <w:t xml:space="preserve"> [Accessed: 21</w:t>
      </w:r>
      <w:r w:rsidRPr="005D43FF">
        <w:rPr>
          <w:rFonts w:ascii="Arial" w:hAnsi="Arial" w:cs="Arial"/>
          <w:sz w:val="24"/>
          <w:szCs w:val="24"/>
          <w:vertAlign w:val="superscript"/>
        </w:rPr>
        <w:t>st</w:t>
      </w:r>
      <w:r w:rsidRPr="005D43FF">
        <w:rPr>
          <w:rFonts w:ascii="Arial" w:hAnsi="Arial" w:cs="Arial"/>
          <w:sz w:val="24"/>
          <w:szCs w:val="24"/>
        </w:rPr>
        <w:t xml:space="preserve"> February 2018]. </w:t>
      </w:r>
    </w:p>
    <w:p w:rsidR="00EB2BAC" w:rsidRPr="00EB2BAC" w:rsidRDefault="00EB2BAC" w:rsidP="005D43FF">
      <w:pPr>
        <w:spacing w:line="360" w:lineRule="auto"/>
        <w:jc w:val="both"/>
        <w:rPr>
          <w:rFonts w:ascii="Arial" w:hAnsi="Arial" w:cs="Arial"/>
          <w:sz w:val="24"/>
          <w:szCs w:val="24"/>
        </w:rPr>
      </w:pPr>
      <w:r>
        <w:rPr>
          <w:rFonts w:ascii="Arial" w:hAnsi="Arial" w:cs="Arial"/>
          <w:sz w:val="24"/>
          <w:szCs w:val="24"/>
        </w:rPr>
        <w:t xml:space="preserve">Kirkorian, H. L., Wartella, E. A. and </w:t>
      </w:r>
      <w:r w:rsidR="0046566F">
        <w:rPr>
          <w:rFonts w:ascii="Arial" w:hAnsi="Arial" w:cs="Arial"/>
          <w:sz w:val="24"/>
          <w:szCs w:val="24"/>
        </w:rPr>
        <w:t>Anderson,</w:t>
      </w:r>
      <w:r>
        <w:rPr>
          <w:rFonts w:ascii="Arial" w:hAnsi="Arial" w:cs="Arial"/>
          <w:sz w:val="24"/>
          <w:szCs w:val="24"/>
        </w:rPr>
        <w:t xml:space="preserve"> D. R. (2008) ‘media and young </w:t>
      </w:r>
      <w:r w:rsidR="0046566F">
        <w:rPr>
          <w:rFonts w:ascii="Arial" w:hAnsi="Arial" w:cs="Arial"/>
          <w:sz w:val="24"/>
          <w:szCs w:val="24"/>
        </w:rPr>
        <w:t>children’s</w:t>
      </w:r>
      <w:r>
        <w:rPr>
          <w:rFonts w:ascii="Arial" w:hAnsi="Arial" w:cs="Arial"/>
          <w:sz w:val="24"/>
          <w:szCs w:val="24"/>
        </w:rPr>
        <w:t xml:space="preserve"> learning’, </w:t>
      </w:r>
      <w:r>
        <w:rPr>
          <w:rFonts w:ascii="Arial" w:hAnsi="Arial" w:cs="Arial"/>
          <w:i/>
          <w:sz w:val="24"/>
          <w:szCs w:val="24"/>
        </w:rPr>
        <w:t xml:space="preserve">the future of children, </w:t>
      </w:r>
      <w:r>
        <w:rPr>
          <w:rFonts w:ascii="Arial" w:hAnsi="Arial" w:cs="Arial"/>
          <w:sz w:val="24"/>
          <w:szCs w:val="24"/>
        </w:rPr>
        <w:t xml:space="preserve">Volume 18, Issue 1, pp.39-62. [On-Line]. </w:t>
      </w:r>
      <w:hyperlink r:id="rId18" w:history="1">
        <w:r w:rsidRPr="003E4121">
          <w:rPr>
            <w:rStyle w:val="Hyperlink"/>
            <w:rFonts w:ascii="Arial" w:hAnsi="Arial" w:cs="Arial"/>
            <w:sz w:val="24"/>
            <w:szCs w:val="24"/>
          </w:rPr>
          <w:t>www.princeton.edu</w:t>
        </w:r>
      </w:hyperlink>
      <w:r>
        <w:rPr>
          <w:rFonts w:ascii="Arial" w:hAnsi="Arial" w:cs="Arial"/>
          <w:sz w:val="24"/>
          <w:szCs w:val="24"/>
        </w:rPr>
        <w:t xml:space="preserve"> [Accessed: 1</w:t>
      </w:r>
      <w:r w:rsidRPr="00EB2BAC">
        <w:rPr>
          <w:rFonts w:ascii="Arial" w:hAnsi="Arial" w:cs="Arial"/>
          <w:sz w:val="24"/>
          <w:szCs w:val="24"/>
          <w:vertAlign w:val="superscript"/>
        </w:rPr>
        <w:t>st</w:t>
      </w:r>
      <w:r>
        <w:rPr>
          <w:rFonts w:ascii="Arial" w:hAnsi="Arial" w:cs="Arial"/>
          <w:sz w:val="24"/>
          <w:szCs w:val="24"/>
        </w:rPr>
        <w:t xml:space="preserve"> March 2018].</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McLaughlin, T., Aspden, K. and McLachlan, C. (2015) ‘how do teachers build strong relationships?</w:t>
      </w:r>
      <w:r w:rsidR="0061025F" w:rsidRPr="005D43FF">
        <w:rPr>
          <w:rFonts w:ascii="Arial" w:hAnsi="Arial" w:cs="Arial"/>
          <w:sz w:val="24"/>
          <w:szCs w:val="24"/>
        </w:rPr>
        <w:t>’</w:t>
      </w:r>
      <w:r w:rsidRPr="005D43FF">
        <w:rPr>
          <w:rFonts w:ascii="Arial" w:hAnsi="Arial" w:cs="Arial"/>
          <w:sz w:val="24"/>
          <w:szCs w:val="24"/>
        </w:rPr>
        <w:t xml:space="preserve"> </w:t>
      </w:r>
      <w:r w:rsidRPr="005D43FF">
        <w:rPr>
          <w:rFonts w:ascii="Arial" w:hAnsi="Arial" w:cs="Arial"/>
          <w:i/>
          <w:sz w:val="24"/>
          <w:szCs w:val="24"/>
        </w:rPr>
        <w:t xml:space="preserve">early childhood folio, </w:t>
      </w:r>
      <w:r w:rsidRPr="005D43FF">
        <w:rPr>
          <w:rFonts w:ascii="Arial" w:hAnsi="Arial" w:cs="Arial"/>
          <w:sz w:val="24"/>
          <w:szCs w:val="24"/>
        </w:rPr>
        <w:t xml:space="preserve">Volume 19, Issue 1, pp.21-38. [On-Line]. </w:t>
      </w:r>
      <w:hyperlink r:id="rId19" w:history="1">
        <w:r w:rsidRPr="005D43FF">
          <w:rPr>
            <w:rStyle w:val="Hyperlink"/>
            <w:rFonts w:ascii="Arial" w:hAnsi="Arial" w:cs="Arial"/>
            <w:sz w:val="24"/>
            <w:szCs w:val="24"/>
          </w:rPr>
          <w:t>www.nzcer.org.nz</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657A98"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Nikken, P. and Sch</w:t>
      </w:r>
      <w:r w:rsidR="00A974C1" w:rsidRPr="005D43FF">
        <w:rPr>
          <w:rFonts w:ascii="Arial" w:hAnsi="Arial" w:cs="Arial"/>
          <w:sz w:val="24"/>
          <w:szCs w:val="24"/>
        </w:rPr>
        <w:t>o</w:t>
      </w:r>
      <w:r w:rsidRPr="005D43FF">
        <w:rPr>
          <w:rFonts w:ascii="Arial" w:hAnsi="Arial" w:cs="Arial"/>
          <w:sz w:val="24"/>
          <w:szCs w:val="24"/>
        </w:rPr>
        <w:t xml:space="preserve">ols, M. (2015) ‘How and why </w:t>
      </w:r>
      <w:r w:rsidR="0061025F" w:rsidRPr="005D43FF">
        <w:rPr>
          <w:rFonts w:ascii="Arial" w:hAnsi="Arial" w:cs="Arial"/>
          <w:sz w:val="24"/>
          <w:szCs w:val="24"/>
        </w:rPr>
        <w:t>parents’</w:t>
      </w:r>
      <w:r w:rsidRPr="005D43FF">
        <w:rPr>
          <w:rFonts w:ascii="Arial" w:hAnsi="Arial" w:cs="Arial"/>
          <w:sz w:val="24"/>
          <w:szCs w:val="24"/>
        </w:rPr>
        <w:t xml:space="preserve"> guide the media use of young children’, </w:t>
      </w:r>
      <w:r w:rsidRPr="005D43FF">
        <w:rPr>
          <w:rFonts w:ascii="Arial" w:hAnsi="Arial" w:cs="Arial"/>
          <w:i/>
          <w:sz w:val="24"/>
          <w:szCs w:val="24"/>
        </w:rPr>
        <w:t xml:space="preserve">Journal of child and family studies, </w:t>
      </w:r>
      <w:r w:rsidRPr="005D43FF">
        <w:rPr>
          <w:rFonts w:ascii="Arial" w:hAnsi="Arial" w:cs="Arial"/>
          <w:sz w:val="24"/>
          <w:szCs w:val="24"/>
        </w:rPr>
        <w:t xml:space="preserve">Volume 24, Issue 11, pp.3423-3435. [On-Line]. </w:t>
      </w:r>
      <w:hyperlink r:id="rId20" w:history="1">
        <w:r w:rsidRPr="005D43FF">
          <w:rPr>
            <w:rStyle w:val="Hyperlink"/>
            <w:rFonts w:ascii="Arial" w:hAnsi="Arial" w:cs="Arial"/>
            <w:sz w:val="24"/>
            <w:szCs w:val="24"/>
          </w:rPr>
          <w:t>https://www.ncbi.nlm.nih.gov</w:t>
        </w:r>
      </w:hyperlink>
      <w:r w:rsidRPr="005D43FF">
        <w:rPr>
          <w:rFonts w:ascii="Arial" w:hAnsi="Arial" w:cs="Arial"/>
          <w:sz w:val="24"/>
          <w:szCs w:val="24"/>
        </w:rPr>
        <w:t xml:space="preserve"> [Accessed: 19</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NSPCC. (2011) ‘premature sexualisation: understanding the risks’, </w:t>
      </w:r>
      <w:hyperlink r:id="rId21" w:history="1">
        <w:r w:rsidRPr="003E4121">
          <w:rPr>
            <w:rStyle w:val="Hyperlink"/>
            <w:rFonts w:ascii="Arial" w:hAnsi="Arial" w:cs="Arial"/>
            <w:sz w:val="24"/>
            <w:szCs w:val="24"/>
          </w:rPr>
          <w:t>www.nspcc.org.uk</w:t>
        </w:r>
      </w:hyperlink>
      <w:r>
        <w:rPr>
          <w:rFonts w:ascii="Arial" w:hAnsi="Arial" w:cs="Arial"/>
          <w:sz w:val="24"/>
          <w:szCs w:val="24"/>
        </w:rPr>
        <w:t xml:space="preserve"> [Accessed: 27</w:t>
      </w:r>
      <w:r w:rsidRPr="002E1667">
        <w:rPr>
          <w:rFonts w:ascii="Arial" w:hAnsi="Arial" w:cs="Arial"/>
          <w:sz w:val="24"/>
          <w:szCs w:val="24"/>
          <w:vertAlign w:val="superscript"/>
        </w:rPr>
        <w:t>th</w:t>
      </w:r>
      <w:r>
        <w:rPr>
          <w:rFonts w:ascii="Arial" w:hAnsi="Arial" w:cs="Arial"/>
          <w:sz w:val="24"/>
          <w:szCs w:val="24"/>
        </w:rPr>
        <w:t xml:space="preserve"> February 2018].</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NSPCC. (2018) ‘e-safety for schools: online safety advise and resources for schools and colleges’, </w:t>
      </w:r>
      <w:hyperlink r:id="rId22" w:history="1">
        <w:r w:rsidRPr="005D43FF">
          <w:rPr>
            <w:rStyle w:val="Hyperlink"/>
            <w:rFonts w:ascii="Arial" w:hAnsi="Arial" w:cs="Arial"/>
            <w:sz w:val="24"/>
            <w:szCs w:val="24"/>
          </w:rPr>
          <w:t>https://www.nspcc.org.uk</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O’ Connor, J. and Mercer, J. (2017) </w:t>
      </w:r>
      <w:r>
        <w:rPr>
          <w:rFonts w:ascii="Arial" w:hAnsi="Arial" w:cs="Arial"/>
          <w:i/>
          <w:sz w:val="24"/>
          <w:szCs w:val="24"/>
        </w:rPr>
        <w:t xml:space="preserve">childhood and celebrity, </w:t>
      </w:r>
      <w:r>
        <w:rPr>
          <w:rFonts w:ascii="Arial" w:hAnsi="Arial" w:cs="Arial"/>
          <w:sz w:val="24"/>
          <w:szCs w:val="24"/>
        </w:rPr>
        <w:t xml:space="preserve">London: Routledge.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Ofcom. (2015) ‘children and parents: media use and attitudes report’, </w:t>
      </w:r>
      <w:hyperlink r:id="rId23" w:history="1">
        <w:r w:rsidRPr="005D43FF">
          <w:rPr>
            <w:rStyle w:val="Hyperlink"/>
            <w:rFonts w:ascii="Arial" w:hAnsi="Arial" w:cs="Arial"/>
            <w:sz w:val="24"/>
            <w:szCs w:val="24"/>
          </w:rPr>
          <w:t>https://moodle.uwtsd.ac.uk/pluginfile.php/136808/mod_resource/content/1/ofcom%20and%20parents%20media.pdf</w:t>
        </w:r>
      </w:hyperlink>
      <w:r w:rsidRPr="005D43FF">
        <w:rPr>
          <w:rFonts w:ascii="Arial" w:hAnsi="Arial" w:cs="Arial"/>
          <w:sz w:val="24"/>
          <w:szCs w:val="24"/>
        </w:rPr>
        <w:t xml:space="preserve">  [Accessed: 22nd February 2018]. </w:t>
      </w:r>
    </w:p>
    <w:p w:rsidR="005D43FF" w:rsidRPr="005D43FF" w:rsidRDefault="005D43FF" w:rsidP="005D43FF">
      <w:pPr>
        <w:spacing w:line="360" w:lineRule="auto"/>
        <w:jc w:val="both"/>
        <w:rPr>
          <w:rFonts w:ascii="Arial" w:hAnsi="Arial" w:cs="Arial"/>
          <w:sz w:val="24"/>
          <w:szCs w:val="24"/>
        </w:rPr>
      </w:pPr>
      <w:r w:rsidRPr="005D43FF">
        <w:rPr>
          <w:rFonts w:ascii="Arial" w:hAnsi="Arial" w:cs="Arial"/>
          <w:sz w:val="24"/>
          <w:szCs w:val="24"/>
        </w:rPr>
        <w:t xml:space="preserve">Ofcom. (2016) ‘children and parents: media use and attitudes report’, </w:t>
      </w:r>
      <w:hyperlink r:id="rId24" w:history="1">
        <w:r w:rsidRPr="005D43FF">
          <w:rPr>
            <w:rStyle w:val="Hyperlink"/>
            <w:rFonts w:ascii="Arial" w:hAnsi="Arial" w:cs="Arial"/>
            <w:sz w:val="24"/>
            <w:szCs w:val="24"/>
          </w:rPr>
          <w:t>https://www.ofcom.org.uk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lastRenderedPageBreak/>
        <w:t xml:space="preserve">Okere, S. and Uwom, O.O. (2012) ‘magazine celebrity features, youth modelling and career aspirations’, </w:t>
      </w:r>
      <w:r>
        <w:rPr>
          <w:rFonts w:ascii="Arial" w:hAnsi="Arial" w:cs="Arial"/>
          <w:i/>
          <w:sz w:val="24"/>
          <w:szCs w:val="24"/>
        </w:rPr>
        <w:t xml:space="preserve">Arabian journal of business and management review, </w:t>
      </w:r>
      <w:r>
        <w:rPr>
          <w:rFonts w:ascii="Arial" w:hAnsi="Arial" w:cs="Arial"/>
          <w:sz w:val="24"/>
          <w:szCs w:val="24"/>
        </w:rPr>
        <w:t xml:space="preserve">Volume 2, issue 5. [On-Line]. </w:t>
      </w:r>
      <w:hyperlink r:id="rId25" w:history="1">
        <w:r w:rsidRPr="003E4121">
          <w:rPr>
            <w:rStyle w:val="Hyperlink"/>
            <w:rFonts w:ascii="Arial" w:hAnsi="Arial" w:cs="Arial"/>
            <w:sz w:val="24"/>
            <w:szCs w:val="24"/>
          </w:rPr>
          <w:t>www.arabianjbmr.com</w:t>
        </w:r>
      </w:hyperlink>
      <w:r>
        <w:rPr>
          <w:rFonts w:ascii="Arial" w:hAnsi="Arial" w:cs="Arial"/>
          <w:sz w:val="24"/>
          <w:szCs w:val="24"/>
        </w:rPr>
        <w:t xml:space="preserve"> [Accessed: 26</w:t>
      </w:r>
      <w:r w:rsidRPr="002E1667">
        <w:rPr>
          <w:rFonts w:ascii="Arial" w:hAnsi="Arial" w:cs="Arial"/>
          <w:sz w:val="24"/>
          <w:szCs w:val="24"/>
          <w:vertAlign w:val="superscript"/>
        </w:rPr>
        <w:t>th</w:t>
      </w:r>
      <w:r>
        <w:rPr>
          <w:rFonts w:ascii="Arial" w:hAnsi="Arial" w:cs="Arial"/>
          <w:sz w:val="24"/>
          <w:szCs w:val="24"/>
        </w:rPr>
        <w:t xml:space="preserve"> </w:t>
      </w:r>
      <w:r w:rsidR="0061025F">
        <w:rPr>
          <w:rFonts w:ascii="Arial" w:hAnsi="Arial" w:cs="Arial"/>
          <w:sz w:val="24"/>
          <w:szCs w:val="24"/>
        </w:rPr>
        <w:t>February</w:t>
      </w:r>
      <w:r>
        <w:rPr>
          <w:rFonts w:ascii="Arial" w:hAnsi="Arial" w:cs="Arial"/>
          <w:sz w:val="24"/>
          <w:szCs w:val="24"/>
        </w:rPr>
        <w:t xml:space="preserve"> 2018].</w:t>
      </w:r>
    </w:p>
    <w:p w:rsidR="002E1667" w:rsidRDefault="002E1667" w:rsidP="005D43FF">
      <w:pPr>
        <w:spacing w:line="360" w:lineRule="auto"/>
        <w:jc w:val="both"/>
        <w:rPr>
          <w:rFonts w:ascii="Arial" w:hAnsi="Arial" w:cs="Arial"/>
          <w:sz w:val="24"/>
          <w:szCs w:val="24"/>
        </w:rPr>
      </w:pPr>
      <w:r>
        <w:rPr>
          <w:rFonts w:ascii="Arial" w:hAnsi="Arial" w:cs="Arial"/>
          <w:sz w:val="24"/>
          <w:szCs w:val="24"/>
        </w:rPr>
        <w:t>Pipovic. B. (no date) ‘</w:t>
      </w:r>
      <w:r w:rsidR="0061025F">
        <w:rPr>
          <w:rFonts w:ascii="Arial" w:hAnsi="Arial" w:cs="Arial"/>
          <w:sz w:val="24"/>
          <w:szCs w:val="24"/>
        </w:rPr>
        <w:t>the</w:t>
      </w:r>
      <w:r>
        <w:rPr>
          <w:rFonts w:ascii="Arial" w:hAnsi="Arial" w:cs="Arial"/>
          <w:sz w:val="24"/>
          <w:szCs w:val="24"/>
        </w:rPr>
        <w:t xml:space="preserve"> influence of media on teenagers’, </w:t>
      </w:r>
      <w:hyperlink r:id="rId26" w:history="1">
        <w:r w:rsidRPr="003E4121">
          <w:rPr>
            <w:rStyle w:val="Hyperlink"/>
            <w:rFonts w:ascii="Arial" w:hAnsi="Arial" w:cs="Arial"/>
            <w:sz w:val="24"/>
            <w:szCs w:val="24"/>
          </w:rPr>
          <w:t>www.nokesoft.com</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February 2018]. </w:t>
      </w:r>
    </w:p>
    <w:p w:rsidR="002E1667" w:rsidRDefault="0061025F" w:rsidP="005D43FF">
      <w:pPr>
        <w:spacing w:line="360" w:lineRule="auto"/>
        <w:jc w:val="both"/>
        <w:rPr>
          <w:rFonts w:ascii="Arial" w:hAnsi="Arial" w:cs="Arial"/>
          <w:sz w:val="24"/>
          <w:szCs w:val="24"/>
        </w:rPr>
      </w:pPr>
      <w:r>
        <w:rPr>
          <w:rFonts w:ascii="Arial" w:hAnsi="Arial" w:cs="Arial"/>
          <w:sz w:val="24"/>
          <w:szCs w:val="24"/>
        </w:rPr>
        <w:t>Preece, T. (2017) ‘how are YouT</w:t>
      </w:r>
      <w:r w:rsidR="002E1667">
        <w:rPr>
          <w:rFonts w:ascii="Arial" w:hAnsi="Arial" w:cs="Arial"/>
          <w:sz w:val="24"/>
          <w:szCs w:val="24"/>
        </w:rPr>
        <w:t xml:space="preserve">ubers influencing children’, </w:t>
      </w:r>
      <w:hyperlink r:id="rId27" w:history="1">
        <w:r w:rsidR="002E1667" w:rsidRPr="003E4121">
          <w:rPr>
            <w:rStyle w:val="Hyperlink"/>
            <w:rFonts w:ascii="Arial" w:hAnsi="Arial" w:cs="Arial"/>
            <w:sz w:val="24"/>
            <w:szCs w:val="24"/>
          </w:rPr>
          <w:t>www.internetmatters.org</w:t>
        </w:r>
      </w:hyperlink>
      <w:r w:rsidR="002E1667">
        <w:rPr>
          <w:rFonts w:ascii="Arial" w:hAnsi="Arial" w:cs="Arial"/>
          <w:sz w:val="24"/>
          <w:szCs w:val="24"/>
        </w:rPr>
        <w:t xml:space="preserve"> [Accessed: 1</w:t>
      </w:r>
      <w:r w:rsidR="002E1667" w:rsidRPr="002E1667">
        <w:rPr>
          <w:rFonts w:ascii="Arial" w:hAnsi="Arial" w:cs="Arial"/>
          <w:sz w:val="24"/>
          <w:szCs w:val="24"/>
          <w:vertAlign w:val="superscript"/>
        </w:rPr>
        <w:t>st</w:t>
      </w:r>
      <w:r w:rsidR="002E1667">
        <w:rPr>
          <w:rFonts w:ascii="Arial" w:hAnsi="Arial" w:cs="Arial"/>
          <w:sz w:val="24"/>
          <w:szCs w:val="24"/>
        </w:rPr>
        <w:t xml:space="preserve"> March 2018].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Samuels, A. (2014) ‘the timeline of digital media timeline by Damion and Omar’. [YouTube]. </w:t>
      </w:r>
      <w:hyperlink r:id="rId28" w:history="1">
        <w:r w:rsidRPr="005D43FF">
          <w:rPr>
            <w:rStyle w:val="Hyperlink"/>
            <w:rFonts w:ascii="Arial" w:hAnsi="Arial" w:cs="Arial"/>
            <w:sz w:val="24"/>
            <w:szCs w:val="24"/>
          </w:rPr>
          <w:t>https://www.youtube.com/watch?v=xpyb-te-vdl</w:t>
        </w:r>
      </w:hyperlink>
      <w:r w:rsidRPr="005D43FF">
        <w:rPr>
          <w:rFonts w:ascii="Arial" w:hAnsi="Arial" w:cs="Arial"/>
          <w:sz w:val="24"/>
          <w:szCs w:val="24"/>
        </w:rPr>
        <w:t xml:space="preserve"> [Accessed: 22</w:t>
      </w:r>
      <w:r w:rsidRPr="005D43FF">
        <w:rPr>
          <w:rFonts w:ascii="Arial" w:hAnsi="Arial" w:cs="Arial"/>
          <w:sz w:val="24"/>
          <w:szCs w:val="24"/>
          <w:vertAlign w:val="superscript"/>
        </w:rPr>
        <w:t>nd</w:t>
      </w:r>
      <w:r w:rsidRPr="005D43FF">
        <w:rPr>
          <w:rFonts w:ascii="Arial" w:hAnsi="Arial" w:cs="Arial"/>
          <w:sz w:val="24"/>
          <w:szCs w:val="24"/>
        </w:rPr>
        <w:t xml:space="preserve"> February 2018]. </w:t>
      </w:r>
    </w:p>
    <w:p w:rsidR="001B4236" w:rsidRPr="005D43FF" w:rsidRDefault="001B4236" w:rsidP="005D43FF">
      <w:pPr>
        <w:spacing w:line="360" w:lineRule="auto"/>
        <w:jc w:val="both"/>
        <w:rPr>
          <w:rFonts w:ascii="Arial" w:hAnsi="Arial" w:cs="Arial"/>
          <w:sz w:val="24"/>
          <w:szCs w:val="24"/>
        </w:rPr>
      </w:pPr>
      <w:r w:rsidRPr="005D43FF">
        <w:rPr>
          <w:rFonts w:ascii="Arial" w:hAnsi="Arial" w:cs="Arial"/>
          <w:sz w:val="24"/>
          <w:szCs w:val="24"/>
        </w:rPr>
        <w:t>Science and Technology Facilities Council. (No Date) ‘</w:t>
      </w:r>
      <w:r w:rsidR="0061025F" w:rsidRPr="005D43FF">
        <w:rPr>
          <w:rFonts w:ascii="Arial" w:hAnsi="Arial" w:cs="Arial"/>
          <w:sz w:val="24"/>
          <w:szCs w:val="24"/>
        </w:rPr>
        <w:t>A</w:t>
      </w:r>
      <w:r w:rsidRPr="005D43FF">
        <w:rPr>
          <w:rFonts w:ascii="Arial" w:hAnsi="Arial" w:cs="Arial"/>
          <w:sz w:val="24"/>
          <w:szCs w:val="24"/>
        </w:rPr>
        <w:t xml:space="preserve"> brief history of the digital revolution’, </w:t>
      </w:r>
      <w:hyperlink r:id="rId29" w:history="1">
        <w:r w:rsidRPr="005D43FF">
          <w:rPr>
            <w:rStyle w:val="Hyperlink"/>
            <w:rFonts w:ascii="Arial" w:hAnsi="Arial" w:cs="Arial"/>
            <w:sz w:val="24"/>
            <w:szCs w:val="24"/>
          </w:rPr>
          <w:t>https://www.stfc.ac.uk</w:t>
        </w:r>
      </w:hyperlink>
      <w:r w:rsidRPr="005D43FF">
        <w:rPr>
          <w:rFonts w:ascii="Arial" w:hAnsi="Arial" w:cs="Arial"/>
          <w:sz w:val="24"/>
          <w:szCs w:val="24"/>
        </w:rPr>
        <w:t xml:space="preserve"> [Accessed: 23</w:t>
      </w:r>
      <w:r w:rsidRPr="005D43FF">
        <w:rPr>
          <w:rFonts w:ascii="Arial" w:hAnsi="Arial" w:cs="Arial"/>
          <w:sz w:val="24"/>
          <w:szCs w:val="24"/>
          <w:vertAlign w:val="superscript"/>
        </w:rPr>
        <w:t>rd</w:t>
      </w:r>
      <w:r w:rsidRPr="005D43FF">
        <w:rPr>
          <w:rFonts w:ascii="Arial" w:hAnsi="Arial" w:cs="Arial"/>
          <w:sz w:val="24"/>
          <w:szCs w:val="24"/>
        </w:rPr>
        <w:t xml:space="preserve"> February 2018]. </w:t>
      </w:r>
    </w:p>
    <w:p w:rsidR="001B4236" w:rsidRPr="005D43FF" w:rsidRDefault="001B4236" w:rsidP="005D43FF">
      <w:pPr>
        <w:spacing w:line="360" w:lineRule="auto"/>
        <w:jc w:val="both"/>
        <w:rPr>
          <w:rFonts w:ascii="Arial" w:hAnsi="Arial" w:cs="Arial"/>
          <w:sz w:val="24"/>
          <w:szCs w:val="24"/>
        </w:rPr>
      </w:pPr>
      <w:r w:rsidRPr="005D43FF">
        <w:rPr>
          <w:rFonts w:ascii="Arial" w:hAnsi="Arial" w:cs="Arial"/>
          <w:sz w:val="24"/>
          <w:szCs w:val="24"/>
        </w:rPr>
        <w:t xml:space="preserve">Screen, A. (2011) ‘Digital Media History’, </w:t>
      </w:r>
      <w:hyperlink r:id="rId30" w:history="1">
        <w:r w:rsidRPr="005D43FF">
          <w:rPr>
            <w:rStyle w:val="Hyperlink"/>
            <w:rFonts w:ascii="Arial" w:hAnsi="Arial" w:cs="Arial"/>
            <w:sz w:val="24"/>
            <w:szCs w:val="24"/>
          </w:rPr>
          <w:t>https://staffweb.worc.ac.uk</w:t>
        </w:r>
      </w:hyperlink>
      <w:r w:rsidRPr="005D43FF">
        <w:rPr>
          <w:rFonts w:ascii="Arial" w:hAnsi="Arial" w:cs="Arial"/>
          <w:sz w:val="24"/>
          <w:szCs w:val="24"/>
        </w:rPr>
        <w:t xml:space="preserve"> [Accessed: 22</w:t>
      </w:r>
      <w:r w:rsidRPr="005D43FF">
        <w:rPr>
          <w:rFonts w:ascii="Arial" w:hAnsi="Arial" w:cs="Arial"/>
          <w:sz w:val="24"/>
          <w:szCs w:val="24"/>
          <w:vertAlign w:val="superscript"/>
        </w:rPr>
        <w:t>nd</w:t>
      </w:r>
      <w:r w:rsidRPr="005D43FF">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Strauss, M. (2014) ‘celebrity influence on </w:t>
      </w:r>
      <w:r w:rsidR="0061025F">
        <w:rPr>
          <w:rFonts w:ascii="Arial" w:hAnsi="Arial" w:cs="Arial"/>
          <w:sz w:val="24"/>
          <w:szCs w:val="24"/>
        </w:rPr>
        <w:t>kids’</w:t>
      </w:r>
      <w:r>
        <w:rPr>
          <w:rFonts w:ascii="Arial" w:hAnsi="Arial" w:cs="Arial"/>
          <w:sz w:val="24"/>
          <w:szCs w:val="24"/>
        </w:rPr>
        <w:t xml:space="preserve"> body image’, </w:t>
      </w:r>
      <w:hyperlink r:id="rId31" w:history="1">
        <w:r w:rsidRPr="003E4121">
          <w:rPr>
            <w:rStyle w:val="Hyperlink"/>
            <w:rFonts w:ascii="Arial" w:hAnsi="Arial" w:cs="Arial"/>
            <w:sz w:val="24"/>
            <w:szCs w:val="24"/>
          </w:rPr>
          <w:t>https://novakdjokovicfoundation</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Sundararajan, B. (2010) ‘emergence of the most </w:t>
      </w:r>
      <w:r w:rsidR="0061025F">
        <w:rPr>
          <w:rFonts w:ascii="Arial" w:hAnsi="Arial" w:cs="Arial"/>
          <w:sz w:val="24"/>
          <w:szCs w:val="24"/>
        </w:rPr>
        <w:t>knowledgeable other (MKO</w:t>
      </w:r>
      <w:r>
        <w:rPr>
          <w:rFonts w:ascii="Arial" w:hAnsi="Arial" w:cs="Arial"/>
          <w:sz w:val="24"/>
          <w:szCs w:val="24"/>
        </w:rPr>
        <w:t xml:space="preserve">)’, </w:t>
      </w:r>
      <w:r>
        <w:rPr>
          <w:rFonts w:ascii="Arial" w:hAnsi="Arial" w:cs="Arial"/>
          <w:i/>
          <w:sz w:val="24"/>
          <w:szCs w:val="24"/>
        </w:rPr>
        <w:t xml:space="preserve">electronic journal of e-learning, </w:t>
      </w:r>
      <w:r>
        <w:rPr>
          <w:rFonts w:ascii="Arial" w:hAnsi="Arial" w:cs="Arial"/>
          <w:sz w:val="24"/>
          <w:szCs w:val="24"/>
        </w:rPr>
        <w:t xml:space="preserve">Volume 8, Issue 2, pp.191-208. [On-Line]. </w:t>
      </w:r>
      <w:hyperlink r:id="rId32" w:history="1">
        <w:r w:rsidRPr="003E4121">
          <w:rPr>
            <w:rStyle w:val="Hyperlink"/>
            <w:rFonts w:ascii="Arial" w:hAnsi="Arial" w:cs="Arial"/>
            <w:sz w:val="24"/>
            <w:szCs w:val="24"/>
          </w:rPr>
          <w:t>www.esel.org</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w:t>
      </w:r>
      <w:r w:rsidR="0061025F">
        <w:rPr>
          <w:rFonts w:ascii="Arial" w:hAnsi="Arial" w:cs="Arial"/>
          <w:sz w:val="24"/>
          <w:szCs w:val="24"/>
        </w:rPr>
        <w:t>February</w:t>
      </w:r>
      <w:r>
        <w:rPr>
          <w:rFonts w:ascii="Arial" w:hAnsi="Arial" w:cs="Arial"/>
          <w:sz w:val="24"/>
          <w:szCs w:val="24"/>
        </w:rPr>
        <w:t xml:space="preserve"> 2018]. </w:t>
      </w:r>
    </w:p>
    <w:p w:rsidR="0061025F" w:rsidRPr="0061025F" w:rsidRDefault="0061025F" w:rsidP="005D43FF">
      <w:pPr>
        <w:spacing w:line="360" w:lineRule="auto"/>
        <w:jc w:val="both"/>
        <w:rPr>
          <w:rFonts w:ascii="Arial" w:hAnsi="Arial" w:cs="Arial"/>
          <w:sz w:val="24"/>
          <w:szCs w:val="24"/>
        </w:rPr>
      </w:pPr>
      <w:r>
        <w:rPr>
          <w:rFonts w:ascii="Arial" w:hAnsi="Arial" w:cs="Arial"/>
          <w:sz w:val="24"/>
          <w:szCs w:val="24"/>
        </w:rPr>
        <w:t xml:space="preserve">Tatangelo, G. L. and Ricciardelli, L. A. (2015) ‘children’s body image and social comparisons with peers and the media’, </w:t>
      </w:r>
      <w:r>
        <w:rPr>
          <w:rFonts w:ascii="Arial" w:hAnsi="Arial" w:cs="Arial"/>
          <w:i/>
          <w:sz w:val="24"/>
          <w:szCs w:val="24"/>
        </w:rPr>
        <w:t xml:space="preserve">journal of health psychology, </w:t>
      </w:r>
      <w:r>
        <w:rPr>
          <w:rFonts w:ascii="Arial" w:hAnsi="Arial" w:cs="Arial"/>
          <w:sz w:val="24"/>
          <w:szCs w:val="24"/>
        </w:rPr>
        <w:t xml:space="preserve">Volume 22, Issue 6, pp.776-787. [On-Line]. </w:t>
      </w:r>
      <w:hyperlink r:id="rId33" w:history="1">
        <w:r w:rsidRPr="003E4121">
          <w:rPr>
            <w:rStyle w:val="Hyperlink"/>
            <w:rFonts w:ascii="Arial" w:hAnsi="Arial" w:cs="Arial"/>
            <w:sz w:val="24"/>
            <w:szCs w:val="24"/>
          </w:rPr>
          <w:t>www.journals.sagepub.com</w:t>
        </w:r>
      </w:hyperlink>
      <w:r>
        <w:rPr>
          <w:rFonts w:ascii="Arial" w:hAnsi="Arial" w:cs="Arial"/>
          <w:sz w:val="24"/>
          <w:szCs w:val="24"/>
        </w:rPr>
        <w:t xml:space="preserve"> [Accessed: 1</w:t>
      </w:r>
      <w:r w:rsidRPr="0061025F">
        <w:rPr>
          <w:rFonts w:ascii="Arial" w:hAnsi="Arial" w:cs="Arial"/>
          <w:sz w:val="24"/>
          <w:szCs w:val="24"/>
          <w:vertAlign w:val="superscript"/>
        </w:rPr>
        <w:t>st</w:t>
      </w:r>
      <w:r>
        <w:rPr>
          <w:rFonts w:ascii="Arial" w:hAnsi="Arial" w:cs="Arial"/>
          <w:sz w:val="24"/>
          <w:szCs w:val="24"/>
        </w:rPr>
        <w:t xml:space="preserve"> March 2018]. </w:t>
      </w:r>
    </w:p>
    <w:p w:rsidR="00DF52C7" w:rsidRPr="005D43FF" w:rsidRDefault="00DF52C7" w:rsidP="005D43FF">
      <w:pPr>
        <w:spacing w:line="360" w:lineRule="auto"/>
        <w:jc w:val="both"/>
        <w:rPr>
          <w:rFonts w:ascii="Arial" w:hAnsi="Arial" w:cs="Arial"/>
          <w:sz w:val="24"/>
          <w:szCs w:val="24"/>
        </w:rPr>
      </w:pPr>
      <w:r w:rsidRPr="005D43FF">
        <w:rPr>
          <w:rFonts w:ascii="Arial" w:hAnsi="Arial" w:cs="Arial"/>
          <w:sz w:val="24"/>
          <w:szCs w:val="24"/>
        </w:rPr>
        <w:t xml:space="preserve">UK Council for Child Internet Safety. (2015) ‘a practical guide for providers of social media and interactive services’, </w:t>
      </w:r>
      <w:hyperlink r:id="rId34" w:history="1">
        <w:r w:rsidRPr="005D43FF">
          <w:rPr>
            <w:rStyle w:val="Hyperlink"/>
            <w:rFonts w:ascii="Arial" w:hAnsi="Arial" w:cs="Arial"/>
            <w:sz w:val="24"/>
            <w:szCs w:val="24"/>
          </w:rPr>
          <w:t>https://www.gov.uk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A974C1" w:rsidRPr="005D43FF" w:rsidRDefault="0061025F" w:rsidP="005D43FF">
      <w:pPr>
        <w:spacing w:line="360" w:lineRule="auto"/>
        <w:jc w:val="both"/>
        <w:rPr>
          <w:rFonts w:ascii="Arial" w:hAnsi="Arial" w:cs="Arial"/>
          <w:sz w:val="24"/>
          <w:szCs w:val="24"/>
        </w:rPr>
      </w:pPr>
      <w:r w:rsidRPr="005D43FF">
        <w:rPr>
          <w:rFonts w:ascii="Arial" w:hAnsi="Arial" w:cs="Arial"/>
          <w:sz w:val="24"/>
          <w:szCs w:val="24"/>
        </w:rPr>
        <w:t>UNICEF</w:t>
      </w:r>
      <w:r w:rsidR="00A974C1" w:rsidRPr="005D43FF">
        <w:rPr>
          <w:rFonts w:ascii="Arial" w:hAnsi="Arial" w:cs="Arial"/>
          <w:sz w:val="24"/>
          <w:szCs w:val="24"/>
        </w:rPr>
        <w:t>. (</w:t>
      </w:r>
      <w:r w:rsidRPr="005D43FF">
        <w:rPr>
          <w:rFonts w:ascii="Arial" w:hAnsi="Arial" w:cs="Arial"/>
          <w:sz w:val="24"/>
          <w:szCs w:val="24"/>
        </w:rPr>
        <w:t>No</w:t>
      </w:r>
      <w:r w:rsidR="00A974C1" w:rsidRPr="005D43FF">
        <w:rPr>
          <w:rFonts w:ascii="Arial" w:hAnsi="Arial" w:cs="Arial"/>
          <w:sz w:val="24"/>
          <w:szCs w:val="24"/>
        </w:rPr>
        <w:t xml:space="preserve"> date) ‘</w:t>
      </w:r>
      <w:r w:rsidRPr="005D43FF">
        <w:rPr>
          <w:rFonts w:ascii="Arial" w:hAnsi="Arial" w:cs="Arial"/>
          <w:sz w:val="24"/>
          <w:szCs w:val="24"/>
        </w:rPr>
        <w:t>How</w:t>
      </w:r>
      <w:r w:rsidR="00A974C1" w:rsidRPr="005D43FF">
        <w:rPr>
          <w:rFonts w:ascii="Arial" w:hAnsi="Arial" w:cs="Arial"/>
          <w:sz w:val="24"/>
          <w:szCs w:val="24"/>
        </w:rPr>
        <w:t xml:space="preserve"> we protect </w:t>
      </w:r>
      <w:r w:rsidRPr="005D43FF">
        <w:rPr>
          <w:rFonts w:ascii="Arial" w:hAnsi="Arial" w:cs="Arial"/>
          <w:sz w:val="24"/>
          <w:szCs w:val="24"/>
        </w:rPr>
        <w:t>children’s</w:t>
      </w:r>
      <w:r w:rsidR="00A974C1" w:rsidRPr="005D43FF">
        <w:rPr>
          <w:rFonts w:ascii="Arial" w:hAnsi="Arial" w:cs="Arial"/>
          <w:sz w:val="24"/>
          <w:szCs w:val="24"/>
        </w:rPr>
        <w:t xml:space="preserve"> rights with the un convention on the rights of the child’, </w:t>
      </w:r>
      <w:hyperlink r:id="rId35" w:history="1">
        <w:r w:rsidR="00A974C1" w:rsidRPr="005D43FF">
          <w:rPr>
            <w:rStyle w:val="Hyperlink"/>
            <w:rFonts w:ascii="Arial" w:hAnsi="Arial" w:cs="Arial"/>
            <w:sz w:val="24"/>
            <w:szCs w:val="24"/>
          </w:rPr>
          <w:t>https://www.unicef.org.uk</w:t>
        </w:r>
      </w:hyperlink>
      <w:r w:rsidR="00A974C1" w:rsidRPr="005D43FF">
        <w:rPr>
          <w:rFonts w:ascii="Arial" w:hAnsi="Arial" w:cs="Arial"/>
          <w:sz w:val="24"/>
          <w:szCs w:val="24"/>
        </w:rPr>
        <w:t xml:space="preserve"> [Accessed: 24</w:t>
      </w:r>
      <w:r w:rsidR="00A974C1" w:rsidRPr="005D43FF">
        <w:rPr>
          <w:rFonts w:ascii="Arial" w:hAnsi="Arial" w:cs="Arial"/>
          <w:sz w:val="24"/>
          <w:szCs w:val="24"/>
          <w:vertAlign w:val="superscript"/>
        </w:rPr>
        <w:t>th</w:t>
      </w:r>
      <w:r w:rsidR="00A974C1" w:rsidRPr="005D43FF">
        <w:rPr>
          <w:rFonts w:ascii="Arial" w:hAnsi="Arial" w:cs="Arial"/>
          <w:sz w:val="24"/>
          <w:szCs w:val="24"/>
        </w:rPr>
        <w:t xml:space="preserve"> February 2018]. </w:t>
      </w:r>
    </w:p>
    <w:p w:rsidR="000F1040" w:rsidRDefault="000F1040" w:rsidP="005D43FF">
      <w:pPr>
        <w:spacing w:line="360" w:lineRule="auto"/>
        <w:jc w:val="both"/>
        <w:rPr>
          <w:rFonts w:ascii="Arial" w:hAnsi="Arial" w:cs="Arial"/>
          <w:sz w:val="24"/>
          <w:szCs w:val="24"/>
        </w:rPr>
      </w:pPr>
      <w:r>
        <w:rPr>
          <w:rFonts w:ascii="Arial" w:hAnsi="Arial" w:cs="Arial"/>
          <w:sz w:val="24"/>
          <w:szCs w:val="24"/>
        </w:rPr>
        <w:lastRenderedPageBreak/>
        <w:t>Westenberg</w:t>
      </w:r>
      <w:r w:rsidR="0061025F">
        <w:rPr>
          <w:rFonts w:ascii="Arial" w:hAnsi="Arial" w:cs="Arial"/>
          <w:sz w:val="24"/>
          <w:szCs w:val="24"/>
        </w:rPr>
        <w:t>. W. (2016) ‘the influences of YouT</w:t>
      </w:r>
      <w:r>
        <w:rPr>
          <w:rFonts w:ascii="Arial" w:hAnsi="Arial" w:cs="Arial"/>
          <w:sz w:val="24"/>
          <w:szCs w:val="24"/>
        </w:rPr>
        <w:t xml:space="preserve">ubers on teenagers’, </w:t>
      </w:r>
      <w:hyperlink r:id="rId36" w:history="1">
        <w:r w:rsidRPr="003E4121">
          <w:rPr>
            <w:rStyle w:val="Hyperlink"/>
            <w:rFonts w:ascii="Arial" w:hAnsi="Arial" w:cs="Arial"/>
            <w:sz w:val="24"/>
            <w:szCs w:val="24"/>
          </w:rPr>
          <w:t>www.essay.utwente.nl</w:t>
        </w:r>
      </w:hyperlink>
      <w:r>
        <w:rPr>
          <w:rFonts w:ascii="Arial" w:hAnsi="Arial" w:cs="Arial"/>
          <w:sz w:val="24"/>
          <w:szCs w:val="24"/>
        </w:rPr>
        <w:t xml:space="preserve"> [Accessed: 26</w:t>
      </w:r>
      <w:r w:rsidRPr="000F1040">
        <w:rPr>
          <w:rFonts w:ascii="Arial" w:hAnsi="Arial" w:cs="Arial"/>
          <w:sz w:val="24"/>
          <w:szCs w:val="24"/>
          <w:vertAlign w:val="superscript"/>
        </w:rPr>
        <w:t>th</w:t>
      </w:r>
      <w:r w:rsidR="002E1667">
        <w:rPr>
          <w:rFonts w:ascii="Arial" w:hAnsi="Arial" w:cs="Arial"/>
          <w:sz w:val="24"/>
          <w:szCs w:val="24"/>
        </w:rPr>
        <w:t xml:space="preserve"> February 2018</w:t>
      </w:r>
      <w:r>
        <w:rPr>
          <w:rFonts w:ascii="Arial" w:hAnsi="Arial" w:cs="Arial"/>
          <w:sz w:val="24"/>
          <w:szCs w:val="24"/>
        </w:rPr>
        <w:t xml:space="preserve">]. </w:t>
      </w:r>
    </w:p>
    <w:p w:rsidR="000F1040" w:rsidRDefault="000F1040" w:rsidP="005D43FF">
      <w:pPr>
        <w:spacing w:line="360" w:lineRule="auto"/>
        <w:jc w:val="both"/>
        <w:rPr>
          <w:rFonts w:ascii="Arial" w:hAnsi="Arial" w:cs="Arial"/>
          <w:sz w:val="24"/>
          <w:szCs w:val="24"/>
        </w:rPr>
      </w:pPr>
      <w:r>
        <w:rPr>
          <w:rFonts w:ascii="Arial" w:hAnsi="Arial" w:cs="Arial"/>
          <w:sz w:val="24"/>
          <w:szCs w:val="24"/>
        </w:rPr>
        <w:t>W</w:t>
      </w:r>
      <w:r w:rsidR="0061025F">
        <w:rPr>
          <w:rFonts w:ascii="Arial" w:hAnsi="Arial" w:cs="Arial"/>
          <w:sz w:val="24"/>
          <w:szCs w:val="24"/>
        </w:rPr>
        <w:t>iseman, E. (2017) ‘Little M</w:t>
      </w:r>
      <w:r w:rsidR="002E1667">
        <w:rPr>
          <w:rFonts w:ascii="Arial" w:hAnsi="Arial" w:cs="Arial"/>
          <w:sz w:val="24"/>
          <w:szCs w:val="24"/>
        </w:rPr>
        <w:t xml:space="preserve">ix; we embrace who we are, we are not perfect’, </w:t>
      </w:r>
      <w:hyperlink r:id="rId37" w:history="1">
        <w:r w:rsidR="002E1667" w:rsidRPr="003E4121">
          <w:rPr>
            <w:rStyle w:val="Hyperlink"/>
            <w:rFonts w:ascii="Arial" w:hAnsi="Arial" w:cs="Arial"/>
            <w:sz w:val="24"/>
            <w:szCs w:val="24"/>
          </w:rPr>
          <w:t>www.theguardian.com</w:t>
        </w:r>
      </w:hyperlink>
      <w:r w:rsidR="002E1667">
        <w:rPr>
          <w:rFonts w:ascii="Arial" w:hAnsi="Arial" w:cs="Arial"/>
          <w:sz w:val="24"/>
          <w:szCs w:val="24"/>
        </w:rPr>
        <w:t xml:space="preserve"> [Accessed: 26</w:t>
      </w:r>
      <w:r w:rsidR="002E1667" w:rsidRPr="002E1667">
        <w:rPr>
          <w:rFonts w:ascii="Arial" w:hAnsi="Arial" w:cs="Arial"/>
          <w:sz w:val="24"/>
          <w:szCs w:val="24"/>
          <w:vertAlign w:val="superscript"/>
        </w:rPr>
        <w:t>th</w:t>
      </w:r>
      <w:r w:rsidR="002E1667">
        <w:rPr>
          <w:rFonts w:ascii="Arial" w:hAnsi="Arial" w:cs="Arial"/>
          <w:sz w:val="24"/>
          <w:szCs w:val="24"/>
        </w:rPr>
        <w:t xml:space="preserve"> February 2018].</w:t>
      </w:r>
    </w:p>
    <w:p w:rsidR="00DF52C7" w:rsidRPr="005D43FF" w:rsidRDefault="00DF52C7" w:rsidP="005D43FF">
      <w:pPr>
        <w:spacing w:line="360" w:lineRule="auto"/>
        <w:jc w:val="both"/>
        <w:rPr>
          <w:rFonts w:ascii="Arial" w:hAnsi="Arial" w:cs="Arial"/>
          <w:sz w:val="24"/>
          <w:szCs w:val="24"/>
        </w:rPr>
      </w:pPr>
      <w:r w:rsidRPr="005D43FF">
        <w:rPr>
          <w:rFonts w:ascii="Arial" w:hAnsi="Arial" w:cs="Arial"/>
          <w:sz w:val="24"/>
          <w:szCs w:val="24"/>
        </w:rPr>
        <w:t xml:space="preserve">Zaman, B. and Nouwen, M. (2016) ‘parental controls: advise for parents, researchers and industry’, </w:t>
      </w:r>
      <w:hyperlink r:id="rId38" w:history="1">
        <w:r w:rsidRPr="005D43FF">
          <w:rPr>
            <w:rStyle w:val="Hyperlink"/>
            <w:rFonts w:ascii="Arial" w:hAnsi="Arial" w:cs="Arial"/>
            <w:sz w:val="24"/>
            <w:szCs w:val="24"/>
          </w:rPr>
          <w:t>https://www.eprints.lse.ac.uk</w:t>
        </w:r>
      </w:hyperlink>
      <w:r w:rsidRPr="005D43FF">
        <w:rPr>
          <w:rFonts w:ascii="Arial" w:hAnsi="Arial" w:cs="Arial"/>
          <w:sz w:val="24"/>
          <w:szCs w:val="24"/>
        </w:rPr>
        <w:t xml:space="preserve"> [Accessed: 23</w:t>
      </w:r>
      <w:r w:rsidRPr="005D43FF">
        <w:rPr>
          <w:rFonts w:ascii="Arial" w:hAnsi="Arial" w:cs="Arial"/>
          <w:sz w:val="24"/>
          <w:szCs w:val="24"/>
          <w:vertAlign w:val="superscript"/>
        </w:rPr>
        <w:t>rd</w:t>
      </w:r>
      <w:r w:rsidRPr="005D43FF">
        <w:rPr>
          <w:rFonts w:ascii="Arial" w:hAnsi="Arial" w:cs="Arial"/>
          <w:sz w:val="24"/>
          <w:szCs w:val="24"/>
        </w:rPr>
        <w:t xml:space="preserve"> February 2018]. </w:t>
      </w:r>
    </w:p>
    <w:p w:rsidR="001B4236" w:rsidRDefault="001B4236"/>
    <w:p w:rsidR="001B4236" w:rsidRDefault="001B4236"/>
    <w:sectPr w:rsidR="001B423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5E6D" w:rsidRDefault="007A5E6D" w:rsidP="0046566F">
      <w:pPr>
        <w:spacing w:after="0" w:line="240" w:lineRule="auto"/>
      </w:pPr>
      <w:r>
        <w:separator/>
      </w:r>
    </w:p>
  </w:endnote>
  <w:endnote w:type="continuationSeparator" w:id="0">
    <w:p w:rsidR="007A5E6D" w:rsidRDefault="007A5E6D" w:rsidP="00465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9976374"/>
      <w:docPartObj>
        <w:docPartGallery w:val="Page Numbers (Bottom of Page)"/>
        <w:docPartUnique/>
      </w:docPartObj>
    </w:sdtPr>
    <w:sdtEndPr>
      <w:rPr>
        <w:noProof/>
      </w:rPr>
    </w:sdtEndPr>
    <w:sdtContent>
      <w:p w:rsidR="0046566F" w:rsidRDefault="0046566F">
        <w:pPr>
          <w:pStyle w:val="Footer"/>
        </w:pPr>
        <w:r>
          <w:fldChar w:fldCharType="begin"/>
        </w:r>
        <w:r>
          <w:instrText xml:space="preserve"> PAGE   \* MERGEFORMAT </w:instrText>
        </w:r>
        <w:r>
          <w:fldChar w:fldCharType="separate"/>
        </w:r>
        <w:r w:rsidR="006A5641">
          <w:rPr>
            <w:noProof/>
          </w:rPr>
          <w:t>12</w:t>
        </w:r>
        <w:r>
          <w:rPr>
            <w:noProof/>
          </w:rPr>
          <w:fldChar w:fldCharType="end"/>
        </w:r>
      </w:p>
    </w:sdtContent>
  </w:sdt>
  <w:p w:rsidR="0046566F" w:rsidRDefault="004656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5E6D" w:rsidRDefault="007A5E6D" w:rsidP="0046566F">
      <w:pPr>
        <w:spacing w:after="0" w:line="240" w:lineRule="auto"/>
      </w:pPr>
      <w:r>
        <w:separator/>
      </w:r>
    </w:p>
  </w:footnote>
  <w:footnote w:type="continuationSeparator" w:id="0">
    <w:p w:rsidR="007A5E6D" w:rsidRDefault="007A5E6D" w:rsidP="004656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566F" w:rsidRDefault="0046566F">
    <w:pPr>
      <w:pStyle w:val="Header"/>
    </w:pPr>
    <w:proofErr w:type="spellStart"/>
    <w:r>
      <w:t>Mellisa</w:t>
    </w:r>
    <w:proofErr w:type="spellEnd"/>
    <w:r>
      <w:t xml:space="preserve"> Wray</w:t>
    </w:r>
  </w:p>
  <w:p w:rsidR="0046566F" w:rsidRDefault="0046566F">
    <w:pPr>
      <w:pStyle w:val="Header"/>
    </w:pPr>
    <w:r>
      <w:t>1400508</w:t>
    </w:r>
  </w:p>
  <w:p w:rsidR="0046566F" w:rsidRDefault="0046566F">
    <w:pPr>
      <w:pStyle w:val="Header"/>
    </w:pPr>
    <w:r>
      <w:t>EAEC6011</w:t>
    </w:r>
  </w:p>
  <w:p w:rsidR="0046566F" w:rsidRDefault="0046566F">
    <w:pPr>
      <w:pStyle w:val="Header"/>
    </w:pPr>
    <w:r>
      <w:t>2964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A42"/>
    <w:rsid w:val="00015E62"/>
    <w:rsid w:val="00024026"/>
    <w:rsid w:val="00094095"/>
    <w:rsid w:val="000B1968"/>
    <w:rsid w:val="000F1040"/>
    <w:rsid w:val="001B4236"/>
    <w:rsid w:val="001D5920"/>
    <w:rsid w:val="001E6AD7"/>
    <w:rsid w:val="001F3DB6"/>
    <w:rsid w:val="0020304C"/>
    <w:rsid w:val="002E1667"/>
    <w:rsid w:val="00322D3C"/>
    <w:rsid w:val="00361511"/>
    <w:rsid w:val="0038117E"/>
    <w:rsid w:val="00463D92"/>
    <w:rsid w:val="0046566F"/>
    <w:rsid w:val="00472C83"/>
    <w:rsid w:val="00476E10"/>
    <w:rsid w:val="004F7D67"/>
    <w:rsid w:val="005041C8"/>
    <w:rsid w:val="0051298E"/>
    <w:rsid w:val="005D1758"/>
    <w:rsid w:val="005D43FF"/>
    <w:rsid w:val="0061025F"/>
    <w:rsid w:val="00657A98"/>
    <w:rsid w:val="00670196"/>
    <w:rsid w:val="006A5641"/>
    <w:rsid w:val="00751DAF"/>
    <w:rsid w:val="0075746D"/>
    <w:rsid w:val="007924E4"/>
    <w:rsid w:val="007A5E6D"/>
    <w:rsid w:val="007E702B"/>
    <w:rsid w:val="008336BC"/>
    <w:rsid w:val="00857C03"/>
    <w:rsid w:val="00861267"/>
    <w:rsid w:val="00886776"/>
    <w:rsid w:val="008F2BDD"/>
    <w:rsid w:val="009C6B4A"/>
    <w:rsid w:val="009F253B"/>
    <w:rsid w:val="00A02473"/>
    <w:rsid w:val="00A85122"/>
    <w:rsid w:val="00A91D4B"/>
    <w:rsid w:val="00A92E08"/>
    <w:rsid w:val="00A974C1"/>
    <w:rsid w:val="00AC65B5"/>
    <w:rsid w:val="00AF4CDE"/>
    <w:rsid w:val="00B023D8"/>
    <w:rsid w:val="00B877E8"/>
    <w:rsid w:val="00BE00ED"/>
    <w:rsid w:val="00C2058D"/>
    <w:rsid w:val="00C5579F"/>
    <w:rsid w:val="00DF52C7"/>
    <w:rsid w:val="00E55844"/>
    <w:rsid w:val="00EB2BAC"/>
    <w:rsid w:val="00EC77C9"/>
    <w:rsid w:val="00EF0A42"/>
    <w:rsid w:val="00F76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893F59-45D4-4B5A-BA63-D4D87DAF8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236"/>
    <w:rPr>
      <w:color w:val="0563C1" w:themeColor="hyperlink"/>
      <w:u w:val="single"/>
    </w:rPr>
  </w:style>
  <w:style w:type="paragraph" w:styleId="Header">
    <w:name w:val="header"/>
    <w:basedOn w:val="Normal"/>
    <w:link w:val="HeaderChar"/>
    <w:uiPriority w:val="99"/>
    <w:unhideWhenUsed/>
    <w:rsid w:val="00465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66F"/>
  </w:style>
  <w:style w:type="paragraph" w:styleId="Footer">
    <w:name w:val="footer"/>
    <w:basedOn w:val="Normal"/>
    <w:link w:val="FooterChar"/>
    <w:uiPriority w:val="99"/>
    <w:unhideWhenUsed/>
    <w:rsid w:val="00465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lse.ac.uk" TargetMode="External"/><Relationship Id="rId13" Type="http://schemas.openxmlformats.org/officeDocument/2006/relationships/hyperlink" Target="https://www.gov.uk" TargetMode="External"/><Relationship Id="rId18" Type="http://schemas.openxmlformats.org/officeDocument/2006/relationships/hyperlink" Target="http://www.princeton.edu" TargetMode="External"/><Relationship Id="rId26" Type="http://schemas.openxmlformats.org/officeDocument/2006/relationships/hyperlink" Target="http://www.nokesoft.com" TargetMode="External"/><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www.nspcc.org.uk" TargetMode="External"/><Relationship Id="rId34" Type="http://schemas.openxmlformats.org/officeDocument/2006/relationships/hyperlink" Target="https://www.gov.uk" TargetMode="External"/><Relationship Id="rId42" Type="http://schemas.openxmlformats.org/officeDocument/2006/relationships/theme" Target="theme/theme1.xml"/><Relationship Id="rId7" Type="http://schemas.openxmlformats.org/officeDocument/2006/relationships/hyperlink" Target="http://www.forbes.com" TargetMode="External"/><Relationship Id="rId12" Type="http://schemas.openxmlformats.org/officeDocument/2006/relationships/hyperlink" Target="http://www.bbc.co.uk" TargetMode="External"/><Relationship Id="rId17" Type="http://schemas.openxmlformats.org/officeDocument/2006/relationships/hyperlink" Target="https://www.theguardian.com/society/2016/mov/14/nspcc-records-88-rise-in-children-seeking-help-for-online-abuse" TargetMode="External"/><Relationship Id="rId25" Type="http://schemas.openxmlformats.org/officeDocument/2006/relationships/hyperlink" Target="http://www.arabianjbmr.com" TargetMode="External"/><Relationship Id="rId33" Type="http://schemas.openxmlformats.org/officeDocument/2006/relationships/hyperlink" Target="http://www.journals.sagepub.com" TargetMode="External"/><Relationship Id="rId38" Type="http://schemas.openxmlformats.org/officeDocument/2006/relationships/hyperlink" Target="https://www.eprints.lse.ac.uk" TargetMode="External"/><Relationship Id="rId2" Type="http://schemas.openxmlformats.org/officeDocument/2006/relationships/settings" Target="settings.xml"/><Relationship Id="rId16" Type="http://schemas.openxmlformats.org/officeDocument/2006/relationships/hyperlink" Target="https://www.dailystar.co.uk" TargetMode="External"/><Relationship Id="rId20" Type="http://schemas.openxmlformats.org/officeDocument/2006/relationships/hyperlink" Target="https://www.ncbi.nlm.nih.gov" TargetMode="External"/><Relationship Id="rId29" Type="http://schemas.openxmlformats.org/officeDocument/2006/relationships/hyperlink" Target="https://www.stfc.ac.uk"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springer.com" TargetMode="External"/><Relationship Id="rId11" Type="http://schemas.openxmlformats.org/officeDocument/2006/relationships/hyperlink" Target="https://about.att.com" TargetMode="External"/><Relationship Id="rId24" Type="http://schemas.openxmlformats.org/officeDocument/2006/relationships/hyperlink" Target="https://www.ofcom.org.uk" TargetMode="External"/><Relationship Id="rId32" Type="http://schemas.openxmlformats.org/officeDocument/2006/relationships/hyperlink" Target="http://www.esel.org" TargetMode="External"/><Relationship Id="rId37" Type="http://schemas.openxmlformats.org/officeDocument/2006/relationships/hyperlink" Target="http://www.theguardian.com"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researchgate.net" TargetMode="External"/><Relationship Id="rId23" Type="http://schemas.openxmlformats.org/officeDocument/2006/relationships/hyperlink" Target="https://moodle.uwtsd.ac.uk/pluginfile.php/136808/mod_resource/content/1/ofcom%20and%20parents%20media.pdf" TargetMode="External"/><Relationship Id="rId28" Type="http://schemas.openxmlformats.org/officeDocument/2006/relationships/hyperlink" Target="https://www.youtube.com/watch?v=xpyb-te-vdl" TargetMode="External"/><Relationship Id="rId36" Type="http://schemas.openxmlformats.org/officeDocument/2006/relationships/hyperlink" Target="http://www.essay.utwente.nl" TargetMode="External"/><Relationship Id="rId10" Type="http://schemas.openxmlformats.org/officeDocument/2006/relationships/hyperlink" Target="http://www.pediatrics.aappublications.org" TargetMode="External"/><Relationship Id="rId19" Type="http://schemas.openxmlformats.org/officeDocument/2006/relationships/hyperlink" Target="http://www.nzcer.org.nz" TargetMode="External"/><Relationship Id="rId31" Type="http://schemas.openxmlformats.org/officeDocument/2006/relationships/hyperlink" Target="https://novakdjokovicfoundation" TargetMode="External"/><Relationship Id="rId4" Type="http://schemas.openxmlformats.org/officeDocument/2006/relationships/footnotes" Target="footnotes.xml"/><Relationship Id="rId9" Type="http://schemas.openxmlformats.org/officeDocument/2006/relationships/hyperlink" Target="http://www.researchgate.net" TargetMode="External"/><Relationship Id="rId14" Type="http://schemas.openxmlformats.org/officeDocument/2006/relationships/hyperlink" Target="http://www.willettsurvey.org" TargetMode="External"/><Relationship Id="rId22" Type="http://schemas.openxmlformats.org/officeDocument/2006/relationships/hyperlink" Target="https://www.nspcc.org.uk" TargetMode="External"/><Relationship Id="rId27" Type="http://schemas.openxmlformats.org/officeDocument/2006/relationships/hyperlink" Target="http://www.internetmatters.org" TargetMode="External"/><Relationship Id="rId30" Type="http://schemas.openxmlformats.org/officeDocument/2006/relationships/hyperlink" Target="https://staffweb.worc.ac.uk" TargetMode="External"/><Relationship Id="rId35" Type="http://schemas.openxmlformats.org/officeDocument/2006/relationships/hyperlink" Target="https://www.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7105</TotalTime>
  <Pages>12</Pages>
  <Words>3940</Words>
  <Characters>22462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Mellisa Wray</dc:creator>
  <cp:keywords/>
  <dc:description/>
  <cp:lastModifiedBy>Mellisa Wray</cp:lastModifiedBy>
  <cp:revision>25</cp:revision>
  <dcterms:created xsi:type="dcterms:W3CDTF">2018-02-27T09:47:00Z</dcterms:created>
  <dcterms:modified xsi:type="dcterms:W3CDTF">2018-03-04T11:48:00Z</dcterms:modified>
</cp:coreProperties>
</file>