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31CBB0" w14:textId="77777777" w:rsidR="00C70B76" w:rsidRPr="00826386" w:rsidRDefault="00C70B76" w:rsidP="00826386">
      <w:pPr>
        <w:pStyle w:val="Normal1"/>
        <w:spacing w:line="360" w:lineRule="auto"/>
        <w:jc w:val="both"/>
        <w:rPr>
          <w:rFonts w:ascii="Times New Roman" w:eastAsia="Times New Roman" w:hAnsi="Times New Roman" w:cs="Times New Roman"/>
          <w:b/>
          <w:color w:val="000000" w:themeColor="text1"/>
          <w:sz w:val="24"/>
          <w:szCs w:val="24"/>
        </w:rPr>
      </w:pPr>
    </w:p>
    <w:p w14:paraId="135FFBC7" w14:textId="77777777" w:rsidR="00C70B76" w:rsidRPr="00826386" w:rsidRDefault="00C70B76" w:rsidP="00826386">
      <w:pPr>
        <w:pStyle w:val="Normal1"/>
        <w:spacing w:line="360" w:lineRule="auto"/>
        <w:jc w:val="both"/>
        <w:rPr>
          <w:rFonts w:ascii="Times New Roman" w:eastAsia="Times New Roman" w:hAnsi="Times New Roman" w:cs="Times New Roman"/>
          <w:b/>
          <w:color w:val="000000" w:themeColor="text1"/>
          <w:sz w:val="24"/>
          <w:szCs w:val="24"/>
        </w:rPr>
      </w:pPr>
    </w:p>
    <w:p w14:paraId="644AB6CA" w14:textId="77777777" w:rsidR="00C70B76" w:rsidRPr="00826386" w:rsidRDefault="00C70B76" w:rsidP="00826386">
      <w:pPr>
        <w:pStyle w:val="Normal1"/>
        <w:spacing w:line="360" w:lineRule="auto"/>
        <w:jc w:val="both"/>
        <w:rPr>
          <w:rFonts w:ascii="Times New Roman" w:eastAsia="Times New Roman" w:hAnsi="Times New Roman" w:cs="Times New Roman"/>
          <w:b/>
          <w:color w:val="000000" w:themeColor="text1"/>
          <w:sz w:val="24"/>
          <w:szCs w:val="24"/>
        </w:rPr>
      </w:pPr>
    </w:p>
    <w:p w14:paraId="215357C0" w14:textId="77777777" w:rsidR="00C70B76" w:rsidRPr="00826386" w:rsidRDefault="00C70B76" w:rsidP="00826386">
      <w:pPr>
        <w:pStyle w:val="Normal1"/>
        <w:spacing w:line="360" w:lineRule="auto"/>
        <w:jc w:val="both"/>
        <w:rPr>
          <w:rFonts w:ascii="Times New Roman" w:eastAsia="Times New Roman" w:hAnsi="Times New Roman" w:cs="Times New Roman"/>
          <w:b/>
          <w:color w:val="000000" w:themeColor="text1"/>
          <w:sz w:val="24"/>
          <w:szCs w:val="24"/>
        </w:rPr>
      </w:pPr>
    </w:p>
    <w:p w14:paraId="155A179A" w14:textId="77777777" w:rsidR="00C70B76" w:rsidRPr="00826386" w:rsidRDefault="00C70B76" w:rsidP="00826386">
      <w:pPr>
        <w:pStyle w:val="Normal1"/>
        <w:spacing w:line="360" w:lineRule="auto"/>
        <w:jc w:val="both"/>
        <w:rPr>
          <w:rFonts w:ascii="Times New Roman" w:eastAsia="Times New Roman" w:hAnsi="Times New Roman" w:cs="Times New Roman"/>
          <w:b/>
          <w:color w:val="000000" w:themeColor="text1"/>
          <w:sz w:val="24"/>
          <w:szCs w:val="24"/>
        </w:rPr>
      </w:pPr>
    </w:p>
    <w:p w14:paraId="3C4820EC" w14:textId="77777777" w:rsidR="00C70B76" w:rsidRPr="00826386" w:rsidRDefault="00C70B76" w:rsidP="00826386">
      <w:pPr>
        <w:pStyle w:val="Normal1"/>
        <w:spacing w:line="360" w:lineRule="auto"/>
        <w:jc w:val="both"/>
        <w:rPr>
          <w:rFonts w:ascii="Times New Roman" w:eastAsia="Times New Roman" w:hAnsi="Times New Roman" w:cs="Times New Roman"/>
          <w:b/>
          <w:color w:val="000000" w:themeColor="text1"/>
          <w:sz w:val="24"/>
          <w:szCs w:val="24"/>
        </w:rPr>
      </w:pPr>
    </w:p>
    <w:p w14:paraId="3623DD7E" w14:textId="77777777" w:rsidR="00C70B76" w:rsidRPr="00826386" w:rsidRDefault="00C70B76" w:rsidP="00826386">
      <w:pPr>
        <w:pStyle w:val="Normal1"/>
        <w:spacing w:line="360" w:lineRule="auto"/>
        <w:jc w:val="both"/>
        <w:rPr>
          <w:rFonts w:ascii="Times New Roman" w:eastAsia="Times New Roman" w:hAnsi="Times New Roman" w:cs="Times New Roman"/>
          <w:b/>
          <w:color w:val="000000" w:themeColor="text1"/>
          <w:sz w:val="24"/>
          <w:szCs w:val="24"/>
        </w:rPr>
      </w:pPr>
    </w:p>
    <w:p w14:paraId="2CFB47F9" w14:textId="212654E9" w:rsidR="005215AC" w:rsidRDefault="005215AC" w:rsidP="005215AC">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Entrepreneurship</w:t>
      </w:r>
      <w:r>
        <w:rPr>
          <w:rFonts w:ascii="Times New Roman" w:hAnsi="Times New Roman" w:cs="Times New Roman"/>
          <w:b/>
          <w:bCs/>
          <w:sz w:val="32"/>
          <w:szCs w:val="32"/>
        </w:rPr>
        <w:t xml:space="preserve"> – Assessment </w:t>
      </w:r>
      <w:r>
        <w:rPr>
          <w:rFonts w:ascii="Times New Roman" w:hAnsi="Times New Roman" w:cs="Times New Roman"/>
          <w:b/>
          <w:bCs/>
          <w:sz w:val="32"/>
          <w:szCs w:val="32"/>
        </w:rPr>
        <w:t>A-</w:t>
      </w:r>
      <w:proofErr w:type="gramStart"/>
      <w:r>
        <w:rPr>
          <w:rFonts w:ascii="Times New Roman" w:hAnsi="Times New Roman" w:cs="Times New Roman"/>
          <w:b/>
          <w:bCs/>
          <w:sz w:val="32"/>
          <w:szCs w:val="32"/>
        </w:rPr>
        <w:t>1</w:t>
      </w:r>
      <w:r>
        <w:rPr>
          <w:rFonts w:ascii="Times New Roman" w:hAnsi="Times New Roman" w:cs="Times New Roman"/>
          <w:b/>
          <w:bCs/>
          <w:sz w:val="32"/>
          <w:szCs w:val="32"/>
        </w:rPr>
        <w:t xml:space="preserve"> :</w:t>
      </w:r>
      <w:proofErr w:type="gramEnd"/>
      <w:r>
        <w:rPr>
          <w:rFonts w:ascii="Times New Roman" w:hAnsi="Times New Roman" w:cs="Times New Roman"/>
          <w:b/>
          <w:bCs/>
          <w:sz w:val="32"/>
          <w:szCs w:val="32"/>
        </w:rPr>
        <w:t xml:space="preserve"> 50%</w:t>
      </w:r>
      <w:r>
        <w:rPr>
          <w:rFonts w:ascii="Times New Roman" w:hAnsi="Times New Roman" w:cs="Times New Roman"/>
          <w:b/>
          <w:bCs/>
          <w:sz w:val="32"/>
          <w:szCs w:val="32"/>
        </w:rPr>
        <w:t xml:space="preserve"> </w:t>
      </w:r>
    </w:p>
    <w:p w14:paraId="3F04F4FF" w14:textId="77777777" w:rsidR="005215AC" w:rsidRDefault="005215AC" w:rsidP="005215AC">
      <w:pPr>
        <w:spacing w:line="360" w:lineRule="auto"/>
        <w:contextualSpacing/>
        <w:jc w:val="center"/>
        <w:rPr>
          <w:rFonts w:ascii="Times New Roman" w:hAnsi="Times New Roman" w:cs="Times New Roman"/>
          <w:b/>
          <w:bCs/>
          <w:sz w:val="32"/>
          <w:szCs w:val="32"/>
        </w:rPr>
      </w:pPr>
      <w:r>
        <w:rPr>
          <w:rFonts w:ascii="Times New Roman" w:hAnsi="Times New Roman" w:cs="Times New Roman"/>
          <w:b/>
          <w:bCs/>
          <w:sz w:val="32"/>
          <w:szCs w:val="32"/>
        </w:rPr>
        <w:t>By Himanshu Patidar</w:t>
      </w:r>
    </w:p>
    <w:p w14:paraId="3C37B6CD" w14:textId="77777777" w:rsidR="005215AC" w:rsidRDefault="005215AC" w:rsidP="005215AC">
      <w:pPr>
        <w:spacing w:line="360" w:lineRule="auto"/>
        <w:contextualSpacing/>
        <w:jc w:val="center"/>
        <w:rPr>
          <w:rFonts w:ascii="Times New Roman" w:hAnsi="Times New Roman" w:cs="Times New Roman"/>
          <w:b/>
          <w:bCs/>
          <w:sz w:val="32"/>
          <w:szCs w:val="32"/>
        </w:rPr>
      </w:pPr>
    </w:p>
    <w:p w14:paraId="406C99FC" w14:textId="77777777" w:rsidR="005215AC" w:rsidRDefault="005215AC" w:rsidP="005215AC">
      <w:pPr>
        <w:spacing w:line="360" w:lineRule="auto"/>
        <w:contextualSpacing/>
        <w:jc w:val="center"/>
        <w:rPr>
          <w:rFonts w:ascii="Times New Roman" w:hAnsi="Times New Roman" w:cs="Times New Roman"/>
          <w:b/>
          <w:bCs/>
          <w:sz w:val="32"/>
          <w:szCs w:val="32"/>
        </w:rPr>
      </w:pPr>
    </w:p>
    <w:p w14:paraId="215C2547" w14:textId="77777777" w:rsidR="005215AC" w:rsidRDefault="005215AC" w:rsidP="005215AC">
      <w:pPr>
        <w:spacing w:line="360" w:lineRule="auto"/>
        <w:contextualSpacing/>
        <w:jc w:val="center"/>
        <w:rPr>
          <w:rFonts w:ascii="Times New Roman" w:hAnsi="Times New Roman" w:cs="Times New Roman"/>
          <w:b/>
          <w:bCs/>
          <w:sz w:val="32"/>
          <w:szCs w:val="32"/>
        </w:rPr>
      </w:pPr>
    </w:p>
    <w:p w14:paraId="670EC844" w14:textId="77777777" w:rsidR="005215AC" w:rsidRDefault="005215AC" w:rsidP="005215AC">
      <w:pPr>
        <w:spacing w:line="360" w:lineRule="auto"/>
        <w:contextualSpacing/>
        <w:jc w:val="center"/>
        <w:rPr>
          <w:rFonts w:ascii="Times New Roman" w:hAnsi="Times New Roman" w:cs="Times New Roman"/>
          <w:b/>
          <w:bCs/>
          <w:sz w:val="32"/>
          <w:szCs w:val="32"/>
        </w:rPr>
      </w:pPr>
    </w:p>
    <w:p w14:paraId="3D25D0BD" w14:textId="77777777" w:rsidR="005215AC" w:rsidRDefault="005215AC" w:rsidP="005215AC">
      <w:pPr>
        <w:spacing w:line="360" w:lineRule="auto"/>
        <w:contextualSpacing/>
        <w:jc w:val="center"/>
        <w:rPr>
          <w:rFonts w:ascii="Times New Roman" w:hAnsi="Times New Roman" w:cs="Times New Roman"/>
          <w:b/>
          <w:bCs/>
          <w:sz w:val="32"/>
          <w:szCs w:val="32"/>
        </w:rPr>
      </w:pPr>
    </w:p>
    <w:p w14:paraId="6EC5BC0C" w14:textId="56942544" w:rsidR="005215AC" w:rsidRPr="005215AC" w:rsidRDefault="005215AC" w:rsidP="005215AC">
      <w:pPr>
        <w:spacing w:line="360" w:lineRule="auto"/>
        <w:contextualSpacing/>
        <w:rPr>
          <w:rFonts w:ascii="Times New Roman" w:hAnsi="Times New Roman" w:cs="Times New Roman"/>
          <w:sz w:val="32"/>
          <w:szCs w:val="32"/>
        </w:rPr>
      </w:pPr>
      <w:proofErr w:type="gramStart"/>
      <w:r w:rsidRPr="005215AC">
        <w:rPr>
          <w:rFonts w:ascii="Times New Roman" w:hAnsi="Times New Roman" w:cs="Times New Roman"/>
          <w:sz w:val="32"/>
          <w:szCs w:val="32"/>
        </w:rPr>
        <w:t>Name :</w:t>
      </w:r>
      <w:proofErr w:type="gramEnd"/>
      <w:r w:rsidRPr="005215AC">
        <w:rPr>
          <w:rFonts w:ascii="Times New Roman" w:hAnsi="Times New Roman" w:cs="Times New Roman"/>
          <w:sz w:val="32"/>
          <w:szCs w:val="32"/>
        </w:rPr>
        <w:t>- Himanshu Patidar</w:t>
      </w:r>
    </w:p>
    <w:p w14:paraId="32CC0CF3" w14:textId="0C668B81" w:rsidR="005215AC" w:rsidRPr="005215AC" w:rsidRDefault="005215AC" w:rsidP="005215AC">
      <w:pPr>
        <w:spacing w:line="360" w:lineRule="auto"/>
        <w:contextualSpacing/>
        <w:rPr>
          <w:rFonts w:ascii="Times New Roman" w:hAnsi="Times New Roman" w:cs="Times New Roman"/>
          <w:sz w:val="32"/>
          <w:szCs w:val="32"/>
        </w:rPr>
      </w:pPr>
      <w:r w:rsidRPr="005215AC">
        <w:rPr>
          <w:rFonts w:ascii="Times New Roman" w:hAnsi="Times New Roman" w:cs="Times New Roman"/>
          <w:sz w:val="32"/>
          <w:szCs w:val="32"/>
        </w:rPr>
        <w:t xml:space="preserve">Student </w:t>
      </w:r>
      <w:proofErr w:type="gramStart"/>
      <w:r w:rsidRPr="005215AC">
        <w:rPr>
          <w:rFonts w:ascii="Times New Roman" w:hAnsi="Times New Roman" w:cs="Times New Roman"/>
          <w:sz w:val="32"/>
          <w:szCs w:val="32"/>
        </w:rPr>
        <w:t>Number :</w:t>
      </w:r>
      <w:proofErr w:type="gramEnd"/>
      <w:r w:rsidRPr="005215AC">
        <w:rPr>
          <w:rFonts w:ascii="Times New Roman" w:hAnsi="Times New Roman" w:cs="Times New Roman"/>
          <w:sz w:val="32"/>
          <w:szCs w:val="32"/>
        </w:rPr>
        <w:t>- 2128672</w:t>
      </w:r>
    </w:p>
    <w:p w14:paraId="59199207" w14:textId="58C77015" w:rsidR="005215AC" w:rsidRPr="005215AC" w:rsidRDefault="005215AC" w:rsidP="005215AC">
      <w:pPr>
        <w:spacing w:line="360" w:lineRule="auto"/>
        <w:contextualSpacing/>
        <w:rPr>
          <w:rFonts w:ascii="Times New Roman" w:hAnsi="Times New Roman" w:cs="Times New Roman"/>
          <w:sz w:val="32"/>
          <w:szCs w:val="32"/>
        </w:rPr>
      </w:pPr>
      <w:proofErr w:type="gramStart"/>
      <w:r w:rsidRPr="005215AC">
        <w:rPr>
          <w:rFonts w:ascii="Times New Roman" w:hAnsi="Times New Roman" w:cs="Times New Roman"/>
          <w:sz w:val="32"/>
          <w:szCs w:val="32"/>
        </w:rPr>
        <w:t>Module :</w:t>
      </w:r>
      <w:proofErr w:type="gramEnd"/>
      <w:r w:rsidRPr="005215AC">
        <w:rPr>
          <w:rFonts w:ascii="Times New Roman" w:hAnsi="Times New Roman" w:cs="Times New Roman"/>
          <w:sz w:val="32"/>
          <w:szCs w:val="32"/>
        </w:rPr>
        <w:t>- LCMB700</w:t>
      </w:r>
      <w:r>
        <w:rPr>
          <w:rFonts w:ascii="Times New Roman" w:hAnsi="Times New Roman" w:cs="Times New Roman"/>
          <w:sz w:val="32"/>
          <w:szCs w:val="32"/>
        </w:rPr>
        <w:t>4</w:t>
      </w:r>
    </w:p>
    <w:p w14:paraId="450408E2" w14:textId="1159982E" w:rsidR="005215AC" w:rsidRPr="005215AC" w:rsidRDefault="005215AC" w:rsidP="005215AC">
      <w:pPr>
        <w:spacing w:line="360" w:lineRule="auto"/>
        <w:contextualSpacing/>
        <w:rPr>
          <w:rFonts w:ascii="Times New Roman" w:hAnsi="Times New Roman" w:cs="Times New Roman"/>
          <w:sz w:val="32"/>
          <w:szCs w:val="32"/>
        </w:rPr>
      </w:pPr>
      <w:proofErr w:type="gramStart"/>
      <w:r w:rsidRPr="005215AC">
        <w:rPr>
          <w:rFonts w:ascii="Times New Roman" w:hAnsi="Times New Roman" w:cs="Times New Roman"/>
          <w:sz w:val="32"/>
          <w:szCs w:val="32"/>
        </w:rPr>
        <w:t>Lecturer :</w:t>
      </w:r>
      <w:proofErr w:type="gramEnd"/>
      <w:r w:rsidRPr="005215AC">
        <w:rPr>
          <w:rFonts w:ascii="Times New Roman" w:hAnsi="Times New Roman" w:cs="Times New Roman"/>
          <w:sz w:val="32"/>
          <w:szCs w:val="32"/>
        </w:rPr>
        <w:t xml:space="preserve">- Isaiah </w:t>
      </w:r>
      <w:proofErr w:type="spellStart"/>
      <w:r w:rsidRPr="005215AC">
        <w:rPr>
          <w:rFonts w:ascii="Times New Roman" w:hAnsi="Times New Roman" w:cs="Times New Roman"/>
          <w:sz w:val="32"/>
          <w:szCs w:val="32"/>
        </w:rPr>
        <w:t>Oino</w:t>
      </w:r>
      <w:proofErr w:type="spellEnd"/>
      <w:r w:rsidRPr="005215AC">
        <w:rPr>
          <w:sz w:val="32"/>
          <w:szCs w:val="32"/>
        </w:rPr>
        <w:t xml:space="preserve"> </w:t>
      </w:r>
    </w:p>
    <w:p w14:paraId="46D5A6FC" w14:textId="3AC1F881" w:rsidR="005215AC" w:rsidRPr="005215AC" w:rsidRDefault="005215AC" w:rsidP="005215AC">
      <w:pPr>
        <w:spacing w:line="360" w:lineRule="auto"/>
        <w:contextualSpacing/>
        <w:rPr>
          <w:rFonts w:ascii="Times New Roman" w:hAnsi="Times New Roman" w:cs="Times New Roman"/>
          <w:sz w:val="32"/>
          <w:szCs w:val="32"/>
        </w:rPr>
      </w:pPr>
      <w:proofErr w:type="gramStart"/>
      <w:r w:rsidRPr="005215AC">
        <w:rPr>
          <w:rFonts w:ascii="Times New Roman" w:hAnsi="Times New Roman" w:cs="Times New Roman"/>
          <w:sz w:val="32"/>
          <w:szCs w:val="32"/>
        </w:rPr>
        <w:t>Course :</w:t>
      </w:r>
      <w:proofErr w:type="gramEnd"/>
      <w:r w:rsidRPr="005215AC">
        <w:rPr>
          <w:rFonts w:ascii="Times New Roman" w:hAnsi="Times New Roman" w:cs="Times New Roman"/>
          <w:sz w:val="32"/>
          <w:szCs w:val="32"/>
        </w:rPr>
        <w:t>-  Master In Business Administration</w:t>
      </w:r>
    </w:p>
    <w:p w14:paraId="18F509DC" w14:textId="021B3C76" w:rsidR="00826386" w:rsidRPr="005215AC" w:rsidRDefault="005215AC" w:rsidP="005215AC">
      <w:pPr>
        <w:pStyle w:val="Normal1"/>
        <w:spacing w:line="360" w:lineRule="auto"/>
        <w:rPr>
          <w:rFonts w:ascii="Times New Roman" w:eastAsia="Times New Roman" w:hAnsi="Times New Roman" w:cs="Times New Roman"/>
          <w:b/>
          <w:color w:val="000000" w:themeColor="text1"/>
          <w:sz w:val="48"/>
          <w:szCs w:val="48"/>
        </w:rPr>
      </w:pPr>
      <w:r w:rsidRPr="005215AC">
        <w:rPr>
          <w:rFonts w:ascii="Times New Roman" w:hAnsi="Times New Roman" w:cs="Times New Roman"/>
          <w:sz w:val="32"/>
          <w:szCs w:val="32"/>
        </w:rPr>
        <w:t xml:space="preserve">Submission </w:t>
      </w:r>
      <w:proofErr w:type="gramStart"/>
      <w:r w:rsidRPr="005215AC">
        <w:rPr>
          <w:rFonts w:ascii="Times New Roman" w:hAnsi="Times New Roman" w:cs="Times New Roman"/>
          <w:sz w:val="32"/>
          <w:szCs w:val="32"/>
        </w:rPr>
        <w:t>Date :</w:t>
      </w:r>
      <w:proofErr w:type="gramEnd"/>
      <w:r w:rsidRPr="005215AC">
        <w:rPr>
          <w:rFonts w:ascii="Times New Roman" w:hAnsi="Times New Roman" w:cs="Times New Roman"/>
          <w:sz w:val="32"/>
          <w:szCs w:val="32"/>
        </w:rPr>
        <w:t xml:space="preserve">-  </w:t>
      </w:r>
      <w:r>
        <w:rPr>
          <w:rFonts w:ascii="Times New Roman" w:hAnsi="Times New Roman" w:cs="Times New Roman"/>
          <w:sz w:val="32"/>
          <w:szCs w:val="32"/>
        </w:rPr>
        <w:t>09/01/2023</w:t>
      </w:r>
    </w:p>
    <w:p w14:paraId="0B8803A8" w14:textId="77777777" w:rsidR="00826386" w:rsidRDefault="00826386" w:rsidP="005215AC">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sdt>
      <w:sdtPr>
        <w:rPr>
          <w:rFonts w:ascii="Arial" w:eastAsia="Arial" w:hAnsi="Arial" w:cs="Arial"/>
          <w:b w:val="0"/>
          <w:bCs w:val="0"/>
          <w:color w:val="auto"/>
          <w:sz w:val="22"/>
          <w:szCs w:val="22"/>
        </w:rPr>
        <w:id w:val="18700672"/>
        <w:docPartObj>
          <w:docPartGallery w:val="Table of Contents"/>
          <w:docPartUnique/>
        </w:docPartObj>
      </w:sdtPr>
      <w:sdtEndPr>
        <w:rPr>
          <w:rFonts w:ascii="Times New Roman" w:hAnsi="Times New Roman" w:cs="Times New Roman"/>
          <w:sz w:val="24"/>
          <w:szCs w:val="24"/>
        </w:rPr>
      </w:sdtEndPr>
      <w:sdtContent>
        <w:p w14:paraId="7C01097D" w14:textId="77777777" w:rsidR="00826386" w:rsidRPr="00826386" w:rsidRDefault="00826386" w:rsidP="00826386">
          <w:pPr>
            <w:pStyle w:val="TOCHeading"/>
            <w:spacing w:line="360" w:lineRule="auto"/>
            <w:jc w:val="center"/>
            <w:rPr>
              <w:rFonts w:ascii="Times New Roman" w:hAnsi="Times New Roman" w:cs="Times New Roman"/>
              <w:color w:val="000000" w:themeColor="text1"/>
            </w:rPr>
          </w:pPr>
          <w:r w:rsidRPr="00826386">
            <w:rPr>
              <w:rFonts w:ascii="Times New Roman" w:hAnsi="Times New Roman" w:cs="Times New Roman"/>
              <w:color w:val="000000" w:themeColor="text1"/>
            </w:rPr>
            <w:t>Table of Contents</w:t>
          </w:r>
        </w:p>
        <w:p w14:paraId="4ED5E8DC" w14:textId="77777777" w:rsidR="00826386" w:rsidRPr="00826386" w:rsidRDefault="00826386" w:rsidP="00826386">
          <w:pPr>
            <w:pStyle w:val="TOC1"/>
            <w:tabs>
              <w:tab w:val="right" w:leader="dot" w:pos="9019"/>
            </w:tabs>
            <w:spacing w:line="360" w:lineRule="auto"/>
            <w:jc w:val="both"/>
            <w:rPr>
              <w:rFonts w:ascii="Times New Roman" w:hAnsi="Times New Roman" w:cs="Times New Roman"/>
              <w:noProof/>
              <w:sz w:val="24"/>
              <w:szCs w:val="24"/>
            </w:rPr>
          </w:pPr>
          <w:r w:rsidRPr="00826386">
            <w:rPr>
              <w:rFonts w:ascii="Times New Roman" w:hAnsi="Times New Roman" w:cs="Times New Roman"/>
              <w:sz w:val="24"/>
              <w:szCs w:val="24"/>
            </w:rPr>
            <w:fldChar w:fldCharType="begin"/>
          </w:r>
          <w:r w:rsidRPr="00826386">
            <w:rPr>
              <w:rFonts w:ascii="Times New Roman" w:hAnsi="Times New Roman" w:cs="Times New Roman"/>
              <w:sz w:val="24"/>
              <w:szCs w:val="24"/>
            </w:rPr>
            <w:instrText xml:space="preserve"> TOC \o "1-3" \h \z \u </w:instrText>
          </w:r>
          <w:r w:rsidRPr="00826386">
            <w:rPr>
              <w:rFonts w:ascii="Times New Roman" w:hAnsi="Times New Roman" w:cs="Times New Roman"/>
              <w:sz w:val="24"/>
              <w:szCs w:val="24"/>
            </w:rPr>
            <w:fldChar w:fldCharType="separate"/>
          </w:r>
          <w:hyperlink w:anchor="_Toc123049714" w:history="1">
            <w:r w:rsidRPr="00826386">
              <w:rPr>
                <w:rStyle w:val="Hyperlink"/>
                <w:rFonts w:ascii="Times New Roman" w:hAnsi="Times New Roman" w:cs="Times New Roman"/>
                <w:noProof/>
                <w:sz w:val="24"/>
                <w:szCs w:val="24"/>
              </w:rPr>
              <w:t>Introduction</w:t>
            </w:r>
            <w:r w:rsidRPr="00826386">
              <w:rPr>
                <w:rFonts w:ascii="Times New Roman" w:hAnsi="Times New Roman" w:cs="Times New Roman"/>
                <w:noProof/>
                <w:webHidden/>
                <w:sz w:val="24"/>
                <w:szCs w:val="24"/>
              </w:rPr>
              <w:tab/>
            </w:r>
            <w:r w:rsidRPr="00826386">
              <w:rPr>
                <w:rFonts w:ascii="Times New Roman" w:hAnsi="Times New Roman" w:cs="Times New Roman"/>
                <w:noProof/>
                <w:webHidden/>
                <w:sz w:val="24"/>
                <w:szCs w:val="24"/>
              </w:rPr>
              <w:fldChar w:fldCharType="begin"/>
            </w:r>
            <w:r w:rsidRPr="00826386">
              <w:rPr>
                <w:rFonts w:ascii="Times New Roman" w:hAnsi="Times New Roman" w:cs="Times New Roman"/>
                <w:noProof/>
                <w:webHidden/>
                <w:sz w:val="24"/>
                <w:szCs w:val="24"/>
              </w:rPr>
              <w:instrText xml:space="preserve"> PAGEREF _Toc123049714 \h </w:instrText>
            </w:r>
            <w:r w:rsidRPr="00826386">
              <w:rPr>
                <w:rFonts w:ascii="Times New Roman" w:hAnsi="Times New Roman" w:cs="Times New Roman"/>
                <w:noProof/>
                <w:webHidden/>
                <w:sz w:val="24"/>
                <w:szCs w:val="24"/>
              </w:rPr>
            </w:r>
            <w:r w:rsidRPr="00826386">
              <w:rPr>
                <w:rFonts w:ascii="Times New Roman" w:hAnsi="Times New Roman" w:cs="Times New Roman"/>
                <w:noProof/>
                <w:webHidden/>
                <w:sz w:val="24"/>
                <w:szCs w:val="24"/>
              </w:rPr>
              <w:fldChar w:fldCharType="separate"/>
            </w:r>
            <w:r w:rsidRPr="00826386">
              <w:rPr>
                <w:rFonts w:ascii="Times New Roman" w:hAnsi="Times New Roman" w:cs="Times New Roman"/>
                <w:noProof/>
                <w:webHidden/>
                <w:sz w:val="24"/>
                <w:szCs w:val="24"/>
              </w:rPr>
              <w:t>3</w:t>
            </w:r>
            <w:r w:rsidRPr="00826386">
              <w:rPr>
                <w:rFonts w:ascii="Times New Roman" w:hAnsi="Times New Roman" w:cs="Times New Roman"/>
                <w:noProof/>
                <w:webHidden/>
                <w:sz w:val="24"/>
                <w:szCs w:val="24"/>
              </w:rPr>
              <w:fldChar w:fldCharType="end"/>
            </w:r>
          </w:hyperlink>
        </w:p>
        <w:p w14:paraId="7F5321DA" w14:textId="77777777" w:rsidR="00826386" w:rsidRPr="00826386" w:rsidRDefault="00000000" w:rsidP="00826386">
          <w:pPr>
            <w:pStyle w:val="TOC1"/>
            <w:tabs>
              <w:tab w:val="right" w:leader="dot" w:pos="9019"/>
            </w:tabs>
            <w:spacing w:line="360" w:lineRule="auto"/>
            <w:jc w:val="both"/>
            <w:rPr>
              <w:rFonts w:ascii="Times New Roman" w:hAnsi="Times New Roman" w:cs="Times New Roman"/>
              <w:noProof/>
              <w:sz w:val="24"/>
              <w:szCs w:val="24"/>
            </w:rPr>
          </w:pPr>
          <w:hyperlink w:anchor="_Toc123049715" w:history="1">
            <w:r w:rsidR="00826386" w:rsidRPr="00826386">
              <w:rPr>
                <w:rStyle w:val="Hyperlink"/>
                <w:rFonts w:ascii="Times New Roman" w:hAnsi="Times New Roman" w:cs="Times New Roman"/>
                <w:noProof/>
                <w:sz w:val="24"/>
                <w:szCs w:val="24"/>
              </w:rPr>
              <w:t>Concepts and knowledge about enterprise and entrepreneurship</w:t>
            </w:r>
            <w:r w:rsidR="00826386" w:rsidRPr="00826386">
              <w:rPr>
                <w:rFonts w:ascii="Times New Roman" w:hAnsi="Times New Roman" w:cs="Times New Roman"/>
                <w:noProof/>
                <w:webHidden/>
                <w:sz w:val="24"/>
                <w:szCs w:val="24"/>
              </w:rPr>
              <w:tab/>
            </w:r>
            <w:r w:rsidR="00826386" w:rsidRPr="00826386">
              <w:rPr>
                <w:rFonts w:ascii="Times New Roman" w:hAnsi="Times New Roman" w:cs="Times New Roman"/>
                <w:noProof/>
                <w:webHidden/>
                <w:sz w:val="24"/>
                <w:szCs w:val="24"/>
              </w:rPr>
              <w:fldChar w:fldCharType="begin"/>
            </w:r>
            <w:r w:rsidR="00826386" w:rsidRPr="00826386">
              <w:rPr>
                <w:rFonts w:ascii="Times New Roman" w:hAnsi="Times New Roman" w:cs="Times New Roman"/>
                <w:noProof/>
                <w:webHidden/>
                <w:sz w:val="24"/>
                <w:szCs w:val="24"/>
              </w:rPr>
              <w:instrText xml:space="preserve"> PAGEREF _Toc123049715 \h </w:instrText>
            </w:r>
            <w:r w:rsidR="00826386" w:rsidRPr="00826386">
              <w:rPr>
                <w:rFonts w:ascii="Times New Roman" w:hAnsi="Times New Roman" w:cs="Times New Roman"/>
                <w:noProof/>
                <w:webHidden/>
                <w:sz w:val="24"/>
                <w:szCs w:val="24"/>
              </w:rPr>
            </w:r>
            <w:r w:rsidR="00826386" w:rsidRPr="00826386">
              <w:rPr>
                <w:rFonts w:ascii="Times New Roman" w:hAnsi="Times New Roman" w:cs="Times New Roman"/>
                <w:noProof/>
                <w:webHidden/>
                <w:sz w:val="24"/>
                <w:szCs w:val="24"/>
              </w:rPr>
              <w:fldChar w:fldCharType="separate"/>
            </w:r>
            <w:r w:rsidR="00826386" w:rsidRPr="00826386">
              <w:rPr>
                <w:rFonts w:ascii="Times New Roman" w:hAnsi="Times New Roman" w:cs="Times New Roman"/>
                <w:noProof/>
                <w:webHidden/>
                <w:sz w:val="24"/>
                <w:szCs w:val="24"/>
              </w:rPr>
              <w:t>3</w:t>
            </w:r>
            <w:r w:rsidR="00826386" w:rsidRPr="00826386">
              <w:rPr>
                <w:rFonts w:ascii="Times New Roman" w:hAnsi="Times New Roman" w:cs="Times New Roman"/>
                <w:noProof/>
                <w:webHidden/>
                <w:sz w:val="24"/>
                <w:szCs w:val="24"/>
              </w:rPr>
              <w:fldChar w:fldCharType="end"/>
            </w:r>
          </w:hyperlink>
        </w:p>
        <w:p w14:paraId="3346918C" w14:textId="77777777" w:rsidR="00826386" w:rsidRPr="00826386" w:rsidRDefault="00000000" w:rsidP="00826386">
          <w:pPr>
            <w:pStyle w:val="TOC1"/>
            <w:tabs>
              <w:tab w:val="right" w:leader="dot" w:pos="9019"/>
            </w:tabs>
            <w:spacing w:line="360" w:lineRule="auto"/>
            <w:jc w:val="both"/>
            <w:rPr>
              <w:rFonts w:ascii="Times New Roman" w:hAnsi="Times New Roman" w:cs="Times New Roman"/>
              <w:noProof/>
              <w:sz w:val="24"/>
              <w:szCs w:val="24"/>
            </w:rPr>
          </w:pPr>
          <w:hyperlink w:anchor="_Toc123049716" w:history="1">
            <w:r w:rsidR="00826386" w:rsidRPr="00826386">
              <w:rPr>
                <w:rStyle w:val="Hyperlink"/>
                <w:rFonts w:ascii="Times New Roman" w:hAnsi="Times New Roman" w:cs="Times New Roman"/>
                <w:noProof/>
                <w:sz w:val="24"/>
                <w:szCs w:val="24"/>
              </w:rPr>
              <w:t>Entrepreneurship and of small business owners</w:t>
            </w:r>
            <w:r w:rsidR="00826386" w:rsidRPr="00826386">
              <w:rPr>
                <w:rFonts w:ascii="Times New Roman" w:hAnsi="Times New Roman" w:cs="Times New Roman"/>
                <w:noProof/>
                <w:webHidden/>
                <w:sz w:val="24"/>
                <w:szCs w:val="24"/>
              </w:rPr>
              <w:tab/>
            </w:r>
            <w:r w:rsidR="00826386" w:rsidRPr="00826386">
              <w:rPr>
                <w:rFonts w:ascii="Times New Roman" w:hAnsi="Times New Roman" w:cs="Times New Roman"/>
                <w:noProof/>
                <w:webHidden/>
                <w:sz w:val="24"/>
                <w:szCs w:val="24"/>
              </w:rPr>
              <w:fldChar w:fldCharType="begin"/>
            </w:r>
            <w:r w:rsidR="00826386" w:rsidRPr="00826386">
              <w:rPr>
                <w:rFonts w:ascii="Times New Roman" w:hAnsi="Times New Roman" w:cs="Times New Roman"/>
                <w:noProof/>
                <w:webHidden/>
                <w:sz w:val="24"/>
                <w:szCs w:val="24"/>
              </w:rPr>
              <w:instrText xml:space="preserve"> PAGEREF _Toc123049716 \h </w:instrText>
            </w:r>
            <w:r w:rsidR="00826386" w:rsidRPr="00826386">
              <w:rPr>
                <w:rFonts w:ascii="Times New Roman" w:hAnsi="Times New Roman" w:cs="Times New Roman"/>
                <w:noProof/>
                <w:webHidden/>
                <w:sz w:val="24"/>
                <w:szCs w:val="24"/>
              </w:rPr>
            </w:r>
            <w:r w:rsidR="00826386" w:rsidRPr="00826386">
              <w:rPr>
                <w:rFonts w:ascii="Times New Roman" w:hAnsi="Times New Roman" w:cs="Times New Roman"/>
                <w:noProof/>
                <w:webHidden/>
                <w:sz w:val="24"/>
                <w:szCs w:val="24"/>
              </w:rPr>
              <w:fldChar w:fldCharType="separate"/>
            </w:r>
            <w:r w:rsidR="00826386" w:rsidRPr="00826386">
              <w:rPr>
                <w:rFonts w:ascii="Times New Roman" w:hAnsi="Times New Roman" w:cs="Times New Roman"/>
                <w:noProof/>
                <w:webHidden/>
                <w:sz w:val="24"/>
                <w:szCs w:val="24"/>
              </w:rPr>
              <w:t>5</w:t>
            </w:r>
            <w:r w:rsidR="00826386" w:rsidRPr="00826386">
              <w:rPr>
                <w:rFonts w:ascii="Times New Roman" w:hAnsi="Times New Roman" w:cs="Times New Roman"/>
                <w:noProof/>
                <w:webHidden/>
                <w:sz w:val="24"/>
                <w:szCs w:val="24"/>
              </w:rPr>
              <w:fldChar w:fldCharType="end"/>
            </w:r>
          </w:hyperlink>
        </w:p>
        <w:p w14:paraId="354A6A52" w14:textId="77777777" w:rsidR="00826386" w:rsidRPr="00826386" w:rsidRDefault="00000000" w:rsidP="00826386">
          <w:pPr>
            <w:pStyle w:val="TOC1"/>
            <w:tabs>
              <w:tab w:val="right" w:leader="dot" w:pos="9019"/>
            </w:tabs>
            <w:spacing w:line="360" w:lineRule="auto"/>
            <w:jc w:val="both"/>
            <w:rPr>
              <w:rFonts w:ascii="Times New Roman" w:hAnsi="Times New Roman" w:cs="Times New Roman"/>
              <w:noProof/>
              <w:sz w:val="24"/>
              <w:szCs w:val="24"/>
            </w:rPr>
          </w:pPr>
          <w:hyperlink w:anchor="_Toc123049717" w:history="1">
            <w:r w:rsidR="00826386" w:rsidRPr="00826386">
              <w:rPr>
                <w:rStyle w:val="Hyperlink"/>
                <w:rFonts w:ascii="Times New Roman" w:hAnsi="Times New Roman" w:cs="Times New Roman"/>
                <w:noProof/>
                <w:sz w:val="24"/>
                <w:szCs w:val="24"/>
              </w:rPr>
              <w:t>Comparisons and contrasts between ‘for profit’ and ‘not for profit small organisations</w:t>
            </w:r>
            <w:r w:rsidR="00826386" w:rsidRPr="00826386">
              <w:rPr>
                <w:rFonts w:ascii="Times New Roman" w:hAnsi="Times New Roman" w:cs="Times New Roman"/>
                <w:noProof/>
                <w:webHidden/>
                <w:sz w:val="24"/>
                <w:szCs w:val="24"/>
              </w:rPr>
              <w:tab/>
            </w:r>
            <w:r w:rsidR="00826386" w:rsidRPr="00826386">
              <w:rPr>
                <w:rFonts w:ascii="Times New Roman" w:hAnsi="Times New Roman" w:cs="Times New Roman"/>
                <w:noProof/>
                <w:webHidden/>
                <w:sz w:val="24"/>
                <w:szCs w:val="24"/>
              </w:rPr>
              <w:fldChar w:fldCharType="begin"/>
            </w:r>
            <w:r w:rsidR="00826386" w:rsidRPr="00826386">
              <w:rPr>
                <w:rFonts w:ascii="Times New Roman" w:hAnsi="Times New Roman" w:cs="Times New Roman"/>
                <w:noProof/>
                <w:webHidden/>
                <w:sz w:val="24"/>
                <w:szCs w:val="24"/>
              </w:rPr>
              <w:instrText xml:space="preserve"> PAGEREF _Toc123049717 \h </w:instrText>
            </w:r>
            <w:r w:rsidR="00826386" w:rsidRPr="00826386">
              <w:rPr>
                <w:rFonts w:ascii="Times New Roman" w:hAnsi="Times New Roman" w:cs="Times New Roman"/>
                <w:noProof/>
                <w:webHidden/>
                <w:sz w:val="24"/>
                <w:szCs w:val="24"/>
              </w:rPr>
            </w:r>
            <w:r w:rsidR="00826386" w:rsidRPr="00826386">
              <w:rPr>
                <w:rFonts w:ascii="Times New Roman" w:hAnsi="Times New Roman" w:cs="Times New Roman"/>
                <w:noProof/>
                <w:webHidden/>
                <w:sz w:val="24"/>
                <w:szCs w:val="24"/>
              </w:rPr>
              <w:fldChar w:fldCharType="separate"/>
            </w:r>
            <w:r w:rsidR="00826386" w:rsidRPr="00826386">
              <w:rPr>
                <w:rFonts w:ascii="Times New Roman" w:hAnsi="Times New Roman" w:cs="Times New Roman"/>
                <w:noProof/>
                <w:webHidden/>
                <w:sz w:val="24"/>
                <w:szCs w:val="24"/>
              </w:rPr>
              <w:t>8</w:t>
            </w:r>
            <w:r w:rsidR="00826386" w:rsidRPr="00826386">
              <w:rPr>
                <w:rFonts w:ascii="Times New Roman" w:hAnsi="Times New Roman" w:cs="Times New Roman"/>
                <w:noProof/>
                <w:webHidden/>
                <w:sz w:val="24"/>
                <w:szCs w:val="24"/>
              </w:rPr>
              <w:fldChar w:fldCharType="end"/>
            </w:r>
          </w:hyperlink>
        </w:p>
        <w:p w14:paraId="02DDAA0E" w14:textId="77777777" w:rsidR="00826386" w:rsidRPr="00826386" w:rsidRDefault="00000000" w:rsidP="00826386">
          <w:pPr>
            <w:pStyle w:val="TOC1"/>
            <w:tabs>
              <w:tab w:val="right" w:leader="dot" w:pos="9019"/>
            </w:tabs>
            <w:spacing w:line="360" w:lineRule="auto"/>
            <w:jc w:val="both"/>
            <w:rPr>
              <w:rFonts w:ascii="Times New Roman" w:hAnsi="Times New Roman" w:cs="Times New Roman"/>
              <w:noProof/>
              <w:sz w:val="24"/>
              <w:szCs w:val="24"/>
            </w:rPr>
          </w:pPr>
          <w:hyperlink w:anchor="_Toc123049718" w:history="1">
            <w:r w:rsidR="00826386" w:rsidRPr="00826386">
              <w:rPr>
                <w:rStyle w:val="Hyperlink"/>
                <w:rFonts w:ascii="Times New Roman" w:hAnsi="Times New Roman" w:cs="Times New Roman"/>
                <w:noProof/>
                <w:sz w:val="24"/>
                <w:szCs w:val="24"/>
              </w:rPr>
              <w:t>Conclusion</w:t>
            </w:r>
            <w:r w:rsidR="00826386" w:rsidRPr="00826386">
              <w:rPr>
                <w:rFonts w:ascii="Times New Roman" w:hAnsi="Times New Roman" w:cs="Times New Roman"/>
                <w:noProof/>
                <w:webHidden/>
                <w:sz w:val="24"/>
                <w:szCs w:val="24"/>
              </w:rPr>
              <w:tab/>
            </w:r>
            <w:r w:rsidR="00826386" w:rsidRPr="00826386">
              <w:rPr>
                <w:rFonts w:ascii="Times New Roman" w:hAnsi="Times New Roman" w:cs="Times New Roman"/>
                <w:noProof/>
                <w:webHidden/>
                <w:sz w:val="24"/>
                <w:szCs w:val="24"/>
              </w:rPr>
              <w:fldChar w:fldCharType="begin"/>
            </w:r>
            <w:r w:rsidR="00826386" w:rsidRPr="00826386">
              <w:rPr>
                <w:rFonts w:ascii="Times New Roman" w:hAnsi="Times New Roman" w:cs="Times New Roman"/>
                <w:noProof/>
                <w:webHidden/>
                <w:sz w:val="24"/>
                <w:szCs w:val="24"/>
              </w:rPr>
              <w:instrText xml:space="preserve"> PAGEREF _Toc123049718 \h </w:instrText>
            </w:r>
            <w:r w:rsidR="00826386" w:rsidRPr="00826386">
              <w:rPr>
                <w:rFonts w:ascii="Times New Roman" w:hAnsi="Times New Roman" w:cs="Times New Roman"/>
                <w:noProof/>
                <w:webHidden/>
                <w:sz w:val="24"/>
                <w:szCs w:val="24"/>
              </w:rPr>
            </w:r>
            <w:r w:rsidR="00826386" w:rsidRPr="00826386">
              <w:rPr>
                <w:rFonts w:ascii="Times New Roman" w:hAnsi="Times New Roman" w:cs="Times New Roman"/>
                <w:noProof/>
                <w:webHidden/>
                <w:sz w:val="24"/>
                <w:szCs w:val="24"/>
              </w:rPr>
              <w:fldChar w:fldCharType="separate"/>
            </w:r>
            <w:r w:rsidR="00826386" w:rsidRPr="00826386">
              <w:rPr>
                <w:rFonts w:ascii="Times New Roman" w:hAnsi="Times New Roman" w:cs="Times New Roman"/>
                <w:noProof/>
                <w:webHidden/>
                <w:sz w:val="24"/>
                <w:szCs w:val="24"/>
              </w:rPr>
              <w:t>10</w:t>
            </w:r>
            <w:r w:rsidR="00826386" w:rsidRPr="00826386">
              <w:rPr>
                <w:rFonts w:ascii="Times New Roman" w:hAnsi="Times New Roman" w:cs="Times New Roman"/>
                <w:noProof/>
                <w:webHidden/>
                <w:sz w:val="24"/>
                <w:szCs w:val="24"/>
              </w:rPr>
              <w:fldChar w:fldCharType="end"/>
            </w:r>
          </w:hyperlink>
        </w:p>
        <w:p w14:paraId="0CD17B89" w14:textId="77777777" w:rsidR="00826386" w:rsidRPr="00826386" w:rsidRDefault="00000000" w:rsidP="00826386">
          <w:pPr>
            <w:pStyle w:val="TOC1"/>
            <w:tabs>
              <w:tab w:val="right" w:leader="dot" w:pos="9019"/>
            </w:tabs>
            <w:spacing w:line="360" w:lineRule="auto"/>
            <w:jc w:val="both"/>
            <w:rPr>
              <w:rFonts w:ascii="Times New Roman" w:hAnsi="Times New Roman" w:cs="Times New Roman"/>
              <w:noProof/>
              <w:sz w:val="24"/>
              <w:szCs w:val="24"/>
            </w:rPr>
          </w:pPr>
          <w:hyperlink w:anchor="_Toc123049719" w:history="1">
            <w:r w:rsidR="00826386" w:rsidRPr="00826386">
              <w:rPr>
                <w:rStyle w:val="Hyperlink"/>
                <w:rFonts w:ascii="Times New Roman" w:hAnsi="Times New Roman" w:cs="Times New Roman"/>
                <w:noProof/>
                <w:sz w:val="24"/>
                <w:szCs w:val="24"/>
              </w:rPr>
              <w:t>References</w:t>
            </w:r>
            <w:r w:rsidR="00826386" w:rsidRPr="00826386">
              <w:rPr>
                <w:rFonts w:ascii="Times New Roman" w:hAnsi="Times New Roman" w:cs="Times New Roman"/>
                <w:noProof/>
                <w:webHidden/>
                <w:sz w:val="24"/>
                <w:szCs w:val="24"/>
              </w:rPr>
              <w:tab/>
            </w:r>
            <w:r w:rsidR="00826386" w:rsidRPr="00826386">
              <w:rPr>
                <w:rFonts w:ascii="Times New Roman" w:hAnsi="Times New Roman" w:cs="Times New Roman"/>
                <w:noProof/>
                <w:webHidden/>
                <w:sz w:val="24"/>
                <w:szCs w:val="24"/>
              </w:rPr>
              <w:fldChar w:fldCharType="begin"/>
            </w:r>
            <w:r w:rsidR="00826386" w:rsidRPr="00826386">
              <w:rPr>
                <w:rFonts w:ascii="Times New Roman" w:hAnsi="Times New Roman" w:cs="Times New Roman"/>
                <w:noProof/>
                <w:webHidden/>
                <w:sz w:val="24"/>
                <w:szCs w:val="24"/>
              </w:rPr>
              <w:instrText xml:space="preserve"> PAGEREF _Toc123049719 \h </w:instrText>
            </w:r>
            <w:r w:rsidR="00826386" w:rsidRPr="00826386">
              <w:rPr>
                <w:rFonts w:ascii="Times New Roman" w:hAnsi="Times New Roman" w:cs="Times New Roman"/>
                <w:noProof/>
                <w:webHidden/>
                <w:sz w:val="24"/>
                <w:szCs w:val="24"/>
              </w:rPr>
            </w:r>
            <w:r w:rsidR="00826386" w:rsidRPr="00826386">
              <w:rPr>
                <w:rFonts w:ascii="Times New Roman" w:hAnsi="Times New Roman" w:cs="Times New Roman"/>
                <w:noProof/>
                <w:webHidden/>
                <w:sz w:val="24"/>
                <w:szCs w:val="24"/>
              </w:rPr>
              <w:fldChar w:fldCharType="separate"/>
            </w:r>
            <w:r w:rsidR="00826386" w:rsidRPr="00826386">
              <w:rPr>
                <w:rFonts w:ascii="Times New Roman" w:hAnsi="Times New Roman" w:cs="Times New Roman"/>
                <w:noProof/>
                <w:webHidden/>
                <w:sz w:val="24"/>
                <w:szCs w:val="24"/>
              </w:rPr>
              <w:t>12</w:t>
            </w:r>
            <w:r w:rsidR="00826386" w:rsidRPr="00826386">
              <w:rPr>
                <w:rFonts w:ascii="Times New Roman" w:hAnsi="Times New Roman" w:cs="Times New Roman"/>
                <w:noProof/>
                <w:webHidden/>
                <w:sz w:val="24"/>
                <w:szCs w:val="24"/>
              </w:rPr>
              <w:fldChar w:fldCharType="end"/>
            </w:r>
          </w:hyperlink>
        </w:p>
        <w:p w14:paraId="5B7CDCD6" w14:textId="77777777" w:rsidR="00826386" w:rsidRPr="00826386" w:rsidRDefault="00826386" w:rsidP="00826386">
          <w:pPr>
            <w:spacing w:line="360" w:lineRule="auto"/>
            <w:jc w:val="both"/>
            <w:rPr>
              <w:rFonts w:ascii="Times New Roman" w:hAnsi="Times New Roman" w:cs="Times New Roman"/>
              <w:sz w:val="24"/>
              <w:szCs w:val="24"/>
            </w:rPr>
          </w:pPr>
          <w:r w:rsidRPr="00826386">
            <w:rPr>
              <w:rFonts w:ascii="Times New Roman" w:hAnsi="Times New Roman" w:cs="Times New Roman"/>
              <w:sz w:val="24"/>
              <w:szCs w:val="24"/>
            </w:rPr>
            <w:fldChar w:fldCharType="end"/>
          </w:r>
        </w:p>
      </w:sdtContent>
    </w:sdt>
    <w:p w14:paraId="6030D2B3" w14:textId="77777777" w:rsidR="00C70B76" w:rsidRPr="00826386" w:rsidRDefault="00C70B76" w:rsidP="00826386">
      <w:pPr>
        <w:pStyle w:val="Normal1"/>
        <w:spacing w:line="360" w:lineRule="auto"/>
        <w:jc w:val="both"/>
        <w:rPr>
          <w:rFonts w:ascii="Times New Roman" w:eastAsia="Times New Roman" w:hAnsi="Times New Roman" w:cs="Times New Roman"/>
          <w:b/>
          <w:color w:val="000000" w:themeColor="text1"/>
          <w:sz w:val="24"/>
          <w:szCs w:val="24"/>
        </w:rPr>
      </w:pPr>
    </w:p>
    <w:p w14:paraId="4C100D32" w14:textId="77777777" w:rsidR="00C70B76" w:rsidRPr="00826386" w:rsidRDefault="002273CB" w:rsidP="00826386">
      <w:pPr>
        <w:pStyle w:val="Normal1"/>
        <w:spacing w:line="360" w:lineRule="auto"/>
        <w:jc w:val="both"/>
        <w:rPr>
          <w:rFonts w:ascii="Times New Roman" w:eastAsia="Times New Roman" w:hAnsi="Times New Roman" w:cs="Times New Roman"/>
          <w:b/>
          <w:color w:val="000000" w:themeColor="text1"/>
          <w:sz w:val="24"/>
          <w:szCs w:val="24"/>
        </w:rPr>
      </w:pPr>
      <w:r w:rsidRPr="00826386">
        <w:rPr>
          <w:rFonts w:ascii="Times New Roman" w:hAnsi="Times New Roman" w:cs="Times New Roman"/>
          <w:color w:val="000000" w:themeColor="text1"/>
          <w:sz w:val="24"/>
          <w:szCs w:val="24"/>
        </w:rPr>
        <w:br w:type="page"/>
      </w:r>
    </w:p>
    <w:p w14:paraId="1ED70DC9" w14:textId="77777777" w:rsidR="00C70B76" w:rsidRPr="00826386" w:rsidRDefault="002273CB" w:rsidP="00826386">
      <w:pPr>
        <w:pStyle w:val="Heading1"/>
      </w:pPr>
      <w:bookmarkStart w:id="0" w:name="_Toc123049714"/>
      <w:r w:rsidRPr="00826386">
        <w:lastRenderedPageBreak/>
        <w:t>Introduction</w:t>
      </w:r>
      <w:bookmarkEnd w:id="0"/>
    </w:p>
    <w:p w14:paraId="3B388A99" w14:textId="77777777" w:rsidR="00C70B76" w:rsidRPr="00826386" w:rsidRDefault="002273CB" w:rsidP="00826386">
      <w:pPr>
        <w:pStyle w:val="Normal1"/>
        <w:spacing w:line="360" w:lineRule="auto"/>
        <w:jc w:val="both"/>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rPr>
        <w:t>Entrepreneurs are acquainted with new ideas as they develop innovative products which aid in the replacement of outdated ones with new items. Bringing in new employment through the creation of new products and services quickens economic expansion. For an economy to succeed, public policies that encourage and support entrepreneurship are essential. However, a number of significant discussions, such as those targeted at better comprehending the concept and practice of entrepreneurship, will be held in the report. Owners of small businesses and entrepreneurs will also be considered in this particular discussion as vital trade qualities like motivation as well as appreciation. In the end, small firms that are for-profit and others that are not-for-profit will be contrasted.</w:t>
      </w:r>
    </w:p>
    <w:p w14:paraId="0329DA5D" w14:textId="77777777" w:rsidR="00C70B76" w:rsidRPr="00826386" w:rsidRDefault="002273CB" w:rsidP="00826386">
      <w:pPr>
        <w:pStyle w:val="Heading1"/>
      </w:pPr>
      <w:bookmarkStart w:id="1" w:name="_Toc123049715"/>
      <w:r w:rsidRPr="00826386">
        <w:t>Concepts and knowledge about enterprise and entrepreneurship</w:t>
      </w:r>
      <w:bookmarkEnd w:id="1"/>
      <w:r w:rsidRPr="00826386">
        <w:t xml:space="preserve"> </w:t>
      </w:r>
    </w:p>
    <w:p w14:paraId="77AADFE6" w14:textId="77777777" w:rsidR="00C70B76" w:rsidRPr="00826386" w:rsidRDefault="002273CB" w:rsidP="00826386">
      <w:pPr>
        <w:pStyle w:val="Normal1"/>
        <w:spacing w:line="360" w:lineRule="auto"/>
        <w:jc w:val="both"/>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rPr>
        <w:t xml:space="preserve">According to </w:t>
      </w:r>
      <w:proofErr w:type="spellStart"/>
      <w:r w:rsidRPr="00826386">
        <w:rPr>
          <w:rFonts w:ascii="Times New Roman" w:eastAsia="Times New Roman" w:hAnsi="Times New Roman" w:cs="Times New Roman"/>
          <w:color w:val="000000" w:themeColor="text1"/>
          <w:sz w:val="24"/>
          <w:szCs w:val="24"/>
          <w:highlight w:val="white"/>
        </w:rPr>
        <w:t>Prayetno</w:t>
      </w:r>
      <w:proofErr w:type="spellEnd"/>
      <w:r w:rsidRPr="00826386">
        <w:rPr>
          <w:rFonts w:ascii="Times New Roman" w:eastAsia="Times New Roman" w:hAnsi="Times New Roman" w:cs="Times New Roman"/>
          <w:color w:val="000000" w:themeColor="text1"/>
          <w:sz w:val="24"/>
          <w:szCs w:val="24"/>
          <w:highlight w:val="white"/>
        </w:rPr>
        <w:t xml:space="preserve"> and Ali, (2020</w:t>
      </w:r>
      <w:r w:rsidRPr="00826386">
        <w:rPr>
          <w:rFonts w:ascii="Times New Roman" w:eastAsia="Times New Roman" w:hAnsi="Times New Roman" w:cs="Times New Roman"/>
          <w:color w:val="000000" w:themeColor="text1"/>
          <w:sz w:val="24"/>
          <w:szCs w:val="24"/>
        </w:rPr>
        <w:t xml:space="preserve">), the concepts of entrepreneurship, as well as enterprise are interrelated, as the entrepreneur is a person who discovers an opportunity to launch a business, whereas enterprise is the process of identifying a market opportunity and making plans to make money. However, entrepreneurship theory helps in understanding the way different entrepreneurs present their entrepreneurship </w:t>
      </w:r>
      <w:proofErr w:type="spellStart"/>
      <w:r w:rsidRPr="00826386">
        <w:rPr>
          <w:rFonts w:ascii="Times New Roman" w:eastAsia="Times New Roman" w:hAnsi="Times New Roman" w:cs="Times New Roman"/>
          <w:color w:val="000000" w:themeColor="text1"/>
          <w:sz w:val="24"/>
          <w:szCs w:val="24"/>
        </w:rPr>
        <w:t>behaviours</w:t>
      </w:r>
      <w:proofErr w:type="spellEnd"/>
      <w:r w:rsidRPr="00826386">
        <w:rPr>
          <w:rFonts w:ascii="Times New Roman" w:eastAsia="Times New Roman" w:hAnsi="Times New Roman" w:cs="Times New Roman"/>
          <w:color w:val="000000" w:themeColor="text1"/>
          <w:sz w:val="24"/>
          <w:szCs w:val="24"/>
        </w:rPr>
        <w:t xml:space="preserve"> more comprehensively in order to comprehend this notion. However, with this perspective, one may properly understand the value of entrepreneurship and the reasons why not everyone possesses entrepreneurial characteristics. According to </w:t>
      </w:r>
      <w:proofErr w:type="spellStart"/>
      <w:r w:rsidRPr="00826386">
        <w:rPr>
          <w:rFonts w:ascii="Times New Roman" w:eastAsia="Times New Roman" w:hAnsi="Times New Roman" w:cs="Times New Roman"/>
          <w:color w:val="000000" w:themeColor="text1"/>
          <w:sz w:val="24"/>
          <w:szCs w:val="24"/>
          <w:highlight w:val="white"/>
        </w:rPr>
        <w:t>Prayetno</w:t>
      </w:r>
      <w:proofErr w:type="spellEnd"/>
      <w:r w:rsidRPr="00826386">
        <w:rPr>
          <w:rFonts w:ascii="Times New Roman" w:eastAsia="Times New Roman" w:hAnsi="Times New Roman" w:cs="Times New Roman"/>
          <w:color w:val="000000" w:themeColor="text1"/>
          <w:sz w:val="24"/>
          <w:szCs w:val="24"/>
          <w:highlight w:val="white"/>
        </w:rPr>
        <w:t xml:space="preserve"> and Ali, (2020</w:t>
      </w:r>
      <w:r w:rsidRPr="00826386">
        <w:rPr>
          <w:rFonts w:ascii="Times New Roman" w:eastAsia="Times New Roman" w:hAnsi="Times New Roman" w:cs="Times New Roman"/>
          <w:color w:val="000000" w:themeColor="text1"/>
          <w:sz w:val="24"/>
          <w:szCs w:val="24"/>
        </w:rPr>
        <w:t xml:space="preserve">), some theories can shed light on various strategies as well as the attitudes that entrepreneurs require to have. However, launching a new firm is only one aspect of becoming an entrepreneur, according to </w:t>
      </w:r>
      <w:proofErr w:type="spellStart"/>
      <w:r w:rsidRPr="00826386">
        <w:rPr>
          <w:rFonts w:ascii="Times New Roman" w:eastAsia="Times New Roman" w:hAnsi="Times New Roman" w:cs="Times New Roman"/>
          <w:color w:val="000000" w:themeColor="text1"/>
          <w:sz w:val="24"/>
          <w:szCs w:val="24"/>
          <w:highlight w:val="white"/>
        </w:rPr>
        <w:t>Alshanty</w:t>
      </w:r>
      <w:proofErr w:type="spellEnd"/>
      <w:r w:rsidRPr="00826386">
        <w:rPr>
          <w:rFonts w:ascii="Times New Roman" w:eastAsia="Times New Roman" w:hAnsi="Times New Roman" w:cs="Times New Roman"/>
          <w:color w:val="000000" w:themeColor="text1"/>
          <w:sz w:val="24"/>
          <w:szCs w:val="24"/>
          <w:highlight w:val="white"/>
        </w:rPr>
        <w:t xml:space="preserve"> and </w:t>
      </w:r>
      <w:proofErr w:type="spellStart"/>
      <w:r w:rsidRPr="00826386">
        <w:rPr>
          <w:rFonts w:ascii="Times New Roman" w:eastAsia="Times New Roman" w:hAnsi="Times New Roman" w:cs="Times New Roman"/>
          <w:color w:val="000000" w:themeColor="text1"/>
          <w:sz w:val="24"/>
          <w:szCs w:val="24"/>
          <w:highlight w:val="white"/>
        </w:rPr>
        <w:t>Emeagwali</w:t>
      </w:r>
      <w:proofErr w:type="spellEnd"/>
      <w:r w:rsidRPr="00826386">
        <w:rPr>
          <w:rFonts w:ascii="Times New Roman" w:eastAsia="Times New Roman" w:hAnsi="Times New Roman" w:cs="Times New Roman"/>
          <w:color w:val="000000" w:themeColor="text1"/>
          <w:sz w:val="24"/>
          <w:szCs w:val="24"/>
          <w:highlight w:val="white"/>
        </w:rPr>
        <w:t>, (2019</w:t>
      </w:r>
      <w:r w:rsidRPr="00826386">
        <w:rPr>
          <w:rFonts w:ascii="Times New Roman" w:eastAsia="Times New Roman" w:hAnsi="Times New Roman" w:cs="Times New Roman"/>
          <w:color w:val="000000" w:themeColor="text1"/>
          <w:sz w:val="24"/>
          <w:szCs w:val="24"/>
        </w:rPr>
        <w:t>). Entrepreneurs are those who generate value and take ownership of it in ambiguous circumstances. The entrepreneur needs to have entrepreneurial intentions in order to produce value.</w:t>
      </w:r>
    </w:p>
    <w:p w14:paraId="715C6AA6" w14:textId="77777777" w:rsidR="00C70B76" w:rsidRPr="00826386" w:rsidRDefault="002273CB" w:rsidP="00826386">
      <w:pPr>
        <w:pStyle w:val="Normal1"/>
        <w:spacing w:line="360" w:lineRule="auto"/>
        <w:jc w:val="both"/>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rPr>
        <w:t xml:space="preserve">According to </w:t>
      </w:r>
      <w:proofErr w:type="spellStart"/>
      <w:r w:rsidRPr="00826386">
        <w:rPr>
          <w:rFonts w:ascii="Times New Roman" w:eastAsia="Times New Roman" w:hAnsi="Times New Roman" w:cs="Times New Roman"/>
          <w:color w:val="000000" w:themeColor="text1"/>
          <w:sz w:val="24"/>
          <w:szCs w:val="24"/>
          <w:highlight w:val="white"/>
        </w:rPr>
        <w:t>Paoloni</w:t>
      </w:r>
      <w:proofErr w:type="spellEnd"/>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 xml:space="preserve">et al. </w:t>
      </w:r>
      <w:r w:rsidRPr="00826386">
        <w:rPr>
          <w:rFonts w:ascii="Times New Roman" w:eastAsia="Times New Roman" w:hAnsi="Times New Roman" w:cs="Times New Roman"/>
          <w:color w:val="000000" w:themeColor="text1"/>
          <w:sz w:val="24"/>
          <w:szCs w:val="24"/>
        </w:rPr>
        <w:t xml:space="preserve">(2020), the expansion of a company is not an unassisted process; instead, entrepreneurs are essential. Therefore, entrepreneurial purpose and resources are necessary for the entrepreneurial process. However, as mentioned by </w:t>
      </w:r>
      <w:r w:rsidRPr="00826386">
        <w:rPr>
          <w:rFonts w:ascii="Times New Roman" w:eastAsia="Times New Roman" w:hAnsi="Times New Roman" w:cs="Times New Roman"/>
          <w:color w:val="000000" w:themeColor="text1"/>
          <w:sz w:val="24"/>
          <w:szCs w:val="24"/>
          <w:highlight w:val="white"/>
        </w:rPr>
        <w:t xml:space="preserve">Fischer </w:t>
      </w:r>
      <w:r w:rsidRPr="00826386">
        <w:rPr>
          <w:rFonts w:ascii="Times New Roman" w:eastAsia="Times New Roman" w:hAnsi="Times New Roman" w:cs="Times New Roman"/>
          <w:i/>
          <w:color w:val="000000" w:themeColor="text1"/>
          <w:sz w:val="24"/>
          <w:szCs w:val="24"/>
          <w:highlight w:val="white"/>
        </w:rPr>
        <w:t xml:space="preserve">et al. </w:t>
      </w:r>
      <w:r w:rsidRPr="00826386">
        <w:rPr>
          <w:rFonts w:ascii="Times New Roman" w:eastAsia="Times New Roman" w:hAnsi="Times New Roman" w:cs="Times New Roman"/>
          <w:color w:val="000000" w:themeColor="text1"/>
          <w:sz w:val="24"/>
          <w:szCs w:val="24"/>
        </w:rPr>
        <w:t xml:space="preserve">(2020), entrepreneurs can also generate long-term value by </w:t>
      </w:r>
      <w:proofErr w:type="spellStart"/>
      <w:r w:rsidRPr="00826386">
        <w:rPr>
          <w:rFonts w:ascii="Times New Roman" w:eastAsia="Times New Roman" w:hAnsi="Times New Roman" w:cs="Times New Roman"/>
          <w:color w:val="000000" w:themeColor="text1"/>
          <w:sz w:val="24"/>
          <w:szCs w:val="24"/>
        </w:rPr>
        <w:t>utilising</w:t>
      </w:r>
      <w:proofErr w:type="spellEnd"/>
      <w:r w:rsidRPr="00826386">
        <w:rPr>
          <w:rFonts w:ascii="Times New Roman" w:eastAsia="Times New Roman" w:hAnsi="Times New Roman" w:cs="Times New Roman"/>
          <w:color w:val="000000" w:themeColor="text1"/>
          <w:sz w:val="24"/>
          <w:szCs w:val="24"/>
        </w:rPr>
        <w:t xml:space="preserve"> the available entrepreneurial resources. The entrepreneurs are thus able to develop sustainable value in accordance with individual demands and, if necessary, acquire external resources, reaping the benefits of entrepreneurship. The entrepreneurial process is viewed as a two-stage process of value generation and appropriation as stated in The Theory of Entrepreneurship. Notwithstanding </w:t>
      </w:r>
      <w:r w:rsidRPr="00826386">
        <w:rPr>
          <w:rFonts w:ascii="Times New Roman" w:eastAsia="Times New Roman" w:hAnsi="Times New Roman" w:cs="Times New Roman"/>
          <w:color w:val="000000" w:themeColor="text1"/>
          <w:sz w:val="24"/>
          <w:szCs w:val="24"/>
        </w:rPr>
        <w:lastRenderedPageBreak/>
        <w:t>this, there is still another additional theory- Schumpeter's economic development theory which was published in 1934. In order to bring about economic change and be a man of action, the theory underlined the significance of the entrepreneur who has a key role in the establishment of the business and lowering the transaction costs in the firm, according to Coase's 1937 theory.</w:t>
      </w:r>
    </w:p>
    <w:p w14:paraId="01744909" w14:textId="77777777" w:rsidR="00C70B76" w:rsidRPr="00826386" w:rsidRDefault="002273CB" w:rsidP="00826386">
      <w:pPr>
        <w:pStyle w:val="Normal1"/>
        <w:spacing w:line="360" w:lineRule="auto"/>
        <w:jc w:val="both"/>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highlight w:val="white"/>
        </w:rPr>
        <w:t xml:space="preserve">Mehmood </w:t>
      </w:r>
      <w:r w:rsidRPr="00826386">
        <w:rPr>
          <w:rFonts w:ascii="Times New Roman" w:eastAsia="Times New Roman" w:hAnsi="Times New Roman" w:cs="Times New Roman"/>
          <w:i/>
          <w:color w:val="000000" w:themeColor="text1"/>
          <w:sz w:val="24"/>
          <w:szCs w:val="24"/>
          <w:highlight w:val="white"/>
        </w:rPr>
        <w:t xml:space="preserve">et al. </w:t>
      </w:r>
      <w:r w:rsidRPr="00826386">
        <w:rPr>
          <w:rFonts w:ascii="Times New Roman" w:eastAsia="Times New Roman" w:hAnsi="Times New Roman" w:cs="Times New Roman"/>
          <w:color w:val="000000" w:themeColor="text1"/>
          <w:sz w:val="24"/>
          <w:szCs w:val="24"/>
        </w:rPr>
        <w:t xml:space="preserve">(2019) noted that in Schumpeter's opinion, entrepreneurs combine the elements that stimulate productivity, which entails that they </w:t>
      </w:r>
      <w:proofErr w:type="spellStart"/>
      <w:r w:rsidRPr="00826386">
        <w:rPr>
          <w:rFonts w:ascii="Times New Roman" w:eastAsia="Times New Roman" w:hAnsi="Times New Roman" w:cs="Times New Roman"/>
          <w:color w:val="000000" w:themeColor="text1"/>
          <w:sz w:val="24"/>
          <w:szCs w:val="24"/>
        </w:rPr>
        <w:t>organise</w:t>
      </w:r>
      <w:proofErr w:type="spellEnd"/>
      <w:r w:rsidRPr="00826386">
        <w:rPr>
          <w:rFonts w:ascii="Times New Roman" w:eastAsia="Times New Roman" w:hAnsi="Times New Roman" w:cs="Times New Roman"/>
          <w:color w:val="000000" w:themeColor="text1"/>
          <w:sz w:val="24"/>
          <w:szCs w:val="24"/>
        </w:rPr>
        <w:t xml:space="preserve"> resources and bring people together. According to Schumpeter's viewpoint, economic development is the result of technical advancement, the formation of new marketplaces, the discovery of fresh resources, or the restructuring of an industry. In this instance, the launch of a new product, the use of a novel production technique, the development of a new marketplace, or the discovery of a fresh supply of raw materials are examples. In other words, all the inputs, and outputs, including throughputs may be exponentially modeled using an entrepreneurial value creation theory. Additionally, it thoroughly analyses the entrepreneur as well as the entrepreneurial process in general and its subprocesses. Creating a business is the responsibility of an entrepreneur. An entrepreneur more effectively coordinates the firm's resources than one who relies on market activity to do so. However, as stated in </w:t>
      </w:r>
      <w:proofErr w:type="spellStart"/>
      <w:r w:rsidRPr="00826386">
        <w:rPr>
          <w:rFonts w:ascii="Times New Roman" w:eastAsia="Times New Roman" w:hAnsi="Times New Roman" w:cs="Times New Roman"/>
          <w:color w:val="000000" w:themeColor="text1"/>
          <w:sz w:val="24"/>
          <w:szCs w:val="24"/>
          <w:highlight w:val="white"/>
        </w:rPr>
        <w:t>Emami</w:t>
      </w:r>
      <w:proofErr w:type="spellEnd"/>
      <w:r w:rsidRPr="00826386">
        <w:rPr>
          <w:rFonts w:ascii="Times New Roman" w:eastAsia="Times New Roman" w:hAnsi="Times New Roman" w:cs="Times New Roman"/>
          <w:color w:val="000000" w:themeColor="text1"/>
          <w:sz w:val="24"/>
          <w:szCs w:val="24"/>
          <w:highlight w:val="white"/>
        </w:rPr>
        <w:t xml:space="preserve"> </w:t>
      </w:r>
      <w:proofErr w:type="spellStart"/>
      <w:r w:rsidRPr="00826386">
        <w:rPr>
          <w:rFonts w:ascii="Times New Roman" w:eastAsia="Times New Roman" w:hAnsi="Times New Roman" w:cs="Times New Roman"/>
          <w:color w:val="000000" w:themeColor="text1"/>
          <w:sz w:val="24"/>
          <w:szCs w:val="24"/>
          <w:highlight w:val="white"/>
        </w:rPr>
        <w:t>Langroodi</w:t>
      </w:r>
      <w:proofErr w:type="spellEnd"/>
      <w:r w:rsidRPr="00826386">
        <w:rPr>
          <w:rFonts w:ascii="Times New Roman" w:eastAsia="Times New Roman" w:hAnsi="Times New Roman" w:cs="Times New Roman"/>
          <w:color w:val="000000" w:themeColor="text1"/>
          <w:sz w:val="24"/>
          <w:szCs w:val="24"/>
          <w:highlight w:val="white"/>
        </w:rPr>
        <w:t>, (2021</w:t>
      </w:r>
      <w:r w:rsidRPr="00826386">
        <w:rPr>
          <w:rFonts w:ascii="Times New Roman" w:eastAsia="Times New Roman" w:hAnsi="Times New Roman" w:cs="Times New Roman"/>
          <w:color w:val="000000" w:themeColor="text1"/>
          <w:sz w:val="24"/>
          <w:szCs w:val="24"/>
        </w:rPr>
        <w:t>), the theory of the business that follows Coase's places more emphasis on the costs of contracting and firm governance than it does on the entrepreneur or the entrepreneurial process. All of the above-mentioned theories of firm creation revolve around the function that the entrepreneur performs.</w:t>
      </w:r>
    </w:p>
    <w:p w14:paraId="652292F1" w14:textId="77777777" w:rsidR="00C70B76" w:rsidRPr="00826386" w:rsidRDefault="002273CB" w:rsidP="00826386">
      <w:pPr>
        <w:pStyle w:val="Normal1"/>
        <w:spacing w:line="360" w:lineRule="auto"/>
        <w:jc w:val="both"/>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rPr>
        <w:t xml:space="preserve">The ultimate duty for creative thinking and economic action is on the entrepreneurs. In a world filled with risk and uncertainty, starting a business and seizing chances demands extraordinary skills and courage. The majority of business owners are driven by profit, but others are also driven by dynastic aspirations, rivalry, or just a desire to succeed. According to Schumpeter's view, economic growth is thus intrinsically related to entrepreneurship, and without an entrepreneur, growth comes to a crashing halt, as was noted by </w:t>
      </w:r>
      <w:r w:rsidRPr="00826386">
        <w:rPr>
          <w:rFonts w:ascii="Times New Roman" w:eastAsia="Times New Roman" w:hAnsi="Times New Roman" w:cs="Times New Roman"/>
          <w:color w:val="000000" w:themeColor="text1"/>
          <w:sz w:val="24"/>
          <w:szCs w:val="24"/>
          <w:highlight w:val="white"/>
        </w:rPr>
        <w:t>Evangelista, (2018</w:t>
      </w:r>
      <w:r w:rsidRPr="00826386">
        <w:rPr>
          <w:rFonts w:ascii="Times New Roman" w:eastAsia="Times New Roman" w:hAnsi="Times New Roman" w:cs="Times New Roman"/>
          <w:color w:val="000000" w:themeColor="text1"/>
          <w:sz w:val="24"/>
          <w:szCs w:val="24"/>
        </w:rPr>
        <w:t>).</w:t>
      </w:r>
    </w:p>
    <w:p w14:paraId="7A6C1BFD" w14:textId="77777777" w:rsidR="00C70B76" w:rsidRPr="00826386" w:rsidRDefault="002273CB" w:rsidP="00826386">
      <w:pPr>
        <w:pStyle w:val="Normal1"/>
        <w:spacing w:before="240" w:after="240" w:line="360" w:lineRule="auto"/>
        <w:jc w:val="center"/>
        <w:rPr>
          <w:rFonts w:ascii="Times New Roman" w:eastAsia="Times New Roman" w:hAnsi="Times New Roman" w:cs="Times New Roman"/>
          <w:b/>
          <w:color w:val="000000" w:themeColor="text1"/>
          <w:sz w:val="24"/>
          <w:szCs w:val="24"/>
        </w:rPr>
      </w:pPr>
      <w:r w:rsidRPr="00826386">
        <w:rPr>
          <w:rFonts w:ascii="Times New Roman" w:eastAsia="Times New Roman" w:hAnsi="Times New Roman" w:cs="Times New Roman"/>
          <w:b/>
          <w:noProof/>
          <w:color w:val="000000" w:themeColor="text1"/>
          <w:sz w:val="24"/>
          <w:szCs w:val="24"/>
        </w:rPr>
        <w:lastRenderedPageBreak/>
        <w:drawing>
          <wp:inline distT="114300" distB="114300" distL="114300" distR="114300" wp14:anchorId="4B70EDE8" wp14:editId="4663ABE2">
            <wp:extent cx="5448300" cy="37338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448300" cy="3733800"/>
                    </a:xfrm>
                    <a:prstGeom prst="rect">
                      <a:avLst/>
                    </a:prstGeom>
                    <a:ln/>
                  </pic:spPr>
                </pic:pic>
              </a:graphicData>
            </a:graphic>
          </wp:inline>
        </w:drawing>
      </w:r>
    </w:p>
    <w:p w14:paraId="207AA88E" w14:textId="77777777" w:rsidR="00C70B76" w:rsidRPr="00826386" w:rsidRDefault="002273CB" w:rsidP="00826386">
      <w:pPr>
        <w:pStyle w:val="Normal1"/>
        <w:spacing w:before="240" w:after="240" w:line="360" w:lineRule="auto"/>
        <w:jc w:val="center"/>
        <w:rPr>
          <w:rFonts w:ascii="Times New Roman" w:eastAsia="Times New Roman" w:hAnsi="Times New Roman" w:cs="Times New Roman"/>
          <w:b/>
          <w:color w:val="000000" w:themeColor="text1"/>
          <w:sz w:val="24"/>
          <w:szCs w:val="24"/>
        </w:rPr>
      </w:pPr>
      <w:r w:rsidRPr="00826386">
        <w:rPr>
          <w:rFonts w:ascii="Times New Roman" w:eastAsia="Times New Roman" w:hAnsi="Times New Roman" w:cs="Times New Roman"/>
          <w:b/>
          <w:color w:val="000000" w:themeColor="text1"/>
          <w:sz w:val="24"/>
          <w:szCs w:val="24"/>
        </w:rPr>
        <w:t>Figure</w:t>
      </w:r>
      <w:r w:rsidR="00826386">
        <w:rPr>
          <w:rFonts w:ascii="Times New Roman" w:eastAsia="Times New Roman" w:hAnsi="Times New Roman" w:cs="Times New Roman"/>
          <w:b/>
          <w:color w:val="000000" w:themeColor="text1"/>
          <w:sz w:val="24"/>
          <w:szCs w:val="24"/>
        </w:rPr>
        <w:t xml:space="preserve"> </w:t>
      </w:r>
      <w:r w:rsidRPr="00826386">
        <w:rPr>
          <w:rFonts w:ascii="Times New Roman" w:eastAsia="Times New Roman" w:hAnsi="Times New Roman" w:cs="Times New Roman"/>
          <w:b/>
          <w:color w:val="000000" w:themeColor="text1"/>
          <w:sz w:val="24"/>
          <w:szCs w:val="24"/>
        </w:rPr>
        <w:t>1: Economic Development Theory of Schumpeter</w:t>
      </w:r>
    </w:p>
    <w:p w14:paraId="1CA11BF1" w14:textId="77777777" w:rsidR="00C70B76" w:rsidRPr="00826386" w:rsidRDefault="002273CB" w:rsidP="00826386">
      <w:pPr>
        <w:pStyle w:val="Normal1"/>
        <w:spacing w:before="240" w:after="240" w:line="360" w:lineRule="auto"/>
        <w:jc w:val="center"/>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rPr>
        <w:t xml:space="preserve">(Source: </w:t>
      </w:r>
      <w:r w:rsidRPr="00826386">
        <w:rPr>
          <w:rFonts w:ascii="Times New Roman" w:eastAsia="Times New Roman" w:hAnsi="Times New Roman" w:cs="Times New Roman"/>
          <w:color w:val="000000" w:themeColor="text1"/>
          <w:sz w:val="24"/>
          <w:szCs w:val="24"/>
          <w:highlight w:val="white"/>
        </w:rPr>
        <w:t>article1000, 2022</w:t>
      </w:r>
      <w:r w:rsidRPr="00826386">
        <w:rPr>
          <w:rFonts w:ascii="Times New Roman" w:eastAsia="Times New Roman" w:hAnsi="Times New Roman" w:cs="Times New Roman"/>
          <w:color w:val="000000" w:themeColor="text1"/>
          <w:sz w:val="24"/>
          <w:szCs w:val="24"/>
        </w:rPr>
        <w:t>)</w:t>
      </w:r>
    </w:p>
    <w:p w14:paraId="6BB9A38C" w14:textId="77777777" w:rsidR="00C70B76" w:rsidRPr="00826386" w:rsidRDefault="002273CB" w:rsidP="00826386">
      <w:pPr>
        <w:pStyle w:val="Heading1"/>
      </w:pPr>
      <w:bookmarkStart w:id="2" w:name="_Toc123049716"/>
      <w:r w:rsidRPr="00826386">
        <w:t>Entrepreneurship and of small business owners</w:t>
      </w:r>
      <w:bookmarkEnd w:id="2"/>
      <w:r w:rsidRPr="00826386">
        <w:t xml:space="preserve"> </w:t>
      </w:r>
    </w:p>
    <w:p w14:paraId="4BC41823" w14:textId="77777777" w:rsidR="00C70B76" w:rsidRPr="00826386" w:rsidRDefault="002273CB" w:rsidP="00826386">
      <w:pPr>
        <w:pStyle w:val="Normal1"/>
        <w:spacing w:line="360" w:lineRule="auto"/>
        <w:jc w:val="both"/>
        <w:rPr>
          <w:rFonts w:ascii="Times New Roman" w:eastAsia="Times New Roman" w:hAnsi="Times New Roman" w:cs="Times New Roman"/>
          <w:b/>
          <w:color w:val="000000" w:themeColor="text1"/>
          <w:sz w:val="24"/>
          <w:szCs w:val="24"/>
        </w:rPr>
      </w:pPr>
      <w:r w:rsidRPr="00826386">
        <w:rPr>
          <w:rFonts w:ascii="Times New Roman" w:eastAsia="Times New Roman" w:hAnsi="Times New Roman" w:cs="Times New Roman"/>
          <w:b/>
          <w:color w:val="000000" w:themeColor="text1"/>
          <w:sz w:val="24"/>
          <w:szCs w:val="24"/>
        </w:rPr>
        <w:t xml:space="preserve">Key traits </w:t>
      </w:r>
    </w:p>
    <w:p w14:paraId="3CDECE4E" w14:textId="77777777" w:rsidR="00C70B76" w:rsidRPr="00826386" w:rsidRDefault="002273CB" w:rsidP="00826386">
      <w:pPr>
        <w:pStyle w:val="Normal1"/>
        <w:spacing w:line="360" w:lineRule="auto"/>
        <w:jc w:val="both"/>
        <w:rPr>
          <w:rFonts w:ascii="Times New Roman" w:eastAsia="Times New Roman" w:hAnsi="Times New Roman" w:cs="Times New Roman"/>
          <w:color w:val="000000" w:themeColor="text1"/>
          <w:sz w:val="24"/>
          <w:szCs w:val="24"/>
          <w:highlight w:val="white"/>
        </w:rPr>
      </w:pPr>
      <w:r w:rsidRPr="00826386">
        <w:rPr>
          <w:rFonts w:ascii="Times New Roman" w:eastAsia="Times New Roman" w:hAnsi="Times New Roman" w:cs="Times New Roman"/>
          <w:color w:val="000000" w:themeColor="text1"/>
          <w:sz w:val="24"/>
          <w:szCs w:val="24"/>
        </w:rPr>
        <w:t>Nowadays, entrepreneurs are leading the business world regardless of any genders. There are considered to be some particular traits that are held by a successful entrepreneur in order to appropriately execute the ideas of business along with the accomplishment of the goals (</w:t>
      </w:r>
      <w:r w:rsidRPr="00826386">
        <w:rPr>
          <w:rFonts w:ascii="Times New Roman" w:eastAsia="Times New Roman" w:hAnsi="Times New Roman" w:cs="Times New Roman"/>
          <w:color w:val="000000" w:themeColor="text1"/>
          <w:sz w:val="24"/>
          <w:szCs w:val="24"/>
          <w:highlight w:val="white"/>
        </w:rPr>
        <w:t xml:space="preserve">Shabbir and </w:t>
      </w:r>
      <w:proofErr w:type="spellStart"/>
      <w:r w:rsidRPr="00826386">
        <w:rPr>
          <w:rFonts w:ascii="Times New Roman" w:eastAsia="Times New Roman" w:hAnsi="Times New Roman" w:cs="Times New Roman"/>
          <w:color w:val="000000" w:themeColor="text1"/>
          <w:sz w:val="24"/>
          <w:szCs w:val="24"/>
          <w:highlight w:val="white"/>
        </w:rPr>
        <w:t>Kassim</w:t>
      </w:r>
      <w:proofErr w:type="spellEnd"/>
      <w:r w:rsidRPr="00826386">
        <w:rPr>
          <w:rFonts w:ascii="Times New Roman" w:eastAsia="Times New Roman" w:hAnsi="Times New Roman" w:cs="Times New Roman"/>
          <w:color w:val="000000" w:themeColor="text1"/>
          <w:sz w:val="24"/>
          <w:szCs w:val="24"/>
          <w:highlight w:val="white"/>
        </w:rPr>
        <w:t>, 2019</w:t>
      </w:r>
      <w:r w:rsidRPr="00826386">
        <w:rPr>
          <w:rFonts w:ascii="Times New Roman" w:eastAsia="Times New Roman" w:hAnsi="Times New Roman" w:cs="Times New Roman"/>
          <w:color w:val="000000" w:themeColor="text1"/>
          <w:sz w:val="24"/>
          <w:szCs w:val="24"/>
        </w:rPr>
        <w:t xml:space="preserve">). A major trait of an entrepreneur is known to be the quality of leadership which further involves an appropriate vision of the company, the capability of thinking in critical ways, understanding of a certain concept, improvement of the applied strategies, and so forth. Moreover, successful entrepreneurs are mostly known to be motivated by themselves and also carry the traits of being well flexible. These particular two qualities guide an entrepreneur to understand their upcoming new challenges as well as threats with the </w:t>
      </w:r>
      <w:proofErr w:type="spellStart"/>
      <w:r w:rsidRPr="00826386">
        <w:rPr>
          <w:rFonts w:ascii="Times New Roman" w:eastAsia="Times New Roman" w:hAnsi="Times New Roman" w:cs="Times New Roman"/>
          <w:color w:val="000000" w:themeColor="text1"/>
          <w:sz w:val="24"/>
          <w:szCs w:val="24"/>
        </w:rPr>
        <w:t>analysation</w:t>
      </w:r>
      <w:proofErr w:type="spellEnd"/>
      <w:r w:rsidRPr="00826386">
        <w:rPr>
          <w:rFonts w:ascii="Times New Roman" w:eastAsia="Times New Roman" w:hAnsi="Times New Roman" w:cs="Times New Roman"/>
          <w:color w:val="000000" w:themeColor="text1"/>
          <w:sz w:val="24"/>
          <w:szCs w:val="24"/>
        </w:rPr>
        <w:t xml:space="preserve"> of the same along with a good level of patience (</w:t>
      </w:r>
      <w:proofErr w:type="spellStart"/>
      <w:r w:rsidRPr="00826386">
        <w:rPr>
          <w:rFonts w:ascii="Times New Roman" w:eastAsia="Times New Roman" w:hAnsi="Times New Roman" w:cs="Times New Roman"/>
          <w:color w:val="000000" w:themeColor="text1"/>
          <w:sz w:val="24"/>
          <w:szCs w:val="24"/>
          <w:highlight w:val="white"/>
        </w:rPr>
        <w:t>Pidduck</w:t>
      </w:r>
      <w:proofErr w:type="spellEnd"/>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 xml:space="preserve">et al. </w:t>
      </w:r>
      <w:r w:rsidRPr="00826386">
        <w:rPr>
          <w:rFonts w:ascii="Times New Roman" w:eastAsia="Times New Roman" w:hAnsi="Times New Roman" w:cs="Times New Roman"/>
          <w:color w:val="000000" w:themeColor="text1"/>
          <w:sz w:val="24"/>
          <w:szCs w:val="24"/>
          <w:highlight w:val="white"/>
        </w:rPr>
        <w:t>2021</w:t>
      </w:r>
      <w:r w:rsidRPr="00826386">
        <w:rPr>
          <w:rFonts w:ascii="Times New Roman" w:eastAsia="Times New Roman" w:hAnsi="Times New Roman" w:cs="Times New Roman"/>
          <w:color w:val="000000" w:themeColor="text1"/>
          <w:sz w:val="24"/>
          <w:szCs w:val="24"/>
        </w:rPr>
        <w:t xml:space="preserve">). Further, it also helps to adapt new sorts of strategies or techniques which would be required in order to comply with the </w:t>
      </w:r>
      <w:proofErr w:type="spellStart"/>
      <w:r w:rsidRPr="00826386">
        <w:rPr>
          <w:rFonts w:ascii="Times New Roman" w:eastAsia="Times New Roman" w:hAnsi="Times New Roman" w:cs="Times New Roman"/>
          <w:color w:val="000000" w:themeColor="text1"/>
          <w:sz w:val="24"/>
          <w:szCs w:val="24"/>
        </w:rPr>
        <w:t>analysed</w:t>
      </w:r>
      <w:proofErr w:type="spellEnd"/>
      <w:r w:rsidRPr="00826386">
        <w:rPr>
          <w:rFonts w:ascii="Times New Roman" w:eastAsia="Times New Roman" w:hAnsi="Times New Roman" w:cs="Times New Roman"/>
          <w:color w:val="000000" w:themeColor="text1"/>
          <w:sz w:val="24"/>
          <w:szCs w:val="24"/>
        </w:rPr>
        <w:t xml:space="preserve"> challenges. The continuous demand to innovate </w:t>
      </w:r>
      <w:r w:rsidRPr="00826386">
        <w:rPr>
          <w:rFonts w:ascii="Times New Roman" w:eastAsia="Times New Roman" w:hAnsi="Times New Roman" w:cs="Times New Roman"/>
          <w:color w:val="000000" w:themeColor="text1"/>
          <w:sz w:val="24"/>
          <w:szCs w:val="24"/>
        </w:rPr>
        <w:lastRenderedPageBreak/>
        <w:t>among self is also considered a very significant trait of a particular successful entrepreneur as this quality assists the entrepreneur to explore new sort of notions which further helps in accomplishing the common goals along with the objectives (</w:t>
      </w:r>
      <w:proofErr w:type="spellStart"/>
      <w:r w:rsidRPr="00826386">
        <w:rPr>
          <w:rFonts w:ascii="Times New Roman" w:eastAsia="Times New Roman" w:hAnsi="Times New Roman" w:cs="Times New Roman"/>
          <w:color w:val="000000" w:themeColor="text1"/>
          <w:sz w:val="24"/>
          <w:szCs w:val="24"/>
        </w:rPr>
        <w:t>Rajabi</w:t>
      </w:r>
      <w:proofErr w:type="spellEnd"/>
      <w:r w:rsidRPr="00826386">
        <w:rPr>
          <w:rFonts w:ascii="Times New Roman" w:eastAsia="Times New Roman" w:hAnsi="Times New Roman" w:cs="Times New Roman"/>
          <w:color w:val="000000" w:themeColor="text1"/>
          <w:sz w:val="24"/>
          <w:szCs w:val="24"/>
        </w:rPr>
        <w:t xml:space="preserve"> </w:t>
      </w:r>
      <w:r w:rsidRPr="00826386">
        <w:rPr>
          <w:rFonts w:ascii="Times New Roman" w:eastAsia="Times New Roman" w:hAnsi="Times New Roman" w:cs="Times New Roman"/>
          <w:i/>
          <w:color w:val="000000" w:themeColor="text1"/>
          <w:sz w:val="24"/>
          <w:szCs w:val="24"/>
        </w:rPr>
        <w:t xml:space="preserve">et al. </w:t>
      </w:r>
      <w:r w:rsidRPr="00826386">
        <w:rPr>
          <w:rFonts w:ascii="Times New Roman" w:eastAsia="Times New Roman" w:hAnsi="Times New Roman" w:cs="Times New Roman"/>
          <w:color w:val="000000" w:themeColor="text1"/>
          <w:sz w:val="24"/>
          <w:szCs w:val="24"/>
        </w:rPr>
        <w:t xml:space="preserve">2018). A certain amount of confidence along with the </w:t>
      </w:r>
      <w:proofErr w:type="spellStart"/>
      <w:r w:rsidRPr="00826386">
        <w:rPr>
          <w:rFonts w:ascii="Times New Roman" w:eastAsia="Times New Roman" w:hAnsi="Times New Roman" w:cs="Times New Roman"/>
          <w:color w:val="000000" w:themeColor="text1"/>
          <w:sz w:val="24"/>
          <w:szCs w:val="24"/>
        </w:rPr>
        <w:t>behaviours</w:t>
      </w:r>
      <w:proofErr w:type="spellEnd"/>
      <w:r w:rsidRPr="00826386">
        <w:rPr>
          <w:rFonts w:ascii="Times New Roman" w:eastAsia="Times New Roman" w:hAnsi="Times New Roman" w:cs="Times New Roman"/>
          <w:color w:val="000000" w:themeColor="text1"/>
          <w:sz w:val="24"/>
          <w:szCs w:val="24"/>
        </w:rPr>
        <w:t xml:space="preserve"> of taking up risks is also known to be a very quintessential portion of an entrepreneur. </w:t>
      </w:r>
    </w:p>
    <w:p w14:paraId="4A9D6D23" w14:textId="77777777" w:rsidR="00C70B76" w:rsidRPr="00826386" w:rsidRDefault="002273CB" w:rsidP="00826386">
      <w:pPr>
        <w:pStyle w:val="Normal1"/>
        <w:spacing w:line="360" w:lineRule="auto"/>
        <w:jc w:val="both"/>
        <w:rPr>
          <w:rFonts w:ascii="Times New Roman" w:eastAsia="Times New Roman" w:hAnsi="Times New Roman" w:cs="Times New Roman"/>
          <w:b/>
          <w:color w:val="000000" w:themeColor="text1"/>
          <w:sz w:val="24"/>
          <w:szCs w:val="24"/>
        </w:rPr>
      </w:pPr>
      <w:r w:rsidRPr="00826386">
        <w:rPr>
          <w:rFonts w:ascii="Times New Roman" w:eastAsia="Times New Roman" w:hAnsi="Times New Roman" w:cs="Times New Roman"/>
          <w:b/>
          <w:color w:val="000000" w:themeColor="text1"/>
          <w:sz w:val="24"/>
          <w:szCs w:val="24"/>
        </w:rPr>
        <w:t xml:space="preserve">Characteristics </w:t>
      </w:r>
    </w:p>
    <w:p w14:paraId="1470B9A6" w14:textId="77777777" w:rsidR="00C70B76" w:rsidRPr="00826386" w:rsidRDefault="002273CB" w:rsidP="00826386">
      <w:pPr>
        <w:pStyle w:val="Normal1"/>
        <w:spacing w:line="360" w:lineRule="auto"/>
        <w:jc w:val="both"/>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rPr>
        <w:t>Successful entrepreneurs have some specific characteristics that guide them in order to attain their individual passion and also to emerge that attainment in their respective businesses. Entrepreneurs hold the characteristics of huge motivation which assists them to sail through the biggest as well as toughest challenges with a certain amount of ease (</w:t>
      </w:r>
      <w:proofErr w:type="spellStart"/>
      <w:r w:rsidRPr="00826386">
        <w:rPr>
          <w:rFonts w:ascii="Times New Roman" w:eastAsia="Times New Roman" w:hAnsi="Times New Roman" w:cs="Times New Roman"/>
          <w:color w:val="000000" w:themeColor="text1"/>
          <w:sz w:val="24"/>
          <w:szCs w:val="24"/>
          <w:highlight w:val="white"/>
        </w:rPr>
        <w:t>Hmieleski</w:t>
      </w:r>
      <w:proofErr w:type="spellEnd"/>
      <w:r w:rsidRPr="00826386">
        <w:rPr>
          <w:rFonts w:ascii="Times New Roman" w:eastAsia="Times New Roman" w:hAnsi="Times New Roman" w:cs="Times New Roman"/>
          <w:color w:val="000000" w:themeColor="text1"/>
          <w:sz w:val="24"/>
          <w:szCs w:val="24"/>
          <w:highlight w:val="white"/>
        </w:rPr>
        <w:t xml:space="preserve"> and Sheppard, 2019</w:t>
      </w:r>
      <w:r w:rsidRPr="00826386">
        <w:rPr>
          <w:rFonts w:ascii="Times New Roman" w:eastAsia="Times New Roman" w:hAnsi="Times New Roman" w:cs="Times New Roman"/>
          <w:color w:val="000000" w:themeColor="text1"/>
          <w:sz w:val="24"/>
          <w:szCs w:val="24"/>
        </w:rPr>
        <w:t>). The entrepreneurs have a strong belief in their own made businesses and they are always ready to display their level of passion for this self-made enterprise. They hold a quality of concentrating on the demands as well as needs of the consumers as that helps them to understand their customers’ issues in order to mitigate them quickly and bring back the goodwill or brand image that the entrepreneurs have been able to make (</w:t>
      </w:r>
      <w:r w:rsidRPr="00826386">
        <w:rPr>
          <w:rFonts w:ascii="Times New Roman" w:eastAsia="Times New Roman" w:hAnsi="Times New Roman" w:cs="Times New Roman"/>
          <w:color w:val="000000" w:themeColor="text1"/>
          <w:sz w:val="24"/>
          <w:szCs w:val="24"/>
          <w:highlight w:val="white"/>
        </w:rPr>
        <w:t>Hameed and Irfan, 2019</w:t>
      </w:r>
      <w:r w:rsidRPr="00826386">
        <w:rPr>
          <w:rFonts w:ascii="Times New Roman" w:eastAsia="Times New Roman" w:hAnsi="Times New Roman" w:cs="Times New Roman"/>
          <w:color w:val="000000" w:themeColor="text1"/>
          <w:sz w:val="24"/>
          <w:szCs w:val="24"/>
        </w:rPr>
        <w:t xml:space="preserve">). As a successful entrepreneur knows how important it is to satisfy their consumers and the process to do it. </w:t>
      </w:r>
    </w:p>
    <w:p w14:paraId="438ED84A" w14:textId="77777777" w:rsidR="00C70B76" w:rsidRPr="00826386" w:rsidRDefault="002273CB" w:rsidP="00826386">
      <w:pPr>
        <w:pStyle w:val="Normal1"/>
        <w:spacing w:line="360" w:lineRule="auto"/>
        <w:jc w:val="both"/>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rPr>
        <w:t>Entrepreneurs have more characteristics like they are prone to take risks while implying something new in the business which might fail in the upcoming days but entrepreneurs are confident to handle the failures. They obtain the quality of certain persistence that guides entrepreneurs to overcome failures (</w:t>
      </w:r>
      <w:r w:rsidRPr="00826386">
        <w:rPr>
          <w:rFonts w:ascii="Times New Roman" w:eastAsia="Times New Roman" w:hAnsi="Times New Roman" w:cs="Times New Roman"/>
          <w:color w:val="000000" w:themeColor="text1"/>
          <w:sz w:val="24"/>
          <w:szCs w:val="24"/>
          <w:highlight w:val="white"/>
        </w:rPr>
        <w:t>Matos and Hall, 2021</w:t>
      </w:r>
      <w:r w:rsidRPr="00826386">
        <w:rPr>
          <w:rFonts w:ascii="Times New Roman" w:eastAsia="Times New Roman" w:hAnsi="Times New Roman" w:cs="Times New Roman"/>
          <w:color w:val="000000" w:themeColor="text1"/>
          <w:sz w:val="24"/>
          <w:szCs w:val="24"/>
        </w:rPr>
        <w:t xml:space="preserve">). They also carry an excellent quality of changing the revolutionary ideas that can be implemented into the reliable enterprise of business and further guides to attain the objectives. </w:t>
      </w:r>
    </w:p>
    <w:p w14:paraId="5A0C778E" w14:textId="77777777" w:rsidR="00C70B76" w:rsidRPr="00826386" w:rsidRDefault="002273CB" w:rsidP="00826386">
      <w:pPr>
        <w:pStyle w:val="Normal1"/>
        <w:spacing w:line="360" w:lineRule="auto"/>
        <w:jc w:val="center"/>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noProof/>
          <w:color w:val="000000" w:themeColor="text1"/>
          <w:sz w:val="24"/>
          <w:szCs w:val="24"/>
        </w:rPr>
        <w:drawing>
          <wp:inline distT="114300" distB="114300" distL="114300" distR="114300" wp14:anchorId="78C5C554" wp14:editId="56302B9D">
            <wp:extent cx="3810000" cy="22383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10000" cy="2238375"/>
                    </a:xfrm>
                    <a:prstGeom prst="rect">
                      <a:avLst/>
                    </a:prstGeom>
                    <a:ln/>
                  </pic:spPr>
                </pic:pic>
              </a:graphicData>
            </a:graphic>
          </wp:inline>
        </w:drawing>
      </w:r>
    </w:p>
    <w:p w14:paraId="2B537946" w14:textId="77777777" w:rsidR="00C70B76" w:rsidRPr="00826386" w:rsidRDefault="002273CB" w:rsidP="00826386">
      <w:pPr>
        <w:pStyle w:val="Normal1"/>
        <w:spacing w:line="360" w:lineRule="auto"/>
        <w:jc w:val="center"/>
        <w:rPr>
          <w:rFonts w:ascii="Times New Roman" w:eastAsia="Times New Roman" w:hAnsi="Times New Roman" w:cs="Times New Roman"/>
          <w:b/>
          <w:color w:val="000000" w:themeColor="text1"/>
          <w:sz w:val="24"/>
          <w:szCs w:val="24"/>
        </w:rPr>
      </w:pPr>
      <w:r w:rsidRPr="00826386">
        <w:rPr>
          <w:rFonts w:ascii="Times New Roman" w:eastAsia="Times New Roman" w:hAnsi="Times New Roman" w:cs="Times New Roman"/>
          <w:b/>
          <w:color w:val="000000" w:themeColor="text1"/>
          <w:sz w:val="24"/>
          <w:szCs w:val="24"/>
        </w:rPr>
        <w:t>Figure 2: entrepreneurial functions</w:t>
      </w:r>
    </w:p>
    <w:p w14:paraId="3C60417B" w14:textId="77777777" w:rsidR="00C70B76" w:rsidRPr="00826386" w:rsidRDefault="002273CB" w:rsidP="00826386">
      <w:pPr>
        <w:pStyle w:val="Normal1"/>
        <w:spacing w:line="360" w:lineRule="auto"/>
        <w:jc w:val="center"/>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rPr>
        <w:t xml:space="preserve">(Source: </w:t>
      </w:r>
      <w:proofErr w:type="spellStart"/>
      <w:r w:rsidRPr="00826386">
        <w:rPr>
          <w:rFonts w:ascii="Times New Roman" w:eastAsia="Times New Roman" w:hAnsi="Times New Roman" w:cs="Times New Roman"/>
          <w:color w:val="000000" w:themeColor="text1"/>
          <w:sz w:val="24"/>
          <w:szCs w:val="24"/>
        </w:rPr>
        <w:t>frontiersin</w:t>
      </w:r>
      <w:proofErr w:type="spellEnd"/>
      <w:r w:rsidRPr="00826386">
        <w:rPr>
          <w:rFonts w:ascii="Times New Roman" w:eastAsia="Times New Roman" w:hAnsi="Times New Roman" w:cs="Times New Roman"/>
          <w:color w:val="000000" w:themeColor="text1"/>
          <w:sz w:val="24"/>
          <w:szCs w:val="24"/>
        </w:rPr>
        <w:t>, 2022).</w:t>
      </w:r>
    </w:p>
    <w:p w14:paraId="53BCD75C" w14:textId="77777777" w:rsidR="00C70B76" w:rsidRPr="00826386" w:rsidRDefault="002273CB" w:rsidP="00826386">
      <w:pPr>
        <w:pStyle w:val="Normal1"/>
        <w:spacing w:line="360" w:lineRule="auto"/>
        <w:jc w:val="both"/>
        <w:rPr>
          <w:rFonts w:ascii="Times New Roman" w:eastAsia="Times New Roman" w:hAnsi="Times New Roman" w:cs="Times New Roman"/>
          <w:b/>
          <w:color w:val="000000" w:themeColor="text1"/>
          <w:sz w:val="24"/>
          <w:szCs w:val="24"/>
        </w:rPr>
      </w:pPr>
      <w:r w:rsidRPr="00826386">
        <w:rPr>
          <w:rFonts w:ascii="Times New Roman" w:eastAsia="Times New Roman" w:hAnsi="Times New Roman" w:cs="Times New Roman"/>
          <w:b/>
          <w:color w:val="000000" w:themeColor="text1"/>
          <w:sz w:val="24"/>
          <w:szCs w:val="24"/>
        </w:rPr>
        <w:lastRenderedPageBreak/>
        <w:t>Attributes</w:t>
      </w:r>
    </w:p>
    <w:p w14:paraId="0E9ECFCC" w14:textId="77777777" w:rsidR="00C70B76" w:rsidRPr="00826386" w:rsidRDefault="002273CB" w:rsidP="00826386">
      <w:pPr>
        <w:pStyle w:val="Normal1"/>
        <w:spacing w:line="360" w:lineRule="auto"/>
        <w:jc w:val="both"/>
        <w:rPr>
          <w:rFonts w:ascii="Times New Roman" w:eastAsia="Times New Roman" w:hAnsi="Times New Roman" w:cs="Times New Roman"/>
          <w:color w:val="000000" w:themeColor="text1"/>
          <w:sz w:val="24"/>
          <w:szCs w:val="24"/>
          <w:highlight w:val="white"/>
        </w:rPr>
      </w:pPr>
      <w:r w:rsidRPr="00826386">
        <w:rPr>
          <w:rFonts w:ascii="Times New Roman" w:eastAsia="Times New Roman" w:hAnsi="Times New Roman" w:cs="Times New Roman"/>
          <w:color w:val="000000" w:themeColor="text1"/>
          <w:sz w:val="24"/>
          <w:szCs w:val="24"/>
        </w:rPr>
        <w:t>A successful entrepreneur seems to move forward with a creative idea that helps the businessman to resolve certain problems among their base of targeted customers (</w:t>
      </w:r>
      <w:proofErr w:type="spellStart"/>
      <w:proofErr w:type="gramStart"/>
      <w:r w:rsidRPr="00826386">
        <w:rPr>
          <w:rFonts w:ascii="Times New Roman" w:eastAsia="Times New Roman" w:hAnsi="Times New Roman" w:cs="Times New Roman"/>
          <w:color w:val="000000" w:themeColor="text1"/>
          <w:sz w:val="24"/>
          <w:szCs w:val="24"/>
          <w:highlight w:val="white"/>
        </w:rPr>
        <w:t>Mintrom</w:t>
      </w:r>
      <w:proofErr w:type="spellEnd"/>
      <w:r w:rsidRPr="00826386">
        <w:rPr>
          <w:rFonts w:ascii="Times New Roman" w:eastAsia="Times New Roman" w:hAnsi="Times New Roman" w:cs="Times New Roman"/>
          <w:color w:val="000000" w:themeColor="text1"/>
          <w:sz w:val="24"/>
          <w:szCs w:val="24"/>
          <w:highlight w:val="white"/>
        </w:rPr>
        <w:t>,  2019</w:t>
      </w:r>
      <w:proofErr w:type="gramEnd"/>
      <w:r w:rsidRPr="00826386">
        <w:rPr>
          <w:rFonts w:ascii="Times New Roman" w:eastAsia="Times New Roman" w:hAnsi="Times New Roman" w:cs="Times New Roman"/>
          <w:color w:val="000000" w:themeColor="text1"/>
          <w:sz w:val="24"/>
          <w:szCs w:val="24"/>
        </w:rPr>
        <w:t>). This particular quality guides the entrepreneur to emerge their business to the maximum extent and further reach up to the goals. The capability of understanding the customers’ demands and needs in order to develop proper strategies for the analysis would help the peers to execute self-made ideas. Further, entrepreneurs also have the potential of attributes to plan out a certain schedule in an appropriate manner which helps the enterprise to meet its goals. This exact routine or schedule helps the entrepreneurs to get a proper mission as well as a vision for the enterprise (</w:t>
      </w:r>
      <w:proofErr w:type="spellStart"/>
      <w:r w:rsidRPr="00826386">
        <w:rPr>
          <w:rFonts w:ascii="Times New Roman" w:eastAsia="Times New Roman" w:hAnsi="Times New Roman" w:cs="Times New Roman"/>
          <w:color w:val="000000" w:themeColor="text1"/>
          <w:sz w:val="24"/>
          <w:szCs w:val="24"/>
          <w:highlight w:val="white"/>
        </w:rPr>
        <w:t>Pittino</w:t>
      </w:r>
      <w:proofErr w:type="spellEnd"/>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 xml:space="preserve">et al. </w:t>
      </w:r>
      <w:r w:rsidRPr="00826386">
        <w:rPr>
          <w:rFonts w:ascii="Times New Roman" w:eastAsia="Times New Roman" w:hAnsi="Times New Roman" w:cs="Times New Roman"/>
          <w:color w:val="000000" w:themeColor="text1"/>
          <w:sz w:val="24"/>
          <w:szCs w:val="24"/>
          <w:highlight w:val="white"/>
        </w:rPr>
        <w:t>2018</w:t>
      </w:r>
      <w:r w:rsidRPr="00826386">
        <w:rPr>
          <w:rFonts w:ascii="Times New Roman" w:eastAsia="Times New Roman" w:hAnsi="Times New Roman" w:cs="Times New Roman"/>
          <w:color w:val="000000" w:themeColor="text1"/>
          <w:sz w:val="24"/>
          <w:szCs w:val="24"/>
        </w:rPr>
        <w:t xml:space="preserve">). Furthermore, the routine guides an entrepreneur to stay </w:t>
      </w:r>
      <w:proofErr w:type="spellStart"/>
      <w:r w:rsidRPr="00826386">
        <w:rPr>
          <w:rFonts w:ascii="Times New Roman" w:eastAsia="Times New Roman" w:hAnsi="Times New Roman" w:cs="Times New Roman"/>
          <w:color w:val="000000" w:themeColor="text1"/>
          <w:sz w:val="24"/>
          <w:szCs w:val="24"/>
        </w:rPr>
        <w:t>organised</w:t>
      </w:r>
      <w:proofErr w:type="spellEnd"/>
      <w:r w:rsidRPr="00826386">
        <w:rPr>
          <w:rFonts w:ascii="Times New Roman" w:eastAsia="Times New Roman" w:hAnsi="Times New Roman" w:cs="Times New Roman"/>
          <w:color w:val="000000" w:themeColor="text1"/>
          <w:sz w:val="24"/>
          <w:szCs w:val="24"/>
        </w:rPr>
        <w:t xml:space="preserve"> along with motivated toward the growth of their respective enterprises. They are also known to be very fast in their process of making some decisions after evaluating various relatable factors appropriately which simply aids the entrepreneurs in order to achieve success. The potential of pulling teamwork along with a certain amount of collaboration is also observed as a vital attribute for an entrepreneur. They listen to others in a very attentive manner in order to understand others' points of view and they are also skillful to express themselves in a fine manner so that people can understand the perspective of the leaders in a simple way (</w:t>
      </w:r>
      <w:r w:rsidRPr="00826386">
        <w:rPr>
          <w:rFonts w:ascii="Times New Roman" w:eastAsia="Times New Roman" w:hAnsi="Times New Roman" w:cs="Times New Roman"/>
          <w:color w:val="000000" w:themeColor="text1"/>
          <w:sz w:val="24"/>
          <w:szCs w:val="24"/>
          <w:highlight w:val="white"/>
        </w:rPr>
        <w:t xml:space="preserve">Turner and </w:t>
      </w:r>
      <w:proofErr w:type="spellStart"/>
      <w:r w:rsidRPr="00826386">
        <w:rPr>
          <w:rFonts w:ascii="Times New Roman" w:eastAsia="Times New Roman" w:hAnsi="Times New Roman" w:cs="Times New Roman"/>
          <w:color w:val="000000" w:themeColor="text1"/>
          <w:sz w:val="24"/>
          <w:szCs w:val="24"/>
          <w:highlight w:val="white"/>
        </w:rPr>
        <w:t>Gianiodis</w:t>
      </w:r>
      <w:proofErr w:type="spellEnd"/>
      <w:r w:rsidRPr="00826386">
        <w:rPr>
          <w:rFonts w:ascii="Times New Roman" w:eastAsia="Times New Roman" w:hAnsi="Times New Roman" w:cs="Times New Roman"/>
          <w:color w:val="000000" w:themeColor="text1"/>
          <w:sz w:val="24"/>
          <w:szCs w:val="24"/>
          <w:highlight w:val="white"/>
        </w:rPr>
        <w:t>, 2018</w:t>
      </w:r>
      <w:r w:rsidRPr="00826386">
        <w:rPr>
          <w:rFonts w:ascii="Times New Roman" w:eastAsia="Times New Roman" w:hAnsi="Times New Roman" w:cs="Times New Roman"/>
          <w:color w:val="000000" w:themeColor="text1"/>
          <w:sz w:val="24"/>
          <w:szCs w:val="24"/>
        </w:rPr>
        <w:t xml:space="preserve">).  </w:t>
      </w:r>
    </w:p>
    <w:p w14:paraId="7D9683BF" w14:textId="77777777" w:rsidR="00C70B76" w:rsidRPr="00826386" w:rsidRDefault="002273CB" w:rsidP="00826386">
      <w:pPr>
        <w:pStyle w:val="Normal1"/>
        <w:spacing w:line="360" w:lineRule="auto"/>
        <w:jc w:val="both"/>
        <w:rPr>
          <w:rFonts w:ascii="Times New Roman" w:eastAsia="Times New Roman" w:hAnsi="Times New Roman" w:cs="Times New Roman"/>
          <w:b/>
          <w:color w:val="000000" w:themeColor="text1"/>
          <w:sz w:val="24"/>
          <w:szCs w:val="24"/>
        </w:rPr>
      </w:pPr>
      <w:r w:rsidRPr="00826386">
        <w:rPr>
          <w:rFonts w:ascii="Times New Roman" w:eastAsia="Times New Roman" w:hAnsi="Times New Roman" w:cs="Times New Roman"/>
          <w:b/>
          <w:color w:val="000000" w:themeColor="text1"/>
          <w:sz w:val="24"/>
          <w:szCs w:val="24"/>
        </w:rPr>
        <w:t xml:space="preserve">Motivations  </w:t>
      </w:r>
    </w:p>
    <w:p w14:paraId="124930E6" w14:textId="77777777" w:rsidR="00C70B76" w:rsidRPr="00826386" w:rsidRDefault="002273CB" w:rsidP="00826386">
      <w:pPr>
        <w:pStyle w:val="Normal1"/>
        <w:spacing w:line="360" w:lineRule="auto"/>
        <w:jc w:val="both"/>
        <w:rPr>
          <w:rFonts w:ascii="Times New Roman" w:eastAsia="Times New Roman" w:hAnsi="Times New Roman" w:cs="Times New Roman"/>
          <w:color w:val="000000" w:themeColor="text1"/>
          <w:sz w:val="24"/>
          <w:szCs w:val="24"/>
          <w:highlight w:val="white"/>
        </w:rPr>
      </w:pPr>
      <w:r w:rsidRPr="00826386">
        <w:rPr>
          <w:rFonts w:ascii="Times New Roman" w:eastAsia="Times New Roman" w:hAnsi="Times New Roman" w:cs="Times New Roman"/>
          <w:color w:val="000000" w:themeColor="text1"/>
          <w:sz w:val="24"/>
          <w:szCs w:val="24"/>
        </w:rPr>
        <w:t>Entrepreneurs are known to be such kind of people who has the courage to risk their entire careers in order to implement their innovative as well as creative notions into their business. It could be extremely beneficial for the well-being of this society along with the world (</w:t>
      </w:r>
      <w:proofErr w:type="spellStart"/>
      <w:r w:rsidRPr="00826386">
        <w:rPr>
          <w:rFonts w:ascii="Times New Roman" w:eastAsia="Times New Roman" w:hAnsi="Times New Roman" w:cs="Times New Roman"/>
          <w:color w:val="000000" w:themeColor="text1"/>
          <w:sz w:val="24"/>
          <w:szCs w:val="24"/>
        </w:rPr>
        <w:t>Kibler</w:t>
      </w:r>
      <w:proofErr w:type="spellEnd"/>
      <w:r w:rsidRPr="00826386">
        <w:rPr>
          <w:rFonts w:ascii="Times New Roman" w:eastAsia="Times New Roman" w:hAnsi="Times New Roman" w:cs="Times New Roman"/>
          <w:color w:val="000000" w:themeColor="text1"/>
          <w:sz w:val="24"/>
          <w:szCs w:val="24"/>
        </w:rPr>
        <w:t xml:space="preserve"> </w:t>
      </w:r>
      <w:r w:rsidRPr="00826386">
        <w:rPr>
          <w:rFonts w:ascii="Times New Roman" w:eastAsia="Times New Roman" w:hAnsi="Times New Roman" w:cs="Times New Roman"/>
          <w:i/>
          <w:color w:val="000000" w:themeColor="text1"/>
          <w:sz w:val="24"/>
          <w:szCs w:val="24"/>
        </w:rPr>
        <w:t xml:space="preserve">et al. </w:t>
      </w:r>
      <w:r w:rsidRPr="00826386">
        <w:rPr>
          <w:rFonts w:ascii="Times New Roman" w:eastAsia="Times New Roman" w:hAnsi="Times New Roman" w:cs="Times New Roman"/>
          <w:color w:val="000000" w:themeColor="text1"/>
          <w:sz w:val="24"/>
          <w:szCs w:val="24"/>
        </w:rPr>
        <w:t>2019). They significantly guide to boost the financial as well as the economic structure of a country through opening up a new market that can further make a better amount of profitability along with revenue. This sort of entrepreneurship efficiently delivers new sorts of jobs that get to increase the rate of unemployment in a particular country. Thus, there are few fixed motivations that get significantly drive a single person in order to become a businessman or an entrepreneur like certain power, satisfaction, achievement, recognition, freedom, and so forth (</w:t>
      </w:r>
      <w:proofErr w:type="spellStart"/>
      <w:r w:rsidRPr="00826386">
        <w:rPr>
          <w:rFonts w:ascii="Times New Roman" w:eastAsia="Times New Roman" w:hAnsi="Times New Roman" w:cs="Times New Roman"/>
          <w:color w:val="000000" w:themeColor="text1"/>
          <w:sz w:val="24"/>
          <w:szCs w:val="24"/>
          <w:highlight w:val="white"/>
        </w:rPr>
        <w:t>Murnieks</w:t>
      </w:r>
      <w:proofErr w:type="spellEnd"/>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 xml:space="preserve">et al. </w:t>
      </w:r>
      <w:r w:rsidRPr="00826386">
        <w:rPr>
          <w:rFonts w:ascii="Times New Roman" w:eastAsia="Times New Roman" w:hAnsi="Times New Roman" w:cs="Times New Roman"/>
          <w:color w:val="000000" w:themeColor="text1"/>
          <w:sz w:val="24"/>
          <w:szCs w:val="24"/>
          <w:highlight w:val="white"/>
        </w:rPr>
        <w:t>2020</w:t>
      </w:r>
      <w:r w:rsidRPr="00826386">
        <w:rPr>
          <w:rFonts w:ascii="Times New Roman" w:eastAsia="Times New Roman" w:hAnsi="Times New Roman" w:cs="Times New Roman"/>
          <w:color w:val="000000" w:themeColor="text1"/>
          <w:sz w:val="24"/>
          <w:szCs w:val="24"/>
        </w:rPr>
        <w:t xml:space="preserve">). Freedom and satisfaction are considered to be the basic factor of motivation of an entrepreneur which helps to access the certain freedom of not being able to control. Entrepreneur gets their part of recognition whenever they display out-of-box thought process in their business or enterprise. The impacts come from the motivation which helps to become an entrepreneur and make impactful products or services for helping the consumers. They try to bring positive changes to society by integrating </w:t>
      </w:r>
      <w:r w:rsidRPr="00826386">
        <w:rPr>
          <w:rFonts w:ascii="Times New Roman" w:eastAsia="Times New Roman" w:hAnsi="Times New Roman" w:cs="Times New Roman"/>
          <w:color w:val="000000" w:themeColor="text1"/>
          <w:sz w:val="24"/>
          <w:szCs w:val="24"/>
        </w:rPr>
        <w:lastRenderedPageBreak/>
        <w:t>creative concepts (</w:t>
      </w:r>
      <w:proofErr w:type="spellStart"/>
      <w:r w:rsidRPr="00826386">
        <w:rPr>
          <w:rFonts w:ascii="Times New Roman" w:eastAsia="Times New Roman" w:hAnsi="Times New Roman" w:cs="Times New Roman"/>
          <w:color w:val="000000" w:themeColor="text1"/>
          <w:sz w:val="24"/>
          <w:szCs w:val="24"/>
          <w:highlight w:val="white"/>
        </w:rPr>
        <w:t>Mahto</w:t>
      </w:r>
      <w:proofErr w:type="spellEnd"/>
      <w:r w:rsidRPr="00826386">
        <w:rPr>
          <w:rFonts w:ascii="Times New Roman" w:eastAsia="Times New Roman" w:hAnsi="Times New Roman" w:cs="Times New Roman"/>
          <w:color w:val="000000" w:themeColor="text1"/>
          <w:sz w:val="24"/>
          <w:szCs w:val="24"/>
          <w:highlight w:val="white"/>
        </w:rPr>
        <w:t xml:space="preserve"> and McDowell, 2018</w:t>
      </w:r>
      <w:r w:rsidRPr="00826386">
        <w:rPr>
          <w:rFonts w:ascii="Times New Roman" w:eastAsia="Times New Roman" w:hAnsi="Times New Roman" w:cs="Times New Roman"/>
          <w:color w:val="000000" w:themeColor="text1"/>
          <w:sz w:val="24"/>
          <w:szCs w:val="24"/>
        </w:rPr>
        <w:t xml:space="preserve">). It increases the number of employees for the local people where the enterprise is set which assists both the people and the entrepreneur. </w:t>
      </w:r>
    </w:p>
    <w:p w14:paraId="1CE59A6F" w14:textId="77777777" w:rsidR="00C70B76" w:rsidRPr="00826386" w:rsidRDefault="002273CB" w:rsidP="00826386">
      <w:pPr>
        <w:pStyle w:val="Heading1"/>
      </w:pPr>
      <w:bookmarkStart w:id="3" w:name="_Toc123049717"/>
      <w:r w:rsidRPr="00826386">
        <w:t xml:space="preserve">Comparisons and contrasts between ‘for profit’ and ‘not for profit small </w:t>
      </w:r>
      <w:proofErr w:type="spellStart"/>
      <w:r w:rsidRPr="00826386">
        <w:t>organisations</w:t>
      </w:r>
      <w:bookmarkEnd w:id="3"/>
      <w:proofErr w:type="spellEnd"/>
    </w:p>
    <w:p w14:paraId="2F62549D" w14:textId="77777777" w:rsidR="00C70B76" w:rsidRPr="00826386" w:rsidRDefault="002273CB" w:rsidP="00826386">
      <w:pPr>
        <w:pStyle w:val="Normal1"/>
        <w:spacing w:line="360" w:lineRule="auto"/>
        <w:jc w:val="both"/>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rPr>
        <w:t xml:space="preserve">A partnership that receives no financial inducement is referred to as a "for-profit" form of business.  This implies that it makes a significant effort to motivate the public. While a non-profit </w:t>
      </w:r>
      <w:proofErr w:type="spellStart"/>
      <w:r w:rsidRPr="00826386">
        <w:rPr>
          <w:rFonts w:ascii="Times New Roman" w:eastAsia="Times New Roman" w:hAnsi="Times New Roman" w:cs="Times New Roman"/>
          <w:color w:val="000000" w:themeColor="text1"/>
          <w:sz w:val="24"/>
          <w:szCs w:val="24"/>
        </w:rPr>
        <w:t>organisation</w:t>
      </w:r>
      <w:proofErr w:type="spellEnd"/>
      <w:r w:rsidRPr="00826386">
        <w:rPr>
          <w:rFonts w:ascii="Times New Roman" w:eastAsia="Times New Roman" w:hAnsi="Times New Roman" w:cs="Times New Roman"/>
          <w:color w:val="000000" w:themeColor="text1"/>
          <w:sz w:val="24"/>
          <w:szCs w:val="24"/>
        </w:rPr>
        <w:t xml:space="preserve"> is one that strives to benefit the general population or its dependents. The primary consideration for all alliances is profit based on which development of the business can occur (</w:t>
      </w:r>
      <w:r w:rsidRPr="00826386">
        <w:rPr>
          <w:rFonts w:ascii="Times New Roman" w:eastAsia="Times New Roman" w:hAnsi="Times New Roman" w:cs="Times New Roman"/>
          <w:color w:val="000000" w:themeColor="text1"/>
          <w:sz w:val="24"/>
          <w:szCs w:val="24"/>
          <w:highlight w:val="white"/>
        </w:rPr>
        <w:t>Hinton, 2020)</w:t>
      </w:r>
      <w:r w:rsidRPr="00826386">
        <w:rPr>
          <w:rFonts w:ascii="Times New Roman" w:eastAsia="Times New Roman" w:hAnsi="Times New Roman" w:cs="Times New Roman"/>
          <w:color w:val="000000" w:themeColor="text1"/>
          <w:sz w:val="24"/>
          <w:szCs w:val="24"/>
        </w:rPr>
        <w:t xml:space="preserve">.  Many businesses are not designed to transfer associations to their relatives and society as a whole permanently. These include charitable </w:t>
      </w:r>
      <w:proofErr w:type="spellStart"/>
      <w:r w:rsidRPr="00826386">
        <w:rPr>
          <w:rFonts w:ascii="Times New Roman" w:eastAsia="Times New Roman" w:hAnsi="Times New Roman" w:cs="Times New Roman"/>
          <w:color w:val="000000" w:themeColor="text1"/>
          <w:sz w:val="24"/>
          <w:szCs w:val="24"/>
        </w:rPr>
        <w:t>organisations</w:t>
      </w:r>
      <w:proofErr w:type="spellEnd"/>
      <w:r w:rsidRPr="00826386">
        <w:rPr>
          <w:rFonts w:ascii="Times New Roman" w:eastAsia="Times New Roman" w:hAnsi="Times New Roman" w:cs="Times New Roman"/>
          <w:color w:val="000000" w:themeColor="text1"/>
          <w:sz w:val="24"/>
          <w:szCs w:val="24"/>
        </w:rPr>
        <w:t>, radical associations, clubs, clinical specializations, professional associations, institutions, government assistance social orders, and so on.</w:t>
      </w:r>
    </w:p>
    <w:p w14:paraId="6A54DF07" w14:textId="77777777" w:rsidR="00C70B76" w:rsidRPr="00826386" w:rsidRDefault="002273CB" w:rsidP="00826386">
      <w:pPr>
        <w:pStyle w:val="Normal1"/>
        <w:spacing w:line="360" w:lineRule="auto"/>
        <w:jc w:val="both"/>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rPr>
        <w:t>Non-profit and not-for-profit affiliations have similar sounds and are seen as innovative. Both associations are not designed to provide an increase perpetually. Regardless, the income individuals generate from the business aids in achieving its main objective. While a non-profit approach gives the link to the additional compensation received. Relationships that are not for profit typically pay compensation to those who are in charge of managing the relationship (</w:t>
      </w:r>
      <w:r w:rsidRPr="00826386">
        <w:rPr>
          <w:rFonts w:ascii="Times New Roman" w:eastAsia="Times New Roman" w:hAnsi="Times New Roman" w:cs="Times New Roman"/>
          <w:color w:val="000000" w:themeColor="text1"/>
          <w:sz w:val="24"/>
          <w:szCs w:val="24"/>
          <w:highlight w:val="white"/>
        </w:rPr>
        <w:t xml:space="preserve">Scheetz </w:t>
      </w:r>
      <w:r w:rsidRPr="00826386">
        <w:rPr>
          <w:rFonts w:ascii="Times New Roman" w:eastAsia="Times New Roman" w:hAnsi="Times New Roman" w:cs="Times New Roman"/>
          <w:i/>
          <w:color w:val="000000" w:themeColor="text1"/>
          <w:sz w:val="24"/>
          <w:szCs w:val="24"/>
          <w:highlight w:val="white"/>
        </w:rPr>
        <w:t>et al</w:t>
      </w:r>
      <w:r w:rsidRPr="00826386">
        <w:rPr>
          <w:rFonts w:ascii="Times New Roman" w:eastAsia="Times New Roman" w:hAnsi="Times New Roman" w:cs="Times New Roman"/>
          <w:color w:val="000000" w:themeColor="text1"/>
          <w:sz w:val="24"/>
          <w:szCs w:val="24"/>
        </w:rPr>
        <w:t xml:space="preserve">. 2018). Every type of business has an explanation, but perhaps the most distinguishing feature between for-profit and nonprofit </w:t>
      </w:r>
      <w:proofErr w:type="spellStart"/>
      <w:r w:rsidRPr="00826386">
        <w:rPr>
          <w:rFonts w:ascii="Times New Roman" w:eastAsia="Times New Roman" w:hAnsi="Times New Roman" w:cs="Times New Roman"/>
          <w:color w:val="000000" w:themeColor="text1"/>
          <w:sz w:val="24"/>
          <w:szCs w:val="24"/>
        </w:rPr>
        <w:t>organisations</w:t>
      </w:r>
      <w:proofErr w:type="spellEnd"/>
      <w:r w:rsidRPr="00826386">
        <w:rPr>
          <w:rFonts w:ascii="Times New Roman" w:eastAsia="Times New Roman" w:hAnsi="Times New Roman" w:cs="Times New Roman"/>
          <w:color w:val="000000" w:themeColor="text1"/>
          <w:sz w:val="24"/>
          <w:szCs w:val="24"/>
        </w:rPr>
        <w:t xml:space="preserve"> is that the primary goal of the former is to </w:t>
      </w:r>
      <w:proofErr w:type="spellStart"/>
      <w:r w:rsidRPr="00826386">
        <w:rPr>
          <w:rFonts w:ascii="Times New Roman" w:eastAsia="Times New Roman" w:hAnsi="Times New Roman" w:cs="Times New Roman"/>
          <w:color w:val="000000" w:themeColor="text1"/>
          <w:sz w:val="24"/>
          <w:szCs w:val="24"/>
        </w:rPr>
        <w:t>maximise</w:t>
      </w:r>
      <w:proofErr w:type="spellEnd"/>
      <w:r w:rsidRPr="00826386">
        <w:rPr>
          <w:rFonts w:ascii="Times New Roman" w:eastAsia="Times New Roman" w:hAnsi="Times New Roman" w:cs="Times New Roman"/>
          <w:color w:val="000000" w:themeColor="text1"/>
          <w:sz w:val="24"/>
          <w:szCs w:val="24"/>
        </w:rPr>
        <w:t xml:space="preserve"> profits for the satisfaction of their shareholders. They achieve this by producing and selling goods or advantages that are conceivable.</w:t>
      </w:r>
    </w:p>
    <w:p w14:paraId="54FD0122" w14:textId="77777777" w:rsidR="00C70B76" w:rsidRPr="00826386" w:rsidRDefault="002273CB" w:rsidP="00826386">
      <w:pPr>
        <w:pStyle w:val="Normal1"/>
        <w:spacing w:before="240" w:after="240" w:line="360" w:lineRule="auto"/>
        <w:jc w:val="center"/>
        <w:rPr>
          <w:rFonts w:ascii="Times New Roman" w:eastAsia="Times New Roman" w:hAnsi="Times New Roman" w:cs="Times New Roman"/>
          <w:b/>
          <w:color w:val="000000" w:themeColor="text1"/>
          <w:sz w:val="24"/>
          <w:szCs w:val="24"/>
        </w:rPr>
      </w:pPr>
      <w:r w:rsidRPr="00826386">
        <w:rPr>
          <w:rFonts w:ascii="Times New Roman" w:eastAsia="Times New Roman" w:hAnsi="Times New Roman" w:cs="Times New Roman"/>
          <w:b/>
          <w:noProof/>
          <w:color w:val="000000" w:themeColor="text1"/>
          <w:sz w:val="24"/>
          <w:szCs w:val="24"/>
        </w:rPr>
        <w:lastRenderedPageBreak/>
        <w:drawing>
          <wp:inline distT="114300" distB="114300" distL="114300" distR="114300" wp14:anchorId="110608DE" wp14:editId="2F8EF687">
            <wp:extent cx="4338638" cy="309182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4338638" cy="3091820"/>
                    </a:xfrm>
                    <a:prstGeom prst="rect">
                      <a:avLst/>
                    </a:prstGeom>
                    <a:ln/>
                  </pic:spPr>
                </pic:pic>
              </a:graphicData>
            </a:graphic>
          </wp:inline>
        </w:drawing>
      </w:r>
    </w:p>
    <w:p w14:paraId="09215D48" w14:textId="77777777" w:rsidR="00C70B76" w:rsidRPr="00826386" w:rsidRDefault="00826386" w:rsidP="00826386">
      <w:pPr>
        <w:pStyle w:val="Normal1"/>
        <w:spacing w:before="240" w:after="240" w:line="360" w:lineRule="auto"/>
        <w:jc w:val="cente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t>Figure 3</w:t>
      </w:r>
      <w:r w:rsidR="002273CB" w:rsidRPr="00826386">
        <w:rPr>
          <w:rFonts w:ascii="Times New Roman" w:eastAsia="Times New Roman" w:hAnsi="Times New Roman" w:cs="Times New Roman"/>
          <w:b/>
          <w:color w:val="000000" w:themeColor="text1"/>
          <w:sz w:val="24"/>
          <w:szCs w:val="24"/>
        </w:rPr>
        <w:t>: For-profit as well as Non-Profit Businesses</w:t>
      </w:r>
    </w:p>
    <w:p w14:paraId="60044428" w14:textId="77777777" w:rsidR="00C70B76" w:rsidRPr="00826386" w:rsidRDefault="002273CB" w:rsidP="00826386">
      <w:pPr>
        <w:pStyle w:val="Normal1"/>
        <w:spacing w:before="240" w:after="240" w:line="360" w:lineRule="auto"/>
        <w:jc w:val="center"/>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rPr>
        <w:t xml:space="preserve">(Source: </w:t>
      </w:r>
      <w:proofErr w:type="spellStart"/>
      <w:r w:rsidRPr="00826386">
        <w:rPr>
          <w:rFonts w:ascii="Times New Roman" w:eastAsia="Times New Roman" w:hAnsi="Times New Roman" w:cs="Times New Roman"/>
          <w:color w:val="000000" w:themeColor="text1"/>
          <w:sz w:val="24"/>
          <w:szCs w:val="24"/>
          <w:highlight w:val="white"/>
        </w:rPr>
        <w:t>jitasagroup</w:t>
      </w:r>
      <w:proofErr w:type="spellEnd"/>
      <w:r w:rsidRPr="00826386">
        <w:rPr>
          <w:rFonts w:ascii="Times New Roman" w:eastAsia="Times New Roman" w:hAnsi="Times New Roman" w:cs="Times New Roman"/>
          <w:color w:val="000000" w:themeColor="text1"/>
          <w:sz w:val="24"/>
          <w:szCs w:val="24"/>
          <w:highlight w:val="white"/>
        </w:rPr>
        <w:t>, 2022</w:t>
      </w:r>
      <w:r w:rsidRPr="00826386">
        <w:rPr>
          <w:rFonts w:ascii="Times New Roman" w:eastAsia="Times New Roman" w:hAnsi="Times New Roman" w:cs="Times New Roman"/>
          <w:color w:val="000000" w:themeColor="text1"/>
          <w:sz w:val="24"/>
          <w:szCs w:val="24"/>
        </w:rPr>
        <w:t>)</w:t>
      </w:r>
    </w:p>
    <w:p w14:paraId="1EB7AACB" w14:textId="77777777" w:rsidR="00C70B76" w:rsidRPr="00826386" w:rsidRDefault="002273CB" w:rsidP="00826386">
      <w:pPr>
        <w:pStyle w:val="Normal1"/>
        <w:spacing w:before="240" w:after="240" w:line="360" w:lineRule="auto"/>
        <w:jc w:val="both"/>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rPr>
        <w:t xml:space="preserve">On the other side, a non-profit organization's main goal is to generate profit in order to benefit society. They promote social clarification by providing assistance with basic human needs. Nonprofit </w:t>
      </w:r>
      <w:proofErr w:type="spellStart"/>
      <w:r w:rsidRPr="00826386">
        <w:rPr>
          <w:rFonts w:ascii="Times New Roman" w:eastAsia="Times New Roman" w:hAnsi="Times New Roman" w:cs="Times New Roman"/>
          <w:color w:val="000000" w:themeColor="text1"/>
          <w:sz w:val="24"/>
          <w:szCs w:val="24"/>
        </w:rPr>
        <w:t>organisations</w:t>
      </w:r>
      <w:proofErr w:type="spellEnd"/>
      <w:r w:rsidRPr="00826386">
        <w:rPr>
          <w:rFonts w:ascii="Times New Roman" w:eastAsia="Times New Roman" w:hAnsi="Times New Roman" w:cs="Times New Roman"/>
          <w:color w:val="000000" w:themeColor="text1"/>
          <w:sz w:val="24"/>
          <w:szCs w:val="24"/>
        </w:rPr>
        <w:t xml:space="preserve"> aim to handle problems and resolve fundamental issues, such as preventing hunger, providing mentoring, water, and food, assisting with housing, protecting threatened animals and the environment, etc. For-profit companies receive their initial funding from entrepreneurs or pioneers, who also provide bank loans, financial backers, and wages that are generated from the use of their products and services. Non-profit </w:t>
      </w:r>
      <w:proofErr w:type="spellStart"/>
      <w:r w:rsidRPr="00826386">
        <w:rPr>
          <w:rFonts w:ascii="Times New Roman" w:eastAsia="Times New Roman" w:hAnsi="Times New Roman" w:cs="Times New Roman"/>
          <w:color w:val="000000" w:themeColor="text1"/>
          <w:sz w:val="24"/>
          <w:szCs w:val="24"/>
        </w:rPr>
        <w:t>organisations</w:t>
      </w:r>
      <w:proofErr w:type="spellEnd"/>
      <w:r w:rsidRPr="00826386">
        <w:rPr>
          <w:rFonts w:ascii="Times New Roman" w:eastAsia="Times New Roman" w:hAnsi="Times New Roman" w:cs="Times New Roman"/>
          <w:color w:val="000000" w:themeColor="text1"/>
          <w:sz w:val="24"/>
          <w:szCs w:val="24"/>
        </w:rPr>
        <w:t xml:space="preserve"> use a different approach (</w:t>
      </w:r>
      <w:r w:rsidRPr="00826386">
        <w:rPr>
          <w:rFonts w:ascii="Times New Roman" w:eastAsia="Times New Roman" w:hAnsi="Times New Roman" w:cs="Times New Roman"/>
          <w:color w:val="000000" w:themeColor="text1"/>
          <w:sz w:val="24"/>
          <w:szCs w:val="24"/>
          <w:highlight w:val="white"/>
        </w:rPr>
        <w:t xml:space="preserve">McKillop </w:t>
      </w:r>
      <w:r w:rsidRPr="00826386">
        <w:rPr>
          <w:rFonts w:ascii="Times New Roman" w:eastAsia="Times New Roman" w:hAnsi="Times New Roman" w:cs="Times New Roman"/>
          <w:i/>
          <w:color w:val="000000" w:themeColor="text1"/>
          <w:sz w:val="24"/>
          <w:szCs w:val="24"/>
          <w:highlight w:val="white"/>
        </w:rPr>
        <w:t>et al</w:t>
      </w:r>
      <w:r w:rsidRPr="00826386">
        <w:rPr>
          <w:rFonts w:ascii="Times New Roman" w:eastAsia="Times New Roman" w:hAnsi="Times New Roman" w:cs="Times New Roman"/>
          <w:color w:val="000000" w:themeColor="text1"/>
          <w:sz w:val="24"/>
          <w:szCs w:val="24"/>
        </w:rPr>
        <w:t xml:space="preserve">. 2020). They search for both individual and business donations of money, and other essential items. Additionally, government grants are used to supplement crowdfunding to support </w:t>
      </w:r>
      <w:proofErr w:type="spellStart"/>
      <w:r w:rsidRPr="00826386">
        <w:rPr>
          <w:rFonts w:ascii="Times New Roman" w:eastAsia="Times New Roman" w:hAnsi="Times New Roman" w:cs="Times New Roman"/>
          <w:color w:val="000000" w:themeColor="text1"/>
          <w:sz w:val="24"/>
          <w:szCs w:val="24"/>
        </w:rPr>
        <w:t>organisations'</w:t>
      </w:r>
      <w:proofErr w:type="spellEnd"/>
      <w:r w:rsidRPr="00826386">
        <w:rPr>
          <w:rFonts w:ascii="Times New Roman" w:eastAsia="Times New Roman" w:hAnsi="Times New Roman" w:cs="Times New Roman"/>
          <w:color w:val="000000" w:themeColor="text1"/>
          <w:sz w:val="24"/>
          <w:szCs w:val="24"/>
        </w:rPr>
        <w:t xml:space="preserve"> initiatives. While vested interests are considerably more clearly represented in for-profit </w:t>
      </w:r>
      <w:proofErr w:type="spellStart"/>
      <w:r w:rsidRPr="00826386">
        <w:rPr>
          <w:rFonts w:ascii="Times New Roman" w:eastAsia="Times New Roman" w:hAnsi="Times New Roman" w:cs="Times New Roman"/>
          <w:color w:val="000000" w:themeColor="text1"/>
          <w:sz w:val="24"/>
          <w:szCs w:val="24"/>
        </w:rPr>
        <w:t>organisations</w:t>
      </w:r>
      <w:proofErr w:type="spellEnd"/>
      <w:r w:rsidRPr="00826386">
        <w:rPr>
          <w:rFonts w:ascii="Times New Roman" w:eastAsia="Times New Roman" w:hAnsi="Times New Roman" w:cs="Times New Roman"/>
          <w:color w:val="000000" w:themeColor="text1"/>
          <w:sz w:val="24"/>
          <w:szCs w:val="24"/>
        </w:rPr>
        <w:t xml:space="preserve">, this is generally false in the case of non-profits. As non-profit </w:t>
      </w:r>
      <w:proofErr w:type="spellStart"/>
      <w:r w:rsidRPr="00826386">
        <w:rPr>
          <w:rFonts w:ascii="Times New Roman" w:eastAsia="Times New Roman" w:hAnsi="Times New Roman" w:cs="Times New Roman"/>
          <w:color w:val="000000" w:themeColor="text1"/>
          <w:sz w:val="24"/>
          <w:szCs w:val="24"/>
        </w:rPr>
        <w:t>organisations</w:t>
      </w:r>
      <w:proofErr w:type="spellEnd"/>
      <w:r w:rsidRPr="00826386">
        <w:rPr>
          <w:rFonts w:ascii="Times New Roman" w:eastAsia="Times New Roman" w:hAnsi="Times New Roman" w:cs="Times New Roman"/>
          <w:color w:val="000000" w:themeColor="text1"/>
          <w:sz w:val="24"/>
          <w:szCs w:val="24"/>
        </w:rPr>
        <w:t xml:space="preserve"> aim to get in touch with a more interesting group, including volunteers, business partners, supporters, and the general public, whereas for-profit </w:t>
      </w:r>
      <w:proofErr w:type="spellStart"/>
      <w:r w:rsidRPr="00826386">
        <w:rPr>
          <w:rFonts w:ascii="Times New Roman" w:eastAsia="Times New Roman" w:hAnsi="Times New Roman" w:cs="Times New Roman"/>
          <w:color w:val="000000" w:themeColor="text1"/>
          <w:sz w:val="24"/>
          <w:szCs w:val="24"/>
        </w:rPr>
        <w:t>organisations</w:t>
      </w:r>
      <w:proofErr w:type="spellEnd"/>
      <w:r w:rsidRPr="00826386">
        <w:rPr>
          <w:rFonts w:ascii="Times New Roman" w:eastAsia="Times New Roman" w:hAnsi="Times New Roman" w:cs="Times New Roman"/>
          <w:color w:val="000000" w:themeColor="text1"/>
          <w:sz w:val="24"/>
          <w:szCs w:val="24"/>
        </w:rPr>
        <w:t xml:space="preserve"> focus on building relationships with customers who buy their products and </w:t>
      </w:r>
      <w:proofErr w:type="spellStart"/>
      <w:r w:rsidRPr="00826386">
        <w:rPr>
          <w:rFonts w:ascii="Times New Roman" w:eastAsia="Times New Roman" w:hAnsi="Times New Roman" w:cs="Times New Roman"/>
          <w:color w:val="000000" w:themeColor="text1"/>
          <w:sz w:val="24"/>
          <w:szCs w:val="24"/>
        </w:rPr>
        <w:t>organisations</w:t>
      </w:r>
      <w:proofErr w:type="spellEnd"/>
      <w:r w:rsidRPr="00826386">
        <w:rPr>
          <w:rFonts w:ascii="Times New Roman" w:eastAsia="Times New Roman" w:hAnsi="Times New Roman" w:cs="Times New Roman"/>
          <w:color w:val="000000" w:themeColor="text1"/>
          <w:sz w:val="24"/>
          <w:szCs w:val="24"/>
        </w:rPr>
        <w:t xml:space="preserve"> to receive payments (</w:t>
      </w:r>
      <w:proofErr w:type="spellStart"/>
      <w:r w:rsidRPr="00826386">
        <w:rPr>
          <w:rFonts w:ascii="Times New Roman" w:eastAsia="Times New Roman" w:hAnsi="Times New Roman" w:cs="Times New Roman"/>
          <w:color w:val="000000" w:themeColor="text1"/>
          <w:sz w:val="24"/>
          <w:szCs w:val="24"/>
          <w:highlight w:val="white"/>
        </w:rPr>
        <w:t>Nigri</w:t>
      </w:r>
      <w:proofErr w:type="spellEnd"/>
      <w:r w:rsidRPr="00826386">
        <w:rPr>
          <w:rFonts w:ascii="Times New Roman" w:eastAsia="Times New Roman" w:hAnsi="Times New Roman" w:cs="Times New Roman"/>
          <w:color w:val="000000" w:themeColor="text1"/>
          <w:sz w:val="24"/>
          <w:szCs w:val="24"/>
          <w:highlight w:val="white"/>
        </w:rPr>
        <w:t xml:space="preserve"> and Del </w:t>
      </w:r>
      <w:proofErr w:type="spellStart"/>
      <w:r w:rsidRPr="00826386">
        <w:rPr>
          <w:rFonts w:ascii="Times New Roman" w:eastAsia="Times New Roman" w:hAnsi="Times New Roman" w:cs="Times New Roman"/>
          <w:color w:val="000000" w:themeColor="text1"/>
          <w:sz w:val="24"/>
          <w:szCs w:val="24"/>
          <w:highlight w:val="white"/>
        </w:rPr>
        <w:t>Baldo</w:t>
      </w:r>
      <w:proofErr w:type="spellEnd"/>
      <w:r w:rsidRPr="00826386">
        <w:rPr>
          <w:rFonts w:ascii="Times New Roman" w:eastAsia="Times New Roman" w:hAnsi="Times New Roman" w:cs="Times New Roman"/>
          <w:color w:val="000000" w:themeColor="text1"/>
          <w:sz w:val="24"/>
          <w:szCs w:val="24"/>
          <w:highlight w:val="white"/>
        </w:rPr>
        <w:t>, 2018)</w:t>
      </w:r>
      <w:r w:rsidRPr="00826386">
        <w:rPr>
          <w:rFonts w:ascii="Times New Roman" w:eastAsia="Times New Roman" w:hAnsi="Times New Roman" w:cs="Times New Roman"/>
          <w:color w:val="000000" w:themeColor="text1"/>
          <w:sz w:val="24"/>
          <w:szCs w:val="24"/>
        </w:rPr>
        <w:t>. Nonprofits need to therefore consider the diverse interests of each member of their group.</w:t>
      </w:r>
    </w:p>
    <w:p w14:paraId="071FF5AE" w14:textId="77777777" w:rsidR="00C70B76" w:rsidRPr="00826386" w:rsidRDefault="002273CB" w:rsidP="00826386">
      <w:pPr>
        <w:pStyle w:val="Normal1"/>
        <w:spacing w:before="240" w:after="240" w:line="360" w:lineRule="auto"/>
        <w:jc w:val="both"/>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rPr>
        <w:lastRenderedPageBreak/>
        <w:t>A for-profit relationship can be a secretive operation or a sizable project with supplies and equipment. Since for-profit businesses are primarily focused on increasing remuneration, these for-profit pioneers occasionally share gains connected to cash as well as liabilities. However, managers, a supervisory board, or a driving group of legal managers who neither have a direct financial interest nor completely dictate how non-profits operate (</w:t>
      </w:r>
      <w:r w:rsidRPr="00826386">
        <w:rPr>
          <w:rFonts w:ascii="Times New Roman" w:eastAsia="Times New Roman" w:hAnsi="Times New Roman" w:cs="Times New Roman"/>
          <w:color w:val="000000" w:themeColor="text1"/>
          <w:sz w:val="24"/>
          <w:szCs w:val="24"/>
          <w:highlight w:val="white"/>
        </w:rPr>
        <w:t xml:space="preserve">Randhawa </w:t>
      </w:r>
      <w:r w:rsidRPr="00826386">
        <w:rPr>
          <w:rFonts w:ascii="Times New Roman" w:eastAsia="Times New Roman" w:hAnsi="Times New Roman" w:cs="Times New Roman"/>
          <w:i/>
          <w:color w:val="000000" w:themeColor="text1"/>
          <w:sz w:val="24"/>
          <w:szCs w:val="24"/>
          <w:highlight w:val="white"/>
        </w:rPr>
        <w:t>et al</w:t>
      </w:r>
      <w:r w:rsidRPr="00826386">
        <w:rPr>
          <w:rFonts w:ascii="Times New Roman" w:eastAsia="Times New Roman" w:hAnsi="Times New Roman" w:cs="Times New Roman"/>
          <w:color w:val="000000" w:themeColor="text1"/>
          <w:sz w:val="24"/>
          <w:szCs w:val="24"/>
        </w:rPr>
        <w:t>. 2019). Their primary focus is not to succeed in terms of money, but instead on neighborly or maybe customary matters.</w:t>
      </w:r>
    </w:p>
    <w:p w14:paraId="7020D612" w14:textId="77777777" w:rsidR="00C70B76" w:rsidRPr="00826386" w:rsidRDefault="002273CB" w:rsidP="00826386">
      <w:pPr>
        <w:pStyle w:val="Normal1"/>
        <w:spacing w:before="240" w:after="240" w:line="360" w:lineRule="auto"/>
        <w:jc w:val="both"/>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rPr>
        <w:t xml:space="preserve">In many evened-out amicable hierarchies, for-profit and nonprofit </w:t>
      </w:r>
      <w:proofErr w:type="spellStart"/>
      <w:r w:rsidRPr="00826386">
        <w:rPr>
          <w:rFonts w:ascii="Times New Roman" w:eastAsia="Times New Roman" w:hAnsi="Times New Roman" w:cs="Times New Roman"/>
          <w:color w:val="000000" w:themeColor="text1"/>
          <w:sz w:val="24"/>
          <w:szCs w:val="24"/>
        </w:rPr>
        <w:t>organisations</w:t>
      </w:r>
      <w:proofErr w:type="spellEnd"/>
      <w:r w:rsidRPr="00826386">
        <w:rPr>
          <w:rFonts w:ascii="Times New Roman" w:eastAsia="Times New Roman" w:hAnsi="Times New Roman" w:cs="Times New Roman"/>
          <w:color w:val="000000" w:themeColor="text1"/>
          <w:sz w:val="24"/>
          <w:szCs w:val="24"/>
        </w:rPr>
        <w:t xml:space="preserve"> are distinct from one another. Since for-profits frequently focus only on financial gain, they value delegates who contribute to the creation of new goods and </w:t>
      </w:r>
      <w:proofErr w:type="spellStart"/>
      <w:r w:rsidRPr="00826386">
        <w:rPr>
          <w:rFonts w:ascii="Times New Roman" w:eastAsia="Times New Roman" w:hAnsi="Times New Roman" w:cs="Times New Roman"/>
          <w:color w:val="000000" w:themeColor="text1"/>
          <w:sz w:val="24"/>
          <w:szCs w:val="24"/>
        </w:rPr>
        <w:t>organisations</w:t>
      </w:r>
      <w:proofErr w:type="spellEnd"/>
      <w:r w:rsidRPr="00826386">
        <w:rPr>
          <w:rFonts w:ascii="Times New Roman" w:eastAsia="Times New Roman" w:hAnsi="Times New Roman" w:cs="Times New Roman"/>
          <w:color w:val="000000" w:themeColor="text1"/>
          <w:sz w:val="24"/>
          <w:szCs w:val="24"/>
        </w:rPr>
        <w:t xml:space="preserve"> as this may help with increasing remuneration (</w:t>
      </w:r>
      <w:r w:rsidRPr="00826386">
        <w:rPr>
          <w:rFonts w:ascii="Times New Roman" w:eastAsia="Times New Roman" w:hAnsi="Times New Roman" w:cs="Times New Roman"/>
          <w:color w:val="000000" w:themeColor="text1"/>
          <w:sz w:val="24"/>
          <w:szCs w:val="24"/>
          <w:highlight w:val="white"/>
        </w:rPr>
        <w:t>Cellini and Turner, 2019)</w:t>
      </w:r>
      <w:r w:rsidRPr="00826386">
        <w:rPr>
          <w:rFonts w:ascii="Times New Roman" w:eastAsia="Times New Roman" w:hAnsi="Times New Roman" w:cs="Times New Roman"/>
          <w:color w:val="000000" w:themeColor="text1"/>
          <w:sz w:val="24"/>
          <w:szCs w:val="24"/>
        </w:rPr>
        <w:t xml:space="preserve">. Employees of nonprofit </w:t>
      </w:r>
      <w:proofErr w:type="spellStart"/>
      <w:r w:rsidRPr="00826386">
        <w:rPr>
          <w:rFonts w:ascii="Times New Roman" w:eastAsia="Times New Roman" w:hAnsi="Times New Roman" w:cs="Times New Roman"/>
          <w:color w:val="000000" w:themeColor="text1"/>
          <w:sz w:val="24"/>
          <w:szCs w:val="24"/>
        </w:rPr>
        <w:t>organisations</w:t>
      </w:r>
      <w:proofErr w:type="spellEnd"/>
      <w:r w:rsidRPr="00826386">
        <w:rPr>
          <w:rFonts w:ascii="Times New Roman" w:eastAsia="Times New Roman" w:hAnsi="Times New Roman" w:cs="Times New Roman"/>
          <w:color w:val="000000" w:themeColor="text1"/>
          <w:sz w:val="24"/>
          <w:szCs w:val="24"/>
        </w:rPr>
        <w:t xml:space="preserve"> are frequently observed providing clarification outside of their regular schedules by attending events or distributing instructional resources to local </w:t>
      </w:r>
      <w:proofErr w:type="spellStart"/>
      <w:r w:rsidRPr="00826386">
        <w:rPr>
          <w:rFonts w:ascii="Times New Roman" w:eastAsia="Times New Roman" w:hAnsi="Times New Roman" w:cs="Times New Roman"/>
          <w:color w:val="000000" w:themeColor="text1"/>
          <w:sz w:val="24"/>
          <w:szCs w:val="24"/>
        </w:rPr>
        <w:t>organisations</w:t>
      </w:r>
      <w:proofErr w:type="spellEnd"/>
      <w:r w:rsidRPr="00826386">
        <w:rPr>
          <w:rFonts w:ascii="Times New Roman" w:eastAsia="Times New Roman" w:hAnsi="Times New Roman" w:cs="Times New Roman"/>
          <w:color w:val="000000" w:themeColor="text1"/>
          <w:sz w:val="24"/>
          <w:szCs w:val="24"/>
        </w:rPr>
        <w:t xml:space="preserve"> during odd hours of the week.</w:t>
      </w:r>
    </w:p>
    <w:p w14:paraId="36C163C8" w14:textId="77777777" w:rsidR="00C70B76" w:rsidRPr="00826386" w:rsidRDefault="002273CB" w:rsidP="00826386">
      <w:pPr>
        <w:pStyle w:val="Normal1"/>
        <w:spacing w:before="240" w:after="240" w:line="360" w:lineRule="auto"/>
        <w:jc w:val="both"/>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rPr>
        <w:t xml:space="preserve">For-profit businesses have to pay taxes exactly as required by law since businesses profit from their own interests. Nonprofit </w:t>
      </w:r>
      <w:proofErr w:type="spellStart"/>
      <w:r w:rsidRPr="00826386">
        <w:rPr>
          <w:rFonts w:ascii="Times New Roman" w:eastAsia="Times New Roman" w:hAnsi="Times New Roman" w:cs="Times New Roman"/>
          <w:color w:val="000000" w:themeColor="text1"/>
          <w:sz w:val="24"/>
          <w:szCs w:val="24"/>
        </w:rPr>
        <w:t>organisations</w:t>
      </w:r>
      <w:proofErr w:type="spellEnd"/>
      <w:r w:rsidRPr="00826386">
        <w:rPr>
          <w:rFonts w:ascii="Times New Roman" w:eastAsia="Times New Roman" w:hAnsi="Times New Roman" w:cs="Times New Roman"/>
          <w:color w:val="000000" w:themeColor="text1"/>
          <w:sz w:val="24"/>
          <w:szCs w:val="24"/>
        </w:rPr>
        <w:t xml:space="preserve"> are, in any case, exempt from making payments as they benefit society. Additionally, those who work with nonprofits can ensure charge derivations. Even if a particular association is really not profitable, that does not mean it cannot be profitable in the future. Particularly like for-profit businesses, nonprofit </w:t>
      </w:r>
      <w:proofErr w:type="spellStart"/>
      <w:r w:rsidRPr="00826386">
        <w:rPr>
          <w:rFonts w:ascii="Times New Roman" w:eastAsia="Times New Roman" w:hAnsi="Times New Roman" w:cs="Times New Roman"/>
          <w:color w:val="000000" w:themeColor="text1"/>
          <w:sz w:val="24"/>
          <w:szCs w:val="24"/>
        </w:rPr>
        <w:t>organisations</w:t>
      </w:r>
      <w:proofErr w:type="spellEnd"/>
      <w:r w:rsidRPr="00826386">
        <w:rPr>
          <w:rFonts w:ascii="Times New Roman" w:eastAsia="Times New Roman" w:hAnsi="Times New Roman" w:cs="Times New Roman"/>
          <w:color w:val="000000" w:themeColor="text1"/>
          <w:sz w:val="24"/>
          <w:szCs w:val="24"/>
        </w:rPr>
        <w:t xml:space="preserve"> frequently have a similar approach to managing revenue delivery and expanding profits that are entirely focused on launching new initiatives or further developing the ones that are already active (</w:t>
      </w:r>
      <w:r w:rsidRPr="00826386">
        <w:rPr>
          <w:rFonts w:ascii="Times New Roman" w:eastAsia="Times New Roman" w:hAnsi="Times New Roman" w:cs="Times New Roman"/>
          <w:color w:val="000000" w:themeColor="text1"/>
          <w:sz w:val="24"/>
          <w:szCs w:val="24"/>
          <w:highlight w:val="white"/>
        </w:rPr>
        <w:t>Paulsen and McCormick, 2020)</w:t>
      </w:r>
      <w:r w:rsidRPr="00826386">
        <w:rPr>
          <w:rFonts w:ascii="Times New Roman" w:eastAsia="Times New Roman" w:hAnsi="Times New Roman" w:cs="Times New Roman"/>
          <w:color w:val="000000" w:themeColor="text1"/>
          <w:sz w:val="24"/>
          <w:szCs w:val="24"/>
        </w:rPr>
        <w:t xml:space="preserve">. However, the difference between for-profit and nonprofit </w:t>
      </w:r>
      <w:proofErr w:type="spellStart"/>
      <w:r w:rsidRPr="00826386">
        <w:rPr>
          <w:rFonts w:ascii="Times New Roman" w:eastAsia="Times New Roman" w:hAnsi="Times New Roman" w:cs="Times New Roman"/>
          <w:color w:val="000000" w:themeColor="text1"/>
          <w:sz w:val="24"/>
          <w:szCs w:val="24"/>
        </w:rPr>
        <w:t>organisations</w:t>
      </w:r>
      <w:proofErr w:type="spellEnd"/>
      <w:r w:rsidRPr="00826386">
        <w:rPr>
          <w:rFonts w:ascii="Times New Roman" w:eastAsia="Times New Roman" w:hAnsi="Times New Roman" w:cs="Times New Roman"/>
          <w:color w:val="000000" w:themeColor="text1"/>
          <w:sz w:val="24"/>
          <w:szCs w:val="24"/>
        </w:rPr>
        <w:t xml:space="preserve"> is that the latter can reinvest any earnings in the goal that drives it.</w:t>
      </w:r>
    </w:p>
    <w:p w14:paraId="341DB138" w14:textId="77777777" w:rsidR="00C70B76" w:rsidRPr="00826386" w:rsidRDefault="002273CB" w:rsidP="00826386">
      <w:pPr>
        <w:pStyle w:val="Heading1"/>
      </w:pPr>
      <w:bookmarkStart w:id="4" w:name="_Toc123049718"/>
      <w:r w:rsidRPr="00826386">
        <w:t>Conclusion</w:t>
      </w:r>
      <w:bookmarkEnd w:id="4"/>
    </w:p>
    <w:p w14:paraId="722488B5" w14:textId="77777777" w:rsidR="00C70B76" w:rsidRPr="00826386" w:rsidRDefault="002273CB" w:rsidP="00826386">
      <w:pPr>
        <w:pStyle w:val="Normal1"/>
        <w:spacing w:line="360" w:lineRule="auto"/>
        <w:jc w:val="both"/>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rPr>
        <w:t xml:space="preserve">An enterprise is a business entity with the ability to set businesses up independently and create self-identity. In this assignment, the idea of enterprises and entrepreneurship have been covered from a broad range of perspectives. It has been noted that the suitable theory is pertinent to the fundamental features, specific traits, motivators, as well as attributes of entrepreneurs along with the owners of small businesses. Moreover, it has outlined its </w:t>
      </w:r>
      <w:r w:rsidRPr="00826386">
        <w:rPr>
          <w:rFonts w:ascii="Times New Roman" w:eastAsia="Times New Roman" w:hAnsi="Times New Roman" w:cs="Times New Roman"/>
          <w:color w:val="000000" w:themeColor="text1"/>
          <w:sz w:val="24"/>
          <w:szCs w:val="24"/>
        </w:rPr>
        <w:lastRenderedPageBreak/>
        <w:t>identity and its line of work. Later, the comparisons and contrasts that address categories of small businesses are discussed.</w:t>
      </w:r>
    </w:p>
    <w:p w14:paraId="7E9D8003" w14:textId="77777777" w:rsidR="00826386" w:rsidRDefault="00826386">
      <w:pPr>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color w:val="000000" w:themeColor="text1"/>
          <w:sz w:val="24"/>
          <w:szCs w:val="24"/>
        </w:rPr>
        <w:br w:type="page"/>
      </w:r>
    </w:p>
    <w:p w14:paraId="7B44E175" w14:textId="77777777" w:rsidR="00C70B76" w:rsidRPr="00826386" w:rsidRDefault="002273CB" w:rsidP="00826386">
      <w:pPr>
        <w:pStyle w:val="Heading1"/>
        <w:rPr>
          <w:b w:val="0"/>
        </w:rPr>
      </w:pPr>
      <w:bookmarkStart w:id="5" w:name="_Toc123049719"/>
      <w:r w:rsidRPr="00826386">
        <w:lastRenderedPageBreak/>
        <w:t>References</w:t>
      </w:r>
      <w:bookmarkEnd w:id="5"/>
    </w:p>
    <w:p w14:paraId="1C8A34C6"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826386">
        <w:rPr>
          <w:rFonts w:ascii="Times New Roman" w:eastAsia="Times New Roman" w:hAnsi="Times New Roman" w:cs="Times New Roman"/>
          <w:color w:val="000000" w:themeColor="text1"/>
          <w:sz w:val="24"/>
          <w:szCs w:val="24"/>
          <w:highlight w:val="white"/>
        </w:rPr>
        <w:t>Alshanty</w:t>
      </w:r>
      <w:proofErr w:type="spellEnd"/>
      <w:r w:rsidRPr="00826386">
        <w:rPr>
          <w:rFonts w:ascii="Times New Roman" w:eastAsia="Times New Roman" w:hAnsi="Times New Roman" w:cs="Times New Roman"/>
          <w:color w:val="000000" w:themeColor="text1"/>
          <w:sz w:val="24"/>
          <w:szCs w:val="24"/>
          <w:highlight w:val="white"/>
        </w:rPr>
        <w:t xml:space="preserve">, A.M. and </w:t>
      </w:r>
      <w:proofErr w:type="spellStart"/>
      <w:r w:rsidRPr="00826386">
        <w:rPr>
          <w:rFonts w:ascii="Times New Roman" w:eastAsia="Times New Roman" w:hAnsi="Times New Roman" w:cs="Times New Roman"/>
          <w:color w:val="000000" w:themeColor="text1"/>
          <w:sz w:val="24"/>
          <w:szCs w:val="24"/>
          <w:highlight w:val="white"/>
        </w:rPr>
        <w:t>Emeagwali</w:t>
      </w:r>
      <w:proofErr w:type="spellEnd"/>
      <w:r w:rsidRPr="00826386">
        <w:rPr>
          <w:rFonts w:ascii="Times New Roman" w:eastAsia="Times New Roman" w:hAnsi="Times New Roman" w:cs="Times New Roman"/>
          <w:color w:val="000000" w:themeColor="text1"/>
          <w:sz w:val="24"/>
          <w:szCs w:val="24"/>
          <w:highlight w:val="white"/>
        </w:rPr>
        <w:t xml:space="preserve">, O.L., (2019). Market-sensing capability, knowledge creation and innovation: The moderating role of entrepreneurial-orientation. </w:t>
      </w:r>
      <w:r w:rsidRPr="00826386">
        <w:rPr>
          <w:rFonts w:ascii="Times New Roman" w:eastAsia="Times New Roman" w:hAnsi="Times New Roman" w:cs="Times New Roman"/>
          <w:i/>
          <w:color w:val="000000" w:themeColor="text1"/>
          <w:sz w:val="24"/>
          <w:szCs w:val="24"/>
          <w:highlight w:val="white"/>
        </w:rPr>
        <w:t>Journal of Innovation &amp; Knowledge</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4</w:t>
      </w:r>
      <w:r w:rsidRPr="00826386">
        <w:rPr>
          <w:rFonts w:ascii="Times New Roman" w:eastAsia="Times New Roman" w:hAnsi="Times New Roman" w:cs="Times New Roman"/>
          <w:color w:val="000000" w:themeColor="text1"/>
          <w:sz w:val="24"/>
          <w:szCs w:val="24"/>
          <w:highlight w:val="white"/>
        </w:rPr>
        <w:t>(3), pp.171-178.</w:t>
      </w:r>
    </w:p>
    <w:p w14:paraId="7D175FBA"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826386">
        <w:rPr>
          <w:rFonts w:ascii="Times New Roman" w:eastAsia="Times New Roman" w:hAnsi="Times New Roman" w:cs="Times New Roman"/>
          <w:color w:val="000000" w:themeColor="text1"/>
          <w:sz w:val="24"/>
          <w:szCs w:val="24"/>
          <w:highlight w:val="white"/>
        </w:rPr>
        <w:t>article1000, (2022), about economic development theory. Available at: https://article1000.com/features-schumpeter-theory-development/. [Accessed on: 15.12.2022]</w:t>
      </w:r>
    </w:p>
    <w:p w14:paraId="04C04D92"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826386">
        <w:rPr>
          <w:rFonts w:ascii="Times New Roman" w:eastAsia="Times New Roman" w:hAnsi="Times New Roman" w:cs="Times New Roman"/>
          <w:color w:val="000000" w:themeColor="text1"/>
          <w:sz w:val="24"/>
          <w:szCs w:val="24"/>
          <w:highlight w:val="white"/>
        </w:rPr>
        <w:t xml:space="preserve">Cellini, S.R. and Turner, N., (2019). Gainfully employed? Assessing the employment and earnings of for-profit college students using administrative data. </w:t>
      </w:r>
      <w:r w:rsidRPr="00826386">
        <w:rPr>
          <w:rFonts w:ascii="Times New Roman" w:eastAsia="Times New Roman" w:hAnsi="Times New Roman" w:cs="Times New Roman"/>
          <w:i/>
          <w:color w:val="000000" w:themeColor="text1"/>
          <w:sz w:val="24"/>
          <w:szCs w:val="24"/>
          <w:highlight w:val="white"/>
        </w:rPr>
        <w:t>Journal of Human Resources</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54</w:t>
      </w:r>
      <w:r w:rsidRPr="00826386">
        <w:rPr>
          <w:rFonts w:ascii="Times New Roman" w:eastAsia="Times New Roman" w:hAnsi="Times New Roman" w:cs="Times New Roman"/>
          <w:color w:val="000000" w:themeColor="text1"/>
          <w:sz w:val="24"/>
          <w:szCs w:val="24"/>
          <w:highlight w:val="white"/>
        </w:rPr>
        <w:t>(2), pp.342-370.</w:t>
      </w:r>
    </w:p>
    <w:p w14:paraId="606C9C33"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826386">
        <w:rPr>
          <w:rFonts w:ascii="Times New Roman" w:eastAsia="Times New Roman" w:hAnsi="Times New Roman" w:cs="Times New Roman"/>
          <w:color w:val="000000" w:themeColor="text1"/>
          <w:sz w:val="24"/>
          <w:szCs w:val="24"/>
          <w:highlight w:val="white"/>
        </w:rPr>
        <w:t>Emami</w:t>
      </w:r>
      <w:proofErr w:type="spellEnd"/>
      <w:r w:rsidRPr="00826386">
        <w:rPr>
          <w:rFonts w:ascii="Times New Roman" w:eastAsia="Times New Roman" w:hAnsi="Times New Roman" w:cs="Times New Roman"/>
          <w:color w:val="000000" w:themeColor="text1"/>
          <w:sz w:val="24"/>
          <w:szCs w:val="24"/>
          <w:highlight w:val="white"/>
        </w:rPr>
        <w:t xml:space="preserve"> </w:t>
      </w:r>
      <w:proofErr w:type="spellStart"/>
      <w:r w:rsidRPr="00826386">
        <w:rPr>
          <w:rFonts w:ascii="Times New Roman" w:eastAsia="Times New Roman" w:hAnsi="Times New Roman" w:cs="Times New Roman"/>
          <w:color w:val="000000" w:themeColor="text1"/>
          <w:sz w:val="24"/>
          <w:szCs w:val="24"/>
          <w:highlight w:val="white"/>
        </w:rPr>
        <w:t>Langroodi</w:t>
      </w:r>
      <w:proofErr w:type="spellEnd"/>
      <w:r w:rsidRPr="00826386">
        <w:rPr>
          <w:rFonts w:ascii="Times New Roman" w:eastAsia="Times New Roman" w:hAnsi="Times New Roman" w:cs="Times New Roman"/>
          <w:color w:val="000000" w:themeColor="text1"/>
          <w:sz w:val="24"/>
          <w:szCs w:val="24"/>
          <w:highlight w:val="white"/>
        </w:rPr>
        <w:t xml:space="preserve">, F., (2021). Schumpeter’s theory of economic development: a study of the creative destruction and entrepreneurship effects on the economic growth. </w:t>
      </w:r>
      <w:r w:rsidRPr="00826386">
        <w:rPr>
          <w:rFonts w:ascii="Times New Roman" w:eastAsia="Times New Roman" w:hAnsi="Times New Roman" w:cs="Times New Roman"/>
          <w:i/>
          <w:color w:val="000000" w:themeColor="text1"/>
          <w:sz w:val="24"/>
          <w:szCs w:val="24"/>
          <w:highlight w:val="white"/>
        </w:rPr>
        <w:t>Journal of Insurance and Financial Management</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4</w:t>
      </w:r>
      <w:r w:rsidRPr="00826386">
        <w:rPr>
          <w:rFonts w:ascii="Times New Roman" w:eastAsia="Times New Roman" w:hAnsi="Times New Roman" w:cs="Times New Roman"/>
          <w:color w:val="000000" w:themeColor="text1"/>
          <w:sz w:val="24"/>
          <w:szCs w:val="24"/>
          <w:highlight w:val="white"/>
        </w:rPr>
        <w:t>(3).</w:t>
      </w:r>
    </w:p>
    <w:p w14:paraId="41B13947"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826386">
        <w:rPr>
          <w:rFonts w:ascii="Times New Roman" w:eastAsia="Times New Roman" w:hAnsi="Times New Roman" w:cs="Times New Roman"/>
          <w:color w:val="000000" w:themeColor="text1"/>
          <w:sz w:val="24"/>
          <w:szCs w:val="24"/>
          <w:highlight w:val="white"/>
        </w:rPr>
        <w:t xml:space="preserve">Evangelista, R., (2018). Technology and economic development: The Schumpeterian legacy. </w:t>
      </w:r>
      <w:r w:rsidRPr="00826386">
        <w:rPr>
          <w:rFonts w:ascii="Times New Roman" w:eastAsia="Times New Roman" w:hAnsi="Times New Roman" w:cs="Times New Roman"/>
          <w:i/>
          <w:color w:val="000000" w:themeColor="text1"/>
          <w:sz w:val="24"/>
          <w:szCs w:val="24"/>
          <w:highlight w:val="white"/>
        </w:rPr>
        <w:t>Review of Radical Political Economics</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50</w:t>
      </w:r>
      <w:r w:rsidRPr="00826386">
        <w:rPr>
          <w:rFonts w:ascii="Times New Roman" w:eastAsia="Times New Roman" w:hAnsi="Times New Roman" w:cs="Times New Roman"/>
          <w:color w:val="000000" w:themeColor="text1"/>
          <w:sz w:val="24"/>
          <w:szCs w:val="24"/>
          <w:highlight w:val="white"/>
        </w:rPr>
        <w:t>(1), pp.136-153.</w:t>
      </w:r>
    </w:p>
    <w:p w14:paraId="46EF3016"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826386">
        <w:rPr>
          <w:rFonts w:ascii="Times New Roman" w:eastAsia="Times New Roman" w:hAnsi="Times New Roman" w:cs="Times New Roman"/>
          <w:color w:val="000000" w:themeColor="text1"/>
          <w:sz w:val="24"/>
          <w:szCs w:val="24"/>
          <w:highlight w:val="white"/>
        </w:rPr>
        <w:t xml:space="preserve">Fischer, B., Guerrero, M., </w:t>
      </w:r>
      <w:proofErr w:type="spellStart"/>
      <w:r w:rsidRPr="00826386">
        <w:rPr>
          <w:rFonts w:ascii="Times New Roman" w:eastAsia="Times New Roman" w:hAnsi="Times New Roman" w:cs="Times New Roman"/>
          <w:color w:val="000000" w:themeColor="text1"/>
          <w:sz w:val="24"/>
          <w:szCs w:val="24"/>
          <w:highlight w:val="white"/>
        </w:rPr>
        <w:t>Guimón</w:t>
      </w:r>
      <w:proofErr w:type="spellEnd"/>
      <w:r w:rsidRPr="00826386">
        <w:rPr>
          <w:rFonts w:ascii="Times New Roman" w:eastAsia="Times New Roman" w:hAnsi="Times New Roman" w:cs="Times New Roman"/>
          <w:color w:val="000000" w:themeColor="text1"/>
          <w:sz w:val="24"/>
          <w:szCs w:val="24"/>
          <w:highlight w:val="white"/>
        </w:rPr>
        <w:t xml:space="preserve">, J. and Schaeffer, P.R., (2020). Knowledge transfer for frugal innovation: where do entrepreneurial universities </w:t>
      </w:r>
      <w:proofErr w:type="gramStart"/>
      <w:r w:rsidRPr="00826386">
        <w:rPr>
          <w:rFonts w:ascii="Times New Roman" w:eastAsia="Times New Roman" w:hAnsi="Times New Roman" w:cs="Times New Roman"/>
          <w:color w:val="000000" w:themeColor="text1"/>
          <w:sz w:val="24"/>
          <w:szCs w:val="24"/>
          <w:highlight w:val="white"/>
        </w:rPr>
        <w:t>stand?.</w:t>
      </w:r>
      <w:proofErr w:type="gramEnd"/>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Journal of Knowledge Management</w:t>
      </w:r>
      <w:r w:rsidRPr="00826386">
        <w:rPr>
          <w:rFonts w:ascii="Times New Roman" w:eastAsia="Times New Roman" w:hAnsi="Times New Roman" w:cs="Times New Roman"/>
          <w:color w:val="000000" w:themeColor="text1"/>
          <w:sz w:val="24"/>
          <w:szCs w:val="24"/>
          <w:highlight w:val="white"/>
        </w:rPr>
        <w:t>.</w:t>
      </w:r>
    </w:p>
    <w:p w14:paraId="611486EB"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826386">
        <w:rPr>
          <w:rFonts w:ascii="Times New Roman" w:eastAsia="Times New Roman" w:hAnsi="Times New Roman" w:cs="Times New Roman"/>
          <w:color w:val="000000" w:themeColor="text1"/>
          <w:sz w:val="24"/>
          <w:szCs w:val="24"/>
          <w:highlight w:val="white"/>
        </w:rPr>
        <w:t>Frontiersin</w:t>
      </w:r>
      <w:proofErr w:type="spellEnd"/>
      <w:r w:rsidRPr="00826386">
        <w:rPr>
          <w:rFonts w:ascii="Times New Roman" w:eastAsia="Times New Roman" w:hAnsi="Times New Roman" w:cs="Times New Roman"/>
          <w:color w:val="000000" w:themeColor="text1"/>
          <w:sz w:val="24"/>
          <w:szCs w:val="24"/>
          <w:highlight w:val="white"/>
        </w:rPr>
        <w:t xml:space="preserve">, (2022). [Accessed from: https://www.frontiersin.org/files/MyHome%20Article%20Library/725545/725545_Thumb_400.jpg]. [Accessed on: 17.12.22]. </w:t>
      </w:r>
    </w:p>
    <w:p w14:paraId="6B88D7C9" w14:textId="77777777" w:rsidR="00826386" w:rsidRPr="00826386" w:rsidRDefault="00826386" w:rsidP="00826386">
      <w:pPr>
        <w:pStyle w:val="Normal1"/>
        <w:spacing w:line="360" w:lineRule="auto"/>
        <w:jc w:val="both"/>
        <w:rPr>
          <w:rFonts w:ascii="Times New Roman" w:eastAsia="Times New Roman" w:hAnsi="Times New Roman" w:cs="Times New Roman"/>
          <w:color w:val="000000" w:themeColor="text1"/>
          <w:sz w:val="24"/>
          <w:szCs w:val="24"/>
          <w:highlight w:val="white"/>
        </w:rPr>
      </w:pPr>
      <w:r w:rsidRPr="00826386">
        <w:rPr>
          <w:rFonts w:ascii="Times New Roman" w:eastAsia="Times New Roman" w:hAnsi="Times New Roman" w:cs="Times New Roman"/>
          <w:color w:val="000000" w:themeColor="text1"/>
          <w:sz w:val="24"/>
          <w:szCs w:val="24"/>
          <w:highlight w:val="white"/>
        </w:rPr>
        <w:t xml:space="preserve">Hameed, I. and Irfan, Z., (2019). Entrepreneurship education: a review of challenges, characteristics and opportunities. </w:t>
      </w:r>
      <w:r w:rsidRPr="00826386">
        <w:rPr>
          <w:rFonts w:ascii="Times New Roman" w:eastAsia="Times New Roman" w:hAnsi="Times New Roman" w:cs="Times New Roman"/>
          <w:i/>
          <w:color w:val="000000" w:themeColor="text1"/>
          <w:sz w:val="24"/>
          <w:szCs w:val="24"/>
          <w:highlight w:val="white"/>
        </w:rPr>
        <w:t>Entrepreneurship Education</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2</w:t>
      </w:r>
      <w:r w:rsidRPr="00826386">
        <w:rPr>
          <w:rFonts w:ascii="Times New Roman" w:eastAsia="Times New Roman" w:hAnsi="Times New Roman" w:cs="Times New Roman"/>
          <w:color w:val="000000" w:themeColor="text1"/>
          <w:sz w:val="24"/>
          <w:szCs w:val="24"/>
          <w:highlight w:val="white"/>
        </w:rPr>
        <w:t>(3), pp.135-148.</w:t>
      </w:r>
    </w:p>
    <w:p w14:paraId="7BCB21DE"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826386">
        <w:rPr>
          <w:rFonts w:ascii="Times New Roman" w:eastAsia="Times New Roman" w:hAnsi="Times New Roman" w:cs="Times New Roman"/>
          <w:color w:val="000000" w:themeColor="text1"/>
          <w:sz w:val="24"/>
          <w:szCs w:val="24"/>
          <w:highlight w:val="white"/>
        </w:rPr>
        <w:t xml:space="preserve">Hinton, J.B., (2020). Fit for purpose? Clarifying the critical role of profit for sustainability. </w:t>
      </w:r>
      <w:r w:rsidRPr="00826386">
        <w:rPr>
          <w:rFonts w:ascii="Times New Roman" w:eastAsia="Times New Roman" w:hAnsi="Times New Roman" w:cs="Times New Roman"/>
          <w:i/>
          <w:color w:val="000000" w:themeColor="text1"/>
          <w:sz w:val="24"/>
          <w:szCs w:val="24"/>
          <w:highlight w:val="white"/>
        </w:rPr>
        <w:t>Journal of political ecology</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27</w:t>
      </w:r>
      <w:r w:rsidRPr="00826386">
        <w:rPr>
          <w:rFonts w:ascii="Times New Roman" w:eastAsia="Times New Roman" w:hAnsi="Times New Roman" w:cs="Times New Roman"/>
          <w:color w:val="000000" w:themeColor="text1"/>
          <w:sz w:val="24"/>
          <w:szCs w:val="24"/>
          <w:highlight w:val="white"/>
        </w:rPr>
        <w:t>(1), pp.236-262.</w:t>
      </w:r>
    </w:p>
    <w:p w14:paraId="3ADF388F" w14:textId="77777777" w:rsidR="00826386" w:rsidRPr="00826386" w:rsidRDefault="00826386" w:rsidP="0082638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826386">
        <w:rPr>
          <w:rFonts w:ascii="Times New Roman" w:eastAsia="Times New Roman" w:hAnsi="Times New Roman" w:cs="Times New Roman"/>
          <w:color w:val="000000" w:themeColor="text1"/>
          <w:sz w:val="24"/>
          <w:szCs w:val="24"/>
          <w:highlight w:val="white"/>
        </w:rPr>
        <w:t>Hmieleski</w:t>
      </w:r>
      <w:proofErr w:type="spellEnd"/>
      <w:r w:rsidRPr="00826386">
        <w:rPr>
          <w:rFonts w:ascii="Times New Roman" w:eastAsia="Times New Roman" w:hAnsi="Times New Roman" w:cs="Times New Roman"/>
          <w:color w:val="000000" w:themeColor="text1"/>
          <w:sz w:val="24"/>
          <w:szCs w:val="24"/>
          <w:highlight w:val="white"/>
        </w:rPr>
        <w:t xml:space="preserve">, K.M. and Sheppard, L.D., (2019). The Yin and Yang of entrepreneurship: Gender differences in the importance of communal and agentic characteristics for entrepreneurs' subjective well-being and performance. </w:t>
      </w:r>
      <w:r w:rsidRPr="00826386">
        <w:rPr>
          <w:rFonts w:ascii="Times New Roman" w:eastAsia="Times New Roman" w:hAnsi="Times New Roman" w:cs="Times New Roman"/>
          <w:i/>
          <w:color w:val="000000" w:themeColor="text1"/>
          <w:sz w:val="24"/>
          <w:szCs w:val="24"/>
          <w:highlight w:val="white"/>
        </w:rPr>
        <w:t>Journal of Business Venturing</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34</w:t>
      </w:r>
      <w:r w:rsidRPr="00826386">
        <w:rPr>
          <w:rFonts w:ascii="Times New Roman" w:eastAsia="Times New Roman" w:hAnsi="Times New Roman" w:cs="Times New Roman"/>
          <w:color w:val="000000" w:themeColor="text1"/>
          <w:sz w:val="24"/>
          <w:szCs w:val="24"/>
          <w:highlight w:val="white"/>
        </w:rPr>
        <w:t>(4), pp.709-730.</w:t>
      </w:r>
    </w:p>
    <w:p w14:paraId="2089A9FB"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826386">
        <w:rPr>
          <w:rFonts w:ascii="Times New Roman" w:eastAsia="Times New Roman" w:hAnsi="Times New Roman" w:cs="Times New Roman"/>
          <w:color w:val="000000" w:themeColor="text1"/>
          <w:sz w:val="24"/>
          <w:szCs w:val="24"/>
          <w:highlight w:val="white"/>
        </w:rPr>
        <w:lastRenderedPageBreak/>
        <w:t>jitasagroup</w:t>
      </w:r>
      <w:proofErr w:type="spellEnd"/>
      <w:r w:rsidRPr="00826386">
        <w:rPr>
          <w:rFonts w:ascii="Times New Roman" w:eastAsia="Times New Roman" w:hAnsi="Times New Roman" w:cs="Times New Roman"/>
          <w:color w:val="000000" w:themeColor="text1"/>
          <w:sz w:val="24"/>
          <w:szCs w:val="24"/>
          <w:highlight w:val="white"/>
        </w:rPr>
        <w:t xml:space="preserve">, (2022), about non-profit </w:t>
      </w:r>
      <w:proofErr w:type="spellStart"/>
      <w:r w:rsidRPr="00826386">
        <w:rPr>
          <w:rFonts w:ascii="Times New Roman" w:eastAsia="Times New Roman" w:hAnsi="Times New Roman" w:cs="Times New Roman"/>
          <w:color w:val="000000" w:themeColor="text1"/>
          <w:sz w:val="24"/>
          <w:szCs w:val="24"/>
          <w:highlight w:val="white"/>
        </w:rPr>
        <w:t>organisations</w:t>
      </w:r>
      <w:proofErr w:type="spellEnd"/>
      <w:r w:rsidRPr="00826386">
        <w:rPr>
          <w:rFonts w:ascii="Times New Roman" w:eastAsia="Times New Roman" w:hAnsi="Times New Roman" w:cs="Times New Roman"/>
          <w:color w:val="000000" w:themeColor="text1"/>
          <w:sz w:val="24"/>
          <w:szCs w:val="24"/>
          <w:highlight w:val="white"/>
        </w:rPr>
        <w:t>. Available at: https://www.jitasagroup.com/jitasa_nonprofit/how-do-nonprofits-make-money/. [Accessed on: 15.12.2022]</w:t>
      </w:r>
    </w:p>
    <w:p w14:paraId="5C4AC877" w14:textId="77777777" w:rsidR="00826386" w:rsidRPr="00826386" w:rsidRDefault="00826386" w:rsidP="0082638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826386">
        <w:rPr>
          <w:rFonts w:ascii="Times New Roman" w:eastAsia="Times New Roman" w:hAnsi="Times New Roman" w:cs="Times New Roman"/>
          <w:color w:val="000000" w:themeColor="text1"/>
          <w:sz w:val="24"/>
          <w:szCs w:val="24"/>
          <w:highlight w:val="white"/>
        </w:rPr>
        <w:t>Kibler</w:t>
      </w:r>
      <w:proofErr w:type="spellEnd"/>
      <w:r w:rsidRPr="00826386">
        <w:rPr>
          <w:rFonts w:ascii="Times New Roman" w:eastAsia="Times New Roman" w:hAnsi="Times New Roman" w:cs="Times New Roman"/>
          <w:color w:val="000000" w:themeColor="text1"/>
          <w:sz w:val="24"/>
          <w:szCs w:val="24"/>
          <w:highlight w:val="white"/>
        </w:rPr>
        <w:t xml:space="preserve">, E., </w:t>
      </w:r>
      <w:proofErr w:type="spellStart"/>
      <w:r w:rsidRPr="00826386">
        <w:rPr>
          <w:rFonts w:ascii="Times New Roman" w:eastAsia="Times New Roman" w:hAnsi="Times New Roman" w:cs="Times New Roman"/>
          <w:color w:val="000000" w:themeColor="text1"/>
          <w:sz w:val="24"/>
          <w:szCs w:val="24"/>
          <w:highlight w:val="white"/>
        </w:rPr>
        <w:t>Wincent</w:t>
      </w:r>
      <w:proofErr w:type="spellEnd"/>
      <w:r w:rsidRPr="00826386">
        <w:rPr>
          <w:rFonts w:ascii="Times New Roman" w:eastAsia="Times New Roman" w:hAnsi="Times New Roman" w:cs="Times New Roman"/>
          <w:color w:val="000000" w:themeColor="text1"/>
          <w:sz w:val="24"/>
          <w:szCs w:val="24"/>
          <w:highlight w:val="white"/>
        </w:rPr>
        <w:t xml:space="preserve">, J., </w:t>
      </w:r>
      <w:proofErr w:type="spellStart"/>
      <w:r w:rsidRPr="00826386">
        <w:rPr>
          <w:rFonts w:ascii="Times New Roman" w:eastAsia="Times New Roman" w:hAnsi="Times New Roman" w:cs="Times New Roman"/>
          <w:color w:val="000000" w:themeColor="text1"/>
          <w:sz w:val="24"/>
          <w:szCs w:val="24"/>
          <w:highlight w:val="white"/>
        </w:rPr>
        <w:t>Kautonen</w:t>
      </w:r>
      <w:proofErr w:type="spellEnd"/>
      <w:r w:rsidRPr="00826386">
        <w:rPr>
          <w:rFonts w:ascii="Times New Roman" w:eastAsia="Times New Roman" w:hAnsi="Times New Roman" w:cs="Times New Roman"/>
          <w:color w:val="000000" w:themeColor="text1"/>
          <w:sz w:val="24"/>
          <w:szCs w:val="24"/>
          <w:highlight w:val="white"/>
        </w:rPr>
        <w:t xml:space="preserve">, T., Cacciotti, G. and </w:t>
      </w:r>
      <w:proofErr w:type="spellStart"/>
      <w:r w:rsidRPr="00826386">
        <w:rPr>
          <w:rFonts w:ascii="Times New Roman" w:eastAsia="Times New Roman" w:hAnsi="Times New Roman" w:cs="Times New Roman"/>
          <w:color w:val="000000" w:themeColor="text1"/>
          <w:sz w:val="24"/>
          <w:szCs w:val="24"/>
          <w:highlight w:val="white"/>
        </w:rPr>
        <w:t>Obschonka</w:t>
      </w:r>
      <w:proofErr w:type="spellEnd"/>
      <w:r w:rsidRPr="00826386">
        <w:rPr>
          <w:rFonts w:ascii="Times New Roman" w:eastAsia="Times New Roman" w:hAnsi="Times New Roman" w:cs="Times New Roman"/>
          <w:color w:val="000000" w:themeColor="text1"/>
          <w:sz w:val="24"/>
          <w:szCs w:val="24"/>
          <w:highlight w:val="white"/>
        </w:rPr>
        <w:t>, M., (2019). Can prosocial motivation harm entrepreneurs' subjective well-</w:t>
      </w:r>
      <w:proofErr w:type="gramStart"/>
      <w:r w:rsidRPr="00826386">
        <w:rPr>
          <w:rFonts w:ascii="Times New Roman" w:eastAsia="Times New Roman" w:hAnsi="Times New Roman" w:cs="Times New Roman"/>
          <w:color w:val="000000" w:themeColor="text1"/>
          <w:sz w:val="24"/>
          <w:szCs w:val="24"/>
          <w:highlight w:val="white"/>
        </w:rPr>
        <w:t>being?.</w:t>
      </w:r>
      <w:proofErr w:type="gramEnd"/>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Journal of business venturing</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34</w:t>
      </w:r>
      <w:r w:rsidRPr="00826386">
        <w:rPr>
          <w:rFonts w:ascii="Times New Roman" w:eastAsia="Times New Roman" w:hAnsi="Times New Roman" w:cs="Times New Roman"/>
          <w:color w:val="000000" w:themeColor="text1"/>
          <w:sz w:val="24"/>
          <w:szCs w:val="24"/>
          <w:highlight w:val="white"/>
        </w:rPr>
        <w:t>(4), pp.608-624.</w:t>
      </w:r>
    </w:p>
    <w:p w14:paraId="3BF9659B" w14:textId="77777777" w:rsidR="00826386" w:rsidRPr="00826386" w:rsidRDefault="00826386" w:rsidP="0082638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826386">
        <w:rPr>
          <w:rFonts w:ascii="Times New Roman" w:eastAsia="Times New Roman" w:hAnsi="Times New Roman" w:cs="Times New Roman"/>
          <w:color w:val="000000" w:themeColor="text1"/>
          <w:sz w:val="24"/>
          <w:szCs w:val="24"/>
          <w:highlight w:val="white"/>
        </w:rPr>
        <w:t>Mahto</w:t>
      </w:r>
      <w:proofErr w:type="spellEnd"/>
      <w:r w:rsidRPr="00826386">
        <w:rPr>
          <w:rFonts w:ascii="Times New Roman" w:eastAsia="Times New Roman" w:hAnsi="Times New Roman" w:cs="Times New Roman"/>
          <w:color w:val="000000" w:themeColor="text1"/>
          <w:sz w:val="24"/>
          <w:szCs w:val="24"/>
          <w:highlight w:val="white"/>
        </w:rPr>
        <w:t xml:space="preserve">, R.V. and McDowell, W.C., (2018). Entrepreneurial motivation: a non-entrepreneur’s journey to become an entrepreneur. </w:t>
      </w:r>
      <w:r w:rsidRPr="00826386">
        <w:rPr>
          <w:rFonts w:ascii="Times New Roman" w:eastAsia="Times New Roman" w:hAnsi="Times New Roman" w:cs="Times New Roman"/>
          <w:i/>
          <w:color w:val="000000" w:themeColor="text1"/>
          <w:sz w:val="24"/>
          <w:szCs w:val="24"/>
          <w:highlight w:val="white"/>
        </w:rPr>
        <w:t>International Entrepreneurship and Management Journal</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14</w:t>
      </w:r>
      <w:r w:rsidRPr="00826386">
        <w:rPr>
          <w:rFonts w:ascii="Times New Roman" w:eastAsia="Times New Roman" w:hAnsi="Times New Roman" w:cs="Times New Roman"/>
          <w:color w:val="000000" w:themeColor="text1"/>
          <w:sz w:val="24"/>
          <w:szCs w:val="24"/>
          <w:highlight w:val="white"/>
        </w:rPr>
        <w:t>(3), pp.513-526.</w:t>
      </w:r>
    </w:p>
    <w:p w14:paraId="69BBC61F" w14:textId="77777777" w:rsidR="00826386" w:rsidRPr="00826386" w:rsidRDefault="00826386" w:rsidP="00826386">
      <w:pPr>
        <w:pStyle w:val="Normal1"/>
        <w:spacing w:line="360" w:lineRule="auto"/>
        <w:jc w:val="both"/>
        <w:rPr>
          <w:rFonts w:ascii="Times New Roman" w:eastAsia="Times New Roman" w:hAnsi="Times New Roman" w:cs="Times New Roman"/>
          <w:color w:val="000000" w:themeColor="text1"/>
          <w:sz w:val="24"/>
          <w:szCs w:val="24"/>
        </w:rPr>
      </w:pPr>
      <w:r w:rsidRPr="00826386">
        <w:rPr>
          <w:rFonts w:ascii="Times New Roman" w:eastAsia="Times New Roman" w:hAnsi="Times New Roman" w:cs="Times New Roman"/>
          <w:color w:val="000000" w:themeColor="text1"/>
          <w:sz w:val="24"/>
          <w:szCs w:val="24"/>
          <w:highlight w:val="white"/>
        </w:rPr>
        <w:t xml:space="preserve">Matos, S. and Hall, J., (2021). An exploratory study of entrepreneurs in impoverished communities: when institutional factors and individual characteristics result in non-productive entrepreneurship. In </w:t>
      </w:r>
      <w:r w:rsidRPr="00826386">
        <w:rPr>
          <w:rFonts w:ascii="Times New Roman" w:eastAsia="Times New Roman" w:hAnsi="Times New Roman" w:cs="Times New Roman"/>
          <w:i/>
          <w:color w:val="000000" w:themeColor="text1"/>
          <w:sz w:val="24"/>
          <w:szCs w:val="24"/>
          <w:highlight w:val="white"/>
        </w:rPr>
        <w:t>Business, Entrepreneurship and Innovation Toward Poverty Reduction</w:t>
      </w:r>
      <w:r w:rsidRPr="00826386">
        <w:rPr>
          <w:rFonts w:ascii="Times New Roman" w:eastAsia="Times New Roman" w:hAnsi="Times New Roman" w:cs="Times New Roman"/>
          <w:color w:val="000000" w:themeColor="text1"/>
          <w:sz w:val="24"/>
          <w:szCs w:val="24"/>
          <w:highlight w:val="white"/>
        </w:rPr>
        <w:t xml:space="preserve"> (pp. 134-155). Routledge.</w:t>
      </w:r>
      <w:r w:rsidRPr="00826386">
        <w:rPr>
          <w:rFonts w:ascii="Times New Roman" w:eastAsia="Times New Roman" w:hAnsi="Times New Roman" w:cs="Times New Roman"/>
          <w:color w:val="000000" w:themeColor="text1"/>
          <w:sz w:val="24"/>
          <w:szCs w:val="24"/>
        </w:rPr>
        <w:t xml:space="preserve">  </w:t>
      </w:r>
    </w:p>
    <w:p w14:paraId="63AC72CB"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826386">
        <w:rPr>
          <w:rFonts w:ascii="Times New Roman" w:eastAsia="Times New Roman" w:hAnsi="Times New Roman" w:cs="Times New Roman"/>
          <w:color w:val="000000" w:themeColor="text1"/>
          <w:sz w:val="24"/>
          <w:szCs w:val="24"/>
          <w:highlight w:val="white"/>
        </w:rPr>
        <w:t xml:space="preserve">McKillop, D., French, D., Quinn, B., </w:t>
      </w:r>
      <w:proofErr w:type="spellStart"/>
      <w:r w:rsidRPr="00826386">
        <w:rPr>
          <w:rFonts w:ascii="Times New Roman" w:eastAsia="Times New Roman" w:hAnsi="Times New Roman" w:cs="Times New Roman"/>
          <w:color w:val="000000" w:themeColor="text1"/>
          <w:sz w:val="24"/>
          <w:szCs w:val="24"/>
          <w:highlight w:val="white"/>
        </w:rPr>
        <w:t>Sobiech</w:t>
      </w:r>
      <w:proofErr w:type="spellEnd"/>
      <w:r w:rsidRPr="00826386">
        <w:rPr>
          <w:rFonts w:ascii="Times New Roman" w:eastAsia="Times New Roman" w:hAnsi="Times New Roman" w:cs="Times New Roman"/>
          <w:color w:val="000000" w:themeColor="text1"/>
          <w:sz w:val="24"/>
          <w:szCs w:val="24"/>
          <w:highlight w:val="white"/>
        </w:rPr>
        <w:t xml:space="preserve">, A.L. and Wilson, J.O., (2020). Cooperative financial institutions: A review of the literature. </w:t>
      </w:r>
      <w:r w:rsidRPr="00826386">
        <w:rPr>
          <w:rFonts w:ascii="Times New Roman" w:eastAsia="Times New Roman" w:hAnsi="Times New Roman" w:cs="Times New Roman"/>
          <w:i/>
          <w:color w:val="000000" w:themeColor="text1"/>
          <w:sz w:val="24"/>
          <w:szCs w:val="24"/>
          <w:highlight w:val="white"/>
        </w:rPr>
        <w:t>International Review of Financial Analysis</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71</w:t>
      </w:r>
      <w:r w:rsidRPr="00826386">
        <w:rPr>
          <w:rFonts w:ascii="Times New Roman" w:eastAsia="Times New Roman" w:hAnsi="Times New Roman" w:cs="Times New Roman"/>
          <w:color w:val="000000" w:themeColor="text1"/>
          <w:sz w:val="24"/>
          <w:szCs w:val="24"/>
          <w:highlight w:val="white"/>
        </w:rPr>
        <w:t>, p.101520.</w:t>
      </w:r>
    </w:p>
    <w:p w14:paraId="69BCC649"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826386">
        <w:rPr>
          <w:rFonts w:ascii="Times New Roman" w:eastAsia="Times New Roman" w:hAnsi="Times New Roman" w:cs="Times New Roman"/>
          <w:color w:val="000000" w:themeColor="text1"/>
          <w:sz w:val="24"/>
          <w:szCs w:val="24"/>
          <w:highlight w:val="white"/>
        </w:rPr>
        <w:t xml:space="preserve">Mehmood, T., </w:t>
      </w:r>
      <w:proofErr w:type="spellStart"/>
      <w:r w:rsidRPr="00826386">
        <w:rPr>
          <w:rFonts w:ascii="Times New Roman" w:eastAsia="Times New Roman" w:hAnsi="Times New Roman" w:cs="Times New Roman"/>
          <w:color w:val="000000" w:themeColor="text1"/>
          <w:sz w:val="24"/>
          <w:szCs w:val="24"/>
          <w:highlight w:val="white"/>
        </w:rPr>
        <w:t>Alzoubi</w:t>
      </w:r>
      <w:proofErr w:type="spellEnd"/>
      <w:r w:rsidRPr="00826386">
        <w:rPr>
          <w:rFonts w:ascii="Times New Roman" w:eastAsia="Times New Roman" w:hAnsi="Times New Roman" w:cs="Times New Roman"/>
          <w:color w:val="000000" w:themeColor="text1"/>
          <w:sz w:val="24"/>
          <w:szCs w:val="24"/>
          <w:highlight w:val="white"/>
        </w:rPr>
        <w:t xml:space="preserve">, H.M. and Ahmed, G., (2019). Schumpeterian entrepreneurship theory: evolution and relevance. </w:t>
      </w:r>
      <w:r w:rsidRPr="00826386">
        <w:rPr>
          <w:rFonts w:ascii="Times New Roman" w:eastAsia="Times New Roman" w:hAnsi="Times New Roman" w:cs="Times New Roman"/>
          <w:i/>
          <w:color w:val="000000" w:themeColor="text1"/>
          <w:sz w:val="24"/>
          <w:szCs w:val="24"/>
          <w:highlight w:val="white"/>
        </w:rPr>
        <w:t>Academy of Entrepreneurship Journal</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25</w:t>
      </w:r>
      <w:r w:rsidRPr="00826386">
        <w:rPr>
          <w:rFonts w:ascii="Times New Roman" w:eastAsia="Times New Roman" w:hAnsi="Times New Roman" w:cs="Times New Roman"/>
          <w:color w:val="000000" w:themeColor="text1"/>
          <w:sz w:val="24"/>
          <w:szCs w:val="24"/>
          <w:highlight w:val="white"/>
        </w:rPr>
        <w:t>(4).</w:t>
      </w:r>
    </w:p>
    <w:p w14:paraId="0A0FD7FB" w14:textId="77777777" w:rsidR="00826386" w:rsidRPr="00826386" w:rsidRDefault="00826386" w:rsidP="0082638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826386">
        <w:rPr>
          <w:rFonts w:ascii="Times New Roman" w:eastAsia="Times New Roman" w:hAnsi="Times New Roman" w:cs="Times New Roman"/>
          <w:color w:val="000000" w:themeColor="text1"/>
          <w:sz w:val="24"/>
          <w:szCs w:val="24"/>
          <w:highlight w:val="white"/>
        </w:rPr>
        <w:t>Mintrom</w:t>
      </w:r>
      <w:proofErr w:type="spellEnd"/>
      <w:r w:rsidRPr="00826386">
        <w:rPr>
          <w:rFonts w:ascii="Times New Roman" w:eastAsia="Times New Roman" w:hAnsi="Times New Roman" w:cs="Times New Roman"/>
          <w:color w:val="000000" w:themeColor="text1"/>
          <w:sz w:val="24"/>
          <w:szCs w:val="24"/>
          <w:highlight w:val="white"/>
        </w:rPr>
        <w:t xml:space="preserve">, M., (2019). So you want to be a policy </w:t>
      </w:r>
      <w:proofErr w:type="gramStart"/>
      <w:r w:rsidRPr="00826386">
        <w:rPr>
          <w:rFonts w:ascii="Times New Roman" w:eastAsia="Times New Roman" w:hAnsi="Times New Roman" w:cs="Times New Roman"/>
          <w:color w:val="000000" w:themeColor="text1"/>
          <w:sz w:val="24"/>
          <w:szCs w:val="24"/>
          <w:highlight w:val="white"/>
        </w:rPr>
        <w:t>entrepreneur?.</w:t>
      </w:r>
      <w:proofErr w:type="gramEnd"/>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Policy design and practice</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2</w:t>
      </w:r>
      <w:r w:rsidRPr="00826386">
        <w:rPr>
          <w:rFonts w:ascii="Times New Roman" w:eastAsia="Times New Roman" w:hAnsi="Times New Roman" w:cs="Times New Roman"/>
          <w:color w:val="000000" w:themeColor="text1"/>
          <w:sz w:val="24"/>
          <w:szCs w:val="24"/>
          <w:highlight w:val="white"/>
        </w:rPr>
        <w:t>(4), pp.307-323.</w:t>
      </w:r>
    </w:p>
    <w:p w14:paraId="1CDD7C85" w14:textId="77777777" w:rsidR="00826386" w:rsidRPr="00826386" w:rsidRDefault="00826386" w:rsidP="0082638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826386">
        <w:rPr>
          <w:rFonts w:ascii="Times New Roman" w:eastAsia="Times New Roman" w:hAnsi="Times New Roman" w:cs="Times New Roman"/>
          <w:color w:val="000000" w:themeColor="text1"/>
          <w:sz w:val="24"/>
          <w:szCs w:val="24"/>
          <w:highlight w:val="white"/>
        </w:rPr>
        <w:t>Murnieks</w:t>
      </w:r>
      <w:proofErr w:type="spellEnd"/>
      <w:r w:rsidRPr="00826386">
        <w:rPr>
          <w:rFonts w:ascii="Times New Roman" w:eastAsia="Times New Roman" w:hAnsi="Times New Roman" w:cs="Times New Roman"/>
          <w:color w:val="000000" w:themeColor="text1"/>
          <w:sz w:val="24"/>
          <w:szCs w:val="24"/>
          <w:highlight w:val="white"/>
        </w:rPr>
        <w:t xml:space="preserve">, C.Y., Klotz, A.C. and Shepherd, D.A., (2020). Entrepreneurial motivation: A review of the literature and an agenda for future research. </w:t>
      </w:r>
      <w:r w:rsidRPr="00826386">
        <w:rPr>
          <w:rFonts w:ascii="Times New Roman" w:eastAsia="Times New Roman" w:hAnsi="Times New Roman" w:cs="Times New Roman"/>
          <w:i/>
          <w:color w:val="000000" w:themeColor="text1"/>
          <w:sz w:val="24"/>
          <w:szCs w:val="24"/>
          <w:highlight w:val="white"/>
        </w:rPr>
        <w:t>Journal of Organizational Behavior</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41</w:t>
      </w:r>
      <w:r w:rsidRPr="00826386">
        <w:rPr>
          <w:rFonts w:ascii="Times New Roman" w:eastAsia="Times New Roman" w:hAnsi="Times New Roman" w:cs="Times New Roman"/>
          <w:color w:val="000000" w:themeColor="text1"/>
          <w:sz w:val="24"/>
          <w:szCs w:val="24"/>
          <w:highlight w:val="white"/>
        </w:rPr>
        <w:t>(2), pp.115-143.</w:t>
      </w:r>
    </w:p>
    <w:p w14:paraId="77FEC6F7"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826386">
        <w:rPr>
          <w:rFonts w:ascii="Times New Roman" w:eastAsia="Times New Roman" w:hAnsi="Times New Roman" w:cs="Times New Roman"/>
          <w:color w:val="000000" w:themeColor="text1"/>
          <w:sz w:val="24"/>
          <w:szCs w:val="24"/>
          <w:highlight w:val="white"/>
        </w:rPr>
        <w:t>Nigri</w:t>
      </w:r>
      <w:proofErr w:type="spellEnd"/>
      <w:r w:rsidRPr="00826386">
        <w:rPr>
          <w:rFonts w:ascii="Times New Roman" w:eastAsia="Times New Roman" w:hAnsi="Times New Roman" w:cs="Times New Roman"/>
          <w:color w:val="000000" w:themeColor="text1"/>
          <w:sz w:val="24"/>
          <w:szCs w:val="24"/>
          <w:highlight w:val="white"/>
        </w:rPr>
        <w:t xml:space="preserve">, G. and Del </w:t>
      </w:r>
      <w:proofErr w:type="spellStart"/>
      <w:r w:rsidRPr="00826386">
        <w:rPr>
          <w:rFonts w:ascii="Times New Roman" w:eastAsia="Times New Roman" w:hAnsi="Times New Roman" w:cs="Times New Roman"/>
          <w:color w:val="000000" w:themeColor="text1"/>
          <w:sz w:val="24"/>
          <w:szCs w:val="24"/>
          <w:highlight w:val="white"/>
        </w:rPr>
        <w:t>Baldo</w:t>
      </w:r>
      <w:proofErr w:type="spellEnd"/>
      <w:r w:rsidRPr="00826386">
        <w:rPr>
          <w:rFonts w:ascii="Times New Roman" w:eastAsia="Times New Roman" w:hAnsi="Times New Roman" w:cs="Times New Roman"/>
          <w:color w:val="000000" w:themeColor="text1"/>
          <w:sz w:val="24"/>
          <w:szCs w:val="24"/>
          <w:highlight w:val="white"/>
        </w:rPr>
        <w:t xml:space="preserve">, M., (2018). Sustainability reporting and performance measurement systems: How do small-and medium-sized benefit corporations manage </w:t>
      </w:r>
      <w:proofErr w:type="gramStart"/>
      <w:r w:rsidRPr="00826386">
        <w:rPr>
          <w:rFonts w:ascii="Times New Roman" w:eastAsia="Times New Roman" w:hAnsi="Times New Roman" w:cs="Times New Roman"/>
          <w:color w:val="000000" w:themeColor="text1"/>
          <w:sz w:val="24"/>
          <w:szCs w:val="24"/>
          <w:highlight w:val="white"/>
        </w:rPr>
        <w:t>integration?.</w:t>
      </w:r>
      <w:proofErr w:type="gramEnd"/>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Sustainability</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10</w:t>
      </w:r>
      <w:r w:rsidRPr="00826386">
        <w:rPr>
          <w:rFonts w:ascii="Times New Roman" w:eastAsia="Times New Roman" w:hAnsi="Times New Roman" w:cs="Times New Roman"/>
          <w:color w:val="000000" w:themeColor="text1"/>
          <w:sz w:val="24"/>
          <w:szCs w:val="24"/>
          <w:highlight w:val="white"/>
        </w:rPr>
        <w:t>(12), p.4499.</w:t>
      </w:r>
    </w:p>
    <w:p w14:paraId="0423EAF8"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826386">
        <w:rPr>
          <w:rFonts w:ascii="Times New Roman" w:eastAsia="Times New Roman" w:hAnsi="Times New Roman" w:cs="Times New Roman"/>
          <w:color w:val="000000" w:themeColor="text1"/>
          <w:sz w:val="24"/>
          <w:szCs w:val="24"/>
          <w:highlight w:val="white"/>
        </w:rPr>
        <w:t>Paoloni</w:t>
      </w:r>
      <w:proofErr w:type="spellEnd"/>
      <w:r w:rsidRPr="00826386">
        <w:rPr>
          <w:rFonts w:ascii="Times New Roman" w:eastAsia="Times New Roman" w:hAnsi="Times New Roman" w:cs="Times New Roman"/>
          <w:color w:val="000000" w:themeColor="text1"/>
          <w:sz w:val="24"/>
          <w:szCs w:val="24"/>
          <w:highlight w:val="white"/>
        </w:rPr>
        <w:t xml:space="preserve">, M., </w:t>
      </w:r>
      <w:proofErr w:type="spellStart"/>
      <w:r w:rsidRPr="00826386">
        <w:rPr>
          <w:rFonts w:ascii="Times New Roman" w:eastAsia="Times New Roman" w:hAnsi="Times New Roman" w:cs="Times New Roman"/>
          <w:color w:val="000000" w:themeColor="text1"/>
          <w:sz w:val="24"/>
          <w:szCs w:val="24"/>
          <w:highlight w:val="white"/>
        </w:rPr>
        <w:t>Coluccia</w:t>
      </w:r>
      <w:proofErr w:type="spellEnd"/>
      <w:r w:rsidRPr="00826386">
        <w:rPr>
          <w:rFonts w:ascii="Times New Roman" w:eastAsia="Times New Roman" w:hAnsi="Times New Roman" w:cs="Times New Roman"/>
          <w:color w:val="000000" w:themeColor="text1"/>
          <w:sz w:val="24"/>
          <w:szCs w:val="24"/>
          <w:highlight w:val="white"/>
        </w:rPr>
        <w:t xml:space="preserve">, D., Fontana, S. and </w:t>
      </w:r>
      <w:proofErr w:type="spellStart"/>
      <w:r w:rsidRPr="00826386">
        <w:rPr>
          <w:rFonts w:ascii="Times New Roman" w:eastAsia="Times New Roman" w:hAnsi="Times New Roman" w:cs="Times New Roman"/>
          <w:color w:val="000000" w:themeColor="text1"/>
          <w:sz w:val="24"/>
          <w:szCs w:val="24"/>
          <w:highlight w:val="white"/>
        </w:rPr>
        <w:t>Solimene</w:t>
      </w:r>
      <w:proofErr w:type="spellEnd"/>
      <w:r w:rsidRPr="00826386">
        <w:rPr>
          <w:rFonts w:ascii="Times New Roman" w:eastAsia="Times New Roman" w:hAnsi="Times New Roman" w:cs="Times New Roman"/>
          <w:color w:val="000000" w:themeColor="text1"/>
          <w:sz w:val="24"/>
          <w:szCs w:val="24"/>
          <w:highlight w:val="white"/>
        </w:rPr>
        <w:t xml:space="preserve">, S., (2020). Knowledge management, intellectual capital and entrepreneurship: a structured literature review. </w:t>
      </w:r>
      <w:r w:rsidRPr="00826386">
        <w:rPr>
          <w:rFonts w:ascii="Times New Roman" w:eastAsia="Times New Roman" w:hAnsi="Times New Roman" w:cs="Times New Roman"/>
          <w:i/>
          <w:color w:val="000000" w:themeColor="text1"/>
          <w:sz w:val="24"/>
          <w:szCs w:val="24"/>
          <w:highlight w:val="white"/>
        </w:rPr>
        <w:t>Journal of Knowledge Management</w:t>
      </w:r>
      <w:r w:rsidRPr="00826386">
        <w:rPr>
          <w:rFonts w:ascii="Times New Roman" w:eastAsia="Times New Roman" w:hAnsi="Times New Roman" w:cs="Times New Roman"/>
          <w:color w:val="000000" w:themeColor="text1"/>
          <w:sz w:val="24"/>
          <w:szCs w:val="24"/>
          <w:highlight w:val="white"/>
        </w:rPr>
        <w:t>.</w:t>
      </w:r>
    </w:p>
    <w:p w14:paraId="70F9DBAC"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826386">
        <w:rPr>
          <w:rFonts w:ascii="Times New Roman" w:eastAsia="Times New Roman" w:hAnsi="Times New Roman" w:cs="Times New Roman"/>
          <w:color w:val="000000" w:themeColor="text1"/>
          <w:sz w:val="24"/>
          <w:szCs w:val="24"/>
          <w:highlight w:val="white"/>
        </w:rPr>
        <w:lastRenderedPageBreak/>
        <w:t xml:space="preserve">Paulsen, J. and McCormick, A.C., (2020). Reassessing disparities in online learner student engagement in higher education. </w:t>
      </w:r>
      <w:r w:rsidRPr="00826386">
        <w:rPr>
          <w:rFonts w:ascii="Times New Roman" w:eastAsia="Times New Roman" w:hAnsi="Times New Roman" w:cs="Times New Roman"/>
          <w:i/>
          <w:color w:val="000000" w:themeColor="text1"/>
          <w:sz w:val="24"/>
          <w:szCs w:val="24"/>
          <w:highlight w:val="white"/>
        </w:rPr>
        <w:t>Educational Researcher</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49</w:t>
      </w:r>
      <w:r w:rsidRPr="00826386">
        <w:rPr>
          <w:rFonts w:ascii="Times New Roman" w:eastAsia="Times New Roman" w:hAnsi="Times New Roman" w:cs="Times New Roman"/>
          <w:color w:val="000000" w:themeColor="text1"/>
          <w:sz w:val="24"/>
          <w:szCs w:val="24"/>
          <w:highlight w:val="white"/>
        </w:rPr>
        <w:t>(1), pp.20-29.</w:t>
      </w:r>
    </w:p>
    <w:p w14:paraId="3C6D3C70" w14:textId="77777777" w:rsidR="00826386" w:rsidRPr="00826386" w:rsidRDefault="00826386" w:rsidP="0082638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826386">
        <w:rPr>
          <w:rFonts w:ascii="Times New Roman" w:eastAsia="Times New Roman" w:hAnsi="Times New Roman" w:cs="Times New Roman"/>
          <w:color w:val="000000" w:themeColor="text1"/>
          <w:sz w:val="24"/>
          <w:szCs w:val="24"/>
          <w:highlight w:val="white"/>
        </w:rPr>
        <w:t>Pidduck</w:t>
      </w:r>
      <w:proofErr w:type="spellEnd"/>
      <w:r w:rsidRPr="00826386">
        <w:rPr>
          <w:rFonts w:ascii="Times New Roman" w:eastAsia="Times New Roman" w:hAnsi="Times New Roman" w:cs="Times New Roman"/>
          <w:color w:val="000000" w:themeColor="text1"/>
          <w:sz w:val="24"/>
          <w:szCs w:val="24"/>
          <w:highlight w:val="white"/>
        </w:rPr>
        <w:t xml:space="preserve">, R.J., Clark, D.R. and Lumpkin, G.T., (2021). Entrepreneurial mindset: Dispositional beliefs, opportunity beliefs, and entrepreneurial behavior. </w:t>
      </w:r>
      <w:r w:rsidRPr="00826386">
        <w:rPr>
          <w:rFonts w:ascii="Times New Roman" w:eastAsia="Times New Roman" w:hAnsi="Times New Roman" w:cs="Times New Roman"/>
          <w:i/>
          <w:color w:val="000000" w:themeColor="text1"/>
          <w:sz w:val="24"/>
          <w:szCs w:val="24"/>
          <w:highlight w:val="white"/>
        </w:rPr>
        <w:t>Journal of Small Business Management</w:t>
      </w:r>
      <w:r w:rsidRPr="00826386">
        <w:rPr>
          <w:rFonts w:ascii="Times New Roman" w:eastAsia="Times New Roman" w:hAnsi="Times New Roman" w:cs="Times New Roman"/>
          <w:color w:val="000000" w:themeColor="text1"/>
          <w:sz w:val="24"/>
          <w:szCs w:val="24"/>
          <w:highlight w:val="white"/>
        </w:rPr>
        <w:t>, pp.1-35.</w:t>
      </w:r>
    </w:p>
    <w:p w14:paraId="45B45E58" w14:textId="77777777" w:rsidR="00826386" w:rsidRPr="00826386" w:rsidRDefault="00826386" w:rsidP="0082638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826386">
        <w:rPr>
          <w:rFonts w:ascii="Times New Roman" w:eastAsia="Times New Roman" w:hAnsi="Times New Roman" w:cs="Times New Roman"/>
          <w:color w:val="000000" w:themeColor="text1"/>
          <w:sz w:val="24"/>
          <w:szCs w:val="24"/>
          <w:highlight w:val="white"/>
        </w:rPr>
        <w:t>Pittino</w:t>
      </w:r>
      <w:proofErr w:type="spellEnd"/>
      <w:r w:rsidRPr="00826386">
        <w:rPr>
          <w:rFonts w:ascii="Times New Roman" w:eastAsia="Times New Roman" w:hAnsi="Times New Roman" w:cs="Times New Roman"/>
          <w:color w:val="000000" w:themeColor="text1"/>
          <w:sz w:val="24"/>
          <w:szCs w:val="24"/>
          <w:highlight w:val="white"/>
        </w:rPr>
        <w:t xml:space="preserve">, D., </w:t>
      </w:r>
      <w:proofErr w:type="spellStart"/>
      <w:r w:rsidRPr="00826386">
        <w:rPr>
          <w:rFonts w:ascii="Times New Roman" w:eastAsia="Times New Roman" w:hAnsi="Times New Roman" w:cs="Times New Roman"/>
          <w:color w:val="000000" w:themeColor="text1"/>
          <w:sz w:val="24"/>
          <w:szCs w:val="24"/>
          <w:highlight w:val="white"/>
        </w:rPr>
        <w:t>Visintin</w:t>
      </w:r>
      <w:proofErr w:type="spellEnd"/>
      <w:r w:rsidRPr="00826386">
        <w:rPr>
          <w:rFonts w:ascii="Times New Roman" w:eastAsia="Times New Roman" w:hAnsi="Times New Roman" w:cs="Times New Roman"/>
          <w:color w:val="000000" w:themeColor="text1"/>
          <w:sz w:val="24"/>
          <w:szCs w:val="24"/>
          <w:highlight w:val="white"/>
        </w:rPr>
        <w:t xml:space="preserve">, F. and </w:t>
      </w:r>
      <w:proofErr w:type="spellStart"/>
      <w:r w:rsidRPr="00826386">
        <w:rPr>
          <w:rFonts w:ascii="Times New Roman" w:eastAsia="Times New Roman" w:hAnsi="Times New Roman" w:cs="Times New Roman"/>
          <w:color w:val="000000" w:themeColor="text1"/>
          <w:sz w:val="24"/>
          <w:szCs w:val="24"/>
          <w:highlight w:val="white"/>
        </w:rPr>
        <w:t>Lauto</w:t>
      </w:r>
      <w:proofErr w:type="spellEnd"/>
      <w:r w:rsidRPr="00826386">
        <w:rPr>
          <w:rFonts w:ascii="Times New Roman" w:eastAsia="Times New Roman" w:hAnsi="Times New Roman" w:cs="Times New Roman"/>
          <w:color w:val="000000" w:themeColor="text1"/>
          <w:sz w:val="24"/>
          <w:szCs w:val="24"/>
          <w:highlight w:val="white"/>
        </w:rPr>
        <w:t xml:space="preserve">, G., (2018). Fly away from the nest? A configurational analysis of family embeddedness and individual attributes in the entrepreneurial entry decision by next-generation members. </w:t>
      </w:r>
      <w:r w:rsidRPr="00826386">
        <w:rPr>
          <w:rFonts w:ascii="Times New Roman" w:eastAsia="Times New Roman" w:hAnsi="Times New Roman" w:cs="Times New Roman"/>
          <w:i/>
          <w:color w:val="000000" w:themeColor="text1"/>
          <w:sz w:val="24"/>
          <w:szCs w:val="24"/>
          <w:highlight w:val="white"/>
        </w:rPr>
        <w:t>Family Business Review</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31</w:t>
      </w:r>
      <w:r w:rsidRPr="00826386">
        <w:rPr>
          <w:rFonts w:ascii="Times New Roman" w:eastAsia="Times New Roman" w:hAnsi="Times New Roman" w:cs="Times New Roman"/>
          <w:color w:val="000000" w:themeColor="text1"/>
          <w:sz w:val="24"/>
          <w:szCs w:val="24"/>
          <w:highlight w:val="white"/>
        </w:rPr>
        <w:t>(3), pp.271-294.</w:t>
      </w:r>
    </w:p>
    <w:p w14:paraId="33941EA6"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826386">
        <w:rPr>
          <w:rFonts w:ascii="Times New Roman" w:eastAsia="Times New Roman" w:hAnsi="Times New Roman" w:cs="Times New Roman"/>
          <w:color w:val="000000" w:themeColor="text1"/>
          <w:sz w:val="24"/>
          <w:szCs w:val="24"/>
          <w:highlight w:val="white"/>
        </w:rPr>
        <w:t>Prayetno</w:t>
      </w:r>
      <w:proofErr w:type="spellEnd"/>
      <w:r w:rsidRPr="00826386">
        <w:rPr>
          <w:rFonts w:ascii="Times New Roman" w:eastAsia="Times New Roman" w:hAnsi="Times New Roman" w:cs="Times New Roman"/>
          <w:color w:val="000000" w:themeColor="text1"/>
          <w:sz w:val="24"/>
          <w:szCs w:val="24"/>
          <w:highlight w:val="white"/>
        </w:rPr>
        <w:t xml:space="preserve">, S. and Ali, H., (2020). Entrepreneurial supply chain management competence: Predictors of work motivation advocate. </w:t>
      </w:r>
      <w:r w:rsidRPr="00826386">
        <w:rPr>
          <w:rFonts w:ascii="Times New Roman" w:eastAsia="Times New Roman" w:hAnsi="Times New Roman" w:cs="Times New Roman"/>
          <w:i/>
          <w:color w:val="000000" w:themeColor="text1"/>
          <w:sz w:val="24"/>
          <w:szCs w:val="24"/>
          <w:highlight w:val="white"/>
        </w:rPr>
        <w:t>International Journal of Supply Chain Management</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9</w:t>
      </w:r>
      <w:r w:rsidRPr="00826386">
        <w:rPr>
          <w:rFonts w:ascii="Times New Roman" w:eastAsia="Times New Roman" w:hAnsi="Times New Roman" w:cs="Times New Roman"/>
          <w:color w:val="000000" w:themeColor="text1"/>
          <w:sz w:val="24"/>
          <w:szCs w:val="24"/>
          <w:highlight w:val="white"/>
        </w:rPr>
        <w:t>(3), pp.444-454.</w:t>
      </w:r>
    </w:p>
    <w:p w14:paraId="5468A77C"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826386">
        <w:rPr>
          <w:rFonts w:ascii="Times New Roman" w:eastAsia="Times New Roman" w:hAnsi="Times New Roman" w:cs="Times New Roman"/>
          <w:color w:val="000000" w:themeColor="text1"/>
          <w:sz w:val="24"/>
          <w:szCs w:val="24"/>
          <w:highlight w:val="white"/>
        </w:rPr>
        <w:t>Prayetno</w:t>
      </w:r>
      <w:proofErr w:type="spellEnd"/>
      <w:r w:rsidRPr="00826386">
        <w:rPr>
          <w:rFonts w:ascii="Times New Roman" w:eastAsia="Times New Roman" w:hAnsi="Times New Roman" w:cs="Times New Roman"/>
          <w:color w:val="000000" w:themeColor="text1"/>
          <w:sz w:val="24"/>
          <w:szCs w:val="24"/>
          <w:highlight w:val="white"/>
        </w:rPr>
        <w:t xml:space="preserve">, S. and Ali, H., (2020). The influence of work motivation, entrepreneurship knowledge and advocate independence on advocate performance. </w:t>
      </w:r>
      <w:r w:rsidRPr="00826386">
        <w:rPr>
          <w:rFonts w:ascii="Times New Roman" w:eastAsia="Times New Roman" w:hAnsi="Times New Roman" w:cs="Times New Roman"/>
          <w:i/>
          <w:color w:val="000000" w:themeColor="text1"/>
          <w:sz w:val="24"/>
          <w:szCs w:val="24"/>
          <w:highlight w:val="white"/>
        </w:rPr>
        <w:t>International Journal of Innovation, Creativity and Change</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150</w:t>
      </w:r>
      <w:r w:rsidRPr="00826386">
        <w:rPr>
          <w:rFonts w:ascii="Times New Roman" w:eastAsia="Times New Roman" w:hAnsi="Times New Roman" w:cs="Times New Roman"/>
          <w:color w:val="000000" w:themeColor="text1"/>
          <w:sz w:val="24"/>
          <w:szCs w:val="24"/>
          <w:highlight w:val="white"/>
        </w:rPr>
        <w:t>.</w:t>
      </w:r>
    </w:p>
    <w:p w14:paraId="4DEE3070" w14:textId="77777777" w:rsidR="00826386" w:rsidRPr="00826386" w:rsidRDefault="00826386" w:rsidP="0082638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826386">
        <w:rPr>
          <w:rFonts w:ascii="Times New Roman" w:eastAsia="Times New Roman" w:hAnsi="Times New Roman" w:cs="Times New Roman"/>
          <w:color w:val="000000" w:themeColor="text1"/>
          <w:sz w:val="24"/>
          <w:szCs w:val="24"/>
          <w:highlight w:val="white"/>
        </w:rPr>
        <w:t>Rajabi</w:t>
      </w:r>
      <w:proofErr w:type="spellEnd"/>
      <w:r w:rsidRPr="00826386">
        <w:rPr>
          <w:rFonts w:ascii="Times New Roman" w:eastAsia="Times New Roman" w:hAnsi="Times New Roman" w:cs="Times New Roman"/>
          <w:color w:val="000000" w:themeColor="text1"/>
          <w:sz w:val="24"/>
          <w:szCs w:val="24"/>
          <w:highlight w:val="white"/>
        </w:rPr>
        <w:t xml:space="preserve">, R., Brashear-Alejandro, T. and </w:t>
      </w:r>
      <w:proofErr w:type="spellStart"/>
      <w:r w:rsidRPr="00826386">
        <w:rPr>
          <w:rFonts w:ascii="Times New Roman" w:eastAsia="Times New Roman" w:hAnsi="Times New Roman" w:cs="Times New Roman"/>
          <w:color w:val="000000" w:themeColor="text1"/>
          <w:sz w:val="24"/>
          <w:szCs w:val="24"/>
          <w:highlight w:val="white"/>
        </w:rPr>
        <w:t>Chelariu</w:t>
      </w:r>
      <w:proofErr w:type="spellEnd"/>
      <w:r w:rsidRPr="00826386">
        <w:rPr>
          <w:rFonts w:ascii="Times New Roman" w:eastAsia="Times New Roman" w:hAnsi="Times New Roman" w:cs="Times New Roman"/>
          <w:color w:val="000000" w:themeColor="text1"/>
          <w:sz w:val="24"/>
          <w:szCs w:val="24"/>
          <w:highlight w:val="white"/>
        </w:rPr>
        <w:t xml:space="preserve">, C., (2018). Entrepreneurial motivation as a key salesperson competence: trait antecedents and performance consequences. </w:t>
      </w:r>
      <w:r w:rsidRPr="00826386">
        <w:rPr>
          <w:rFonts w:ascii="Times New Roman" w:eastAsia="Times New Roman" w:hAnsi="Times New Roman" w:cs="Times New Roman"/>
          <w:i/>
          <w:color w:val="000000" w:themeColor="text1"/>
          <w:sz w:val="24"/>
          <w:szCs w:val="24"/>
          <w:highlight w:val="white"/>
        </w:rPr>
        <w:t>Journal of Business &amp; Industrial Marketing</w:t>
      </w:r>
      <w:r w:rsidRPr="00826386">
        <w:rPr>
          <w:rFonts w:ascii="Times New Roman" w:eastAsia="Times New Roman" w:hAnsi="Times New Roman" w:cs="Times New Roman"/>
          <w:color w:val="000000" w:themeColor="text1"/>
          <w:sz w:val="24"/>
          <w:szCs w:val="24"/>
          <w:highlight w:val="white"/>
        </w:rPr>
        <w:t>.</w:t>
      </w:r>
    </w:p>
    <w:p w14:paraId="45C52436"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826386">
        <w:rPr>
          <w:rFonts w:ascii="Times New Roman" w:eastAsia="Times New Roman" w:hAnsi="Times New Roman" w:cs="Times New Roman"/>
          <w:color w:val="000000" w:themeColor="text1"/>
          <w:sz w:val="24"/>
          <w:szCs w:val="24"/>
          <w:highlight w:val="white"/>
        </w:rPr>
        <w:t xml:space="preserve">Randhawa, K., Wilden, R. and West, J., (2019). Crowdsourcing without profit: the role of the seeker in open social innovation. </w:t>
      </w:r>
      <w:proofErr w:type="spellStart"/>
      <w:r w:rsidRPr="00826386">
        <w:rPr>
          <w:rFonts w:ascii="Times New Roman" w:eastAsia="Times New Roman" w:hAnsi="Times New Roman" w:cs="Times New Roman"/>
          <w:i/>
          <w:color w:val="000000" w:themeColor="text1"/>
          <w:sz w:val="24"/>
          <w:szCs w:val="24"/>
          <w:highlight w:val="white"/>
        </w:rPr>
        <w:t>R&amp;d</w:t>
      </w:r>
      <w:proofErr w:type="spellEnd"/>
      <w:r w:rsidRPr="00826386">
        <w:rPr>
          <w:rFonts w:ascii="Times New Roman" w:eastAsia="Times New Roman" w:hAnsi="Times New Roman" w:cs="Times New Roman"/>
          <w:i/>
          <w:color w:val="000000" w:themeColor="text1"/>
          <w:sz w:val="24"/>
          <w:szCs w:val="24"/>
          <w:highlight w:val="white"/>
        </w:rPr>
        <w:t xml:space="preserve"> Management</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49</w:t>
      </w:r>
      <w:r w:rsidRPr="00826386">
        <w:rPr>
          <w:rFonts w:ascii="Times New Roman" w:eastAsia="Times New Roman" w:hAnsi="Times New Roman" w:cs="Times New Roman"/>
          <w:color w:val="000000" w:themeColor="text1"/>
          <w:sz w:val="24"/>
          <w:szCs w:val="24"/>
          <w:highlight w:val="white"/>
        </w:rPr>
        <w:t>(3), pp.298-317.</w:t>
      </w:r>
    </w:p>
    <w:p w14:paraId="370AF832" w14:textId="77777777" w:rsidR="00826386" w:rsidRPr="00826386" w:rsidRDefault="00826386" w:rsidP="00826386">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826386">
        <w:rPr>
          <w:rFonts w:ascii="Times New Roman" w:eastAsia="Times New Roman" w:hAnsi="Times New Roman" w:cs="Times New Roman"/>
          <w:color w:val="000000" w:themeColor="text1"/>
          <w:sz w:val="24"/>
          <w:szCs w:val="24"/>
          <w:highlight w:val="white"/>
        </w:rPr>
        <w:t xml:space="preserve">Scheetz, A., Smalls, T., Wall, J. and Wilson, A., (2018). The Effect of Organization Type and Size on Fraud Reporting: Non-Profit Fraud Type Opens Opportunities. </w:t>
      </w:r>
      <w:r w:rsidRPr="00826386">
        <w:rPr>
          <w:rFonts w:ascii="Times New Roman" w:eastAsia="Times New Roman" w:hAnsi="Times New Roman" w:cs="Times New Roman"/>
          <w:i/>
          <w:color w:val="000000" w:themeColor="text1"/>
          <w:sz w:val="24"/>
          <w:szCs w:val="24"/>
          <w:highlight w:val="white"/>
        </w:rPr>
        <w:t>Scheetz, A., Smalls, T., Wall, J., and Wilson, A.(forthcoming). Do employee fraud reporting intentions differ between for-profit and nonprofit organizations</w:t>
      </w:r>
      <w:r w:rsidRPr="00826386">
        <w:rPr>
          <w:rFonts w:ascii="Times New Roman" w:eastAsia="Times New Roman" w:hAnsi="Times New Roman" w:cs="Times New Roman"/>
          <w:color w:val="000000" w:themeColor="text1"/>
          <w:sz w:val="24"/>
          <w:szCs w:val="24"/>
          <w:highlight w:val="white"/>
        </w:rPr>
        <w:t>.</w:t>
      </w:r>
    </w:p>
    <w:p w14:paraId="3AE06211" w14:textId="77777777" w:rsidR="00826386" w:rsidRPr="00826386" w:rsidRDefault="00826386" w:rsidP="00826386">
      <w:pPr>
        <w:pStyle w:val="Normal1"/>
        <w:spacing w:line="360" w:lineRule="auto"/>
        <w:jc w:val="both"/>
        <w:rPr>
          <w:rFonts w:ascii="Times New Roman" w:eastAsia="Times New Roman" w:hAnsi="Times New Roman" w:cs="Times New Roman"/>
          <w:color w:val="000000" w:themeColor="text1"/>
          <w:sz w:val="24"/>
          <w:szCs w:val="24"/>
          <w:highlight w:val="white"/>
        </w:rPr>
      </w:pPr>
      <w:r w:rsidRPr="00826386">
        <w:rPr>
          <w:rFonts w:ascii="Times New Roman" w:eastAsia="Times New Roman" w:hAnsi="Times New Roman" w:cs="Times New Roman"/>
          <w:color w:val="000000" w:themeColor="text1"/>
          <w:sz w:val="24"/>
          <w:szCs w:val="24"/>
          <w:highlight w:val="white"/>
        </w:rPr>
        <w:t xml:space="preserve">Shabbir, M.S. and </w:t>
      </w:r>
      <w:proofErr w:type="spellStart"/>
      <w:r w:rsidRPr="00826386">
        <w:rPr>
          <w:rFonts w:ascii="Times New Roman" w:eastAsia="Times New Roman" w:hAnsi="Times New Roman" w:cs="Times New Roman"/>
          <w:color w:val="000000" w:themeColor="text1"/>
          <w:sz w:val="24"/>
          <w:szCs w:val="24"/>
          <w:highlight w:val="white"/>
        </w:rPr>
        <w:t>Kassim</w:t>
      </w:r>
      <w:proofErr w:type="spellEnd"/>
      <w:r w:rsidRPr="00826386">
        <w:rPr>
          <w:rFonts w:ascii="Times New Roman" w:eastAsia="Times New Roman" w:hAnsi="Times New Roman" w:cs="Times New Roman"/>
          <w:color w:val="000000" w:themeColor="text1"/>
          <w:sz w:val="24"/>
          <w:szCs w:val="24"/>
          <w:highlight w:val="white"/>
        </w:rPr>
        <w:t xml:space="preserve">, N.M., (2019). Entrepreneur as an Individual Review of Recent Literature on Entrepreneurial Skills. </w:t>
      </w:r>
      <w:proofErr w:type="spellStart"/>
      <w:r w:rsidRPr="00826386">
        <w:rPr>
          <w:rFonts w:ascii="Times New Roman" w:eastAsia="Times New Roman" w:hAnsi="Times New Roman" w:cs="Times New Roman"/>
          <w:i/>
          <w:color w:val="000000" w:themeColor="text1"/>
          <w:sz w:val="24"/>
          <w:szCs w:val="24"/>
          <w:highlight w:val="white"/>
        </w:rPr>
        <w:t>Opción</w:t>
      </w:r>
      <w:proofErr w:type="spellEnd"/>
      <w:r w:rsidRPr="00826386">
        <w:rPr>
          <w:rFonts w:ascii="Times New Roman" w:eastAsia="Times New Roman" w:hAnsi="Times New Roman" w:cs="Times New Roman"/>
          <w:i/>
          <w:color w:val="000000" w:themeColor="text1"/>
          <w:sz w:val="24"/>
          <w:szCs w:val="24"/>
          <w:highlight w:val="white"/>
        </w:rPr>
        <w:t xml:space="preserve">: </w:t>
      </w:r>
      <w:proofErr w:type="spellStart"/>
      <w:r w:rsidRPr="00826386">
        <w:rPr>
          <w:rFonts w:ascii="Times New Roman" w:eastAsia="Times New Roman" w:hAnsi="Times New Roman" w:cs="Times New Roman"/>
          <w:i/>
          <w:color w:val="000000" w:themeColor="text1"/>
          <w:sz w:val="24"/>
          <w:szCs w:val="24"/>
          <w:highlight w:val="white"/>
        </w:rPr>
        <w:t>Revista</w:t>
      </w:r>
      <w:proofErr w:type="spellEnd"/>
      <w:r w:rsidRPr="00826386">
        <w:rPr>
          <w:rFonts w:ascii="Times New Roman" w:eastAsia="Times New Roman" w:hAnsi="Times New Roman" w:cs="Times New Roman"/>
          <w:i/>
          <w:color w:val="000000" w:themeColor="text1"/>
          <w:sz w:val="24"/>
          <w:szCs w:val="24"/>
          <w:highlight w:val="white"/>
        </w:rPr>
        <w:t xml:space="preserve"> de </w:t>
      </w:r>
      <w:proofErr w:type="spellStart"/>
      <w:r w:rsidRPr="00826386">
        <w:rPr>
          <w:rFonts w:ascii="Times New Roman" w:eastAsia="Times New Roman" w:hAnsi="Times New Roman" w:cs="Times New Roman"/>
          <w:i/>
          <w:color w:val="000000" w:themeColor="text1"/>
          <w:sz w:val="24"/>
          <w:szCs w:val="24"/>
          <w:highlight w:val="white"/>
        </w:rPr>
        <w:t>Ciencias</w:t>
      </w:r>
      <w:proofErr w:type="spellEnd"/>
      <w:r w:rsidRPr="00826386">
        <w:rPr>
          <w:rFonts w:ascii="Times New Roman" w:eastAsia="Times New Roman" w:hAnsi="Times New Roman" w:cs="Times New Roman"/>
          <w:i/>
          <w:color w:val="000000" w:themeColor="text1"/>
          <w:sz w:val="24"/>
          <w:szCs w:val="24"/>
          <w:highlight w:val="white"/>
        </w:rPr>
        <w:t xml:space="preserve"> </w:t>
      </w:r>
      <w:proofErr w:type="spellStart"/>
      <w:r w:rsidRPr="00826386">
        <w:rPr>
          <w:rFonts w:ascii="Times New Roman" w:eastAsia="Times New Roman" w:hAnsi="Times New Roman" w:cs="Times New Roman"/>
          <w:i/>
          <w:color w:val="000000" w:themeColor="text1"/>
          <w:sz w:val="24"/>
          <w:szCs w:val="24"/>
          <w:highlight w:val="white"/>
        </w:rPr>
        <w:t>Humanas</w:t>
      </w:r>
      <w:proofErr w:type="spellEnd"/>
      <w:r w:rsidRPr="00826386">
        <w:rPr>
          <w:rFonts w:ascii="Times New Roman" w:eastAsia="Times New Roman" w:hAnsi="Times New Roman" w:cs="Times New Roman"/>
          <w:i/>
          <w:color w:val="000000" w:themeColor="text1"/>
          <w:sz w:val="24"/>
          <w:szCs w:val="24"/>
          <w:highlight w:val="white"/>
        </w:rPr>
        <w:t xml:space="preserve"> y </w:t>
      </w:r>
      <w:proofErr w:type="spellStart"/>
      <w:r w:rsidRPr="00826386">
        <w:rPr>
          <w:rFonts w:ascii="Times New Roman" w:eastAsia="Times New Roman" w:hAnsi="Times New Roman" w:cs="Times New Roman"/>
          <w:i/>
          <w:color w:val="000000" w:themeColor="text1"/>
          <w:sz w:val="24"/>
          <w:szCs w:val="24"/>
          <w:highlight w:val="white"/>
        </w:rPr>
        <w:t>Sociales</w:t>
      </w:r>
      <w:proofErr w:type="spellEnd"/>
      <w:r w:rsidRPr="00826386">
        <w:rPr>
          <w:rFonts w:ascii="Times New Roman" w:eastAsia="Times New Roman" w:hAnsi="Times New Roman" w:cs="Times New Roman"/>
          <w:color w:val="000000" w:themeColor="text1"/>
          <w:sz w:val="24"/>
          <w:szCs w:val="24"/>
          <w:highlight w:val="white"/>
        </w:rPr>
        <w:t>, (89), p.220.</w:t>
      </w:r>
    </w:p>
    <w:p w14:paraId="4D1F0017" w14:textId="77777777" w:rsidR="00826386" w:rsidRPr="00826386" w:rsidRDefault="00826386" w:rsidP="00826386">
      <w:pPr>
        <w:pStyle w:val="Normal1"/>
        <w:spacing w:line="360" w:lineRule="auto"/>
        <w:jc w:val="both"/>
        <w:rPr>
          <w:rFonts w:ascii="Times New Roman" w:eastAsia="Times New Roman" w:hAnsi="Times New Roman" w:cs="Times New Roman"/>
          <w:color w:val="000000" w:themeColor="text1"/>
          <w:sz w:val="24"/>
          <w:szCs w:val="24"/>
          <w:highlight w:val="white"/>
        </w:rPr>
      </w:pPr>
      <w:r w:rsidRPr="00826386">
        <w:rPr>
          <w:rFonts w:ascii="Times New Roman" w:eastAsia="Times New Roman" w:hAnsi="Times New Roman" w:cs="Times New Roman"/>
          <w:color w:val="000000" w:themeColor="text1"/>
          <w:sz w:val="24"/>
          <w:szCs w:val="24"/>
          <w:highlight w:val="white"/>
        </w:rPr>
        <w:t xml:space="preserve">Turner, T. and </w:t>
      </w:r>
      <w:proofErr w:type="spellStart"/>
      <w:r w:rsidRPr="00826386">
        <w:rPr>
          <w:rFonts w:ascii="Times New Roman" w:eastAsia="Times New Roman" w:hAnsi="Times New Roman" w:cs="Times New Roman"/>
          <w:color w:val="000000" w:themeColor="text1"/>
          <w:sz w:val="24"/>
          <w:szCs w:val="24"/>
          <w:highlight w:val="white"/>
        </w:rPr>
        <w:t>Gianiodis</w:t>
      </w:r>
      <w:proofErr w:type="spellEnd"/>
      <w:r w:rsidRPr="00826386">
        <w:rPr>
          <w:rFonts w:ascii="Times New Roman" w:eastAsia="Times New Roman" w:hAnsi="Times New Roman" w:cs="Times New Roman"/>
          <w:color w:val="000000" w:themeColor="text1"/>
          <w:sz w:val="24"/>
          <w:szCs w:val="24"/>
          <w:highlight w:val="white"/>
        </w:rPr>
        <w:t xml:space="preserve">, P., (2018). Entrepreneurship unleashed: Understanding entrepreneurial education outside of the business school. </w:t>
      </w:r>
      <w:r w:rsidRPr="00826386">
        <w:rPr>
          <w:rFonts w:ascii="Times New Roman" w:eastAsia="Times New Roman" w:hAnsi="Times New Roman" w:cs="Times New Roman"/>
          <w:i/>
          <w:color w:val="000000" w:themeColor="text1"/>
          <w:sz w:val="24"/>
          <w:szCs w:val="24"/>
          <w:highlight w:val="white"/>
        </w:rPr>
        <w:t>Journal of Small Business Management</w:t>
      </w:r>
      <w:r w:rsidRPr="00826386">
        <w:rPr>
          <w:rFonts w:ascii="Times New Roman" w:eastAsia="Times New Roman" w:hAnsi="Times New Roman" w:cs="Times New Roman"/>
          <w:color w:val="000000" w:themeColor="text1"/>
          <w:sz w:val="24"/>
          <w:szCs w:val="24"/>
          <w:highlight w:val="white"/>
        </w:rPr>
        <w:t xml:space="preserve">, </w:t>
      </w:r>
      <w:r w:rsidRPr="00826386">
        <w:rPr>
          <w:rFonts w:ascii="Times New Roman" w:eastAsia="Times New Roman" w:hAnsi="Times New Roman" w:cs="Times New Roman"/>
          <w:i/>
          <w:color w:val="000000" w:themeColor="text1"/>
          <w:sz w:val="24"/>
          <w:szCs w:val="24"/>
          <w:highlight w:val="white"/>
        </w:rPr>
        <w:t>56</w:t>
      </w:r>
      <w:r w:rsidRPr="00826386">
        <w:rPr>
          <w:rFonts w:ascii="Times New Roman" w:eastAsia="Times New Roman" w:hAnsi="Times New Roman" w:cs="Times New Roman"/>
          <w:color w:val="000000" w:themeColor="text1"/>
          <w:sz w:val="24"/>
          <w:szCs w:val="24"/>
          <w:highlight w:val="white"/>
        </w:rPr>
        <w:t>(1), pp.131-149.</w:t>
      </w:r>
    </w:p>
    <w:p w14:paraId="39534AFF" w14:textId="77777777" w:rsidR="00C70B76" w:rsidRPr="00826386" w:rsidRDefault="00C70B76" w:rsidP="00826386">
      <w:pPr>
        <w:pStyle w:val="Normal1"/>
        <w:spacing w:line="360" w:lineRule="auto"/>
        <w:jc w:val="both"/>
        <w:rPr>
          <w:rFonts w:ascii="Times New Roman" w:eastAsia="Times New Roman" w:hAnsi="Times New Roman" w:cs="Times New Roman"/>
          <w:color w:val="000000" w:themeColor="text1"/>
          <w:sz w:val="24"/>
          <w:szCs w:val="24"/>
        </w:rPr>
      </w:pPr>
    </w:p>
    <w:sectPr w:rsidR="00C70B76" w:rsidRPr="00826386" w:rsidSect="00826386">
      <w:footerReference w:type="default" r:id="rId1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B44FEB" w14:textId="77777777" w:rsidR="00707CD8" w:rsidRDefault="00707CD8" w:rsidP="00826386">
      <w:pPr>
        <w:spacing w:line="240" w:lineRule="auto"/>
      </w:pPr>
      <w:r>
        <w:separator/>
      </w:r>
    </w:p>
  </w:endnote>
  <w:endnote w:type="continuationSeparator" w:id="0">
    <w:p w14:paraId="45668F44" w14:textId="77777777" w:rsidR="00707CD8" w:rsidRDefault="00707CD8" w:rsidP="0082638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00680"/>
      <w:docPartObj>
        <w:docPartGallery w:val="Page Numbers (Bottom of Page)"/>
        <w:docPartUnique/>
      </w:docPartObj>
    </w:sdtPr>
    <w:sdtContent>
      <w:p w14:paraId="044E4531" w14:textId="77777777" w:rsidR="00826386" w:rsidRDefault="00000000">
        <w:pPr>
          <w:pStyle w:val="Footer"/>
          <w:jc w:val="right"/>
        </w:pPr>
        <w:r>
          <w:fldChar w:fldCharType="begin"/>
        </w:r>
        <w:r>
          <w:instrText xml:space="preserve"> PAGE   \* MERGEFORMAT </w:instrText>
        </w:r>
        <w:r>
          <w:fldChar w:fldCharType="separate"/>
        </w:r>
        <w:r w:rsidR="00826386">
          <w:rPr>
            <w:noProof/>
          </w:rPr>
          <w:t>15</w:t>
        </w:r>
        <w:r>
          <w:rPr>
            <w:noProof/>
          </w:rPr>
          <w:fldChar w:fldCharType="end"/>
        </w:r>
      </w:p>
    </w:sdtContent>
  </w:sdt>
  <w:p w14:paraId="49C1129C" w14:textId="77777777" w:rsidR="00826386" w:rsidRDefault="008263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3098B4" w14:textId="77777777" w:rsidR="00707CD8" w:rsidRDefault="00707CD8" w:rsidP="00826386">
      <w:pPr>
        <w:spacing w:line="240" w:lineRule="auto"/>
      </w:pPr>
      <w:r>
        <w:separator/>
      </w:r>
    </w:p>
  </w:footnote>
  <w:footnote w:type="continuationSeparator" w:id="0">
    <w:p w14:paraId="35D72CC3" w14:textId="77777777" w:rsidR="00707CD8" w:rsidRDefault="00707CD8" w:rsidP="0082638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70B76"/>
    <w:rsid w:val="002273CB"/>
    <w:rsid w:val="005215AC"/>
    <w:rsid w:val="00707CD8"/>
    <w:rsid w:val="00826386"/>
    <w:rsid w:val="00952E8A"/>
    <w:rsid w:val="00C70B76"/>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06F11"/>
  <w15:docId w15:val="{AD78026A-370B-4039-B272-09DC390FF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26386"/>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C70B76"/>
    <w:pPr>
      <w:keepNext/>
      <w:keepLines/>
      <w:spacing w:before="360" w:after="120"/>
      <w:outlineLvl w:val="1"/>
    </w:pPr>
    <w:rPr>
      <w:sz w:val="32"/>
      <w:szCs w:val="32"/>
    </w:rPr>
  </w:style>
  <w:style w:type="paragraph" w:styleId="Heading3">
    <w:name w:val="heading 3"/>
    <w:basedOn w:val="Normal1"/>
    <w:next w:val="Normal1"/>
    <w:rsid w:val="00C70B76"/>
    <w:pPr>
      <w:keepNext/>
      <w:keepLines/>
      <w:spacing w:before="320" w:after="80"/>
      <w:outlineLvl w:val="2"/>
    </w:pPr>
    <w:rPr>
      <w:color w:val="434343"/>
      <w:sz w:val="28"/>
      <w:szCs w:val="28"/>
    </w:rPr>
  </w:style>
  <w:style w:type="paragraph" w:styleId="Heading4">
    <w:name w:val="heading 4"/>
    <w:basedOn w:val="Normal1"/>
    <w:next w:val="Normal1"/>
    <w:rsid w:val="00C70B76"/>
    <w:pPr>
      <w:keepNext/>
      <w:keepLines/>
      <w:spacing w:before="280" w:after="80"/>
      <w:outlineLvl w:val="3"/>
    </w:pPr>
    <w:rPr>
      <w:color w:val="666666"/>
      <w:sz w:val="24"/>
      <w:szCs w:val="24"/>
    </w:rPr>
  </w:style>
  <w:style w:type="paragraph" w:styleId="Heading5">
    <w:name w:val="heading 5"/>
    <w:basedOn w:val="Normal1"/>
    <w:next w:val="Normal1"/>
    <w:rsid w:val="00C70B76"/>
    <w:pPr>
      <w:keepNext/>
      <w:keepLines/>
      <w:spacing w:before="240" w:after="80"/>
      <w:outlineLvl w:val="4"/>
    </w:pPr>
    <w:rPr>
      <w:color w:val="666666"/>
    </w:rPr>
  </w:style>
  <w:style w:type="paragraph" w:styleId="Heading6">
    <w:name w:val="heading 6"/>
    <w:basedOn w:val="Normal1"/>
    <w:next w:val="Normal1"/>
    <w:rsid w:val="00C70B7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70B76"/>
  </w:style>
  <w:style w:type="paragraph" w:styleId="Title">
    <w:name w:val="Title"/>
    <w:basedOn w:val="Normal1"/>
    <w:next w:val="Normal1"/>
    <w:rsid w:val="00C70B76"/>
    <w:pPr>
      <w:keepNext/>
      <w:keepLines/>
      <w:spacing w:after="60"/>
    </w:pPr>
    <w:rPr>
      <w:sz w:val="52"/>
      <w:szCs w:val="52"/>
    </w:rPr>
  </w:style>
  <w:style w:type="paragraph" w:styleId="Subtitle">
    <w:name w:val="Subtitle"/>
    <w:basedOn w:val="Normal1"/>
    <w:next w:val="Normal1"/>
    <w:rsid w:val="00C70B7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82638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6386"/>
    <w:rPr>
      <w:rFonts w:ascii="Tahoma" w:hAnsi="Tahoma" w:cs="Tahoma"/>
      <w:sz w:val="16"/>
      <w:szCs w:val="16"/>
    </w:rPr>
  </w:style>
  <w:style w:type="paragraph" w:styleId="TOCHeading">
    <w:name w:val="TOC Heading"/>
    <w:basedOn w:val="Heading1"/>
    <w:next w:val="Normal"/>
    <w:uiPriority w:val="39"/>
    <w:semiHidden/>
    <w:unhideWhenUsed/>
    <w:qFormat/>
    <w:rsid w:val="00826386"/>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826386"/>
    <w:pPr>
      <w:spacing w:after="100"/>
    </w:pPr>
  </w:style>
  <w:style w:type="character" w:styleId="Hyperlink">
    <w:name w:val="Hyperlink"/>
    <w:basedOn w:val="DefaultParagraphFont"/>
    <w:uiPriority w:val="99"/>
    <w:unhideWhenUsed/>
    <w:rsid w:val="00826386"/>
    <w:rPr>
      <w:color w:val="0000FF" w:themeColor="hyperlink"/>
      <w:u w:val="single"/>
    </w:rPr>
  </w:style>
  <w:style w:type="paragraph" w:styleId="Header">
    <w:name w:val="header"/>
    <w:basedOn w:val="Normal"/>
    <w:link w:val="HeaderChar"/>
    <w:uiPriority w:val="99"/>
    <w:semiHidden/>
    <w:unhideWhenUsed/>
    <w:rsid w:val="0082638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26386"/>
  </w:style>
  <w:style w:type="paragraph" w:styleId="Footer">
    <w:name w:val="footer"/>
    <w:basedOn w:val="Normal"/>
    <w:link w:val="FooterChar"/>
    <w:uiPriority w:val="99"/>
    <w:unhideWhenUsed/>
    <w:rsid w:val="00826386"/>
    <w:pPr>
      <w:tabs>
        <w:tab w:val="center" w:pos="4680"/>
        <w:tab w:val="right" w:pos="9360"/>
      </w:tabs>
      <w:spacing w:line="240" w:lineRule="auto"/>
    </w:pPr>
  </w:style>
  <w:style w:type="character" w:customStyle="1" w:styleId="FooterChar">
    <w:name w:val="Footer Char"/>
    <w:basedOn w:val="DefaultParagraphFont"/>
    <w:link w:val="Footer"/>
    <w:uiPriority w:val="99"/>
    <w:rsid w:val="008263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8437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916DF4E-4E8F-4B27-AC04-BE94DB82A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15</Pages>
  <Words>3558</Words>
  <Characters>20281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sai</dc:creator>
  <cp:lastModifiedBy>Himanshu Patidar</cp:lastModifiedBy>
  <cp:revision>3</cp:revision>
  <dcterms:created xsi:type="dcterms:W3CDTF">2022-12-27T10:35:00Z</dcterms:created>
  <dcterms:modified xsi:type="dcterms:W3CDTF">2023-01-08T19:55:00Z</dcterms:modified>
</cp:coreProperties>
</file>