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95D19" w:rsidRDefault="00995D19" w:rsidP="00995D19">
      <w:pPr>
        <w:rPr>
          <w:rFonts w:eastAsia="Times New Roman"/>
          <w:noProof/>
        </w:rPr>
      </w:pPr>
      <w:r>
        <w:rPr>
          <w:rFonts w:eastAsia="Times New Roman"/>
          <w:noProof/>
        </w:rPr>
        <w:fldChar w:fldCharType="begin"/>
      </w:r>
      <w:r>
        <w:rPr>
          <w:rFonts w:eastAsia="Times New Roman"/>
          <w:noProof/>
        </w:rPr>
        <w:instrText xml:space="preserve"> INCLUDEPICTURE  "/var/folders/xd/xz_ngb057x38_9b68n_prwp00000gn/T/com.microsoft.Word/WebArchiveCopyPasteTempFiles/page1image33405776" \* MERGEFORMATINET </w:instrText>
      </w:r>
      <w:r>
        <w:rPr>
          <w:rFonts w:eastAsia="Times New Roman"/>
          <w:noProof/>
        </w:rPr>
        <w:fldChar w:fldCharType="separate"/>
      </w:r>
      <w:r>
        <w:rPr>
          <w:rFonts w:eastAsia="Times New Roman"/>
          <w:noProof/>
        </w:rPr>
        <w:fldChar w:fldCharType="begin"/>
      </w:r>
      <w:r>
        <w:rPr>
          <w:rFonts w:eastAsia="Times New Roman"/>
          <w:noProof/>
        </w:rPr>
        <w:instrText xml:space="preserve"> INCLUDEPICTURE  "/var/folders/xd/xz_ngb057x38_9b68n_prwp00000gn/T/com.microsoft.Word/WebArchiveCopyPasteTempFiles/page1image33405776" \* MERGEFORMATINET </w:instrText>
      </w:r>
      <w:r>
        <w:rPr>
          <w:rFonts w:eastAsia="Times New Roman"/>
          <w:noProof/>
        </w:rPr>
        <w:fldChar w:fldCharType="separate"/>
      </w:r>
      <w:r>
        <w:rPr>
          <w:rFonts w:eastAsia="Times New Roman"/>
          <w:noProof/>
        </w:rPr>
        <w:fldChar w:fldCharType="begin"/>
      </w:r>
      <w:r>
        <w:rPr>
          <w:rFonts w:eastAsia="Times New Roman"/>
          <w:noProof/>
        </w:rPr>
        <w:instrText xml:space="preserve"> INCLUDEPICTURE  "/var/folders/xd/xz_ngb057x38_9b68n_prwp00000gn/T/com.microsoft.Word/WebArchiveCopyPasteTempFiles/page1image33405776" \* MERGEFORMATINET </w:instrText>
      </w:r>
      <w:r>
        <w:rPr>
          <w:rFonts w:eastAsia="Times New Roman"/>
          <w:noProof/>
        </w:rPr>
        <w:fldChar w:fldCharType="separate"/>
      </w:r>
      <w:r>
        <w:rPr>
          <w:rFonts w:eastAsia="Times New Roman"/>
          <w:noProof/>
        </w:rPr>
        <w:fldChar w:fldCharType="begin"/>
      </w:r>
      <w:r>
        <w:rPr>
          <w:rFonts w:eastAsia="Times New Roman"/>
          <w:noProof/>
        </w:rPr>
        <w:instrText xml:space="preserve"> INCLUDEPICTURE  "/var/folders/xd/xz_ngb057x38_9b68n_prwp00000gn/T/com.microsoft.Word/WebArchiveCopyPasteTempFiles/page1image33405776" \* MERGEFORMATINET </w:instrText>
      </w:r>
      <w:r>
        <w:rPr>
          <w:rFonts w:eastAsia="Times New Roman"/>
          <w:noProof/>
        </w:rPr>
        <w:fldChar w:fldCharType="separate"/>
      </w:r>
      <w:r w:rsidR="001D050E">
        <w:rPr>
          <w:rFonts w:eastAsia="Times New Roman"/>
          <w:noProof/>
        </w:rPr>
        <w:pict w14:anchorId="420A728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page1image33405776" style="width:170.65pt;height:67.35pt;mso-width-percent:0;mso-height-percent:0;mso-width-percent:0;mso-height-percent:0">
            <v:imagedata r:id="rId8" r:href="rId9"/>
          </v:shape>
        </w:pict>
      </w:r>
      <w:r>
        <w:rPr>
          <w:rFonts w:eastAsia="Times New Roman"/>
          <w:noProof/>
        </w:rPr>
        <w:fldChar w:fldCharType="end"/>
      </w:r>
      <w:r>
        <w:rPr>
          <w:rFonts w:eastAsia="Times New Roman"/>
          <w:noProof/>
        </w:rPr>
        <w:fldChar w:fldCharType="end"/>
      </w:r>
      <w:r>
        <w:rPr>
          <w:rFonts w:eastAsia="Times New Roman"/>
          <w:noProof/>
        </w:rPr>
        <w:fldChar w:fldCharType="end"/>
      </w:r>
      <w:r>
        <w:rPr>
          <w:rFonts w:eastAsia="Times New Roman"/>
          <w:noProof/>
        </w:rPr>
        <w:fldChar w:fldCharType="end"/>
      </w:r>
    </w:p>
    <w:p w:rsidR="00995D19" w:rsidRDefault="00995D19" w:rsidP="00995D19">
      <w:pPr>
        <w:rPr>
          <w:rFonts w:eastAsia="Times New Roman"/>
          <w:noProof/>
        </w:rPr>
      </w:pPr>
    </w:p>
    <w:p w:rsidR="00995D19" w:rsidRDefault="00995D19" w:rsidP="00995D19">
      <w:pPr>
        <w:rPr>
          <w:rFonts w:eastAsia="Times New Roman"/>
          <w:noProof/>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995D19" w:rsidRPr="00A930CB" w:rsidTr="00D10740">
        <w:tc>
          <w:tcPr>
            <w:tcW w:w="3438" w:type="dxa"/>
            <w:shd w:val="clear" w:color="auto" w:fill="D9D9D9"/>
          </w:tcPr>
          <w:p w:rsidR="00995D19" w:rsidRPr="00A930CB" w:rsidRDefault="00995D19" w:rsidP="00D10740">
            <w:pPr>
              <w:spacing w:before="120" w:after="120"/>
              <w:rPr>
                <w:rFonts w:ascii="Tahoma" w:hAnsi="Tahoma" w:cs="Tahoma"/>
                <w:sz w:val="32"/>
                <w:szCs w:val="32"/>
              </w:rPr>
            </w:pPr>
            <w:r w:rsidRPr="00A930CB">
              <w:rPr>
                <w:rFonts w:ascii="Tahoma" w:hAnsi="Tahoma" w:cs="Tahoma"/>
                <w:sz w:val="32"/>
                <w:szCs w:val="32"/>
              </w:rPr>
              <w:t>Student Name:</w:t>
            </w:r>
          </w:p>
        </w:tc>
        <w:tc>
          <w:tcPr>
            <w:tcW w:w="6055" w:type="dxa"/>
          </w:tcPr>
          <w:p w:rsidR="00995D19" w:rsidRPr="00E96236" w:rsidRDefault="00995D19" w:rsidP="00D10740">
            <w:pPr>
              <w:rPr>
                <w:sz w:val="32"/>
                <w:szCs w:val="32"/>
              </w:rPr>
            </w:pPr>
            <w:r w:rsidRPr="00E96236">
              <w:rPr>
                <w:sz w:val="32"/>
                <w:szCs w:val="32"/>
              </w:rPr>
              <w:t>Vladimir Ivanov</w:t>
            </w:r>
          </w:p>
        </w:tc>
      </w:tr>
      <w:tr w:rsidR="00995D19" w:rsidRPr="00A930CB" w:rsidTr="00D10740">
        <w:tc>
          <w:tcPr>
            <w:tcW w:w="3438" w:type="dxa"/>
            <w:shd w:val="clear" w:color="auto" w:fill="D9D9D9"/>
          </w:tcPr>
          <w:p w:rsidR="00995D19" w:rsidRPr="00A930CB" w:rsidRDefault="00995D19" w:rsidP="00D10740">
            <w:pPr>
              <w:spacing w:before="120" w:after="120"/>
              <w:rPr>
                <w:rFonts w:ascii="Tahoma" w:hAnsi="Tahoma" w:cs="Tahoma"/>
                <w:sz w:val="32"/>
                <w:szCs w:val="32"/>
              </w:rPr>
            </w:pPr>
            <w:r w:rsidRPr="00A930CB">
              <w:rPr>
                <w:rFonts w:ascii="Tahoma" w:hAnsi="Tahoma" w:cs="Tahoma"/>
                <w:sz w:val="32"/>
                <w:szCs w:val="32"/>
              </w:rPr>
              <w:t>Student Number:</w:t>
            </w:r>
          </w:p>
        </w:tc>
        <w:tc>
          <w:tcPr>
            <w:tcW w:w="6055" w:type="dxa"/>
          </w:tcPr>
          <w:p w:rsidR="00995D19" w:rsidRPr="00E96236" w:rsidRDefault="00995D19" w:rsidP="00D10740">
            <w:pPr>
              <w:rPr>
                <w:sz w:val="32"/>
                <w:szCs w:val="32"/>
              </w:rPr>
            </w:pPr>
            <w:r w:rsidRPr="00E96236">
              <w:rPr>
                <w:sz w:val="32"/>
                <w:szCs w:val="32"/>
              </w:rPr>
              <w:t>1816040</w:t>
            </w:r>
          </w:p>
        </w:tc>
      </w:tr>
      <w:tr w:rsidR="00995D19" w:rsidRPr="00A930CB" w:rsidTr="00D10740">
        <w:tc>
          <w:tcPr>
            <w:tcW w:w="3438" w:type="dxa"/>
            <w:shd w:val="clear" w:color="auto" w:fill="D9D9D9"/>
          </w:tcPr>
          <w:p w:rsidR="00995D19" w:rsidRPr="00A930CB" w:rsidRDefault="00995D19" w:rsidP="00D10740">
            <w:pPr>
              <w:spacing w:before="120" w:after="120"/>
              <w:rPr>
                <w:rFonts w:ascii="Tahoma" w:hAnsi="Tahoma" w:cs="Tahoma"/>
                <w:sz w:val="32"/>
                <w:szCs w:val="32"/>
              </w:rPr>
            </w:pPr>
            <w:r w:rsidRPr="00A930CB">
              <w:rPr>
                <w:rFonts w:ascii="Tahoma" w:hAnsi="Tahoma" w:cs="Tahoma"/>
                <w:sz w:val="32"/>
                <w:szCs w:val="32"/>
              </w:rPr>
              <w:t>Module No:</w:t>
            </w:r>
          </w:p>
        </w:tc>
        <w:tc>
          <w:tcPr>
            <w:tcW w:w="6055" w:type="dxa"/>
          </w:tcPr>
          <w:p w:rsidR="00995D19" w:rsidRPr="00E96236" w:rsidRDefault="00995D19" w:rsidP="00D10740">
            <w:pPr>
              <w:rPr>
                <w:color w:val="000000"/>
                <w:sz w:val="32"/>
                <w:szCs w:val="32"/>
              </w:rPr>
            </w:pPr>
            <w:r w:rsidRPr="00E96236">
              <w:rPr>
                <w:color w:val="000000"/>
                <w:sz w:val="32"/>
                <w:szCs w:val="32"/>
              </w:rPr>
              <w:t>BMSW400</w:t>
            </w:r>
            <w:r>
              <w:rPr>
                <w:color w:val="000000"/>
                <w:sz w:val="32"/>
                <w:szCs w:val="32"/>
              </w:rPr>
              <w:t>3</w:t>
            </w:r>
          </w:p>
        </w:tc>
      </w:tr>
      <w:tr w:rsidR="00995D19" w:rsidRPr="00A930CB" w:rsidTr="00D10740">
        <w:trPr>
          <w:trHeight w:val="413"/>
        </w:trPr>
        <w:tc>
          <w:tcPr>
            <w:tcW w:w="3438" w:type="dxa"/>
            <w:shd w:val="clear" w:color="auto" w:fill="D9D9D9"/>
          </w:tcPr>
          <w:p w:rsidR="00995D19" w:rsidRPr="00A930CB" w:rsidRDefault="00995D19" w:rsidP="00D10740">
            <w:pPr>
              <w:spacing w:before="120" w:after="120"/>
              <w:rPr>
                <w:rFonts w:ascii="Tahoma" w:hAnsi="Tahoma" w:cs="Tahoma"/>
                <w:sz w:val="32"/>
                <w:szCs w:val="32"/>
              </w:rPr>
            </w:pPr>
            <w:r w:rsidRPr="00A930CB">
              <w:rPr>
                <w:rFonts w:ascii="Tahoma" w:hAnsi="Tahoma" w:cs="Tahoma"/>
                <w:sz w:val="32"/>
                <w:szCs w:val="32"/>
              </w:rPr>
              <w:t>Module Title:</w:t>
            </w:r>
          </w:p>
        </w:tc>
        <w:tc>
          <w:tcPr>
            <w:tcW w:w="6055" w:type="dxa"/>
          </w:tcPr>
          <w:p w:rsidR="00995D19" w:rsidRPr="004D0B44" w:rsidRDefault="00995D19" w:rsidP="00D10740">
            <w:pPr>
              <w:rPr>
                <w:color w:val="000000"/>
                <w:sz w:val="32"/>
                <w:szCs w:val="32"/>
              </w:rPr>
            </w:pPr>
            <w:r>
              <w:rPr>
                <w:color w:val="000000"/>
                <w:sz w:val="32"/>
                <w:szCs w:val="32"/>
              </w:rPr>
              <w:t>Digital Skills and Research Methods</w:t>
            </w:r>
          </w:p>
        </w:tc>
      </w:tr>
      <w:tr w:rsidR="00995D19" w:rsidRPr="00A930CB" w:rsidTr="00D10740">
        <w:trPr>
          <w:trHeight w:val="413"/>
        </w:trPr>
        <w:tc>
          <w:tcPr>
            <w:tcW w:w="3438" w:type="dxa"/>
            <w:shd w:val="clear" w:color="auto" w:fill="D9D9D9"/>
          </w:tcPr>
          <w:p w:rsidR="00995D19" w:rsidRDefault="00995D19" w:rsidP="00D10740">
            <w:pPr>
              <w:pStyle w:val="NormalWeb"/>
            </w:pPr>
            <w:r>
              <w:rPr>
                <w:rFonts w:ascii="Arial" w:hAnsi="Arial" w:cs="Arial"/>
                <w:b/>
                <w:bCs/>
                <w:sz w:val="32"/>
                <w:szCs w:val="32"/>
                <w:shd w:val="clear" w:color="auto" w:fill="BFBFBF"/>
              </w:rPr>
              <w:t xml:space="preserve"> </w:t>
            </w:r>
          </w:p>
          <w:p w:rsidR="00995D19" w:rsidRPr="008B6FCB" w:rsidRDefault="00995D19" w:rsidP="00D10740">
            <w:pPr>
              <w:spacing w:before="120" w:after="120"/>
              <w:rPr>
                <w:rFonts w:ascii="Tahoma" w:hAnsi="Tahoma" w:cs="Tahoma"/>
                <w:sz w:val="32"/>
                <w:szCs w:val="32"/>
              </w:rPr>
            </w:pPr>
            <w:r w:rsidRPr="008B6FCB">
              <w:rPr>
                <w:rFonts w:ascii="Tahoma" w:hAnsi="Tahoma" w:cs="Tahoma"/>
                <w:sz w:val="32"/>
                <w:szCs w:val="32"/>
              </w:rPr>
              <w:t>TASK DESCRIPTION:</w:t>
            </w:r>
          </w:p>
        </w:tc>
        <w:tc>
          <w:tcPr>
            <w:tcW w:w="6055" w:type="dxa"/>
          </w:tcPr>
          <w:p w:rsidR="00995D19" w:rsidRPr="00995D19" w:rsidRDefault="00995D19" w:rsidP="00995D19">
            <w:pPr>
              <w:pStyle w:val="NormalWeb"/>
              <w:rPr>
                <w:sz w:val="32"/>
                <w:szCs w:val="32"/>
              </w:rPr>
            </w:pPr>
            <w:r w:rsidRPr="00995D19">
              <w:rPr>
                <w:rFonts w:ascii="Arial" w:hAnsi="Arial" w:cs="Arial"/>
                <w:sz w:val="32"/>
                <w:szCs w:val="32"/>
              </w:rPr>
              <w:t xml:space="preserve">Produce a research report 2000 w. on the impact of Virtual Learning Environment (VLE) – Moodle on students’ learning experience in the University of Wales Trinity Saint David London Campus. </w:t>
            </w:r>
          </w:p>
          <w:p w:rsidR="00995D19" w:rsidRPr="00E96236" w:rsidRDefault="00995D19" w:rsidP="00D10740">
            <w:pPr>
              <w:rPr>
                <w:color w:val="000000"/>
                <w:sz w:val="32"/>
                <w:szCs w:val="32"/>
              </w:rPr>
            </w:pPr>
          </w:p>
          <w:p w:rsidR="00995D19" w:rsidRPr="00E96236" w:rsidRDefault="00995D19" w:rsidP="00D10740">
            <w:pPr>
              <w:rPr>
                <w:color w:val="000000"/>
                <w:sz w:val="32"/>
                <w:szCs w:val="32"/>
              </w:rPr>
            </w:pPr>
          </w:p>
        </w:tc>
      </w:tr>
    </w:tbl>
    <w:p w:rsidR="00995D19" w:rsidRDefault="00995D19" w:rsidP="00995D19">
      <w:pPr>
        <w:rPr>
          <w:rFonts w:eastAsia="Times New Roman"/>
          <w:noProof/>
        </w:rPr>
      </w:pPr>
    </w:p>
    <w:p w:rsidR="00086F9A" w:rsidRDefault="00086F9A" w:rsidP="00A5601B">
      <w:pPr>
        <w:spacing w:after="240" w:line="360" w:lineRule="auto"/>
        <w:jc w:val="both"/>
        <w:rPr>
          <w:rFonts w:ascii="Times New Roman" w:eastAsia="Times New Roman" w:hAnsi="Times New Roman" w:cs="Times New Roman"/>
          <w:b/>
          <w:sz w:val="36"/>
          <w:szCs w:val="36"/>
        </w:rPr>
      </w:pPr>
    </w:p>
    <w:p w:rsidR="00086F9A" w:rsidRDefault="00086F9A" w:rsidP="00A5601B">
      <w:pPr>
        <w:spacing w:after="240" w:line="360" w:lineRule="auto"/>
        <w:jc w:val="both"/>
        <w:rPr>
          <w:rFonts w:ascii="Times New Roman" w:eastAsia="Times New Roman" w:hAnsi="Times New Roman" w:cs="Times New Roman"/>
          <w:b/>
          <w:sz w:val="36"/>
          <w:szCs w:val="36"/>
        </w:rPr>
      </w:pPr>
    </w:p>
    <w:p w:rsidR="00086F9A" w:rsidRDefault="00086F9A" w:rsidP="00A5601B">
      <w:pPr>
        <w:spacing w:after="240" w:line="360" w:lineRule="auto"/>
        <w:jc w:val="both"/>
        <w:rPr>
          <w:rFonts w:ascii="Times New Roman" w:eastAsia="Times New Roman" w:hAnsi="Times New Roman" w:cs="Times New Roman"/>
          <w:b/>
          <w:sz w:val="36"/>
          <w:szCs w:val="36"/>
        </w:rPr>
      </w:pPr>
    </w:p>
    <w:p w:rsidR="00086F9A" w:rsidRDefault="00086F9A" w:rsidP="00A5601B">
      <w:pPr>
        <w:spacing w:after="240" w:line="360" w:lineRule="auto"/>
        <w:jc w:val="both"/>
        <w:rPr>
          <w:rFonts w:ascii="Times New Roman" w:eastAsia="Times New Roman" w:hAnsi="Times New Roman" w:cs="Times New Roman"/>
          <w:b/>
          <w:sz w:val="36"/>
          <w:szCs w:val="36"/>
        </w:rPr>
      </w:pPr>
    </w:p>
    <w:p w:rsidR="00086F9A" w:rsidRDefault="00086F9A" w:rsidP="00A5601B">
      <w:pPr>
        <w:spacing w:after="240" w:line="360" w:lineRule="auto"/>
        <w:jc w:val="both"/>
        <w:rPr>
          <w:rFonts w:ascii="Times New Roman" w:eastAsia="Times New Roman" w:hAnsi="Times New Roman" w:cs="Times New Roman"/>
          <w:b/>
          <w:sz w:val="36"/>
          <w:szCs w:val="36"/>
        </w:rPr>
      </w:pPr>
    </w:p>
    <w:p w:rsidR="00995D19" w:rsidRDefault="00995D19" w:rsidP="00995D19">
      <w:pPr>
        <w:spacing w:after="240" w:line="360" w:lineRule="auto"/>
        <w:jc w:val="center"/>
        <w:rPr>
          <w:rFonts w:ascii="Times New Roman" w:eastAsia="Times New Roman" w:hAnsi="Times New Roman" w:cs="Times New Roman"/>
          <w:b/>
          <w:sz w:val="36"/>
          <w:szCs w:val="36"/>
        </w:rPr>
      </w:pPr>
    </w:p>
    <w:p w:rsidR="00995D19" w:rsidRPr="00995D19" w:rsidRDefault="00995D19" w:rsidP="00995D19">
      <w:pPr>
        <w:spacing w:after="240" w:line="360" w:lineRule="auto"/>
        <w:jc w:val="center"/>
        <w:rPr>
          <w:rFonts w:ascii="Times New Roman" w:eastAsia="Times New Roman" w:hAnsi="Times New Roman" w:cs="Times New Roman"/>
          <w:b/>
          <w:sz w:val="36"/>
          <w:szCs w:val="36"/>
        </w:rPr>
      </w:pPr>
      <w:bookmarkStart w:id="0" w:name="_GoBack"/>
      <w:bookmarkEnd w:id="0"/>
    </w:p>
    <w:p w:rsidR="00460032" w:rsidRPr="00BD15E0" w:rsidRDefault="00460032" w:rsidP="00BD15E0">
      <w:pPr>
        <w:spacing w:after="240" w:line="360" w:lineRule="auto"/>
        <w:jc w:val="center"/>
        <w:rPr>
          <w:rFonts w:ascii="Times New Roman" w:hAnsi="Times New Roman" w:cs="Times New Roman"/>
          <w:b/>
          <w:sz w:val="24"/>
        </w:rPr>
      </w:pPr>
      <w:r w:rsidRPr="00BD15E0">
        <w:rPr>
          <w:rFonts w:ascii="Times New Roman" w:hAnsi="Times New Roman" w:cs="Times New Roman"/>
          <w:b/>
          <w:sz w:val="24"/>
        </w:rPr>
        <w:t>Table of contents</w:t>
      </w:r>
    </w:p>
    <w:sdt>
      <w:sdtPr>
        <w:rPr>
          <w:rFonts w:ascii="Times New Roman" w:eastAsia="Arial" w:hAnsi="Times New Roman" w:cs="Times New Roman"/>
          <w:color w:val="auto"/>
          <w:sz w:val="36"/>
          <w:szCs w:val="22"/>
          <w:lang w:val="en-GB" w:eastAsia="en-GB"/>
        </w:rPr>
        <w:id w:val="-956713431"/>
        <w:docPartObj>
          <w:docPartGallery w:val="Table of Contents"/>
          <w:docPartUnique/>
        </w:docPartObj>
      </w:sdtPr>
      <w:sdtEndPr>
        <w:rPr>
          <w:b/>
          <w:bCs/>
          <w:noProof/>
          <w:sz w:val="24"/>
        </w:rPr>
      </w:sdtEndPr>
      <w:sdtContent>
        <w:p w:rsidR="00BD15E0" w:rsidRPr="00BD15E0" w:rsidRDefault="00BD15E0" w:rsidP="00BD15E0">
          <w:pPr>
            <w:pStyle w:val="TOCHeading"/>
            <w:spacing w:line="360" w:lineRule="auto"/>
            <w:jc w:val="both"/>
            <w:rPr>
              <w:rFonts w:ascii="Times New Roman" w:hAnsi="Times New Roman" w:cs="Times New Roman"/>
              <w:sz w:val="36"/>
            </w:rPr>
          </w:pPr>
        </w:p>
        <w:p w:rsidR="00750229" w:rsidRPr="00750229" w:rsidRDefault="00E9707D" w:rsidP="00750229">
          <w:pPr>
            <w:pStyle w:val="TOC1"/>
            <w:tabs>
              <w:tab w:val="right" w:leader="dot" w:pos="9019"/>
            </w:tabs>
            <w:spacing w:line="360" w:lineRule="auto"/>
            <w:jc w:val="both"/>
            <w:rPr>
              <w:rFonts w:ascii="Times New Roman" w:eastAsiaTheme="minorEastAsia" w:hAnsi="Times New Roman" w:cs="Times New Roman"/>
              <w:noProof/>
              <w:sz w:val="24"/>
              <w:szCs w:val="24"/>
              <w:lang w:val="en-US" w:eastAsia="en-US"/>
            </w:rPr>
          </w:pPr>
          <w:r w:rsidRPr="00626B4E">
            <w:rPr>
              <w:rFonts w:ascii="Times New Roman" w:hAnsi="Times New Roman" w:cs="Times New Roman"/>
              <w:sz w:val="24"/>
              <w:szCs w:val="24"/>
            </w:rPr>
            <w:fldChar w:fldCharType="begin"/>
          </w:r>
          <w:r w:rsidR="00BD15E0" w:rsidRPr="00626B4E">
            <w:rPr>
              <w:rFonts w:ascii="Times New Roman" w:hAnsi="Times New Roman" w:cs="Times New Roman"/>
              <w:sz w:val="24"/>
              <w:szCs w:val="24"/>
            </w:rPr>
            <w:instrText xml:space="preserve"> TOC \o "1-3" \h \z \u </w:instrText>
          </w:r>
          <w:r w:rsidRPr="00626B4E">
            <w:rPr>
              <w:rFonts w:ascii="Times New Roman" w:hAnsi="Times New Roman" w:cs="Times New Roman"/>
              <w:sz w:val="24"/>
              <w:szCs w:val="24"/>
            </w:rPr>
            <w:fldChar w:fldCharType="separate"/>
          </w:r>
          <w:hyperlink w:anchor="_Toc28692698" w:history="1">
            <w:r w:rsidR="00750229" w:rsidRPr="00750229">
              <w:rPr>
                <w:rStyle w:val="Hyperlink"/>
                <w:rFonts w:ascii="Times New Roman" w:hAnsi="Times New Roman" w:cs="Times New Roman"/>
                <w:noProof/>
                <w:sz w:val="24"/>
                <w:szCs w:val="24"/>
              </w:rPr>
              <w:t>Introduction</w:t>
            </w:r>
            <w:r w:rsidR="00750229" w:rsidRPr="00750229">
              <w:rPr>
                <w:rFonts w:ascii="Times New Roman" w:hAnsi="Times New Roman" w:cs="Times New Roman"/>
                <w:noProof/>
                <w:webHidden/>
                <w:sz w:val="24"/>
                <w:szCs w:val="24"/>
              </w:rPr>
              <w:tab/>
            </w:r>
            <w:r w:rsidR="00750229" w:rsidRPr="00750229">
              <w:rPr>
                <w:rFonts w:ascii="Times New Roman" w:hAnsi="Times New Roman" w:cs="Times New Roman"/>
                <w:noProof/>
                <w:webHidden/>
                <w:sz w:val="24"/>
                <w:szCs w:val="24"/>
              </w:rPr>
              <w:fldChar w:fldCharType="begin"/>
            </w:r>
            <w:r w:rsidR="00750229" w:rsidRPr="00750229">
              <w:rPr>
                <w:rFonts w:ascii="Times New Roman" w:hAnsi="Times New Roman" w:cs="Times New Roman"/>
                <w:noProof/>
                <w:webHidden/>
                <w:sz w:val="24"/>
                <w:szCs w:val="24"/>
              </w:rPr>
              <w:instrText xml:space="preserve"> PAGEREF _Toc28692698 \h </w:instrText>
            </w:r>
            <w:r w:rsidR="00750229" w:rsidRPr="00750229">
              <w:rPr>
                <w:rFonts w:ascii="Times New Roman" w:hAnsi="Times New Roman" w:cs="Times New Roman"/>
                <w:noProof/>
                <w:webHidden/>
                <w:sz w:val="24"/>
                <w:szCs w:val="24"/>
              </w:rPr>
            </w:r>
            <w:r w:rsidR="00750229" w:rsidRPr="00750229">
              <w:rPr>
                <w:rFonts w:ascii="Times New Roman" w:hAnsi="Times New Roman" w:cs="Times New Roman"/>
                <w:noProof/>
                <w:webHidden/>
                <w:sz w:val="24"/>
                <w:szCs w:val="24"/>
              </w:rPr>
              <w:fldChar w:fldCharType="separate"/>
            </w:r>
            <w:r w:rsidR="00750229" w:rsidRPr="00750229">
              <w:rPr>
                <w:rFonts w:ascii="Times New Roman" w:hAnsi="Times New Roman" w:cs="Times New Roman"/>
                <w:noProof/>
                <w:webHidden/>
                <w:sz w:val="24"/>
                <w:szCs w:val="24"/>
              </w:rPr>
              <w:t>3</w:t>
            </w:r>
            <w:r w:rsidR="00750229" w:rsidRPr="00750229">
              <w:rPr>
                <w:rFonts w:ascii="Times New Roman" w:hAnsi="Times New Roman" w:cs="Times New Roman"/>
                <w:noProof/>
                <w:webHidden/>
                <w:sz w:val="24"/>
                <w:szCs w:val="24"/>
              </w:rPr>
              <w:fldChar w:fldCharType="end"/>
            </w:r>
          </w:hyperlink>
        </w:p>
        <w:p w:rsidR="00750229" w:rsidRPr="00750229" w:rsidRDefault="001D050E" w:rsidP="00750229">
          <w:pPr>
            <w:pStyle w:val="TOC1"/>
            <w:tabs>
              <w:tab w:val="right" w:leader="dot" w:pos="9019"/>
            </w:tabs>
            <w:spacing w:line="360" w:lineRule="auto"/>
            <w:jc w:val="both"/>
            <w:rPr>
              <w:rFonts w:ascii="Times New Roman" w:eastAsiaTheme="minorEastAsia" w:hAnsi="Times New Roman" w:cs="Times New Roman"/>
              <w:noProof/>
              <w:sz w:val="24"/>
              <w:szCs w:val="24"/>
              <w:lang w:val="en-US" w:eastAsia="en-US"/>
            </w:rPr>
          </w:pPr>
          <w:hyperlink w:anchor="_Toc28692699" w:history="1">
            <w:r w:rsidR="00750229" w:rsidRPr="00750229">
              <w:rPr>
                <w:rStyle w:val="Hyperlink"/>
                <w:rFonts w:ascii="Times New Roman" w:hAnsi="Times New Roman" w:cs="Times New Roman"/>
                <w:noProof/>
                <w:sz w:val="24"/>
                <w:szCs w:val="24"/>
              </w:rPr>
              <w:t>Rationale</w:t>
            </w:r>
            <w:r w:rsidR="00750229" w:rsidRPr="00750229">
              <w:rPr>
                <w:rFonts w:ascii="Times New Roman" w:hAnsi="Times New Roman" w:cs="Times New Roman"/>
                <w:noProof/>
                <w:webHidden/>
                <w:sz w:val="24"/>
                <w:szCs w:val="24"/>
              </w:rPr>
              <w:tab/>
            </w:r>
            <w:r w:rsidR="00750229" w:rsidRPr="00750229">
              <w:rPr>
                <w:rFonts w:ascii="Times New Roman" w:hAnsi="Times New Roman" w:cs="Times New Roman"/>
                <w:noProof/>
                <w:webHidden/>
                <w:sz w:val="24"/>
                <w:szCs w:val="24"/>
              </w:rPr>
              <w:fldChar w:fldCharType="begin"/>
            </w:r>
            <w:r w:rsidR="00750229" w:rsidRPr="00750229">
              <w:rPr>
                <w:rFonts w:ascii="Times New Roman" w:hAnsi="Times New Roman" w:cs="Times New Roman"/>
                <w:noProof/>
                <w:webHidden/>
                <w:sz w:val="24"/>
                <w:szCs w:val="24"/>
              </w:rPr>
              <w:instrText xml:space="preserve"> PAGEREF _Toc28692699 \h </w:instrText>
            </w:r>
            <w:r w:rsidR="00750229" w:rsidRPr="00750229">
              <w:rPr>
                <w:rFonts w:ascii="Times New Roman" w:hAnsi="Times New Roman" w:cs="Times New Roman"/>
                <w:noProof/>
                <w:webHidden/>
                <w:sz w:val="24"/>
                <w:szCs w:val="24"/>
              </w:rPr>
            </w:r>
            <w:r w:rsidR="00750229" w:rsidRPr="00750229">
              <w:rPr>
                <w:rFonts w:ascii="Times New Roman" w:hAnsi="Times New Roman" w:cs="Times New Roman"/>
                <w:noProof/>
                <w:webHidden/>
                <w:sz w:val="24"/>
                <w:szCs w:val="24"/>
              </w:rPr>
              <w:fldChar w:fldCharType="separate"/>
            </w:r>
            <w:r w:rsidR="00750229" w:rsidRPr="00750229">
              <w:rPr>
                <w:rFonts w:ascii="Times New Roman" w:hAnsi="Times New Roman" w:cs="Times New Roman"/>
                <w:noProof/>
                <w:webHidden/>
                <w:sz w:val="24"/>
                <w:szCs w:val="24"/>
              </w:rPr>
              <w:t>3</w:t>
            </w:r>
            <w:r w:rsidR="00750229" w:rsidRPr="00750229">
              <w:rPr>
                <w:rFonts w:ascii="Times New Roman" w:hAnsi="Times New Roman" w:cs="Times New Roman"/>
                <w:noProof/>
                <w:webHidden/>
                <w:sz w:val="24"/>
                <w:szCs w:val="24"/>
              </w:rPr>
              <w:fldChar w:fldCharType="end"/>
            </w:r>
          </w:hyperlink>
        </w:p>
        <w:p w:rsidR="00750229" w:rsidRPr="00750229" w:rsidRDefault="001D050E" w:rsidP="00750229">
          <w:pPr>
            <w:pStyle w:val="TOC1"/>
            <w:tabs>
              <w:tab w:val="right" w:leader="dot" w:pos="9019"/>
            </w:tabs>
            <w:spacing w:line="360" w:lineRule="auto"/>
            <w:jc w:val="both"/>
            <w:rPr>
              <w:rFonts w:ascii="Times New Roman" w:eastAsiaTheme="minorEastAsia" w:hAnsi="Times New Roman" w:cs="Times New Roman"/>
              <w:noProof/>
              <w:sz w:val="24"/>
              <w:szCs w:val="24"/>
              <w:lang w:val="en-US" w:eastAsia="en-US"/>
            </w:rPr>
          </w:pPr>
          <w:hyperlink w:anchor="_Toc28692700" w:history="1">
            <w:r w:rsidR="00750229" w:rsidRPr="00750229">
              <w:rPr>
                <w:rStyle w:val="Hyperlink"/>
                <w:rFonts w:ascii="Times New Roman" w:hAnsi="Times New Roman" w:cs="Times New Roman"/>
                <w:noProof/>
                <w:sz w:val="24"/>
                <w:szCs w:val="24"/>
              </w:rPr>
              <w:t>Research aims</w:t>
            </w:r>
            <w:r w:rsidR="00750229" w:rsidRPr="00750229">
              <w:rPr>
                <w:rFonts w:ascii="Times New Roman" w:hAnsi="Times New Roman" w:cs="Times New Roman"/>
                <w:noProof/>
                <w:webHidden/>
                <w:sz w:val="24"/>
                <w:szCs w:val="24"/>
              </w:rPr>
              <w:tab/>
            </w:r>
            <w:r w:rsidR="00750229" w:rsidRPr="00750229">
              <w:rPr>
                <w:rFonts w:ascii="Times New Roman" w:hAnsi="Times New Roman" w:cs="Times New Roman"/>
                <w:noProof/>
                <w:webHidden/>
                <w:sz w:val="24"/>
                <w:szCs w:val="24"/>
              </w:rPr>
              <w:fldChar w:fldCharType="begin"/>
            </w:r>
            <w:r w:rsidR="00750229" w:rsidRPr="00750229">
              <w:rPr>
                <w:rFonts w:ascii="Times New Roman" w:hAnsi="Times New Roman" w:cs="Times New Roman"/>
                <w:noProof/>
                <w:webHidden/>
                <w:sz w:val="24"/>
                <w:szCs w:val="24"/>
              </w:rPr>
              <w:instrText xml:space="preserve"> PAGEREF _Toc28692700 \h </w:instrText>
            </w:r>
            <w:r w:rsidR="00750229" w:rsidRPr="00750229">
              <w:rPr>
                <w:rFonts w:ascii="Times New Roman" w:hAnsi="Times New Roman" w:cs="Times New Roman"/>
                <w:noProof/>
                <w:webHidden/>
                <w:sz w:val="24"/>
                <w:szCs w:val="24"/>
              </w:rPr>
            </w:r>
            <w:r w:rsidR="00750229" w:rsidRPr="00750229">
              <w:rPr>
                <w:rFonts w:ascii="Times New Roman" w:hAnsi="Times New Roman" w:cs="Times New Roman"/>
                <w:noProof/>
                <w:webHidden/>
                <w:sz w:val="24"/>
                <w:szCs w:val="24"/>
              </w:rPr>
              <w:fldChar w:fldCharType="separate"/>
            </w:r>
            <w:r w:rsidR="00750229" w:rsidRPr="00750229">
              <w:rPr>
                <w:rFonts w:ascii="Times New Roman" w:hAnsi="Times New Roman" w:cs="Times New Roman"/>
                <w:noProof/>
                <w:webHidden/>
                <w:sz w:val="24"/>
                <w:szCs w:val="24"/>
              </w:rPr>
              <w:t>3</w:t>
            </w:r>
            <w:r w:rsidR="00750229" w:rsidRPr="00750229">
              <w:rPr>
                <w:rFonts w:ascii="Times New Roman" w:hAnsi="Times New Roman" w:cs="Times New Roman"/>
                <w:noProof/>
                <w:webHidden/>
                <w:sz w:val="24"/>
                <w:szCs w:val="24"/>
              </w:rPr>
              <w:fldChar w:fldCharType="end"/>
            </w:r>
          </w:hyperlink>
        </w:p>
        <w:p w:rsidR="00750229" w:rsidRPr="00750229" w:rsidRDefault="001D050E" w:rsidP="00750229">
          <w:pPr>
            <w:pStyle w:val="TOC1"/>
            <w:tabs>
              <w:tab w:val="right" w:leader="dot" w:pos="9019"/>
            </w:tabs>
            <w:spacing w:line="360" w:lineRule="auto"/>
            <w:jc w:val="both"/>
            <w:rPr>
              <w:rFonts w:ascii="Times New Roman" w:eastAsiaTheme="minorEastAsia" w:hAnsi="Times New Roman" w:cs="Times New Roman"/>
              <w:noProof/>
              <w:sz w:val="24"/>
              <w:szCs w:val="24"/>
              <w:lang w:val="en-US" w:eastAsia="en-US"/>
            </w:rPr>
          </w:pPr>
          <w:hyperlink w:anchor="_Toc28692701" w:history="1">
            <w:r w:rsidR="00750229" w:rsidRPr="00750229">
              <w:rPr>
                <w:rStyle w:val="Hyperlink"/>
                <w:rFonts w:ascii="Times New Roman" w:hAnsi="Times New Roman" w:cs="Times New Roman"/>
                <w:noProof/>
                <w:sz w:val="24"/>
                <w:szCs w:val="24"/>
              </w:rPr>
              <w:t>Research objectives</w:t>
            </w:r>
            <w:r w:rsidR="00750229" w:rsidRPr="00750229">
              <w:rPr>
                <w:rFonts w:ascii="Times New Roman" w:hAnsi="Times New Roman" w:cs="Times New Roman"/>
                <w:noProof/>
                <w:webHidden/>
                <w:sz w:val="24"/>
                <w:szCs w:val="24"/>
              </w:rPr>
              <w:tab/>
            </w:r>
            <w:r w:rsidR="00750229" w:rsidRPr="00750229">
              <w:rPr>
                <w:rFonts w:ascii="Times New Roman" w:hAnsi="Times New Roman" w:cs="Times New Roman"/>
                <w:noProof/>
                <w:webHidden/>
                <w:sz w:val="24"/>
                <w:szCs w:val="24"/>
              </w:rPr>
              <w:fldChar w:fldCharType="begin"/>
            </w:r>
            <w:r w:rsidR="00750229" w:rsidRPr="00750229">
              <w:rPr>
                <w:rFonts w:ascii="Times New Roman" w:hAnsi="Times New Roman" w:cs="Times New Roman"/>
                <w:noProof/>
                <w:webHidden/>
                <w:sz w:val="24"/>
                <w:szCs w:val="24"/>
              </w:rPr>
              <w:instrText xml:space="preserve"> PAGEREF _Toc28692701 \h </w:instrText>
            </w:r>
            <w:r w:rsidR="00750229" w:rsidRPr="00750229">
              <w:rPr>
                <w:rFonts w:ascii="Times New Roman" w:hAnsi="Times New Roman" w:cs="Times New Roman"/>
                <w:noProof/>
                <w:webHidden/>
                <w:sz w:val="24"/>
                <w:szCs w:val="24"/>
              </w:rPr>
            </w:r>
            <w:r w:rsidR="00750229" w:rsidRPr="00750229">
              <w:rPr>
                <w:rFonts w:ascii="Times New Roman" w:hAnsi="Times New Roman" w:cs="Times New Roman"/>
                <w:noProof/>
                <w:webHidden/>
                <w:sz w:val="24"/>
                <w:szCs w:val="24"/>
              </w:rPr>
              <w:fldChar w:fldCharType="separate"/>
            </w:r>
            <w:r w:rsidR="00750229" w:rsidRPr="00750229">
              <w:rPr>
                <w:rFonts w:ascii="Times New Roman" w:hAnsi="Times New Roman" w:cs="Times New Roman"/>
                <w:noProof/>
                <w:webHidden/>
                <w:sz w:val="24"/>
                <w:szCs w:val="24"/>
              </w:rPr>
              <w:t>3</w:t>
            </w:r>
            <w:r w:rsidR="00750229" w:rsidRPr="00750229">
              <w:rPr>
                <w:rFonts w:ascii="Times New Roman" w:hAnsi="Times New Roman" w:cs="Times New Roman"/>
                <w:noProof/>
                <w:webHidden/>
                <w:sz w:val="24"/>
                <w:szCs w:val="24"/>
              </w:rPr>
              <w:fldChar w:fldCharType="end"/>
            </w:r>
          </w:hyperlink>
        </w:p>
        <w:p w:rsidR="00750229" w:rsidRPr="00750229" w:rsidRDefault="001D050E" w:rsidP="00750229">
          <w:pPr>
            <w:pStyle w:val="TOC1"/>
            <w:tabs>
              <w:tab w:val="right" w:leader="dot" w:pos="9019"/>
            </w:tabs>
            <w:spacing w:line="360" w:lineRule="auto"/>
            <w:jc w:val="both"/>
            <w:rPr>
              <w:rFonts w:ascii="Times New Roman" w:eastAsiaTheme="minorEastAsia" w:hAnsi="Times New Roman" w:cs="Times New Roman"/>
              <w:noProof/>
              <w:sz w:val="24"/>
              <w:szCs w:val="24"/>
              <w:lang w:val="en-US" w:eastAsia="en-US"/>
            </w:rPr>
          </w:pPr>
          <w:hyperlink w:anchor="_Toc28692702" w:history="1">
            <w:r w:rsidR="00750229" w:rsidRPr="00750229">
              <w:rPr>
                <w:rStyle w:val="Hyperlink"/>
                <w:rFonts w:ascii="Times New Roman" w:hAnsi="Times New Roman" w:cs="Times New Roman"/>
                <w:noProof/>
                <w:sz w:val="24"/>
                <w:szCs w:val="24"/>
              </w:rPr>
              <w:t>Literature review</w:t>
            </w:r>
            <w:r w:rsidR="00750229" w:rsidRPr="00750229">
              <w:rPr>
                <w:rFonts w:ascii="Times New Roman" w:hAnsi="Times New Roman" w:cs="Times New Roman"/>
                <w:noProof/>
                <w:webHidden/>
                <w:sz w:val="24"/>
                <w:szCs w:val="24"/>
              </w:rPr>
              <w:tab/>
            </w:r>
            <w:r w:rsidR="00750229" w:rsidRPr="00750229">
              <w:rPr>
                <w:rFonts w:ascii="Times New Roman" w:hAnsi="Times New Roman" w:cs="Times New Roman"/>
                <w:noProof/>
                <w:webHidden/>
                <w:sz w:val="24"/>
                <w:szCs w:val="24"/>
              </w:rPr>
              <w:fldChar w:fldCharType="begin"/>
            </w:r>
            <w:r w:rsidR="00750229" w:rsidRPr="00750229">
              <w:rPr>
                <w:rFonts w:ascii="Times New Roman" w:hAnsi="Times New Roman" w:cs="Times New Roman"/>
                <w:noProof/>
                <w:webHidden/>
                <w:sz w:val="24"/>
                <w:szCs w:val="24"/>
              </w:rPr>
              <w:instrText xml:space="preserve"> PAGEREF _Toc28692702 \h </w:instrText>
            </w:r>
            <w:r w:rsidR="00750229" w:rsidRPr="00750229">
              <w:rPr>
                <w:rFonts w:ascii="Times New Roman" w:hAnsi="Times New Roman" w:cs="Times New Roman"/>
                <w:noProof/>
                <w:webHidden/>
                <w:sz w:val="24"/>
                <w:szCs w:val="24"/>
              </w:rPr>
            </w:r>
            <w:r w:rsidR="00750229" w:rsidRPr="00750229">
              <w:rPr>
                <w:rFonts w:ascii="Times New Roman" w:hAnsi="Times New Roman" w:cs="Times New Roman"/>
                <w:noProof/>
                <w:webHidden/>
                <w:sz w:val="24"/>
                <w:szCs w:val="24"/>
              </w:rPr>
              <w:fldChar w:fldCharType="separate"/>
            </w:r>
            <w:r w:rsidR="00750229" w:rsidRPr="00750229">
              <w:rPr>
                <w:rFonts w:ascii="Times New Roman" w:hAnsi="Times New Roman" w:cs="Times New Roman"/>
                <w:noProof/>
                <w:webHidden/>
                <w:sz w:val="24"/>
                <w:szCs w:val="24"/>
              </w:rPr>
              <w:t>4</w:t>
            </w:r>
            <w:r w:rsidR="00750229" w:rsidRPr="00750229">
              <w:rPr>
                <w:rFonts w:ascii="Times New Roman" w:hAnsi="Times New Roman" w:cs="Times New Roman"/>
                <w:noProof/>
                <w:webHidden/>
                <w:sz w:val="24"/>
                <w:szCs w:val="24"/>
              </w:rPr>
              <w:fldChar w:fldCharType="end"/>
            </w:r>
          </w:hyperlink>
        </w:p>
        <w:p w:rsidR="00750229" w:rsidRPr="00750229" w:rsidRDefault="001D050E" w:rsidP="00750229">
          <w:pPr>
            <w:pStyle w:val="TOC2"/>
            <w:tabs>
              <w:tab w:val="right" w:leader="dot" w:pos="9019"/>
            </w:tabs>
            <w:spacing w:line="360" w:lineRule="auto"/>
            <w:jc w:val="both"/>
            <w:rPr>
              <w:rFonts w:ascii="Times New Roman" w:eastAsiaTheme="minorEastAsia" w:hAnsi="Times New Roman" w:cs="Times New Roman"/>
              <w:noProof/>
              <w:sz w:val="24"/>
              <w:szCs w:val="24"/>
              <w:lang w:val="en-US" w:eastAsia="en-US"/>
            </w:rPr>
          </w:pPr>
          <w:hyperlink w:anchor="_Toc28692703" w:history="1">
            <w:r w:rsidR="00750229" w:rsidRPr="00750229">
              <w:rPr>
                <w:rStyle w:val="Hyperlink"/>
                <w:rFonts w:ascii="Times New Roman" w:hAnsi="Times New Roman" w:cs="Times New Roman"/>
                <w:noProof/>
                <w:sz w:val="24"/>
                <w:szCs w:val="24"/>
              </w:rPr>
              <w:t>Benefits of virtual learning</w:t>
            </w:r>
            <w:r w:rsidR="00750229" w:rsidRPr="00750229">
              <w:rPr>
                <w:rFonts w:ascii="Times New Roman" w:hAnsi="Times New Roman" w:cs="Times New Roman"/>
                <w:noProof/>
                <w:webHidden/>
                <w:sz w:val="24"/>
                <w:szCs w:val="24"/>
              </w:rPr>
              <w:tab/>
            </w:r>
            <w:r w:rsidR="00750229" w:rsidRPr="00750229">
              <w:rPr>
                <w:rFonts w:ascii="Times New Roman" w:hAnsi="Times New Roman" w:cs="Times New Roman"/>
                <w:noProof/>
                <w:webHidden/>
                <w:sz w:val="24"/>
                <w:szCs w:val="24"/>
              </w:rPr>
              <w:fldChar w:fldCharType="begin"/>
            </w:r>
            <w:r w:rsidR="00750229" w:rsidRPr="00750229">
              <w:rPr>
                <w:rFonts w:ascii="Times New Roman" w:hAnsi="Times New Roman" w:cs="Times New Roman"/>
                <w:noProof/>
                <w:webHidden/>
                <w:sz w:val="24"/>
                <w:szCs w:val="24"/>
              </w:rPr>
              <w:instrText xml:space="preserve"> PAGEREF _Toc28692703 \h </w:instrText>
            </w:r>
            <w:r w:rsidR="00750229" w:rsidRPr="00750229">
              <w:rPr>
                <w:rFonts w:ascii="Times New Roman" w:hAnsi="Times New Roman" w:cs="Times New Roman"/>
                <w:noProof/>
                <w:webHidden/>
                <w:sz w:val="24"/>
                <w:szCs w:val="24"/>
              </w:rPr>
            </w:r>
            <w:r w:rsidR="00750229" w:rsidRPr="00750229">
              <w:rPr>
                <w:rFonts w:ascii="Times New Roman" w:hAnsi="Times New Roman" w:cs="Times New Roman"/>
                <w:noProof/>
                <w:webHidden/>
                <w:sz w:val="24"/>
                <w:szCs w:val="24"/>
              </w:rPr>
              <w:fldChar w:fldCharType="separate"/>
            </w:r>
            <w:r w:rsidR="00750229" w:rsidRPr="00750229">
              <w:rPr>
                <w:rFonts w:ascii="Times New Roman" w:hAnsi="Times New Roman" w:cs="Times New Roman"/>
                <w:noProof/>
                <w:webHidden/>
                <w:sz w:val="24"/>
                <w:szCs w:val="24"/>
              </w:rPr>
              <w:t>4</w:t>
            </w:r>
            <w:r w:rsidR="00750229" w:rsidRPr="00750229">
              <w:rPr>
                <w:rFonts w:ascii="Times New Roman" w:hAnsi="Times New Roman" w:cs="Times New Roman"/>
                <w:noProof/>
                <w:webHidden/>
                <w:sz w:val="24"/>
                <w:szCs w:val="24"/>
              </w:rPr>
              <w:fldChar w:fldCharType="end"/>
            </w:r>
          </w:hyperlink>
        </w:p>
        <w:p w:rsidR="00750229" w:rsidRPr="00750229" w:rsidRDefault="001D050E" w:rsidP="00750229">
          <w:pPr>
            <w:pStyle w:val="TOC2"/>
            <w:tabs>
              <w:tab w:val="right" w:leader="dot" w:pos="9019"/>
            </w:tabs>
            <w:spacing w:line="360" w:lineRule="auto"/>
            <w:jc w:val="both"/>
            <w:rPr>
              <w:rFonts w:ascii="Times New Roman" w:eastAsiaTheme="minorEastAsia" w:hAnsi="Times New Roman" w:cs="Times New Roman"/>
              <w:noProof/>
              <w:sz w:val="24"/>
              <w:szCs w:val="24"/>
              <w:lang w:val="en-US" w:eastAsia="en-US"/>
            </w:rPr>
          </w:pPr>
          <w:hyperlink w:anchor="_Toc28692704" w:history="1">
            <w:r w:rsidR="00750229" w:rsidRPr="00750229">
              <w:rPr>
                <w:rStyle w:val="Hyperlink"/>
                <w:rFonts w:ascii="Times New Roman" w:hAnsi="Times New Roman" w:cs="Times New Roman"/>
                <w:noProof/>
                <w:sz w:val="24"/>
                <w:szCs w:val="24"/>
              </w:rPr>
              <w:t>Student and teacher’s interest</w:t>
            </w:r>
            <w:r w:rsidR="00750229" w:rsidRPr="00750229">
              <w:rPr>
                <w:rFonts w:ascii="Times New Roman" w:hAnsi="Times New Roman" w:cs="Times New Roman"/>
                <w:noProof/>
                <w:webHidden/>
                <w:sz w:val="24"/>
                <w:szCs w:val="24"/>
              </w:rPr>
              <w:tab/>
            </w:r>
            <w:r w:rsidR="00750229" w:rsidRPr="00750229">
              <w:rPr>
                <w:rFonts w:ascii="Times New Roman" w:hAnsi="Times New Roman" w:cs="Times New Roman"/>
                <w:noProof/>
                <w:webHidden/>
                <w:sz w:val="24"/>
                <w:szCs w:val="24"/>
              </w:rPr>
              <w:fldChar w:fldCharType="begin"/>
            </w:r>
            <w:r w:rsidR="00750229" w:rsidRPr="00750229">
              <w:rPr>
                <w:rFonts w:ascii="Times New Roman" w:hAnsi="Times New Roman" w:cs="Times New Roman"/>
                <w:noProof/>
                <w:webHidden/>
                <w:sz w:val="24"/>
                <w:szCs w:val="24"/>
              </w:rPr>
              <w:instrText xml:space="preserve"> PAGEREF _Toc28692704 \h </w:instrText>
            </w:r>
            <w:r w:rsidR="00750229" w:rsidRPr="00750229">
              <w:rPr>
                <w:rFonts w:ascii="Times New Roman" w:hAnsi="Times New Roman" w:cs="Times New Roman"/>
                <w:noProof/>
                <w:webHidden/>
                <w:sz w:val="24"/>
                <w:szCs w:val="24"/>
              </w:rPr>
            </w:r>
            <w:r w:rsidR="00750229" w:rsidRPr="00750229">
              <w:rPr>
                <w:rFonts w:ascii="Times New Roman" w:hAnsi="Times New Roman" w:cs="Times New Roman"/>
                <w:noProof/>
                <w:webHidden/>
                <w:sz w:val="24"/>
                <w:szCs w:val="24"/>
              </w:rPr>
              <w:fldChar w:fldCharType="separate"/>
            </w:r>
            <w:r w:rsidR="00750229" w:rsidRPr="00750229">
              <w:rPr>
                <w:rFonts w:ascii="Times New Roman" w:hAnsi="Times New Roman" w:cs="Times New Roman"/>
                <w:noProof/>
                <w:webHidden/>
                <w:sz w:val="24"/>
                <w:szCs w:val="24"/>
              </w:rPr>
              <w:t>4</w:t>
            </w:r>
            <w:r w:rsidR="00750229" w:rsidRPr="00750229">
              <w:rPr>
                <w:rFonts w:ascii="Times New Roman" w:hAnsi="Times New Roman" w:cs="Times New Roman"/>
                <w:noProof/>
                <w:webHidden/>
                <w:sz w:val="24"/>
                <w:szCs w:val="24"/>
              </w:rPr>
              <w:fldChar w:fldCharType="end"/>
            </w:r>
          </w:hyperlink>
        </w:p>
        <w:p w:rsidR="00750229" w:rsidRPr="00750229" w:rsidRDefault="001D050E" w:rsidP="00750229">
          <w:pPr>
            <w:pStyle w:val="TOC1"/>
            <w:tabs>
              <w:tab w:val="right" w:leader="dot" w:pos="9019"/>
            </w:tabs>
            <w:spacing w:line="360" w:lineRule="auto"/>
            <w:jc w:val="both"/>
            <w:rPr>
              <w:rFonts w:ascii="Times New Roman" w:eastAsiaTheme="minorEastAsia" w:hAnsi="Times New Roman" w:cs="Times New Roman"/>
              <w:noProof/>
              <w:sz w:val="24"/>
              <w:szCs w:val="24"/>
              <w:lang w:val="en-US" w:eastAsia="en-US"/>
            </w:rPr>
          </w:pPr>
          <w:hyperlink w:anchor="_Toc28692705" w:history="1">
            <w:r w:rsidR="00750229" w:rsidRPr="00750229">
              <w:rPr>
                <w:rStyle w:val="Hyperlink"/>
                <w:rFonts w:ascii="Times New Roman" w:hAnsi="Times New Roman" w:cs="Times New Roman"/>
                <w:noProof/>
                <w:sz w:val="24"/>
                <w:szCs w:val="24"/>
              </w:rPr>
              <w:t>Methodology</w:t>
            </w:r>
            <w:r w:rsidR="00750229" w:rsidRPr="00750229">
              <w:rPr>
                <w:rFonts w:ascii="Times New Roman" w:hAnsi="Times New Roman" w:cs="Times New Roman"/>
                <w:noProof/>
                <w:webHidden/>
                <w:sz w:val="24"/>
                <w:szCs w:val="24"/>
              </w:rPr>
              <w:tab/>
            </w:r>
            <w:r w:rsidR="00750229" w:rsidRPr="00750229">
              <w:rPr>
                <w:rFonts w:ascii="Times New Roman" w:hAnsi="Times New Roman" w:cs="Times New Roman"/>
                <w:noProof/>
                <w:webHidden/>
                <w:sz w:val="24"/>
                <w:szCs w:val="24"/>
              </w:rPr>
              <w:fldChar w:fldCharType="begin"/>
            </w:r>
            <w:r w:rsidR="00750229" w:rsidRPr="00750229">
              <w:rPr>
                <w:rFonts w:ascii="Times New Roman" w:hAnsi="Times New Roman" w:cs="Times New Roman"/>
                <w:noProof/>
                <w:webHidden/>
                <w:sz w:val="24"/>
                <w:szCs w:val="24"/>
              </w:rPr>
              <w:instrText xml:space="preserve"> PAGEREF _Toc28692705 \h </w:instrText>
            </w:r>
            <w:r w:rsidR="00750229" w:rsidRPr="00750229">
              <w:rPr>
                <w:rFonts w:ascii="Times New Roman" w:hAnsi="Times New Roman" w:cs="Times New Roman"/>
                <w:noProof/>
                <w:webHidden/>
                <w:sz w:val="24"/>
                <w:szCs w:val="24"/>
              </w:rPr>
            </w:r>
            <w:r w:rsidR="00750229" w:rsidRPr="00750229">
              <w:rPr>
                <w:rFonts w:ascii="Times New Roman" w:hAnsi="Times New Roman" w:cs="Times New Roman"/>
                <w:noProof/>
                <w:webHidden/>
                <w:sz w:val="24"/>
                <w:szCs w:val="24"/>
              </w:rPr>
              <w:fldChar w:fldCharType="separate"/>
            </w:r>
            <w:r w:rsidR="00750229" w:rsidRPr="00750229">
              <w:rPr>
                <w:rFonts w:ascii="Times New Roman" w:hAnsi="Times New Roman" w:cs="Times New Roman"/>
                <w:noProof/>
                <w:webHidden/>
                <w:sz w:val="24"/>
                <w:szCs w:val="24"/>
              </w:rPr>
              <w:t>5</w:t>
            </w:r>
            <w:r w:rsidR="00750229" w:rsidRPr="00750229">
              <w:rPr>
                <w:rFonts w:ascii="Times New Roman" w:hAnsi="Times New Roman" w:cs="Times New Roman"/>
                <w:noProof/>
                <w:webHidden/>
                <w:sz w:val="24"/>
                <w:szCs w:val="24"/>
              </w:rPr>
              <w:fldChar w:fldCharType="end"/>
            </w:r>
          </w:hyperlink>
        </w:p>
        <w:p w:rsidR="00750229" w:rsidRPr="00750229" w:rsidRDefault="001D050E" w:rsidP="00750229">
          <w:pPr>
            <w:pStyle w:val="TOC1"/>
            <w:tabs>
              <w:tab w:val="right" w:leader="dot" w:pos="9019"/>
            </w:tabs>
            <w:spacing w:line="360" w:lineRule="auto"/>
            <w:jc w:val="both"/>
            <w:rPr>
              <w:rFonts w:ascii="Times New Roman" w:eastAsiaTheme="minorEastAsia" w:hAnsi="Times New Roman" w:cs="Times New Roman"/>
              <w:noProof/>
              <w:sz w:val="24"/>
              <w:szCs w:val="24"/>
              <w:lang w:val="en-US" w:eastAsia="en-US"/>
            </w:rPr>
          </w:pPr>
          <w:hyperlink w:anchor="_Toc28692706" w:history="1">
            <w:r w:rsidR="00750229" w:rsidRPr="00750229">
              <w:rPr>
                <w:rStyle w:val="Hyperlink"/>
                <w:rFonts w:ascii="Times New Roman" w:hAnsi="Times New Roman" w:cs="Times New Roman"/>
                <w:noProof/>
                <w:sz w:val="24"/>
                <w:szCs w:val="24"/>
              </w:rPr>
              <w:t>Primary Data Analysis</w:t>
            </w:r>
            <w:r w:rsidR="00750229" w:rsidRPr="00750229">
              <w:rPr>
                <w:rFonts w:ascii="Times New Roman" w:hAnsi="Times New Roman" w:cs="Times New Roman"/>
                <w:noProof/>
                <w:webHidden/>
                <w:sz w:val="24"/>
                <w:szCs w:val="24"/>
              </w:rPr>
              <w:tab/>
            </w:r>
            <w:r w:rsidR="00750229" w:rsidRPr="00750229">
              <w:rPr>
                <w:rFonts w:ascii="Times New Roman" w:hAnsi="Times New Roman" w:cs="Times New Roman"/>
                <w:noProof/>
                <w:webHidden/>
                <w:sz w:val="24"/>
                <w:szCs w:val="24"/>
              </w:rPr>
              <w:fldChar w:fldCharType="begin"/>
            </w:r>
            <w:r w:rsidR="00750229" w:rsidRPr="00750229">
              <w:rPr>
                <w:rFonts w:ascii="Times New Roman" w:hAnsi="Times New Roman" w:cs="Times New Roman"/>
                <w:noProof/>
                <w:webHidden/>
                <w:sz w:val="24"/>
                <w:szCs w:val="24"/>
              </w:rPr>
              <w:instrText xml:space="preserve"> PAGEREF _Toc28692706 \h </w:instrText>
            </w:r>
            <w:r w:rsidR="00750229" w:rsidRPr="00750229">
              <w:rPr>
                <w:rFonts w:ascii="Times New Roman" w:hAnsi="Times New Roman" w:cs="Times New Roman"/>
                <w:noProof/>
                <w:webHidden/>
                <w:sz w:val="24"/>
                <w:szCs w:val="24"/>
              </w:rPr>
            </w:r>
            <w:r w:rsidR="00750229" w:rsidRPr="00750229">
              <w:rPr>
                <w:rFonts w:ascii="Times New Roman" w:hAnsi="Times New Roman" w:cs="Times New Roman"/>
                <w:noProof/>
                <w:webHidden/>
                <w:sz w:val="24"/>
                <w:szCs w:val="24"/>
              </w:rPr>
              <w:fldChar w:fldCharType="separate"/>
            </w:r>
            <w:r w:rsidR="00750229" w:rsidRPr="00750229">
              <w:rPr>
                <w:rFonts w:ascii="Times New Roman" w:hAnsi="Times New Roman" w:cs="Times New Roman"/>
                <w:noProof/>
                <w:webHidden/>
                <w:sz w:val="24"/>
                <w:szCs w:val="24"/>
              </w:rPr>
              <w:t>5</w:t>
            </w:r>
            <w:r w:rsidR="00750229" w:rsidRPr="00750229">
              <w:rPr>
                <w:rFonts w:ascii="Times New Roman" w:hAnsi="Times New Roman" w:cs="Times New Roman"/>
                <w:noProof/>
                <w:webHidden/>
                <w:sz w:val="24"/>
                <w:szCs w:val="24"/>
              </w:rPr>
              <w:fldChar w:fldCharType="end"/>
            </w:r>
          </w:hyperlink>
        </w:p>
        <w:p w:rsidR="00750229" w:rsidRPr="00750229" w:rsidRDefault="001D050E" w:rsidP="00750229">
          <w:pPr>
            <w:pStyle w:val="TOC1"/>
            <w:tabs>
              <w:tab w:val="right" w:leader="dot" w:pos="9019"/>
            </w:tabs>
            <w:spacing w:line="360" w:lineRule="auto"/>
            <w:jc w:val="both"/>
            <w:rPr>
              <w:rFonts w:ascii="Times New Roman" w:eastAsiaTheme="minorEastAsia" w:hAnsi="Times New Roman" w:cs="Times New Roman"/>
              <w:noProof/>
              <w:sz w:val="24"/>
              <w:szCs w:val="24"/>
              <w:lang w:val="en-US" w:eastAsia="en-US"/>
            </w:rPr>
          </w:pPr>
          <w:hyperlink w:anchor="_Toc28692707" w:history="1">
            <w:r w:rsidR="00750229" w:rsidRPr="00750229">
              <w:rPr>
                <w:rStyle w:val="Hyperlink"/>
                <w:rFonts w:ascii="Times New Roman" w:hAnsi="Times New Roman" w:cs="Times New Roman"/>
                <w:noProof/>
                <w:sz w:val="24"/>
                <w:szCs w:val="24"/>
              </w:rPr>
              <w:t>Secondary Data Analysis</w:t>
            </w:r>
            <w:r w:rsidR="00750229" w:rsidRPr="00750229">
              <w:rPr>
                <w:rFonts w:ascii="Times New Roman" w:hAnsi="Times New Roman" w:cs="Times New Roman"/>
                <w:noProof/>
                <w:webHidden/>
                <w:sz w:val="24"/>
                <w:szCs w:val="24"/>
              </w:rPr>
              <w:tab/>
            </w:r>
            <w:r w:rsidR="00750229" w:rsidRPr="00750229">
              <w:rPr>
                <w:rFonts w:ascii="Times New Roman" w:hAnsi="Times New Roman" w:cs="Times New Roman"/>
                <w:noProof/>
                <w:webHidden/>
                <w:sz w:val="24"/>
                <w:szCs w:val="24"/>
              </w:rPr>
              <w:fldChar w:fldCharType="begin"/>
            </w:r>
            <w:r w:rsidR="00750229" w:rsidRPr="00750229">
              <w:rPr>
                <w:rFonts w:ascii="Times New Roman" w:hAnsi="Times New Roman" w:cs="Times New Roman"/>
                <w:noProof/>
                <w:webHidden/>
                <w:sz w:val="24"/>
                <w:szCs w:val="24"/>
              </w:rPr>
              <w:instrText xml:space="preserve"> PAGEREF _Toc28692707 \h </w:instrText>
            </w:r>
            <w:r w:rsidR="00750229" w:rsidRPr="00750229">
              <w:rPr>
                <w:rFonts w:ascii="Times New Roman" w:hAnsi="Times New Roman" w:cs="Times New Roman"/>
                <w:noProof/>
                <w:webHidden/>
                <w:sz w:val="24"/>
                <w:szCs w:val="24"/>
              </w:rPr>
            </w:r>
            <w:r w:rsidR="00750229" w:rsidRPr="00750229">
              <w:rPr>
                <w:rFonts w:ascii="Times New Roman" w:hAnsi="Times New Roman" w:cs="Times New Roman"/>
                <w:noProof/>
                <w:webHidden/>
                <w:sz w:val="24"/>
                <w:szCs w:val="24"/>
              </w:rPr>
              <w:fldChar w:fldCharType="separate"/>
            </w:r>
            <w:r w:rsidR="00750229" w:rsidRPr="00750229">
              <w:rPr>
                <w:rFonts w:ascii="Times New Roman" w:hAnsi="Times New Roman" w:cs="Times New Roman"/>
                <w:noProof/>
                <w:webHidden/>
                <w:sz w:val="24"/>
                <w:szCs w:val="24"/>
              </w:rPr>
              <w:t>9</w:t>
            </w:r>
            <w:r w:rsidR="00750229" w:rsidRPr="00750229">
              <w:rPr>
                <w:rFonts w:ascii="Times New Roman" w:hAnsi="Times New Roman" w:cs="Times New Roman"/>
                <w:noProof/>
                <w:webHidden/>
                <w:sz w:val="24"/>
                <w:szCs w:val="24"/>
              </w:rPr>
              <w:fldChar w:fldCharType="end"/>
            </w:r>
          </w:hyperlink>
        </w:p>
        <w:p w:rsidR="00750229" w:rsidRPr="00750229" w:rsidRDefault="001D050E" w:rsidP="00750229">
          <w:pPr>
            <w:pStyle w:val="TOC1"/>
            <w:tabs>
              <w:tab w:val="right" w:leader="dot" w:pos="9019"/>
            </w:tabs>
            <w:spacing w:line="360" w:lineRule="auto"/>
            <w:jc w:val="both"/>
            <w:rPr>
              <w:rFonts w:ascii="Times New Roman" w:eastAsiaTheme="minorEastAsia" w:hAnsi="Times New Roman" w:cs="Times New Roman"/>
              <w:noProof/>
              <w:sz w:val="24"/>
              <w:szCs w:val="24"/>
              <w:lang w:val="en-US" w:eastAsia="en-US"/>
            </w:rPr>
          </w:pPr>
          <w:hyperlink w:anchor="_Toc28692708" w:history="1">
            <w:r w:rsidR="00750229" w:rsidRPr="00750229">
              <w:rPr>
                <w:rStyle w:val="Hyperlink"/>
                <w:rFonts w:ascii="Times New Roman" w:hAnsi="Times New Roman" w:cs="Times New Roman"/>
                <w:noProof/>
                <w:sz w:val="24"/>
                <w:szCs w:val="24"/>
              </w:rPr>
              <w:t>Conclusion</w:t>
            </w:r>
            <w:r w:rsidR="00750229" w:rsidRPr="00750229">
              <w:rPr>
                <w:rFonts w:ascii="Times New Roman" w:hAnsi="Times New Roman" w:cs="Times New Roman"/>
                <w:noProof/>
                <w:webHidden/>
                <w:sz w:val="24"/>
                <w:szCs w:val="24"/>
              </w:rPr>
              <w:tab/>
            </w:r>
            <w:r w:rsidR="00750229" w:rsidRPr="00750229">
              <w:rPr>
                <w:rFonts w:ascii="Times New Roman" w:hAnsi="Times New Roman" w:cs="Times New Roman"/>
                <w:noProof/>
                <w:webHidden/>
                <w:sz w:val="24"/>
                <w:szCs w:val="24"/>
              </w:rPr>
              <w:fldChar w:fldCharType="begin"/>
            </w:r>
            <w:r w:rsidR="00750229" w:rsidRPr="00750229">
              <w:rPr>
                <w:rFonts w:ascii="Times New Roman" w:hAnsi="Times New Roman" w:cs="Times New Roman"/>
                <w:noProof/>
                <w:webHidden/>
                <w:sz w:val="24"/>
                <w:szCs w:val="24"/>
              </w:rPr>
              <w:instrText xml:space="preserve"> PAGEREF _Toc28692708 \h </w:instrText>
            </w:r>
            <w:r w:rsidR="00750229" w:rsidRPr="00750229">
              <w:rPr>
                <w:rFonts w:ascii="Times New Roman" w:hAnsi="Times New Roman" w:cs="Times New Roman"/>
                <w:noProof/>
                <w:webHidden/>
                <w:sz w:val="24"/>
                <w:szCs w:val="24"/>
              </w:rPr>
            </w:r>
            <w:r w:rsidR="00750229" w:rsidRPr="00750229">
              <w:rPr>
                <w:rFonts w:ascii="Times New Roman" w:hAnsi="Times New Roman" w:cs="Times New Roman"/>
                <w:noProof/>
                <w:webHidden/>
                <w:sz w:val="24"/>
                <w:szCs w:val="24"/>
              </w:rPr>
              <w:fldChar w:fldCharType="separate"/>
            </w:r>
            <w:r w:rsidR="00750229" w:rsidRPr="00750229">
              <w:rPr>
                <w:rFonts w:ascii="Times New Roman" w:hAnsi="Times New Roman" w:cs="Times New Roman"/>
                <w:noProof/>
                <w:webHidden/>
                <w:sz w:val="24"/>
                <w:szCs w:val="24"/>
              </w:rPr>
              <w:t>10</w:t>
            </w:r>
            <w:r w:rsidR="00750229" w:rsidRPr="00750229">
              <w:rPr>
                <w:rFonts w:ascii="Times New Roman" w:hAnsi="Times New Roman" w:cs="Times New Roman"/>
                <w:noProof/>
                <w:webHidden/>
                <w:sz w:val="24"/>
                <w:szCs w:val="24"/>
              </w:rPr>
              <w:fldChar w:fldCharType="end"/>
            </w:r>
          </w:hyperlink>
        </w:p>
        <w:p w:rsidR="00750229" w:rsidRPr="00750229" w:rsidRDefault="001D050E" w:rsidP="00750229">
          <w:pPr>
            <w:pStyle w:val="TOC1"/>
            <w:tabs>
              <w:tab w:val="right" w:leader="dot" w:pos="9019"/>
            </w:tabs>
            <w:spacing w:line="360" w:lineRule="auto"/>
            <w:jc w:val="both"/>
            <w:rPr>
              <w:rFonts w:ascii="Times New Roman" w:eastAsiaTheme="minorEastAsia" w:hAnsi="Times New Roman" w:cs="Times New Roman"/>
              <w:noProof/>
              <w:sz w:val="24"/>
              <w:szCs w:val="24"/>
              <w:lang w:val="en-US" w:eastAsia="en-US"/>
            </w:rPr>
          </w:pPr>
          <w:hyperlink w:anchor="_Toc28692709" w:history="1">
            <w:r w:rsidR="00750229" w:rsidRPr="00750229">
              <w:rPr>
                <w:rStyle w:val="Hyperlink"/>
                <w:rFonts w:ascii="Times New Roman" w:hAnsi="Times New Roman" w:cs="Times New Roman"/>
                <w:noProof/>
                <w:sz w:val="24"/>
                <w:szCs w:val="24"/>
              </w:rPr>
              <w:t>Recommendation</w:t>
            </w:r>
            <w:r w:rsidR="00750229" w:rsidRPr="00750229">
              <w:rPr>
                <w:rFonts w:ascii="Times New Roman" w:hAnsi="Times New Roman" w:cs="Times New Roman"/>
                <w:noProof/>
                <w:webHidden/>
                <w:sz w:val="24"/>
                <w:szCs w:val="24"/>
              </w:rPr>
              <w:tab/>
            </w:r>
            <w:r w:rsidR="00750229" w:rsidRPr="00750229">
              <w:rPr>
                <w:rFonts w:ascii="Times New Roman" w:hAnsi="Times New Roman" w:cs="Times New Roman"/>
                <w:noProof/>
                <w:webHidden/>
                <w:sz w:val="24"/>
                <w:szCs w:val="24"/>
              </w:rPr>
              <w:fldChar w:fldCharType="begin"/>
            </w:r>
            <w:r w:rsidR="00750229" w:rsidRPr="00750229">
              <w:rPr>
                <w:rFonts w:ascii="Times New Roman" w:hAnsi="Times New Roman" w:cs="Times New Roman"/>
                <w:noProof/>
                <w:webHidden/>
                <w:sz w:val="24"/>
                <w:szCs w:val="24"/>
              </w:rPr>
              <w:instrText xml:space="preserve"> PAGEREF _Toc28692709 \h </w:instrText>
            </w:r>
            <w:r w:rsidR="00750229" w:rsidRPr="00750229">
              <w:rPr>
                <w:rFonts w:ascii="Times New Roman" w:hAnsi="Times New Roman" w:cs="Times New Roman"/>
                <w:noProof/>
                <w:webHidden/>
                <w:sz w:val="24"/>
                <w:szCs w:val="24"/>
              </w:rPr>
            </w:r>
            <w:r w:rsidR="00750229" w:rsidRPr="00750229">
              <w:rPr>
                <w:rFonts w:ascii="Times New Roman" w:hAnsi="Times New Roman" w:cs="Times New Roman"/>
                <w:noProof/>
                <w:webHidden/>
                <w:sz w:val="24"/>
                <w:szCs w:val="24"/>
              </w:rPr>
              <w:fldChar w:fldCharType="separate"/>
            </w:r>
            <w:r w:rsidR="00750229" w:rsidRPr="00750229">
              <w:rPr>
                <w:rFonts w:ascii="Times New Roman" w:hAnsi="Times New Roman" w:cs="Times New Roman"/>
                <w:noProof/>
                <w:webHidden/>
                <w:sz w:val="24"/>
                <w:szCs w:val="24"/>
              </w:rPr>
              <w:t>10</w:t>
            </w:r>
            <w:r w:rsidR="00750229" w:rsidRPr="00750229">
              <w:rPr>
                <w:rFonts w:ascii="Times New Roman" w:hAnsi="Times New Roman" w:cs="Times New Roman"/>
                <w:noProof/>
                <w:webHidden/>
                <w:sz w:val="24"/>
                <w:szCs w:val="24"/>
              </w:rPr>
              <w:fldChar w:fldCharType="end"/>
            </w:r>
          </w:hyperlink>
        </w:p>
        <w:p w:rsidR="00750229" w:rsidRPr="00750229" w:rsidRDefault="001D050E" w:rsidP="00750229">
          <w:pPr>
            <w:pStyle w:val="TOC1"/>
            <w:tabs>
              <w:tab w:val="right" w:leader="dot" w:pos="9019"/>
            </w:tabs>
            <w:spacing w:line="360" w:lineRule="auto"/>
            <w:jc w:val="both"/>
            <w:rPr>
              <w:rFonts w:ascii="Times New Roman" w:eastAsiaTheme="minorEastAsia" w:hAnsi="Times New Roman" w:cs="Times New Roman"/>
              <w:noProof/>
              <w:sz w:val="24"/>
              <w:szCs w:val="24"/>
              <w:lang w:val="en-US" w:eastAsia="en-US"/>
            </w:rPr>
          </w:pPr>
          <w:hyperlink w:anchor="_Toc28692710" w:history="1">
            <w:r w:rsidR="00750229" w:rsidRPr="00750229">
              <w:rPr>
                <w:rStyle w:val="Hyperlink"/>
                <w:rFonts w:ascii="Times New Roman" w:hAnsi="Times New Roman" w:cs="Times New Roman"/>
                <w:noProof/>
                <w:sz w:val="24"/>
                <w:szCs w:val="24"/>
              </w:rPr>
              <w:t>References</w:t>
            </w:r>
            <w:r w:rsidR="00750229" w:rsidRPr="00750229">
              <w:rPr>
                <w:rFonts w:ascii="Times New Roman" w:hAnsi="Times New Roman" w:cs="Times New Roman"/>
                <w:noProof/>
                <w:webHidden/>
                <w:sz w:val="24"/>
                <w:szCs w:val="24"/>
              </w:rPr>
              <w:tab/>
            </w:r>
            <w:r w:rsidR="00750229" w:rsidRPr="00750229">
              <w:rPr>
                <w:rFonts w:ascii="Times New Roman" w:hAnsi="Times New Roman" w:cs="Times New Roman"/>
                <w:noProof/>
                <w:webHidden/>
                <w:sz w:val="24"/>
                <w:szCs w:val="24"/>
              </w:rPr>
              <w:fldChar w:fldCharType="begin"/>
            </w:r>
            <w:r w:rsidR="00750229" w:rsidRPr="00750229">
              <w:rPr>
                <w:rFonts w:ascii="Times New Roman" w:hAnsi="Times New Roman" w:cs="Times New Roman"/>
                <w:noProof/>
                <w:webHidden/>
                <w:sz w:val="24"/>
                <w:szCs w:val="24"/>
              </w:rPr>
              <w:instrText xml:space="preserve"> PAGEREF _Toc28692710 \h </w:instrText>
            </w:r>
            <w:r w:rsidR="00750229" w:rsidRPr="00750229">
              <w:rPr>
                <w:rFonts w:ascii="Times New Roman" w:hAnsi="Times New Roman" w:cs="Times New Roman"/>
                <w:noProof/>
                <w:webHidden/>
                <w:sz w:val="24"/>
                <w:szCs w:val="24"/>
              </w:rPr>
            </w:r>
            <w:r w:rsidR="00750229" w:rsidRPr="00750229">
              <w:rPr>
                <w:rFonts w:ascii="Times New Roman" w:hAnsi="Times New Roman" w:cs="Times New Roman"/>
                <w:noProof/>
                <w:webHidden/>
                <w:sz w:val="24"/>
                <w:szCs w:val="24"/>
              </w:rPr>
              <w:fldChar w:fldCharType="separate"/>
            </w:r>
            <w:r w:rsidR="00750229" w:rsidRPr="00750229">
              <w:rPr>
                <w:rFonts w:ascii="Times New Roman" w:hAnsi="Times New Roman" w:cs="Times New Roman"/>
                <w:noProof/>
                <w:webHidden/>
                <w:sz w:val="24"/>
                <w:szCs w:val="24"/>
              </w:rPr>
              <w:t>12</w:t>
            </w:r>
            <w:r w:rsidR="00750229" w:rsidRPr="00750229">
              <w:rPr>
                <w:rFonts w:ascii="Times New Roman" w:hAnsi="Times New Roman" w:cs="Times New Roman"/>
                <w:noProof/>
                <w:webHidden/>
                <w:sz w:val="24"/>
                <w:szCs w:val="24"/>
              </w:rPr>
              <w:fldChar w:fldCharType="end"/>
            </w:r>
          </w:hyperlink>
        </w:p>
        <w:p w:rsidR="00750229" w:rsidRDefault="001D050E" w:rsidP="00750229">
          <w:pPr>
            <w:pStyle w:val="TOC1"/>
            <w:tabs>
              <w:tab w:val="right" w:leader="dot" w:pos="9019"/>
            </w:tabs>
            <w:spacing w:line="360" w:lineRule="auto"/>
            <w:jc w:val="both"/>
            <w:rPr>
              <w:rFonts w:asciiTheme="minorHAnsi" w:eastAsiaTheme="minorEastAsia" w:hAnsiTheme="minorHAnsi" w:cstheme="minorBidi"/>
              <w:noProof/>
              <w:lang w:val="en-US" w:eastAsia="en-US"/>
            </w:rPr>
          </w:pPr>
          <w:hyperlink w:anchor="_Toc28692711" w:history="1">
            <w:r w:rsidR="00750229" w:rsidRPr="00750229">
              <w:rPr>
                <w:rStyle w:val="Hyperlink"/>
                <w:rFonts w:ascii="Times New Roman" w:hAnsi="Times New Roman" w:cs="Times New Roman"/>
                <w:noProof/>
                <w:sz w:val="24"/>
                <w:szCs w:val="24"/>
              </w:rPr>
              <w:t>Appendix</w:t>
            </w:r>
            <w:r w:rsidR="00750229" w:rsidRPr="00750229">
              <w:rPr>
                <w:rFonts w:ascii="Times New Roman" w:hAnsi="Times New Roman" w:cs="Times New Roman"/>
                <w:noProof/>
                <w:webHidden/>
                <w:sz w:val="24"/>
                <w:szCs w:val="24"/>
              </w:rPr>
              <w:tab/>
            </w:r>
            <w:r w:rsidR="00750229" w:rsidRPr="00750229">
              <w:rPr>
                <w:rFonts w:ascii="Times New Roman" w:hAnsi="Times New Roman" w:cs="Times New Roman"/>
                <w:noProof/>
                <w:webHidden/>
                <w:sz w:val="24"/>
                <w:szCs w:val="24"/>
              </w:rPr>
              <w:fldChar w:fldCharType="begin"/>
            </w:r>
            <w:r w:rsidR="00750229" w:rsidRPr="00750229">
              <w:rPr>
                <w:rFonts w:ascii="Times New Roman" w:hAnsi="Times New Roman" w:cs="Times New Roman"/>
                <w:noProof/>
                <w:webHidden/>
                <w:sz w:val="24"/>
                <w:szCs w:val="24"/>
              </w:rPr>
              <w:instrText xml:space="preserve"> PAGEREF _Toc28692711 \h </w:instrText>
            </w:r>
            <w:r w:rsidR="00750229" w:rsidRPr="00750229">
              <w:rPr>
                <w:rFonts w:ascii="Times New Roman" w:hAnsi="Times New Roman" w:cs="Times New Roman"/>
                <w:noProof/>
                <w:webHidden/>
                <w:sz w:val="24"/>
                <w:szCs w:val="24"/>
              </w:rPr>
            </w:r>
            <w:r w:rsidR="00750229" w:rsidRPr="00750229">
              <w:rPr>
                <w:rFonts w:ascii="Times New Roman" w:hAnsi="Times New Roman" w:cs="Times New Roman"/>
                <w:noProof/>
                <w:webHidden/>
                <w:sz w:val="24"/>
                <w:szCs w:val="24"/>
              </w:rPr>
              <w:fldChar w:fldCharType="separate"/>
            </w:r>
            <w:r w:rsidR="00750229" w:rsidRPr="00750229">
              <w:rPr>
                <w:rFonts w:ascii="Times New Roman" w:hAnsi="Times New Roman" w:cs="Times New Roman"/>
                <w:noProof/>
                <w:webHidden/>
                <w:sz w:val="24"/>
                <w:szCs w:val="24"/>
              </w:rPr>
              <w:t>13</w:t>
            </w:r>
            <w:r w:rsidR="00750229" w:rsidRPr="00750229">
              <w:rPr>
                <w:rFonts w:ascii="Times New Roman" w:hAnsi="Times New Roman" w:cs="Times New Roman"/>
                <w:noProof/>
                <w:webHidden/>
                <w:sz w:val="24"/>
                <w:szCs w:val="24"/>
              </w:rPr>
              <w:fldChar w:fldCharType="end"/>
            </w:r>
          </w:hyperlink>
        </w:p>
        <w:p w:rsidR="00BD15E0" w:rsidRDefault="00E9707D" w:rsidP="00626B4E">
          <w:pPr>
            <w:spacing w:line="360" w:lineRule="auto"/>
            <w:jc w:val="both"/>
          </w:pPr>
          <w:r w:rsidRPr="00626B4E">
            <w:rPr>
              <w:rFonts w:ascii="Times New Roman" w:hAnsi="Times New Roman" w:cs="Times New Roman"/>
              <w:b/>
              <w:bCs/>
              <w:noProof/>
              <w:sz w:val="24"/>
              <w:szCs w:val="24"/>
            </w:rPr>
            <w:fldChar w:fldCharType="end"/>
          </w:r>
        </w:p>
      </w:sdtContent>
    </w:sdt>
    <w:p w:rsidR="00086F9A" w:rsidRDefault="001F7AAF" w:rsidP="00460032">
      <w:pPr>
        <w:spacing w:after="240" w:line="360" w:lineRule="auto"/>
        <w:rPr>
          <w:rFonts w:ascii="Times New Roman" w:eastAsia="Times New Roman" w:hAnsi="Times New Roman" w:cs="Times New Roman"/>
          <w:b/>
          <w:sz w:val="36"/>
          <w:szCs w:val="36"/>
        </w:rPr>
      </w:pPr>
      <w:r>
        <w:br w:type="page"/>
      </w:r>
    </w:p>
    <w:p w:rsidR="00086F9A" w:rsidRDefault="001F7AAF" w:rsidP="00460032">
      <w:pPr>
        <w:pStyle w:val="Heading1"/>
      </w:pPr>
      <w:bookmarkStart w:id="1" w:name="_Toc28692698"/>
      <w:r>
        <w:lastRenderedPageBreak/>
        <w:t>Introduction</w:t>
      </w:r>
      <w:bookmarkEnd w:id="1"/>
    </w:p>
    <w:p w:rsidR="00A5601B" w:rsidRPr="00A5601B" w:rsidRDefault="001B7191" w:rsidP="001009F8">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Within the university facilities, the features of e-learning</w:t>
      </w:r>
      <w:r w:rsidR="00AF5875">
        <w:rPr>
          <w:rFonts w:ascii="Times New Roman" w:eastAsia="Times New Roman" w:hAnsi="Times New Roman" w:cs="Times New Roman"/>
          <w:sz w:val="24"/>
          <w:szCs w:val="24"/>
        </w:rPr>
        <w:t xml:space="preserve"> and virtual</w:t>
      </w:r>
      <w:r>
        <w:rPr>
          <w:rFonts w:ascii="Times New Roman" w:eastAsia="Times New Roman" w:hAnsi="Times New Roman" w:cs="Times New Roman"/>
          <w:sz w:val="24"/>
          <w:szCs w:val="24"/>
        </w:rPr>
        <w:t xml:space="preserve"> strategy </w:t>
      </w:r>
      <w:r w:rsidR="00766FD9">
        <w:rPr>
          <w:rFonts w:ascii="Times New Roman" w:eastAsia="Times New Roman" w:hAnsi="Times New Roman" w:cs="Times New Roman"/>
          <w:sz w:val="24"/>
          <w:szCs w:val="24"/>
        </w:rPr>
        <w:t>have</w:t>
      </w:r>
      <w:r>
        <w:rPr>
          <w:rFonts w:ascii="Times New Roman" w:eastAsia="Times New Roman" w:hAnsi="Times New Roman" w:cs="Times New Roman"/>
          <w:sz w:val="24"/>
          <w:szCs w:val="24"/>
        </w:rPr>
        <w:t xml:space="preserve"> been increasingly gained importance of management, teachers and students.</w:t>
      </w:r>
      <w:r w:rsidR="00766FD9">
        <w:rPr>
          <w:rFonts w:ascii="Times New Roman" w:eastAsia="Times New Roman" w:hAnsi="Times New Roman" w:cs="Times New Roman"/>
          <w:sz w:val="24"/>
          <w:szCs w:val="24"/>
        </w:rPr>
        <w:t xml:space="preserve"> </w:t>
      </w:r>
      <w:proofErr w:type="spellStart"/>
      <w:r w:rsidR="00766FD9">
        <w:rPr>
          <w:rFonts w:ascii="Times New Roman" w:eastAsia="Times New Roman" w:hAnsi="Times New Roman" w:cs="Times New Roman"/>
          <w:sz w:val="24"/>
          <w:szCs w:val="24"/>
        </w:rPr>
        <w:t>T</w:t>
      </w:r>
      <w:r>
        <w:rPr>
          <w:rFonts w:ascii="Times New Roman" w:eastAsia="Times New Roman" w:hAnsi="Times New Roman" w:cs="Times New Roman"/>
          <w:sz w:val="24"/>
          <w:szCs w:val="24"/>
        </w:rPr>
        <w:t>hemain</w:t>
      </w:r>
      <w:proofErr w:type="spellEnd"/>
      <w:r>
        <w:rPr>
          <w:rFonts w:ascii="Times New Roman" w:eastAsia="Times New Roman" w:hAnsi="Times New Roman" w:cs="Times New Roman"/>
          <w:sz w:val="24"/>
          <w:szCs w:val="24"/>
        </w:rPr>
        <w:t xml:space="preserve"> reason </w:t>
      </w:r>
      <w:r w:rsidR="00766FD9">
        <w:rPr>
          <w:rFonts w:ascii="Times New Roman" w:eastAsia="Times New Roman" w:hAnsi="Times New Roman" w:cs="Times New Roman"/>
          <w:sz w:val="24"/>
          <w:szCs w:val="24"/>
        </w:rPr>
        <w:t>of</w:t>
      </w:r>
      <w:r>
        <w:rPr>
          <w:rFonts w:ascii="Times New Roman" w:eastAsia="Times New Roman" w:hAnsi="Times New Roman" w:cs="Times New Roman"/>
          <w:sz w:val="24"/>
          <w:szCs w:val="24"/>
        </w:rPr>
        <w:t xml:space="preserve"> such </w:t>
      </w:r>
      <w:r w:rsidR="001009F8">
        <w:rPr>
          <w:rFonts w:ascii="Times New Roman" w:eastAsia="Times New Roman" w:hAnsi="Times New Roman" w:cs="Times New Roman"/>
          <w:sz w:val="24"/>
          <w:szCs w:val="24"/>
        </w:rPr>
        <w:t xml:space="preserve">significance is the representation of knowledge can be done in a different way that the visual </w:t>
      </w:r>
      <w:r w:rsidR="000C210D">
        <w:rPr>
          <w:rFonts w:ascii="Times New Roman" w:eastAsia="Times New Roman" w:hAnsi="Times New Roman" w:cs="Times New Roman"/>
          <w:sz w:val="24"/>
          <w:szCs w:val="24"/>
        </w:rPr>
        <w:t>experience</w:t>
      </w:r>
      <w:r w:rsidR="001009F8">
        <w:rPr>
          <w:rFonts w:ascii="Times New Roman" w:eastAsia="Times New Roman" w:hAnsi="Times New Roman" w:cs="Times New Roman"/>
          <w:sz w:val="24"/>
          <w:szCs w:val="24"/>
        </w:rPr>
        <w:t xml:space="preserve"> can </w:t>
      </w:r>
      <w:r w:rsidR="000C210D">
        <w:rPr>
          <w:rFonts w:ascii="Times New Roman" w:eastAsia="Times New Roman" w:hAnsi="Times New Roman" w:cs="Times New Roman"/>
          <w:sz w:val="24"/>
          <w:szCs w:val="24"/>
        </w:rPr>
        <w:t>improved</w:t>
      </w:r>
      <w:r w:rsidR="001009F8">
        <w:rPr>
          <w:rFonts w:ascii="Times New Roman" w:eastAsia="Times New Roman" w:hAnsi="Times New Roman" w:cs="Times New Roman"/>
          <w:sz w:val="24"/>
          <w:szCs w:val="24"/>
        </w:rPr>
        <w:t xml:space="preserve">. Along with this, it is also effective for enhancing the interaction between students and teachers as well as within the group of interacting students. In the current report, a systematic </w:t>
      </w:r>
      <w:r w:rsidR="000C210D">
        <w:rPr>
          <w:rFonts w:ascii="Times New Roman" w:eastAsia="Times New Roman" w:hAnsi="Times New Roman" w:cs="Times New Roman"/>
          <w:sz w:val="24"/>
          <w:szCs w:val="24"/>
        </w:rPr>
        <w:t>effective</w:t>
      </w:r>
      <w:r w:rsidR="001009F8">
        <w:rPr>
          <w:rFonts w:ascii="Times New Roman" w:eastAsia="Times New Roman" w:hAnsi="Times New Roman" w:cs="Times New Roman"/>
          <w:sz w:val="24"/>
          <w:szCs w:val="24"/>
        </w:rPr>
        <w:t xml:space="preserve"> study has been conducted in order to analyse the impact of </w:t>
      </w:r>
      <w:proofErr w:type="spellStart"/>
      <w:r w:rsidR="00AF5875">
        <w:rPr>
          <w:rFonts w:ascii="Times New Roman" w:eastAsia="Times New Roman" w:hAnsi="Times New Roman" w:cs="Times New Roman"/>
          <w:sz w:val="24"/>
          <w:szCs w:val="24"/>
        </w:rPr>
        <w:t>virtual</w:t>
      </w:r>
      <w:r w:rsidR="003C0197">
        <w:rPr>
          <w:rFonts w:ascii="Times New Roman" w:eastAsia="Times New Roman" w:hAnsi="Times New Roman" w:cs="Times New Roman"/>
          <w:sz w:val="24"/>
          <w:szCs w:val="24"/>
        </w:rPr>
        <w:t>learning</w:t>
      </w:r>
      <w:proofErr w:type="spellEnd"/>
      <w:r w:rsidR="003C0197">
        <w:rPr>
          <w:rFonts w:ascii="Times New Roman" w:eastAsia="Times New Roman" w:hAnsi="Times New Roman" w:cs="Times New Roman"/>
          <w:sz w:val="24"/>
          <w:szCs w:val="24"/>
        </w:rPr>
        <w:t xml:space="preserve"> on the education system of the university and the associated significance of that for the teaching and learning process. </w:t>
      </w:r>
    </w:p>
    <w:p w:rsidR="00086F9A" w:rsidRDefault="001F7AAF" w:rsidP="00460032">
      <w:pPr>
        <w:pStyle w:val="Heading1"/>
      </w:pPr>
      <w:bookmarkStart w:id="2" w:name="_Toc28692699"/>
      <w:r>
        <w:t>Rationale</w:t>
      </w:r>
      <w:bookmarkEnd w:id="2"/>
    </w:p>
    <w:p w:rsidR="00A5601B" w:rsidRDefault="000517F8" w:rsidP="00A5601B">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traditional concept of </w:t>
      </w:r>
      <w:r w:rsidRPr="000517F8">
        <w:rPr>
          <w:rFonts w:ascii="Times New Roman" w:eastAsia="Times New Roman" w:hAnsi="Times New Roman" w:cs="Times New Roman"/>
          <w:sz w:val="24"/>
          <w:szCs w:val="24"/>
        </w:rPr>
        <w:t>‘bricks-and-mortar’ university</w:t>
      </w:r>
      <w:r>
        <w:rPr>
          <w:rFonts w:ascii="Times New Roman" w:eastAsia="Times New Roman" w:hAnsi="Times New Roman" w:cs="Times New Roman"/>
          <w:sz w:val="24"/>
          <w:szCs w:val="24"/>
        </w:rPr>
        <w:t xml:space="preserve"> teaching and learning strategy, incorporation of virtual learning model has added feather to the university’s coaching concept and practice. It has been observed in different universities that high virtual learning environment (VLE) activities are effective for higher score in comparison with traditional coaching systems. </w:t>
      </w:r>
      <w:r w:rsidR="00CA347A">
        <w:rPr>
          <w:rFonts w:ascii="Times New Roman" w:eastAsia="Times New Roman" w:hAnsi="Times New Roman" w:cs="Times New Roman"/>
          <w:sz w:val="24"/>
          <w:szCs w:val="24"/>
        </w:rPr>
        <w:t>How</w:t>
      </w:r>
      <w:r w:rsidR="00D91870">
        <w:rPr>
          <w:rFonts w:ascii="Times New Roman" w:eastAsia="Times New Roman" w:hAnsi="Times New Roman" w:cs="Times New Roman"/>
          <w:sz w:val="24"/>
          <w:szCs w:val="24"/>
        </w:rPr>
        <w:t>e</w:t>
      </w:r>
      <w:r w:rsidR="00CA347A">
        <w:rPr>
          <w:rFonts w:ascii="Times New Roman" w:eastAsia="Times New Roman" w:hAnsi="Times New Roman" w:cs="Times New Roman"/>
          <w:sz w:val="24"/>
          <w:szCs w:val="24"/>
        </w:rPr>
        <w:t xml:space="preserve">ver, it has never been proven that low activities of VLE is associated with low grades. </w:t>
      </w:r>
      <w:r w:rsidR="00D91870">
        <w:rPr>
          <w:rFonts w:ascii="Times New Roman" w:eastAsia="Times New Roman" w:hAnsi="Times New Roman" w:cs="Times New Roman"/>
          <w:sz w:val="24"/>
          <w:szCs w:val="24"/>
        </w:rPr>
        <w:t>Therefore</w:t>
      </w:r>
      <w:r w:rsidR="00CA347A">
        <w:rPr>
          <w:rFonts w:ascii="Times New Roman" w:eastAsia="Times New Roman" w:hAnsi="Times New Roman" w:cs="Times New Roman"/>
          <w:sz w:val="24"/>
          <w:szCs w:val="24"/>
        </w:rPr>
        <w:t xml:space="preserve">, the significance of the system is still unknown to the university. It is not essential as well as can be having as an additional accessary teaching-learning system in the classrooms. </w:t>
      </w:r>
      <w:r w:rsidR="001B74AB">
        <w:rPr>
          <w:rFonts w:ascii="Times New Roman" w:eastAsia="Times New Roman" w:hAnsi="Times New Roman" w:cs="Times New Roman"/>
          <w:sz w:val="24"/>
          <w:szCs w:val="24"/>
        </w:rPr>
        <w:t xml:space="preserve">However, it has become an issue in case of universities which are undertaken with low rate of </w:t>
      </w:r>
      <w:r w:rsidR="00E03885">
        <w:rPr>
          <w:rFonts w:ascii="Times New Roman" w:eastAsia="Times New Roman" w:hAnsi="Times New Roman" w:cs="Times New Roman"/>
          <w:sz w:val="24"/>
          <w:szCs w:val="24"/>
        </w:rPr>
        <w:t>student fees and subsidies. For them, it can become an overload for introducing virtual learning model. For this reason, there is a dilemma and mixed opinion can be found in order to include VLE framework</w:t>
      </w:r>
      <w:r w:rsidR="00E55E27">
        <w:rPr>
          <w:rFonts w:ascii="Times New Roman" w:eastAsia="Times New Roman" w:hAnsi="Times New Roman" w:cs="Times New Roman"/>
          <w:sz w:val="24"/>
          <w:szCs w:val="24"/>
        </w:rPr>
        <w:t xml:space="preserve"> (</w:t>
      </w:r>
      <w:r w:rsidR="00E55E27" w:rsidRPr="00DC6002">
        <w:rPr>
          <w:rFonts w:ascii="Times New Roman" w:eastAsia="Times New Roman" w:hAnsi="Times New Roman" w:cs="Times New Roman"/>
          <w:sz w:val="24"/>
          <w:szCs w:val="24"/>
        </w:rPr>
        <w:t>Vaidyanathan, 2018</w:t>
      </w:r>
      <w:r w:rsidR="00E55E27">
        <w:rPr>
          <w:rFonts w:ascii="Times New Roman" w:eastAsia="Times New Roman" w:hAnsi="Times New Roman" w:cs="Times New Roman"/>
          <w:sz w:val="24"/>
          <w:szCs w:val="24"/>
        </w:rPr>
        <w:t>)</w:t>
      </w:r>
      <w:r w:rsidR="00E03885">
        <w:rPr>
          <w:rFonts w:ascii="Times New Roman" w:eastAsia="Times New Roman" w:hAnsi="Times New Roman" w:cs="Times New Roman"/>
          <w:sz w:val="24"/>
          <w:szCs w:val="24"/>
        </w:rPr>
        <w:t xml:space="preserve">. </w:t>
      </w:r>
    </w:p>
    <w:p w:rsidR="008D1843" w:rsidRPr="00750229" w:rsidRDefault="008D1843" w:rsidP="00750229">
      <w:pPr>
        <w:pStyle w:val="Heading1"/>
      </w:pPr>
      <w:bookmarkStart w:id="3" w:name="_Toc28692700"/>
      <w:r w:rsidRPr="00750229">
        <w:t>Research aims</w:t>
      </w:r>
      <w:bookmarkEnd w:id="3"/>
    </w:p>
    <w:p w:rsidR="008D1843" w:rsidRDefault="008D1843" w:rsidP="00A5601B">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r w:rsidR="00750229">
        <w:rPr>
          <w:rFonts w:ascii="Times New Roman" w:eastAsia="Times New Roman" w:hAnsi="Times New Roman" w:cs="Times New Roman"/>
          <w:sz w:val="24"/>
          <w:szCs w:val="24"/>
        </w:rPr>
        <w:t>aim of this study is</w:t>
      </w:r>
      <w:r>
        <w:rPr>
          <w:rFonts w:ascii="Times New Roman" w:eastAsia="Times New Roman" w:hAnsi="Times New Roman" w:cs="Times New Roman"/>
          <w:sz w:val="24"/>
          <w:szCs w:val="24"/>
        </w:rPr>
        <w:t xml:space="preserve"> to find out the </w:t>
      </w:r>
      <w:r w:rsidR="00750229">
        <w:rPr>
          <w:rFonts w:ascii="Times New Roman" w:eastAsia="Times New Roman" w:hAnsi="Times New Roman" w:cs="Times New Roman"/>
          <w:sz w:val="24"/>
          <w:szCs w:val="24"/>
        </w:rPr>
        <w:t>potential</w:t>
      </w:r>
      <w:r>
        <w:rPr>
          <w:rFonts w:ascii="Times New Roman" w:eastAsia="Times New Roman" w:hAnsi="Times New Roman" w:cs="Times New Roman"/>
          <w:sz w:val="24"/>
          <w:szCs w:val="24"/>
        </w:rPr>
        <w:t xml:space="preserve"> impact</w:t>
      </w:r>
      <w:r w:rsidR="00750229">
        <w:rPr>
          <w:rFonts w:ascii="Times New Roman" w:eastAsia="Times New Roman" w:hAnsi="Times New Roman" w:cs="Times New Roman"/>
          <w:sz w:val="24"/>
          <w:szCs w:val="24"/>
        </w:rPr>
        <w:t xml:space="preserve"> of virtual learning environment within the classrooms. </w:t>
      </w:r>
    </w:p>
    <w:p w:rsidR="00086F9A" w:rsidRDefault="001F7AAF" w:rsidP="00460032">
      <w:pPr>
        <w:pStyle w:val="Heading1"/>
      </w:pPr>
      <w:bookmarkStart w:id="4" w:name="_Toc28692701"/>
      <w:r>
        <w:t>Research objectives</w:t>
      </w:r>
      <w:bookmarkEnd w:id="4"/>
    </w:p>
    <w:p w:rsidR="00A5601B" w:rsidRDefault="00F13509" w:rsidP="00A5601B">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objectives of the research are:</w:t>
      </w:r>
    </w:p>
    <w:p w:rsidR="00F13509" w:rsidRDefault="00EE10D4" w:rsidP="00EE10D4">
      <w:pPr>
        <w:pStyle w:val="ListParagraph"/>
        <w:numPr>
          <w:ilvl w:val="0"/>
          <w:numId w:val="1"/>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understand the effectiveness of virtual learning in the university</w:t>
      </w:r>
    </w:p>
    <w:p w:rsidR="00EE10D4" w:rsidRDefault="00EE10D4" w:rsidP="00EE10D4">
      <w:pPr>
        <w:pStyle w:val="ListParagraph"/>
        <w:numPr>
          <w:ilvl w:val="0"/>
          <w:numId w:val="1"/>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evaluate the advantage and disadvantages of virtual learning environment</w:t>
      </w:r>
    </w:p>
    <w:p w:rsidR="00EE10D4" w:rsidRPr="00EE10D4" w:rsidRDefault="00EE10D4" w:rsidP="00EE10D4">
      <w:pPr>
        <w:pStyle w:val="ListParagraph"/>
        <w:numPr>
          <w:ilvl w:val="0"/>
          <w:numId w:val="1"/>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provide recommendation for enhancing effectiveness</w:t>
      </w:r>
    </w:p>
    <w:p w:rsidR="00086F9A" w:rsidRDefault="001F7AAF" w:rsidP="00460032">
      <w:pPr>
        <w:pStyle w:val="Heading1"/>
      </w:pPr>
      <w:bookmarkStart w:id="5" w:name="_Toc28692702"/>
      <w:r>
        <w:lastRenderedPageBreak/>
        <w:t>Literature review</w:t>
      </w:r>
      <w:bookmarkEnd w:id="5"/>
    </w:p>
    <w:p w:rsidR="00A5601B" w:rsidRDefault="007063E7" w:rsidP="00460032">
      <w:pPr>
        <w:pStyle w:val="Heading2"/>
      </w:pPr>
      <w:bookmarkStart w:id="6" w:name="_Toc28692703"/>
      <w:r w:rsidRPr="007063E7">
        <w:t>Benefits of virtual learning</w:t>
      </w:r>
      <w:bookmarkEnd w:id="6"/>
    </w:p>
    <w:p w:rsidR="000D2723" w:rsidRDefault="00915479" w:rsidP="00A5601B">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virtual </w:t>
      </w:r>
      <w:r w:rsidR="00223943">
        <w:rPr>
          <w:rFonts w:ascii="Times New Roman" w:eastAsia="Times New Roman" w:hAnsi="Times New Roman" w:cs="Times New Roman"/>
          <w:sz w:val="24"/>
          <w:szCs w:val="24"/>
        </w:rPr>
        <w:t xml:space="preserve">learning strategy is effective for enhancing the student outcome majorly within the university. </w:t>
      </w:r>
      <w:r w:rsidR="0018580F">
        <w:rPr>
          <w:rFonts w:ascii="Times New Roman" w:eastAsia="Times New Roman" w:hAnsi="Times New Roman" w:cs="Times New Roman"/>
          <w:sz w:val="24"/>
          <w:szCs w:val="24"/>
        </w:rPr>
        <w:t xml:space="preserve">The main benefit of including the virtual learning is student can access the learning from anywhere. Along with this, without any boundaries of time, the learning can be conducted. </w:t>
      </w:r>
      <w:r w:rsidR="008155F9">
        <w:rPr>
          <w:rFonts w:ascii="Times New Roman" w:eastAsia="Times New Roman" w:hAnsi="Times New Roman" w:cs="Times New Roman"/>
          <w:sz w:val="24"/>
          <w:szCs w:val="24"/>
        </w:rPr>
        <w:t>Complete coursework can be studied within the busy schedule of students at the time of doing other things</w:t>
      </w:r>
      <w:r w:rsidR="00D07DE0">
        <w:rPr>
          <w:rFonts w:ascii="Times New Roman" w:eastAsia="Times New Roman" w:hAnsi="Times New Roman" w:cs="Times New Roman"/>
          <w:sz w:val="24"/>
          <w:szCs w:val="24"/>
        </w:rPr>
        <w:t xml:space="preserve"> (</w:t>
      </w:r>
      <w:r w:rsidR="00D07DE0" w:rsidRPr="00DC6002">
        <w:rPr>
          <w:rFonts w:ascii="Times New Roman" w:eastAsia="Times New Roman" w:hAnsi="Times New Roman" w:cs="Times New Roman"/>
          <w:sz w:val="24"/>
          <w:szCs w:val="24"/>
        </w:rPr>
        <w:t>Vaidyanathan, 2018</w:t>
      </w:r>
      <w:r w:rsidR="00D07DE0">
        <w:rPr>
          <w:rFonts w:ascii="Times New Roman" w:eastAsia="Times New Roman" w:hAnsi="Times New Roman" w:cs="Times New Roman"/>
          <w:sz w:val="24"/>
          <w:szCs w:val="24"/>
        </w:rPr>
        <w:t>)</w:t>
      </w:r>
      <w:r w:rsidR="008155F9">
        <w:rPr>
          <w:rFonts w:ascii="Times New Roman" w:eastAsia="Times New Roman" w:hAnsi="Times New Roman" w:cs="Times New Roman"/>
          <w:sz w:val="24"/>
          <w:szCs w:val="24"/>
        </w:rPr>
        <w:t xml:space="preserve">. Therefore, it is effective for enhancing the learning productivity. </w:t>
      </w:r>
      <w:r w:rsidR="00726A90">
        <w:rPr>
          <w:rFonts w:ascii="Times New Roman" w:eastAsia="Times New Roman" w:hAnsi="Times New Roman" w:cs="Times New Roman"/>
          <w:sz w:val="24"/>
          <w:szCs w:val="24"/>
        </w:rPr>
        <w:t>O</w:t>
      </w:r>
      <w:r w:rsidR="00EF15C9">
        <w:rPr>
          <w:rFonts w:ascii="Times New Roman" w:eastAsia="Times New Roman" w:hAnsi="Times New Roman" w:cs="Times New Roman"/>
          <w:sz w:val="24"/>
          <w:szCs w:val="24"/>
        </w:rPr>
        <w:t xml:space="preserve">n the other hand, another significant benefit is the freedom and structure, both </w:t>
      </w:r>
      <w:proofErr w:type="gramStart"/>
      <w:r w:rsidR="00EF15C9">
        <w:rPr>
          <w:rFonts w:ascii="Times New Roman" w:eastAsia="Times New Roman" w:hAnsi="Times New Roman" w:cs="Times New Roman"/>
          <w:sz w:val="24"/>
          <w:szCs w:val="24"/>
        </w:rPr>
        <w:t>combination</w:t>
      </w:r>
      <w:proofErr w:type="gramEnd"/>
      <w:r w:rsidR="00EF15C9">
        <w:rPr>
          <w:rFonts w:ascii="Times New Roman" w:eastAsia="Times New Roman" w:hAnsi="Times New Roman" w:cs="Times New Roman"/>
          <w:sz w:val="24"/>
          <w:szCs w:val="24"/>
        </w:rPr>
        <w:t xml:space="preserve"> can be obtained in this e-learning system. Structure of assignment in weekly, monthly and yearly basis can be obtained effectively and this is to be met within the due dates. However, best time can be selected by the learner within the programme structure of learning in an effective way. </w:t>
      </w:r>
      <w:r w:rsidR="000D7BF9">
        <w:rPr>
          <w:rFonts w:ascii="Times New Roman" w:eastAsia="Times New Roman" w:hAnsi="Times New Roman" w:cs="Times New Roman"/>
          <w:sz w:val="24"/>
          <w:szCs w:val="24"/>
        </w:rPr>
        <w:t xml:space="preserve">On the contrary, the time management practice within this virtual learning programme can be effectively done. this is not only appropriate for the distant learning courses, but also in case of </w:t>
      </w:r>
      <w:r w:rsidR="00E47D31">
        <w:rPr>
          <w:rFonts w:ascii="Times New Roman" w:eastAsia="Times New Roman" w:hAnsi="Times New Roman" w:cs="Times New Roman"/>
          <w:sz w:val="24"/>
          <w:szCs w:val="24"/>
        </w:rPr>
        <w:t xml:space="preserve">students who are pursuing regular course. For this, this could bring an additional support and educational value system to the coursework. However, in this case, introducing a disciplinary practice is necessary which can be a great concern of this virtual learning strategy. </w:t>
      </w:r>
      <w:r w:rsidR="00576D51">
        <w:rPr>
          <w:rFonts w:ascii="Times New Roman" w:eastAsia="Times New Roman" w:hAnsi="Times New Roman" w:cs="Times New Roman"/>
          <w:sz w:val="24"/>
          <w:szCs w:val="24"/>
        </w:rPr>
        <w:t>Expanded world’s view is another feather for the virtual learning concepts</w:t>
      </w:r>
      <w:r w:rsidR="00910B13">
        <w:rPr>
          <w:rFonts w:ascii="Times New Roman" w:eastAsia="Times New Roman" w:hAnsi="Times New Roman" w:cs="Times New Roman"/>
          <w:sz w:val="24"/>
          <w:szCs w:val="24"/>
        </w:rPr>
        <w:t xml:space="preserve"> (</w:t>
      </w:r>
      <w:r w:rsidR="00910B13" w:rsidRPr="00DC6002">
        <w:rPr>
          <w:rFonts w:ascii="Times New Roman" w:eastAsia="Times New Roman" w:hAnsi="Times New Roman" w:cs="Times New Roman"/>
          <w:sz w:val="24"/>
          <w:szCs w:val="24"/>
        </w:rPr>
        <w:t>Vaganova</w:t>
      </w:r>
      <w:r w:rsidR="00F814EB">
        <w:rPr>
          <w:rFonts w:ascii="Times New Roman" w:eastAsia="Times New Roman" w:hAnsi="Times New Roman" w:cs="Times New Roman"/>
          <w:sz w:val="24"/>
          <w:szCs w:val="24"/>
        </w:rPr>
        <w:t xml:space="preserve"> </w:t>
      </w:r>
      <w:r w:rsidR="00910B13">
        <w:rPr>
          <w:rFonts w:ascii="Times New Roman" w:eastAsia="Times New Roman" w:hAnsi="Times New Roman" w:cs="Times New Roman"/>
          <w:i/>
          <w:sz w:val="24"/>
          <w:szCs w:val="24"/>
        </w:rPr>
        <w:t>et al.</w:t>
      </w:r>
      <w:r w:rsidR="00F814EB">
        <w:rPr>
          <w:rFonts w:ascii="Times New Roman" w:eastAsia="Times New Roman" w:hAnsi="Times New Roman" w:cs="Times New Roman"/>
          <w:i/>
          <w:sz w:val="24"/>
          <w:szCs w:val="24"/>
        </w:rPr>
        <w:t>,</w:t>
      </w:r>
      <w:r w:rsidR="00910B13">
        <w:rPr>
          <w:rFonts w:ascii="Times New Roman" w:eastAsia="Times New Roman" w:hAnsi="Times New Roman" w:cs="Times New Roman"/>
          <w:sz w:val="24"/>
          <w:szCs w:val="24"/>
        </w:rPr>
        <w:t xml:space="preserve"> 2017)</w:t>
      </w:r>
      <w:r w:rsidR="00576D51">
        <w:rPr>
          <w:rFonts w:ascii="Times New Roman" w:eastAsia="Times New Roman" w:hAnsi="Times New Roman" w:cs="Times New Roman"/>
          <w:sz w:val="24"/>
          <w:szCs w:val="24"/>
        </w:rPr>
        <w:t xml:space="preserve">. </w:t>
      </w:r>
      <w:r w:rsidR="00421D81">
        <w:rPr>
          <w:rFonts w:ascii="Times New Roman" w:eastAsia="Times New Roman" w:hAnsi="Times New Roman" w:cs="Times New Roman"/>
          <w:sz w:val="24"/>
          <w:szCs w:val="24"/>
        </w:rPr>
        <w:t xml:space="preserve">Apart from this, asynchronous discussion can be conducted with the help of this platform in an effective way that can act better way than the </w:t>
      </w:r>
      <w:proofErr w:type="gramStart"/>
      <w:r w:rsidR="00421D81">
        <w:rPr>
          <w:rFonts w:ascii="Times New Roman" w:eastAsia="Times New Roman" w:hAnsi="Times New Roman" w:cs="Times New Roman"/>
          <w:sz w:val="24"/>
          <w:szCs w:val="24"/>
        </w:rPr>
        <w:t>on campus</w:t>
      </w:r>
      <w:proofErr w:type="gramEnd"/>
      <w:r w:rsidR="00421D81">
        <w:rPr>
          <w:rFonts w:ascii="Times New Roman" w:eastAsia="Times New Roman" w:hAnsi="Times New Roman" w:cs="Times New Roman"/>
          <w:sz w:val="24"/>
          <w:szCs w:val="24"/>
        </w:rPr>
        <w:t xml:space="preserve"> course programme. In case of any evaluation, whether it is summative of formative, immediate feedbacks can be obtained. </w:t>
      </w:r>
    </w:p>
    <w:p w:rsidR="007063E7" w:rsidRPr="00460032" w:rsidRDefault="007063E7" w:rsidP="00460032">
      <w:pPr>
        <w:pStyle w:val="Heading2"/>
      </w:pPr>
      <w:bookmarkStart w:id="7" w:name="_Toc28692704"/>
      <w:r w:rsidRPr="007063E7">
        <w:t>Student and teacher’s interest</w:t>
      </w:r>
      <w:bookmarkEnd w:id="7"/>
    </w:p>
    <w:p w:rsidR="007063E7" w:rsidRDefault="007D3DF6" w:rsidP="00A5601B">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order to sharpen digital skills, this strategy and way of learning are crucial. At the time of enhancing the skills and knowledge in the field of concerned subjects, it can be effectively enhanced the digital and digital learning skills. with the help of online learning technologies, development of computing skills and knowledge about virtual world as well as access to the online platforms can be enhanced for both students and teachers which is beneficial for future operations</w:t>
      </w:r>
      <w:r w:rsidR="00EF3A1C">
        <w:rPr>
          <w:rFonts w:ascii="Times New Roman" w:eastAsia="Times New Roman" w:hAnsi="Times New Roman" w:cs="Times New Roman"/>
          <w:sz w:val="24"/>
          <w:szCs w:val="24"/>
        </w:rPr>
        <w:t xml:space="preserve"> (</w:t>
      </w:r>
      <w:proofErr w:type="spellStart"/>
      <w:r w:rsidR="00EF3A1C">
        <w:rPr>
          <w:rFonts w:ascii="Times New Roman" w:eastAsia="Times New Roman" w:hAnsi="Times New Roman" w:cs="Times New Roman"/>
          <w:sz w:val="24"/>
          <w:szCs w:val="24"/>
        </w:rPr>
        <w:t>Songkram</w:t>
      </w:r>
      <w:proofErr w:type="spellEnd"/>
      <w:r w:rsidR="00EF3A1C">
        <w:rPr>
          <w:rFonts w:ascii="Times New Roman" w:eastAsia="Times New Roman" w:hAnsi="Times New Roman" w:cs="Times New Roman"/>
          <w:sz w:val="24"/>
          <w:szCs w:val="24"/>
        </w:rPr>
        <w:t>,</w:t>
      </w:r>
      <w:r w:rsidR="00EF3A1C" w:rsidRPr="00DC6002">
        <w:rPr>
          <w:rFonts w:ascii="Times New Roman" w:eastAsia="Times New Roman" w:hAnsi="Times New Roman" w:cs="Times New Roman"/>
          <w:sz w:val="24"/>
          <w:szCs w:val="24"/>
        </w:rPr>
        <w:t xml:space="preserve"> 2015</w:t>
      </w:r>
      <w:r w:rsidR="00EF3A1C">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r w:rsidR="0091567E">
        <w:rPr>
          <w:rFonts w:ascii="Times New Roman" w:eastAsia="Times New Roman" w:hAnsi="Times New Roman" w:cs="Times New Roman"/>
          <w:sz w:val="24"/>
          <w:szCs w:val="24"/>
        </w:rPr>
        <w:t xml:space="preserve">High productive learning system can be engaged by the help of VLE framework. </w:t>
      </w:r>
      <w:r w:rsidR="007E16F3">
        <w:rPr>
          <w:rFonts w:ascii="Times New Roman" w:eastAsia="Times New Roman" w:hAnsi="Times New Roman" w:cs="Times New Roman"/>
          <w:sz w:val="24"/>
          <w:szCs w:val="24"/>
        </w:rPr>
        <w:t xml:space="preserve">The concept of self-paced learning can be engaged within the virtual college courses that is nowadays turning out as an elementary system of university education. Besides the regular course, distant learning practice has been previously incorporated widely. </w:t>
      </w:r>
      <w:r w:rsidR="007E16F3">
        <w:rPr>
          <w:rFonts w:ascii="Times New Roman" w:eastAsia="Times New Roman" w:hAnsi="Times New Roman" w:cs="Times New Roman"/>
          <w:sz w:val="24"/>
          <w:szCs w:val="24"/>
        </w:rPr>
        <w:lastRenderedPageBreak/>
        <w:t xml:space="preserve">However, inclusion of </w:t>
      </w:r>
      <w:r w:rsidR="001576DE">
        <w:rPr>
          <w:rFonts w:ascii="Times New Roman" w:eastAsia="Times New Roman" w:hAnsi="Times New Roman" w:cs="Times New Roman"/>
          <w:sz w:val="24"/>
          <w:szCs w:val="24"/>
        </w:rPr>
        <w:t xml:space="preserve">virtual learning can lower the dependence on real teachers and the workload can be lowered. With the help of less human interaction, the coursework can be learnt in an effective way by the students. This can be done in remote way from any part of </w:t>
      </w:r>
      <w:r w:rsidR="007B3534">
        <w:rPr>
          <w:rFonts w:ascii="Times New Roman" w:eastAsia="Times New Roman" w:hAnsi="Times New Roman" w:cs="Times New Roman"/>
          <w:sz w:val="24"/>
          <w:szCs w:val="24"/>
        </w:rPr>
        <w:t xml:space="preserve">the world for any university. This can enable blended learning approach within the university’s traditional learning practice and can engage benefits of holistic learning. </w:t>
      </w:r>
      <w:r w:rsidR="007B71AE">
        <w:rPr>
          <w:rFonts w:ascii="Times New Roman" w:eastAsia="Times New Roman" w:hAnsi="Times New Roman" w:cs="Times New Roman"/>
          <w:sz w:val="24"/>
          <w:szCs w:val="24"/>
        </w:rPr>
        <w:t>Students can become more engaged with course and they can strongly participate in both formative as well as summative assessment within the coursework</w:t>
      </w:r>
      <w:r w:rsidR="00706E0F">
        <w:rPr>
          <w:rFonts w:ascii="Times New Roman" w:eastAsia="Times New Roman" w:hAnsi="Times New Roman" w:cs="Times New Roman"/>
          <w:sz w:val="24"/>
          <w:szCs w:val="24"/>
        </w:rPr>
        <w:t xml:space="preserve"> (</w:t>
      </w:r>
      <w:proofErr w:type="spellStart"/>
      <w:r w:rsidR="00706E0F" w:rsidRPr="00DC6002">
        <w:rPr>
          <w:rFonts w:ascii="Times New Roman" w:eastAsia="Times New Roman" w:hAnsi="Times New Roman" w:cs="Times New Roman"/>
          <w:sz w:val="24"/>
          <w:szCs w:val="24"/>
        </w:rPr>
        <w:t>Rienties</w:t>
      </w:r>
      <w:proofErr w:type="spellEnd"/>
      <w:r w:rsidR="00F814EB">
        <w:rPr>
          <w:rFonts w:ascii="Times New Roman" w:eastAsia="Times New Roman" w:hAnsi="Times New Roman" w:cs="Times New Roman"/>
          <w:sz w:val="24"/>
          <w:szCs w:val="24"/>
        </w:rPr>
        <w:t xml:space="preserve"> </w:t>
      </w:r>
      <w:r w:rsidR="00706E0F">
        <w:rPr>
          <w:rFonts w:ascii="Times New Roman" w:eastAsia="Times New Roman" w:hAnsi="Times New Roman" w:cs="Times New Roman"/>
          <w:i/>
          <w:sz w:val="24"/>
          <w:szCs w:val="24"/>
        </w:rPr>
        <w:t>et al.</w:t>
      </w:r>
      <w:r w:rsidR="00F814EB">
        <w:rPr>
          <w:rFonts w:ascii="Times New Roman" w:eastAsia="Times New Roman" w:hAnsi="Times New Roman" w:cs="Times New Roman"/>
          <w:i/>
          <w:sz w:val="24"/>
          <w:szCs w:val="24"/>
        </w:rPr>
        <w:t>,</w:t>
      </w:r>
      <w:r w:rsidR="00706E0F">
        <w:rPr>
          <w:rFonts w:ascii="Times New Roman" w:eastAsia="Times New Roman" w:hAnsi="Times New Roman" w:cs="Times New Roman"/>
          <w:sz w:val="24"/>
          <w:szCs w:val="24"/>
        </w:rPr>
        <w:t xml:space="preserve"> 2016)</w:t>
      </w:r>
      <w:r w:rsidR="007B71AE">
        <w:rPr>
          <w:rFonts w:ascii="Times New Roman" w:eastAsia="Times New Roman" w:hAnsi="Times New Roman" w:cs="Times New Roman"/>
          <w:sz w:val="24"/>
          <w:szCs w:val="24"/>
        </w:rPr>
        <w:t xml:space="preserve">. </w:t>
      </w:r>
      <w:r w:rsidR="00FD1235">
        <w:rPr>
          <w:rFonts w:ascii="Times New Roman" w:eastAsia="Times New Roman" w:hAnsi="Times New Roman" w:cs="Times New Roman"/>
          <w:sz w:val="24"/>
          <w:szCs w:val="24"/>
        </w:rPr>
        <w:t xml:space="preserve">The classroom management tasks are also become favourable for the teachers of the course. Therefore, with the help of this learning framework, full benefits of course can be obtained by the students and more positive learning experience can be enabled. </w:t>
      </w:r>
    </w:p>
    <w:p w:rsidR="00086F9A" w:rsidRDefault="001F7AAF" w:rsidP="00460032">
      <w:pPr>
        <w:pStyle w:val="Heading1"/>
      </w:pPr>
      <w:bookmarkStart w:id="8" w:name="_Toc28692705"/>
      <w:r>
        <w:t>Methodology</w:t>
      </w:r>
      <w:bookmarkEnd w:id="8"/>
    </w:p>
    <w:p w:rsidR="00A5601B" w:rsidRDefault="00EA0A6E" w:rsidP="00A5601B">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current study, both primary and secondary data collection and analysis have been conducted. In the primary data collection and analysis</w:t>
      </w:r>
      <w:r w:rsidR="00341145">
        <w:rPr>
          <w:rFonts w:ascii="Times New Roman" w:eastAsia="Times New Roman" w:hAnsi="Times New Roman" w:cs="Times New Roman"/>
          <w:sz w:val="24"/>
          <w:szCs w:val="24"/>
        </w:rPr>
        <w:t xml:space="preserve">, survey of 10 students of the university has been conducted. Along with this, closed ended questionnaire has been formed for conducting the survey which is </w:t>
      </w:r>
      <w:r w:rsidR="005412CB">
        <w:rPr>
          <w:rFonts w:ascii="Times New Roman" w:eastAsia="Times New Roman" w:hAnsi="Times New Roman" w:cs="Times New Roman"/>
          <w:sz w:val="24"/>
          <w:szCs w:val="24"/>
        </w:rPr>
        <w:t xml:space="preserve">further plotted in graphical representation. </w:t>
      </w:r>
      <w:r w:rsidR="002B2A18">
        <w:rPr>
          <w:rFonts w:ascii="Times New Roman" w:eastAsia="Times New Roman" w:hAnsi="Times New Roman" w:cs="Times New Roman"/>
          <w:sz w:val="24"/>
          <w:szCs w:val="24"/>
        </w:rPr>
        <w:t xml:space="preserve">On the other hand, in case of secondary data analysis, themes have been developed based on the concerned objectives of the study and the issue statement. Further it is analysed in a systematic way with the support of journals and articles. </w:t>
      </w:r>
    </w:p>
    <w:p w:rsidR="00BC129F" w:rsidRDefault="001F7AAF" w:rsidP="00460032">
      <w:pPr>
        <w:pStyle w:val="Heading1"/>
      </w:pPr>
      <w:bookmarkStart w:id="9" w:name="_Toc28692706"/>
      <w:r>
        <w:t xml:space="preserve">Primary </w:t>
      </w:r>
      <w:r w:rsidR="00BC129F">
        <w:t>Data Analysis</w:t>
      </w:r>
      <w:bookmarkEnd w:id="9"/>
    </w:p>
    <w:p w:rsidR="00CE24A9" w:rsidRPr="00CE24A9" w:rsidRDefault="00CE24A9" w:rsidP="00A5601B">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order to conduct the survey, the following form has been provided to 10 randomly chosen students. Their answers are plotted in tabular form and further represented in graphical format. </w:t>
      </w:r>
    </w:p>
    <w:p w:rsidR="00BC129F" w:rsidRPr="00626B4E" w:rsidRDefault="00B65332" w:rsidP="00A5601B">
      <w:pPr>
        <w:spacing w:after="240" w:line="360" w:lineRule="auto"/>
        <w:jc w:val="both"/>
        <w:rPr>
          <w:rFonts w:ascii="Times New Roman" w:eastAsia="Times New Roman" w:hAnsi="Times New Roman" w:cs="Times New Roman"/>
          <w:b/>
          <w:sz w:val="24"/>
          <w:szCs w:val="24"/>
        </w:rPr>
      </w:pPr>
      <w:r w:rsidRPr="00626B4E">
        <w:rPr>
          <w:rFonts w:ascii="Times New Roman" w:eastAsia="Times New Roman" w:hAnsi="Times New Roman" w:cs="Times New Roman"/>
          <w:b/>
          <w:sz w:val="24"/>
          <w:szCs w:val="24"/>
        </w:rPr>
        <w:t>Q1: Do the students like you from the regular courses are included under the virtual learning process?</w:t>
      </w:r>
    </w:p>
    <w:p w:rsidR="007F1380" w:rsidRDefault="00927B18" w:rsidP="00927B18">
      <w:pPr>
        <w:spacing w:after="240" w:line="360" w:lineRule="auto"/>
        <w:jc w:val="center"/>
        <w:rPr>
          <w:rFonts w:ascii="Times New Roman" w:eastAsia="Times New Roman" w:hAnsi="Times New Roman" w:cs="Times New Roman"/>
          <w:sz w:val="24"/>
          <w:szCs w:val="24"/>
        </w:rPr>
      </w:pPr>
      <w:r>
        <w:rPr>
          <w:noProof/>
          <w:lang w:val="en-US" w:eastAsia="en-US"/>
        </w:rPr>
        <w:lastRenderedPageBreak/>
        <w:drawing>
          <wp:inline distT="0" distB="0" distL="0" distR="0">
            <wp:extent cx="4572000" cy="27432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927B18" w:rsidRPr="00FE2CB6" w:rsidRDefault="00CD6567" w:rsidP="00927B18">
      <w:pPr>
        <w:spacing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w:t>
      </w:r>
      <w:r w:rsidR="00927B18" w:rsidRPr="00FE2CB6">
        <w:rPr>
          <w:rFonts w:ascii="Times New Roman" w:eastAsia="Times New Roman" w:hAnsi="Times New Roman" w:cs="Times New Roman"/>
          <w:b/>
          <w:sz w:val="24"/>
          <w:szCs w:val="24"/>
        </w:rPr>
        <w:t>1: Survey 1</w:t>
      </w:r>
    </w:p>
    <w:p w:rsidR="00927B18" w:rsidRDefault="00927B18" w:rsidP="00927B18">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learner)</w:t>
      </w:r>
    </w:p>
    <w:p w:rsidR="00E60A83" w:rsidRDefault="0005489A" w:rsidP="00E60A83">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From the above presentation, it has been analysed that most of the students are </w:t>
      </w:r>
      <w:r w:rsidR="000B198E">
        <w:rPr>
          <w:rFonts w:ascii="Times New Roman" w:eastAsia="Times New Roman" w:hAnsi="Times New Roman" w:cs="Times New Roman"/>
          <w:sz w:val="24"/>
          <w:szCs w:val="24"/>
        </w:rPr>
        <w:t xml:space="preserve">showing interests towards virtual learning process. Approximately, </w:t>
      </w:r>
      <w:r w:rsidR="00887C29">
        <w:rPr>
          <w:rFonts w:ascii="Times New Roman" w:eastAsia="Times New Roman" w:hAnsi="Times New Roman" w:cs="Times New Roman"/>
          <w:sz w:val="24"/>
          <w:szCs w:val="24"/>
        </w:rPr>
        <w:t>80% of total participants have agreed that they are interested about the course of virtual learning process</w:t>
      </w:r>
      <w:r w:rsidR="00674E16">
        <w:rPr>
          <w:rFonts w:ascii="Times New Roman" w:eastAsia="Times New Roman" w:hAnsi="Times New Roman" w:cs="Times New Roman"/>
          <w:sz w:val="24"/>
          <w:szCs w:val="24"/>
        </w:rPr>
        <w:t>. On the other side,</w:t>
      </w:r>
      <w:r w:rsidR="00750003">
        <w:rPr>
          <w:rFonts w:ascii="Times New Roman" w:eastAsia="Times New Roman" w:hAnsi="Times New Roman" w:cs="Times New Roman"/>
          <w:sz w:val="24"/>
          <w:szCs w:val="24"/>
        </w:rPr>
        <w:t xml:space="preserve"> 10</w:t>
      </w:r>
      <w:r w:rsidR="00121045">
        <w:rPr>
          <w:rFonts w:ascii="Times New Roman" w:eastAsia="Times New Roman" w:hAnsi="Times New Roman" w:cs="Times New Roman"/>
          <w:sz w:val="24"/>
          <w:szCs w:val="24"/>
        </w:rPr>
        <w:t xml:space="preserve">% of total participated students are not interested towards </w:t>
      </w:r>
      <w:r w:rsidR="00650EB3">
        <w:rPr>
          <w:rFonts w:ascii="Times New Roman" w:eastAsia="Times New Roman" w:hAnsi="Times New Roman" w:cs="Times New Roman"/>
          <w:sz w:val="24"/>
          <w:szCs w:val="24"/>
        </w:rPr>
        <w:t xml:space="preserve">doing the course of virtual learning. </w:t>
      </w:r>
    </w:p>
    <w:p w:rsidR="00B65332" w:rsidRPr="00626B4E" w:rsidRDefault="00B65332" w:rsidP="00A5601B">
      <w:pPr>
        <w:spacing w:after="240" w:line="360" w:lineRule="auto"/>
        <w:jc w:val="both"/>
        <w:rPr>
          <w:rFonts w:ascii="Times New Roman" w:eastAsia="Times New Roman" w:hAnsi="Times New Roman" w:cs="Times New Roman"/>
          <w:b/>
          <w:sz w:val="24"/>
          <w:szCs w:val="24"/>
        </w:rPr>
      </w:pPr>
      <w:r w:rsidRPr="00626B4E">
        <w:rPr>
          <w:rFonts w:ascii="Times New Roman" w:eastAsia="Times New Roman" w:hAnsi="Times New Roman" w:cs="Times New Roman"/>
          <w:b/>
          <w:sz w:val="24"/>
          <w:szCs w:val="24"/>
        </w:rPr>
        <w:t>Q2:</w:t>
      </w:r>
      <w:r w:rsidR="00F26429" w:rsidRPr="00626B4E">
        <w:rPr>
          <w:rFonts w:ascii="Times New Roman" w:eastAsia="Times New Roman" w:hAnsi="Times New Roman" w:cs="Times New Roman"/>
          <w:b/>
          <w:sz w:val="24"/>
          <w:szCs w:val="24"/>
        </w:rPr>
        <w:t xml:space="preserve"> </w:t>
      </w:r>
      <w:r w:rsidR="00EE610B" w:rsidRPr="00626B4E">
        <w:rPr>
          <w:rFonts w:ascii="Times New Roman" w:eastAsia="Times New Roman" w:hAnsi="Times New Roman" w:cs="Times New Roman"/>
          <w:b/>
          <w:sz w:val="24"/>
          <w:szCs w:val="24"/>
        </w:rPr>
        <w:t>Does the university provide you opportunity to participate every time in online examination</w:t>
      </w:r>
      <w:r w:rsidR="00650EB3" w:rsidRPr="00626B4E">
        <w:rPr>
          <w:rFonts w:ascii="Times New Roman" w:eastAsia="Times New Roman" w:hAnsi="Times New Roman" w:cs="Times New Roman"/>
          <w:b/>
          <w:sz w:val="24"/>
          <w:szCs w:val="24"/>
        </w:rPr>
        <w:t>s</w:t>
      </w:r>
      <w:r w:rsidR="00EE610B" w:rsidRPr="00626B4E">
        <w:rPr>
          <w:rFonts w:ascii="Times New Roman" w:eastAsia="Times New Roman" w:hAnsi="Times New Roman" w:cs="Times New Roman"/>
          <w:b/>
          <w:sz w:val="24"/>
          <w:szCs w:val="24"/>
        </w:rPr>
        <w:t>?</w:t>
      </w:r>
    </w:p>
    <w:p w:rsidR="00B65332" w:rsidRDefault="00861E4B" w:rsidP="00861E4B">
      <w:pPr>
        <w:spacing w:after="240" w:line="360" w:lineRule="auto"/>
        <w:jc w:val="center"/>
        <w:rPr>
          <w:rFonts w:ascii="Times New Roman" w:eastAsia="Times New Roman" w:hAnsi="Times New Roman" w:cs="Times New Roman"/>
          <w:sz w:val="24"/>
          <w:szCs w:val="24"/>
        </w:rPr>
      </w:pPr>
      <w:r>
        <w:rPr>
          <w:noProof/>
          <w:lang w:val="en-US" w:eastAsia="en-US"/>
        </w:rPr>
        <w:drawing>
          <wp:inline distT="0" distB="0" distL="0" distR="0">
            <wp:extent cx="4572000" cy="27432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927B18" w:rsidRPr="00FE2CB6" w:rsidRDefault="004F1C48" w:rsidP="00927B18">
      <w:pPr>
        <w:spacing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Figure </w:t>
      </w:r>
      <w:r w:rsidR="00927B18">
        <w:rPr>
          <w:rFonts w:ascii="Times New Roman" w:eastAsia="Times New Roman" w:hAnsi="Times New Roman" w:cs="Times New Roman"/>
          <w:b/>
          <w:sz w:val="24"/>
          <w:szCs w:val="24"/>
        </w:rPr>
        <w:t>2</w:t>
      </w:r>
      <w:r w:rsidR="00927B18" w:rsidRPr="00FE2CB6">
        <w:rPr>
          <w:rFonts w:ascii="Times New Roman" w:eastAsia="Times New Roman" w:hAnsi="Times New Roman" w:cs="Times New Roman"/>
          <w:b/>
          <w:sz w:val="24"/>
          <w:szCs w:val="24"/>
        </w:rPr>
        <w:t xml:space="preserve">: Survey </w:t>
      </w:r>
      <w:r w:rsidR="00927B18">
        <w:rPr>
          <w:rFonts w:ascii="Times New Roman" w:eastAsia="Times New Roman" w:hAnsi="Times New Roman" w:cs="Times New Roman"/>
          <w:b/>
          <w:sz w:val="24"/>
          <w:szCs w:val="24"/>
        </w:rPr>
        <w:t>2</w:t>
      </w:r>
    </w:p>
    <w:p w:rsidR="00927B18" w:rsidRDefault="00927B18" w:rsidP="00927B18">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learner)</w:t>
      </w:r>
    </w:p>
    <w:p w:rsidR="00650EB3" w:rsidRDefault="008F1FBB" w:rsidP="00650EB3">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has been analysed that most of students </w:t>
      </w:r>
      <w:r w:rsidR="009B4A01">
        <w:rPr>
          <w:rFonts w:ascii="Times New Roman" w:eastAsia="Times New Roman" w:hAnsi="Times New Roman" w:cs="Times New Roman"/>
          <w:sz w:val="24"/>
          <w:szCs w:val="24"/>
        </w:rPr>
        <w:t xml:space="preserve">have denied that the university provides </w:t>
      </w:r>
      <w:r w:rsidR="00A97ECB">
        <w:rPr>
          <w:rFonts w:ascii="Times New Roman" w:eastAsia="Times New Roman" w:hAnsi="Times New Roman" w:cs="Times New Roman"/>
          <w:sz w:val="24"/>
          <w:szCs w:val="24"/>
        </w:rPr>
        <w:t xml:space="preserve">opportunities for all students towards attending online examinations. However, about 40% of total participated students have agreed that </w:t>
      </w:r>
      <w:r w:rsidR="000B545F">
        <w:rPr>
          <w:rFonts w:ascii="Times New Roman" w:eastAsia="Times New Roman" w:hAnsi="Times New Roman" w:cs="Times New Roman"/>
          <w:sz w:val="24"/>
          <w:szCs w:val="24"/>
        </w:rPr>
        <w:t xml:space="preserve">the university has provided </w:t>
      </w:r>
      <w:r w:rsidR="000E6E9A">
        <w:rPr>
          <w:rFonts w:ascii="Times New Roman" w:eastAsia="Times New Roman" w:hAnsi="Times New Roman" w:cs="Times New Roman"/>
          <w:sz w:val="24"/>
          <w:szCs w:val="24"/>
        </w:rPr>
        <w:t xml:space="preserve">the opportunities </w:t>
      </w:r>
      <w:r w:rsidR="009B78B7">
        <w:rPr>
          <w:rFonts w:ascii="Times New Roman" w:eastAsia="Times New Roman" w:hAnsi="Times New Roman" w:cs="Times New Roman"/>
          <w:sz w:val="24"/>
          <w:szCs w:val="24"/>
        </w:rPr>
        <w:t xml:space="preserve">to the students for online exams. </w:t>
      </w:r>
    </w:p>
    <w:p w:rsidR="00B65332" w:rsidRPr="00626B4E" w:rsidRDefault="00B65332" w:rsidP="00A5601B">
      <w:pPr>
        <w:spacing w:after="240" w:line="360" w:lineRule="auto"/>
        <w:jc w:val="both"/>
        <w:rPr>
          <w:rFonts w:ascii="Times New Roman" w:eastAsia="Times New Roman" w:hAnsi="Times New Roman" w:cs="Times New Roman"/>
          <w:b/>
          <w:sz w:val="24"/>
          <w:szCs w:val="24"/>
        </w:rPr>
      </w:pPr>
      <w:r w:rsidRPr="00626B4E">
        <w:rPr>
          <w:rFonts w:ascii="Times New Roman" w:eastAsia="Times New Roman" w:hAnsi="Times New Roman" w:cs="Times New Roman"/>
          <w:b/>
          <w:sz w:val="24"/>
          <w:szCs w:val="24"/>
        </w:rPr>
        <w:t>Q3:</w:t>
      </w:r>
      <w:r w:rsidR="009B78B7" w:rsidRPr="00626B4E">
        <w:rPr>
          <w:rFonts w:ascii="Times New Roman" w:eastAsia="Times New Roman" w:hAnsi="Times New Roman" w:cs="Times New Roman"/>
          <w:b/>
          <w:sz w:val="24"/>
          <w:szCs w:val="24"/>
        </w:rPr>
        <w:t xml:space="preserve"> </w:t>
      </w:r>
      <w:r w:rsidR="00C1512C" w:rsidRPr="00626B4E">
        <w:rPr>
          <w:rFonts w:ascii="Times New Roman" w:eastAsia="Times New Roman" w:hAnsi="Times New Roman" w:cs="Times New Roman"/>
          <w:b/>
          <w:sz w:val="24"/>
          <w:szCs w:val="24"/>
        </w:rPr>
        <w:t>Are the course works included with e-learning materials?</w:t>
      </w:r>
    </w:p>
    <w:p w:rsidR="00B65332" w:rsidRDefault="003205CA" w:rsidP="003205CA">
      <w:pPr>
        <w:spacing w:after="240" w:line="360" w:lineRule="auto"/>
        <w:jc w:val="center"/>
        <w:rPr>
          <w:rFonts w:ascii="Times New Roman" w:eastAsia="Times New Roman" w:hAnsi="Times New Roman" w:cs="Times New Roman"/>
          <w:sz w:val="24"/>
          <w:szCs w:val="24"/>
        </w:rPr>
      </w:pPr>
      <w:r>
        <w:rPr>
          <w:noProof/>
          <w:lang w:val="en-US" w:eastAsia="en-US"/>
        </w:rPr>
        <w:drawing>
          <wp:inline distT="0" distB="0" distL="0" distR="0">
            <wp:extent cx="4572000" cy="27432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3205CA" w:rsidRPr="00FE2CB6" w:rsidRDefault="004F1C48" w:rsidP="003205CA">
      <w:pPr>
        <w:spacing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w:t>
      </w:r>
      <w:r w:rsidR="003205CA">
        <w:rPr>
          <w:rFonts w:ascii="Times New Roman" w:eastAsia="Times New Roman" w:hAnsi="Times New Roman" w:cs="Times New Roman"/>
          <w:b/>
          <w:sz w:val="24"/>
          <w:szCs w:val="24"/>
        </w:rPr>
        <w:t>3</w:t>
      </w:r>
      <w:r w:rsidR="003205CA" w:rsidRPr="00FE2CB6">
        <w:rPr>
          <w:rFonts w:ascii="Times New Roman" w:eastAsia="Times New Roman" w:hAnsi="Times New Roman" w:cs="Times New Roman"/>
          <w:b/>
          <w:sz w:val="24"/>
          <w:szCs w:val="24"/>
        </w:rPr>
        <w:t xml:space="preserve">: Survey </w:t>
      </w:r>
      <w:r w:rsidR="003205CA">
        <w:rPr>
          <w:rFonts w:ascii="Times New Roman" w:eastAsia="Times New Roman" w:hAnsi="Times New Roman" w:cs="Times New Roman"/>
          <w:b/>
          <w:sz w:val="24"/>
          <w:szCs w:val="24"/>
        </w:rPr>
        <w:t>3</w:t>
      </w:r>
    </w:p>
    <w:p w:rsidR="003205CA" w:rsidRDefault="003205CA" w:rsidP="003205CA">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learner)</w:t>
      </w:r>
    </w:p>
    <w:p w:rsidR="00C35639" w:rsidRDefault="00CD6567" w:rsidP="00C35639">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r w:rsidR="003D1758">
        <w:rPr>
          <w:rFonts w:ascii="Times New Roman" w:eastAsia="Times New Roman" w:hAnsi="Times New Roman" w:cs="Times New Roman"/>
          <w:sz w:val="24"/>
          <w:szCs w:val="24"/>
        </w:rPr>
        <w:t xml:space="preserve">above </w:t>
      </w:r>
      <w:r w:rsidR="005D2126">
        <w:rPr>
          <w:rFonts w:ascii="Times New Roman" w:eastAsia="Times New Roman" w:hAnsi="Times New Roman" w:cs="Times New Roman"/>
          <w:sz w:val="24"/>
          <w:szCs w:val="24"/>
        </w:rPr>
        <w:t>data has presented th</w:t>
      </w:r>
      <w:r w:rsidR="00C647F3">
        <w:rPr>
          <w:rFonts w:ascii="Times New Roman" w:eastAsia="Times New Roman" w:hAnsi="Times New Roman" w:cs="Times New Roman"/>
          <w:sz w:val="24"/>
          <w:szCs w:val="24"/>
        </w:rPr>
        <w:t xml:space="preserve">at </w:t>
      </w:r>
      <w:r w:rsidR="00410A46">
        <w:rPr>
          <w:rFonts w:ascii="Times New Roman" w:eastAsia="Times New Roman" w:hAnsi="Times New Roman" w:cs="Times New Roman"/>
          <w:sz w:val="24"/>
          <w:szCs w:val="24"/>
        </w:rPr>
        <w:t>maximum number of participants in survey</w:t>
      </w:r>
      <w:r w:rsidR="00214639">
        <w:rPr>
          <w:rFonts w:ascii="Times New Roman" w:eastAsia="Times New Roman" w:hAnsi="Times New Roman" w:cs="Times New Roman"/>
          <w:sz w:val="24"/>
          <w:szCs w:val="24"/>
        </w:rPr>
        <w:t xml:space="preserve"> have considered that </w:t>
      </w:r>
      <w:r w:rsidR="00A9461C">
        <w:rPr>
          <w:rFonts w:ascii="Times New Roman" w:eastAsia="Times New Roman" w:hAnsi="Times New Roman" w:cs="Times New Roman"/>
          <w:sz w:val="24"/>
          <w:szCs w:val="24"/>
        </w:rPr>
        <w:t xml:space="preserve">the course works are associated with the e-learning process. About, 80% of total participated students </w:t>
      </w:r>
      <w:r w:rsidR="00C71158">
        <w:rPr>
          <w:rFonts w:ascii="Times New Roman" w:eastAsia="Times New Roman" w:hAnsi="Times New Roman" w:cs="Times New Roman"/>
          <w:sz w:val="24"/>
          <w:szCs w:val="24"/>
        </w:rPr>
        <w:t xml:space="preserve">have supported the statement. On the other hand, 20% of total respondents do not agree with this statement. </w:t>
      </w:r>
    </w:p>
    <w:p w:rsidR="00B65332" w:rsidRPr="00626B4E" w:rsidRDefault="00B65332" w:rsidP="00A5601B">
      <w:pPr>
        <w:spacing w:after="240" w:line="360" w:lineRule="auto"/>
        <w:jc w:val="both"/>
        <w:rPr>
          <w:rFonts w:ascii="Times New Roman" w:eastAsia="Times New Roman" w:hAnsi="Times New Roman" w:cs="Times New Roman"/>
          <w:b/>
          <w:sz w:val="24"/>
          <w:szCs w:val="24"/>
        </w:rPr>
      </w:pPr>
      <w:r w:rsidRPr="00626B4E">
        <w:rPr>
          <w:rFonts w:ascii="Times New Roman" w:eastAsia="Times New Roman" w:hAnsi="Times New Roman" w:cs="Times New Roman"/>
          <w:b/>
          <w:sz w:val="24"/>
          <w:szCs w:val="24"/>
        </w:rPr>
        <w:t>Q4:</w:t>
      </w:r>
      <w:r w:rsidR="00BC31AC" w:rsidRPr="00626B4E">
        <w:rPr>
          <w:rFonts w:ascii="Times New Roman" w:eastAsia="Times New Roman" w:hAnsi="Times New Roman" w:cs="Times New Roman"/>
          <w:b/>
          <w:sz w:val="24"/>
          <w:szCs w:val="24"/>
        </w:rPr>
        <w:t xml:space="preserve"> Do the teachers </w:t>
      </w:r>
      <w:r w:rsidR="003D1758" w:rsidRPr="00626B4E">
        <w:rPr>
          <w:rFonts w:ascii="Times New Roman" w:eastAsia="Times New Roman" w:hAnsi="Times New Roman" w:cs="Times New Roman"/>
          <w:b/>
          <w:sz w:val="24"/>
          <w:szCs w:val="24"/>
        </w:rPr>
        <w:t>cooperate</w:t>
      </w:r>
      <w:r w:rsidR="00BC31AC" w:rsidRPr="00626B4E">
        <w:rPr>
          <w:rFonts w:ascii="Times New Roman" w:eastAsia="Times New Roman" w:hAnsi="Times New Roman" w:cs="Times New Roman"/>
          <w:b/>
          <w:sz w:val="24"/>
          <w:szCs w:val="24"/>
        </w:rPr>
        <w:t xml:space="preserve"> to conduct </w:t>
      </w:r>
      <w:r w:rsidR="003D1758" w:rsidRPr="00626B4E">
        <w:rPr>
          <w:rFonts w:ascii="Times New Roman" w:eastAsia="Times New Roman" w:hAnsi="Times New Roman" w:cs="Times New Roman"/>
          <w:b/>
          <w:sz w:val="24"/>
          <w:szCs w:val="24"/>
        </w:rPr>
        <w:t>e-learning</w:t>
      </w:r>
      <w:r w:rsidR="00BC31AC" w:rsidRPr="00626B4E">
        <w:rPr>
          <w:rFonts w:ascii="Times New Roman" w:eastAsia="Times New Roman" w:hAnsi="Times New Roman" w:cs="Times New Roman"/>
          <w:b/>
          <w:sz w:val="24"/>
          <w:szCs w:val="24"/>
        </w:rPr>
        <w:t xml:space="preserve"> instead of classroom learning?</w:t>
      </w:r>
    </w:p>
    <w:p w:rsidR="00B65332" w:rsidRDefault="003205CA" w:rsidP="003205CA">
      <w:pPr>
        <w:spacing w:after="240" w:line="360" w:lineRule="auto"/>
        <w:jc w:val="center"/>
        <w:rPr>
          <w:rFonts w:ascii="Times New Roman" w:eastAsia="Times New Roman" w:hAnsi="Times New Roman" w:cs="Times New Roman"/>
          <w:sz w:val="24"/>
          <w:szCs w:val="24"/>
        </w:rPr>
      </w:pPr>
      <w:r>
        <w:rPr>
          <w:noProof/>
          <w:lang w:val="en-US" w:eastAsia="en-US"/>
        </w:rPr>
        <w:lastRenderedPageBreak/>
        <w:drawing>
          <wp:inline distT="0" distB="0" distL="0" distR="0">
            <wp:extent cx="4572000" cy="27432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3205CA" w:rsidRPr="00FE2CB6" w:rsidRDefault="004F1C48" w:rsidP="003205CA">
      <w:pPr>
        <w:spacing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w:t>
      </w:r>
      <w:r w:rsidR="003205CA">
        <w:rPr>
          <w:rFonts w:ascii="Times New Roman" w:eastAsia="Times New Roman" w:hAnsi="Times New Roman" w:cs="Times New Roman"/>
          <w:b/>
          <w:sz w:val="24"/>
          <w:szCs w:val="24"/>
        </w:rPr>
        <w:t xml:space="preserve"> 4</w:t>
      </w:r>
      <w:r w:rsidR="003205CA" w:rsidRPr="00FE2CB6">
        <w:rPr>
          <w:rFonts w:ascii="Times New Roman" w:eastAsia="Times New Roman" w:hAnsi="Times New Roman" w:cs="Times New Roman"/>
          <w:b/>
          <w:sz w:val="24"/>
          <w:szCs w:val="24"/>
        </w:rPr>
        <w:t xml:space="preserve">: Survey </w:t>
      </w:r>
      <w:r w:rsidR="003205CA">
        <w:rPr>
          <w:rFonts w:ascii="Times New Roman" w:eastAsia="Times New Roman" w:hAnsi="Times New Roman" w:cs="Times New Roman"/>
          <w:b/>
          <w:sz w:val="24"/>
          <w:szCs w:val="24"/>
        </w:rPr>
        <w:t>4</w:t>
      </w:r>
    </w:p>
    <w:p w:rsidR="003205CA" w:rsidRDefault="003205CA" w:rsidP="003205CA">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learner)</w:t>
      </w:r>
    </w:p>
    <w:p w:rsidR="00C71158" w:rsidRDefault="0084498F" w:rsidP="00C71158">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Based on survey analysis, it can be interpreted that teachers are facing </w:t>
      </w:r>
      <w:r w:rsidR="006954DA">
        <w:rPr>
          <w:rFonts w:ascii="Times New Roman" w:eastAsia="Times New Roman" w:hAnsi="Times New Roman" w:cs="Times New Roman"/>
          <w:sz w:val="24"/>
          <w:szCs w:val="24"/>
        </w:rPr>
        <w:t>difficulties</w:t>
      </w:r>
      <w:r>
        <w:rPr>
          <w:rFonts w:ascii="Times New Roman" w:eastAsia="Times New Roman" w:hAnsi="Times New Roman" w:cs="Times New Roman"/>
          <w:sz w:val="24"/>
          <w:szCs w:val="24"/>
        </w:rPr>
        <w:t xml:space="preserve"> </w:t>
      </w:r>
      <w:r w:rsidR="006954DA">
        <w:rPr>
          <w:rFonts w:ascii="Times New Roman" w:eastAsia="Times New Roman" w:hAnsi="Times New Roman" w:cs="Times New Roman"/>
          <w:sz w:val="24"/>
          <w:szCs w:val="24"/>
        </w:rPr>
        <w:t xml:space="preserve">to cooperate with virtual learning process. Most of the students’ perspectives define that </w:t>
      </w:r>
      <w:r w:rsidR="00246FEC">
        <w:rPr>
          <w:rFonts w:ascii="Times New Roman" w:eastAsia="Times New Roman" w:hAnsi="Times New Roman" w:cs="Times New Roman"/>
          <w:sz w:val="24"/>
          <w:szCs w:val="24"/>
        </w:rPr>
        <w:t xml:space="preserve">teachers are </w:t>
      </w:r>
      <w:r w:rsidR="00AB7D84">
        <w:rPr>
          <w:rFonts w:ascii="Times New Roman" w:eastAsia="Times New Roman" w:hAnsi="Times New Roman" w:cs="Times New Roman"/>
          <w:sz w:val="24"/>
          <w:szCs w:val="24"/>
        </w:rPr>
        <w:t xml:space="preserve">not </w:t>
      </w:r>
      <w:r w:rsidR="00267D48">
        <w:rPr>
          <w:rFonts w:ascii="Times New Roman" w:eastAsia="Times New Roman" w:hAnsi="Times New Roman" w:cs="Times New Roman"/>
          <w:sz w:val="24"/>
          <w:szCs w:val="24"/>
        </w:rPr>
        <w:t>involved properly towards implementing the e-learning process. It can be suggested that th</w:t>
      </w:r>
      <w:r w:rsidR="0002075B">
        <w:rPr>
          <w:rFonts w:ascii="Times New Roman" w:eastAsia="Times New Roman" w:hAnsi="Times New Roman" w:cs="Times New Roman"/>
          <w:sz w:val="24"/>
          <w:szCs w:val="24"/>
        </w:rPr>
        <w:t xml:space="preserve">e authority of the educational institute needs to provide training and knowledge to the teacher for introducing virtual learning process within the classroom. </w:t>
      </w:r>
    </w:p>
    <w:p w:rsidR="00B65332" w:rsidRPr="00626B4E" w:rsidRDefault="00B65332" w:rsidP="00A5601B">
      <w:pPr>
        <w:spacing w:after="240" w:line="360" w:lineRule="auto"/>
        <w:jc w:val="both"/>
        <w:rPr>
          <w:rFonts w:ascii="Times New Roman" w:eastAsia="Times New Roman" w:hAnsi="Times New Roman" w:cs="Times New Roman"/>
          <w:b/>
          <w:sz w:val="24"/>
          <w:szCs w:val="24"/>
        </w:rPr>
      </w:pPr>
      <w:r w:rsidRPr="00626B4E">
        <w:rPr>
          <w:rFonts w:ascii="Times New Roman" w:eastAsia="Times New Roman" w:hAnsi="Times New Roman" w:cs="Times New Roman"/>
          <w:b/>
          <w:sz w:val="24"/>
          <w:szCs w:val="24"/>
        </w:rPr>
        <w:t xml:space="preserve">Q5: </w:t>
      </w:r>
      <w:r w:rsidR="009E5E2D" w:rsidRPr="00626B4E">
        <w:rPr>
          <w:rFonts w:ascii="Times New Roman" w:eastAsia="Times New Roman" w:hAnsi="Times New Roman" w:cs="Times New Roman"/>
          <w:b/>
          <w:sz w:val="24"/>
          <w:szCs w:val="24"/>
        </w:rPr>
        <w:t>Do you find e-learning is helpful for your course in this university?</w:t>
      </w:r>
    </w:p>
    <w:p w:rsidR="00BC129F" w:rsidRPr="00BC129F" w:rsidRDefault="003205CA" w:rsidP="003205CA">
      <w:pPr>
        <w:spacing w:after="240" w:line="360" w:lineRule="auto"/>
        <w:jc w:val="center"/>
        <w:rPr>
          <w:rFonts w:ascii="Times New Roman" w:eastAsia="Times New Roman" w:hAnsi="Times New Roman" w:cs="Times New Roman"/>
          <w:sz w:val="24"/>
          <w:szCs w:val="24"/>
        </w:rPr>
      </w:pPr>
      <w:r>
        <w:rPr>
          <w:noProof/>
          <w:lang w:val="en-US" w:eastAsia="en-US"/>
        </w:rPr>
        <w:drawing>
          <wp:inline distT="0" distB="0" distL="0" distR="0">
            <wp:extent cx="4572000" cy="27432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3205CA" w:rsidRPr="00FE2CB6" w:rsidRDefault="004F1C48" w:rsidP="003205CA">
      <w:pPr>
        <w:spacing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w:t>
      </w:r>
      <w:r w:rsidR="003205CA">
        <w:rPr>
          <w:rFonts w:ascii="Times New Roman" w:eastAsia="Times New Roman" w:hAnsi="Times New Roman" w:cs="Times New Roman"/>
          <w:b/>
          <w:sz w:val="24"/>
          <w:szCs w:val="24"/>
        </w:rPr>
        <w:t>5</w:t>
      </w:r>
      <w:r w:rsidR="003205CA" w:rsidRPr="00FE2CB6">
        <w:rPr>
          <w:rFonts w:ascii="Times New Roman" w:eastAsia="Times New Roman" w:hAnsi="Times New Roman" w:cs="Times New Roman"/>
          <w:b/>
          <w:sz w:val="24"/>
          <w:szCs w:val="24"/>
        </w:rPr>
        <w:t xml:space="preserve">: Survey </w:t>
      </w:r>
      <w:r w:rsidR="003205CA">
        <w:rPr>
          <w:rFonts w:ascii="Times New Roman" w:eastAsia="Times New Roman" w:hAnsi="Times New Roman" w:cs="Times New Roman"/>
          <w:b/>
          <w:sz w:val="24"/>
          <w:szCs w:val="24"/>
        </w:rPr>
        <w:t>5</w:t>
      </w:r>
    </w:p>
    <w:p w:rsidR="003205CA" w:rsidRDefault="003205CA" w:rsidP="003205CA">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(Source: Created by learner)</w:t>
      </w:r>
    </w:p>
    <w:p w:rsidR="00BC129F" w:rsidRPr="00BC129F" w:rsidRDefault="00D02ED3" w:rsidP="00A5601B">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above discussions are showing that e-learning has great impact in the learning process and student engagement within the course. However, the university has not incorporated completely </w:t>
      </w:r>
      <w:proofErr w:type="gramStart"/>
      <w:r>
        <w:rPr>
          <w:rFonts w:ascii="Times New Roman" w:eastAsia="Times New Roman" w:hAnsi="Times New Roman" w:cs="Times New Roman"/>
          <w:sz w:val="24"/>
          <w:szCs w:val="24"/>
        </w:rPr>
        <w:t>yet</w:t>
      </w:r>
      <w:proofErr w:type="gramEnd"/>
      <w:r>
        <w:rPr>
          <w:rFonts w:ascii="Times New Roman" w:eastAsia="Times New Roman" w:hAnsi="Times New Roman" w:cs="Times New Roman"/>
          <w:sz w:val="24"/>
          <w:szCs w:val="24"/>
        </w:rPr>
        <w:t xml:space="preserve"> and it requires further strategizing activities. </w:t>
      </w:r>
    </w:p>
    <w:p w:rsidR="00086F9A" w:rsidRDefault="001F7AAF" w:rsidP="00460032">
      <w:pPr>
        <w:pStyle w:val="Heading1"/>
      </w:pPr>
      <w:bookmarkStart w:id="10" w:name="_Toc28692707"/>
      <w:r>
        <w:t xml:space="preserve">Secondary </w:t>
      </w:r>
      <w:r w:rsidR="002C5207">
        <w:t>Data</w:t>
      </w:r>
      <w:r>
        <w:t xml:space="preserve"> Analysis</w:t>
      </w:r>
      <w:bookmarkEnd w:id="10"/>
    </w:p>
    <w:p w:rsidR="00A5601B" w:rsidRPr="00000F99" w:rsidRDefault="008147BA" w:rsidP="00A5601B">
      <w:pPr>
        <w:spacing w:after="240" w:line="360" w:lineRule="auto"/>
        <w:jc w:val="both"/>
        <w:rPr>
          <w:rFonts w:ascii="Times New Roman" w:eastAsia="Times New Roman" w:hAnsi="Times New Roman" w:cs="Times New Roman"/>
          <w:b/>
          <w:i/>
          <w:sz w:val="24"/>
          <w:szCs w:val="24"/>
        </w:rPr>
      </w:pPr>
      <w:r w:rsidRPr="00000F99">
        <w:rPr>
          <w:rFonts w:ascii="Times New Roman" w:eastAsia="Times New Roman" w:hAnsi="Times New Roman" w:cs="Times New Roman"/>
          <w:b/>
          <w:i/>
          <w:sz w:val="24"/>
          <w:szCs w:val="24"/>
        </w:rPr>
        <w:t>Theme 1: Role of Virtual learning in study</w:t>
      </w:r>
    </w:p>
    <w:p w:rsidR="008147BA" w:rsidRDefault="00000F99" w:rsidP="00A5601B">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process of VLE</w:t>
      </w:r>
      <w:r w:rsidRPr="00000F99">
        <w:rPr>
          <w:rFonts w:ascii="Times New Roman" w:eastAsia="Times New Roman" w:hAnsi="Times New Roman" w:cs="Times New Roman"/>
          <w:sz w:val="24"/>
          <w:szCs w:val="24"/>
        </w:rPr>
        <w:t xml:space="preserve"> is powerful for upgrading the understudy result significantly inside the college. The primary advantage of including the virtual learning is understudy can get to the gaining from anyplace. </w:t>
      </w:r>
      <w:r w:rsidR="00B20617">
        <w:rPr>
          <w:rFonts w:ascii="Times New Roman" w:eastAsia="Times New Roman" w:hAnsi="Times New Roman" w:cs="Times New Roman"/>
          <w:sz w:val="24"/>
          <w:szCs w:val="24"/>
        </w:rPr>
        <w:t>Additionally</w:t>
      </w:r>
      <w:r w:rsidRPr="00000F99">
        <w:rPr>
          <w:rFonts w:ascii="Times New Roman" w:eastAsia="Times New Roman" w:hAnsi="Times New Roman" w:cs="Times New Roman"/>
          <w:sz w:val="24"/>
          <w:szCs w:val="24"/>
        </w:rPr>
        <w:t xml:space="preserve">, with no limits of time, the learning can be directed. Complete coursework can be considered inside the bustling timetable of understudies at the hour of doing different things. In this way, it is successful for improving the learning profitability. Then again, another critical advantage is the opportunity and structure, both </w:t>
      </w:r>
      <w:proofErr w:type="gramStart"/>
      <w:r w:rsidRPr="00000F99">
        <w:rPr>
          <w:rFonts w:ascii="Times New Roman" w:eastAsia="Times New Roman" w:hAnsi="Times New Roman" w:cs="Times New Roman"/>
          <w:sz w:val="24"/>
          <w:szCs w:val="24"/>
        </w:rPr>
        <w:t>blend</w:t>
      </w:r>
      <w:proofErr w:type="gramEnd"/>
      <w:r w:rsidRPr="00000F99">
        <w:rPr>
          <w:rFonts w:ascii="Times New Roman" w:eastAsia="Times New Roman" w:hAnsi="Times New Roman" w:cs="Times New Roman"/>
          <w:sz w:val="24"/>
          <w:szCs w:val="24"/>
        </w:rPr>
        <w:t xml:space="preserve"> can be gotten in this e-learning framework</w:t>
      </w:r>
      <w:r w:rsidR="006E6AC4">
        <w:rPr>
          <w:rFonts w:ascii="Times New Roman" w:eastAsia="Times New Roman" w:hAnsi="Times New Roman" w:cs="Times New Roman"/>
          <w:sz w:val="24"/>
          <w:szCs w:val="24"/>
        </w:rPr>
        <w:t xml:space="preserve"> (</w:t>
      </w:r>
      <w:proofErr w:type="spellStart"/>
      <w:r w:rsidR="006E6AC4" w:rsidRPr="00DC6002">
        <w:rPr>
          <w:rFonts w:ascii="Times New Roman" w:eastAsia="Times New Roman" w:hAnsi="Times New Roman" w:cs="Times New Roman"/>
          <w:sz w:val="24"/>
          <w:szCs w:val="24"/>
        </w:rPr>
        <w:t>Phungsuk</w:t>
      </w:r>
      <w:proofErr w:type="spellEnd"/>
      <w:r w:rsidR="00CF45C7">
        <w:rPr>
          <w:rFonts w:ascii="Times New Roman" w:eastAsia="Times New Roman" w:hAnsi="Times New Roman" w:cs="Times New Roman"/>
          <w:sz w:val="24"/>
          <w:szCs w:val="24"/>
        </w:rPr>
        <w:t xml:space="preserve"> </w:t>
      </w:r>
      <w:r w:rsidR="006E6AC4">
        <w:rPr>
          <w:rFonts w:ascii="Times New Roman" w:eastAsia="Times New Roman" w:hAnsi="Times New Roman" w:cs="Times New Roman"/>
          <w:i/>
          <w:sz w:val="24"/>
          <w:szCs w:val="24"/>
        </w:rPr>
        <w:t>et al.</w:t>
      </w:r>
      <w:r w:rsidR="00CF45C7">
        <w:rPr>
          <w:rFonts w:ascii="Times New Roman" w:eastAsia="Times New Roman" w:hAnsi="Times New Roman" w:cs="Times New Roman"/>
          <w:i/>
          <w:sz w:val="24"/>
          <w:szCs w:val="24"/>
        </w:rPr>
        <w:t>,</w:t>
      </w:r>
      <w:r w:rsidR="006E6AC4">
        <w:rPr>
          <w:rFonts w:ascii="Times New Roman" w:eastAsia="Times New Roman" w:hAnsi="Times New Roman" w:cs="Times New Roman"/>
          <w:sz w:val="24"/>
          <w:szCs w:val="24"/>
        </w:rPr>
        <w:t xml:space="preserve"> 2017)</w:t>
      </w:r>
      <w:r w:rsidRPr="00000F99">
        <w:rPr>
          <w:rFonts w:ascii="Times New Roman" w:eastAsia="Times New Roman" w:hAnsi="Times New Roman" w:cs="Times New Roman"/>
          <w:sz w:val="24"/>
          <w:szCs w:val="24"/>
        </w:rPr>
        <w:t xml:space="preserve">. Structure of task in week by week, month to month and yearly premise can be acquired successfully and this is to be met inside the due dates. Be that as it may, best time can be chosen by the student inside the program structure of learning in a compelling manner. In actuality, the time the </w:t>
      </w:r>
      <w:proofErr w:type="gramStart"/>
      <w:r w:rsidRPr="00000F99">
        <w:rPr>
          <w:rFonts w:ascii="Times New Roman" w:eastAsia="Times New Roman" w:hAnsi="Times New Roman" w:cs="Times New Roman"/>
          <w:sz w:val="24"/>
          <w:szCs w:val="24"/>
        </w:rPr>
        <w:t>executives</w:t>
      </w:r>
      <w:proofErr w:type="gramEnd"/>
      <w:r w:rsidRPr="00000F99">
        <w:rPr>
          <w:rFonts w:ascii="Times New Roman" w:eastAsia="Times New Roman" w:hAnsi="Times New Roman" w:cs="Times New Roman"/>
          <w:sz w:val="24"/>
          <w:szCs w:val="24"/>
        </w:rPr>
        <w:t xml:space="preserve"> practice inside this virtual learning system can be adequately done. this isn't suitable for the removed learning courses, yet additionally if there should arise an occurrence of understudies who are seeking after ordinary course. For this, this could bring an extra help and instructive worth framework to the coursework. Be that as it may, for this situation, presenting a disciplinary practice is fundamental which can be an extraordinary worry of this virtual learning methodology. Extended world's view is another plume for the virtual learning ideas</w:t>
      </w:r>
      <w:r w:rsidR="00136378">
        <w:rPr>
          <w:rFonts w:ascii="Times New Roman" w:eastAsia="Times New Roman" w:hAnsi="Times New Roman" w:cs="Times New Roman"/>
          <w:sz w:val="24"/>
          <w:szCs w:val="24"/>
        </w:rPr>
        <w:t xml:space="preserve"> (</w:t>
      </w:r>
      <w:r w:rsidR="00136378" w:rsidRPr="00DC6002">
        <w:rPr>
          <w:rFonts w:ascii="Times New Roman" w:eastAsia="Times New Roman" w:hAnsi="Times New Roman" w:cs="Times New Roman"/>
          <w:sz w:val="24"/>
          <w:szCs w:val="24"/>
        </w:rPr>
        <w:t>Orman</w:t>
      </w:r>
      <w:r w:rsidR="00CF45C7">
        <w:rPr>
          <w:rFonts w:ascii="Times New Roman" w:eastAsia="Times New Roman" w:hAnsi="Times New Roman" w:cs="Times New Roman"/>
          <w:sz w:val="24"/>
          <w:szCs w:val="24"/>
        </w:rPr>
        <w:t xml:space="preserve"> </w:t>
      </w:r>
      <w:r w:rsidR="00136378">
        <w:rPr>
          <w:rFonts w:ascii="Times New Roman" w:eastAsia="Times New Roman" w:hAnsi="Times New Roman" w:cs="Times New Roman"/>
          <w:i/>
          <w:sz w:val="24"/>
          <w:szCs w:val="24"/>
        </w:rPr>
        <w:t>et al.</w:t>
      </w:r>
      <w:r w:rsidR="00CF45C7">
        <w:rPr>
          <w:rFonts w:ascii="Times New Roman" w:eastAsia="Times New Roman" w:hAnsi="Times New Roman" w:cs="Times New Roman"/>
          <w:i/>
          <w:sz w:val="24"/>
          <w:szCs w:val="24"/>
        </w:rPr>
        <w:t>,</w:t>
      </w:r>
      <w:r w:rsidR="00136378">
        <w:rPr>
          <w:rFonts w:ascii="Times New Roman" w:eastAsia="Times New Roman" w:hAnsi="Times New Roman" w:cs="Times New Roman"/>
          <w:sz w:val="24"/>
          <w:szCs w:val="24"/>
        </w:rPr>
        <w:t xml:space="preserve"> 2017)</w:t>
      </w:r>
      <w:r w:rsidRPr="00000F99">
        <w:rPr>
          <w:rFonts w:ascii="Times New Roman" w:eastAsia="Times New Roman" w:hAnsi="Times New Roman" w:cs="Times New Roman"/>
          <w:sz w:val="24"/>
          <w:szCs w:val="24"/>
        </w:rPr>
        <w:t>. Aside from this, offbeat talk can be directed with the assistance of this stage in a viable manner that can demonstration preferable path over the on grounds course program. If there should be an occurrence of any assessment, regardless of whether it is summative of developmental, prompt inputs can be acquired.</w:t>
      </w:r>
    </w:p>
    <w:p w:rsidR="00A5601B" w:rsidRPr="00D32A12" w:rsidRDefault="00D32A12" w:rsidP="00A5601B">
      <w:pPr>
        <w:spacing w:after="240" w:line="360" w:lineRule="auto"/>
        <w:jc w:val="both"/>
        <w:rPr>
          <w:rFonts w:ascii="Times New Roman" w:eastAsia="Times New Roman" w:hAnsi="Times New Roman" w:cs="Times New Roman"/>
          <w:b/>
          <w:i/>
          <w:sz w:val="24"/>
          <w:szCs w:val="24"/>
        </w:rPr>
      </w:pPr>
      <w:r w:rsidRPr="00D32A12">
        <w:rPr>
          <w:rFonts w:ascii="Times New Roman" w:eastAsia="Times New Roman" w:hAnsi="Times New Roman" w:cs="Times New Roman"/>
          <w:b/>
          <w:i/>
          <w:sz w:val="24"/>
          <w:szCs w:val="24"/>
        </w:rPr>
        <w:t>Theme 2: Demand and requirement of VLE in Universities</w:t>
      </w:r>
    </w:p>
    <w:p w:rsidR="00A5601B" w:rsidRPr="00A5601B" w:rsidRDefault="00C47CD8" w:rsidP="00A5601B">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w:t>
      </w:r>
      <w:r w:rsidRPr="00C47CD8">
        <w:rPr>
          <w:rFonts w:ascii="Times New Roman" w:eastAsia="Times New Roman" w:hAnsi="Times New Roman" w:cs="Times New Roman"/>
          <w:sz w:val="24"/>
          <w:szCs w:val="24"/>
        </w:rPr>
        <w:t xml:space="preserve">onsolidation of virtual learning model has added plume to the college's training idea and practice. It has been seen in various colleges that high virtual learning </w:t>
      </w:r>
      <w:r>
        <w:rPr>
          <w:rFonts w:ascii="Times New Roman" w:eastAsia="Times New Roman" w:hAnsi="Times New Roman" w:cs="Times New Roman"/>
          <w:sz w:val="24"/>
          <w:szCs w:val="24"/>
        </w:rPr>
        <w:t>environmental</w:t>
      </w:r>
      <w:r w:rsidRPr="00C47CD8">
        <w:rPr>
          <w:rFonts w:ascii="Times New Roman" w:eastAsia="Times New Roman" w:hAnsi="Times New Roman" w:cs="Times New Roman"/>
          <w:sz w:val="24"/>
          <w:szCs w:val="24"/>
        </w:rPr>
        <w:t xml:space="preserve"> exercises are successful for higher score in correlation with conventional instructing </w:t>
      </w:r>
      <w:r w:rsidRPr="00C47CD8">
        <w:rPr>
          <w:rFonts w:ascii="Times New Roman" w:eastAsia="Times New Roman" w:hAnsi="Times New Roman" w:cs="Times New Roman"/>
          <w:sz w:val="24"/>
          <w:szCs w:val="24"/>
        </w:rPr>
        <w:lastRenderedPageBreak/>
        <w:t>frameworks</w:t>
      </w:r>
      <w:r w:rsidR="00286D05">
        <w:rPr>
          <w:rFonts w:ascii="Times New Roman" w:eastAsia="Times New Roman" w:hAnsi="Times New Roman" w:cs="Times New Roman"/>
          <w:sz w:val="24"/>
          <w:szCs w:val="24"/>
        </w:rPr>
        <w:t xml:space="preserve"> </w:t>
      </w:r>
      <w:r w:rsidR="00136378">
        <w:rPr>
          <w:rFonts w:ascii="Times New Roman" w:eastAsia="Times New Roman" w:hAnsi="Times New Roman" w:cs="Times New Roman"/>
          <w:sz w:val="24"/>
          <w:szCs w:val="24"/>
        </w:rPr>
        <w:t>(</w:t>
      </w:r>
      <w:r w:rsidR="00136378" w:rsidRPr="00DC6002">
        <w:rPr>
          <w:rFonts w:ascii="Times New Roman" w:eastAsia="Times New Roman" w:hAnsi="Times New Roman" w:cs="Times New Roman"/>
          <w:sz w:val="24"/>
          <w:szCs w:val="24"/>
        </w:rPr>
        <w:t>Chappell</w:t>
      </w:r>
      <w:r w:rsidR="00286D05">
        <w:rPr>
          <w:rFonts w:ascii="Times New Roman" w:eastAsia="Times New Roman" w:hAnsi="Times New Roman" w:cs="Times New Roman"/>
          <w:sz w:val="24"/>
          <w:szCs w:val="24"/>
        </w:rPr>
        <w:t xml:space="preserve"> </w:t>
      </w:r>
      <w:r w:rsidR="00136378">
        <w:rPr>
          <w:rFonts w:ascii="Times New Roman" w:eastAsia="Times New Roman" w:hAnsi="Times New Roman" w:cs="Times New Roman"/>
          <w:i/>
          <w:sz w:val="24"/>
          <w:szCs w:val="24"/>
        </w:rPr>
        <w:t>et al.</w:t>
      </w:r>
      <w:r w:rsidR="00286D05">
        <w:rPr>
          <w:rFonts w:ascii="Times New Roman" w:eastAsia="Times New Roman" w:hAnsi="Times New Roman" w:cs="Times New Roman"/>
          <w:i/>
          <w:sz w:val="24"/>
          <w:szCs w:val="24"/>
        </w:rPr>
        <w:t>,</w:t>
      </w:r>
      <w:r w:rsidR="00136378">
        <w:rPr>
          <w:rFonts w:ascii="Times New Roman" w:eastAsia="Times New Roman" w:hAnsi="Times New Roman" w:cs="Times New Roman"/>
          <w:sz w:val="24"/>
          <w:szCs w:val="24"/>
        </w:rPr>
        <w:t xml:space="preserve"> 2017)</w:t>
      </w:r>
      <w:r w:rsidRPr="00C47CD8">
        <w:rPr>
          <w:rFonts w:ascii="Times New Roman" w:eastAsia="Times New Roman" w:hAnsi="Times New Roman" w:cs="Times New Roman"/>
          <w:sz w:val="24"/>
          <w:szCs w:val="24"/>
        </w:rPr>
        <w:t xml:space="preserve">. In any case, it has never been demonstrated that low exercises of VLE is related with low evaluations. Accordingly, the centrality of the framework is as yet obscure to the college. It isn't fundamental just as can be having as an extra accessary educating learning framework in the homerooms. In any case, it has become an issue in the event of colleges which are attempted with low pace of understudy charges and endowments. For them, it can turn into an over-burden for presenting virtual learning model. Therefore, there is a quandary and blended assessment can be found so as to incorporate VLE </w:t>
      </w:r>
      <w:proofErr w:type="spellStart"/>
      <w:proofErr w:type="gramStart"/>
      <w:r w:rsidRPr="00C47CD8">
        <w:rPr>
          <w:rFonts w:ascii="Times New Roman" w:eastAsia="Times New Roman" w:hAnsi="Times New Roman" w:cs="Times New Roman"/>
          <w:sz w:val="24"/>
          <w:szCs w:val="24"/>
        </w:rPr>
        <w:t>structure.In</w:t>
      </w:r>
      <w:proofErr w:type="spellEnd"/>
      <w:proofErr w:type="gramEnd"/>
      <w:r w:rsidRPr="00C47CD8">
        <w:rPr>
          <w:rFonts w:ascii="Times New Roman" w:eastAsia="Times New Roman" w:hAnsi="Times New Roman" w:cs="Times New Roman"/>
          <w:sz w:val="24"/>
          <w:szCs w:val="24"/>
        </w:rPr>
        <w:t xml:space="preserve"> case of advance learning process, this procedure and method for learning are vital. At the hour of improving the aptitudes and information in the field of concerned subjects, it tends to be adequately upgraded the advanced and computerized learning abilities</w:t>
      </w:r>
      <w:r w:rsidR="00136378">
        <w:rPr>
          <w:rFonts w:ascii="Times New Roman" w:eastAsia="Times New Roman" w:hAnsi="Times New Roman" w:cs="Times New Roman"/>
          <w:sz w:val="24"/>
          <w:szCs w:val="24"/>
        </w:rPr>
        <w:t xml:space="preserve"> (</w:t>
      </w:r>
      <w:r w:rsidR="00136378" w:rsidRPr="00DC6002">
        <w:rPr>
          <w:rFonts w:ascii="Times New Roman" w:eastAsia="Times New Roman" w:hAnsi="Times New Roman" w:cs="Times New Roman"/>
          <w:sz w:val="24"/>
          <w:szCs w:val="24"/>
        </w:rPr>
        <w:t>Lan</w:t>
      </w:r>
      <w:r w:rsidR="00286D05">
        <w:rPr>
          <w:rFonts w:ascii="Times New Roman" w:eastAsia="Times New Roman" w:hAnsi="Times New Roman" w:cs="Times New Roman"/>
          <w:sz w:val="24"/>
          <w:szCs w:val="24"/>
        </w:rPr>
        <w:t xml:space="preserve"> </w:t>
      </w:r>
      <w:r w:rsidR="00136378">
        <w:rPr>
          <w:rFonts w:ascii="Times New Roman" w:eastAsia="Times New Roman" w:hAnsi="Times New Roman" w:cs="Times New Roman"/>
          <w:i/>
          <w:sz w:val="24"/>
          <w:szCs w:val="24"/>
        </w:rPr>
        <w:t>et al</w:t>
      </w:r>
      <w:r w:rsidR="00286D05">
        <w:rPr>
          <w:rFonts w:ascii="Times New Roman" w:eastAsia="Times New Roman" w:hAnsi="Times New Roman" w:cs="Times New Roman"/>
          <w:i/>
          <w:sz w:val="24"/>
          <w:szCs w:val="24"/>
        </w:rPr>
        <w:t>.,</w:t>
      </w:r>
      <w:r w:rsidR="00136378">
        <w:rPr>
          <w:rFonts w:ascii="Times New Roman" w:eastAsia="Times New Roman" w:hAnsi="Times New Roman" w:cs="Times New Roman"/>
          <w:sz w:val="24"/>
          <w:szCs w:val="24"/>
        </w:rPr>
        <w:t xml:space="preserve"> 2018)</w:t>
      </w:r>
      <w:r w:rsidRPr="00C47CD8">
        <w:rPr>
          <w:rFonts w:ascii="Times New Roman" w:eastAsia="Times New Roman" w:hAnsi="Times New Roman" w:cs="Times New Roman"/>
          <w:sz w:val="24"/>
          <w:szCs w:val="24"/>
        </w:rPr>
        <w:t xml:space="preserve">. with the assistance of </w:t>
      </w:r>
      <w:proofErr w:type="gramStart"/>
      <w:r w:rsidRPr="00C47CD8">
        <w:rPr>
          <w:rFonts w:ascii="Times New Roman" w:eastAsia="Times New Roman" w:hAnsi="Times New Roman" w:cs="Times New Roman"/>
          <w:sz w:val="24"/>
          <w:szCs w:val="24"/>
        </w:rPr>
        <w:t>web based</w:t>
      </w:r>
      <w:proofErr w:type="gramEnd"/>
      <w:r w:rsidRPr="00C47CD8">
        <w:rPr>
          <w:rFonts w:ascii="Times New Roman" w:eastAsia="Times New Roman" w:hAnsi="Times New Roman" w:cs="Times New Roman"/>
          <w:sz w:val="24"/>
          <w:szCs w:val="24"/>
        </w:rPr>
        <w:t xml:space="preserve"> learning advancements, improvement of processing aptitudes and information about virtual world just as access to the online stages can be upgraded for the two understudies and educators which is helpful for future activities. High gainful learning framework can be locked in by the assistance of VLE system.</w:t>
      </w:r>
    </w:p>
    <w:p w:rsidR="00086F9A" w:rsidRDefault="001F7AAF" w:rsidP="00460032">
      <w:pPr>
        <w:pStyle w:val="Heading1"/>
      </w:pPr>
      <w:bookmarkStart w:id="11" w:name="_Toc28692708"/>
      <w:r>
        <w:t>Conclusion</w:t>
      </w:r>
      <w:bookmarkEnd w:id="11"/>
    </w:p>
    <w:p w:rsidR="00A5601B" w:rsidRDefault="00E032EA" w:rsidP="00A5601B">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Henceforth, it can be concluded that, i</w:t>
      </w:r>
      <w:r w:rsidRPr="00E032EA">
        <w:rPr>
          <w:rFonts w:ascii="Times New Roman" w:eastAsia="Times New Roman" w:hAnsi="Times New Roman" w:cs="Times New Roman"/>
          <w:sz w:val="24"/>
          <w:szCs w:val="24"/>
        </w:rPr>
        <w:t xml:space="preserve">ncorporation of virtual learning can bring down the reliance on genuine educators and the remaining task at hand can be brought down. With the assistance of less human communication, the coursework can be learnt in a powerful manner by the understudies. This should be possible in remote manner from any piece of the world for any college. This can empower mixed learning approach inside the college's customary learning rehearse and can connect with advantages of comprehensive learning. Understudies can turn out to be increasingly connected with course and they can firmly take part in both developmental just as summative appraisals inside the coursework. </w:t>
      </w:r>
    </w:p>
    <w:p w:rsidR="00086F9A" w:rsidRDefault="00A5601B" w:rsidP="00460032">
      <w:pPr>
        <w:pStyle w:val="Heading1"/>
      </w:pPr>
      <w:bookmarkStart w:id="12" w:name="_Toc28692709"/>
      <w:r>
        <w:t>Recommendation</w:t>
      </w:r>
      <w:bookmarkEnd w:id="12"/>
    </w:p>
    <w:p w:rsidR="00A5601B" w:rsidRDefault="00E032EA" w:rsidP="00A5601B">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order to incorporate the practice of virtual learning, strict disciplinary framework needs to be incorporated within the courses and rules of universities. This can ensure the learning process is done by the help of e-learning activities from any distance from the university. More inclusion of virtual </w:t>
      </w:r>
      <w:r w:rsidR="00FF6FA7">
        <w:rPr>
          <w:rFonts w:ascii="Times New Roman" w:eastAsia="Times New Roman" w:hAnsi="Times New Roman" w:cs="Times New Roman"/>
          <w:sz w:val="24"/>
          <w:szCs w:val="24"/>
        </w:rPr>
        <w:t>learning</w:t>
      </w:r>
      <w:r>
        <w:rPr>
          <w:rFonts w:ascii="Times New Roman" w:eastAsia="Times New Roman" w:hAnsi="Times New Roman" w:cs="Times New Roman"/>
          <w:sz w:val="24"/>
          <w:szCs w:val="24"/>
        </w:rPr>
        <w:t xml:space="preserve"> can help the university to engage more people and for this reason, stronger policies and frameworks require to incorporated. </w:t>
      </w:r>
      <w:r w:rsidRPr="00E032EA">
        <w:rPr>
          <w:rFonts w:ascii="Times New Roman" w:eastAsia="Times New Roman" w:hAnsi="Times New Roman" w:cs="Times New Roman"/>
          <w:sz w:val="24"/>
          <w:szCs w:val="24"/>
        </w:rPr>
        <w:t xml:space="preserve">The study hall the executive errands are likewise gotten ideal for the instructors of the course. Hence, with the </w:t>
      </w:r>
      <w:r w:rsidRPr="00E032EA">
        <w:rPr>
          <w:rFonts w:ascii="Times New Roman" w:eastAsia="Times New Roman" w:hAnsi="Times New Roman" w:cs="Times New Roman"/>
          <w:sz w:val="24"/>
          <w:szCs w:val="24"/>
        </w:rPr>
        <w:lastRenderedPageBreak/>
        <w:t>assistance of this learning structure, full advantages obviously can be acquired by the understudies and increasingly positive learning experience can be empowered.</w:t>
      </w:r>
    </w:p>
    <w:p w:rsidR="00A5601B" w:rsidRDefault="00A5601B" w:rsidP="00A5601B">
      <w:pPr>
        <w:spacing w:after="240" w:line="360" w:lineRule="auto"/>
        <w:jc w:val="both"/>
        <w:rPr>
          <w:rFonts w:ascii="Times New Roman" w:eastAsia="Times New Roman" w:hAnsi="Times New Roman" w:cs="Times New Roman"/>
          <w:sz w:val="24"/>
          <w:szCs w:val="24"/>
        </w:rPr>
      </w:pPr>
    </w:p>
    <w:p w:rsidR="00A5601B" w:rsidRDefault="00A5601B" w:rsidP="00A5601B">
      <w:pPr>
        <w:spacing w:after="240" w:line="360" w:lineRule="auto"/>
        <w:jc w:val="both"/>
        <w:rPr>
          <w:rFonts w:ascii="Times New Roman" w:eastAsia="Times New Roman" w:hAnsi="Times New Roman" w:cs="Times New Roman"/>
          <w:sz w:val="24"/>
          <w:szCs w:val="24"/>
        </w:rPr>
      </w:pPr>
    </w:p>
    <w:p w:rsidR="005702C2" w:rsidRDefault="005702C2">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rsidR="00A5601B" w:rsidRPr="00460032" w:rsidRDefault="005702C2" w:rsidP="00460032">
      <w:pPr>
        <w:pStyle w:val="Heading1"/>
      </w:pPr>
      <w:bookmarkStart w:id="13" w:name="_Toc28692710"/>
      <w:r w:rsidRPr="00DC6002">
        <w:lastRenderedPageBreak/>
        <w:t>References</w:t>
      </w:r>
      <w:bookmarkEnd w:id="13"/>
    </w:p>
    <w:p w:rsidR="00DC6002" w:rsidRPr="00DC6002" w:rsidRDefault="00DC6002" w:rsidP="00DC6002">
      <w:pPr>
        <w:spacing w:after="240" w:line="360" w:lineRule="auto"/>
        <w:jc w:val="both"/>
        <w:rPr>
          <w:rFonts w:ascii="Times New Roman" w:eastAsia="Times New Roman" w:hAnsi="Times New Roman" w:cs="Times New Roman"/>
          <w:sz w:val="24"/>
          <w:szCs w:val="24"/>
        </w:rPr>
      </w:pPr>
      <w:r w:rsidRPr="00DC6002">
        <w:rPr>
          <w:rFonts w:ascii="Times New Roman" w:eastAsia="Times New Roman" w:hAnsi="Times New Roman" w:cs="Times New Roman"/>
          <w:sz w:val="24"/>
          <w:szCs w:val="24"/>
        </w:rPr>
        <w:t xml:space="preserve">Chappell, K., Walsh, C., Wren, H., Kenny, K., </w:t>
      </w:r>
      <w:proofErr w:type="spellStart"/>
      <w:r w:rsidRPr="00DC6002">
        <w:rPr>
          <w:rFonts w:ascii="Times New Roman" w:eastAsia="Times New Roman" w:hAnsi="Times New Roman" w:cs="Times New Roman"/>
          <w:sz w:val="24"/>
          <w:szCs w:val="24"/>
        </w:rPr>
        <w:t>Schmoelz</w:t>
      </w:r>
      <w:proofErr w:type="spellEnd"/>
      <w:r w:rsidRPr="00DC6002">
        <w:rPr>
          <w:rFonts w:ascii="Times New Roman" w:eastAsia="Times New Roman" w:hAnsi="Times New Roman" w:cs="Times New Roman"/>
          <w:sz w:val="24"/>
          <w:szCs w:val="24"/>
        </w:rPr>
        <w:t xml:space="preserve">, A. and </w:t>
      </w:r>
      <w:proofErr w:type="spellStart"/>
      <w:r w:rsidRPr="00DC6002">
        <w:rPr>
          <w:rFonts w:ascii="Times New Roman" w:eastAsia="Times New Roman" w:hAnsi="Times New Roman" w:cs="Times New Roman"/>
          <w:sz w:val="24"/>
          <w:szCs w:val="24"/>
        </w:rPr>
        <w:t>Stouraitis</w:t>
      </w:r>
      <w:proofErr w:type="spellEnd"/>
      <w:r w:rsidRPr="00DC6002">
        <w:rPr>
          <w:rFonts w:ascii="Times New Roman" w:eastAsia="Times New Roman" w:hAnsi="Times New Roman" w:cs="Times New Roman"/>
          <w:sz w:val="24"/>
          <w:szCs w:val="24"/>
        </w:rPr>
        <w:t>, E., 2017. Wise Humanising Creativity: changing how we create in a virtual learning environment. </w:t>
      </w:r>
      <w:r w:rsidRPr="00DC6002">
        <w:rPr>
          <w:rFonts w:ascii="Times New Roman" w:eastAsia="Times New Roman" w:hAnsi="Times New Roman" w:cs="Times New Roman"/>
          <w:i/>
          <w:iCs/>
          <w:sz w:val="24"/>
          <w:szCs w:val="24"/>
        </w:rPr>
        <w:t>International Journal of Game-Based Learning (IJGBL)</w:t>
      </w:r>
      <w:r w:rsidRPr="00DC6002">
        <w:rPr>
          <w:rFonts w:ascii="Times New Roman" w:eastAsia="Times New Roman" w:hAnsi="Times New Roman" w:cs="Times New Roman"/>
          <w:sz w:val="24"/>
          <w:szCs w:val="24"/>
        </w:rPr>
        <w:t>, </w:t>
      </w:r>
      <w:r w:rsidRPr="00DC6002">
        <w:rPr>
          <w:rFonts w:ascii="Times New Roman" w:eastAsia="Times New Roman" w:hAnsi="Times New Roman" w:cs="Times New Roman"/>
          <w:i/>
          <w:iCs/>
          <w:sz w:val="24"/>
          <w:szCs w:val="24"/>
        </w:rPr>
        <w:t>7</w:t>
      </w:r>
      <w:r w:rsidRPr="00DC6002">
        <w:rPr>
          <w:rFonts w:ascii="Times New Roman" w:eastAsia="Times New Roman" w:hAnsi="Times New Roman" w:cs="Times New Roman"/>
          <w:sz w:val="24"/>
          <w:szCs w:val="24"/>
        </w:rPr>
        <w:t>(4), pp.50-72.</w:t>
      </w:r>
    </w:p>
    <w:p w:rsidR="00DC6002" w:rsidRPr="00DC6002" w:rsidRDefault="00DC6002" w:rsidP="00DC6002">
      <w:pPr>
        <w:spacing w:after="240" w:line="360" w:lineRule="auto"/>
        <w:jc w:val="both"/>
        <w:rPr>
          <w:rFonts w:ascii="Times New Roman" w:eastAsia="Times New Roman" w:hAnsi="Times New Roman" w:cs="Times New Roman"/>
          <w:sz w:val="24"/>
          <w:szCs w:val="24"/>
        </w:rPr>
      </w:pPr>
      <w:r w:rsidRPr="00DC6002">
        <w:rPr>
          <w:rFonts w:ascii="Times New Roman" w:eastAsia="Times New Roman" w:hAnsi="Times New Roman" w:cs="Times New Roman"/>
          <w:sz w:val="24"/>
          <w:szCs w:val="24"/>
        </w:rPr>
        <w:t>Lan, Y.J., Hsiao, I.Y. and Shih, M.F., 2018. Effective learning design of game-based 3D virtual language learning environments for special education students. </w:t>
      </w:r>
      <w:r w:rsidRPr="00DC6002">
        <w:rPr>
          <w:rFonts w:ascii="Times New Roman" w:eastAsia="Times New Roman" w:hAnsi="Times New Roman" w:cs="Times New Roman"/>
          <w:i/>
          <w:iCs/>
          <w:sz w:val="24"/>
          <w:szCs w:val="24"/>
        </w:rPr>
        <w:t>Journal of Educational Technology &amp; Society</w:t>
      </w:r>
      <w:r w:rsidRPr="00DC6002">
        <w:rPr>
          <w:rFonts w:ascii="Times New Roman" w:eastAsia="Times New Roman" w:hAnsi="Times New Roman" w:cs="Times New Roman"/>
          <w:sz w:val="24"/>
          <w:szCs w:val="24"/>
        </w:rPr>
        <w:t>, </w:t>
      </w:r>
      <w:r w:rsidRPr="00DC6002">
        <w:rPr>
          <w:rFonts w:ascii="Times New Roman" w:eastAsia="Times New Roman" w:hAnsi="Times New Roman" w:cs="Times New Roman"/>
          <w:i/>
          <w:iCs/>
          <w:sz w:val="24"/>
          <w:szCs w:val="24"/>
        </w:rPr>
        <w:t>21</w:t>
      </w:r>
      <w:r w:rsidRPr="00DC6002">
        <w:rPr>
          <w:rFonts w:ascii="Times New Roman" w:eastAsia="Times New Roman" w:hAnsi="Times New Roman" w:cs="Times New Roman"/>
          <w:sz w:val="24"/>
          <w:szCs w:val="24"/>
        </w:rPr>
        <w:t>(3), pp.213-227.</w:t>
      </w:r>
    </w:p>
    <w:p w:rsidR="00DC6002" w:rsidRPr="00DC6002" w:rsidRDefault="00DC6002" w:rsidP="00DC6002">
      <w:pPr>
        <w:spacing w:after="240" w:line="360" w:lineRule="auto"/>
        <w:jc w:val="both"/>
        <w:rPr>
          <w:rFonts w:ascii="Times New Roman" w:eastAsia="Times New Roman" w:hAnsi="Times New Roman" w:cs="Times New Roman"/>
          <w:sz w:val="24"/>
          <w:szCs w:val="24"/>
        </w:rPr>
      </w:pPr>
      <w:r w:rsidRPr="00DC6002">
        <w:rPr>
          <w:rFonts w:ascii="Times New Roman" w:eastAsia="Times New Roman" w:hAnsi="Times New Roman" w:cs="Times New Roman"/>
          <w:sz w:val="24"/>
          <w:szCs w:val="24"/>
        </w:rPr>
        <w:t>Orman, E.K., Price, H.E. and Russell, C.R., 2017. Feasibility of using an augmented immersive virtual reality learning environment to enhance music conducting skills. </w:t>
      </w:r>
      <w:r w:rsidRPr="00DC6002">
        <w:rPr>
          <w:rFonts w:ascii="Times New Roman" w:eastAsia="Times New Roman" w:hAnsi="Times New Roman" w:cs="Times New Roman"/>
          <w:i/>
          <w:iCs/>
          <w:sz w:val="24"/>
          <w:szCs w:val="24"/>
        </w:rPr>
        <w:t>Journal of Music Teacher Education</w:t>
      </w:r>
      <w:r w:rsidRPr="00DC6002">
        <w:rPr>
          <w:rFonts w:ascii="Times New Roman" w:eastAsia="Times New Roman" w:hAnsi="Times New Roman" w:cs="Times New Roman"/>
          <w:sz w:val="24"/>
          <w:szCs w:val="24"/>
        </w:rPr>
        <w:t>, </w:t>
      </w:r>
      <w:r w:rsidRPr="00DC6002">
        <w:rPr>
          <w:rFonts w:ascii="Times New Roman" w:eastAsia="Times New Roman" w:hAnsi="Times New Roman" w:cs="Times New Roman"/>
          <w:i/>
          <w:iCs/>
          <w:sz w:val="24"/>
          <w:szCs w:val="24"/>
        </w:rPr>
        <w:t>27</w:t>
      </w:r>
      <w:r w:rsidRPr="00DC6002">
        <w:rPr>
          <w:rFonts w:ascii="Times New Roman" w:eastAsia="Times New Roman" w:hAnsi="Times New Roman" w:cs="Times New Roman"/>
          <w:sz w:val="24"/>
          <w:szCs w:val="24"/>
        </w:rPr>
        <w:t>(1), pp.24-35.</w:t>
      </w:r>
    </w:p>
    <w:p w:rsidR="00DC6002" w:rsidRPr="00DC6002" w:rsidRDefault="00DC6002" w:rsidP="00DC6002">
      <w:pPr>
        <w:spacing w:after="240" w:line="360" w:lineRule="auto"/>
        <w:jc w:val="both"/>
        <w:rPr>
          <w:rFonts w:ascii="Times New Roman" w:eastAsia="Times New Roman" w:hAnsi="Times New Roman" w:cs="Times New Roman"/>
          <w:sz w:val="24"/>
          <w:szCs w:val="24"/>
        </w:rPr>
      </w:pPr>
      <w:proofErr w:type="spellStart"/>
      <w:r w:rsidRPr="00DC6002">
        <w:rPr>
          <w:rFonts w:ascii="Times New Roman" w:eastAsia="Times New Roman" w:hAnsi="Times New Roman" w:cs="Times New Roman"/>
          <w:sz w:val="24"/>
          <w:szCs w:val="24"/>
        </w:rPr>
        <w:t>Phungsuk</w:t>
      </w:r>
      <w:proofErr w:type="spellEnd"/>
      <w:r w:rsidRPr="00DC6002">
        <w:rPr>
          <w:rFonts w:ascii="Times New Roman" w:eastAsia="Times New Roman" w:hAnsi="Times New Roman" w:cs="Times New Roman"/>
          <w:sz w:val="24"/>
          <w:szCs w:val="24"/>
        </w:rPr>
        <w:t xml:space="preserve">, R., </w:t>
      </w:r>
      <w:proofErr w:type="spellStart"/>
      <w:r w:rsidRPr="00DC6002">
        <w:rPr>
          <w:rFonts w:ascii="Times New Roman" w:eastAsia="Times New Roman" w:hAnsi="Times New Roman" w:cs="Times New Roman"/>
          <w:sz w:val="24"/>
          <w:szCs w:val="24"/>
        </w:rPr>
        <w:t>Viriyavejakul</w:t>
      </w:r>
      <w:proofErr w:type="spellEnd"/>
      <w:r w:rsidRPr="00DC6002">
        <w:rPr>
          <w:rFonts w:ascii="Times New Roman" w:eastAsia="Times New Roman" w:hAnsi="Times New Roman" w:cs="Times New Roman"/>
          <w:sz w:val="24"/>
          <w:szCs w:val="24"/>
        </w:rPr>
        <w:t xml:space="preserve">, C. and </w:t>
      </w:r>
      <w:proofErr w:type="spellStart"/>
      <w:r w:rsidRPr="00DC6002">
        <w:rPr>
          <w:rFonts w:ascii="Times New Roman" w:eastAsia="Times New Roman" w:hAnsi="Times New Roman" w:cs="Times New Roman"/>
          <w:sz w:val="24"/>
          <w:szCs w:val="24"/>
        </w:rPr>
        <w:t>Ratanaolarn</w:t>
      </w:r>
      <w:proofErr w:type="spellEnd"/>
      <w:r w:rsidRPr="00DC6002">
        <w:rPr>
          <w:rFonts w:ascii="Times New Roman" w:eastAsia="Times New Roman" w:hAnsi="Times New Roman" w:cs="Times New Roman"/>
          <w:sz w:val="24"/>
          <w:szCs w:val="24"/>
        </w:rPr>
        <w:t>, T., 2017. Development of a problem-based learning model via a virtual learning environment. </w:t>
      </w:r>
      <w:proofErr w:type="spellStart"/>
      <w:r w:rsidRPr="00DC6002">
        <w:rPr>
          <w:rFonts w:ascii="Times New Roman" w:eastAsia="Times New Roman" w:hAnsi="Times New Roman" w:cs="Times New Roman"/>
          <w:i/>
          <w:iCs/>
          <w:sz w:val="24"/>
          <w:szCs w:val="24"/>
        </w:rPr>
        <w:t>Kasetsart</w:t>
      </w:r>
      <w:proofErr w:type="spellEnd"/>
      <w:r w:rsidRPr="00DC6002">
        <w:rPr>
          <w:rFonts w:ascii="Times New Roman" w:eastAsia="Times New Roman" w:hAnsi="Times New Roman" w:cs="Times New Roman"/>
          <w:i/>
          <w:iCs/>
          <w:sz w:val="24"/>
          <w:szCs w:val="24"/>
        </w:rPr>
        <w:t xml:space="preserve"> Journal of Social Sciences</w:t>
      </w:r>
      <w:r w:rsidRPr="00DC6002">
        <w:rPr>
          <w:rFonts w:ascii="Times New Roman" w:eastAsia="Times New Roman" w:hAnsi="Times New Roman" w:cs="Times New Roman"/>
          <w:sz w:val="24"/>
          <w:szCs w:val="24"/>
        </w:rPr>
        <w:t>, </w:t>
      </w:r>
      <w:r w:rsidRPr="00DC6002">
        <w:rPr>
          <w:rFonts w:ascii="Times New Roman" w:eastAsia="Times New Roman" w:hAnsi="Times New Roman" w:cs="Times New Roman"/>
          <w:i/>
          <w:iCs/>
          <w:sz w:val="24"/>
          <w:szCs w:val="24"/>
        </w:rPr>
        <w:t>38</w:t>
      </w:r>
      <w:r w:rsidRPr="00DC6002">
        <w:rPr>
          <w:rFonts w:ascii="Times New Roman" w:eastAsia="Times New Roman" w:hAnsi="Times New Roman" w:cs="Times New Roman"/>
          <w:sz w:val="24"/>
          <w:szCs w:val="24"/>
        </w:rPr>
        <w:t>(3), pp.297-306.</w:t>
      </w:r>
    </w:p>
    <w:p w:rsidR="00DC6002" w:rsidRPr="00DC6002" w:rsidRDefault="00DC6002" w:rsidP="00DC6002">
      <w:pPr>
        <w:spacing w:after="240" w:line="360" w:lineRule="auto"/>
        <w:jc w:val="both"/>
        <w:rPr>
          <w:rFonts w:ascii="Times New Roman" w:eastAsia="Times New Roman" w:hAnsi="Times New Roman" w:cs="Times New Roman"/>
          <w:sz w:val="24"/>
          <w:szCs w:val="24"/>
        </w:rPr>
      </w:pPr>
      <w:proofErr w:type="spellStart"/>
      <w:r w:rsidRPr="00DC6002">
        <w:rPr>
          <w:rFonts w:ascii="Times New Roman" w:eastAsia="Times New Roman" w:hAnsi="Times New Roman" w:cs="Times New Roman"/>
          <w:sz w:val="24"/>
          <w:szCs w:val="24"/>
        </w:rPr>
        <w:t>Rienties</w:t>
      </w:r>
      <w:proofErr w:type="spellEnd"/>
      <w:r w:rsidRPr="00DC6002">
        <w:rPr>
          <w:rFonts w:ascii="Times New Roman" w:eastAsia="Times New Roman" w:hAnsi="Times New Roman" w:cs="Times New Roman"/>
          <w:sz w:val="24"/>
          <w:szCs w:val="24"/>
        </w:rPr>
        <w:t xml:space="preserve">, B., </w:t>
      </w:r>
      <w:proofErr w:type="spellStart"/>
      <w:r w:rsidRPr="00DC6002">
        <w:rPr>
          <w:rFonts w:ascii="Times New Roman" w:eastAsia="Times New Roman" w:hAnsi="Times New Roman" w:cs="Times New Roman"/>
          <w:sz w:val="24"/>
          <w:szCs w:val="24"/>
        </w:rPr>
        <w:t>Giesbers</w:t>
      </w:r>
      <w:proofErr w:type="spellEnd"/>
      <w:r w:rsidRPr="00DC6002">
        <w:rPr>
          <w:rFonts w:ascii="Times New Roman" w:eastAsia="Times New Roman" w:hAnsi="Times New Roman" w:cs="Times New Roman"/>
          <w:sz w:val="24"/>
          <w:szCs w:val="24"/>
        </w:rPr>
        <w:t xml:space="preserve">, B., </w:t>
      </w:r>
      <w:proofErr w:type="spellStart"/>
      <w:r w:rsidRPr="00DC6002">
        <w:rPr>
          <w:rFonts w:ascii="Times New Roman" w:eastAsia="Times New Roman" w:hAnsi="Times New Roman" w:cs="Times New Roman"/>
          <w:sz w:val="24"/>
          <w:szCs w:val="24"/>
        </w:rPr>
        <w:t>Lygo</w:t>
      </w:r>
      <w:proofErr w:type="spellEnd"/>
      <w:r w:rsidRPr="00DC6002">
        <w:rPr>
          <w:rFonts w:ascii="Times New Roman" w:eastAsia="Times New Roman" w:hAnsi="Times New Roman" w:cs="Times New Roman"/>
          <w:sz w:val="24"/>
          <w:szCs w:val="24"/>
        </w:rPr>
        <w:t>-Baker, S., Ma, H.W.S. and Rees, R., 2016. Why some teachers easily learn to use a new virtual learning environment: a technology acceptance perspective. </w:t>
      </w:r>
      <w:r w:rsidRPr="00DC6002">
        <w:rPr>
          <w:rFonts w:ascii="Times New Roman" w:eastAsia="Times New Roman" w:hAnsi="Times New Roman" w:cs="Times New Roman"/>
          <w:i/>
          <w:iCs/>
          <w:sz w:val="24"/>
          <w:szCs w:val="24"/>
        </w:rPr>
        <w:t>Interactive Learning Environments</w:t>
      </w:r>
      <w:r w:rsidRPr="00DC6002">
        <w:rPr>
          <w:rFonts w:ascii="Times New Roman" w:eastAsia="Times New Roman" w:hAnsi="Times New Roman" w:cs="Times New Roman"/>
          <w:sz w:val="24"/>
          <w:szCs w:val="24"/>
        </w:rPr>
        <w:t>, </w:t>
      </w:r>
      <w:r w:rsidRPr="00DC6002">
        <w:rPr>
          <w:rFonts w:ascii="Times New Roman" w:eastAsia="Times New Roman" w:hAnsi="Times New Roman" w:cs="Times New Roman"/>
          <w:i/>
          <w:iCs/>
          <w:sz w:val="24"/>
          <w:szCs w:val="24"/>
        </w:rPr>
        <w:t>24</w:t>
      </w:r>
      <w:r w:rsidRPr="00DC6002">
        <w:rPr>
          <w:rFonts w:ascii="Times New Roman" w:eastAsia="Times New Roman" w:hAnsi="Times New Roman" w:cs="Times New Roman"/>
          <w:sz w:val="24"/>
          <w:szCs w:val="24"/>
        </w:rPr>
        <w:t>(3), pp.539-552.</w:t>
      </w:r>
    </w:p>
    <w:p w:rsidR="00DC6002" w:rsidRPr="00DC6002" w:rsidRDefault="00DC6002" w:rsidP="00DC6002">
      <w:pPr>
        <w:spacing w:after="240" w:line="360" w:lineRule="auto"/>
        <w:jc w:val="both"/>
        <w:rPr>
          <w:rFonts w:ascii="Times New Roman" w:eastAsia="Times New Roman" w:hAnsi="Times New Roman" w:cs="Times New Roman"/>
          <w:sz w:val="24"/>
          <w:szCs w:val="24"/>
        </w:rPr>
      </w:pPr>
      <w:proofErr w:type="spellStart"/>
      <w:r w:rsidRPr="00DC6002">
        <w:rPr>
          <w:rFonts w:ascii="Times New Roman" w:eastAsia="Times New Roman" w:hAnsi="Times New Roman" w:cs="Times New Roman"/>
          <w:sz w:val="24"/>
          <w:szCs w:val="24"/>
        </w:rPr>
        <w:t>Songkram</w:t>
      </w:r>
      <w:proofErr w:type="spellEnd"/>
      <w:r w:rsidRPr="00DC6002">
        <w:rPr>
          <w:rFonts w:ascii="Times New Roman" w:eastAsia="Times New Roman" w:hAnsi="Times New Roman" w:cs="Times New Roman"/>
          <w:sz w:val="24"/>
          <w:szCs w:val="24"/>
        </w:rPr>
        <w:t>, N., 2015. E-learning system in virtual learning environment to develop creative thinking for learners in higher education. </w:t>
      </w:r>
      <w:r w:rsidRPr="00DC6002">
        <w:rPr>
          <w:rFonts w:ascii="Times New Roman" w:eastAsia="Times New Roman" w:hAnsi="Times New Roman" w:cs="Times New Roman"/>
          <w:i/>
          <w:iCs/>
          <w:sz w:val="24"/>
          <w:szCs w:val="24"/>
        </w:rPr>
        <w:t xml:space="preserve">Procedia-Social and </w:t>
      </w:r>
      <w:proofErr w:type="spellStart"/>
      <w:r w:rsidRPr="00DC6002">
        <w:rPr>
          <w:rFonts w:ascii="Times New Roman" w:eastAsia="Times New Roman" w:hAnsi="Times New Roman" w:cs="Times New Roman"/>
          <w:i/>
          <w:iCs/>
          <w:sz w:val="24"/>
          <w:szCs w:val="24"/>
        </w:rPr>
        <w:t>Behavioral</w:t>
      </w:r>
      <w:proofErr w:type="spellEnd"/>
      <w:r w:rsidRPr="00DC6002">
        <w:rPr>
          <w:rFonts w:ascii="Times New Roman" w:eastAsia="Times New Roman" w:hAnsi="Times New Roman" w:cs="Times New Roman"/>
          <w:i/>
          <w:iCs/>
          <w:sz w:val="24"/>
          <w:szCs w:val="24"/>
        </w:rPr>
        <w:t xml:space="preserve"> Sciences</w:t>
      </w:r>
      <w:r w:rsidRPr="00DC6002">
        <w:rPr>
          <w:rFonts w:ascii="Times New Roman" w:eastAsia="Times New Roman" w:hAnsi="Times New Roman" w:cs="Times New Roman"/>
          <w:sz w:val="24"/>
          <w:szCs w:val="24"/>
        </w:rPr>
        <w:t>, </w:t>
      </w:r>
      <w:r w:rsidRPr="00DC6002">
        <w:rPr>
          <w:rFonts w:ascii="Times New Roman" w:eastAsia="Times New Roman" w:hAnsi="Times New Roman" w:cs="Times New Roman"/>
          <w:i/>
          <w:iCs/>
          <w:sz w:val="24"/>
          <w:szCs w:val="24"/>
        </w:rPr>
        <w:t>174</w:t>
      </w:r>
      <w:r w:rsidRPr="00DC6002">
        <w:rPr>
          <w:rFonts w:ascii="Times New Roman" w:eastAsia="Times New Roman" w:hAnsi="Times New Roman" w:cs="Times New Roman"/>
          <w:sz w:val="24"/>
          <w:szCs w:val="24"/>
        </w:rPr>
        <w:t>, pp.674-679.</w:t>
      </w:r>
    </w:p>
    <w:p w:rsidR="00DC6002" w:rsidRPr="00DC6002" w:rsidRDefault="00DC6002" w:rsidP="00DC6002">
      <w:pPr>
        <w:spacing w:after="240" w:line="360" w:lineRule="auto"/>
        <w:jc w:val="both"/>
        <w:rPr>
          <w:rFonts w:ascii="Times New Roman" w:eastAsia="Times New Roman" w:hAnsi="Times New Roman" w:cs="Times New Roman"/>
          <w:sz w:val="24"/>
          <w:szCs w:val="24"/>
        </w:rPr>
      </w:pPr>
      <w:r w:rsidRPr="00DC6002">
        <w:rPr>
          <w:rFonts w:ascii="Times New Roman" w:eastAsia="Times New Roman" w:hAnsi="Times New Roman" w:cs="Times New Roman"/>
          <w:sz w:val="24"/>
          <w:szCs w:val="24"/>
        </w:rPr>
        <w:t xml:space="preserve">Vaganova, O.I., Smirnova, Z.V., </w:t>
      </w:r>
      <w:proofErr w:type="spellStart"/>
      <w:r w:rsidRPr="00DC6002">
        <w:rPr>
          <w:rFonts w:ascii="Times New Roman" w:eastAsia="Times New Roman" w:hAnsi="Times New Roman" w:cs="Times New Roman"/>
          <w:sz w:val="24"/>
          <w:szCs w:val="24"/>
        </w:rPr>
        <w:t>Mukhina</w:t>
      </w:r>
      <w:proofErr w:type="spellEnd"/>
      <w:r w:rsidRPr="00DC6002">
        <w:rPr>
          <w:rFonts w:ascii="Times New Roman" w:eastAsia="Times New Roman" w:hAnsi="Times New Roman" w:cs="Times New Roman"/>
          <w:sz w:val="24"/>
          <w:szCs w:val="24"/>
        </w:rPr>
        <w:t xml:space="preserve">, M.V., </w:t>
      </w:r>
      <w:proofErr w:type="spellStart"/>
      <w:r w:rsidRPr="00DC6002">
        <w:rPr>
          <w:rFonts w:ascii="Times New Roman" w:eastAsia="Times New Roman" w:hAnsi="Times New Roman" w:cs="Times New Roman"/>
          <w:sz w:val="24"/>
          <w:szCs w:val="24"/>
        </w:rPr>
        <w:t>Kutepov</w:t>
      </w:r>
      <w:proofErr w:type="spellEnd"/>
      <w:r w:rsidRPr="00DC6002">
        <w:rPr>
          <w:rFonts w:ascii="Times New Roman" w:eastAsia="Times New Roman" w:hAnsi="Times New Roman" w:cs="Times New Roman"/>
          <w:sz w:val="24"/>
          <w:szCs w:val="24"/>
        </w:rPr>
        <w:t xml:space="preserve">, M.M., </w:t>
      </w:r>
      <w:proofErr w:type="spellStart"/>
      <w:r w:rsidRPr="00DC6002">
        <w:rPr>
          <w:rFonts w:ascii="Times New Roman" w:eastAsia="Times New Roman" w:hAnsi="Times New Roman" w:cs="Times New Roman"/>
          <w:sz w:val="24"/>
          <w:szCs w:val="24"/>
        </w:rPr>
        <w:t>Kutepova</w:t>
      </w:r>
      <w:proofErr w:type="spellEnd"/>
      <w:r w:rsidRPr="00DC6002">
        <w:rPr>
          <w:rFonts w:ascii="Times New Roman" w:eastAsia="Times New Roman" w:hAnsi="Times New Roman" w:cs="Times New Roman"/>
          <w:sz w:val="24"/>
          <w:szCs w:val="24"/>
        </w:rPr>
        <w:t xml:space="preserve">, L.I. and </w:t>
      </w:r>
      <w:proofErr w:type="spellStart"/>
      <w:r w:rsidRPr="00DC6002">
        <w:rPr>
          <w:rFonts w:ascii="Times New Roman" w:eastAsia="Times New Roman" w:hAnsi="Times New Roman" w:cs="Times New Roman"/>
          <w:sz w:val="24"/>
          <w:szCs w:val="24"/>
        </w:rPr>
        <w:t>Chernysheva</w:t>
      </w:r>
      <w:proofErr w:type="spellEnd"/>
      <w:r w:rsidRPr="00DC6002">
        <w:rPr>
          <w:rFonts w:ascii="Times New Roman" w:eastAsia="Times New Roman" w:hAnsi="Times New Roman" w:cs="Times New Roman"/>
          <w:sz w:val="24"/>
          <w:szCs w:val="24"/>
        </w:rPr>
        <w:t>, T.L., 2017. THE ORGANIZATION OF THE TEST CONTROL OF STUDENTS'KNOWLEDGE IN A VIRTUAL LEARNING ENVIRONMENT MOODLE. </w:t>
      </w:r>
      <w:r w:rsidRPr="00DC6002">
        <w:rPr>
          <w:rFonts w:ascii="Times New Roman" w:eastAsia="Times New Roman" w:hAnsi="Times New Roman" w:cs="Times New Roman"/>
          <w:i/>
          <w:iCs/>
          <w:sz w:val="24"/>
          <w:szCs w:val="24"/>
        </w:rPr>
        <w:t>Journal of Entrepreneurship Education</w:t>
      </w:r>
      <w:r w:rsidRPr="00DC6002">
        <w:rPr>
          <w:rFonts w:ascii="Times New Roman" w:eastAsia="Times New Roman" w:hAnsi="Times New Roman" w:cs="Times New Roman"/>
          <w:sz w:val="24"/>
          <w:szCs w:val="24"/>
        </w:rPr>
        <w:t>, </w:t>
      </w:r>
      <w:r w:rsidRPr="00DC6002">
        <w:rPr>
          <w:rFonts w:ascii="Times New Roman" w:eastAsia="Times New Roman" w:hAnsi="Times New Roman" w:cs="Times New Roman"/>
          <w:i/>
          <w:iCs/>
          <w:sz w:val="24"/>
          <w:szCs w:val="24"/>
        </w:rPr>
        <w:t>20</w:t>
      </w:r>
      <w:r w:rsidRPr="00DC6002">
        <w:rPr>
          <w:rFonts w:ascii="Times New Roman" w:eastAsia="Times New Roman" w:hAnsi="Times New Roman" w:cs="Times New Roman"/>
          <w:sz w:val="24"/>
          <w:szCs w:val="24"/>
        </w:rPr>
        <w:t>(3), pp.1-4.</w:t>
      </w:r>
    </w:p>
    <w:p w:rsidR="0002075B" w:rsidRDefault="00DC6002" w:rsidP="00DC6002">
      <w:pPr>
        <w:spacing w:after="240" w:line="360" w:lineRule="auto"/>
        <w:jc w:val="both"/>
        <w:rPr>
          <w:rFonts w:ascii="Times New Roman" w:eastAsia="Times New Roman" w:hAnsi="Times New Roman" w:cs="Times New Roman"/>
          <w:sz w:val="24"/>
          <w:szCs w:val="24"/>
        </w:rPr>
      </w:pPr>
      <w:r w:rsidRPr="00DC6002">
        <w:rPr>
          <w:rFonts w:ascii="Times New Roman" w:eastAsia="Times New Roman" w:hAnsi="Times New Roman" w:cs="Times New Roman"/>
          <w:sz w:val="24"/>
          <w:szCs w:val="24"/>
        </w:rPr>
        <w:t>Vaidyanathan, G., 2018. THE ADOPTION OF VIRTUAL LEARNING ENVIRONMENT IN BLENDED CLASSES: AN EMPIRICAL STUDY. </w:t>
      </w:r>
      <w:r w:rsidRPr="00DC6002">
        <w:rPr>
          <w:rFonts w:ascii="Times New Roman" w:eastAsia="Times New Roman" w:hAnsi="Times New Roman" w:cs="Times New Roman"/>
          <w:i/>
          <w:iCs/>
          <w:sz w:val="24"/>
          <w:szCs w:val="24"/>
        </w:rPr>
        <w:t>Issues in Information Systems</w:t>
      </w:r>
      <w:r w:rsidRPr="00DC6002">
        <w:rPr>
          <w:rFonts w:ascii="Times New Roman" w:eastAsia="Times New Roman" w:hAnsi="Times New Roman" w:cs="Times New Roman"/>
          <w:sz w:val="24"/>
          <w:szCs w:val="24"/>
        </w:rPr>
        <w:t>, </w:t>
      </w:r>
      <w:r w:rsidRPr="00DC6002">
        <w:rPr>
          <w:rFonts w:ascii="Times New Roman" w:eastAsia="Times New Roman" w:hAnsi="Times New Roman" w:cs="Times New Roman"/>
          <w:i/>
          <w:iCs/>
          <w:sz w:val="24"/>
          <w:szCs w:val="24"/>
        </w:rPr>
        <w:t>19</w:t>
      </w:r>
      <w:r w:rsidRPr="00DC6002">
        <w:rPr>
          <w:rFonts w:ascii="Times New Roman" w:eastAsia="Times New Roman" w:hAnsi="Times New Roman" w:cs="Times New Roman"/>
          <w:sz w:val="24"/>
          <w:szCs w:val="24"/>
        </w:rPr>
        <w:t>(4).</w:t>
      </w:r>
    </w:p>
    <w:p w:rsidR="0002075B" w:rsidRDefault="0002075B">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rsidR="00DC6002" w:rsidRDefault="0002075B" w:rsidP="00626B4E">
      <w:pPr>
        <w:pStyle w:val="Heading1"/>
      </w:pPr>
      <w:bookmarkStart w:id="14" w:name="_Toc28692711"/>
      <w:r>
        <w:lastRenderedPageBreak/>
        <w:t>Appendix</w:t>
      </w:r>
      <w:bookmarkEnd w:id="14"/>
    </w:p>
    <w:p w:rsidR="0002075B" w:rsidRDefault="0002075B" w:rsidP="0002075B">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Q1: Do the students like you from the regular courses are included under the virtual learning process?</w:t>
      </w:r>
    </w:p>
    <w:tbl>
      <w:tblPr>
        <w:tblStyle w:val="TableGrid"/>
        <w:tblW w:w="0" w:type="auto"/>
        <w:tblLook w:val="04A0" w:firstRow="1" w:lastRow="0" w:firstColumn="1" w:lastColumn="0" w:noHBand="0" w:noVBand="1"/>
      </w:tblPr>
      <w:tblGrid>
        <w:gridCol w:w="3006"/>
        <w:gridCol w:w="3006"/>
        <w:gridCol w:w="3007"/>
      </w:tblGrid>
      <w:tr w:rsidR="0002075B" w:rsidTr="008D1843">
        <w:tc>
          <w:tcPr>
            <w:tcW w:w="3006" w:type="dxa"/>
          </w:tcPr>
          <w:p w:rsidR="0002075B" w:rsidRPr="00A36260" w:rsidRDefault="0002075B" w:rsidP="008D1843">
            <w:pPr>
              <w:spacing w:after="240" w:line="360" w:lineRule="auto"/>
              <w:jc w:val="both"/>
              <w:rPr>
                <w:rFonts w:ascii="Times New Roman" w:eastAsia="Times New Roman" w:hAnsi="Times New Roman" w:cs="Times New Roman"/>
                <w:b/>
                <w:sz w:val="24"/>
                <w:szCs w:val="24"/>
              </w:rPr>
            </w:pPr>
            <w:r w:rsidRPr="00A36260">
              <w:rPr>
                <w:rFonts w:ascii="Times New Roman" w:eastAsia="Times New Roman" w:hAnsi="Times New Roman" w:cs="Times New Roman"/>
                <w:b/>
                <w:sz w:val="24"/>
                <w:szCs w:val="24"/>
              </w:rPr>
              <w:t xml:space="preserve">Feedback </w:t>
            </w:r>
          </w:p>
        </w:tc>
        <w:tc>
          <w:tcPr>
            <w:tcW w:w="3006" w:type="dxa"/>
          </w:tcPr>
          <w:p w:rsidR="0002075B" w:rsidRPr="00A36260" w:rsidRDefault="0002075B" w:rsidP="008D1843">
            <w:pPr>
              <w:spacing w:after="240" w:line="360" w:lineRule="auto"/>
              <w:jc w:val="both"/>
              <w:rPr>
                <w:rFonts w:ascii="Times New Roman" w:eastAsia="Times New Roman" w:hAnsi="Times New Roman" w:cs="Times New Roman"/>
                <w:b/>
                <w:sz w:val="24"/>
                <w:szCs w:val="24"/>
              </w:rPr>
            </w:pPr>
            <w:r w:rsidRPr="00A36260">
              <w:rPr>
                <w:rFonts w:ascii="Times New Roman" w:eastAsia="Times New Roman" w:hAnsi="Times New Roman" w:cs="Times New Roman"/>
                <w:b/>
                <w:sz w:val="24"/>
                <w:szCs w:val="24"/>
              </w:rPr>
              <w:t>Respondent</w:t>
            </w:r>
          </w:p>
        </w:tc>
        <w:tc>
          <w:tcPr>
            <w:tcW w:w="3007" w:type="dxa"/>
          </w:tcPr>
          <w:p w:rsidR="0002075B" w:rsidRPr="00A36260" w:rsidRDefault="0002075B" w:rsidP="008D1843">
            <w:pPr>
              <w:spacing w:after="240" w:line="360" w:lineRule="auto"/>
              <w:jc w:val="both"/>
              <w:rPr>
                <w:rFonts w:ascii="Times New Roman" w:eastAsia="Times New Roman" w:hAnsi="Times New Roman" w:cs="Times New Roman"/>
                <w:b/>
                <w:sz w:val="24"/>
                <w:szCs w:val="24"/>
              </w:rPr>
            </w:pPr>
            <w:r w:rsidRPr="00A36260">
              <w:rPr>
                <w:rFonts w:ascii="Times New Roman" w:eastAsia="Times New Roman" w:hAnsi="Times New Roman" w:cs="Times New Roman"/>
                <w:b/>
                <w:sz w:val="24"/>
                <w:szCs w:val="24"/>
              </w:rPr>
              <w:t>Percentage</w:t>
            </w:r>
            <w:r>
              <w:rPr>
                <w:rFonts w:ascii="Times New Roman" w:eastAsia="Times New Roman" w:hAnsi="Times New Roman" w:cs="Times New Roman"/>
                <w:b/>
                <w:sz w:val="24"/>
                <w:szCs w:val="24"/>
              </w:rPr>
              <w:t xml:space="preserve"> (%)</w:t>
            </w:r>
          </w:p>
        </w:tc>
      </w:tr>
      <w:tr w:rsidR="0002075B" w:rsidTr="008D1843">
        <w:tc>
          <w:tcPr>
            <w:tcW w:w="3006" w:type="dxa"/>
          </w:tcPr>
          <w:p w:rsidR="0002075B" w:rsidRDefault="0002075B" w:rsidP="008D1843">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Strongly agreed</w:t>
            </w:r>
          </w:p>
        </w:tc>
        <w:tc>
          <w:tcPr>
            <w:tcW w:w="3006" w:type="dxa"/>
          </w:tcPr>
          <w:p w:rsidR="0002075B" w:rsidRDefault="0002075B" w:rsidP="008D1843">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w:t>
            </w:r>
          </w:p>
        </w:tc>
        <w:tc>
          <w:tcPr>
            <w:tcW w:w="3007" w:type="dxa"/>
          </w:tcPr>
          <w:p w:rsidR="0002075B" w:rsidRDefault="0002075B" w:rsidP="008D1843">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50</w:t>
            </w:r>
          </w:p>
        </w:tc>
      </w:tr>
      <w:tr w:rsidR="0002075B" w:rsidTr="008D1843">
        <w:tc>
          <w:tcPr>
            <w:tcW w:w="3006" w:type="dxa"/>
          </w:tcPr>
          <w:p w:rsidR="0002075B" w:rsidRDefault="0002075B" w:rsidP="008D1843">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Agreed</w:t>
            </w:r>
          </w:p>
        </w:tc>
        <w:tc>
          <w:tcPr>
            <w:tcW w:w="3006" w:type="dxa"/>
          </w:tcPr>
          <w:p w:rsidR="0002075B" w:rsidRDefault="0002075B" w:rsidP="008D1843">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w:t>
            </w:r>
          </w:p>
        </w:tc>
        <w:tc>
          <w:tcPr>
            <w:tcW w:w="3007" w:type="dxa"/>
          </w:tcPr>
          <w:p w:rsidR="0002075B" w:rsidRDefault="0002075B" w:rsidP="008D1843">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30</w:t>
            </w:r>
          </w:p>
        </w:tc>
      </w:tr>
      <w:tr w:rsidR="0002075B" w:rsidTr="008D1843">
        <w:tc>
          <w:tcPr>
            <w:tcW w:w="3006" w:type="dxa"/>
          </w:tcPr>
          <w:p w:rsidR="0002075B" w:rsidRDefault="0002075B" w:rsidP="008D1843">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Neutral</w:t>
            </w:r>
          </w:p>
        </w:tc>
        <w:tc>
          <w:tcPr>
            <w:tcW w:w="3006" w:type="dxa"/>
          </w:tcPr>
          <w:p w:rsidR="0002075B" w:rsidRDefault="0002075B" w:rsidP="008D1843">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3007" w:type="dxa"/>
          </w:tcPr>
          <w:p w:rsidR="0002075B" w:rsidRDefault="0002075B" w:rsidP="008D1843">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r>
      <w:tr w:rsidR="0002075B" w:rsidTr="008D1843">
        <w:tc>
          <w:tcPr>
            <w:tcW w:w="3006" w:type="dxa"/>
          </w:tcPr>
          <w:p w:rsidR="0002075B" w:rsidRDefault="0002075B" w:rsidP="008D1843">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Disagreed </w:t>
            </w:r>
          </w:p>
        </w:tc>
        <w:tc>
          <w:tcPr>
            <w:tcW w:w="3006" w:type="dxa"/>
          </w:tcPr>
          <w:p w:rsidR="0002075B" w:rsidRDefault="0002075B" w:rsidP="008D1843">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3007" w:type="dxa"/>
          </w:tcPr>
          <w:p w:rsidR="0002075B" w:rsidRDefault="0002075B" w:rsidP="008D1843">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r>
      <w:tr w:rsidR="0002075B" w:rsidTr="008D1843">
        <w:tc>
          <w:tcPr>
            <w:tcW w:w="3006" w:type="dxa"/>
          </w:tcPr>
          <w:p w:rsidR="0002075B" w:rsidRDefault="0002075B" w:rsidP="008D1843">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Strongly disagreed </w:t>
            </w:r>
          </w:p>
        </w:tc>
        <w:tc>
          <w:tcPr>
            <w:tcW w:w="3006" w:type="dxa"/>
          </w:tcPr>
          <w:p w:rsidR="0002075B" w:rsidRDefault="0002075B" w:rsidP="008D1843">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w:t>
            </w:r>
          </w:p>
        </w:tc>
        <w:tc>
          <w:tcPr>
            <w:tcW w:w="3007" w:type="dxa"/>
          </w:tcPr>
          <w:p w:rsidR="0002075B" w:rsidRDefault="0002075B" w:rsidP="008D1843">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w:t>
            </w:r>
          </w:p>
        </w:tc>
      </w:tr>
    </w:tbl>
    <w:p w:rsidR="0002075B" w:rsidRPr="00FE2CB6" w:rsidRDefault="0002075B" w:rsidP="0002075B">
      <w:pPr>
        <w:spacing w:after="240" w:line="360" w:lineRule="auto"/>
        <w:jc w:val="center"/>
        <w:rPr>
          <w:rFonts w:ascii="Times New Roman" w:eastAsia="Times New Roman" w:hAnsi="Times New Roman" w:cs="Times New Roman"/>
          <w:b/>
          <w:sz w:val="24"/>
          <w:szCs w:val="24"/>
        </w:rPr>
      </w:pPr>
      <w:r w:rsidRPr="00FE2CB6">
        <w:rPr>
          <w:rFonts w:ascii="Times New Roman" w:eastAsia="Times New Roman" w:hAnsi="Times New Roman" w:cs="Times New Roman"/>
          <w:b/>
          <w:sz w:val="24"/>
          <w:szCs w:val="24"/>
        </w:rPr>
        <w:t>Table 1: Survey 1</w:t>
      </w:r>
    </w:p>
    <w:p w:rsidR="0002075B" w:rsidRDefault="0002075B" w:rsidP="0002075B">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learner)</w:t>
      </w:r>
    </w:p>
    <w:p w:rsidR="00A67104" w:rsidRDefault="00A67104" w:rsidP="00A67104">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Q2: Does the university provide you opportunity to participate every time in online examinations?</w:t>
      </w:r>
    </w:p>
    <w:tbl>
      <w:tblPr>
        <w:tblStyle w:val="TableGrid"/>
        <w:tblW w:w="0" w:type="auto"/>
        <w:tblLook w:val="04A0" w:firstRow="1" w:lastRow="0" w:firstColumn="1" w:lastColumn="0" w:noHBand="0" w:noVBand="1"/>
      </w:tblPr>
      <w:tblGrid>
        <w:gridCol w:w="3006"/>
        <w:gridCol w:w="3006"/>
        <w:gridCol w:w="3007"/>
      </w:tblGrid>
      <w:tr w:rsidR="00A67104" w:rsidTr="008D1843">
        <w:tc>
          <w:tcPr>
            <w:tcW w:w="3006" w:type="dxa"/>
          </w:tcPr>
          <w:p w:rsidR="00A67104" w:rsidRPr="00A36260" w:rsidRDefault="00A67104" w:rsidP="008D1843">
            <w:pPr>
              <w:spacing w:after="240" w:line="360" w:lineRule="auto"/>
              <w:jc w:val="both"/>
              <w:rPr>
                <w:rFonts w:ascii="Times New Roman" w:eastAsia="Times New Roman" w:hAnsi="Times New Roman" w:cs="Times New Roman"/>
                <w:b/>
                <w:sz w:val="24"/>
                <w:szCs w:val="24"/>
              </w:rPr>
            </w:pPr>
            <w:r w:rsidRPr="00A36260">
              <w:rPr>
                <w:rFonts w:ascii="Times New Roman" w:eastAsia="Times New Roman" w:hAnsi="Times New Roman" w:cs="Times New Roman"/>
                <w:b/>
                <w:sz w:val="24"/>
                <w:szCs w:val="24"/>
              </w:rPr>
              <w:t xml:space="preserve">Feedback </w:t>
            </w:r>
          </w:p>
        </w:tc>
        <w:tc>
          <w:tcPr>
            <w:tcW w:w="3006" w:type="dxa"/>
          </w:tcPr>
          <w:p w:rsidR="00A67104" w:rsidRPr="00A36260" w:rsidRDefault="00A67104" w:rsidP="008D1843">
            <w:pPr>
              <w:spacing w:after="240" w:line="360" w:lineRule="auto"/>
              <w:jc w:val="both"/>
              <w:rPr>
                <w:rFonts w:ascii="Times New Roman" w:eastAsia="Times New Roman" w:hAnsi="Times New Roman" w:cs="Times New Roman"/>
                <w:b/>
                <w:sz w:val="24"/>
                <w:szCs w:val="24"/>
              </w:rPr>
            </w:pPr>
            <w:r w:rsidRPr="00A36260">
              <w:rPr>
                <w:rFonts w:ascii="Times New Roman" w:eastAsia="Times New Roman" w:hAnsi="Times New Roman" w:cs="Times New Roman"/>
                <w:b/>
                <w:sz w:val="24"/>
                <w:szCs w:val="24"/>
              </w:rPr>
              <w:t>Respondent</w:t>
            </w:r>
          </w:p>
        </w:tc>
        <w:tc>
          <w:tcPr>
            <w:tcW w:w="3007" w:type="dxa"/>
          </w:tcPr>
          <w:p w:rsidR="00A67104" w:rsidRPr="00A36260" w:rsidRDefault="00A67104" w:rsidP="008D1843">
            <w:pPr>
              <w:spacing w:after="240" w:line="360" w:lineRule="auto"/>
              <w:jc w:val="both"/>
              <w:rPr>
                <w:rFonts w:ascii="Times New Roman" w:eastAsia="Times New Roman" w:hAnsi="Times New Roman" w:cs="Times New Roman"/>
                <w:b/>
                <w:sz w:val="24"/>
                <w:szCs w:val="24"/>
              </w:rPr>
            </w:pPr>
            <w:r w:rsidRPr="00A36260">
              <w:rPr>
                <w:rFonts w:ascii="Times New Roman" w:eastAsia="Times New Roman" w:hAnsi="Times New Roman" w:cs="Times New Roman"/>
                <w:b/>
                <w:sz w:val="24"/>
                <w:szCs w:val="24"/>
              </w:rPr>
              <w:t>Percentage</w:t>
            </w:r>
            <w:r>
              <w:rPr>
                <w:rFonts w:ascii="Times New Roman" w:eastAsia="Times New Roman" w:hAnsi="Times New Roman" w:cs="Times New Roman"/>
                <w:b/>
                <w:sz w:val="24"/>
                <w:szCs w:val="24"/>
              </w:rPr>
              <w:t xml:space="preserve"> (%)</w:t>
            </w:r>
          </w:p>
        </w:tc>
      </w:tr>
      <w:tr w:rsidR="00A67104" w:rsidTr="008D1843">
        <w:tc>
          <w:tcPr>
            <w:tcW w:w="3006" w:type="dxa"/>
          </w:tcPr>
          <w:p w:rsidR="00A67104" w:rsidRDefault="00A67104" w:rsidP="008D1843">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Strongly agreed</w:t>
            </w:r>
          </w:p>
        </w:tc>
        <w:tc>
          <w:tcPr>
            <w:tcW w:w="3006" w:type="dxa"/>
          </w:tcPr>
          <w:p w:rsidR="00A67104" w:rsidRDefault="00A67104" w:rsidP="008D1843">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c>
          <w:tcPr>
            <w:tcW w:w="3007" w:type="dxa"/>
          </w:tcPr>
          <w:p w:rsidR="00A67104" w:rsidRDefault="00A67104" w:rsidP="008D1843">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20</w:t>
            </w:r>
          </w:p>
        </w:tc>
      </w:tr>
      <w:tr w:rsidR="00A67104" w:rsidTr="008D1843">
        <w:tc>
          <w:tcPr>
            <w:tcW w:w="3006" w:type="dxa"/>
          </w:tcPr>
          <w:p w:rsidR="00A67104" w:rsidRDefault="00A67104" w:rsidP="008D1843">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Agreed</w:t>
            </w:r>
          </w:p>
        </w:tc>
        <w:tc>
          <w:tcPr>
            <w:tcW w:w="3006" w:type="dxa"/>
          </w:tcPr>
          <w:p w:rsidR="00A67104" w:rsidRDefault="00A67104" w:rsidP="008D1843">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c>
          <w:tcPr>
            <w:tcW w:w="3007" w:type="dxa"/>
          </w:tcPr>
          <w:p w:rsidR="00A67104" w:rsidRDefault="00A67104" w:rsidP="008D1843">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20</w:t>
            </w:r>
          </w:p>
        </w:tc>
      </w:tr>
      <w:tr w:rsidR="00A67104" w:rsidTr="008D1843">
        <w:tc>
          <w:tcPr>
            <w:tcW w:w="3006" w:type="dxa"/>
          </w:tcPr>
          <w:p w:rsidR="00A67104" w:rsidRDefault="00A67104" w:rsidP="008D1843">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Neutral</w:t>
            </w:r>
          </w:p>
        </w:tc>
        <w:tc>
          <w:tcPr>
            <w:tcW w:w="3006" w:type="dxa"/>
          </w:tcPr>
          <w:p w:rsidR="00A67104" w:rsidRDefault="00A67104" w:rsidP="008D1843">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3007" w:type="dxa"/>
          </w:tcPr>
          <w:p w:rsidR="00A67104" w:rsidRDefault="00A67104" w:rsidP="008D1843">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r>
      <w:tr w:rsidR="00A67104" w:rsidTr="008D1843">
        <w:tc>
          <w:tcPr>
            <w:tcW w:w="3006" w:type="dxa"/>
          </w:tcPr>
          <w:p w:rsidR="00A67104" w:rsidRDefault="00A67104" w:rsidP="008D1843">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Disagreed </w:t>
            </w:r>
          </w:p>
        </w:tc>
        <w:tc>
          <w:tcPr>
            <w:tcW w:w="3006" w:type="dxa"/>
          </w:tcPr>
          <w:p w:rsidR="00A67104" w:rsidRDefault="00A67104" w:rsidP="008D1843">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w:t>
            </w:r>
          </w:p>
        </w:tc>
        <w:tc>
          <w:tcPr>
            <w:tcW w:w="3007" w:type="dxa"/>
          </w:tcPr>
          <w:p w:rsidR="00A67104" w:rsidRDefault="00A67104" w:rsidP="008D1843">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30</w:t>
            </w:r>
          </w:p>
        </w:tc>
      </w:tr>
      <w:tr w:rsidR="00A67104" w:rsidTr="008D1843">
        <w:tc>
          <w:tcPr>
            <w:tcW w:w="3006" w:type="dxa"/>
          </w:tcPr>
          <w:p w:rsidR="00A67104" w:rsidRDefault="00A67104" w:rsidP="008D1843">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Strongly disagreed </w:t>
            </w:r>
          </w:p>
        </w:tc>
        <w:tc>
          <w:tcPr>
            <w:tcW w:w="3006" w:type="dxa"/>
          </w:tcPr>
          <w:p w:rsidR="00A67104" w:rsidRDefault="00A67104" w:rsidP="008D1843">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c>
          <w:tcPr>
            <w:tcW w:w="3007" w:type="dxa"/>
          </w:tcPr>
          <w:p w:rsidR="00A67104" w:rsidRDefault="00A67104" w:rsidP="008D1843">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20</w:t>
            </w:r>
          </w:p>
        </w:tc>
      </w:tr>
    </w:tbl>
    <w:p w:rsidR="00A67104" w:rsidRPr="00FE2CB6" w:rsidRDefault="00A67104" w:rsidP="00A67104">
      <w:pPr>
        <w:spacing w:after="240" w:line="360" w:lineRule="auto"/>
        <w:jc w:val="center"/>
        <w:rPr>
          <w:rFonts w:ascii="Times New Roman" w:eastAsia="Times New Roman" w:hAnsi="Times New Roman" w:cs="Times New Roman"/>
          <w:b/>
          <w:sz w:val="24"/>
          <w:szCs w:val="24"/>
        </w:rPr>
      </w:pPr>
      <w:r w:rsidRPr="00FE2CB6">
        <w:rPr>
          <w:rFonts w:ascii="Times New Roman" w:eastAsia="Times New Roman" w:hAnsi="Times New Roman" w:cs="Times New Roman"/>
          <w:b/>
          <w:sz w:val="24"/>
          <w:szCs w:val="24"/>
        </w:rPr>
        <w:t xml:space="preserve">Table </w:t>
      </w:r>
      <w:r>
        <w:rPr>
          <w:rFonts w:ascii="Times New Roman" w:eastAsia="Times New Roman" w:hAnsi="Times New Roman" w:cs="Times New Roman"/>
          <w:b/>
          <w:sz w:val="24"/>
          <w:szCs w:val="24"/>
        </w:rPr>
        <w:t>2</w:t>
      </w:r>
      <w:r w:rsidRPr="00FE2CB6">
        <w:rPr>
          <w:rFonts w:ascii="Times New Roman" w:eastAsia="Times New Roman" w:hAnsi="Times New Roman" w:cs="Times New Roman"/>
          <w:b/>
          <w:sz w:val="24"/>
          <w:szCs w:val="24"/>
        </w:rPr>
        <w:t xml:space="preserve">: Survey </w:t>
      </w:r>
      <w:r>
        <w:rPr>
          <w:rFonts w:ascii="Times New Roman" w:eastAsia="Times New Roman" w:hAnsi="Times New Roman" w:cs="Times New Roman"/>
          <w:b/>
          <w:sz w:val="24"/>
          <w:szCs w:val="24"/>
        </w:rPr>
        <w:t>2</w:t>
      </w:r>
    </w:p>
    <w:p w:rsidR="00A67104" w:rsidRDefault="00A67104" w:rsidP="00A67104">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learner)</w:t>
      </w:r>
    </w:p>
    <w:p w:rsidR="00A67104" w:rsidRDefault="00A67104" w:rsidP="00A67104">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Q3: Are the course works included with e-learning materials?</w:t>
      </w:r>
    </w:p>
    <w:tbl>
      <w:tblPr>
        <w:tblStyle w:val="TableGrid"/>
        <w:tblW w:w="0" w:type="auto"/>
        <w:tblLook w:val="04A0" w:firstRow="1" w:lastRow="0" w:firstColumn="1" w:lastColumn="0" w:noHBand="0" w:noVBand="1"/>
      </w:tblPr>
      <w:tblGrid>
        <w:gridCol w:w="3006"/>
        <w:gridCol w:w="3006"/>
        <w:gridCol w:w="3007"/>
      </w:tblGrid>
      <w:tr w:rsidR="00A67104" w:rsidTr="008D1843">
        <w:tc>
          <w:tcPr>
            <w:tcW w:w="3006" w:type="dxa"/>
          </w:tcPr>
          <w:p w:rsidR="00A67104" w:rsidRPr="00A36260" w:rsidRDefault="00A67104" w:rsidP="008D1843">
            <w:pPr>
              <w:spacing w:after="240" w:line="360" w:lineRule="auto"/>
              <w:jc w:val="both"/>
              <w:rPr>
                <w:rFonts w:ascii="Times New Roman" w:eastAsia="Times New Roman" w:hAnsi="Times New Roman" w:cs="Times New Roman"/>
                <w:b/>
                <w:sz w:val="24"/>
                <w:szCs w:val="24"/>
              </w:rPr>
            </w:pPr>
            <w:r w:rsidRPr="00A36260">
              <w:rPr>
                <w:rFonts w:ascii="Times New Roman" w:eastAsia="Times New Roman" w:hAnsi="Times New Roman" w:cs="Times New Roman"/>
                <w:b/>
                <w:sz w:val="24"/>
                <w:szCs w:val="24"/>
              </w:rPr>
              <w:lastRenderedPageBreak/>
              <w:t xml:space="preserve">Feedback </w:t>
            </w:r>
          </w:p>
        </w:tc>
        <w:tc>
          <w:tcPr>
            <w:tcW w:w="3006" w:type="dxa"/>
          </w:tcPr>
          <w:p w:rsidR="00A67104" w:rsidRPr="00A36260" w:rsidRDefault="00A67104" w:rsidP="008D1843">
            <w:pPr>
              <w:spacing w:after="240" w:line="360" w:lineRule="auto"/>
              <w:jc w:val="both"/>
              <w:rPr>
                <w:rFonts w:ascii="Times New Roman" w:eastAsia="Times New Roman" w:hAnsi="Times New Roman" w:cs="Times New Roman"/>
                <w:b/>
                <w:sz w:val="24"/>
                <w:szCs w:val="24"/>
              </w:rPr>
            </w:pPr>
            <w:r w:rsidRPr="00A36260">
              <w:rPr>
                <w:rFonts w:ascii="Times New Roman" w:eastAsia="Times New Roman" w:hAnsi="Times New Roman" w:cs="Times New Roman"/>
                <w:b/>
                <w:sz w:val="24"/>
                <w:szCs w:val="24"/>
              </w:rPr>
              <w:t>Respondent</w:t>
            </w:r>
          </w:p>
        </w:tc>
        <w:tc>
          <w:tcPr>
            <w:tcW w:w="3007" w:type="dxa"/>
          </w:tcPr>
          <w:p w:rsidR="00A67104" w:rsidRPr="00A36260" w:rsidRDefault="00A67104" w:rsidP="008D1843">
            <w:pPr>
              <w:spacing w:after="240" w:line="360" w:lineRule="auto"/>
              <w:jc w:val="both"/>
              <w:rPr>
                <w:rFonts w:ascii="Times New Roman" w:eastAsia="Times New Roman" w:hAnsi="Times New Roman" w:cs="Times New Roman"/>
                <w:b/>
                <w:sz w:val="24"/>
                <w:szCs w:val="24"/>
              </w:rPr>
            </w:pPr>
            <w:r w:rsidRPr="00A36260">
              <w:rPr>
                <w:rFonts w:ascii="Times New Roman" w:eastAsia="Times New Roman" w:hAnsi="Times New Roman" w:cs="Times New Roman"/>
                <w:b/>
                <w:sz w:val="24"/>
                <w:szCs w:val="24"/>
              </w:rPr>
              <w:t>Percentage</w:t>
            </w:r>
            <w:r>
              <w:rPr>
                <w:rFonts w:ascii="Times New Roman" w:eastAsia="Times New Roman" w:hAnsi="Times New Roman" w:cs="Times New Roman"/>
                <w:b/>
                <w:sz w:val="24"/>
                <w:szCs w:val="24"/>
              </w:rPr>
              <w:t xml:space="preserve"> (%)</w:t>
            </w:r>
          </w:p>
        </w:tc>
      </w:tr>
      <w:tr w:rsidR="00A67104" w:rsidTr="008D1843">
        <w:tc>
          <w:tcPr>
            <w:tcW w:w="3006" w:type="dxa"/>
          </w:tcPr>
          <w:p w:rsidR="00A67104" w:rsidRDefault="00A67104" w:rsidP="008D1843">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Strongly agreed</w:t>
            </w:r>
          </w:p>
        </w:tc>
        <w:tc>
          <w:tcPr>
            <w:tcW w:w="3006" w:type="dxa"/>
          </w:tcPr>
          <w:p w:rsidR="00A67104" w:rsidRDefault="00A67104" w:rsidP="008D1843">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w:t>
            </w:r>
          </w:p>
        </w:tc>
        <w:tc>
          <w:tcPr>
            <w:tcW w:w="3007" w:type="dxa"/>
          </w:tcPr>
          <w:p w:rsidR="00A67104" w:rsidRDefault="00A67104" w:rsidP="008D1843">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50</w:t>
            </w:r>
          </w:p>
        </w:tc>
      </w:tr>
      <w:tr w:rsidR="00A67104" w:rsidTr="008D1843">
        <w:tc>
          <w:tcPr>
            <w:tcW w:w="3006" w:type="dxa"/>
          </w:tcPr>
          <w:p w:rsidR="00A67104" w:rsidRDefault="00A67104" w:rsidP="008D1843">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Agreed</w:t>
            </w:r>
          </w:p>
        </w:tc>
        <w:tc>
          <w:tcPr>
            <w:tcW w:w="3006" w:type="dxa"/>
          </w:tcPr>
          <w:p w:rsidR="00A67104" w:rsidRDefault="00A67104" w:rsidP="008D1843">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w:t>
            </w:r>
          </w:p>
        </w:tc>
        <w:tc>
          <w:tcPr>
            <w:tcW w:w="3007" w:type="dxa"/>
          </w:tcPr>
          <w:p w:rsidR="00A67104" w:rsidRDefault="00A67104" w:rsidP="008D1843">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30</w:t>
            </w:r>
          </w:p>
        </w:tc>
      </w:tr>
      <w:tr w:rsidR="00A67104" w:rsidTr="008D1843">
        <w:tc>
          <w:tcPr>
            <w:tcW w:w="3006" w:type="dxa"/>
          </w:tcPr>
          <w:p w:rsidR="00A67104" w:rsidRDefault="00A67104" w:rsidP="008D1843">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Neutral</w:t>
            </w:r>
          </w:p>
        </w:tc>
        <w:tc>
          <w:tcPr>
            <w:tcW w:w="3006" w:type="dxa"/>
          </w:tcPr>
          <w:p w:rsidR="00A67104" w:rsidRDefault="00A67104" w:rsidP="008D1843">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w:t>
            </w:r>
          </w:p>
        </w:tc>
        <w:tc>
          <w:tcPr>
            <w:tcW w:w="3007" w:type="dxa"/>
          </w:tcPr>
          <w:p w:rsidR="00A67104" w:rsidRDefault="00A67104" w:rsidP="008D1843">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w:t>
            </w:r>
          </w:p>
        </w:tc>
      </w:tr>
      <w:tr w:rsidR="00A67104" w:rsidTr="008D1843">
        <w:tc>
          <w:tcPr>
            <w:tcW w:w="3006" w:type="dxa"/>
          </w:tcPr>
          <w:p w:rsidR="00A67104" w:rsidRDefault="00A67104" w:rsidP="008D1843">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Disagreed </w:t>
            </w:r>
          </w:p>
        </w:tc>
        <w:tc>
          <w:tcPr>
            <w:tcW w:w="3006" w:type="dxa"/>
          </w:tcPr>
          <w:p w:rsidR="00A67104" w:rsidRDefault="00A67104" w:rsidP="008D1843">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3007" w:type="dxa"/>
          </w:tcPr>
          <w:p w:rsidR="00A67104" w:rsidRDefault="00A67104" w:rsidP="008D1843">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r>
      <w:tr w:rsidR="00A67104" w:rsidTr="008D1843">
        <w:tc>
          <w:tcPr>
            <w:tcW w:w="3006" w:type="dxa"/>
          </w:tcPr>
          <w:p w:rsidR="00A67104" w:rsidRDefault="00A67104" w:rsidP="008D1843">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Strongly disagreed </w:t>
            </w:r>
          </w:p>
        </w:tc>
        <w:tc>
          <w:tcPr>
            <w:tcW w:w="3006" w:type="dxa"/>
          </w:tcPr>
          <w:p w:rsidR="00A67104" w:rsidRDefault="00A67104" w:rsidP="008D1843">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3007" w:type="dxa"/>
          </w:tcPr>
          <w:p w:rsidR="00A67104" w:rsidRDefault="00A67104" w:rsidP="008D1843">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r>
    </w:tbl>
    <w:p w:rsidR="00A67104" w:rsidRPr="00FE2CB6" w:rsidRDefault="00A67104" w:rsidP="00A67104">
      <w:pPr>
        <w:spacing w:after="240" w:line="360" w:lineRule="auto"/>
        <w:jc w:val="center"/>
        <w:rPr>
          <w:rFonts w:ascii="Times New Roman" w:eastAsia="Times New Roman" w:hAnsi="Times New Roman" w:cs="Times New Roman"/>
          <w:b/>
          <w:sz w:val="24"/>
          <w:szCs w:val="24"/>
        </w:rPr>
      </w:pPr>
      <w:r w:rsidRPr="00FE2CB6">
        <w:rPr>
          <w:rFonts w:ascii="Times New Roman" w:eastAsia="Times New Roman" w:hAnsi="Times New Roman" w:cs="Times New Roman"/>
          <w:b/>
          <w:sz w:val="24"/>
          <w:szCs w:val="24"/>
        </w:rPr>
        <w:t xml:space="preserve">Table </w:t>
      </w:r>
      <w:r>
        <w:rPr>
          <w:rFonts w:ascii="Times New Roman" w:eastAsia="Times New Roman" w:hAnsi="Times New Roman" w:cs="Times New Roman"/>
          <w:b/>
          <w:sz w:val="24"/>
          <w:szCs w:val="24"/>
        </w:rPr>
        <w:t>3</w:t>
      </w:r>
      <w:r w:rsidRPr="00FE2CB6">
        <w:rPr>
          <w:rFonts w:ascii="Times New Roman" w:eastAsia="Times New Roman" w:hAnsi="Times New Roman" w:cs="Times New Roman"/>
          <w:b/>
          <w:sz w:val="24"/>
          <w:szCs w:val="24"/>
        </w:rPr>
        <w:t xml:space="preserve">: Survey </w:t>
      </w:r>
      <w:r>
        <w:rPr>
          <w:rFonts w:ascii="Times New Roman" w:eastAsia="Times New Roman" w:hAnsi="Times New Roman" w:cs="Times New Roman"/>
          <w:b/>
          <w:sz w:val="24"/>
          <w:szCs w:val="24"/>
        </w:rPr>
        <w:t>3</w:t>
      </w:r>
    </w:p>
    <w:p w:rsidR="00A67104" w:rsidRDefault="00A67104" w:rsidP="00A67104">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learner)</w:t>
      </w:r>
    </w:p>
    <w:p w:rsidR="00A67104" w:rsidRDefault="00A67104" w:rsidP="00A67104">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Q4: Do the teachers cooperate to conduct e-learning instead of classroom learning?</w:t>
      </w:r>
    </w:p>
    <w:tbl>
      <w:tblPr>
        <w:tblStyle w:val="TableGrid"/>
        <w:tblW w:w="0" w:type="auto"/>
        <w:tblLook w:val="04A0" w:firstRow="1" w:lastRow="0" w:firstColumn="1" w:lastColumn="0" w:noHBand="0" w:noVBand="1"/>
      </w:tblPr>
      <w:tblGrid>
        <w:gridCol w:w="3006"/>
        <w:gridCol w:w="3006"/>
        <w:gridCol w:w="3007"/>
      </w:tblGrid>
      <w:tr w:rsidR="00A67104" w:rsidTr="008D1843">
        <w:tc>
          <w:tcPr>
            <w:tcW w:w="3006" w:type="dxa"/>
          </w:tcPr>
          <w:p w:rsidR="00A67104" w:rsidRPr="00A36260" w:rsidRDefault="00A67104" w:rsidP="008D1843">
            <w:pPr>
              <w:spacing w:after="240" w:line="360" w:lineRule="auto"/>
              <w:jc w:val="both"/>
              <w:rPr>
                <w:rFonts w:ascii="Times New Roman" w:eastAsia="Times New Roman" w:hAnsi="Times New Roman" w:cs="Times New Roman"/>
                <w:b/>
                <w:sz w:val="24"/>
                <w:szCs w:val="24"/>
              </w:rPr>
            </w:pPr>
            <w:r w:rsidRPr="00A36260">
              <w:rPr>
                <w:rFonts w:ascii="Times New Roman" w:eastAsia="Times New Roman" w:hAnsi="Times New Roman" w:cs="Times New Roman"/>
                <w:b/>
                <w:sz w:val="24"/>
                <w:szCs w:val="24"/>
              </w:rPr>
              <w:t xml:space="preserve">Feedback </w:t>
            </w:r>
          </w:p>
        </w:tc>
        <w:tc>
          <w:tcPr>
            <w:tcW w:w="3006" w:type="dxa"/>
          </w:tcPr>
          <w:p w:rsidR="00A67104" w:rsidRPr="00A36260" w:rsidRDefault="00A67104" w:rsidP="008D1843">
            <w:pPr>
              <w:spacing w:after="240" w:line="360" w:lineRule="auto"/>
              <w:jc w:val="both"/>
              <w:rPr>
                <w:rFonts w:ascii="Times New Roman" w:eastAsia="Times New Roman" w:hAnsi="Times New Roman" w:cs="Times New Roman"/>
                <w:b/>
                <w:sz w:val="24"/>
                <w:szCs w:val="24"/>
              </w:rPr>
            </w:pPr>
            <w:r w:rsidRPr="00A36260">
              <w:rPr>
                <w:rFonts w:ascii="Times New Roman" w:eastAsia="Times New Roman" w:hAnsi="Times New Roman" w:cs="Times New Roman"/>
                <w:b/>
                <w:sz w:val="24"/>
                <w:szCs w:val="24"/>
              </w:rPr>
              <w:t>Respondent</w:t>
            </w:r>
          </w:p>
        </w:tc>
        <w:tc>
          <w:tcPr>
            <w:tcW w:w="3007" w:type="dxa"/>
          </w:tcPr>
          <w:p w:rsidR="00A67104" w:rsidRPr="00A36260" w:rsidRDefault="00A67104" w:rsidP="008D1843">
            <w:pPr>
              <w:spacing w:after="240" w:line="360" w:lineRule="auto"/>
              <w:jc w:val="both"/>
              <w:rPr>
                <w:rFonts w:ascii="Times New Roman" w:eastAsia="Times New Roman" w:hAnsi="Times New Roman" w:cs="Times New Roman"/>
                <w:b/>
                <w:sz w:val="24"/>
                <w:szCs w:val="24"/>
              </w:rPr>
            </w:pPr>
            <w:r w:rsidRPr="00A36260">
              <w:rPr>
                <w:rFonts w:ascii="Times New Roman" w:eastAsia="Times New Roman" w:hAnsi="Times New Roman" w:cs="Times New Roman"/>
                <w:b/>
                <w:sz w:val="24"/>
                <w:szCs w:val="24"/>
              </w:rPr>
              <w:t>Percentage</w:t>
            </w:r>
            <w:r>
              <w:rPr>
                <w:rFonts w:ascii="Times New Roman" w:eastAsia="Times New Roman" w:hAnsi="Times New Roman" w:cs="Times New Roman"/>
                <w:b/>
                <w:sz w:val="24"/>
                <w:szCs w:val="24"/>
              </w:rPr>
              <w:t xml:space="preserve"> (%)</w:t>
            </w:r>
          </w:p>
        </w:tc>
      </w:tr>
      <w:tr w:rsidR="00A67104" w:rsidTr="008D1843">
        <w:tc>
          <w:tcPr>
            <w:tcW w:w="3006" w:type="dxa"/>
          </w:tcPr>
          <w:p w:rsidR="00A67104" w:rsidRDefault="00A67104" w:rsidP="008D1843">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Strongly agreed</w:t>
            </w:r>
          </w:p>
        </w:tc>
        <w:tc>
          <w:tcPr>
            <w:tcW w:w="3006" w:type="dxa"/>
          </w:tcPr>
          <w:p w:rsidR="00A67104" w:rsidRDefault="00A67104" w:rsidP="008D1843">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c>
          <w:tcPr>
            <w:tcW w:w="3007" w:type="dxa"/>
          </w:tcPr>
          <w:p w:rsidR="00A67104" w:rsidRDefault="00A67104" w:rsidP="008D1843">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20</w:t>
            </w:r>
          </w:p>
        </w:tc>
      </w:tr>
      <w:tr w:rsidR="00A67104" w:rsidTr="008D1843">
        <w:tc>
          <w:tcPr>
            <w:tcW w:w="3006" w:type="dxa"/>
          </w:tcPr>
          <w:p w:rsidR="00A67104" w:rsidRDefault="00A67104" w:rsidP="008D1843">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Agreed</w:t>
            </w:r>
          </w:p>
        </w:tc>
        <w:tc>
          <w:tcPr>
            <w:tcW w:w="3006" w:type="dxa"/>
          </w:tcPr>
          <w:p w:rsidR="00A67104" w:rsidRDefault="00A67104" w:rsidP="008D1843">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3007" w:type="dxa"/>
          </w:tcPr>
          <w:p w:rsidR="00A67104" w:rsidRDefault="00A67104" w:rsidP="008D1843">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r>
      <w:tr w:rsidR="00A67104" w:rsidTr="008D1843">
        <w:tc>
          <w:tcPr>
            <w:tcW w:w="3006" w:type="dxa"/>
          </w:tcPr>
          <w:p w:rsidR="00A67104" w:rsidRDefault="00A67104" w:rsidP="008D1843">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Neutral</w:t>
            </w:r>
          </w:p>
        </w:tc>
        <w:tc>
          <w:tcPr>
            <w:tcW w:w="3006" w:type="dxa"/>
          </w:tcPr>
          <w:p w:rsidR="00A67104" w:rsidRDefault="00A67104" w:rsidP="008D1843">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w:t>
            </w:r>
          </w:p>
        </w:tc>
        <w:tc>
          <w:tcPr>
            <w:tcW w:w="3007" w:type="dxa"/>
          </w:tcPr>
          <w:p w:rsidR="00A67104" w:rsidRDefault="00A67104" w:rsidP="008D1843">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30</w:t>
            </w:r>
          </w:p>
        </w:tc>
      </w:tr>
      <w:tr w:rsidR="00A67104" w:rsidTr="008D1843">
        <w:tc>
          <w:tcPr>
            <w:tcW w:w="3006" w:type="dxa"/>
          </w:tcPr>
          <w:p w:rsidR="00A67104" w:rsidRDefault="00A67104" w:rsidP="008D1843">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Disagreed </w:t>
            </w:r>
          </w:p>
        </w:tc>
        <w:tc>
          <w:tcPr>
            <w:tcW w:w="3006" w:type="dxa"/>
          </w:tcPr>
          <w:p w:rsidR="00A67104" w:rsidRDefault="00A67104" w:rsidP="008D1843">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c>
          <w:tcPr>
            <w:tcW w:w="3007" w:type="dxa"/>
          </w:tcPr>
          <w:p w:rsidR="00A67104" w:rsidRDefault="00A67104" w:rsidP="008D1843">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20</w:t>
            </w:r>
          </w:p>
        </w:tc>
      </w:tr>
      <w:tr w:rsidR="00A67104" w:rsidTr="008D1843">
        <w:tc>
          <w:tcPr>
            <w:tcW w:w="3006" w:type="dxa"/>
          </w:tcPr>
          <w:p w:rsidR="00A67104" w:rsidRDefault="00A67104" w:rsidP="008D1843">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Strongly disagreed </w:t>
            </w:r>
          </w:p>
        </w:tc>
        <w:tc>
          <w:tcPr>
            <w:tcW w:w="3006" w:type="dxa"/>
          </w:tcPr>
          <w:p w:rsidR="00A67104" w:rsidRDefault="00A67104" w:rsidP="008D1843">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c>
          <w:tcPr>
            <w:tcW w:w="3007" w:type="dxa"/>
          </w:tcPr>
          <w:p w:rsidR="00A67104" w:rsidRDefault="00A67104" w:rsidP="008D1843">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20</w:t>
            </w:r>
          </w:p>
        </w:tc>
      </w:tr>
    </w:tbl>
    <w:p w:rsidR="00A67104" w:rsidRPr="00FE2CB6" w:rsidRDefault="00A67104" w:rsidP="00A67104">
      <w:pPr>
        <w:spacing w:after="240" w:line="360" w:lineRule="auto"/>
        <w:jc w:val="center"/>
        <w:rPr>
          <w:rFonts w:ascii="Times New Roman" w:eastAsia="Times New Roman" w:hAnsi="Times New Roman" w:cs="Times New Roman"/>
          <w:b/>
          <w:sz w:val="24"/>
          <w:szCs w:val="24"/>
        </w:rPr>
      </w:pPr>
      <w:r w:rsidRPr="00FE2CB6">
        <w:rPr>
          <w:rFonts w:ascii="Times New Roman" w:eastAsia="Times New Roman" w:hAnsi="Times New Roman" w:cs="Times New Roman"/>
          <w:b/>
          <w:sz w:val="24"/>
          <w:szCs w:val="24"/>
        </w:rPr>
        <w:t xml:space="preserve">Table </w:t>
      </w:r>
      <w:r>
        <w:rPr>
          <w:rFonts w:ascii="Times New Roman" w:eastAsia="Times New Roman" w:hAnsi="Times New Roman" w:cs="Times New Roman"/>
          <w:b/>
          <w:sz w:val="24"/>
          <w:szCs w:val="24"/>
        </w:rPr>
        <w:t>4</w:t>
      </w:r>
      <w:r w:rsidRPr="00FE2CB6">
        <w:rPr>
          <w:rFonts w:ascii="Times New Roman" w:eastAsia="Times New Roman" w:hAnsi="Times New Roman" w:cs="Times New Roman"/>
          <w:b/>
          <w:sz w:val="24"/>
          <w:szCs w:val="24"/>
        </w:rPr>
        <w:t xml:space="preserve">: Survey </w:t>
      </w:r>
      <w:r>
        <w:rPr>
          <w:rFonts w:ascii="Times New Roman" w:eastAsia="Times New Roman" w:hAnsi="Times New Roman" w:cs="Times New Roman"/>
          <w:b/>
          <w:sz w:val="24"/>
          <w:szCs w:val="24"/>
        </w:rPr>
        <w:t>4</w:t>
      </w:r>
    </w:p>
    <w:p w:rsidR="00A67104" w:rsidRDefault="00A67104" w:rsidP="00A67104">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learner)</w:t>
      </w:r>
    </w:p>
    <w:p w:rsidR="00A67104" w:rsidRPr="00BC129F" w:rsidRDefault="00A67104" w:rsidP="00A67104">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Q5: Do you find e-learning is helpful for your course in this university?</w:t>
      </w:r>
    </w:p>
    <w:tbl>
      <w:tblPr>
        <w:tblStyle w:val="TableGrid"/>
        <w:tblW w:w="0" w:type="auto"/>
        <w:tblLook w:val="04A0" w:firstRow="1" w:lastRow="0" w:firstColumn="1" w:lastColumn="0" w:noHBand="0" w:noVBand="1"/>
      </w:tblPr>
      <w:tblGrid>
        <w:gridCol w:w="3006"/>
        <w:gridCol w:w="3006"/>
        <w:gridCol w:w="3007"/>
      </w:tblGrid>
      <w:tr w:rsidR="00A67104" w:rsidTr="008D1843">
        <w:tc>
          <w:tcPr>
            <w:tcW w:w="3006" w:type="dxa"/>
          </w:tcPr>
          <w:p w:rsidR="00A67104" w:rsidRPr="00A36260" w:rsidRDefault="00A67104" w:rsidP="008D1843">
            <w:pPr>
              <w:spacing w:after="240" w:line="360" w:lineRule="auto"/>
              <w:jc w:val="both"/>
              <w:rPr>
                <w:rFonts w:ascii="Times New Roman" w:eastAsia="Times New Roman" w:hAnsi="Times New Roman" w:cs="Times New Roman"/>
                <w:b/>
                <w:sz w:val="24"/>
                <w:szCs w:val="24"/>
              </w:rPr>
            </w:pPr>
            <w:r w:rsidRPr="00A36260">
              <w:rPr>
                <w:rFonts w:ascii="Times New Roman" w:eastAsia="Times New Roman" w:hAnsi="Times New Roman" w:cs="Times New Roman"/>
                <w:b/>
                <w:sz w:val="24"/>
                <w:szCs w:val="24"/>
              </w:rPr>
              <w:t xml:space="preserve">Feedback </w:t>
            </w:r>
          </w:p>
        </w:tc>
        <w:tc>
          <w:tcPr>
            <w:tcW w:w="3006" w:type="dxa"/>
          </w:tcPr>
          <w:p w:rsidR="00A67104" w:rsidRPr="00A36260" w:rsidRDefault="00A67104" w:rsidP="008D1843">
            <w:pPr>
              <w:spacing w:after="240" w:line="360" w:lineRule="auto"/>
              <w:jc w:val="both"/>
              <w:rPr>
                <w:rFonts w:ascii="Times New Roman" w:eastAsia="Times New Roman" w:hAnsi="Times New Roman" w:cs="Times New Roman"/>
                <w:b/>
                <w:sz w:val="24"/>
                <w:szCs w:val="24"/>
              </w:rPr>
            </w:pPr>
            <w:r w:rsidRPr="00A36260">
              <w:rPr>
                <w:rFonts w:ascii="Times New Roman" w:eastAsia="Times New Roman" w:hAnsi="Times New Roman" w:cs="Times New Roman"/>
                <w:b/>
                <w:sz w:val="24"/>
                <w:szCs w:val="24"/>
              </w:rPr>
              <w:t>Respondent</w:t>
            </w:r>
          </w:p>
        </w:tc>
        <w:tc>
          <w:tcPr>
            <w:tcW w:w="3007" w:type="dxa"/>
          </w:tcPr>
          <w:p w:rsidR="00A67104" w:rsidRPr="00A36260" w:rsidRDefault="00A67104" w:rsidP="008D1843">
            <w:pPr>
              <w:spacing w:after="240" w:line="360" w:lineRule="auto"/>
              <w:jc w:val="both"/>
              <w:rPr>
                <w:rFonts w:ascii="Times New Roman" w:eastAsia="Times New Roman" w:hAnsi="Times New Roman" w:cs="Times New Roman"/>
                <w:b/>
                <w:sz w:val="24"/>
                <w:szCs w:val="24"/>
              </w:rPr>
            </w:pPr>
            <w:r w:rsidRPr="00A36260">
              <w:rPr>
                <w:rFonts w:ascii="Times New Roman" w:eastAsia="Times New Roman" w:hAnsi="Times New Roman" w:cs="Times New Roman"/>
                <w:b/>
                <w:sz w:val="24"/>
                <w:szCs w:val="24"/>
              </w:rPr>
              <w:t>Percentage</w:t>
            </w:r>
            <w:r>
              <w:rPr>
                <w:rFonts w:ascii="Times New Roman" w:eastAsia="Times New Roman" w:hAnsi="Times New Roman" w:cs="Times New Roman"/>
                <w:b/>
                <w:sz w:val="24"/>
                <w:szCs w:val="24"/>
              </w:rPr>
              <w:t xml:space="preserve"> (%)</w:t>
            </w:r>
          </w:p>
        </w:tc>
      </w:tr>
      <w:tr w:rsidR="00A67104" w:rsidTr="008D1843">
        <w:tc>
          <w:tcPr>
            <w:tcW w:w="3006" w:type="dxa"/>
          </w:tcPr>
          <w:p w:rsidR="00A67104" w:rsidRDefault="00A67104" w:rsidP="008D1843">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Strongly agreed</w:t>
            </w:r>
          </w:p>
        </w:tc>
        <w:tc>
          <w:tcPr>
            <w:tcW w:w="3006" w:type="dxa"/>
          </w:tcPr>
          <w:p w:rsidR="00A67104" w:rsidRDefault="00A67104" w:rsidP="008D1843">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3007" w:type="dxa"/>
          </w:tcPr>
          <w:p w:rsidR="00A67104" w:rsidRDefault="00A67104" w:rsidP="008D1843">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r>
      <w:tr w:rsidR="00A67104" w:rsidTr="008D1843">
        <w:tc>
          <w:tcPr>
            <w:tcW w:w="3006" w:type="dxa"/>
          </w:tcPr>
          <w:p w:rsidR="00A67104" w:rsidRDefault="00A67104" w:rsidP="008D1843">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Agreed</w:t>
            </w:r>
          </w:p>
        </w:tc>
        <w:tc>
          <w:tcPr>
            <w:tcW w:w="3006" w:type="dxa"/>
          </w:tcPr>
          <w:p w:rsidR="00A67104" w:rsidRDefault="00A67104" w:rsidP="008D1843">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c>
          <w:tcPr>
            <w:tcW w:w="3007" w:type="dxa"/>
          </w:tcPr>
          <w:p w:rsidR="00A67104" w:rsidRDefault="00A67104" w:rsidP="008D1843">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20</w:t>
            </w:r>
          </w:p>
        </w:tc>
      </w:tr>
      <w:tr w:rsidR="00A67104" w:rsidTr="008D1843">
        <w:tc>
          <w:tcPr>
            <w:tcW w:w="3006" w:type="dxa"/>
          </w:tcPr>
          <w:p w:rsidR="00A67104" w:rsidRDefault="00A67104" w:rsidP="008D1843">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Neutral</w:t>
            </w:r>
          </w:p>
        </w:tc>
        <w:tc>
          <w:tcPr>
            <w:tcW w:w="3006" w:type="dxa"/>
          </w:tcPr>
          <w:p w:rsidR="00A67104" w:rsidRDefault="00A67104" w:rsidP="008D1843">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w:t>
            </w:r>
          </w:p>
        </w:tc>
        <w:tc>
          <w:tcPr>
            <w:tcW w:w="3007" w:type="dxa"/>
          </w:tcPr>
          <w:p w:rsidR="00A67104" w:rsidRDefault="00A67104" w:rsidP="008D1843">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30</w:t>
            </w:r>
          </w:p>
        </w:tc>
      </w:tr>
      <w:tr w:rsidR="00A67104" w:rsidTr="008D1843">
        <w:tc>
          <w:tcPr>
            <w:tcW w:w="3006" w:type="dxa"/>
          </w:tcPr>
          <w:p w:rsidR="00A67104" w:rsidRDefault="00A67104" w:rsidP="008D1843">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Disagreed </w:t>
            </w:r>
          </w:p>
        </w:tc>
        <w:tc>
          <w:tcPr>
            <w:tcW w:w="3006" w:type="dxa"/>
          </w:tcPr>
          <w:p w:rsidR="00A67104" w:rsidRDefault="00A67104" w:rsidP="008D1843">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w:t>
            </w:r>
          </w:p>
        </w:tc>
        <w:tc>
          <w:tcPr>
            <w:tcW w:w="3007" w:type="dxa"/>
          </w:tcPr>
          <w:p w:rsidR="00A67104" w:rsidRDefault="00A67104" w:rsidP="008D1843">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30</w:t>
            </w:r>
          </w:p>
        </w:tc>
      </w:tr>
      <w:tr w:rsidR="00A67104" w:rsidTr="008D1843">
        <w:tc>
          <w:tcPr>
            <w:tcW w:w="3006" w:type="dxa"/>
          </w:tcPr>
          <w:p w:rsidR="00A67104" w:rsidRDefault="00A67104" w:rsidP="008D1843">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Strongly disagreed </w:t>
            </w:r>
          </w:p>
        </w:tc>
        <w:tc>
          <w:tcPr>
            <w:tcW w:w="3006" w:type="dxa"/>
          </w:tcPr>
          <w:p w:rsidR="00A67104" w:rsidRDefault="00A67104" w:rsidP="008D1843">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3007" w:type="dxa"/>
          </w:tcPr>
          <w:p w:rsidR="00A67104" w:rsidRDefault="00A67104" w:rsidP="008D1843">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r>
    </w:tbl>
    <w:p w:rsidR="00A67104" w:rsidRPr="00FE2CB6" w:rsidRDefault="00A67104" w:rsidP="00A67104">
      <w:pPr>
        <w:spacing w:after="240" w:line="360" w:lineRule="auto"/>
        <w:jc w:val="center"/>
        <w:rPr>
          <w:rFonts w:ascii="Times New Roman" w:eastAsia="Times New Roman" w:hAnsi="Times New Roman" w:cs="Times New Roman"/>
          <w:b/>
          <w:sz w:val="24"/>
          <w:szCs w:val="24"/>
        </w:rPr>
      </w:pPr>
      <w:r w:rsidRPr="00FE2CB6">
        <w:rPr>
          <w:rFonts w:ascii="Times New Roman" w:eastAsia="Times New Roman" w:hAnsi="Times New Roman" w:cs="Times New Roman"/>
          <w:b/>
          <w:sz w:val="24"/>
          <w:szCs w:val="24"/>
        </w:rPr>
        <w:t xml:space="preserve">Table </w:t>
      </w:r>
      <w:r>
        <w:rPr>
          <w:rFonts w:ascii="Times New Roman" w:eastAsia="Times New Roman" w:hAnsi="Times New Roman" w:cs="Times New Roman"/>
          <w:b/>
          <w:sz w:val="24"/>
          <w:szCs w:val="24"/>
        </w:rPr>
        <w:t>5</w:t>
      </w:r>
      <w:r w:rsidRPr="00FE2CB6">
        <w:rPr>
          <w:rFonts w:ascii="Times New Roman" w:eastAsia="Times New Roman" w:hAnsi="Times New Roman" w:cs="Times New Roman"/>
          <w:b/>
          <w:sz w:val="24"/>
          <w:szCs w:val="24"/>
        </w:rPr>
        <w:t xml:space="preserve">: Survey </w:t>
      </w:r>
      <w:r>
        <w:rPr>
          <w:rFonts w:ascii="Times New Roman" w:eastAsia="Times New Roman" w:hAnsi="Times New Roman" w:cs="Times New Roman"/>
          <w:b/>
          <w:sz w:val="24"/>
          <w:szCs w:val="24"/>
        </w:rPr>
        <w:t>5</w:t>
      </w:r>
    </w:p>
    <w:p w:rsidR="00A67104" w:rsidRDefault="00A67104" w:rsidP="00A67104">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learner)</w:t>
      </w:r>
    </w:p>
    <w:p w:rsidR="00A67104" w:rsidRDefault="00A67104" w:rsidP="00A67104">
      <w:pPr>
        <w:spacing w:after="240" w:line="360" w:lineRule="auto"/>
        <w:jc w:val="center"/>
        <w:rPr>
          <w:rFonts w:ascii="Times New Roman" w:eastAsia="Times New Roman" w:hAnsi="Times New Roman" w:cs="Times New Roman"/>
          <w:sz w:val="24"/>
          <w:szCs w:val="24"/>
        </w:rPr>
      </w:pPr>
    </w:p>
    <w:p w:rsidR="00A67104" w:rsidRDefault="00A67104" w:rsidP="00A67104">
      <w:pPr>
        <w:spacing w:after="240" w:line="360" w:lineRule="auto"/>
        <w:jc w:val="center"/>
        <w:rPr>
          <w:rFonts w:ascii="Times New Roman" w:eastAsia="Times New Roman" w:hAnsi="Times New Roman" w:cs="Times New Roman"/>
          <w:sz w:val="24"/>
          <w:szCs w:val="24"/>
        </w:rPr>
      </w:pPr>
    </w:p>
    <w:p w:rsidR="00A67104" w:rsidRDefault="00A67104" w:rsidP="00A67104">
      <w:pPr>
        <w:spacing w:after="240" w:line="360" w:lineRule="auto"/>
        <w:jc w:val="center"/>
        <w:rPr>
          <w:rFonts w:ascii="Times New Roman" w:eastAsia="Times New Roman" w:hAnsi="Times New Roman" w:cs="Times New Roman"/>
          <w:sz w:val="24"/>
          <w:szCs w:val="24"/>
        </w:rPr>
      </w:pPr>
    </w:p>
    <w:p w:rsidR="0002075B" w:rsidRPr="00DC6002" w:rsidRDefault="0002075B" w:rsidP="00DC6002">
      <w:pPr>
        <w:spacing w:after="240" w:line="360" w:lineRule="auto"/>
        <w:jc w:val="both"/>
        <w:rPr>
          <w:rFonts w:ascii="Times New Roman" w:eastAsia="Times New Roman" w:hAnsi="Times New Roman" w:cs="Times New Roman"/>
          <w:sz w:val="24"/>
          <w:szCs w:val="24"/>
        </w:rPr>
      </w:pPr>
    </w:p>
    <w:sectPr w:rsidR="0002075B" w:rsidRPr="00DC6002" w:rsidSect="00F814EB">
      <w:footerReference w:type="default" r:id="rId15"/>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D050E" w:rsidRDefault="001D050E" w:rsidP="00563394">
      <w:pPr>
        <w:spacing w:line="240" w:lineRule="auto"/>
      </w:pPr>
      <w:r>
        <w:separator/>
      </w:r>
    </w:p>
  </w:endnote>
  <w:endnote w:type="continuationSeparator" w:id="0">
    <w:p w:rsidR="001D050E" w:rsidRDefault="001D050E" w:rsidP="0056339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68732507"/>
      <w:docPartObj>
        <w:docPartGallery w:val="Page Numbers (Bottom of Page)"/>
        <w:docPartUnique/>
      </w:docPartObj>
    </w:sdtPr>
    <w:sdtEndPr>
      <w:rPr>
        <w:noProof/>
      </w:rPr>
    </w:sdtEndPr>
    <w:sdtContent>
      <w:p w:rsidR="008D1843" w:rsidRDefault="008D1843">
        <w:pPr>
          <w:pStyle w:val="Footer"/>
          <w:jc w:val="right"/>
        </w:pPr>
        <w:r w:rsidRPr="00F814EB">
          <w:rPr>
            <w:rFonts w:ascii="Times New Roman" w:hAnsi="Times New Roman" w:cs="Times New Roman"/>
            <w:sz w:val="24"/>
            <w:szCs w:val="24"/>
          </w:rPr>
          <w:fldChar w:fldCharType="begin"/>
        </w:r>
        <w:r w:rsidRPr="00F814EB">
          <w:rPr>
            <w:rFonts w:ascii="Times New Roman" w:hAnsi="Times New Roman" w:cs="Times New Roman"/>
            <w:sz w:val="24"/>
            <w:szCs w:val="24"/>
          </w:rPr>
          <w:instrText xml:space="preserve"> PAGE   \* MERGEFORMAT </w:instrText>
        </w:r>
        <w:r w:rsidRPr="00F814EB">
          <w:rPr>
            <w:rFonts w:ascii="Times New Roman" w:hAnsi="Times New Roman" w:cs="Times New Roman"/>
            <w:sz w:val="24"/>
            <w:szCs w:val="24"/>
          </w:rPr>
          <w:fldChar w:fldCharType="separate"/>
        </w:r>
        <w:r w:rsidR="00750229">
          <w:rPr>
            <w:rFonts w:ascii="Times New Roman" w:hAnsi="Times New Roman" w:cs="Times New Roman"/>
            <w:noProof/>
            <w:sz w:val="24"/>
            <w:szCs w:val="24"/>
          </w:rPr>
          <w:t>2</w:t>
        </w:r>
        <w:r w:rsidRPr="00F814EB">
          <w:rPr>
            <w:rFonts w:ascii="Times New Roman" w:hAnsi="Times New Roman" w:cs="Times New Roman"/>
            <w:noProof/>
            <w:sz w:val="24"/>
            <w:szCs w:val="24"/>
          </w:rPr>
          <w:fldChar w:fldCharType="end"/>
        </w:r>
      </w:p>
    </w:sdtContent>
  </w:sdt>
  <w:p w:rsidR="008D1843" w:rsidRDefault="008D18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D050E" w:rsidRDefault="001D050E" w:rsidP="00563394">
      <w:pPr>
        <w:spacing w:line="240" w:lineRule="auto"/>
      </w:pPr>
      <w:r>
        <w:separator/>
      </w:r>
    </w:p>
  </w:footnote>
  <w:footnote w:type="continuationSeparator" w:id="0">
    <w:p w:rsidR="001D050E" w:rsidRDefault="001D050E" w:rsidP="0056339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982523C"/>
    <w:multiLevelType w:val="hybridMultilevel"/>
    <w:tmpl w:val="0D4A50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87A118B"/>
    <w:multiLevelType w:val="hybridMultilevel"/>
    <w:tmpl w:val="442E25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86F9A"/>
    <w:rsid w:val="00000F99"/>
    <w:rsid w:val="0002075B"/>
    <w:rsid w:val="00035F4F"/>
    <w:rsid w:val="000517F8"/>
    <w:rsid w:val="0005489A"/>
    <w:rsid w:val="000617C8"/>
    <w:rsid w:val="00073D03"/>
    <w:rsid w:val="00086F9A"/>
    <w:rsid w:val="000B198E"/>
    <w:rsid w:val="000B545F"/>
    <w:rsid w:val="000C210D"/>
    <w:rsid w:val="000D2723"/>
    <w:rsid w:val="000D7BF9"/>
    <w:rsid w:val="000E6E9A"/>
    <w:rsid w:val="001009F8"/>
    <w:rsid w:val="00110003"/>
    <w:rsid w:val="00121045"/>
    <w:rsid w:val="00136378"/>
    <w:rsid w:val="001576DE"/>
    <w:rsid w:val="00164D8E"/>
    <w:rsid w:val="00167FB8"/>
    <w:rsid w:val="0018580F"/>
    <w:rsid w:val="001B7191"/>
    <w:rsid w:val="001B74AB"/>
    <w:rsid w:val="001D050E"/>
    <w:rsid w:val="001F7AAF"/>
    <w:rsid w:val="00214639"/>
    <w:rsid w:val="002225BA"/>
    <w:rsid w:val="00223943"/>
    <w:rsid w:val="00246FEC"/>
    <w:rsid w:val="00267D48"/>
    <w:rsid w:val="00286D05"/>
    <w:rsid w:val="002B2A18"/>
    <w:rsid w:val="002C39E0"/>
    <w:rsid w:val="002C5207"/>
    <w:rsid w:val="002D5CDB"/>
    <w:rsid w:val="00310DE6"/>
    <w:rsid w:val="00312F7D"/>
    <w:rsid w:val="003205CA"/>
    <w:rsid w:val="00341145"/>
    <w:rsid w:val="003C0197"/>
    <w:rsid w:val="003D1758"/>
    <w:rsid w:val="00404720"/>
    <w:rsid w:val="00410A46"/>
    <w:rsid w:val="00421D81"/>
    <w:rsid w:val="00460032"/>
    <w:rsid w:val="004B4465"/>
    <w:rsid w:val="004B49D5"/>
    <w:rsid w:val="004F1C48"/>
    <w:rsid w:val="005412CB"/>
    <w:rsid w:val="00563394"/>
    <w:rsid w:val="005702C2"/>
    <w:rsid w:val="00576D51"/>
    <w:rsid w:val="005D2126"/>
    <w:rsid w:val="005D58E4"/>
    <w:rsid w:val="005D72AE"/>
    <w:rsid w:val="00626B4E"/>
    <w:rsid w:val="00650EB3"/>
    <w:rsid w:val="00674E16"/>
    <w:rsid w:val="006954DA"/>
    <w:rsid w:val="006E6AC4"/>
    <w:rsid w:val="007063E7"/>
    <w:rsid w:val="00706E0F"/>
    <w:rsid w:val="00726A90"/>
    <w:rsid w:val="00750003"/>
    <w:rsid w:val="00750229"/>
    <w:rsid w:val="00766FD9"/>
    <w:rsid w:val="007B3534"/>
    <w:rsid w:val="007B71AE"/>
    <w:rsid w:val="007C1808"/>
    <w:rsid w:val="007C66C9"/>
    <w:rsid w:val="007D3DF6"/>
    <w:rsid w:val="007E16F3"/>
    <w:rsid w:val="007F1380"/>
    <w:rsid w:val="008147BA"/>
    <w:rsid w:val="008155F9"/>
    <w:rsid w:val="0084498F"/>
    <w:rsid w:val="00861E4B"/>
    <w:rsid w:val="00887C29"/>
    <w:rsid w:val="008B037C"/>
    <w:rsid w:val="008D1843"/>
    <w:rsid w:val="008F1FBB"/>
    <w:rsid w:val="00910B13"/>
    <w:rsid w:val="00915479"/>
    <w:rsid w:val="0091567E"/>
    <w:rsid w:val="00927B18"/>
    <w:rsid w:val="00995D19"/>
    <w:rsid w:val="009B4A01"/>
    <w:rsid w:val="009B78B7"/>
    <w:rsid w:val="009E5E2D"/>
    <w:rsid w:val="009F2C37"/>
    <w:rsid w:val="00A20167"/>
    <w:rsid w:val="00A36260"/>
    <w:rsid w:val="00A5601B"/>
    <w:rsid w:val="00A67104"/>
    <w:rsid w:val="00A9461C"/>
    <w:rsid w:val="00A97ECB"/>
    <w:rsid w:val="00AB7D84"/>
    <w:rsid w:val="00AF5875"/>
    <w:rsid w:val="00B20617"/>
    <w:rsid w:val="00B56AF2"/>
    <w:rsid w:val="00B65332"/>
    <w:rsid w:val="00BC129F"/>
    <w:rsid w:val="00BC31AC"/>
    <w:rsid w:val="00BD15E0"/>
    <w:rsid w:val="00BE4C06"/>
    <w:rsid w:val="00C1512C"/>
    <w:rsid w:val="00C35639"/>
    <w:rsid w:val="00C41EA8"/>
    <w:rsid w:val="00C43F5D"/>
    <w:rsid w:val="00C47CD8"/>
    <w:rsid w:val="00C5358F"/>
    <w:rsid w:val="00C647F3"/>
    <w:rsid w:val="00C654B7"/>
    <w:rsid w:val="00C71158"/>
    <w:rsid w:val="00C815E4"/>
    <w:rsid w:val="00CA347A"/>
    <w:rsid w:val="00CD6567"/>
    <w:rsid w:val="00CE24A9"/>
    <w:rsid w:val="00CF45C7"/>
    <w:rsid w:val="00D02ED3"/>
    <w:rsid w:val="00D07DE0"/>
    <w:rsid w:val="00D32A12"/>
    <w:rsid w:val="00D91870"/>
    <w:rsid w:val="00DC6002"/>
    <w:rsid w:val="00DF022A"/>
    <w:rsid w:val="00E032EA"/>
    <w:rsid w:val="00E03885"/>
    <w:rsid w:val="00E47D31"/>
    <w:rsid w:val="00E50F2A"/>
    <w:rsid w:val="00E55E27"/>
    <w:rsid w:val="00E60A83"/>
    <w:rsid w:val="00E60D14"/>
    <w:rsid w:val="00E9707D"/>
    <w:rsid w:val="00EA0A6E"/>
    <w:rsid w:val="00EE10D4"/>
    <w:rsid w:val="00EE610B"/>
    <w:rsid w:val="00EF15C9"/>
    <w:rsid w:val="00EF3A1C"/>
    <w:rsid w:val="00F13509"/>
    <w:rsid w:val="00F26429"/>
    <w:rsid w:val="00F5474F"/>
    <w:rsid w:val="00F64CAD"/>
    <w:rsid w:val="00F66B42"/>
    <w:rsid w:val="00F814EB"/>
    <w:rsid w:val="00FB417D"/>
    <w:rsid w:val="00FD1235"/>
    <w:rsid w:val="00FE2CB6"/>
    <w:rsid w:val="00FF051E"/>
    <w:rsid w:val="00FF6C9D"/>
    <w:rsid w:val="00FF6FA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9D4580"/>
  <w15:docId w15:val="{C565343F-3FA1-A341-ACAD-D4F8A4B2C1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E9707D"/>
  </w:style>
  <w:style w:type="paragraph" w:styleId="Heading1">
    <w:name w:val="heading 1"/>
    <w:basedOn w:val="Normal"/>
    <w:next w:val="Normal"/>
    <w:rsid w:val="00460032"/>
    <w:pPr>
      <w:spacing w:after="240"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rsid w:val="00460032"/>
    <w:pPr>
      <w:spacing w:after="240" w:line="360" w:lineRule="auto"/>
      <w:jc w:val="both"/>
      <w:outlineLvl w:val="1"/>
    </w:pPr>
    <w:rPr>
      <w:rFonts w:ascii="Times New Roman" w:eastAsia="Times New Roman" w:hAnsi="Times New Roman" w:cs="Times New Roman"/>
      <w:b/>
      <w:sz w:val="24"/>
      <w:szCs w:val="24"/>
    </w:rPr>
  </w:style>
  <w:style w:type="paragraph" w:styleId="Heading3">
    <w:name w:val="heading 3"/>
    <w:basedOn w:val="Normal"/>
    <w:next w:val="Normal"/>
    <w:rsid w:val="00E9707D"/>
    <w:pPr>
      <w:keepNext/>
      <w:keepLines/>
      <w:spacing w:before="320" w:after="80"/>
      <w:outlineLvl w:val="2"/>
    </w:pPr>
    <w:rPr>
      <w:color w:val="434343"/>
      <w:sz w:val="28"/>
      <w:szCs w:val="28"/>
    </w:rPr>
  </w:style>
  <w:style w:type="paragraph" w:styleId="Heading4">
    <w:name w:val="heading 4"/>
    <w:basedOn w:val="Normal"/>
    <w:next w:val="Normal"/>
    <w:rsid w:val="00E9707D"/>
    <w:pPr>
      <w:keepNext/>
      <w:keepLines/>
      <w:spacing w:before="280" w:after="80"/>
      <w:outlineLvl w:val="3"/>
    </w:pPr>
    <w:rPr>
      <w:color w:val="666666"/>
      <w:sz w:val="24"/>
      <w:szCs w:val="24"/>
    </w:rPr>
  </w:style>
  <w:style w:type="paragraph" w:styleId="Heading5">
    <w:name w:val="heading 5"/>
    <w:basedOn w:val="Normal"/>
    <w:next w:val="Normal"/>
    <w:rsid w:val="00E9707D"/>
    <w:pPr>
      <w:keepNext/>
      <w:keepLines/>
      <w:spacing w:before="240" w:after="80"/>
      <w:outlineLvl w:val="4"/>
    </w:pPr>
    <w:rPr>
      <w:color w:val="666666"/>
    </w:rPr>
  </w:style>
  <w:style w:type="paragraph" w:styleId="Heading6">
    <w:name w:val="heading 6"/>
    <w:basedOn w:val="Normal"/>
    <w:next w:val="Normal"/>
    <w:rsid w:val="00E9707D"/>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E9707D"/>
    <w:pPr>
      <w:keepNext/>
      <w:keepLines/>
      <w:spacing w:after="60"/>
    </w:pPr>
    <w:rPr>
      <w:sz w:val="52"/>
      <w:szCs w:val="52"/>
    </w:rPr>
  </w:style>
  <w:style w:type="paragraph" w:styleId="Subtitle">
    <w:name w:val="Subtitle"/>
    <w:basedOn w:val="Normal"/>
    <w:next w:val="Normal"/>
    <w:rsid w:val="00E9707D"/>
    <w:pPr>
      <w:keepNext/>
      <w:keepLines/>
      <w:spacing w:after="320"/>
    </w:pPr>
    <w:rPr>
      <w:color w:val="666666"/>
      <w:sz w:val="30"/>
      <w:szCs w:val="30"/>
    </w:rPr>
  </w:style>
  <w:style w:type="paragraph" w:styleId="ListParagraph">
    <w:name w:val="List Paragraph"/>
    <w:basedOn w:val="Normal"/>
    <w:uiPriority w:val="34"/>
    <w:qFormat/>
    <w:rsid w:val="00EE10D4"/>
    <w:pPr>
      <w:ind w:left="720"/>
      <w:contextualSpacing/>
    </w:pPr>
  </w:style>
  <w:style w:type="table" w:styleId="TableGrid">
    <w:name w:val="Table Grid"/>
    <w:basedOn w:val="TableNormal"/>
    <w:uiPriority w:val="39"/>
    <w:rsid w:val="007F1380"/>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BD15E0"/>
    <w:pPr>
      <w:keepNext/>
      <w:keepLines/>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BD15E0"/>
    <w:pPr>
      <w:spacing w:after="100"/>
    </w:pPr>
  </w:style>
  <w:style w:type="paragraph" w:styleId="TOC2">
    <w:name w:val="toc 2"/>
    <w:basedOn w:val="Normal"/>
    <w:next w:val="Normal"/>
    <w:autoRedefine/>
    <w:uiPriority w:val="39"/>
    <w:unhideWhenUsed/>
    <w:rsid w:val="00BD15E0"/>
    <w:pPr>
      <w:spacing w:after="100"/>
      <w:ind w:left="220"/>
    </w:pPr>
  </w:style>
  <w:style w:type="character" w:styleId="Hyperlink">
    <w:name w:val="Hyperlink"/>
    <w:basedOn w:val="DefaultParagraphFont"/>
    <w:uiPriority w:val="99"/>
    <w:unhideWhenUsed/>
    <w:rsid w:val="00BD15E0"/>
    <w:rPr>
      <w:color w:val="0000FF" w:themeColor="hyperlink"/>
      <w:u w:val="single"/>
    </w:rPr>
  </w:style>
  <w:style w:type="paragraph" w:styleId="Header">
    <w:name w:val="header"/>
    <w:basedOn w:val="Normal"/>
    <w:link w:val="HeaderChar"/>
    <w:uiPriority w:val="99"/>
    <w:unhideWhenUsed/>
    <w:rsid w:val="00563394"/>
    <w:pPr>
      <w:tabs>
        <w:tab w:val="center" w:pos="4680"/>
        <w:tab w:val="right" w:pos="9360"/>
      </w:tabs>
      <w:spacing w:line="240" w:lineRule="auto"/>
    </w:pPr>
  </w:style>
  <w:style w:type="character" w:customStyle="1" w:styleId="HeaderChar">
    <w:name w:val="Header Char"/>
    <w:basedOn w:val="DefaultParagraphFont"/>
    <w:link w:val="Header"/>
    <w:uiPriority w:val="99"/>
    <w:rsid w:val="00563394"/>
  </w:style>
  <w:style w:type="paragraph" w:styleId="Footer">
    <w:name w:val="footer"/>
    <w:basedOn w:val="Normal"/>
    <w:link w:val="FooterChar"/>
    <w:uiPriority w:val="99"/>
    <w:unhideWhenUsed/>
    <w:rsid w:val="00563394"/>
    <w:pPr>
      <w:tabs>
        <w:tab w:val="center" w:pos="4680"/>
        <w:tab w:val="right" w:pos="9360"/>
      </w:tabs>
      <w:spacing w:line="240" w:lineRule="auto"/>
    </w:pPr>
  </w:style>
  <w:style w:type="character" w:customStyle="1" w:styleId="FooterChar">
    <w:name w:val="Footer Char"/>
    <w:basedOn w:val="DefaultParagraphFont"/>
    <w:link w:val="Footer"/>
    <w:uiPriority w:val="99"/>
    <w:rsid w:val="00563394"/>
  </w:style>
  <w:style w:type="paragraph" w:styleId="BalloonText">
    <w:name w:val="Balloon Text"/>
    <w:basedOn w:val="Normal"/>
    <w:link w:val="BalloonTextChar"/>
    <w:uiPriority w:val="99"/>
    <w:semiHidden/>
    <w:unhideWhenUsed/>
    <w:rsid w:val="00F814E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814EB"/>
    <w:rPr>
      <w:rFonts w:ascii="Tahoma" w:hAnsi="Tahoma" w:cs="Tahoma"/>
      <w:sz w:val="16"/>
      <w:szCs w:val="16"/>
    </w:rPr>
  </w:style>
  <w:style w:type="paragraph" w:styleId="NormalWeb">
    <w:name w:val="Normal (Web)"/>
    <w:basedOn w:val="Normal"/>
    <w:uiPriority w:val="99"/>
    <w:unhideWhenUsed/>
    <w:rsid w:val="00995D19"/>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chart" Target="charts/chart4.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3.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chart" Target="charts/chart1.xml"/><Relationship Id="rId4" Type="http://schemas.openxmlformats.org/officeDocument/2006/relationships/settings" Target="settings.xml"/><Relationship Id="rId9" Type="http://schemas.openxmlformats.org/officeDocument/2006/relationships/image" Target="file:////var/folders/xd/xz_ngb057x38_9b68n_prwp00000gn/T/com.microsoft.Word/WebArchiveCopyPasteTempFiles/page1image33405776" TargetMode="External"/><Relationship Id="rId14" Type="http://schemas.openxmlformats.org/officeDocument/2006/relationships/chart" Target="charts/chart5.xml"/></Relationships>
</file>

<file path=word/charts/_rels/chart1.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D:\Work\Gopi\December\30\Material\Survey.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D:\Work\Gopi\December\30\Material\Survey.xlsx"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file:////D:\Work\Gopi\December\30\Material\Survey.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Sheet1!$B$3</c:f>
              <c:strCache>
                <c:ptCount val="1"/>
                <c:pt idx="0">
                  <c:v>Percentage (%)</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Sheet1!$A$4:$A$8</c:f>
              <c:strCache>
                <c:ptCount val="5"/>
                <c:pt idx="0">
                  <c:v>Strongly agreed</c:v>
                </c:pt>
                <c:pt idx="1">
                  <c:v>Agreed</c:v>
                </c:pt>
                <c:pt idx="2">
                  <c:v>Neutral</c:v>
                </c:pt>
                <c:pt idx="3">
                  <c:v>Disagreed </c:v>
                </c:pt>
                <c:pt idx="4">
                  <c:v>Strongly disagreed </c:v>
                </c:pt>
              </c:strCache>
            </c:strRef>
          </c:cat>
          <c:val>
            <c:numRef>
              <c:f>Sheet1!$B$4:$B$8</c:f>
              <c:numCache>
                <c:formatCode>General</c:formatCode>
                <c:ptCount val="5"/>
                <c:pt idx="0">
                  <c:v>50</c:v>
                </c:pt>
                <c:pt idx="1">
                  <c:v>30</c:v>
                </c:pt>
                <c:pt idx="2">
                  <c:v>10</c:v>
                </c:pt>
                <c:pt idx="3">
                  <c:v>10</c:v>
                </c:pt>
                <c:pt idx="4">
                  <c:v>0</c:v>
                </c:pt>
              </c:numCache>
            </c:numRef>
          </c:val>
          <c:extLst>
            <c:ext xmlns:c16="http://schemas.microsoft.com/office/drawing/2014/chart" uri="{C3380CC4-5D6E-409C-BE32-E72D297353CC}">
              <c16:uniqueId val="{00000000-616D-4CF2-BDA4-C44C6F7FC05B}"/>
            </c:ext>
          </c:extLst>
        </c:ser>
        <c:dLbls>
          <c:showLegendKey val="0"/>
          <c:showVal val="1"/>
          <c:showCatName val="0"/>
          <c:showSerName val="0"/>
          <c:showPercent val="0"/>
          <c:showBubbleSize val="0"/>
        </c:dLbls>
        <c:gapWidth val="65"/>
        <c:axId val="74426240"/>
        <c:axId val="74436608"/>
      </c:barChart>
      <c:catAx>
        <c:axId val="74426240"/>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74436608"/>
        <c:crosses val="autoZero"/>
        <c:auto val="1"/>
        <c:lblAlgn val="ctr"/>
        <c:lblOffset val="100"/>
        <c:noMultiLvlLbl val="0"/>
      </c:catAx>
      <c:valAx>
        <c:axId val="74436608"/>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74426240"/>
        <c:crosses val="autoZero"/>
        <c:crossBetween val="between"/>
      </c:valAx>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0"/>
      <c:rotY val="0"/>
      <c:depthPercent val="60"/>
      <c:rAngAx val="0"/>
      <c:perspective val="100"/>
    </c:view3D>
    <c:floor>
      <c:thickness val="0"/>
      <c:spPr>
        <a:solidFill>
          <a:schemeClr val="lt1">
            <a:lumMod val="95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Sheet1!$B$13</c:f>
              <c:strCache>
                <c:ptCount val="1"/>
                <c:pt idx="0">
                  <c:v>Percentage (%)</c:v>
                </c:pt>
              </c:strCache>
            </c:strRef>
          </c:tx>
          <c:spPr>
            <a:solidFill>
              <a:schemeClr val="accent1">
                <a:alpha val="85000"/>
              </a:schemeClr>
            </a:solidFill>
            <a:ln w="9525" cap="flat" cmpd="sng" algn="ctr">
              <a:solidFill>
                <a:schemeClr val="accent1">
                  <a:lumMod val="75000"/>
                </a:schemeClr>
              </a:solidFill>
              <a:round/>
            </a:ln>
            <a:effectLst/>
            <a:sp3d contourW="9525">
              <a:contourClr>
                <a:schemeClr val="accent1">
                  <a:lumMod val="75000"/>
                </a:schemeClr>
              </a:contourClr>
            </a:sp3d>
          </c:spPr>
          <c:invertIfNegative val="0"/>
          <c:cat>
            <c:strRef>
              <c:f>Sheet1!$A$14:$A$18</c:f>
              <c:strCache>
                <c:ptCount val="5"/>
                <c:pt idx="0">
                  <c:v>Strongly agreed</c:v>
                </c:pt>
                <c:pt idx="1">
                  <c:v>Agreed</c:v>
                </c:pt>
                <c:pt idx="2">
                  <c:v>Neutral</c:v>
                </c:pt>
                <c:pt idx="3">
                  <c:v>Disagreed </c:v>
                </c:pt>
                <c:pt idx="4">
                  <c:v>Strongly disagreed </c:v>
                </c:pt>
              </c:strCache>
            </c:strRef>
          </c:cat>
          <c:val>
            <c:numRef>
              <c:f>Sheet1!$B$14:$B$18</c:f>
              <c:numCache>
                <c:formatCode>General</c:formatCode>
                <c:ptCount val="5"/>
                <c:pt idx="0">
                  <c:v>20</c:v>
                </c:pt>
                <c:pt idx="1">
                  <c:v>20</c:v>
                </c:pt>
                <c:pt idx="2">
                  <c:v>10</c:v>
                </c:pt>
                <c:pt idx="3">
                  <c:v>30</c:v>
                </c:pt>
                <c:pt idx="4">
                  <c:v>20</c:v>
                </c:pt>
              </c:numCache>
            </c:numRef>
          </c:val>
          <c:extLst>
            <c:ext xmlns:c16="http://schemas.microsoft.com/office/drawing/2014/chart" uri="{C3380CC4-5D6E-409C-BE32-E72D297353CC}">
              <c16:uniqueId val="{00000000-1B22-42A6-8E46-439A5A0E2F15}"/>
            </c:ext>
          </c:extLst>
        </c:ser>
        <c:dLbls>
          <c:showLegendKey val="0"/>
          <c:showVal val="0"/>
          <c:showCatName val="0"/>
          <c:showSerName val="0"/>
          <c:showPercent val="0"/>
          <c:showBubbleSize val="0"/>
        </c:dLbls>
        <c:gapWidth val="65"/>
        <c:shape val="box"/>
        <c:axId val="81336192"/>
        <c:axId val="81354752"/>
        <c:axId val="0"/>
      </c:bar3DChart>
      <c:catAx>
        <c:axId val="81336192"/>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81354752"/>
        <c:crosses val="autoZero"/>
        <c:auto val="1"/>
        <c:lblAlgn val="ctr"/>
        <c:lblOffset val="100"/>
        <c:noMultiLvlLbl val="0"/>
      </c:catAx>
      <c:valAx>
        <c:axId val="81354752"/>
        <c:scaling>
          <c:orientation val="minMax"/>
        </c:scaling>
        <c:delete val="0"/>
        <c:axPos val="l"/>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81336192"/>
        <c:crosses val="autoZero"/>
        <c:crossBetween val="between"/>
      </c:valAx>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Sheet1!$B$24</c:f>
              <c:strCache>
                <c:ptCount val="1"/>
                <c:pt idx="0">
                  <c:v>Percentage (%)</c:v>
                </c:pt>
              </c:strCache>
            </c:strRef>
          </c:tx>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DAD8-4CCF-9F08-366DB5ED513E}"/>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DAD8-4CCF-9F08-366DB5ED513E}"/>
              </c:ext>
            </c:extLst>
          </c:dPt>
          <c:dPt>
            <c:idx val="2"/>
            <c:bubble3D val="0"/>
            <c:spPr>
              <a:solidFill>
                <a:schemeClr val="accent3"/>
              </a:solidFill>
              <a:ln w="25400">
                <a:solidFill>
                  <a:schemeClr val="lt1"/>
                </a:solidFill>
              </a:ln>
              <a:effectLst/>
              <a:sp3d contourW="25400">
                <a:contourClr>
                  <a:schemeClr val="lt1"/>
                </a:contourClr>
              </a:sp3d>
            </c:spPr>
            <c:extLst>
              <c:ext xmlns:c16="http://schemas.microsoft.com/office/drawing/2014/chart" uri="{C3380CC4-5D6E-409C-BE32-E72D297353CC}">
                <c16:uniqueId val="{00000005-DAD8-4CCF-9F08-366DB5ED513E}"/>
              </c:ext>
            </c:extLst>
          </c:dPt>
          <c:dPt>
            <c:idx val="3"/>
            <c:bubble3D val="0"/>
            <c:spPr>
              <a:solidFill>
                <a:schemeClr val="accent4"/>
              </a:solidFill>
              <a:ln w="25400">
                <a:solidFill>
                  <a:schemeClr val="lt1"/>
                </a:solidFill>
              </a:ln>
              <a:effectLst/>
              <a:sp3d contourW="25400">
                <a:contourClr>
                  <a:schemeClr val="lt1"/>
                </a:contourClr>
              </a:sp3d>
            </c:spPr>
            <c:extLst>
              <c:ext xmlns:c16="http://schemas.microsoft.com/office/drawing/2014/chart" uri="{C3380CC4-5D6E-409C-BE32-E72D297353CC}">
                <c16:uniqueId val="{00000007-DAD8-4CCF-9F08-366DB5ED513E}"/>
              </c:ext>
            </c:extLst>
          </c:dPt>
          <c:dPt>
            <c:idx val="4"/>
            <c:bubble3D val="0"/>
            <c:spPr>
              <a:solidFill>
                <a:schemeClr val="accent5"/>
              </a:solidFill>
              <a:ln w="25400">
                <a:solidFill>
                  <a:schemeClr val="lt1"/>
                </a:solidFill>
              </a:ln>
              <a:effectLst/>
              <a:sp3d contourW="25400">
                <a:contourClr>
                  <a:schemeClr val="lt1"/>
                </a:contourClr>
              </a:sp3d>
            </c:spPr>
            <c:extLst>
              <c:ext xmlns:c16="http://schemas.microsoft.com/office/drawing/2014/chart" uri="{C3380CC4-5D6E-409C-BE32-E72D297353CC}">
                <c16:uniqueId val="{00000009-DAD8-4CCF-9F08-366DB5ED513E}"/>
              </c:ext>
            </c:extLst>
          </c:dPt>
          <c:cat>
            <c:strRef>
              <c:f>Sheet1!$A$25:$A$29</c:f>
              <c:strCache>
                <c:ptCount val="5"/>
                <c:pt idx="0">
                  <c:v>Strongly agreed</c:v>
                </c:pt>
                <c:pt idx="1">
                  <c:v>Agreed</c:v>
                </c:pt>
                <c:pt idx="2">
                  <c:v>Neutral</c:v>
                </c:pt>
                <c:pt idx="3">
                  <c:v>Disagreed </c:v>
                </c:pt>
                <c:pt idx="4">
                  <c:v>Strongly disagreed </c:v>
                </c:pt>
              </c:strCache>
            </c:strRef>
          </c:cat>
          <c:val>
            <c:numRef>
              <c:f>Sheet1!$B$25:$B$29</c:f>
              <c:numCache>
                <c:formatCode>General</c:formatCode>
                <c:ptCount val="5"/>
                <c:pt idx="0">
                  <c:v>50</c:v>
                </c:pt>
                <c:pt idx="1">
                  <c:v>30</c:v>
                </c:pt>
                <c:pt idx="2">
                  <c:v>0</c:v>
                </c:pt>
                <c:pt idx="3">
                  <c:v>10</c:v>
                </c:pt>
                <c:pt idx="4">
                  <c:v>10</c:v>
                </c:pt>
              </c:numCache>
            </c:numRef>
          </c:val>
          <c:extLst>
            <c:ext xmlns:c16="http://schemas.microsoft.com/office/drawing/2014/chart" uri="{C3380CC4-5D6E-409C-BE32-E72D297353CC}">
              <c16:uniqueId val="{0000000A-DAD8-4CCF-9F08-366DB5ED513E}"/>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stacked"/>
        <c:varyColors val="0"/>
        <c:ser>
          <c:idx val="0"/>
          <c:order val="0"/>
          <c:tx>
            <c:strRef>
              <c:f>Sheet1!$B$33</c:f>
              <c:strCache>
                <c:ptCount val="1"/>
                <c:pt idx="0">
                  <c:v>Percentage (%)</c:v>
                </c:pt>
              </c:strCache>
            </c:strRef>
          </c:tx>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a:sp3d contourW="9525">
              <a:contourClr>
                <a:schemeClr val="accent1">
                  <a:shade val="95000"/>
                </a:schemeClr>
              </a:contourClr>
            </a:sp3d>
          </c:spPr>
          <c:invertIfNegative val="0"/>
          <c:cat>
            <c:strRef>
              <c:f>Sheet1!$A$34:$A$38</c:f>
              <c:strCache>
                <c:ptCount val="5"/>
                <c:pt idx="0">
                  <c:v>Strongly agreed</c:v>
                </c:pt>
                <c:pt idx="1">
                  <c:v>Agreed</c:v>
                </c:pt>
                <c:pt idx="2">
                  <c:v>Neutral</c:v>
                </c:pt>
                <c:pt idx="3">
                  <c:v>Disagreed </c:v>
                </c:pt>
                <c:pt idx="4">
                  <c:v>Strongly disagreed </c:v>
                </c:pt>
              </c:strCache>
            </c:strRef>
          </c:cat>
          <c:val>
            <c:numRef>
              <c:f>Sheet1!$B$34:$B$38</c:f>
              <c:numCache>
                <c:formatCode>General</c:formatCode>
                <c:ptCount val="5"/>
                <c:pt idx="0">
                  <c:v>20</c:v>
                </c:pt>
                <c:pt idx="1">
                  <c:v>10</c:v>
                </c:pt>
                <c:pt idx="2">
                  <c:v>30</c:v>
                </c:pt>
                <c:pt idx="3">
                  <c:v>20</c:v>
                </c:pt>
                <c:pt idx="4">
                  <c:v>20</c:v>
                </c:pt>
              </c:numCache>
            </c:numRef>
          </c:val>
          <c:extLst>
            <c:ext xmlns:c16="http://schemas.microsoft.com/office/drawing/2014/chart" uri="{C3380CC4-5D6E-409C-BE32-E72D297353CC}">
              <c16:uniqueId val="{00000000-45A2-4BCD-955E-287780DD3578}"/>
            </c:ext>
          </c:extLst>
        </c:ser>
        <c:dLbls>
          <c:showLegendKey val="0"/>
          <c:showVal val="0"/>
          <c:showCatName val="0"/>
          <c:showSerName val="0"/>
          <c:showPercent val="0"/>
          <c:showBubbleSize val="0"/>
        </c:dLbls>
        <c:gapWidth val="150"/>
        <c:shape val="box"/>
        <c:axId val="82771328"/>
        <c:axId val="85161856"/>
        <c:axId val="0"/>
      </c:bar3DChart>
      <c:catAx>
        <c:axId val="82771328"/>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85161856"/>
        <c:crosses val="autoZero"/>
        <c:auto val="1"/>
        <c:lblAlgn val="ctr"/>
        <c:lblOffset val="100"/>
        <c:noMultiLvlLbl val="0"/>
      </c:catAx>
      <c:valAx>
        <c:axId val="8516185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8277132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Sheet1!$B$42</c:f>
              <c:strCache>
                <c:ptCount val="1"/>
                <c:pt idx="0">
                  <c:v>Percentage (%)</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C661-4C11-BEBD-CB4B8F8C2F0E}"/>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C661-4C11-BEBD-CB4B8F8C2F0E}"/>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C661-4C11-BEBD-CB4B8F8C2F0E}"/>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C661-4C11-BEBD-CB4B8F8C2F0E}"/>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C661-4C11-BEBD-CB4B8F8C2F0E}"/>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Sheet1!$A$43:$A$47</c:f>
              <c:strCache>
                <c:ptCount val="5"/>
                <c:pt idx="0">
                  <c:v>Strongly agreed</c:v>
                </c:pt>
                <c:pt idx="1">
                  <c:v>Agreed</c:v>
                </c:pt>
                <c:pt idx="2">
                  <c:v>Neutral</c:v>
                </c:pt>
                <c:pt idx="3">
                  <c:v>Disagreed </c:v>
                </c:pt>
                <c:pt idx="4">
                  <c:v>Strongly disagreed </c:v>
                </c:pt>
              </c:strCache>
            </c:strRef>
          </c:cat>
          <c:val>
            <c:numRef>
              <c:f>Sheet1!$B$43:$B$47</c:f>
              <c:numCache>
                <c:formatCode>General</c:formatCode>
                <c:ptCount val="5"/>
                <c:pt idx="0">
                  <c:v>10</c:v>
                </c:pt>
                <c:pt idx="1">
                  <c:v>20</c:v>
                </c:pt>
                <c:pt idx="2">
                  <c:v>30</c:v>
                </c:pt>
                <c:pt idx="3">
                  <c:v>30</c:v>
                </c:pt>
                <c:pt idx="4">
                  <c:v>10</c:v>
                </c:pt>
              </c:numCache>
            </c:numRef>
          </c:val>
          <c:extLst>
            <c:ext xmlns:c16="http://schemas.microsoft.com/office/drawing/2014/chart" uri="{C3380CC4-5D6E-409C-BE32-E72D297353CC}">
              <c16:uniqueId val="{0000000A-C661-4C11-BEBD-CB4B8F8C2F0E}"/>
            </c:ext>
          </c:extLst>
        </c:ser>
        <c:dLbls>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zero"/>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4EDFD4-4993-CA45-9CE3-C426F7AF32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988</TotalTime>
  <Pages>15</Pages>
  <Words>2816</Words>
  <Characters>16053</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kalachevaiphone4@gmail.com</cp:lastModifiedBy>
  <cp:revision>131</cp:revision>
  <dcterms:created xsi:type="dcterms:W3CDTF">2019-12-30T13:42:00Z</dcterms:created>
  <dcterms:modified xsi:type="dcterms:W3CDTF">2020-01-07T02:14:00Z</dcterms:modified>
</cp:coreProperties>
</file>