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10F30" w14:textId="77777777" w:rsidR="001850E4" w:rsidRPr="00B809E1" w:rsidRDefault="00F4044F" w:rsidP="001850E4">
      <w:pPr>
        <w:spacing w:line="360" w:lineRule="auto"/>
        <w:jc w:val="center"/>
        <w:rPr>
          <w:rFonts w:ascii="Arial" w:hAnsi="Arial" w:cs="Arial"/>
          <w:b/>
          <w:bCs/>
          <w:color w:val="000000" w:themeColor="text1"/>
          <w:sz w:val="36"/>
          <w:szCs w:val="36"/>
        </w:rPr>
      </w:pPr>
      <w:r w:rsidRPr="00B809E1">
        <w:rPr>
          <w:rFonts w:ascii="Arial" w:hAnsi="Arial" w:cs="Arial"/>
          <w:b/>
          <w:bCs/>
          <w:color w:val="000000" w:themeColor="text1"/>
          <w:sz w:val="36"/>
          <w:szCs w:val="36"/>
        </w:rPr>
        <w:t>Programme:</w:t>
      </w:r>
    </w:p>
    <w:p w14:paraId="4B447892" w14:textId="28D94B78" w:rsidR="00F4044F" w:rsidRPr="00B809E1" w:rsidRDefault="00F4044F" w:rsidP="001850E4">
      <w:pPr>
        <w:spacing w:line="360" w:lineRule="auto"/>
        <w:jc w:val="center"/>
        <w:rPr>
          <w:rFonts w:ascii="Arial" w:hAnsi="Arial" w:cs="Arial"/>
          <w:b/>
          <w:bCs/>
          <w:color w:val="000000" w:themeColor="text1"/>
          <w:sz w:val="36"/>
          <w:szCs w:val="36"/>
        </w:rPr>
      </w:pPr>
      <w:r w:rsidRPr="00B809E1">
        <w:rPr>
          <w:rFonts w:ascii="Arial" w:hAnsi="Arial" w:cs="Arial"/>
          <w:color w:val="000000" w:themeColor="text1"/>
          <w:sz w:val="36"/>
          <w:szCs w:val="36"/>
        </w:rPr>
        <w:t>Certificate of Higher Education Skills for the Workplace (Health and Social Care)</w:t>
      </w:r>
    </w:p>
    <w:p w14:paraId="4B18BB0A" w14:textId="1C0AC7BE" w:rsidR="00F4044F" w:rsidRPr="00B809E1" w:rsidRDefault="00F4044F" w:rsidP="00A04043">
      <w:pPr>
        <w:spacing w:line="360" w:lineRule="auto"/>
        <w:jc w:val="center"/>
        <w:rPr>
          <w:rFonts w:ascii="Arial" w:hAnsi="Arial" w:cs="Arial"/>
          <w:b/>
          <w:bCs/>
          <w:color w:val="000000" w:themeColor="text1"/>
          <w:sz w:val="36"/>
          <w:szCs w:val="36"/>
        </w:rPr>
      </w:pPr>
      <w:r w:rsidRPr="00B809E1">
        <w:rPr>
          <w:rFonts w:ascii="Arial" w:hAnsi="Arial" w:cs="Arial"/>
          <w:b/>
          <w:bCs/>
          <w:color w:val="000000" w:themeColor="text1"/>
          <w:sz w:val="36"/>
          <w:szCs w:val="36"/>
        </w:rPr>
        <w:t>Module:</w:t>
      </w:r>
    </w:p>
    <w:p w14:paraId="4CE10199" w14:textId="77777777" w:rsidR="005B0FF1" w:rsidRPr="00B809E1" w:rsidRDefault="00902EAC" w:rsidP="00A04043">
      <w:pPr>
        <w:spacing w:line="360" w:lineRule="auto"/>
        <w:jc w:val="center"/>
        <w:rPr>
          <w:rFonts w:ascii="Arial" w:hAnsi="Arial" w:cs="Arial"/>
          <w:color w:val="000000" w:themeColor="text1"/>
          <w:sz w:val="36"/>
          <w:szCs w:val="36"/>
        </w:rPr>
      </w:pPr>
      <w:r w:rsidRPr="00B809E1">
        <w:rPr>
          <w:rFonts w:ascii="Arial" w:hAnsi="Arial" w:cs="Arial"/>
          <w:color w:val="000000" w:themeColor="text1"/>
          <w:sz w:val="36"/>
          <w:szCs w:val="36"/>
        </w:rPr>
        <w:t xml:space="preserve">Introduction to </w:t>
      </w:r>
      <w:r w:rsidR="00F4044F" w:rsidRPr="00B809E1">
        <w:rPr>
          <w:rFonts w:ascii="Arial" w:hAnsi="Arial" w:cs="Arial"/>
          <w:color w:val="000000" w:themeColor="text1"/>
          <w:sz w:val="36"/>
          <w:szCs w:val="36"/>
        </w:rPr>
        <w:t>Health and Social Care</w:t>
      </w:r>
    </w:p>
    <w:p w14:paraId="4FE52608" w14:textId="50F11C8C" w:rsidR="00F4044F" w:rsidRPr="00B809E1" w:rsidRDefault="00F4044F" w:rsidP="00A04043">
      <w:pPr>
        <w:spacing w:line="360" w:lineRule="auto"/>
        <w:jc w:val="center"/>
        <w:rPr>
          <w:rFonts w:ascii="Arial" w:hAnsi="Arial" w:cs="Arial"/>
          <w:color w:val="000000" w:themeColor="text1"/>
          <w:sz w:val="36"/>
          <w:szCs w:val="36"/>
        </w:rPr>
      </w:pPr>
      <w:r w:rsidRPr="00B809E1">
        <w:rPr>
          <w:rFonts w:ascii="Arial" w:hAnsi="Arial" w:cs="Arial"/>
          <w:color w:val="000000" w:themeColor="text1"/>
          <w:sz w:val="36"/>
          <w:szCs w:val="36"/>
        </w:rPr>
        <w:t xml:space="preserve"> (</w:t>
      </w:r>
      <w:r w:rsidR="00902EAC" w:rsidRPr="00B809E1">
        <w:rPr>
          <w:rFonts w:ascii="Arial" w:hAnsi="Arial" w:cs="Arial"/>
          <w:sz w:val="36"/>
          <w:szCs w:val="36"/>
        </w:rPr>
        <w:t>LCHS4003</w:t>
      </w:r>
      <w:r w:rsidRPr="00B809E1">
        <w:rPr>
          <w:rFonts w:ascii="Arial" w:hAnsi="Arial" w:cs="Arial"/>
          <w:color w:val="000000" w:themeColor="text1"/>
          <w:sz w:val="36"/>
          <w:szCs w:val="36"/>
        </w:rPr>
        <w:t>)</w:t>
      </w:r>
    </w:p>
    <w:p w14:paraId="474C7FD3" w14:textId="77777777" w:rsidR="00F4044F" w:rsidRPr="00B809E1" w:rsidRDefault="00F4044F" w:rsidP="00A04043">
      <w:pPr>
        <w:spacing w:line="360" w:lineRule="auto"/>
        <w:jc w:val="center"/>
        <w:rPr>
          <w:rFonts w:ascii="Arial" w:hAnsi="Arial" w:cs="Arial"/>
          <w:b/>
          <w:bCs/>
          <w:color w:val="000000" w:themeColor="text1"/>
          <w:sz w:val="36"/>
          <w:szCs w:val="36"/>
        </w:rPr>
      </w:pPr>
      <w:r w:rsidRPr="00B809E1">
        <w:rPr>
          <w:rFonts w:ascii="Arial" w:hAnsi="Arial" w:cs="Arial"/>
          <w:b/>
          <w:bCs/>
          <w:color w:val="000000" w:themeColor="text1"/>
          <w:sz w:val="36"/>
          <w:szCs w:val="36"/>
        </w:rPr>
        <w:t>Assignment Title:</w:t>
      </w:r>
    </w:p>
    <w:p w14:paraId="4BA78E66" w14:textId="39A3DD8F" w:rsidR="00F4044F" w:rsidRPr="00B809E1" w:rsidRDefault="00316490" w:rsidP="00A04043">
      <w:pPr>
        <w:spacing w:line="360" w:lineRule="auto"/>
        <w:jc w:val="center"/>
        <w:rPr>
          <w:rFonts w:ascii="Arial" w:hAnsi="Arial" w:cs="Arial"/>
          <w:color w:val="000000" w:themeColor="text1"/>
          <w:sz w:val="36"/>
          <w:szCs w:val="36"/>
        </w:rPr>
      </w:pPr>
      <w:r w:rsidRPr="00B809E1">
        <w:rPr>
          <w:rFonts w:ascii="Arial" w:hAnsi="Arial" w:cs="Arial"/>
          <w:color w:val="000000" w:themeColor="text1"/>
          <w:sz w:val="36"/>
          <w:szCs w:val="36"/>
        </w:rPr>
        <w:t>Portfolio – Two Tasks</w:t>
      </w:r>
    </w:p>
    <w:p w14:paraId="2FC9447E" w14:textId="0CCC83D3" w:rsidR="00F4044F" w:rsidRPr="00B809E1" w:rsidRDefault="00F4044F" w:rsidP="00A04043">
      <w:pPr>
        <w:spacing w:line="360" w:lineRule="auto"/>
        <w:jc w:val="center"/>
        <w:rPr>
          <w:rFonts w:ascii="Arial" w:hAnsi="Arial" w:cs="Arial"/>
          <w:b/>
          <w:bCs/>
          <w:color w:val="000000" w:themeColor="text1"/>
          <w:sz w:val="36"/>
          <w:szCs w:val="36"/>
        </w:rPr>
      </w:pPr>
      <w:r w:rsidRPr="00B809E1">
        <w:rPr>
          <w:rFonts w:ascii="Arial" w:hAnsi="Arial" w:cs="Arial"/>
          <w:b/>
          <w:bCs/>
          <w:color w:val="000000" w:themeColor="text1"/>
          <w:sz w:val="36"/>
          <w:szCs w:val="36"/>
        </w:rPr>
        <w:t>Student Name:</w:t>
      </w:r>
    </w:p>
    <w:p w14:paraId="003DD307" w14:textId="77777777" w:rsidR="00F4044F" w:rsidRPr="00B809E1" w:rsidRDefault="00F4044F" w:rsidP="00A04043">
      <w:pPr>
        <w:spacing w:line="360" w:lineRule="auto"/>
        <w:jc w:val="center"/>
        <w:rPr>
          <w:rFonts w:ascii="Arial" w:hAnsi="Arial" w:cs="Arial"/>
          <w:color w:val="000000" w:themeColor="text1"/>
          <w:sz w:val="36"/>
          <w:szCs w:val="36"/>
        </w:rPr>
      </w:pPr>
      <w:r w:rsidRPr="00B809E1">
        <w:rPr>
          <w:rFonts w:ascii="Arial" w:hAnsi="Arial" w:cs="Arial"/>
          <w:color w:val="000000" w:themeColor="text1"/>
          <w:sz w:val="36"/>
          <w:szCs w:val="36"/>
        </w:rPr>
        <w:t>Sabrina Cardoso</w:t>
      </w:r>
    </w:p>
    <w:p w14:paraId="39D2D407" w14:textId="1CE9E995" w:rsidR="00F4044F" w:rsidRPr="00B809E1" w:rsidRDefault="00F4044F" w:rsidP="00A04043">
      <w:pPr>
        <w:spacing w:line="360" w:lineRule="auto"/>
        <w:jc w:val="center"/>
        <w:rPr>
          <w:rFonts w:ascii="Arial" w:hAnsi="Arial" w:cs="Arial"/>
          <w:b/>
          <w:bCs/>
          <w:color w:val="000000" w:themeColor="text1"/>
          <w:sz w:val="36"/>
          <w:szCs w:val="36"/>
        </w:rPr>
      </w:pPr>
      <w:r w:rsidRPr="00B809E1">
        <w:rPr>
          <w:rFonts w:ascii="Arial" w:hAnsi="Arial" w:cs="Arial"/>
          <w:b/>
          <w:bCs/>
          <w:color w:val="000000" w:themeColor="text1"/>
          <w:sz w:val="36"/>
          <w:szCs w:val="36"/>
        </w:rPr>
        <w:t>Student Number:</w:t>
      </w:r>
    </w:p>
    <w:p w14:paraId="37DA08F7" w14:textId="77777777" w:rsidR="00F4044F" w:rsidRPr="00B809E1" w:rsidRDefault="00F4044F" w:rsidP="00A04043">
      <w:pPr>
        <w:spacing w:line="360" w:lineRule="auto"/>
        <w:jc w:val="center"/>
        <w:rPr>
          <w:rFonts w:ascii="Arial" w:hAnsi="Arial" w:cs="Arial"/>
          <w:color w:val="000000" w:themeColor="text1"/>
          <w:sz w:val="36"/>
          <w:szCs w:val="36"/>
        </w:rPr>
      </w:pPr>
      <w:r w:rsidRPr="00B809E1">
        <w:rPr>
          <w:rFonts w:ascii="Arial" w:hAnsi="Arial" w:cs="Arial"/>
          <w:color w:val="000000" w:themeColor="text1"/>
          <w:sz w:val="36"/>
          <w:szCs w:val="36"/>
        </w:rPr>
        <w:t>2431942</w:t>
      </w:r>
    </w:p>
    <w:p w14:paraId="2B829698" w14:textId="54B2A7E2" w:rsidR="00F4044F" w:rsidRPr="00B809E1" w:rsidRDefault="00F4044F" w:rsidP="00A04043">
      <w:pPr>
        <w:spacing w:line="360" w:lineRule="auto"/>
        <w:jc w:val="center"/>
        <w:rPr>
          <w:rFonts w:ascii="Arial" w:hAnsi="Arial" w:cs="Arial"/>
          <w:b/>
          <w:bCs/>
          <w:color w:val="000000" w:themeColor="text1"/>
          <w:sz w:val="36"/>
          <w:szCs w:val="36"/>
        </w:rPr>
      </w:pPr>
      <w:r w:rsidRPr="00B809E1">
        <w:rPr>
          <w:rFonts w:ascii="Arial" w:hAnsi="Arial" w:cs="Arial"/>
          <w:b/>
          <w:bCs/>
          <w:color w:val="000000" w:themeColor="text1"/>
          <w:sz w:val="36"/>
          <w:szCs w:val="36"/>
        </w:rPr>
        <w:t>Lecturer:</w:t>
      </w:r>
    </w:p>
    <w:p w14:paraId="3B4969D9" w14:textId="641DA054" w:rsidR="00F4044F" w:rsidRPr="00B809E1" w:rsidRDefault="009B4452" w:rsidP="00A04043">
      <w:pPr>
        <w:spacing w:line="360" w:lineRule="auto"/>
        <w:jc w:val="center"/>
        <w:rPr>
          <w:rFonts w:ascii="Arial" w:hAnsi="Arial" w:cs="Arial"/>
          <w:color w:val="000000" w:themeColor="text1"/>
          <w:sz w:val="36"/>
          <w:szCs w:val="36"/>
        </w:rPr>
      </w:pPr>
      <w:r w:rsidRPr="00B809E1">
        <w:rPr>
          <w:rFonts w:ascii="Arial" w:hAnsi="Arial" w:cs="Arial"/>
          <w:color w:val="000000" w:themeColor="text1"/>
          <w:sz w:val="36"/>
          <w:szCs w:val="36"/>
        </w:rPr>
        <w:t>Helen Parsons</w:t>
      </w:r>
    </w:p>
    <w:p w14:paraId="4CF1ECD4" w14:textId="64DF7020" w:rsidR="00F4044F" w:rsidRPr="00B809E1" w:rsidRDefault="00F4044F" w:rsidP="00A04043">
      <w:pPr>
        <w:spacing w:line="360" w:lineRule="auto"/>
        <w:jc w:val="center"/>
        <w:rPr>
          <w:rFonts w:ascii="Arial" w:hAnsi="Arial" w:cs="Arial"/>
          <w:b/>
          <w:bCs/>
          <w:color w:val="000000" w:themeColor="text1"/>
          <w:sz w:val="36"/>
          <w:szCs w:val="36"/>
        </w:rPr>
      </w:pPr>
      <w:r w:rsidRPr="00B809E1">
        <w:rPr>
          <w:rFonts w:ascii="Arial" w:hAnsi="Arial" w:cs="Arial"/>
          <w:b/>
          <w:bCs/>
          <w:color w:val="000000" w:themeColor="text1"/>
          <w:sz w:val="36"/>
          <w:szCs w:val="36"/>
        </w:rPr>
        <w:t>Word Count:</w:t>
      </w:r>
    </w:p>
    <w:p w14:paraId="3355D19C" w14:textId="7375214E" w:rsidR="00F4044F" w:rsidRDefault="00316490" w:rsidP="00A04043">
      <w:pPr>
        <w:spacing w:line="360" w:lineRule="auto"/>
        <w:jc w:val="center"/>
        <w:rPr>
          <w:rFonts w:ascii="Arial" w:hAnsi="Arial" w:cs="Arial"/>
          <w:color w:val="000000" w:themeColor="text1"/>
          <w:sz w:val="36"/>
          <w:szCs w:val="36"/>
        </w:rPr>
      </w:pPr>
      <w:r w:rsidRPr="00B809E1">
        <w:rPr>
          <w:rFonts w:ascii="Arial" w:hAnsi="Arial" w:cs="Arial"/>
          <w:color w:val="000000" w:themeColor="text1"/>
          <w:sz w:val="36"/>
          <w:szCs w:val="36"/>
        </w:rPr>
        <w:t>1500</w:t>
      </w:r>
      <w:r w:rsidR="005B0FF1" w:rsidRPr="00B809E1">
        <w:rPr>
          <w:rFonts w:ascii="Arial" w:hAnsi="Arial" w:cs="Arial"/>
          <w:color w:val="000000" w:themeColor="text1"/>
          <w:sz w:val="36"/>
          <w:szCs w:val="36"/>
        </w:rPr>
        <w:t xml:space="preserve"> </w:t>
      </w:r>
      <w:r w:rsidR="00F4044F" w:rsidRPr="00B809E1">
        <w:rPr>
          <w:rFonts w:ascii="Arial" w:hAnsi="Arial" w:cs="Arial"/>
          <w:color w:val="000000" w:themeColor="text1"/>
          <w:sz w:val="36"/>
          <w:szCs w:val="36"/>
        </w:rPr>
        <w:t>words</w:t>
      </w:r>
    </w:p>
    <w:p w14:paraId="3C557F9A" w14:textId="77777777" w:rsidR="00B809E1" w:rsidRDefault="00B809E1" w:rsidP="00A04043">
      <w:pPr>
        <w:spacing w:line="360" w:lineRule="auto"/>
        <w:jc w:val="center"/>
        <w:rPr>
          <w:rFonts w:ascii="Arial" w:hAnsi="Arial" w:cs="Arial"/>
          <w:color w:val="000000" w:themeColor="text1"/>
          <w:sz w:val="36"/>
          <w:szCs w:val="36"/>
        </w:rPr>
      </w:pPr>
    </w:p>
    <w:p w14:paraId="2E68B930" w14:textId="77777777" w:rsidR="009A46D4" w:rsidRPr="00B809E1" w:rsidRDefault="009A46D4" w:rsidP="00A04043">
      <w:pPr>
        <w:spacing w:line="360" w:lineRule="auto"/>
        <w:jc w:val="center"/>
        <w:rPr>
          <w:rFonts w:ascii="Arial" w:hAnsi="Arial" w:cs="Arial"/>
          <w:color w:val="000000" w:themeColor="text1"/>
          <w:sz w:val="36"/>
          <w:szCs w:val="36"/>
        </w:rPr>
      </w:pPr>
    </w:p>
    <w:p w14:paraId="7E5726C2" w14:textId="77777777" w:rsidR="00F4044F" w:rsidRPr="0087428C" w:rsidRDefault="00F4044F">
      <w:pPr>
        <w:rPr>
          <w:rFonts w:ascii="Arial" w:hAnsi="Arial" w:cs="Arial"/>
          <w:b/>
          <w:bCs/>
          <w:color w:val="002060"/>
          <w:sz w:val="22"/>
          <w:szCs w:val="22"/>
        </w:rPr>
      </w:pPr>
    </w:p>
    <w:p w14:paraId="1708E6BE" w14:textId="77777777" w:rsidR="00D64A30" w:rsidRDefault="00D64A30" w:rsidP="00BF19A5">
      <w:pPr>
        <w:spacing w:line="240" w:lineRule="auto"/>
        <w:jc w:val="center"/>
        <w:rPr>
          <w:rFonts w:ascii="Arial" w:hAnsi="Arial" w:cs="Arial"/>
          <w:color w:val="000000" w:themeColor="text1"/>
          <w:sz w:val="22"/>
          <w:szCs w:val="22"/>
        </w:rPr>
      </w:pPr>
      <w:r>
        <w:rPr>
          <w:rFonts w:ascii="Arial" w:hAnsi="Arial" w:cs="Arial"/>
          <w:color w:val="000000" w:themeColor="text1"/>
          <w:sz w:val="22"/>
          <w:szCs w:val="22"/>
        </w:rPr>
        <w:t>Index</w:t>
      </w:r>
    </w:p>
    <w:p w14:paraId="147D5A2F" w14:textId="78ACC4DA" w:rsidR="009B4452" w:rsidRPr="00D64A30" w:rsidRDefault="0027622F" w:rsidP="00BF19A5">
      <w:pPr>
        <w:spacing w:line="240" w:lineRule="auto"/>
        <w:jc w:val="center"/>
        <w:rPr>
          <w:rFonts w:ascii="Arial" w:hAnsi="Arial" w:cs="Arial"/>
          <w:color w:val="000000" w:themeColor="text1"/>
          <w:sz w:val="22"/>
          <w:szCs w:val="22"/>
        </w:rPr>
      </w:pPr>
      <w:r w:rsidRPr="00D64A30">
        <w:rPr>
          <w:rFonts w:ascii="Arial" w:hAnsi="Arial" w:cs="Arial"/>
          <w:color w:val="000000" w:themeColor="text1"/>
          <w:sz w:val="22"/>
          <w:szCs w:val="22"/>
        </w:rPr>
        <w:t>Poster...................................................................</w:t>
      </w:r>
      <w:r w:rsidR="00B66855" w:rsidRPr="00D64A30">
        <w:rPr>
          <w:rFonts w:ascii="Arial" w:hAnsi="Arial" w:cs="Arial"/>
          <w:color w:val="000000" w:themeColor="text1"/>
          <w:sz w:val="22"/>
          <w:szCs w:val="22"/>
        </w:rPr>
        <w:t xml:space="preserve"> Page 3</w:t>
      </w:r>
    </w:p>
    <w:p w14:paraId="31EF7ED3" w14:textId="2477E1BF" w:rsidR="00354523" w:rsidRPr="00D64A30" w:rsidRDefault="00354523" w:rsidP="00BF19A5">
      <w:pPr>
        <w:spacing w:line="240" w:lineRule="auto"/>
        <w:jc w:val="center"/>
        <w:rPr>
          <w:rFonts w:ascii="Arial" w:hAnsi="Arial" w:cs="Arial"/>
          <w:color w:val="000000" w:themeColor="text1"/>
          <w:sz w:val="22"/>
          <w:szCs w:val="22"/>
        </w:rPr>
      </w:pPr>
      <w:r w:rsidRPr="00D64A30">
        <w:rPr>
          <w:rFonts w:ascii="Arial" w:hAnsi="Arial" w:cs="Arial"/>
          <w:color w:val="000000" w:themeColor="text1"/>
          <w:sz w:val="22"/>
          <w:szCs w:val="22"/>
        </w:rPr>
        <w:t>Essay................................................................. Page 4-5</w:t>
      </w:r>
    </w:p>
    <w:p w14:paraId="1F319098" w14:textId="7E1006D7" w:rsidR="008A4D14" w:rsidRPr="00D64A30" w:rsidRDefault="008A4D14" w:rsidP="00BF19A5">
      <w:pPr>
        <w:spacing w:line="240" w:lineRule="auto"/>
        <w:jc w:val="center"/>
        <w:rPr>
          <w:rFonts w:ascii="Arial" w:hAnsi="Arial" w:cs="Arial"/>
          <w:color w:val="000000" w:themeColor="text1"/>
          <w:sz w:val="22"/>
          <w:szCs w:val="22"/>
        </w:rPr>
      </w:pPr>
      <w:r w:rsidRPr="00D64A30">
        <w:rPr>
          <w:rFonts w:ascii="Arial" w:hAnsi="Arial" w:cs="Arial"/>
          <w:color w:val="000000" w:themeColor="text1"/>
          <w:sz w:val="22"/>
          <w:szCs w:val="22"/>
        </w:rPr>
        <w:t>Reference List...................................................... Page 6</w:t>
      </w:r>
    </w:p>
    <w:p w14:paraId="3B9CEB43" w14:textId="77777777" w:rsidR="00B66855" w:rsidRPr="00D64A30" w:rsidRDefault="00B66855" w:rsidP="00BF19A5">
      <w:pPr>
        <w:spacing w:line="240" w:lineRule="auto"/>
        <w:jc w:val="center"/>
        <w:rPr>
          <w:rFonts w:ascii="Arial" w:hAnsi="Arial" w:cs="Arial"/>
          <w:color w:val="000000" w:themeColor="text1"/>
          <w:sz w:val="22"/>
          <w:szCs w:val="22"/>
        </w:rPr>
      </w:pPr>
    </w:p>
    <w:p w14:paraId="2A08E43F" w14:textId="412D4ADE" w:rsidR="009B4452" w:rsidRDefault="009B4452">
      <w:pPr>
        <w:rPr>
          <w:rFonts w:ascii="Arial" w:hAnsi="Arial" w:cs="Arial"/>
          <w:b/>
          <w:bCs/>
          <w:color w:val="002060"/>
          <w:sz w:val="36"/>
          <w:szCs w:val="36"/>
        </w:rPr>
      </w:pPr>
      <w:r>
        <w:rPr>
          <w:rFonts w:ascii="Arial" w:hAnsi="Arial" w:cs="Arial"/>
          <w:b/>
          <w:bCs/>
          <w:color w:val="002060"/>
          <w:sz w:val="36"/>
          <w:szCs w:val="36"/>
        </w:rPr>
        <w:br w:type="page"/>
      </w:r>
    </w:p>
    <w:p w14:paraId="404739DC" w14:textId="27F9824F" w:rsidR="00A71455" w:rsidRPr="001C44D4" w:rsidRDefault="00451E2E" w:rsidP="00BF19A5">
      <w:pPr>
        <w:spacing w:line="240" w:lineRule="auto"/>
        <w:jc w:val="center"/>
        <w:rPr>
          <w:rFonts w:ascii="Arial" w:hAnsi="Arial" w:cs="Arial"/>
          <w:b/>
          <w:bCs/>
          <w:color w:val="002060"/>
          <w:sz w:val="36"/>
          <w:szCs w:val="36"/>
        </w:rPr>
      </w:pPr>
      <w:r w:rsidRPr="001C44D4">
        <w:rPr>
          <w:rFonts w:ascii="Arial" w:hAnsi="Arial" w:cs="Arial"/>
          <w:b/>
          <w:bCs/>
          <w:color w:val="002060"/>
          <w:sz w:val="36"/>
          <w:szCs w:val="36"/>
        </w:rPr>
        <w:lastRenderedPageBreak/>
        <w:t>Dentistry Services in the UK: Access, Development</w:t>
      </w:r>
    </w:p>
    <w:p w14:paraId="4E513BA1" w14:textId="30F66C12" w:rsidR="00341CB4" w:rsidRPr="001C44D4" w:rsidRDefault="000B6853" w:rsidP="00341CB4">
      <w:pPr>
        <w:spacing w:line="240" w:lineRule="auto"/>
        <w:jc w:val="center"/>
        <w:rPr>
          <w:rFonts w:ascii="Arial" w:hAnsi="Arial" w:cs="Arial"/>
          <w:b/>
          <w:bCs/>
          <w:color w:val="002060"/>
          <w:sz w:val="36"/>
          <w:szCs w:val="36"/>
        </w:rPr>
      </w:pPr>
      <w:r>
        <w:rPr>
          <w:rFonts w:ascii="Arial" w:hAnsi="Arial" w:cs="Arial"/>
          <w:noProof/>
          <w:sz w:val="22"/>
          <w:szCs w:val="22"/>
        </w:rPr>
        <w:drawing>
          <wp:anchor distT="0" distB="0" distL="114300" distR="114300" simplePos="0" relativeHeight="251676672" behindDoc="0" locked="0" layoutInCell="1" allowOverlap="1" wp14:anchorId="0AEA24C4" wp14:editId="0D7FBD29">
            <wp:simplePos x="0" y="0"/>
            <wp:positionH relativeFrom="column">
              <wp:posOffset>1521460</wp:posOffset>
            </wp:positionH>
            <wp:positionV relativeFrom="paragraph">
              <wp:posOffset>1359535</wp:posOffset>
            </wp:positionV>
            <wp:extent cx="1214755" cy="1459865"/>
            <wp:effectExtent l="0" t="0" r="4445" b="6985"/>
            <wp:wrapTopAndBottom/>
            <wp:docPr id="211862920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629201" name="Picture 211862920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14755" cy="1459865"/>
                    </a:xfrm>
                    <a:prstGeom prst="rect">
                      <a:avLst/>
                    </a:prstGeom>
                  </pic:spPr>
                </pic:pic>
              </a:graphicData>
            </a:graphic>
            <wp14:sizeRelH relativeFrom="margin">
              <wp14:pctWidth>0</wp14:pctWidth>
            </wp14:sizeRelH>
            <wp14:sizeRelV relativeFrom="margin">
              <wp14:pctHeight>0</wp14:pctHeight>
            </wp14:sizeRelV>
          </wp:anchor>
        </w:drawing>
      </w:r>
      <w:r w:rsidR="004E2E2F">
        <w:rPr>
          <w:rFonts w:ascii="Arial" w:hAnsi="Arial" w:cs="Arial"/>
          <w:noProof/>
        </w:rPr>
        <mc:AlternateContent>
          <mc:Choice Requires="wps">
            <w:drawing>
              <wp:anchor distT="45720" distB="45720" distL="114300" distR="114300" simplePos="0" relativeHeight="251667456" behindDoc="0" locked="0" layoutInCell="1" allowOverlap="1" wp14:anchorId="0CE54E49" wp14:editId="2237149B">
                <wp:simplePos x="0" y="0"/>
                <wp:positionH relativeFrom="column">
                  <wp:posOffset>-346710</wp:posOffset>
                </wp:positionH>
                <wp:positionV relativeFrom="paragraph">
                  <wp:posOffset>3402330</wp:posOffset>
                </wp:positionV>
                <wp:extent cx="3609340" cy="1299210"/>
                <wp:effectExtent l="0" t="0" r="0" b="0"/>
                <wp:wrapSquare wrapText="bothSides"/>
                <wp:docPr id="1035939730" name="Text Box 7"/>
                <wp:cNvGraphicFramePr/>
                <a:graphic xmlns:a="http://schemas.openxmlformats.org/drawingml/2006/main">
                  <a:graphicData uri="http://schemas.microsoft.com/office/word/2010/wordprocessingShape">
                    <wps:wsp>
                      <wps:cNvSpPr txBox="1"/>
                      <wps:spPr>
                        <a:xfrm>
                          <a:off x="0" y="0"/>
                          <a:ext cx="3609340" cy="129921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51ADDA5" w14:textId="77777777" w:rsidR="006C539B" w:rsidRPr="000D0FBC" w:rsidRDefault="006C539B" w:rsidP="001B5D84">
                            <w:pPr>
                              <w:rPr>
                                <w:rFonts w:ascii="Arial" w:hAnsi="Arial" w:cs="Arial"/>
                                <w:b/>
                                <w:bCs/>
                                <w:color w:val="0070C0"/>
                                <w:sz w:val="18"/>
                                <w:szCs w:val="18"/>
                              </w:rPr>
                            </w:pPr>
                            <w:r w:rsidRPr="000D0FBC">
                              <w:rPr>
                                <w:rFonts w:ascii="Arial" w:hAnsi="Arial" w:cs="Arial"/>
                                <w:b/>
                                <w:bCs/>
                                <w:color w:val="0070C0"/>
                                <w:sz w:val="18"/>
                                <w:szCs w:val="18"/>
                              </w:rPr>
                              <w:t>Key features include:</w:t>
                            </w:r>
                          </w:p>
                          <w:p w14:paraId="02B5EF11" w14:textId="77777777" w:rsidR="006C539B" w:rsidRPr="004E2E2F" w:rsidRDefault="006C539B" w:rsidP="004E2E2F">
                            <w:pPr>
                              <w:pStyle w:val="ListParagraph"/>
                              <w:numPr>
                                <w:ilvl w:val="0"/>
                                <w:numId w:val="9"/>
                              </w:numPr>
                              <w:rPr>
                                <w:rFonts w:ascii="Arial" w:hAnsi="Arial" w:cs="Arial"/>
                                <w:sz w:val="18"/>
                                <w:szCs w:val="18"/>
                              </w:rPr>
                            </w:pPr>
                            <w:r w:rsidRPr="004E2E2F">
                              <w:rPr>
                                <w:rFonts w:ascii="Arial" w:hAnsi="Arial" w:cs="Arial"/>
                                <w:sz w:val="18"/>
                                <w:szCs w:val="18"/>
                              </w:rPr>
                              <w:t>Patients register with local dental practices</w:t>
                            </w:r>
                          </w:p>
                          <w:p w14:paraId="18A116C6" w14:textId="77777777" w:rsidR="006C539B" w:rsidRPr="004E2E2F" w:rsidRDefault="006C539B" w:rsidP="004E2E2F">
                            <w:pPr>
                              <w:pStyle w:val="ListParagraph"/>
                              <w:numPr>
                                <w:ilvl w:val="0"/>
                                <w:numId w:val="9"/>
                              </w:numPr>
                              <w:rPr>
                                <w:rFonts w:ascii="Arial" w:hAnsi="Arial" w:cs="Arial"/>
                                <w:sz w:val="18"/>
                                <w:szCs w:val="18"/>
                              </w:rPr>
                            </w:pPr>
                            <w:r w:rsidRPr="004E2E2F">
                              <w:rPr>
                                <w:rFonts w:ascii="Arial" w:hAnsi="Arial" w:cs="Arial"/>
                                <w:b/>
                                <w:bCs/>
                                <w:sz w:val="18"/>
                                <w:szCs w:val="18"/>
                              </w:rPr>
                              <w:t>NHS</w:t>
                            </w:r>
                            <w:r w:rsidRPr="004E2E2F">
                              <w:rPr>
                                <w:rFonts w:ascii="Arial" w:hAnsi="Arial" w:cs="Arial"/>
                                <w:sz w:val="18"/>
                                <w:szCs w:val="18"/>
                              </w:rPr>
                              <w:t xml:space="preserve"> </w:t>
                            </w:r>
                            <w:r w:rsidRPr="004E2E2F">
                              <w:rPr>
                                <w:rFonts w:ascii="Arial" w:hAnsi="Arial" w:cs="Arial"/>
                                <w:b/>
                                <w:bCs/>
                                <w:sz w:val="18"/>
                                <w:szCs w:val="18"/>
                              </w:rPr>
                              <w:t>care</w:t>
                            </w:r>
                            <w:r w:rsidRPr="004E2E2F">
                              <w:rPr>
                                <w:rFonts w:ascii="Arial" w:hAnsi="Arial" w:cs="Arial"/>
                                <w:sz w:val="18"/>
                                <w:szCs w:val="18"/>
                              </w:rPr>
                              <w:t xml:space="preserve"> offers subsidised treatment under fixed pricing bands</w:t>
                            </w:r>
                          </w:p>
                          <w:p w14:paraId="76F37B3A" w14:textId="77777777" w:rsidR="006C539B" w:rsidRPr="004E2E2F" w:rsidRDefault="006C539B" w:rsidP="004E2E2F">
                            <w:pPr>
                              <w:pStyle w:val="ListParagraph"/>
                              <w:numPr>
                                <w:ilvl w:val="0"/>
                                <w:numId w:val="9"/>
                              </w:numPr>
                              <w:rPr>
                                <w:rFonts w:ascii="Arial" w:hAnsi="Arial" w:cs="Arial"/>
                                <w:sz w:val="18"/>
                                <w:szCs w:val="18"/>
                              </w:rPr>
                            </w:pPr>
                            <w:r w:rsidRPr="004E2E2F">
                              <w:rPr>
                                <w:rFonts w:ascii="Arial" w:hAnsi="Arial" w:cs="Arial"/>
                                <w:b/>
                                <w:bCs/>
                                <w:sz w:val="18"/>
                                <w:szCs w:val="18"/>
                              </w:rPr>
                              <w:t>Private care</w:t>
                            </w:r>
                            <w:r w:rsidRPr="004E2E2F">
                              <w:rPr>
                                <w:rFonts w:ascii="Arial" w:hAnsi="Arial" w:cs="Arial"/>
                                <w:sz w:val="18"/>
                                <w:szCs w:val="18"/>
                              </w:rPr>
                              <w:t xml:space="preserve"> offers faster access and wider treatment options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E54E49" id="_x0000_t202" coordsize="21600,21600" o:spt="202" path="m,l,21600r21600,l21600,xe">
                <v:stroke joinstyle="miter"/>
                <v:path gradientshapeok="t" o:connecttype="rect"/>
              </v:shapetype>
              <v:shape id="Text Box 7" o:spid="_x0000_s1026" type="#_x0000_t202" style="position:absolute;left:0;text-align:left;margin-left:-27.3pt;margin-top:267.9pt;width:284.2pt;height:102.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" filled="f" stroked="f">
                <v:textbox>
                  <w:txbxContent>
                    <w:p w14:paraId="551ADDA5" w14:textId="77777777" w:rsidR="006C539B" w:rsidRPr="000D0FBC" w:rsidRDefault="006C539B" w:rsidP="001B5D84">
                      <w:pPr>
                        <w:rPr>
                          <w:rFonts w:ascii="Arial" w:hAnsi="Arial" w:cs="Arial"/>
                          <w:b/>
                          <w:bCs/>
                          <w:color w:val="0070C0"/>
                          <w:sz w:val="18"/>
                          <w:szCs w:val="18"/>
                        </w:rPr>
                      </w:pPr>
                      <w:r w:rsidRPr="000D0FBC">
                        <w:rPr>
                          <w:rFonts w:ascii="Arial" w:hAnsi="Arial" w:cs="Arial"/>
                          <w:b/>
                          <w:bCs/>
                          <w:color w:val="0070C0"/>
                          <w:sz w:val="18"/>
                          <w:szCs w:val="18"/>
                        </w:rPr>
                        <w:t>Key features include:</w:t>
                      </w:r>
                    </w:p>
                    <w:p w14:paraId="02B5EF11" w14:textId="77777777" w:rsidR="006C539B" w:rsidRPr="004E2E2F" w:rsidRDefault="006C539B" w:rsidP="004E2E2F">
                      <w:pPr>
                        <w:pStyle w:val="ListParagraph"/>
                        <w:numPr>
                          <w:ilvl w:val="0"/>
                          <w:numId w:val="9"/>
                        </w:numPr>
                        <w:rPr>
                          <w:rFonts w:ascii="Arial" w:hAnsi="Arial" w:cs="Arial"/>
                          <w:sz w:val="18"/>
                          <w:szCs w:val="18"/>
                        </w:rPr>
                      </w:pPr>
                      <w:r w:rsidRPr="004E2E2F">
                        <w:rPr>
                          <w:rFonts w:ascii="Arial" w:hAnsi="Arial" w:cs="Arial"/>
                          <w:sz w:val="18"/>
                          <w:szCs w:val="18"/>
                        </w:rPr>
                        <w:t>Patients register with local dental practices</w:t>
                      </w:r>
                    </w:p>
                    <w:p w14:paraId="18A116C6" w14:textId="77777777" w:rsidR="006C539B" w:rsidRPr="004E2E2F" w:rsidRDefault="006C539B" w:rsidP="004E2E2F">
                      <w:pPr>
                        <w:pStyle w:val="ListParagraph"/>
                        <w:numPr>
                          <w:ilvl w:val="0"/>
                          <w:numId w:val="9"/>
                        </w:numPr>
                        <w:rPr>
                          <w:rFonts w:ascii="Arial" w:hAnsi="Arial" w:cs="Arial"/>
                          <w:sz w:val="18"/>
                          <w:szCs w:val="18"/>
                        </w:rPr>
                      </w:pPr>
                      <w:r w:rsidRPr="004E2E2F">
                        <w:rPr>
                          <w:rFonts w:ascii="Arial" w:hAnsi="Arial" w:cs="Arial"/>
                          <w:b/>
                          <w:bCs/>
                          <w:sz w:val="18"/>
                          <w:szCs w:val="18"/>
                        </w:rPr>
                        <w:t>NHS</w:t>
                      </w:r>
                      <w:r w:rsidRPr="004E2E2F">
                        <w:rPr>
                          <w:rFonts w:ascii="Arial" w:hAnsi="Arial" w:cs="Arial"/>
                          <w:sz w:val="18"/>
                          <w:szCs w:val="18"/>
                        </w:rPr>
                        <w:t xml:space="preserve"> </w:t>
                      </w:r>
                      <w:r w:rsidRPr="004E2E2F">
                        <w:rPr>
                          <w:rFonts w:ascii="Arial" w:hAnsi="Arial" w:cs="Arial"/>
                          <w:b/>
                          <w:bCs/>
                          <w:sz w:val="18"/>
                          <w:szCs w:val="18"/>
                        </w:rPr>
                        <w:t>care</w:t>
                      </w:r>
                      <w:r w:rsidRPr="004E2E2F">
                        <w:rPr>
                          <w:rFonts w:ascii="Arial" w:hAnsi="Arial" w:cs="Arial"/>
                          <w:sz w:val="18"/>
                          <w:szCs w:val="18"/>
                        </w:rPr>
                        <w:t xml:space="preserve"> offers subsidised treatment under fixed pricing bands</w:t>
                      </w:r>
                    </w:p>
                    <w:p w14:paraId="76F37B3A" w14:textId="77777777" w:rsidR="006C539B" w:rsidRPr="004E2E2F" w:rsidRDefault="006C539B" w:rsidP="004E2E2F">
                      <w:pPr>
                        <w:pStyle w:val="ListParagraph"/>
                        <w:numPr>
                          <w:ilvl w:val="0"/>
                          <w:numId w:val="9"/>
                        </w:numPr>
                        <w:rPr>
                          <w:rFonts w:ascii="Arial" w:hAnsi="Arial" w:cs="Arial"/>
                          <w:sz w:val="18"/>
                          <w:szCs w:val="18"/>
                        </w:rPr>
                      </w:pPr>
                      <w:r w:rsidRPr="004E2E2F">
                        <w:rPr>
                          <w:rFonts w:ascii="Arial" w:hAnsi="Arial" w:cs="Arial"/>
                          <w:b/>
                          <w:bCs/>
                          <w:sz w:val="18"/>
                          <w:szCs w:val="18"/>
                        </w:rPr>
                        <w:t>Private care</w:t>
                      </w:r>
                      <w:r w:rsidRPr="004E2E2F">
                        <w:rPr>
                          <w:rFonts w:ascii="Arial" w:hAnsi="Arial" w:cs="Arial"/>
                          <w:sz w:val="18"/>
                          <w:szCs w:val="18"/>
                        </w:rPr>
                        <w:t xml:space="preserve"> offers faster access and wider treatment options</w:t>
                      </w:r>
                    </w:p>
                  </w:txbxContent>
                </v:textbox>
                <w10:wrap type="square"/>
              </v:shape>
            </w:pict>
          </mc:Fallback>
        </mc:AlternateContent>
      </w:r>
      <w:r w:rsidR="00B236F9" w:rsidRPr="001C44D4">
        <w:rPr>
          <w:rFonts w:ascii="Arial" w:hAnsi="Arial" w:cs="Arial"/>
          <w:noProof/>
          <w:color w:val="002060"/>
          <w:sz w:val="36"/>
          <w:szCs w:val="36"/>
        </w:rPr>
        <mc:AlternateContent>
          <mc:Choice Requires="wps">
            <w:drawing>
              <wp:anchor distT="45720" distB="45720" distL="114300" distR="114300" simplePos="0" relativeHeight="251660288" behindDoc="0" locked="0" layoutInCell="1" allowOverlap="1" wp14:anchorId="41E0C98A" wp14:editId="11C9669F">
                <wp:simplePos x="0" y="0"/>
                <wp:positionH relativeFrom="column">
                  <wp:posOffset>3265170</wp:posOffset>
                </wp:positionH>
                <wp:positionV relativeFrom="paragraph">
                  <wp:posOffset>628015</wp:posOffset>
                </wp:positionV>
                <wp:extent cx="3840480" cy="2194560"/>
                <wp:effectExtent l="0" t="0" r="26670" b="15240"/>
                <wp:wrapSquare wrapText="bothSides"/>
                <wp:docPr id="1894645754" name="Text Box 3"/>
                <wp:cNvGraphicFramePr/>
                <a:graphic xmlns:a="http://schemas.openxmlformats.org/drawingml/2006/main">
                  <a:graphicData uri="http://schemas.microsoft.com/office/word/2010/wordprocessingShape">
                    <wps:wsp>
                      <wps:cNvSpPr txBox="1"/>
                      <wps:spPr>
                        <a:xfrm>
                          <a:off x="0" y="0"/>
                          <a:ext cx="3840480" cy="2194560"/>
                        </a:xfrm>
                        <a:prstGeom prst="rect">
                          <a:avLst/>
                        </a:prstGeom>
                        <a:solidFill>
                          <a:prstClr val="white"/>
                        </a:solidFill>
                        <a:ln w="6350">
                          <a:solidFill>
                            <a:prstClr val="black"/>
                          </a:solidFill>
                        </a:ln>
                      </wps:spPr>
                      <wps:txbx>
                        <w:txbxContent>
                          <w:p w14:paraId="22D3F533" w14:textId="387E8E18" w:rsidR="00401040" w:rsidRPr="00B236F9" w:rsidRDefault="00401040" w:rsidP="00403062">
                            <w:pPr>
                              <w:jc w:val="center"/>
                              <w:rPr>
                                <w:rFonts w:ascii="Arial" w:hAnsi="Arial" w:cs="Arial"/>
                                <w:b/>
                                <w:bCs/>
                                <w:color w:val="002060"/>
                                <w:sz w:val="18"/>
                                <w:szCs w:val="18"/>
                              </w:rPr>
                            </w:pPr>
                            <w:r w:rsidRPr="00B236F9">
                              <w:rPr>
                                <w:rFonts w:ascii="Arial" w:hAnsi="Arial" w:cs="Arial"/>
                                <w:b/>
                                <w:bCs/>
                                <w:color w:val="002060"/>
                                <w:sz w:val="18"/>
                                <w:szCs w:val="18"/>
                              </w:rPr>
                              <w:t xml:space="preserve">Before the NHS, dental care in the UK was largely private and </w:t>
                            </w:r>
                            <w:r w:rsidR="00BB3347" w:rsidRPr="00B236F9">
                              <w:rPr>
                                <w:rFonts w:ascii="Arial" w:hAnsi="Arial" w:cs="Arial"/>
                                <w:b/>
                                <w:bCs/>
                                <w:color w:val="002060"/>
                                <w:sz w:val="18"/>
                                <w:szCs w:val="18"/>
                              </w:rPr>
                              <w:t>inaccessible to many due to high costs.</w:t>
                            </w:r>
                            <w:r w:rsidR="004A4BA7" w:rsidRPr="00B236F9">
                              <w:rPr>
                                <w:rFonts w:ascii="Arial" w:hAnsi="Arial" w:cs="Arial"/>
                                <w:b/>
                                <w:bCs/>
                                <w:color w:val="002060"/>
                                <w:sz w:val="18"/>
                                <w:szCs w:val="18"/>
                              </w:rPr>
                              <w:t xml:space="preserve"> </w:t>
                            </w:r>
                            <w:r w:rsidR="004A4BA7" w:rsidRPr="00B236F9">
                              <w:rPr>
                                <mc:AlternateContent>
                                  <mc:Choice Requires="w16se">
                                    <w:rFonts w:ascii="Arial" w:hAnsi="Arial" w:cs="Arial"/>
                                  </mc:Choice>
                                  <mc:Fallback>
                                    <w:rFonts w:ascii="Segoe UI Emoji" w:eastAsia="Segoe UI Emoji" w:hAnsi="Segoe UI Emoji" w:cs="Segoe UI Emoji"/>
                                  </mc:Fallback>
                                </mc:AlternateContent>
                                <w:b/>
                                <w:bCs/>
                                <w:color w:val="002060"/>
                                <w:sz w:val="18"/>
                                <w:szCs w:val="18"/>
                              </w:rPr>
                              <mc:AlternateContent>
                                <mc:Choice Requires="w16se">
                                  <w16se:symEx w16se:font="Segoe UI Emoji" w16se:char="23F3"/>
                                </mc:Choice>
                                <mc:Fallback>
                                  <w:t>⏳</w:t>
                                </mc:Fallback>
                              </mc:AlternateContent>
                            </w:r>
                          </w:p>
                          <w:p w14:paraId="38725781" w14:textId="77777777" w:rsidR="00401040" w:rsidRPr="00B236F9" w:rsidRDefault="00401040" w:rsidP="00403062">
                            <w:pPr>
                              <w:jc w:val="center"/>
                              <w:rPr>
                                <w:rFonts w:ascii="Arial" w:hAnsi="Arial" w:cs="Arial"/>
                                <w:color w:val="002060"/>
                                <w:sz w:val="18"/>
                                <w:szCs w:val="18"/>
                              </w:rPr>
                            </w:pPr>
                            <w:r w:rsidRPr="00B236F9">
                              <w:rPr>
                                <w:rFonts w:ascii="Arial" w:hAnsi="Arial" w:cs="Arial"/>
                                <w:color w:val="002060"/>
                                <w:sz w:val="18"/>
                                <w:szCs w:val="18"/>
                              </w:rPr>
                              <w:t>In 1948, with the introduction of the NHS, dental services became more widely accessible, improving public oral health.</w:t>
                            </w:r>
                          </w:p>
                          <w:p w14:paraId="1593CFA0" w14:textId="67C07E43" w:rsidR="00401040" w:rsidRPr="00B236F9" w:rsidRDefault="00401040" w:rsidP="00403062">
                            <w:pPr>
                              <w:jc w:val="center"/>
                              <w:rPr>
                                <w:rFonts w:ascii="Arial" w:hAnsi="Arial" w:cs="Arial"/>
                                <w:color w:val="002060"/>
                                <w:sz w:val="18"/>
                                <w:szCs w:val="18"/>
                              </w:rPr>
                            </w:pPr>
                            <w:r w:rsidRPr="00B236F9">
                              <w:rPr>
                                <w:rFonts w:ascii="Arial" w:hAnsi="Arial" w:cs="Arial"/>
                                <w:color w:val="002060"/>
                                <w:sz w:val="18"/>
                                <w:szCs w:val="18"/>
                              </w:rPr>
                              <w:t xml:space="preserve">Over time, dentistry has evolved </w:t>
                            </w:r>
                            <w:r w:rsidR="00E26CFC" w:rsidRPr="00B236F9">
                              <w:rPr>
                                <w:rFonts w:ascii="Arial" w:hAnsi="Arial" w:cs="Arial"/>
                                <w:color w:val="002060"/>
                                <w:sz w:val="18"/>
                                <w:szCs w:val="18"/>
                              </w:rPr>
                              <w:t>through:</w:t>
                            </w:r>
                          </w:p>
                          <w:p w14:paraId="6290E5D8" w14:textId="77777777" w:rsidR="00401040" w:rsidRPr="00B236F9" w:rsidRDefault="00401040" w:rsidP="00403062">
                            <w:pPr>
                              <w:jc w:val="center"/>
                              <w:rPr>
                                <w:rFonts w:ascii="Arial" w:hAnsi="Arial" w:cs="Arial"/>
                                <w:b/>
                                <w:bCs/>
                                <w:color w:val="002060"/>
                                <w:sz w:val="18"/>
                                <w:szCs w:val="18"/>
                              </w:rPr>
                            </w:pPr>
                            <w:r w:rsidRPr="00B236F9">
                              <w:rPr>
                                <w:rFonts w:ascii="Arial" w:hAnsi="Arial" w:cs="Arial"/>
                                <w:b/>
                                <w:bCs/>
                                <w:color w:val="002060"/>
                                <w:sz w:val="18"/>
                                <w:szCs w:val="18"/>
                              </w:rPr>
                              <w:t>Improved technology</w:t>
                            </w:r>
                          </w:p>
                          <w:p w14:paraId="6BCE7C90" w14:textId="77777777" w:rsidR="00401040" w:rsidRPr="00B236F9" w:rsidRDefault="00401040" w:rsidP="00403062">
                            <w:pPr>
                              <w:jc w:val="center"/>
                              <w:rPr>
                                <w:rFonts w:ascii="Arial" w:hAnsi="Arial" w:cs="Arial"/>
                                <w:b/>
                                <w:bCs/>
                                <w:color w:val="002060"/>
                                <w:sz w:val="18"/>
                                <w:szCs w:val="18"/>
                              </w:rPr>
                            </w:pPr>
                            <w:r w:rsidRPr="00B236F9">
                              <w:rPr>
                                <w:rFonts w:ascii="Arial" w:hAnsi="Arial" w:cs="Arial"/>
                                <w:b/>
                                <w:bCs/>
                                <w:color w:val="002060"/>
                                <w:sz w:val="18"/>
                                <w:szCs w:val="18"/>
                              </w:rPr>
                              <w:t>Preventative care focus</w:t>
                            </w:r>
                          </w:p>
                          <w:p w14:paraId="6B8D8C22" w14:textId="77777777" w:rsidR="00401040" w:rsidRPr="00B236F9" w:rsidRDefault="00401040" w:rsidP="00403062">
                            <w:pPr>
                              <w:jc w:val="center"/>
                              <w:rPr>
                                <w:rFonts w:ascii="Arial" w:hAnsi="Arial" w:cs="Arial"/>
                                <w:b/>
                                <w:bCs/>
                                <w:color w:val="002060"/>
                                <w:sz w:val="18"/>
                                <w:szCs w:val="18"/>
                              </w:rPr>
                            </w:pPr>
                            <w:r w:rsidRPr="00B236F9">
                              <w:rPr>
                                <w:rFonts w:ascii="Arial" w:hAnsi="Arial" w:cs="Arial"/>
                                <w:b/>
                                <w:bCs/>
                                <w:color w:val="002060"/>
                                <w:sz w:val="18"/>
                                <w:szCs w:val="18"/>
                              </w:rPr>
                              <w:t>Increased public awareness</w:t>
                            </w:r>
                          </w:p>
                          <w:p w14:paraId="3045DCE1" w14:textId="77777777" w:rsidR="00401040" w:rsidRPr="00B236F9" w:rsidRDefault="00401040" w:rsidP="00403062">
                            <w:pPr>
                              <w:jc w:val="center"/>
                              <w:rPr>
                                <w:rFonts w:ascii="Arial" w:hAnsi="Arial" w:cs="Arial"/>
                                <w:color w:val="002060"/>
                                <w:sz w:val="18"/>
                                <w:szCs w:val="18"/>
                              </w:rPr>
                            </w:pPr>
                            <w:r w:rsidRPr="00B236F9">
                              <w:rPr>
                                <w:rFonts w:ascii="Arial" w:hAnsi="Arial" w:cs="Arial"/>
                                <w:color w:val="002060"/>
                                <w:sz w:val="18"/>
                                <w:szCs w:val="18"/>
                              </w:rPr>
                              <w:t>However, access and affordability challenges still remain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E0C98A" id="Text Box 3" o:spid="_x0000_s1027" type="#_x0000_t202" style="position:absolute;left:0;text-align:left;margin-left:257.1pt;margin-top:49.45pt;width:302.4pt;height:172.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" strokeweight=".5pt">
                <v:textbox>
                  <w:txbxContent>
                    <w:p w14:paraId="22D3F533" w14:textId="387E8E18" w:rsidR="00401040" w:rsidRPr="00B236F9" w:rsidRDefault="00401040" w:rsidP="00403062">
                      <w:pPr>
                        <w:jc w:val="center"/>
                        <w:rPr>
                          <w:rFonts w:ascii="Arial" w:hAnsi="Arial" w:cs="Arial"/>
                          <w:b/>
                          <w:bCs/>
                          <w:color w:val="002060"/>
                          <w:sz w:val="18"/>
                          <w:szCs w:val="18"/>
                        </w:rPr>
                      </w:pPr>
                      <w:r w:rsidRPr="00B236F9">
                        <w:rPr>
                          <w:rFonts w:ascii="Arial" w:hAnsi="Arial" w:cs="Arial"/>
                          <w:b/>
                          <w:bCs/>
                          <w:color w:val="002060"/>
                          <w:sz w:val="18"/>
                          <w:szCs w:val="18"/>
                        </w:rPr>
                        <w:t xml:space="preserve">Before the NHS, dental care in the UK was largely private and </w:t>
                      </w:r>
                      <w:r w:rsidR="00BB3347" w:rsidRPr="00B236F9">
                        <w:rPr>
                          <w:rFonts w:ascii="Arial" w:hAnsi="Arial" w:cs="Arial"/>
                          <w:b/>
                          <w:bCs/>
                          <w:color w:val="002060"/>
                          <w:sz w:val="18"/>
                          <w:szCs w:val="18"/>
                        </w:rPr>
                        <w:t>inaccessible to many due to high costs.</w:t>
                      </w:r>
                      <w:r w:rsidR="004A4BA7" w:rsidRPr="00B236F9">
                        <w:rPr>
                          <w:rFonts w:ascii="Arial" w:hAnsi="Arial" w:cs="Arial"/>
                          <w:b/>
                          <w:bCs/>
                          <w:color w:val="002060"/>
                          <w:sz w:val="18"/>
                          <w:szCs w:val="18"/>
                        </w:rPr>
                        <w:t xml:space="preserve"> </w:t>
                      </w:r>
                      <w:r w:rsidR="004A4BA7" w:rsidRPr="00B236F9">
                        <w:rPr>
                          <mc:AlternateContent>
                            <mc:Choice Requires="w16se">
                              <w:rFonts w:ascii="Arial" w:hAnsi="Arial" w:cs="Arial"/>
                            </mc:Choice>
                            <mc:Fallback>
                              <w:rFonts w:ascii="Segoe UI Emoji" w:eastAsia="Segoe UI Emoji" w:hAnsi="Segoe UI Emoji" w:cs="Segoe UI Emoji"/>
                            </mc:Fallback>
                          </mc:AlternateContent>
                          <w:b/>
                          <w:bCs/>
                          <w:color w:val="002060"/>
                          <w:sz w:val="18"/>
                          <w:szCs w:val="18"/>
                        </w:rPr>
                        <mc:AlternateContent>
                          <mc:Choice Requires="w16se">
                            <w16se:symEx w16se:font="Segoe UI Emoji" w16se:char="23F3"/>
                          </mc:Choice>
                          <mc:Fallback>
                            <w:t>⏳</w:t>
                          </mc:Fallback>
                        </mc:AlternateContent>
                      </w:r>
                    </w:p>
                    <w:p w14:paraId="38725781" w14:textId="77777777" w:rsidR="00401040" w:rsidRPr="00B236F9" w:rsidRDefault="00401040" w:rsidP="00403062">
                      <w:pPr>
                        <w:jc w:val="center"/>
                        <w:rPr>
                          <w:rFonts w:ascii="Arial" w:hAnsi="Arial" w:cs="Arial"/>
                          <w:color w:val="002060"/>
                          <w:sz w:val="18"/>
                          <w:szCs w:val="18"/>
                        </w:rPr>
                      </w:pPr>
                      <w:r w:rsidRPr="00B236F9">
                        <w:rPr>
                          <w:rFonts w:ascii="Arial" w:hAnsi="Arial" w:cs="Arial"/>
                          <w:color w:val="002060"/>
                          <w:sz w:val="18"/>
                          <w:szCs w:val="18"/>
                        </w:rPr>
                        <w:t>In 1948, with the introduction of the NHS, dental services became more widely accessible, improving public oral health.</w:t>
                      </w:r>
                    </w:p>
                    <w:p w14:paraId="1593CFA0" w14:textId="67C07E43" w:rsidR="00401040" w:rsidRPr="00B236F9" w:rsidRDefault="00401040" w:rsidP="00403062">
                      <w:pPr>
                        <w:jc w:val="center"/>
                        <w:rPr>
                          <w:rFonts w:ascii="Arial" w:hAnsi="Arial" w:cs="Arial"/>
                          <w:color w:val="002060"/>
                          <w:sz w:val="18"/>
                          <w:szCs w:val="18"/>
                        </w:rPr>
                      </w:pPr>
                      <w:r w:rsidRPr="00B236F9">
                        <w:rPr>
                          <w:rFonts w:ascii="Arial" w:hAnsi="Arial" w:cs="Arial"/>
                          <w:color w:val="002060"/>
                          <w:sz w:val="18"/>
                          <w:szCs w:val="18"/>
                        </w:rPr>
                        <w:t xml:space="preserve">Over time, dentistry has evolved </w:t>
                      </w:r>
                      <w:r w:rsidR="00E26CFC" w:rsidRPr="00B236F9">
                        <w:rPr>
                          <w:rFonts w:ascii="Arial" w:hAnsi="Arial" w:cs="Arial"/>
                          <w:color w:val="002060"/>
                          <w:sz w:val="18"/>
                          <w:szCs w:val="18"/>
                        </w:rPr>
                        <w:t>through:</w:t>
                      </w:r>
                    </w:p>
                    <w:p w14:paraId="6290E5D8" w14:textId="77777777" w:rsidR="00401040" w:rsidRPr="00B236F9" w:rsidRDefault="00401040" w:rsidP="00403062">
                      <w:pPr>
                        <w:jc w:val="center"/>
                        <w:rPr>
                          <w:rFonts w:ascii="Arial" w:hAnsi="Arial" w:cs="Arial"/>
                          <w:b/>
                          <w:bCs/>
                          <w:color w:val="002060"/>
                          <w:sz w:val="18"/>
                          <w:szCs w:val="18"/>
                        </w:rPr>
                      </w:pPr>
                      <w:r w:rsidRPr="00B236F9">
                        <w:rPr>
                          <w:rFonts w:ascii="Arial" w:hAnsi="Arial" w:cs="Arial"/>
                          <w:b/>
                          <w:bCs/>
                          <w:color w:val="002060"/>
                          <w:sz w:val="18"/>
                          <w:szCs w:val="18"/>
                        </w:rPr>
                        <w:t>Improved technology</w:t>
                      </w:r>
                    </w:p>
                    <w:p w14:paraId="6BCE7C90" w14:textId="77777777" w:rsidR="00401040" w:rsidRPr="00B236F9" w:rsidRDefault="00401040" w:rsidP="00403062">
                      <w:pPr>
                        <w:jc w:val="center"/>
                        <w:rPr>
                          <w:rFonts w:ascii="Arial" w:hAnsi="Arial" w:cs="Arial"/>
                          <w:b/>
                          <w:bCs/>
                          <w:color w:val="002060"/>
                          <w:sz w:val="18"/>
                          <w:szCs w:val="18"/>
                        </w:rPr>
                      </w:pPr>
                      <w:r w:rsidRPr="00B236F9">
                        <w:rPr>
                          <w:rFonts w:ascii="Arial" w:hAnsi="Arial" w:cs="Arial"/>
                          <w:b/>
                          <w:bCs/>
                          <w:color w:val="002060"/>
                          <w:sz w:val="18"/>
                          <w:szCs w:val="18"/>
                        </w:rPr>
                        <w:t>Preventative care focus</w:t>
                      </w:r>
                    </w:p>
                    <w:p w14:paraId="6B8D8C22" w14:textId="77777777" w:rsidR="00401040" w:rsidRPr="00B236F9" w:rsidRDefault="00401040" w:rsidP="00403062">
                      <w:pPr>
                        <w:jc w:val="center"/>
                        <w:rPr>
                          <w:rFonts w:ascii="Arial" w:hAnsi="Arial" w:cs="Arial"/>
                          <w:b/>
                          <w:bCs/>
                          <w:color w:val="002060"/>
                          <w:sz w:val="18"/>
                          <w:szCs w:val="18"/>
                        </w:rPr>
                      </w:pPr>
                      <w:r w:rsidRPr="00B236F9">
                        <w:rPr>
                          <w:rFonts w:ascii="Arial" w:hAnsi="Arial" w:cs="Arial"/>
                          <w:b/>
                          <w:bCs/>
                          <w:color w:val="002060"/>
                          <w:sz w:val="18"/>
                          <w:szCs w:val="18"/>
                        </w:rPr>
                        <w:t>Increased public awareness</w:t>
                      </w:r>
                    </w:p>
                    <w:p w14:paraId="3045DCE1" w14:textId="77777777" w:rsidR="00401040" w:rsidRPr="00B236F9" w:rsidRDefault="00401040" w:rsidP="00403062">
                      <w:pPr>
                        <w:jc w:val="center"/>
                        <w:rPr>
                          <w:rFonts w:ascii="Arial" w:hAnsi="Arial" w:cs="Arial"/>
                          <w:color w:val="002060"/>
                          <w:sz w:val="18"/>
                          <w:szCs w:val="18"/>
                        </w:rPr>
                      </w:pPr>
                      <w:r w:rsidRPr="00B236F9">
                        <w:rPr>
                          <w:rFonts w:ascii="Arial" w:hAnsi="Arial" w:cs="Arial"/>
                          <w:color w:val="002060"/>
                          <w:sz w:val="18"/>
                          <w:szCs w:val="18"/>
                        </w:rPr>
                        <w:t>However, access and affordability challenges still remain today.</w:t>
                      </w:r>
                    </w:p>
                  </w:txbxContent>
                </v:textbox>
                <w10:wrap type="square"/>
              </v:shape>
            </w:pict>
          </mc:Fallback>
        </mc:AlternateContent>
      </w:r>
      <w:r w:rsidR="008E08DF" w:rsidRPr="001C44D4">
        <w:rPr>
          <w:rFonts w:ascii="Arial" w:hAnsi="Arial" w:cs="Arial"/>
          <w:b/>
          <w:bCs/>
          <w:color w:val="002060"/>
          <w:sz w:val="36"/>
          <w:szCs w:val="36"/>
        </w:rPr>
        <w:t>And Challenges</w:t>
      </w:r>
    </w:p>
    <w:p w14:paraId="606D4F1F" w14:textId="717E5D59" w:rsidR="009A6569" w:rsidRPr="00341CB4" w:rsidRDefault="00E04DB6" w:rsidP="00341CB4">
      <w:pPr>
        <w:spacing w:line="240" w:lineRule="auto"/>
        <w:jc w:val="center"/>
        <w:rPr>
          <w:rFonts w:ascii="Arial" w:hAnsi="Arial" w:cs="Arial"/>
          <w:b/>
          <w:bCs/>
          <w:color w:val="000000" w:themeColor="text1"/>
          <w:sz w:val="32"/>
          <w:szCs w:val="32"/>
        </w:rPr>
      </w:pPr>
      <w:r>
        <w:rPr>
          <w:rFonts w:ascii="Arial" w:hAnsi="Arial" w:cs="Arial"/>
          <w:noProof/>
        </w:rPr>
        <mc:AlternateContent>
          <mc:Choice Requires="wps">
            <w:drawing>
              <wp:anchor distT="45720" distB="45720" distL="114300" distR="114300" simplePos="0" relativeHeight="251672576" behindDoc="0" locked="0" layoutInCell="1" allowOverlap="1" wp14:anchorId="0753E9C7" wp14:editId="27E2CF52">
                <wp:simplePos x="0" y="0"/>
                <wp:positionH relativeFrom="column">
                  <wp:posOffset>-346710</wp:posOffset>
                </wp:positionH>
                <wp:positionV relativeFrom="paragraph">
                  <wp:posOffset>7761605</wp:posOffset>
                </wp:positionV>
                <wp:extent cx="7577455" cy="457200"/>
                <wp:effectExtent l="0" t="0" r="0" b="0"/>
                <wp:wrapSquare wrapText="bothSides"/>
                <wp:docPr id="1400864590" name="Text Box 12"/>
                <wp:cNvGraphicFramePr/>
                <a:graphic xmlns:a="http://schemas.openxmlformats.org/drawingml/2006/main">
                  <a:graphicData uri="http://schemas.microsoft.com/office/word/2010/wordprocessingShape">
                    <wps:wsp>
                      <wps:cNvSpPr txBox="1"/>
                      <wps:spPr>
                        <a:xfrm>
                          <a:off x="0" y="0"/>
                          <a:ext cx="7577455" cy="4572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A77F294" w14:textId="221DD5EB" w:rsidR="006700CF" w:rsidRPr="00D83816" w:rsidRDefault="006700CF" w:rsidP="00D83816">
                            <w:pPr>
                              <w:spacing w:line="240" w:lineRule="auto"/>
                              <w:jc w:val="center"/>
                              <w:rPr>
                                <w:sz w:val="16"/>
                                <w:szCs w:val="16"/>
                              </w:rPr>
                            </w:pPr>
                            <w:r w:rsidRPr="00D83816">
                              <w:rPr>
                                <w:sz w:val="16"/>
                                <w:szCs w:val="16"/>
                              </w:rPr>
                              <w:t>Dentistry services are essential for maintaining both oral and overall health</w:t>
                            </w:r>
                            <w:r w:rsidR="0083479A" w:rsidRPr="00D83816">
                              <w:rPr>
                                <w:sz w:val="16"/>
                                <w:szCs w:val="16"/>
                              </w:rPr>
                              <w:t xml:space="preserve"> and wellbeing.</w:t>
                            </w:r>
                          </w:p>
                          <w:p w14:paraId="16A208C3" w14:textId="77777777" w:rsidR="006700CF" w:rsidRPr="00D83816" w:rsidRDefault="006700CF" w:rsidP="00D83816">
                            <w:pPr>
                              <w:spacing w:line="240" w:lineRule="auto"/>
                              <w:jc w:val="center"/>
                              <w:rPr>
                                <w:sz w:val="16"/>
                                <w:szCs w:val="16"/>
                              </w:rPr>
                            </w:pPr>
                            <w:r w:rsidRPr="00D83816">
                              <w:rPr>
                                <w:sz w:val="16"/>
                                <w:szCs w:val="16"/>
                              </w:rPr>
                              <w:t>While the NHS has improved access since 1948, ongoing challenges such as limited availability and cost barriers highlight the need for continued investment and reform.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53E9C7" id="Text Box 12" o:spid="_x0000_s1028" type="#_x0000_t202" style="position:absolute;left:0;text-align:left;margin-left:-27.3pt;margin-top:611.15pt;width:596.65pt;height:3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" filled="f" stroked="f">
                <v:textbox>
                  <w:txbxContent>
                    <w:p w14:paraId="6A77F294" w14:textId="221DD5EB" w:rsidR="006700CF" w:rsidRPr="00D83816" w:rsidRDefault="006700CF" w:rsidP="00D83816">
                      <w:pPr>
                        <w:spacing w:line="240" w:lineRule="auto"/>
                        <w:jc w:val="center"/>
                        <w:rPr>
                          <w:sz w:val="16"/>
                          <w:szCs w:val="16"/>
                        </w:rPr>
                      </w:pPr>
                      <w:r w:rsidRPr="00D83816">
                        <w:rPr>
                          <w:sz w:val="16"/>
                          <w:szCs w:val="16"/>
                        </w:rPr>
                        <w:t>Dentistry services are essential for maintaining both oral and overall health</w:t>
                      </w:r>
                      <w:r w:rsidR="0083479A" w:rsidRPr="00D83816">
                        <w:rPr>
                          <w:sz w:val="16"/>
                          <w:szCs w:val="16"/>
                        </w:rPr>
                        <w:t xml:space="preserve"> and wellbeing.</w:t>
                      </w:r>
                    </w:p>
                    <w:p w14:paraId="16A208C3" w14:textId="77777777" w:rsidR="006700CF" w:rsidRPr="00D83816" w:rsidRDefault="006700CF" w:rsidP="00D83816">
                      <w:pPr>
                        <w:spacing w:line="240" w:lineRule="auto"/>
                        <w:jc w:val="center"/>
                        <w:rPr>
                          <w:sz w:val="16"/>
                          <w:szCs w:val="16"/>
                        </w:rPr>
                      </w:pPr>
                      <w:r w:rsidRPr="00D83816">
                        <w:rPr>
                          <w:sz w:val="16"/>
                          <w:szCs w:val="16"/>
                        </w:rPr>
                        <w:t>While the NHS has improved access since 1948, ongoing challenges such as limited availability and cost barriers highlight the need for continued investment and reform.</w:t>
                      </w:r>
                    </w:p>
                  </w:txbxContent>
                </v:textbox>
                <w10:wrap type="square"/>
              </v:shape>
            </w:pict>
          </mc:Fallback>
        </mc:AlternateContent>
      </w:r>
      <w:r w:rsidR="00977D95">
        <w:rPr>
          <w:rFonts w:ascii="Arial" w:hAnsi="Arial" w:cs="Arial"/>
          <w:noProof/>
        </w:rPr>
        <mc:AlternateContent>
          <mc:Choice Requires="wps">
            <w:drawing>
              <wp:anchor distT="45720" distB="45720" distL="114300" distR="114300" simplePos="0" relativeHeight="251669504" behindDoc="0" locked="0" layoutInCell="1" allowOverlap="1" wp14:anchorId="4F46AC42" wp14:editId="1BA0AFD2">
                <wp:simplePos x="0" y="0"/>
                <wp:positionH relativeFrom="column">
                  <wp:posOffset>5009515</wp:posOffset>
                </wp:positionH>
                <wp:positionV relativeFrom="paragraph">
                  <wp:posOffset>3555365</wp:posOffset>
                </wp:positionV>
                <wp:extent cx="2252980" cy="417830"/>
                <wp:effectExtent l="0" t="0" r="13970" b="20320"/>
                <wp:wrapSquare wrapText="bothSides"/>
                <wp:docPr id="1884697956" name="Text Box 9"/>
                <wp:cNvGraphicFramePr/>
                <a:graphic xmlns:a="http://schemas.openxmlformats.org/drawingml/2006/main">
                  <a:graphicData uri="http://schemas.microsoft.com/office/word/2010/wordprocessingShape">
                    <wps:wsp>
                      <wps:cNvSpPr txBox="1"/>
                      <wps:spPr>
                        <a:xfrm>
                          <a:off x="0" y="0"/>
                          <a:ext cx="2252980" cy="41783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67D4070B" w14:textId="46B1A609" w:rsidR="00D77742" w:rsidRPr="00E45F5F" w:rsidRDefault="00D77742" w:rsidP="0078728A">
                            <w:pPr>
                              <w:jc w:val="center"/>
                              <w:rPr>
                                <w:sz w:val="18"/>
                                <w:szCs w:val="18"/>
                              </w:rPr>
                            </w:pPr>
                            <w:r w:rsidRPr="00E45F5F">
                              <w:rPr>
                                <w:sz w:val="18"/>
                                <w:szCs w:val="18"/>
                              </w:rPr>
                              <w:t>Despite this, demand for NHS dental care often exceeds availability.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6AC42" id="Text Box 9" o:spid="_x0000_s1029" type="#_x0000_t202" style="position:absolute;left:0;text-align:left;margin-left:394.45pt;margin-top:279.95pt;width:177.4pt;height:32.9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" fillcolor="white [3201]" strokecolor="#a02b93 [3208]" strokeweight="1.5pt">
                <v:textbox>
                  <w:txbxContent>
                    <w:p w14:paraId="67D4070B" w14:textId="46B1A609" w:rsidR="00D77742" w:rsidRPr="00E45F5F" w:rsidRDefault="00D77742" w:rsidP="0078728A">
                      <w:pPr>
                        <w:jc w:val="center"/>
                        <w:rPr>
                          <w:sz w:val="18"/>
                          <w:szCs w:val="18"/>
                        </w:rPr>
                      </w:pPr>
                      <w:r w:rsidRPr="00E45F5F">
                        <w:rPr>
                          <w:sz w:val="18"/>
                          <w:szCs w:val="18"/>
                        </w:rPr>
                        <w:t>Despite this, demand for NHS dental care often exceeds availability.</w:t>
                      </w:r>
                    </w:p>
                  </w:txbxContent>
                </v:textbox>
                <w10:wrap type="square"/>
              </v:shape>
            </w:pict>
          </mc:Fallback>
        </mc:AlternateContent>
      </w:r>
      <w:r w:rsidR="00977D95">
        <w:rPr>
          <w:rFonts w:ascii="Arial" w:hAnsi="Arial" w:cs="Arial"/>
          <w:b/>
          <w:bCs/>
          <w:noProof/>
          <w:color w:val="002060"/>
          <w:sz w:val="36"/>
          <w:szCs w:val="36"/>
        </w:rPr>
        <w:drawing>
          <wp:anchor distT="0" distB="0" distL="114300" distR="114300" simplePos="0" relativeHeight="251678720" behindDoc="0" locked="0" layoutInCell="1" allowOverlap="1" wp14:anchorId="78E2CBEB" wp14:editId="63DC4924">
            <wp:simplePos x="0" y="0"/>
            <wp:positionH relativeFrom="column">
              <wp:posOffset>5788660</wp:posOffset>
            </wp:positionH>
            <wp:positionV relativeFrom="paragraph">
              <wp:posOffset>5922645</wp:posOffset>
            </wp:positionV>
            <wp:extent cx="1061720" cy="972820"/>
            <wp:effectExtent l="0" t="0" r="5080" b="0"/>
            <wp:wrapTopAndBottom/>
            <wp:docPr id="1955025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025372" name="Picture 195502537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1720" cy="97282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77D95">
        <w:rPr>
          <w:rFonts w:ascii="Arial" w:hAnsi="Arial" w:cs="Arial"/>
          <w:b/>
          <w:bCs/>
          <w:noProof/>
          <w:color w:val="002060"/>
          <w:sz w:val="36"/>
          <w:szCs w:val="36"/>
        </w:rPr>
        <w:drawing>
          <wp:anchor distT="0" distB="0" distL="114300" distR="114300" simplePos="0" relativeHeight="251677696" behindDoc="0" locked="0" layoutInCell="1" allowOverlap="1" wp14:anchorId="28BFD942" wp14:editId="02FB0A75">
            <wp:simplePos x="0" y="0"/>
            <wp:positionH relativeFrom="column">
              <wp:posOffset>1924685</wp:posOffset>
            </wp:positionH>
            <wp:positionV relativeFrom="paragraph">
              <wp:posOffset>5850255</wp:posOffset>
            </wp:positionV>
            <wp:extent cx="1201420" cy="1310640"/>
            <wp:effectExtent l="0" t="0" r="0" b="3810"/>
            <wp:wrapTopAndBottom/>
            <wp:docPr id="2143630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63021" name="Picture 21436302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01420" cy="13106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51341">
        <w:rPr>
          <w:rFonts w:ascii="Arial" w:hAnsi="Arial" w:cs="Arial"/>
          <w:b/>
          <w:bCs/>
          <w:noProof/>
          <w:color w:val="002060"/>
          <w:sz w:val="36"/>
          <w:szCs w:val="36"/>
        </w:rPr>
        <w:drawing>
          <wp:anchor distT="0" distB="0" distL="114300" distR="114300" simplePos="0" relativeHeight="251680768" behindDoc="0" locked="0" layoutInCell="1" allowOverlap="1" wp14:anchorId="0B416F48" wp14:editId="3FEFA9D8">
            <wp:simplePos x="0" y="0"/>
            <wp:positionH relativeFrom="column">
              <wp:posOffset>3866515</wp:posOffset>
            </wp:positionH>
            <wp:positionV relativeFrom="paragraph">
              <wp:posOffset>2528570</wp:posOffset>
            </wp:positionV>
            <wp:extent cx="2919095" cy="718185"/>
            <wp:effectExtent l="0" t="0" r="0" b="5715"/>
            <wp:wrapTopAndBottom/>
            <wp:docPr id="11681403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140369" name="Picture 116814036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19095" cy="71818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0D2740" w:rsidRPr="001C44D4">
        <w:rPr>
          <w:noProof/>
          <w:color w:val="002060"/>
          <w:sz w:val="36"/>
          <w:szCs w:val="36"/>
        </w:rPr>
        <mc:AlternateContent>
          <mc:Choice Requires="wps">
            <w:drawing>
              <wp:anchor distT="45720" distB="45720" distL="114300" distR="114300" simplePos="0" relativeHeight="251668480" behindDoc="0" locked="0" layoutInCell="1" allowOverlap="1" wp14:anchorId="2FC52FF3" wp14:editId="2D561BF9">
                <wp:simplePos x="0" y="0"/>
                <wp:positionH relativeFrom="column">
                  <wp:posOffset>4751705</wp:posOffset>
                </wp:positionH>
                <wp:positionV relativeFrom="paragraph">
                  <wp:posOffset>3973195</wp:posOffset>
                </wp:positionV>
                <wp:extent cx="2345055" cy="1018540"/>
                <wp:effectExtent l="0" t="0" r="0" b="0"/>
                <wp:wrapSquare wrapText="bothSides"/>
                <wp:docPr id="276565268" name="Text Box 8"/>
                <wp:cNvGraphicFramePr/>
                <a:graphic xmlns:a="http://schemas.openxmlformats.org/drawingml/2006/main">
                  <a:graphicData uri="http://schemas.microsoft.com/office/word/2010/wordprocessingShape">
                    <wps:wsp>
                      <wps:cNvSpPr txBox="1"/>
                      <wps:spPr>
                        <a:xfrm>
                          <a:off x="0" y="0"/>
                          <a:ext cx="2345055" cy="10185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2D64D06" w14:textId="77777777" w:rsidR="00520A64" w:rsidRPr="00543DD8" w:rsidRDefault="00520A64" w:rsidP="00520A64">
                            <w:pPr>
                              <w:jc w:val="center"/>
                              <w:rPr>
                                <w:rFonts w:ascii="Arial" w:hAnsi="Arial" w:cs="Arial"/>
                                <w:b/>
                                <w:bCs/>
                                <w:color w:val="0070C0"/>
                                <w:sz w:val="18"/>
                                <w:szCs w:val="18"/>
                              </w:rPr>
                            </w:pPr>
                            <w:r w:rsidRPr="00543DD8">
                              <w:rPr>
                                <w:rFonts w:ascii="Arial" w:hAnsi="Arial" w:cs="Arial"/>
                                <w:b/>
                                <w:bCs/>
                                <w:color w:val="0070C0"/>
                                <w:sz w:val="18"/>
                                <w:szCs w:val="18"/>
                              </w:rPr>
                              <w:t>Dentists play a vital role in:</w:t>
                            </w:r>
                          </w:p>
                          <w:p w14:paraId="72557FFF" w14:textId="77777777" w:rsidR="00520A64" w:rsidRPr="00543DD8" w:rsidRDefault="00520A64" w:rsidP="00B17EAF">
                            <w:pPr>
                              <w:pStyle w:val="ListParagraph"/>
                              <w:numPr>
                                <w:ilvl w:val="0"/>
                                <w:numId w:val="4"/>
                              </w:numPr>
                              <w:rPr>
                                <w:rFonts w:ascii="Arial" w:hAnsi="Arial" w:cs="Arial"/>
                                <w:sz w:val="18"/>
                                <w:szCs w:val="18"/>
                              </w:rPr>
                            </w:pPr>
                            <w:r w:rsidRPr="00543DD8">
                              <w:rPr>
                                <w:rFonts w:ascii="Arial" w:hAnsi="Arial" w:cs="Arial"/>
                                <w:sz w:val="18"/>
                                <w:szCs w:val="18"/>
                              </w:rPr>
                              <w:t>Early detection of health issues</w:t>
                            </w:r>
                          </w:p>
                          <w:p w14:paraId="551C48E8" w14:textId="77777777" w:rsidR="00520A64" w:rsidRPr="00543DD8" w:rsidRDefault="00520A64" w:rsidP="00B17EAF">
                            <w:pPr>
                              <w:pStyle w:val="ListParagraph"/>
                              <w:numPr>
                                <w:ilvl w:val="0"/>
                                <w:numId w:val="4"/>
                              </w:numPr>
                              <w:rPr>
                                <w:rFonts w:ascii="Arial" w:hAnsi="Arial" w:cs="Arial"/>
                                <w:sz w:val="18"/>
                                <w:szCs w:val="18"/>
                              </w:rPr>
                            </w:pPr>
                            <w:r w:rsidRPr="00543DD8">
                              <w:rPr>
                                <w:rFonts w:ascii="Arial" w:hAnsi="Arial" w:cs="Arial"/>
                                <w:sz w:val="18"/>
                                <w:szCs w:val="18"/>
                              </w:rPr>
                              <w:t>Preventing serious conditions</w:t>
                            </w:r>
                          </w:p>
                          <w:p w14:paraId="3925D302" w14:textId="77777777" w:rsidR="00520A64" w:rsidRPr="00543DD8" w:rsidRDefault="00520A64" w:rsidP="00B17EAF">
                            <w:pPr>
                              <w:pStyle w:val="ListParagraph"/>
                              <w:numPr>
                                <w:ilvl w:val="0"/>
                                <w:numId w:val="4"/>
                              </w:numPr>
                              <w:rPr>
                                <w:rFonts w:ascii="Arial" w:hAnsi="Arial" w:cs="Arial"/>
                                <w:sz w:val="18"/>
                                <w:szCs w:val="18"/>
                              </w:rPr>
                            </w:pPr>
                            <w:r w:rsidRPr="00543DD8">
                              <w:rPr>
                                <w:rFonts w:ascii="Arial" w:hAnsi="Arial" w:cs="Arial"/>
                                <w:sz w:val="18"/>
                                <w:szCs w:val="18"/>
                              </w:rPr>
                              <w:t>Reducing pressure on wider NHS 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52FF3" id="Text Box 8" o:spid="_x0000_s1030" type="#_x0000_t202" style="position:absolute;left:0;text-align:left;margin-left:374.15pt;margin-top:312.85pt;width:184.65pt;height:80.2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" filled="f" stroked="f">
                <v:textbox>
                  <w:txbxContent>
                    <w:p w14:paraId="02D64D06" w14:textId="77777777" w:rsidR="00520A64" w:rsidRPr="00543DD8" w:rsidRDefault="00520A64" w:rsidP="00520A64">
                      <w:pPr>
                        <w:jc w:val="center"/>
                        <w:rPr>
                          <w:rFonts w:ascii="Arial" w:hAnsi="Arial" w:cs="Arial"/>
                          <w:b/>
                          <w:bCs/>
                          <w:color w:val="0070C0"/>
                          <w:sz w:val="18"/>
                          <w:szCs w:val="18"/>
                        </w:rPr>
                      </w:pPr>
                      <w:r w:rsidRPr="00543DD8">
                        <w:rPr>
                          <w:rFonts w:ascii="Arial" w:hAnsi="Arial" w:cs="Arial"/>
                          <w:b/>
                          <w:bCs/>
                          <w:color w:val="0070C0"/>
                          <w:sz w:val="18"/>
                          <w:szCs w:val="18"/>
                        </w:rPr>
                        <w:t>Dentists play a vital role in:</w:t>
                      </w:r>
                    </w:p>
                    <w:p w14:paraId="72557FFF" w14:textId="77777777" w:rsidR="00520A64" w:rsidRPr="00543DD8" w:rsidRDefault="00520A64" w:rsidP="00B17EAF">
                      <w:pPr>
                        <w:pStyle w:val="ListParagraph"/>
                        <w:numPr>
                          <w:ilvl w:val="0"/>
                          <w:numId w:val="4"/>
                        </w:numPr>
                        <w:rPr>
                          <w:rFonts w:ascii="Arial" w:hAnsi="Arial" w:cs="Arial"/>
                          <w:sz w:val="18"/>
                          <w:szCs w:val="18"/>
                        </w:rPr>
                      </w:pPr>
                      <w:r w:rsidRPr="00543DD8">
                        <w:rPr>
                          <w:rFonts w:ascii="Arial" w:hAnsi="Arial" w:cs="Arial"/>
                          <w:sz w:val="18"/>
                          <w:szCs w:val="18"/>
                        </w:rPr>
                        <w:t>Early detection of health issues</w:t>
                      </w:r>
                    </w:p>
                    <w:p w14:paraId="551C48E8" w14:textId="77777777" w:rsidR="00520A64" w:rsidRPr="00543DD8" w:rsidRDefault="00520A64" w:rsidP="00B17EAF">
                      <w:pPr>
                        <w:pStyle w:val="ListParagraph"/>
                        <w:numPr>
                          <w:ilvl w:val="0"/>
                          <w:numId w:val="4"/>
                        </w:numPr>
                        <w:rPr>
                          <w:rFonts w:ascii="Arial" w:hAnsi="Arial" w:cs="Arial"/>
                          <w:sz w:val="18"/>
                          <w:szCs w:val="18"/>
                        </w:rPr>
                      </w:pPr>
                      <w:r w:rsidRPr="00543DD8">
                        <w:rPr>
                          <w:rFonts w:ascii="Arial" w:hAnsi="Arial" w:cs="Arial"/>
                          <w:sz w:val="18"/>
                          <w:szCs w:val="18"/>
                        </w:rPr>
                        <w:t>Preventing serious conditions</w:t>
                      </w:r>
                    </w:p>
                    <w:p w14:paraId="3925D302" w14:textId="77777777" w:rsidR="00520A64" w:rsidRPr="00543DD8" w:rsidRDefault="00520A64" w:rsidP="00B17EAF">
                      <w:pPr>
                        <w:pStyle w:val="ListParagraph"/>
                        <w:numPr>
                          <w:ilvl w:val="0"/>
                          <w:numId w:val="4"/>
                        </w:numPr>
                        <w:rPr>
                          <w:rFonts w:ascii="Arial" w:hAnsi="Arial" w:cs="Arial"/>
                          <w:sz w:val="18"/>
                          <w:szCs w:val="18"/>
                        </w:rPr>
                      </w:pPr>
                      <w:r w:rsidRPr="00543DD8">
                        <w:rPr>
                          <w:rFonts w:ascii="Arial" w:hAnsi="Arial" w:cs="Arial"/>
                          <w:sz w:val="18"/>
                          <w:szCs w:val="18"/>
                        </w:rPr>
                        <w:t>Reducing pressure on wider NHS services</w:t>
                      </w:r>
                    </w:p>
                  </w:txbxContent>
                </v:textbox>
                <w10:wrap type="square"/>
              </v:shape>
            </w:pict>
          </mc:Fallback>
        </mc:AlternateContent>
      </w:r>
      <w:r w:rsidR="000D2740">
        <w:rPr>
          <w:rFonts w:ascii="Arial" w:hAnsi="Arial" w:cs="Arial"/>
          <w:noProof/>
        </w:rPr>
        <mc:AlternateContent>
          <mc:Choice Requires="wps">
            <w:drawing>
              <wp:anchor distT="45720" distB="45720" distL="114300" distR="114300" simplePos="0" relativeHeight="251675648" behindDoc="0" locked="0" layoutInCell="1" allowOverlap="1" wp14:anchorId="3D71B792" wp14:editId="0474A542">
                <wp:simplePos x="0" y="0"/>
                <wp:positionH relativeFrom="column">
                  <wp:posOffset>3996690</wp:posOffset>
                </wp:positionH>
                <wp:positionV relativeFrom="paragraph">
                  <wp:posOffset>3248660</wp:posOffset>
                </wp:positionV>
                <wp:extent cx="861695" cy="1482090"/>
                <wp:effectExtent l="0" t="0" r="14605" b="22860"/>
                <wp:wrapSquare wrapText="bothSides"/>
                <wp:docPr id="926465535" name="Text Box 15"/>
                <wp:cNvGraphicFramePr/>
                <a:graphic xmlns:a="http://schemas.openxmlformats.org/drawingml/2006/main">
                  <a:graphicData uri="http://schemas.microsoft.com/office/word/2010/wordprocessingShape">
                    <wps:wsp>
                      <wps:cNvSpPr txBox="1"/>
                      <wps:spPr>
                        <a:xfrm>
                          <a:off x="0" y="0"/>
                          <a:ext cx="861695" cy="1482090"/>
                        </a:xfrm>
                        <a:prstGeom prst="rect">
                          <a:avLst/>
                        </a:prstGeom>
                        <a:ln/>
                      </wps:spPr>
                      <wps:style>
                        <a:lnRef idx="2">
                          <a:schemeClr val="dk1"/>
                        </a:lnRef>
                        <a:fillRef idx="1">
                          <a:schemeClr val="lt1"/>
                        </a:fillRef>
                        <a:effectRef idx="0">
                          <a:schemeClr val="dk1"/>
                        </a:effectRef>
                        <a:fontRef idx="minor">
                          <a:schemeClr val="dk1"/>
                        </a:fontRef>
                      </wps:style>
                      <wps:txbx>
                        <w:txbxContent>
                          <w:p w14:paraId="33F24660" w14:textId="24EDCF4C" w:rsidR="00AC7A1C" w:rsidRPr="003B11D6" w:rsidRDefault="00AC7A1C" w:rsidP="00754918">
                            <w:pPr>
                              <w:rPr>
                                <w:sz w:val="18"/>
                                <w:szCs w:val="18"/>
                                <w:u w:val="single"/>
                              </w:rPr>
                            </w:pPr>
                            <w:r w:rsidRPr="003B11D6">
                              <w:rPr>
                                <w:sz w:val="18"/>
                                <w:szCs w:val="18"/>
                                <w:u w:val="single"/>
                              </w:rPr>
                              <w:t>Private Dentistry</w:t>
                            </w:r>
                          </w:p>
                          <w:p w14:paraId="60859885" w14:textId="2FC947F0" w:rsidR="00AC7A1C" w:rsidRPr="003B11D6" w:rsidRDefault="00AC7A1C" w:rsidP="00754918">
                            <w:pPr>
                              <w:rPr>
                                <w:sz w:val="18"/>
                                <w:szCs w:val="18"/>
                              </w:rPr>
                            </w:pPr>
                            <w:r w:rsidRPr="003B11D6">
                              <w:rPr>
                                <w:sz w:val="18"/>
                                <w:szCs w:val="18"/>
                              </w:rPr>
                              <w:t>Higher cost</w:t>
                            </w:r>
                          </w:p>
                          <w:p w14:paraId="2987E503" w14:textId="54B37FF5" w:rsidR="00AC7A1C" w:rsidRPr="003B11D6" w:rsidRDefault="00AC7A1C" w:rsidP="00754918">
                            <w:pPr>
                              <w:rPr>
                                <w:sz w:val="18"/>
                                <w:szCs w:val="18"/>
                              </w:rPr>
                            </w:pPr>
                            <w:r w:rsidRPr="003B11D6">
                              <w:rPr>
                                <w:sz w:val="18"/>
                                <w:szCs w:val="18"/>
                              </w:rPr>
                              <w:t>Faster access</w:t>
                            </w:r>
                          </w:p>
                          <w:p w14:paraId="05E7A73E" w14:textId="5D695BC3" w:rsidR="00D40A21" w:rsidRPr="003B11D6" w:rsidRDefault="00AC7A1C" w:rsidP="00754918">
                            <w:pPr>
                              <w:rPr>
                                <w:sz w:val="18"/>
                                <w:szCs w:val="18"/>
                              </w:rPr>
                            </w:pPr>
                            <w:r w:rsidRPr="003B11D6">
                              <w:rPr>
                                <w:sz w:val="18"/>
                                <w:szCs w:val="18"/>
                              </w:rPr>
                              <w:t>More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1B792" id="Text Box 15" o:spid="_x0000_s1031" type="#_x0000_t202" style="position:absolute;left:0;text-align:left;margin-left:314.7pt;margin-top:255.8pt;width:67.85pt;height:116.7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" fillcolor="white [3201]" strokecolor="black [3200]" strokeweight="1.5pt">
                <v:textbox>
                  <w:txbxContent>
                    <w:p w14:paraId="33F24660" w14:textId="24EDCF4C" w:rsidR="00AC7A1C" w:rsidRPr="003B11D6" w:rsidRDefault="00AC7A1C" w:rsidP="00754918">
                      <w:pPr>
                        <w:rPr>
                          <w:sz w:val="18"/>
                          <w:szCs w:val="18"/>
                          <w:u w:val="single"/>
                        </w:rPr>
                      </w:pPr>
                      <w:r w:rsidRPr="003B11D6">
                        <w:rPr>
                          <w:sz w:val="18"/>
                          <w:szCs w:val="18"/>
                          <w:u w:val="single"/>
                        </w:rPr>
                        <w:t>Private Dentistry</w:t>
                      </w:r>
                    </w:p>
                    <w:p w14:paraId="60859885" w14:textId="2FC947F0" w:rsidR="00AC7A1C" w:rsidRPr="003B11D6" w:rsidRDefault="00AC7A1C" w:rsidP="00754918">
                      <w:pPr>
                        <w:rPr>
                          <w:sz w:val="18"/>
                          <w:szCs w:val="18"/>
                        </w:rPr>
                      </w:pPr>
                      <w:r w:rsidRPr="003B11D6">
                        <w:rPr>
                          <w:sz w:val="18"/>
                          <w:szCs w:val="18"/>
                        </w:rPr>
                        <w:t>Higher cost</w:t>
                      </w:r>
                    </w:p>
                    <w:p w14:paraId="2987E503" w14:textId="54B37FF5" w:rsidR="00AC7A1C" w:rsidRPr="003B11D6" w:rsidRDefault="00AC7A1C" w:rsidP="00754918">
                      <w:pPr>
                        <w:rPr>
                          <w:sz w:val="18"/>
                          <w:szCs w:val="18"/>
                        </w:rPr>
                      </w:pPr>
                      <w:r w:rsidRPr="003B11D6">
                        <w:rPr>
                          <w:sz w:val="18"/>
                          <w:szCs w:val="18"/>
                        </w:rPr>
                        <w:t>Faster access</w:t>
                      </w:r>
                    </w:p>
                    <w:p w14:paraId="05E7A73E" w14:textId="5D695BC3" w:rsidR="00D40A21" w:rsidRPr="003B11D6" w:rsidRDefault="00AC7A1C" w:rsidP="00754918">
                      <w:pPr>
                        <w:rPr>
                          <w:sz w:val="18"/>
                          <w:szCs w:val="18"/>
                        </w:rPr>
                      </w:pPr>
                      <w:r w:rsidRPr="003B11D6">
                        <w:rPr>
                          <w:sz w:val="18"/>
                          <w:szCs w:val="18"/>
                        </w:rPr>
                        <w:t>More choice</w:t>
                      </w:r>
                    </w:p>
                  </w:txbxContent>
                </v:textbox>
                <w10:wrap type="square"/>
              </v:shape>
            </w:pict>
          </mc:Fallback>
        </mc:AlternateContent>
      </w:r>
      <w:r w:rsidR="000D2740">
        <w:rPr>
          <w:rFonts w:ascii="Arial" w:hAnsi="Arial" w:cs="Arial"/>
          <w:noProof/>
          <w:sz w:val="22"/>
          <w:szCs w:val="22"/>
        </w:rPr>
        <mc:AlternateContent>
          <mc:Choice Requires="wps">
            <w:drawing>
              <wp:anchor distT="45720" distB="45720" distL="114300" distR="114300" simplePos="0" relativeHeight="251674624" behindDoc="0" locked="0" layoutInCell="1" allowOverlap="1" wp14:anchorId="66E259AF" wp14:editId="59F4515C">
                <wp:simplePos x="0" y="0"/>
                <wp:positionH relativeFrom="column">
                  <wp:posOffset>3128010</wp:posOffset>
                </wp:positionH>
                <wp:positionV relativeFrom="paragraph">
                  <wp:posOffset>3248660</wp:posOffset>
                </wp:positionV>
                <wp:extent cx="868680" cy="1482090"/>
                <wp:effectExtent l="0" t="0" r="26670" b="22860"/>
                <wp:wrapSquare wrapText="bothSides"/>
                <wp:docPr id="652684281" name="Text Box 14"/>
                <wp:cNvGraphicFramePr/>
                <a:graphic xmlns:a="http://schemas.openxmlformats.org/drawingml/2006/main">
                  <a:graphicData uri="http://schemas.microsoft.com/office/word/2010/wordprocessingShape">
                    <wps:wsp>
                      <wps:cNvSpPr txBox="1"/>
                      <wps:spPr>
                        <a:xfrm>
                          <a:off x="0" y="0"/>
                          <a:ext cx="868680" cy="1482090"/>
                        </a:xfrm>
                        <a:prstGeom prst="rect">
                          <a:avLst/>
                        </a:prstGeom>
                        <a:ln/>
                      </wps:spPr>
                      <wps:style>
                        <a:lnRef idx="2">
                          <a:schemeClr val="dk1"/>
                        </a:lnRef>
                        <a:fillRef idx="1">
                          <a:schemeClr val="lt1"/>
                        </a:fillRef>
                        <a:effectRef idx="0">
                          <a:schemeClr val="dk1"/>
                        </a:effectRef>
                        <a:fontRef idx="minor">
                          <a:schemeClr val="dk1"/>
                        </a:fontRef>
                      </wps:style>
                      <wps:txbx>
                        <w:txbxContent>
                          <w:p w14:paraId="6276F153" w14:textId="5F2F2F94" w:rsidR="00EC469F" w:rsidRPr="00906B79" w:rsidRDefault="00EC469F" w:rsidP="00906B79">
                            <w:pPr>
                              <w:jc w:val="both"/>
                              <w:rPr>
                                <w:sz w:val="18"/>
                                <w:szCs w:val="18"/>
                                <w:u w:val="single"/>
                              </w:rPr>
                            </w:pPr>
                            <w:r w:rsidRPr="00906B79">
                              <w:rPr>
                                <w:sz w:val="18"/>
                                <w:szCs w:val="18"/>
                                <w:u w:val="single"/>
                              </w:rPr>
                              <w:t>NHS Dentistry</w:t>
                            </w:r>
                            <w:r w:rsidR="00BD6802" w:rsidRPr="00906B79">
                              <w:rPr>
                                <w:sz w:val="18"/>
                                <w:szCs w:val="18"/>
                                <w:u w:val="single"/>
                              </w:rPr>
                              <w:t xml:space="preserve"> </w:t>
                            </w:r>
                            <w:r w:rsidRPr="00906B79">
                              <w:rPr>
                                <w:sz w:val="18"/>
                                <w:szCs w:val="18"/>
                                <w:u w:val="single"/>
                              </w:rPr>
                              <w:t xml:space="preserve">            </w:t>
                            </w:r>
                          </w:p>
                          <w:p w14:paraId="2354C527" w14:textId="4A55D885" w:rsidR="00EC469F" w:rsidRPr="00906B79" w:rsidRDefault="00EC469F" w:rsidP="00906B79">
                            <w:pPr>
                              <w:jc w:val="both"/>
                              <w:rPr>
                                <w:sz w:val="18"/>
                                <w:szCs w:val="18"/>
                              </w:rPr>
                            </w:pPr>
                            <w:r w:rsidRPr="00906B79">
                              <w:rPr>
                                <w:sz w:val="18"/>
                                <w:szCs w:val="18"/>
                              </w:rPr>
                              <w:t>Lower cost</w:t>
                            </w:r>
                            <w:r w:rsidR="00BD6802" w:rsidRPr="00906B79">
                              <w:rPr>
                                <w:sz w:val="18"/>
                                <w:szCs w:val="18"/>
                              </w:rPr>
                              <w:t xml:space="preserve">                   </w:t>
                            </w:r>
                          </w:p>
                          <w:p w14:paraId="00DF87F8" w14:textId="21161395" w:rsidR="00EC469F" w:rsidRPr="00906B79" w:rsidRDefault="00EC469F" w:rsidP="00906B79">
                            <w:pPr>
                              <w:jc w:val="both"/>
                              <w:rPr>
                                <w:sz w:val="18"/>
                                <w:szCs w:val="18"/>
                              </w:rPr>
                            </w:pPr>
                            <w:r w:rsidRPr="00906B79">
                              <w:rPr>
                                <w:sz w:val="18"/>
                                <w:szCs w:val="18"/>
                              </w:rPr>
                              <w:t>Longer wait</w:t>
                            </w:r>
                            <w:r w:rsidR="00BD6802" w:rsidRPr="00906B79">
                              <w:rPr>
                                <w:sz w:val="18"/>
                                <w:szCs w:val="18"/>
                              </w:rPr>
                              <w:t xml:space="preserve">                   </w:t>
                            </w:r>
                          </w:p>
                          <w:p w14:paraId="5C8242FE" w14:textId="1EFFF81B" w:rsidR="00EC469F" w:rsidRPr="00906B79" w:rsidRDefault="00EC469F" w:rsidP="00906B79">
                            <w:pPr>
                              <w:jc w:val="both"/>
                              <w:rPr>
                                <w:sz w:val="18"/>
                                <w:szCs w:val="18"/>
                              </w:rPr>
                            </w:pPr>
                            <w:r w:rsidRPr="00906B79">
                              <w:rPr>
                                <w:sz w:val="18"/>
                                <w:szCs w:val="18"/>
                              </w:rPr>
                              <w:t>Limited options</w:t>
                            </w:r>
                            <w:r w:rsidR="00753D6C" w:rsidRPr="00906B79">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259AF" id="Text Box 14" o:spid="_x0000_s1032" type="#_x0000_t202" style="position:absolute;left:0;text-align:left;margin-left:246.3pt;margin-top:255.8pt;width:68.4pt;height:116.7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" fillcolor="white [3201]" strokecolor="black [3200]" strokeweight="1.5pt">
                <v:textbox>
                  <w:txbxContent>
                    <w:p w14:paraId="6276F153" w14:textId="5F2F2F94" w:rsidR="00EC469F" w:rsidRPr="00906B79" w:rsidRDefault="00EC469F" w:rsidP="00906B79">
                      <w:pPr>
                        <w:jc w:val="both"/>
                        <w:rPr>
                          <w:sz w:val="18"/>
                          <w:szCs w:val="18"/>
                          <w:u w:val="single"/>
                        </w:rPr>
                      </w:pPr>
                      <w:r w:rsidRPr="00906B79">
                        <w:rPr>
                          <w:sz w:val="18"/>
                          <w:szCs w:val="18"/>
                          <w:u w:val="single"/>
                        </w:rPr>
                        <w:t>NHS Dentistry</w:t>
                      </w:r>
                      <w:r w:rsidR="00BD6802" w:rsidRPr="00906B79">
                        <w:rPr>
                          <w:sz w:val="18"/>
                          <w:szCs w:val="18"/>
                          <w:u w:val="single"/>
                        </w:rPr>
                        <w:t xml:space="preserve"> </w:t>
                      </w:r>
                      <w:r w:rsidRPr="00906B79">
                        <w:rPr>
                          <w:sz w:val="18"/>
                          <w:szCs w:val="18"/>
                          <w:u w:val="single"/>
                        </w:rPr>
                        <w:t xml:space="preserve">            </w:t>
                      </w:r>
                    </w:p>
                    <w:p w14:paraId="2354C527" w14:textId="4A55D885" w:rsidR="00EC469F" w:rsidRPr="00906B79" w:rsidRDefault="00EC469F" w:rsidP="00906B79">
                      <w:pPr>
                        <w:jc w:val="both"/>
                        <w:rPr>
                          <w:sz w:val="18"/>
                          <w:szCs w:val="18"/>
                        </w:rPr>
                      </w:pPr>
                      <w:r w:rsidRPr="00906B79">
                        <w:rPr>
                          <w:sz w:val="18"/>
                          <w:szCs w:val="18"/>
                        </w:rPr>
                        <w:t>Lower cost</w:t>
                      </w:r>
                      <w:r w:rsidR="00BD6802" w:rsidRPr="00906B79">
                        <w:rPr>
                          <w:sz w:val="18"/>
                          <w:szCs w:val="18"/>
                        </w:rPr>
                        <w:t xml:space="preserve">                   </w:t>
                      </w:r>
                    </w:p>
                    <w:p w14:paraId="00DF87F8" w14:textId="21161395" w:rsidR="00EC469F" w:rsidRPr="00906B79" w:rsidRDefault="00EC469F" w:rsidP="00906B79">
                      <w:pPr>
                        <w:jc w:val="both"/>
                        <w:rPr>
                          <w:sz w:val="18"/>
                          <w:szCs w:val="18"/>
                        </w:rPr>
                      </w:pPr>
                      <w:r w:rsidRPr="00906B79">
                        <w:rPr>
                          <w:sz w:val="18"/>
                          <w:szCs w:val="18"/>
                        </w:rPr>
                        <w:t>Longer wait</w:t>
                      </w:r>
                      <w:r w:rsidR="00BD6802" w:rsidRPr="00906B79">
                        <w:rPr>
                          <w:sz w:val="18"/>
                          <w:szCs w:val="18"/>
                        </w:rPr>
                        <w:t xml:space="preserve">                   </w:t>
                      </w:r>
                    </w:p>
                    <w:p w14:paraId="5C8242FE" w14:textId="1EFFF81B" w:rsidR="00EC469F" w:rsidRPr="00906B79" w:rsidRDefault="00EC469F" w:rsidP="00906B79">
                      <w:pPr>
                        <w:jc w:val="both"/>
                        <w:rPr>
                          <w:sz w:val="18"/>
                          <w:szCs w:val="18"/>
                        </w:rPr>
                      </w:pPr>
                      <w:r w:rsidRPr="00906B79">
                        <w:rPr>
                          <w:sz w:val="18"/>
                          <w:szCs w:val="18"/>
                        </w:rPr>
                        <w:t>Limited options</w:t>
                      </w:r>
                      <w:r w:rsidR="00753D6C" w:rsidRPr="00906B79">
                        <w:rPr>
                          <w:sz w:val="18"/>
                          <w:szCs w:val="18"/>
                        </w:rPr>
                        <w:t xml:space="preserve">           </w:t>
                      </w:r>
                    </w:p>
                  </w:txbxContent>
                </v:textbox>
                <w10:wrap type="square"/>
              </v:shape>
            </w:pict>
          </mc:Fallback>
        </mc:AlternateContent>
      </w:r>
      <w:r w:rsidR="00DD544D" w:rsidRPr="00BD1982">
        <w:rPr>
          <w:noProof/>
        </w:rPr>
        <mc:AlternateContent>
          <mc:Choice Requires="wps">
            <w:drawing>
              <wp:anchor distT="45720" distB="45720" distL="114300" distR="114300" simplePos="0" relativeHeight="251663360" behindDoc="1" locked="0" layoutInCell="1" allowOverlap="1" wp14:anchorId="36B67A11" wp14:editId="4F762BEF">
                <wp:simplePos x="0" y="0"/>
                <wp:positionH relativeFrom="column">
                  <wp:posOffset>-104775</wp:posOffset>
                </wp:positionH>
                <wp:positionV relativeFrom="paragraph">
                  <wp:posOffset>4215765</wp:posOffset>
                </wp:positionV>
                <wp:extent cx="3108960" cy="516255"/>
                <wp:effectExtent l="0" t="0" r="15240" b="17145"/>
                <wp:wrapTight wrapText="bothSides">
                  <wp:wrapPolygon edited="0">
                    <wp:start x="0" y="0"/>
                    <wp:lineTo x="0" y="21520"/>
                    <wp:lineTo x="21574" y="21520"/>
                    <wp:lineTo x="21574" y="0"/>
                    <wp:lineTo x="0" y="0"/>
                  </wp:wrapPolygon>
                </wp:wrapTight>
                <wp:docPr id="1054861331" name="Text Box 4"/>
                <wp:cNvGraphicFramePr/>
                <a:graphic xmlns:a="http://schemas.openxmlformats.org/drawingml/2006/main">
                  <a:graphicData uri="http://schemas.microsoft.com/office/word/2010/wordprocessingShape">
                    <wps:wsp>
                      <wps:cNvSpPr txBox="1"/>
                      <wps:spPr>
                        <a:xfrm>
                          <a:off x="0" y="0"/>
                          <a:ext cx="3108960" cy="51625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BE6767B" w14:textId="77777777" w:rsidR="004E1067" w:rsidRPr="00925B56" w:rsidRDefault="004E1067" w:rsidP="00A63D51">
                            <w:pPr>
                              <w:spacing w:line="240" w:lineRule="auto"/>
                              <w:rPr>
                                <w:b/>
                                <w:bCs/>
                                <w:sz w:val="18"/>
                                <w:szCs w:val="18"/>
                              </w:rPr>
                            </w:pPr>
                            <w:r w:rsidRPr="00925B56">
                              <w:rPr>
                                <w:sz w:val="18"/>
                                <w:szCs w:val="18"/>
                              </w:rPr>
                              <w:t xml:space="preserve">Dentistry services are provided through both </w:t>
                            </w:r>
                            <w:r w:rsidRPr="00925B56">
                              <w:rPr>
                                <w:b/>
                                <w:bCs/>
                                <w:sz w:val="18"/>
                                <w:szCs w:val="18"/>
                              </w:rPr>
                              <w:t xml:space="preserve">NHS and </w:t>
                            </w:r>
                          </w:p>
                          <w:p w14:paraId="3CB5689A" w14:textId="5FFBCB05" w:rsidR="004E1067" w:rsidRPr="00925B56" w:rsidRDefault="004E1067" w:rsidP="00A63D51">
                            <w:pPr>
                              <w:spacing w:line="240" w:lineRule="auto"/>
                              <w:rPr>
                                <w:sz w:val="18"/>
                                <w:szCs w:val="18"/>
                              </w:rPr>
                            </w:pPr>
                            <w:r w:rsidRPr="00925B56">
                              <w:rPr>
                                <w:b/>
                                <w:bCs/>
                                <w:sz w:val="18"/>
                                <w:szCs w:val="18"/>
                              </w:rPr>
                              <w:t>Private practices</w:t>
                            </w:r>
                            <w:r w:rsidRPr="00925B56">
                              <w:rPr>
                                <w:sz w:val="18"/>
                                <w:szCs w:val="18"/>
                              </w:rPr>
                              <w:t>, supporting overall health and wellbeing.</w:t>
                            </w:r>
                          </w:p>
                          <w:p w14:paraId="167A9E42" w14:textId="77777777" w:rsidR="004E1067" w:rsidRPr="00925B56" w:rsidRDefault="004E1067" w:rsidP="00A63D51">
                            <w:pPr>
                              <w:spacing w:line="240" w:lineRule="auto"/>
                              <w:rPr>
                                <w:sz w:val="18"/>
                                <w:szCs w:val="18"/>
                              </w:rPr>
                            </w:pPr>
                          </w:p>
                          <w:p w14:paraId="2E014CCE" w14:textId="77777777" w:rsidR="004E1067" w:rsidRPr="00925B56" w:rsidRDefault="004E1067" w:rsidP="00A63D51">
                            <w:pPr>
                              <w:spacing w:line="24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67A11" id="Text Box 4" o:spid="_x0000_s1033" type="#_x0000_t202" style="position:absolute;left:0;text-align:left;margin-left:-8.25pt;margin-top:331.95pt;width:244.8pt;height:40.6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" fillcolor="white [3201]" strokecolor="#e97132 [3205]" strokeweight="1.5pt">
                <v:textbox>
                  <w:txbxContent>
                    <w:p w14:paraId="2BE6767B" w14:textId="77777777" w:rsidR="004E1067" w:rsidRPr="00925B56" w:rsidRDefault="004E1067" w:rsidP="00A63D51">
                      <w:pPr>
                        <w:spacing w:line="240" w:lineRule="auto"/>
                        <w:rPr>
                          <w:b/>
                          <w:bCs/>
                          <w:sz w:val="18"/>
                          <w:szCs w:val="18"/>
                        </w:rPr>
                      </w:pPr>
                      <w:r w:rsidRPr="00925B56">
                        <w:rPr>
                          <w:sz w:val="18"/>
                          <w:szCs w:val="18"/>
                        </w:rPr>
                        <w:t xml:space="preserve">Dentistry services are provided through both </w:t>
                      </w:r>
                      <w:r w:rsidRPr="00925B56">
                        <w:rPr>
                          <w:b/>
                          <w:bCs/>
                          <w:sz w:val="18"/>
                          <w:szCs w:val="18"/>
                        </w:rPr>
                        <w:t xml:space="preserve">NHS and </w:t>
                      </w:r>
                    </w:p>
                    <w:p w14:paraId="3CB5689A" w14:textId="5FFBCB05" w:rsidR="004E1067" w:rsidRPr="00925B56" w:rsidRDefault="004E1067" w:rsidP="00A63D51">
                      <w:pPr>
                        <w:spacing w:line="240" w:lineRule="auto"/>
                        <w:rPr>
                          <w:sz w:val="18"/>
                          <w:szCs w:val="18"/>
                        </w:rPr>
                      </w:pPr>
                      <w:r w:rsidRPr="00925B56">
                        <w:rPr>
                          <w:b/>
                          <w:bCs/>
                          <w:sz w:val="18"/>
                          <w:szCs w:val="18"/>
                        </w:rPr>
                        <w:t>Private practices</w:t>
                      </w:r>
                      <w:r w:rsidRPr="00925B56">
                        <w:rPr>
                          <w:sz w:val="18"/>
                          <w:szCs w:val="18"/>
                        </w:rPr>
                        <w:t>, supporting overall health and wellbeing.</w:t>
                      </w:r>
                    </w:p>
                    <w:p w14:paraId="167A9E42" w14:textId="77777777" w:rsidR="004E1067" w:rsidRPr="00925B56" w:rsidRDefault="004E1067" w:rsidP="00A63D51">
                      <w:pPr>
                        <w:spacing w:line="240" w:lineRule="auto"/>
                        <w:rPr>
                          <w:sz w:val="18"/>
                          <w:szCs w:val="18"/>
                        </w:rPr>
                      </w:pPr>
                    </w:p>
                    <w:p w14:paraId="2E014CCE" w14:textId="77777777" w:rsidR="004E1067" w:rsidRPr="00925B56" w:rsidRDefault="004E1067" w:rsidP="00A63D51">
                      <w:pPr>
                        <w:spacing w:line="240" w:lineRule="auto"/>
                        <w:rPr>
                          <w:sz w:val="18"/>
                          <w:szCs w:val="18"/>
                        </w:rPr>
                      </w:pPr>
                    </w:p>
                  </w:txbxContent>
                </v:textbox>
                <w10:wrap type="tight"/>
              </v:shape>
            </w:pict>
          </mc:Fallback>
        </mc:AlternateContent>
      </w:r>
      <w:r w:rsidR="00BC2463">
        <w:rPr>
          <w:rFonts w:ascii="Arial" w:hAnsi="Arial" w:cs="Arial"/>
          <w:noProof/>
        </w:rPr>
        <mc:AlternateContent>
          <mc:Choice Requires="wps">
            <w:drawing>
              <wp:anchor distT="45720" distB="45720" distL="114300" distR="114300" simplePos="0" relativeHeight="251671552" behindDoc="0" locked="0" layoutInCell="1" allowOverlap="1" wp14:anchorId="6A20B80B" wp14:editId="1B7D9FAD">
                <wp:simplePos x="0" y="0"/>
                <wp:positionH relativeFrom="column">
                  <wp:posOffset>3623945</wp:posOffset>
                </wp:positionH>
                <wp:positionV relativeFrom="paragraph">
                  <wp:posOffset>5299075</wp:posOffset>
                </wp:positionV>
                <wp:extent cx="3522345" cy="2428875"/>
                <wp:effectExtent l="0" t="0" r="20955" b="28575"/>
                <wp:wrapSquare wrapText="bothSides"/>
                <wp:docPr id="1433775182" name="Text Box 11"/>
                <wp:cNvGraphicFramePr/>
                <a:graphic xmlns:a="http://schemas.openxmlformats.org/drawingml/2006/main">
                  <a:graphicData uri="http://schemas.microsoft.com/office/word/2010/wordprocessingShape">
                    <wps:wsp>
                      <wps:cNvSpPr txBox="1"/>
                      <wps:spPr>
                        <a:xfrm>
                          <a:off x="0" y="0"/>
                          <a:ext cx="3522345" cy="242887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7C34EF0" w14:textId="387968EE" w:rsidR="00EA05E0" w:rsidRPr="002D1261" w:rsidRDefault="00EA05E0">
                            <w:pPr>
                              <w:rPr>
                                <w:b/>
                                <w:bCs/>
                                <w:sz w:val="18"/>
                                <w:szCs w:val="18"/>
                              </w:rPr>
                            </w:pPr>
                            <w:r w:rsidRPr="00F507B6">
                              <w:rPr>
                                <w:b/>
                                <w:bCs/>
                                <w:color w:val="0070C0"/>
                                <w:sz w:val="18"/>
                                <w:szCs w:val="18"/>
                              </w:rPr>
                              <w:t>Key Challenge 2: Cost and Inequality</w:t>
                            </w:r>
                            <w:r w:rsidRPr="002D1261">
                              <w:rPr>
                                <w:b/>
                                <w:bCs/>
                                <w:sz w:val="18"/>
                                <w:szCs w:val="18"/>
                              </w:rPr>
                              <w:t xml:space="preserve"> </w:t>
                            </w:r>
                          </w:p>
                          <w:p w14:paraId="04B2B53F" w14:textId="578B59AC" w:rsidR="00EA05E0" w:rsidRPr="007112FA" w:rsidRDefault="00EA05E0">
                            <w:pPr>
                              <w:rPr>
                                <w:b/>
                                <w:bCs/>
                                <w:sz w:val="18"/>
                                <w:szCs w:val="18"/>
                              </w:rPr>
                            </w:pPr>
                            <w:r w:rsidRPr="002D1261">
                              <w:rPr>
                                <w:b/>
                                <w:bCs/>
                                <w:sz w:val="18"/>
                                <w:szCs w:val="18"/>
                              </w:rPr>
                              <w:t>Content:</w:t>
                            </w:r>
                            <w:r w:rsidR="007112FA">
                              <w:rPr>
                                <w:b/>
                                <w:bCs/>
                                <w:sz w:val="18"/>
                                <w:szCs w:val="18"/>
                              </w:rPr>
                              <w:t xml:space="preserve"> </w:t>
                            </w:r>
                            <w:r w:rsidR="007112FA" w:rsidRPr="007112FA">
                              <w:rPr>
                                <w:sz w:val="18"/>
                                <w:szCs w:val="18"/>
                              </w:rPr>
                              <w:t>A</w:t>
                            </w:r>
                            <w:r w:rsidRPr="007112FA">
                              <w:rPr>
                                <w:sz w:val="18"/>
                                <w:szCs w:val="18"/>
                              </w:rPr>
                              <w:t>lthough</w:t>
                            </w:r>
                            <w:r w:rsidRPr="002D1261">
                              <w:rPr>
                                <w:sz w:val="18"/>
                                <w:szCs w:val="18"/>
                              </w:rPr>
                              <w:t xml:space="preserve"> </w:t>
                            </w:r>
                            <w:r w:rsidR="007112FA">
                              <w:rPr>
                                <w:sz w:val="18"/>
                                <w:szCs w:val="18"/>
                              </w:rPr>
                              <w:t>N</w:t>
                            </w:r>
                            <w:r w:rsidRPr="002D1261">
                              <w:rPr>
                                <w:sz w:val="18"/>
                                <w:szCs w:val="18"/>
                              </w:rPr>
                              <w:t>HS dentistry is subsidised, cost remains a</w:t>
                            </w:r>
                            <w:r w:rsidR="00671060" w:rsidRPr="00671060">
                              <w:rPr>
                                <w:sz w:val="18"/>
                                <w:szCs w:val="18"/>
                              </w:rPr>
                              <w:t xml:space="preserve"> significant barrier for some patients.</w:t>
                            </w:r>
                            <w:r w:rsidR="006E23D4">
                              <w:rPr>
                                <w:sz w:val="18"/>
                                <w:szCs w:val="18"/>
                              </w:rPr>
                              <w:t xml:space="preserve"> </w:t>
                            </w:r>
                            <w:r w:rsidR="00854F8B">
                              <w:rPr>
                                <mc:AlternateContent>
                                  <mc:Choice Requires="w16se"/>
                                  <mc:Fallback>
                                    <w:rFonts w:ascii="Segoe UI Emoji" w:eastAsia="Segoe UI Emoji" w:hAnsi="Segoe UI Emoji" w:cs="Segoe UI Emoji"/>
                                  </mc:Fallback>
                                </mc:AlternateContent>
                                <w:b/>
                                <w:bCs/>
                                <w:sz w:val="18"/>
                                <w:szCs w:val="18"/>
                              </w:rPr>
                              <mc:AlternateContent>
                                <mc:Choice Requires="w16se">
                                  <w16se:symEx w16se:font="Segoe UI Emoji" w16se:char="1F4B7"/>
                                </mc:Choice>
                                <mc:Fallback>
                                  <w:t>💷</w:t>
                                </mc:Fallback>
                              </mc:AlternateContent>
                            </w:r>
                          </w:p>
                          <w:p w14:paraId="56DFE49D" w14:textId="77777777" w:rsidR="00EA05E0" w:rsidRPr="002D1261" w:rsidRDefault="00EA05E0">
                            <w:pPr>
                              <w:rPr>
                                <w:b/>
                                <w:bCs/>
                                <w:sz w:val="18"/>
                                <w:szCs w:val="18"/>
                              </w:rPr>
                            </w:pPr>
                            <w:r w:rsidRPr="002D1261">
                              <w:rPr>
                                <w:b/>
                                <w:bCs/>
                                <w:sz w:val="18"/>
                                <w:szCs w:val="18"/>
                              </w:rPr>
                              <w:t>Issues include:</w:t>
                            </w:r>
                          </w:p>
                          <w:p w14:paraId="755FB7A9" w14:textId="77777777" w:rsidR="00011FF1" w:rsidRDefault="00EA05E0" w:rsidP="00011FF1">
                            <w:pPr>
                              <w:pStyle w:val="ListParagraph"/>
                              <w:numPr>
                                <w:ilvl w:val="0"/>
                                <w:numId w:val="6"/>
                              </w:numPr>
                              <w:rPr>
                                <w:sz w:val="18"/>
                                <w:szCs w:val="18"/>
                              </w:rPr>
                            </w:pPr>
                            <w:r w:rsidRPr="00011FF1">
                              <w:rPr>
                                <w:sz w:val="18"/>
                                <w:szCs w:val="18"/>
                              </w:rPr>
                              <w:t>Charges for treatments</w:t>
                            </w:r>
                            <w:r w:rsidR="004315EE" w:rsidRPr="00011FF1">
                              <w:rPr>
                                <w:sz w:val="18"/>
                                <w:szCs w:val="18"/>
                              </w:rPr>
                              <w:t xml:space="preserve"> </w:t>
                            </w:r>
                          </w:p>
                          <w:p w14:paraId="2620C891" w14:textId="77777777" w:rsidR="00011FF1" w:rsidRDefault="00E07E50" w:rsidP="00011FF1">
                            <w:pPr>
                              <w:pStyle w:val="ListParagraph"/>
                              <w:numPr>
                                <w:ilvl w:val="0"/>
                                <w:numId w:val="6"/>
                              </w:numPr>
                              <w:rPr>
                                <w:sz w:val="18"/>
                                <w:szCs w:val="18"/>
                              </w:rPr>
                            </w:pPr>
                            <w:r w:rsidRPr="00011FF1">
                              <w:rPr>
                                <w:sz w:val="18"/>
                                <w:szCs w:val="18"/>
                              </w:rPr>
                              <w:t xml:space="preserve">High </w:t>
                            </w:r>
                            <w:r w:rsidR="00EA05E0" w:rsidRPr="00011FF1">
                              <w:rPr>
                                <w:sz w:val="18"/>
                                <w:szCs w:val="18"/>
                              </w:rPr>
                              <w:t>private care costs</w:t>
                            </w:r>
                            <w:r w:rsidRPr="00011FF1">
                              <w:rPr>
                                <w:sz w:val="18"/>
                                <w:szCs w:val="18"/>
                              </w:rPr>
                              <w:t xml:space="preserve"> </w:t>
                            </w:r>
                          </w:p>
                          <w:p w14:paraId="3A693C64" w14:textId="6AF07762" w:rsidR="00EA05E0" w:rsidRPr="00011FF1" w:rsidRDefault="00180E7E" w:rsidP="00011FF1">
                            <w:pPr>
                              <w:pStyle w:val="ListParagraph"/>
                              <w:numPr>
                                <w:ilvl w:val="0"/>
                                <w:numId w:val="6"/>
                              </w:numPr>
                              <w:rPr>
                                <w:sz w:val="18"/>
                                <w:szCs w:val="18"/>
                              </w:rPr>
                            </w:pPr>
                            <w:r w:rsidRPr="00011FF1">
                              <w:rPr>
                                <w:sz w:val="18"/>
                                <w:szCs w:val="18"/>
                              </w:rPr>
                              <w:t>Unequal</w:t>
                            </w:r>
                            <w:r w:rsidR="00EA05E0" w:rsidRPr="00011FF1">
                              <w:rPr>
                                <w:sz w:val="18"/>
                                <w:szCs w:val="18"/>
                              </w:rPr>
                              <w:t xml:space="preserve"> access across regions</w:t>
                            </w:r>
                          </w:p>
                          <w:p w14:paraId="723E90EE" w14:textId="77777777" w:rsidR="00EA05E0" w:rsidRDefault="00EA05E0">
                            <w:pPr>
                              <w:rPr>
                                <w:b/>
                                <w:bCs/>
                                <w:sz w:val="18"/>
                                <w:szCs w:val="18"/>
                              </w:rPr>
                            </w:pPr>
                            <w:r w:rsidRPr="002D1261">
                              <w:rPr>
                                <w:b/>
                                <w:bCs/>
                                <w:sz w:val="18"/>
                                <w:szCs w:val="18"/>
                              </w:rPr>
                              <w:t>Impact:</w:t>
                            </w:r>
                          </w:p>
                          <w:p w14:paraId="49384150" w14:textId="77777777" w:rsidR="006A7BF6" w:rsidRDefault="009A25FE" w:rsidP="006A7BF6">
                            <w:pPr>
                              <w:pStyle w:val="ListParagraph"/>
                              <w:numPr>
                                <w:ilvl w:val="0"/>
                                <w:numId w:val="8"/>
                              </w:numPr>
                              <w:rPr>
                                <w:sz w:val="18"/>
                                <w:szCs w:val="18"/>
                              </w:rPr>
                            </w:pPr>
                            <w:r w:rsidRPr="006A7BF6">
                              <w:rPr>
                                <w:sz w:val="18"/>
                                <w:szCs w:val="18"/>
                              </w:rPr>
                              <w:t>S</w:t>
                            </w:r>
                            <w:r w:rsidR="00EA05E0" w:rsidRPr="006A7BF6">
                              <w:rPr>
                                <w:sz w:val="18"/>
                                <w:szCs w:val="18"/>
                              </w:rPr>
                              <w:t>ome individuals delay or avoid treatment</w:t>
                            </w:r>
                          </w:p>
                          <w:p w14:paraId="5F71ADCA" w14:textId="77777777" w:rsidR="00372464" w:rsidRDefault="00180E7E" w:rsidP="00372464">
                            <w:pPr>
                              <w:pStyle w:val="ListParagraph"/>
                              <w:numPr>
                                <w:ilvl w:val="0"/>
                                <w:numId w:val="8"/>
                              </w:numPr>
                              <w:rPr>
                                <w:sz w:val="18"/>
                                <w:szCs w:val="18"/>
                              </w:rPr>
                            </w:pPr>
                            <w:r w:rsidRPr="006A7BF6">
                              <w:rPr>
                                <w:sz w:val="18"/>
                                <w:szCs w:val="18"/>
                              </w:rPr>
                              <w:t xml:space="preserve"> In</w:t>
                            </w:r>
                            <w:r w:rsidR="00EA05E0" w:rsidRPr="006A7BF6">
                              <w:rPr>
                                <w:sz w:val="18"/>
                                <w:szCs w:val="18"/>
                              </w:rPr>
                              <w:t>creased risk of serious dental conditions</w:t>
                            </w:r>
                          </w:p>
                          <w:p w14:paraId="36F8EFCE" w14:textId="7D83D602" w:rsidR="00EA05E0" w:rsidRPr="00372464" w:rsidRDefault="00414B05" w:rsidP="00372464">
                            <w:pPr>
                              <w:pStyle w:val="ListParagraph"/>
                              <w:numPr>
                                <w:ilvl w:val="0"/>
                                <w:numId w:val="8"/>
                              </w:numPr>
                              <w:rPr>
                                <w:sz w:val="18"/>
                                <w:szCs w:val="18"/>
                              </w:rPr>
                            </w:pPr>
                            <w:r>
                              <w:rPr>
                                <w:sz w:val="18"/>
                                <w:szCs w:val="18"/>
                              </w:rPr>
                              <w:t>This contributes to widening health inequalities over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0B80B" id="Text Box 11" o:spid="_x0000_s1034" type="#_x0000_t202" style="position:absolute;left:0;text-align:left;margin-left:285.35pt;margin-top:417.25pt;width:277.35pt;height:191.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" fillcolor="white [3201]" strokecolor="#e97132 [3205]" strokeweight="1.5pt">
                <v:textbox>
                  <w:txbxContent>
                    <w:p w14:paraId="57C34EF0" w14:textId="387968EE" w:rsidR="00EA05E0" w:rsidRPr="002D1261" w:rsidRDefault="00EA05E0">
                      <w:pPr>
                        <w:rPr>
                          <w:b/>
                          <w:bCs/>
                          <w:sz w:val="18"/>
                          <w:szCs w:val="18"/>
                        </w:rPr>
                      </w:pPr>
                      <w:r w:rsidRPr="00F507B6">
                        <w:rPr>
                          <w:b/>
                          <w:bCs/>
                          <w:color w:val="0070C0"/>
                          <w:sz w:val="18"/>
                          <w:szCs w:val="18"/>
                        </w:rPr>
                        <w:t>Key Challenge 2: Cost and Inequality</w:t>
                      </w:r>
                      <w:r w:rsidRPr="002D1261">
                        <w:rPr>
                          <w:b/>
                          <w:bCs/>
                          <w:sz w:val="18"/>
                          <w:szCs w:val="18"/>
                        </w:rPr>
                        <w:t xml:space="preserve"> </w:t>
                      </w:r>
                    </w:p>
                    <w:p w14:paraId="04B2B53F" w14:textId="578B59AC" w:rsidR="00EA05E0" w:rsidRPr="007112FA" w:rsidRDefault="00EA05E0">
                      <w:pPr>
                        <w:rPr>
                          <w:b/>
                          <w:bCs/>
                          <w:sz w:val="18"/>
                          <w:szCs w:val="18"/>
                        </w:rPr>
                      </w:pPr>
                      <w:r w:rsidRPr="002D1261">
                        <w:rPr>
                          <w:b/>
                          <w:bCs/>
                          <w:sz w:val="18"/>
                          <w:szCs w:val="18"/>
                        </w:rPr>
                        <w:t>Content:</w:t>
                      </w:r>
                      <w:r w:rsidR="007112FA">
                        <w:rPr>
                          <w:b/>
                          <w:bCs/>
                          <w:sz w:val="18"/>
                          <w:szCs w:val="18"/>
                        </w:rPr>
                        <w:t xml:space="preserve"> </w:t>
                      </w:r>
                      <w:r w:rsidR="007112FA" w:rsidRPr="007112FA">
                        <w:rPr>
                          <w:sz w:val="18"/>
                          <w:szCs w:val="18"/>
                        </w:rPr>
                        <w:t>A</w:t>
                      </w:r>
                      <w:r w:rsidRPr="007112FA">
                        <w:rPr>
                          <w:sz w:val="18"/>
                          <w:szCs w:val="18"/>
                        </w:rPr>
                        <w:t>lthough</w:t>
                      </w:r>
                      <w:r w:rsidRPr="002D1261">
                        <w:rPr>
                          <w:sz w:val="18"/>
                          <w:szCs w:val="18"/>
                        </w:rPr>
                        <w:t xml:space="preserve"> </w:t>
                      </w:r>
                      <w:r w:rsidR="007112FA">
                        <w:rPr>
                          <w:sz w:val="18"/>
                          <w:szCs w:val="18"/>
                        </w:rPr>
                        <w:t>N</w:t>
                      </w:r>
                      <w:r w:rsidRPr="002D1261">
                        <w:rPr>
                          <w:sz w:val="18"/>
                          <w:szCs w:val="18"/>
                        </w:rPr>
                        <w:t>HS dentistry is subsidised, cost remains a</w:t>
                      </w:r>
                      <w:r w:rsidR="00671060" w:rsidRPr="00671060">
                        <w:rPr>
                          <w:sz w:val="18"/>
                          <w:szCs w:val="18"/>
                        </w:rPr>
                        <w:t xml:space="preserve"> significant barrier for some patients.</w:t>
                      </w:r>
                      <w:r w:rsidR="006E23D4">
                        <w:rPr>
                          <w:sz w:val="18"/>
                          <w:szCs w:val="18"/>
                        </w:rPr>
                        <w:t xml:space="preserve"> </w:t>
                      </w:r>
                      <w:r w:rsidR="00854F8B">
                        <w:rPr>
                          <mc:AlternateContent>
                            <mc:Choice Requires="w16se"/>
                            <mc:Fallback>
                              <w:rFonts w:ascii="Segoe UI Emoji" w:eastAsia="Segoe UI Emoji" w:hAnsi="Segoe UI Emoji" w:cs="Segoe UI Emoji"/>
                            </mc:Fallback>
                          </mc:AlternateContent>
                          <w:b/>
                          <w:bCs/>
                          <w:sz w:val="18"/>
                          <w:szCs w:val="18"/>
                        </w:rPr>
                        <mc:AlternateContent>
                          <mc:Choice Requires="w16se">
                            <w16se:symEx w16se:font="Segoe UI Emoji" w16se:char="1F4B7"/>
                          </mc:Choice>
                          <mc:Fallback>
                            <w:t>💷</w:t>
                          </mc:Fallback>
                        </mc:AlternateContent>
                      </w:r>
                    </w:p>
                    <w:p w14:paraId="56DFE49D" w14:textId="77777777" w:rsidR="00EA05E0" w:rsidRPr="002D1261" w:rsidRDefault="00EA05E0">
                      <w:pPr>
                        <w:rPr>
                          <w:b/>
                          <w:bCs/>
                          <w:sz w:val="18"/>
                          <w:szCs w:val="18"/>
                        </w:rPr>
                      </w:pPr>
                      <w:r w:rsidRPr="002D1261">
                        <w:rPr>
                          <w:b/>
                          <w:bCs/>
                          <w:sz w:val="18"/>
                          <w:szCs w:val="18"/>
                        </w:rPr>
                        <w:t>Issues include:</w:t>
                      </w:r>
                    </w:p>
                    <w:p w14:paraId="755FB7A9" w14:textId="77777777" w:rsidR="00011FF1" w:rsidRDefault="00EA05E0" w:rsidP="00011FF1">
                      <w:pPr>
                        <w:pStyle w:val="ListParagraph"/>
                        <w:numPr>
                          <w:ilvl w:val="0"/>
                          <w:numId w:val="6"/>
                        </w:numPr>
                        <w:rPr>
                          <w:sz w:val="18"/>
                          <w:szCs w:val="18"/>
                        </w:rPr>
                      </w:pPr>
                      <w:r w:rsidRPr="00011FF1">
                        <w:rPr>
                          <w:sz w:val="18"/>
                          <w:szCs w:val="18"/>
                        </w:rPr>
                        <w:t>Charges for treatments</w:t>
                      </w:r>
                      <w:r w:rsidR="004315EE" w:rsidRPr="00011FF1">
                        <w:rPr>
                          <w:sz w:val="18"/>
                          <w:szCs w:val="18"/>
                        </w:rPr>
                        <w:t xml:space="preserve"> </w:t>
                      </w:r>
                    </w:p>
                    <w:p w14:paraId="2620C891" w14:textId="77777777" w:rsidR="00011FF1" w:rsidRDefault="00E07E50" w:rsidP="00011FF1">
                      <w:pPr>
                        <w:pStyle w:val="ListParagraph"/>
                        <w:numPr>
                          <w:ilvl w:val="0"/>
                          <w:numId w:val="6"/>
                        </w:numPr>
                        <w:rPr>
                          <w:sz w:val="18"/>
                          <w:szCs w:val="18"/>
                        </w:rPr>
                      </w:pPr>
                      <w:r w:rsidRPr="00011FF1">
                        <w:rPr>
                          <w:sz w:val="18"/>
                          <w:szCs w:val="18"/>
                        </w:rPr>
                        <w:t xml:space="preserve">High </w:t>
                      </w:r>
                      <w:r w:rsidR="00EA05E0" w:rsidRPr="00011FF1">
                        <w:rPr>
                          <w:sz w:val="18"/>
                          <w:szCs w:val="18"/>
                        </w:rPr>
                        <w:t>private care costs</w:t>
                      </w:r>
                      <w:r w:rsidRPr="00011FF1">
                        <w:rPr>
                          <w:sz w:val="18"/>
                          <w:szCs w:val="18"/>
                        </w:rPr>
                        <w:t xml:space="preserve"> </w:t>
                      </w:r>
                    </w:p>
                    <w:p w14:paraId="3A693C64" w14:textId="6AF07762" w:rsidR="00EA05E0" w:rsidRPr="00011FF1" w:rsidRDefault="00180E7E" w:rsidP="00011FF1">
                      <w:pPr>
                        <w:pStyle w:val="ListParagraph"/>
                        <w:numPr>
                          <w:ilvl w:val="0"/>
                          <w:numId w:val="6"/>
                        </w:numPr>
                        <w:rPr>
                          <w:sz w:val="18"/>
                          <w:szCs w:val="18"/>
                        </w:rPr>
                      </w:pPr>
                      <w:r w:rsidRPr="00011FF1">
                        <w:rPr>
                          <w:sz w:val="18"/>
                          <w:szCs w:val="18"/>
                        </w:rPr>
                        <w:t>Unequal</w:t>
                      </w:r>
                      <w:r w:rsidR="00EA05E0" w:rsidRPr="00011FF1">
                        <w:rPr>
                          <w:sz w:val="18"/>
                          <w:szCs w:val="18"/>
                        </w:rPr>
                        <w:t xml:space="preserve"> access across regions</w:t>
                      </w:r>
                    </w:p>
                    <w:p w14:paraId="723E90EE" w14:textId="77777777" w:rsidR="00EA05E0" w:rsidRDefault="00EA05E0">
                      <w:pPr>
                        <w:rPr>
                          <w:b/>
                          <w:bCs/>
                          <w:sz w:val="18"/>
                          <w:szCs w:val="18"/>
                        </w:rPr>
                      </w:pPr>
                      <w:r w:rsidRPr="002D1261">
                        <w:rPr>
                          <w:b/>
                          <w:bCs/>
                          <w:sz w:val="18"/>
                          <w:szCs w:val="18"/>
                        </w:rPr>
                        <w:t>Impact:</w:t>
                      </w:r>
                    </w:p>
                    <w:p w14:paraId="49384150" w14:textId="77777777" w:rsidR="006A7BF6" w:rsidRDefault="009A25FE" w:rsidP="006A7BF6">
                      <w:pPr>
                        <w:pStyle w:val="ListParagraph"/>
                        <w:numPr>
                          <w:ilvl w:val="0"/>
                          <w:numId w:val="8"/>
                        </w:numPr>
                        <w:rPr>
                          <w:sz w:val="18"/>
                          <w:szCs w:val="18"/>
                        </w:rPr>
                      </w:pPr>
                      <w:r w:rsidRPr="006A7BF6">
                        <w:rPr>
                          <w:sz w:val="18"/>
                          <w:szCs w:val="18"/>
                        </w:rPr>
                        <w:t>S</w:t>
                      </w:r>
                      <w:r w:rsidR="00EA05E0" w:rsidRPr="006A7BF6">
                        <w:rPr>
                          <w:sz w:val="18"/>
                          <w:szCs w:val="18"/>
                        </w:rPr>
                        <w:t>ome individuals delay or avoid treatment</w:t>
                      </w:r>
                    </w:p>
                    <w:p w14:paraId="5F71ADCA" w14:textId="77777777" w:rsidR="00372464" w:rsidRDefault="00180E7E" w:rsidP="00372464">
                      <w:pPr>
                        <w:pStyle w:val="ListParagraph"/>
                        <w:numPr>
                          <w:ilvl w:val="0"/>
                          <w:numId w:val="8"/>
                        </w:numPr>
                        <w:rPr>
                          <w:sz w:val="18"/>
                          <w:szCs w:val="18"/>
                        </w:rPr>
                      </w:pPr>
                      <w:r w:rsidRPr="006A7BF6">
                        <w:rPr>
                          <w:sz w:val="18"/>
                          <w:szCs w:val="18"/>
                        </w:rPr>
                        <w:t xml:space="preserve"> In</w:t>
                      </w:r>
                      <w:r w:rsidR="00EA05E0" w:rsidRPr="006A7BF6">
                        <w:rPr>
                          <w:sz w:val="18"/>
                          <w:szCs w:val="18"/>
                        </w:rPr>
                        <w:t>creased risk of serious dental conditions</w:t>
                      </w:r>
                    </w:p>
                    <w:p w14:paraId="36F8EFCE" w14:textId="7D83D602" w:rsidR="00EA05E0" w:rsidRPr="00372464" w:rsidRDefault="00414B05" w:rsidP="00372464">
                      <w:pPr>
                        <w:pStyle w:val="ListParagraph"/>
                        <w:numPr>
                          <w:ilvl w:val="0"/>
                          <w:numId w:val="8"/>
                        </w:numPr>
                        <w:rPr>
                          <w:sz w:val="18"/>
                          <w:szCs w:val="18"/>
                        </w:rPr>
                      </w:pPr>
                      <w:r>
                        <w:rPr>
                          <w:sz w:val="18"/>
                          <w:szCs w:val="18"/>
                        </w:rPr>
                        <w:t>This contributes to widening health inequalities over time.</w:t>
                      </w:r>
                    </w:p>
                  </w:txbxContent>
                </v:textbox>
                <w10:wrap type="square"/>
              </v:shape>
            </w:pict>
          </mc:Fallback>
        </mc:AlternateContent>
      </w:r>
      <w:r w:rsidR="00BC2463">
        <w:rPr>
          <w:rFonts w:ascii="Arial" w:hAnsi="Arial" w:cs="Arial"/>
          <w:noProof/>
          <w:sz w:val="22"/>
          <w:szCs w:val="22"/>
        </w:rPr>
        <mc:AlternateContent>
          <mc:Choice Requires="wps">
            <w:drawing>
              <wp:anchor distT="45720" distB="45720" distL="114300" distR="114300" simplePos="0" relativeHeight="251670528" behindDoc="0" locked="0" layoutInCell="1" allowOverlap="1" wp14:anchorId="1EE8EAB7" wp14:editId="17D00F34">
                <wp:simplePos x="0" y="0"/>
                <wp:positionH relativeFrom="column">
                  <wp:posOffset>-300990</wp:posOffset>
                </wp:positionH>
                <wp:positionV relativeFrom="paragraph">
                  <wp:posOffset>5247005</wp:posOffset>
                </wp:positionV>
                <wp:extent cx="3856355" cy="2514600"/>
                <wp:effectExtent l="0" t="0" r="10795" b="19050"/>
                <wp:wrapSquare wrapText="bothSides"/>
                <wp:docPr id="1016561287" name="Text Box 10"/>
                <wp:cNvGraphicFramePr/>
                <a:graphic xmlns:a="http://schemas.openxmlformats.org/drawingml/2006/main">
                  <a:graphicData uri="http://schemas.microsoft.com/office/word/2010/wordprocessingShape">
                    <wps:wsp>
                      <wps:cNvSpPr txBox="1"/>
                      <wps:spPr>
                        <a:xfrm>
                          <a:off x="0" y="0"/>
                          <a:ext cx="3856355" cy="25146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7911C6D" w14:textId="77777777" w:rsidR="002D5AF9" w:rsidRPr="006F7F77" w:rsidRDefault="002D5AF9" w:rsidP="00F86FCD">
                            <w:pPr>
                              <w:spacing w:line="240" w:lineRule="auto"/>
                              <w:rPr>
                                <w:b/>
                                <w:bCs/>
                                <w:sz w:val="18"/>
                                <w:szCs w:val="18"/>
                              </w:rPr>
                            </w:pPr>
                            <w:r w:rsidRPr="00F507B6">
                              <w:rPr>
                                <w:b/>
                                <w:bCs/>
                                <w:color w:val="0070C0"/>
                                <w:sz w:val="18"/>
                                <w:szCs w:val="18"/>
                              </w:rPr>
                              <w:t>Key Challenge 1: Limited Access to NHS Dentistry</w:t>
                            </w:r>
                            <w:r w:rsidRPr="006F7F77">
                              <w:rPr>
                                <w:b/>
                                <w:bCs/>
                                <w:sz w:val="18"/>
                                <w:szCs w:val="18"/>
                              </w:rPr>
                              <w:t xml:space="preserve"> </w:t>
                            </w:r>
                          </w:p>
                          <w:p w14:paraId="3C3B513D" w14:textId="0D53B8D8" w:rsidR="00627FD4" w:rsidRPr="009A25FE" w:rsidRDefault="002D5AF9" w:rsidP="00F86FCD">
                            <w:pPr>
                              <w:spacing w:line="240" w:lineRule="auto"/>
                              <w:rPr>
                                <w:b/>
                                <w:bCs/>
                                <w:sz w:val="18"/>
                                <w:szCs w:val="18"/>
                              </w:rPr>
                            </w:pPr>
                            <w:r w:rsidRPr="006F7F77">
                              <w:rPr>
                                <w:b/>
                                <w:bCs/>
                                <w:sz w:val="18"/>
                                <w:szCs w:val="18"/>
                              </w:rPr>
                              <w:t>Content:</w:t>
                            </w:r>
                            <w:r w:rsidR="009A25FE">
                              <w:rPr>
                                <w:b/>
                                <w:bCs/>
                                <w:sz w:val="18"/>
                                <w:szCs w:val="18"/>
                              </w:rPr>
                              <w:t xml:space="preserve"> </w:t>
                            </w:r>
                            <w:r w:rsidRPr="006F7F77">
                              <w:rPr>
                                <w:sz w:val="18"/>
                                <w:szCs w:val="18"/>
                              </w:rPr>
                              <w:t>One major challenge is the limited availability of NHS dental appointments.</w:t>
                            </w:r>
                            <w:r w:rsidR="00A94C02">
                              <w:rPr>
                                <w:sz w:val="18"/>
                                <w:szCs w:val="18"/>
                              </w:rPr>
                              <w:t xml:space="preserve"> </w:t>
                            </w:r>
                            <w:r w:rsidR="006E23D4">
                              <w:rPr>
                                <mc:AlternateContent>
                                  <mc:Choice Requires="w16se"/>
                                  <mc:Fallback>
                                    <w:rFonts w:ascii="Segoe UI Emoji" w:eastAsia="Segoe UI Emoji" w:hAnsi="Segoe UI Emoji" w:cs="Segoe UI Emoji"/>
                                  </mc:Fallback>
                                </mc:AlternateContent>
                                <w:b/>
                                <w:bCs/>
                                <w:sz w:val="18"/>
                                <w:szCs w:val="18"/>
                              </w:rPr>
                              <mc:AlternateContent>
                                <mc:Choice Requires="w16se">
                                  <w16se:symEx w16se:font="Segoe UI Emoji" w16se:char="26A0"/>
                                </mc:Choice>
                                <mc:Fallback>
                                  <w:t>⚠</w:t>
                                </mc:Fallback>
                              </mc:AlternateContent>
                            </w:r>
                            <w:r w:rsidR="006E23D4">
                              <w:rPr>
                                <w:sz w:val="18"/>
                                <w:szCs w:val="18"/>
                              </w:rPr>
                              <w:t>️</w:t>
                            </w:r>
                          </w:p>
                          <w:p w14:paraId="62570D42" w14:textId="49B19203" w:rsidR="002D5AF9" w:rsidRPr="006F7F77" w:rsidRDefault="002D5AF9" w:rsidP="00F86FCD">
                            <w:pPr>
                              <w:spacing w:line="240" w:lineRule="auto"/>
                              <w:rPr>
                                <w:b/>
                                <w:bCs/>
                                <w:sz w:val="18"/>
                                <w:szCs w:val="18"/>
                              </w:rPr>
                            </w:pPr>
                            <w:r w:rsidRPr="006F7F77">
                              <w:rPr>
                                <w:b/>
                                <w:bCs/>
                                <w:sz w:val="18"/>
                                <w:szCs w:val="18"/>
                              </w:rPr>
                              <w:t>Causes include:</w:t>
                            </w:r>
                          </w:p>
                          <w:p w14:paraId="5EC7254C" w14:textId="77777777" w:rsidR="0052133A" w:rsidRDefault="002D5AF9" w:rsidP="00750AFB">
                            <w:pPr>
                              <w:pStyle w:val="ListParagraph"/>
                              <w:numPr>
                                <w:ilvl w:val="0"/>
                                <w:numId w:val="5"/>
                              </w:numPr>
                              <w:spacing w:line="240" w:lineRule="auto"/>
                              <w:rPr>
                                <w:sz w:val="18"/>
                                <w:szCs w:val="18"/>
                              </w:rPr>
                            </w:pPr>
                            <w:r w:rsidRPr="00750AFB">
                              <w:rPr>
                                <w:sz w:val="18"/>
                                <w:szCs w:val="18"/>
                              </w:rPr>
                              <w:t>High patient demand</w:t>
                            </w:r>
                            <w:r w:rsidR="00DB4DCE" w:rsidRPr="00750AFB">
                              <w:rPr>
                                <w:sz w:val="18"/>
                                <w:szCs w:val="18"/>
                              </w:rPr>
                              <w:t xml:space="preserve"> </w:t>
                            </w:r>
                          </w:p>
                          <w:p w14:paraId="313B3F1C" w14:textId="77777777" w:rsidR="0052133A" w:rsidRDefault="002D5AF9" w:rsidP="00750AFB">
                            <w:pPr>
                              <w:pStyle w:val="ListParagraph"/>
                              <w:numPr>
                                <w:ilvl w:val="0"/>
                                <w:numId w:val="5"/>
                              </w:numPr>
                              <w:spacing w:line="240" w:lineRule="auto"/>
                              <w:rPr>
                                <w:sz w:val="18"/>
                                <w:szCs w:val="18"/>
                              </w:rPr>
                            </w:pPr>
                            <w:r w:rsidRPr="00750AFB">
                              <w:rPr>
                                <w:sz w:val="18"/>
                                <w:szCs w:val="18"/>
                              </w:rPr>
                              <w:t>Workforce shortages</w:t>
                            </w:r>
                            <w:r w:rsidR="00DB4DCE" w:rsidRPr="00750AFB">
                              <w:rPr>
                                <w:sz w:val="18"/>
                                <w:szCs w:val="18"/>
                              </w:rPr>
                              <w:t xml:space="preserve"> </w:t>
                            </w:r>
                          </w:p>
                          <w:p w14:paraId="61497AF3" w14:textId="72F4B7C7" w:rsidR="002D5AF9" w:rsidRPr="00750AFB" w:rsidRDefault="002D5AF9" w:rsidP="00750AFB">
                            <w:pPr>
                              <w:pStyle w:val="ListParagraph"/>
                              <w:numPr>
                                <w:ilvl w:val="0"/>
                                <w:numId w:val="5"/>
                              </w:numPr>
                              <w:spacing w:line="240" w:lineRule="auto"/>
                              <w:rPr>
                                <w:sz w:val="18"/>
                                <w:szCs w:val="18"/>
                              </w:rPr>
                            </w:pPr>
                            <w:r w:rsidRPr="00750AFB">
                              <w:rPr>
                                <w:sz w:val="18"/>
                                <w:szCs w:val="18"/>
                              </w:rPr>
                              <w:t>Funding limitations</w:t>
                            </w:r>
                          </w:p>
                          <w:p w14:paraId="78C85568" w14:textId="77777777" w:rsidR="002D5AF9" w:rsidRPr="006F7F77" w:rsidRDefault="002D5AF9" w:rsidP="00F86FCD">
                            <w:pPr>
                              <w:spacing w:line="240" w:lineRule="auto"/>
                              <w:rPr>
                                <w:b/>
                                <w:bCs/>
                                <w:sz w:val="18"/>
                                <w:szCs w:val="18"/>
                              </w:rPr>
                            </w:pPr>
                            <w:r w:rsidRPr="006F7F77">
                              <w:rPr>
                                <w:b/>
                                <w:bCs/>
                                <w:sz w:val="18"/>
                                <w:szCs w:val="18"/>
                              </w:rPr>
                              <w:t>Impact:</w:t>
                            </w:r>
                          </w:p>
                          <w:p w14:paraId="601F7BFC" w14:textId="77777777" w:rsidR="00AC08C0" w:rsidRDefault="002D5AF9" w:rsidP="00AC08C0">
                            <w:pPr>
                              <w:pStyle w:val="ListParagraph"/>
                              <w:numPr>
                                <w:ilvl w:val="0"/>
                                <w:numId w:val="7"/>
                              </w:numPr>
                              <w:spacing w:line="240" w:lineRule="auto"/>
                              <w:rPr>
                                <w:sz w:val="18"/>
                                <w:szCs w:val="18"/>
                              </w:rPr>
                            </w:pPr>
                            <w:r w:rsidRPr="00AC08C0">
                              <w:rPr>
                                <w:sz w:val="18"/>
                                <w:szCs w:val="18"/>
                              </w:rPr>
                              <w:t>Long waiting times</w:t>
                            </w:r>
                            <w:r w:rsidR="00A35FDD" w:rsidRPr="00AC08C0">
                              <w:rPr>
                                <w:sz w:val="18"/>
                                <w:szCs w:val="18"/>
                              </w:rPr>
                              <w:t xml:space="preserve"> </w:t>
                            </w:r>
                          </w:p>
                          <w:p w14:paraId="3DF8409D" w14:textId="77777777" w:rsidR="00AC08C0" w:rsidRDefault="002D5AF9" w:rsidP="00AC08C0">
                            <w:pPr>
                              <w:pStyle w:val="ListParagraph"/>
                              <w:numPr>
                                <w:ilvl w:val="0"/>
                                <w:numId w:val="7"/>
                              </w:numPr>
                              <w:spacing w:line="240" w:lineRule="auto"/>
                              <w:rPr>
                                <w:sz w:val="18"/>
                                <w:szCs w:val="18"/>
                              </w:rPr>
                            </w:pPr>
                            <w:r w:rsidRPr="00AC08C0">
                              <w:rPr>
                                <w:sz w:val="18"/>
                                <w:szCs w:val="18"/>
                              </w:rPr>
                              <w:t>Patients turning to private care</w:t>
                            </w:r>
                          </w:p>
                          <w:p w14:paraId="531C917A" w14:textId="24B13984" w:rsidR="00767CD4" w:rsidRPr="00AC08C0" w:rsidRDefault="00A35FDD" w:rsidP="00AC08C0">
                            <w:pPr>
                              <w:pStyle w:val="ListParagraph"/>
                              <w:numPr>
                                <w:ilvl w:val="0"/>
                                <w:numId w:val="7"/>
                              </w:numPr>
                              <w:spacing w:line="240" w:lineRule="auto"/>
                              <w:rPr>
                                <w:sz w:val="18"/>
                                <w:szCs w:val="18"/>
                              </w:rPr>
                            </w:pPr>
                            <w:r w:rsidRPr="00AC08C0">
                              <w:rPr>
                                <w:sz w:val="18"/>
                                <w:szCs w:val="18"/>
                              </w:rPr>
                              <w:t xml:space="preserve"> </w:t>
                            </w:r>
                            <w:r w:rsidR="002D5AF9" w:rsidRPr="00AC08C0">
                              <w:rPr>
                                <w:sz w:val="18"/>
                                <w:szCs w:val="18"/>
                              </w:rPr>
                              <w:t>Inequality in access to treatment</w:t>
                            </w:r>
                            <w:r w:rsidR="00767CD4" w:rsidRPr="00AC08C0">
                              <w:rPr>
                                <w:sz w:val="18"/>
                                <w:szCs w:val="18"/>
                              </w:rPr>
                              <w:t xml:space="preserve"> </w:t>
                            </w:r>
                          </w:p>
                          <w:p w14:paraId="65398BD0" w14:textId="26945329" w:rsidR="002D5AF9" w:rsidRPr="00AC08C0" w:rsidRDefault="002D5AF9" w:rsidP="00AC08C0">
                            <w:pPr>
                              <w:pStyle w:val="ListParagraph"/>
                              <w:numPr>
                                <w:ilvl w:val="0"/>
                                <w:numId w:val="7"/>
                              </w:numPr>
                              <w:spacing w:line="240" w:lineRule="auto"/>
                              <w:rPr>
                                <w:sz w:val="18"/>
                                <w:szCs w:val="18"/>
                              </w:rPr>
                            </w:pPr>
                            <w:r w:rsidRPr="00AC08C0">
                              <w:rPr>
                                <w:sz w:val="18"/>
                                <w:szCs w:val="18"/>
                              </w:rPr>
                              <w:t xml:space="preserve">This can lead to worsening oral health, particularly </w:t>
                            </w:r>
                            <w:r w:rsidR="00600BA3" w:rsidRPr="00600BA3">
                              <w:rPr>
                                <w:sz w:val="18"/>
                                <w:szCs w:val="18"/>
                              </w:rPr>
                              <w:t>among low-income communities.</w:t>
                            </w:r>
                          </w:p>
                          <w:p w14:paraId="6BB58825" w14:textId="77777777" w:rsidR="002D5AF9" w:rsidRPr="006F7F77" w:rsidRDefault="002D5AF9" w:rsidP="00F86FCD">
                            <w:pPr>
                              <w:spacing w:line="240" w:lineRule="auto"/>
                              <w:rPr>
                                <w:sz w:val="18"/>
                                <w:szCs w:val="18"/>
                              </w:rPr>
                            </w:pPr>
                          </w:p>
                          <w:p w14:paraId="3FB33B47" w14:textId="77777777" w:rsidR="002D5AF9" w:rsidRPr="006F7F77" w:rsidRDefault="002D5AF9" w:rsidP="00F86FCD">
                            <w:pPr>
                              <w:spacing w:line="24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E8EAB7" id="Text Box 10" o:spid="_x0000_s1035" type="#_x0000_t202" style="position:absolute;left:0;text-align:left;margin-left:-23.7pt;margin-top:413.15pt;width:303.65pt;height:198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" fillcolor="white [3201]" strokecolor="#156082 [3204]" strokeweight="1.5pt">
                <v:textbox>
                  <w:txbxContent>
                    <w:p w14:paraId="27911C6D" w14:textId="77777777" w:rsidR="002D5AF9" w:rsidRPr="006F7F77" w:rsidRDefault="002D5AF9" w:rsidP="00F86FCD">
                      <w:pPr>
                        <w:spacing w:line="240" w:lineRule="auto"/>
                        <w:rPr>
                          <w:b/>
                          <w:bCs/>
                          <w:sz w:val="18"/>
                          <w:szCs w:val="18"/>
                        </w:rPr>
                      </w:pPr>
                      <w:r w:rsidRPr="00F507B6">
                        <w:rPr>
                          <w:b/>
                          <w:bCs/>
                          <w:color w:val="0070C0"/>
                          <w:sz w:val="18"/>
                          <w:szCs w:val="18"/>
                        </w:rPr>
                        <w:t>Key Challenge 1: Limited Access to NHS Dentistry</w:t>
                      </w:r>
                      <w:r w:rsidRPr="006F7F77">
                        <w:rPr>
                          <w:b/>
                          <w:bCs/>
                          <w:sz w:val="18"/>
                          <w:szCs w:val="18"/>
                        </w:rPr>
                        <w:t xml:space="preserve"> </w:t>
                      </w:r>
                    </w:p>
                    <w:p w14:paraId="3C3B513D" w14:textId="0D53B8D8" w:rsidR="00627FD4" w:rsidRPr="009A25FE" w:rsidRDefault="002D5AF9" w:rsidP="00F86FCD">
                      <w:pPr>
                        <w:spacing w:line="240" w:lineRule="auto"/>
                        <w:rPr>
                          <w:b/>
                          <w:bCs/>
                          <w:sz w:val="18"/>
                          <w:szCs w:val="18"/>
                        </w:rPr>
                      </w:pPr>
                      <w:r w:rsidRPr="006F7F77">
                        <w:rPr>
                          <w:b/>
                          <w:bCs/>
                          <w:sz w:val="18"/>
                          <w:szCs w:val="18"/>
                        </w:rPr>
                        <w:t>Content:</w:t>
                      </w:r>
                      <w:r w:rsidR="009A25FE">
                        <w:rPr>
                          <w:b/>
                          <w:bCs/>
                          <w:sz w:val="18"/>
                          <w:szCs w:val="18"/>
                        </w:rPr>
                        <w:t xml:space="preserve"> </w:t>
                      </w:r>
                      <w:r w:rsidRPr="006F7F77">
                        <w:rPr>
                          <w:sz w:val="18"/>
                          <w:szCs w:val="18"/>
                        </w:rPr>
                        <w:t>One major challenge is the limited availability of NHS dental appointments.</w:t>
                      </w:r>
                      <w:r w:rsidR="00A94C02">
                        <w:rPr>
                          <w:sz w:val="18"/>
                          <w:szCs w:val="18"/>
                        </w:rPr>
                        <w:t xml:space="preserve"> </w:t>
                      </w:r>
                      <w:r w:rsidR="006E23D4">
                        <w:rPr>
                          <mc:AlternateContent>
                            <mc:Choice Requires="w16se"/>
                            <mc:Fallback>
                              <w:rFonts w:ascii="Segoe UI Emoji" w:eastAsia="Segoe UI Emoji" w:hAnsi="Segoe UI Emoji" w:cs="Segoe UI Emoji"/>
                            </mc:Fallback>
                          </mc:AlternateContent>
                          <w:b/>
                          <w:bCs/>
                          <w:sz w:val="18"/>
                          <w:szCs w:val="18"/>
                        </w:rPr>
                        <mc:AlternateContent>
                          <mc:Choice Requires="w16se">
                            <w16se:symEx w16se:font="Segoe UI Emoji" w16se:char="26A0"/>
                          </mc:Choice>
                          <mc:Fallback>
                            <w:t>⚠</w:t>
                          </mc:Fallback>
                        </mc:AlternateContent>
                      </w:r>
                      <w:r w:rsidR="006E23D4">
                        <w:rPr>
                          <w:sz w:val="18"/>
                          <w:szCs w:val="18"/>
                        </w:rPr>
                        <w:t>️</w:t>
                      </w:r>
                    </w:p>
                    <w:p w14:paraId="62570D42" w14:textId="49B19203" w:rsidR="002D5AF9" w:rsidRPr="006F7F77" w:rsidRDefault="002D5AF9" w:rsidP="00F86FCD">
                      <w:pPr>
                        <w:spacing w:line="240" w:lineRule="auto"/>
                        <w:rPr>
                          <w:b/>
                          <w:bCs/>
                          <w:sz w:val="18"/>
                          <w:szCs w:val="18"/>
                        </w:rPr>
                      </w:pPr>
                      <w:r w:rsidRPr="006F7F77">
                        <w:rPr>
                          <w:b/>
                          <w:bCs/>
                          <w:sz w:val="18"/>
                          <w:szCs w:val="18"/>
                        </w:rPr>
                        <w:t>Causes include:</w:t>
                      </w:r>
                    </w:p>
                    <w:p w14:paraId="5EC7254C" w14:textId="77777777" w:rsidR="0052133A" w:rsidRDefault="002D5AF9" w:rsidP="00750AFB">
                      <w:pPr>
                        <w:pStyle w:val="ListParagraph"/>
                        <w:numPr>
                          <w:ilvl w:val="0"/>
                          <w:numId w:val="5"/>
                        </w:numPr>
                        <w:spacing w:line="240" w:lineRule="auto"/>
                        <w:rPr>
                          <w:sz w:val="18"/>
                          <w:szCs w:val="18"/>
                        </w:rPr>
                      </w:pPr>
                      <w:r w:rsidRPr="00750AFB">
                        <w:rPr>
                          <w:sz w:val="18"/>
                          <w:szCs w:val="18"/>
                        </w:rPr>
                        <w:t>High patient demand</w:t>
                      </w:r>
                      <w:r w:rsidR="00DB4DCE" w:rsidRPr="00750AFB">
                        <w:rPr>
                          <w:sz w:val="18"/>
                          <w:szCs w:val="18"/>
                        </w:rPr>
                        <w:t xml:space="preserve"> </w:t>
                      </w:r>
                    </w:p>
                    <w:p w14:paraId="313B3F1C" w14:textId="77777777" w:rsidR="0052133A" w:rsidRDefault="002D5AF9" w:rsidP="00750AFB">
                      <w:pPr>
                        <w:pStyle w:val="ListParagraph"/>
                        <w:numPr>
                          <w:ilvl w:val="0"/>
                          <w:numId w:val="5"/>
                        </w:numPr>
                        <w:spacing w:line="240" w:lineRule="auto"/>
                        <w:rPr>
                          <w:sz w:val="18"/>
                          <w:szCs w:val="18"/>
                        </w:rPr>
                      </w:pPr>
                      <w:r w:rsidRPr="00750AFB">
                        <w:rPr>
                          <w:sz w:val="18"/>
                          <w:szCs w:val="18"/>
                        </w:rPr>
                        <w:t>Workforce shortages</w:t>
                      </w:r>
                      <w:r w:rsidR="00DB4DCE" w:rsidRPr="00750AFB">
                        <w:rPr>
                          <w:sz w:val="18"/>
                          <w:szCs w:val="18"/>
                        </w:rPr>
                        <w:t xml:space="preserve"> </w:t>
                      </w:r>
                    </w:p>
                    <w:p w14:paraId="61497AF3" w14:textId="72F4B7C7" w:rsidR="002D5AF9" w:rsidRPr="00750AFB" w:rsidRDefault="002D5AF9" w:rsidP="00750AFB">
                      <w:pPr>
                        <w:pStyle w:val="ListParagraph"/>
                        <w:numPr>
                          <w:ilvl w:val="0"/>
                          <w:numId w:val="5"/>
                        </w:numPr>
                        <w:spacing w:line="240" w:lineRule="auto"/>
                        <w:rPr>
                          <w:sz w:val="18"/>
                          <w:szCs w:val="18"/>
                        </w:rPr>
                      </w:pPr>
                      <w:r w:rsidRPr="00750AFB">
                        <w:rPr>
                          <w:sz w:val="18"/>
                          <w:szCs w:val="18"/>
                        </w:rPr>
                        <w:t>Funding limitations</w:t>
                      </w:r>
                    </w:p>
                    <w:p w14:paraId="78C85568" w14:textId="77777777" w:rsidR="002D5AF9" w:rsidRPr="006F7F77" w:rsidRDefault="002D5AF9" w:rsidP="00F86FCD">
                      <w:pPr>
                        <w:spacing w:line="240" w:lineRule="auto"/>
                        <w:rPr>
                          <w:b/>
                          <w:bCs/>
                          <w:sz w:val="18"/>
                          <w:szCs w:val="18"/>
                        </w:rPr>
                      </w:pPr>
                      <w:r w:rsidRPr="006F7F77">
                        <w:rPr>
                          <w:b/>
                          <w:bCs/>
                          <w:sz w:val="18"/>
                          <w:szCs w:val="18"/>
                        </w:rPr>
                        <w:t>Impact:</w:t>
                      </w:r>
                    </w:p>
                    <w:p w14:paraId="601F7BFC" w14:textId="77777777" w:rsidR="00AC08C0" w:rsidRDefault="002D5AF9" w:rsidP="00AC08C0">
                      <w:pPr>
                        <w:pStyle w:val="ListParagraph"/>
                        <w:numPr>
                          <w:ilvl w:val="0"/>
                          <w:numId w:val="7"/>
                        </w:numPr>
                        <w:spacing w:line="240" w:lineRule="auto"/>
                        <w:rPr>
                          <w:sz w:val="18"/>
                          <w:szCs w:val="18"/>
                        </w:rPr>
                      </w:pPr>
                      <w:r w:rsidRPr="00AC08C0">
                        <w:rPr>
                          <w:sz w:val="18"/>
                          <w:szCs w:val="18"/>
                        </w:rPr>
                        <w:t>Long waiting times</w:t>
                      </w:r>
                      <w:r w:rsidR="00A35FDD" w:rsidRPr="00AC08C0">
                        <w:rPr>
                          <w:sz w:val="18"/>
                          <w:szCs w:val="18"/>
                        </w:rPr>
                        <w:t xml:space="preserve"> </w:t>
                      </w:r>
                    </w:p>
                    <w:p w14:paraId="3DF8409D" w14:textId="77777777" w:rsidR="00AC08C0" w:rsidRDefault="002D5AF9" w:rsidP="00AC08C0">
                      <w:pPr>
                        <w:pStyle w:val="ListParagraph"/>
                        <w:numPr>
                          <w:ilvl w:val="0"/>
                          <w:numId w:val="7"/>
                        </w:numPr>
                        <w:spacing w:line="240" w:lineRule="auto"/>
                        <w:rPr>
                          <w:sz w:val="18"/>
                          <w:szCs w:val="18"/>
                        </w:rPr>
                      </w:pPr>
                      <w:r w:rsidRPr="00AC08C0">
                        <w:rPr>
                          <w:sz w:val="18"/>
                          <w:szCs w:val="18"/>
                        </w:rPr>
                        <w:t>Patients turning to private care</w:t>
                      </w:r>
                    </w:p>
                    <w:p w14:paraId="531C917A" w14:textId="24B13984" w:rsidR="00767CD4" w:rsidRPr="00AC08C0" w:rsidRDefault="00A35FDD" w:rsidP="00AC08C0">
                      <w:pPr>
                        <w:pStyle w:val="ListParagraph"/>
                        <w:numPr>
                          <w:ilvl w:val="0"/>
                          <w:numId w:val="7"/>
                        </w:numPr>
                        <w:spacing w:line="240" w:lineRule="auto"/>
                        <w:rPr>
                          <w:sz w:val="18"/>
                          <w:szCs w:val="18"/>
                        </w:rPr>
                      </w:pPr>
                      <w:r w:rsidRPr="00AC08C0">
                        <w:rPr>
                          <w:sz w:val="18"/>
                          <w:szCs w:val="18"/>
                        </w:rPr>
                        <w:t xml:space="preserve"> </w:t>
                      </w:r>
                      <w:r w:rsidR="002D5AF9" w:rsidRPr="00AC08C0">
                        <w:rPr>
                          <w:sz w:val="18"/>
                          <w:szCs w:val="18"/>
                        </w:rPr>
                        <w:t>Inequality in access to treatment</w:t>
                      </w:r>
                      <w:r w:rsidR="00767CD4" w:rsidRPr="00AC08C0">
                        <w:rPr>
                          <w:sz w:val="18"/>
                          <w:szCs w:val="18"/>
                        </w:rPr>
                        <w:t xml:space="preserve"> </w:t>
                      </w:r>
                    </w:p>
                    <w:p w14:paraId="65398BD0" w14:textId="26945329" w:rsidR="002D5AF9" w:rsidRPr="00AC08C0" w:rsidRDefault="002D5AF9" w:rsidP="00AC08C0">
                      <w:pPr>
                        <w:pStyle w:val="ListParagraph"/>
                        <w:numPr>
                          <w:ilvl w:val="0"/>
                          <w:numId w:val="7"/>
                        </w:numPr>
                        <w:spacing w:line="240" w:lineRule="auto"/>
                        <w:rPr>
                          <w:sz w:val="18"/>
                          <w:szCs w:val="18"/>
                        </w:rPr>
                      </w:pPr>
                      <w:r w:rsidRPr="00AC08C0">
                        <w:rPr>
                          <w:sz w:val="18"/>
                          <w:szCs w:val="18"/>
                        </w:rPr>
                        <w:t xml:space="preserve">This can lead to worsening oral health, particularly </w:t>
                      </w:r>
                      <w:r w:rsidR="00600BA3" w:rsidRPr="00600BA3">
                        <w:rPr>
                          <w:sz w:val="18"/>
                          <w:szCs w:val="18"/>
                        </w:rPr>
                        <w:t>among low-income communities.</w:t>
                      </w:r>
                    </w:p>
                    <w:p w14:paraId="6BB58825" w14:textId="77777777" w:rsidR="002D5AF9" w:rsidRPr="006F7F77" w:rsidRDefault="002D5AF9" w:rsidP="00F86FCD">
                      <w:pPr>
                        <w:spacing w:line="240" w:lineRule="auto"/>
                        <w:rPr>
                          <w:sz w:val="18"/>
                          <w:szCs w:val="18"/>
                        </w:rPr>
                      </w:pPr>
                    </w:p>
                    <w:p w14:paraId="3FB33B47" w14:textId="77777777" w:rsidR="002D5AF9" w:rsidRPr="006F7F77" w:rsidRDefault="002D5AF9" w:rsidP="00F86FCD">
                      <w:pPr>
                        <w:spacing w:line="240" w:lineRule="auto"/>
                        <w:rPr>
                          <w:sz w:val="18"/>
                          <w:szCs w:val="18"/>
                        </w:rPr>
                      </w:pPr>
                    </w:p>
                  </w:txbxContent>
                </v:textbox>
                <w10:wrap type="square"/>
              </v:shape>
            </w:pict>
          </mc:Fallback>
        </mc:AlternateContent>
      </w:r>
      <w:r w:rsidR="001B3703" w:rsidRPr="00BD1982">
        <w:rPr>
          <w:noProof/>
        </w:rPr>
        <mc:AlternateContent>
          <mc:Choice Requires="wps">
            <w:drawing>
              <wp:anchor distT="45720" distB="45720" distL="114300" distR="114300" simplePos="0" relativeHeight="251666432" behindDoc="0" locked="0" layoutInCell="1" allowOverlap="1" wp14:anchorId="2B84BE16" wp14:editId="5910FF23">
                <wp:simplePos x="0" y="0"/>
                <wp:positionH relativeFrom="column">
                  <wp:posOffset>-254000</wp:posOffset>
                </wp:positionH>
                <wp:positionV relativeFrom="paragraph">
                  <wp:posOffset>4687570</wp:posOffset>
                </wp:positionV>
                <wp:extent cx="7569200" cy="783590"/>
                <wp:effectExtent l="0" t="0" r="0" b="0"/>
                <wp:wrapSquare wrapText="bothSides"/>
                <wp:docPr id="13476659" name="Text Box 6"/>
                <wp:cNvGraphicFramePr/>
                <a:graphic xmlns:a="http://schemas.openxmlformats.org/drawingml/2006/main">
                  <a:graphicData uri="http://schemas.microsoft.com/office/word/2010/wordprocessingShape">
                    <wps:wsp>
                      <wps:cNvSpPr txBox="1"/>
                      <wps:spPr>
                        <a:xfrm>
                          <a:off x="0" y="0"/>
                          <a:ext cx="7569200" cy="78359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97DC874" w14:textId="6B1B334A" w:rsidR="00894BFB" w:rsidRPr="0015253F" w:rsidRDefault="002B1E8C" w:rsidP="00E45F5F">
                            <w:pPr>
                              <w:spacing w:line="240" w:lineRule="auto"/>
                              <w:jc w:val="center"/>
                              <w:rPr>
                                <w:b/>
                                <w:bCs/>
                                <w:color w:val="0070C0"/>
                                <w:sz w:val="28"/>
                                <w:szCs w:val="28"/>
                              </w:rPr>
                            </w:pPr>
                            <w:r w:rsidRPr="0015253F">
                              <w:rPr>
                                <w:b/>
                                <w:bCs/>
                                <w:color w:val="0070C0"/>
                                <w:sz w:val="28"/>
                                <w:szCs w:val="28"/>
                              </w:rPr>
                              <w:t>Current Functioning of Dentistry Services</w:t>
                            </w:r>
                            <w:r w:rsidR="007942F2">
                              <w:rPr>
                                <w:b/>
                                <w:bCs/>
                                <w:color w:val="0070C0"/>
                                <w:sz w:val="28"/>
                                <w:szCs w:val="28"/>
                              </w:rPr>
                              <w:t xml:space="preserve"> </w:t>
                            </w:r>
                          </w:p>
                          <w:p w14:paraId="3B8BD47B" w14:textId="5D9889A1" w:rsidR="000F7495" w:rsidRPr="0015253F" w:rsidRDefault="000F7495" w:rsidP="00E45F5F">
                            <w:pPr>
                              <w:spacing w:line="240" w:lineRule="auto"/>
                              <w:jc w:val="center"/>
                              <w:rPr>
                                <w:b/>
                                <w:bCs/>
                                <w:sz w:val="22"/>
                                <w:szCs w:val="22"/>
                              </w:rPr>
                            </w:pPr>
                            <w:r w:rsidRPr="0015253F">
                              <w:rPr>
                                <w:sz w:val="18"/>
                                <w:szCs w:val="18"/>
                              </w:rPr>
                              <w:t>Today, dentistry services operate through a combination of NHS-funded and private providers</w:t>
                            </w:r>
                            <w:r w:rsidR="003F7F48" w:rsidRPr="0015253F">
                              <w:rPr>
                                <w:sz w:val="18"/>
                                <w:szCs w:val="18"/>
                              </w:rPr>
                              <w:t xml:space="preserve"> offering both essential and specialised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4BE16" id="Text Box 6" o:spid="_x0000_s1036" type="#_x0000_t202" style="position:absolute;left:0;text-align:left;margin-left:-20pt;margin-top:369.1pt;width:596pt;height:61.7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" filled="f" stroked="f">
                <v:textbox>
                  <w:txbxContent>
                    <w:p w14:paraId="597DC874" w14:textId="6B1B334A" w:rsidR="00894BFB" w:rsidRPr="0015253F" w:rsidRDefault="002B1E8C" w:rsidP="00E45F5F">
                      <w:pPr>
                        <w:spacing w:line="240" w:lineRule="auto"/>
                        <w:jc w:val="center"/>
                        <w:rPr>
                          <w:b/>
                          <w:bCs/>
                          <w:color w:val="0070C0"/>
                          <w:sz w:val="28"/>
                          <w:szCs w:val="28"/>
                        </w:rPr>
                      </w:pPr>
                      <w:r w:rsidRPr="0015253F">
                        <w:rPr>
                          <w:b/>
                          <w:bCs/>
                          <w:color w:val="0070C0"/>
                          <w:sz w:val="28"/>
                          <w:szCs w:val="28"/>
                        </w:rPr>
                        <w:t>Current Functioning of Dentistry Services</w:t>
                      </w:r>
                      <w:r w:rsidR="007942F2">
                        <w:rPr>
                          <w:b/>
                          <w:bCs/>
                          <w:color w:val="0070C0"/>
                          <w:sz w:val="28"/>
                          <w:szCs w:val="28"/>
                        </w:rPr>
                        <w:t xml:space="preserve"> </w:t>
                      </w:r>
                    </w:p>
                    <w:p w14:paraId="3B8BD47B" w14:textId="5D9889A1" w:rsidR="000F7495" w:rsidRPr="0015253F" w:rsidRDefault="000F7495" w:rsidP="00E45F5F">
                      <w:pPr>
                        <w:spacing w:line="240" w:lineRule="auto"/>
                        <w:jc w:val="center"/>
                        <w:rPr>
                          <w:b/>
                          <w:bCs/>
                          <w:sz w:val="22"/>
                          <w:szCs w:val="22"/>
                        </w:rPr>
                      </w:pPr>
                      <w:r w:rsidRPr="0015253F">
                        <w:rPr>
                          <w:sz w:val="18"/>
                          <w:szCs w:val="18"/>
                        </w:rPr>
                        <w:t>Today, dentistry services operate through a combination of NHS-funded and private providers</w:t>
                      </w:r>
                      <w:r w:rsidR="003F7F48" w:rsidRPr="0015253F">
                        <w:rPr>
                          <w:sz w:val="18"/>
                          <w:szCs w:val="18"/>
                        </w:rPr>
                        <w:t xml:space="preserve"> offering both essential and specialised care.</w:t>
                      </w:r>
                    </w:p>
                  </w:txbxContent>
                </v:textbox>
                <w10:wrap type="square"/>
              </v:shape>
            </w:pict>
          </mc:Fallback>
        </mc:AlternateContent>
      </w:r>
      <w:r w:rsidR="00B20B99">
        <w:rPr>
          <w:rFonts w:ascii="Arial" w:hAnsi="Arial" w:cs="Arial"/>
          <w:noProof/>
          <w:sz w:val="18"/>
          <w:szCs w:val="18"/>
        </w:rPr>
        <mc:AlternateContent>
          <mc:Choice Requires="wps">
            <w:drawing>
              <wp:anchor distT="45720" distB="45720" distL="114300" distR="114300" simplePos="0" relativeHeight="251673600" behindDoc="0" locked="0" layoutInCell="1" allowOverlap="1" wp14:anchorId="4C7611C1" wp14:editId="35A9C0BC">
                <wp:simplePos x="0" y="0"/>
                <wp:positionH relativeFrom="column">
                  <wp:posOffset>-299085</wp:posOffset>
                </wp:positionH>
                <wp:positionV relativeFrom="paragraph">
                  <wp:posOffset>150495</wp:posOffset>
                </wp:positionV>
                <wp:extent cx="3355340" cy="2886075"/>
                <wp:effectExtent l="0" t="0" r="16510" b="28575"/>
                <wp:wrapSquare wrapText="bothSides"/>
                <wp:docPr id="916984466" name="Text Box 13"/>
                <wp:cNvGraphicFramePr/>
                <a:graphic xmlns:a="http://schemas.openxmlformats.org/drawingml/2006/main">
                  <a:graphicData uri="http://schemas.microsoft.com/office/word/2010/wordprocessingShape">
                    <wps:wsp>
                      <wps:cNvSpPr txBox="1"/>
                      <wps:spPr>
                        <a:xfrm>
                          <a:off x="0" y="0"/>
                          <a:ext cx="3355340" cy="2886075"/>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38554630" w14:textId="32A3B3BC" w:rsidR="00341CB4" w:rsidRPr="0028129B" w:rsidRDefault="00341CB4" w:rsidP="002411FC">
                            <w:pPr>
                              <w:spacing w:line="360" w:lineRule="auto"/>
                              <w:rPr>
                                <w:rFonts w:ascii="Arial" w:hAnsi="Arial" w:cs="Arial"/>
                                <w:b/>
                                <w:bCs/>
                                <w:sz w:val="18"/>
                                <w:szCs w:val="18"/>
                              </w:rPr>
                            </w:pPr>
                            <w:r w:rsidRPr="000D0FBC">
                              <w:rPr>
                                <w:rFonts w:ascii="Arial" w:hAnsi="Arial" w:cs="Arial"/>
                                <w:b/>
                                <w:bCs/>
                                <w:color w:val="0070C0"/>
                                <w:sz w:val="18"/>
                                <w:szCs w:val="18"/>
                              </w:rPr>
                              <w:t xml:space="preserve">What Are Dentistry Services?   </w:t>
                            </w:r>
                            <w:r w:rsidR="00BD23B6">
                              <w:rPr>
                                <mc:AlternateContent>
                                  <mc:Choice Requires="w16se">
                                    <w:rFonts w:ascii="Arial" w:hAnsi="Arial" w:cs="Arial"/>
                                  </mc:Choice>
                                  <mc:Fallback>
                                    <w:rFonts w:ascii="Segoe UI Emoji" w:eastAsia="Segoe UI Emoji" w:hAnsi="Segoe UI Emoji" w:cs="Segoe UI Emoji"/>
                                  </mc:Fallback>
                                </mc:AlternateContent>
                                <w:b/>
                                <w:bCs/>
                                <w:sz w:val="18"/>
                                <w:szCs w:val="18"/>
                              </w:rPr>
                              <mc:AlternateContent>
                                <mc:Choice Requires="w16se">
                                  <w16se:symEx w16se:font="Segoe UI Emoji" w16se:char="1F9B7"/>
                                </mc:Choice>
                                <mc:Fallback>
                                  <w:t>🦷</w:t>
                                </mc:Fallback>
                              </mc:AlternateContent>
                            </w:r>
                            <w:r w:rsidRPr="0028129B">
                              <w:rPr>
                                <w:rFonts w:ascii="Arial" w:hAnsi="Arial" w:cs="Arial"/>
                                <w:b/>
                                <w:bCs/>
                                <w:sz w:val="18"/>
                                <w:szCs w:val="18"/>
                              </w:rPr>
                              <w:t xml:space="preserve">                                                                  </w:t>
                            </w:r>
                          </w:p>
                          <w:p w14:paraId="517E8EAD" w14:textId="77777777" w:rsidR="00341CB4" w:rsidRPr="0028129B" w:rsidRDefault="00341CB4" w:rsidP="002411FC">
                            <w:pPr>
                              <w:spacing w:line="360" w:lineRule="auto"/>
                              <w:rPr>
                                <w:rFonts w:ascii="Arial" w:hAnsi="Arial" w:cs="Arial"/>
                                <w:sz w:val="18"/>
                                <w:szCs w:val="18"/>
                              </w:rPr>
                            </w:pPr>
                            <w:r w:rsidRPr="0028129B">
                              <w:rPr>
                                <w:rFonts w:ascii="Arial" w:hAnsi="Arial" w:cs="Arial"/>
                                <w:sz w:val="18"/>
                                <w:szCs w:val="18"/>
                              </w:rPr>
                              <w:t>Dentistry services are a key part</w:t>
                            </w:r>
                          </w:p>
                          <w:p w14:paraId="17365937" w14:textId="607402B5" w:rsidR="00341CB4" w:rsidRPr="0028129B" w:rsidRDefault="00341CB4" w:rsidP="002411FC">
                            <w:pPr>
                              <w:spacing w:line="360" w:lineRule="auto"/>
                              <w:rPr>
                                <w:rFonts w:ascii="Arial" w:hAnsi="Arial" w:cs="Arial"/>
                                <w:sz w:val="18"/>
                                <w:szCs w:val="18"/>
                              </w:rPr>
                            </w:pPr>
                            <w:r w:rsidRPr="0028129B">
                              <w:rPr>
                                <w:rFonts w:ascii="Arial" w:hAnsi="Arial" w:cs="Arial"/>
                                <w:sz w:val="18"/>
                                <w:szCs w:val="18"/>
                              </w:rPr>
                              <w:t xml:space="preserve">Of healthcare focused on maintaining </w:t>
                            </w:r>
                          </w:p>
                          <w:p w14:paraId="4FCF31EE" w14:textId="486D8606" w:rsidR="00341CB4" w:rsidRPr="0028129B" w:rsidRDefault="00341CB4" w:rsidP="002411FC">
                            <w:pPr>
                              <w:spacing w:line="360" w:lineRule="auto"/>
                              <w:rPr>
                                <w:rFonts w:ascii="Arial" w:hAnsi="Arial" w:cs="Arial"/>
                                <w:sz w:val="18"/>
                                <w:szCs w:val="18"/>
                              </w:rPr>
                            </w:pPr>
                            <w:r w:rsidRPr="0028129B">
                              <w:rPr>
                                <w:rFonts w:ascii="Arial" w:hAnsi="Arial" w:cs="Arial"/>
                                <w:sz w:val="18"/>
                                <w:szCs w:val="18"/>
                              </w:rPr>
                              <w:t xml:space="preserve">Oral health, preventing disease, </w:t>
                            </w:r>
                          </w:p>
                          <w:p w14:paraId="621BE6C2" w14:textId="305E2620" w:rsidR="00341CB4" w:rsidRPr="0028129B" w:rsidRDefault="00341CB4" w:rsidP="002411FC">
                            <w:pPr>
                              <w:spacing w:line="360" w:lineRule="auto"/>
                              <w:rPr>
                                <w:rFonts w:ascii="Arial" w:hAnsi="Arial" w:cs="Arial"/>
                                <w:sz w:val="18"/>
                                <w:szCs w:val="18"/>
                              </w:rPr>
                            </w:pPr>
                            <w:r w:rsidRPr="0028129B">
                              <w:rPr>
                                <w:rFonts w:ascii="Arial" w:hAnsi="Arial" w:cs="Arial"/>
                                <w:sz w:val="18"/>
                                <w:szCs w:val="18"/>
                              </w:rPr>
                              <w:t xml:space="preserve">And treating conditions affecting </w:t>
                            </w:r>
                          </w:p>
                          <w:p w14:paraId="71EB0F3A" w14:textId="60D21E03" w:rsidR="00341CB4" w:rsidRPr="0028129B" w:rsidRDefault="00341CB4" w:rsidP="002411FC">
                            <w:pPr>
                              <w:spacing w:line="360" w:lineRule="auto"/>
                              <w:rPr>
                                <w:rFonts w:ascii="Arial" w:hAnsi="Arial" w:cs="Arial"/>
                                <w:sz w:val="18"/>
                                <w:szCs w:val="18"/>
                              </w:rPr>
                            </w:pPr>
                            <w:r w:rsidRPr="0028129B">
                              <w:rPr>
                                <w:rFonts w:ascii="Arial" w:hAnsi="Arial" w:cs="Arial"/>
                                <w:sz w:val="18"/>
                                <w:szCs w:val="18"/>
                              </w:rPr>
                              <w:t>The teeth, gums, and mouth.</w:t>
                            </w:r>
                          </w:p>
                          <w:p w14:paraId="0279F935" w14:textId="0B3DE126" w:rsidR="00143CC2" w:rsidRPr="000D0FBC" w:rsidRDefault="0080128B" w:rsidP="00143CC2">
                            <w:pPr>
                              <w:spacing w:line="360" w:lineRule="auto"/>
                              <w:rPr>
                                <w:rFonts w:ascii="Arial" w:hAnsi="Arial" w:cs="Arial"/>
                                <w:b/>
                                <w:bCs/>
                                <w:color w:val="0070C0"/>
                                <w:sz w:val="18"/>
                                <w:szCs w:val="18"/>
                              </w:rPr>
                            </w:pPr>
                            <w:r w:rsidRPr="000D0FBC">
                              <w:rPr>
                                <w:rFonts w:ascii="Arial" w:hAnsi="Arial" w:cs="Arial"/>
                                <w:b/>
                                <w:bCs/>
                                <w:color w:val="0070C0"/>
                                <w:sz w:val="18"/>
                                <w:szCs w:val="18"/>
                              </w:rPr>
                              <w:t xml:space="preserve">Key </w:t>
                            </w:r>
                            <w:r w:rsidR="00341CB4" w:rsidRPr="000D0FBC">
                              <w:rPr>
                                <w:rFonts w:ascii="Arial" w:hAnsi="Arial" w:cs="Arial"/>
                                <w:b/>
                                <w:bCs/>
                                <w:color w:val="0070C0"/>
                                <w:sz w:val="18"/>
                                <w:szCs w:val="18"/>
                              </w:rPr>
                              <w:t>services include:</w:t>
                            </w:r>
                          </w:p>
                          <w:p w14:paraId="5535FF77" w14:textId="71025B6B" w:rsidR="00341CB4" w:rsidRPr="0028129B" w:rsidRDefault="00341CB4" w:rsidP="00143CC2">
                            <w:pPr>
                              <w:pStyle w:val="ListParagraph"/>
                              <w:numPr>
                                <w:ilvl w:val="0"/>
                                <w:numId w:val="3"/>
                              </w:numPr>
                              <w:spacing w:line="360" w:lineRule="auto"/>
                              <w:rPr>
                                <w:rFonts w:ascii="Arial" w:hAnsi="Arial" w:cs="Arial"/>
                                <w:sz w:val="18"/>
                                <w:szCs w:val="18"/>
                              </w:rPr>
                            </w:pPr>
                            <w:r w:rsidRPr="0028129B">
                              <w:rPr>
                                <w:rFonts w:ascii="Arial" w:hAnsi="Arial" w:cs="Arial"/>
                                <w:sz w:val="18"/>
                                <w:szCs w:val="18"/>
                              </w:rPr>
                              <w:t>Routine check-ups</w:t>
                            </w:r>
                          </w:p>
                          <w:p w14:paraId="0A7DDB34" w14:textId="1F3FE3AA" w:rsidR="00341CB4" w:rsidRPr="0028129B" w:rsidRDefault="00341CB4" w:rsidP="00143CC2">
                            <w:pPr>
                              <w:pStyle w:val="ListParagraph"/>
                              <w:numPr>
                                <w:ilvl w:val="0"/>
                                <w:numId w:val="3"/>
                              </w:numPr>
                              <w:spacing w:line="360" w:lineRule="auto"/>
                              <w:rPr>
                                <w:rFonts w:ascii="Arial" w:hAnsi="Arial" w:cs="Arial"/>
                                <w:sz w:val="18"/>
                                <w:szCs w:val="18"/>
                              </w:rPr>
                            </w:pPr>
                            <w:r w:rsidRPr="0028129B">
                              <w:rPr>
                                <w:rFonts w:ascii="Arial" w:hAnsi="Arial" w:cs="Arial"/>
                                <w:sz w:val="18"/>
                                <w:szCs w:val="18"/>
                              </w:rPr>
                              <w:t>Preventative care(</w:t>
                            </w:r>
                            <w:r w:rsidR="00BC5442" w:rsidRPr="0028129B">
                              <w:rPr>
                                <w:rFonts w:ascii="Arial" w:hAnsi="Arial" w:cs="Arial"/>
                                <w:sz w:val="18"/>
                                <w:szCs w:val="18"/>
                              </w:rPr>
                              <w:t>e.g. cleaning</w:t>
                            </w:r>
                            <w:r w:rsidRPr="0028129B">
                              <w:rPr>
                                <w:rFonts w:ascii="Arial" w:hAnsi="Arial" w:cs="Arial"/>
                                <w:sz w:val="18"/>
                                <w:szCs w:val="18"/>
                              </w:rPr>
                              <w:t>, fluoride treatment)</w:t>
                            </w:r>
                          </w:p>
                          <w:p w14:paraId="09E2F3C3" w14:textId="6AD30104" w:rsidR="00341CB4" w:rsidRPr="0028129B" w:rsidRDefault="00341CB4" w:rsidP="00143CC2">
                            <w:pPr>
                              <w:pStyle w:val="ListParagraph"/>
                              <w:numPr>
                                <w:ilvl w:val="0"/>
                                <w:numId w:val="3"/>
                              </w:numPr>
                              <w:spacing w:line="360" w:lineRule="auto"/>
                              <w:rPr>
                                <w:rFonts w:ascii="Arial" w:hAnsi="Arial" w:cs="Arial"/>
                                <w:sz w:val="18"/>
                                <w:szCs w:val="18"/>
                              </w:rPr>
                            </w:pPr>
                            <w:r w:rsidRPr="0028129B">
                              <w:rPr>
                                <w:rFonts w:ascii="Arial" w:hAnsi="Arial" w:cs="Arial"/>
                                <w:sz w:val="18"/>
                                <w:szCs w:val="18"/>
                              </w:rPr>
                              <w:t>Treatment (fillings, extractions, root canals)</w:t>
                            </w:r>
                          </w:p>
                          <w:p w14:paraId="62AE38A2" w14:textId="77777777" w:rsidR="00341CB4" w:rsidRPr="0028129B" w:rsidRDefault="00341CB4" w:rsidP="002411FC">
                            <w:pPr>
                              <w:spacing w:line="360" w:lineRule="auto"/>
                              <w:rPr>
                                <w:rFonts w:ascii="Arial" w:hAnsi="Arial" w:cs="Arial"/>
                                <w:sz w:val="18"/>
                                <w:szCs w:val="18"/>
                              </w:rPr>
                            </w:pPr>
                          </w:p>
                          <w:p w14:paraId="3E1D1FEA" w14:textId="77777777" w:rsidR="00341CB4" w:rsidRPr="0028129B" w:rsidRDefault="00341CB4" w:rsidP="002411FC">
                            <w:pPr>
                              <w:spacing w:line="360" w:lineRule="auto"/>
                              <w:rPr>
                                <w:rFonts w:ascii="Arial" w:hAnsi="Arial" w:cs="Arial"/>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7611C1" id="Text Box 13" o:spid="_x0000_s1037" type="#_x0000_t202" style="position:absolute;left:0;text-align:left;margin-left:-23.55pt;margin-top:11.85pt;width:264.2pt;height:227.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" fillcolor="white [3201]" strokecolor="#196b24 [3206]" strokeweight="1.5pt">
                <v:textbox>
                  <w:txbxContent>
                    <w:p w14:paraId="38554630" w14:textId="32A3B3BC" w:rsidR="00341CB4" w:rsidRPr="0028129B" w:rsidRDefault="00341CB4" w:rsidP="002411FC">
                      <w:pPr>
                        <w:spacing w:line="360" w:lineRule="auto"/>
                        <w:rPr>
                          <w:rFonts w:ascii="Arial" w:hAnsi="Arial" w:cs="Arial"/>
                          <w:b/>
                          <w:bCs/>
                          <w:sz w:val="18"/>
                          <w:szCs w:val="18"/>
                        </w:rPr>
                      </w:pPr>
                      <w:r w:rsidRPr="000D0FBC">
                        <w:rPr>
                          <w:rFonts w:ascii="Arial" w:hAnsi="Arial" w:cs="Arial"/>
                          <w:b/>
                          <w:bCs/>
                          <w:color w:val="0070C0"/>
                          <w:sz w:val="18"/>
                          <w:szCs w:val="18"/>
                        </w:rPr>
                        <w:t xml:space="preserve">What Are Dentistry Services?   </w:t>
                      </w:r>
                      <w:r w:rsidR="00BD23B6">
                        <w:rPr>
                          <mc:AlternateContent>
                            <mc:Choice Requires="w16se">
                              <w:rFonts w:ascii="Arial" w:hAnsi="Arial" w:cs="Arial"/>
                            </mc:Choice>
                            <mc:Fallback>
                              <w:rFonts w:ascii="Segoe UI Emoji" w:eastAsia="Segoe UI Emoji" w:hAnsi="Segoe UI Emoji" w:cs="Segoe UI Emoji"/>
                            </mc:Fallback>
                          </mc:AlternateContent>
                          <w:b/>
                          <w:bCs/>
                          <w:sz w:val="18"/>
                          <w:szCs w:val="18"/>
                        </w:rPr>
                        <mc:AlternateContent>
                          <mc:Choice Requires="w16se">
                            <w16se:symEx w16se:font="Segoe UI Emoji" w16se:char="1F9B7"/>
                          </mc:Choice>
                          <mc:Fallback>
                            <w:t>🦷</w:t>
                          </mc:Fallback>
                        </mc:AlternateContent>
                      </w:r>
                      <w:r w:rsidRPr="0028129B">
                        <w:rPr>
                          <w:rFonts w:ascii="Arial" w:hAnsi="Arial" w:cs="Arial"/>
                          <w:b/>
                          <w:bCs/>
                          <w:sz w:val="18"/>
                          <w:szCs w:val="18"/>
                        </w:rPr>
                        <w:t xml:space="preserve">                                                                  </w:t>
                      </w:r>
                    </w:p>
                    <w:p w14:paraId="517E8EAD" w14:textId="77777777" w:rsidR="00341CB4" w:rsidRPr="0028129B" w:rsidRDefault="00341CB4" w:rsidP="002411FC">
                      <w:pPr>
                        <w:spacing w:line="360" w:lineRule="auto"/>
                        <w:rPr>
                          <w:rFonts w:ascii="Arial" w:hAnsi="Arial" w:cs="Arial"/>
                          <w:sz w:val="18"/>
                          <w:szCs w:val="18"/>
                        </w:rPr>
                      </w:pPr>
                      <w:r w:rsidRPr="0028129B">
                        <w:rPr>
                          <w:rFonts w:ascii="Arial" w:hAnsi="Arial" w:cs="Arial"/>
                          <w:sz w:val="18"/>
                          <w:szCs w:val="18"/>
                        </w:rPr>
                        <w:t>Dentistry services are a key part</w:t>
                      </w:r>
                    </w:p>
                    <w:p w14:paraId="17365937" w14:textId="607402B5" w:rsidR="00341CB4" w:rsidRPr="0028129B" w:rsidRDefault="00341CB4" w:rsidP="002411FC">
                      <w:pPr>
                        <w:spacing w:line="360" w:lineRule="auto"/>
                        <w:rPr>
                          <w:rFonts w:ascii="Arial" w:hAnsi="Arial" w:cs="Arial"/>
                          <w:sz w:val="18"/>
                          <w:szCs w:val="18"/>
                        </w:rPr>
                      </w:pPr>
                      <w:r w:rsidRPr="0028129B">
                        <w:rPr>
                          <w:rFonts w:ascii="Arial" w:hAnsi="Arial" w:cs="Arial"/>
                          <w:sz w:val="18"/>
                          <w:szCs w:val="18"/>
                        </w:rPr>
                        <w:t xml:space="preserve">Of healthcare focused on maintaining </w:t>
                      </w:r>
                    </w:p>
                    <w:p w14:paraId="4FCF31EE" w14:textId="486D8606" w:rsidR="00341CB4" w:rsidRPr="0028129B" w:rsidRDefault="00341CB4" w:rsidP="002411FC">
                      <w:pPr>
                        <w:spacing w:line="360" w:lineRule="auto"/>
                        <w:rPr>
                          <w:rFonts w:ascii="Arial" w:hAnsi="Arial" w:cs="Arial"/>
                          <w:sz w:val="18"/>
                          <w:szCs w:val="18"/>
                        </w:rPr>
                      </w:pPr>
                      <w:r w:rsidRPr="0028129B">
                        <w:rPr>
                          <w:rFonts w:ascii="Arial" w:hAnsi="Arial" w:cs="Arial"/>
                          <w:sz w:val="18"/>
                          <w:szCs w:val="18"/>
                        </w:rPr>
                        <w:t xml:space="preserve">Oral health, preventing disease, </w:t>
                      </w:r>
                    </w:p>
                    <w:p w14:paraId="621BE6C2" w14:textId="305E2620" w:rsidR="00341CB4" w:rsidRPr="0028129B" w:rsidRDefault="00341CB4" w:rsidP="002411FC">
                      <w:pPr>
                        <w:spacing w:line="360" w:lineRule="auto"/>
                        <w:rPr>
                          <w:rFonts w:ascii="Arial" w:hAnsi="Arial" w:cs="Arial"/>
                          <w:sz w:val="18"/>
                          <w:szCs w:val="18"/>
                        </w:rPr>
                      </w:pPr>
                      <w:r w:rsidRPr="0028129B">
                        <w:rPr>
                          <w:rFonts w:ascii="Arial" w:hAnsi="Arial" w:cs="Arial"/>
                          <w:sz w:val="18"/>
                          <w:szCs w:val="18"/>
                        </w:rPr>
                        <w:t xml:space="preserve">And treating conditions affecting </w:t>
                      </w:r>
                    </w:p>
                    <w:p w14:paraId="71EB0F3A" w14:textId="60D21E03" w:rsidR="00341CB4" w:rsidRPr="0028129B" w:rsidRDefault="00341CB4" w:rsidP="002411FC">
                      <w:pPr>
                        <w:spacing w:line="360" w:lineRule="auto"/>
                        <w:rPr>
                          <w:rFonts w:ascii="Arial" w:hAnsi="Arial" w:cs="Arial"/>
                          <w:sz w:val="18"/>
                          <w:szCs w:val="18"/>
                        </w:rPr>
                      </w:pPr>
                      <w:r w:rsidRPr="0028129B">
                        <w:rPr>
                          <w:rFonts w:ascii="Arial" w:hAnsi="Arial" w:cs="Arial"/>
                          <w:sz w:val="18"/>
                          <w:szCs w:val="18"/>
                        </w:rPr>
                        <w:t>The teeth, gums, and mouth.</w:t>
                      </w:r>
                    </w:p>
                    <w:p w14:paraId="0279F935" w14:textId="0B3DE126" w:rsidR="00143CC2" w:rsidRPr="000D0FBC" w:rsidRDefault="0080128B" w:rsidP="00143CC2">
                      <w:pPr>
                        <w:spacing w:line="360" w:lineRule="auto"/>
                        <w:rPr>
                          <w:rFonts w:ascii="Arial" w:hAnsi="Arial" w:cs="Arial"/>
                          <w:b/>
                          <w:bCs/>
                          <w:color w:val="0070C0"/>
                          <w:sz w:val="18"/>
                          <w:szCs w:val="18"/>
                        </w:rPr>
                      </w:pPr>
                      <w:r w:rsidRPr="000D0FBC">
                        <w:rPr>
                          <w:rFonts w:ascii="Arial" w:hAnsi="Arial" w:cs="Arial"/>
                          <w:b/>
                          <w:bCs/>
                          <w:color w:val="0070C0"/>
                          <w:sz w:val="18"/>
                          <w:szCs w:val="18"/>
                        </w:rPr>
                        <w:t xml:space="preserve">Key </w:t>
                      </w:r>
                      <w:r w:rsidR="00341CB4" w:rsidRPr="000D0FBC">
                        <w:rPr>
                          <w:rFonts w:ascii="Arial" w:hAnsi="Arial" w:cs="Arial"/>
                          <w:b/>
                          <w:bCs/>
                          <w:color w:val="0070C0"/>
                          <w:sz w:val="18"/>
                          <w:szCs w:val="18"/>
                        </w:rPr>
                        <w:t>services include:</w:t>
                      </w:r>
                    </w:p>
                    <w:p w14:paraId="5535FF77" w14:textId="71025B6B" w:rsidR="00341CB4" w:rsidRPr="0028129B" w:rsidRDefault="00341CB4" w:rsidP="00143CC2">
                      <w:pPr>
                        <w:pStyle w:val="ListParagraph"/>
                        <w:numPr>
                          <w:ilvl w:val="0"/>
                          <w:numId w:val="3"/>
                        </w:numPr>
                        <w:spacing w:line="360" w:lineRule="auto"/>
                        <w:rPr>
                          <w:rFonts w:ascii="Arial" w:hAnsi="Arial" w:cs="Arial"/>
                          <w:sz w:val="18"/>
                          <w:szCs w:val="18"/>
                        </w:rPr>
                      </w:pPr>
                      <w:r w:rsidRPr="0028129B">
                        <w:rPr>
                          <w:rFonts w:ascii="Arial" w:hAnsi="Arial" w:cs="Arial"/>
                          <w:sz w:val="18"/>
                          <w:szCs w:val="18"/>
                        </w:rPr>
                        <w:t>Routine check-ups</w:t>
                      </w:r>
                    </w:p>
                    <w:p w14:paraId="0A7DDB34" w14:textId="1F3FE3AA" w:rsidR="00341CB4" w:rsidRPr="0028129B" w:rsidRDefault="00341CB4" w:rsidP="00143CC2">
                      <w:pPr>
                        <w:pStyle w:val="ListParagraph"/>
                        <w:numPr>
                          <w:ilvl w:val="0"/>
                          <w:numId w:val="3"/>
                        </w:numPr>
                        <w:spacing w:line="360" w:lineRule="auto"/>
                        <w:rPr>
                          <w:rFonts w:ascii="Arial" w:hAnsi="Arial" w:cs="Arial"/>
                          <w:sz w:val="18"/>
                          <w:szCs w:val="18"/>
                        </w:rPr>
                      </w:pPr>
                      <w:r w:rsidRPr="0028129B">
                        <w:rPr>
                          <w:rFonts w:ascii="Arial" w:hAnsi="Arial" w:cs="Arial"/>
                          <w:sz w:val="18"/>
                          <w:szCs w:val="18"/>
                        </w:rPr>
                        <w:t>Preventative care(</w:t>
                      </w:r>
                      <w:r w:rsidR="00BC5442" w:rsidRPr="0028129B">
                        <w:rPr>
                          <w:rFonts w:ascii="Arial" w:hAnsi="Arial" w:cs="Arial"/>
                          <w:sz w:val="18"/>
                          <w:szCs w:val="18"/>
                        </w:rPr>
                        <w:t>e.g. cleaning</w:t>
                      </w:r>
                      <w:r w:rsidRPr="0028129B">
                        <w:rPr>
                          <w:rFonts w:ascii="Arial" w:hAnsi="Arial" w:cs="Arial"/>
                          <w:sz w:val="18"/>
                          <w:szCs w:val="18"/>
                        </w:rPr>
                        <w:t>, fluoride treatment)</w:t>
                      </w:r>
                    </w:p>
                    <w:p w14:paraId="09E2F3C3" w14:textId="6AD30104" w:rsidR="00341CB4" w:rsidRPr="0028129B" w:rsidRDefault="00341CB4" w:rsidP="00143CC2">
                      <w:pPr>
                        <w:pStyle w:val="ListParagraph"/>
                        <w:numPr>
                          <w:ilvl w:val="0"/>
                          <w:numId w:val="3"/>
                        </w:numPr>
                        <w:spacing w:line="360" w:lineRule="auto"/>
                        <w:rPr>
                          <w:rFonts w:ascii="Arial" w:hAnsi="Arial" w:cs="Arial"/>
                          <w:sz w:val="18"/>
                          <w:szCs w:val="18"/>
                        </w:rPr>
                      </w:pPr>
                      <w:r w:rsidRPr="0028129B">
                        <w:rPr>
                          <w:rFonts w:ascii="Arial" w:hAnsi="Arial" w:cs="Arial"/>
                          <w:sz w:val="18"/>
                          <w:szCs w:val="18"/>
                        </w:rPr>
                        <w:t>Treatment (fillings, extractions, root canals)</w:t>
                      </w:r>
                    </w:p>
                    <w:p w14:paraId="62AE38A2" w14:textId="77777777" w:rsidR="00341CB4" w:rsidRPr="0028129B" w:rsidRDefault="00341CB4" w:rsidP="002411FC">
                      <w:pPr>
                        <w:spacing w:line="360" w:lineRule="auto"/>
                        <w:rPr>
                          <w:rFonts w:ascii="Arial" w:hAnsi="Arial" w:cs="Arial"/>
                          <w:sz w:val="18"/>
                          <w:szCs w:val="18"/>
                        </w:rPr>
                      </w:pPr>
                    </w:p>
                    <w:p w14:paraId="3E1D1FEA" w14:textId="77777777" w:rsidR="00341CB4" w:rsidRPr="0028129B" w:rsidRDefault="00341CB4" w:rsidP="002411FC">
                      <w:pPr>
                        <w:spacing w:line="360" w:lineRule="auto"/>
                        <w:rPr>
                          <w:rFonts w:ascii="Arial" w:hAnsi="Arial" w:cs="Arial"/>
                          <w:sz w:val="18"/>
                          <w:szCs w:val="18"/>
                        </w:rPr>
                      </w:pPr>
                    </w:p>
                  </w:txbxContent>
                </v:textbox>
                <w10:wrap type="square"/>
              </v:shape>
            </w:pict>
          </mc:Fallback>
        </mc:AlternateContent>
      </w:r>
      <w:r w:rsidR="00D71029" w:rsidRPr="00BD1982">
        <w:rPr>
          <w:rFonts w:ascii="Arial" w:hAnsi="Arial" w:cs="Arial"/>
          <w:b/>
          <w:bCs/>
          <w:color w:val="000000" w:themeColor="text1"/>
          <w:sz w:val="18"/>
          <w:szCs w:val="18"/>
        </w:rPr>
        <w:t xml:space="preserve">                    </w:t>
      </w:r>
      <w:r w:rsidR="00FB575E" w:rsidRPr="00BD1982">
        <w:rPr>
          <w:rFonts w:ascii="Arial" w:hAnsi="Arial" w:cs="Arial"/>
          <w:b/>
          <w:bCs/>
          <w:color w:val="000000" w:themeColor="text1"/>
          <w:sz w:val="18"/>
          <w:szCs w:val="18"/>
        </w:rPr>
        <w:t xml:space="preserve">                                   </w:t>
      </w:r>
    </w:p>
    <w:p w14:paraId="7AEAEE53" w14:textId="77777777" w:rsidR="00C864F2" w:rsidRPr="002D268D" w:rsidRDefault="00C864F2" w:rsidP="002F240D">
      <w:pPr>
        <w:spacing w:line="360" w:lineRule="auto"/>
        <w:jc w:val="center"/>
        <w:rPr>
          <w:rFonts w:ascii="Arial" w:hAnsi="Arial" w:cs="Arial"/>
          <w:b/>
          <w:bCs/>
        </w:rPr>
      </w:pPr>
      <w:r w:rsidRPr="002D268D">
        <w:rPr>
          <w:rFonts w:ascii="Arial" w:hAnsi="Arial" w:cs="Arial"/>
          <w:b/>
          <w:bCs/>
        </w:rPr>
        <w:lastRenderedPageBreak/>
        <w:t>The Origins and Current Structure of the NHS</w:t>
      </w:r>
    </w:p>
    <w:p w14:paraId="28BFE6E5" w14:textId="77777777" w:rsidR="00600C11" w:rsidRDefault="00600C11" w:rsidP="00C864F2">
      <w:pPr>
        <w:spacing w:line="360" w:lineRule="auto"/>
        <w:rPr>
          <w:rFonts w:ascii="Arial" w:hAnsi="Arial" w:cs="Arial"/>
          <w:b/>
          <w:bCs/>
          <w:sz w:val="22"/>
          <w:szCs w:val="22"/>
        </w:rPr>
      </w:pPr>
    </w:p>
    <w:p w14:paraId="21C5F1E5" w14:textId="091293E1" w:rsidR="00C864F2" w:rsidRPr="00160B3C" w:rsidRDefault="00C864F2" w:rsidP="00C864F2">
      <w:pPr>
        <w:spacing w:line="360" w:lineRule="auto"/>
        <w:rPr>
          <w:rFonts w:ascii="Arial" w:hAnsi="Arial" w:cs="Arial"/>
          <w:sz w:val="22"/>
          <w:szCs w:val="22"/>
        </w:rPr>
      </w:pPr>
      <w:r w:rsidRPr="00160B3C">
        <w:rPr>
          <w:rFonts w:ascii="Arial" w:hAnsi="Arial" w:cs="Arial"/>
          <w:sz w:val="22"/>
          <w:szCs w:val="22"/>
        </w:rPr>
        <w:t>The National Health Service (NHS) represents a foundational pillar of healthcare provision in the United Kingdom, established to deliver care that is free at the point of use and based on clinical need rather than financial capacity. Since its creation in 1948, the NHS has been underpinned by principles of universality, equity, and comprehensiveness. This essay will critically explore the historical context and ideological foundations that led to its establishment, before evaluating the effectiveness of its current structure and functioning in meeting contemporary healthcare demands.</w:t>
      </w:r>
    </w:p>
    <w:p w14:paraId="41DDAEE4" w14:textId="77777777" w:rsidR="00C864F2" w:rsidRPr="00160B3C" w:rsidRDefault="00C864F2" w:rsidP="00C864F2">
      <w:pPr>
        <w:spacing w:line="360" w:lineRule="auto"/>
        <w:rPr>
          <w:rFonts w:ascii="Arial" w:hAnsi="Arial" w:cs="Arial"/>
          <w:sz w:val="22"/>
          <w:szCs w:val="22"/>
        </w:rPr>
      </w:pPr>
      <w:r w:rsidRPr="00160B3C">
        <w:rPr>
          <w:rFonts w:ascii="Arial" w:hAnsi="Arial" w:cs="Arial"/>
          <w:sz w:val="22"/>
          <w:szCs w:val="22"/>
        </w:rPr>
        <w:t xml:space="preserve">Prior to the introduction of the NHS, healthcare provision in the UK was highly fragmented and inequitable. Access to services was largely dependent on employment-based insurance schemes or the ability to pay privately, leaving significant portions of the population underserved. According to The King's Fund (2023), this system created substantial health inequalities, particularly among lower socioeconomic groups. While voluntary hospitals and charitable organisations attempted to mitigate these disparities, </w:t>
      </w:r>
      <w:proofErr w:type="spellStart"/>
      <w:r w:rsidRPr="00160B3C">
        <w:rPr>
          <w:rFonts w:ascii="Arial" w:hAnsi="Arial" w:cs="Arial"/>
          <w:sz w:val="22"/>
          <w:szCs w:val="22"/>
        </w:rPr>
        <w:t>Baggott</w:t>
      </w:r>
      <w:proofErr w:type="spellEnd"/>
      <w:r w:rsidRPr="00160B3C">
        <w:rPr>
          <w:rFonts w:ascii="Arial" w:hAnsi="Arial" w:cs="Arial"/>
          <w:sz w:val="22"/>
          <w:szCs w:val="22"/>
        </w:rPr>
        <w:t xml:space="preserve"> (2020) argues that such provisions were inconsistent and insufficient, reinforcing systemic inequality rather than resolving it. This perspective highlights the limitations of pre-NHS healthcare and supports the argument that structural reform was not only necessary but inevitable.</w:t>
      </w:r>
    </w:p>
    <w:p w14:paraId="708B2C5A" w14:textId="77777777" w:rsidR="00C864F2" w:rsidRPr="00160B3C" w:rsidRDefault="00C864F2" w:rsidP="00C864F2">
      <w:pPr>
        <w:spacing w:line="360" w:lineRule="auto"/>
        <w:rPr>
          <w:rFonts w:ascii="Arial" w:hAnsi="Arial" w:cs="Arial"/>
          <w:sz w:val="22"/>
          <w:szCs w:val="22"/>
        </w:rPr>
      </w:pPr>
      <w:r w:rsidRPr="00160B3C">
        <w:rPr>
          <w:rFonts w:ascii="Arial" w:hAnsi="Arial" w:cs="Arial"/>
          <w:sz w:val="22"/>
          <w:szCs w:val="22"/>
        </w:rPr>
        <w:t xml:space="preserve">The socio-political climate following World War II provided the conditions for this transformation. The </w:t>
      </w:r>
      <w:proofErr w:type="spellStart"/>
      <w:r w:rsidRPr="00160B3C">
        <w:rPr>
          <w:rFonts w:ascii="Arial" w:hAnsi="Arial" w:cs="Arial"/>
          <w:sz w:val="22"/>
          <w:szCs w:val="22"/>
        </w:rPr>
        <w:t>Beveridge</w:t>
      </w:r>
      <w:proofErr w:type="spellEnd"/>
      <w:r w:rsidRPr="00160B3C">
        <w:rPr>
          <w:rFonts w:ascii="Arial" w:hAnsi="Arial" w:cs="Arial"/>
          <w:sz w:val="22"/>
          <w:szCs w:val="22"/>
        </w:rPr>
        <w:t xml:space="preserve"> Report (1942) identified ‘disease’ as one of the five major social evils requiring state intervention, advocating for a comprehensive welfare system (Timmins, 2018). The implementation of these recommendations was led by </w:t>
      </w:r>
      <w:proofErr w:type="spellStart"/>
      <w:r w:rsidRPr="00160B3C">
        <w:rPr>
          <w:rFonts w:ascii="Arial" w:hAnsi="Arial" w:cs="Arial"/>
          <w:sz w:val="22"/>
          <w:szCs w:val="22"/>
        </w:rPr>
        <w:t>Aneurin</w:t>
      </w:r>
      <w:proofErr w:type="spellEnd"/>
      <w:r w:rsidRPr="00160B3C">
        <w:rPr>
          <w:rFonts w:ascii="Arial" w:hAnsi="Arial" w:cs="Arial"/>
          <w:sz w:val="22"/>
          <w:szCs w:val="22"/>
        </w:rPr>
        <w:t xml:space="preserve"> Bevan, who established the NHS on the principles of universal access, comprehensive care, and free service delivery. These principles were not only practical but ideological, reflecting a commitment to social justice and collective responsibility. However, it can be argued that while these ideals were ambitious, they also created long-term financial and structural pressures that continue to challenge the system today.</w:t>
      </w:r>
    </w:p>
    <w:p w14:paraId="26317C7F" w14:textId="77777777" w:rsidR="00C864F2" w:rsidRPr="00C864F2" w:rsidRDefault="00C864F2" w:rsidP="00C864F2">
      <w:pPr>
        <w:spacing w:line="360" w:lineRule="auto"/>
        <w:rPr>
          <w:rFonts w:ascii="Arial" w:hAnsi="Arial" w:cs="Arial"/>
          <w:sz w:val="22"/>
          <w:szCs w:val="22"/>
        </w:rPr>
      </w:pPr>
      <w:r w:rsidRPr="00160B3C">
        <w:rPr>
          <w:rFonts w:ascii="Arial" w:hAnsi="Arial" w:cs="Arial"/>
          <w:sz w:val="22"/>
          <w:szCs w:val="22"/>
        </w:rPr>
        <w:t>In its current form, the NHS operates through a complex, multi-tiered structure encompassing primary, secondary, and tertiary care. Primary care services, including general practitioners, pharmacists, and dentistry services, function as the first point of access and play a critical role in early intervention and prevention. Secondary and tertiary care provide increasingly specialised treatments, typically within hospital settings. According to NHS England (2024), this hierarchi</w:t>
      </w:r>
      <w:r w:rsidRPr="00C864F2">
        <w:rPr>
          <w:rFonts w:ascii="Arial" w:hAnsi="Arial" w:cs="Arial"/>
          <w:sz w:val="22"/>
          <w:szCs w:val="22"/>
        </w:rPr>
        <w:t>cal structure is designed to ensure efficiency and continuity of care. However, critics argue that increasing organisational complexity has led to fragmentation and inefficiencies, particularly in the coordination between services (</w:t>
      </w:r>
      <w:proofErr w:type="spellStart"/>
      <w:r w:rsidRPr="00C864F2">
        <w:rPr>
          <w:rFonts w:ascii="Arial" w:hAnsi="Arial" w:cs="Arial"/>
          <w:sz w:val="22"/>
          <w:szCs w:val="22"/>
        </w:rPr>
        <w:t>Charlesworth</w:t>
      </w:r>
      <w:proofErr w:type="spellEnd"/>
      <w:r w:rsidRPr="00C864F2">
        <w:rPr>
          <w:rFonts w:ascii="Arial" w:hAnsi="Arial" w:cs="Arial"/>
          <w:sz w:val="22"/>
          <w:szCs w:val="22"/>
        </w:rPr>
        <w:t xml:space="preserve"> et al., 2022).</w:t>
      </w:r>
    </w:p>
    <w:p w14:paraId="5381DB18" w14:textId="77777777" w:rsidR="00C864F2" w:rsidRPr="00C864F2" w:rsidRDefault="00C864F2" w:rsidP="00C864F2">
      <w:pPr>
        <w:spacing w:line="360" w:lineRule="auto"/>
        <w:rPr>
          <w:rFonts w:ascii="Arial" w:hAnsi="Arial" w:cs="Arial"/>
          <w:sz w:val="22"/>
          <w:szCs w:val="22"/>
        </w:rPr>
      </w:pPr>
      <w:r w:rsidRPr="00C864F2">
        <w:rPr>
          <w:rFonts w:ascii="Arial" w:hAnsi="Arial" w:cs="Arial"/>
          <w:sz w:val="22"/>
          <w:szCs w:val="22"/>
        </w:rPr>
        <w:t xml:space="preserve">A key strength of the NHS remains its commitment to universal coverage, which continues to promote equity in healthcare access. Comparative studies suggest that the NHS delivers cost-effective care relative to other international systems (The King's Fund, 2023). Nevertheless, this strength is increasingly undermined by significant challenges. Rising demand, driven by an ageing population and the prevalence of chronic </w:t>
      </w:r>
      <w:r w:rsidRPr="00C864F2">
        <w:rPr>
          <w:rFonts w:ascii="Arial" w:hAnsi="Arial" w:cs="Arial"/>
          <w:sz w:val="22"/>
          <w:szCs w:val="22"/>
        </w:rPr>
        <w:lastRenderedPageBreak/>
        <w:t>conditions, has placed substantial pressure on available resources. Furthermore, workforce shortages across multiple sectors, including dentistry, have reduced service capacity and increased waiting times (Nuffield Trust, 2023).</w:t>
      </w:r>
    </w:p>
    <w:p w14:paraId="37BF0215" w14:textId="77777777" w:rsidR="00C864F2" w:rsidRPr="00C864F2" w:rsidRDefault="00C864F2" w:rsidP="00C864F2">
      <w:pPr>
        <w:spacing w:line="360" w:lineRule="auto"/>
        <w:rPr>
          <w:rFonts w:ascii="Arial" w:hAnsi="Arial" w:cs="Arial"/>
          <w:sz w:val="22"/>
          <w:szCs w:val="22"/>
        </w:rPr>
      </w:pPr>
      <w:r w:rsidRPr="00C864F2">
        <w:rPr>
          <w:rFonts w:ascii="Arial" w:hAnsi="Arial" w:cs="Arial"/>
          <w:sz w:val="22"/>
          <w:szCs w:val="22"/>
        </w:rPr>
        <w:t xml:space="preserve">Funding constraints represent a critical limitation in the current functioning of the NHS. While publicly funded through taxation, the allocation of resources has not consistently matched the growing demand for services. </w:t>
      </w:r>
      <w:proofErr w:type="spellStart"/>
      <w:r w:rsidRPr="00C864F2">
        <w:rPr>
          <w:rFonts w:ascii="Arial" w:hAnsi="Arial" w:cs="Arial"/>
          <w:sz w:val="22"/>
          <w:szCs w:val="22"/>
        </w:rPr>
        <w:t>Baggott</w:t>
      </w:r>
      <w:proofErr w:type="spellEnd"/>
      <w:r w:rsidRPr="00C864F2">
        <w:rPr>
          <w:rFonts w:ascii="Arial" w:hAnsi="Arial" w:cs="Arial"/>
          <w:sz w:val="22"/>
          <w:szCs w:val="22"/>
        </w:rPr>
        <w:t xml:space="preserve"> (2020) suggests that this imbalance has contributed to regional disparities and reduced service accessibility. For instance, limited access to NHS dentistry services has forced many patients to seek private care, directly contradicting the principle of equal access based on need. This demonstrates a clear tension between the founding ideals of the NHS and the realities of its modern implementation.</w:t>
      </w:r>
    </w:p>
    <w:p w14:paraId="35BFBBB7" w14:textId="77777777" w:rsidR="00C864F2" w:rsidRPr="00C864F2" w:rsidRDefault="00C864F2" w:rsidP="00C864F2">
      <w:pPr>
        <w:spacing w:line="360" w:lineRule="auto"/>
        <w:rPr>
          <w:rFonts w:ascii="Arial" w:hAnsi="Arial" w:cs="Arial"/>
          <w:sz w:val="22"/>
          <w:szCs w:val="22"/>
        </w:rPr>
      </w:pPr>
      <w:r w:rsidRPr="00C864F2">
        <w:rPr>
          <w:rFonts w:ascii="Arial" w:hAnsi="Arial" w:cs="Arial"/>
          <w:sz w:val="22"/>
          <w:szCs w:val="22"/>
        </w:rPr>
        <w:t>Critically, while some scholars argue that increased funding alone could resolve these issues, others contend that structural reform is equally necessary to improve efficiency and sustainability (</w:t>
      </w:r>
      <w:proofErr w:type="spellStart"/>
      <w:r w:rsidRPr="00C864F2">
        <w:rPr>
          <w:rFonts w:ascii="Arial" w:hAnsi="Arial" w:cs="Arial"/>
          <w:sz w:val="22"/>
          <w:szCs w:val="22"/>
        </w:rPr>
        <w:t>Charlesworth</w:t>
      </w:r>
      <w:proofErr w:type="spellEnd"/>
      <w:r w:rsidRPr="00C864F2">
        <w:rPr>
          <w:rFonts w:ascii="Arial" w:hAnsi="Arial" w:cs="Arial"/>
          <w:sz w:val="22"/>
          <w:szCs w:val="22"/>
        </w:rPr>
        <w:t xml:space="preserve"> et al., 2022). This debate highlights the complexity of maintaining a healthcare system that is both equitable and financially viable. It also raises important questions regarding the long-term sustainability of the NHS in its current form.</w:t>
      </w:r>
    </w:p>
    <w:p w14:paraId="601F2994" w14:textId="17913E63" w:rsidR="00CB438B" w:rsidRPr="0006347B" w:rsidRDefault="00C864F2" w:rsidP="000805FE">
      <w:pPr>
        <w:spacing w:line="360" w:lineRule="auto"/>
        <w:rPr>
          <w:rFonts w:ascii="Arial" w:hAnsi="Arial" w:cs="Arial"/>
          <w:sz w:val="22"/>
          <w:szCs w:val="22"/>
        </w:rPr>
      </w:pPr>
      <w:r w:rsidRPr="00C864F2">
        <w:rPr>
          <w:rFonts w:ascii="Arial" w:hAnsi="Arial" w:cs="Arial"/>
          <w:sz w:val="22"/>
          <w:szCs w:val="22"/>
        </w:rPr>
        <w:t>In conclusion, the NHS was established as a response to profound social inequalities, grounded in principles that prioritise equity and accessibility. While its current structure continues to support comprehensive healthcare delivery, it faces significant challenges related to demand, workforce capacity, and funding limitations. Although the NHS remains a globally respected model of healthcare, its ability to sustain its founding principles will depend on both strategic investment and structural adaptation. Ultimately, a balanced approach that preserves its core values while addressing contemporary pressures is essential for its future effectiveness.</w:t>
      </w:r>
    </w:p>
    <w:p w14:paraId="29667D9D" w14:textId="41A2EBAB" w:rsidR="00B3630B" w:rsidRDefault="00B3630B" w:rsidP="000805FE">
      <w:pPr>
        <w:spacing w:line="360" w:lineRule="auto"/>
        <w:rPr>
          <w:rFonts w:ascii="Arial" w:hAnsi="Arial" w:cs="Arial"/>
          <w:sz w:val="22"/>
          <w:szCs w:val="22"/>
        </w:rPr>
      </w:pPr>
    </w:p>
    <w:p w14:paraId="3E94ECE2" w14:textId="77777777" w:rsidR="009E614C" w:rsidRDefault="009E614C" w:rsidP="000805FE">
      <w:pPr>
        <w:spacing w:line="360" w:lineRule="auto"/>
        <w:rPr>
          <w:rFonts w:ascii="Arial" w:hAnsi="Arial" w:cs="Arial"/>
          <w:sz w:val="22"/>
          <w:szCs w:val="22"/>
        </w:rPr>
      </w:pPr>
    </w:p>
    <w:p w14:paraId="12E73CF3" w14:textId="77777777" w:rsidR="009E614C" w:rsidRDefault="009E614C" w:rsidP="000805FE">
      <w:pPr>
        <w:spacing w:line="360" w:lineRule="auto"/>
        <w:rPr>
          <w:rFonts w:ascii="Arial" w:hAnsi="Arial" w:cs="Arial"/>
          <w:sz w:val="22"/>
          <w:szCs w:val="22"/>
        </w:rPr>
      </w:pPr>
    </w:p>
    <w:p w14:paraId="1C767CC4" w14:textId="77777777" w:rsidR="009E614C" w:rsidRDefault="009E614C" w:rsidP="000805FE">
      <w:pPr>
        <w:spacing w:line="360" w:lineRule="auto"/>
        <w:rPr>
          <w:rFonts w:ascii="Arial" w:hAnsi="Arial" w:cs="Arial"/>
          <w:sz w:val="22"/>
          <w:szCs w:val="22"/>
        </w:rPr>
      </w:pPr>
    </w:p>
    <w:p w14:paraId="1104AFFC" w14:textId="77777777" w:rsidR="009E614C" w:rsidRDefault="009E614C" w:rsidP="000805FE">
      <w:pPr>
        <w:spacing w:line="360" w:lineRule="auto"/>
        <w:rPr>
          <w:rFonts w:ascii="Arial" w:hAnsi="Arial" w:cs="Arial"/>
          <w:sz w:val="22"/>
          <w:szCs w:val="22"/>
        </w:rPr>
      </w:pPr>
    </w:p>
    <w:p w14:paraId="60A1EF2C" w14:textId="77777777" w:rsidR="009E614C" w:rsidRDefault="009E614C" w:rsidP="000805FE">
      <w:pPr>
        <w:spacing w:line="360" w:lineRule="auto"/>
        <w:rPr>
          <w:rFonts w:ascii="Arial" w:hAnsi="Arial" w:cs="Arial"/>
          <w:sz w:val="22"/>
          <w:szCs w:val="22"/>
        </w:rPr>
      </w:pPr>
    </w:p>
    <w:p w14:paraId="14B380A2" w14:textId="77777777" w:rsidR="009E614C" w:rsidRDefault="009E614C" w:rsidP="000805FE">
      <w:pPr>
        <w:spacing w:line="360" w:lineRule="auto"/>
        <w:rPr>
          <w:rFonts w:ascii="Arial" w:hAnsi="Arial" w:cs="Arial"/>
          <w:sz w:val="22"/>
          <w:szCs w:val="22"/>
        </w:rPr>
      </w:pPr>
    </w:p>
    <w:p w14:paraId="3D07E3AF" w14:textId="77777777" w:rsidR="009E614C" w:rsidRDefault="009E614C" w:rsidP="000805FE">
      <w:pPr>
        <w:spacing w:line="360" w:lineRule="auto"/>
        <w:rPr>
          <w:rFonts w:ascii="Arial" w:hAnsi="Arial" w:cs="Arial"/>
          <w:sz w:val="22"/>
          <w:szCs w:val="22"/>
        </w:rPr>
      </w:pPr>
    </w:p>
    <w:p w14:paraId="619DC285" w14:textId="77777777" w:rsidR="009E614C" w:rsidRDefault="009E614C" w:rsidP="000805FE">
      <w:pPr>
        <w:spacing w:line="360" w:lineRule="auto"/>
        <w:rPr>
          <w:rFonts w:ascii="Arial" w:hAnsi="Arial" w:cs="Arial"/>
          <w:sz w:val="22"/>
          <w:szCs w:val="22"/>
        </w:rPr>
      </w:pPr>
    </w:p>
    <w:p w14:paraId="328E5E7E" w14:textId="77777777" w:rsidR="009E614C" w:rsidRDefault="009E614C" w:rsidP="000805FE">
      <w:pPr>
        <w:spacing w:line="360" w:lineRule="auto"/>
        <w:rPr>
          <w:rFonts w:ascii="Arial" w:hAnsi="Arial" w:cs="Arial"/>
          <w:sz w:val="22"/>
          <w:szCs w:val="22"/>
        </w:rPr>
      </w:pPr>
    </w:p>
    <w:p w14:paraId="18C3AAEB" w14:textId="77777777" w:rsidR="009E614C" w:rsidRDefault="009E614C" w:rsidP="000805FE">
      <w:pPr>
        <w:spacing w:line="360" w:lineRule="auto"/>
        <w:rPr>
          <w:rFonts w:ascii="Arial" w:hAnsi="Arial" w:cs="Arial"/>
          <w:sz w:val="22"/>
          <w:szCs w:val="22"/>
        </w:rPr>
      </w:pPr>
    </w:p>
    <w:p w14:paraId="57EEEA69" w14:textId="77777777" w:rsidR="009E614C" w:rsidRDefault="009E614C" w:rsidP="000805FE">
      <w:pPr>
        <w:spacing w:line="360" w:lineRule="auto"/>
        <w:rPr>
          <w:rFonts w:ascii="Arial" w:hAnsi="Arial" w:cs="Arial"/>
          <w:sz w:val="22"/>
          <w:szCs w:val="22"/>
        </w:rPr>
      </w:pPr>
    </w:p>
    <w:p w14:paraId="39FE42B2" w14:textId="77777777" w:rsidR="009E614C" w:rsidRDefault="009E614C" w:rsidP="000805FE">
      <w:pPr>
        <w:spacing w:line="360" w:lineRule="auto"/>
        <w:rPr>
          <w:rFonts w:ascii="Arial" w:hAnsi="Arial" w:cs="Arial"/>
          <w:sz w:val="22"/>
          <w:szCs w:val="22"/>
        </w:rPr>
      </w:pPr>
    </w:p>
    <w:p w14:paraId="54BE5AE5" w14:textId="77777777" w:rsidR="009E614C" w:rsidRDefault="009E614C" w:rsidP="000805FE">
      <w:pPr>
        <w:spacing w:line="360" w:lineRule="auto"/>
        <w:rPr>
          <w:rFonts w:ascii="Arial" w:hAnsi="Arial" w:cs="Arial"/>
          <w:sz w:val="22"/>
          <w:szCs w:val="22"/>
        </w:rPr>
      </w:pPr>
    </w:p>
    <w:p w14:paraId="3550B85F" w14:textId="77777777" w:rsidR="009E614C" w:rsidRDefault="009E614C" w:rsidP="000805FE">
      <w:pPr>
        <w:spacing w:line="360" w:lineRule="auto"/>
        <w:rPr>
          <w:rFonts w:ascii="Arial" w:hAnsi="Arial" w:cs="Arial"/>
          <w:sz w:val="22"/>
          <w:szCs w:val="22"/>
        </w:rPr>
      </w:pPr>
    </w:p>
    <w:p w14:paraId="31D02E03" w14:textId="5D327105" w:rsidR="009E614C" w:rsidRPr="00AA67F7" w:rsidRDefault="009E614C" w:rsidP="000805FE">
      <w:pPr>
        <w:spacing w:line="360" w:lineRule="auto"/>
        <w:rPr>
          <w:rFonts w:ascii="Arial" w:hAnsi="Arial" w:cs="Arial"/>
          <w:b/>
          <w:bCs/>
          <w:sz w:val="22"/>
          <w:szCs w:val="22"/>
        </w:rPr>
      </w:pPr>
      <w:r w:rsidRPr="00AA67F7">
        <w:rPr>
          <w:rFonts w:ascii="Arial" w:hAnsi="Arial" w:cs="Arial"/>
          <w:b/>
          <w:bCs/>
          <w:sz w:val="22"/>
          <w:szCs w:val="22"/>
        </w:rPr>
        <w:t>Reference list:</w:t>
      </w:r>
    </w:p>
    <w:p w14:paraId="15CA0370" w14:textId="77777777" w:rsidR="009E614C" w:rsidRDefault="009E614C" w:rsidP="000805FE">
      <w:pPr>
        <w:spacing w:line="360" w:lineRule="auto"/>
        <w:rPr>
          <w:rFonts w:ascii="Arial" w:hAnsi="Arial" w:cs="Arial"/>
          <w:sz w:val="22"/>
          <w:szCs w:val="22"/>
        </w:rPr>
      </w:pPr>
      <w:proofErr w:type="spellStart"/>
      <w:r>
        <w:rPr>
          <w:rFonts w:ascii="Arial" w:hAnsi="Arial" w:cs="Arial"/>
          <w:sz w:val="22"/>
          <w:szCs w:val="22"/>
        </w:rPr>
        <w:t>Baggott</w:t>
      </w:r>
      <w:proofErr w:type="spellEnd"/>
      <w:r>
        <w:rPr>
          <w:rFonts w:ascii="Arial" w:hAnsi="Arial" w:cs="Arial"/>
          <w:sz w:val="22"/>
          <w:szCs w:val="22"/>
        </w:rPr>
        <w:t>, R. (2020) Understanding Health Policy. 3</w:t>
      </w:r>
      <w:r w:rsidRPr="009E614C">
        <w:rPr>
          <w:rFonts w:ascii="Arial" w:hAnsi="Arial" w:cs="Arial"/>
          <w:sz w:val="22"/>
          <w:szCs w:val="22"/>
          <w:vertAlign w:val="superscript"/>
        </w:rPr>
        <w:t>rd</w:t>
      </w:r>
      <w:r>
        <w:rPr>
          <w:rFonts w:ascii="Arial" w:hAnsi="Arial" w:cs="Arial"/>
          <w:sz w:val="22"/>
          <w:szCs w:val="22"/>
        </w:rPr>
        <w:t xml:space="preserve"> </w:t>
      </w:r>
      <w:proofErr w:type="spellStart"/>
      <w:r>
        <w:rPr>
          <w:rFonts w:ascii="Arial" w:hAnsi="Arial" w:cs="Arial"/>
          <w:sz w:val="22"/>
          <w:szCs w:val="22"/>
        </w:rPr>
        <w:t>edn</w:t>
      </w:r>
      <w:proofErr w:type="spellEnd"/>
      <w:r>
        <w:rPr>
          <w:rFonts w:ascii="Arial" w:hAnsi="Arial" w:cs="Arial"/>
          <w:sz w:val="22"/>
          <w:szCs w:val="22"/>
        </w:rPr>
        <w:t>. Bristol: Policy Press.</w:t>
      </w:r>
    </w:p>
    <w:p w14:paraId="01F29950" w14:textId="42114243" w:rsidR="009E614C" w:rsidRDefault="009E614C" w:rsidP="000805FE">
      <w:pPr>
        <w:spacing w:line="360" w:lineRule="auto"/>
        <w:rPr>
          <w:rFonts w:ascii="Arial" w:hAnsi="Arial" w:cs="Arial"/>
          <w:sz w:val="22"/>
          <w:szCs w:val="22"/>
        </w:rPr>
      </w:pPr>
      <w:proofErr w:type="spellStart"/>
      <w:r>
        <w:rPr>
          <w:rFonts w:ascii="Arial" w:hAnsi="Arial" w:cs="Arial"/>
          <w:sz w:val="22"/>
          <w:szCs w:val="22"/>
        </w:rPr>
        <w:t>Charlesworth</w:t>
      </w:r>
      <w:proofErr w:type="spellEnd"/>
      <w:r>
        <w:rPr>
          <w:rFonts w:ascii="Arial" w:hAnsi="Arial" w:cs="Arial"/>
          <w:sz w:val="22"/>
          <w:szCs w:val="22"/>
        </w:rPr>
        <w:t xml:space="preserve">, A., </w:t>
      </w:r>
      <w:proofErr w:type="spellStart"/>
      <w:r>
        <w:rPr>
          <w:rFonts w:ascii="Arial" w:hAnsi="Arial" w:cs="Arial"/>
          <w:sz w:val="22"/>
          <w:szCs w:val="22"/>
        </w:rPr>
        <w:t>Gershlick</w:t>
      </w:r>
      <w:proofErr w:type="spellEnd"/>
      <w:r>
        <w:rPr>
          <w:rFonts w:ascii="Arial" w:hAnsi="Arial" w:cs="Arial"/>
          <w:sz w:val="22"/>
          <w:szCs w:val="22"/>
        </w:rPr>
        <w:t>, B. And Firth, Z. (2022) NHS funding and demand pressures. London: Health Foundation.</w:t>
      </w:r>
    </w:p>
    <w:p w14:paraId="52F03953" w14:textId="4296F1DD" w:rsidR="009E614C" w:rsidRDefault="009E614C" w:rsidP="000805FE">
      <w:pPr>
        <w:spacing w:line="360" w:lineRule="auto"/>
        <w:rPr>
          <w:rFonts w:ascii="Arial" w:hAnsi="Arial" w:cs="Arial"/>
          <w:sz w:val="22"/>
          <w:szCs w:val="22"/>
        </w:rPr>
      </w:pPr>
      <w:r>
        <w:rPr>
          <w:rFonts w:ascii="Arial" w:hAnsi="Arial" w:cs="Arial"/>
          <w:sz w:val="22"/>
          <w:szCs w:val="22"/>
        </w:rPr>
        <w:t xml:space="preserve">Nuffield Trust (2023) The NHS workforce in numbers. Available at: </w:t>
      </w:r>
      <w:hyperlink r:id="rId11" w:history="1">
        <w:r w:rsidR="00AA67F7" w:rsidRPr="00CF7FEA">
          <w:rPr>
            <w:rStyle w:val="Hyperlink"/>
            <w:rFonts w:ascii="Arial" w:hAnsi="Arial" w:cs="Arial"/>
            <w:sz w:val="22"/>
            <w:szCs w:val="22"/>
          </w:rPr>
          <w:t>https://www.nuffieldtrust.org.uk</w:t>
        </w:r>
      </w:hyperlink>
      <w:r w:rsidR="00AA67F7">
        <w:rPr>
          <w:rFonts w:ascii="Arial" w:hAnsi="Arial" w:cs="Arial"/>
          <w:sz w:val="22"/>
          <w:szCs w:val="22"/>
        </w:rPr>
        <w:t xml:space="preserve"> </w:t>
      </w:r>
    </w:p>
    <w:p w14:paraId="64D405E3" w14:textId="3EBE5805" w:rsidR="009E614C" w:rsidRDefault="009E614C" w:rsidP="000805FE">
      <w:pPr>
        <w:spacing w:line="360" w:lineRule="auto"/>
        <w:rPr>
          <w:rFonts w:ascii="Arial" w:hAnsi="Arial" w:cs="Arial"/>
          <w:sz w:val="22"/>
          <w:szCs w:val="22"/>
        </w:rPr>
      </w:pPr>
      <w:r>
        <w:rPr>
          <w:rFonts w:ascii="Arial" w:hAnsi="Arial" w:cs="Arial"/>
          <w:sz w:val="22"/>
          <w:szCs w:val="22"/>
        </w:rPr>
        <w:t xml:space="preserve">NHS England (2024) How the NHS works. Available at: </w:t>
      </w:r>
      <w:hyperlink r:id="rId12" w:history="1">
        <w:r w:rsidR="00AA67F7" w:rsidRPr="00CF7FEA">
          <w:rPr>
            <w:rStyle w:val="Hyperlink"/>
            <w:rFonts w:ascii="Arial" w:hAnsi="Arial" w:cs="Arial"/>
            <w:sz w:val="22"/>
            <w:szCs w:val="22"/>
          </w:rPr>
          <w:t>https://www.england.nhs.uk</w:t>
        </w:r>
      </w:hyperlink>
      <w:r w:rsidR="00AA67F7">
        <w:rPr>
          <w:rFonts w:ascii="Arial" w:hAnsi="Arial" w:cs="Arial"/>
          <w:sz w:val="22"/>
          <w:szCs w:val="22"/>
        </w:rPr>
        <w:t xml:space="preserve"> </w:t>
      </w:r>
    </w:p>
    <w:p w14:paraId="34F2B30D" w14:textId="77777777" w:rsidR="009E614C" w:rsidRDefault="009E614C" w:rsidP="000805FE">
      <w:pPr>
        <w:spacing w:line="360" w:lineRule="auto"/>
        <w:rPr>
          <w:rFonts w:ascii="Arial" w:hAnsi="Arial" w:cs="Arial"/>
          <w:sz w:val="22"/>
          <w:szCs w:val="22"/>
        </w:rPr>
      </w:pPr>
      <w:r>
        <w:rPr>
          <w:rFonts w:ascii="Arial" w:hAnsi="Arial" w:cs="Arial"/>
          <w:sz w:val="22"/>
          <w:szCs w:val="22"/>
        </w:rPr>
        <w:t>Timmins, N. (2018) The Five Giants: A Biography of the Welfare State. London: HarperCollins.</w:t>
      </w:r>
    </w:p>
    <w:p w14:paraId="5DCBCE8A" w14:textId="55D8C2D1" w:rsidR="009E614C" w:rsidRDefault="009E614C" w:rsidP="000805FE">
      <w:pPr>
        <w:spacing w:line="360" w:lineRule="auto"/>
        <w:rPr>
          <w:rFonts w:ascii="Arial" w:hAnsi="Arial" w:cs="Arial"/>
          <w:sz w:val="22"/>
          <w:szCs w:val="22"/>
        </w:rPr>
      </w:pPr>
      <w:r>
        <w:rPr>
          <w:rFonts w:ascii="Arial" w:hAnsi="Arial" w:cs="Arial"/>
          <w:sz w:val="22"/>
          <w:szCs w:val="22"/>
        </w:rPr>
        <w:t xml:space="preserve">The King’s Fund (2023) The history of the NHS. Available at: </w:t>
      </w:r>
      <w:hyperlink r:id="rId13" w:history="1">
        <w:r w:rsidR="00AA67F7" w:rsidRPr="00CF7FEA">
          <w:rPr>
            <w:rStyle w:val="Hyperlink"/>
            <w:rFonts w:ascii="Arial" w:hAnsi="Arial" w:cs="Arial"/>
            <w:sz w:val="22"/>
            <w:szCs w:val="22"/>
          </w:rPr>
          <w:t>https://www.kingsfund.org.uk</w:t>
        </w:r>
      </w:hyperlink>
      <w:r w:rsidR="00AA67F7">
        <w:rPr>
          <w:rFonts w:ascii="Arial" w:hAnsi="Arial" w:cs="Arial"/>
          <w:sz w:val="22"/>
          <w:szCs w:val="22"/>
        </w:rPr>
        <w:t xml:space="preserve"> </w:t>
      </w:r>
    </w:p>
    <w:p w14:paraId="01AF4EE5" w14:textId="0479AE12" w:rsidR="008B0159" w:rsidRPr="0006347B" w:rsidRDefault="008B0159" w:rsidP="000805FE">
      <w:pPr>
        <w:spacing w:line="360" w:lineRule="auto"/>
        <w:rPr>
          <w:rFonts w:ascii="Arial" w:hAnsi="Arial" w:cs="Arial"/>
          <w:sz w:val="22"/>
          <w:szCs w:val="22"/>
        </w:rPr>
      </w:pPr>
    </w:p>
    <w:p w14:paraId="2A9566AB" w14:textId="46642F56" w:rsidR="002B1E8C" w:rsidRDefault="002B1E8C" w:rsidP="000805FE">
      <w:pPr>
        <w:spacing w:line="360" w:lineRule="auto"/>
        <w:rPr>
          <w:rFonts w:ascii="Arial" w:hAnsi="Arial" w:cs="Arial"/>
        </w:rPr>
      </w:pPr>
    </w:p>
    <w:p w14:paraId="566FDC94" w14:textId="6322E1C0" w:rsidR="004B52CF" w:rsidRDefault="004B52CF" w:rsidP="000805FE">
      <w:pPr>
        <w:spacing w:line="360" w:lineRule="auto"/>
        <w:rPr>
          <w:rFonts w:ascii="Arial" w:hAnsi="Arial" w:cs="Arial"/>
        </w:rPr>
      </w:pPr>
    </w:p>
    <w:p w14:paraId="407DBA9C" w14:textId="738B2B86" w:rsidR="004B52CF" w:rsidRDefault="004B52CF" w:rsidP="000805FE">
      <w:pPr>
        <w:spacing w:line="360" w:lineRule="auto"/>
        <w:rPr>
          <w:rFonts w:ascii="Arial" w:hAnsi="Arial" w:cs="Arial"/>
        </w:rPr>
      </w:pPr>
    </w:p>
    <w:p w14:paraId="14CE99AB" w14:textId="40AA5767" w:rsidR="004B52CF" w:rsidRDefault="004B52CF" w:rsidP="000805FE">
      <w:pPr>
        <w:spacing w:line="360" w:lineRule="auto"/>
        <w:rPr>
          <w:rFonts w:ascii="Arial" w:hAnsi="Arial" w:cs="Arial"/>
        </w:rPr>
      </w:pPr>
    </w:p>
    <w:p w14:paraId="2CD4E406" w14:textId="0722CDFC" w:rsidR="004B52CF" w:rsidRDefault="004B52CF" w:rsidP="000805FE">
      <w:pPr>
        <w:spacing w:line="360" w:lineRule="auto"/>
        <w:rPr>
          <w:rFonts w:ascii="Arial" w:hAnsi="Arial" w:cs="Arial"/>
        </w:rPr>
      </w:pPr>
    </w:p>
    <w:p w14:paraId="0435669E" w14:textId="029BE2CE" w:rsidR="00E5606B" w:rsidRPr="002D5AF9" w:rsidRDefault="00E5606B" w:rsidP="000805FE">
      <w:pPr>
        <w:spacing w:line="360" w:lineRule="auto"/>
        <w:rPr>
          <w:rFonts w:ascii="Arial" w:hAnsi="Arial" w:cs="Arial"/>
          <w:sz w:val="22"/>
          <w:szCs w:val="22"/>
        </w:rPr>
      </w:pPr>
    </w:p>
    <w:p w14:paraId="5ABAA1C5" w14:textId="352B809F" w:rsidR="00971E25" w:rsidRPr="001E13A9" w:rsidRDefault="00971E25" w:rsidP="000805FE">
      <w:pPr>
        <w:spacing w:line="360" w:lineRule="auto"/>
        <w:rPr>
          <w:rFonts w:ascii="Arial" w:hAnsi="Arial" w:cs="Arial"/>
        </w:rPr>
      </w:pPr>
    </w:p>
    <w:sectPr w:rsidR="00971E25" w:rsidRPr="001E13A9" w:rsidSect="00C62A9E">
      <w:footerReference w:type="even" r:id="rId14"/>
      <w:footerReference w:type="default" r:id="rId15"/>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9B8EF" w14:textId="77777777" w:rsidR="006F5F54" w:rsidRDefault="006F5F54" w:rsidP="00F507D7">
      <w:pPr>
        <w:spacing w:after="0" w:line="240" w:lineRule="auto"/>
      </w:pPr>
      <w:r>
        <w:separator/>
      </w:r>
    </w:p>
  </w:endnote>
  <w:endnote w:type="continuationSeparator" w:id="0">
    <w:p w14:paraId="6FA2B639" w14:textId="77777777" w:rsidR="006F5F54" w:rsidRDefault="006F5F54" w:rsidP="00F50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4154476"/>
      <w:docPartObj>
        <w:docPartGallery w:val="Page Numbers (Bottom of Page)"/>
        <w:docPartUnique/>
      </w:docPartObj>
    </w:sdtPr>
    <w:sdtEndPr>
      <w:rPr>
        <w:rStyle w:val="PageNumber"/>
      </w:rPr>
    </w:sdtEndPr>
    <w:sdtContent>
      <w:p w14:paraId="7E2E80F1" w14:textId="2DECFFE1" w:rsidR="00F507D7" w:rsidRDefault="00F507D7" w:rsidP="00CF7FEA">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DCB38A" w14:textId="77777777" w:rsidR="00F507D7" w:rsidRDefault="00F507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83935170"/>
      <w:docPartObj>
        <w:docPartGallery w:val="Page Numbers (Bottom of Page)"/>
        <w:docPartUnique/>
      </w:docPartObj>
    </w:sdtPr>
    <w:sdtEndPr>
      <w:rPr>
        <w:rStyle w:val="PageNumber"/>
      </w:rPr>
    </w:sdtEndPr>
    <w:sdtContent>
      <w:p w14:paraId="274C7E78" w14:textId="709F64D4" w:rsidR="00F507D7" w:rsidRDefault="00F507D7" w:rsidP="00CF7FEA">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47E95D2" w14:textId="77777777" w:rsidR="00F507D7" w:rsidRDefault="00F50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6F0C4" w14:textId="77777777" w:rsidR="006F5F54" w:rsidRDefault="006F5F54" w:rsidP="00F507D7">
      <w:pPr>
        <w:spacing w:after="0" w:line="240" w:lineRule="auto"/>
      </w:pPr>
      <w:r>
        <w:separator/>
      </w:r>
    </w:p>
  </w:footnote>
  <w:footnote w:type="continuationSeparator" w:id="0">
    <w:p w14:paraId="3E7CFF42" w14:textId="77777777" w:rsidR="006F5F54" w:rsidRDefault="006F5F54" w:rsidP="00F507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CE7347"/>
    <w:multiLevelType w:val="hybridMultilevel"/>
    <w:tmpl w:val="83B4FB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8A1C02"/>
    <w:multiLevelType w:val="hybridMultilevel"/>
    <w:tmpl w:val="7B283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ED4C0C"/>
    <w:multiLevelType w:val="hybridMultilevel"/>
    <w:tmpl w:val="485A1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00B26A2"/>
    <w:multiLevelType w:val="hybridMultilevel"/>
    <w:tmpl w:val="C2A81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536A99"/>
    <w:multiLevelType w:val="hybridMultilevel"/>
    <w:tmpl w:val="982A3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6012F4"/>
    <w:multiLevelType w:val="hybridMultilevel"/>
    <w:tmpl w:val="76866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8F1D1E"/>
    <w:multiLevelType w:val="hybridMultilevel"/>
    <w:tmpl w:val="0568A1E4"/>
    <w:lvl w:ilvl="0" w:tplc="FFFFFFFF">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1D3FFF"/>
    <w:multiLevelType w:val="hybridMultilevel"/>
    <w:tmpl w:val="BC744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A501DD"/>
    <w:multiLevelType w:val="hybridMultilevel"/>
    <w:tmpl w:val="3CACF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5780954">
    <w:abstractNumId w:val="7"/>
  </w:num>
  <w:num w:numId="2" w16cid:durableId="1001852264">
    <w:abstractNumId w:val="6"/>
  </w:num>
  <w:num w:numId="3" w16cid:durableId="1492984802">
    <w:abstractNumId w:val="5"/>
  </w:num>
  <w:num w:numId="4" w16cid:durableId="2072194221">
    <w:abstractNumId w:val="1"/>
  </w:num>
  <w:num w:numId="5" w16cid:durableId="1261530009">
    <w:abstractNumId w:val="0"/>
  </w:num>
  <w:num w:numId="6" w16cid:durableId="1374233839">
    <w:abstractNumId w:val="2"/>
  </w:num>
  <w:num w:numId="7" w16cid:durableId="1261598389">
    <w:abstractNumId w:val="8"/>
  </w:num>
  <w:num w:numId="8" w16cid:durableId="1322152018">
    <w:abstractNumId w:val="3"/>
  </w:num>
  <w:num w:numId="9" w16cid:durableId="6205030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5A4"/>
    <w:rsid w:val="0000195B"/>
    <w:rsid w:val="00005C61"/>
    <w:rsid w:val="00011609"/>
    <w:rsid w:val="00011FF1"/>
    <w:rsid w:val="00016AD0"/>
    <w:rsid w:val="00025BC5"/>
    <w:rsid w:val="00056507"/>
    <w:rsid w:val="00061CF8"/>
    <w:rsid w:val="0006347B"/>
    <w:rsid w:val="0006763A"/>
    <w:rsid w:val="0007328A"/>
    <w:rsid w:val="000805FE"/>
    <w:rsid w:val="00090655"/>
    <w:rsid w:val="00092CE4"/>
    <w:rsid w:val="000A11A3"/>
    <w:rsid w:val="000A4960"/>
    <w:rsid w:val="000B615D"/>
    <w:rsid w:val="000B6853"/>
    <w:rsid w:val="000B6966"/>
    <w:rsid w:val="000D0FBC"/>
    <w:rsid w:val="000D2740"/>
    <w:rsid w:val="000F4642"/>
    <w:rsid w:val="000F7495"/>
    <w:rsid w:val="000F7F05"/>
    <w:rsid w:val="001071C6"/>
    <w:rsid w:val="001277B7"/>
    <w:rsid w:val="00143CC2"/>
    <w:rsid w:val="00145C5D"/>
    <w:rsid w:val="0015253F"/>
    <w:rsid w:val="00152B7E"/>
    <w:rsid w:val="001603E0"/>
    <w:rsid w:val="00160B3C"/>
    <w:rsid w:val="001675C3"/>
    <w:rsid w:val="00180E7E"/>
    <w:rsid w:val="00184106"/>
    <w:rsid w:val="001850E4"/>
    <w:rsid w:val="001B3703"/>
    <w:rsid w:val="001B5D84"/>
    <w:rsid w:val="001C1DA3"/>
    <w:rsid w:val="001C44D4"/>
    <w:rsid w:val="001C6954"/>
    <w:rsid w:val="001E13A9"/>
    <w:rsid w:val="001E3558"/>
    <w:rsid w:val="001F05C0"/>
    <w:rsid w:val="00202C1A"/>
    <w:rsid w:val="00212F00"/>
    <w:rsid w:val="0021556A"/>
    <w:rsid w:val="00226BA2"/>
    <w:rsid w:val="00236BA8"/>
    <w:rsid w:val="00237FCF"/>
    <w:rsid w:val="002411FC"/>
    <w:rsid w:val="0024183D"/>
    <w:rsid w:val="0024495D"/>
    <w:rsid w:val="00270F0F"/>
    <w:rsid w:val="0027622F"/>
    <w:rsid w:val="00280070"/>
    <w:rsid w:val="0028129B"/>
    <w:rsid w:val="0028489F"/>
    <w:rsid w:val="00297E4F"/>
    <w:rsid w:val="002B1E8C"/>
    <w:rsid w:val="002B7D62"/>
    <w:rsid w:val="002C02A6"/>
    <w:rsid w:val="002C3EA0"/>
    <w:rsid w:val="002D0F8B"/>
    <w:rsid w:val="002D1261"/>
    <w:rsid w:val="002D268D"/>
    <w:rsid w:val="002D5AF9"/>
    <w:rsid w:val="002F240D"/>
    <w:rsid w:val="00300070"/>
    <w:rsid w:val="00316490"/>
    <w:rsid w:val="003217C8"/>
    <w:rsid w:val="003317EA"/>
    <w:rsid w:val="00334753"/>
    <w:rsid w:val="00334B65"/>
    <w:rsid w:val="00341CB4"/>
    <w:rsid w:val="00354523"/>
    <w:rsid w:val="00372464"/>
    <w:rsid w:val="00385567"/>
    <w:rsid w:val="003A1E5A"/>
    <w:rsid w:val="003B11D6"/>
    <w:rsid w:val="003E5783"/>
    <w:rsid w:val="003E58A8"/>
    <w:rsid w:val="003F7770"/>
    <w:rsid w:val="003F7F48"/>
    <w:rsid w:val="00401040"/>
    <w:rsid w:val="00403062"/>
    <w:rsid w:val="00414B05"/>
    <w:rsid w:val="00415965"/>
    <w:rsid w:val="00416D2B"/>
    <w:rsid w:val="004315EE"/>
    <w:rsid w:val="00431967"/>
    <w:rsid w:val="00451E2E"/>
    <w:rsid w:val="00462A47"/>
    <w:rsid w:val="0047497E"/>
    <w:rsid w:val="00474A73"/>
    <w:rsid w:val="00476007"/>
    <w:rsid w:val="00487F9C"/>
    <w:rsid w:val="004A4BA7"/>
    <w:rsid w:val="004B52CF"/>
    <w:rsid w:val="004D14D3"/>
    <w:rsid w:val="004E1067"/>
    <w:rsid w:val="004E2E2F"/>
    <w:rsid w:val="004E6C8F"/>
    <w:rsid w:val="004F1DD4"/>
    <w:rsid w:val="004F67FF"/>
    <w:rsid w:val="00503D45"/>
    <w:rsid w:val="0051361F"/>
    <w:rsid w:val="00515E1A"/>
    <w:rsid w:val="00520A64"/>
    <w:rsid w:val="0052133A"/>
    <w:rsid w:val="005266D4"/>
    <w:rsid w:val="00527194"/>
    <w:rsid w:val="0053351C"/>
    <w:rsid w:val="00543DD8"/>
    <w:rsid w:val="00544900"/>
    <w:rsid w:val="005477E1"/>
    <w:rsid w:val="005554B9"/>
    <w:rsid w:val="00556DD4"/>
    <w:rsid w:val="005672D6"/>
    <w:rsid w:val="00573839"/>
    <w:rsid w:val="00575543"/>
    <w:rsid w:val="00587D13"/>
    <w:rsid w:val="00596D2E"/>
    <w:rsid w:val="005B0FF1"/>
    <w:rsid w:val="005B7BBE"/>
    <w:rsid w:val="005C6599"/>
    <w:rsid w:val="005E7D7F"/>
    <w:rsid w:val="00600BA3"/>
    <w:rsid w:val="00600C11"/>
    <w:rsid w:val="00627FD4"/>
    <w:rsid w:val="0063224E"/>
    <w:rsid w:val="0063425D"/>
    <w:rsid w:val="0065135B"/>
    <w:rsid w:val="006643BF"/>
    <w:rsid w:val="00664CDB"/>
    <w:rsid w:val="006700CF"/>
    <w:rsid w:val="006703D4"/>
    <w:rsid w:val="00671060"/>
    <w:rsid w:val="006836DF"/>
    <w:rsid w:val="00686EB0"/>
    <w:rsid w:val="00697B1E"/>
    <w:rsid w:val="006A1BF3"/>
    <w:rsid w:val="006A7BF6"/>
    <w:rsid w:val="006B474E"/>
    <w:rsid w:val="006C5222"/>
    <w:rsid w:val="006C539B"/>
    <w:rsid w:val="006C5DEB"/>
    <w:rsid w:val="006D057F"/>
    <w:rsid w:val="006E23D4"/>
    <w:rsid w:val="006F5F54"/>
    <w:rsid w:val="006F7F77"/>
    <w:rsid w:val="00703F1E"/>
    <w:rsid w:val="007112FA"/>
    <w:rsid w:val="007125ED"/>
    <w:rsid w:val="00714BA6"/>
    <w:rsid w:val="00724027"/>
    <w:rsid w:val="0073015A"/>
    <w:rsid w:val="007414D0"/>
    <w:rsid w:val="007455A2"/>
    <w:rsid w:val="00750AFB"/>
    <w:rsid w:val="00753D6C"/>
    <w:rsid w:val="00754918"/>
    <w:rsid w:val="00767CD4"/>
    <w:rsid w:val="00770D20"/>
    <w:rsid w:val="0078728A"/>
    <w:rsid w:val="007942F2"/>
    <w:rsid w:val="007B1BE4"/>
    <w:rsid w:val="007C0C2C"/>
    <w:rsid w:val="007E53D1"/>
    <w:rsid w:val="007E7FC8"/>
    <w:rsid w:val="007F6CD8"/>
    <w:rsid w:val="0080128B"/>
    <w:rsid w:val="00821B86"/>
    <w:rsid w:val="0082759D"/>
    <w:rsid w:val="0083479A"/>
    <w:rsid w:val="00854F8B"/>
    <w:rsid w:val="008563D2"/>
    <w:rsid w:val="00857B78"/>
    <w:rsid w:val="0086690C"/>
    <w:rsid w:val="0087428C"/>
    <w:rsid w:val="00894BFB"/>
    <w:rsid w:val="00895233"/>
    <w:rsid w:val="008A02CA"/>
    <w:rsid w:val="008A12C6"/>
    <w:rsid w:val="008A3036"/>
    <w:rsid w:val="008A4D14"/>
    <w:rsid w:val="008B0159"/>
    <w:rsid w:val="008D3A20"/>
    <w:rsid w:val="008E08DF"/>
    <w:rsid w:val="008E4E9E"/>
    <w:rsid w:val="008F702E"/>
    <w:rsid w:val="00902EAC"/>
    <w:rsid w:val="009045BF"/>
    <w:rsid w:val="00906B79"/>
    <w:rsid w:val="00925B56"/>
    <w:rsid w:val="009565A1"/>
    <w:rsid w:val="00971E25"/>
    <w:rsid w:val="00977D95"/>
    <w:rsid w:val="009837A9"/>
    <w:rsid w:val="00983F64"/>
    <w:rsid w:val="009A25FE"/>
    <w:rsid w:val="009A46D4"/>
    <w:rsid w:val="009A6569"/>
    <w:rsid w:val="009A7023"/>
    <w:rsid w:val="009B4452"/>
    <w:rsid w:val="009D3467"/>
    <w:rsid w:val="009E12C4"/>
    <w:rsid w:val="009E614C"/>
    <w:rsid w:val="009F45BA"/>
    <w:rsid w:val="00A04043"/>
    <w:rsid w:val="00A10CBF"/>
    <w:rsid w:val="00A16F46"/>
    <w:rsid w:val="00A23034"/>
    <w:rsid w:val="00A244BB"/>
    <w:rsid w:val="00A3051F"/>
    <w:rsid w:val="00A35FDD"/>
    <w:rsid w:val="00A51276"/>
    <w:rsid w:val="00A54C5A"/>
    <w:rsid w:val="00A63D51"/>
    <w:rsid w:val="00A71455"/>
    <w:rsid w:val="00A859E1"/>
    <w:rsid w:val="00A94C02"/>
    <w:rsid w:val="00AA193F"/>
    <w:rsid w:val="00AA5B9A"/>
    <w:rsid w:val="00AA67F7"/>
    <w:rsid w:val="00AC08C0"/>
    <w:rsid w:val="00AC7A1C"/>
    <w:rsid w:val="00AD2D45"/>
    <w:rsid w:val="00AD5C7F"/>
    <w:rsid w:val="00AE048F"/>
    <w:rsid w:val="00B03E9E"/>
    <w:rsid w:val="00B17CA4"/>
    <w:rsid w:val="00B17EAF"/>
    <w:rsid w:val="00B20B99"/>
    <w:rsid w:val="00B236F9"/>
    <w:rsid w:val="00B25623"/>
    <w:rsid w:val="00B3630B"/>
    <w:rsid w:val="00B56BAF"/>
    <w:rsid w:val="00B66855"/>
    <w:rsid w:val="00B809E1"/>
    <w:rsid w:val="00B90E33"/>
    <w:rsid w:val="00B922BA"/>
    <w:rsid w:val="00B93DFA"/>
    <w:rsid w:val="00BB3347"/>
    <w:rsid w:val="00BB5B25"/>
    <w:rsid w:val="00BC2463"/>
    <w:rsid w:val="00BC3A6E"/>
    <w:rsid w:val="00BC5442"/>
    <w:rsid w:val="00BD01B6"/>
    <w:rsid w:val="00BD1982"/>
    <w:rsid w:val="00BD23B6"/>
    <w:rsid w:val="00BD6802"/>
    <w:rsid w:val="00BF19A5"/>
    <w:rsid w:val="00C16671"/>
    <w:rsid w:val="00C3208C"/>
    <w:rsid w:val="00C36F4C"/>
    <w:rsid w:val="00C60E48"/>
    <w:rsid w:val="00C62A9E"/>
    <w:rsid w:val="00C72C3C"/>
    <w:rsid w:val="00C83132"/>
    <w:rsid w:val="00C864F2"/>
    <w:rsid w:val="00CB438B"/>
    <w:rsid w:val="00D04602"/>
    <w:rsid w:val="00D06501"/>
    <w:rsid w:val="00D06E18"/>
    <w:rsid w:val="00D15828"/>
    <w:rsid w:val="00D24C8A"/>
    <w:rsid w:val="00D40A21"/>
    <w:rsid w:val="00D42222"/>
    <w:rsid w:val="00D457EB"/>
    <w:rsid w:val="00D4600E"/>
    <w:rsid w:val="00D64A30"/>
    <w:rsid w:val="00D71029"/>
    <w:rsid w:val="00D76204"/>
    <w:rsid w:val="00D77742"/>
    <w:rsid w:val="00D81930"/>
    <w:rsid w:val="00D83816"/>
    <w:rsid w:val="00DB4DCE"/>
    <w:rsid w:val="00DC6129"/>
    <w:rsid w:val="00DC6CFC"/>
    <w:rsid w:val="00DC7C25"/>
    <w:rsid w:val="00DD3C4B"/>
    <w:rsid w:val="00DD544D"/>
    <w:rsid w:val="00E04DB6"/>
    <w:rsid w:val="00E07845"/>
    <w:rsid w:val="00E07E50"/>
    <w:rsid w:val="00E26CFC"/>
    <w:rsid w:val="00E31345"/>
    <w:rsid w:val="00E45F5F"/>
    <w:rsid w:val="00E53B9F"/>
    <w:rsid w:val="00E5606B"/>
    <w:rsid w:val="00E61859"/>
    <w:rsid w:val="00E6681A"/>
    <w:rsid w:val="00E811AF"/>
    <w:rsid w:val="00EA05E0"/>
    <w:rsid w:val="00EA4902"/>
    <w:rsid w:val="00EB70A6"/>
    <w:rsid w:val="00EC35A4"/>
    <w:rsid w:val="00EC469F"/>
    <w:rsid w:val="00EC726F"/>
    <w:rsid w:val="00EE1A71"/>
    <w:rsid w:val="00EF2C2D"/>
    <w:rsid w:val="00EF415C"/>
    <w:rsid w:val="00F1526E"/>
    <w:rsid w:val="00F33F65"/>
    <w:rsid w:val="00F4044F"/>
    <w:rsid w:val="00F44134"/>
    <w:rsid w:val="00F507B6"/>
    <w:rsid w:val="00F507D7"/>
    <w:rsid w:val="00F51341"/>
    <w:rsid w:val="00F626BC"/>
    <w:rsid w:val="00F62D8F"/>
    <w:rsid w:val="00F651F3"/>
    <w:rsid w:val="00F701AF"/>
    <w:rsid w:val="00F746EA"/>
    <w:rsid w:val="00F75B96"/>
    <w:rsid w:val="00F86FCD"/>
    <w:rsid w:val="00F87147"/>
    <w:rsid w:val="00FB5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D9C448"/>
  <w15:chartTrackingRefBased/>
  <w15:docId w15:val="{6232EF47-3BFE-9A4C-84FA-A8962A1F2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35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5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35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5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5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5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5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5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5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5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5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35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5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5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5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5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5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5A4"/>
    <w:rPr>
      <w:rFonts w:eastAsiaTheme="majorEastAsia" w:cstheme="majorBidi"/>
      <w:color w:val="272727" w:themeColor="text1" w:themeTint="D8"/>
    </w:rPr>
  </w:style>
  <w:style w:type="paragraph" w:styleId="Title">
    <w:name w:val="Title"/>
    <w:basedOn w:val="Normal"/>
    <w:next w:val="Normal"/>
    <w:link w:val="TitleChar"/>
    <w:uiPriority w:val="10"/>
    <w:qFormat/>
    <w:rsid w:val="00EC35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5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5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5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5A4"/>
    <w:pPr>
      <w:spacing w:before="160"/>
      <w:jc w:val="center"/>
    </w:pPr>
    <w:rPr>
      <w:i/>
      <w:iCs/>
      <w:color w:val="404040" w:themeColor="text1" w:themeTint="BF"/>
    </w:rPr>
  </w:style>
  <w:style w:type="character" w:customStyle="1" w:styleId="QuoteChar">
    <w:name w:val="Quote Char"/>
    <w:basedOn w:val="DefaultParagraphFont"/>
    <w:link w:val="Quote"/>
    <w:uiPriority w:val="29"/>
    <w:rsid w:val="00EC35A4"/>
    <w:rPr>
      <w:i/>
      <w:iCs/>
      <w:color w:val="404040" w:themeColor="text1" w:themeTint="BF"/>
    </w:rPr>
  </w:style>
  <w:style w:type="paragraph" w:styleId="ListParagraph">
    <w:name w:val="List Paragraph"/>
    <w:basedOn w:val="Normal"/>
    <w:uiPriority w:val="34"/>
    <w:qFormat/>
    <w:rsid w:val="00EC35A4"/>
    <w:pPr>
      <w:ind w:left="720"/>
      <w:contextualSpacing/>
    </w:pPr>
  </w:style>
  <w:style w:type="character" w:styleId="IntenseEmphasis">
    <w:name w:val="Intense Emphasis"/>
    <w:basedOn w:val="DefaultParagraphFont"/>
    <w:uiPriority w:val="21"/>
    <w:qFormat/>
    <w:rsid w:val="00EC35A4"/>
    <w:rPr>
      <w:i/>
      <w:iCs/>
      <w:color w:val="0F4761" w:themeColor="accent1" w:themeShade="BF"/>
    </w:rPr>
  </w:style>
  <w:style w:type="paragraph" w:styleId="IntenseQuote">
    <w:name w:val="Intense Quote"/>
    <w:basedOn w:val="Normal"/>
    <w:next w:val="Normal"/>
    <w:link w:val="IntenseQuoteChar"/>
    <w:uiPriority w:val="30"/>
    <w:qFormat/>
    <w:rsid w:val="00EC35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5A4"/>
    <w:rPr>
      <w:i/>
      <w:iCs/>
      <w:color w:val="0F4761" w:themeColor="accent1" w:themeShade="BF"/>
    </w:rPr>
  </w:style>
  <w:style w:type="character" w:styleId="IntenseReference">
    <w:name w:val="Intense Reference"/>
    <w:basedOn w:val="DefaultParagraphFont"/>
    <w:uiPriority w:val="32"/>
    <w:qFormat/>
    <w:rsid w:val="00EC35A4"/>
    <w:rPr>
      <w:b/>
      <w:bCs/>
      <w:smallCaps/>
      <w:color w:val="0F4761" w:themeColor="accent1" w:themeShade="BF"/>
      <w:spacing w:val="5"/>
    </w:rPr>
  </w:style>
  <w:style w:type="table" w:styleId="TableGrid">
    <w:name w:val="Table Grid"/>
    <w:basedOn w:val="TableNormal"/>
    <w:uiPriority w:val="39"/>
    <w:rsid w:val="003317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3">
    <w:name w:val="Grid Table 6 Colorful Accent 3"/>
    <w:basedOn w:val="TableNormal"/>
    <w:uiPriority w:val="51"/>
    <w:rsid w:val="0053351C"/>
    <w:pPr>
      <w:spacing w:after="0" w:line="240" w:lineRule="auto"/>
    </w:pPr>
    <w:rPr>
      <w:color w:val="124F1A" w:themeColor="accent3" w:themeShade="BF"/>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4" w:space="0" w:color="47D459" w:themeColor="accent3" w:themeTint="99"/>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Hyperlink">
    <w:name w:val="Hyperlink"/>
    <w:basedOn w:val="DefaultParagraphFont"/>
    <w:uiPriority w:val="99"/>
    <w:unhideWhenUsed/>
    <w:rsid w:val="00AA67F7"/>
    <w:rPr>
      <w:color w:val="467886" w:themeColor="hyperlink"/>
      <w:u w:val="single"/>
    </w:rPr>
  </w:style>
  <w:style w:type="character" w:styleId="UnresolvedMention">
    <w:name w:val="Unresolved Mention"/>
    <w:basedOn w:val="DefaultParagraphFont"/>
    <w:uiPriority w:val="99"/>
    <w:semiHidden/>
    <w:unhideWhenUsed/>
    <w:rsid w:val="00AA67F7"/>
    <w:rPr>
      <w:color w:val="605E5C"/>
      <w:shd w:val="clear" w:color="auto" w:fill="E1DFDD"/>
    </w:rPr>
  </w:style>
  <w:style w:type="paragraph" w:styleId="Header">
    <w:name w:val="header"/>
    <w:basedOn w:val="Normal"/>
    <w:link w:val="HeaderChar"/>
    <w:uiPriority w:val="99"/>
    <w:unhideWhenUsed/>
    <w:rsid w:val="00F507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07D7"/>
  </w:style>
  <w:style w:type="paragraph" w:styleId="Footer">
    <w:name w:val="footer"/>
    <w:basedOn w:val="Normal"/>
    <w:link w:val="FooterChar"/>
    <w:uiPriority w:val="99"/>
    <w:unhideWhenUsed/>
    <w:rsid w:val="00F507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7D7"/>
  </w:style>
  <w:style w:type="character" w:styleId="PageNumber">
    <w:name w:val="page number"/>
    <w:basedOn w:val="DefaultParagraphFont"/>
    <w:uiPriority w:val="99"/>
    <w:semiHidden/>
    <w:unhideWhenUsed/>
    <w:rsid w:val="00F50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www.kingsfund.org.uk" TargetMode="Externa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www.england.nhs.uk" TargetMode="Externa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nuffieldtrust.org.uk" TargetMode="External" /><Relationship Id="rId5" Type="http://schemas.openxmlformats.org/officeDocument/2006/relationships/footnotes" Target="footnotes.xml" /><Relationship Id="rId15" Type="http://schemas.openxmlformats.org/officeDocument/2006/relationships/footer" Target="footer2.xm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1007</Words>
  <Characters>5741</Characters>
  <Application>Microsoft Office Word</Application>
  <DocSecurity>0</DocSecurity>
  <Lines>47</Lines>
  <Paragraphs>13</Paragraphs>
  <ScaleCrop>false</ScaleCrop>
  <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Cardoso</dc:creator>
  <cp:keywords/>
  <dc:description/>
  <cp:lastModifiedBy>Fabio Cardoso</cp:lastModifiedBy>
  <cp:revision>2</cp:revision>
  <dcterms:created xsi:type="dcterms:W3CDTF">2026-03-23T04:11:00Z</dcterms:created>
  <dcterms:modified xsi:type="dcterms:W3CDTF">2026-03-23T04:11:00Z</dcterms:modified>
</cp:coreProperties>
</file>