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011F403" w14:paraId="5C8C3326" wp14:textId="5DBBBCCA">
      <w:p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0011F403" w:rsidR="04978B26">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Teleri Lamb</w:t>
      </w:r>
    </w:p>
    <w:p xmlns:wp14="http://schemas.microsoft.com/office/word/2010/wordml" w:rsidP="0011F403" w14:paraId="32B72EBC" wp14:textId="472C9644">
      <w:p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0011F403" w:rsidR="04978B26">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Assessment 2: </w:t>
      </w:r>
      <w:r w:rsidRPr="0011F403" w:rsidR="0011F40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Newcastle Emlyn</w:t>
      </w:r>
    </w:p>
    <w:p xmlns:wp14="http://schemas.microsoft.com/office/word/2010/wordml" w:rsidP="0011F403" w14:paraId="61A39BAB" wp14:textId="32A56097">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xmlns:wp14="http://schemas.microsoft.com/office/word/2010/wordml" w:rsidP="0011F403" w14:paraId="48E795BE" wp14:textId="2A8828E0">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011F403" w:rsidR="04978B26">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Introd</w:t>
      </w:r>
      <w:r w:rsidRPr="0011F403" w:rsidR="04978B26">
        <w:rPr>
          <w:rFonts w:ascii="Calibri" w:hAnsi="Calibri" w:eastAsia="Calibri" w:cs="Calibri" w:asciiTheme="minorAscii" w:hAnsiTheme="minorAscii" w:eastAsiaTheme="minorAscii" w:cstheme="minorAscii"/>
          <w:b w:val="1"/>
          <w:bCs w:val="1"/>
          <w:noProof w:val="0"/>
          <w:color w:val="auto"/>
          <w:sz w:val="24"/>
          <w:szCs w:val="24"/>
          <w:u w:val="single"/>
          <w:lang w:val="en-GB"/>
        </w:rPr>
        <w:t>uction</w:t>
      </w:r>
    </w:p>
    <w:p xmlns:wp14="http://schemas.microsoft.com/office/word/2010/wordml" w:rsidP="0011F403" w14:paraId="15A55709" wp14:textId="582D328E">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0011F403" w:rsidR="0011F403">
        <w:rPr>
          <w:rFonts w:ascii="Calibri" w:hAnsi="Calibri" w:eastAsia="Calibri" w:cs="Calibri" w:asciiTheme="minorAscii" w:hAnsiTheme="minorAscii" w:eastAsiaTheme="minorAscii" w:cstheme="minorAscii"/>
          <w:b w:val="0"/>
          <w:bCs w:val="0"/>
          <w:noProof w:val="0"/>
          <w:color w:val="auto"/>
          <w:sz w:val="24"/>
          <w:szCs w:val="24"/>
          <w:lang w:val="en-GB"/>
        </w:rPr>
        <w:t>In this report I will be looking at Newcastle Emlyn and how it's changed over time. In addition to my own background research, I will describe recommendations for future regeneration potential.</w:t>
      </w:r>
    </w:p>
    <w:p xmlns:wp14="http://schemas.microsoft.com/office/word/2010/wordml" w:rsidP="0011F403" w14:paraId="54566D97" wp14:textId="21A84BA9">
      <w:pPr>
        <w:pStyle w:val="Normal"/>
        <w:rPr>
          <w:rFonts w:ascii="Calibri" w:hAnsi="Calibri" w:eastAsia="Calibri" w:cs="Calibri" w:asciiTheme="minorAscii" w:hAnsiTheme="minorAscii" w:eastAsiaTheme="minorAscii" w:cstheme="minorAscii"/>
          <w:b w:val="1"/>
          <w:bCs w:val="1"/>
          <w:noProof w:val="0"/>
          <w:color w:val="auto"/>
          <w:sz w:val="24"/>
          <w:szCs w:val="24"/>
          <w:lang w:val="en-GB"/>
        </w:rPr>
      </w:pPr>
      <w:r w:rsidRPr="0011F403" w:rsidR="0011F403">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Historical </w:t>
      </w:r>
      <w:r w:rsidRPr="0011F403" w:rsidR="0011F403">
        <w:rPr>
          <w:rFonts w:ascii="Calibri" w:hAnsi="Calibri" w:eastAsia="Calibri" w:cs="Calibri" w:asciiTheme="minorAscii" w:hAnsiTheme="minorAscii" w:eastAsiaTheme="minorAscii" w:cstheme="minorAscii"/>
          <w:b w:val="1"/>
          <w:bCs w:val="1"/>
          <w:noProof w:val="0"/>
          <w:color w:val="auto"/>
          <w:sz w:val="24"/>
          <w:szCs w:val="24"/>
          <w:u w:val="single"/>
          <w:lang w:val="en-GB"/>
        </w:rPr>
        <w:t>development</w:t>
      </w:r>
      <w:r w:rsidRPr="0011F403" w:rsidR="0011F403">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p>
    <w:p xmlns:wp14="http://schemas.microsoft.com/office/word/2010/wordml" w:rsidP="0011F403" w14:paraId="4D4FE6C1" wp14:textId="6462C634">
      <w:pPr>
        <w:pStyle w:val="Normal"/>
        <w:rPr>
          <w:rFonts w:ascii="Calibri" w:hAnsi="Calibri" w:eastAsia="Calibri" w:cs="Calibri"/>
          <w:noProof w:val="0"/>
          <w:color w:val="auto"/>
          <w:sz w:val="24"/>
          <w:szCs w:val="24"/>
          <w:lang w:val="en-GB"/>
        </w:rPr>
      </w:pPr>
      <w:r w:rsidRPr="0011F403" w:rsidR="0011F403">
        <w:rPr>
          <w:rFonts w:ascii="Calibri" w:hAnsi="Calibri" w:eastAsia="Calibri" w:cs="Calibri" w:asciiTheme="minorAscii" w:hAnsiTheme="minorAscii" w:eastAsiaTheme="minorAscii" w:cstheme="minorAscii"/>
          <w:b w:val="0"/>
          <w:bCs w:val="0"/>
          <w:noProof w:val="0"/>
          <w:color w:val="auto"/>
          <w:sz w:val="24"/>
          <w:szCs w:val="24"/>
          <w:lang w:val="en-GB"/>
        </w:rPr>
        <w:t xml:space="preserve">Newcastle Emlyn sprang up around a </w:t>
      </w:r>
      <w:proofErr w:type="spellStart"/>
      <w:r w:rsidRPr="0011F403" w:rsidR="0011F403">
        <w:rPr>
          <w:rFonts w:ascii="Calibri" w:hAnsi="Calibri" w:eastAsia="Calibri" w:cs="Calibri" w:asciiTheme="minorAscii" w:hAnsiTheme="minorAscii" w:eastAsiaTheme="minorAscii" w:cstheme="minorAscii"/>
          <w:b w:val="0"/>
          <w:bCs w:val="0"/>
          <w:noProof w:val="0"/>
          <w:color w:val="auto"/>
          <w:sz w:val="24"/>
          <w:szCs w:val="24"/>
          <w:lang w:val="en-GB"/>
        </w:rPr>
        <w:t>Teifi</w:t>
      </w:r>
      <w:proofErr w:type="spellEnd"/>
      <w:r w:rsidRPr="0011F403" w:rsidR="0011F403">
        <w:rPr>
          <w:rFonts w:ascii="Calibri" w:hAnsi="Calibri" w:eastAsia="Calibri" w:cs="Calibri" w:asciiTheme="minorAscii" w:hAnsiTheme="minorAscii" w:eastAsiaTheme="minorAscii" w:cstheme="minorAscii"/>
          <w:b w:val="0"/>
          <w:bCs w:val="0"/>
          <w:noProof w:val="0"/>
          <w:color w:val="auto"/>
          <w:sz w:val="24"/>
          <w:szCs w:val="24"/>
          <w:lang w:val="en-GB"/>
        </w:rPr>
        <w:t xml:space="preserve"> crossing place, where the river's swooping meanders provided an ideal defensive posture. Newcastle Emlyn Castle, erected circa 1240 by the Welsh Prince Maredudd ap Rhys, is one of the few stone castles built by Welshmen in West Wales.</w:t>
      </w:r>
      <w:r w:rsidRPr="0011F403" w:rsidR="0011F403">
        <w:rPr>
          <w:rFonts w:ascii="Calibri" w:hAnsi="Calibri" w:eastAsia="Calibri" w:cs="Calibri" w:asciiTheme="minorAscii" w:hAnsiTheme="minorAscii" w:eastAsiaTheme="minorAscii" w:cstheme="minorAscii"/>
          <w:b w:val="0"/>
          <w:bCs w:val="0"/>
          <w:noProof w:val="0"/>
          <w:color w:val="FF0000"/>
          <w:sz w:val="24"/>
          <w:szCs w:val="24"/>
          <w:lang w:val="en-GB"/>
        </w:rPr>
        <w:t xml:space="preserve"> </w:t>
      </w:r>
      <w:r w:rsidRPr="0011F403" w:rsidR="0011F403">
        <w:rPr>
          <w:rFonts w:ascii="Calibri" w:hAnsi="Calibri" w:eastAsia="Calibri" w:cs="Calibri" w:asciiTheme="minorAscii" w:hAnsiTheme="minorAscii" w:eastAsiaTheme="minorAscii" w:cstheme="minorAscii"/>
          <w:b w:val="0"/>
          <w:bCs w:val="0"/>
          <w:noProof w:val="0"/>
          <w:color w:val="FF0000"/>
          <w:sz w:val="24"/>
          <w:szCs w:val="24"/>
          <w:lang w:val="en-GB"/>
        </w:rPr>
        <w:t xml:space="preserve">(1) </w:t>
      </w:r>
      <w:r w:rsidRPr="0011F403" w:rsidR="0011F403">
        <w:rPr>
          <w:rFonts w:ascii="Calibri" w:hAnsi="Calibri" w:eastAsia="Calibri" w:cs="Calibri" w:asciiTheme="minorAscii" w:hAnsiTheme="minorAscii" w:eastAsiaTheme="minorAscii" w:cstheme="minorAscii"/>
          <w:b w:val="0"/>
          <w:bCs w:val="0"/>
          <w:noProof w:val="0"/>
          <w:color w:val="auto"/>
          <w:sz w:val="24"/>
          <w:szCs w:val="24"/>
          <w:lang w:val="en-GB"/>
        </w:rPr>
        <w:t xml:space="preserve">Today you can walk along the ruins of a Welsh stone-built Castle which was blown up by gunpowder in 1645 during the English Civil War. Newcastle Emlyn was an important drover's settlement for many years in the 18th and 19th centuries, with a river crossing and market that still exists today. Newcastle Emlyn was also well-known for being the primary source of hogs and hardy Welsh cattle that were brought all the way from West Wales to England. Newcastle Emlyn is known for several historical achievements, including having the first printing press in Wales in 1719, when ink was placed onto paper to read. They were also the first to build an energy generating power station in 1907, which was significant given how difficult it was to generate electricity at the time. There are several listed structures across the little town that should be preserved because they are historically significant and sentimental to the area. One main listed building is </w:t>
      </w:r>
      <w:r w:rsidRPr="0011F403" w:rsidR="0011F403">
        <w:rPr>
          <w:rFonts w:ascii="Calibri" w:hAnsi="Calibri" w:eastAsia="Calibri" w:cs="Calibri"/>
          <w:noProof w:val="0"/>
          <w:color w:val="auto"/>
          <w:sz w:val="24"/>
          <w:szCs w:val="24"/>
          <w:lang w:val="en-GB"/>
        </w:rPr>
        <w:t xml:space="preserve">The Neuadd Cawdor Hall with its ornate clock tower which is a very important building to Newcastle Emlyn. I The last existing dragon is thought to have been killed in Newcastle Emlyn, which is why the ruins of the castle include dragon gates. </w:t>
      </w:r>
      <w:r w:rsidRPr="0011F403" w:rsidR="0011F403">
        <w:rPr>
          <w:rFonts w:ascii="Calibri" w:hAnsi="Calibri" w:eastAsia="Calibri" w:cs="Calibri"/>
          <w:noProof w:val="0"/>
          <w:color w:val="auto"/>
          <w:sz w:val="24"/>
          <w:szCs w:val="24"/>
          <w:lang w:val="en-GB"/>
        </w:rPr>
        <w:t>This draws many tourists who are interested in the area's history because it is a fascinating truth about Newcastle Emlyn. When we visited Newcastle Emlyn, many of the people I spoke to felt that the Castle ruins and the contemporary remnants of history in the town are what keep the little businesses together, and that without them, the town would be nothing.</w:t>
      </w:r>
    </w:p>
    <w:p xmlns:wp14="http://schemas.microsoft.com/office/word/2010/wordml" w:rsidP="0011F403" w14:paraId="73853F0C" wp14:textId="391616EF">
      <w:pPr>
        <w:pStyle w:val="Normal"/>
      </w:pPr>
      <w:r w:rsidR="0011F403">
        <w:drawing>
          <wp:inline xmlns:wp14="http://schemas.microsoft.com/office/word/2010/wordprocessingDrawing" wp14:editId="73F14682" wp14:anchorId="7812217A">
            <wp:extent cx="2546818" cy="1581150"/>
            <wp:effectExtent l="0" t="0" r="0" b="0"/>
            <wp:docPr id="2085436536" name="" title=""/>
            <wp:cNvGraphicFramePr>
              <a:graphicFrameLocks noChangeAspect="1"/>
            </wp:cNvGraphicFramePr>
            <a:graphic>
              <a:graphicData uri="http://schemas.openxmlformats.org/drawingml/2006/picture">
                <pic:pic>
                  <pic:nvPicPr>
                    <pic:cNvPr id="0" name=""/>
                    <pic:cNvPicPr/>
                  </pic:nvPicPr>
                  <pic:blipFill>
                    <a:blip r:embed="Raf35af650d1b4327">
                      <a:extLst>
                        <a:ext xmlns:a="http://schemas.openxmlformats.org/drawingml/2006/main" uri="{28A0092B-C50C-407E-A947-70E740481C1C}">
                          <a14:useLocalDpi val="0"/>
                        </a:ext>
                      </a:extLst>
                    </a:blip>
                    <a:stretch>
                      <a:fillRect/>
                    </a:stretch>
                  </pic:blipFill>
                  <pic:spPr>
                    <a:xfrm>
                      <a:off x="0" y="0"/>
                      <a:ext cx="2546818" cy="1581150"/>
                    </a:xfrm>
                    <a:prstGeom prst="rect">
                      <a:avLst/>
                    </a:prstGeom>
                  </pic:spPr>
                </pic:pic>
              </a:graphicData>
            </a:graphic>
          </wp:inline>
        </w:drawing>
      </w:r>
    </w:p>
    <w:p xmlns:wp14="http://schemas.microsoft.com/office/word/2010/wordml" w:rsidP="0011F403" w14:paraId="3101CE36" wp14:textId="3F92A373">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p>
    <w:p xmlns:wp14="http://schemas.microsoft.com/office/word/2010/wordml" w:rsidP="0011F403" w14:paraId="62CE3ED2" wp14:textId="593C7374">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0011F403" w:rsidR="7901CF66">
        <w:rPr>
          <w:rFonts w:ascii="Calibri" w:hAnsi="Calibri" w:eastAsia="Calibri" w:cs="Calibri" w:asciiTheme="minorAscii" w:hAnsiTheme="minorAscii" w:eastAsiaTheme="minorAscii" w:cstheme="minorAscii"/>
          <w:b w:val="1"/>
          <w:bCs w:val="1"/>
          <w:noProof w:val="0"/>
          <w:sz w:val="24"/>
          <w:szCs w:val="24"/>
          <w:u w:val="single"/>
          <w:lang w:val="en-GB"/>
        </w:rPr>
        <w:t>Changing fortunes</w:t>
      </w:r>
    </w:p>
    <w:p xmlns:wp14="http://schemas.microsoft.com/office/word/2010/wordml" w:rsidP="0011F403" w14:paraId="07EE5659" wp14:textId="3B5C024F">
      <w:pPr>
        <w:pStyle w:val="Normal"/>
        <w:rPr>
          <w:rFonts w:ascii="Calibri" w:hAnsi="Calibri" w:eastAsia="Calibri" w:cs="Calibri"/>
          <w:noProof w:val="0"/>
          <w:color w:val="FF0000"/>
          <w:sz w:val="24"/>
          <w:szCs w:val="24"/>
          <w:lang w:val="en-GB"/>
        </w:rPr>
      </w:pPr>
      <w:r w:rsidRPr="76BCC626" w:rsidR="0011F403">
        <w:rPr>
          <w:rFonts w:ascii="Calibri" w:hAnsi="Calibri" w:eastAsia="Calibri" w:cs="Calibri"/>
          <w:noProof w:val="0"/>
          <w:color w:val="auto"/>
          <w:sz w:val="24"/>
          <w:szCs w:val="24"/>
          <w:lang w:val="en-GB"/>
        </w:rPr>
        <w:t xml:space="preserve">The success or failure of a person or business through time is referred to as changing fortunes. As a result, by altering their fortunes, the person or corporation alters the success of their enterprise. </w:t>
      </w:r>
      <w:r w:rsidRPr="76BCC626" w:rsidR="0011F403">
        <w:rPr>
          <w:rFonts w:ascii="Calibri" w:hAnsi="Calibri" w:eastAsia="Calibri" w:cs="Calibri"/>
          <w:noProof w:val="0"/>
          <w:color w:val="FF0000"/>
          <w:sz w:val="24"/>
          <w:szCs w:val="24"/>
          <w:lang w:val="en-GB"/>
        </w:rPr>
        <w:t xml:space="preserve">(2) </w:t>
      </w:r>
      <w:r w:rsidRPr="76BCC626" w:rsidR="0011F403">
        <w:rPr>
          <w:rFonts w:ascii="Calibri" w:hAnsi="Calibri" w:eastAsia="Calibri" w:cs="Calibri"/>
          <w:noProof w:val="0"/>
          <w:color w:val="auto"/>
          <w:sz w:val="24"/>
          <w:szCs w:val="24"/>
          <w:lang w:val="en-GB"/>
        </w:rPr>
        <w:t xml:space="preserve">As a result, Newcastle Emlyn is a well-known small town with </w:t>
      </w:r>
      <w:proofErr w:type="gramStart"/>
      <w:r w:rsidRPr="76BCC626" w:rsidR="0011F403">
        <w:rPr>
          <w:rFonts w:ascii="Calibri" w:hAnsi="Calibri" w:eastAsia="Calibri" w:cs="Calibri"/>
          <w:noProof w:val="0"/>
          <w:color w:val="auto"/>
          <w:sz w:val="24"/>
          <w:szCs w:val="24"/>
          <w:lang w:val="en-GB"/>
        </w:rPr>
        <w:t>a number of</w:t>
      </w:r>
      <w:proofErr w:type="gramEnd"/>
      <w:r w:rsidRPr="76BCC626" w:rsidR="0011F403">
        <w:rPr>
          <w:rFonts w:ascii="Calibri" w:hAnsi="Calibri" w:eastAsia="Calibri" w:cs="Calibri"/>
          <w:noProof w:val="0"/>
          <w:color w:val="auto"/>
          <w:sz w:val="24"/>
          <w:szCs w:val="24"/>
          <w:lang w:val="en-GB"/>
        </w:rPr>
        <w:t xml:space="preserve"> local enterprises that are still operating well. Given their present population of 1,184, this is remarkable, indicating that the small town is well-liked by the local people and the surrounding area.</w:t>
      </w:r>
      <w:r w:rsidRPr="76BCC626" w:rsidR="76BCC626">
        <w:rPr>
          <w:rFonts w:ascii="Calibri" w:hAnsi="Calibri" w:eastAsia="Calibri" w:cs="Calibri"/>
          <w:noProof w:val="0"/>
          <w:color w:val="auto"/>
          <w:sz w:val="24"/>
          <w:szCs w:val="24"/>
          <w:lang w:val="en-GB"/>
        </w:rPr>
        <w:t xml:space="preserve"> Newcastle Emlyn is now a proud Fair-Trade town, allowing customers to expect top-notch products. With a range of outstanding independent retailers, art and craft galleries, and antique shops, the picturesque high street has evolved into a popular shopping destination.</w:t>
      </w:r>
      <w:r w:rsidRPr="76BCC626" w:rsidR="0011F403">
        <w:rPr>
          <w:rFonts w:ascii="Calibri" w:hAnsi="Calibri" w:eastAsia="Calibri" w:cs="Calibri"/>
          <w:noProof w:val="0"/>
          <w:color w:val="auto"/>
          <w:sz w:val="24"/>
          <w:szCs w:val="24"/>
          <w:lang w:val="en-GB"/>
        </w:rPr>
        <w:t xml:space="preserve"> </w:t>
      </w:r>
      <w:r w:rsidRPr="76BCC626" w:rsidR="76BCC626">
        <w:rPr>
          <w:rFonts w:ascii="Calibri" w:hAnsi="Calibri" w:eastAsia="Calibri" w:cs="Calibri"/>
          <w:noProof w:val="0"/>
          <w:color w:val="auto"/>
          <w:sz w:val="24"/>
          <w:szCs w:val="24"/>
          <w:lang w:val="en-GB"/>
        </w:rPr>
        <w:t>Many people visit the region because there are award-winning restaurants, cafes, and pubs to select from</w:t>
      </w:r>
      <w:r w:rsidRPr="76BCC626" w:rsidR="0011F403">
        <w:rPr>
          <w:rFonts w:ascii="Calibri" w:hAnsi="Calibri" w:eastAsia="Calibri" w:cs="Calibri"/>
          <w:noProof w:val="0"/>
          <w:color w:val="auto"/>
          <w:sz w:val="24"/>
          <w:szCs w:val="24"/>
          <w:lang w:val="en-GB"/>
        </w:rPr>
        <w:t xml:space="preserve">. </w:t>
      </w:r>
      <w:r w:rsidRPr="76BCC626" w:rsidR="0011F403">
        <w:rPr>
          <w:rFonts w:ascii="Calibri" w:hAnsi="Calibri" w:eastAsia="Calibri" w:cs="Calibri"/>
          <w:noProof w:val="0"/>
          <w:color w:val="auto"/>
          <w:sz w:val="24"/>
          <w:szCs w:val="24"/>
          <w:lang w:val="en-GB"/>
        </w:rPr>
        <w:t xml:space="preserve">Individuals such as holidaymakers and frequent local customers who prefer to buy from tiny independent stores fund Newcastle Emlyn. They also bring visitors to the castle and other historical sites like the war memorial and the clock tower. </w:t>
      </w:r>
      <w:r w:rsidRPr="76BCC626" w:rsidR="0011F403">
        <w:rPr>
          <w:rFonts w:ascii="Calibri" w:hAnsi="Calibri" w:eastAsia="Calibri" w:cs="Calibri"/>
          <w:noProof w:val="0"/>
          <w:color w:val="auto"/>
          <w:sz w:val="24"/>
          <w:szCs w:val="24"/>
          <w:lang w:val="en-GB"/>
        </w:rPr>
        <w:t>Newcastle Emlyn, I feel, is a little yet thriving town because the businesses are distinctive, and many people prefer to visit the local shops to find things that they wouldn't find in a typical supermarket.</w:t>
      </w:r>
      <w:r w:rsidRPr="76BCC626" w:rsidR="0011F403">
        <w:rPr>
          <w:rFonts w:ascii="Calibri" w:hAnsi="Calibri" w:eastAsia="Calibri" w:cs="Calibri"/>
          <w:noProof w:val="0"/>
          <w:color w:val="auto"/>
          <w:sz w:val="24"/>
          <w:szCs w:val="24"/>
          <w:lang w:val="en-GB"/>
        </w:rPr>
        <w:t xml:space="preserve"> Carmarthenshire County Council had initiated the Ten Towns programme to boost the growth and resilience of rural towns across the county prior to the COVID-19 epidemic. The goal was to create a long-term strategic vision for each town in order to promote economic growth and more lively, economically sustainable communities.</w:t>
      </w:r>
      <w:r w:rsidRPr="76BCC626" w:rsidR="0011F403">
        <w:rPr>
          <w:rFonts w:ascii="Calibri" w:hAnsi="Calibri" w:eastAsia="Calibri" w:cs="Calibri"/>
          <w:noProof w:val="0"/>
          <w:color w:val="auto"/>
          <w:sz w:val="24"/>
          <w:szCs w:val="24"/>
          <w:lang w:val="en-GB"/>
        </w:rPr>
        <w:t xml:space="preserve"> </w:t>
      </w:r>
      <w:r w:rsidRPr="76BCC626" w:rsidR="0011F403">
        <w:rPr>
          <w:rFonts w:ascii="Calibri" w:hAnsi="Calibri" w:eastAsia="Calibri" w:cs="Calibri"/>
          <w:noProof w:val="0"/>
          <w:color w:val="auto"/>
          <w:sz w:val="24"/>
          <w:szCs w:val="24"/>
          <w:lang w:val="en-GB"/>
        </w:rPr>
        <w:t xml:space="preserve">Newcastle is a prosperous small town because companies continue to operate, yet some small enterprises struggle during the winter months. This information came from a conversation with one of the women who works at the antique shop near the castle ruins. She claimed that the summer is much more profitable than the winter, and that they make a lot more money when tourists are there. 'The owner of a cheese-making plant is to invest £2 million in a new waste treatment system, partially due to a problem with its current system,' according to the report. This is fantastic news for Newcastle Emlyn, as the town is so small that huge corporations like Dairy Partners (Cymru Wales) are needed to invest in the environment.’ </w:t>
      </w:r>
      <w:r w:rsidRPr="76BCC626" w:rsidR="0011F403">
        <w:rPr>
          <w:rFonts w:ascii="Calibri" w:hAnsi="Calibri" w:eastAsia="Calibri" w:cs="Calibri"/>
          <w:noProof w:val="0"/>
          <w:color w:val="FF0000"/>
          <w:sz w:val="24"/>
          <w:szCs w:val="24"/>
          <w:lang w:val="en-GB"/>
        </w:rPr>
        <w:t>(14)</w:t>
      </w:r>
    </w:p>
    <w:p xmlns:wp14="http://schemas.microsoft.com/office/word/2010/wordml" w:rsidP="0011F403" w14:paraId="5C580BA2" wp14:textId="7D7DF0C6">
      <w:pPr>
        <w:pStyle w:val="Normal"/>
      </w:pPr>
      <w:r w:rsidR="0011F403">
        <w:drawing>
          <wp:inline xmlns:wp14="http://schemas.microsoft.com/office/word/2010/wordprocessingDrawing" wp14:editId="7F49A00F" wp14:anchorId="7F19D43B">
            <wp:extent cx="2619375" cy="1743075"/>
            <wp:effectExtent l="0" t="0" r="0" b="0"/>
            <wp:docPr id="1879617547" name="" title=""/>
            <wp:cNvGraphicFramePr>
              <a:graphicFrameLocks noChangeAspect="1"/>
            </wp:cNvGraphicFramePr>
            <a:graphic>
              <a:graphicData uri="http://schemas.openxmlformats.org/drawingml/2006/picture">
                <pic:pic>
                  <pic:nvPicPr>
                    <pic:cNvPr id="0" name=""/>
                    <pic:cNvPicPr/>
                  </pic:nvPicPr>
                  <pic:blipFill>
                    <a:blip r:embed="R2da38cca5d3d432d">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inline>
        </w:drawing>
      </w:r>
    </w:p>
    <w:p xmlns:wp14="http://schemas.microsoft.com/office/word/2010/wordml" w:rsidP="0011F403" w14:paraId="2FDB3350" wp14:textId="21187DC6">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xmlns:wp14="http://schemas.microsoft.com/office/word/2010/wordml" w:rsidP="0011F403" w14:paraId="7F45C329" wp14:textId="26F6B83B">
      <w:pPr>
        <w:pStyle w:val="Normal"/>
        <w:ind w:left="0"/>
        <w:rPr>
          <w:rFonts w:ascii="Calibri" w:hAnsi="Calibri" w:eastAsia="Calibri" w:cs="Calibri" w:asciiTheme="minorAscii" w:hAnsiTheme="minorAscii" w:eastAsiaTheme="minorAscii" w:cstheme="minorAscii"/>
          <w:b w:val="1"/>
          <w:bCs w:val="1"/>
          <w:noProof w:val="0"/>
          <w:sz w:val="24"/>
          <w:szCs w:val="24"/>
          <w:u w:val="single"/>
          <w:lang w:val="en-GB"/>
        </w:rPr>
      </w:pPr>
      <w:r w:rsidRPr="0011F403" w:rsidR="7901CF66">
        <w:rPr>
          <w:rFonts w:ascii="Calibri" w:hAnsi="Calibri" w:eastAsia="Calibri" w:cs="Calibri" w:asciiTheme="minorAscii" w:hAnsiTheme="minorAscii" w:eastAsiaTheme="minorAscii" w:cstheme="minorAscii"/>
          <w:b w:val="1"/>
          <w:bCs w:val="1"/>
          <w:noProof w:val="0"/>
          <w:sz w:val="24"/>
          <w:szCs w:val="24"/>
          <w:u w:val="single"/>
          <w:lang w:val="en-GB"/>
        </w:rPr>
        <w:t>Existing assets, structures and economic character</w:t>
      </w:r>
    </w:p>
    <w:p xmlns:wp14="http://schemas.microsoft.com/office/word/2010/wordml" w:rsidP="76BCC626" w14:paraId="14827618" wp14:textId="1B335100">
      <w:pPr>
        <w:pStyle w:val="Normal"/>
        <w:rPr>
          <w:rFonts w:ascii="Calibri" w:hAnsi="Calibri" w:eastAsia="Calibri" w:cs="Calibri"/>
          <w:noProof w:val="0"/>
          <w:color w:val="000000" w:themeColor="text1" w:themeTint="FF" w:themeShade="FF"/>
          <w:sz w:val="24"/>
          <w:szCs w:val="24"/>
          <w:lang w:val="en-GB"/>
        </w:rPr>
      </w:pPr>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Newcastle Emlyn has a diverse range of assets, structures, and economic characteristics. The first is the Cawdor Hall with the clock tower, which is 'Neuadd Cawdor Hall is the most conspicuous feature in Newcastle Emlyn.'</w:t>
      </w: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 Lord Cawdor gave it to the inhabitants of the town as a market hall in 1892, and it has recently been restored.</w:t>
      </w:r>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 xml:space="preserve"> On the second storey, The Attic Theatre, which stages shows by The Attic Players, is located. ‘On the first floor, you'll find artist studios, a medical herbalist, and a local history exhibit.’</w:t>
      </w:r>
      <w:r w:rsidRPr="76BCC626" w:rsidR="76BCC626">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 (</w:t>
      </w:r>
      <w:r w:rsidRPr="76BCC626" w:rsidR="0011F403">
        <w:rPr>
          <w:rFonts w:ascii="Calibri" w:hAnsi="Calibri" w:eastAsia="Calibri" w:cs="Calibri"/>
          <w:noProof w:val="0"/>
          <w:color w:val="FF0000"/>
          <w:sz w:val="24"/>
          <w:szCs w:val="24"/>
          <w:lang w:val="en-GB"/>
        </w:rPr>
        <w:t xml:space="preserve">3) </w:t>
      </w:r>
      <w:r w:rsidRPr="76BCC626" w:rsidR="76BCC626">
        <w:rPr>
          <w:rFonts w:ascii="Calibri" w:hAnsi="Calibri" w:eastAsia="Calibri" w:cs="Calibri"/>
          <w:noProof w:val="0"/>
          <w:color w:val="auto"/>
          <w:sz w:val="24"/>
          <w:szCs w:val="24"/>
          <w:lang w:val="en-GB"/>
        </w:rPr>
        <w:t>The war memorial is a structure in Newcastle Emlyn. Originally placed on the castle's back wall in 1923 to honour the troops from the region who died in the First World War. Another tablet was erected to commemorate the fallen soldiers of World War II. It was moved to its current location in 1985, between Holy Trinity Church and the Courthouse.</w:t>
      </w:r>
      <w:r w:rsidRPr="76BCC626" w:rsidR="0011F403">
        <w:rPr>
          <w:rFonts w:ascii="Calibri" w:hAnsi="Calibri" w:eastAsia="Calibri" w:cs="Calibri"/>
          <w:noProof w:val="0"/>
          <w:color w:val="auto"/>
          <w:sz w:val="24"/>
          <w:szCs w:val="24"/>
          <w:lang w:val="en-GB"/>
        </w:rPr>
        <w:t xml:space="preserve"> It made holding services at the memorial much more convenient now. </w:t>
      </w:r>
      <w:r w:rsidRPr="76BCC626" w:rsidR="76BCC626">
        <w:rPr>
          <w:rFonts w:ascii="Calibri" w:hAnsi="Calibri" w:eastAsia="Calibri" w:cs="Calibri"/>
          <w:noProof w:val="0"/>
          <w:color w:val="auto"/>
          <w:sz w:val="24"/>
          <w:szCs w:val="24"/>
          <w:lang w:val="en-GB"/>
        </w:rPr>
        <w:t>The attic theatre is another structure in the small town. 'The Attic Theatre is a little jewel of a venue. It's a small theatre, with only 84 seats, and it's run exclusively by volunteers. It is located upstairs in Cawdor Hall in Newcastle Emlyn. We presently stage three productions per year, with members providing actors, directors, stage crew, costume designers, technical, stage managers, set builders, and publicity, among other things.’</w:t>
      </w:r>
      <w:r w:rsidRPr="76BCC626" w:rsidR="0011F403">
        <w:rPr>
          <w:rFonts w:ascii="Calibri" w:hAnsi="Calibri" w:eastAsia="Calibri" w:cs="Calibri"/>
          <w:noProof w:val="0"/>
          <w:color w:val="FF0000"/>
          <w:sz w:val="24"/>
          <w:szCs w:val="24"/>
          <w:lang w:val="en-GB"/>
        </w:rPr>
        <w:t xml:space="preserve">(4) </w:t>
      </w:r>
      <w:r w:rsidRPr="76BCC626" w:rsidR="0011F403">
        <w:rPr>
          <w:rFonts w:ascii="Calibri" w:hAnsi="Calibri" w:eastAsia="Calibri" w:cs="Calibri"/>
          <w:noProof w:val="0"/>
          <w:color w:val="auto"/>
          <w:sz w:val="24"/>
          <w:szCs w:val="24"/>
          <w:lang w:val="en-GB"/>
        </w:rPr>
        <w:t xml:space="preserve">This brings the community together while also raising funds to assist build and maintain the town and surrounding area. The Holy Trinity Church which is located on Church Lane was built in 1842 to replace a Chapel which stood within the Castle Walls. </w:t>
      </w:r>
      <w:r w:rsidRPr="76BCC626" w:rsidR="0011F403">
        <w:rPr>
          <w:rFonts w:ascii="Calibri" w:hAnsi="Calibri" w:eastAsia="Calibri" w:cs="Calibri"/>
          <w:noProof w:val="0"/>
          <w:color w:val="FF0000"/>
          <w:sz w:val="24"/>
          <w:szCs w:val="24"/>
          <w:lang w:val="en-GB"/>
        </w:rPr>
        <w:t>(12)</w:t>
      </w:r>
      <w:r w:rsidRPr="76BCC626" w:rsidR="0011F403">
        <w:rPr>
          <w:rFonts w:ascii="Calibri" w:hAnsi="Calibri" w:eastAsia="Calibri" w:cs="Calibri"/>
          <w:noProof w:val="0"/>
          <w:color w:val="auto"/>
          <w:sz w:val="24"/>
          <w:szCs w:val="24"/>
          <w:lang w:val="en-GB"/>
        </w:rPr>
        <w:t xml:space="preserve"> </w:t>
      </w:r>
      <w:r w:rsidRPr="76BCC626" w:rsidR="0011F403">
        <w:rPr>
          <w:rFonts w:ascii="Calibri" w:hAnsi="Calibri" w:eastAsia="Calibri" w:cs="Calibri"/>
          <w:noProof w:val="0"/>
          <w:color w:val="auto"/>
          <w:sz w:val="24"/>
          <w:szCs w:val="24"/>
          <w:lang w:val="en-GB"/>
        </w:rPr>
        <w:t>There is also a Catholic Church that the local community believes has been neglected. These old structures add character to Newcastle Emlyn, and it would be a tragedy to let them deteriorate.</w:t>
      </w:r>
      <w:r w:rsidRPr="76BCC626" w:rsidR="0011F403">
        <w:rPr>
          <w:rFonts w:ascii="Calibri" w:hAnsi="Calibri" w:eastAsia="Calibri" w:cs="Calibri"/>
          <w:noProof w:val="0"/>
          <w:color w:val="000000" w:themeColor="text1" w:themeTint="FF" w:themeShade="FF"/>
          <w:sz w:val="24"/>
          <w:szCs w:val="24"/>
          <w:lang w:val="en-GB"/>
        </w:rPr>
        <w:t xml:space="preserve"> </w:t>
      </w:r>
      <w:r w:rsidRPr="76BCC626" w:rsidR="0011F403">
        <w:rPr>
          <w:rFonts w:ascii="Calibri" w:hAnsi="Calibri" w:eastAsia="Calibri" w:cs="Calibri"/>
          <w:noProof w:val="0"/>
          <w:color w:val="auto"/>
          <w:sz w:val="24"/>
          <w:szCs w:val="24"/>
          <w:lang w:val="en-GB"/>
        </w:rPr>
        <w:t>The visitor economy appears to be low-key in comparison to adjacent seaside destinations, but there is plenty of room for expansion.</w:t>
      </w:r>
    </w:p>
    <w:p xmlns:wp14="http://schemas.microsoft.com/office/word/2010/wordml" w:rsidP="0011F403" w14:paraId="63CE1AC6" wp14:textId="56774D20">
      <w:pPr>
        <w:pStyle w:val="Normal"/>
        <w:ind w:left="0"/>
        <w:rPr>
          <w:rFonts w:ascii="Calibri" w:hAnsi="Calibri" w:eastAsia="Calibri" w:cs="Calibri"/>
          <w:noProof w:val="0"/>
          <w:color w:val="auto"/>
          <w:sz w:val="24"/>
          <w:szCs w:val="24"/>
          <w:lang w:val="en-GB"/>
        </w:rPr>
      </w:pPr>
    </w:p>
    <w:p xmlns:wp14="http://schemas.microsoft.com/office/word/2010/wordml" w:rsidP="0011F403" w14:paraId="34135F7A" wp14:textId="2A5A3888">
      <w:pPr>
        <w:pStyle w:val="Normal"/>
        <w:ind w:left="0"/>
        <w:jc w:val="center"/>
      </w:pPr>
      <w:r w:rsidR="0011F403">
        <w:drawing>
          <wp:inline xmlns:wp14="http://schemas.microsoft.com/office/word/2010/wordprocessingDrawing" wp14:editId="5F0E3303" wp14:anchorId="06906BE2">
            <wp:extent cx="2659592" cy="1602581"/>
            <wp:effectExtent l="0" t="0" r="0" b="0"/>
            <wp:docPr id="585830685" name="" title=""/>
            <wp:cNvGraphicFramePr>
              <a:graphicFrameLocks noChangeAspect="1"/>
            </wp:cNvGraphicFramePr>
            <a:graphic>
              <a:graphicData uri="http://schemas.openxmlformats.org/drawingml/2006/picture">
                <pic:pic>
                  <pic:nvPicPr>
                    <pic:cNvPr id="0" name=""/>
                    <pic:cNvPicPr/>
                  </pic:nvPicPr>
                  <pic:blipFill>
                    <a:blip r:embed="Rf0738d76c05047f1">
                      <a:extLst>
                        <a:ext xmlns:a="http://schemas.openxmlformats.org/drawingml/2006/main" uri="{28A0092B-C50C-407E-A947-70E740481C1C}">
                          <a14:useLocalDpi val="0"/>
                        </a:ext>
                      </a:extLst>
                    </a:blip>
                    <a:stretch>
                      <a:fillRect/>
                    </a:stretch>
                  </pic:blipFill>
                  <pic:spPr>
                    <a:xfrm>
                      <a:off x="0" y="0"/>
                      <a:ext cx="2659592" cy="1602581"/>
                    </a:xfrm>
                    <a:prstGeom prst="rect">
                      <a:avLst/>
                    </a:prstGeom>
                  </pic:spPr>
                </pic:pic>
              </a:graphicData>
            </a:graphic>
          </wp:inline>
        </w:drawing>
      </w:r>
      <w:r w:rsidR="0011F403">
        <w:drawing>
          <wp:inline xmlns:wp14="http://schemas.microsoft.com/office/word/2010/wordprocessingDrawing" wp14:editId="3890FFB5" wp14:anchorId="4D5ACD3C">
            <wp:extent cx="2444750" cy="1609996"/>
            <wp:effectExtent l="0" t="0" r="0" b="0"/>
            <wp:docPr id="320983245" name="" title=""/>
            <wp:cNvGraphicFramePr>
              <a:graphicFrameLocks noChangeAspect="1"/>
            </wp:cNvGraphicFramePr>
            <a:graphic>
              <a:graphicData uri="http://schemas.openxmlformats.org/drawingml/2006/picture">
                <pic:pic>
                  <pic:nvPicPr>
                    <pic:cNvPr id="0" name=""/>
                    <pic:cNvPicPr/>
                  </pic:nvPicPr>
                  <pic:blipFill>
                    <a:blip r:embed="R9da67bb642d7477c">
                      <a:extLst>
                        <a:ext xmlns:a="http://schemas.openxmlformats.org/drawingml/2006/main" uri="{28A0092B-C50C-407E-A947-70E740481C1C}">
                          <a14:useLocalDpi val="0"/>
                        </a:ext>
                      </a:extLst>
                    </a:blip>
                    <a:stretch>
                      <a:fillRect/>
                    </a:stretch>
                  </pic:blipFill>
                  <pic:spPr>
                    <a:xfrm>
                      <a:off x="0" y="0"/>
                      <a:ext cx="2444750" cy="1609996"/>
                    </a:xfrm>
                    <a:prstGeom prst="rect">
                      <a:avLst/>
                    </a:prstGeom>
                  </pic:spPr>
                </pic:pic>
              </a:graphicData>
            </a:graphic>
          </wp:inline>
        </w:drawing>
      </w:r>
    </w:p>
    <w:p xmlns:wp14="http://schemas.microsoft.com/office/word/2010/wordml" w:rsidP="0011F403" w14:paraId="62F6B99F" wp14:textId="250266E2">
      <w:pPr>
        <w:pStyle w:val="Normal"/>
        <w:ind w:left="0"/>
        <w:rPr>
          <w:rFonts w:ascii="Calibri" w:hAnsi="Calibri" w:eastAsia="Calibri" w:cs="Calibri" w:asciiTheme="minorAscii" w:hAnsiTheme="minorAscii" w:eastAsiaTheme="minorAscii" w:cstheme="minorAscii"/>
          <w:b w:val="0"/>
          <w:bCs w:val="0"/>
          <w:noProof w:val="0"/>
          <w:sz w:val="24"/>
          <w:szCs w:val="24"/>
          <w:u w:val="none"/>
          <w:lang w:val="en-GB"/>
        </w:rPr>
      </w:pPr>
    </w:p>
    <w:p xmlns:wp14="http://schemas.microsoft.com/office/word/2010/wordml" w:rsidP="0011F403" w14:paraId="073CB77E" wp14:textId="0EAEBA3B">
      <w:pPr>
        <w:pStyle w:val="Normal"/>
        <w:ind w:left="0"/>
        <w:rPr>
          <w:rFonts w:ascii="Calibri" w:hAnsi="Calibri" w:eastAsia="Calibri" w:cs="Calibri"/>
          <w:noProof w:val="0"/>
          <w:color w:val="7F7F7F" w:themeColor="text1" w:themeTint="80" w:themeShade="FF"/>
          <w:sz w:val="27"/>
          <w:szCs w:val="27"/>
          <w:lang w:val="en-GB"/>
        </w:rPr>
      </w:pPr>
      <w:r w:rsidRPr="0011F403" w:rsidR="7901CF66">
        <w:rPr>
          <w:rFonts w:ascii="Calibri" w:hAnsi="Calibri" w:eastAsia="Calibri" w:cs="Calibri" w:asciiTheme="minorAscii" w:hAnsiTheme="minorAscii" w:eastAsiaTheme="minorAscii" w:cstheme="minorAscii"/>
          <w:b w:val="1"/>
          <w:bCs w:val="1"/>
          <w:noProof w:val="0"/>
          <w:sz w:val="24"/>
          <w:szCs w:val="24"/>
          <w:u w:val="single"/>
          <w:lang w:val="en-GB"/>
        </w:rPr>
        <w:t>Key stakeholders and interest groups</w:t>
      </w:r>
    </w:p>
    <w:p xmlns:wp14="http://schemas.microsoft.com/office/word/2010/wordml" w:rsidP="0011F403" w14:paraId="3DA46484" wp14:textId="79AA5130">
      <w:pPr>
        <w:pStyle w:val="Normal"/>
        <w:ind w:left="0"/>
        <w:rPr>
          <w:rFonts w:ascii="Calibri" w:hAnsi="Calibri" w:eastAsia="Calibri" w:cs="Calibri"/>
          <w:noProof w:val="0"/>
          <w:color w:val="FF0000"/>
          <w:sz w:val="24"/>
          <w:szCs w:val="24"/>
          <w:lang w:val="en-GB"/>
        </w:rPr>
      </w:pPr>
      <w:r w:rsidRPr="0011F403"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The local people who live in Newcastle Emlyn have an interest in the regeneration of the area. This is because they want to see the small town live on and be successful for as long as possible. </w:t>
      </w:r>
      <w:r w:rsidRPr="0011F403"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Another area of interest for Newcastle Emlyn is the Affordable Housing Industry, because there are few properties that are affordable to individuals searching for their first home or a less expensive home. </w:t>
      </w:r>
      <w:r w:rsidRPr="0011F403"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Residents have mixed feelings about the regeneration because it is a tiny town, and they believe that too much development will take away the town's unique characteristics. Small companies, on the other hand, will gain from new affordable housing complexes since the population will grow and families who cannot afford to manage their own home will be able to do so. Newcastle Emlyn has a population of 1,940, 959 of whom are male and 980 are female, with an average age of 40. </w:t>
      </w:r>
      <w:r w:rsidRPr="0011F403" w:rsidR="0011F403">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(10) </w:t>
      </w:r>
      <w:r w:rsidRPr="0011F403" w:rsidR="0011F403">
        <w:rPr>
          <w:rFonts w:ascii="Calibri" w:hAnsi="Calibri" w:eastAsia="Calibri" w:cs="Calibri" w:asciiTheme="minorAscii" w:hAnsiTheme="minorAscii" w:eastAsiaTheme="minorAscii" w:cstheme="minorAscii"/>
          <w:b w:val="0"/>
          <w:bCs w:val="0"/>
          <w:noProof w:val="0"/>
          <w:color w:val="auto"/>
          <w:sz w:val="24"/>
          <w:szCs w:val="24"/>
          <w:u w:val="none"/>
          <w:lang w:val="en-GB"/>
        </w:rPr>
        <w:t>There are parent governors at Newcastle Emlyn Primary School who are interested in the town's regeneration. They meet in the school to discuss how they can make a difference and better the community. A key stakeholder is the Dairy Partners ‘Since</w:t>
      </w:r>
      <w:r w:rsidRPr="0011F403" w:rsidR="0011F403">
        <w:rPr>
          <w:rFonts w:ascii="Calibri" w:hAnsi="Calibri" w:eastAsia="Calibri" w:cs="Calibri"/>
          <w:noProof w:val="0"/>
          <w:color w:val="auto"/>
          <w:sz w:val="24"/>
          <w:szCs w:val="24"/>
          <w:lang w:val="en-GB"/>
        </w:rPr>
        <w:t xml:space="preserve"> 1900, cheese has been made here with skills and expertise passed down through the generations. The </w:t>
      </w:r>
      <w:proofErr w:type="spellStart"/>
      <w:r w:rsidRPr="0011F403" w:rsidR="0011F403">
        <w:rPr>
          <w:rFonts w:ascii="Calibri" w:hAnsi="Calibri" w:eastAsia="Calibri" w:cs="Calibri"/>
          <w:noProof w:val="0"/>
          <w:color w:val="auto"/>
          <w:sz w:val="24"/>
          <w:szCs w:val="24"/>
          <w:lang w:val="en-GB"/>
        </w:rPr>
        <w:t>Danscorella</w:t>
      </w:r>
      <w:proofErr w:type="spellEnd"/>
      <w:r w:rsidRPr="0011F403" w:rsidR="0011F403">
        <w:rPr>
          <w:rFonts w:ascii="Calibri" w:hAnsi="Calibri" w:eastAsia="Calibri" w:cs="Calibri"/>
          <w:noProof w:val="0"/>
          <w:color w:val="auto"/>
          <w:sz w:val="24"/>
          <w:szCs w:val="24"/>
          <w:lang w:val="en-GB"/>
        </w:rPr>
        <w:t xml:space="preserve"> brand's headquarters. This well-funded plant turns fresh milk into block mozzarella. The facility can handle cream in a variety of bulk pack types. Dairy Partners is Northern Europe's first fully integrated mozzarella and pizza cheese producing, shredding, and processing company.’ </w:t>
      </w:r>
      <w:r w:rsidRPr="0011F403" w:rsidR="0011F403">
        <w:rPr>
          <w:rFonts w:ascii="Calibri" w:hAnsi="Calibri" w:eastAsia="Calibri" w:cs="Calibri"/>
          <w:noProof w:val="0"/>
          <w:color w:val="FF0000"/>
          <w:sz w:val="24"/>
          <w:szCs w:val="24"/>
          <w:lang w:val="en-GB"/>
        </w:rPr>
        <w:t xml:space="preserve">(13) </w:t>
      </w:r>
      <w:r w:rsidRPr="0011F403" w:rsidR="0011F403">
        <w:rPr>
          <w:rFonts w:ascii="Calibri" w:hAnsi="Calibri" w:eastAsia="Calibri" w:cs="Calibri"/>
          <w:noProof w:val="0"/>
          <w:color w:val="auto"/>
          <w:sz w:val="24"/>
          <w:szCs w:val="24"/>
          <w:lang w:val="en-GB"/>
        </w:rPr>
        <w:t xml:space="preserve">There is now a Newcastle Emlyn Economic and Growth Recovery Plan which consists of how Coronavirus has had exceptional and unparalleled economic consequences for our time. Therefore, Carmarthenshire County Council had initiated the Ten Towns programme to boost the growth and resilience of rural towns across the county prior to the COVID-19 epidemic. The goal was to create a long-term strategic strategy for each town in order to promote economic growth and more lively, economically sustainable centres. </w:t>
      </w:r>
      <w:r w:rsidRPr="0011F403" w:rsidR="0011F403">
        <w:rPr>
          <w:rFonts w:ascii="Calibri" w:hAnsi="Calibri" w:eastAsia="Calibri" w:cs="Calibri"/>
          <w:noProof w:val="0"/>
          <w:color w:val="FF0000"/>
          <w:sz w:val="24"/>
          <w:szCs w:val="24"/>
          <w:lang w:val="en-GB"/>
        </w:rPr>
        <w:t xml:space="preserve">(15) </w:t>
      </w:r>
      <w:r w:rsidRPr="0011F403" w:rsidR="0011F403">
        <w:rPr>
          <w:rFonts w:ascii="Calibri" w:hAnsi="Calibri" w:eastAsia="Calibri" w:cs="Calibri"/>
          <w:noProof w:val="0"/>
          <w:color w:val="auto"/>
          <w:sz w:val="24"/>
          <w:szCs w:val="24"/>
          <w:lang w:val="en-GB"/>
        </w:rPr>
        <w:t xml:space="preserve">The town supports </w:t>
      </w:r>
      <w:r w:rsidRPr="0011F403" w:rsidR="0011F403">
        <w:rPr>
          <w:rFonts w:ascii="Calibri" w:hAnsi="Calibri" w:eastAsia="Calibri" w:cs="Calibri"/>
          <w:noProof w:val="0"/>
          <w:color w:val="auto"/>
          <w:sz w:val="24"/>
          <w:szCs w:val="24"/>
          <w:lang w:val="en-GB"/>
        </w:rPr>
        <w:t>several</w:t>
      </w:r>
      <w:r w:rsidRPr="0011F403" w:rsidR="0011F403">
        <w:rPr>
          <w:rFonts w:ascii="Calibri" w:hAnsi="Calibri" w:eastAsia="Calibri" w:cs="Calibri"/>
          <w:noProof w:val="0"/>
          <w:color w:val="auto"/>
          <w:sz w:val="24"/>
          <w:szCs w:val="24"/>
          <w:lang w:val="en-GB"/>
        </w:rPr>
        <w:t xml:space="preserve"> important regional employers, notably Dairy Partners, as well as </w:t>
      </w:r>
      <w:r w:rsidRPr="0011F403" w:rsidR="0011F403">
        <w:rPr>
          <w:rFonts w:ascii="Calibri" w:hAnsi="Calibri" w:eastAsia="Calibri" w:cs="Calibri"/>
          <w:noProof w:val="0"/>
          <w:color w:val="auto"/>
          <w:sz w:val="24"/>
          <w:szCs w:val="24"/>
          <w:lang w:val="en-GB"/>
        </w:rPr>
        <w:t>several</w:t>
      </w:r>
      <w:r w:rsidRPr="0011F403" w:rsidR="0011F403">
        <w:rPr>
          <w:rFonts w:ascii="Calibri" w:hAnsi="Calibri" w:eastAsia="Calibri" w:cs="Calibri"/>
          <w:noProof w:val="0"/>
          <w:color w:val="auto"/>
          <w:sz w:val="24"/>
          <w:szCs w:val="24"/>
          <w:lang w:val="en-GB"/>
        </w:rPr>
        <w:t xml:space="preserve"> densely populated industrial zones that house a variety of businesses, including biotech and IT firms. The livestock market, as well as accompanying feed merchants, machinery, and engineering usage, provide direct support to the rural economy. Construction is another important industry, as are several local services and trades that make up the basic economy.</w:t>
      </w:r>
    </w:p>
    <w:p xmlns:wp14="http://schemas.microsoft.com/office/word/2010/wordml" w:rsidP="0011F403" w14:paraId="7EE12BA6" wp14:textId="1DAB1314">
      <w:pPr>
        <w:pStyle w:val="Normal"/>
        <w:ind w:left="0"/>
        <w:rPr>
          <w:rFonts w:ascii="Calibri" w:hAnsi="Calibri" w:eastAsia="Calibri" w:cs="Calibri" w:asciiTheme="minorAscii" w:hAnsiTheme="minorAscii" w:eastAsiaTheme="minorAscii" w:cstheme="minorAscii"/>
          <w:b w:val="0"/>
          <w:bCs w:val="0"/>
          <w:noProof w:val="0"/>
          <w:sz w:val="24"/>
          <w:szCs w:val="24"/>
          <w:u w:val="none"/>
          <w:lang w:val="en-GB"/>
        </w:rPr>
      </w:pPr>
    </w:p>
    <w:p xmlns:wp14="http://schemas.microsoft.com/office/word/2010/wordml" w:rsidP="0011F403" w14:paraId="557CE968" wp14:textId="2763B386">
      <w:pPr>
        <w:pStyle w:val="Normal"/>
        <w:ind w:left="0"/>
        <w:rPr>
          <w:rFonts w:ascii="Calibri" w:hAnsi="Calibri" w:eastAsia="Calibri" w:cs="Calibri" w:asciiTheme="minorAscii" w:hAnsiTheme="minorAscii" w:eastAsiaTheme="minorAscii" w:cstheme="minorAscii"/>
          <w:b w:val="1"/>
          <w:bCs w:val="1"/>
          <w:noProof w:val="0"/>
          <w:sz w:val="24"/>
          <w:szCs w:val="24"/>
          <w:u w:val="single"/>
          <w:lang w:val="en-GB"/>
        </w:rPr>
      </w:pPr>
      <w:r w:rsidRPr="0011F403" w:rsidR="7901CF66">
        <w:rPr>
          <w:rFonts w:ascii="Calibri" w:hAnsi="Calibri" w:eastAsia="Calibri" w:cs="Calibri" w:asciiTheme="minorAscii" w:hAnsiTheme="minorAscii" w:eastAsiaTheme="minorAscii" w:cstheme="minorAscii"/>
          <w:b w:val="1"/>
          <w:bCs w:val="1"/>
          <w:noProof w:val="0"/>
          <w:sz w:val="24"/>
          <w:szCs w:val="24"/>
          <w:u w:val="single"/>
          <w:lang w:val="en-GB"/>
        </w:rPr>
        <w:t>Local/ regional development strategies</w:t>
      </w:r>
    </w:p>
    <w:p xmlns:wp14="http://schemas.microsoft.com/office/word/2010/wordml" w:rsidP="0011F403" w14:paraId="29F2F8D2" wp14:textId="022FDF1F">
      <w:pPr>
        <w:pStyle w:val="Normal"/>
        <w:ind w:left="0"/>
        <w:rPr>
          <w:rFonts w:ascii="Calibri" w:hAnsi="Calibri" w:eastAsia="Calibri" w:cs="Calibri"/>
          <w:noProof w:val="0"/>
          <w:color w:val="auto"/>
          <w:sz w:val="24"/>
          <w:szCs w:val="24"/>
          <w:lang w:val="en-GB"/>
        </w:rPr>
      </w:pP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Newcastle Emlyn might enhance the region in a variety of ways, in my opinion, to attract more people. They could construct a lot more affordable housing because the houses are currently </w:t>
      </w: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highly </w:t>
      </w: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expensive</w:t>
      </w: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w:t>
      </w: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 and many people cannot afford to live there. They would attract a lot of younger individuals who are starting families and searching for an affordable first home if they did this.</w:t>
      </w:r>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 xml:space="preserve"> I learned that as part of the Rural Development Plan for Wales, the Welsh Assembly and the EU have contributed 2 million pounds to rebuild the rural areas of </w:t>
      </w:r>
      <w:proofErr w:type="spellStart"/>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Laugharne</w:t>
      </w:r>
      <w:proofErr w:type="spellEnd"/>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 xml:space="preserve">, St Clears, Newcastle Emlyn, and </w:t>
      </w:r>
      <w:proofErr w:type="spellStart"/>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Pendine</w:t>
      </w:r>
      <w:proofErr w:type="spellEnd"/>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 xml:space="preserve"> in Carmarthenshire.</w:t>
      </w: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 xml:space="preserve">'Proposed projects include river access initiatives in St Clears and Newcastle Emlyn, as well as a town environmental enhancement programme in </w:t>
      </w:r>
      <w:proofErr w:type="spellStart"/>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Laugharne</w:t>
      </w:r>
      <w:proofErr w:type="spellEnd"/>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 xml:space="preserve"> and promenade enhancements in </w:t>
      </w:r>
      <w:proofErr w:type="spellStart"/>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Pendine</w:t>
      </w:r>
      <w:proofErr w:type="spellEnd"/>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w:t>
      </w:r>
      <w:r w:rsidRPr="76BCC626" w:rsidR="0011F403">
        <w:rPr>
          <w:rFonts w:ascii="Open Sans" w:hAnsi="Open Sans" w:eastAsia="Open Sans" w:cs="Open Sans"/>
          <w:noProof w:val="0"/>
          <w:color w:val="141414"/>
          <w:sz w:val="24"/>
          <w:szCs w:val="24"/>
          <w:lang w:val="en-GB"/>
        </w:rPr>
        <w:t xml:space="preserve"> </w:t>
      </w:r>
      <w:r w:rsidRPr="76BCC626" w:rsidR="0011F403">
        <w:rPr>
          <w:rFonts w:ascii="Calibri" w:hAnsi="Calibri" w:eastAsia="Calibri" w:cs="Calibri" w:asciiTheme="minorAscii" w:hAnsiTheme="minorAscii" w:eastAsiaTheme="minorAscii" w:cstheme="minorAscii"/>
          <w:noProof w:val="0"/>
          <w:color w:val="FF0000"/>
          <w:sz w:val="24"/>
          <w:szCs w:val="24"/>
          <w:lang w:val="en-GB"/>
        </w:rPr>
        <w:t xml:space="preserve">(5) </w:t>
      </w:r>
      <w:r w:rsidRPr="76BCC626"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This is fantastic and just what Newcastle Emlyn requires in order to grow its population and attract visitors. By constructing riverbank access, pedestrians will be able to wander alongside the river or sit and dine while taking in the scenery. In Newcastle Emlyn </w:t>
      </w:r>
      <w:r w:rsidRPr="76BCC626" w:rsidR="0011F403">
        <w:rPr>
          <w:rFonts w:ascii="Calibri" w:hAnsi="Calibri" w:eastAsia="Calibri" w:cs="Calibri" w:asciiTheme="minorAscii" w:hAnsiTheme="minorAscii" w:eastAsiaTheme="minorAscii" w:cstheme="minorAscii"/>
          <w:noProof w:val="0"/>
          <w:color w:val="auto"/>
          <w:sz w:val="28"/>
          <w:szCs w:val="28"/>
          <w:lang w:val="en-GB"/>
        </w:rPr>
        <w:t>‘</w:t>
      </w:r>
      <w:r w:rsidRPr="76BCC626" w:rsidR="0011F403">
        <w:rPr>
          <w:rFonts w:ascii="Calibri" w:hAnsi="Calibri" w:eastAsia="Calibri" w:cs="Calibri" w:asciiTheme="minorAscii" w:hAnsiTheme="minorAscii" w:eastAsiaTheme="minorAscii" w:cstheme="minorAscii"/>
          <w:noProof w:val="0"/>
          <w:color w:val="auto"/>
          <w:sz w:val="24"/>
          <w:szCs w:val="24"/>
          <w:lang w:val="en-GB"/>
        </w:rPr>
        <w:t>The town's occupancy levels are high, and there is very little open company floorspace, which is a big worry for future growth and attracting new business. A few enterprises who didn't have enough room to grow have expanded by taking over several smaller starter units around town.</w:t>
      </w:r>
      <w:r w:rsidRPr="76BCC626" w:rsidR="0011F403">
        <w:rPr>
          <w:rFonts w:ascii="Calibri" w:hAnsi="Calibri" w:eastAsia="Calibri" w:cs="Calibri"/>
          <w:noProof w:val="0"/>
          <w:color w:val="auto"/>
          <w:sz w:val="24"/>
          <w:szCs w:val="24"/>
          <w:lang w:val="en-GB"/>
        </w:rPr>
        <w:t xml:space="preserve">’ </w:t>
      </w:r>
      <w:r w:rsidRPr="76BCC626" w:rsidR="0011F403">
        <w:rPr>
          <w:rFonts w:ascii="Calibri" w:hAnsi="Calibri" w:eastAsia="Calibri" w:cs="Calibri"/>
          <w:noProof w:val="0"/>
          <w:color w:val="FF0000"/>
          <w:sz w:val="24"/>
          <w:szCs w:val="24"/>
          <w:lang w:val="en-GB"/>
        </w:rPr>
        <w:t xml:space="preserve">(11) </w:t>
      </w:r>
      <w:r w:rsidRPr="76BCC626" w:rsidR="0011F403">
        <w:rPr>
          <w:rFonts w:ascii="Calibri" w:hAnsi="Calibri" w:eastAsia="Calibri" w:cs="Calibri"/>
          <w:noProof w:val="0"/>
          <w:color w:val="auto"/>
          <w:sz w:val="24"/>
          <w:szCs w:val="24"/>
          <w:lang w:val="en-GB"/>
        </w:rPr>
        <w:t xml:space="preserve">This is a problem for Newcastle Emlyn's future reconstruction because if there is no potential for improvement and expansion, small firms will be unable to grow and continue to make enough profit to stay in business. The town is home to several large regional companies, including Dairy Partners, as well as several densely populated industrial zones that house a variety of businesses, including biotech and information technology firms. The livestock market and accompanying feed merchants, as well as machinery and engineering usage, all contribute directly to the rural economy. These businesses assist Newcastle Emlyn in growing and continuing to help small businesses flourish by bringing individuals to the area, such as lorry drivers or vacationers, to sample new items. The existence of the </w:t>
      </w:r>
      <w:r w:rsidRPr="76BCC626" w:rsidR="0011F403">
        <w:rPr>
          <w:rFonts w:ascii="Calibri" w:hAnsi="Calibri" w:eastAsia="Calibri" w:cs="Calibri"/>
          <w:noProof w:val="0"/>
          <w:color w:val="auto"/>
          <w:sz w:val="24"/>
          <w:szCs w:val="24"/>
          <w:lang w:val="en-GB"/>
        </w:rPr>
        <w:t>river</w:t>
      </w:r>
      <w:r w:rsidRPr="76BCC626" w:rsidR="0011F403">
        <w:rPr>
          <w:rFonts w:ascii="Calibri" w:hAnsi="Calibri" w:eastAsia="Calibri" w:cs="Calibri"/>
          <w:noProof w:val="0"/>
          <w:color w:val="auto"/>
          <w:sz w:val="24"/>
          <w:szCs w:val="24"/>
          <w:lang w:val="en-GB"/>
        </w:rPr>
        <w:t xml:space="preserve"> </w:t>
      </w:r>
      <w:proofErr w:type="spellStart"/>
      <w:r w:rsidRPr="76BCC626" w:rsidR="0011F403">
        <w:rPr>
          <w:rFonts w:ascii="Calibri" w:hAnsi="Calibri" w:eastAsia="Calibri" w:cs="Calibri"/>
          <w:noProof w:val="0"/>
          <w:color w:val="auto"/>
          <w:sz w:val="24"/>
          <w:szCs w:val="24"/>
          <w:lang w:val="en-GB"/>
        </w:rPr>
        <w:t>Teifi</w:t>
      </w:r>
      <w:proofErr w:type="spellEnd"/>
      <w:r w:rsidRPr="76BCC626" w:rsidR="0011F403">
        <w:rPr>
          <w:rFonts w:ascii="Calibri" w:hAnsi="Calibri" w:eastAsia="Calibri" w:cs="Calibri"/>
          <w:noProof w:val="0"/>
          <w:color w:val="auto"/>
          <w:sz w:val="24"/>
          <w:szCs w:val="24"/>
          <w:lang w:val="en-GB"/>
        </w:rPr>
        <w:t xml:space="preserve"> limits growth in Newcastle Emlyn, with significant areas to the east and west at risk of flooding, and the town being a priority region for future NRW flood prevention measures. The existence of the castle and the Conservation Area limits future development in much of the town centre.</w:t>
      </w:r>
    </w:p>
    <w:p xmlns:wp14="http://schemas.microsoft.com/office/word/2010/wordml" w:rsidP="0011F403" w14:paraId="7D5FFAED" wp14:textId="2DF83309">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0011F403" w14:paraId="439DCE3B" wp14:textId="1270C7D0">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0011F403" w:rsidR="0011F40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Ideas to regenerate Newcastle Emlyn</w:t>
      </w:r>
    </w:p>
    <w:p xmlns:wp14="http://schemas.microsoft.com/office/word/2010/wordml" w:rsidP="0011F403" w14:paraId="3536C41A" wp14:textId="18DAB7BC">
      <w:pPr>
        <w:pStyle w:val="ListParagraph"/>
        <w:numPr>
          <w:ilvl w:val="0"/>
          <w:numId w:val="5"/>
        </w:num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0011F403" w:rsidR="0011F403">
        <w:rPr>
          <w:rFonts w:ascii="Calibri" w:hAnsi="Calibri" w:eastAsia="Calibri" w:cs="Calibri" w:asciiTheme="minorAscii" w:hAnsiTheme="minorAscii" w:eastAsiaTheme="minorAscii" w:cstheme="minorAscii"/>
          <w:b w:val="1"/>
          <w:bCs w:val="1"/>
          <w:noProof w:val="0"/>
          <w:color w:val="auto"/>
          <w:sz w:val="24"/>
          <w:szCs w:val="24"/>
          <w:u w:val="single"/>
          <w:lang w:val="en-GB"/>
        </w:rPr>
        <w:t>Affordable housing</w:t>
      </w:r>
    </w:p>
    <w:p xmlns:wp14="http://schemas.microsoft.com/office/word/2010/wordml" w:rsidP="0011F403" w14:paraId="64354D1F" wp14:textId="09D3DDC2">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76BCC626" w:rsidR="0011F40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There are various possibilities for future regeneration at Newcastle Emlyn. To begin with, I believe that more affordable housing would greatly aid in the tremendous regeneration of the neighbourhood. ‘Living in secure, cheap housing can assist a person's mental health in a variety of ways. Reduced financial stress, improved family dynamics, and greater physical health are all examples of this. 86 percent of Habitat homeowners indicated they are happier today than they were before they moved in.’ </w:t>
      </w:r>
      <w:r w:rsidRPr="76BCC626" w:rsidR="0011F403">
        <w:rPr>
          <w:rFonts w:ascii="Calibri" w:hAnsi="Calibri" w:eastAsia="Calibri" w:cs="Calibri" w:asciiTheme="minorAscii" w:hAnsiTheme="minorAscii" w:eastAsiaTheme="minorAscii" w:cstheme="minorAscii"/>
          <w:b w:val="0"/>
          <w:bCs w:val="0"/>
          <w:noProof w:val="0"/>
          <w:color w:val="FF0000"/>
          <w:sz w:val="24"/>
          <w:szCs w:val="24"/>
          <w:lang w:val="en-GB"/>
        </w:rPr>
        <w:t>(6)</w:t>
      </w:r>
      <w:r w:rsidRPr="76BCC626" w:rsidR="0011F403">
        <w:rPr>
          <w:rFonts w:ascii="Calibri" w:hAnsi="Calibri" w:eastAsia="Calibri" w:cs="Calibri" w:asciiTheme="minorAscii" w:hAnsiTheme="minorAscii" w:eastAsiaTheme="minorAscii" w:cstheme="minorAscii"/>
          <w:b w:val="0"/>
          <w:bCs w:val="0"/>
          <w:noProof w:val="0"/>
          <w:color w:val="auto"/>
          <w:sz w:val="24"/>
          <w:szCs w:val="24"/>
          <w:lang w:val="en-GB"/>
        </w:rPr>
        <w:t xml:space="preserve"> If a child lives in an inexpensive household, they are more likely to succeed in school and go on to college, but a low-income youngster without a stable home is less likely to behave and perform well in school. Affordable housing would make the local community a happier place because residents will have a lot less financial stress and improved family dynamics due to being able to pay their monthly rent or mortgage. </w:t>
      </w:r>
      <w:r w:rsidRPr="76BCC626" w:rsidR="76BCC626">
        <w:rPr>
          <w:rFonts w:ascii="Calibri" w:hAnsi="Calibri" w:eastAsia="Calibri" w:cs="Calibri" w:asciiTheme="minorAscii" w:hAnsiTheme="minorAscii" w:eastAsiaTheme="minorAscii" w:cstheme="minorAscii"/>
          <w:b w:val="0"/>
          <w:bCs w:val="0"/>
          <w:noProof w:val="0"/>
          <w:color w:val="auto"/>
          <w:sz w:val="24"/>
          <w:szCs w:val="24"/>
          <w:lang w:val="en-GB"/>
        </w:rPr>
        <w:t>'Affordable housing can assist your town in attracting and retaining employees, which can be a selling point as well as a competitive advantage for local firms.' Local workers gain from affordable housing since it allows them to live close to their places of employment. Shorter commutes allow professionals to spend more time with their families while also helping the community by lowering traffic congestion, air pollution, and road expenses.'</w:t>
      </w:r>
      <w:r w:rsidRPr="76BCC626" w:rsidR="0011F403">
        <w:rPr>
          <w:rFonts w:ascii="Calibri" w:hAnsi="Calibri" w:eastAsia="Calibri" w:cs="Calibri" w:asciiTheme="minorAscii" w:hAnsiTheme="minorAscii" w:eastAsiaTheme="minorAscii" w:cstheme="minorAscii"/>
          <w:noProof w:val="0"/>
          <w:color w:val="auto"/>
          <w:sz w:val="22"/>
          <w:szCs w:val="22"/>
          <w:lang w:val="en-GB"/>
        </w:rPr>
        <w:t xml:space="preserve"> </w:t>
      </w:r>
      <w:r w:rsidRPr="76BCC626" w:rsidR="0011F403">
        <w:rPr>
          <w:rFonts w:ascii="Calibri" w:hAnsi="Calibri" w:eastAsia="Calibri" w:cs="Calibri" w:asciiTheme="minorAscii" w:hAnsiTheme="minorAscii" w:eastAsiaTheme="minorAscii" w:cstheme="minorAscii"/>
          <w:noProof w:val="0"/>
          <w:color w:val="FF0000"/>
          <w:sz w:val="22"/>
          <w:szCs w:val="22"/>
          <w:lang w:val="en-GB"/>
        </w:rPr>
        <w:t>(7)</w:t>
      </w:r>
      <w:r w:rsidRPr="76BCC626" w:rsidR="0011F403">
        <w:rPr>
          <w:rFonts w:ascii="Calibri" w:hAnsi="Calibri" w:eastAsia="Calibri" w:cs="Calibri" w:asciiTheme="minorAscii" w:hAnsiTheme="minorAscii" w:eastAsiaTheme="minorAscii" w:cstheme="minorAscii"/>
          <w:noProof w:val="0"/>
          <w:color w:val="auto"/>
          <w:sz w:val="24"/>
          <w:szCs w:val="24"/>
          <w:lang w:val="en-GB"/>
        </w:rPr>
        <w:t xml:space="preserve"> After chatting with individuals in the town, I feel Newcastle Emlyn should create more affordable housing. This would help families to cut their rent and afford everyday essentials. They believe that many families avoid living in the neighbourhood because of the high cost of housing, which is prohibitive for new families or those earning minimum pay.</w:t>
      </w:r>
    </w:p>
    <w:p xmlns:wp14="http://schemas.microsoft.com/office/word/2010/wordml" w:rsidP="0011F403" w14:paraId="0F35D778" wp14:textId="1B320BAB">
      <w:pPr>
        <w:pStyle w:val="ListParagraph"/>
        <w:numPr>
          <w:ilvl w:val="0"/>
          <w:numId w:val="5"/>
        </w:numPr>
        <w:rPr>
          <w:b w:val="1"/>
          <w:bCs w:val="1"/>
          <w:noProof w:val="0"/>
          <w:color w:val="000000" w:themeColor="text1" w:themeTint="FF" w:themeShade="FF"/>
          <w:sz w:val="24"/>
          <w:szCs w:val="24"/>
          <w:u w:val="single"/>
          <w:lang w:val="en-GB"/>
        </w:rPr>
      </w:pPr>
      <w:r w:rsidRPr="0011F403" w:rsidR="0011F403">
        <w:rPr>
          <w:rFonts w:ascii="Calibri" w:hAnsi="Calibri" w:eastAsia="Calibri" w:cs="Calibri" w:asciiTheme="minorAscii" w:hAnsiTheme="minorAscii" w:eastAsiaTheme="minorAscii" w:cstheme="minorAscii"/>
          <w:b w:val="1"/>
          <w:bCs w:val="1"/>
          <w:noProof w:val="0"/>
          <w:color w:val="auto"/>
          <w:sz w:val="24"/>
          <w:szCs w:val="24"/>
          <w:u w:val="single"/>
          <w:lang w:val="en-GB"/>
        </w:rPr>
        <w:t>Bring big</w:t>
      </w:r>
      <w:r w:rsidRPr="0011F403" w:rsidR="0011F403">
        <w:rPr>
          <w:rFonts w:ascii="Calibri" w:hAnsi="Calibri" w:eastAsia="Calibri" w:cs="Calibri" w:asciiTheme="minorAscii" w:hAnsiTheme="minorAscii" w:eastAsiaTheme="minorAscii" w:cstheme="minorAscii"/>
          <w:b w:val="1"/>
          <w:bCs w:val="1"/>
          <w:noProof w:val="0"/>
          <w:color w:val="auto"/>
          <w:sz w:val="24"/>
          <w:szCs w:val="24"/>
          <w:u w:val="single"/>
          <w:lang w:val="en-GB"/>
        </w:rPr>
        <w:t>ger businesses to the area</w:t>
      </w:r>
    </w:p>
    <w:p xmlns:wp14="http://schemas.microsoft.com/office/word/2010/wordml" w:rsidP="0011F403" w14:paraId="3227B6E3" wp14:textId="69595114">
      <w:pPr>
        <w:pStyle w:val="Normal"/>
        <w:rPr>
          <w:rFonts w:ascii="Calibri" w:hAnsi="Calibri" w:eastAsia="Calibri" w:cs="Calibri" w:asciiTheme="minorAscii" w:hAnsiTheme="minorAscii" w:eastAsiaTheme="minorAscii" w:cstheme="minorAscii"/>
          <w:noProof w:val="0"/>
          <w:color w:val="auto"/>
          <w:sz w:val="24"/>
          <w:szCs w:val="24"/>
          <w:lang w:val="en-GB"/>
        </w:rPr>
      </w:pPr>
      <w:r w:rsidRPr="76BCC626" w:rsidR="0011F40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Another way Newcastle Emlyn might potentially rejuvenate the small town is to attract larger enterprises to the area, such as a large supermarket or other well-known retail outlets. They have brought a new Co-op to the town which the locals felt they really benefitted from. After conversing with residents in the neighbourhood, it was determined that having several popular retail establishments as well as a large supermarket such as Morrisons or Tesco would be beneficial. Others in the older generation thought this would be too much for the region because all the stores are independent and unique, which they believe is what makes Newcastle Emlyn so special. It was also a concern that large stores could potentially demolish the small independent shops within the town however, I believe bigger businesses would attract a lot more visitors to the area and increase the population. </w:t>
      </w:r>
      <w:r w:rsidRPr="76BCC626" w:rsidR="76BCC626">
        <w:rPr>
          <w:rFonts w:ascii="Calibri" w:hAnsi="Calibri" w:eastAsia="Calibri" w:cs="Calibri" w:asciiTheme="minorAscii" w:hAnsiTheme="minorAscii" w:eastAsiaTheme="minorAscii" w:cstheme="minorAscii"/>
          <w:b w:val="0"/>
          <w:bCs w:val="0"/>
          <w:noProof w:val="0"/>
          <w:color w:val="auto"/>
          <w:sz w:val="24"/>
          <w:szCs w:val="24"/>
          <w:u w:val="none"/>
          <w:lang w:val="en-GB"/>
        </w:rPr>
        <w:t>'Large firms are important to the economy as a whole because they have more financial resources to invest in research and development than small ones. They also provide a broader range of professional opportunities, more job security, higher pay, and better health and retirement benefits.'</w:t>
      </w:r>
      <w:r w:rsidRPr="76BCC626" w:rsidR="0011F403">
        <w:rPr>
          <w:rFonts w:ascii="Arial" w:hAnsi="Arial" w:eastAsia="Arial" w:cs="Arial"/>
          <w:noProof w:val="0"/>
          <w:color w:val="202124"/>
          <w:sz w:val="24"/>
          <w:szCs w:val="24"/>
          <w:lang w:val="en-GB"/>
        </w:rPr>
        <w:t xml:space="preserve"> </w:t>
      </w:r>
      <w:r w:rsidRPr="76BCC626" w:rsidR="0011F403">
        <w:rPr>
          <w:rFonts w:ascii="Calibri" w:hAnsi="Calibri" w:eastAsia="Calibri" w:cs="Calibri" w:asciiTheme="minorAscii" w:hAnsiTheme="minorAscii" w:eastAsiaTheme="minorAscii" w:cstheme="minorAscii"/>
          <w:noProof w:val="0"/>
          <w:color w:val="FF0000"/>
          <w:sz w:val="24"/>
          <w:szCs w:val="24"/>
          <w:lang w:val="en-GB"/>
        </w:rPr>
        <w:t>(8)</w:t>
      </w:r>
      <w:r w:rsidRPr="76BCC626" w:rsidR="0011F403">
        <w:rPr>
          <w:rFonts w:ascii="Calibri" w:hAnsi="Calibri" w:eastAsia="Calibri" w:cs="Calibri" w:asciiTheme="minorAscii" w:hAnsiTheme="minorAscii" w:eastAsiaTheme="minorAscii" w:cstheme="minorAscii"/>
          <w:noProof w:val="0"/>
          <w:color w:val="auto"/>
          <w:sz w:val="24"/>
          <w:szCs w:val="24"/>
          <w:lang w:val="en-GB"/>
        </w:rPr>
        <w:t xml:space="preserve"> </w:t>
      </w:r>
      <w:r w:rsidRPr="76BCC626" w:rsidR="0011F403">
        <w:rPr>
          <w:rFonts w:ascii="Calibri" w:hAnsi="Calibri" w:eastAsia="Calibri" w:cs="Calibri" w:asciiTheme="minorAscii" w:hAnsiTheme="minorAscii" w:eastAsiaTheme="minorAscii" w:cstheme="minorAscii"/>
          <w:noProof w:val="0"/>
          <w:color w:val="auto"/>
          <w:sz w:val="24"/>
          <w:szCs w:val="24"/>
          <w:lang w:val="en-GB"/>
        </w:rPr>
        <w:t xml:space="preserve">Large enterprises </w:t>
      </w:r>
      <w:r w:rsidRPr="76BCC626" w:rsidR="0011F403">
        <w:rPr>
          <w:rFonts w:ascii="Calibri" w:hAnsi="Calibri" w:eastAsia="Calibri" w:cs="Calibri" w:asciiTheme="minorAscii" w:hAnsiTheme="minorAscii" w:eastAsiaTheme="minorAscii" w:cstheme="minorAscii"/>
          <w:noProof w:val="0"/>
          <w:color w:val="auto"/>
          <w:sz w:val="24"/>
          <w:szCs w:val="24"/>
          <w:lang w:val="en-GB"/>
        </w:rPr>
        <w:t>benefit</w:t>
      </w:r>
      <w:r w:rsidRPr="76BCC626" w:rsidR="0011F403">
        <w:rPr>
          <w:rFonts w:ascii="Calibri" w:hAnsi="Calibri" w:eastAsia="Calibri" w:cs="Calibri" w:asciiTheme="minorAscii" w:hAnsiTheme="minorAscii" w:eastAsiaTheme="minorAscii" w:cstheme="minorAscii"/>
          <w:noProof w:val="0"/>
          <w:color w:val="auto"/>
          <w:sz w:val="24"/>
          <w:szCs w:val="24"/>
          <w:lang w:val="en-GB"/>
        </w:rPr>
        <w:t xml:space="preserve"> small towns like Newcastle Emlyn because they have the financial means to spend and invest in areas where Newcastle Emlyn lacks the financial means to do so.</w:t>
      </w:r>
      <w:r w:rsidRPr="76BCC626" w:rsidR="0011F403">
        <w:rPr>
          <w:rFonts w:ascii="Calibri" w:hAnsi="Calibri" w:eastAsia="Calibri" w:cs="Calibri" w:asciiTheme="minorAscii" w:hAnsiTheme="minorAscii" w:eastAsiaTheme="minorAscii" w:cstheme="minorAscii"/>
          <w:noProof w:val="0"/>
          <w:color w:val="auto"/>
          <w:sz w:val="24"/>
          <w:szCs w:val="24"/>
          <w:lang w:val="en-GB"/>
        </w:rPr>
        <w:t xml:space="preserve"> Larger, more well-known companies will draw people who would not normally visit the region, spark their attention, and encourage them to take a walk around town while they are there. This will benefit small, distinctive businesses in Newcastle Emlyn since it will enhance foot traffic, thereby increasing customers and revenues.</w:t>
      </w:r>
    </w:p>
    <w:p xmlns:wp14="http://schemas.microsoft.com/office/word/2010/wordml" w:rsidP="0011F403" w14:paraId="1B8CD841" wp14:textId="23D6E3BE">
      <w:pPr>
        <w:pStyle w:val="ListParagraph"/>
        <w:numPr>
          <w:ilvl w:val="0"/>
          <w:numId w:val="5"/>
        </w:num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0011F403" w:rsidR="0011F403">
        <w:rPr>
          <w:rFonts w:ascii="Calibri" w:hAnsi="Calibri" w:eastAsia="Calibri" w:cs="Calibri" w:asciiTheme="minorAscii" w:hAnsiTheme="minorAscii" w:eastAsiaTheme="minorAscii" w:cstheme="minorAscii"/>
          <w:b w:val="1"/>
          <w:bCs w:val="1"/>
          <w:noProof w:val="0"/>
          <w:color w:val="auto"/>
          <w:sz w:val="24"/>
          <w:szCs w:val="24"/>
          <w:u w:val="single"/>
          <w:lang w:val="en-GB"/>
        </w:rPr>
        <w:t>Opening a new cinema site or implementing a new leisure development in a central location</w:t>
      </w:r>
      <w:r w:rsidRPr="0011F403" w:rsidR="0011F403">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p>
    <w:p xmlns:wp14="http://schemas.microsoft.com/office/word/2010/wordml" w:rsidP="0011F403" w14:paraId="16D5E4C3" wp14:textId="4C9C3CB8">
      <w:pPr>
        <w:pStyle w:val="Normal"/>
        <w:ind w:left="0"/>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Newcastle would benefit greatly from the addition of a cinema or a new and improved leisure centre. I believe this because it would have a favourable impact on people's mental health’.  </w:t>
      </w:r>
      <w:r w:rsidRPr="76BCC626" w:rsidR="76BCC626">
        <w:rPr>
          <w:rFonts w:ascii="Calibri" w:hAnsi="Calibri" w:eastAsia="Calibri" w:cs="Calibri" w:asciiTheme="minorAscii" w:hAnsiTheme="minorAscii" w:eastAsiaTheme="minorAscii" w:cstheme="minorAscii"/>
          <w:b w:val="0"/>
          <w:bCs w:val="0"/>
          <w:noProof w:val="0"/>
          <w:sz w:val="24"/>
          <w:szCs w:val="24"/>
          <w:u w:val="none"/>
          <w:lang w:val="en-GB"/>
        </w:rPr>
        <w:t>A trip to the movies with a large group of friends or the complete family is a great way to bring everyone together. It's also a popular date choice because you can unwind and enjoy your date's company without worrying about awkward silences.'</w:t>
      </w:r>
      <w:r w:rsidRPr="76BCC626" w:rsidR="0011F403">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6BCC626" w:rsidR="0011F403">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(9) </w:t>
      </w:r>
      <w:r w:rsidRPr="76BCC626" w:rsidR="0011F403">
        <w:rPr>
          <w:rFonts w:ascii="Calibri" w:hAnsi="Calibri" w:eastAsia="Calibri" w:cs="Calibri" w:asciiTheme="minorAscii" w:hAnsiTheme="minorAscii" w:eastAsiaTheme="minorAscii" w:cstheme="minorAscii"/>
          <w:b w:val="0"/>
          <w:bCs w:val="0"/>
          <w:noProof w:val="0"/>
          <w:color w:val="auto"/>
          <w:sz w:val="24"/>
          <w:szCs w:val="24"/>
          <w:u w:val="none"/>
          <w:lang w:val="en-GB"/>
        </w:rPr>
        <w:t>The community will become even closer as a result of this since they will meet new people they may not have met before. Educational possibilities, swimming instruction, lifeguard training, swim teams, and numerous contests are all available at pools. People with medical issues or injuries can also benefit from swimming pools. Swimming pools provide opportunities for social contact, relaxation, and stress alleviation. A few people I spoke to in Newcastle Emlyn thought the town's existing leisure facilities was getting old, although it was still extremely well utilised. As a result, they decided that replacing it with a new and improved one wouldn't be a waste of money because it is a popular area to socialise and learn new skills. On the other hand, a Cinema would be great as it would bring more people from out of the area who may never visit the small town. This would have a good knock-on impact for small businesses who are struggling to attract customers, perhaps increasing profits and footfall.</w:t>
      </w:r>
    </w:p>
    <w:p xmlns:wp14="http://schemas.microsoft.com/office/word/2010/wordml" w:rsidP="0011F403" w14:paraId="5FA7F011" wp14:textId="38F22253">
      <w:pPr>
        <w:pStyle w:val="Normal"/>
        <w:ind w:left="0"/>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0011F403" w:rsidR="0011F403">
        <w:rPr>
          <w:rFonts w:ascii="Calibri" w:hAnsi="Calibri" w:eastAsia="Calibri" w:cs="Calibri" w:asciiTheme="minorAscii" w:hAnsiTheme="minorAscii" w:eastAsiaTheme="minorAscii" w:cstheme="minorAscii"/>
          <w:b w:val="0"/>
          <w:bCs w:val="0"/>
          <w:noProof w:val="0"/>
          <w:color w:val="auto"/>
          <w:sz w:val="24"/>
          <w:szCs w:val="24"/>
          <w:u w:val="none"/>
          <w:lang w:val="en-GB"/>
        </w:rPr>
        <w:t>Overall, I believe that these three proposals would have a beneficial impact on Newcastle Emlyn's regeneration, and I believe that the little town is gradually becoming more popular and well developed. However, I believe that money is holding them back because they are a little community that requires financing to expand.</w:t>
      </w:r>
    </w:p>
    <w:p xmlns:wp14="http://schemas.microsoft.com/office/word/2010/wordml" w:rsidP="0011F403" w14:paraId="309468CD" wp14:textId="61C1D962">
      <w:pPr>
        <w:pStyle w:val="Normal"/>
        <w:ind w:left="0"/>
        <w:rPr>
          <w:rFonts w:ascii="Calibri" w:hAnsi="Calibri" w:eastAsia="Calibri" w:cs="Calibri" w:asciiTheme="minorAscii" w:hAnsiTheme="minorAscii" w:eastAsiaTheme="minorAscii" w:cstheme="minorAscii"/>
          <w:b w:val="0"/>
          <w:bCs w:val="0"/>
          <w:noProof w:val="0"/>
          <w:sz w:val="24"/>
          <w:szCs w:val="24"/>
          <w:u w:val="none"/>
          <w:lang w:val="en-GB"/>
        </w:rPr>
      </w:pPr>
    </w:p>
    <w:p xmlns:wp14="http://schemas.microsoft.com/office/word/2010/wordml" w:rsidP="0011F403" w14:paraId="2FA24083" wp14:textId="5B2258CF">
      <w:pPr>
        <w:pStyle w:val="Normal"/>
        <w:ind w:left="0"/>
        <w:rPr>
          <w:rFonts w:ascii="Calibri" w:hAnsi="Calibri" w:eastAsia="Calibri" w:cs="Calibri" w:asciiTheme="minorAscii" w:hAnsiTheme="minorAscii" w:eastAsiaTheme="minorAscii" w:cstheme="minorAscii"/>
          <w:b w:val="0"/>
          <w:bCs w:val="0"/>
          <w:noProof w:val="0"/>
          <w:sz w:val="24"/>
          <w:szCs w:val="24"/>
          <w:u w:val="none"/>
          <w:lang w:val="en-GB"/>
        </w:rPr>
      </w:pPr>
    </w:p>
    <w:p xmlns:wp14="http://schemas.microsoft.com/office/word/2010/wordml" w:rsidP="0011F403" w14:paraId="25A8A89A" wp14:textId="6A71006B">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0011F403" w:rsidR="0011F40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References</w:t>
      </w:r>
    </w:p>
    <w:p xmlns:wp14="http://schemas.microsoft.com/office/word/2010/wordml" w:rsidP="0011F403" w14:paraId="44D6EC4C" wp14:textId="395D2C8C">
      <w:pPr>
        <w:pStyle w:val="Normal"/>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asciiTheme="minorAscii" w:hAnsiTheme="minorAscii" w:eastAsiaTheme="minorAscii" w:cstheme="minorAscii"/>
          <w:b w:val="0"/>
          <w:bCs w:val="0"/>
          <w:noProof w:val="0"/>
          <w:color w:val="FF0000"/>
          <w:sz w:val="24"/>
          <w:szCs w:val="24"/>
          <w:u w:val="none"/>
          <w:lang w:val="en-GB"/>
        </w:rPr>
        <w:t>(1)</w:t>
      </w:r>
      <w:r w:rsidRPr="0011F403" w:rsidR="0011F403">
        <w:rPr>
          <w:rFonts w:ascii="Open Sans" w:hAnsi="Open Sans" w:eastAsia="Open Sans" w:cs="Open Sans"/>
          <w:b w:val="0"/>
          <w:bCs w:val="0"/>
          <w:noProof w:val="0"/>
          <w:color w:val="FF0000"/>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Visitnewcastleemlyn.co.uk.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Visit Newcastle Emlyn</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&lt;https://www.visitnewcastleemlyn.co.</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uk</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/explore/history/&gt; [Accessed 14 February 2022].</w:t>
      </w:r>
    </w:p>
    <w:p xmlns:wp14="http://schemas.microsoft.com/office/word/2010/wordml" w:rsidP="0011F403" w14:paraId="4A3AC795" wp14:textId="1DE457B8">
      <w:pPr>
        <w:pStyle w:val="Normal"/>
        <w:rPr>
          <w:rFonts w:ascii="Calibri" w:hAnsi="Calibri" w:eastAsia="Calibri" w:cs="Calibri" w:asciiTheme="minorAscii" w:hAnsiTheme="minorAscii" w:eastAsiaTheme="minorAscii" w:cstheme="minorAscii"/>
          <w:noProof w:val="0"/>
          <w:color w:val="000000" w:themeColor="text1" w:themeTint="FF" w:themeShade="FF"/>
          <w:sz w:val="18"/>
          <w:szCs w:val="18"/>
          <w:lang w:val="en-GB"/>
        </w:rPr>
      </w:pPr>
      <w:r w:rsidRPr="0011F403" w:rsidR="0011F403">
        <w:rPr>
          <w:rFonts w:ascii="Calibri" w:hAnsi="Calibri" w:eastAsia="Calibri" w:cs="Calibri" w:asciiTheme="minorAscii" w:hAnsiTheme="minorAscii" w:eastAsiaTheme="minorAscii" w:cstheme="minorAscii"/>
          <w:noProof w:val="0"/>
          <w:color w:val="FF0000"/>
          <w:sz w:val="24"/>
          <w:szCs w:val="24"/>
          <w:lang w:val="en-GB"/>
        </w:rPr>
        <w:t>(2)</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fortunes&amp;#</w:t>
      </w:r>
      <w:proofErr w:type="gram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39;,</w:t>
      </w:r>
      <w:proofErr w:type="gram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 and </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Mansley</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meaning of 'changing fortunes'</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English Language Learners Stack Exchange. Available at: &lt;https://ell.stackexchange.com/questions/155168/the-meaning-of-changing-fortunes&gt; [Accessed 16 February 2022].</w:t>
      </w:r>
    </w:p>
    <w:p xmlns:wp14="http://schemas.microsoft.com/office/word/2010/wordml" w:rsidP="0011F403" w14:paraId="65958A7D" wp14:textId="3EE695B9">
      <w:pPr>
        <w:pStyle w:val="Normal"/>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asciiTheme="minorAscii" w:hAnsiTheme="minorAscii" w:eastAsiaTheme="minorAscii" w:cstheme="minorAscii"/>
          <w:noProof w:val="0"/>
          <w:color w:val="FF0000"/>
          <w:sz w:val="24"/>
          <w:szCs w:val="24"/>
          <w:lang w:val="en-GB"/>
        </w:rPr>
        <w:t>(3)</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Visitnewcastleemlyn.co.uk.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Visit Newcastle Emlyn</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&lt;https://www.visitnewcastleemlyn.co.</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uk</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/explore/about-</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newcastle</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emlyn</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/&gt; [Accessed 16 February 2022].</w:t>
      </w:r>
    </w:p>
    <w:p xmlns:wp14="http://schemas.microsoft.com/office/word/2010/wordml" w:rsidP="0011F403" w14:paraId="5DEBA414" wp14:textId="220D2EC0">
      <w:pPr>
        <w:pStyle w:val="Normal"/>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asciiTheme="minorAscii" w:hAnsiTheme="minorAscii" w:eastAsiaTheme="minorAscii" w:cstheme="minorAscii"/>
          <w:noProof w:val="0"/>
          <w:color w:val="FF0000"/>
          <w:sz w:val="24"/>
          <w:szCs w:val="24"/>
          <w:lang w:val="en-GB"/>
        </w:rPr>
        <w:t>(4)</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Visitnewcastleemlyn.co.uk.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Visit Newcastle Emlyn</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&lt;https://www.visitnewcastleemlyn.co.</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uk</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/explore/about-</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newcastle</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emlyn</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/&gt; [Accessed 17 February 2022].</w:t>
      </w:r>
    </w:p>
    <w:p xmlns:wp14="http://schemas.microsoft.com/office/word/2010/wordml" w:rsidP="0011F403" w14:paraId="5E5787A5" wp14:textId="41B5B8A1">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011F403" w:rsidR="0011F403">
        <w:rPr>
          <w:rFonts w:ascii="Calibri" w:hAnsi="Calibri" w:eastAsia="Calibri" w:cs="Calibri" w:asciiTheme="minorAscii" w:hAnsiTheme="minorAscii" w:eastAsiaTheme="minorAscii" w:cstheme="minorAscii"/>
          <w:color w:val="FF0000"/>
          <w:sz w:val="24"/>
          <w:szCs w:val="24"/>
        </w:rPr>
        <w:t>(5)</w:t>
      </w:r>
      <w:r w:rsidRPr="0011F403" w:rsidR="0011F403">
        <w:rPr>
          <w:rFonts w:ascii="Calibri" w:hAnsi="Calibri" w:eastAsia="Calibri" w:cs="Calibri" w:asciiTheme="minorAscii" w:hAnsiTheme="minorAscii" w:eastAsiaTheme="minorAscii" w:cstheme="minorAscii"/>
          <w:sz w:val="24"/>
          <w:szCs w:val="24"/>
        </w:rPr>
        <w:t xml:space="preserve"> </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WalesOnline</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£2m for regeneration of four rural towns</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&lt;https://www.walesonline.co.</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uk</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/news/</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wales</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-news/2m-regeneration-four-rural-towns-1919785&gt; [Accessed 21 February 2022].</w:t>
      </w:r>
    </w:p>
    <w:p w:rsidR="0011F403" w:rsidP="0011F403" w:rsidRDefault="0011F403" w14:paraId="23F049A0" w14:textId="6EA00410">
      <w:pPr>
        <w:pStyle w:val="Normal"/>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asciiTheme="minorAscii" w:hAnsiTheme="minorAscii" w:eastAsiaTheme="minorAscii" w:cstheme="minorAscii"/>
          <w:noProof w:val="0"/>
          <w:color w:val="FF0000"/>
          <w:sz w:val="24"/>
          <w:szCs w:val="24"/>
          <w:lang w:val="en-GB"/>
        </w:rPr>
        <w:t>(6)</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Habitat for Humanity Halton-Mississauga.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6 Benefits of Affordable Housing: Impact on the Family</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&lt;https://habitathm.ca/6-benefits-affordable-housing-family/&gt; [Accessed 21 February 2022].</w:t>
      </w:r>
    </w:p>
    <w:p w:rsidR="0011F403" w:rsidP="0011F403" w:rsidRDefault="0011F403" w14:paraId="1EFA6CE7" w14:textId="15FBF24F">
      <w:pPr>
        <w:pStyle w:val="Normal"/>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asciiTheme="minorAscii" w:hAnsiTheme="minorAscii" w:eastAsiaTheme="minorAscii" w:cstheme="minorAscii"/>
          <w:noProof w:val="0"/>
          <w:color w:val="FF0000"/>
          <w:sz w:val="24"/>
          <w:szCs w:val="24"/>
          <w:lang w:val="en-GB"/>
        </w:rPr>
        <w:t xml:space="preserve">(7) </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HousingForward</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Virginia.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Why is affordable housing important? Is rental or homeownership more important? - </w:t>
      </w:r>
      <w:proofErr w:type="spellStart"/>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HousingForward</w:t>
      </w:r>
      <w:proofErr w:type="spellEnd"/>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Virginia</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&lt;https://housingforwardva.org/toolkits/affordable-housing-101/why-is-affordable-housing-important-is-rental-or-homeownership-more-important/&gt; [Accessed 21 February 2022].</w:t>
      </w:r>
    </w:p>
    <w:p w:rsidR="0011F403" w:rsidP="0011F403" w:rsidRDefault="0011F403" w14:paraId="516142E2" w14:textId="14AF7CB4">
      <w:pPr>
        <w:pStyle w:val="Normal"/>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asciiTheme="minorAscii" w:hAnsiTheme="minorAscii" w:eastAsiaTheme="minorAscii" w:cstheme="minorAscii"/>
          <w:noProof w:val="0"/>
          <w:color w:val="FF0000"/>
          <w:sz w:val="24"/>
          <w:szCs w:val="24"/>
          <w:lang w:val="en-GB"/>
        </w:rPr>
        <w:t>(8)</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Countrystudies.us.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United States Economy - Small Business and the Corporation</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&lt;http://countrystudies.us/united-states/economy-4.</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htm</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&gt; [Accessed 21 February 2022].</w:t>
      </w:r>
    </w:p>
    <w:p w:rsidR="0011F403" w:rsidP="0011F403" w:rsidRDefault="0011F403" w14:paraId="1F9A847D" w14:textId="2051E55B">
      <w:pPr>
        <w:pStyle w:val="Normal"/>
        <w:ind w:left="0"/>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asciiTheme="minorAscii" w:hAnsiTheme="minorAscii" w:eastAsiaTheme="minorAscii" w:cstheme="minorAscii"/>
          <w:b w:val="0"/>
          <w:bCs w:val="0"/>
          <w:noProof w:val="0"/>
          <w:color w:val="FF0000"/>
          <w:sz w:val="24"/>
          <w:szCs w:val="24"/>
          <w:u w:val="none"/>
          <w:lang w:val="en-GB"/>
        </w:rPr>
        <w:t>(</w:t>
      </w:r>
      <w:r w:rsidRPr="0011F403" w:rsidR="0011F403">
        <w:rPr>
          <w:rFonts w:ascii="Calibri" w:hAnsi="Calibri" w:eastAsia="Calibri" w:cs="Calibri" w:asciiTheme="minorAscii" w:hAnsiTheme="minorAscii" w:eastAsiaTheme="minorAscii" w:cstheme="minorAscii"/>
          <w:b w:val="0"/>
          <w:bCs w:val="0"/>
          <w:noProof w:val="0"/>
          <w:color w:val="FF0000"/>
          <w:sz w:val="24"/>
          <w:szCs w:val="24"/>
          <w:u w:val="none"/>
          <w:lang w:val="en-GB"/>
        </w:rPr>
        <w:t>9)</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Bowtiecinemas.com.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5 Best Reasons </w:t>
      </w:r>
      <w:proofErr w:type="gramStart"/>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To</w:t>
      </w:r>
      <w:proofErr w:type="gramEnd"/>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Go to the Movie </w:t>
      </w:r>
      <w:proofErr w:type="spellStart"/>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Theater</w:t>
      </w:r>
      <w:proofErr w:type="spellEnd"/>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 Bow Tie Cinemas</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&lt;https://www.bowtiecinemas.com/5-best-reasons-to-go-to-the-movie-theater&gt; [Accessed 22 February 2022].</w:t>
      </w:r>
    </w:p>
    <w:p w:rsidR="0011F403" w:rsidP="0011F403" w:rsidRDefault="0011F403" w14:paraId="603569B2" w14:textId="2E2C8960">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011F403" w:rsidR="0011F403">
        <w:rPr>
          <w:rFonts w:ascii="Calibri" w:hAnsi="Calibri" w:eastAsia="Calibri" w:cs="Calibri" w:asciiTheme="minorAscii" w:hAnsiTheme="minorAscii" w:eastAsiaTheme="minorAscii" w:cstheme="minorAscii"/>
          <w:b w:val="0"/>
          <w:bCs w:val="0"/>
          <w:noProof w:val="0"/>
          <w:color w:val="FF0000"/>
          <w:sz w:val="24"/>
          <w:szCs w:val="24"/>
          <w:u w:val="none"/>
          <w:lang w:val="en-GB"/>
        </w:rPr>
        <w:t>(10)</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Zhujiworld.com.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Newcastle Emlyn, United Kingdom — statistics 2022</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&lt;https://zhujiworld.com/</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gb</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/1429806-newcastle-emlyn/&gt; [Accessed 22 February 2022].</w:t>
      </w:r>
    </w:p>
    <w:p w:rsidR="0011F403" w:rsidP="0011F403" w:rsidRDefault="0011F403" w14:paraId="3BFC16E3" w14:textId="453A6C9D">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011F403" w:rsidR="0011F403">
        <w:rPr>
          <w:rFonts w:ascii="Calibri" w:hAnsi="Calibri" w:eastAsia="Calibri" w:cs="Calibri"/>
          <w:noProof w:val="0"/>
          <w:color w:val="FF0000"/>
          <w:sz w:val="24"/>
          <w:szCs w:val="24"/>
          <w:lang w:val="en-GB"/>
        </w:rPr>
        <w:t>(11)</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Newcastleemlyn.carmarthenshire-towns.info. 2022. [online] Available at: &lt;https://newcastleemlyn.carmarthenshire-towns.info/CMS/uploadpdfs/1614856636.pdf&gt; [Accessed 22 February 2022].</w:t>
      </w:r>
    </w:p>
    <w:p w:rsidR="0011F403" w:rsidP="0011F403" w:rsidRDefault="0011F403" w14:paraId="1F3C33D2" w14:textId="15CAECC0">
      <w:pPr>
        <w:pStyle w:val="Normal"/>
        <w:ind w:left="0"/>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noProof w:val="0"/>
          <w:color w:val="FF0000"/>
          <w:sz w:val="24"/>
          <w:szCs w:val="24"/>
          <w:lang w:val="en-GB"/>
        </w:rPr>
        <w:t>(12)</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Visitnewcastleemlyn.co.uk.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Visit Newcastle Emlyn</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&lt;https://www.visitnewcastleemlyn.co.</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uk</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/explore/places-of-worship/&gt; [Accessed 22 February 2022].</w:t>
      </w:r>
    </w:p>
    <w:p w:rsidR="0011F403" w:rsidP="0011F403" w:rsidRDefault="0011F403" w14:paraId="2563C8BB" w14:textId="239297A6">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011F403" w:rsidR="0011F403">
        <w:rPr>
          <w:rFonts w:ascii="Calibri" w:hAnsi="Calibri" w:eastAsia="Calibri" w:cs="Calibri"/>
          <w:noProof w:val="0"/>
          <w:color w:val="FF0000"/>
          <w:sz w:val="24"/>
          <w:szCs w:val="24"/>
          <w:lang w:val="en-GB"/>
        </w:rPr>
        <w:t>(</w:t>
      </w:r>
      <w:r w:rsidRPr="0011F403" w:rsidR="0011F403">
        <w:rPr>
          <w:rFonts w:ascii="Calibri" w:hAnsi="Calibri" w:eastAsia="Calibri" w:cs="Calibri"/>
          <w:noProof w:val="0"/>
          <w:color w:val="FF0000"/>
          <w:sz w:val="24"/>
          <w:szCs w:val="24"/>
          <w:lang w:val="en-GB"/>
        </w:rPr>
        <w:t>13)</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Dairypartners.co.uk.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Dairy </w:t>
      </w:r>
      <w:proofErr w:type="gramStart"/>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Partners :</w:t>
      </w:r>
      <w:proofErr w:type="gramEnd"/>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Locations</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&lt;http://www.dairypartners.co.</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uk</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/our-locations/&gt; [Accessed 22 February 2022].</w:t>
      </w:r>
    </w:p>
    <w:p w:rsidR="0011F403" w:rsidP="0011F403" w:rsidRDefault="0011F403" w14:paraId="5EF566E4" w14:textId="46745628">
      <w:pPr>
        <w:pStyle w:val="Normal"/>
        <w:ind w:left="0"/>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noProof w:val="0"/>
          <w:color w:val="FF0000"/>
          <w:sz w:val="24"/>
          <w:szCs w:val="24"/>
          <w:lang w:val="en-GB"/>
        </w:rPr>
        <w:t>(14)</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Youle, R., 2022. </w:t>
      </w:r>
      <w:r w:rsidRPr="0011F403" w:rsidR="0011F40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Mozzarella plant to spend £2m improving the way it treats waste</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WalesOnline</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Available at: &lt;https://www.walesonline.co.</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uk</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/news/</w:t>
      </w:r>
      <w:proofErr w:type="spellStart"/>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wales</w:t>
      </w:r>
      <w:proofErr w:type="spellEnd"/>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-news/cheese-carmarthenshire-council-pollution-news-18750951&gt; [Accessed 22 February 2022].</w:t>
      </w:r>
    </w:p>
    <w:p w:rsidR="0011F403" w:rsidP="0011F403" w:rsidRDefault="0011F403" w14:paraId="75A39EF0" w14:textId="2B076519">
      <w:pPr>
        <w:pStyle w:val="Normal"/>
        <w:ind w:left="0"/>
        <w:rPr>
          <w:rFonts w:ascii="Open Sans" w:hAnsi="Open Sans" w:eastAsia="Open Sans" w:cs="Open Sans"/>
          <w:noProof w:val="0"/>
          <w:color w:val="000000" w:themeColor="text1" w:themeTint="FF" w:themeShade="FF"/>
          <w:sz w:val="19"/>
          <w:szCs w:val="19"/>
          <w:lang w:val="en-GB"/>
        </w:rPr>
      </w:pPr>
      <w:r w:rsidRPr="0011F403" w:rsidR="0011F403">
        <w:rPr>
          <w:rFonts w:ascii="Calibri" w:hAnsi="Calibri" w:eastAsia="Calibri" w:cs="Calibri"/>
          <w:noProof w:val="0"/>
          <w:color w:val="FF0000"/>
          <w:sz w:val="24"/>
          <w:szCs w:val="24"/>
          <w:lang w:val="en-GB"/>
        </w:rPr>
        <w:t>(</w:t>
      </w:r>
      <w:r w:rsidRPr="0011F403" w:rsidR="0011F403">
        <w:rPr>
          <w:rFonts w:ascii="Calibri" w:hAnsi="Calibri" w:eastAsia="Calibri" w:cs="Calibri"/>
          <w:noProof w:val="0"/>
          <w:color w:val="FF0000"/>
          <w:sz w:val="24"/>
          <w:szCs w:val="24"/>
          <w:lang w:val="en-GB"/>
        </w:rPr>
        <w:t>15)</w:t>
      </w:r>
      <w:r w:rsidRPr="0011F403" w:rsidR="0011F403">
        <w:rPr>
          <w:rFonts w:ascii="Open Sans" w:hAnsi="Open Sans" w:eastAsia="Open Sans" w:cs="Open Sans"/>
          <w:noProof w:val="0"/>
          <w:color w:val="000000" w:themeColor="text1" w:themeTint="FF" w:themeShade="FF"/>
          <w:sz w:val="19"/>
          <w:szCs w:val="19"/>
          <w:lang w:val="en-GB"/>
        </w:rPr>
        <w:t xml:space="preserve"> </w:t>
      </w:r>
      <w:r w:rsidRPr="0011F403" w:rsidR="0011F4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Newcastleemlyn.carmarthenshire-towns.info. 2022. [online] Available at: &lt;https://newcastleemlyn.carmarthenshire-towns.info/CMS/uploadpdfs/1624374032.pdf&gt; [Accessed 23 February 2022].</w:t>
      </w:r>
    </w:p>
    <w:p w:rsidR="0011F403" w:rsidP="0011F403" w:rsidRDefault="0011F403" w14:paraId="30377C8B" w14:textId="469EC6F2">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0011F403" w:rsidP="0011F403" w:rsidRDefault="0011F403" w14:paraId="47F19CCF" w14:textId="1E13ADF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F84088"/>
    <w:rsid w:val="0011F403"/>
    <w:rsid w:val="0055AC6B"/>
    <w:rsid w:val="00E14EA3"/>
    <w:rsid w:val="0122DA67"/>
    <w:rsid w:val="0325E090"/>
    <w:rsid w:val="03577DDF"/>
    <w:rsid w:val="03826B4A"/>
    <w:rsid w:val="039AC95E"/>
    <w:rsid w:val="039DFCD2"/>
    <w:rsid w:val="03BF544C"/>
    <w:rsid w:val="03DB4F37"/>
    <w:rsid w:val="03FBC560"/>
    <w:rsid w:val="040E02EA"/>
    <w:rsid w:val="047189A3"/>
    <w:rsid w:val="047AE353"/>
    <w:rsid w:val="04978B26"/>
    <w:rsid w:val="06755434"/>
    <w:rsid w:val="06DDAAFB"/>
    <w:rsid w:val="07E0CC61"/>
    <w:rsid w:val="08112495"/>
    <w:rsid w:val="08A2FEFE"/>
    <w:rsid w:val="091E509F"/>
    <w:rsid w:val="0920A2EC"/>
    <w:rsid w:val="0948B4B0"/>
    <w:rsid w:val="09801755"/>
    <w:rsid w:val="09809DBA"/>
    <w:rsid w:val="09E185EF"/>
    <w:rsid w:val="0A6963B6"/>
    <w:rsid w:val="0A93820B"/>
    <w:rsid w:val="0AAF3AD1"/>
    <w:rsid w:val="0BA88623"/>
    <w:rsid w:val="0BAE2699"/>
    <w:rsid w:val="0BDF0076"/>
    <w:rsid w:val="0CD0CB2B"/>
    <w:rsid w:val="0D1C952D"/>
    <w:rsid w:val="0D60ABA8"/>
    <w:rsid w:val="0DD01063"/>
    <w:rsid w:val="0DD70C62"/>
    <w:rsid w:val="0F12FE85"/>
    <w:rsid w:val="0F3CD4D9"/>
    <w:rsid w:val="0FDEBB29"/>
    <w:rsid w:val="1156C268"/>
    <w:rsid w:val="116EE207"/>
    <w:rsid w:val="12B2C91E"/>
    <w:rsid w:val="130E20E4"/>
    <w:rsid w:val="1389C38C"/>
    <w:rsid w:val="13B3DC05"/>
    <w:rsid w:val="14108864"/>
    <w:rsid w:val="143A9173"/>
    <w:rsid w:val="154178AD"/>
    <w:rsid w:val="1557DE83"/>
    <w:rsid w:val="16070156"/>
    <w:rsid w:val="16433C02"/>
    <w:rsid w:val="16DB3DB3"/>
    <w:rsid w:val="16FCBC87"/>
    <w:rsid w:val="1771E450"/>
    <w:rsid w:val="18215A8D"/>
    <w:rsid w:val="1861690F"/>
    <w:rsid w:val="186E0408"/>
    <w:rsid w:val="1897786D"/>
    <w:rsid w:val="18988CE8"/>
    <w:rsid w:val="19C16126"/>
    <w:rsid w:val="1A12DE75"/>
    <w:rsid w:val="1A231D89"/>
    <w:rsid w:val="1BBEEDEA"/>
    <w:rsid w:val="1C2C7AFB"/>
    <w:rsid w:val="1D5593EB"/>
    <w:rsid w:val="1D5ABE4B"/>
    <w:rsid w:val="1DFE763A"/>
    <w:rsid w:val="1E06498C"/>
    <w:rsid w:val="1ECCC2F0"/>
    <w:rsid w:val="1EDDADFC"/>
    <w:rsid w:val="1FD37B8F"/>
    <w:rsid w:val="20D2680A"/>
    <w:rsid w:val="21D7FDA8"/>
    <w:rsid w:val="223739BD"/>
    <w:rsid w:val="22D24C31"/>
    <w:rsid w:val="231C5C27"/>
    <w:rsid w:val="238F444E"/>
    <w:rsid w:val="240C98DE"/>
    <w:rsid w:val="2420523F"/>
    <w:rsid w:val="246E1C92"/>
    <w:rsid w:val="2476D214"/>
    <w:rsid w:val="25331ACF"/>
    <w:rsid w:val="254D60F0"/>
    <w:rsid w:val="27782F04"/>
    <w:rsid w:val="2787CFC9"/>
    <w:rsid w:val="27E905F4"/>
    <w:rsid w:val="2838E786"/>
    <w:rsid w:val="285A7CD9"/>
    <w:rsid w:val="289D70F2"/>
    <w:rsid w:val="2984D655"/>
    <w:rsid w:val="29D4757F"/>
    <w:rsid w:val="29E6AC75"/>
    <w:rsid w:val="2AC79662"/>
    <w:rsid w:val="2B970099"/>
    <w:rsid w:val="2BD37438"/>
    <w:rsid w:val="2C18D9B3"/>
    <w:rsid w:val="2C67C779"/>
    <w:rsid w:val="2D67013A"/>
    <w:rsid w:val="2E3B3D97"/>
    <w:rsid w:val="3056C7D9"/>
    <w:rsid w:val="30D9ADB8"/>
    <w:rsid w:val="30F528E8"/>
    <w:rsid w:val="312231A1"/>
    <w:rsid w:val="315775D3"/>
    <w:rsid w:val="31DC22CD"/>
    <w:rsid w:val="320CF520"/>
    <w:rsid w:val="3358B0F4"/>
    <w:rsid w:val="345505D3"/>
    <w:rsid w:val="347B45A4"/>
    <w:rsid w:val="34D6C571"/>
    <w:rsid w:val="34EB63A6"/>
    <w:rsid w:val="35357A87"/>
    <w:rsid w:val="35784667"/>
    <w:rsid w:val="35967D1D"/>
    <w:rsid w:val="359A3707"/>
    <w:rsid w:val="35BC94CB"/>
    <w:rsid w:val="36181981"/>
    <w:rsid w:val="361B76D1"/>
    <w:rsid w:val="36B8882D"/>
    <w:rsid w:val="37E168B1"/>
    <w:rsid w:val="37F25EF1"/>
    <w:rsid w:val="3888CCE1"/>
    <w:rsid w:val="38BACA1A"/>
    <w:rsid w:val="38D1D7C9"/>
    <w:rsid w:val="397506F5"/>
    <w:rsid w:val="399B7885"/>
    <w:rsid w:val="3AD3B7C2"/>
    <w:rsid w:val="3AF26FC5"/>
    <w:rsid w:val="3B10D756"/>
    <w:rsid w:val="3E272018"/>
    <w:rsid w:val="3E9D49E4"/>
    <w:rsid w:val="3ED222DE"/>
    <w:rsid w:val="3F1AA5B8"/>
    <w:rsid w:val="3FAAF807"/>
    <w:rsid w:val="407D30EF"/>
    <w:rsid w:val="40994216"/>
    <w:rsid w:val="40FAAA06"/>
    <w:rsid w:val="420E80AA"/>
    <w:rsid w:val="4237C2F0"/>
    <w:rsid w:val="430EFED3"/>
    <w:rsid w:val="442F0036"/>
    <w:rsid w:val="44334B1D"/>
    <w:rsid w:val="446C1625"/>
    <w:rsid w:val="44B7B99C"/>
    <w:rsid w:val="44C4E833"/>
    <w:rsid w:val="44CC0B84"/>
    <w:rsid w:val="4590246F"/>
    <w:rsid w:val="45AB17E8"/>
    <w:rsid w:val="45CF1B7E"/>
    <w:rsid w:val="462C0AF5"/>
    <w:rsid w:val="466460CC"/>
    <w:rsid w:val="46E22CF1"/>
    <w:rsid w:val="47A3B6E7"/>
    <w:rsid w:val="47BEA5AC"/>
    <w:rsid w:val="47C7DB56"/>
    <w:rsid w:val="47EA8C28"/>
    <w:rsid w:val="4892055E"/>
    <w:rsid w:val="4892055E"/>
    <w:rsid w:val="4A2DD5BF"/>
    <w:rsid w:val="4A4F779B"/>
    <w:rsid w:val="4AF1DEE1"/>
    <w:rsid w:val="4B03CCB1"/>
    <w:rsid w:val="4B26FB20"/>
    <w:rsid w:val="4B881A00"/>
    <w:rsid w:val="4C7052B2"/>
    <w:rsid w:val="4C84C5F9"/>
    <w:rsid w:val="4C94D1E0"/>
    <w:rsid w:val="4CA495C6"/>
    <w:rsid w:val="4CA933E5"/>
    <w:rsid w:val="4D23EA61"/>
    <w:rsid w:val="4D2E1EFD"/>
    <w:rsid w:val="4D4DDDB7"/>
    <w:rsid w:val="4DA8337D"/>
    <w:rsid w:val="4E450446"/>
    <w:rsid w:val="4EED3ED6"/>
    <w:rsid w:val="4F257361"/>
    <w:rsid w:val="4FA7F374"/>
    <w:rsid w:val="5001F522"/>
    <w:rsid w:val="5153C0EE"/>
    <w:rsid w:val="517619AF"/>
    <w:rsid w:val="519893F0"/>
    <w:rsid w:val="52853161"/>
    <w:rsid w:val="52ADFE44"/>
    <w:rsid w:val="53187569"/>
    <w:rsid w:val="53320D05"/>
    <w:rsid w:val="534B3A4B"/>
    <w:rsid w:val="53B49058"/>
    <w:rsid w:val="53E06A7D"/>
    <w:rsid w:val="5425CFF8"/>
    <w:rsid w:val="548A2775"/>
    <w:rsid w:val="555060B9"/>
    <w:rsid w:val="555FA29F"/>
    <w:rsid w:val="557982DB"/>
    <w:rsid w:val="563222C2"/>
    <w:rsid w:val="5658BA9D"/>
    <w:rsid w:val="568DA28F"/>
    <w:rsid w:val="56E6DEDD"/>
    <w:rsid w:val="5710AA99"/>
    <w:rsid w:val="5758A284"/>
    <w:rsid w:val="58151537"/>
    <w:rsid w:val="581AB5AD"/>
    <w:rsid w:val="5820074B"/>
    <w:rsid w:val="58F480A7"/>
    <w:rsid w:val="592A0F51"/>
    <w:rsid w:val="595DDB00"/>
    <w:rsid w:val="5969C384"/>
    <w:rsid w:val="5A5E35AC"/>
    <w:rsid w:val="5A90356E"/>
    <w:rsid w:val="5B2F1BBD"/>
    <w:rsid w:val="5B4CB5F9"/>
    <w:rsid w:val="5B6D9026"/>
    <w:rsid w:val="5BFA060D"/>
    <w:rsid w:val="5C02E83C"/>
    <w:rsid w:val="5C404BB4"/>
    <w:rsid w:val="5CE9E720"/>
    <w:rsid w:val="5D0B17CC"/>
    <w:rsid w:val="5DCF098A"/>
    <w:rsid w:val="5E3B065D"/>
    <w:rsid w:val="5E85B781"/>
    <w:rsid w:val="60B95347"/>
    <w:rsid w:val="60C1D74A"/>
    <w:rsid w:val="611ABE5E"/>
    <w:rsid w:val="6179CD97"/>
    <w:rsid w:val="623A7D2C"/>
    <w:rsid w:val="625F7BFC"/>
    <w:rsid w:val="62E819E4"/>
    <w:rsid w:val="631D5477"/>
    <w:rsid w:val="639D71AD"/>
    <w:rsid w:val="64056F8A"/>
    <w:rsid w:val="644A56E2"/>
    <w:rsid w:val="64DBD0A8"/>
    <w:rsid w:val="64EBEEB6"/>
    <w:rsid w:val="6500F2CB"/>
    <w:rsid w:val="656629C1"/>
    <w:rsid w:val="65B85593"/>
    <w:rsid w:val="66BD8480"/>
    <w:rsid w:val="67BE1B19"/>
    <w:rsid w:val="67C501A0"/>
    <w:rsid w:val="69065C2B"/>
    <w:rsid w:val="690FC0B3"/>
    <w:rsid w:val="691CA8AC"/>
    <w:rsid w:val="69814EBE"/>
    <w:rsid w:val="6A99FA6F"/>
    <w:rsid w:val="6B021092"/>
    <w:rsid w:val="6B71A723"/>
    <w:rsid w:val="6BDDB38D"/>
    <w:rsid w:val="6C1C81B0"/>
    <w:rsid w:val="6C3DFCED"/>
    <w:rsid w:val="6D0D7784"/>
    <w:rsid w:val="6D1543A8"/>
    <w:rsid w:val="6D1AF563"/>
    <w:rsid w:val="6D4C2C5D"/>
    <w:rsid w:val="6D4D2CB2"/>
    <w:rsid w:val="6E894547"/>
    <w:rsid w:val="6EBD709E"/>
    <w:rsid w:val="6F5C7552"/>
    <w:rsid w:val="6FFBE164"/>
    <w:rsid w:val="70041D66"/>
    <w:rsid w:val="7080CC7C"/>
    <w:rsid w:val="70CA3951"/>
    <w:rsid w:val="71226450"/>
    <w:rsid w:val="7197DEE7"/>
    <w:rsid w:val="7261947F"/>
    <w:rsid w:val="726609B2"/>
    <w:rsid w:val="728B7F50"/>
    <w:rsid w:val="7352CDD8"/>
    <w:rsid w:val="73BB6DE1"/>
    <w:rsid w:val="73CFC3A0"/>
    <w:rsid w:val="7401DA13"/>
    <w:rsid w:val="741F36D0"/>
    <w:rsid w:val="745A0512"/>
    <w:rsid w:val="745D7FBB"/>
    <w:rsid w:val="748375C4"/>
    <w:rsid w:val="7570F039"/>
    <w:rsid w:val="75C32012"/>
    <w:rsid w:val="763DCBF6"/>
    <w:rsid w:val="76BCC626"/>
    <w:rsid w:val="77167FBD"/>
    <w:rsid w:val="77C3FFA5"/>
    <w:rsid w:val="78CEE85D"/>
    <w:rsid w:val="7901CF66"/>
    <w:rsid w:val="79035798"/>
    <w:rsid w:val="790F7FA2"/>
    <w:rsid w:val="7923EF7F"/>
    <w:rsid w:val="795FC5F4"/>
    <w:rsid w:val="79A2F0CC"/>
    <w:rsid w:val="7AE3E0CC"/>
    <w:rsid w:val="7B1475B6"/>
    <w:rsid w:val="7B4BEF79"/>
    <w:rsid w:val="7B6D632C"/>
    <w:rsid w:val="7BE7652E"/>
    <w:rsid w:val="7BF975CB"/>
    <w:rsid w:val="7C05DAC9"/>
    <w:rsid w:val="7C3A9300"/>
    <w:rsid w:val="7DF84088"/>
    <w:rsid w:val="7E32EE1B"/>
    <w:rsid w:val="7E59C62D"/>
    <w:rsid w:val="7FE7F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84088"/>
  <w15:chartTrackingRefBased/>
  <w15:docId w15:val="{1105862C-4502-45B4-83DC-53BBD69C41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f35af650d1b4327" /><Relationship Type="http://schemas.openxmlformats.org/officeDocument/2006/relationships/image" Target="/media/image2.png" Id="R2da38cca5d3d432d" /><Relationship Type="http://schemas.openxmlformats.org/officeDocument/2006/relationships/image" Target="/media/image3.png" Id="Rf0738d76c05047f1" /><Relationship Type="http://schemas.openxmlformats.org/officeDocument/2006/relationships/image" Target="/media/image4.png" Id="R9da67bb642d7477c" /><Relationship Type="http://schemas.openxmlformats.org/officeDocument/2006/relationships/numbering" Target="/word/numbering.xml" Id="R2e2e18f61d5942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3</revision>
  <dcterms:created xsi:type="dcterms:W3CDTF">2022-02-09T13:40:37.7738179Z</dcterms:created>
  <dcterms:modified xsi:type="dcterms:W3CDTF">2022-02-28T13:42:59.1786814Z</dcterms:modified>
</coreProperties>
</file>