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EB218" w14:textId="36CE8B27" w:rsidR="00A100F1" w:rsidRPr="00887287" w:rsidRDefault="00EA3E72" w:rsidP="00EA3E72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887287">
        <w:rPr>
          <w:rFonts w:ascii="Arial" w:hAnsi="Arial" w:cs="Arial"/>
          <w:b/>
          <w:bCs/>
          <w:sz w:val="28"/>
          <w:szCs w:val="28"/>
          <w:u w:val="single"/>
        </w:rPr>
        <w:t>Repertoire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EA3E72" w:rsidRPr="00AF14E4" w14:paraId="71B3C1D4" w14:textId="77777777" w:rsidTr="00EA3E72">
        <w:tc>
          <w:tcPr>
            <w:tcW w:w="2254" w:type="dxa"/>
          </w:tcPr>
          <w:p w14:paraId="74E6571A" w14:textId="76685A52" w:rsidR="00EA3E72" w:rsidRPr="00AF14E4" w:rsidRDefault="00EA3E72" w:rsidP="00EA3E7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F14E4">
              <w:rPr>
                <w:rFonts w:ascii="Arial" w:hAnsi="Arial" w:cs="Arial"/>
                <w:b/>
                <w:bCs/>
                <w:sz w:val="24"/>
                <w:szCs w:val="24"/>
              </w:rPr>
              <w:t>Title</w:t>
            </w:r>
          </w:p>
        </w:tc>
        <w:tc>
          <w:tcPr>
            <w:tcW w:w="2254" w:type="dxa"/>
          </w:tcPr>
          <w:p w14:paraId="43A88644" w14:textId="2DA638C0" w:rsidR="00EA3E72" w:rsidRPr="00AF14E4" w:rsidRDefault="00EA3E72" w:rsidP="00EA3E7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F14E4">
              <w:rPr>
                <w:rFonts w:ascii="Arial" w:hAnsi="Arial" w:cs="Arial"/>
                <w:b/>
                <w:bCs/>
                <w:sz w:val="24"/>
                <w:szCs w:val="24"/>
              </w:rPr>
              <w:t>Musical</w:t>
            </w:r>
          </w:p>
        </w:tc>
        <w:tc>
          <w:tcPr>
            <w:tcW w:w="2254" w:type="dxa"/>
          </w:tcPr>
          <w:p w14:paraId="3333C86E" w14:textId="367DDBBC" w:rsidR="00EA3E72" w:rsidRPr="00AF14E4" w:rsidRDefault="009420CC" w:rsidP="00EA3E7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F14E4">
              <w:rPr>
                <w:rFonts w:ascii="Arial" w:hAnsi="Arial" w:cs="Arial"/>
                <w:b/>
                <w:bCs/>
                <w:sz w:val="24"/>
                <w:szCs w:val="24"/>
              </w:rPr>
              <w:t>Composer(s)</w:t>
            </w:r>
          </w:p>
        </w:tc>
        <w:tc>
          <w:tcPr>
            <w:tcW w:w="2254" w:type="dxa"/>
          </w:tcPr>
          <w:p w14:paraId="649CE2C0" w14:textId="2CE3D726" w:rsidR="00EA3E72" w:rsidRPr="00AF14E4" w:rsidRDefault="009420CC" w:rsidP="00EA3E7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F14E4">
              <w:rPr>
                <w:rFonts w:ascii="Arial" w:hAnsi="Arial" w:cs="Arial"/>
                <w:b/>
                <w:bCs/>
                <w:sz w:val="24"/>
                <w:szCs w:val="24"/>
              </w:rPr>
              <w:t>Year</w:t>
            </w:r>
          </w:p>
        </w:tc>
      </w:tr>
      <w:tr w:rsidR="009F0D97" w:rsidRPr="00AF14E4" w14:paraId="5194270C" w14:textId="77777777" w:rsidTr="00EA3E72">
        <w:tc>
          <w:tcPr>
            <w:tcW w:w="2254" w:type="dxa"/>
          </w:tcPr>
          <w:p w14:paraId="501AFABC" w14:textId="372F4A22" w:rsidR="009F0D97" w:rsidRPr="00AF14E4" w:rsidRDefault="009F0D97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 xml:space="preserve">Don’t Rain </w:t>
            </w:r>
            <w:r w:rsidR="00AF14E4" w:rsidRPr="00AF14E4">
              <w:rPr>
                <w:rFonts w:ascii="Arial" w:hAnsi="Arial" w:cs="Arial"/>
                <w:sz w:val="24"/>
                <w:szCs w:val="24"/>
              </w:rPr>
              <w:t>on</w:t>
            </w:r>
            <w:r w:rsidRPr="00AF14E4">
              <w:rPr>
                <w:rFonts w:ascii="Arial" w:hAnsi="Arial" w:cs="Arial"/>
                <w:sz w:val="24"/>
                <w:szCs w:val="24"/>
              </w:rPr>
              <w:t xml:space="preserve"> My Parade</w:t>
            </w:r>
          </w:p>
        </w:tc>
        <w:tc>
          <w:tcPr>
            <w:tcW w:w="2254" w:type="dxa"/>
          </w:tcPr>
          <w:p w14:paraId="3611E207" w14:textId="77777777" w:rsidR="009F0D97" w:rsidRPr="00AF14E4" w:rsidRDefault="009F0D97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Funny Girl</w:t>
            </w:r>
          </w:p>
        </w:tc>
        <w:tc>
          <w:tcPr>
            <w:tcW w:w="2254" w:type="dxa"/>
          </w:tcPr>
          <w:p w14:paraId="6718F750" w14:textId="77777777" w:rsidR="009F0D97" w:rsidRPr="00AF14E4" w:rsidRDefault="009F0D97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Jule Styne and Bob Merrill</w:t>
            </w:r>
          </w:p>
        </w:tc>
        <w:tc>
          <w:tcPr>
            <w:tcW w:w="2254" w:type="dxa"/>
          </w:tcPr>
          <w:p w14:paraId="43D4B0EC" w14:textId="3FEFB513" w:rsidR="009F0D97" w:rsidRPr="00AF14E4" w:rsidRDefault="00DB76FE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1964</w:t>
            </w:r>
          </w:p>
        </w:tc>
      </w:tr>
      <w:tr w:rsidR="009F0D97" w:rsidRPr="00AF14E4" w14:paraId="6EB2B7BF" w14:textId="77777777" w:rsidTr="00EA3E72">
        <w:tc>
          <w:tcPr>
            <w:tcW w:w="2254" w:type="dxa"/>
          </w:tcPr>
          <w:p w14:paraId="3BAAE4FB" w14:textId="77777777" w:rsidR="009F0D97" w:rsidRPr="00AF14E4" w:rsidRDefault="009F0D97" w:rsidP="00374C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 xml:space="preserve">Gimme </w:t>
            </w:r>
            <w:proofErr w:type="spellStart"/>
            <w:r w:rsidRPr="00AF14E4">
              <w:rPr>
                <w:rFonts w:ascii="Arial" w:hAnsi="Arial" w:cs="Arial"/>
                <w:sz w:val="24"/>
                <w:szCs w:val="24"/>
              </w:rPr>
              <w:t>Gimme</w:t>
            </w:r>
            <w:proofErr w:type="spellEnd"/>
          </w:p>
        </w:tc>
        <w:tc>
          <w:tcPr>
            <w:tcW w:w="2254" w:type="dxa"/>
          </w:tcPr>
          <w:p w14:paraId="261F410F" w14:textId="18BAC1F7" w:rsidR="009F0D97" w:rsidRPr="00AF14E4" w:rsidRDefault="009F0D97" w:rsidP="00374C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 xml:space="preserve">Thoroughly Modern </w:t>
            </w:r>
            <w:r w:rsidR="00887287" w:rsidRPr="00AF14E4">
              <w:rPr>
                <w:rFonts w:ascii="Arial" w:hAnsi="Arial" w:cs="Arial"/>
                <w:sz w:val="24"/>
                <w:szCs w:val="24"/>
              </w:rPr>
              <w:t>Millie</w:t>
            </w:r>
          </w:p>
        </w:tc>
        <w:tc>
          <w:tcPr>
            <w:tcW w:w="2254" w:type="dxa"/>
          </w:tcPr>
          <w:p w14:paraId="180FA80E" w14:textId="77777777" w:rsidR="009F0D97" w:rsidRPr="00AF14E4" w:rsidRDefault="009F0D97" w:rsidP="00374C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 xml:space="preserve">Jeanine </w:t>
            </w:r>
            <w:proofErr w:type="spellStart"/>
            <w:r w:rsidRPr="00AF14E4">
              <w:rPr>
                <w:rFonts w:ascii="Arial" w:hAnsi="Arial" w:cs="Arial"/>
                <w:sz w:val="24"/>
                <w:szCs w:val="24"/>
              </w:rPr>
              <w:t>Tesori</w:t>
            </w:r>
            <w:proofErr w:type="spellEnd"/>
            <w:r w:rsidRPr="00AF14E4">
              <w:rPr>
                <w:rFonts w:ascii="Arial" w:hAnsi="Arial" w:cs="Arial"/>
                <w:sz w:val="24"/>
                <w:szCs w:val="24"/>
              </w:rPr>
              <w:t xml:space="preserve"> and Dick Scanlon</w:t>
            </w:r>
          </w:p>
        </w:tc>
        <w:tc>
          <w:tcPr>
            <w:tcW w:w="2254" w:type="dxa"/>
          </w:tcPr>
          <w:p w14:paraId="2BAEDF21" w14:textId="6DC81521" w:rsidR="009F0D97" w:rsidRPr="00AF14E4" w:rsidRDefault="007E40A3" w:rsidP="00374C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2002</w:t>
            </w:r>
          </w:p>
        </w:tc>
      </w:tr>
      <w:tr w:rsidR="009F0D97" w:rsidRPr="00AF14E4" w14:paraId="7C71407D" w14:textId="77777777" w:rsidTr="00EA3E72">
        <w:tc>
          <w:tcPr>
            <w:tcW w:w="2254" w:type="dxa"/>
          </w:tcPr>
          <w:p w14:paraId="59401485" w14:textId="77777777" w:rsidR="009F0D97" w:rsidRPr="00AF14E4" w:rsidRDefault="009F0D97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Hello, Young Lovers</w:t>
            </w:r>
          </w:p>
        </w:tc>
        <w:tc>
          <w:tcPr>
            <w:tcW w:w="2254" w:type="dxa"/>
          </w:tcPr>
          <w:p w14:paraId="0A600F28" w14:textId="77777777" w:rsidR="009F0D97" w:rsidRPr="00AF14E4" w:rsidRDefault="009F0D97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The King and I</w:t>
            </w:r>
          </w:p>
        </w:tc>
        <w:tc>
          <w:tcPr>
            <w:tcW w:w="2254" w:type="dxa"/>
          </w:tcPr>
          <w:p w14:paraId="22322708" w14:textId="77777777" w:rsidR="009F0D97" w:rsidRPr="00AF14E4" w:rsidRDefault="009F0D97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Richard Rodgers and Oscar Hammerstein</w:t>
            </w:r>
          </w:p>
        </w:tc>
        <w:tc>
          <w:tcPr>
            <w:tcW w:w="2254" w:type="dxa"/>
          </w:tcPr>
          <w:p w14:paraId="79102BE7" w14:textId="742B57AF" w:rsidR="009F0D97" w:rsidRPr="00AF14E4" w:rsidRDefault="003F1A78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1951</w:t>
            </w:r>
          </w:p>
        </w:tc>
      </w:tr>
      <w:tr w:rsidR="009F0D97" w:rsidRPr="00AF14E4" w14:paraId="626C61B2" w14:textId="77777777" w:rsidTr="00EA3E72">
        <w:tc>
          <w:tcPr>
            <w:tcW w:w="2254" w:type="dxa"/>
          </w:tcPr>
          <w:p w14:paraId="1FC3FA1E" w14:textId="77777777" w:rsidR="009F0D97" w:rsidRPr="00AF14E4" w:rsidRDefault="009F0D97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 xml:space="preserve">I </w:t>
            </w:r>
            <w:proofErr w:type="spellStart"/>
            <w:r w:rsidRPr="00AF14E4">
              <w:rPr>
                <w:rFonts w:ascii="Arial" w:hAnsi="Arial" w:cs="Arial"/>
                <w:sz w:val="24"/>
                <w:szCs w:val="24"/>
              </w:rPr>
              <w:t>Cain’t</w:t>
            </w:r>
            <w:proofErr w:type="spellEnd"/>
            <w:r w:rsidRPr="00AF14E4">
              <w:rPr>
                <w:rFonts w:ascii="Arial" w:hAnsi="Arial" w:cs="Arial"/>
                <w:sz w:val="24"/>
                <w:szCs w:val="24"/>
              </w:rPr>
              <w:t xml:space="preserve"> Say No</w:t>
            </w:r>
          </w:p>
        </w:tc>
        <w:tc>
          <w:tcPr>
            <w:tcW w:w="2254" w:type="dxa"/>
          </w:tcPr>
          <w:p w14:paraId="3C5F0A5E" w14:textId="77777777" w:rsidR="009F0D97" w:rsidRPr="00AF14E4" w:rsidRDefault="009F0D97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Oklahoma</w:t>
            </w:r>
          </w:p>
        </w:tc>
        <w:tc>
          <w:tcPr>
            <w:tcW w:w="2254" w:type="dxa"/>
          </w:tcPr>
          <w:p w14:paraId="251D9E34" w14:textId="77777777" w:rsidR="009F0D97" w:rsidRPr="00AF14E4" w:rsidRDefault="009F0D97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Richard Rodgers and Oscar Hammerstein</w:t>
            </w:r>
          </w:p>
        </w:tc>
        <w:tc>
          <w:tcPr>
            <w:tcW w:w="2254" w:type="dxa"/>
          </w:tcPr>
          <w:p w14:paraId="7C4AF380" w14:textId="03C0FFB5" w:rsidR="009F0D97" w:rsidRPr="00AF14E4" w:rsidRDefault="00E919AE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1943</w:t>
            </w:r>
          </w:p>
        </w:tc>
      </w:tr>
      <w:tr w:rsidR="009F0D97" w:rsidRPr="00AF14E4" w14:paraId="30723F68" w14:textId="77777777" w:rsidTr="00EA3E72">
        <w:tc>
          <w:tcPr>
            <w:tcW w:w="2254" w:type="dxa"/>
          </w:tcPr>
          <w:p w14:paraId="72ECCE97" w14:textId="77777777" w:rsidR="009F0D97" w:rsidRPr="00AF14E4" w:rsidRDefault="009F0D97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I Hate Men</w:t>
            </w:r>
          </w:p>
        </w:tc>
        <w:tc>
          <w:tcPr>
            <w:tcW w:w="2254" w:type="dxa"/>
          </w:tcPr>
          <w:p w14:paraId="01BE6A66" w14:textId="77777777" w:rsidR="009F0D97" w:rsidRPr="00AF14E4" w:rsidRDefault="009F0D97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Kiss Me, Kate</w:t>
            </w:r>
          </w:p>
        </w:tc>
        <w:tc>
          <w:tcPr>
            <w:tcW w:w="2254" w:type="dxa"/>
          </w:tcPr>
          <w:p w14:paraId="01048222" w14:textId="77777777" w:rsidR="009F0D97" w:rsidRPr="00AF14E4" w:rsidRDefault="009F0D97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Cole Porter</w:t>
            </w:r>
          </w:p>
        </w:tc>
        <w:tc>
          <w:tcPr>
            <w:tcW w:w="2254" w:type="dxa"/>
          </w:tcPr>
          <w:p w14:paraId="2500F2E0" w14:textId="58D9A9FF" w:rsidR="009F0D97" w:rsidRPr="00AF14E4" w:rsidRDefault="00E919AE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1948</w:t>
            </w:r>
          </w:p>
        </w:tc>
      </w:tr>
      <w:tr w:rsidR="009F0D97" w:rsidRPr="00AF14E4" w14:paraId="64B77F71" w14:textId="77777777" w:rsidTr="00EA3E72">
        <w:tc>
          <w:tcPr>
            <w:tcW w:w="2254" w:type="dxa"/>
          </w:tcPr>
          <w:p w14:paraId="29F73CC8" w14:textId="77777777" w:rsidR="009F0D97" w:rsidRPr="00AF14E4" w:rsidRDefault="009F0D97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I’ll Be Here</w:t>
            </w:r>
          </w:p>
        </w:tc>
        <w:tc>
          <w:tcPr>
            <w:tcW w:w="2254" w:type="dxa"/>
          </w:tcPr>
          <w:p w14:paraId="0CE38523" w14:textId="77777777" w:rsidR="009F0D97" w:rsidRPr="00AF14E4" w:rsidRDefault="009F0D97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Ordinary Days</w:t>
            </w:r>
          </w:p>
        </w:tc>
        <w:tc>
          <w:tcPr>
            <w:tcW w:w="2254" w:type="dxa"/>
          </w:tcPr>
          <w:p w14:paraId="0F773B97" w14:textId="77777777" w:rsidR="009F0D97" w:rsidRPr="00AF14E4" w:rsidRDefault="009F0D97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Adam Gwon</w:t>
            </w:r>
          </w:p>
        </w:tc>
        <w:tc>
          <w:tcPr>
            <w:tcW w:w="2254" w:type="dxa"/>
          </w:tcPr>
          <w:p w14:paraId="6C35BD99" w14:textId="29124E76" w:rsidR="009F0D97" w:rsidRPr="00AF14E4" w:rsidRDefault="005358B2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2008</w:t>
            </w:r>
          </w:p>
        </w:tc>
      </w:tr>
      <w:tr w:rsidR="009F0D97" w:rsidRPr="00AF14E4" w14:paraId="5E8E2B6A" w14:textId="77777777" w:rsidTr="00EA3E72">
        <w:tc>
          <w:tcPr>
            <w:tcW w:w="2254" w:type="dxa"/>
          </w:tcPr>
          <w:p w14:paraId="6EA10703" w14:textId="68E54400" w:rsidR="009F0D97" w:rsidRPr="00AF14E4" w:rsidRDefault="009F0D97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 xml:space="preserve">I’m A Part </w:t>
            </w:r>
            <w:r w:rsidR="00AF14E4" w:rsidRPr="00AF14E4">
              <w:rPr>
                <w:rFonts w:ascii="Arial" w:hAnsi="Arial" w:cs="Arial"/>
                <w:sz w:val="24"/>
                <w:szCs w:val="24"/>
              </w:rPr>
              <w:t>of</w:t>
            </w:r>
            <w:r w:rsidRPr="00AF14E4">
              <w:rPr>
                <w:rFonts w:ascii="Arial" w:hAnsi="Arial" w:cs="Arial"/>
                <w:sz w:val="24"/>
                <w:szCs w:val="24"/>
              </w:rPr>
              <w:t xml:space="preserve"> That</w:t>
            </w:r>
          </w:p>
        </w:tc>
        <w:tc>
          <w:tcPr>
            <w:tcW w:w="2254" w:type="dxa"/>
          </w:tcPr>
          <w:p w14:paraId="3296ECAF" w14:textId="77777777" w:rsidR="009F0D97" w:rsidRPr="00AF14E4" w:rsidRDefault="009F0D97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The Last Five Years</w:t>
            </w:r>
          </w:p>
        </w:tc>
        <w:tc>
          <w:tcPr>
            <w:tcW w:w="2254" w:type="dxa"/>
          </w:tcPr>
          <w:p w14:paraId="6302D34F" w14:textId="77777777" w:rsidR="009F0D97" w:rsidRPr="00AF14E4" w:rsidRDefault="009F0D97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Jason Robert Brown</w:t>
            </w:r>
          </w:p>
        </w:tc>
        <w:tc>
          <w:tcPr>
            <w:tcW w:w="2254" w:type="dxa"/>
          </w:tcPr>
          <w:p w14:paraId="7E716074" w14:textId="53549ED3" w:rsidR="009F0D97" w:rsidRPr="00AF14E4" w:rsidRDefault="00953C71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2001</w:t>
            </w:r>
          </w:p>
        </w:tc>
      </w:tr>
      <w:tr w:rsidR="009F0D97" w:rsidRPr="00AF14E4" w14:paraId="4BFCF579" w14:textId="77777777" w:rsidTr="00EA3E72">
        <w:tc>
          <w:tcPr>
            <w:tcW w:w="2254" w:type="dxa"/>
          </w:tcPr>
          <w:p w14:paraId="0F24634B" w14:textId="599657B7" w:rsidR="009F0D97" w:rsidRPr="00AF14E4" w:rsidRDefault="009F0D97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 xml:space="preserve">If I Were </w:t>
            </w:r>
            <w:r w:rsidR="00E32147" w:rsidRPr="00AF14E4">
              <w:rPr>
                <w:rFonts w:ascii="Arial" w:hAnsi="Arial" w:cs="Arial"/>
                <w:sz w:val="24"/>
                <w:szCs w:val="24"/>
              </w:rPr>
              <w:t>a</w:t>
            </w:r>
            <w:r w:rsidRPr="00AF14E4">
              <w:rPr>
                <w:rFonts w:ascii="Arial" w:hAnsi="Arial" w:cs="Arial"/>
                <w:sz w:val="24"/>
                <w:szCs w:val="24"/>
              </w:rPr>
              <w:t xml:space="preserve"> Bell</w:t>
            </w:r>
          </w:p>
        </w:tc>
        <w:tc>
          <w:tcPr>
            <w:tcW w:w="2254" w:type="dxa"/>
          </w:tcPr>
          <w:p w14:paraId="0201E94D" w14:textId="77777777" w:rsidR="009F0D97" w:rsidRPr="00AF14E4" w:rsidRDefault="009F0D97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Guys and Dolls</w:t>
            </w:r>
          </w:p>
        </w:tc>
        <w:tc>
          <w:tcPr>
            <w:tcW w:w="2254" w:type="dxa"/>
          </w:tcPr>
          <w:p w14:paraId="1E5FD32A" w14:textId="77777777" w:rsidR="009F0D97" w:rsidRPr="00AF14E4" w:rsidRDefault="009F0D97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Frank Loesser</w:t>
            </w:r>
          </w:p>
        </w:tc>
        <w:tc>
          <w:tcPr>
            <w:tcW w:w="2254" w:type="dxa"/>
          </w:tcPr>
          <w:p w14:paraId="5D34C1D5" w14:textId="1C614AD9" w:rsidR="009F0D97" w:rsidRPr="00AF14E4" w:rsidRDefault="00953C71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1950</w:t>
            </w:r>
          </w:p>
        </w:tc>
      </w:tr>
      <w:tr w:rsidR="009F0D97" w:rsidRPr="00AF14E4" w14:paraId="1553ADCE" w14:textId="77777777" w:rsidTr="00EA3E72">
        <w:tc>
          <w:tcPr>
            <w:tcW w:w="2254" w:type="dxa"/>
          </w:tcPr>
          <w:p w14:paraId="42620EC7" w14:textId="77777777" w:rsidR="009F0D97" w:rsidRPr="00AF14E4" w:rsidRDefault="009F0D97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Isn’t This Better?</w:t>
            </w:r>
          </w:p>
        </w:tc>
        <w:tc>
          <w:tcPr>
            <w:tcW w:w="2254" w:type="dxa"/>
          </w:tcPr>
          <w:p w14:paraId="46DDD0BE" w14:textId="2049E54C" w:rsidR="009F0D97" w:rsidRPr="00AF14E4" w:rsidRDefault="00854972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Funny Lady</w:t>
            </w:r>
          </w:p>
        </w:tc>
        <w:tc>
          <w:tcPr>
            <w:tcW w:w="2254" w:type="dxa"/>
          </w:tcPr>
          <w:p w14:paraId="469DEACE" w14:textId="77777777" w:rsidR="009F0D97" w:rsidRPr="00AF14E4" w:rsidRDefault="009F0D97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John Kander and Fred Ebb</w:t>
            </w:r>
          </w:p>
        </w:tc>
        <w:tc>
          <w:tcPr>
            <w:tcW w:w="2254" w:type="dxa"/>
          </w:tcPr>
          <w:p w14:paraId="3345BC40" w14:textId="7F51E8EA" w:rsidR="009F0D97" w:rsidRPr="00AF14E4" w:rsidRDefault="003531F3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19</w:t>
            </w:r>
            <w:r w:rsidR="00F37214" w:rsidRPr="00AF14E4">
              <w:rPr>
                <w:rFonts w:ascii="Arial" w:hAnsi="Arial" w:cs="Arial"/>
                <w:sz w:val="24"/>
                <w:szCs w:val="24"/>
              </w:rPr>
              <w:t>75</w:t>
            </w:r>
          </w:p>
        </w:tc>
      </w:tr>
      <w:tr w:rsidR="009F0D97" w:rsidRPr="00AF14E4" w14:paraId="45E39675" w14:textId="77777777" w:rsidTr="00EA3E72">
        <w:tc>
          <w:tcPr>
            <w:tcW w:w="2254" w:type="dxa"/>
          </w:tcPr>
          <w:p w14:paraId="463F8769" w14:textId="77777777" w:rsidR="009F0D97" w:rsidRPr="00AF14E4" w:rsidRDefault="009F0D97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Kind of Woman</w:t>
            </w:r>
          </w:p>
        </w:tc>
        <w:tc>
          <w:tcPr>
            <w:tcW w:w="2254" w:type="dxa"/>
          </w:tcPr>
          <w:p w14:paraId="0E3A9D3E" w14:textId="77777777" w:rsidR="009F0D97" w:rsidRPr="00AF14E4" w:rsidRDefault="009F0D97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Pippin</w:t>
            </w:r>
          </w:p>
        </w:tc>
        <w:tc>
          <w:tcPr>
            <w:tcW w:w="2254" w:type="dxa"/>
          </w:tcPr>
          <w:p w14:paraId="79AEFBAF" w14:textId="77777777" w:rsidR="009F0D97" w:rsidRPr="00AF14E4" w:rsidRDefault="009F0D97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Stephen Schwartz</w:t>
            </w:r>
          </w:p>
        </w:tc>
        <w:tc>
          <w:tcPr>
            <w:tcW w:w="2254" w:type="dxa"/>
          </w:tcPr>
          <w:p w14:paraId="48FA5033" w14:textId="25E4693B" w:rsidR="009F0D97" w:rsidRPr="00AF14E4" w:rsidRDefault="00D8171D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1972</w:t>
            </w:r>
          </w:p>
        </w:tc>
      </w:tr>
      <w:tr w:rsidR="009F0D97" w:rsidRPr="00AF14E4" w14:paraId="5A9C03EC" w14:textId="77777777" w:rsidTr="00EA3E72">
        <w:tc>
          <w:tcPr>
            <w:tcW w:w="2254" w:type="dxa"/>
          </w:tcPr>
          <w:p w14:paraId="470FEFDA" w14:textId="77777777" w:rsidR="009F0D97" w:rsidRPr="00AF14E4" w:rsidRDefault="009F0D97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Lifeboat</w:t>
            </w:r>
          </w:p>
        </w:tc>
        <w:tc>
          <w:tcPr>
            <w:tcW w:w="2254" w:type="dxa"/>
          </w:tcPr>
          <w:p w14:paraId="497166DF" w14:textId="77777777" w:rsidR="009F0D97" w:rsidRPr="00AF14E4" w:rsidRDefault="009F0D97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Heathers</w:t>
            </w:r>
          </w:p>
        </w:tc>
        <w:tc>
          <w:tcPr>
            <w:tcW w:w="2254" w:type="dxa"/>
          </w:tcPr>
          <w:p w14:paraId="1E844956" w14:textId="77777777" w:rsidR="009F0D97" w:rsidRPr="00AF14E4" w:rsidRDefault="009F0D97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Laurence O’Keefe and Kevin Murphy</w:t>
            </w:r>
          </w:p>
        </w:tc>
        <w:tc>
          <w:tcPr>
            <w:tcW w:w="2254" w:type="dxa"/>
          </w:tcPr>
          <w:p w14:paraId="53FE374A" w14:textId="22D54369" w:rsidR="009F0D97" w:rsidRPr="00AF14E4" w:rsidRDefault="00D8171D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2009</w:t>
            </w:r>
          </w:p>
        </w:tc>
      </w:tr>
      <w:tr w:rsidR="005F685C" w:rsidRPr="00AF14E4" w14:paraId="4A95760E" w14:textId="77777777" w:rsidTr="00EA3E72">
        <w:tc>
          <w:tcPr>
            <w:tcW w:w="2254" w:type="dxa"/>
          </w:tcPr>
          <w:p w14:paraId="2E4F601C" w14:textId="6804FBCA" w:rsidR="005F685C" w:rsidRPr="00AF14E4" w:rsidRDefault="005F685C" w:rsidP="00374C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Mister Snow</w:t>
            </w:r>
          </w:p>
        </w:tc>
        <w:tc>
          <w:tcPr>
            <w:tcW w:w="2254" w:type="dxa"/>
          </w:tcPr>
          <w:p w14:paraId="3626D0D0" w14:textId="01F00B96" w:rsidR="005F685C" w:rsidRPr="00AF14E4" w:rsidRDefault="005F685C" w:rsidP="00374C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Carousel</w:t>
            </w:r>
          </w:p>
        </w:tc>
        <w:tc>
          <w:tcPr>
            <w:tcW w:w="2254" w:type="dxa"/>
          </w:tcPr>
          <w:p w14:paraId="0A258FB6" w14:textId="20E0478C" w:rsidR="005F685C" w:rsidRPr="00AF14E4" w:rsidRDefault="005F685C" w:rsidP="00374C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Richard Rodgers and Oscar Hammerstein</w:t>
            </w:r>
          </w:p>
        </w:tc>
        <w:tc>
          <w:tcPr>
            <w:tcW w:w="2254" w:type="dxa"/>
          </w:tcPr>
          <w:p w14:paraId="5E06EBEB" w14:textId="57ABFBDF" w:rsidR="005F685C" w:rsidRPr="00AF14E4" w:rsidRDefault="005F685C" w:rsidP="00374C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1945</w:t>
            </w:r>
          </w:p>
        </w:tc>
      </w:tr>
      <w:tr w:rsidR="005F685C" w:rsidRPr="00AF14E4" w14:paraId="31F8E1B3" w14:textId="77777777" w:rsidTr="00EA3E72">
        <w:tc>
          <w:tcPr>
            <w:tcW w:w="2254" w:type="dxa"/>
          </w:tcPr>
          <w:p w14:paraId="62DECF33" w14:textId="70B55276" w:rsidR="005F685C" w:rsidRPr="00AF14E4" w:rsidRDefault="005F685C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Only Love</w:t>
            </w:r>
          </w:p>
        </w:tc>
        <w:tc>
          <w:tcPr>
            <w:tcW w:w="2254" w:type="dxa"/>
          </w:tcPr>
          <w:p w14:paraId="18BFC8BF" w14:textId="0CD17C65" w:rsidR="005F685C" w:rsidRPr="00AF14E4" w:rsidRDefault="005F685C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The Scarlet Pimpernel</w:t>
            </w:r>
          </w:p>
        </w:tc>
        <w:tc>
          <w:tcPr>
            <w:tcW w:w="2254" w:type="dxa"/>
          </w:tcPr>
          <w:p w14:paraId="10850C79" w14:textId="518A6DD9" w:rsidR="005F685C" w:rsidRPr="00AF14E4" w:rsidRDefault="005F685C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 xml:space="preserve">Frank </w:t>
            </w:r>
            <w:proofErr w:type="spellStart"/>
            <w:r w:rsidRPr="00AF14E4">
              <w:rPr>
                <w:rFonts w:ascii="Arial" w:hAnsi="Arial" w:cs="Arial"/>
                <w:sz w:val="24"/>
                <w:szCs w:val="24"/>
              </w:rPr>
              <w:t>Wildhorn</w:t>
            </w:r>
            <w:proofErr w:type="spellEnd"/>
            <w:r w:rsidRPr="00AF14E4">
              <w:rPr>
                <w:rFonts w:ascii="Arial" w:hAnsi="Arial" w:cs="Arial"/>
                <w:sz w:val="24"/>
                <w:szCs w:val="24"/>
              </w:rPr>
              <w:t xml:space="preserve"> and Nan Knighton</w:t>
            </w:r>
          </w:p>
        </w:tc>
        <w:tc>
          <w:tcPr>
            <w:tcW w:w="2254" w:type="dxa"/>
          </w:tcPr>
          <w:p w14:paraId="5B3C4390" w14:textId="403D247C" w:rsidR="005F685C" w:rsidRPr="00AF14E4" w:rsidRDefault="005F685C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1997</w:t>
            </w:r>
          </w:p>
        </w:tc>
      </w:tr>
      <w:tr w:rsidR="005F685C" w:rsidRPr="00AF14E4" w14:paraId="7926B176" w14:textId="77777777" w:rsidTr="00EA3E72">
        <w:tc>
          <w:tcPr>
            <w:tcW w:w="2254" w:type="dxa"/>
          </w:tcPr>
          <w:p w14:paraId="33F76991" w14:textId="11B676CB" w:rsidR="005F685C" w:rsidRPr="00AF14E4" w:rsidRDefault="005F685C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Requiem</w:t>
            </w:r>
          </w:p>
        </w:tc>
        <w:tc>
          <w:tcPr>
            <w:tcW w:w="2254" w:type="dxa"/>
          </w:tcPr>
          <w:p w14:paraId="3599BBD7" w14:textId="075889C8" w:rsidR="005F685C" w:rsidRPr="00AF14E4" w:rsidRDefault="005F685C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Dear Evan Hansen</w:t>
            </w:r>
          </w:p>
        </w:tc>
        <w:tc>
          <w:tcPr>
            <w:tcW w:w="2254" w:type="dxa"/>
          </w:tcPr>
          <w:p w14:paraId="65C7EA9D" w14:textId="25B20ED2" w:rsidR="005F685C" w:rsidRPr="00AF14E4" w:rsidRDefault="005F685C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Benj Pasek and Justin Paul</w:t>
            </w:r>
          </w:p>
        </w:tc>
        <w:tc>
          <w:tcPr>
            <w:tcW w:w="2254" w:type="dxa"/>
          </w:tcPr>
          <w:p w14:paraId="41807C20" w14:textId="0C105BF5" w:rsidR="005F685C" w:rsidRPr="00AF14E4" w:rsidRDefault="005F685C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2015</w:t>
            </w:r>
          </w:p>
        </w:tc>
      </w:tr>
      <w:tr w:rsidR="005F685C" w:rsidRPr="00AF14E4" w14:paraId="4CFC4494" w14:textId="77777777" w:rsidTr="00EA3E72">
        <w:tc>
          <w:tcPr>
            <w:tcW w:w="2254" w:type="dxa"/>
          </w:tcPr>
          <w:p w14:paraId="5C72F3E7" w14:textId="45D792B2" w:rsidR="005F685C" w:rsidRPr="00AF14E4" w:rsidRDefault="005F685C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So In Love</w:t>
            </w:r>
          </w:p>
        </w:tc>
        <w:tc>
          <w:tcPr>
            <w:tcW w:w="2254" w:type="dxa"/>
          </w:tcPr>
          <w:p w14:paraId="4103BE75" w14:textId="4290A958" w:rsidR="005F685C" w:rsidRPr="00AF14E4" w:rsidRDefault="005F685C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Kiss Me, Kate</w:t>
            </w:r>
          </w:p>
        </w:tc>
        <w:tc>
          <w:tcPr>
            <w:tcW w:w="2254" w:type="dxa"/>
          </w:tcPr>
          <w:p w14:paraId="47AE6AAA" w14:textId="787ECACC" w:rsidR="005F685C" w:rsidRPr="00AF14E4" w:rsidRDefault="005F685C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Cole Porter</w:t>
            </w:r>
          </w:p>
        </w:tc>
        <w:tc>
          <w:tcPr>
            <w:tcW w:w="2254" w:type="dxa"/>
          </w:tcPr>
          <w:p w14:paraId="093EE5A3" w14:textId="5FD420F6" w:rsidR="005F685C" w:rsidRPr="00AF14E4" w:rsidRDefault="005F685C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1948</w:t>
            </w:r>
          </w:p>
        </w:tc>
      </w:tr>
      <w:tr w:rsidR="005F685C" w:rsidRPr="00AF14E4" w14:paraId="2DA9F770" w14:textId="77777777" w:rsidTr="00EA3E72">
        <w:tc>
          <w:tcPr>
            <w:tcW w:w="2254" w:type="dxa"/>
          </w:tcPr>
          <w:p w14:paraId="0C9C7781" w14:textId="5E19957B" w:rsidR="005F685C" w:rsidRPr="00AF14E4" w:rsidRDefault="005F685C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Watch What Happens</w:t>
            </w:r>
          </w:p>
        </w:tc>
        <w:tc>
          <w:tcPr>
            <w:tcW w:w="2254" w:type="dxa"/>
          </w:tcPr>
          <w:p w14:paraId="69A14A61" w14:textId="0EFF34E9" w:rsidR="005F685C" w:rsidRPr="00AF14E4" w:rsidRDefault="005F685C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Newsies</w:t>
            </w:r>
          </w:p>
        </w:tc>
        <w:tc>
          <w:tcPr>
            <w:tcW w:w="2254" w:type="dxa"/>
          </w:tcPr>
          <w:p w14:paraId="6BAF661E" w14:textId="0739E096" w:rsidR="005F685C" w:rsidRPr="00AF14E4" w:rsidRDefault="005F685C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Alan Menken and Jack Feldman</w:t>
            </w:r>
          </w:p>
        </w:tc>
        <w:tc>
          <w:tcPr>
            <w:tcW w:w="2254" w:type="dxa"/>
          </w:tcPr>
          <w:p w14:paraId="42ED88E8" w14:textId="3666F58B" w:rsidR="005F685C" w:rsidRPr="00AF14E4" w:rsidRDefault="005F685C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2011</w:t>
            </w:r>
          </w:p>
        </w:tc>
      </w:tr>
      <w:tr w:rsidR="005F685C" w:rsidRPr="00AF14E4" w14:paraId="085273CE" w14:textId="77777777" w:rsidTr="00EA3E72">
        <w:tc>
          <w:tcPr>
            <w:tcW w:w="2254" w:type="dxa"/>
          </w:tcPr>
          <w:p w14:paraId="6C863E47" w14:textId="6BE3CCAD" w:rsidR="005F685C" w:rsidRPr="00AF14E4" w:rsidRDefault="005F685C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4" w:type="dxa"/>
          </w:tcPr>
          <w:p w14:paraId="75102BA4" w14:textId="6F82116F" w:rsidR="005F685C" w:rsidRPr="00AF14E4" w:rsidRDefault="005F685C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4" w:type="dxa"/>
          </w:tcPr>
          <w:p w14:paraId="08672A8B" w14:textId="3E481CB5" w:rsidR="005F685C" w:rsidRPr="00AF14E4" w:rsidRDefault="005F685C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4" w:type="dxa"/>
          </w:tcPr>
          <w:p w14:paraId="78D7C2A0" w14:textId="25580F1A" w:rsidR="005F685C" w:rsidRPr="00AF14E4" w:rsidRDefault="005F685C" w:rsidP="00FC64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F685C" w:rsidRPr="00AF14E4" w14:paraId="096B826E" w14:textId="77777777" w:rsidTr="00EA3E72">
        <w:tc>
          <w:tcPr>
            <w:tcW w:w="2254" w:type="dxa"/>
          </w:tcPr>
          <w:p w14:paraId="5E316D17" w14:textId="7D05E8A5" w:rsidR="005F685C" w:rsidRPr="00AF14E4" w:rsidRDefault="005F685C" w:rsidP="00374C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When He Sees Me</w:t>
            </w:r>
          </w:p>
        </w:tc>
        <w:tc>
          <w:tcPr>
            <w:tcW w:w="2254" w:type="dxa"/>
          </w:tcPr>
          <w:p w14:paraId="29330198" w14:textId="2EB89DEA" w:rsidR="005F685C" w:rsidRPr="00AF14E4" w:rsidRDefault="005F685C" w:rsidP="00374C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Waitress</w:t>
            </w:r>
          </w:p>
        </w:tc>
        <w:tc>
          <w:tcPr>
            <w:tcW w:w="2254" w:type="dxa"/>
          </w:tcPr>
          <w:p w14:paraId="24D0EFD3" w14:textId="34C64DAC" w:rsidR="005F685C" w:rsidRPr="00AF14E4" w:rsidRDefault="005F685C" w:rsidP="00374C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Sara Bareilles</w:t>
            </w:r>
          </w:p>
        </w:tc>
        <w:tc>
          <w:tcPr>
            <w:tcW w:w="2254" w:type="dxa"/>
          </w:tcPr>
          <w:p w14:paraId="7E8D2FB1" w14:textId="7A143D5C" w:rsidR="005F685C" w:rsidRPr="00AF14E4" w:rsidRDefault="005F685C" w:rsidP="00374C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2015</w:t>
            </w:r>
          </w:p>
        </w:tc>
      </w:tr>
      <w:tr w:rsidR="005F685C" w:rsidRPr="00AF14E4" w14:paraId="7986F965" w14:textId="77777777" w:rsidTr="00EA3E72">
        <w:tc>
          <w:tcPr>
            <w:tcW w:w="2254" w:type="dxa"/>
          </w:tcPr>
          <w:p w14:paraId="7C776370" w14:textId="3BA2B5DF" w:rsidR="005F685C" w:rsidRPr="00AF14E4" w:rsidRDefault="005F685C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When It All Falls Down</w:t>
            </w:r>
          </w:p>
        </w:tc>
        <w:tc>
          <w:tcPr>
            <w:tcW w:w="2254" w:type="dxa"/>
          </w:tcPr>
          <w:p w14:paraId="0B2EC9B5" w14:textId="5772427C" w:rsidR="005F685C" w:rsidRPr="00AF14E4" w:rsidRDefault="005F685C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Chaplin</w:t>
            </w:r>
          </w:p>
        </w:tc>
        <w:tc>
          <w:tcPr>
            <w:tcW w:w="2254" w:type="dxa"/>
          </w:tcPr>
          <w:p w14:paraId="1CFCEEB6" w14:textId="6476FA71" w:rsidR="005F685C" w:rsidRPr="00AF14E4" w:rsidRDefault="005F685C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Christopher Curtis</w:t>
            </w:r>
          </w:p>
        </w:tc>
        <w:tc>
          <w:tcPr>
            <w:tcW w:w="2254" w:type="dxa"/>
          </w:tcPr>
          <w:p w14:paraId="2E5E7A4F" w14:textId="20A11800" w:rsidR="005F685C" w:rsidRPr="00AF14E4" w:rsidRDefault="005F685C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2006</w:t>
            </w:r>
          </w:p>
        </w:tc>
      </w:tr>
      <w:tr w:rsidR="005F685C" w:rsidRPr="00AF14E4" w14:paraId="484C83EB" w14:textId="77777777" w:rsidTr="00EA3E72">
        <w:tc>
          <w:tcPr>
            <w:tcW w:w="2254" w:type="dxa"/>
          </w:tcPr>
          <w:p w14:paraId="4A1A8995" w14:textId="4836E556" w:rsidR="005F685C" w:rsidRPr="00AF14E4" w:rsidRDefault="005F685C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Wishing You Were Somehow Here Again</w:t>
            </w:r>
          </w:p>
        </w:tc>
        <w:tc>
          <w:tcPr>
            <w:tcW w:w="2254" w:type="dxa"/>
          </w:tcPr>
          <w:p w14:paraId="771CF690" w14:textId="23510709" w:rsidR="005F685C" w:rsidRPr="00AF14E4" w:rsidRDefault="005F685C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 xml:space="preserve">The Phantom </w:t>
            </w:r>
            <w:r w:rsidR="00AF14E4" w:rsidRPr="00AF14E4">
              <w:rPr>
                <w:rFonts w:ascii="Arial" w:hAnsi="Arial" w:cs="Arial"/>
                <w:sz w:val="24"/>
                <w:szCs w:val="24"/>
              </w:rPr>
              <w:t>of</w:t>
            </w:r>
            <w:r w:rsidRPr="00AF14E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F14E4" w:rsidRPr="00AF14E4">
              <w:rPr>
                <w:rFonts w:ascii="Arial" w:hAnsi="Arial" w:cs="Arial"/>
                <w:sz w:val="24"/>
                <w:szCs w:val="24"/>
              </w:rPr>
              <w:t>t</w:t>
            </w:r>
            <w:r w:rsidRPr="00AF14E4">
              <w:rPr>
                <w:rFonts w:ascii="Arial" w:hAnsi="Arial" w:cs="Arial"/>
                <w:sz w:val="24"/>
                <w:szCs w:val="24"/>
              </w:rPr>
              <w:t>he Opera</w:t>
            </w:r>
          </w:p>
        </w:tc>
        <w:tc>
          <w:tcPr>
            <w:tcW w:w="2254" w:type="dxa"/>
          </w:tcPr>
          <w:p w14:paraId="2D2BDF8F" w14:textId="3ACAC6BB" w:rsidR="005F685C" w:rsidRPr="00AF14E4" w:rsidRDefault="005F685C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Andrew Lloyd Webber and Charles Hart</w:t>
            </w:r>
          </w:p>
        </w:tc>
        <w:tc>
          <w:tcPr>
            <w:tcW w:w="2254" w:type="dxa"/>
          </w:tcPr>
          <w:p w14:paraId="072C4480" w14:textId="1F3C50BA" w:rsidR="005F685C" w:rsidRPr="00AF14E4" w:rsidRDefault="005F685C" w:rsidP="00EA3E7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F14E4">
              <w:rPr>
                <w:rFonts w:ascii="Arial" w:hAnsi="Arial" w:cs="Arial"/>
                <w:sz w:val="24"/>
                <w:szCs w:val="24"/>
              </w:rPr>
              <w:t>1985</w:t>
            </w:r>
          </w:p>
        </w:tc>
      </w:tr>
    </w:tbl>
    <w:p w14:paraId="40772B8D" w14:textId="77777777" w:rsidR="00EA3E72" w:rsidRDefault="00EA3E72" w:rsidP="00EA3E72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9F82FCD" w14:textId="77777777" w:rsidR="00CB4387" w:rsidRDefault="00CB4387" w:rsidP="00CB438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D490C5A" w14:textId="77777777" w:rsidR="00CB4387" w:rsidRDefault="00CB4387" w:rsidP="00CB438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DCD1D20" w14:textId="77777777" w:rsidR="0099732F" w:rsidRDefault="0099732F" w:rsidP="00CB438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C3C9BE4" w14:textId="77777777" w:rsidR="00AF14E4" w:rsidRDefault="00AF14E4" w:rsidP="00CB438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B2F2F8C" w14:textId="77777777" w:rsidR="00AF14E4" w:rsidRDefault="00AF14E4" w:rsidP="00CB438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91FEB79" w14:textId="20111A6B" w:rsidR="00CB4387" w:rsidRDefault="00CB4387" w:rsidP="00CB4387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Programme</w:t>
      </w:r>
    </w:p>
    <w:p w14:paraId="5CF4EBAC" w14:textId="2D84E426" w:rsidR="00CB4387" w:rsidRPr="00D56BE1" w:rsidRDefault="006834B8" w:rsidP="00CB4387">
      <w:pPr>
        <w:rPr>
          <w:rFonts w:ascii="Arial" w:hAnsi="Arial" w:cs="Arial"/>
          <w:i/>
          <w:iCs/>
          <w:sz w:val="24"/>
          <w:szCs w:val="24"/>
          <w:u w:val="single"/>
        </w:rPr>
      </w:pPr>
      <w:r w:rsidRPr="00D56BE1">
        <w:rPr>
          <w:rFonts w:ascii="Arial" w:hAnsi="Arial" w:cs="Arial"/>
          <w:sz w:val="24"/>
          <w:szCs w:val="24"/>
          <w:u w:val="single"/>
        </w:rPr>
        <w:t xml:space="preserve">When He See Me – </w:t>
      </w:r>
      <w:r w:rsidRPr="00D56BE1">
        <w:rPr>
          <w:rFonts w:ascii="Arial" w:hAnsi="Arial" w:cs="Arial"/>
          <w:i/>
          <w:iCs/>
          <w:sz w:val="24"/>
          <w:szCs w:val="24"/>
          <w:u w:val="single"/>
        </w:rPr>
        <w:t>Waitress</w:t>
      </w:r>
    </w:p>
    <w:p w14:paraId="4F248E9E" w14:textId="0660FFB0" w:rsidR="00DC38AC" w:rsidRPr="00D56BE1" w:rsidRDefault="00DC38AC" w:rsidP="00D56BE1">
      <w:pPr>
        <w:rPr>
          <w:rFonts w:ascii="Arial" w:hAnsi="Arial" w:cs="Arial"/>
          <w:sz w:val="24"/>
          <w:szCs w:val="24"/>
        </w:rPr>
      </w:pPr>
      <w:r w:rsidRPr="00D56BE1">
        <w:rPr>
          <w:rFonts w:ascii="Arial" w:hAnsi="Arial" w:cs="Arial"/>
          <w:i/>
          <w:iCs/>
          <w:sz w:val="24"/>
          <w:szCs w:val="24"/>
        </w:rPr>
        <w:t>Waitress</w:t>
      </w:r>
      <w:r w:rsidRPr="00D56BE1">
        <w:rPr>
          <w:rFonts w:ascii="Arial" w:hAnsi="Arial" w:cs="Arial"/>
          <w:sz w:val="24"/>
          <w:szCs w:val="24"/>
        </w:rPr>
        <w:t> </w:t>
      </w:r>
      <w:r w:rsidR="008E00AD" w:rsidRPr="00D56BE1">
        <w:rPr>
          <w:rFonts w:ascii="Arial" w:hAnsi="Arial" w:cs="Arial"/>
          <w:sz w:val="24"/>
          <w:szCs w:val="24"/>
        </w:rPr>
        <w:t>has</w:t>
      </w:r>
      <w:r w:rsidRPr="00D56BE1">
        <w:rPr>
          <w:rFonts w:ascii="Arial" w:hAnsi="Arial" w:cs="Arial"/>
          <w:sz w:val="24"/>
          <w:szCs w:val="24"/>
        </w:rPr>
        <w:t xml:space="preserve"> music and lyrics by </w:t>
      </w:r>
      <w:r w:rsidRPr="00D56BE1">
        <w:rPr>
          <w:rFonts w:ascii="Arial" w:eastAsiaTheme="majorEastAsia" w:hAnsi="Arial" w:cs="Arial"/>
          <w:sz w:val="24"/>
          <w:szCs w:val="24"/>
        </w:rPr>
        <w:t>Sara Bareilles</w:t>
      </w:r>
      <w:r w:rsidRPr="00D56BE1">
        <w:rPr>
          <w:rFonts w:ascii="Arial" w:hAnsi="Arial" w:cs="Arial"/>
          <w:sz w:val="24"/>
          <w:szCs w:val="24"/>
        </w:rPr>
        <w:t> and a book by </w:t>
      </w:r>
      <w:r w:rsidRPr="00D56BE1">
        <w:rPr>
          <w:rFonts w:ascii="Arial" w:eastAsiaTheme="majorEastAsia" w:hAnsi="Arial" w:cs="Arial"/>
          <w:sz w:val="24"/>
          <w:szCs w:val="24"/>
        </w:rPr>
        <w:t>Jessie Nelson</w:t>
      </w:r>
      <w:r w:rsidRPr="00D56BE1">
        <w:rPr>
          <w:rFonts w:ascii="Arial" w:hAnsi="Arial" w:cs="Arial"/>
          <w:sz w:val="24"/>
          <w:szCs w:val="24"/>
        </w:rPr>
        <w:t xml:space="preserve">. The </w:t>
      </w:r>
      <w:r w:rsidR="00A72083" w:rsidRPr="00D56BE1">
        <w:rPr>
          <w:rFonts w:ascii="Arial" w:hAnsi="Arial" w:cs="Arial"/>
          <w:sz w:val="24"/>
          <w:szCs w:val="24"/>
        </w:rPr>
        <w:t>show</w:t>
      </w:r>
      <w:r w:rsidRPr="00D56BE1">
        <w:rPr>
          <w:rFonts w:ascii="Arial" w:hAnsi="Arial" w:cs="Arial"/>
          <w:sz w:val="24"/>
          <w:szCs w:val="24"/>
        </w:rPr>
        <w:t xml:space="preserve"> </w:t>
      </w:r>
      <w:r w:rsidR="00405422" w:rsidRPr="00D56BE1">
        <w:rPr>
          <w:rFonts w:ascii="Arial" w:hAnsi="Arial" w:cs="Arial"/>
          <w:sz w:val="24"/>
          <w:szCs w:val="24"/>
        </w:rPr>
        <w:t>was created from</w:t>
      </w:r>
      <w:r w:rsidRPr="00D56BE1">
        <w:rPr>
          <w:rFonts w:ascii="Arial" w:hAnsi="Arial" w:cs="Arial"/>
          <w:sz w:val="24"/>
          <w:szCs w:val="24"/>
        </w:rPr>
        <w:t xml:space="preserve"> the 2007 </w:t>
      </w:r>
      <w:r w:rsidRPr="00D56BE1">
        <w:rPr>
          <w:rFonts w:ascii="Arial" w:eastAsiaTheme="majorEastAsia" w:hAnsi="Arial" w:cs="Arial"/>
          <w:sz w:val="24"/>
          <w:szCs w:val="24"/>
        </w:rPr>
        <w:t>film of the same name</w:t>
      </w:r>
      <w:r w:rsidRPr="00D56BE1">
        <w:rPr>
          <w:rFonts w:ascii="Arial" w:hAnsi="Arial" w:cs="Arial"/>
          <w:sz w:val="24"/>
          <w:szCs w:val="24"/>
        </w:rPr>
        <w:t xml:space="preserve">, </w:t>
      </w:r>
      <w:r w:rsidR="00C843E7" w:rsidRPr="00D56BE1">
        <w:rPr>
          <w:rFonts w:ascii="Arial" w:hAnsi="Arial" w:cs="Arial"/>
          <w:sz w:val="24"/>
          <w:szCs w:val="24"/>
        </w:rPr>
        <w:t>and</w:t>
      </w:r>
      <w:r w:rsidR="00420DBE" w:rsidRPr="00D56BE1">
        <w:rPr>
          <w:rFonts w:ascii="Arial" w:hAnsi="Arial" w:cs="Arial"/>
          <w:sz w:val="24"/>
          <w:szCs w:val="24"/>
        </w:rPr>
        <w:t xml:space="preserve"> tells</w:t>
      </w:r>
      <w:r w:rsidRPr="00D56BE1">
        <w:rPr>
          <w:rFonts w:ascii="Arial" w:hAnsi="Arial" w:cs="Arial"/>
          <w:sz w:val="24"/>
          <w:szCs w:val="24"/>
        </w:rPr>
        <w:t xml:space="preserve"> the story of </w:t>
      </w:r>
      <w:r w:rsidR="00420DBE" w:rsidRPr="00D56BE1">
        <w:rPr>
          <w:rFonts w:ascii="Arial" w:hAnsi="Arial" w:cs="Arial"/>
          <w:sz w:val="24"/>
          <w:szCs w:val="24"/>
        </w:rPr>
        <w:t xml:space="preserve">the waitress, </w:t>
      </w:r>
      <w:r w:rsidRPr="00D56BE1">
        <w:rPr>
          <w:rFonts w:ascii="Arial" w:hAnsi="Arial" w:cs="Arial"/>
          <w:sz w:val="24"/>
          <w:szCs w:val="24"/>
        </w:rPr>
        <w:t xml:space="preserve">Jenna </w:t>
      </w:r>
      <w:proofErr w:type="spellStart"/>
      <w:r w:rsidRPr="00D56BE1">
        <w:rPr>
          <w:rFonts w:ascii="Arial" w:hAnsi="Arial" w:cs="Arial"/>
          <w:sz w:val="24"/>
          <w:szCs w:val="24"/>
        </w:rPr>
        <w:t>Hunterson</w:t>
      </w:r>
      <w:proofErr w:type="spellEnd"/>
      <w:r w:rsidRPr="00D56BE1">
        <w:rPr>
          <w:rFonts w:ascii="Arial" w:hAnsi="Arial" w:cs="Arial"/>
          <w:sz w:val="24"/>
          <w:szCs w:val="24"/>
        </w:rPr>
        <w:t xml:space="preserve">, </w:t>
      </w:r>
      <w:r w:rsidR="00420DBE" w:rsidRPr="00D56BE1">
        <w:rPr>
          <w:rFonts w:ascii="Arial" w:hAnsi="Arial" w:cs="Arial"/>
          <w:sz w:val="24"/>
          <w:szCs w:val="24"/>
        </w:rPr>
        <w:t>who is</w:t>
      </w:r>
      <w:r w:rsidRPr="00D56BE1">
        <w:rPr>
          <w:rFonts w:ascii="Arial" w:hAnsi="Arial" w:cs="Arial"/>
          <w:sz w:val="24"/>
          <w:szCs w:val="24"/>
        </w:rPr>
        <w:t xml:space="preserve"> in an abusive </w:t>
      </w:r>
      <w:r w:rsidR="00420DBE" w:rsidRPr="00D56BE1">
        <w:rPr>
          <w:rFonts w:ascii="Arial" w:hAnsi="Arial" w:cs="Arial"/>
          <w:sz w:val="24"/>
          <w:szCs w:val="24"/>
        </w:rPr>
        <w:t>marriage</w:t>
      </w:r>
      <w:r w:rsidRPr="00D56BE1">
        <w:rPr>
          <w:rFonts w:ascii="Arial" w:hAnsi="Arial" w:cs="Arial"/>
          <w:sz w:val="24"/>
          <w:szCs w:val="24"/>
        </w:rPr>
        <w:t xml:space="preserve"> with </w:t>
      </w:r>
      <w:r w:rsidR="00420DBE" w:rsidRPr="00D56BE1">
        <w:rPr>
          <w:rFonts w:ascii="Arial" w:hAnsi="Arial" w:cs="Arial"/>
          <w:sz w:val="24"/>
          <w:szCs w:val="24"/>
        </w:rPr>
        <w:t xml:space="preserve">Earl, </w:t>
      </w:r>
      <w:r w:rsidRPr="00D56BE1">
        <w:rPr>
          <w:rFonts w:ascii="Arial" w:hAnsi="Arial" w:cs="Arial"/>
          <w:sz w:val="24"/>
          <w:szCs w:val="24"/>
        </w:rPr>
        <w:t>her husban</w:t>
      </w:r>
      <w:r w:rsidR="00420DBE" w:rsidRPr="00D56BE1">
        <w:rPr>
          <w:rFonts w:ascii="Arial" w:hAnsi="Arial" w:cs="Arial"/>
          <w:sz w:val="24"/>
          <w:szCs w:val="24"/>
        </w:rPr>
        <w:t>d</w:t>
      </w:r>
      <w:r w:rsidRPr="00D56BE1">
        <w:rPr>
          <w:rFonts w:ascii="Arial" w:hAnsi="Arial" w:cs="Arial"/>
          <w:sz w:val="24"/>
          <w:szCs w:val="24"/>
        </w:rPr>
        <w:t xml:space="preserve">. Jenna </w:t>
      </w:r>
      <w:r w:rsidR="00A44E5E" w:rsidRPr="00D56BE1">
        <w:rPr>
          <w:rFonts w:ascii="Arial" w:hAnsi="Arial" w:cs="Arial"/>
          <w:sz w:val="24"/>
          <w:szCs w:val="24"/>
        </w:rPr>
        <w:t xml:space="preserve">then </w:t>
      </w:r>
      <w:r w:rsidRPr="00D56BE1">
        <w:rPr>
          <w:rFonts w:ascii="Arial" w:hAnsi="Arial" w:cs="Arial"/>
          <w:sz w:val="24"/>
          <w:szCs w:val="24"/>
        </w:rPr>
        <w:t>becomes pregnant</w:t>
      </w:r>
      <w:r w:rsidR="00A44E5E" w:rsidRPr="00D56BE1">
        <w:rPr>
          <w:rFonts w:ascii="Arial" w:hAnsi="Arial" w:cs="Arial"/>
          <w:sz w:val="24"/>
          <w:szCs w:val="24"/>
        </w:rPr>
        <w:t xml:space="preserve"> and </w:t>
      </w:r>
      <w:r w:rsidR="004320F2" w:rsidRPr="00D56BE1">
        <w:rPr>
          <w:rFonts w:ascii="Arial" w:hAnsi="Arial" w:cs="Arial"/>
          <w:sz w:val="24"/>
          <w:szCs w:val="24"/>
        </w:rPr>
        <w:t>starts</w:t>
      </w:r>
      <w:r w:rsidRPr="00D56BE1">
        <w:rPr>
          <w:rFonts w:ascii="Arial" w:hAnsi="Arial" w:cs="Arial"/>
          <w:sz w:val="24"/>
          <w:szCs w:val="24"/>
        </w:rPr>
        <w:t xml:space="preserve"> an affair with her doctor, </w:t>
      </w:r>
      <w:proofErr w:type="spellStart"/>
      <w:r w:rsidRPr="00D56BE1">
        <w:rPr>
          <w:rFonts w:ascii="Arial" w:hAnsi="Arial" w:cs="Arial"/>
          <w:sz w:val="24"/>
          <w:szCs w:val="24"/>
        </w:rPr>
        <w:t>Dr.</w:t>
      </w:r>
      <w:proofErr w:type="spellEnd"/>
      <w:r w:rsidRPr="00D56BE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6BE1">
        <w:rPr>
          <w:rFonts w:ascii="Arial" w:hAnsi="Arial" w:cs="Arial"/>
          <w:sz w:val="24"/>
          <w:szCs w:val="24"/>
        </w:rPr>
        <w:t>Pomatter</w:t>
      </w:r>
      <w:proofErr w:type="spellEnd"/>
      <w:r w:rsidRPr="00D56BE1">
        <w:rPr>
          <w:rFonts w:ascii="Arial" w:hAnsi="Arial" w:cs="Arial"/>
          <w:sz w:val="24"/>
          <w:szCs w:val="24"/>
        </w:rPr>
        <w:t xml:space="preserve">. </w:t>
      </w:r>
      <w:r w:rsidR="00A44E5E" w:rsidRPr="00D56BE1">
        <w:rPr>
          <w:rFonts w:ascii="Arial" w:hAnsi="Arial" w:cs="Arial"/>
          <w:sz w:val="24"/>
          <w:szCs w:val="24"/>
        </w:rPr>
        <w:t>Jenna finds out about</w:t>
      </w:r>
      <w:r w:rsidRPr="00D56BE1">
        <w:rPr>
          <w:rFonts w:ascii="Arial" w:hAnsi="Arial" w:cs="Arial"/>
          <w:sz w:val="24"/>
          <w:szCs w:val="24"/>
        </w:rPr>
        <w:t xml:space="preserve"> a pie baking contest and </w:t>
      </w:r>
      <w:r w:rsidR="004320F2" w:rsidRPr="00D56BE1">
        <w:rPr>
          <w:rFonts w:ascii="Arial" w:hAnsi="Arial" w:cs="Arial"/>
          <w:sz w:val="24"/>
          <w:szCs w:val="24"/>
        </w:rPr>
        <w:t>believes she can win the prize money and escape fr</w:t>
      </w:r>
      <w:r w:rsidR="00AF1072" w:rsidRPr="00D56BE1">
        <w:rPr>
          <w:rFonts w:ascii="Arial" w:hAnsi="Arial" w:cs="Arial"/>
          <w:sz w:val="24"/>
          <w:szCs w:val="24"/>
        </w:rPr>
        <w:t>o</w:t>
      </w:r>
      <w:r w:rsidR="004320F2" w:rsidRPr="00D56BE1">
        <w:rPr>
          <w:rFonts w:ascii="Arial" w:hAnsi="Arial" w:cs="Arial"/>
          <w:sz w:val="24"/>
          <w:szCs w:val="24"/>
        </w:rPr>
        <w:t>m her husband.</w:t>
      </w:r>
    </w:p>
    <w:p w14:paraId="44C9916A" w14:textId="10198CEE" w:rsidR="00FD6902" w:rsidRPr="00D56BE1" w:rsidRDefault="00C927ED" w:rsidP="00D56BE1">
      <w:pPr>
        <w:rPr>
          <w:rFonts w:ascii="Arial" w:hAnsi="Arial" w:cs="Arial"/>
          <w:sz w:val="24"/>
          <w:szCs w:val="24"/>
        </w:rPr>
      </w:pPr>
      <w:r w:rsidRPr="00D56BE1">
        <w:rPr>
          <w:rFonts w:ascii="Arial" w:hAnsi="Arial" w:cs="Arial"/>
          <w:i/>
          <w:iCs/>
          <w:sz w:val="24"/>
          <w:szCs w:val="24"/>
        </w:rPr>
        <w:t>Waitress</w:t>
      </w:r>
      <w:r w:rsidRPr="00D56BE1">
        <w:rPr>
          <w:rFonts w:ascii="Arial" w:hAnsi="Arial" w:cs="Arial"/>
          <w:sz w:val="24"/>
          <w:szCs w:val="24"/>
        </w:rPr>
        <w:t xml:space="preserve"> was first performed</w:t>
      </w:r>
      <w:r w:rsidR="00DC38AC" w:rsidRPr="00D56BE1">
        <w:rPr>
          <w:rFonts w:ascii="Arial" w:hAnsi="Arial" w:cs="Arial"/>
          <w:sz w:val="24"/>
          <w:szCs w:val="24"/>
        </w:rPr>
        <w:t xml:space="preserve"> at the </w:t>
      </w:r>
      <w:r w:rsidR="00DC38AC" w:rsidRPr="00D56BE1">
        <w:rPr>
          <w:rFonts w:ascii="Arial" w:eastAsiaTheme="majorEastAsia" w:hAnsi="Arial" w:cs="Arial"/>
          <w:sz w:val="24"/>
          <w:szCs w:val="24"/>
        </w:rPr>
        <w:t xml:space="preserve">American Repertory </w:t>
      </w:r>
      <w:r w:rsidRPr="00D56BE1">
        <w:rPr>
          <w:rFonts w:ascii="Arial" w:eastAsiaTheme="majorEastAsia" w:hAnsi="Arial" w:cs="Arial"/>
          <w:sz w:val="24"/>
          <w:szCs w:val="24"/>
        </w:rPr>
        <w:t>Theatre</w:t>
      </w:r>
      <w:r w:rsidR="00DC38AC" w:rsidRPr="00D56BE1">
        <w:rPr>
          <w:rFonts w:ascii="Arial" w:hAnsi="Arial" w:cs="Arial"/>
          <w:sz w:val="24"/>
          <w:szCs w:val="24"/>
        </w:rPr>
        <w:t> in </w:t>
      </w:r>
      <w:r w:rsidR="00DC38AC" w:rsidRPr="00D56BE1">
        <w:rPr>
          <w:rFonts w:ascii="Arial" w:eastAsiaTheme="majorEastAsia" w:hAnsi="Arial" w:cs="Arial"/>
          <w:sz w:val="24"/>
          <w:szCs w:val="24"/>
        </w:rPr>
        <w:t>Cambridge, Massachusetts</w:t>
      </w:r>
      <w:r w:rsidR="00DC38AC" w:rsidRPr="00D56BE1">
        <w:rPr>
          <w:rFonts w:ascii="Arial" w:hAnsi="Arial" w:cs="Arial"/>
          <w:sz w:val="24"/>
          <w:szCs w:val="24"/>
        </w:rPr>
        <w:t>, in August 2015, </w:t>
      </w:r>
      <w:r w:rsidR="00C92C0A" w:rsidRPr="00D56BE1">
        <w:rPr>
          <w:rFonts w:ascii="Arial" w:hAnsi="Arial" w:cs="Arial"/>
          <w:sz w:val="24"/>
          <w:szCs w:val="24"/>
        </w:rPr>
        <w:t xml:space="preserve">and then officially </w:t>
      </w:r>
      <w:r w:rsidR="00DC38AC" w:rsidRPr="00D56BE1">
        <w:rPr>
          <w:rFonts w:ascii="Arial" w:hAnsi="Arial" w:cs="Arial"/>
          <w:sz w:val="24"/>
          <w:szCs w:val="24"/>
        </w:rPr>
        <w:t>premiered at the </w:t>
      </w:r>
      <w:r w:rsidR="00DC38AC" w:rsidRPr="00D56BE1">
        <w:rPr>
          <w:rFonts w:ascii="Arial" w:eastAsiaTheme="majorEastAsia" w:hAnsi="Arial" w:cs="Arial"/>
          <w:sz w:val="24"/>
          <w:szCs w:val="24"/>
        </w:rPr>
        <w:t>Brooks Atkinson Theatre</w:t>
      </w:r>
      <w:r w:rsidR="00DC38AC" w:rsidRPr="00D56BE1">
        <w:rPr>
          <w:rFonts w:ascii="Arial" w:hAnsi="Arial" w:cs="Arial"/>
          <w:sz w:val="24"/>
          <w:szCs w:val="24"/>
        </w:rPr>
        <w:t xml:space="preserve"> on Broadway in April 2016. </w:t>
      </w:r>
      <w:r w:rsidR="006D7FB1" w:rsidRPr="00D56BE1">
        <w:rPr>
          <w:rFonts w:ascii="Arial" w:hAnsi="Arial" w:cs="Arial"/>
          <w:sz w:val="24"/>
          <w:szCs w:val="24"/>
        </w:rPr>
        <w:t>The musical was so successful that it embarked on a</w:t>
      </w:r>
      <w:r w:rsidR="00DC38AC" w:rsidRPr="00D56BE1">
        <w:rPr>
          <w:rFonts w:ascii="Arial" w:hAnsi="Arial" w:cs="Arial"/>
          <w:sz w:val="24"/>
          <w:szCs w:val="24"/>
        </w:rPr>
        <w:t xml:space="preserve"> U.S. national tour from 2017 to 2019</w:t>
      </w:r>
      <w:r w:rsidR="00283F23">
        <w:rPr>
          <w:rFonts w:ascii="Arial" w:hAnsi="Arial" w:cs="Arial"/>
          <w:sz w:val="24"/>
          <w:szCs w:val="24"/>
        </w:rPr>
        <w:t xml:space="preserve"> </w:t>
      </w:r>
      <w:r w:rsidR="00283F23">
        <w:rPr>
          <w:rFonts w:ascii="Arial" w:hAnsi="Arial" w:cs="Arial"/>
          <w:sz w:val="24"/>
          <w:szCs w:val="24"/>
        </w:rPr>
        <w:t>(</w:t>
      </w:r>
      <w:r w:rsidR="00283F23">
        <w:rPr>
          <w:rFonts w:ascii="Arial" w:hAnsi="Arial" w:cs="Arial"/>
          <w:spacing w:val="6"/>
          <w:sz w:val="24"/>
          <w:szCs w:val="24"/>
          <w:shd w:val="clear" w:color="auto" w:fill="FFFFFF"/>
        </w:rPr>
        <w:t>Lodge, 2023, p. 17</w:t>
      </w:r>
      <w:r w:rsidR="00283F23">
        <w:rPr>
          <w:rFonts w:ascii="Arial" w:hAnsi="Arial" w:cs="Arial"/>
          <w:spacing w:val="6"/>
          <w:sz w:val="24"/>
          <w:szCs w:val="24"/>
          <w:shd w:val="clear" w:color="auto" w:fill="FFFFFF"/>
        </w:rPr>
        <w:t>2</w:t>
      </w:r>
      <w:r w:rsidR="00283F23">
        <w:rPr>
          <w:rFonts w:ascii="Arial" w:hAnsi="Arial" w:cs="Arial"/>
          <w:spacing w:val="6"/>
          <w:sz w:val="24"/>
          <w:szCs w:val="24"/>
          <w:shd w:val="clear" w:color="auto" w:fill="FFFFFF"/>
        </w:rPr>
        <w:t>)</w:t>
      </w:r>
      <w:r w:rsidR="00DC38AC" w:rsidRPr="00D56BE1">
        <w:rPr>
          <w:rFonts w:ascii="Arial" w:hAnsi="Arial" w:cs="Arial"/>
          <w:sz w:val="24"/>
          <w:szCs w:val="24"/>
        </w:rPr>
        <w:t xml:space="preserve">. </w:t>
      </w:r>
      <w:r w:rsidR="006D7FB1" w:rsidRPr="00D56BE1">
        <w:rPr>
          <w:rFonts w:ascii="Arial" w:hAnsi="Arial" w:cs="Arial"/>
          <w:sz w:val="24"/>
          <w:szCs w:val="24"/>
        </w:rPr>
        <w:t>The</w:t>
      </w:r>
      <w:r w:rsidR="00DC38AC" w:rsidRPr="00D56BE1">
        <w:rPr>
          <w:rFonts w:ascii="Arial" w:hAnsi="Arial" w:cs="Arial"/>
          <w:sz w:val="24"/>
          <w:szCs w:val="24"/>
        </w:rPr>
        <w:t xml:space="preserve"> musical </w:t>
      </w:r>
      <w:r w:rsidR="006D7FB1" w:rsidRPr="00D56BE1">
        <w:rPr>
          <w:rFonts w:ascii="Arial" w:hAnsi="Arial" w:cs="Arial"/>
          <w:sz w:val="24"/>
          <w:szCs w:val="24"/>
        </w:rPr>
        <w:t xml:space="preserve">was then transferred from the US to the UK and was performed </w:t>
      </w:r>
      <w:r w:rsidR="00DC38AC" w:rsidRPr="00D56BE1">
        <w:rPr>
          <w:rFonts w:ascii="Arial" w:hAnsi="Arial" w:cs="Arial"/>
          <w:sz w:val="24"/>
          <w:szCs w:val="24"/>
        </w:rPr>
        <w:t>at the </w:t>
      </w:r>
      <w:r w:rsidR="00DC38AC" w:rsidRPr="00D56BE1">
        <w:rPr>
          <w:rFonts w:ascii="Arial" w:eastAsiaTheme="majorEastAsia" w:hAnsi="Arial" w:cs="Arial"/>
          <w:sz w:val="24"/>
          <w:szCs w:val="24"/>
        </w:rPr>
        <w:t>Adelphi Theatre</w:t>
      </w:r>
      <w:r w:rsidR="00DC38AC" w:rsidRPr="00D56BE1">
        <w:rPr>
          <w:rFonts w:ascii="Arial" w:hAnsi="Arial" w:cs="Arial"/>
          <w:sz w:val="24"/>
          <w:szCs w:val="24"/>
        </w:rPr>
        <w:t xml:space="preserve"> in </w:t>
      </w:r>
      <w:r w:rsidR="006D7FB1" w:rsidRPr="00D56BE1">
        <w:rPr>
          <w:rFonts w:ascii="Arial" w:hAnsi="Arial" w:cs="Arial"/>
          <w:sz w:val="24"/>
          <w:szCs w:val="24"/>
        </w:rPr>
        <w:t xml:space="preserve">the </w:t>
      </w:r>
      <w:r w:rsidR="00DC38AC" w:rsidRPr="00D56BE1">
        <w:rPr>
          <w:rFonts w:ascii="Arial" w:eastAsiaTheme="majorEastAsia" w:hAnsi="Arial" w:cs="Arial"/>
          <w:sz w:val="24"/>
          <w:szCs w:val="24"/>
        </w:rPr>
        <w:t>West End</w:t>
      </w:r>
      <w:r w:rsidR="006D7FB1" w:rsidRPr="00D56BE1">
        <w:rPr>
          <w:rFonts w:ascii="Arial" w:eastAsiaTheme="majorEastAsia" w:hAnsi="Arial" w:cs="Arial"/>
          <w:sz w:val="24"/>
          <w:szCs w:val="24"/>
        </w:rPr>
        <w:t xml:space="preserve"> from 2019 to 2020</w:t>
      </w:r>
      <w:r w:rsidR="00DC38AC" w:rsidRPr="00D56BE1">
        <w:rPr>
          <w:rFonts w:ascii="Arial" w:hAnsi="Arial" w:cs="Arial"/>
          <w:sz w:val="24"/>
          <w:szCs w:val="24"/>
        </w:rPr>
        <w:t xml:space="preserve">. In September 2021, </w:t>
      </w:r>
      <w:r w:rsidR="0031650E" w:rsidRPr="00D56BE1">
        <w:rPr>
          <w:rFonts w:ascii="Arial" w:hAnsi="Arial" w:cs="Arial"/>
          <w:sz w:val="24"/>
          <w:szCs w:val="24"/>
        </w:rPr>
        <w:t>the show</w:t>
      </w:r>
      <w:r w:rsidR="00DC38AC" w:rsidRPr="00D56BE1">
        <w:rPr>
          <w:rFonts w:ascii="Arial" w:hAnsi="Arial" w:cs="Arial"/>
          <w:sz w:val="24"/>
          <w:szCs w:val="24"/>
        </w:rPr>
        <w:t xml:space="preserve"> returned to Broadway </w:t>
      </w:r>
      <w:r w:rsidR="0031650E" w:rsidRPr="00D56BE1">
        <w:rPr>
          <w:rFonts w:ascii="Arial" w:hAnsi="Arial" w:cs="Arial"/>
          <w:sz w:val="24"/>
          <w:szCs w:val="24"/>
        </w:rPr>
        <w:t>in</w:t>
      </w:r>
      <w:r w:rsidR="00DC38AC" w:rsidRPr="00D56BE1">
        <w:rPr>
          <w:rFonts w:ascii="Arial" w:hAnsi="Arial" w:cs="Arial"/>
          <w:sz w:val="24"/>
          <w:szCs w:val="24"/>
        </w:rPr>
        <w:t xml:space="preserve"> the </w:t>
      </w:r>
      <w:r w:rsidR="00DC38AC" w:rsidRPr="00D56BE1">
        <w:rPr>
          <w:rFonts w:ascii="Arial" w:eastAsiaTheme="majorEastAsia" w:hAnsi="Arial" w:cs="Arial"/>
          <w:sz w:val="24"/>
          <w:szCs w:val="24"/>
        </w:rPr>
        <w:t>Ethel Barrymore Theatre</w:t>
      </w:r>
      <w:r w:rsidR="00DC38AC" w:rsidRPr="00D56BE1">
        <w:rPr>
          <w:rFonts w:ascii="Arial" w:hAnsi="Arial" w:cs="Arial"/>
          <w:sz w:val="24"/>
          <w:szCs w:val="24"/>
        </w:rPr>
        <w:t xml:space="preserve"> starring Sara Bareilles </w:t>
      </w:r>
      <w:r w:rsidR="0031650E" w:rsidRPr="00D56BE1">
        <w:rPr>
          <w:rFonts w:ascii="Arial" w:hAnsi="Arial" w:cs="Arial"/>
          <w:sz w:val="24"/>
          <w:szCs w:val="24"/>
        </w:rPr>
        <w:t xml:space="preserve">herself </w:t>
      </w:r>
      <w:r w:rsidR="00DC38AC" w:rsidRPr="00D56BE1">
        <w:rPr>
          <w:rFonts w:ascii="Arial" w:hAnsi="Arial" w:cs="Arial"/>
          <w:sz w:val="24"/>
          <w:szCs w:val="24"/>
        </w:rPr>
        <w:t>as Jenna</w:t>
      </w:r>
      <w:r w:rsidR="00564EFF" w:rsidRPr="00D56BE1">
        <w:rPr>
          <w:rFonts w:ascii="Arial" w:hAnsi="Arial" w:cs="Arial"/>
          <w:sz w:val="24"/>
          <w:szCs w:val="24"/>
        </w:rPr>
        <w:t xml:space="preserve">. This production was </w:t>
      </w:r>
      <w:r w:rsidR="00642530" w:rsidRPr="00D56BE1">
        <w:rPr>
          <w:rFonts w:ascii="Arial" w:hAnsi="Arial" w:cs="Arial"/>
          <w:sz w:val="24"/>
          <w:szCs w:val="24"/>
        </w:rPr>
        <w:t>recorded</w:t>
      </w:r>
      <w:r w:rsidR="00564EFF" w:rsidRPr="00D56BE1">
        <w:rPr>
          <w:rFonts w:ascii="Arial" w:hAnsi="Arial" w:cs="Arial"/>
          <w:sz w:val="24"/>
          <w:szCs w:val="24"/>
        </w:rPr>
        <w:t xml:space="preserve"> and </w:t>
      </w:r>
      <w:r w:rsidR="00564EFF" w:rsidRPr="00D56BE1">
        <w:rPr>
          <w:rFonts w:ascii="Arial" w:eastAsiaTheme="majorEastAsia" w:hAnsi="Arial" w:cs="Arial"/>
          <w:sz w:val="24"/>
          <w:szCs w:val="24"/>
        </w:rPr>
        <w:t>released in</w:t>
      </w:r>
      <w:r w:rsidR="00DC38AC" w:rsidRPr="00D56BE1">
        <w:rPr>
          <w:rFonts w:ascii="Arial" w:hAnsi="Arial" w:cs="Arial"/>
          <w:sz w:val="24"/>
          <w:szCs w:val="24"/>
        </w:rPr>
        <w:t xml:space="preserve"> 2023</w:t>
      </w:r>
      <w:r w:rsidR="00283F23">
        <w:rPr>
          <w:rFonts w:ascii="Arial" w:hAnsi="Arial" w:cs="Arial"/>
          <w:sz w:val="24"/>
          <w:szCs w:val="24"/>
        </w:rPr>
        <w:t xml:space="preserve"> (</w:t>
      </w:r>
      <w:r w:rsidR="00283F23">
        <w:rPr>
          <w:rFonts w:ascii="Arial" w:hAnsi="Arial" w:cs="Arial"/>
          <w:spacing w:val="6"/>
          <w:sz w:val="24"/>
          <w:szCs w:val="24"/>
          <w:shd w:val="clear" w:color="auto" w:fill="FFFFFF"/>
        </w:rPr>
        <w:t>Lodge, 2023</w:t>
      </w:r>
      <w:r w:rsidR="00283F23">
        <w:rPr>
          <w:rFonts w:ascii="Arial" w:hAnsi="Arial" w:cs="Arial"/>
          <w:spacing w:val="6"/>
          <w:sz w:val="24"/>
          <w:szCs w:val="24"/>
          <w:shd w:val="clear" w:color="auto" w:fill="FFFFFF"/>
        </w:rPr>
        <w:t>, p. 175</w:t>
      </w:r>
      <w:r w:rsidR="00283F23">
        <w:rPr>
          <w:rFonts w:ascii="Arial" w:hAnsi="Arial" w:cs="Arial"/>
          <w:spacing w:val="6"/>
          <w:sz w:val="24"/>
          <w:szCs w:val="24"/>
          <w:shd w:val="clear" w:color="auto" w:fill="FFFFFF"/>
        </w:rPr>
        <w:t>)</w:t>
      </w:r>
      <w:r w:rsidR="00DC38AC" w:rsidRPr="00D56BE1">
        <w:rPr>
          <w:rFonts w:ascii="Arial" w:hAnsi="Arial" w:cs="Arial"/>
          <w:sz w:val="24"/>
          <w:szCs w:val="24"/>
        </w:rPr>
        <w:t>.</w:t>
      </w:r>
    </w:p>
    <w:p w14:paraId="13406F69" w14:textId="766DC2E9" w:rsidR="007F7527" w:rsidRPr="00D56BE1" w:rsidRDefault="006D25B9" w:rsidP="00D56BE1">
      <w:pPr>
        <w:rPr>
          <w:rFonts w:ascii="Arial" w:hAnsi="Arial" w:cs="Arial"/>
          <w:color w:val="210008"/>
          <w:sz w:val="24"/>
          <w:szCs w:val="24"/>
        </w:rPr>
      </w:pPr>
      <w:r w:rsidRPr="00D56BE1">
        <w:rPr>
          <w:rFonts w:ascii="Arial" w:hAnsi="Arial" w:cs="Arial"/>
          <w:color w:val="210008"/>
          <w:sz w:val="24"/>
          <w:szCs w:val="24"/>
        </w:rPr>
        <w:t xml:space="preserve">Dawn </w:t>
      </w:r>
      <w:r w:rsidR="00716F12" w:rsidRPr="00D56BE1">
        <w:rPr>
          <w:rFonts w:ascii="Arial" w:hAnsi="Arial" w:cs="Arial"/>
          <w:color w:val="210008"/>
          <w:sz w:val="24"/>
          <w:szCs w:val="24"/>
        </w:rPr>
        <w:t>i</w:t>
      </w:r>
      <w:r w:rsidRPr="00D56BE1">
        <w:rPr>
          <w:rFonts w:ascii="Arial" w:hAnsi="Arial" w:cs="Arial"/>
          <w:color w:val="210008"/>
          <w:sz w:val="24"/>
          <w:szCs w:val="24"/>
        </w:rPr>
        <w:t>s a waitress at </w:t>
      </w:r>
      <w:r w:rsidRPr="00D56BE1">
        <w:rPr>
          <w:rFonts w:ascii="Arial" w:eastAsiaTheme="majorEastAsia" w:hAnsi="Arial" w:cs="Arial"/>
          <w:color w:val="210008"/>
          <w:sz w:val="24"/>
          <w:szCs w:val="24"/>
          <w:bdr w:val="none" w:sz="0" w:space="0" w:color="auto" w:frame="1"/>
        </w:rPr>
        <w:t>Joe’s Pie Diner</w:t>
      </w:r>
      <w:r w:rsidR="00EA05A2" w:rsidRPr="00D56BE1">
        <w:rPr>
          <w:rFonts w:ascii="Arial" w:eastAsiaTheme="majorEastAsia" w:hAnsi="Arial" w:cs="Arial"/>
          <w:color w:val="210008"/>
          <w:sz w:val="24"/>
          <w:szCs w:val="24"/>
          <w:bdr w:val="none" w:sz="0" w:space="0" w:color="auto" w:frame="1"/>
        </w:rPr>
        <w:t xml:space="preserve"> </w:t>
      </w:r>
      <w:r w:rsidR="00642530" w:rsidRPr="00D56BE1">
        <w:rPr>
          <w:rFonts w:ascii="Arial" w:hAnsi="Arial" w:cs="Arial"/>
          <w:color w:val="210008"/>
          <w:sz w:val="24"/>
          <w:szCs w:val="24"/>
        </w:rPr>
        <w:t>and is extremely shy</w:t>
      </w:r>
      <w:r w:rsidR="00EA05A2" w:rsidRPr="00D56BE1">
        <w:rPr>
          <w:rFonts w:ascii="Arial" w:hAnsi="Arial" w:cs="Arial"/>
          <w:color w:val="210008"/>
          <w:sz w:val="24"/>
          <w:szCs w:val="24"/>
        </w:rPr>
        <w:t xml:space="preserve"> and anxious</w:t>
      </w:r>
      <w:r w:rsidR="00642530" w:rsidRPr="00D56BE1">
        <w:rPr>
          <w:rFonts w:ascii="Arial" w:hAnsi="Arial" w:cs="Arial"/>
          <w:color w:val="210008"/>
          <w:sz w:val="24"/>
          <w:szCs w:val="24"/>
        </w:rPr>
        <w:t>.</w:t>
      </w:r>
      <w:r w:rsidRPr="00D56BE1">
        <w:rPr>
          <w:rFonts w:ascii="Arial" w:hAnsi="Arial" w:cs="Arial"/>
          <w:color w:val="210008"/>
          <w:sz w:val="24"/>
          <w:szCs w:val="24"/>
        </w:rPr>
        <w:t xml:space="preserve"> </w:t>
      </w:r>
      <w:r w:rsidR="00642530" w:rsidRPr="00D56BE1">
        <w:rPr>
          <w:rFonts w:ascii="Arial" w:hAnsi="Arial" w:cs="Arial"/>
          <w:color w:val="210008"/>
          <w:sz w:val="24"/>
          <w:szCs w:val="24"/>
        </w:rPr>
        <w:t>S</w:t>
      </w:r>
      <w:r w:rsidRPr="00D56BE1">
        <w:rPr>
          <w:rFonts w:ascii="Arial" w:hAnsi="Arial" w:cs="Arial"/>
          <w:color w:val="210008"/>
          <w:sz w:val="24"/>
          <w:szCs w:val="24"/>
        </w:rPr>
        <w:t>he s</w:t>
      </w:r>
      <w:r w:rsidR="00716F12" w:rsidRPr="00D56BE1">
        <w:rPr>
          <w:rFonts w:ascii="Arial" w:hAnsi="Arial" w:cs="Arial"/>
          <w:color w:val="210008"/>
          <w:sz w:val="24"/>
          <w:szCs w:val="24"/>
        </w:rPr>
        <w:t>ees</w:t>
      </w:r>
      <w:r w:rsidRPr="00D56BE1">
        <w:rPr>
          <w:rFonts w:ascii="Arial" w:hAnsi="Arial" w:cs="Arial"/>
          <w:color w:val="210008"/>
          <w:sz w:val="24"/>
          <w:szCs w:val="24"/>
        </w:rPr>
        <w:t xml:space="preserve"> her </w:t>
      </w:r>
      <w:r w:rsidR="00642530" w:rsidRPr="00D56BE1">
        <w:rPr>
          <w:rFonts w:ascii="Arial" w:hAnsi="Arial" w:cs="Arial"/>
          <w:color w:val="210008"/>
          <w:sz w:val="24"/>
          <w:szCs w:val="24"/>
        </w:rPr>
        <w:t xml:space="preserve">close </w:t>
      </w:r>
      <w:r w:rsidRPr="00D56BE1">
        <w:rPr>
          <w:rFonts w:ascii="Arial" w:hAnsi="Arial" w:cs="Arial"/>
          <w:color w:val="210008"/>
          <w:sz w:val="24"/>
          <w:szCs w:val="24"/>
        </w:rPr>
        <w:t>friends</w:t>
      </w:r>
      <w:r w:rsidR="00642530" w:rsidRPr="00D56BE1">
        <w:rPr>
          <w:rFonts w:ascii="Arial" w:hAnsi="Arial" w:cs="Arial"/>
          <w:color w:val="210008"/>
          <w:sz w:val="24"/>
          <w:szCs w:val="24"/>
        </w:rPr>
        <w:t xml:space="preserve"> Jenna and Becky in unhappy </w:t>
      </w:r>
      <w:r w:rsidRPr="00D56BE1">
        <w:rPr>
          <w:rFonts w:ascii="Arial" w:hAnsi="Arial" w:cs="Arial"/>
          <w:color w:val="210008"/>
          <w:sz w:val="24"/>
          <w:szCs w:val="24"/>
        </w:rPr>
        <w:t xml:space="preserve">marriages </w:t>
      </w:r>
      <w:r w:rsidR="00642530" w:rsidRPr="00D56BE1">
        <w:rPr>
          <w:rFonts w:ascii="Arial" w:hAnsi="Arial" w:cs="Arial"/>
          <w:color w:val="210008"/>
          <w:sz w:val="24"/>
          <w:szCs w:val="24"/>
        </w:rPr>
        <w:t xml:space="preserve">and so is very hesitant to be in a relationship </w:t>
      </w:r>
      <w:r w:rsidR="00283F23" w:rsidRPr="00D56BE1">
        <w:rPr>
          <w:rFonts w:ascii="Arial" w:hAnsi="Arial" w:cs="Arial"/>
          <w:color w:val="210008"/>
          <w:sz w:val="24"/>
          <w:szCs w:val="24"/>
        </w:rPr>
        <w:t>herself</w:t>
      </w:r>
      <w:r w:rsidR="00642530" w:rsidRPr="00D56BE1">
        <w:rPr>
          <w:rFonts w:ascii="Arial" w:hAnsi="Arial" w:cs="Arial"/>
          <w:color w:val="210008"/>
          <w:sz w:val="24"/>
          <w:szCs w:val="24"/>
        </w:rPr>
        <w:t>.</w:t>
      </w:r>
      <w:r w:rsidRPr="00D56BE1">
        <w:rPr>
          <w:rFonts w:ascii="Arial" w:hAnsi="Arial" w:cs="Arial"/>
          <w:color w:val="210008"/>
          <w:sz w:val="24"/>
          <w:szCs w:val="24"/>
        </w:rPr>
        <w:t xml:space="preserve"> </w:t>
      </w:r>
      <w:r w:rsidR="00642530" w:rsidRPr="00D56BE1">
        <w:rPr>
          <w:rFonts w:ascii="Arial" w:hAnsi="Arial" w:cs="Arial"/>
          <w:color w:val="210008"/>
          <w:sz w:val="24"/>
          <w:szCs w:val="24"/>
        </w:rPr>
        <w:t>She has resigned herself to a life</w:t>
      </w:r>
      <w:r w:rsidRPr="00D56BE1">
        <w:rPr>
          <w:rFonts w:ascii="Arial" w:hAnsi="Arial" w:cs="Arial"/>
          <w:color w:val="210008"/>
          <w:sz w:val="24"/>
          <w:szCs w:val="24"/>
        </w:rPr>
        <w:t xml:space="preserve"> alone in her studio, eating </w:t>
      </w:r>
      <w:r w:rsidR="00E32147">
        <w:rPr>
          <w:rFonts w:ascii="Arial" w:hAnsi="Arial" w:cs="Arial"/>
          <w:color w:val="210008"/>
          <w:sz w:val="24"/>
          <w:szCs w:val="24"/>
        </w:rPr>
        <w:t xml:space="preserve">scheduled </w:t>
      </w:r>
      <w:r w:rsidRPr="00D56BE1">
        <w:rPr>
          <w:rFonts w:ascii="Arial" w:hAnsi="Arial" w:cs="Arial"/>
          <w:color w:val="210008"/>
          <w:sz w:val="24"/>
          <w:szCs w:val="24"/>
        </w:rPr>
        <w:t xml:space="preserve">TV dinners. </w:t>
      </w:r>
      <w:r w:rsidR="00332962" w:rsidRPr="00D56BE1">
        <w:rPr>
          <w:rFonts w:ascii="Arial" w:hAnsi="Arial" w:cs="Arial"/>
          <w:color w:val="210008"/>
          <w:sz w:val="24"/>
          <w:szCs w:val="24"/>
        </w:rPr>
        <w:t>Her fellow waitresses</w:t>
      </w:r>
      <w:r w:rsidRPr="00D56BE1">
        <w:rPr>
          <w:rFonts w:ascii="Arial" w:hAnsi="Arial" w:cs="Arial"/>
          <w:color w:val="210008"/>
          <w:sz w:val="24"/>
          <w:szCs w:val="24"/>
        </w:rPr>
        <w:t xml:space="preserve"> convince her to start a dating profile</w:t>
      </w:r>
      <w:r w:rsidR="00332962" w:rsidRPr="00D56BE1">
        <w:rPr>
          <w:rFonts w:ascii="Arial" w:hAnsi="Arial" w:cs="Arial"/>
          <w:color w:val="210008"/>
          <w:sz w:val="24"/>
          <w:szCs w:val="24"/>
        </w:rPr>
        <w:t>, however she</w:t>
      </w:r>
      <w:r w:rsidR="005D7125"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 is terrified of every outcome ("When He Sees Me")</w:t>
      </w:r>
      <w:r w:rsidRPr="00D56BE1">
        <w:rPr>
          <w:rFonts w:ascii="Arial" w:hAnsi="Arial" w:cs="Arial"/>
          <w:color w:val="210008"/>
          <w:sz w:val="24"/>
          <w:szCs w:val="24"/>
        </w:rPr>
        <w:t xml:space="preserve">. Dawn </w:t>
      </w:r>
      <w:r w:rsidR="00532305" w:rsidRPr="00D56BE1">
        <w:rPr>
          <w:rFonts w:ascii="Arial" w:hAnsi="Arial" w:cs="Arial"/>
          <w:color w:val="210008"/>
          <w:sz w:val="24"/>
          <w:szCs w:val="24"/>
        </w:rPr>
        <w:t>eventually agrees to go on a date with Ogie, after his</w:t>
      </w:r>
      <w:r w:rsidRPr="00D56BE1">
        <w:rPr>
          <w:rFonts w:ascii="Arial" w:hAnsi="Arial" w:cs="Arial"/>
          <w:color w:val="210008"/>
          <w:sz w:val="24"/>
          <w:szCs w:val="24"/>
        </w:rPr>
        <w:t xml:space="preserve"> persistence </w:t>
      </w:r>
      <w:r w:rsidR="00532305" w:rsidRPr="00D56BE1">
        <w:rPr>
          <w:rFonts w:ascii="Arial" w:hAnsi="Arial" w:cs="Arial"/>
          <w:color w:val="210008"/>
          <w:sz w:val="24"/>
          <w:szCs w:val="24"/>
        </w:rPr>
        <w:t>encourages</w:t>
      </w:r>
      <w:r w:rsidRPr="00D56BE1">
        <w:rPr>
          <w:rFonts w:ascii="Arial" w:hAnsi="Arial" w:cs="Arial"/>
          <w:color w:val="210008"/>
          <w:sz w:val="24"/>
          <w:szCs w:val="24"/>
        </w:rPr>
        <w:t xml:space="preserve"> Dawn to </w:t>
      </w:r>
      <w:r w:rsidR="00532305" w:rsidRPr="00D56BE1">
        <w:rPr>
          <w:rFonts w:ascii="Arial" w:hAnsi="Arial" w:cs="Arial"/>
          <w:color w:val="210008"/>
          <w:sz w:val="24"/>
          <w:szCs w:val="24"/>
        </w:rPr>
        <w:t>overcome</w:t>
      </w:r>
      <w:r w:rsidRPr="00D56BE1">
        <w:rPr>
          <w:rFonts w:ascii="Arial" w:hAnsi="Arial" w:cs="Arial"/>
          <w:color w:val="210008"/>
          <w:sz w:val="24"/>
          <w:szCs w:val="24"/>
        </w:rPr>
        <w:t xml:space="preserve"> her fear of rejectio</w:t>
      </w:r>
      <w:r w:rsidR="00532305" w:rsidRPr="00D56BE1">
        <w:rPr>
          <w:rFonts w:ascii="Arial" w:hAnsi="Arial" w:cs="Arial"/>
          <w:color w:val="210008"/>
          <w:sz w:val="24"/>
          <w:szCs w:val="24"/>
        </w:rPr>
        <w:t>n</w:t>
      </w:r>
      <w:r w:rsidRPr="00D56BE1">
        <w:rPr>
          <w:rFonts w:ascii="Arial" w:hAnsi="Arial" w:cs="Arial"/>
          <w:color w:val="210008"/>
          <w:sz w:val="24"/>
          <w:szCs w:val="24"/>
        </w:rPr>
        <w:t>. They eventually get married at </w:t>
      </w:r>
      <w:r w:rsidRPr="00D56BE1">
        <w:rPr>
          <w:rFonts w:ascii="Arial" w:eastAsiaTheme="majorEastAsia" w:hAnsi="Arial" w:cs="Arial"/>
          <w:color w:val="210008"/>
          <w:sz w:val="24"/>
          <w:szCs w:val="24"/>
          <w:bdr w:val="none" w:sz="0" w:space="0" w:color="auto" w:frame="1"/>
        </w:rPr>
        <w:t>Joe’s Pie Diner</w:t>
      </w:r>
      <w:r w:rsidR="00723D4C" w:rsidRPr="00D56BE1">
        <w:rPr>
          <w:rFonts w:ascii="Arial" w:hAnsi="Arial" w:cs="Arial"/>
          <w:color w:val="210008"/>
          <w:sz w:val="24"/>
          <w:szCs w:val="24"/>
        </w:rPr>
        <w:t xml:space="preserve"> and Dawn </w:t>
      </w:r>
      <w:r w:rsidR="007F7527" w:rsidRPr="00D56BE1">
        <w:rPr>
          <w:rFonts w:ascii="Arial" w:hAnsi="Arial" w:cs="Arial"/>
          <w:color w:val="210008"/>
          <w:sz w:val="24"/>
          <w:szCs w:val="24"/>
        </w:rPr>
        <w:t>later becomes the godmother to Jenna’s daughter, Lulu.</w:t>
      </w:r>
    </w:p>
    <w:p w14:paraId="5FC46691" w14:textId="1544E161" w:rsidR="00074F84" w:rsidRPr="00D56BE1" w:rsidRDefault="0033743C" w:rsidP="00D56BE1">
      <w:pPr>
        <w:rPr>
          <w:rFonts w:ascii="Arial" w:hAnsi="Arial" w:cs="Arial"/>
          <w:sz w:val="24"/>
          <w:szCs w:val="24"/>
          <w:shd w:val="clear" w:color="auto" w:fill="FFFFFF"/>
          <w:vertAlign w:val="superscript"/>
        </w:rPr>
      </w:pPr>
      <w:r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Sara Bareilles (born </w:t>
      </w:r>
      <w:r w:rsidR="005D7125" w:rsidRPr="00D56BE1">
        <w:rPr>
          <w:rFonts w:ascii="Arial" w:hAnsi="Arial" w:cs="Arial"/>
          <w:sz w:val="24"/>
          <w:szCs w:val="24"/>
          <w:shd w:val="clear" w:color="auto" w:fill="FFFFFF"/>
        </w:rPr>
        <w:t>7</w:t>
      </w:r>
      <w:r w:rsidR="005D7125" w:rsidRPr="00D56BE1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5D7125"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December 1979) is an American singer, songwriter, and actress. She has sold over three million albums and over 15 million singles. </w:t>
      </w:r>
      <w:r w:rsidR="00047081"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She has won </w:t>
      </w:r>
      <w:r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two Grammy Awards, as well as nominations for three Primetime Emmy Awards, and three Tony Awards. </w:t>
      </w:r>
      <w:r w:rsidR="00047081" w:rsidRPr="00D56BE1">
        <w:rPr>
          <w:rFonts w:ascii="Arial" w:hAnsi="Arial" w:cs="Arial"/>
          <w:i/>
          <w:iCs/>
          <w:sz w:val="24"/>
          <w:szCs w:val="24"/>
          <w:shd w:val="clear" w:color="auto" w:fill="FFFFFF"/>
        </w:rPr>
        <w:t>Waitress</w:t>
      </w:r>
      <w:r w:rsidR="00047081"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 was </w:t>
      </w:r>
      <w:r w:rsidR="00074F84" w:rsidRPr="00D56BE1">
        <w:rPr>
          <w:rFonts w:ascii="Arial" w:hAnsi="Arial" w:cs="Arial"/>
          <w:sz w:val="24"/>
          <w:szCs w:val="24"/>
          <w:shd w:val="clear" w:color="auto" w:fill="FFFFFF"/>
        </w:rPr>
        <w:t>Bareilles</w:t>
      </w:r>
      <w:r w:rsidR="00047081" w:rsidRPr="00D56BE1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="00074F84"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 Broadway </w:t>
      </w:r>
      <w:r w:rsidR="00283F23" w:rsidRPr="00D56BE1">
        <w:rPr>
          <w:rFonts w:ascii="Arial" w:hAnsi="Arial" w:cs="Arial"/>
          <w:sz w:val="24"/>
          <w:szCs w:val="24"/>
          <w:shd w:val="clear" w:color="auto" w:fill="FFFFFF"/>
        </w:rPr>
        <w:t>debut,</w:t>
      </w:r>
      <w:r w:rsidR="00074F84"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20344" w:rsidRPr="00D56BE1">
        <w:rPr>
          <w:rFonts w:ascii="Arial" w:hAnsi="Arial" w:cs="Arial"/>
          <w:sz w:val="24"/>
          <w:szCs w:val="24"/>
          <w:shd w:val="clear" w:color="auto" w:fill="FFFFFF"/>
        </w:rPr>
        <w:t>and she was nominated</w:t>
      </w:r>
      <w:r w:rsidR="00074F84"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 for the Tony Award for Best Original Score and the Grammy Award for Best Musical </w:t>
      </w:r>
      <w:r w:rsidR="00F20344" w:rsidRPr="00D56BE1">
        <w:rPr>
          <w:rFonts w:ascii="Arial" w:hAnsi="Arial" w:cs="Arial"/>
          <w:sz w:val="24"/>
          <w:szCs w:val="24"/>
          <w:shd w:val="clear" w:color="auto" w:fill="FFFFFF"/>
        </w:rPr>
        <w:t>Theatre</w:t>
      </w:r>
      <w:r w:rsidR="00074F84"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 Album. She </w:t>
      </w:r>
      <w:r w:rsidR="00F20344" w:rsidRPr="00D56BE1">
        <w:rPr>
          <w:rFonts w:ascii="Arial" w:hAnsi="Arial" w:cs="Arial"/>
          <w:sz w:val="24"/>
          <w:szCs w:val="24"/>
          <w:shd w:val="clear" w:color="auto" w:fill="FFFFFF"/>
        </w:rPr>
        <w:t>also</w:t>
      </w:r>
      <w:r w:rsidR="00074F84"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 received Olivier Award nominations </w:t>
      </w:r>
      <w:r w:rsidR="00F20344" w:rsidRPr="00D56BE1">
        <w:rPr>
          <w:rFonts w:ascii="Arial" w:hAnsi="Arial" w:cs="Arial"/>
          <w:sz w:val="24"/>
          <w:szCs w:val="24"/>
          <w:shd w:val="clear" w:color="auto" w:fill="FFFFFF"/>
        </w:rPr>
        <w:t>when it was transferred to the West End</w:t>
      </w:r>
      <w:r w:rsidR="00283F2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83F23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283F23" w:rsidRPr="00455252">
        <w:rPr>
          <w:rFonts w:ascii="Arial" w:hAnsi="Arial" w:cs="Arial"/>
          <w:sz w:val="24"/>
          <w:szCs w:val="24"/>
        </w:rPr>
        <w:t>Sternfeld</w:t>
      </w:r>
      <w:r w:rsidR="00283F23">
        <w:rPr>
          <w:rFonts w:ascii="Arial" w:hAnsi="Arial" w:cs="Arial"/>
          <w:sz w:val="24"/>
          <w:szCs w:val="24"/>
        </w:rPr>
        <w:t xml:space="preserve"> </w:t>
      </w:r>
      <w:r w:rsidR="00283F23" w:rsidRPr="00455252">
        <w:rPr>
          <w:rStyle w:val="a-color-secondary"/>
          <w:rFonts w:ascii="Arial" w:hAnsi="Arial" w:cs="Arial"/>
          <w:sz w:val="24"/>
          <w:szCs w:val="24"/>
        </w:rPr>
        <w:t xml:space="preserve">and Wollman, </w:t>
      </w:r>
      <w:r w:rsidR="00283F23">
        <w:rPr>
          <w:rStyle w:val="a-color-secondary"/>
          <w:rFonts w:ascii="Arial" w:hAnsi="Arial" w:cs="Arial"/>
          <w:sz w:val="24"/>
          <w:szCs w:val="24"/>
        </w:rPr>
        <w:t>2</w:t>
      </w:r>
      <w:r w:rsidR="00283F23" w:rsidRPr="00455252">
        <w:rPr>
          <w:rStyle w:val="a-color-secondary"/>
          <w:rFonts w:ascii="Arial" w:hAnsi="Arial" w:cs="Arial"/>
          <w:sz w:val="24"/>
          <w:szCs w:val="24"/>
        </w:rPr>
        <w:t>019</w:t>
      </w:r>
      <w:r w:rsidR="00283F23">
        <w:rPr>
          <w:rFonts w:ascii="Arial" w:hAnsi="Arial" w:cs="Arial"/>
          <w:sz w:val="24"/>
          <w:szCs w:val="24"/>
          <w:shd w:val="clear" w:color="auto" w:fill="FFFFFF"/>
        </w:rPr>
        <w:t>, p 145)</w:t>
      </w:r>
      <w:r w:rsidR="00074F84"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. She </w:t>
      </w:r>
      <w:r w:rsidR="00AB7B4A"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recorded herself singing many of the show’s songs in </w:t>
      </w:r>
      <w:r w:rsidR="00074F84" w:rsidRPr="00D56BE1">
        <w:rPr>
          <w:rFonts w:ascii="Arial" w:hAnsi="Arial" w:cs="Arial"/>
          <w:sz w:val="24"/>
          <w:szCs w:val="24"/>
          <w:shd w:val="clear" w:color="auto" w:fill="FFFFFF"/>
        </w:rPr>
        <w:t>the 2015 studio album </w:t>
      </w:r>
      <w:r w:rsidR="00074F84" w:rsidRPr="00D56BE1">
        <w:rPr>
          <w:rFonts w:ascii="Arial" w:hAnsi="Arial" w:cs="Arial"/>
          <w:i/>
          <w:iCs/>
          <w:sz w:val="24"/>
          <w:szCs w:val="24"/>
          <w:shd w:val="clear" w:color="auto" w:fill="FFFFFF"/>
        </w:rPr>
        <w:t>What's Inside: Songs from Waitress</w:t>
      </w:r>
      <w:r w:rsidR="00074F84"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283F23" w:rsidRPr="00D56BE1">
        <w:rPr>
          <w:rFonts w:ascii="Arial" w:hAnsi="Arial" w:cs="Arial"/>
          <w:sz w:val="24"/>
          <w:szCs w:val="24"/>
          <w:shd w:val="clear" w:color="auto" w:fill="FFFFFF"/>
        </w:rPr>
        <w:t>Furthermore</w:t>
      </w:r>
      <w:r w:rsidR="00C05710" w:rsidRPr="00D56BE1">
        <w:rPr>
          <w:rFonts w:ascii="Arial" w:hAnsi="Arial" w:cs="Arial"/>
          <w:sz w:val="24"/>
          <w:szCs w:val="24"/>
          <w:shd w:val="clear" w:color="auto" w:fill="FFFFFF"/>
        </w:rPr>
        <w:t>, she was one of the composers of</w:t>
      </w:r>
      <w:r w:rsidR="00074F84"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 the 2016 Broadway musical </w:t>
      </w:r>
      <w:r w:rsidR="00074F84" w:rsidRPr="00D56BE1">
        <w:rPr>
          <w:rFonts w:ascii="Arial" w:hAnsi="Arial" w:cs="Arial"/>
          <w:i/>
          <w:iCs/>
          <w:sz w:val="24"/>
          <w:szCs w:val="24"/>
          <w:shd w:val="clear" w:color="auto" w:fill="FFFFFF"/>
        </w:rPr>
        <w:t>SpongeBob SquarePants</w:t>
      </w:r>
      <w:r w:rsidR="00C05710"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 and received </w:t>
      </w:r>
      <w:r w:rsidR="00074F84" w:rsidRPr="00D56BE1">
        <w:rPr>
          <w:rFonts w:ascii="Arial" w:hAnsi="Arial" w:cs="Arial"/>
          <w:sz w:val="24"/>
          <w:szCs w:val="24"/>
          <w:shd w:val="clear" w:color="auto" w:fill="FFFFFF"/>
        </w:rPr>
        <w:t>a Tony Award nomination</w:t>
      </w:r>
      <w:r w:rsidR="00C05710"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 for it</w:t>
      </w:r>
      <w:r w:rsidR="00074F84"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. In 2022, she </w:t>
      </w:r>
      <w:r w:rsidR="00C05710" w:rsidRPr="00D56BE1">
        <w:rPr>
          <w:rFonts w:ascii="Arial" w:hAnsi="Arial" w:cs="Arial"/>
          <w:sz w:val="24"/>
          <w:szCs w:val="24"/>
          <w:shd w:val="clear" w:color="auto" w:fill="FFFFFF"/>
        </w:rPr>
        <w:t>played the role of</w:t>
      </w:r>
      <w:r w:rsidR="00074F84"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 The Baker's Wife in </w:t>
      </w:r>
      <w:r w:rsidR="00EF7958" w:rsidRPr="00D56BE1">
        <w:rPr>
          <w:rFonts w:ascii="Arial" w:hAnsi="Arial" w:cs="Arial"/>
          <w:sz w:val="24"/>
          <w:szCs w:val="24"/>
          <w:shd w:val="clear" w:color="auto" w:fill="FFFFFF"/>
        </w:rPr>
        <w:t>the Broadway</w:t>
      </w:r>
      <w:r w:rsidR="00074F84"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 revival of Sondheim's </w:t>
      </w:r>
      <w:r w:rsidR="00074F84" w:rsidRPr="00D56BE1">
        <w:rPr>
          <w:rFonts w:ascii="Arial" w:hAnsi="Arial" w:cs="Arial"/>
          <w:i/>
          <w:iCs/>
          <w:sz w:val="24"/>
          <w:szCs w:val="24"/>
          <w:shd w:val="clear" w:color="auto" w:fill="FFFFFF"/>
        </w:rPr>
        <w:t>Into the Woods</w:t>
      </w:r>
      <w:r w:rsidR="009C694E" w:rsidRPr="00D56BE1">
        <w:rPr>
          <w:rFonts w:ascii="Arial" w:hAnsi="Arial" w:cs="Arial"/>
          <w:sz w:val="24"/>
          <w:szCs w:val="24"/>
          <w:shd w:val="clear" w:color="auto" w:fill="FFFFFF"/>
        </w:rPr>
        <w:t xml:space="preserve"> and was </w:t>
      </w:r>
      <w:r w:rsidR="00074F84" w:rsidRPr="00D56BE1">
        <w:rPr>
          <w:rFonts w:ascii="Arial" w:hAnsi="Arial" w:cs="Arial"/>
          <w:sz w:val="24"/>
          <w:szCs w:val="24"/>
          <w:shd w:val="clear" w:color="auto" w:fill="FFFFFF"/>
        </w:rPr>
        <w:t>nominated for her first Tony Award for Best Actress in a Musical</w:t>
      </w:r>
      <w:r w:rsidR="00283F23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283F23" w:rsidRPr="00455252">
        <w:rPr>
          <w:rFonts w:ascii="Arial" w:hAnsi="Arial" w:cs="Arial"/>
          <w:sz w:val="24"/>
          <w:szCs w:val="24"/>
        </w:rPr>
        <w:t>Sternfeld</w:t>
      </w:r>
      <w:r w:rsidR="00283F23">
        <w:rPr>
          <w:rFonts w:ascii="Arial" w:hAnsi="Arial" w:cs="Arial"/>
          <w:sz w:val="24"/>
          <w:szCs w:val="24"/>
        </w:rPr>
        <w:t xml:space="preserve"> </w:t>
      </w:r>
      <w:r w:rsidR="00283F23" w:rsidRPr="00455252">
        <w:rPr>
          <w:rStyle w:val="a-color-secondary"/>
          <w:rFonts w:ascii="Arial" w:hAnsi="Arial" w:cs="Arial"/>
          <w:sz w:val="24"/>
          <w:szCs w:val="24"/>
        </w:rPr>
        <w:t xml:space="preserve">and Wollman, </w:t>
      </w:r>
      <w:r w:rsidR="00283F23">
        <w:rPr>
          <w:rStyle w:val="a-color-secondary"/>
          <w:rFonts w:ascii="Arial" w:hAnsi="Arial" w:cs="Arial"/>
          <w:sz w:val="24"/>
          <w:szCs w:val="24"/>
        </w:rPr>
        <w:t>2</w:t>
      </w:r>
      <w:r w:rsidR="00283F23" w:rsidRPr="00455252">
        <w:rPr>
          <w:rStyle w:val="a-color-secondary"/>
          <w:rFonts w:ascii="Arial" w:hAnsi="Arial" w:cs="Arial"/>
          <w:sz w:val="24"/>
          <w:szCs w:val="24"/>
        </w:rPr>
        <w:t>019</w:t>
      </w:r>
      <w:r w:rsidR="00283F23">
        <w:rPr>
          <w:rFonts w:ascii="Arial" w:hAnsi="Arial" w:cs="Arial"/>
          <w:sz w:val="24"/>
          <w:szCs w:val="24"/>
          <w:shd w:val="clear" w:color="auto" w:fill="FFFFFF"/>
        </w:rPr>
        <w:t>, p 147).</w:t>
      </w:r>
    </w:p>
    <w:p w14:paraId="3F670138" w14:textId="0035F3A1" w:rsidR="006834B8" w:rsidRPr="00E32147" w:rsidRDefault="00A82E1F" w:rsidP="00CB4387">
      <w:pPr>
        <w:rPr>
          <w:rFonts w:ascii="Arial" w:hAnsi="Arial" w:cs="Arial"/>
          <w:i/>
          <w:iCs/>
          <w:sz w:val="24"/>
          <w:szCs w:val="24"/>
          <w:u w:val="single"/>
        </w:rPr>
      </w:pPr>
      <w:r w:rsidRPr="00E32147">
        <w:rPr>
          <w:rFonts w:ascii="Arial" w:hAnsi="Arial" w:cs="Arial"/>
          <w:sz w:val="24"/>
          <w:szCs w:val="24"/>
          <w:u w:val="single"/>
        </w:rPr>
        <w:t xml:space="preserve">So In Love – </w:t>
      </w:r>
      <w:r w:rsidRPr="00E32147">
        <w:rPr>
          <w:rFonts w:ascii="Arial" w:hAnsi="Arial" w:cs="Arial"/>
          <w:i/>
          <w:iCs/>
          <w:sz w:val="24"/>
          <w:szCs w:val="24"/>
          <w:u w:val="single"/>
        </w:rPr>
        <w:t>Kiss Me, Kate</w:t>
      </w:r>
    </w:p>
    <w:p w14:paraId="7862DD83" w14:textId="7A410707" w:rsidR="00896C0C" w:rsidRPr="000920BB" w:rsidRDefault="00896C0C" w:rsidP="00896C0C">
      <w:pPr>
        <w:shd w:val="clear" w:color="auto" w:fill="FFFFFF"/>
        <w:spacing w:before="120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920B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Kiss Me, Kate</w:t>
      </w:r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  <w:r w:rsidR="00DA698E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was</w:t>
      </w:r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 written by Bella and Samuel </w:t>
      </w:r>
      <w:proofErr w:type="spellStart"/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Spewack</w:t>
      </w:r>
      <w:proofErr w:type="spellEnd"/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 with music and lyrics by Cole Porter. The </w:t>
      </w:r>
      <w:r w:rsidR="00DA698E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plot of the show</w:t>
      </w:r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EE492D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is </w:t>
      </w:r>
      <w:r w:rsidR="00E321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</w:t>
      </w:r>
      <w:r w:rsidR="00EE492D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actors putting on a</w:t>
      </w:r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musical version of Shakespeare's </w:t>
      </w:r>
      <w:r w:rsidRPr="000920B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The Taming of the Shrew</w:t>
      </w:r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 and the </w:t>
      </w:r>
      <w:r w:rsidR="00D933A3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tensions</w:t>
      </w:r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between Fred Graham, the show's director</w:t>
      </w:r>
      <w:r w:rsidR="00D933A3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and star, and his leading lady, his ex-wife Lilli </w:t>
      </w:r>
      <w:proofErr w:type="spellStart"/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Vanessi</w:t>
      </w:r>
      <w:proofErr w:type="spellEnd"/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E82F3B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story </w:t>
      </w:r>
      <w:r w:rsidR="00E82F3B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>also involves</w:t>
      </w:r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Lois Lane, the actress playing Bianca, and her gambler boyfriend, Bill, who </w:t>
      </w:r>
      <w:r w:rsidR="00E03888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gets in trouble</w:t>
      </w:r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E03888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with some </w:t>
      </w:r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gangsters. </w:t>
      </w:r>
    </w:p>
    <w:p w14:paraId="50740470" w14:textId="63BB912D" w:rsidR="00896C0C" w:rsidRPr="000920BB" w:rsidRDefault="00B60C48" w:rsidP="000F54C6">
      <w:pPr>
        <w:shd w:val="clear" w:color="auto" w:fill="FFFFFF"/>
        <w:spacing w:before="120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Cole Porter composed</w:t>
      </w:r>
      <w:r w:rsidRPr="000920B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</w:t>
      </w:r>
      <w:r w:rsidR="00896C0C" w:rsidRPr="000920B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Kiss Me, Kate</w:t>
      </w:r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as a response</w:t>
      </w:r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to Rodgers and Hammerstein's </w:t>
      </w:r>
      <w:r w:rsidR="00896C0C" w:rsidRPr="000920B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Oklahoma!</w:t>
      </w:r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and other integrated musicals</w:t>
      </w:r>
      <w:r w:rsidRPr="000920B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. </w:t>
      </w:r>
      <w:r w:rsidR="00196545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An integrated musical means that the</w:t>
      </w:r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music and lyrics </w:t>
      </w:r>
      <w:r w:rsidR="00790C96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are completely </w:t>
      </w:r>
      <w:r w:rsidR="00CB2BA5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incorporated in</w:t>
      </w:r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to the script</w:t>
      </w:r>
      <w:r w:rsidR="00CB2BA5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the plot</w:t>
      </w:r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The musical premiered in 1948 and </w:t>
      </w:r>
      <w:r w:rsidR="00790C96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ran</w:t>
      </w:r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for </w:t>
      </w:r>
      <w:r w:rsidR="00E321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over </w:t>
      </w:r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1,000 performances on Broadway</w:t>
      </w:r>
      <w:r w:rsidR="003E45CA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– it was Porter’s most successful musical</w:t>
      </w:r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790C96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 1949, it won the first Tony Award for Best Musical.</w:t>
      </w:r>
      <w:r w:rsidR="00CB2BA5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</w:t>
      </w:r>
      <w:r w:rsidR="00CB2BA5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show</w:t>
      </w:r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was inspired by the </w:t>
      </w:r>
      <w:r w:rsidR="00CB2BA5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conflict between</w:t>
      </w:r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E321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the married</w:t>
      </w:r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actors Alfred Lunt and Lynn Fontanne during their 1935 production of </w:t>
      </w:r>
      <w:hyperlink r:id="rId4" w:tooltip="The Taming of the Shrew" w:history="1">
        <w:r w:rsidR="00896C0C" w:rsidRPr="000920BB">
          <w:rPr>
            <w:rFonts w:ascii="Arial" w:eastAsia="Times New Roman" w:hAnsi="Arial" w:cs="Arial"/>
            <w:i/>
            <w:iCs/>
            <w:kern w:val="0"/>
            <w:sz w:val="24"/>
            <w:szCs w:val="24"/>
            <w:lang w:eastAsia="en-GB"/>
            <w14:ligatures w14:val="none"/>
          </w:rPr>
          <w:t>The Taming of the Shrew</w:t>
        </w:r>
      </w:hyperlink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r w:rsidR="004E30AB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which was observed</w:t>
      </w:r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by </w:t>
      </w:r>
      <w:r w:rsidR="004E30AB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</w:t>
      </w:r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producer Arnold Saint-</w:t>
      </w:r>
      <w:proofErr w:type="spellStart"/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Subber</w:t>
      </w:r>
      <w:proofErr w:type="spellEnd"/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In 1947, he asked the </w:t>
      </w:r>
      <w:proofErr w:type="spellStart"/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Spewacks</w:t>
      </w:r>
      <w:proofErr w:type="spellEnd"/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to write the script</w:t>
      </w:r>
      <w:r w:rsidR="00FE3F65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who then</w:t>
      </w:r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F92CEE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recruited </w:t>
      </w:r>
      <w:r w:rsidR="00896C0C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Cole Porter to write the music and lyrics</w:t>
      </w:r>
      <w:r w:rsidR="00B0198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B01982">
        <w:rPr>
          <w:rFonts w:ascii="Arial" w:hAnsi="Arial" w:cs="Arial"/>
          <w:sz w:val="24"/>
          <w:szCs w:val="24"/>
        </w:rPr>
        <w:t>(</w:t>
      </w:r>
      <w:r w:rsidR="00B01982">
        <w:rPr>
          <w:rFonts w:ascii="Arial" w:hAnsi="Arial" w:cs="Arial"/>
          <w:spacing w:val="6"/>
          <w:sz w:val="24"/>
          <w:szCs w:val="24"/>
          <w:shd w:val="clear" w:color="auto" w:fill="FFFFFF"/>
        </w:rPr>
        <w:t xml:space="preserve">Lodge, 2023, p. </w:t>
      </w:r>
      <w:r w:rsidR="00B01982">
        <w:rPr>
          <w:rFonts w:ascii="Arial" w:hAnsi="Arial" w:cs="Arial"/>
          <w:spacing w:val="6"/>
          <w:sz w:val="24"/>
          <w:szCs w:val="24"/>
          <w:shd w:val="clear" w:color="auto" w:fill="FFFFFF"/>
        </w:rPr>
        <w:t>36</w:t>
      </w:r>
      <w:r w:rsidR="00B01982">
        <w:rPr>
          <w:rFonts w:ascii="Arial" w:hAnsi="Arial" w:cs="Arial"/>
          <w:spacing w:val="6"/>
          <w:sz w:val="24"/>
          <w:szCs w:val="24"/>
          <w:shd w:val="clear" w:color="auto" w:fill="FFFFFF"/>
        </w:rPr>
        <w:t>)</w:t>
      </w:r>
      <w:r w:rsidR="00B0198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0474B7CF" w14:textId="2A8CD9A2" w:rsidR="00674FFB" w:rsidRPr="000920BB" w:rsidRDefault="008C0209" w:rsidP="000920BB">
      <w:pPr>
        <w:shd w:val="clear" w:color="auto" w:fill="FFFFFF"/>
        <w:spacing w:before="120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Lilli </w:t>
      </w:r>
      <w:proofErr w:type="spellStart"/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Vanessi</w:t>
      </w:r>
      <w:proofErr w:type="spellEnd"/>
      <w:r w:rsidR="001735F3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is a</w:t>
      </w:r>
      <w:r w:rsidR="00F92CEE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successful</w:t>
      </w:r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actress of stage and screen</w:t>
      </w:r>
      <w:r w:rsidR="00BA62D6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She is </w:t>
      </w:r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proud</w:t>
      </w:r>
      <w:r w:rsidR="00BA62D6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</w:t>
      </w:r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haughty</w:t>
      </w:r>
      <w:r w:rsidR="00BA62D6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is very similar to</w:t>
      </w:r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her character Katherine in </w:t>
      </w:r>
      <w:r w:rsidR="00BA62D6" w:rsidRPr="000920B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The </w:t>
      </w:r>
      <w:r w:rsidR="001735F3" w:rsidRPr="000920B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Taming </w:t>
      </w:r>
      <w:r w:rsidR="00674FFB" w:rsidRPr="000920B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of</w:t>
      </w:r>
      <w:r w:rsidR="001735F3" w:rsidRPr="000920B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</w:t>
      </w:r>
      <w:r w:rsidRPr="000920B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The Shre</w:t>
      </w:r>
      <w:r w:rsidR="00674FFB" w:rsidRPr="000920B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w</w:t>
      </w:r>
      <w:r w:rsidR="00674FFB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However, she also has a</w:t>
      </w:r>
      <w:r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vulnerable</w:t>
      </w:r>
      <w:r w:rsidR="00674FFB" w:rsidRPr="000920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side, which is shown when she </w:t>
      </w:r>
      <w:r w:rsidR="000F54C6" w:rsidRPr="000920BB">
        <w:rPr>
          <w:rFonts w:ascii="Arial" w:hAnsi="Arial" w:cs="Arial"/>
          <w:sz w:val="24"/>
          <w:szCs w:val="24"/>
          <w:shd w:val="clear" w:color="auto" w:fill="FFFFFF"/>
        </w:rPr>
        <w:t>receives flowers from Fred</w:t>
      </w:r>
      <w:r w:rsidR="00674FFB" w:rsidRPr="000920BB">
        <w:rPr>
          <w:rFonts w:ascii="Arial" w:hAnsi="Arial" w:cs="Arial"/>
          <w:sz w:val="24"/>
          <w:szCs w:val="24"/>
          <w:shd w:val="clear" w:color="auto" w:fill="FFFFFF"/>
        </w:rPr>
        <w:t xml:space="preserve"> on opening night and</w:t>
      </w:r>
      <w:r w:rsidR="000F54C6" w:rsidRPr="000920BB">
        <w:rPr>
          <w:rFonts w:ascii="Arial" w:hAnsi="Arial" w:cs="Arial"/>
          <w:sz w:val="24"/>
          <w:szCs w:val="24"/>
          <w:shd w:val="clear" w:color="auto" w:fill="FFFFFF"/>
        </w:rPr>
        <w:t xml:space="preserve"> declares that she is still "So </w:t>
      </w:r>
      <w:r w:rsidR="00E32147">
        <w:rPr>
          <w:rFonts w:ascii="Arial" w:hAnsi="Arial" w:cs="Arial"/>
          <w:sz w:val="24"/>
          <w:szCs w:val="24"/>
          <w:shd w:val="clear" w:color="auto" w:fill="FFFFFF"/>
        </w:rPr>
        <w:t>I</w:t>
      </w:r>
      <w:r w:rsidR="00E32147" w:rsidRPr="000920BB">
        <w:rPr>
          <w:rFonts w:ascii="Arial" w:hAnsi="Arial" w:cs="Arial"/>
          <w:sz w:val="24"/>
          <w:szCs w:val="24"/>
          <w:shd w:val="clear" w:color="auto" w:fill="FFFFFF"/>
        </w:rPr>
        <w:t>n</w:t>
      </w:r>
      <w:r w:rsidR="000F54C6" w:rsidRPr="000920BB">
        <w:rPr>
          <w:rFonts w:ascii="Arial" w:hAnsi="Arial" w:cs="Arial"/>
          <w:sz w:val="24"/>
          <w:szCs w:val="24"/>
          <w:shd w:val="clear" w:color="auto" w:fill="FFFFFF"/>
        </w:rPr>
        <w:t xml:space="preserve"> Love" with him</w:t>
      </w:r>
      <w:r w:rsidR="00B0198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0198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</w:t>
      </w:r>
      <w:r w:rsidR="00B01982">
        <w:rPr>
          <w:rFonts w:ascii="Arial" w:hAnsi="Arial" w:cs="Arial"/>
          <w:spacing w:val="6"/>
          <w:sz w:val="24"/>
          <w:szCs w:val="24"/>
          <w:shd w:val="clear" w:color="auto" w:fill="FFFFFF"/>
        </w:rPr>
        <w:t>Burton and Fox, 2014, p</w:t>
      </w:r>
      <w:r w:rsidR="00B01982">
        <w:rPr>
          <w:rFonts w:ascii="Arial" w:hAnsi="Arial" w:cs="Arial"/>
          <w:spacing w:val="6"/>
          <w:sz w:val="24"/>
          <w:szCs w:val="24"/>
          <w:shd w:val="clear" w:color="auto" w:fill="FFFFFF"/>
        </w:rPr>
        <w:t>.14</w:t>
      </w:r>
      <w:r w:rsidR="00B01982">
        <w:rPr>
          <w:rFonts w:ascii="Arial" w:hAnsi="Arial" w:cs="Arial"/>
          <w:spacing w:val="6"/>
          <w:sz w:val="24"/>
          <w:szCs w:val="24"/>
          <w:shd w:val="clear" w:color="auto" w:fill="FFFFFF"/>
        </w:rPr>
        <w:t>)</w:t>
      </w:r>
      <w:r w:rsidR="000F54C6" w:rsidRPr="000920BB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4BD3020C" w14:textId="32BB8FA0" w:rsidR="0017677A" w:rsidRPr="000920BB" w:rsidRDefault="0017677A" w:rsidP="0017677A">
      <w:pPr>
        <w:pStyle w:val="NormalWeb"/>
        <w:shd w:val="clear" w:color="auto" w:fill="FFFFFF"/>
        <w:spacing w:before="120" w:beforeAutospacing="0" w:after="0" w:afterAutospacing="0"/>
        <w:rPr>
          <w:rFonts w:ascii="Arial" w:hAnsi="Arial" w:cs="Arial"/>
          <w:color w:val="202122"/>
        </w:rPr>
      </w:pPr>
      <w:r w:rsidRPr="000920BB">
        <w:rPr>
          <w:rFonts w:ascii="Arial" w:hAnsi="Arial" w:cs="Arial"/>
          <w:color w:val="202122"/>
        </w:rPr>
        <w:t>Cole Porter (</w:t>
      </w:r>
      <w:r w:rsidR="00674FFB" w:rsidRPr="000920BB">
        <w:rPr>
          <w:rFonts w:ascii="Arial" w:hAnsi="Arial" w:cs="Arial"/>
          <w:color w:val="202122"/>
        </w:rPr>
        <w:t>9</w:t>
      </w:r>
      <w:r w:rsidR="00674FFB" w:rsidRPr="000920BB">
        <w:rPr>
          <w:rFonts w:ascii="Arial" w:hAnsi="Arial" w:cs="Arial"/>
          <w:color w:val="202122"/>
          <w:vertAlign w:val="superscript"/>
        </w:rPr>
        <w:t>th</w:t>
      </w:r>
      <w:r w:rsidR="00674FFB" w:rsidRPr="000920BB">
        <w:rPr>
          <w:rFonts w:ascii="Arial" w:hAnsi="Arial" w:cs="Arial"/>
          <w:color w:val="202122"/>
        </w:rPr>
        <w:t xml:space="preserve"> </w:t>
      </w:r>
      <w:r w:rsidRPr="000920BB">
        <w:rPr>
          <w:rFonts w:ascii="Arial" w:hAnsi="Arial" w:cs="Arial"/>
          <w:color w:val="202122"/>
        </w:rPr>
        <w:t xml:space="preserve">June 1891 – </w:t>
      </w:r>
      <w:r w:rsidR="002E3575" w:rsidRPr="000920BB">
        <w:rPr>
          <w:rFonts w:ascii="Arial" w:hAnsi="Arial" w:cs="Arial"/>
          <w:color w:val="202122"/>
        </w:rPr>
        <w:t>15</w:t>
      </w:r>
      <w:r w:rsidR="002E3575" w:rsidRPr="000920BB">
        <w:rPr>
          <w:rFonts w:ascii="Arial" w:hAnsi="Arial" w:cs="Arial"/>
          <w:color w:val="202122"/>
          <w:vertAlign w:val="superscript"/>
        </w:rPr>
        <w:t>th</w:t>
      </w:r>
      <w:r w:rsidR="002E3575" w:rsidRPr="000920BB">
        <w:rPr>
          <w:rFonts w:ascii="Arial" w:hAnsi="Arial" w:cs="Arial"/>
          <w:color w:val="202122"/>
        </w:rPr>
        <w:t xml:space="preserve"> </w:t>
      </w:r>
      <w:r w:rsidRPr="000920BB">
        <w:rPr>
          <w:rFonts w:ascii="Arial" w:hAnsi="Arial" w:cs="Arial"/>
          <w:color w:val="202122"/>
        </w:rPr>
        <w:t>October 1964) was an American composer and songwriter</w:t>
      </w:r>
      <w:r w:rsidR="002E3575" w:rsidRPr="000920BB">
        <w:rPr>
          <w:rFonts w:ascii="Arial" w:hAnsi="Arial" w:cs="Arial"/>
          <w:color w:val="202122"/>
        </w:rPr>
        <w:t xml:space="preserve">, famous for his </w:t>
      </w:r>
      <w:r w:rsidRPr="000920BB">
        <w:rPr>
          <w:rFonts w:ascii="Arial" w:hAnsi="Arial" w:cs="Arial"/>
          <w:color w:val="202122"/>
        </w:rPr>
        <w:t>witty</w:t>
      </w:r>
      <w:r w:rsidR="00E32147">
        <w:rPr>
          <w:rFonts w:ascii="Arial" w:hAnsi="Arial" w:cs="Arial"/>
          <w:color w:val="202122"/>
        </w:rPr>
        <w:t xml:space="preserve"> and</w:t>
      </w:r>
      <w:r w:rsidRPr="000920BB">
        <w:rPr>
          <w:rFonts w:ascii="Arial" w:hAnsi="Arial" w:cs="Arial"/>
          <w:color w:val="202122"/>
        </w:rPr>
        <w:t xml:space="preserve"> </w:t>
      </w:r>
      <w:r w:rsidR="002E3575" w:rsidRPr="000920BB">
        <w:rPr>
          <w:rFonts w:ascii="Arial" w:hAnsi="Arial" w:cs="Arial"/>
          <w:color w:val="202122"/>
        </w:rPr>
        <w:t xml:space="preserve">cultured </w:t>
      </w:r>
      <w:r w:rsidRPr="000920BB">
        <w:rPr>
          <w:rFonts w:ascii="Arial" w:hAnsi="Arial" w:cs="Arial"/>
          <w:color w:val="202122"/>
        </w:rPr>
        <w:t>lyrics</w:t>
      </w:r>
      <w:r w:rsidR="002E3575" w:rsidRPr="000920BB">
        <w:rPr>
          <w:rFonts w:ascii="Arial" w:hAnsi="Arial" w:cs="Arial"/>
          <w:color w:val="202122"/>
        </w:rPr>
        <w:t xml:space="preserve"> in particular</w:t>
      </w:r>
      <w:r w:rsidR="00CD3804" w:rsidRPr="000920BB">
        <w:rPr>
          <w:rFonts w:ascii="Arial" w:hAnsi="Arial" w:cs="Arial"/>
          <w:color w:val="202122"/>
        </w:rPr>
        <w:t xml:space="preserve">. </w:t>
      </w:r>
      <w:r w:rsidRPr="000920BB">
        <w:rPr>
          <w:rFonts w:ascii="Arial" w:hAnsi="Arial" w:cs="Arial"/>
          <w:color w:val="202122"/>
        </w:rPr>
        <w:t xml:space="preserve">Porter </w:t>
      </w:r>
      <w:r w:rsidR="00CD3804" w:rsidRPr="000920BB">
        <w:rPr>
          <w:rFonts w:ascii="Arial" w:hAnsi="Arial" w:cs="Arial"/>
          <w:color w:val="202122"/>
        </w:rPr>
        <w:t>went against his</w:t>
      </w:r>
      <w:r w:rsidRPr="000920BB">
        <w:rPr>
          <w:rFonts w:ascii="Arial" w:hAnsi="Arial" w:cs="Arial"/>
          <w:color w:val="202122"/>
        </w:rPr>
        <w:t xml:space="preserve"> grandfather's wishes for him to practice law and </w:t>
      </w:r>
      <w:r w:rsidR="00CD3804" w:rsidRPr="000920BB">
        <w:rPr>
          <w:rFonts w:ascii="Arial" w:hAnsi="Arial" w:cs="Arial"/>
          <w:color w:val="202122"/>
        </w:rPr>
        <w:t>became a professional musician instead. He was c</w:t>
      </w:r>
      <w:r w:rsidRPr="000920BB">
        <w:rPr>
          <w:rFonts w:ascii="Arial" w:hAnsi="Arial" w:cs="Arial"/>
          <w:color w:val="202122"/>
        </w:rPr>
        <w:t>lassically trained</w:t>
      </w:r>
      <w:r w:rsidR="00CD3804" w:rsidRPr="000920BB">
        <w:rPr>
          <w:rFonts w:ascii="Arial" w:hAnsi="Arial" w:cs="Arial"/>
          <w:color w:val="202122"/>
        </w:rPr>
        <w:t xml:space="preserve"> but was then</w:t>
      </w:r>
      <w:r w:rsidRPr="000920BB">
        <w:rPr>
          <w:rFonts w:ascii="Arial" w:hAnsi="Arial" w:cs="Arial"/>
          <w:color w:val="202122"/>
        </w:rPr>
        <w:t xml:space="preserve"> drawn to musical theatre. </w:t>
      </w:r>
      <w:r w:rsidR="00CD3804" w:rsidRPr="000920BB">
        <w:rPr>
          <w:rFonts w:ascii="Arial" w:hAnsi="Arial" w:cs="Arial"/>
          <w:color w:val="202122"/>
        </w:rPr>
        <w:t>He had a</w:t>
      </w:r>
      <w:r w:rsidRPr="000920BB">
        <w:rPr>
          <w:rFonts w:ascii="Arial" w:hAnsi="Arial" w:cs="Arial"/>
          <w:color w:val="202122"/>
        </w:rPr>
        <w:t xml:space="preserve"> slow start, </w:t>
      </w:r>
      <w:r w:rsidR="00CD3804" w:rsidRPr="000920BB">
        <w:rPr>
          <w:rFonts w:ascii="Arial" w:hAnsi="Arial" w:cs="Arial"/>
          <w:color w:val="202122"/>
        </w:rPr>
        <w:t>but</w:t>
      </w:r>
      <w:r w:rsidRPr="000920BB">
        <w:rPr>
          <w:rFonts w:ascii="Arial" w:hAnsi="Arial" w:cs="Arial"/>
          <w:color w:val="202122"/>
        </w:rPr>
        <w:t xml:space="preserve"> by the 1930s he was one of the major songwriters for Broadwa</w:t>
      </w:r>
      <w:r w:rsidR="002562B0" w:rsidRPr="000920BB">
        <w:rPr>
          <w:rFonts w:ascii="Arial" w:hAnsi="Arial" w:cs="Arial"/>
          <w:color w:val="202122"/>
        </w:rPr>
        <w:t>y</w:t>
      </w:r>
      <w:r w:rsidRPr="000920BB">
        <w:rPr>
          <w:rFonts w:ascii="Arial" w:hAnsi="Arial" w:cs="Arial"/>
          <w:color w:val="202122"/>
        </w:rPr>
        <w:t>. Unlike many composers</w:t>
      </w:r>
      <w:r w:rsidR="002562B0" w:rsidRPr="000920BB">
        <w:rPr>
          <w:rFonts w:ascii="Arial" w:hAnsi="Arial" w:cs="Arial"/>
          <w:color w:val="202122"/>
        </w:rPr>
        <w:t xml:space="preserve"> of musical theatre</w:t>
      </w:r>
      <w:r w:rsidRPr="000920BB">
        <w:rPr>
          <w:rFonts w:ascii="Arial" w:hAnsi="Arial" w:cs="Arial"/>
          <w:color w:val="202122"/>
        </w:rPr>
        <w:t xml:space="preserve">, Porter wrote </w:t>
      </w:r>
      <w:r w:rsidR="002562B0" w:rsidRPr="000920BB">
        <w:rPr>
          <w:rFonts w:ascii="Arial" w:hAnsi="Arial" w:cs="Arial"/>
          <w:color w:val="202122"/>
        </w:rPr>
        <w:t xml:space="preserve">both </w:t>
      </w:r>
      <w:r w:rsidRPr="000920BB">
        <w:rPr>
          <w:rFonts w:ascii="Arial" w:hAnsi="Arial" w:cs="Arial"/>
          <w:color w:val="202122"/>
        </w:rPr>
        <w:t xml:space="preserve">the lyrics </w:t>
      </w:r>
      <w:r w:rsidR="002562B0" w:rsidRPr="000920BB">
        <w:rPr>
          <w:rFonts w:ascii="Arial" w:hAnsi="Arial" w:cs="Arial"/>
          <w:color w:val="202122"/>
        </w:rPr>
        <w:t>and the</w:t>
      </w:r>
      <w:r w:rsidRPr="000920BB">
        <w:rPr>
          <w:rFonts w:ascii="Arial" w:hAnsi="Arial" w:cs="Arial"/>
          <w:color w:val="202122"/>
        </w:rPr>
        <w:t xml:space="preserve"> music for his songs</w:t>
      </w:r>
      <w:r w:rsidR="00B01982">
        <w:rPr>
          <w:rFonts w:ascii="Arial" w:hAnsi="Arial" w:cs="Arial"/>
          <w:color w:val="202122"/>
        </w:rPr>
        <w:t xml:space="preserve"> </w:t>
      </w:r>
      <w:r w:rsidR="00B01982">
        <w:rPr>
          <w:rFonts w:ascii="Arial" w:hAnsi="Arial" w:cs="Arial"/>
        </w:rPr>
        <w:t>(</w:t>
      </w:r>
      <w:r w:rsidR="00B01982">
        <w:rPr>
          <w:rFonts w:ascii="Arial" w:hAnsi="Arial" w:cs="Arial"/>
          <w:spacing w:val="6"/>
          <w:shd w:val="clear" w:color="auto" w:fill="FFFFFF"/>
        </w:rPr>
        <w:t>Burton and Fox, 2014</w:t>
      </w:r>
      <w:r w:rsidR="00B01982">
        <w:rPr>
          <w:rFonts w:ascii="Arial" w:hAnsi="Arial" w:cs="Arial"/>
          <w:spacing w:val="6"/>
          <w:shd w:val="clear" w:color="auto" w:fill="FFFFFF"/>
        </w:rPr>
        <w:t>, pp.5-6</w:t>
      </w:r>
      <w:r w:rsidR="00B01982">
        <w:rPr>
          <w:rFonts w:ascii="Arial" w:hAnsi="Arial" w:cs="Arial"/>
          <w:spacing w:val="6"/>
          <w:shd w:val="clear" w:color="auto" w:fill="FFFFFF"/>
        </w:rPr>
        <w:t>)</w:t>
      </w:r>
      <w:r w:rsidRPr="000920BB">
        <w:rPr>
          <w:rFonts w:ascii="Arial" w:hAnsi="Arial" w:cs="Arial"/>
          <w:color w:val="202122"/>
        </w:rPr>
        <w:t>.</w:t>
      </w:r>
    </w:p>
    <w:p w14:paraId="27F55463" w14:textId="6E27FE7C" w:rsidR="00556BBA" w:rsidRDefault="00DC6D85" w:rsidP="00EB49B9">
      <w:pPr>
        <w:pStyle w:val="NormalWeb"/>
        <w:shd w:val="clear" w:color="auto" w:fill="FFFFFF"/>
        <w:spacing w:before="120" w:beforeAutospacing="0" w:after="0" w:afterAutospacing="0"/>
        <w:rPr>
          <w:rFonts w:ascii="Arial" w:hAnsi="Arial" w:cs="Arial"/>
          <w:color w:val="202122"/>
        </w:rPr>
      </w:pPr>
      <w:r w:rsidRPr="000920BB">
        <w:rPr>
          <w:rFonts w:ascii="Arial" w:hAnsi="Arial" w:cs="Arial"/>
          <w:color w:val="202122"/>
        </w:rPr>
        <w:t>Porter was involved in a</w:t>
      </w:r>
      <w:r w:rsidR="0017677A" w:rsidRPr="000920BB">
        <w:rPr>
          <w:rFonts w:ascii="Arial" w:hAnsi="Arial" w:cs="Arial"/>
          <w:color w:val="202122"/>
        </w:rPr>
        <w:t xml:space="preserve"> </w:t>
      </w:r>
      <w:r w:rsidR="001D6662" w:rsidRPr="000920BB">
        <w:rPr>
          <w:rFonts w:ascii="Arial" w:hAnsi="Arial" w:cs="Arial"/>
          <w:color w:val="202122"/>
        </w:rPr>
        <w:t>horse-riding</w:t>
      </w:r>
      <w:r w:rsidR="0017677A" w:rsidRPr="000920BB">
        <w:rPr>
          <w:rFonts w:ascii="Arial" w:hAnsi="Arial" w:cs="Arial"/>
          <w:color w:val="202122"/>
        </w:rPr>
        <w:t xml:space="preserve"> accident in 1937, </w:t>
      </w:r>
      <w:r w:rsidRPr="000920BB">
        <w:rPr>
          <w:rFonts w:ascii="Arial" w:hAnsi="Arial" w:cs="Arial"/>
          <w:color w:val="202122"/>
        </w:rPr>
        <w:t>which left him</w:t>
      </w:r>
      <w:r w:rsidR="0017677A" w:rsidRPr="000920BB">
        <w:rPr>
          <w:rFonts w:ascii="Arial" w:hAnsi="Arial" w:cs="Arial"/>
          <w:color w:val="202122"/>
        </w:rPr>
        <w:t xml:space="preserve"> disabled and in constant pain. His shows of the early 1940s </w:t>
      </w:r>
      <w:r w:rsidRPr="000920BB">
        <w:rPr>
          <w:rFonts w:ascii="Arial" w:hAnsi="Arial" w:cs="Arial"/>
          <w:color w:val="202122"/>
        </w:rPr>
        <w:t>were not as well received as his previous works</w:t>
      </w:r>
      <w:r w:rsidR="0017677A" w:rsidRPr="000920BB">
        <w:rPr>
          <w:rFonts w:ascii="Arial" w:hAnsi="Arial" w:cs="Arial"/>
          <w:color w:val="202122"/>
        </w:rPr>
        <w:t xml:space="preserve">, but in 1948 he made a </w:t>
      </w:r>
      <w:r w:rsidR="000920BB" w:rsidRPr="000920BB">
        <w:rPr>
          <w:rFonts w:ascii="Arial" w:hAnsi="Arial" w:cs="Arial"/>
          <w:color w:val="202122"/>
        </w:rPr>
        <w:t xml:space="preserve">victorious return </w:t>
      </w:r>
      <w:r w:rsidR="0017677A" w:rsidRPr="000920BB">
        <w:rPr>
          <w:rFonts w:ascii="Arial" w:hAnsi="Arial" w:cs="Arial"/>
          <w:color w:val="202122"/>
        </w:rPr>
        <w:t xml:space="preserve">with </w:t>
      </w:r>
      <w:r w:rsidR="0017677A" w:rsidRPr="000920BB">
        <w:rPr>
          <w:rFonts w:ascii="Arial" w:eastAsiaTheme="majorEastAsia" w:hAnsi="Arial" w:cs="Arial"/>
          <w:i/>
          <w:iCs/>
        </w:rPr>
        <w:t>Kiss Me, Kate</w:t>
      </w:r>
      <w:r w:rsidR="00706224" w:rsidRPr="000920BB">
        <w:rPr>
          <w:rFonts w:ascii="Arial" w:hAnsi="Arial" w:cs="Arial"/>
          <w:color w:val="202122"/>
        </w:rPr>
        <w:t xml:space="preserve"> and </w:t>
      </w:r>
      <w:r w:rsidR="0017677A" w:rsidRPr="000920BB">
        <w:rPr>
          <w:rFonts w:ascii="Arial" w:hAnsi="Arial" w:cs="Arial"/>
          <w:color w:val="202122"/>
        </w:rPr>
        <w:t xml:space="preserve">won </w:t>
      </w:r>
      <w:r w:rsidR="00E32147">
        <w:rPr>
          <w:rFonts w:ascii="Arial" w:hAnsi="Arial" w:cs="Arial"/>
          <w:color w:val="202122"/>
        </w:rPr>
        <w:t>a</w:t>
      </w:r>
      <w:r w:rsidR="0017677A" w:rsidRPr="000920BB">
        <w:rPr>
          <w:rFonts w:ascii="Arial" w:hAnsi="Arial" w:cs="Arial"/>
          <w:color w:val="202122"/>
        </w:rPr>
        <w:t> </w:t>
      </w:r>
      <w:r w:rsidR="0017677A" w:rsidRPr="000920BB">
        <w:rPr>
          <w:rFonts w:ascii="Arial" w:eastAsiaTheme="majorEastAsia" w:hAnsi="Arial" w:cs="Arial"/>
        </w:rPr>
        <w:t>Tony Award for Best Musical</w:t>
      </w:r>
      <w:r w:rsidR="0017677A" w:rsidRPr="000920BB">
        <w:rPr>
          <w:rFonts w:ascii="Arial" w:hAnsi="Arial" w:cs="Arial"/>
          <w:color w:val="202122"/>
        </w:rPr>
        <w:t>.</w:t>
      </w:r>
      <w:r w:rsidR="000920BB" w:rsidRPr="000920BB">
        <w:rPr>
          <w:rFonts w:ascii="Arial" w:hAnsi="Arial" w:cs="Arial"/>
          <w:color w:val="202122"/>
        </w:rPr>
        <w:t xml:space="preserve"> Hi</w:t>
      </w:r>
      <w:r w:rsidR="0017677A" w:rsidRPr="000920BB">
        <w:rPr>
          <w:rFonts w:ascii="Arial" w:hAnsi="Arial" w:cs="Arial"/>
          <w:color w:val="202122"/>
        </w:rPr>
        <w:t>s other musicals include </w:t>
      </w:r>
      <w:r w:rsidR="0017677A" w:rsidRPr="000920BB">
        <w:rPr>
          <w:rFonts w:ascii="Arial" w:eastAsiaTheme="majorEastAsia" w:hAnsi="Arial" w:cs="Arial"/>
          <w:i/>
          <w:iCs/>
        </w:rPr>
        <w:t>Fifty Million Frenchmen</w:t>
      </w:r>
      <w:r w:rsidR="0017677A" w:rsidRPr="000920BB">
        <w:rPr>
          <w:rFonts w:ascii="Arial" w:hAnsi="Arial" w:cs="Arial"/>
          <w:color w:val="202122"/>
        </w:rPr>
        <w:t>, </w:t>
      </w:r>
      <w:r w:rsidR="0017677A" w:rsidRPr="000920BB">
        <w:rPr>
          <w:rFonts w:ascii="Arial" w:eastAsiaTheme="majorEastAsia" w:hAnsi="Arial" w:cs="Arial"/>
          <w:i/>
          <w:iCs/>
        </w:rPr>
        <w:t>DuBarry Was a Lady</w:t>
      </w:r>
      <w:r w:rsidR="0017677A" w:rsidRPr="000920BB">
        <w:rPr>
          <w:rFonts w:ascii="Arial" w:hAnsi="Arial" w:cs="Arial"/>
          <w:color w:val="202122"/>
        </w:rPr>
        <w:t>, </w:t>
      </w:r>
      <w:r w:rsidR="0017677A" w:rsidRPr="000920BB">
        <w:rPr>
          <w:rFonts w:ascii="Arial" w:eastAsiaTheme="majorEastAsia" w:hAnsi="Arial" w:cs="Arial"/>
          <w:i/>
          <w:iCs/>
        </w:rPr>
        <w:t>Anything Goes</w:t>
      </w:r>
      <w:r w:rsidR="0017677A" w:rsidRPr="000920BB">
        <w:rPr>
          <w:rFonts w:ascii="Arial" w:hAnsi="Arial" w:cs="Arial"/>
          <w:color w:val="202122"/>
        </w:rPr>
        <w:t>, </w:t>
      </w:r>
      <w:r w:rsidR="0017677A" w:rsidRPr="000920BB">
        <w:rPr>
          <w:rFonts w:ascii="Arial" w:eastAsiaTheme="majorEastAsia" w:hAnsi="Arial" w:cs="Arial"/>
          <w:i/>
          <w:iCs/>
        </w:rPr>
        <w:t>Can-Can</w:t>
      </w:r>
      <w:r w:rsidR="0017677A" w:rsidRPr="000920BB">
        <w:rPr>
          <w:rFonts w:ascii="Arial" w:hAnsi="Arial" w:cs="Arial"/>
          <w:color w:val="202122"/>
        </w:rPr>
        <w:t> and </w:t>
      </w:r>
      <w:r w:rsidR="0017677A" w:rsidRPr="000920BB">
        <w:rPr>
          <w:rFonts w:ascii="Arial" w:eastAsiaTheme="majorEastAsia" w:hAnsi="Arial" w:cs="Arial"/>
          <w:i/>
          <w:iCs/>
        </w:rPr>
        <w:t>Silk Stockings</w:t>
      </w:r>
      <w:r w:rsidR="0017677A" w:rsidRPr="000920BB">
        <w:rPr>
          <w:rFonts w:ascii="Arial" w:hAnsi="Arial" w:cs="Arial"/>
          <w:color w:val="202122"/>
        </w:rPr>
        <w:t>. He also composed scores for films from the 1930s to the 1950s, including </w:t>
      </w:r>
      <w:r w:rsidR="0017677A" w:rsidRPr="000920BB">
        <w:rPr>
          <w:rFonts w:ascii="Arial" w:eastAsiaTheme="majorEastAsia" w:hAnsi="Arial" w:cs="Arial"/>
          <w:i/>
          <w:iCs/>
        </w:rPr>
        <w:t>Born to Dance</w:t>
      </w:r>
      <w:r w:rsidR="0017677A" w:rsidRPr="000920BB">
        <w:rPr>
          <w:rFonts w:ascii="Arial" w:hAnsi="Arial" w:cs="Arial"/>
          <w:color w:val="202122"/>
        </w:rPr>
        <w:t xml:space="preserve">, </w:t>
      </w:r>
      <w:r w:rsidR="0017677A" w:rsidRPr="000920BB">
        <w:rPr>
          <w:rFonts w:ascii="Arial" w:eastAsiaTheme="majorEastAsia" w:hAnsi="Arial" w:cs="Arial"/>
          <w:i/>
          <w:iCs/>
        </w:rPr>
        <w:t>Rosalie</w:t>
      </w:r>
      <w:r w:rsidR="0017677A" w:rsidRPr="000920BB">
        <w:rPr>
          <w:rFonts w:ascii="Arial" w:hAnsi="Arial" w:cs="Arial"/>
          <w:color w:val="202122"/>
        </w:rPr>
        <w:t>, </w:t>
      </w:r>
      <w:r w:rsidR="0017677A" w:rsidRPr="000920BB">
        <w:rPr>
          <w:rFonts w:ascii="Arial" w:eastAsiaTheme="majorEastAsia" w:hAnsi="Arial" w:cs="Arial"/>
          <w:i/>
          <w:iCs/>
        </w:rPr>
        <w:t>High Society</w:t>
      </w:r>
      <w:r w:rsidR="001D6662" w:rsidRPr="000920BB">
        <w:rPr>
          <w:rFonts w:ascii="Arial" w:hAnsi="Arial" w:cs="Arial"/>
          <w:color w:val="202122"/>
        </w:rPr>
        <w:t xml:space="preserve">, </w:t>
      </w:r>
      <w:r w:rsidR="0017677A" w:rsidRPr="000920BB">
        <w:rPr>
          <w:rFonts w:ascii="Arial" w:hAnsi="Arial" w:cs="Arial"/>
          <w:color w:val="202122"/>
        </w:rPr>
        <w:t>and </w:t>
      </w:r>
      <w:r w:rsidR="0017677A" w:rsidRPr="000920BB">
        <w:rPr>
          <w:rFonts w:ascii="Arial" w:eastAsiaTheme="majorEastAsia" w:hAnsi="Arial" w:cs="Arial"/>
          <w:i/>
          <w:iCs/>
        </w:rPr>
        <w:t>Les Girls</w:t>
      </w:r>
      <w:r w:rsidR="00B01982">
        <w:rPr>
          <w:rFonts w:ascii="Arial" w:eastAsiaTheme="majorEastAsia" w:hAnsi="Arial" w:cs="Arial"/>
          <w:i/>
          <w:iCs/>
        </w:rPr>
        <w:t xml:space="preserve"> </w:t>
      </w:r>
      <w:r w:rsidR="00B01982">
        <w:rPr>
          <w:rFonts w:ascii="Arial" w:hAnsi="Arial" w:cs="Arial"/>
        </w:rPr>
        <w:t>(</w:t>
      </w:r>
      <w:r w:rsidR="00B01982">
        <w:rPr>
          <w:rFonts w:ascii="Arial" w:hAnsi="Arial" w:cs="Arial"/>
          <w:spacing w:val="6"/>
          <w:shd w:val="clear" w:color="auto" w:fill="FFFFFF"/>
        </w:rPr>
        <w:t>Burton and Fox, 2014, pp. 8-9)</w:t>
      </w:r>
      <w:r w:rsidR="0017677A" w:rsidRPr="000920BB">
        <w:rPr>
          <w:rFonts w:ascii="Arial" w:hAnsi="Arial" w:cs="Arial"/>
          <w:color w:val="202122"/>
        </w:rPr>
        <w:t>.</w:t>
      </w:r>
    </w:p>
    <w:p w14:paraId="1621898C" w14:textId="77777777" w:rsidR="00EB49B9" w:rsidRPr="00EB49B9" w:rsidRDefault="00EB49B9" w:rsidP="00EB49B9">
      <w:pPr>
        <w:pStyle w:val="NormalWeb"/>
        <w:shd w:val="clear" w:color="auto" w:fill="FFFFFF"/>
        <w:spacing w:before="120" w:beforeAutospacing="0" w:after="0" w:afterAutospacing="0"/>
        <w:rPr>
          <w:rFonts w:ascii="Arial" w:hAnsi="Arial" w:cs="Arial"/>
          <w:color w:val="202122"/>
        </w:rPr>
      </w:pPr>
    </w:p>
    <w:p w14:paraId="3CE62D8A" w14:textId="6736B292" w:rsidR="00A82E1F" w:rsidRPr="00EB49B9" w:rsidRDefault="00A82E1F" w:rsidP="00EB49B9">
      <w:pPr>
        <w:rPr>
          <w:rFonts w:ascii="Arial" w:hAnsi="Arial" w:cs="Arial"/>
          <w:sz w:val="24"/>
          <w:szCs w:val="24"/>
          <w:u w:val="single"/>
        </w:rPr>
      </w:pPr>
      <w:r w:rsidRPr="00EB49B9">
        <w:rPr>
          <w:rFonts w:ascii="Arial" w:hAnsi="Arial" w:cs="Arial"/>
          <w:sz w:val="24"/>
          <w:szCs w:val="24"/>
          <w:u w:val="single"/>
        </w:rPr>
        <w:t xml:space="preserve">I’m A Part of That </w:t>
      </w:r>
      <w:r w:rsidR="004D46BD" w:rsidRPr="00EB49B9">
        <w:rPr>
          <w:rFonts w:ascii="Arial" w:hAnsi="Arial" w:cs="Arial"/>
          <w:sz w:val="24"/>
          <w:szCs w:val="24"/>
          <w:u w:val="single"/>
        </w:rPr>
        <w:t>–</w:t>
      </w:r>
      <w:r w:rsidRPr="00EB49B9">
        <w:rPr>
          <w:rFonts w:ascii="Arial" w:hAnsi="Arial" w:cs="Arial"/>
          <w:sz w:val="24"/>
          <w:szCs w:val="24"/>
          <w:u w:val="single"/>
        </w:rPr>
        <w:t xml:space="preserve"> </w:t>
      </w:r>
      <w:r w:rsidR="004D46BD" w:rsidRPr="00EB49B9">
        <w:rPr>
          <w:rFonts w:ascii="Arial" w:hAnsi="Arial" w:cs="Arial"/>
          <w:i/>
          <w:iCs/>
          <w:sz w:val="24"/>
          <w:szCs w:val="24"/>
          <w:u w:val="single"/>
        </w:rPr>
        <w:t>The Last Five Years</w:t>
      </w:r>
    </w:p>
    <w:p w14:paraId="47814297" w14:textId="5A6279DD" w:rsidR="005C5946" w:rsidRPr="00EB49B9" w:rsidRDefault="005C5946" w:rsidP="00EB49B9">
      <w:pPr>
        <w:rPr>
          <w:rFonts w:ascii="Arial" w:hAnsi="Arial" w:cs="Arial"/>
          <w:color w:val="202122"/>
          <w:sz w:val="24"/>
          <w:szCs w:val="24"/>
        </w:rPr>
      </w:pPr>
      <w:r w:rsidRPr="00EB49B9">
        <w:rPr>
          <w:rFonts w:ascii="Arial" w:hAnsi="Arial" w:cs="Arial"/>
          <w:i/>
          <w:iCs/>
          <w:color w:val="202122"/>
          <w:sz w:val="24"/>
          <w:szCs w:val="24"/>
        </w:rPr>
        <w:t>The Last Five Years</w:t>
      </w:r>
      <w:r w:rsidRPr="00EB49B9">
        <w:rPr>
          <w:rFonts w:ascii="Arial" w:hAnsi="Arial" w:cs="Arial"/>
          <w:color w:val="202122"/>
          <w:sz w:val="24"/>
          <w:szCs w:val="24"/>
        </w:rPr>
        <w:t> </w:t>
      </w:r>
      <w:r w:rsidR="005D5E42" w:rsidRPr="00EB49B9">
        <w:rPr>
          <w:rFonts w:ascii="Arial" w:hAnsi="Arial" w:cs="Arial"/>
          <w:color w:val="202122"/>
          <w:sz w:val="24"/>
          <w:szCs w:val="24"/>
        </w:rPr>
        <w:t>has music and lyrics</w:t>
      </w:r>
      <w:r w:rsidRPr="00EB49B9">
        <w:rPr>
          <w:rFonts w:ascii="Arial" w:hAnsi="Arial" w:cs="Arial"/>
          <w:color w:val="202122"/>
          <w:sz w:val="24"/>
          <w:szCs w:val="24"/>
        </w:rPr>
        <w:t xml:space="preserve"> by </w:t>
      </w:r>
      <w:r w:rsidRPr="00EB49B9">
        <w:rPr>
          <w:rFonts w:ascii="Arial" w:hAnsi="Arial" w:cs="Arial"/>
          <w:sz w:val="24"/>
          <w:szCs w:val="24"/>
        </w:rPr>
        <w:t>Jason Robert Brown</w:t>
      </w:r>
      <w:r w:rsidR="00ED16C5" w:rsidRPr="00EB49B9">
        <w:rPr>
          <w:rFonts w:ascii="Arial" w:hAnsi="Arial" w:cs="Arial"/>
          <w:color w:val="202122"/>
          <w:sz w:val="24"/>
          <w:szCs w:val="24"/>
        </w:rPr>
        <w:t xml:space="preserve"> and</w:t>
      </w:r>
      <w:r w:rsidRPr="00EB49B9">
        <w:rPr>
          <w:rFonts w:ascii="Arial" w:hAnsi="Arial" w:cs="Arial"/>
          <w:color w:val="202122"/>
          <w:sz w:val="24"/>
          <w:szCs w:val="24"/>
        </w:rPr>
        <w:t xml:space="preserve"> premiered at Chicago's Northlight Theatre in 2001</w:t>
      </w:r>
      <w:r w:rsidR="00ED16C5" w:rsidRPr="00EB49B9">
        <w:rPr>
          <w:rFonts w:ascii="Arial" w:hAnsi="Arial" w:cs="Arial"/>
          <w:color w:val="202122"/>
          <w:sz w:val="24"/>
          <w:szCs w:val="24"/>
        </w:rPr>
        <w:t xml:space="preserve">. It </w:t>
      </w:r>
      <w:r w:rsidRPr="00EB49B9">
        <w:rPr>
          <w:rFonts w:ascii="Arial" w:hAnsi="Arial" w:cs="Arial"/>
          <w:color w:val="202122"/>
          <w:sz w:val="24"/>
          <w:szCs w:val="24"/>
        </w:rPr>
        <w:t>was then p</w:t>
      </w:r>
      <w:r w:rsidR="005D5E42" w:rsidRPr="00EB49B9">
        <w:rPr>
          <w:rFonts w:ascii="Arial" w:hAnsi="Arial" w:cs="Arial"/>
          <w:color w:val="202122"/>
          <w:sz w:val="24"/>
          <w:szCs w:val="24"/>
        </w:rPr>
        <w:t>erformed</w:t>
      </w:r>
      <w:r w:rsidRPr="00EB49B9">
        <w:rPr>
          <w:rFonts w:ascii="Arial" w:hAnsi="Arial" w:cs="Arial"/>
          <w:color w:val="202122"/>
          <w:sz w:val="24"/>
          <w:szCs w:val="24"/>
        </w:rPr>
        <w:t> </w:t>
      </w:r>
      <w:r w:rsidRPr="00EB49B9">
        <w:rPr>
          <w:rFonts w:ascii="Arial" w:hAnsi="Arial" w:cs="Arial"/>
          <w:sz w:val="24"/>
          <w:szCs w:val="24"/>
        </w:rPr>
        <w:t>Off-Broadway</w:t>
      </w:r>
      <w:r w:rsidRPr="00EB49B9">
        <w:rPr>
          <w:rFonts w:ascii="Arial" w:hAnsi="Arial" w:cs="Arial"/>
          <w:color w:val="202122"/>
          <w:sz w:val="24"/>
          <w:szCs w:val="24"/>
        </w:rPr>
        <w:t> in March 2002</w:t>
      </w:r>
      <w:r w:rsidR="009B3B78" w:rsidRPr="00EB49B9">
        <w:rPr>
          <w:rFonts w:ascii="Arial" w:hAnsi="Arial" w:cs="Arial"/>
          <w:color w:val="202122"/>
          <w:sz w:val="24"/>
          <w:szCs w:val="24"/>
        </w:rPr>
        <w:t xml:space="preserve"> and</w:t>
      </w:r>
      <w:r w:rsidRPr="00EB49B9">
        <w:rPr>
          <w:rFonts w:ascii="Arial" w:hAnsi="Arial" w:cs="Arial"/>
          <w:color w:val="202122"/>
          <w:sz w:val="24"/>
          <w:szCs w:val="24"/>
        </w:rPr>
        <w:t xml:space="preserve"> has had numerous productions in the </w:t>
      </w:r>
      <w:r w:rsidR="009B3B78" w:rsidRPr="00EB49B9">
        <w:rPr>
          <w:rFonts w:ascii="Arial" w:hAnsi="Arial" w:cs="Arial"/>
          <w:color w:val="202122"/>
          <w:sz w:val="24"/>
          <w:szCs w:val="24"/>
        </w:rPr>
        <w:t>US</w:t>
      </w:r>
      <w:r w:rsidRPr="00EB49B9">
        <w:rPr>
          <w:rFonts w:ascii="Arial" w:hAnsi="Arial" w:cs="Arial"/>
          <w:color w:val="202122"/>
          <w:sz w:val="24"/>
          <w:szCs w:val="24"/>
        </w:rPr>
        <w:t xml:space="preserve"> and internationally</w:t>
      </w:r>
      <w:r w:rsidR="00B01982">
        <w:rPr>
          <w:rFonts w:ascii="Arial" w:hAnsi="Arial" w:cs="Arial"/>
          <w:color w:val="202122"/>
          <w:sz w:val="24"/>
          <w:szCs w:val="24"/>
        </w:rPr>
        <w:t xml:space="preserve"> (</w:t>
      </w:r>
      <w:r w:rsidR="00B01982">
        <w:rPr>
          <w:rFonts w:ascii="Arial" w:hAnsi="Arial" w:cs="Arial"/>
          <w:sz w:val="24"/>
          <w:szCs w:val="24"/>
          <w:shd w:val="clear" w:color="auto" w:fill="FFFFFF"/>
        </w:rPr>
        <w:t>Nisbet, 2014</w:t>
      </w:r>
      <w:r w:rsidR="00B01982">
        <w:rPr>
          <w:rFonts w:ascii="Arial" w:hAnsi="Arial" w:cs="Arial"/>
          <w:sz w:val="24"/>
          <w:szCs w:val="24"/>
          <w:shd w:val="clear" w:color="auto" w:fill="FFFFFF"/>
        </w:rPr>
        <w:t>, p. 240</w:t>
      </w:r>
      <w:r w:rsidR="00B01982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EB49B9">
        <w:rPr>
          <w:rFonts w:ascii="Arial" w:hAnsi="Arial" w:cs="Arial"/>
          <w:color w:val="202122"/>
          <w:sz w:val="24"/>
          <w:szCs w:val="24"/>
        </w:rPr>
        <w:t>.</w:t>
      </w:r>
    </w:p>
    <w:p w14:paraId="25138F58" w14:textId="06703B1E" w:rsidR="00EB49B9" w:rsidRPr="00EB49B9" w:rsidRDefault="005C5946" w:rsidP="00EB49B9">
      <w:pPr>
        <w:rPr>
          <w:rFonts w:ascii="Arial" w:hAnsi="Arial" w:cs="Arial"/>
          <w:color w:val="202122"/>
          <w:sz w:val="24"/>
          <w:szCs w:val="24"/>
        </w:rPr>
      </w:pPr>
      <w:r w:rsidRPr="00EB49B9">
        <w:rPr>
          <w:rFonts w:ascii="Arial" w:hAnsi="Arial" w:cs="Arial"/>
          <w:color w:val="202122"/>
          <w:sz w:val="24"/>
          <w:szCs w:val="24"/>
        </w:rPr>
        <w:t xml:space="preserve">The </w:t>
      </w:r>
      <w:r w:rsidR="0030168F" w:rsidRPr="00EB49B9">
        <w:rPr>
          <w:rFonts w:ascii="Arial" w:hAnsi="Arial" w:cs="Arial"/>
          <w:color w:val="202122"/>
          <w:sz w:val="24"/>
          <w:szCs w:val="24"/>
        </w:rPr>
        <w:t>plot follows</w:t>
      </w:r>
      <w:r w:rsidRPr="00EB49B9">
        <w:rPr>
          <w:rFonts w:ascii="Arial" w:hAnsi="Arial" w:cs="Arial"/>
          <w:color w:val="202122"/>
          <w:sz w:val="24"/>
          <w:szCs w:val="24"/>
        </w:rPr>
        <w:t xml:space="preserve"> </w:t>
      </w:r>
      <w:r w:rsidR="0030168F" w:rsidRPr="00EB49B9">
        <w:rPr>
          <w:rFonts w:ascii="Arial" w:hAnsi="Arial" w:cs="Arial"/>
          <w:color w:val="202122"/>
          <w:sz w:val="24"/>
          <w:szCs w:val="24"/>
        </w:rPr>
        <w:t>the</w:t>
      </w:r>
      <w:r w:rsidRPr="00EB49B9">
        <w:rPr>
          <w:rFonts w:ascii="Arial" w:hAnsi="Arial" w:cs="Arial"/>
          <w:color w:val="202122"/>
          <w:sz w:val="24"/>
          <w:szCs w:val="24"/>
        </w:rPr>
        <w:t xml:space="preserve"> five-year relationship between Jamie </w:t>
      </w:r>
      <w:proofErr w:type="spellStart"/>
      <w:r w:rsidRPr="00EB49B9">
        <w:rPr>
          <w:rFonts w:ascii="Arial" w:hAnsi="Arial" w:cs="Arial"/>
          <w:color w:val="202122"/>
          <w:sz w:val="24"/>
          <w:szCs w:val="24"/>
        </w:rPr>
        <w:t>Wellerstein</w:t>
      </w:r>
      <w:proofErr w:type="spellEnd"/>
      <w:r w:rsidRPr="00EB49B9">
        <w:rPr>
          <w:rFonts w:ascii="Arial" w:hAnsi="Arial" w:cs="Arial"/>
          <w:color w:val="202122"/>
          <w:sz w:val="24"/>
          <w:szCs w:val="24"/>
        </w:rPr>
        <w:t>, a</w:t>
      </w:r>
      <w:r w:rsidR="00EB49B9" w:rsidRPr="00EB49B9">
        <w:rPr>
          <w:rFonts w:ascii="Arial" w:hAnsi="Arial" w:cs="Arial"/>
          <w:color w:val="202122"/>
          <w:sz w:val="24"/>
          <w:szCs w:val="24"/>
        </w:rPr>
        <w:t>n</w:t>
      </w:r>
      <w:r w:rsidR="00E32147">
        <w:rPr>
          <w:rFonts w:ascii="Arial" w:hAnsi="Arial" w:cs="Arial"/>
          <w:color w:val="202122"/>
          <w:sz w:val="24"/>
          <w:szCs w:val="24"/>
        </w:rPr>
        <w:t xml:space="preserve"> </w:t>
      </w:r>
      <w:r w:rsidR="00EB49B9" w:rsidRPr="00EB49B9">
        <w:rPr>
          <w:rFonts w:ascii="Arial" w:hAnsi="Arial" w:cs="Arial"/>
          <w:color w:val="202122"/>
          <w:sz w:val="24"/>
          <w:szCs w:val="24"/>
        </w:rPr>
        <w:t xml:space="preserve">emerging </w:t>
      </w:r>
      <w:r w:rsidRPr="00EB49B9">
        <w:rPr>
          <w:rFonts w:ascii="Arial" w:hAnsi="Arial" w:cs="Arial"/>
          <w:color w:val="202122"/>
          <w:sz w:val="24"/>
          <w:szCs w:val="24"/>
        </w:rPr>
        <w:t>novelist, and Cathy Hiatt,</w:t>
      </w:r>
      <w:r w:rsidR="0030168F" w:rsidRPr="00EB49B9">
        <w:rPr>
          <w:rFonts w:ascii="Arial" w:hAnsi="Arial" w:cs="Arial"/>
          <w:color w:val="202122"/>
          <w:sz w:val="24"/>
          <w:szCs w:val="24"/>
        </w:rPr>
        <w:t xml:space="preserve"> </w:t>
      </w:r>
      <w:r w:rsidRPr="00EB49B9">
        <w:rPr>
          <w:rFonts w:ascii="Arial" w:hAnsi="Arial" w:cs="Arial"/>
          <w:color w:val="202122"/>
          <w:sz w:val="24"/>
          <w:szCs w:val="24"/>
        </w:rPr>
        <w:t>a struggling actress. Jamie's story is told in chronological order and Cathy's story is told in reverse chronological order</w:t>
      </w:r>
      <w:r w:rsidR="0030168F" w:rsidRPr="00EB49B9">
        <w:rPr>
          <w:rFonts w:ascii="Arial" w:hAnsi="Arial" w:cs="Arial"/>
          <w:color w:val="202122"/>
          <w:sz w:val="24"/>
          <w:szCs w:val="24"/>
        </w:rPr>
        <w:t xml:space="preserve">. </w:t>
      </w:r>
      <w:r w:rsidRPr="00EB49B9">
        <w:rPr>
          <w:rFonts w:ascii="Arial" w:hAnsi="Arial" w:cs="Arial"/>
          <w:color w:val="202122"/>
          <w:sz w:val="24"/>
          <w:szCs w:val="24"/>
        </w:rPr>
        <w:t xml:space="preserve">The characters do not directly interact except for </w:t>
      </w:r>
      <w:r w:rsidR="005943AD" w:rsidRPr="00EB49B9">
        <w:rPr>
          <w:rFonts w:ascii="Arial" w:hAnsi="Arial" w:cs="Arial"/>
          <w:color w:val="202122"/>
          <w:sz w:val="24"/>
          <w:szCs w:val="24"/>
        </w:rPr>
        <w:t>their</w:t>
      </w:r>
      <w:r w:rsidRPr="00EB49B9">
        <w:rPr>
          <w:rFonts w:ascii="Arial" w:hAnsi="Arial" w:cs="Arial"/>
          <w:color w:val="202122"/>
          <w:sz w:val="24"/>
          <w:szCs w:val="24"/>
        </w:rPr>
        <w:t xml:space="preserve"> wedding in the middle </w:t>
      </w:r>
      <w:r w:rsidR="00E32147">
        <w:rPr>
          <w:rFonts w:ascii="Arial" w:hAnsi="Arial" w:cs="Arial"/>
          <w:color w:val="202122"/>
          <w:sz w:val="24"/>
          <w:szCs w:val="24"/>
        </w:rPr>
        <w:t>of</w:t>
      </w:r>
      <w:r w:rsidRPr="00EB49B9">
        <w:rPr>
          <w:rFonts w:ascii="Arial" w:hAnsi="Arial" w:cs="Arial"/>
          <w:color w:val="202122"/>
          <w:sz w:val="24"/>
          <w:szCs w:val="24"/>
        </w:rPr>
        <w:t xml:space="preserve"> their timelines</w:t>
      </w:r>
      <w:r w:rsidR="005943AD" w:rsidRPr="00EB49B9">
        <w:rPr>
          <w:rFonts w:ascii="Arial" w:hAnsi="Arial" w:cs="Arial"/>
          <w:color w:val="202122"/>
          <w:sz w:val="24"/>
          <w:szCs w:val="24"/>
        </w:rPr>
        <w:t xml:space="preserve"> between their </w:t>
      </w:r>
      <w:r w:rsidR="004A66F2" w:rsidRPr="00EB49B9">
        <w:rPr>
          <w:rFonts w:ascii="Arial" w:hAnsi="Arial" w:cs="Arial"/>
          <w:color w:val="202122"/>
          <w:sz w:val="24"/>
          <w:szCs w:val="24"/>
        </w:rPr>
        <w:t>meeting</w:t>
      </w:r>
      <w:r w:rsidR="005943AD" w:rsidRPr="00EB49B9">
        <w:rPr>
          <w:rFonts w:ascii="Arial" w:hAnsi="Arial" w:cs="Arial"/>
          <w:color w:val="202122"/>
          <w:sz w:val="24"/>
          <w:szCs w:val="24"/>
        </w:rPr>
        <w:t xml:space="preserve"> and their </w:t>
      </w:r>
      <w:r w:rsidR="003A7CC4" w:rsidRPr="00EB49B9">
        <w:rPr>
          <w:rFonts w:ascii="Arial" w:hAnsi="Arial" w:cs="Arial"/>
          <w:color w:val="202122"/>
          <w:sz w:val="24"/>
          <w:szCs w:val="24"/>
        </w:rPr>
        <w:t>breakup</w:t>
      </w:r>
      <w:r w:rsidRPr="00EB49B9">
        <w:rPr>
          <w:rFonts w:ascii="Arial" w:hAnsi="Arial" w:cs="Arial"/>
          <w:color w:val="202122"/>
          <w:sz w:val="24"/>
          <w:szCs w:val="24"/>
        </w:rPr>
        <w:t>.</w:t>
      </w:r>
      <w:r w:rsidR="0014490D" w:rsidRPr="00EB49B9">
        <w:rPr>
          <w:rFonts w:ascii="Arial" w:hAnsi="Arial" w:cs="Arial"/>
          <w:color w:val="202122"/>
          <w:sz w:val="24"/>
          <w:szCs w:val="24"/>
        </w:rPr>
        <w:t xml:space="preserve"> A</w:t>
      </w:r>
      <w:r w:rsidRPr="00EB49B9">
        <w:rPr>
          <w:rFonts w:ascii="Arial" w:hAnsi="Arial" w:cs="Arial"/>
          <w:color w:val="202122"/>
          <w:sz w:val="24"/>
          <w:szCs w:val="24"/>
        </w:rPr>
        <w:t> </w:t>
      </w:r>
      <w:r w:rsidRPr="00EB49B9">
        <w:rPr>
          <w:rFonts w:ascii="Arial" w:hAnsi="Arial" w:cs="Arial"/>
          <w:sz w:val="24"/>
          <w:szCs w:val="24"/>
        </w:rPr>
        <w:t>film</w:t>
      </w:r>
      <w:r w:rsidR="0014490D" w:rsidRPr="00EB49B9">
        <w:rPr>
          <w:rFonts w:ascii="Arial" w:eastAsiaTheme="majorEastAsia" w:hAnsi="Arial" w:cs="Arial"/>
          <w:sz w:val="24"/>
          <w:szCs w:val="24"/>
        </w:rPr>
        <w:t xml:space="preserve"> </w:t>
      </w:r>
      <w:r w:rsidRPr="00EB49B9">
        <w:rPr>
          <w:rFonts w:ascii="Arial" w:hAnsi="Arial" w:cs="Arial"/>
          <w:sz w:val="24"/>
          <w:szCs w:val="24"/>
        </w:rPr>
        <w:t>adaptation</w:t>
      </w:r>
      <w:r w:rsidRPr="00EB49B9">
        <w:rPr>
          <w:rFonts w:ascii="Arial" w:hAnsi="Arial" w:cs="Arial"/>
          <w:color w:val="202122"/>
          <w:sz w:val="24"/>
          <w:szCs w:val="24"/>
        </w:rPr>
        <w:t> starring </w:t>
      </w:r>
      <w:r w:rsidRPr="00EB49B9">
        <w:rPr>
          <w:rFonts w:ascii="Arial" w:hAnsi="Arial" w:cs="Arial"/>
          <w:sz w:val="24"/>
          <w:szCs w:val="24"/>
        </w:rPr>
        <w:t>Anna Kendrick</w:t>
      </w:r>
      <w:r w:rsidRPr="00EB49B9">
        <w:rPr>
          <w:rFonts w:ascii="Arial" w:hAnsi="Arial" w:cs="Arial"/>
          <w:color w:val="202122"/>
          <w:sz w:val="24"/>
          <w:szCs w:val="24"/>
        </w:rPr>
        <w:t> and </w:t>
      </w:r>
      <w:r w:rsidRPr="00EB49B9">
        <w:rPr>
          <w:rFonts w:ascii="Arial" w:hAnsi="Arial" w:cs="Arial"/>
          <w:sz w:val="24"/>
          <w:szCs w:val="24"/>
        </w:rPr>
        <w:t>Jeremy Jordan</w:t>
      </w:r>
      <w:r w:rsidRPr="00EB49B9">
        <w:rPr>
          <w:rFonts w:ascii="Arial" w:hAnsi="Arial" w:cs="Arial"/>
          <w:color w:val="202122"/>
          <w:sz w:val="24"/>
          <w:szCs w:val="24"/>
        </w:rPr>
        <w:t> was released</w:t>
      </w:r>
      <w:r w:rsidR="0014490D" w:rsidRPr="00EB49B9">
        <w:rPr>
          <w:rFonts w:ascii="Arial" w:hAnsi="Arial" w:cs="Arial"/>
          <w:color w:val="202122"/>
          <w:sz w:val="24"/>
          <w:szCs w:val="24"/>
        </w:rPr>
        <w:t xml:space="preserve"> in 2014.</w:t>
      </w:r>
    </w:p>
    <w:p w14:paraId="15236A24" w14:textId="6E313D80" w:rsidR="005C5946" w:rsidRPr="00B01982" w:rsidRDefault="003A7CC4" w:rsidP="00EB49B9">
      <w:pPr>
        <w:rPr>
          <w:rFonts w:ascii="Arial" w:hAnsi="Arial" w:cs="Arial"/>
          <w:color w:val="202122"/>
          <w:sz w:val="24"/>
          <w:szCs w:val="24"/>
        </w:rPr>
      </w:pPr>
      <w:r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The musical</w:t>
      </w:r>
      <w:r w:rsidR="008225AF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 was inspired by Brown's </w:t>
      </w:r>
      <w:r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own </w:t>
      </w:r>
      <w:r w:rsidR="008225AF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failed marriage to Theresa O'Neill. O'Neill sued Brown on the grounds that the </w:t>
      </w:r>
      <w:r w:rsidR="007B13EE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plot</w:t>
      </w:r>
      <w:r w:rsidR="008225AF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of the musical </w:t>
      </w:r>
      <w:r w:rsidR="007B13EE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mirrored</w:t>
      </w:r>
      <w:r w:rsidR="008225AF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her relationship with </w:t>
      </w:r>
      <w:r w:rsidR="008225AF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lastRenderedPageBreak/>
        <w:t>Brown too closely. Brown</w:t>
      </w:r>
      <w:r w:rsidR="007B13EE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then</w:t>
      </w:r>
      <w:r w:rsidR="008225AF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sued O’Neill for interfering with his work and creative process</w:t>
      </w:r>
      <w:r w:rsidR="007B13EE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in retaliation</w:t>
      </w:r>
      <w:r w:rsidR="008225AF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. </w:t>
      </w:r>
      <w:r w:rsidR="0008771A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To appease his ex-wife,</w:t>
      </w:r>
      <w:r w:rsidR="008225AF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Brown removed all references to </w:t>
      </w:r>
      <w:r w:rsidR="00B948D5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Cathy</w:t>
      </w:r>
      <w:r w:rsidR="008225AF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being Irish Catholic</w:t>
      </w:r>
      <w:r w:rsidR="00B948D5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(like O’Neill</w:t>
      </w:r>
      <w:r w:rsidR="00B01982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) and</w:t>
      </w:r>
      <w:r w:rsidR="008225AF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changed the song "I Could Be in Love </w:t>
      </w:r>
      <w:r w:rsidR="00E32147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with</w:t>
      </w:r>
      <w:r w:rsidR="008225AF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Someone Like You" to "</w:t>
      </w:r>
      <w:proofErr w:type="spellStart"/>
      <w:r w:rsidR="008225AF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Shiksa</w:t>
      </w:r>
      <w:proofErr w:type="spellEnd"/>
      <w:r w:rsidR="008225AF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Goddess"</w:t>
      </w:r>
      <w:r w:rsidR="00B01982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="00B01982">
        <w:rPr>
          <w:rFonts w:ascii="Arial" w:hAnsi="Arial" w:cs="Arial"/>
          <w:color w:val="202122"/>
          <w:sz w:val="24"/>
          <w:szCs w:val="24"/>
        </w:rPr>
        <w:t>(</w:t>
      </w:r>
      <w:r w:rsidR="00B01982">
        <w:rPr>
          <w:rFonts w:ascii="Arial" w:hAnsi="Arial" w:cs="Arial"/>
          <w:sz w:val="24"/>
          <w:szCs w:val="24"/>
          <w:shd w:val="clear" w:color="auto" w:fill="FFFFFF"/>
        </w:rPr>
        <w:t>Nisbet, 2014, p</w:t>
      </w:r>
      <w:r w:rsidR="00B01982">
        <w:rPr>
          <w:rFonts w:ascii="Arial" w:hAnsi="Arial" w:cs="Arial"/>
          <w:sz w:val="24"/>
          <w:szCs w:val="24"/>
          <w:shd w:val="clear" w:color="auto" w:fill="FFFFFF"/>
        </w:rPr>
        <w:t>p</w:t>
      </w:r>
      <w:r w:rsidR="00B01982">
        <w:rPr>
          <w:rFonts w:ascii="Arial" w:hAnsi="Arial" w:cs="Arial"/>
          <w:sz w:val="24"/>
          <w:szCs w:val="24"/>
          <w:shd w:val="clear" w:color="auto" w:fill="FFFFFF"/>
        </w:rPr>
        <w:t>. 24</w:t>
      </w:r>
      <w:r w:rsidR="00B01982">
        <w:rPr>
          <w:rFonts w:ascii="Arial" w:hAnsi="Arial" w:cs="Arial"/>
          <w:sz w:val="24"/>
          <w:szCs w:val="24"/>
          <w:shd w:val="clear" w:color="auto" w:fill="FFFFFF"/>
        </w:rPr>
        <w:t>5-7</w:t>
      </w:r>
      <w:r w:rsidR="00B01982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B948D5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.</w:t>
      </w:r>
    </w:p>
    <w:p w14:paraId="5130A77B" w14:textId="33CE198F" w:rsidR="00C85677" w:rsidRPr="00EB49B9" w:rsidRDefault="00C85677" w:rsidP="00CB4387">
      <w:pPr>
        <w:rPr>
          <w:rFonts w:ascii="Arial" w:hAnsi="Arial" w:cs="Arial"/>
          <w:color w:val="202122"/>
          <w:sz w:val="24"/>
          <w:szCs w:val="24"/>
          <w:shd w:val="clear" w:color="auto" w:fill="FFFFFF"/>
        </w:rPr>
      </w:pPr>
      <w:r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Cathy is a</w:t>
      </w:r>
      <w:r w:rsidR="00516A19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lways attending</w:t>
      </w:r>
      <w:r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Jamie's </w:t>
      </w:r>
      <w:r w:rsidR="00516A19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various </w:t>
      </w:r>
      <w:r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book part</w:t>
      </w:r>
      <w:r w:rsidR="00516A19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ies and s</w:t>
      </w:r>
      <w:r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he sings about how he ignores her for his </w:t>
      </w:r>
      <w:r w:rsidR="00EC5A05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writing;</w:t>
      </w:r>
      <w:r w:rsidR="003B2C0B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="009F6228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however,</w:t>
      </w:r>
      <w:r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she will always </w:t>
      </w:r>
      <w:r w:rsidR="003B2C0B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love</w:t>
      </w:r>
      <w:r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him ("I'm a Part of That").</w:t>
      </w:r>
      <w:r w:rsidR="00D735E5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Cathy is reflecting on the </w:t>
      </w:r>
      <w:r w:rsidR="00874288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disparity </w:t>
      </w:r>
      <w:r w:rsidR="00D735E5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of her and </w:t>
      </w:r>
      <w:r w:rsidR="00874288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Jamie’s</w:t>
      </w:r>
      <w:r w:rsidR="00D735E5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="009F6228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success yet</w:t>
      </w:r>
      <w:r w:rsidR="00D735E5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="00181BB7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declares </w:t>
      </w:r>
      <w:r w:rsidR="00D735E5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that she must go along with it. </w:t>
      </w:r>
      <w:r w:rsidR="00181BB7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Indeed,</w:t>
      </w:r>
      <w:r w:rsidR="00EC5A05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the majority of </w:t>
      </w:r>
      <w:r w:rsidR="00D735E5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Cathy’s songs</w:t>
      </w:r>
      <w:r w:rsidR="00EC5A05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in the show portray her</w:t>
      </w:r>
      <w:r w:rsidR="00D735E5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struggling to cope with her </w:t>
      </w:r>
      <w:r w:rsidR="00EC5A05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fruitless </w:t>
      </w:r>
      <w:r w:rsidR="00D735E5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acting career.</w:t>
      </w:r>
    </w:p>
    <w:p w14:paraId="1A90AA82" w14:textId="044A5314" w:rsidR="002A63F6" w:rsidRPr="009F6228" w:rsidRDefault="000D3EC7" w:rsidP="00CB4387">
      <w:pPr>
        <w:rPr>
          <w:rFonts w:ascii="Arial" w:hAnsi="Arial" w:cs="Arial"/>
          <w:color w:val="202122"/>
          <w:sz w:val="24"/>
          <w:szCs w:val="24"/>
        </w:rPr>
      </w:pPr>
      <w:r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Jason Robert Brown (born </w:t>
      </w:r>
      <w:r w:rsidR="005F79BC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20</w:t>
      </w:r>
      <w:r w:rsidR="005F79BC" w:rsidRPr="00EB49B9">
        <w:rPr>
          <w:rFonts w:ascii="Arial" w:hAnsi="Arial" w:cs="Arial"/>
          <w:color w:val="202122"/>
          <w:sz w:val="24"/>
          <w:szCs w:val="24"/>
          <w:shd w:val="clear" w:color="auto" w:fill="FFFFFF"/>
          <w:vertAlign w:val="superscript"/>
        </w:rPr>
        <w:t>th</w:t>
      </w:r>
      <w:r w:rsidR="005F79BC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June 1970) is an American</w:t>
      </w:r>
      <w:r w:rsidR="005F79BC" w:rsidRPr="00EB49B9">
        <w:rPr>
          <w:sz w:val="28"/>
          <w:szCs w:val="28"/>
        </w:rPr>
        <w:t xml:space="preserve"> </w:t>
      </w:r>
      <w:r w:rsidRPr="00EB49B9">
        <w:rPr>
          <w:rFonts w:ascii="Arial" w:hAnsi="Arial" w:cs="Arial"/>
          <w:sz w:val="24"/>
          <w:szCs w:val="24"/>
          <w:shd w:val="clear" w:color="auto" w:fill="FFFFFF"/>
        </w:rPr>
        <w:t>composer</w:t>
      </w:r>
      <w:r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, </w:t>
      </w:r>
      <w:r w:rsidRPr="00EB49B9">
        <w:rPr>
          <w:rFonts w:ascii="Arial" w:hAnsi="Arial" w:cs="Arial"/>
          <w:sz w:val="24"/>
          <w:szCs w:val="24"/>
          <w:shd w:val="clear" w:color="auto" w:fill="FFFFFF"/>
        </w:rPr>
        <w:t>lyricist</w:t>
      </w:r>
      <w:r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, and </w:t>
      </w:r>
      <w:r w:rsidRPr="00EB49B9">
        <w:rPr>
          <w:rFonts w:ascii="Arial" w:hAnsi="Arial" w:cs="Arial"/>
          <w:sz w:val="24"/>
          <w:szCs w:val="24"/>
          <w:shd w:val="clear" w:color="auto" w:fill="FFFFFF"/>
        </w:rPr>
        <w:t>playwright</w:t>
      </w:r>
      <w:r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. </w:t>
      </w:r>
      <w:r w:rsidR="00EB49B9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His music is a fusion</w:t>
      </w:r>
      <w:r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="00EB49B9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of pop and rock with musical theatre</w:t>
      </w:r>
      <w:r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. He </w:t>
      </w:r>
      <w:r w:rsidR="00EB49B9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has received</w:t>
      </w:r>
      <w:r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three </w:t>
      </w:r>
      <w:r w:rsidRPr="00EB49B9">
        <w:rPr>
          <w:rFonts w:ascii="Arial" w:hAnsi="Arial" w:cs="Arial"/>
          <w:sz w:val="24"/>
          <w:szCs w:val="24"/>
          <w:shd w:val="clear" w:color="auto" w:fill="FFFFFF"/>
        </w:rPr>
        <w:t>Tony Awards</w:t>
      </w:r>
      <w:r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 for his </w:t>
      </w:r>
      <w:r w:rsidR="00EB49B9"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shows</w:t>
      </w:r>
      <w:r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 </w:t>
      </w:r>
      <w:r w:rsidRPr="00EB49B9">
        <w:rPr>
          <w:rFonts w:ascii="Arial" w:hAnsi="Arial" w:cs="Arial"/>
          <w:i/>
          <w:iCs/>
          <w:sz w:val="24"/>
          <w:szCs w:val="24"/>
          <w:shd w:val="clear" w:color="auto" w:fill="FFFFFF"/>
        </w:rPr>
        <w:t>Parade</w:t>
      </w:r>
      <w:r w:rsidRPr="00EB49B9">
        <w:rPr>
          <w:rFonts w:ascii="Arial" w:hAnsi="Arial" w:cs="Arial"/>
          <w:color w:val="202122"/>
          <w:sz w:val="24"/>
          <w:szCs w:val="24"/>
          <w:shd w:val="clear" w:color="auto" w:fill="FFFFFF"/>
        </w:rPr>
        <w:t> and </w:t>
      </w:r>
      <w:r w:rsidRPr="00EB49B9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Bridges of Madison County</w:t>
      </w:r>
      <w:r w:rsidR="009F6228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="009F6228">
        <w:rPr>
          <w:rFonts w:ascii="Arial" w:hAnsi="Arial" w:cs="Arial"/>
          <w:color w:val="202122"/>
          <w:sz w:val="24"/>
          <w:szCs w:val="24"/>
        </w:rPr>
        <w:t>(</w:t>
      </w:r>
      <w:r w:rsidR="009F6228">
        <w:rPr>
          <w:rFonts w:ascii="Arial" w:hAnsi="Arial" w:cs="Arial"/>
          <w:sz w:val="24"/>
          <w:szCs w:val="24"/>
          <w:shd w:val="clear" w:color="auto" w:fill="FFFFFF"/>
        </w:rPr>
        <w:t>Nisbet, 2014, p. 24</w:t>
      </w:r>
      <w:r w:rsidR="009F6228">
        <w:rPr>
          <w:rFonts w:ascii="Arial" w:hAnsi="Arial" w:cs="Arial"/>
          <w:sz w:val="24"/>
          <w:szCs w:val="24"/>
          <w:shd w:val="clear" w:color="auto" w:fill="FFFFFF"/>
        </w:rPr>
        <w:t>9</w:t>
      </w:r>
      <w:r w:rsidR="009F6228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9F6228" w:rsidRPr="00EB49B9">
        <w:rPr>
          <w:rFonts w:ascii="Arial" w:hAnsi="Arial" w:cs="Arial"/>
          <w:color w:val="202122"/>
          <w:sz w:val="24"/>
          <w:szCs w:val="24"/>
        </w:rPr>
        <w:t>.</w:t>
      </w:r>
    </w:p>
    <w:p w14:paraId="5BDA2E56" w14:textId="38FD5B9B" w:rsidR="004D46BD" w:rsidRPr="00F4477A" w:rsidRDefault="004D46BD" w:rsidP="00CB4387">
      <w:pPr>
        <w:rPr>
          <w:rFonts w:ascii="Arial" w:hAnsi="Arial" w:cs="Arial"/>
          <w:i/>
          <w:iCs/>
          <w:sz w:val="24"/>
          <w:szCs w:val="24"/>
          <w:u w:val="single"/>
        </w:rPr>
      </w:pPr>
      <w:r w:rsidRPr="00F4477A">
        <w:rPr>
          <w:rFonts w:ascii="Arial" w:hAnsi="Arial" w:cs="Arial"/>
          <w:sz w:val="24"/>
          <w:szCs w:val="24"/>
          <w:u w:val="single"/>
        </w:rPr>
        <w:t xml:space="preserve">If I Were </w:t>
      </w:r>
      <w:r w:rsidR="00B01982" w:rsidRPr="00F4477A">
        <w:rPr>
          <w:rFonts w:ascii="Arial" w:hAnsi="Arial" w:cs="Arial"/>
          <w:sz w:val="24"/>
          <w:szCs w:val="24"/>
          <w:u w:val="single"/>
        </w:rPr>
        <w:t>a</w:t>
      </w:r>
      <w:r w:rsidRPr="00F4477A">
        <w:rPr>
          <w:rFonts w:ascii="Arial" w:hAnsi="Arial" w:cs="Arial"/>
          <w:sz w:val="24"/>
          <w:szCs w:val="24"/>
          <w:u w:val="single"/>
        </w:rPr>
        <w:t xml:space="preserve"> Bell – </w:t>
      </w:r>
      <w:r w:rsidRPr="00F4477A">
        <w:rPr>
          <w:rFonts w:ascii="Arial" w:hAnsi="Arial" w:cs="Arial"/>
          <w:i/>
          <w:iCs/>
          <w:sz w:val="24"/>
          <w:szCs w:val="24"/>
          <w:u w:val="single"/>
        </w:rPr>
        <w:t xml:space="preserve">Guys </w:t>
      </w:r>
      <w:r w:rsidR="00B01982" w:rsidRPr="00F4477A">
        <w:rPr>
          <w:rFonts w:ascii="Arial" w:hAnsi="Arial" w:cs="Arial"/>
          <w:i/>
          <w:iCs/>
          <w:sz w:val="24"/>
          <w:szCs w:val="24"/>
          <w:u w:val="single"/>
        </w:rPr>
        <w:t>and</w:t>
      </w:r>
      <w:r w:rsidRPr="00F4477A">
        <w:rPr>
          <w:rFonts w:ascii="Arial" w:hAnsi="Arial" w:cs="Arial"/>
          <w:i/>
          <w:iCs/>
          <w:sz w:val="24"/>
          <w:szCs w:val="24"/>
          <w:u w:val="single"/>
        </w:rPr>
        <w:t xml:space="preserve"> Dolls</w:t>
      </w:r>
    </w:p>
    <w:p w14:paraId="2FE3A385" w14:textId="72113E4D" w:rsidR="00BA70B6" w:rsidRPr="00F4477A" w:rsidRDefault="00BA70B6" w:rsidP="00CB4387">
      <w:pPr>
        <w:rPr>
          <w:rFonts w:ascii="Arial" w:hAnsi="Arial" w:cs="Arial"/>
          <w:color w:val="202122"/>
          <w:sz w:val="24"/>
          <w:szCs w:val="24"/>
          <w:shd w:val="clear" w:color="auto" w:fill="FFFFFF"/>
        </w:rPr>
      </w:pPr>
      <w:r w:rsidRPr="00B01982">
        <w:rPr>
          <w:rFonts w:ascii="Arial" w:hAnsi="Arial" w:cs="Arial"/>
          <w:i/>
          <w:iCs/>
          <w:color w:val="202122"/>
          <w:sz w:val="24"/>
          <w:szCs w:val="24"/>
          <w:shd w:val="clear" w:color="auto" w:fill="FFFFFF"/>
        </w:rPr>
        <w:t>Guys and Dolls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 </w:t>
      </w:r>
      <w:r w:rsidR="00EB49B9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has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music and lyrics by </w:t>
      </w:r>
      <w:r w:rsidRPr="00F4477A">
        <w:rPr>
          <w:rFonts w:ascii="Arial" w:hAnsi="Arial" w:cs="Arial"/>
          <w:sz w:val="24"/>
          <w:szCs w:val="24"/>
          <w:shd w:val="clear" w:color="auto" w:fill="FFFFFF"/>
        </w:rPr>
        <w:t>Frank Loesser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 and </w:t>
      </w:r>
      <w:r w:rsidR="005C23F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a</w:t>
      </w:r>
      <w:r w:rsidR="00CC6889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book by </w:t>
      </w:r>
      <w:r w:rsidRPr="00F4477A">
        <w:rPr>
          <w:rFonts w:ascii="Arial" w:hAnsi="Arial" w:cs="Arial"/>
          <w:sz w:val="24"/>
          <w:szCs w:val="24"/>
          <w:shd w:val="clear" w:color="auto" w:fill="FFFFFF"/>
        </w:rPr>
        <w:t>Jo Swerling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 and </w:t>
      </w:r>
      <w:r w:rsidRPr="00F4477A">
        <w:rPr>
          <w:rFonts w:ascii="Arial" w:hAnsi="Arial" w:cs="Arial"/>
          <w:sz w:val="24"/>
          <w:szCs w:val="24"/>
          <w:shd w:val="clear" w:color="auto" w:fill="FFFFFF"/>
        </w:rPr>
        <w:t>Abe Burrows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. It is based on</w:t>
      </w:r>
      <w:r w:rsidR="00A07221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the stories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"</w:t>
      </w:r>
      <w:r w:rsidRPr="00F4477A">
        <w:rPr>
          <w:rFonts w:ascii="Arial" w:hAnsi="Arial" w:cs="Arial"/>
          <w:sz w:val="24"/>
          <w:szCs w:val="24"/>
          <w:shd w:val="clear" w:color="auto" w:fill="FFFFFF"/>
        </w:rPr>
        <w:t>The Idyll of Miss Sarah Brown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" and "Blood Pressure",</w:t>
      </w:r>
      <w:r w:rsidR="00A07221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by </w:t>
      </w:r>
      <w:r w:rsidRPr="00F4477A">
        <w:rPr>
          <w:rFonts w:ascii="Arial" w:hAnsi="Arial" w:cs="Arial"/>
          <w:sz w:val="24"/>
          <w:szCs w:val="24"/>
          <w:shd w:val="clear" w:color="auto" w:fill="FFFFFF"/>
        </w:rPr>
        <w:t>Damon Runyon</w:t>
      </w:r>
      <w:r w:rsidR="00A07221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and also borrows characters and plot from </w:t>
      </w:r>
      <w:r w:rsidR="005C23F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his 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other </w:t>
      </w:r>
      <w:r w:rsidR="005C23F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works</w:t>
      </w:r>
      <w:r w:rsidR="009F6228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(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>Gordon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 xml:space="preserve"> 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>and Jubin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>,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 xml:space="preserve"> 2024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>, p. 403)</w:t>
      </w:r>
      <w:r w:rsidR="005C23F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.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 The </w:t>
      </w:r>
      <w:r w:rsidR="00007A57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musical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premiered on </w:t>
      </w:r>
      <w:r w:rsidRPr="00F4477A">
        <w:rPr>
          <w:rFonts w:ascii="Arial" w:hAnsi="Arial" w:cs="Arial"/>
          <w:sz w:val="24"/>
          <w:szCs w:val="24"/>
          <w:shd w:val="clear" w:color="auto" w:fill="FFFFFF"/>
        </w:rPr>
        <w:t>Broadway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 in 1950</w:t>
      </w:r>
      <w:r w:rsidR="00007A57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. I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t ran for 1,200 performances and </w:t>
      </w:r>
      <w:r w:rsidR="00007A57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also 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won the </w:t>
      </w:r>
      <w:r w:rsidRPr="00F4477A">
        <w:rPr>
          <w:rFonts w:ascii="Arial" w:hAnsi="Arial" w:cs="Arial"/>
          <w:sz w:val="24"/>
          <w:szCs w:val="24"/>
          <w:shd w:val="clear" w:color="auto" w:fill="FFFFFF"/>
        </w:rPr>
        <w:t>Tony Award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 for Best Musical. The </w:t>
      </w:r>
      <w:r w:rsidR="00007A57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show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has had several Broadway and London revivals</w:t>
      </w:r>
      <w:r w:rsidR="00007A57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and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a </w:t>
      </w:r>
      <w:r w:rsidRPr="00F4477A">
        <w:rPr>
          <w:rFonts w:ascii="Arial" w:hAnsi="Arial" w:cs="Arial"/>
          <w:sz w:val="24"/>
          <w:szCs w:val="24"/>
          <w:shd w:val="clear" w:color="auto" w:fill="FFFFFF"/>
        </w:rPr>
        <w:t>film adaptation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 </w:t>
      </w:r>
      <w:r w:rsidR="00007A57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in 1955 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starring </w:t>
      </w:r>
      <w:r w:rsidRPr="00F4477A">
        <w:rPr>
          <w:rFonts w:ascii="Arial" w:hAnsi="Arial" w:cs="Arial"/>
          <w:sz w:val="24"/>
          <w:szCs w:val="24"/>
          <w:shd w:val="clear" w:color="auto" w:fill="FFFFFF"/>
        </w:rPr>
        <w:t>Frank Sinatra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, </w:t>
      </w:r>
      <w:r w:rsidRPr="00F4477A">
        <w:rPr>
          <w:rFonts w:ascii="Arial" w:hAnsi="Arial" w:cs="Arial"/>
          <w:sz w:val="24"/>
          <w:szCs w:val="24"/>
          <w:shd w:val="clear" w:color="auto" w:fill="FFFFFF"/>
        </w:rPr>
        <w:t>Marlon Brando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, </w:t>
      </w:r>
      <w:r w:rsidRPr="00F4477A">
        <w:rPr>
          <w:rFonts w:ascii="Arial" w:hAnsi="Arial" w:cs="Arial"/>
          <w:sz w:val="24"/>
          <w:szCs w:val="24"/>
          <w:shd w:val="clear" w:color="auto" w:fill="FFFFFF"/>
        </w:rPr>
        <w:t>Jean Simmons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, and </w:t>
      </w:r>
      <w:r w:rsidRPr="00F4477A">
        <w:rPr>
          <w:rFonts w:ascii="Arial" w:hAnsi="Arial" w:cs="Arial"/>
          <w:sz w:val="24"/>
          <w:szCs w:val="24"/>
          <w:shd w:val="clear" w:color="auto" w:fill="FFFFFF"/>
        </w:rPr>
        <w:t>Vivian Blaine</w:t>
      </w:r>
      <w:r w:rsidR="009F622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F6228">
        <w:rPr>
          <w:rFonts w:ascii="Arial" w:hAnsi="Arial" w:cs="Arial"/>
          <w:color w:val="202122"/>
          <w:sz w:val="24"/>
          <w:szCs w:val="24"/>
          <w:shd w:val="clear" w:color="auto" w:fill="FFFFFF"/>
        </w:rPr>
        <w:t>(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>Gordon and Jubin, 2024, p. 40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>4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>)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.</w:t>
      </w:r>
    </w:p>
    <w:p w14:paraId="3D2D1B23" w14:textId="1F401458" w:rsidR="00A2164E" w:rsidRPr="00F4477A" w:rsidRDefault="00394340" w:rsidP="00CB4387">
      <w:pPr>
        <w:rPr>
          <w:rFonts w:ascii="Arial" w:hAnsi="Arial" w:cs="Arial"/>
          <w:color w:val="202122"/>
          <w:sz w:val="24"/>
          <w:szCs w:val="24"/>
          <w:shd w:val="clear" w:color="auto" w:fill="FFFFFF"/>
        </w:rPr>
      </w:pP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The</w:t>
      </w:r>
      <w:r w:rsidR="00A2164E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producers </w:t>
      </w:r>
      <w:r w:rsidR="00A2164E" w:rsidRPr="00F4477A">
        <w:rPr>
          <w:rFonts w:ascii="Arial" w:hAnsi="Arial" w:cs="Arial"/>
          <w:sz w:val="24"/>
          <w:szCs w:val="24"/>
          <w:shd w:val="clear" w:color="auto" w:fill="FFFFFF"/>
        </w:rPr>
        <w:t>Cy Feuer</w:t>
      </w:r>
      <w:r w:rsidR="00A2164E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 and Ernest Martin 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wanted to create a musical inspired </w:t>
      </w:r>
      <w:r w:rsidR="00A56E89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by the short stories of </w:t>
      </w:r>
      <w:r w:rsidR="00A2164E" w:rsidRPr="00F4477A">
        <w:rPr>
          <w:rFonts w:ascii="Arial" w:hAnsi="Arial" w:cs="Arial"/>
          <w:sz w:val="24"/>
          <w:szCs w:val="24"/>
          <w:shd w:val="clear" w:color="auto" w:fill="FFFFFF"/>
        </w:rPr>
        <w:t>Damon Runyon</w:t>
      </w:r>
      <w:r w:rsidR="00A56E89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.</w:t>
      </w:r>
      <w:r w:rsidR="00A2164E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 </w:t>
      </w:r>
      <w:r w:rsidR="00A56E89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W</w:t>
      </w:r>
      <w:r w:rsidR="00A2164E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ritten in the 1920s and 1930s, </w:t>
      </w:r>
      <w:r w:rsidR="00A56E89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hi</w:t>
      </w:r>
      <w:r w:rsidR="0039631E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s</w:t>
      </w:r>
      <w:r w:rsidR="00A56E89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wor</w:t>
      </w:r>
      <w:r w:rsidR="0039631E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k</w:t>
      </w:r>
      <w:r w:rsidR="00A56E89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s depicted the</w:t>
      </w:r>
      <w:r w:rsidR="00A2164E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gangsters, gamblers, and other characters of New York. Runyon was known for </w:t>
      </w:r>
      <w:r w:rsidR="005D30C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his </w:t>
      </w:r>
      <w:r w:rsidR="00A2164E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unique comic dialect</w:t>
      </w:r>
      <w:r w:rsidR="005D30C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, </w:t>
      </w:r>
      <w:r w:rsidR="00A2164E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mixing formal language</w:t>
      </w:r>
      <w:r w:rsidR="005D30C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with</w:t>
      </w:r>
      <w:r w:rsidR="00A2164E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="005D30C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colourful</w:t>
      </w:r>
      <w:r w:rsidR="00A2164E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slang</w:t>
      </w:r>
      <w:r w:rsidR="009F6228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="00E32147">
        <w:rPr>
          <w:rFonts w:ascii="Arial" w:hAnsi="Arial" w:cs="Arial"/>
          <w:color w:val="202122"/>
          <w:sz w:val="24"/>
          <w:szCs w:val="24"/>
          <w:shd w:val="clear" w:color="auto" w:fill="FFFFFF"/>
        </w:rPr>
        <w:t>(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>Gordon and Jubin, 2024, p. 40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>3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>)</w:t>
      </w:r>
      <w:r w:rsidR="005D30C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.</w:t>
      </w:r>
      <w:r w:rsidR="00A2164E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 Frank Loesser, who had</w:t>
      </w:r>
      <w:r w:rsidR="005D30C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previously</w:t>
      </w:r>
      <w:r w:rsidR="00A2164E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spent </w:t>
      </w:r>
      <w:r w:rsidR="005D30C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the majority</w:t>
      </w:r>
      <w:r w:rsidR="00A2164E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of his career as a </w:t>
      </w:r>
      <w:r w:rsidR="00A2164E" w:rsidRPr="00F4477A">
        <w:rPr>
          <w:rFonts w:ascii="Arial" w:hAnsi="Arial" w:cs="Arial"/>
          <w:sz w:val="24"/>
          <w:szCs w:val="24"/>
          <w:shd w:val="clear" w:color="auto" w:fill="FFFFFF"/>
        </w:rPr>
        <w:t>lyricist</w:t>
      </w:r>
      <w:r w:rsidR="00A2164E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 for movie musicals, was hired as </w:t>
      </w:r>
      <w:r w:rsidR="005D30C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the </w:t>
      </w:r>
      <w:r w:rsidR="00A2164E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composer and lyricist</w:t>
      </w:r>
      <w:r w:rsidR="009F6228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(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>Loesser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 xml:space="preserve">, 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>2000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>, p.22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>)</w:t>
      </w:r>
      <w:r w:rsidR="00A2164E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. </w:t>
      </w:r>
    </w:p>
    <w:p w14:paraId="2DCF3BCB" w14:textId="128F8C75" w:rsidR="002724A9" w:rsidRPr="00F4477A" w:rsidRDefault="002724A9" w:rsidP="00CB4387">
      <w:pPr>
        <w:rPr>
          <w:rFonts w:ascii="Arial" w:hAnsi="Arial" w:cs="Arial"/>
          <w:color w:val="212529"/>
          <w:sz w:val="24"/>
          <w:szCs w:val="24"/>
          <w:shd w:val="clear" w:color="auto" w:fill="FFFFFF"/>
        </w:rPr>
      </w:pPr>
      <w:r w:rsidRPr="00F4477A">
        <w:rPr>
          <w:rStyle w:val="Emphasis"/>
          <w:rFonts w:ascii="Arial" w:hAnsi="Arial" w:cs="Arial"/>
          <w:color w:val="212529"/>
          <w:sz w:val="24"/>
          <w:szCs w:val="24"/>
          <w:shd w:val="clear" w:color="auto" w:fill="FFFFFF"/>
        </w:rPr>
        <w:t>Guys and Dolls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 </w:t>
      </w:r>
      <w:r w:rsidR="00771B2D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tells the story of unlikely romantic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pairings: a gambler and a missionary, </w:t>
      </w:r>
      <w:r w:rsidR="00B615FF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and 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a showgirl </w:t>
      </w:r>
      <w:r w:rsidR="0001276C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wanting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</w:t>
      </w:r>
      <w:r w:rsidR="00B615FF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a normal life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and a crap game manager. Set in </w:t>
      </w:r>
      <w:r w:rsidR="0001276C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Manhattan,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 </w:t>
      </w:r>
      <w:r w:rsidR="0001276C" w:rsidRPr="00F4477A">
        <w:rPr>
          <w:rStyle w:val="Emphasis"/>
          <w:rFonts w:ascii="Arial" w:hAnsi="Arial" w:cs="Arial"/>
          <w:i w:val="0"/>
          <w:iCs w:val="0"/>
          <w:color w:val="212529"/>
          <w:sz w:val="24"/>
          <w:szCs w:val="24"/>
          <w:shd w:val="clear" w:color="auto" w:fill="FFFFFF"/>
        </w:rPr>
        <w:t>the show concerns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Nathan Detroit’s efforts to find </w:t>
      </w:r>
      <w:r w:rsidR="00CF622A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a new venue for his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</w:t>
      </w:r>
      <w:r w:rsidR="008154A4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famous</w:t>
      </w:r>
      <w:r w:rsidR="00CF622A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crap game. When their </w:t>
      </w:r>
      <w:r w:rsidR="00CF622A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or</w:t>
      </w:r>
      <w:r w:rsidR="008154A4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i</w:t>
      </w:r>
      <w:r w:rsidR="00CF622A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gin</w:t>
      </w:r>
      <w:r w:rsidR="008154A4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al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venue is found out by the police, Nathan </w:t>
      </w:r>
      <w:r w:rsidR="00E32147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must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find a new </w:t>
      </w:r>
      <w:r w:rsidR="008154A4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one 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quickly </w:t>
      </w:r>
      <w:r w:rsidR="008154A4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bu</w:t>
      </w:r>
      <w:r w:rsidR="009179A4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t</w:t>
      </w:r>
      <w:r w:rsidR="008154A4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does not have the money for it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. </w:t>
      </w:r>
      <w:r w:rsidR="009179A4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So,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Nathan bets </w:t>
      </w:r>
      <w:r w:rsidR="004B7D37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notorious gambler 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Sky </w:t>
      </w:r>
      <w:r w:rsidR="004B7D37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Masterson 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that he can</w:t>
      </w:r>
      <w:r w:rsidR="009179A4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n</w:t>
      </w:r>
      <w:r w:rsidR="004B7D37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o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t take the </w:t>
      </w:r>
      <w:r w:rsidR="004B7D37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girl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of Nathan’s choosing to Havana, Cuba, with him on a date. Sky agrees </w:t>
      </w:r>
      <w:r w:rsidR="009179A4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and 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Nathan chooses Evangelist Sergeant Sarah Brown, head of </w:t>
      </w:r>
      <w:r w:rsidR="009D59EB"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>the</w:t>
      </w:r>
      <w:r w:rsidRPr="00F4477A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Save-a-Soul Mission. </w:t>
      </w:r>
    </w:p>
    <w:p w14:paraId="47520701" w14:textId="40EAD52E" w:rsidR="002F15BF" w:rsidRPr="00F4477A" w:rsidRDefault="002F15BF" w:rsidP="00CB4387">
      <w:pPr>
        <w:rPr>
          <w:rFonts w:ascii="Arial" w:hAnsi="Arial" w:cs="Arial"/>
          <w:color w:val="202122"/>
          <w:sz w:val="24"/>
          <w:szCs w:val="24"/>
          <w:shd w:val="clear" w:color="auto" w:fill="FFFFFF"/>
        </w:rPr>
      </w:pPr>
      <w:r w:rsidRPr="00F4477A">
        <w:rPr>
          <w:rFonts w:ascii="Arial" w:hAnsi="Arial" w:cs="Arial"/>
          <w:sz w:val="24"/>
          <w:szCs w:val="24"/>
        </w:rPr>
        <w:t xml:space="preserve">Sarah Brown </w:t>
      </w:r>
      <w:r w:rsidR="00E02135" w:rsidRPr="00F4477A">
        <w:rPr>
          <w:rFonts w:ascii="Arial" w:hAnsi="Arial" w:cs="Arial"/>
          <w:sz w:val="24"/>
          <w:szCs w:val="24"/>
        </w:rPr>
        <w:t>is i</w:t>
      </w:r>
      <w:r w:rsidRPr="00F4477A">
        <w:rPr>
          <w:rFonts w:ascii="Arial" w:hAnsi="Arial" w:cs="Arial"/>
          <w:sz w:val="24"/>
          <w:szCs w:val="24"/>
        </w:rPr>
        <w:t xml:space="preserve">dealistic, sheltered, and </w:t>
      </w:r>
      <w:r w:rsidR="00E02135" w:rsidRPr="00F4477A">
        <w:rPr>
          <w:rFonts w:ascii="Arial" w:hAnsi="Arial" w:cs="Arial"/>
          <w:sz w:val="24"/>
          <w:szCs w:val="24"/>
        </w:rPr>
        <w:t>uptight</w:t>
      </w:r>
      <w:r w:rsidR="00D4271B" w:rsidRPr="00F4477A">
        <w:rPr>
          <w:rFonts w:ascii="Arial" w:hAnsi="Arial" w:cs="Arial"/>
          <w:sz w:val="24"/>
          <w:szCs w:val="24"/>
        </w:rPr>
        <w:t>.</w:t>
      </w:r>
      <w:r w:rsidRPr="00F4477A">
        <w:rPr>
          <w:rFonts w:ascii="Arial" w:hAnsi="Arial" w:cs="Arial"/>
          <w:sz w:val="24"/>
          <w:szCs w:val="24"/>
        </w:rPr>
        <w:t xml:space="preserve"> </w:t>
      </w:r>
      <w:r w:rsidR="00D4271B" w:rsidRPr="00F4477A">
        <w:rPr>
          <w:rFonts w:ascii="Arial" w:hAnsi="Arial" w:cs="Arial"/>
          <w:sz w:val="24"/>
          <w:szCs w:val="24"/>
        </w:rPr>
        <w:t>S</w:t>
      </w:r>
      <w:r w:rsidRPr="00F4477A">
        <w:rPr>
          <w:rFonts w:ascii="Arial" w:hAnsi="Arial" w:cs="Arial"/>
          <w:sz w:val="24"/>
          <w:szCs w:val="24"/>
        </w:rPr>
        <w:t xml:space="preserve">he is </w:t>
      </w:r>
      <w:r w:rsidR="00D4271B" w:rsidRPr="00F4477A">
        <w:rPr>
          <w:rFonts w:ascii="Arial" w:hAnsi="Arial" w:cs="Arial"/>
          <w:sz w:val="24"/>
          <w:szCs w:val="24"/>
        </w:rPr>
        <w:t xml:space="preserve">very </w:t>
      </w:r>
      <w:r w:rsidRPr="00F4477A">
        <w:rPr>
          <w:rFonts w:ascii="Arial" w:hAnsi="Arial" w:cs="Arial"/>
          <w:sz w:val="24"/>
          <w:szCs w:val="24"/>
        </w:rPr>
        <w:t xml:space="preserve">passionate about her cause and </w:t>
      </w:r>
      <w:r w:rsidR="00E32147">
        <w:rPr>
          <w:rFonts w:ascii="Arial" w:hAnsi="Arial" w:cs="Arial"/>
          <w:sz w:val="24"/>
          <w:szCs w:val="24"/>
        </w:rPr>
        <w:t>hopes</w:t>
      </w:r>
      <w:r w:rsidRPr="00F4477A">
        <w:rPr>
          <w:rFonts w:ascii="Arial" w:hAnsi="Arial" w:cs="Arial"/>
          <w:sz w:val="24"/>
          <w:szCs w:val="24"/>
        </w:rPr>
        <w:t xml:space="preserve"> to convert the gambling sinners to </w:t>
      </w:r>
      <w:r w:rsidR="00D4271B" w:rsidRPr="00F4477A">
        <w:rPr>
          <w:rFonts w:ascii="Arial" w:hAnsi="Arial" w:cs="Arial"/>
          <w:sz w:val="24"/>
          <w:szCs w:val="24"/>
        </w:rPr>
        <w:t>Christianity</w:t>
      </w:r>
      <w:r w:rsidRPr="00F4477A">
        <w:rPr>
          <w:rFonts w:ascii="Arial" w:hAnsi="Arial" w:cs="Arial"/>
          <w:sz w:val="24"/>
          <w:szCs w:val="24"/>
        </w:rPr>
        <w:t xml:space="preserve">. </w:t>
      </w:r>
      <w:r w:rsidR="00D4271B" w:rsidRPr="00F4477A">
        <w:rPr>
          <w:rFonts w:ascii="Arial" w:hAnsi="Arial" w:cs="Arial"/>
          <w:sz w:val="24"/>
          <w:szCs w:val="24"/>
        </w:rPr>
        <w:t xml:space="preserve">She unexpectedly falls </w:t>
      </w:r>
      <w:r w:rsidRPr="00F4477A">
        <w:rPr>
          <w:rFonts w:ascii="Arial" w:hAnsi="Arial" w:cs="Arial"/>
          <w:sz w:val="24"/>
          <w:szCs w:val="24"/>
        </w:rPr>
        <w:t xml:space="preserve">in love with Sky Masterson </w:t>
      </w:r>
      <w:r w:rsidR="00B00345" w:rsidRPr="00F4477A">
        <w:rPr>
          <w:rFonts w:ascii="Arial" w:hAnsi="Arial" w:cs="Arial"/>
          <w:sz w:val="24"/>
          <w:szCs w:val="24"/>
        </w:rPr>
        <w:t>and</w:t>
      </w:r>
      <w:r w:rsidR="007A6EA5" w:rsidRPr="00F4477A">
        <w:rPr>
          <w:rFonts w:ascii="Arial" w:hAnsi="Arial" w:cs="Arial"/>
          <w:sz w:val="24"/>
          <w:szCs w:val="24"/>
        </w:rPr>
        <w:t xml:space="preserve"> </w:t>
      </w:r>
      <w:r w:rsidR="00B00345" w:rsidRPr="00F4477A">
        <w:rPr>
          <w:rFonts w:ascii="Arial" w:hAnsi="Arial" w:cs="Arial"/>
          <w:sz w:val="24"/>
          <w:szCs w:val="24"/>
        </w:rPr>
        <w:t xml:space="preserve">gets drunk </w:t>
      </w:r>
      <w:r w:rsidR="00B00345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i</w:t>
      </w:r>
      <w:r w:rsidR="007A6EA5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n a Havana nightclub, </w:t>
      </w:r>
      <w:r w:rsidR="00B00345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unaware that </w:t>
      </w:r>
      <w:r w:rsidR="00D14C2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the “milkshake” she </w:t>
      </w:r>
      <w:r w:rsidR="0048674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had been</w:t>
      </w:r>
      <w:r w:rsidR="00D14C2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drinking</w:t>
      </w:r>
      <w:r w:rsidR="007A6EA5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="0048674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actually </w:t>
      </w:r>
      <w:r w:rsidR="007A6EA5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contains </w:t>
      </w:r>
      <w:r w:rsidR="007A6EA5" w:rsidRPr="00F4477A">
        <w:rPr>
          <w:rFonts w:ascii="Arial" w:hAnsi="Arial" w:cs="Arial"/>
          <w:sz w:val="24"/>
          <w:szCs w:val="24"/>
          <w:shd w:val="clear" w:color="auto" w:fill="FFFFFF"/>
        </w:rPr>
        <w:t>Bacardi</w:t>
      </w:r>
      <w:r w:rsidR="007A6EA5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 rum</w:t>
      </w:r>
      <w:r w:rsidR="0048674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. She sings of her newfound feeling of freedom and</w:t>
      </w:r>
      <w:r w:rsidR="00E631F2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="00381DD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elation </w:t>
      </w:r>
      <w:r w:rsidR="007A6EA5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("</w:t>
      </w:r>
      <w:r w:rsidR="007A6EA5" w:rsidRPr="00F4477A">
        <w:rPr>
          <w:rFonts w:ascii="Arial" w:hAnsi="Arial" w:cs="Arial"/>
          <w:sz w:val="24"/>
          <w:szCs w:val="24"/>
          <w:shd w:val="clear" w:color="auto" w:fill="FFFFFF"/>
        </w:rPr>
        <w:t>If I Were a Bell</w:t>
      </w:r>
      <w:r w:rsidR="007A6EA5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"). </w:t>
      </w:r>
    </w:p>
    <w:p w14:paraId="09A965CB" w14:textId="6B252281" w:rsidR="00CB7763" w:rsidRDefault="00CB7763" w:rsidP="00CB4387">
      <w:pPr>
        <w:rPr>
          <w:rFonts w:ascii="Arial" w:hAnsi="Arial" w:cs="Arial"/>
          <w:color w:val="202122"/>
          <w:sz w:val="24"/>
          <w:szCs w:val="24"/>
          <w:shd w:val="clear" w:color="auto" w:fill="FFFFFF"/>
        </w:rPr>
      </w:pP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lastRenderedPageBreak/>
        <w:t>Frank Loesser (</w:t>
      </w:r>
      <w:r w:rsidR="00381DD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29</w:t>
      </w:r>
      <w:r w:rsidR="00381DDF" w:rsidRPr="00F4477A">
        <w:rPr>
          <w:rFonts w:ascii="Arial" w:hAnsi="Arial" w:cs="Arial"/>
          <w:color w:val="202122"/>
          <w:sz w:val="24"/>
          <w:szCs w:val="24"/>
          <w:shd w:val="clear" w:color="auto" w:fill="FFFFFF"/>
          <w:vertAlign w:val="superscript"/>
        </w:rPr>
        <w:t>th</w:t>
      </w:r>
      <w:r w:rsidR="00381DD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June 1910 – </w:t>
      </w:r>
      <w:r w:rsidR="00381DD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28</w:t>
      </w:r>
      <w:r w:rsidR="00381DDF" w:rsidRPr="00F4477A">
        <w:rPr>
          <w:rFonts w:ascii="Arial" w:hAnsi="Arial" w:cs="Arial"/>
          <w:color w:val="202122"/>
          <w:sz w:val="24"/>
          <w:szCs w:val="24"/>
          <w:shd w:val="clear" w:color="auto" w:fill="FFFFFF"/>
          <w:vertAlign w:val="superscript"/>
        </w:rPr>
        <w:t>th</w:t>
      </w:r>
      <w:r w:rsidR="00381DDF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July</w:t>
      </w:r>
      <w:r w:rsidR="003071E9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1969) was an American songwriter</w:t>
      </w:r>
      <w:r w:rsidR="003071E9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. His </w:t>
      </w:r>
      <w:r w:rsidR="00EB0E38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most </w:t>
      </w:r>
      <w:r w:rsidR="003071E9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notable musical </w:t>
      </w:r>
      <w:r w:rsidR="00EB0E38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besides from </w:t>
      </w:r>
      <w:r w:rsidR="00EB0E38" w:rsidRPr="00F4477A">
        <w:rPr>
          <w:rFonts w:ascii="Arial" w:hAnsi="Arial" w:cs="Arial"/>
          <w:i/>
          <w:iCs/>
          <w:color w:val="202122"/>
          <w:sz w:val="24"/>
          <w:szCs w:val="24"/>
          <w:shd w:val="clear" w:color="auto" w:fill="FFFFFF"/>
        </w:rPr>
        <w:t xml:space="preserve">Guys and Dolls </w:t>
      </w:r>
      <w:r w:rsidR="003071E9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is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Pr="00F4477A">
        <w:rPr>
          <w:rFonts w:ascii="Arial" w:hAnsi="Arial" w:cs="Arial"/>
          <w:i/>
          <w:iCs/>
          <w:sz w:val="24"/>
          <w:szCs w:val="24"/>
          <w:shd w:val="clear" w:color="auto" w:fill="FFFFFF"/>
        </w:rPr>
        <w:t>How to Succeed in Business Without Really Trying</w:t>
      </w:r>
      <w:r w:rsidR="00EB0E38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, </w:t>
      </w:r>
      <w:r w:rsidR="00D73C98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w</w:t>
      </w:r>
      <w:r w:rsidR="0061540C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ith</w:t>
      </w:r>
      <w:r w:rsidR="00D73C98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which he won</w:t>
      </w:r>
      <w:r w:rsidR="0061540C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="00D73C98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the </w:t>
      </w:r>
      <w:r w:rsidR="00EB0E38" w:rsidRPr="00F4477A">
        <w:rPr>
          <w:rFonts w:ascii="Arial" w:hAnsi="Arial" w:cs="Arial"/>
          <w:sz w:val="24"/>
          <w:szCs w:val="24"/>
          <w:shd w:val="clear" w:color="auto" w:fill="FFFFFF"/>
        </w:rPr>
        <w:t>Pulitzer Prize for Drama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. He </w:t>
      </w:r>
      <w:r w:rsidR="0061540C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also 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won a </w:t>
      </w:r>
      <w:r w:rsidRPr="00F4477A">
        <w:rPr>
          <w:rFonts w:ascii="Arial" w:hAnsi="Arial" w:cs="Arial"/>
          <w:sz w:val="24"/>
          <w:szCs w:val="24"/>
          <w:shd w:val="clear" w:color="auto" w:fill="FFFFFF"/>
        </w:rPr>
        <w:t>Tony Award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 for </w:t>
      </w:r>
      <w:r w:rsidRPr="00F4477A">
        <w:rPr>
          <w:rFonts w:ascii="Arial" w:hAnsi="Arial" w:cs="Arial"/>
          <w:i/>
          <w:iCs/>
          <w:color w:val="202122"/>
          <w:sz w:val="24"/>
          <w:szCs w:val="24"/>
          <w:shd w:val="clear" w:color="auto" w:fill="FFFFFF"/>
        </w:rPr>
        <w:t>Guys and Dolls</w:t>
      </w:r>
      <w:r w:rsidR="00D73C98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.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="0061540C"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Loesser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wrote songs for over 60 Hollywood films and was nominated for five </w:t>
      </w:r>
      <w:r w:rsidRPr="00F4477A">
        <w:rPr>
          <w:rFonts w:ascii="Arial" w:hAnsi="Arial" w:cs="Arial"/>
          <w:sz w:val="24"/>
          <w:szCs w:val="24"/>
          <w:shd w:val="clear" w:color="auto" w:fill="FFFFFF"/>
        </w:rPr>
        <w:t xml:space="preserve">Academy Awards for </w:t>
      </w:r>
      <w:r w:rsidR="00E317C5">
        <w:rPr>
          <w:rFonts w:ascii="Arial" w:hAnsi="Arial" w:cs="Arial"/>
          <w:sz w:val="24"/>
          <w:szCs w:val="24"/>
          <w:shd w:val="clear" w:color="auto" w:fill="FFFFFF"/>
        </w:rPr>
        <w:t>B</w:t>
      </w:r>
      <w:r w:rsidRPr="00F4477A">
        <w:rPr>
          <w:rFonts w:ascii="Arial" w:hAnsi="Arial" w:cs="Arial"/>
          <w:sz w:val="24"/>
          <w:szCs w:val="24"/>
          <w:shd w:val="clear" w:color="auto" w:fill="FFFFFF"/>
        </w:rPr>
        <w:t xml:space="preserve">est </w:t>
      </w:r>
      <w:r w:rsidR="00E317C5">
        <w:rPr>
          <w:rFonts w:ascii="Arial" w:hAnsi="Arial" w:cs="Arial"/>
          <w:sz w:val="24"/>
          <w:szCs w:val="24"/>
          <w:shd w:val="clear" w:color="auto" w:fill="FFFFFF"/>
        </w:rPr>
        <w:t>S</w:t>
      </w:r>
      <w:r w:rsidRPr="00F4477A">
        <w:rPr>
          <w:rFonts w:ascii="Arial" w:hAnsi="Arial" w:cs="Arial"/>
          <w:sz w:val="24"/>
          <w:szCs w:val="24"/>
          <w:shd w:val="clear" w:color="auto" w:fill="FFFFFF"/>
        </w:rPr>
        <w:t>ong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, winning for "</w:t>
      </w:r>
      <w:r w:rsidRPr="00F4477A">
        <w:rPr>
          <w:rFonts w:ascii="Arial" w:hAnsi="Arial" w:cs="Arial"/>
          <w:sz w:val="24"/>
          <w:szCs w:val="24"/>
          <w:shd w:val="clear" w:color="auto" w:fill="FFFFFF"/>
        </w:rPr>
        <w:t>Baby, It's Cold Outside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"</w:t>
      </w:r>
      <w:r w:rsidR="009F6228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="009F6228">
        <w:rPr>
          <w:rFonts w:ascii="Arial" w:hAnsi="Arial" w:cs="Arial"/>
          <w:color w:val="202122"/>
          <w:sz w:val="24"/>
          <w:szCs w:val="24"/>
          <w:shd w:val="clear" w:color="auto" w:fill="FFFFFF"/>
        </w:rPr>
        <w:t>(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>Loesser, 2000, p.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>48</w:t>
      </w:r>
      <w:r w:rsidR="009F6228"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>)</w:t>
      </w:r>
      <w:r w:rsidRPr="00F4477A">
        <w:rPr>
          <w:rFonts w:ascii="Arial" w:hAnsi="Arial" w:cs="Arial"/>
          <w:color w:val="202122"/>
          <w:sz w:val="24"/>
          <w:szCs w:val="24"/>
          <w:shd w:val="clear" w:color="auto" w:fill="FFFFFF"/>
        </w:rPr>
        <w:t>.</w:t>
      </w:r>
    </w:p>
    <w:p w14:paraId="79BB5C9B" w14:textId="77777777" w:rsidR="00283F23" w:rsidRDefault="00283F23" w:rsidP="00CB4387">
      <w:pPr>
        <w:rPr>
          <w:rFonts w:ascii="Arial" w:hAnsi="Arial" w:cs="Arial"/>
          <w:b/>
          <w:bCs/>
          <w:color w:val="202122"/>
          <w:sz w:val="24"/>
          <w:szCs w:val="24"/>
          <w:u w:val="single"/>
          <w:shd w:val="clear" w:color="auto" w:fill="FFFFFF"/>
        </w:rPr>
      </w:pPr>
    </w:p>
    <w:p w14:paraId="608B5CC1" w14:textId="77777777" w:rsidR="00283F23" w:rsidRDefault="00283F23" w:rsidP="00CB4387">
      <w:pPr>
        <w:rPr>
          <w:rFonts w:ascii="Arial" w:hAnsi="Arial" w:cs="Arial"/>
          <w:b/>
          <w:bCs/>
          <w:color w:val="202122"/>
          <w:sz w:val="24"/>
          <w:szCs w:val="24"/>
          <w:u w:val="single"/>
          <w:shd w:val="clear" w:color="auto" w:fill="FFFFFF"/>
        </w:rPr>
      </w:pPr>
    </w:p>
    <w:p w14:paraId="57FA0E67" w14:textId="23DC96A1" w:rsidR="00384109" w:rsidRDefault="00384109" w:rsidP="00CB4387">
      <w:pPr>
        <w:rPr>
          <w:rFonts w:ascii="Arial" w:hAnsi="Arial" w:cs="Arial"/>
          <w:b/>
          <w:bCs/>
          <w:color w:val="202122"/>
          <w:sz w:val="24"/>
          <w:szCs w:val="24"/>
          <w:u w:val="single"/>
          <w:shd w:val="clear" w:color="auto" w:fill="FFFFFF"/>
        </w:rPr>
      </w:pPr>
      <w:r>
        <w:rPr>
          <w:rFonts w:ascii="Arial" w:hAnsi="Arial" w:cs="Arial"/>
          <w:b/>
          <w:bCs/>
          <w:color w:val="202122"/>
          <w:sz w:val="24"/>
          <w:szCs w:val="24"/>
          <w:u w:val="single"/>
          <w:shd w:val="clear" w:color="auto" w:fill="FFFFFF"/>
        </w:rPr>
        <w:t>Bibliography</w:t>
      </w:r>
    </w:p>
    <w:p w14:paraId="00CC37A8" w14:textId="77777777" w:rsidR="00283F23" w:rsidRPr="0076679A" w:rsidRDefault="00283F23" w:rsidP="00CB4387">
      <w:pPr>
        <w:rPr>
          <w:rFonts w:ascii="Arial" w:hAnsi="Arial" w:cs="Arial"/>
          <w:spacing w:val="6"/>
          <w:sz w:val="24"/>
          <w:szCs w:val="24"/>
          <w:shd w:val="clear" w:color="auto" w:fill="FFFFFF"/>
        </w:rPr>
      </w:pPr>
      <w:r>
        <w:rPr>
          <w:rFonts w:ascii="Arial" w:hAnsi="Arial" w:cs="Arial"/>
          <w:spacing w:val="6"/>
          <w:sz w:val="24"/>
          <w:szCs w:val="24"/>
          <w:shd w:val="clear" w:color="auto" w:fill="FFFFFF"/>
        </w:rPr>
        <w:t xml:space="preserve">Burton, J. and Fox, S. (2014) </w:t>
      </w:r>
      <w:r w:rsidRPr="0076679A">
        <w:rPr>
          <w:rFonts w:ascii="Arial" w:hAnsi="Arial" w:cs="Arial"/>
          <w:i/>
          <w:iCs/>
          <w:spacing w:val="6"/>
          <w:sz w:val="24"/>
          <w:szCs w:val="24"/>
          <w:shd w:val="clear" w:color="auto" w:fill="FFFFFF"/>
        </w:rPr>
        <w:t>The Cole Porter Songbook</w:t>
      </w:r>
      <w:r>
        <w:rPr>
          <w:rFonts w:ascii="Arial" w:hAnsi="Arial" w:cs="Arial"/>
          <w:spacing w:val="6"/>
          <w:sz w:val="24"/>
          <w:szCs w:val="24"/>
          <w:shd w:val="clear" w:color="auto" w:fill="FFFFFF"/>
        </w:rPr>
        <w:t>. Greenford: Signum Classic</w:t>
      </w:r>
    </w:p>
    <w:p w14:paraId="357FD0CB" w14:textId="77777777" w:rsidR="00283F23" w:rsidRPr="0076679A" w:rsidRDefault="00283F23" w:rsidP="00455252">
      <w:pPr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 xml:space="preserve">Gordon, R. and Jubin O. (2024) </w:t>
      </w:r>
      <w:r w:rsidRPr="00455252">
        <w:rPr>
          <w:rFonts w:ascii="Arial" w:eastAsia="Times New Roman" w:hAnsi="Arial" w:cs="Arial"/>
          <w:i/>
          <w:iCs/>
          <w:color w:val="333333"/>
          <w:kern w:val="36"/>
          <w:sz w:val="24"/>
          <w:szCs w:val="24"/>
          <w:lang w:eastAsia="en-GB"/>
          <w14:ligatures w14:val="none"/>
        </w:rPr>
        <w:t>The Oxford Handbook of the Global Stage Musical</w:t>
      </w:r>
      <w:r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 xml:space="preserve">. </w:t>
      </w:r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>New York: Oxford University Press</w:t>
      </w:r>
    </w:p>
    <w:p w14:paraId="0379CE66" w14:textId="77777777" w:rsidR="00283F23" w:rsidRPr="00455252" w:rsidRDefault="00283F23" w:rsidP="00CB4387">
      <w:pPr>
        <w:rPr>
          <w:rFonts w:ascii="Arial" w:hAnsi="Arial" w:cs="Arial"/>
          <w:spacing w:val="6"/>
          <w:sz w:val="24"/>
          <w:szCs w:val="24"/>
          <w:shd w:val="clear" w:color="auto" w:fill="FFFFFF"/>
        </w:rPr>
      </w:pPr>
      <w:r>
        <w:rPr>
          <w:rFonts w:ascii="Arial" w:hAnsi="Arial" w:cs="Arial"/>
          <w:spacing w:val="6"/>
          <w:sz w:val="24"/>
          <w:szCs w:val="24"/>
          <w:shd w:val="clear" w:color="auto" w:fill="FFFFFF"/>
        </w:rPr>
        <w:t xml:space="preserve">Lodge, M. (2023) </w:t>
      </w:r>
      <w:r w:rsidRPr="00455252">
        <w:rPr>
          <w:rFonts w:ascii="Arial" w:hAnsi="Arial" w:cs="Arial"/>
          <w:i/>
          <w:iCs/>
          <w:spacing w:val="6"/>
          <w:sz w:val="24"/>
          <w:szCs w:val="24"/>
          <w:shd w:val="clear" w:color="auto" w:fill="FFFFFF"/>
        </w:rPr>
        <w:t>Milestones in Musical Theatre</w:t>
      </w:r>
      <w:r>
        <w:rPr>
          <w:rFonts w:ascii="Arial" w:hAnsi="Arial" w:cs="Arial"/>
          <w:spacing w:val="6"/>
          <w:sz w:val="24"/>
          <w:szCs w:val="24"/>
          <w:shd w:val="clear" w:color="auto" w:fill="FFFFFF"/>
        </w:rPr>
        <w:t xml:space="preserve">. </w:t>
      </w:r>
      <w:r>
        <w:rPr>
          <w:rFonts w:ascii="Arial" w:hAnsi="Arial" w:cs="Arial"/>
          <w:sz w:val="24"/>
          <w:szCs w:val="24"/>
        </w:rPr>
        <w:t>Milton: Routledge</w:t>
      </w:r>
    </w:p>
    <w:p w14:paraId="72EFC50A" w14:textId="77777777" w:rsidR="00283F23" w:rsidRPr="00455252" w:rsidRDefault="00283F23" w:rsidP="00455252">
      <w:pPr>
        <w:rPr>
          <w:rFonts w:ascii="Arial" w:eastAsia="Times New Roman" w:hAnsi="Arial" w:cs="Arial"/>
          <w:i/>
          <w:iCs/>
          <w:color w:val="333333"/>
          <w:kern w:val="36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  <w14:ligatures w14:val="none"/>
        </w:rPr>
        <w:t xml:space="preserve">Loesser, S. (2000) </w:t>
      </w:r>
      <w:r w:rsidRPr="00455252">
        <w:rPr>
          <w:rFonts w:ascii="Arial" w:eastAsia="Times New Roman" w:hAnsi="Arial" w:cs="Arial"/>
          <w:i/>
          <w:iCs/>
          <w:color w:val="333333"/>
          <w:kern w:val="36"/>
          <w:sz w:val="24"/>
          <w:szCs w:val="24"/>
          <w:lang w:eastAsia="en-GB"/>
          <w14:ligatures w14:val="none"/>
        </w:rPr>
        <w:t>A Most Remarkable Fella: Frank Loesser and the Guys and Dolls in His Life...</w:t>
      </w:r>
      <w:r w:rsidRPr="0076679A">
        <w:rPr>
          <w:rFonts w:ascii="Arial" w:eastAsia="Times New Roman" w:hAnsi="Arial" w:cs="Arial"/>
          <w:i/>
          <w:iCs/>
          <w:color w:val="333333"/>
          <w:kern w:val="36"/>
          <w:sz w:val="24"/>
          <w:szCs w:val="24"/>
          <w:lang w:eastAsia="en-GB"/>
          <w14:ligatures w14:val="none"/>
        </w:rPr>
        <w:t xml:space="preserve"> </w:t>
      </w:r>
      <w:r w:rsidRPr="00283F23">
        <w:rPr>
          <w:rFonts w:ascii="Arial" w:hAnsi="Arial" w:cs="Arial"/>
          <w:color w:val="111111"/>
          <w:sz w:val="24"/>
          <w:szCs w:val="24"/>
          <w:shd w:val="clear" w:color="auto" w:fill="FFFFFF"/>
        </w:rPr>
        <w:t>Wisconsin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>:</w:t>
      </w:r>
      <w:r w:rsidRPr="00283F23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Hal Leonard</w:t>
      </w:r>
    </w:p>
    <w:p w14:paraId="7367145B" w14:textId="77777777" w:rsidR="00283F23" w:rsidRPr="0076679A" w:rsidRDefault="00283F23" w:rsidP="00455252">
      <w:pPr>
        <w:rPr>
          <w:rFonts w:ascii="Arial" w:hAnsi="Arial" w:cs="Arial"/>
          <w:color w:val="4D4D4D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Nisbet, I. (2014) </w:t>
      </w:r>
      <w:r w:rsidRPr="0076679A">
        <w:rPr>
          <w:rFonts w:ascii="Arial" w:hAnsi="Arial" w:cs="Arial"/>
          <w:i/>
          <w:iCs/>
          <w:sz w:val="24"/>
          <w:szCs w:val="24"/>
          <w:shd w:val="clear" w:color="auto" w:fill="FFFFFF"/>
        </w:rPr>
        <w:t>Studies in Musical Theatre</w:t>
      </w:r>
      <w:r w:rsidRPr="0076679A">
        <w:rPr>
          <w:rFonts w:ascii="Arial" w:hAnsi="Arial" w:cs="Arial"/>
          <w:i/>
          <w:iCs/>
          <w:color w:val="4D4D4D"/>
          <w:sz w:val="24"/>
          <w:szCs w:val="24"/>
          <w:shd w:val="clear" w:color="auto" w:fill="FFFFFF"/>
        </w:rPr>
        <w:t>, </w:t>
      </w:r>
      <w:r w:rsidRPr="0076679A">
        <w:rPr>
          <w:rFonts w:ascii="Arial" w:hAnsi="Arial" w:cs="Arial"/>
          <w:i/>
          <w:iCs/>
          <w:sz w:val="24"/>
          <w:szCs w:val="24"/>
          <w:shd w:val="clear" w:color="auto" w:fill="FFFFFF"/>
        </w:rPr>
        <w:t>Volume 8</w:t>
      </w:r>
      <w:r>
        <w:rPr>
          <w:rFonts w:ascii="Arial" w:hAnsi="Arial" w:cs="Arial"/>
          <w:sz w:val="24"/>
          <w:szCs w:val="24"/>
          <w:shd w:val="clear" w:color="auto" w:fill="FFFFFF"/>
        </w:rPr>
        <w:t>. Cambridge: Cambridge University Press</w:t>
      </w:r>
    </w:p>
    <w:p w14:paraId="5484CD7C" w14:textId="77777777" w:rsidR="00283F23" w:rsidRPr="00455252" w:rsidRDefault="00283F23" w:rsidP="00455252">
      <w:pPr>
        <w:shd w:val="clear" w:color="auto" w:fill="FFFFFF"/>
        <w:rPr>
          <w:rFonts w:ascii="Arial" w:hAnsi="Arial" w:cs="Arial"/>
          <w:sz w:val="24"/>
          <w:szCs w:val="24"/>
        </w:rPr>
      </w:pPr>
      <w:r w:rsidRPr="00455252">
        <w:rPr>
          <w:rFonts w:ascii="Arial" w:hAnsi="Arial" w:cs="Arial"/>
          <w:sz w:val="24"/>
          <w:szCs w:val="24"/>
        </w:rPr>
        <w:t>Sternfeld, J</w:t>
      </w:r>
      <w:r w:rsidRPr="00455252">
        <w:rPr>
          <w:rStyle w:val="a-color-secondary"/>
          <w:rFonts w:ascii="Arial" w:hAnsi="Arial" w:cs="Arial"/>
          <w:sz w:val="24"/>
          <w:szCs w:val="24"/>
        </w:rPr>
        <w:t>. and Wollman, E. (2019)</w:t>
      </w:r>
      <w:r w:rsidRPr="00455252">
        <w:rPr>
          <w:rStyle w:val="a-color-secondary"/>
          <w:rFonts w:ascii="Arial" w:hAnsi="Arial" w:cs="Arial"/>
          <w:sz w:val="24"/>
          <w:szCs w:val="24"/>
        </w:rPr>
        <w:t> </w:t>
      </w:r>
      <w:r w:rsidRPr="00455252">
        <w:rPr>
          <w:rFonts w:ascii="Arial" w:hAnsi="Arial" w:cs="Arial"/>
          <w:i/>
          <w:iCs/>
          <w:sz w:val="24"/>
          <w:szCs w:val="24"/>
        </w:rPr>
        <w:t>The Routledge Companion to the Contemporary Musical</w:t>
      </w:r>
      <w:r>
        <w:rPr>
          <w:rFonts w:ascii="Arial" w:hAnsi="Arial" w:cs="Arial"/>
          <w:sz w:val="24"/>
          <w:szCs w:val="24"/>
        </w:rPr>
        <w:t>. Milton: Routledge</w:t>
      </w:r>
    </w:p>
    <w:p w14:paraId="0D73BAFA" w14:textId="77777777" w:rsidR="00455252" w:rsidRPr="009860A7" w:rsidRDefault="00455252" w:rsidP="00CB4387">
      <w:pPr>
        <w:rPr>
          <w:rFonts w:ascii="Arial" w:hAnsi="Arial" w:cs="Arial"/>
          <w:i/>
          <w:iCs/>
          <w:sz w:val="28"/>
          <w:szCs w:val="28"/>
        </w:rPr>
      </w:pPr>
    </w:p>
    <w:sectPr w:rsidR="00455252" w:rsidRPr="009860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3E72"/>
    <w:rsid w:val="000001FE"/>
    <w:rsid w:val="00007A57"/>
    <w:rsid w:val="0001276C"/>
    <w:rsid w:val="000242E9"/>
    <w:rsid w:val="00047081"/>
    <w:rsid w:val="00074F84"/>
    <w:rsid w:val="0008771A"/>
    <w:rsid w:val="000920BB"/>
    <w:rsid w:val="000B5B12"/>
    <w:rsid w:val="000D3EC7"/>
    <w:rsid w:val="000F54C6"/>
    <w:rsid w:val="00130315"/>
    <w:rsid w:val="0013558C"/>
    <w:rsid w:val="0014490D"/>
    <w:rsid w:val="001452AD"/>
    <w:rsid w:val="001735F3"/>
    <w:rsid w:val="0017677A"/>
    <w:rsid w:val="00181BB7"/>
    <w:rsid w:val="00196545"/>
    <w:rsid w:val="001D6662"/>
    <w:rsid w:val="001F3D33"/>
    <w:rsid w:val="00207A4E"/>
    <w:rsid w:val="00216F71"/>
    <w:rsid w:val="002562B0"/>
    <w:rsid w:val="002724A9"/>
    <w:rsid w:val="00283F23"/>
    <w:rsid w:val="00293458"/>
    <w:rsid w:val="002A63F6"/>
    <w:rsid w:val="002B4D79"/>
    <w:rsid w:val="002E3575"/>
    <w:rsid w:val="002F15BF"/>
    <w:rsid w:val="0030168F"/>
    <w:rsid w:val="0030527D"/>
    <w:rsid w:val="003071E9"/>
    <w:rsid w:val="0031650E"/>
    <w:rsid w:val="00332962"/>
    <w:rsid w:val="0033467E"/>
    <w:rsid w:val="0033743C"/>
    <w:rsid w:val="003531F3"/>
    <w:rsid w:val="00374CCB"/>
    <w:rsid w:val="00381DDF"/>
    <w:rsid w:val="00384109"/>
    <w:rsid w:val="00394340"/>
    <w:rsid w:val="0039631E"/>
    <w:rsid w:val="003A7CC4"/>
    <w:rsid w:val="003B2C0B"/>
    <w:rsid w:val="003E45CA"/>
    <w:rsid w:val="003E5259"/>
    <w:rsid w:val="003F1A78"/>
    <w:rsid w:val="003F78A1"/>
    <w:rsid w:val="00405422"/>
    <w:rsid w:val="00420DBE"/>
    <w:rsid w:val="004320F2"/>
    <w:rsid w:val="00455252"/>
    <w:rsid w:val="0048674F"/>
    <w:rsid w:val="004A097F"/>
    <w:rsid w:val="004A66F2"/>
    <w:rsid w:val="004B7D37"/>
    <w:rsid w:val="004C3739"/>
    <w:rsid w:val="004C6563"/>
    <w:rsid w:val="004D46BD"/>
    <w:rsid w:val="004E30AB"/>
    <w:rsid w:val="00516A19"/>
    <w:rsid w:val="00532305"/>
    <w:rsid w:val="005358B2"/>
    <w:rsid w:val="00556BBA"/>
    <w:rsid w:val="00560BBD"/>
    <w:rsid w:val="00564EFF"/>
    <w:rsid w:val="005943AD"/>
    <w:rsid w:val="005C23FF"/>
    <w:rsid w:val="005C5946"/>
    <w:rsid w:val="005D30CF"/>
    <w:rsid w:val="005D5E42"/>
    <w:rsid w:val="005D7125"/>
    <w:rsid w:val="005F685C"/>
    <w:rsid w:val="005F79BC"/>
    <w:rsid w:val="00600DA3"/>
    <w:rsid w:val="0061540C"/>
    <w:rsid w:val="00642530"/>
    <w:rsid w:val="006472B9"/>
    <w:rsid w:val="00673D88"/>
    <w:rsid w:val="00674FFB"/>
    <w:rsid w:val="006834B8"/>
    <w:rsid w:val="00686BDE"/>
    <w:rsid w:val="006D25B9"/>
    <w:rsid w:val="006D7FB1"/>
    <w:rsid w:val="006E6B2C"/>
    <w:rsid w:val="00706224"/>
    <w:rsid w:val="00716F12"/>
    <w:rsid w:val="00723D4C"/>
    <w:rsid w:val="00757DA9"/>
    <w:rsid w:val="0076679A"/>
    <w:rsid w:val="00771B2D"/>
    <w:rsid w:val="00771CC4"/>
    <w:rsid w:val="00790C96"/>
    <w:rsid w:val="007A6EA5"/>
    <w:rsid w:val="007B13EE"/>
    <w:rsid w:val="007B3B4D"/>
    <w:rsid w:val="007E40A3"/>
    <w:rsid w:val="007F7527"/>
    <w:rsid w:val="008154A4"/>
    <w:rsid w:val="00817C70"/>
    <w:rsid w:val="008225AF"/>
    <w:rsid w:val="00854972"/>
    <w:rsid w:val="00874288"/>
    <w:rsid w:val="00875C35"/>
    <w:rsid w:val="00883F98"/>
    <w:rsid w:val="00887287"/>
    <w:rsid w:val="00896C0C"/>
    <w:rsid w:val="008C0209"/>
    <w:rsid w:val="008E00AD"/>
    <w:rsid w:val="009179A4"/>
    <w:rsid w:val="009420CC"/>
    <w:rsid w:val="00953C71"/>
    <w:rsid w:val="009860A7"/>
    <w:rsid w:val="0099732F"/>
    <w:rsid w:val="009B3B78"/>
    <w:rsid w:val="009C694E"/>
    <w:rsid w:val="009D59EB"/>
    <w:rsid w:val="009E43F7"/>
    <w:rsid w:val="009F0D97"/>
    <w:rsid w:val="009F6228"/>
    <w:rsid w:val="00A07221"/>
    <w:rsid w:val="00A100F1"/>
    <w:rsid w:val="00A2164E"/>
    <w:rsid w:val="00A2668D"/>
    <w:rsid w:val="00A44E5E"/>
    <w:rsid w:val="00A56E89"/>
    <w:rsid w:val="00A72083"/>
    <w:rsid w:val="00A82E1F"/>
    <w:rsid w:val="00A847BA"/>
    <w:rsid w:val="00A87FB8"/>
    <w:rsid w:val="00AB3CCF"/>
    <w:rsid w:val="00AB7B4A"/>
    <w:rsid w:val="00AC10D8"/>
    <w:rsid w:val="00AC2179"/>
    <w:rsid w:val="00AF1072"/>
    <w:rsid w:val="00AF14E4"/>
    <w:rsid w:val="00AF4C12"/>
    <w:rsid w:val="00B00345"/>
    <w:rsid w:val="00B01982"/>
    <w:rsid w:val="00B1154E"/>
    <w:rsid w:val="00B53A7D"/>
    <w:rsid w:val="00B60C48"/>
    <w:rsid w:val="00B615FF"/>
    <w:rsid w:val="00B948D5"/>
    <w:rsid w:val="00BA62D6"/>
    <w:rsid w:val="00BA70B6"/>
    <w:rsid w:val="00C05710"/>
    <w:rsid w:val="00C73761"/>
    <w:rsid w:val="00C843E7"/>
    <w:rsid w:val="00C85677"/>
    <w:rsid w:val="00C927ED"/>
    <w:rsid w:val="00C92C0A"/>
    <w:rsid w:val="00CB2BA5"/>
    <w:rsid w:val="00CB4387"/>
    <w:rsid w:val="00CB7763"/>
    <w:rsid w:val="00CC6889"/>
    <w:rsid w:val="00CD3804"/>
    <w:rsid w:val="00CF622A"/>
    <w:rsid w:val="00D14C2F"/>
    <w:rsid w:val="00D31652"/>
    <w:rsid w:val="00D320DE"/>
    <w:rsid w:val="00D35CC4"/>
    <w:rsid w:val="00D36AE6"/>
    <w:rsid w:val="00D4271B"/>
    <w:rsid w:val="00D4609D"/>
    <w:rsid w:val="00D56BE1"/>
    <w:rsid w:val="00D62B1D"/>
    <w:rsid w:val="00D735E5"/>
    <w:rsid w:val="00D73C98"/>
    <w:rsid w:val="00D8171D"/>
    <w:rsid w:val="00D933A3"/>
    <w:rsid w:val="00DA698E"/>
    <w:rsid w:val="00DB76FE"/>
    <w:rsid w:val="00DC38AC"/>
    <w:rsid w:val="00DC6D85"/>
    <w:rsid w:val="00DE4F08"/>
    <w:rsid w:val="00DF1CE3"/>
    <w:rsid w:val="00E02135"/>
    <w:rsid w:val="00E03888"/>
    <w:rsid w:val="00E12283"/>
    <w:rsid w:val="00E317C5"/>
    <w:rsid w:val="00E32147"/>
    <w:rsid w:val="00E553BC"/>
    <w:rsid w:val="00E631F2"/>
    <w:rsid w:val="00E7239E"/>
    <w:rsid w:val="00E82F3B"/>
    <w:rsid w:val="00E919AE"/>
    <w:rsid w:val="00EA05A2"/>
    <w:rsid w:val="00EA3E72"/>
    <w:rsid w:val="00EB0E38"/>
    <w:rsid w:val="00EB49B9"/>
    <w:rsid w:val="00EC5A05"/>
    <w:rsid w:val="00ED16C5"/>
    <w:rsid w:val="00EE492D"/>
    <w:rsid w:val="00EF7958"/>
    <w:rsid w:val="00F126E2"/>
    <w:rsid w:val="00F20344"/>
    <w:rsid w:val="00F37214"/>
    <w:rsid w:val="00F4477A"/>
    <w:rsid w:val="00F92CEE"/>
    <w:rsid w:val="00FB1819"/>
    <w:rsid w:val="00FC64DD"/>
    <w:rsid w:val="00FD6902"/>
    <w:rsid w:val="00FE3F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C318F2"/>
  <w15:chartTrackingRefBased/>
  <w15:docId w15:val="{6D58482A-2B55-4E0B-9615-EF5852CF87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3E7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A3E7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3E7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3E7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3E7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3E7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3E7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3E7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3E7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3E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A3E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3E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3E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3E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3E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3E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3E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3E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3E7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3E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3E7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3E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3E7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3E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3E7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3E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3E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3E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3E7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EA3E7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DC38A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DC38AC"/>
    <w:rPr>
      <w:color w:val="0000FF"/>
      <w:u w:val="single"/>
    </w:rPr>
  </w:style>
  <w:style w:type="character" w:customStyle="1" w:styleId="ipa">
    <w:name w:val="ipa"/>
    <w:basedOn w:val="DefaultParagraphFont"/>
    <w:rsid w:val="0033743C"/>
  </w:style>
  <w:style w:type="character" w:customStyle="1" w:styleId="mw-headline">
    <w:name w:val="mw-headline"/>
    <w:basedOn w:val="DefaultParagraphFont"/>
    <w:rsid w:val="00896C0C"/>
  </w:style>
  <w:style w:type="character" w:customStyle="1" w:styleId="mw-editsection">
    <w:name w:val="mw-editsection"/>
    <w:basedOn w:val="DefaultParagraphFont"/>
    <w:rsid w:val="00896C0C"/>
  </w:style>
  <w:style w:type="character" w:customStyle="1" w:styleId="mw-editsection-bracket">
    <w:name w:val="mw-editsection-bracket"/>
    <w:basedOn w:val="DefaultParagraphFont"/>
    <w:rsid w:val="00896C0C"/>
  </w:style>
  <w:style w:type="character" w:styleId="Emphasis">
    <w:name w:val="Emphasis"/>
    <w:basedOn w:val="DefaultParagraphFont"/>
    <w:uiPriority w:val="20"/>
    <w:qFormat/>
    <w:rsid w:val="002724A9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61540C"/>
    <w:rPr>
      <w:color w:val="96607D" w:themeColor="followedHyperlink"/>
      <w:u w:val="single"/>
    </w:rPr>
  </w:style>
  <w:style w:type="character" w:customStyle="1" w:styleId="addmd">
    <w:name w:val="addmd"/>
    <w:basedOn w:val="DefaultParagraphFont"/>
    <w:rsid w:val="00455252"/>
  </w:style>
  <w:style w:type="character" w:customStyle="1" w:styleId="a-size-large">
    <w:name w:val="a-size-large"/>
    <w:basedOn w:val="DefaultParagraphFont"/>
    <w:rsid w:val="00455252"/>
  </w:style>
  <w:style w:type="character" w:customStyle="1" w:styleId="author">
    <w:name w:val="author"/>
    <w:basedOn w:val="DefaultParagraphFont"/>
    <w:rsid w:val="00455252"/>
  </w:style>
  <w:style w:type="character" w:customStyle="1" w:styleId="a-color-secondary">
    <w:name w:val="a-color-secondary"/>
    <w:basedOn w:val="DefaultParagraphFont"/>
    <w:rsid w:val="004552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720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03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56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283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8203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806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2951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4717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8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32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24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469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en.wikipedia.org/wiki/The_Taming_of_the_Shr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5</Pages>
  <Words>1767</Words>
  <Characters>10073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Davis</dc:creator>
  <cp:keywords/>
  <dc:description/>
  <cp:lastModifiedBy>Victoria Davis</cp:lastModifiedBy>
  <cp:revision>5</cp:revision>
  <dcterms:created xsi:type="dcterms:W3CDTF">2024-03-22T22:23:00Z</dcterms:created>
  <dcterms:modified xsi:type="dcterms:W3CDTF">2024-03-22T23:45:00Z</dcterms:modified>
</cp:coreProperties>
</file>