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02147675"/>
        <w:docPartObj>
          <w:docPartGallery w:val="Cover Pages"/>
          <w:docPartUnique/>
        </w:docPartObj>
      </w:sdtPr>
      <w:sdtEndPr>
        <w:rPr>
          <w:color w:val="000000" w:themeColor="text1"/>
        </w:rPr>
      </w:sdtEndPr>
      <w:sdtContent>
        <w:p w14:paraId="476DD329" w14:textId="78B84845" w:rsidR="00462BF7" w:rsidRDefault="00462BF7"/>
        <w:p w14:paraId="7E7ABC55" w14:textId="394402C6" w:rsidR="00462BF7" w:rsidRDefault="002A140E">
          <w:pPr>
            <w:rPr>
              <w:color w:val="000000" w:themeColor="text1"/>
            </w:rPr>
          </w:pPr>
          <w:r w:rsidRPr="002A140E">
            <w:rPr>
              <w:noProof/>
              <w:color w:val="000000" w:themeColor="text1"/>
            </w:rPr>
            <mc:AlternateContent>
              <mc:Choice Requires="wps">
                <w:drawing>
                  <wp:anchor distT="45720" distB="45720" distL="114300" distR="114300" simplePos="0" relativeHeight="251660289" behindDoc="0" locked="0" layoutInCell="1" allowOverlap="1" wp14:anchorId="012B368F" wp14:editId="423A8A8F">
                    <wp:simplePos x="0" y="0"/>
                    <wp:positionH relativeFrom="column">
                      <wp:posOffset>982980</wp:posOffset>
                    </wp:positionH>
                    <wp:positionV relativeFrom="paragraph">
                      <wp:posOffset>2899410</wp:posOffset>
                    </wp:positionV>
                    <wp:extent cx="3916680" cy="3444240"/>
                    <wp:effectExtent l="0" t="0" r="2667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6680" cy="3444240"/>
                            </a:xfrm>
                            <a:prstGeom prst="rect">
                              <a:avLst/>
                            </a:prstGeom>
                            <a:solidFill>
                              <a:srgbClr val="FFFFFF"/>
                            </a:solidFill>
                            <a:ln w="9525">
                              <a:solidFill>
                                <a:srgbClr val="000000"/>
                              </a:solidFill>
                              <a:miter lim="800000"/>
                              <a:headEnd/>
                              <a:tailEnd/>
                            </a:ln>
                          </wps:spPr>
                          <wps:txbx>
                            <w:txbxContent>
                              <w:p w14:paraId="13E452AA" w14:textId="7F6D6812" w:rsidR="002A140E" w:rsidRPr="002A140E" w:rsidRDefault="002A140E">
                                <w:pPr>
                                  <w:rPr>
                                    <w:sz w:val="40"/>
                                    <w:szCs w:val="40"/>
                                    <w:lang w:val="en-US"/>
                                  </w:rPr>
                                </w:pPr>
                                <w:r w:rsidRPr="002A140E">
                                  <w:rPr>
                                    <w:sz w:val="40"/>
                                    <w:szCs w:val="40"/>
                                    <w:lang w:val="en-US"/>
                                  </w:rPr>
                                  <w:t>Module: Introduction to Public Health</w:t>
                                </w:r>
                              </w:p>
                              <w:p w14:paraId="229972CD" w14:textId="4553FB6E" w:rsidR="002A140E" w:rsidRPr="002A140E" w:rsidRDefault="002A140E">
                                <w:pPr>
                                  <w:rPr>
                                    <w:sz w:val="40"/>
                                    <w:szCs w:val="40"/>
                                    <w:lang w:val="en-US"/>
                                  </w:rPr>
                                </w:pPr>
                                <w:r w:rsidRPr="002A140E">
                                  <w:rPr>
                                    <w:sz w:val="40"/>
                                    <w:szCs w:val="40"/>
                                    <w:lang w:val="en-US"/>
                                  </w:rPr>
                                  <w:t>Student ID: 2441955</w:t>
                                </w:r>
                              </w:p>
                              <w:p w14:paraId="65CC0814" w14:textId="05B38FCE" w:rsidR="002A140E" w:rsidRPr="002A140E" w:rsidRDefault="002A140E">
                                <w:pPr>
                                  <w:rPr>
                                    <w:sz w:val="40"/>
                                    <w:szCs w:val="40"/>
                                    <w:lang w:val="en-US"/>
                                  </w:rPr>
                                </w:pPr>
                                <w:r w:rsidRPr="002A140E">
                                  <w:rPr>
                                    <w:sz w:val="40"/>
                                    <w:szCs w:val="40"/>
                                    <w:lang w:val="en-US"/>
                                  </w:rPr>
                                  <w:t>Module code: LCHS4008</w:t>
                                </w:r>
                              </w:p>
                              <w:p w14:paraId="30958A26" w14:textId="38355048" w:rsidR="002A140E" w:rsidRPr="002A140E" w:rsidRDefault="002A140E">
                                <w:pPr>
                                  <w:rPr>
                                    <w:sz w:val="40"/>
                                    <w:szCs w:val="40"/>
                                    <w:lang w:val="en-US"/>
                                  </w:rPr>
                                </w:pPr>
                                <w:r w:rsidRPr="002A140E">
                                  <w:rPr>
                                    <w:sz w:val="40"/>
                                    <w:szCs w:val="40"/>
                                    <w:lang w:val="en-US"/>
                                  </w:rPr>
                                  <w:t>Lecturer: Jolly Nawankwo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12B368F" id="_x0000_t202" coordsize="21600,21600" o:spt="202" path="m,l,21600r21600,l21600,xe">
                    <v:stroke joinstyle="miter"/>
                    <v:path gradientshapeok="t" o:connecttype="rect"/>
                  </v:shapetype>
                  <v:shape id="Text Box 2" o:spid="_x0000_s1026" type="#_x0000_t202" style="position:absolute;margin-left:77.4pt;margin-top:228.3pt;width:308.4pt;height:271.2pt;z-index:2516602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">
                    <v:textbox>
                      <w:txbxContent>
                        <w:p w14:paraId="13E452AA" w14:textId="7F6D6812" w:rsidR="002A140E" w:rsidRPr="002A140E" w:rsidRDefault="002A140E">
                          <w:pPr>
                            <w:rPr>
                              <w:sz w:val="40"/>
                              <w:szCs w:val="40"/>
                              <w:lang w:val="en-US"/>
                            </w:rPr>
                          </w:pPr>
                          <w:r w:rsidRPr="002A140E">
                            <w:rPr>
                              <w:sz w:val="40"/>
                              <w:szCs w:val="40"/>
                              <w:lang w:val="en-US"/>
                            </w:rPr>
                            <w:t>Module: Introduction to Public Health</w:t>
                          </w:r>
                        </w:p>
                        <w:p w14:paraId="229972CD" w14:textId="4553FB6E" w:rsidR="002A140E" w:rsidRPr="002A140E" w:rsidRDefault="002A140E">
                          <w:pPr>
                            <w:rPr>
                              <w:sz w:val="40"/>
                              <w:szCs w:val="40"/>
                              <w:lang w:val="en-US"/>
                            </w:rPr>
                          </w:pPr>
                          <w:r w:rsidRPr="002A140E">
                            <w:rPr>
                              <w:sz w:val="40"/>
                              <w:szCs w:val="40"/>
                              <w:lang w:val="en-US"/>
                            </w:rPr>
                            <w:t>Student ID: 2441955</w:t>
                          </w:r>
                        </w:p>
                        <w:p w14:paraId="65CC0814" w14:textId="05B38FCE" w:rsidR="002A140E" w:rsidRPr="002A140E" w:rsidRDefault="002A140E">
                          <w:pPr>
                            <w:rPr>
                              <w:sz w:val="40"/>
                              <w:szCs w:val="40"/>
                              <w:lang w:val="en-US"/>
                            </w:rPr>
                          </w:pPr>
                          <w:r w:rsidRPr="002A140E">
                            <w:rPr>
                              <w:sz w:val="40"/>
                              <w:szCs w:val="40"/>
                              <w:lang w:val="en-US"/>
                            </w:rPr>
                            <w:t>Module code: LCHS4008</w:t>
                          </w:r>
                        </w:p>
                        <w:p w14:paraId="30958A26" w14:textId="38355048" w:rsidR="002A140E" w:rsidRPr="002A140E" w:rsidRDefault="002A140E">
                          <w:pPr>
                            <w:rPr>
                              <w:sz w:val="40"/>
                              <w:szCs w:val="40"/>
                              <w:lang w:val="en-US"/>
                            </w:rPr>
                          </w:pPr>
                          <w:r w:rsidRPr="002A140E">
                            <w:rPr>
                              <w:sz w:val="40"/>
                              <w:szCs w:val="40"/>
                              <w:lang w:val="en-US"/>
                            </w:rPr>
                            <w:t>Lecturer: Jolly Nawankwo</w:t>
                          </w:r>
                        </w:p>
                      </w:txbxContent>
                    </v:textbox>
                    <w10:wrap type="square"/>
                  </v:shape>
                </w:pict>
              </mc:Fallback>
            </mc:AlternateContent>
          </w:r>
          <w:r w:rsidR="0019053D">
            <w:rPr>
              <w:noProof/>
            </w:rPr>
            <mc:AlternateContent>
              <mc:Choice Requires="wps">
                <w:drawing>
                  <wp:anchor distT="0" distB="0" distL="114300" distR="114300" simplePos="0" relativeHeight="251658241" behindDoc="0" locked="0" layoutInCell="0" allowOverlap="1" wp14:anchorId="309CEE1E" wp14:editId="76B912CB">
                    <wp:simplePos x="0" y="0"/>
                    <wp:positionH relativeFrom="page">
                      <wp:posOffset>279779</wp:posOffset>
                    </wp:positionH>
                    <wp:positionV relativeFrom="page">
                      <wp:posOffset>2743200</wp:posOffset>
                    </wp:positionV>
                    <wp:extent cx="7001302" cy="640080"/>
                    <wp:effectExtent l="0" t="0" r="28575"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01302"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7D592CF" w14:textId="67E6FFE3" w:rsidR="00462BF7" w:rsidRDefault="00462BF7">
                                    <w:pPr>
                                      <w:pStyle w:val="NoSpacing"/>
                                      <w:jc w:val="right"/>
                                      <w:rPr>
                                        <w:color w:val="FFFFFF" w:themeColor="background1"/>
                                        <w:sz w:val="72"/>
                                        <w:szCs w:val="72"/>
                                      </w:rPr>
                                    </w:pPr>
                                    <w:r>
                                      <w:rPr>
                                        <w:color w:val="FFFFFF" w:themeColor="background1"/>
                                        <w:sz w:val="72"/>
                                        <w:szCs w:val="72"/>
                                      </w:rPr>
                                      <w:t>Introduction to Public Health</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309CEE1E" id="Rectangle 16" o:spid="_x0000_s1027" style="position:absolute;margin-left:22.05pt;margin-top:3in;width:551.3pt;height:50.4pt;z-index:251658241;visibility:visible;mso-wrap-style:square;mso-width-percent:0;mso-height-percent:73;mso-wrap-distance-left:9pt;mso-wrap-distance-top:0;mso-wrap-distance-right:9pt;mso-wrap-distance-bottom:0;mso-position-horizontal:absolute;mso-position-horizontal-relative:page;mso-position-vertical:absolute;mso-position-vertical-relative:page;mso-width-percent:0;mso-height-percent: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27D592CF" w14:textId="67E6FFE3" w:rsidR="00462BF7" w:rsidRDefault="00462BF7">
                              <w:pPr>
                                <w:pStyle w:val="NoSpacing"/>
                                <w:jc w:val="right"/>
                                <w:rPr>
                                  <w:color w:val="FFFFFF" w:themeColor="background1"/>
                                  <w:sz w:val="72"/>
                                  <w:szCs w:val="72"/>
                                </w:rPr>
                              </w:pPr>
                              <w:r>
                                <w:rPr>
                                  <w:color w:val="FFFFFF" w:themeColor="background1"/>
                                  <w:sz w:val="72"/>
                                  <w:szCs w:val="72"/>
                                </w:rPr>
                                <w:t>Introduction to Public Health</w:t>
                              </w:r>
                            </w:p>
                          </w:sdtContent>
                        </w:sdt>
                      </w:txbxContent>
                    </v:textbox>
                    <w10:wrap anchorx="page" anchory="page"/>
                  </v:rect>
                </w:pict>
              </mc:Fallback>
            </mc:AlternateContent>
          </w:r>
          <w:r w:rsidR="00462BF7">
            <w:rPr>
              <w:color w:val="000000" w:themeColor="text1"/>
            </w:rPr>
            <w:br w:type="page"/>
          </w:r>
        </w:p>
      </w:sdtContent>
    </w:sdt>
    <w:p w14:paraId="78B222A9" w14:textId="77777777" w:rsidR="003164B3" w:rsidRDefault="003164B3"/>
    <w:p w14:paraId="5C387CB4" w14:textId="77777777" w:rsidR="005C406F" w:rsidRDefault="005C406F"/>
    <w:sdt>
      <w:sdtPr>
        <w:rPr>
          <w:rFonts w:asciiTheme="minorHAnsi" w:eastAsiaTheme="minorEastAsia" w:hAnsiTheme="minorHAnsi" w:cstheme="minorBidi"/>
          <w:color w:val="auto"/>
          <w:kern w:val="2"/>
          <w:sz w:val="22"/>
          <w:szCs w:val="22"/>
          <w:lang w:val="en-GB"/>
          <w14:ligatures w14:val="standardContextual"/>
        </w:rPr>
        <w:id w:val="-1825195255"/>
        <w:docPartObj>
          <w:docPartGallery w:val="Table of Contents"/>
          <w:docPartUnique/>
        </w:docPartObj>
      </w:sdtPr>
      <w:sdtEndPr>
        <w:rPr>
          <w:b/>
          <w:bCs/>
        </w:rPr>
      </w:sdtEndPr>
      <w:sdtContent>
        <w:p w14:paraId="163B9450" w14:textId="5F1C7EB9" w:rsidR="00516B90" w:rsidRDefault="00516B90">
          <w:pPr>
            <w:pStyle w:val="TOCHeading"/>
          </w:pPr>
        </w:p>
        <w:p w14:paraId="57E537D0" w14:textId="77777777" w:rsidR="002A140E" w:rsidRDefault="00000000" w:rsidP="002A140E">
          <w:pPr>
            <w:rPr>
              <w:rFonts w:eastAsiaTheme="minorEastAsia"/>
              <w:b/>
              <w:bCs/>
            </w:rPr>
          </w:pPr>
        </w:p>
      </w:sdtContent>
    </w:sdt>
    <w:p w14:paraId="38FF42BB" w14:textId="069687D2" w:rsidR="00C049BC" w:rsidRPr="002A140E" w:rsidRDefault="005C406F" w:rsidP="002A140E">
      <w:pPr>
        <w:rPr>
          <w:rStyle w:val="Heading2Char"/>
          <w:rFonts w:asciiTheme="minorHAnsi" w:eastAsiaTheme="minorHAnsi" w:hAnsiTheme="minorHAnsi" w:cstheme="minorBidi"/>
          <w:color w:val="auto"/>
          <w:sz w:val="22"/>
          <w:szCs w:val="22"/>
        </w:rPr>
      </w:pPr>
      <w:r w:rsidRPr="002A705F">
        <w:rPr>
          <w:rStyle w:val="Heading1Char"/>
          <w:rFonts w:ascii="Arial" w:hAnsi="Arial" w:cs="Arial"/>
          <w:b/>
          <w:bCs/>
          <w:color w:val="000000" w:themeColor="text1"/>
          <w:sz w:val="28"/>
          <w:szCs w:val="28"/>
        </w:rPr>
        <w:t>Introduction</w:t>
      </w:r>
    </w:p>
    <w:p w14:paraId="7E7162C6" w14:textId="6DEBA2E5" w:rsidR="00585A1B" w:rsidRPr="002E4CBD" w:rsidRDefault="00760060" w:rsidP="002E4CBD">
      <w:pPr>
        <w:pStyle w:val="NoSpacing"/>
        <w:spacing w:line="360" w:lineRule="auto"/>
        <w:jc w:val="both"/>
        <w:rPr>
          <w:rStyle w:val="Heading2Char"/>
          <w:rFonts w:ascii="Arial" w:hAnsi="Arial" w:cs="Arial"/>
          <w:color w:val="000000" w:themeColor="text1"/>
          <w:sz w:val="22"/>
          <w:szCs w:val="22"/>
        </w:rPr>
      </w:pPr>
      <w:r w:rsidRPr="002E4CBD">
        <w:rPr>
          <w:rStyle w:val="Heading2Char"/>
          <w:rFonts w:ascii="Arial" w:hAnsi="Arial" w:cs="Arial"/>
          <w:color w:val="000000" w:themeColor="text1"/>
          <w:sz w:val="22"/>
          <w:szCs w:val="22"/>
        </w:rPr>
        <w:t>According to</w:t>
      </w:r>
      <w:r w:rsidR="00615D93" w:rsidRPr="002E4CBD">
        <w:rPr>
          <w:rStyle w:val="Heading2Char"/>
          <w:rFonts w:ascii="Arial" w:hAnsi="Arial" w:cs="Arial"/>
          <w:color w:val="000000" w:themeColor="text1"/>
          <w:sz w:val="22"/>
          <w:szCs w:val="22"/>
        </w:rPr>
        <w:t xml:space="preserve"> </w:t>
      </w:r>
      <w:r w:rsidR="008958E3" w:rsidRPr="002E4CBD">
        <w:rPr>
          <w:rStyle w:val="Heading2Char"/>
          <w:rFonts w:ascii="Arial" w:hAnsi="Arial" w:cs="Arial"/>
          <w:color w:val="000000" w:themeColor="text1"/>
          <w:sz w:val="22"/>
          <w:szCs w:val="22"/>
        </w:rPr>
        <w:t>Cleveland Clinic</w:t>
      </w:r>
      <w:r w:rsidR="000A02FF" w:rsidRPr="002E4CBD">
        <w:rPr>
          <w:rStyle w:val="Heading2Char"/>
          <w:rFonts w:ascii="Arial" w:hAnsi="Arial" w:cs="Arial"/>
          <w:color w:val="000000" w:themeColor="text1"/>
          <w:sz w:val="22"/>
          <w:szCs w:val="22"/>
        </w:rPr>
        <w:t xml:space="preserve"> </w:t>
      </w:r>
      <w:r w:rsidR="002715BC" w:rsidRPr="002E4CBD">
        <w:rPr>
          <w:rStyle w:val="Heading2Char"/>
          <w:rFonts w:ascii="Arial" w:hAnsi="Arial" w:cs="Arial"/>
          <w:color w:val="000000" w:themeColor="text1"/>
          <w:sz w:val="22"/>
          <w:szCs w:val="22"/>
        </w:rPr>
        <w:t>(</w:t>
      </w:r>
      <w:r w:rsidR="00461F46" w:rsidRPr="002E4CBD">
        <w:rPr>
          <w:rStyle w:val="Heading2Char"/>
          <w:rFonts w:ascii="Arial" w:hAnsi="Arial" w:cs="Arial"/>
          <w:color w:val="000000" w:themeColor="text1"/>
          <w:sz w:val="22"/>
          <w:szCs w:val="22"/>
        </w:rPr>
        <w:t>2025</w:t>
      </w:r>
      <w:r w:rsidR="00801A08" w:rsidRPr="002E4CBD">
        <w:rPr>
          <w:rStyle w:val="Heading2Char"/>
          <w:rFonts w:ascii="Arial" w:hAnsi="Arial" w:cs="Arial"/>
          <w:color w:val="000000" w:themeColor="text1"/>
          <w:sz w:val="22"/>
          <w:szCs w:val="22"/>
        </w:rPr>
        <w:t>), Asthma</w:t>
      </w:r>
      <w:r w:rsidR="00817F1A" w:rsidRPr="002E4CBD">
        <w:rPr>
          <w:rStyle w:val="Heading2Char"/>
          <w:rFonts w:ascii="Arial" w:hAnsi="Arial" w:cs="Arial"/>
          <w:color w:val="000000" w:themeColor="text1"/>
          <w:sz w:val="22"/>
          <w:szCs w:val="22"/>
        </w:rPr>
        <w:t xml:space="preserve"> </w:t>
      </w:r>
      <w:r w:rsidR="00771F02" w:rsidRPr="002E4CBD">
        <w:rPr>
          <w:rStyle w:val="Heading2Char"/>
          <w:rFonts w:ascii="Arial" w:hAnsi="Arial" w:cs="Arial"/>
          <w:color w:val="000000" w:themeColor="text1"/>
          <w:sz w:val="22"/>
          <w:szCs w:val="22"/>
        </w:rPr>
        <w:t xml:space="preserve">is a chronic respiratory </w:t>
      </w:r>
      <w:r w:rsidR="00461F46" w:rsidRPr="002E4CBD">
        <w:rPr>
          <w:rStyle w:val="Heading2Char"/>
          <w:rFonts w:ascii="Arial" w:hAnsi="Arial" w:cs="Arial"/>
          <w:color w:val="000000" w:themeColor="text1"/>
          <w:sz w:val="22"/>
          <w:szCs w:val="22"/>
        </w:rPr>
        <w:t>disease</w:t>
      </w:r>
      <w:r w:rsidR="00771F02" w:rsidRPr="002E4CBD">
        <w:rPr>
          <w:rStyle w:val="Heading2Char"/>
          <w:rFonts w:ascii="Arial" w:hAnsi="Arial" w:cs="Arial"/>
          <w:color w:val="000000" w:themeColor="text1"/>
          <w:sz w:val="22"/>
          <w:szCs w:val="22"/>
        </w:rPr>
        <w:t xml:space="preserve"> </w:t>
      </w:r>
      <w:r w:rsidR="00461F46" w:rsidRPr="002E4CBD">
        <w:rPr>
          <w:rStyle w:val="Heading2Char"/>
          <w:rFonts w:ascii="Arial" w:hAnsi="Arial" w:cs="Arial"/>
          <w:color w:val="000000" w:themeColor="text1"/>
          <w:sz w:val="22"/>
          <w:szCs w:val="22"/>
        </w:rPr>
        <w:t>caused</w:t>
      </w:r>
      <w:r w:rsidR="00771F02" w:rsidRPr="002E4CBD">
        <w:rPr>
          <w:rStyle w:val="Heading2Char"/>
          <w:rFonts w:ascii="Arial" w:hAnsi="Arial" w:cs="Arial"/>
          <w:color w:val="000000" w:themeColor="text1"/>
          <w:sz w:val="22"/>
          <w:szCs w:val="22"/>
        </w:rPr>
        <w:t xml:space="preserve"> by inflammation and narrowing of the </w:t>
      </w:r>
      <w:r w:rsidR="00461F46" w:rsidRPr="002E4CBD">
        <w:rPr>
          <w:rStyle w:val="Heading2Char"/>
          <w:rFonts w:ascii="Arial" w:hAnsi="Arial" w:cs="Arial"/>
          <w:color w:val="000000" w:themeColor="text1"/>
          <w:sz w:val="22"/>
          <w:szCs w:val="22"/>
        </w:rPr>
        <w:t>airways,</w:t>
      </w:r>
      <w:r w:rsidR="00B01AC0" w:rsidRPr="002E4CBD">
        <w:rPr>
          <w:rStyle w:val="Heading2Char"/>
          <w:rFonts w:ascii="Arial" w:hAnsi="Arial" w:cs="Arial"/>
          <w:color w:val="000000" w:themeColor="text1"/>
          <w:sz w:val="22"/>
          <w:szCs w:val="22"/>
        </w:rPr>
        <w:t xml:space="preserve"> which</w:t>
      </w:r>
      <w:r w:rsidR="00461F46" w:rsidRPr="002E4CBD">
        <w:rPr>
          <w:rStyle w:val="Heading2Char"/>
          <w:rFonts w:ascii="Arial" w:hAnsi="Arial" w:cs="Arial"/>
          <w:color w:val="000000" w:themeColor="text1"/>
          <w:sz w:val="22"/>
          <w:szCs w:val="22"/>
        </w:rPr>
        <w:t xml:space="preserve"> </w:t>
      </w:r>
      <w:r w:rsidR="00771F02" w:rsidRPr="002E4CBD">
        <w:rPr>
          <w:rStyle w:val="Heading2Char"/>
          <w:rFonts w:ascii="Arial" w:hAnsi="Arial" w:cs="Arial"/>
          <w:color w:val="000000" w:themeColor="text1"/>
          <w:sz w:val="22"/>
          <w:szCs w:val="22"/>
        </w:rPr>
        <w:t>mak</w:t>
      </w:r>
      <w:r w:rsidR="00461F46" w:rsidRPr="002E4CBD">
        <w:rPr>
          <w:rStyle w:val="Heading2Char"/>
          <w:rFonts w:ascii="Arial" w:hAnsi="Arial" w:cs="Arial"/>
          <w:color w:val="000000" w:themeColor="text1"/>
          <w:sz w:val="22"/>
          <w:szCs w:val="22"/>
        </w:rPr>
        <w:t>es</w:t>
      </w:r>
      <w:r w:rsidR="00771F02" w:rsidRPr="002E4CBD">
        <w:rPr>
          <w:rStyle w:val="Heading2Char"/>
          <w:rFonts w:ascii="Arial" w:hAnsi="Arial" w:cs="Arial"/>
          <w:color w:val="000000" w:themeColor="text1"/>
          <w:sz w:val="22"/>
          <w:szCs w:val="22"/>
        </w:rPr>
        <w:t xml:space="preserve"> breathing difficult. It </w:t>
      </w:r>
      <w:r w:rsidR="00461F46" w:rsidRPr="002E4CBD">
        <w:rPr>
          <w:rStyle w:val="Heading2Char"/>
          <w:rFonts w:ascii="Arial" w:hAnsi="Arial" w:cs="Arial"/>
          <w:color w:val="000000" w:themeColor="text1"/>
          <w:sz w:val="22"/>
          <w:szCs w:val="22"/>
        </w:rPr>
        <w:t xml:space="preserve">is characterized </w:t>
      </w:r>
      <w:r w:rsidR="00771F02" w:rsidRPr="002E4CBD">
        <w:rPr>
          <w:rStyle w:val="Heading2Char"/>
          <w:rFonts w:ascii="Arial" w:hAnsi="Arial" w:cs="Arial"/>
          <w:color w:val="000000" w:themeColor="text1"/>
          <w:sz w:val="22"/>
          <w:szCs w:val="22"/>
        </w:rPr>
        <w:t>by</w:t>
      </w:r>
      <w:r w:rsidR="00B01AC0" w:rsidRPr="002E4CBD">
        <w:rPr>
          <w:rStyle w:val="Heading2Char"/>
          <w:rFonts w:ascii="Arial" w:hAnsi="Arial" w:cs="Arial"/>
          <w:color w:val="000000" w:themeColor="text1"/>
          <w:sz w:val="22"/>
          <w:szCs w:val="22"/>
        </w:rPr>
        <w:t xml:space="preserve"> </w:t>
      </w:r>
      <w:r w:rsidR="00771F02" w:rsidRPr="002E4CBD">
        <w:rPr>
          <w:rStyle w:val="Heading2Char"/>
          <w:rFonts w:ascii="Arial" w:hAnsi="Arial" w:cs="Arial"/>
          <w:color w:val="000000" w:themeColor="text1"/>
          <w:sz w:val="22"/>
          <w:szCs w:val="22"/>
        </w:rPr>
        <w:t xml:space="preserve">recurrent episodes of </w:t>
      </w:r>
      <w:r w:rsidR="00F11F21" w:rsidRPr="002E4CBD">
        <w:rPr>
          <w:rStyle w:val="Heading2Char"/>
          <w:rFonts w:ascii="Arial" w:hAnsi="Arial" w:cs="Arial"/>
          <w:color w:val="000000" w:themeColor="text1"/>
          <w:sz w:val="22"/>
          <w:szCs w:val="22"/>
        </w:rPr>
        <w:t>wheezing,</w:t>
      </w:r>
      <w:r w:rsidR="00771F02" w:rsidRPr="002E4CBD">
        <w:rPr>
          <w:rStyle w:val="Heading2Char"/>
          <w:rFonts w:ascii="Arial" w:hAnsi="Arial" w:cs="Arial"/>
          <w:color w:val="000000" w:themeColor="text1"/>
          <w:sz w:val="22"/>
          <w:szCs w:val="22"/>
        </w:rPr>
        <w:t xml:space="preserve"> chest tightness</w:t>
      </w:r>
      <w:r w:rsidR="00F374EA" w:rsidRPr="002E4CBD">
        <w:rPr>
          <w:rStyle w:val="Heading2Char"/>
          <w:rFonts w:ascii="Arial" w:hAnsi="Arial" w:cs="Arial"/>
          <w:color w:val="000000" w:themeColor="text1"/>
          <w:sz w:val="22"/>
          <w:szCs w:val="22"/>
        </w:rPr>
        <w:t>, and coughing,</w:t>
      </w:r>
      <w:r w:rsidR="00B01AC0" w:rsidRPr="002E4CBD">
        <w:rPr>
          <w:rStyle w:val="Heading2Char"/>
          <w:rFonts w:ascii="Arial" w:hAnsi="Arial" w:cs="Arial"/>
          <w:color w:val="000000" w:themeColor="text1"/>
          <w:sz w:val="22"/>
          <w:szCs w:val="22"/>
        </w:rPr>
        <w:t xml:space="preserve"> especially at</w:t>
      </w:r>
      <w:r w:rsidR="00F374EA" w:rsidRPr="002E4CBD">
        <w:rPr>
          <w:rStyle w:val="Heading2Char"/>
          <w:rFonts w:ascii="Arial" w:hAnsi="Arial" w:cs="Arial"/>
          <w:color w:val="000000" w:themeColor="text1"/>
          <w:sz w:val="22"/>
          <w:szCs w:val="22"/>
        </w:rPr>
        <w:t xml:space="preserve"> night</w:t>
      </w:r>
      <w:r w:rsidR="00461F46" w:rsidRPr="002E4CBD">
        <w:rPr>
          <w:rStyle w:val="Heading2Char"/>
          <w:rFonts w:ascii="Arial" w:hAnsi="Arial" w:cs="Arial"/>
          <w:color w:val="000000" w:themeColor="text1"/>
          <w:sz w:val="22"/>
          <w:szCs w:val="22"/>
        </w:rPr>
        <w:t>.</w:t>
      </w:r>
      <w:r w:rsidR="0074167A" w:rsidRPr="002E4CBD">
        <w:rPr>
          <w:rStyle w:val="Heading2Char"/>
          <w:rFonts w:ascii="Arial" w:hAnsi="Arial" w:cs="Arial"/>
          <w:color w:val="000000" w:themeColor="text1"/>
          <w:sz w:val="22"/>
          <w:szCs w:val="22"/>
        </w:rPr>
        <w:t xml:space="preserve"> </w:t>
      </w:r>
      <w:r w:rsidR="00832647" w:rsidRPr="002E4CBD">
        <w:rPr>
          <w:rStyle w:val="Heading2Char"/>
          <w:rFonts w:ascii="Arial" w:hAnsi="Arial" w:cs="Arial"/>
          <w:color w:val="000000" w:themeColor="text1"/>
          <w:sz w:val="22"/>
          <w:szCs w:val="22"/>
        </w:rPr>
        <w:t xml:space="preserve">Asthma </w:t>
      </w:r>
      <w:r w:rsidR="00771F44" w:rsidRPr="002E4CBD">
        <w:rPr>
          <w:rStyle w:val="Heading2Char"/>
          <w:rFonts w:ascii="Arial" w:hAnsi="Arial" w:cs="Arial"/>
          <w:color w:val="000000" w:themeColor="text1"/>
          <w:sz w:val="22"/>
          <w:szCs w:val="22"/>
        </w:rPr>
        <w:t xml:space="preserve">ranks among </w:t>
      </w:r>
      <w:r w:rsidR="00783BDF" w:rsidRPr="002E4CBD">
        <w:rPr>
          <w:rStyle w:val="Heading2Char"/>
          <w:rFonts w:ascii="Arial" w:hAnsi="Arial" w:cs="Arial"/>
          <w:color w:val="000000" w:themeColor="text1"/>
          <w:sz w:val="22"/>
          <w:szCs w:val="22"/>
        </w:rPr>
        <w:t>the most common</w:t>
      </w:r>
      <w:r w:rsidR="006D66C2" w:rsidRPr="002E4CBD">
        <w:rPr>
          <w:rStyle w:val="Heading2Char"/>
          <w:rFonts w:ascii="Arial" w:hAnsi="Arial" w:cs="Arial"/>
          <w:color w:val="000000" w:themeColor="text1"/>
          <w:sz w:val="22"/>
          <w:szCs w:val="22"/>
        </w:rPr>
        <w:t xml:space="preserve"> </w:t>
      </w:r>
      <w:r w:rsidR="00783BDF" w:rsidRPr="002E4CBD">
        <w:rPr>
          <w:rStyle w:val="Heading2Char"/>
          <w:rFonts w:ascii="Arial" w:hAnsi="Arial" w:cs="Arial"/>
          <w:color w:val="000000" w:themeColor="text1"/>
          <w:sz w:val="22"/>
          <w:szCs w:val="22"/>
        </w:rPr>
        <w:t>non</w:t>
      </w:r>
      <w:r w:rsidR="001025F9" w:rsidRPr="002E4CBD">
        <w:rPr>
          <w:rStyle w:val="Heading2Char"/>
          <w:rFonts w:ascii="Arial" w:hAnsi="Arial" w:cs="Arial"/>
          <w:color w:val="000000" w:themeColor="text1"/>
          <w:sz w:val="22"/>
          <w:szCs w:val="22"/>
        </w:rPr>
        <w:t xml:space="preserve">-communicable </w:t>
      </w:r>
      <w:r w:rsidR="00783BDF" w:rsidRPr="002E4CBD">
        <w:rPr>
          <w:rStyle w:val="Heading2Char"/>
          <w:rFonts w:ascii="Arial" w:hAnsi="Arial" w:cs="Arial"/>
          <w:color w:val="000000" w:themeColor="text1"/>
          <w:sz w:val="22"/>
          <w:szCs w:val="22"/>
        </w:rPr>
        <w:t>disease</w:t>
      </w:r>
      <w:r w:rsidR="00771F44" w:rsidRPr="002E4CBD">
        <w:rPr>
          <w:rStyle w:val="Heading2Char"/>
          <w:rFonts w:ascii="Arial" w:hAnsi="Arial" w:cs="Arial"/>
          <w:color w:val="000000" w:themeColor="text1"/>
          <w:sz w:val="22"/>
          <w:szCs w:val="22"/>
        </w:rPr>
        <w:t>s</w:t>
      </w:r>
      <w:r w:rsidR="00783BDF" w:rsidRPr="002E4CBD">
        <w:rPr>
          <w:rStyle w:val="Heading2Char"/>
          <w:rFonts w:ascii="Arial" w:hAnsi="Arial" w:cs="Arial"/>
          <w:color w:val="000000" w:themeColor="text1"/>
          <w:sz w:val="22"/>
          <w:szCs w:val="22"/>
        </w:rPr>
        <w:t xml:space="preserve"> </w:t>
      </w:r>
      <w:r w:rsidR="00C049BC" w:rsidRPr="002E4CBD">
        <w:rPr>
          <w:rStyle w:val="Heading2Char"/>
          <w:rFonts w:ascii="Arial" w:hAnsi="Arial" w:cs="Arial"/>
          <w:color w:val="000000" w:themeColor="text1"/>
          <w:sz w:val="22"/>
          <w:szCs w:val="22"/>
        </w:rPr>
        <w:t>worldwide,</w:t>
      </w:r>
      <w:r w:rsidR="00783BDF" w:rsidRPr="002E4CBD">
        <w:rPr>
          <w:rStyle w:val="Heading2Char"/>
          <w:rFonts w:ascii="Arial" w:hAnsi="Arial" w:cs="Arial"/>
          <w:color w:val="000000" w:themeColor="text1"/>
          <w:sz w:val="22"/>
          <w:szCs w:val="22"/>
        </w:rPr>
        <w:t xml:space="preserve"> </w:t>
      </w:r>
      <w:r w:rsidR="00C049BC" w:rsidRPr="002E4CBD">
        <w:rPr>
          <w:rStyle w:val="Heading2Char"/>
          <w:rFonts w:ascii="Arial" w:hAnsi="Arial" w:cs="Arial"/>
          <w:color w:val="000000" w:themeColor="text1"/>
          <w:sz w:val="22"/>
          <w:szCs w:val="22"/>
        </w:rPr>
        <w:t>affecting both</w:t>
      </w:r>
      <w:r w:rsidR="00783BDF" w:rsidRPr="002E4CBD">
        <w:rPr>
          <w:rStyle w:val="Heading2Char"/>
          <w:rFonts w:ascii="Arial" w:hAnsi="Arial" w:cs="Arial"/>
          <w:color w:val="000000" w:themeColor="text1"/>
          <w:sz w:val="22"/>
          <w:szCs w:val="22"/>
        </w:rPr>
        <w:t xml:space="preserve"> children and adults. </w:t>
      </w:r>
      <w:r w:rsidR="00E06F9C" w:rsidRPr="002E4CBD">
        <w:rPr>
          <w:rStyle w:val="Heading2Char"/>
          <w:rFonts w:ascii="Arial" w:hAnsi="Arial" w:cs="Arial"/>
          <w:color w:val="000000" w:themeColor="text1"/>
          <w:sz w:val="22"/>
          <w:szCs w:val="22"/>
        </w:rPr>
        <w:t>It can</w:t>
      </w:r>
      <w:r w:rsidR="006D66C2" w:rsidRPr="002E4CBD">
        <w:rPr>
          <w:rStyle w:val="Heading2Char"/>
          <w:rFonts w:ascii="Arial" w:hAnsi="Arial" w:cs="Arial"/>
          <w:color w:val="000000" w:themeColor="text1"/>
          <w:sz w:val="22"/>
          <w:szCs w:val="22"/>
        </w:rPr>
        <w:t xml:space="preserve"> frequently occur </w:t>
      </w:r>
      <w:r w:rsidR="00771F44" w:rsidRPr="002E4CBD">
        <w:rPr>
          <w:rStyle w:val="Heading2Char"/>
          <w:rFonts w:ascii="Arial" w:hAnsi="Arial" w:cs="Arial"/>
          <w:color w:val="000000" w:themeColor="text1"/>
          <w:sz w:val="22"/>
          <w:szCs w:val="22"/>
        </w:rPr>
        <w:t xml:space="preserve">during </w:t>
      </w:r>
      <w:r w:rsidR="00E06F9C" w:rsidRPr="002E4CBD">
        <w:rPr>
          <w:rStyle w:val="Heading2Char"/>
          <w:rFonts w:ascii="Arial" w:hAnsi="Arial" w:cs="Arial"/>
          <w:color w:val="000000" w:themeColor="text1"/>
          <w:sz w:val="22"/>
          <w:szCs w:val="22"/>
        </w:rPr>
        <w:t>childhood</w:t>
      </w:r>
      <w:r w:rsidR="00771F44" w:rsidRPr="002E4CBD">
        <w:rPr>
          <w:rStyle w:val="Heading2Char"/>
          <w:rFonts w:ascii="Arial" w:hAnsi="Arial" w:cs="Arial"/>
          <w:color w:val="000000" w:themeColor="text1"/>
          <w:sz w:val="22"/>
          <w:szCs w:val="22"/>
        </w:rPr>
        <w:t xml:space="preserve">, influenced by hereditary </w:t>
      </w:r>
      <w:r w:rsidR="00466996" w:rsidRPr="002E4CBD">
        <w:rPr>
          <w:rStyle w:val="Heading2Char"/>
          <w:rFonts w:ascii="Arial" w:hAnsi="Arial" w:cs="Arial"/>
          <w:color w:val="000000" w:themeColor="text1"/>
          <w:sz w:val="22"/>
          <w:szCs w:val="22"/>
        </w:rPr>
        <w:t>factors,</w:t>
      </w:r>
      <w:r w:rsidR="006C7145" w:rsidRPr="002E4CBD">
        <w:rPr>
          <w:rStyle w:val="Heading2Char"/>
          <w:rFonts w:ascii="Arial" w:hAnsi="Arial" w:cs="Arial"/>
          <w:color w:val="000000" w:themeColor="text1"/>
          <w:sz w:val="22"/>
          <w:szCs w:val="22"/>
        </w:rPr>
        <w:t xml:space="preserve"> </w:t>
      </w:r>
      <w:r w:rsidR="006D66C2" w:rsidRPr="002E4CBD">
        <w:rPr>
          <w:rStyle w:val="Heading2Char"/>
          <w:rFonts w:ascii="Arial" w:hAnsi="Arial" w:cs="Arial"/>
          <w:color w:val="000000" w:themeColor="text1"/>
          <w:sz w:val="22"/>
          <w:szCs w:val="22"/>
        </w:rPr>
        <w:t>family</w:t>
      </w:r>
      <w:r w:rsidR="00771F44" w:rsidRPr="002E4CBD">
        <w:rPr>
          <w:rStyle w:val="Heading2Char"/>
          <w:rFonts w:ascii="Arial" w:hAnsi="Arial" w:cs="Arial"/>
          <w:color w:val="000000" w:themeColor="text1"/>
          <w:sz w:val="22"/>
          <w:szCs w:val="22"/>
        </w:rPr>
        <w:t xml:space="preserve"> </w:t>
      </w:r>
      <w:r w:rsidR="00771F44" w:rsidRPr="002E4CBD">
        <w:rPr>
          <w:rStyle w:val="Heading2Char"/>
          <w:rFonts w:ascii="Arial" w:hAnsi="Arial" w:cs="Arial"/>
          <w:color w:val="auto"/>
          <w:sz w:val="22"/>
          <w:szCs w:val="22"/>
        </w:rPr>
        <w:t>history</w:t>
      </w:r>
      <w:r w:rsidR="1047E1D2" w:rsidRPr="002E4CBD">
        <w:rPr>
          <w:rStyle w:val="Heading2Char"/>
          <w:rFonts w:ascii="Arial" w:hAnsi="Arial" w:cs="Arial"/>
          <w:color w:val="000000" w:themeColor="text1"/>
          <w:sz w:val="22"/>
          <w:szCs w:val="22"/>
        </w:rPr>
        <w:t>,</w:t>
      </w:r>
      <w:r w:rsidR="006C7145" w:rsidRPr="002E4CBD">
        <w:rPr>
          <w:rStyle w:val="Heading2Char"/>
          <w:rFonts w:ascii="Arial" w:hAnsi="Arial" w:cs="Arial"/>
          <w:color w:val="000000" w:themeColor="text1"/>
          <w:sz w:val="22"/>
          <w:szCs w:val="22"/>
        </w:rPr>
        <w:t xml:space="preserve"> </w:t>
      </w:r>
      <w:r w:rsidR="00466996" w:rsidRPr="002E4CBD">
        <w:rPr>
          <w:rStyle w:val="Heading2Char"/>
          <w:rFonts w:ascii="Arial" w:hAnsi="Arial" w:cs="Arial"/>
          <w:color w:val="000000" w:themeColor="text1"/>
          <w:sz w:val="22"/>
          <w:szCs w:val="22"/>
        </w:rPr>
        <w:t>or</w:t>
      </w:r>
      <w:r w:rsidR="006C7145" w:rsidRPr="002E4CBD">
        <w:rPr>
          <w:rStyle w:val="Heading2Char"/>
          <w:rFonts w:ascii="Arial" w:hAnsi="Arial" w:cs="Arial"/>
          <w:color w:val="000000" w:themeColor="text1"/>
          <w:sz w:val="22"/>
          <w:szCs w:val="22"/>
        </w:rPr>
        <w:t xml:space="preserve"> environmental triggers</w:t>
      </w:r>
      <w:r w:rsidR="007F30F4" w:rsidRPr="002E4CBD">
        <w:rPr>
          <w:rStyle w:val="Heading2Char"/>
          <w:rFonts w:ascii="Arial" w:hAnsi="Arial" w:cs="Arial"/>
          <w:color w:val="000000" w:themeColor="text1"/>
          <w:sz w:val="22"/>
          <w:szCs w:val="22"/>
        </w:rPr>
        <w:t>.</w:t>
      </w:r>
      <w:bookmarkStart w:id="0" w:name="_Toc214283738"/>
    </w:p>
    <w:p w14:paraId="3C018F98" w14:textId="007E35DB" w:rsidR="00CE7E05" w:rsidRDefault="00E47B1A" w:rsidP="002E4CBD">
      <w:pPr>
        <w:pStyle w:val="NoSpacing"/>
        <w:spacing w:line="360" w:lineRule="auto"/>
        <w:jc w:val="both"/>
        <w:rPr>
          <w:rStyle w:val="Heading2Char"/>
          <w:rFonts w:ascii="Arial" w:hAnsi="Arial" w:cs="Arial"/>
          <w:color w:val="000000" w:themeColor="text1"/>
          <w:sz w:val="22"/>
          <w:szCs w:val="22"/>
        </w:rPr>
      </w:pPr>
      <w:r w:rsidRPr="002E4CBD">
        <w:rPr>
          <w:rStyle w:val="Heading2Char"/>
          <w:rFonts w:ascii="Arial" w:hAnsi="Arial" w:cs="Arial"/>
          <w:color w:val="000000" w:themeColor="text1"/>
          <w:sz w:val="22"/>
          <w:szCs w:val="22"/>
        </w:rPr>
        <w:t xml:space="preserve">Commons signs </w:t>
      </w:r>
      <w:r w:rsidR="001D1CFA" w:rsidRPr="002E4CBD">
        <w:rPr>
          <w:rStyle w:val="Heading2Char"/>
          <w:rFonts w:ascii="Arial" w:hAnsi="Arial" w:cs="Arial"/>
          <w:color w:val="000000" w:themeColor="text1"/>
          <w:sz w:val="22"/>
          <w:szCs w:val="22"/>
        </w:rPr>
        <w:t>and symptoms of Asthma include</w:t>
      </w:r>
      <w:r w:rsidR="005B0FA3" w:rsidRPr="002E4CBD">
        <w:rPr>
          <w:rStyle w:val="Heading2Char"/>
          <w:rFonts w:ascii="Arial" w:hAnsi="Arial" w:cs="Arial"/>
          <w:color w:val="000000" w:themeColor="text1"/>
          <w:sz w:val="22"/>
          <w:szCs w:val="22"/>
        </w:rPr>
        <w:t xml:space="preserve"> shortness</w:t>
      </w:r>
      <w:r w:rsidR="004C0906" w:rsidRPr="002E4CBD">
        <w:rPr>
          <w:rStyle w:val="Heading2Char"/>
          <w:rFonts w:ascii="Arial" w:hAnsi="Arial" w:cs="Arial"/>
          <w:color w:val="000000" w:themeColor="text1"/>
          <w:sz w:val="22"/>
          <w:szCs w:val="22"/>
        </w:rPr>
        <w:t xml:space="preserve"> of </w:t>
      </w:r>
      <w:r w:rsidR="00683A70" w:rsidRPr="002E4CBD">
        <w:rPr>
          <w:rStyle w:val="Heading2Char"/>
          <w:rFonts w:ascii="Arial" w:hAnsi="Arial" w:cs="Arial"/>
          <w:color w:val="000000" w:themeColor="text1"/>
          <w:sz w:val="22"/>
          <w:szCs w:val="22"/>
        </w:rPr>
        <w:t>breath, persistent</w:t>
      </w:r>
      <w:r w:rsidR="003445B9" w:rsidRPr="002E4CBD">
        <w:rPr>
          <w:rStyle w:val="Heading2Char"/>
          <w:rFonts w:ascii="Arial" w:hAnsi="Arial" w:cs="Arial"/>
          <w:color w:val="000000" w:themeColor="text1"/>
          <w:sz w:val="22"/>
          <w:szCs w:val="22"/>
        </w:rPr>
        <w:t xml:space="preserve"> </w:t>
      </w:r>
      <w:r w:rsidR="00627743" w:rsidRPr="002E4CBD">
        <w:rPr>
          <w:rStyle w:val="Heading2Char"/>
          <w:rFonts w:ascii="Arial" w:hAnsi="Arial" w:cs="Arial"/>
          <w:color w:val="000000" w:themeColor="text1"/>
          <w:sz w:val="22"/>
          <w:szCs w:val="22"/>
        </w:rPr>
        <w:t>cough,</w:t>
      </w:r>
      <w:r w:rsidR="003445B9" w:rsidRPr="002E4CBD">
        <w:rPr>
          <w:rStyle w:val="Heading2Char"/>
          <w:rFonts w:ascii="Arial" w:hAnsi="Arial" w:cs="Arial"/>
          <w:color w:val="000000" w:themeColor="text1"/>
          <w:sz w:val="22"/>
          <w:szCs w:val="22"/>
        </w:rPr>
        <w:t xml:space="preserve"> </w:t>
      </w:r>
      <w:r w:rsidR="00060986" w:rsidRPr="002E4CBD">
        <w:rPr>
          <w:rStyle w:val="Heading2Char"/>
          <w:rFonts w:ascii="Arial" w:hAnsi="Arial" w:cs="Arial"/>
          <w:color w:val="000000" w:themeColor="text1"/>
          <w:sz w:val="22"/>
          <w:szCs w:val="22"/>
        </w:rPr>
        <w:t xml:space="preserve">especially during exercise or at </w:t>
      </w:r>
      <w:r w:rsidR="001608DA" w:rsidRPr="002E4CBD">
        <w:rPr>
          <w:rStyle w:val="Heading2Char"/>
          <w:rFonts w:ascii="Arial" w:hAnsi="Arial" w:cs="Arial"/>
          <w:color w:val="000000" w:themeColor="text1"/>
          <w:sz w:val="22"/>
          <w:szCs w:val="22"/>
        </w:rPr>
        <w:t>night,</w:t>
      </w:r>
      <w:r w:rsidR="00002A01" w:rsidRPr="002E4CBD">
        <w:rPr>
          <w:rStyle w:val="Heading2Char"/>
          <w:rFonts w:ascii="Arial" w:hAnsi="Arial" w:cs="Arial"/>
          <w:color w:val="000000" w:themeColor="text1"/>
          <w:sz w:val="22"/>
          <w:szCs w:val="22"/>
        </w:rPr>
        <w:t xml:space="preserve"> wheezing sound </w:t>
      </w:r>
      <w:r w:rsidR="0059250A" w:rsidRPr="002E4CBD">
        <w:rPr>
          <w:rStyle w:val="Heading2Char"/>
          <w:rFonts w:ascii="Arial" w:hAnsi="Arial" w:cs="Arial"/>
          <w:color w:val="000000" w:themeColor="text1"/>
          <w:sz w:val="22"/>
          <w:szCs w:val="22"/>
        </w:rPr>
        <w:t>when exhaling</w:t>
      </w:r>
      <w:r w:rsidR="002C47AB" w:rsidRPr="002E4CBD">
        <w:rPr>
          <w:rStyle w:val="Heading2Char"/>
          <w:rFonts w:ascii="Arial" w:hAnsi="Arial" w:cs="Arial"/>
          <w:color w:val="000000" w:themeColor="text1"/>
          <w:sz w:val="22"/>
          <w:szCs w:val="22"/>
        </w:rPr>
        <w:t xml:space="preserve"> all these symptoms </w:t>
      </w:r>
      <w:r w:rsidR="00FD6CB7" w:rsidRPr="002E4CBD">
        <w:rPr>
          <w:rStyle w:val="Heading2Char"/>
          <w:rFonts w:ascii="Arial" w:hAnsi="Arial" w:cs="Arial"/>
          <w:color w:val="000000" w:themeColor="text1"/>
          <w:sz w:val="22"/>
          <w:szCs w:val="22"/>
        </w:rPr>
        <w:t>ca</w:t>
      </w:r>
      <w:r w:rsidR="00C80A28" w:rsidRPr="002E4CBD">
        <w:rPr>
          <w:rStyle w:val="Heading2Char"/>
          <w:rFonts w:ascii="Arial" w:hAnsi="Arial" w:cs="Arial"/>
          <w:color w:val="000000" w:themeColor="text1"/>
          <w:sz w:val="22"/>
          <w:szCs w:val="22"/>
        </w:rPr>
        <w:t>n</w:t>
      </w:r>
      <w:r w:rsidR="002C7A18" w:rsidRPr="002E4CBD">
        <w:rPr>
          <w:rStyle w:val="Heading2Char"/>
          <w:rFonts w:ascii="Arial" w:hAnsi="Arial" w:cs="Arial"/>
          <w:color w:val="000000" w:themeColor="text1"/>
          <w:sz w:val="22"/>
          <w:szCs w:val="22"/>
        </w:rPr>
        <w:t xml:space="preserve"> often </w:t>
      </w:r>
      <w:r w:rsidR="00FD6CB7" w:rsidRPr="002E4CBD">
        <w:rPr>
          <w:rStyle w:val="Heading2Char"/>
          <w:rFonts w:ascii="Arial" w:hAnsi="Arial" w:cs="Arial"/>
          <w:color w:val="000000" w:themeColor="text1"/>
          <w:sz w:val="22"/>
          <w:szCs w:val="22"/>
        </w:rPr>
        <w:t xml:space="preserve">be triggered </w:t>
      </w:r>
      <w:r w:rsidR="002C7A18" w:rsidRPr="002E4CBD">
        <w:rPr>
          <w:rStyle w:val="Heading2Char"/>
          <w:rFonts w:ascii="Arial" w:hAnsi="Arial" w:cs="Arial"/>
          <w:color w:val="000000" w:themeColor="text1"/>
          <w:sz w:val="22"/>
          <w:szCs w:val="22"/>
        </w:rPr>
        <w:t xml:space="preserve">by </w:t>
      </w:r>
      <w:r w:rsidR="006F2408" w:rsidRPr="002E4CBD">
        <w:rPr>
          <w:rStyle w:val="Heading2Char"/>
          <w:rFonts w:ascii="Arial" w:hAnsi="Arial" w:cs="Arial"/>
          <w:color w:val="000000" w:themeColor="text1"/>
          <w:sz w:val="22"/>
          <w:szCs w:val="22"/>
        </w:rPr>
        <w:t>allerge</w:t>
      </w:r>
      <w:r w:rsidR="00627743" w:rsidRPr="002E4CBD">
        <w:rPr>
          <w:rStyle w:val="Heading2Char"/>
          <w:rFonts w:ascii="Arial" w:hAnsi="Arial" w:cs="Arial"/>
          <w:color w:val="000000" w:themeColor="text1"/>
          <w:sz w:val="22"/>
          <w:szCs w:val="22"/>
        </w:rPr>
        <w:t>n</w:t>
      </w:r>
      <w:r w:rsidR="006F2408" w:rsidRPr="002E4CBD">
        <w:rPr>
          <w:rStyle w:val="Heading2Char"/>
          <w:rFonts w:ascii="Arial" w:hAnsi="Arial" w:cs="Arial"/>
          <w:color w:val="000000" w:themeColor="text1"/>
          <w:sz w:val="22"/>
          <w:szCs w:val="22"/>
        </w:rPr>
        <w:t>s</w:t>
      </w:r>
      <w:r w:rsidR="00627743" w:rsidRPr="002E4CBD">
        <w:rPr>
          <w:rStyle w:val="Heading2Char"/>
          <w:rFonts w:ascii="Arial" w:hAnsi="Arial" w:cs="Arial"/>
          <w:color w:val="000000" w:themeColor="text1"/>
          <w:sz w:val="22"/>
          <w:szCs w:val="22"/>
        </w:rPr>
        <w:t xml:space="preserve"> and environmental factors </w:t>
      </w:r>
      <w:r w:rsidR="006F2408" w:rsidRPr="002E4CBD">
        <w:rPr>
          <w:rStyle w:val="Heading2Char"/>
          <w:rFonts w:ascii="Arial" w:hAnsi="Arial" w:cs="Arial"/>
          <w:color w:val="000000" w:themeColor="text1"/>
          <w:sz w:val="22"/>
          <w:szCs w:val="22"/>
        </w:rPr>
        <w:t xml:space="preserve">such </w:t>
      </w:r>
      <w:r w:rsidR="009F5B48" w:rsidRPr="002E4CBD">
        <w:rPr>
          <w:rStyle w:val="Heading2Char"/>
          <w:rFonts w:ascii="Arial" w:hAnsi="Arial" w:cs="Arial"/>
          <w:color w:val="000000" w:themeColor="text1"/>
          <w:sz w:val="22"/>
          <w:szCs w:val="22"/>
        </w:rPr>
        <w:t>as air</w:t>
      </w:r>
      <w:r w:rsidR="00F47D42" w:rsidRPr="002E4CBD">
        <w:rPr>
          <w:rStyle w:val="Heading2Char"/>
          <w:rFonts w:ascii="Arial" w:hAnsi="Arial" w:cs="Arial"/>
          <w:color w:val="000000" w:themeColor="text1"/>
          <w:sz w:val="22"/>
          <w:szCs w:val="22"/>
        </w:rPr>
        <w:t xml:space="preserve"> </w:t>
      </w:r>
      <w:r w:rsidR="006F2408" w:rsidRPr="002E4CBD">
        <w:rPr>
          <w:rStyle w:val="Heading2Char"/>
          <w:rFonts w:ascii="Arial" w:hAnsi="Arial" w:cs="Arial"/>
          <w:color w:val="000000" w:themeColor="text1"/>
          <w:sz w:val="22"/>
          <w:szCs w:val="22"/>
        </w:rPr>
        <w:t xml:space="preserve">pollution, </w:t>
      </w:r>
      <w:r w:rsidR="00645972" w:rsidRPr="002E4CBD">
        <w:rPr>
          <w:rStyle w:val="Heading2Char"/>
          <w:rFonts w:ascii="Arial" w:hAnsi="Arial" w:cs="Arial"/>
          <w:color w:val="000000" w:themeColor="text1"/>
          <w:sz w:val="22"/>
          <w:szCs w:val="22"/>
        </w:rPr>
        <w:t>mold</w:t>
      </w:r>
      <w:r w:rsidR="00990E3F" w:rsidRPr="002E4CBD">
        <w:rPr>
          <w:rStyle w:val="Heading2Char"/>
          <w:rFonts w:ascii="Arial" w:hAnsi="Arial" w:cs="Arial"/>
          <w:color w:val="000000" w:themeColor="text1"/>
          <w:sz w:val="22"/>
          <w:szCs w:val="22"/>
        </w:rPr>
        <w:t>, chemicals</w:t>
      </w:r>
      <w:r w:rsidR="00627743" w:rsidRPr="002E4CBD">
        <w:rPr>
          <w:rStyle w:val="Heading2Char"/>
          <w:rFonts w:ascii="Arial" w:hAnsi="Arial" w:cs="Arial"/>
          <w:color w:val="000000" w:themeColor="text1"/>
          <w:sz w:val="22"/>
          <w:szCs w:val="22"/>
        </w:rPr>
        <w:t>,</w:t>
      </w:r>
      <w:r w:rsidR="00BA6211" w:rsidRPr="002E4CBD">
        <w:rPr>
          <w:rStyle w:val="Heading2Char"/>
          <w:rFonts w:ascii="Arial" w:hAnsi="Arial" w:cs="Arial"/>
          <w:color w:val="000000" w:themeColor="text1"/>
          <w:sz w:val="22"/>
          <w:szCs w:val="22"/>
        </w:rPr>
        <w:t xml:space="preserve"> </w:t>
      </w:r>
      <w:r w:rsidR="00627743" w:rsidRPr="002E4CBD">
        <w:rPr>
          <w:rStyle w:val="Heading2Char"/>
          <w:rFonts w:ascii="Arial" w:hAnsi="Arial" w:cs="Arial"/>
          <w:color w:val="000000" w:themeColor="text1"/>
          <w:sz w:val="22"/>
          <w:szCs w:val="22"/>
        </w:rPr>
        <w:t xml:space="preserve">pollen </w:t>
      </w:r>
      <w:r w:rsidR="00DF57EB" w:rsidRPr="002E4CBD">
        <w:rPr>
          <w:rStyle w:val="Heading2Char"/>
          <w:rFonts w:ascii="Arial" w:hAnsi="Arial" w:cs="Arial"/>
          <w:color w:val="000000" w:themeColor="text1"/>
          <w:sz w:val="22"/>
          <w:szCs w:val="22"/>
        </w:rPr>
        <w:t>and respiratory</w:t>
      </w:r>
      <w:r w:rsidR="00BA6211" w:rsidRPr="002E4CBD">
        <w:rPr>
          <w:rStyle w:val="Heading2Char"/>
          <w:rFonts w:ascii="Arial" w:hAnsi="Arial" w:cs="Arial"/>
          <w:color w:val="000000" w:themeColor="text1"/>
          <w:sz w:val="22"/>
          <w:szCs w:val="22"/>
        </w:rPr>
        <w:t xml:space="preserve"> </w:t>
      </w:r>
      <w:r w:rsidR="005B3AB8" w:rsidRPr="002E4CBD">
        <w:rPr>
          <w:rStyle w:val="Heading2Char"/>
          <w:rFonts w:ascii="Arial" w:hAnsi="Arial" w:cs="Arial"/>
          <w:color w:val="000000" w:themeColor="text1"/>
          <w:sz w:val="22"/>
          <w:szCs w:val="22"/>
        </w:rPr>
        <w:t xml:space="preserve">infections </w:t>
      </w:r>
      <w:r w:rsidR="008967DB" w:rsidRPr="002E4CBD">
        <w:rPr>
          <w:rStyle w:val="Heading2Char"/>
          <w:rFonts w:ascii="Arial" w:hAnsi="Arial" w:cs="Arial"/>
          <w:color w:val="000000" w:themeColor="text1"/>
          <w:sz w:val="22"/>
          <w:szCs w:val="22"/>
        </w:rPr>
        <w:t>(Influenza</w:t>
      </w:r>
      <w:r w:rsidR="00896FFF" w:rsidRPr="002E4CBD">
        <w:rPr>
          <w:rStyle w:val="Heading2Char"/>
          <w:rFonts w:ascii="Arial" w:hAnsi="Arial" w:cs="Arial"/>
          <w:color w:val="000000" w:themeColor="text1"/>
          <w:sz w:val="22"/>
          <w:szCs w:val="22"/>
        </w:rPr>
        <w:t xml:space="preserve">, </w:t>
      </w:r>
      <w:r w:rsidR="009F5B48" w:rsidRPr="002E4CBD">
        <w:rPr>
          <w:rStyle w:val="Heading2Char"/>
          <w:rFonts w:ascii="Arial" w:hAnsi="Arial" w:cs="Arial"/>
          <w:color w:val="000000" w:themeColor="text1"/>
          <w:sz w:val="22"/>
          <w:szCs w:val="22"/>
        </w:rPr>
        <w:t>pneumonia</w:t>
      </w:r>
      <w:r w:rsidR="00627743" w:rsidRPr="002E4CBD">
        <w:rPr>
          <w:rStyle w:val="Heading2Char"/>
          <w:rFonts w:ascii="Arial" w:hAnsi="Arial" w:cs="Arial"/>
          <w:color w:val="000000" w:themeColor="text1"/>
          <w:sz w:val="22"/>
          <w:szCs w:val="22"/>
        </w:rPr>
        <w:t>).</w:t>
      </w:r>
      <w:r w:rsidR="007550D4" w:rsidRPr="002E4CBD">
        <w:rPr>
          <w:rStyle w:val="Heading2Char"/>
          <w:rFonts w:ascii="Arial" w:hAnsi="Arial" w:cs="Arial"/>
          <w:color w:val="000000" w:themeColor="text1"/>
          <w:sz w:val="22"/>
          <w:szCs w:val="22"/>
        </w:rPr>
        <w:t xml:space="preserve"> </w:t>
      </w:r>
      <w:r w:rsidR="009D122D" w:rsidRPr="002E4CBD">
        <w:rPr>
          <w:rStyle w:val="Heading2Char"/>
          <w:rFonts w:ascii="Arial" w:hAnsi="Arial" w:cs="Arial"/>
          <w:color w:val="000000" w:themeColor="text1"/>
          <w:sz w:val="22"/>
          <w:szCs w:val="22"/>
        </w:rPr>
        <w:t>Severe symptoms of Asthma</w:t>
      </w:r>
      <w:r w:rsidR="00BA6211" w:rsidRPr="002E4CBD">
        <w:rPr>
          <w:rStyle w:val="Heading2Char"/>
          <w:rFonts w:ascii="Arial" w:hAnsi="Arial" w:cs="Arial"/>
          <w:color w:val="000000" w:themeColor="text1"/>
          <w:sz w:val="22"/>
          <w:szCs w:val="22"/>
        </w:rPr>
        <w:t xml:space="preserve"> can lead to asthma </w:t>
      </w:r>
      <w:r w:rsidR="2780865C" w:rsidRPr="002E4CBD">
        <w:rPr>
          <w:rStyle w:val="Heading2Char"/>
          <w:rFonts w:ascii="Arial" w:hAnsi="Arial" w:cs="Arial"/>
          <w:color w:val="000000" w:themeColor="text1"/>
          <w:sz w:val="22"/>
          <w:szCs w:val="22"/>
        </w:rPr>
        <w:t>attacks</w:t>
      </w:r>
      <w:r w:rsidR="00BA6211" w:rsidRPr="002E4CBD">
        <w:rPr>
          <w:rStyle w:val="Heading2Char"/>
          <w:rFonts w:ascii="Arial" w:hAnsi="Arial" w:cs="Arial"/>
          <w:color w:val="000000" w:themeColor="text1"/>
          <w:sz w:val="22"/>
          <w:szCs w:val="22"/>
        </w:rPr>
        <w:t xml:space="preserve">, potentially resulting </w:t>
      </w:r>
      <w:r w:rsidR="007550D4" w:rsidRPr="002E4CBD">
        <w:rPr>
          <w:rStyle w:val="Heading2Char"/>
          <w:rFonts w:ascii="Arial" w:hAnsi="Arial" w:cs="Arial"/>
          <w:color w:val="000000" w:themeColor="text1"/>
          <w:sz w:val="22"/>
          <w:szCs w:val="22"/>
        </w:rPr>
        <w:t>in</w:t>
      </w:r>
      <w:r w:rsidR="00C1654D" w:rsidRPr="002E4CBD">
        <w:rPr>
          <w:rStyle w:val="Heading2Char"/>
          <w:rFonts w:ascii="Arial" w:hAnsi="Arial" w:cs="Arial"/>
          <w:color w:val="000000" w:themeColor="text1"/>
          <w:sz w:val="22"/>
          <w:szCs w:val="22"/>
        </w:rPr>
        <w:t xml:space="preserve"> </w:t>
      </w:r>
      <w:r w:rsidR="00627743" w:rsidRPr="002E4CBD">
        <w:rPr>
          <w:rStyle w:val="Heading2Char"/>
          <w:rFonts w:ascii="Arial" w:hAnsi="Arial" w:cs="Arial"/>
          <w:color w:val="000000" w:themeColor="text1"/>
          <w:sz w:val="22"/>
          <w:szCs w:val="22"/>
        </w:rPr>
        <w:t>life-threatening</w:t>
      </w:r>
      <w:r w:rsidR="00685CB9" w:rsidRPr="002E4CBD">
        <w:rPr>
          <w:rStyle w:val="Heading2Char"/>
          <w:rFonts w:ascii="Arial" w:hAnsi="Arial" w:cs="Arial"/>
          <w:color w:val="000000" w:themeColor="text1"/>
          <w:sz w:val="22"/>
          <w:szCs w:val="22"/>
        </w:rPr>
        <w:t xml:space="preserve"> situations </w:t>
      </w:r>
      <w:r w:rsidR="00BA6211" w:rsidRPr="002E4CBD">
        <w:rPr>
          <w:rStyle w:val="Heading2Char"/>
          <w:rFonts w:ascii="Arial" w:hAnsi="Arial" w:cs="Arial"/>
          <w:color w:val="000000" w:themeColor="text1"/>
          <w:sz w:val="22"/>
          <w:szCs w:val="22"/>
        </w:rPr>
        <w:t xml:space="preserve">which could </w:t>
      </w:r>
      <w:r w:rsidR="00685CB9" w:rsidRPr="002E4CBD">
        <w:rPr>
          <w:rStyle w:val="Heading2Char"/>
          <w:rFonts w:ascii="Arial" w:hAnsi="Arial" w:cs="Arial"/>
          <w:color w:val="000000" w:themeColor="text1"/>
          <w:sz w:val="22"/>
          <w:szCs w:val="22"/>
        </w:rPr>
        <w:t>lead to respiratory failure and cardiac arrest.</w:t>
      </w:r>
      <w:r w:rsidR="002E4CBD" w:rsidRPr="002E4CBD">
        <w:rPr>
          <w:rStyle w:val="Heading2Char"/>
          <w:rFonts w:ascii="Arial" w:hAnsi="Arial" w:cs="Arial"/>
          <w:color w:val="000000" w:themeColor="text1"/>
          <w:sz w:val="22"/>
          <w:szCs w:val="22"/>
        </w:rPr>
        <w:t xml:space="preserve"> </w:t>
      </w:r>
      <w:r w:rsidR="007550D4" w:rsidRPr="002E4CBD">
        <w:rPr>
          <w:rStyle w:val="Heading2Char"/>
          <w:rFonts w:ascii="Arial" w:hAnsi="Arial" w:cs="Arial"/>
          <w:color w:val="000000" w:themeColor="text1"/>
          <w:sz w:val="22"/>
          <w:szCs w:val="22"/>
        </w:rPr>
        <w:t>Asthma incidence</w:t>
      </w:r>
      <w:r w:rsidR="00813AA7" w:rsidRPr="002E4CBD">
        <w:rPr>
          <w:rStyle w:val="Heading2Char"/>
          <w:rFonts w:ascii="Arial" w:hAnsi="Arial" w:cs="Arial"/>
          <w:color w:val="000000" w:themeColor="text1"/>
          <w:sz w:val="22"/>
          <w:szCs w:val="22"/>
        </w:rPr>
        <w:t xml:space="preserve"> continues to rise globally, driven by a combination of factors such as population</w:t>
      </w:r>
      <w:r w:rsidR="007550D4" w:rsidRPr="002E4CBD">
        <w:rPr>
          <w:rStyle w:val="Heading2Char"/>
          <w:rFonts w:ascii="Arial" w:hAnsi="Arial" w:cs="Arial"/>
          <w:color w:val="000000" w:themeColor="text1"/>
          <w:sz w:val="22"/>
          <w:szCs w:val="22"/>
        </w:rPr>
        <w:t xml:space="preserve"> </w:t>
      </w:r>
      <w:r w:rsidR="00813AA7" w:rsidRPr="002E4CBD">
        <w:rPr>
          <w:rStyle w:val="Heading2Char"/>
          <w:rFonts w:ascii="Arial" w:hAnsi="Arial" w:cs="Arial"/>
          <w:color w:val="000000" w:themeColor="text1"/>
          <w:sz w:val="22"/>
          <w:szCs w:val="22"/>
        </w:rPr>
        <w:t>growth,</w:t>
      </w:r>
      <w:r w:rsidR="007550D4" w:rsidRPr="002E4CBD">
        <w:rPr>
          <w:rStyle w:val="Heading2Char"/>
          <w:rFonts w:ascii="Arial" w:hAnsi="Arial" w:cs="Arial"/>
          <w:color w:val="000000" w:themeColor="text1"/>
          <w:sz w:val="22"/>
          <w:szCs w:val="22"/>
        </w:rPr>
        <w:t xml:space="preserve"> </w:t>
      </w:r>
      <w:r w:rsidR="00813AA7" w:rsidRPr="002E4CBD">
        <w:rPr>
          <w:rStyle w:val="Heading2Char"/>
          <w:rFonts w:ascii="Arial" w:hAnsi="Arial" w:cs="Arial"/>
          <w:color w:val="000000" w:themeColor="text1"/>
          <w:sz w:val="22"/>
          <w:szCs w:val="22"/>
        </w:rPr>
        <w:t xml:space="preserve">rapid </w:t>
      </w:r>
      <w:r w:rsidR="007550D4" w:rsidRPr="002E4CBD">
        <w:rPr>
          <w:rStyle w:val="Heading2Char"/>
          <w:rFonts w:ascii="Arial" w:hAnsi="Arial" w:cs="Arial"/>
          <w:color w:val="000000" w:themeColor="text1"/>
          <w:sz w:val="22"/>
          <w:szCs w:val="22"/>
        </w:rPr>
        <w:t>urbanization and ageing</w:t>
      </w:r>
      <w:r w:rsidR="00813AA7" w:rsidRPr="002E4CBD">
        <w:rPr>
          <w:rStyle w:val="Heading2Char"/>
          <w:rFonts w:ascii="Arial" w:hAnsi="Arial" w:cs="Arial"/>
          <w:color w:val="000000" w:themeColor="text1"/>
          <w:sz w:val="22"/>
          <w:szCs w:val="22"/>
        </w:rPr>
        <w:t xml:space="preserve"> population</w:t>
      </w:r>
      <w:r w:rsidR="007550D4" w:rsidRPr="002E4CBD">
        <w:rPr>
          <w:rStyle w:val="Heading2Char"/>
          <w:rFonts w:ascii="Arial" w:hAnsi="Arial" w:cs="Arial"/>
          <w:color w:val="000000" w:themeColor="text1"/>
          <w:sz w:val="22"/>
          <w:szCs w:val="22"/>
        </w:rPr>
        <w:t>,</w:t>
      </w:r>
      <w:r w:rsidR="00EC7964" w:rsidRPr="002E4CBD">
        <w:rPr>
          <w:rStyle w:val="Heading2Char"/>
          <w:rFonts w:ascii="Arial" w:hAnsi="Arial" w:cs="Arial"/>
          <w:color w:val="000000" w:themeColor="text1"/>
          <w:sz w:val="22"/>
          <w:szCs w:val="22"/>
        </w:rPr>
        <w:t xml:space="preserve"> all of which contribute to</w:t>
      </w:r>
      <w:r w:rsidR="007550D4" w:rsidRPr="002E4CBD">
        <w:rPr>
          <w:rStyle w:val="Heading2Char"/>
          <w:rFonts w:ascii="Arial" w:hAnsi="Arial" w:cs="Arial"/>
          <w:color w:val="000000" w:themeColor="text1"/>
          <w:sz w:val="22"/>
          <w:szCs w:val="22"/>
        </w:rPr>
        <w:t xml:space="preserve"> </w:t>
      </w:r>
      <w:r w:rsidR="6D5C77BA" w:rsidRPr="002E4CBD">
        <w:rPr>
          <w:rStyle w:val="Heading2Char"/>
          <w:rFonts w:ascii="Arial" w:hAnsi="Arial" w:cs="Arial"/>
          <w:color w:val="000000" w:themeColor="text1"/>
          <w:sz w:val="22"/>
          <w:szCs w:val="22"/>
        </w:rPr>
        <w:t>an increasing</w:t>
      </w:r>
      <w:r w:rsidR="007550D4" w:rsidRPr="002E4CBD">
        <w:rPr>
          <w:rStyle w:val="Heading2Char"/>
          <w:rFonts w:ascii="Arial" w:hAnsi="Arial" w:cs="Arial"/>
          <w:color w:val="000000" w:themeColor="text1"/>
          <w:sz w:val="22"/>
          <w:szCs w:val="22"/>
        </w:rPr>
        <w:t xml:space="preserve"> </w:t>
      </w:r>
      <w:r w:rsidR="00EC7964" w:rsidRPr="002E4CBD">
        <w:rPr>
          <w:rStyle w:val="Heading2Char"/>
          <w:rFonts w:ascii="Arial" w:hAnsi="Arial" w:cs="Arial"/>
          <w:color w:val="000000" w:themeColor="text1"/>
          <w:sz w:val="22"/>
          <w:szCs w:val="22"/>
        </w:rPr>
        <w:t>number of</w:t>
      </w:r>
      <w:r w:rsidR="007550D4" w:rsidRPr="002E4CBD">
        <w:rPr>
          <w:rStyle w:val="Heading2Char"/>
          <w:rFonts w:ascii="Arial" w:hAnsi="Arial" w:cs="Arial"/>
          <w:color w:val="000000" w:themeColor="text1"/>
          <w:sz w:val="22"/>
          <w:szCs w:val="22"/>
        </w:rPr>
        <w:t xml:space="preserve"> cases worldwide. </w:t>
      </w:r>
      <w:r w:rsidR="008958E3" w:rsidRPr="002E4CBD">
        <w:rPr>
          <w:rStyle w:val="Heading2Char"/>
          <w:rFonts w:ascii="Arial" w:hAnsi="Arial" w:cs="Arial"/>
          <w:color w:val="000000" w:themeColor="text1"/>
          <w:sz w:val="22"/>
          <w:szCs w:val="22"/>
        </w:rPr>
        <w:t>In</w:t>
      </w:r>
      <w:r w:rsidR="00896D97" w:rsidRPr="002E4CBD">
        <w:rPr>
          <w:rStyle w:val="Heading2Char"/>
          <w:rFonts w:ascii="Arial" w:hAnsi="Arial" w:cs="Arial"/>
          <w:color w:val="000000" w:themeColor="text1"/>
          <w:sz w:val="22"/>
          <w:szCs w:val="22"/>
        </w:rPr>
        <w:t xml:space="preserve"> the United</w:t>
      </w:r>
      <w:r w:rsidR="00A826DE" w:rsidRPr="002E4CBD">
        <w:rPr>
          <w:rStyle w:val="Heading2Char"/>
          <w:rFonts w:ascii="Arial" w:hAnsi="Arial" w:cs="Arial"/>
          <w:color w:val="000000" w:themeColor="text1"/>
          <w:sz w:val="22"/>
          <w:szCs w:val="22"/>
        </w:rPr>
        <w:t xml:space="preserve"> Kingdom,</w:t>
      </w:r>
      <w:r w:rsidR="008958E3" w:rsidRPr="002E4CBD">
        <w:rPr>
          <w:rStyle w:val="Heading2Char"/>
          <w:rFonts w:ascii="Arial" w:hAnsi="Arial" w:cs="Arial"/>
          <w:color w:val="000000" w:themeColor="text1"/>
          <w:sz w:val="22"/>
          <w:szCs w:val="22"/>
        </w:rPr>
        <w:t xml:space="preserve"> approximately 7.2 million people</w:t>
      </w:r>
      <w:r w:rsidR="00C96FDC" w:rsidRPr="002E4CBD">
        <w:rPr>
          <w:rStyle w:val="Heading2Char"/>
          <w:rFonts w:ascii="Arial" w:hAnsi="Arial" w:cs="Arial"/>
          <w:color w:val="000000" w:themeColor="text1"/>
          <w:sz w:val="22"/>
          <w:szCs w:val="22"/>
        </w:rPr>
        <w:t xml:space="preserve"> are living with </w:t>
      </w:r>
      <w:r w:rsidR="00466996" w:rsidRPr="002E4CBD">
        <w:rPr>
          <w:rStyle w:val="Heading2Char"/>
          <w:rFonts w:ascii="Arial" w:hAnsi="Arial" w:cs="Arial"/>
          <w:color w:val="000000" w:themeColor="text1"/>
          <w:sz w:val="22"/>
          <w:szCs w:val="22"/>
        </w:rPr>
        <w:t xml:space="preserve">asthma, </w:t>
      </w:r>
      <w:r w:rsidR="008C2749" w:rsidRPr="002E4CBD">
        <w:rPr>
          <w:rStyle w:val="Heading2Char"/>
          <w:rFonts w:ascii="Arial" w:hAnsi="Arial" w:cs="Arial"/>
          <w:color w:val="000000" w:themeColor="text1"/>
          <w:sz w:val="22"/>
          <w:szCs w:val="22"/>
        </w:rPr>
        <w:t>representing about</w:t>
      </w:r>
      <w:r w:rsidR="009E513B" w:rsidRPr="002E4CBD">
        <w:rPr>
          <w:rStyle w:val="Heading2Char"/>
          <w:rFonts w:ascii="Arial" w:hAnsi="Arial" w:cs="Arial"/>
          <w:color w:val="000000" w:themeColor="text1"/>
          <w:sz w:val="22"/>
          <w:szCs w:val="22"/>
        </w:rPr>
        <w:t xml:space="preserve"> 8% </w:t>
      </w:r>
      <w:r w:rsidR="00896D97" w:rsidRPr="002E4CBD">
        <w:rPr>
          <w:rStyle w:val="Heading2Char"/>
          <w:rFonts w:ascii="Arial" w:hAnsi="Arial" w:cs="Arial"/>
          <w:color w:val="000000" w:themeColor="text1"/>
          <w:sz w:val="22"/>
          <w:szCs w:val="22"/>
        </w:rPr>
        <w:t>per 100.000</w:t>
      </w:r>
      <w:r w:rsidR="009E513B" w:rsidRPr="002E4CBD">
        <w:rPr>
          <w:rStyle w:val="Heading2Char"/>
          <w:rFonts w:ascii="Arial" w:hAnsi="Arial" w:cs="Arial"/>
          <w:color w:val="000000" w:themeColor="text1"/>
          <w:sz w:val="22"/>
          <w:szCs w:val="22"/>
        </w:rPr>
        <w:t xml:space="preserve"> </w:t>
      </w:r>
      <w:r w:rsidR="00A826DE" w:rsidRPr="002E4CBD">
        <w:rPr>
          <w:rStyle w:val="Heading2Char"/>
          <w:rFonts w:ascii="Arial" w:hAnsi="Arial" w:cs="Arial"/>
          <w:color w:val="000000" w:themeColor="text1"/>
          <w:sz w:val="22"/>
          <w:szCs w:val="22"/>
        </w:rPr>
        <w:t>population</w:t>
      </w:r>
      <w:r w:rsidR="00C96FDC" w:rsidRPr="002E4CBD">
        <w:rPr>
          <w:rStyle w:val="Heading2Char"/>
          <w:rFonts w:ascii="Arial" w:hAnsi="Arial" w:cs="Arial"/>
          <w:color w:val="000000" w:themeColor="text1"/>
          <w:sz w:val="22"/>
          <w:szCs w:val="22"/>
        </w:rPr>
        <w:t>.</w:t>
      </w:r>
      <w:r w:rsidR="009C2D98" w:rsidRPr="002E4CBD">
        <w:rPr>
          <w:rStyle w:val="Heading2Char"/>
          <w:rFonts w:ascii="Arial" w:hAnsi="Arial" w:cs="Arial"/>
          <w:color w:val="000000" w:themeColor="text1"/>
          <w:sz w:val="22"/>
          <w:szCs w:val="22"/>
        </w:rPr>
        <w:t xml:space="preserve"> </w:t>
      </w:r>
      <w:r w:rsidR="008349B4" w:rsidRPr="002E4CBD">
        <w:rPr>
          <w:rStyle w:val="Heading2Char"/>
          <w:rFonts w:ascii="Arial" w:hAnsi="Arial" w:cs="Arial"/>
          <w:color w:val="000000" w:themeColor="text1"/>
          <w:sz w:val="22"/>
          <w:szCs w:val="22"/>
        </w:rPr>
        <w:t>A</w:t>
      </w:r>
      <w:r w:rsidR="00DF75C0" w:rsidRPr="002E4CBD">
        <w:rPr>
          <w:rStyle w:val="Heading2Char"/>
          <w:rFonts w:ascii="Arial" w:hAnsi="Arial" w:cs="Arial"/>
          <w:color w:val="000000" w:themeColor="text1"/>
          <w:sz w:val="22"/>
          <w:szCs w:val="22"/>
        </w:rPr>
        <w:t xml:space="preserve"> recent</w:t>
      </w:r>
      <w:r w:rsidR="008349B4" w:rsidRPr="002E4CBD">
        <w:rPr>
          <w:rStyle w:val="Heading2Char"/>
          <w:rFonts w:ascii="Arial" w:hAnsi="Arial" w:cs="Arial"/>
          <w:color w:val="000000" w:themeColor="text1"/>
          <w:sz w:val="22"/>
          <w:szCs w:val="22"/>
        </w:rPr>
        <w:t xml:space="preserve"> report </w:t>
      </w:r>
      <w:r w:rsidR="00DF75C0" w:rsidRPr="002E4CBD">
        <w:rPr>
          <w:rStyle w:val="Heading2Char"/>
          <w:rFonts w:ascii="Arial" w:hAnsi="Arial" w:cs="Arial"/>
          <w:color w:val="000000" w:themeColor="text1"/>
          <w:sz w:val="22"/>
          <w:szCs w:val="22"/>
        </w:rPr>
        <w:t>indicates</w:t>
      </w:r>
      <w:r w:rsidR="008C2749" w:rsidRPr="002E4CBD">
        <w:rPr>
          <w:rStyle w:val="Heading2Char"/>
          <w:rFonts w:ascii="Arial" w:hAnsi="Arial" w:cs="Arial"/>
          <w:color w:val="000000" w:themeColor="text1"/>
          <w:sz w:val="22"/>
          <w:szCs w:val="22"/>
        </w:rPr>
        <w:t xml:space="preserve"> </w:t>
      </w:r>
      <w:r w:rsidR="00607046" w:rsidRPr="002E4CBD">
        <w:rPr>
          <w:rStyle w:val="Heading2Char"/>
          <w:rFonts w:ascii="Arial" w:hAnsi="Arial" w:cs="Arial"/>
          <w:color w:val="000000" w:themeColor="text1"/>
          <w:sz w:val="22"/>
          <w:szCs w:val="22"/>
        </w:rPr>
        <w:t>that 5.4</w:t>
      </w:r>
      <w:r w:rsidR="008349B4" w:rsidRPr="002E4CBD">
        <w:rPr>
          <w:rStyle w:val="Heading2Char"/>
          <w:rFonts w:ascii="Arial" w:hAnsi="Arial" w:cs="Arial"/>
          <w:color w:val="000000" w:themeColor="text1"/>
          <w:sz w:val="22"/>
          <w:szCs w:val="22"/>
        </w:rPr>
        <w:t xml:space="preserve"> million </w:t>
      </w:r>
      <w:r w:rsidR="008C2749" w:rsidRPr="002E4CBD">
        <w:rPr>
          <w:rStyle w:val="Heading2Char"/>
          <w:rFonts w:ascii="Arial" w:hAnsi="Arial" w:cs="Arial"/>
          <w:color w:val="000000" w:themeColor="text1"/>
          <w:sz w:val="22"/>
          <w:szCs w:val="22"/>
        </w:rPr>
        <w:t xml:space="preserve">individuals </w:t>
      </w:r>
      <w:r w:rsidR="008349B4" w:rsidRPr="002E4CBD">
        <w:rPr>
          <w:rStyle w:val="Heading2Char"/>
          <w:rFonts w:ascii="Arial" w:hAnsi="Arial" w:cs="Arial"/>
          <w:color w:val="000000" w:themeColor="text1"/>
          <w:sz w:val="22"/>
          <w:szCs w:val="22"/>
        </w:rPr>
        <w:t>are receiving asthma treatment</w:t>
      </w:r>
      <w:r w:rsidR="008C2749" w:rsidRPr="002E4CBD">
        <w:rPr>
          <w:rStyle w:val="Heading2Char"/>
          <w:rFonts w:ascii="Arial" w:hAnsi="Arial" w:cs="Arial"/>
          <w:color w:val="000000" w:themeColor="text1"/>
          <w:sz w:val="22"/>
          <w:szCs w:val="22"/>
        </w:rPr>
        <w:t>, while around</w:t>
      </w:r>
      <w:r w:rsidR="00DF75C0" w:rsidRPr="002E4CBD">
        <w:rPr>
          <w:rStyle w:val="Heading2Char"/>
          <w:rFonts w:ascii="Arial" w:hAnsi="Arial" w:cs="Arial"/>
          <w:color w:val="000000" w:themeColor="text1"/>
          <w:sz w:val="22"/>
          <w:szCs w:val="22"/>
        </w:rPr>
        <w:t xml:space="preserve"> 160.000 people </w:t>
      </w:r>
      <w:r w:rsidR="008C2749" w:rsidRPr="002E4CBD">
        <w:rPr>
          <w:rStyle w:val="Heading2Char"/>
          <w:rFonts w:ascii="Arial" w:hAnsi="Arial" w:cs="Arial"/>
          <w:color w:val="000000" w:themeColor="text1"/>
          <w:sz w:val="22"/>
          <w:szCs w:val="22"/>
        </w:rPr>
        <w:t>are diagnosed</w:t>
      </w:r>
      <w:r w:rsidR="00DF75C0" w:rsidRPr="002E4CBD">
        <w:rPr>
          <w:rStyle w:val="Heading2Char"/>
          <w:rFonts w:ascii="Arial" w:hAnsi="Arial" w:cs="Arial"/>
          <w:color w:val="000000" w:themeColor="text1"/>
          <w:sz w:val="22"/>
          <w:szCs w:val="22"/>
        </w:rPr>
        <w:t xml:space="preserve"> each </w:t>
      </w:r>
      <w:r w:rsidR="009253DF" w:rsidRPr="002E4CBD">
        <w:rPr>
          <w:rStyle w:val="Heading2Char"/>
          <w:rFonts w:ascii="Arial" w:hAnsi="Arial" w:cs="Arial"/>
          <w:color w:val="000000" w:themeColor="text1"/>
          <w:sz w:val="22"/>
          <w:szCs w:val="22"/>
        </w:rPr>
        <w:t>year (</w:t>
      </w:r>
      <w:r w:rsidR="00624F3A" w:rsidRPr="002E4CBD">
        <w:rPr>
          <w:rStyle w:val="Heading2Char"/>
          <w:rFonts w:ascii="Arial" w:hAnsi="Arial" w:cs="Arial"/>
          <w:color w:val="000000" w:themeColor="text1"/>
          <w:sz w:val="22"/>
          <w:szCs w:val="22"/>
        </w:rPr>
        <w:t>NHS, 2025</w:t>
      </w:r>
      <w:r w:rsidR="009253DF" w:rsidRPr="002E4CBD">
        <w:rPr>
          <w:rStyle w:val="Heading2Char"/>
          <w:rFonts w:ascii="Arial" w:hAnsi="Arial" w:cs="Arial"/>
          <w:color w:val="000000" w:themeColor="text1"/>
          <w:sz w:val="22"/>
          <w:szCs w:val="22"/>
        </w:rPr>
        <w:t>).</w:t>
      </w:r>
      <w:r w:rsidR="00DF75C0" w:rsidRPr="002E4CBD">
        <w:rPr>
          <w:rStyle w:val="Heading2Char"/>
          <w:rFonts w:ascii="Arial" w:hAnsi="Arial" w:cs="Arial"/>
          <w:color w:val="000000" w:themeColor="text1"/>
          <w:sz w:val="22"/>
          <w:szCs w:val="22"/>
        </w:rPr>
        <w:t xml:space="preserve"> </w:t>
      </w:r>
      <w:r w:rsidR="009253DF" w:rsidRPr="002E4CBD">
        <w:rPr>
          <w:rStyle w:val="Heading2Char"/>
          <w:rFonts w:ascii="Arial" w:hAnsi="Arial" w:cs="Arial"/>
          <w:color w:val="000000" w:themeColor="text1"/>
          <w:sz w:val="22"/>
          <w:szCs w:val="22"/>
        </w:rPr>
        <w:t xml:space="preserve">In 2019, World Health Organizations (2024) estimated that 262 million people were living with asthma </w:t>
      </w:r>
      <w:r w:rsidR="00624F3A" w:rsidRPr="002E4CBD">
        <w:rPr>
          <w:rStyle w:val="Heading2Char"/>
          <w:rFonts w:ascii="Arial" w:hAnsi="Arial" w:cs="Arial"/>
          <w:color w:val="000000" w:themeColor="text1"/>
          <w:sz w:val="22"/>
          <w:szCs w:val="22"/>
        </w:rPr>
        <w:t>globally,</w:t>
      </w:r>
      <w:r w:rsidR="00CE23CF" w:rsidRPr="002E4CBD">
        <w:rPr>
          <w:rStyle w:val="Heading2Char"/>
          <w:rFonts w:ascii="Arial" w:hAnsi="Arial" w:cs="Arial"/>
          <w:color w:val="000000" w:themeColor="text1"/>
          <w:sz w:val="22"/>
          <w:szCs w:val="22"/>
        </w:rPr>
        <w:t xml:space="preserve"> </w:t>
      </w:r>
      <w:r w:rsidR="00090DDB" w:rsidRPr="002E4CBD">
        <w:rPr>
          <w:rStyle w:val="Heading2Char"/>
          <w:rFonts w:ascii="Arial" w:hAnsi="Arial" w:cs="Arial"/>
          <w:color w:val="000000" w:themeColor="text1"/>
          <w:sz w:val="22"/>
          <w:szCs w:val="22"/>
        </w:rPr>
        <w:t>which increased</w:t>
      </w:r>
      <w:r w:rsidR="00CE23CF" w:rsidRPr="002E4CBD">
        <w:rPr>
          <w:rStyle w:val="Heading2Char"/>
          <w:rFonts w:ascii="Arial" w:hAnsi="Arial" w:cs="Arial"/>
          <w:color w:val="000000" w:themeColor="text1"/>
          <w:sz w:val="22"/>
          <w:szCs w:val="22"/>
        </w:rPr>
        <w:t xml:space="preserve"> to </w:t>
      </w:r>
      <w:r w:rsidR="0000107F" w:rsidRPr="002E4CBD">
        <w:rPr>
          <w:rStyle w:val="Heading2Char"/>
          <w:rFonts w:ascii="Arial" w:hAnsi="Arial" w:cs="Arial"/>
          <w:color w:val="000000" w:themeColor="text1"/>
          <w:sz w:val="22"/>
          <w:szCs w:val="22"/>
        </w:rPr>
        <w:t>434</w:t>
      </w:r>
      <w:r w:rsidR="00CE23CF" w:rsidRPr="002E4CBD">
        <w:rPr>
          <w:rStyle w:val="Heading2Char"/>
          <w:rFonts w:ascii="Arial" w:hAnsi="Arial" w:cs="Arial"/>
          <w:color w:val="000000" w:themeColor="text1"/>
          <w:sz w:val="22"/>
          <w:szCs w:val="22"/>
        </w:rPr>
        <w:t xml:space="preserve"> million in </w:t>
      </w:r>
      <w:r w:rsidR="00DE6E05" w:rsidRPr="002E4CBD">
        <w:rPr>
          <w:rStyle w:val="Heading2Char"/>
          <w:rFonts w:ascii="Arial" w:hAnsi="Arial" w:cs="Arial"/>
          <w:color w:val="000000" w:themeColor="text1"/>
          <w:sz w:val="22"/>
          <w:szCs w:val="22"/>
        </w:rPr>
        <w:t>2025</w:t>
      </w:r>
      <w:r w:rsidR="007828F4">
        <w:rPr>
          <w:rStyle w:val="Heading2Char"/>
          <w:rFonts w:ascii="Arial" w:hAnsi="Arial" w:cs="Arial"/>
          <w:color w:val="000000" w:themeColor="text1"/>
          <w:sz w:val="22"/>
          <w:szCs w:val="22"/>
        </w:rPr>
        <w:t xml:space="preserve"> </w:t>
      </w:r>
      <w:r w:rsidR="00D63E3D">
        <w:rPr>
          <w:rStyle w:val="Heading2Char"/>
          <w:rFonts w:ascii="Arial" w:hAnsi="Arial" w:cs="Arial"/>
          <w:color w:val="000000" w:themeColor="text1"/>
          <w:sz w:val="22"/>
          <w:szCs w:val="22"/>
        </w:rPr>
        <w:t>(Chemist</w:t>
      </w:r>
      <w:r w:rsidR="007828F4">
        <w:rPr>
          <w:rStyle w:val="Heading2Char"/>
          <w:rFonts w:ascii="Arial" w:hAnsi="Arial" w:cs="Arial"/>
          <w:color w:val="000000" w:themeColor="text1"/>
          <w:sz w:val="22"/>
          <w:szCs w:val="22"/>
        </w:rPr>
        <w:t xml:space="preserve">4-u, 2025), </w:t>
      </w:r>
      <w:r w:rsidR="00DE6E05" w:rsidRPr="002E4CBD">
        <w:rPr>
          <w:rStyle w:val="Heading2Char"/>
          <w:rFonts w:ascii="Arial" w:hAnsi="Arial" w:cs="Arial"/>
          <w:color w:val="000000" w:themeColor="text1"/>
          <w:sz w:val="22"/>
          <w:szCs w:val="22"/>
        </w:rPr>
        <w:t>contributing</w:t>
      </w:r>
      <w:r w:rsidR="009253DF" w:rsidRPr="002E4CBD">
        <w:rPr>
          <w:rStyle w:val="Heading2Char"/>
          <w:rFonts w:ascii="Arial" w:hAnsi="Arial" w:cs="Arial"/>
          <w:color w:val="000000" w:themeColor="text1"/>
          <w:sz w:val="22"/>
          <w:szCs w:val="22"/>
        </w:rPr>
        <w:t xml:space="preserve"> to100.</w:t>
      </w:r>
      <w:r w:rsidR="00624F3A" w:rsidRPr="002E4CBD">
        <w:rPr>
          <w:rStyle w:val="Heading2Char"/>
          <w:rFonts w:ascii="Arial" w:hAnsi="Arial" w:cs="Arial"/>
          <w:color w:val="000000" w:themeColor="text1"/>
          <w:sz w:val="22"/>
          <w:szCs w:val="22"/>
        </w:rPr>
        <w:t>000</w:t>
      </w:r>
      <w:r w:rsidR="009253DF" w:rsidRPr="002E4CBD">
        <w:rPr>
          <w:rStyle w:val="Heading2Char"/>
          <w:rFonts w:ascii="Arial" w:hAnsi="Arial" w:cs="Arial"/>
          <w:color w:val="000000" w:themeColor="text1"/>
          <w:sz w:val="22"/>
          <w:szCs w:val="22"/>
        </w:rPr>
        <w:t xml:space="preserve"> deaths due </w:t>
      </w:r>
      <w:r w:rsidR="00487D36" w:rsidRPr="002E4CBD">
        <w:rPr>
          <w:rStyle w:val="Heading2Char"/>
          <w:rFonts w:ascii="Arial" w:hAnsi="Arial" w:cs="Arial"/>
          <w:color w:val="000000" w:themeColor="text1"/>
          <w:sz w:val="22"/>
          <w:szCs w:val="22"/>
        </w:rPr>
        <w:t xml:space="preserve">to limited </w:t>
      </w:r>
      <w:r w:rsidR="00F4768B" w:rsidRPr="002E4CBD">
        <w:rPr>
          <w:rStyle w:val="Heading2Char"/>
          <w:rFonts w:ascii="Arial" w:hAnsi="Arial" w:cs="Arial"/>
          <w:color w:val="000000" w:themeColor="text1"/>
          <w:sz w:val="22"/>
          <w:szCs w:val="22"/>
        </w:rPr>
        <w:t>treatments,</w:t>
      </w:r>
      <w:r w:rsidR="00186384" w:rsidRPr="002E4CBD">
        <w:rPr>
          <w:rStyle w:val="Heading2Char"/>
          <w:rFonts w:ascii="Arial" w:hAnsi="Arial" w:cs="Arial"/>
          <w:color w:val="000000" w:themeColor="text1"/>
          <w:sz w:val="22"/>
          <w:szCs w:val="22"/>
        </w:rPr>
        <w:t xml:space="preserve"> education </w:t>
      </w:r>
      <w:r w:rsidR="00487D36" w:rsidRPr="002E4CBD">
        <w:rPr>
          <w:rStyle w:val="Heading2Char"/>
          <w:rFonts w:ascii="Arial" w:hAnsi="Arial" w:cs="Arial"/>
          <w:color w:val="000000" w:themeColor="text1"/>
          <w:sz w:val="22"/>
          <w:szCs w:val="22"/>
        </w:rPr>
        <w:t xml:space="preserve">and health </w:t>
      </w:r>
      <w:r w:rsidR="0074167A" w:rsidRPr="002E4CBD">
        <w:rPr>
          <w:rStyle w:val="Heading2Char"/>
          <w:rFonts w:ascii="Arial" w:hAnsi="Arial" w:cs="Arial"/>
          <w:color w:val="000000" w:themeColor="text1"/>
          <w:sz w:val="22"/>
          <w:szCs w:val="22"/>
        </w:rPr>
        <w:t>inequality (</w:t>
      </w:r>
      <w:r w:rsidR="008F07E8" w:rsidRPr="002E4CBD">
        <w:rPr>
          <w:rStyle w:val="Heading2Char"/>
          <w:rFonts w:ascii="Arial" w:hAnsi="Arial" w:cs="Arial"/>
          <w:color w:val="000000" w:themeColor="text1"/>
          <w:sz w:val="22"/>
          <w:szCs w:val="22"/>
        </w:rPr>
        <w:t>RCN, 2025).</w:t>
      </w:r>
      <w:bookmarkEnd w:id="0"/>
    </w:p>
    <w:p w14:paraId="3B857348" w14:textId="5941B197" w:rsidR="00576B4D" w:rsidRPr="00576B4D" w:rsidRDefault="00576B4D" w:rsidP="002E4CBD">
      <w:pPr>
        <w:pStyle w:val="NoSpacing"/>
        <w:spacing w:line="360" w:lineRule="auto"/>
        <w:jc w:val="both"/>
        <w:rPr>
          <w:rStyle w:val="Heading2Char"/>
          <w:rFonts w:ascii="Arial" w:hAnsi="Arial" w:cs="Arial"/>
          <w:b/>
          <w:bCs/>
          <w:color w:val="000000" w:themeColor="text1"/>
          <w:sz w:val="24"/>
          <w:szCs w:val="24"/>
        </w:rPr>
      </w:pPr>
      <w:r w:rsidRPr="00576B4D">
        <w:rPr>
          <w:rStyle w:val="Heading2Char"/>
          <w:rFonts w:ascii="Arial" w:hAnsi="Arial" w:cs="Arial"/>
          <w:b/>
          <w:bCs/>
          <w:color w:val="000000" w:themeColor="text1"/>
          <w:sz w:val="24"/>
          <w:szCs w:val="24"/>
        </w:rPr>
        <w:t>Consequences of Asthma in the Community and National Health Services</w:t>
      </w:r>
    </w:p>
    <w:p w14:paraId="4088EEC5" w14:textId="77777777" w:rsidR="006D1CF6" w:rsidRDefault="00931840" w:rsidP="002E4CBD">
      <w:pPr>
        <w:spacing w:line="360" w:lineRule="auto"/>
        <w:jc w:val="both"/>
        <w:rPr>
          <w:rFonts w:ascii="Arial" w:hAnsi="Arial" w:cs="Arial"/>
        </w:rPr>
      </w:pPr>
      <w:r w:rsidRPr="002E4CBD">
        <w:rPr>
          <w:rFonts w:ascii="Arial" w:hAnsi="Arial" w:cs="Arial"/>
        </w:rPr>
        <w:t>Asthma imposes substantial consequences on communities and the NHS, resulting in a considerable public health burden characterized by diminished quality of life, exacerbated health inequalities, and increased demand for healthcare services</w:t>
      </w:r>
      <w:r w:rsidR="001608DA" w:rsidRPr="002E4CBD">
        <w:rPr>
          <w:rFonts w:ascii="Arial" w:hAnsi="Arial" w:cs="Arial"/>
        </w:rPr>
        <w:t xml:space="preserve"> and</w:t>
      </w:r>
      <w:r w:rsidR="00847678" w:rsidRPr="002E4CBD">
        <w:rPr>
          <w:rFonts w:ascii="Arial" w:hAnsi="Arial" w:cs="Arial"/>
        </w:rPr>
        <w:t xml:space="preserve"> long-term</w:t>
      </w:r>
      <w:r w:rsidR="001608DA" w:rsidRPr="002E4CBD">
        <w:rPr>
          <w:rFonts w:ascii="Arial" w:hAnsi="Arial" w:cs="Arial"/>
        </w:rPr>
        <w:t xml:space="preserve"> financial burden</w:t>
      </w:r>
      <w:r w:rsidRPr="002E4CBD">
        <w:rPr>
          <w:rFonts w:ascii="Arial" w:hAnsi="Arial" w:cs="Arial"/>
        </w:rPr>
        <w:t>.</w:t>
      </w:r>
      <w:r w:rsidR="00B272DF" w:rsidRPr="002E4CBD">
        <w:rPr>
          <w:rFonts w:ascii="Arial" w:hAnsi="Arial" w:cs="Arial"/>
        </w:rPr>
        <w:t xml:space="preserve"> </w:t>
      </w:r>
      <w:r w:rsidR="00F75D0D" w:rsidRPr="002E4CBD">
        <w:rPr>
          <w:rFonts w:ascii="Arial" w:hAnsi="Arial" w:cs="Arial"/>
        </w:rPr>
        <w:t xml:space="preserve">Asthmatic </w:t>
      </w:r>
      <w:r w:rsidR="007E59DA" w:rsidRPr="002E4CBD">
        <w:rPr>
          <w:rFonts w:ascii="Arial" w:hAnsi="Arial" w:cs="Arial"/>
        </w:rPr>
        <w:t>Individuals often</w:t>
      </w:r>
      <w:r w:rsidR="00C91182" w:rsidRPr="002E4CBD">
        <w:rPr>
          <w:rFonts w:ascii="Arial" w:hAnsi="Arial" w:cs="Arial"/>
        </w:rPr>
        <w:t xml:space="preserve"> </w:t>
      </w:r>
      <w:r w:rsidR="00D04C50" w:rsidRPr="002E4CBD">
        <w:rPr>
          <w:rFonts w:ascii="Arial" w:hAnsi="Arial" w:cs="Arial"/>
        </w:rPr>
        <w:t xml:space="preserve">experience a low quality of </w:t>
      </w:r>
      <w:r w:rsidR="001608DA" w:rsidRPr="002E4CBD">
        <w:rPr>
          <w:rFonts w:ascii="Arial" w:hAnsi="Arial" w:cs="Arial"/>
        </w:rPr>
        <w:t>life,</w:t>
      </w:r>
      <w:r w:rsidR="00D04C50" w:rsidRPr="002E4CBD">
        <w:rPr>
          <w:rFonts w:ascii="Arial" w:hAnsi="Arial" w:cs="Arial"/>
        </w:rPr>
        <w:t xml:space="preserve"> limit</w:t>
      </w:r>
      <w:r w:rsidR="00C91182" w:rsidRPr="002E4CBD">
        <w:rPr>
          <w:rFonts w:ascii="Arial" w:hAnsi="Arial" w:cs="Arial"/>
        </w:rPr>
        <w:t xml:space="preserve">ations in </w:t>
      </w:r>
      <w:r w:rsidR="00D04C50" w:rsidRPr="002E4CBD">
        <w:rPr>
          <w:rFonts w:ascii="Arial" w:hAnsi="Arial" w:cs="Arial"/>
        </w:rPr>
        <w:t xml:space="preserve">physical </w:t>
      </w:r>
      <w:r w:rsidR="00A277DB" w:rsidRPr="002E4CBD">
        <w:rPr>
          <w:rFonts w:ascii="Arial" w:hAnsi="Arial" w:cs="Arial"/>
        </w:rPr>
        <w:t>and social</w:t>
      </w:r>
      <w:r w:rsidR="00D04C50" w:rsidRPr="002E4CBD">
        <w:rPr>
          <w:rFonts w:ascii="Arial" w:hAnsi="Arial" w:cs="Arial"/>
        </w:rPr>
        <w:t xml:space="preserve"> activities due to </w:t>
      </w:r>
      <w:r w:rsidR="003539FA" w:rsidRPr="002E4CBD">
        <w:rPr>
          <w:rFonts w:ascii="Arial" w:hAnsi="Arial" w:cs="Arial"/>
        </w:rPr>
        <w:t>symptoms such</w:t>
      </w:r>
      <w:r w:rsidR="00C91182" w:rsidRPr="002E4CBD">
        <w:rPr>
          <w:rFonts w:ascii="Arial" w:hAnsi="Arial" w:cs="Arial"/>
        </w:rPr>
        <w:t xml:space="preserve"> as breathlessness </w:t>
      </w:r>
      <w:r w:rsidR="003539FA" w:rsidRPr="002E4CBD">
        <w:rPr>
          <w:rFonts w:ascii="Arial" w:hAnsi="Arial" w:cs="Arial"/>
        </w:rPr>
        <w:t>wheezing and</w:t>
      </w:r>
      <w:r w:rsidR="00C91182" w:rsidRPr="002E4CBD">
        <w:rPr>
          <w:rFonts w:ascii="Arial" w:hAnsi="Arial" w:cs="Arial"/>
        </w:rPr>
        <w:t xml:space="preserve"> </w:t>
      </w:r>
      <w:r w:rsidR="003539FA" w:rsidRPr="002E4CBD">
        <w:rPr>
          <w:rFonts w:ascii="Arial" w:hAnsi="Arial" w:cs="Arial"/>
        </w:rPr>
        <w:t xml:space="preserve">fatigue. It significantly </w:t>
      </w:r>
      <w:r w:rsidR="0015243B" w:rsidRPr="002E4CBD">
        <w:rPr>
          <w:rFonts w:ascii="Arial" w:hAnsi="Arial" w:cs="Arial"/>
        </w:rPr>
        <w:t xml:space="preserve">impacts </w:t>
      </w:r>
      <w:r w:rsidR="00101C4A" w:rsidRPr="002E4CBD">
        <w:rPr>
          <w:rFonts w:ascii="Arial" w:hAnsi="Arial" w:cs="Arial"/>
        </w:rPr>
        <w:t xml:space="preserve">both </w:t>
      </w:r>
      <w:r w:rsidR="00D37D66" w:rsidRPr="002E4CBD">
        <w:rPr>
          <w:rFonts w:ascii="Arial" w:hAnsi="Arial" w:cs="Arial"/>
        </w:rPr>
        <w:t>adults and children with</w:t>
      </w:r>
      <w:r w:rsidR="00303F65" w:rsidRPr="002E4CBD">
        <w:rPr>
          <w:rFonts w:ascii="Arial" w:hAnsi="Arial" w:cs="Arial"/>
        </w:rPr>
        <w:t xml:space="preserve"> their daily</w:t>
      </w:r>
      <w:r w:rsidR="00D04C50" w:rsidRPr="002E4CBD">
        <w:rPr>
          <w:rFonts w:ascii="Arial" w:hAnsi="Arial" w:cs="Arial"/>
        </w:rPr>
        <w:t xml:space="preserve"> life</w:t>
      </w:r>
      <w:r w:rsidR="00303F65" w:rsidRPr="002E4CBD">
        <w:rPr>
          <w:rFonts w:ascii="Arial" w:hAnsi="Arial" w:cs="Arial"/>
        </w:rPr>
        <w:t>,</w:t>
      </w:r>
      <w:r w:rsidR="00D37D66" w:rsidRPr="002E4CBD">
        <w:rPr>
          <w:rFonts w:ascii="Arial" w:hAnsi="Arial" w:cs="Arial"/>
        </w:rPr>
        <w:t xml:space="preserve"> </w:t>
      </w:r>
      <w:r w:rsidR="003539FA" w:rsidRPr="002E4CBD">
        <w:rPr>
          <w:rFonts w:ascii="Arial" w:hAnsi="Arial" w:cs="Arial"/>
        </w:rPr>
        <w:t xml:space="preserve">including </w:t>
      </w:r>
      <w:r w:rsidR="00D37D66" w:rsidRPr="002E4CBD">
        <w:rPr>
          <w:rFonts w:ascii="Arial" w:hAnsi="Arial" w:cs="Arial"/>
        </w:rPr>
        <w:t>school absenteeism</w:t>
      </w:r>
      <w:r w:rsidR="00C12743" w:rsidRPr="002E4CBD">
        <w:rPr>
          <w:rFonts w:ascii="Arial" w:hAnsi="Arial" w:cs="Arial"/>
        </w:rPr>
        <w:t xml:space="preserve"> </w:t>
      </w:r>
      <w:r w:rsidR="00C6741E" w:rsidRPr="002E4CBD">
        <w:rPr>
          <w:rFonts w:ascii="Arial" w:hAnsi="Arial" w:cs="Arial"/>
        </w:rPr>
        <w:t>among children</w:t>
      </w:r>
      <w:r w:rsidR="00AE62CC" w:rsidRPr="002E4CBD">
        <w:rPr>
          <w:rFonts w:ascii="Arial" w:hAnsi="Arial" w:cs="Arial"/>
        </w:rPr>
        <w:t xml:space="preserve"> </w:t>
      </w:r>
      <w:r w:rsidR="007E59DA" w:rsidRPr="002E4CBD">
        <w:rPr>
          <w:rFonts w:ascii="Arial" w:hAnsi="Arial" w:cs="Arial"/>
        </w:rPr>
        <w:t>and</w:t>
      </w:r>
      <w:r w:rsidR="0011646F" w:rsidRPr="002E4CBD">
        <w:rPr>
          <w:rFonts w:ascii="Arial" w:hAnsi="Arial" w:cs="Arial"/>
        </w:rPr>
        <w:t xml:space="preserve"> </w:t>
      </w:r>
      <w:r w:rsidR="00D37D66" w:rsidRPr="002E4CBD">
        <w:rPr>
          <w:rFonts w:ascii="Arial" w:hAnsi="Arial" w:cs="Arial"/>
        </w:rPr>
        <w:t>employment</w:t>
      </w:r>
      <w:r w:rsidR="007E59DA" w:rsidRPr="002E4CBD">
        <w:rPr>
          <w:rFonts w:ascii="Arial" w:hAnsi="Arial" w:cs="Arial"/>
        </w:rPr>
        <w:t xml:space="preserve"> and families’ responsibilities challenges</w:t>
      </w:r>
      <w:r w:rsidR="003539FA" w:rsidRPr="002E4CBD">
        <w:rPr>
          <w:rFonts w:ascii="Arial" w:hAnsi="Arial" w:cs="Arial"/>
        </w:rPr>
        <w:t xml:space="preserve"> </w:t>
      </w:r>
      <w:r w:rsidR="00303F65" w:rsidRPr="002E4CBD">
        <w:rPr>
          <w:rFonts w:ascii="Arial" w:hAnsi="Arial" w:cs="Arial"/>
        </w:rPr>
        <w:t xml:space="preserve">contribute to stress or depression among affected </w:t>
      </w:r>
      <w:r w:rsidR="00F573E4" w:rsidRPr="002E4CBD">
        <w:rPr>
          <w:rFonts w:ascii="Arial" w:hAnsi="Arial" w:cs="Arial"/>
        </w:rPr>
        <w:t>adults</w:t>
      </w:r>
      <w:r w:rsidR="007E59DA" w:rsidRPr="002E4CBD">
        <w:rPr>
          <w:rFonts w:ascii="Arial" w:hAnsi="Arial" w:cs="Arial"/>
        </w:rPr>
        <w:t xml:space="preserve"> and leading to hospital admissions.</w:t>
      </w:r>
    </w:p>
    <w:p w14:paraId="612D88F4" w14:textId="0F86C6E5" w:rsidR="002A705F" w:rsidRPr="002E4CBD" w:rsidRDefault="00F32680" w:rsidP="002E4CBD">
      <w:pPr>
        <w:spacing w:line="360" w:lineRule="auto"/>
        <w:jc w:val="both"/>
        <w:rPr>
          <w:rFonts w:ascii="Arial" w:hAnsi="Arial" w:cs="Arial"/>
        </w:rPr>
      </w:pPr>
      <w:r w:rsidRPr="002E4CBD">
        <w:rPr>
          <w:rFonts w:ascii="Arial" w:hAnsi="Arial" w:cs="Arial"/>
        </w:rPr>
        <w:lastRenderedPageBreak/>
        <w:t xml:space="preserve">Adults and children </w:t>
      </w:r>
      <w:r w:rsidR="007E59DA" w:rsidRPr="002E4CBD">
        <w:rPr>
          <w:rFonts w:ascii="Arial" w:hAnsi="Arial" w:cs="Arial"/>
        </w:rPr>
        <w:t xml:space="preserve">living </w:t>
      </w:r>
      <w:r w:rsidR="00A277DB" w:rsidRPr="002E4CBD">
        <w:rPr>
          <w:rFonts w:ascii="Arial" w:hAnsi="Arial" w:cs="Arial"/>
        </w:rPr>
        <w:t xml:space="preserve">in deprived communities are more likely to </w:t>
      </w:r>
      <w:r w:rsidRPr="002E4CBD">
        <w:rPr>
          <w:rFonts w:ascii="Arial" w:hAnsi="Arial" w:cs="Arial"/>
        </w:rPr>
        <w:t>suffer from asthma</w:t>
      </w:r>
      <w:r w:rsidR="00E51CE9" w:rsidRPr="002E4CBD">
        <w:rPr>
          <w:rFonts w:ascii="Arial" w:hAnsi="Arial" w:cs="Arial"/>
        </w:rPr>
        <w:t xml:space="preserve"> and can experience severe symptoms </w:t>
      </w:r>
      <w:r w:rsidRPr="002E4CBD">
        <w:rPr>
          <w:rFonts w:ascii="Arial" w:hAnsi="Arial" w:cs="Arial"/>
        </w:rPr>
        <w:t xml:space="preserve">due to </w:t>
      </w:r>
      <w:r w:rsidR="00E51CE9" w:rsidRPr="002E4CBD">
        <w:rPr>
          <w:rFonts w:ascii="Arial" w:hAnsi="Arial" w:cs="Arial"/>
        </w:rPr>
        <w:t xml:space="preserve">certain factors like financial </w:t>
      </w:r>
      <w:r w:rsidR="007E59DA" w:rsidRPr="002E4CBD">
        <w:rPr>
          <w:rFonts w:ascii="Arial" w:hAnsi="Arial" w:cs="Arial"/>
        </w:rPr>
        <w:t>burden</w:t>
      </w:r>
      <w:r w:rsidR="00E51CE9" w:rsidRPr="002E4CBD">
        <w:rPr>
          <w:rFonts w:ascii="Arial" w:hAnsi="Arial" w:cs="Arial"/>
        </w:rPr>
        <w:t xml:space="preserve"> that can lead individuals</w:t>
      </w:r>
      <w:r w:rsidR="007C2162" w:rsidRPr="002E4CBD">
        <w:rPr>
          <w:rFonts w:ascii="Arial" w:hAnsi="Arial" w:cs="Arial"/>
        </w:rPr>
        <w:t xml:space="preserve"> to poor </w:t>
      </w:r>
      <w:r w:rsidR="00E51CE9" w:rsidRPr="002E4CBD">
        <w:rPr>
          <w:rFonts w:ascii="Arial" w:hAnsi="Arial" w:cs="Arial"/>
        </w:rPr>
        <w:t xml:space="preserve">housing quality </w:t>
      </w:r>
      <w:r w:rsidR="007C2162" w:rsidRPr="002E4CBD">
        <w:rPr>
          <w:rFonts w:ascii="Arial" w:hAnsi="Arial" w:cs="Arial"/>
        </w:rPr>
        <w:t>with damp or mould causing allergies or worsening of asthma symptoms</w:t>
      </w:r>
      <w:r w:rsidR="00C52EE9" w:rsidRPr="002E4CBD">
        <w:rPr>
          <w:rFonts w:ascii="Arial" w:hAnsi="Arial" w:cs="Arial"/>
        </w:rPr>
        <w:t>, the</w:t>
      </w:r>
      <w:r w:rsidR="00C6741E" w:rsidRPr="002E4CBD">
        <w:rPr>
          <w:rFonts w:ascii="Arial" w:hAnsi="Arial" w:cs="Arial"/>
        </w:rPr>
        <w:t xml:space="preserve"> high</w:t>
      </w:r>
      <w:r w:rsidR="00C52EE9" w:rsidRPr="002E4CBD">
        <w:rPr>
          <w:rFonts w:ascii="Arial" w:hAnsi="Arial" w:cs="Arial"/>
        </w:rPr>
        <w:t xml:space="preserve"> levels of air pollution especially in urban environment</w:t>
      </w:r>
      <w:r w:rsidR="003F297B" w:rsidRPr="002E4CBD">
        <w:rPr>
          <w:rFonts w:ascii="Arial" w:hAnsi="Arial" w:cs="Arial"/>
        </w:rPr>
        <w:t xml:space="preserve"> due to public transport and </w:t>
      </w:r>
      <w:r w:rsidR="00980F48" w:rsidRPr="002E4CBD">
        <w:rPr>
          <w:rFonts w:ascii="Arial" w:hAnsi="Arial" w:cs="Arial"/>
        </w:rPr>
        <w:t xml:space="preserve">having less access to green spaces </w:t>
      </w:r>
      <w:r w:rsidR="00AB57BE" w:rsidRPr="002E4CBD">
        <w:rPr>
          <w:rFonts w:ascii="Arial" w:hAnsi="Arial" w:cs="Arial"/>
        </w:rPr>
        <w:t xml:space="preserve">enables </w:t>
      </w:r>
      <w:r w:rsidR="00492A07">
        <w:rPr>
          <w:rFonts w:ascii="Arial" w:hAnsi="Arial" w:cs="Arial"/>
        </w:rPr>
        <w:t>asthmatic</w:t>
      </w:r>
      <w:r w:rsidR="00C6741E" w:rsidRPr="002E4CBD">
        <w:rPr>
          <w:rFonts w:ascii="Arial" w:hAnsi="Arial" w:cs="Arial"/>
        </w:rPr>
        <w:t xml:space="preserve"> people to breathe proper air quality</w:t>
      </w:r>
      <w:r w:rsidR="00980F48" w:rsidRPr="002E4CBD">
        <w:rPr>
          <w:rFonts w:ascii="Arial" w:hAnsi="Arial" w:cs="Arial"/>
        </w:rPr>
        <w:t>.</w:t>
      </w:r>
      <w:r w:rsidR="00AB14FF" w:rsidRPr="002E4CBD">
        <w:rPr>
          <w:rFonts w:ascii="Arial" w:hAnsi="Arial" w:cs="Arial"/>
        </w:rPr>
        <w:t xml:space="preserve"> In 2018, London </w:t>
      </w:r>
      <w:r w:rsidR="00A41588" w:rsidRPr="002E4CBD">
        <w:rPr>
          <w:rFonts w:ascii="Arial" w:hAnsi="Arial" w:cs="Arial"/>
        </w:rPr>
        <w:t>surpassed the</w:t>
      </w:r>
      <w:r w:rsidR="00AB14FF" w:rsidRPr="002E4CBD">
        <w:rPr>
          <w:rFonts w:ascii="Arial" w:hAnsi="Arial" w:cs="Arial"/>
        </w:rPr>
        <w:t xml:space="preserve"> annual legal air </w:t>
      </w:r>
      <w:r w:rsidR="00742FC1" w:rsidRPr="002E4CBD">
        <w:rPr>
          <w:rFonts w:ascii="Arial" w:hAnsi="Arial" w:cs="Arial"/>
        </w:rPr>
        <w:t>pollution</w:t>
      </w:r>
      <w:r w:rsidR="00A41588" w:rsidRPr="002E4CBD">
        <w:rPr>
          <w:rFonts w:ascii="Arial" w:hAnsi="Arial" w:cs="Arial"/>
        </w:rPr>
        <w:t xml:space="preserve"> limits</w:t>
      </w:r>
      <w:r w:rsidR="00742FC1" w:rsidRPr="002E4CBD">
        <w:rPr>
          <w:rFonts w:ascii="Arial" w:hAnsi="Arial" w:cs="Arial"/>
        </w:rPr>
        <w:t xml:space="preserve"> recommended by the</w:t>
      </w:r>
      <w:r w:rsidR="00AB14FF" w:rsidRPr="002E4CBD">
        <w:rPr>
          <w:rFonts w:ascii="Arial" w:hAnsi="Arial" w:cs="Arial"/>
        </w:rPr>
        <w:t xml:space="preserve"> world health </w:t>
      </w:r>
      <w:r w:rsidR="0036437D" w:rsidRPr="002E4CBD">
        <w:rPr>
          <w:rFonts w:ascii="Arial" w:hAnsi="Arial" w:cs="Arial"/>
        </w:rPr>
        <w:t>organization (asthma and lung, 2018)</w:t>
      </w:r>
      <w:r w:rsidR="004243E5" w:rsidRPr="002E4CBD">
        <w:rPr>
          <w:rFonts w:ascii="Arial" w:hAnsi="Arial" w:cs="Arial"/>
        </w:rPr>
        <w:t xml:space="preserve"> which can</w:t>
      </w:r>
      <w:r w:rsidR="00C6741E" w:rsidRPr="002E4CBD">
        <w:rPr>
          <w:rFonts w:ascii="Arial" w:hAnsi="Arial" w:cs="Arial"/>
        </w:rPr>
        <w:t xml:space="preserve"> </w:t>
      </w:r>
      <w:r w:rsidR="0036437D" w:rsidRPr="002E4CBD">
        <w:rPr>
          <w:rFonts w:ascii="Arial" w:hAnsi="Arial" w:cs="Arial"/>
        </w:rPr>
        <w:t>caused asthma attack</w:t>
      </w:r>
      <w:r w:rsidR="00C6741E" w:rsidRPr="002E4CBD">
        <w:rPr>
          <w:rFonts w:ascii="Arial" w:hAnsi="Arial" w:cs="Arial"/>
        </w:rPr>
        <w:t xml:space="preserve"> and </w:t>
      </w:r>
      <w:r w:rsidR="004243E5" w:rsidRPr="002E4CBD">
        <w:rPr>
          <w:rFonts w:ascii="Arial" w:hAnsi="Arial" w:cs="Arial"/>
        </w:rPr>
        <w:t xml:space="preserve">risks of </w:t>
      </w:r>
      <w:r w:rsidR="00C6741E" w:rsidRPr="002E4CBD">
        <w:rPr>
          <w:rFonts w:ascii="Arial" w:hAnsi="Arial" w:cs="Arial"/>
        </w:rPr>
        <w:t>death</w:t>
      </w:r>
      <w:r w:rsidR="00487CA9" w:rsidRPr="002E4CBD">
        <w:rPr>
          <w:rFonts w:ascii="Arial" w:hAnsi="Arial" w:cs="Arial"/>
        </w:rPr>
        <w:t xml:space="preserve">. </w:t>
      </w:r>
      <w:r w:rsidR="004243E5" w:rsidRPr="002E4CBD">
        <w:rPr>
          <w:rFonts w:ascii="Arial" w:hAnsi="Arial" w:cs="Arial"/>
        </w:rPr>
        <w:t>Uncontrolled</w:t>
      </w:r>
      <w:r w:rsidR="00487CA9" w:rsidRPr="002E4CBD">
        <w:rPr>
          <w:rFonts w:ascii="Arial" w:hAnsi="Arial" w:cs="Arial"/>
        </w:rPr>
        <w:t xml:space="preserve"> </w:t>
      </w:r>
      <w:r w:rsidR="00C627C2" w:rsidRPr="002E4CBD">
        <w:rPr>
          <w:rFonts w:ascii="Arial" w:hAnsi="Arial" w:cs="Arial"/>
        </w:rPr>
        <w:t>Lifestyle</w:t>
      </w:r>
      <w:r w:rsidR="00487CA9" w:rsidRPr="002E4CBD">
        <w:rPr>
          <w:rFonts w:ascii="Arial" w:hAnsi="Arial" w:cs="Arial"/>
        </w:rPr>
        <w:t xml:space="preserve"> behaviour</w:t>
      </w:r>
      <w:r w:rsidR="0036437D" w:rsidRPr="002E4CBD">
        <w:rPr>
          <w:rFonts w:ascii="Arial" w:hAnsi="Arial" w:cs="Arial"/>
        </w:rPr>
        <w:t xml:space="preserve"> such as smoking</w:t>
      </w:r>
      <w:r w:rsidR="004243E5" w:rsidRPr="002E4CBD">
        <w:rPr>
          <w:rFonts w:ascii="Arial" w:hAnsi="Arial" w:cs="Arial"/>
        </w:rPr>
        <w:t>, obesity</w:t>
      </w:r>
      <w:r w:rsidR="00034519" w:rsidRPr="002E4CBD">
        <w:rPr>
          <w:rFonts w:ascii="Arial" w:hAnsi="Arial" w:cs="Arial"/>
        </w:rPr>
        <w:t>,</w:t>
      </w:r>
      <w:r w:rsidR="00086223" w:rsidRPr="002E4CBD">
        <w:rPr>
          <w:rFonts w:ascii="Arial" w:hAnsi="Arial" w:cs="Arial"/>
        </w:rPr>
        <w:t xml:space="preserve"> </w:t>
      </w:r>
      <w:r w:rsidR="00034519" w:rsidRPr="002E4CBD">
        <w:rPr>
          <w:rFonts w:ascii="Arial" w:hAnsi="Arial" w:cs="Arial"/>
        </w:rPr>
        <w:t>alcohol</w:t>
      </w:r>
      <w:r w:rsidR="004243E5" w:rsidRPr="002E4CBD">
        <w:rPr>
          <w:rFonts w:ascii="Arial" w:hAnsi="Arial" w:cs="Arial"/>
        </w:rPr>
        <w:t xml:space="preserve"> </w:t>
      </w:r>
      <w:r w:rsidR="00034519" w:rsidRPr="002E4CBD">
        <w:rPr>
          <w:rFonts w:ascii="Arial" w:hAnsi="Arial" w:cs="Arial"/>
        </w:rPr>
        <w:t xml:space="preserve">in deprived </w:t>
      </w:r>
      <w:r w:rsidR="00AA4503" w:rsidRPr="002E4CBD">
        <w:rPr>
          <w:rFonts w:ascii="Arial" w:hAnsi="Arial" w:cs="Arial"/>
        </w:rPr>
        <w:t xml:space="preserve">environment </w:t>
      </w:r>
      <w:r w:rsidR="00034519" w:rsidRPr="002E4CBD">
        <w:rPr>
          <w:rFonts w:ascii="Arial" w:hAnsi="Arial" w:cs="Arial"/>
        </w:rPr>
        <w:t>make asthma harder to manage</w:t>
      </w:r>
      <w:r w:rsidR="00C627C2" w:rsidRPr="002E4CBD">
        <w:rPr>
          <w:rFonts w:ascii="Arial" w:hAnsi="Arial" w:cs="Arial"/>
        </w:rPr>
        <w:t xml:space="preserve"> </w:t>
      </w:r>
      <w:r w:rsidR="00034519" w:rsidRPr="002E4CBD">
        <w:rPr>
          <w:rFonts w:ascii="Arial" w:hAnsi="Arial" w:cs="Arial"/>
        </w:rPr>
        <w:t>and increase</w:t>
      </w:r>
      <w:r w:rsidR="00AA4503" w:rsidRPr="002E4CBD">
        <w:rPr>
          <w:rFonts w:ascii="Arial" w:hAnsi="Arial" w:cs="Arial"/>
        </w:rPr>
        <w:t xml:space="preserve">s the need for specialist </w:t>
      </w:r>
      <w:r w:rsidR="00E10B7C" w:rsidRPr="002E4CBD">
        <w:rPr>
          <w:rFonts w:ascii="Arial" w:hAnsi="Arial" w:cs="Arial"/>
        </w:rPr>
        <w:t>care, strain</w:t>
      </w:r>
      <w:r w:rsidR="00D37D66" w:rsidRPr="002E4CBD">
        <w:rPr>
          <w:rFonts w:ascii="Arial" w:hAnsi="Arial" w:cs="Arial"/>
        </w:rPr>
        <w:t xml:space="preserve"> </w:t>
      </w:r>
      <w:r w:rsidR="00AA4503" w:rsidRPr="002E4CBD">
        <w:rPr>
          <w:rFonts w:ascii="Arial" w:hAnsi="Arial" w:cs="Arial"/>
        </w:rPr>
        <w:t xml:space="preserve">NHS and families financially </w:t>
      </w:r>
      <w:r w:rsidR="00D37D66" w:rsidRPr="002E4CBD">
        <w:rPr>
          <w:rFonts w:ascii="Arial" w:hAnsi="Arial" w:cs="Arial"/>
        </w:rPr>
        <w:t>due to the costs of medication</w:t>
      </w:r>
      <w:r w:rsidR="00F22C4D" w:rsidRPr="002E4CBD">
        <w:rPr>
          <w:rFonts w:ascii="Arial" w:hAnsi="Arial" w:cs="Arial"/>
        </w:rPr>
        <w:t xml:space="preserve"> and </w:t>
      </w:r>
      <w:r w:rsidR="00D37D66" w:rsidRPr="002E4CBD">
        <w:rPr>
          <w:rFonts w:ascii="Arial" w:hAnsi="Arial" w:cs="Arial"/>
        </w:rPr>
        <w:t>ho</w:t>
      </w:r>
      <w:r w:rsidR="00487CA9" w:rsidRPr="002E4CBD">
        <w:rPr>
          <w:rFonts w:ascii="Arial" w:hAnsi="Arial" w:cs="Arial"/>
        </w:rPr>
        <w:t>sp</w:t>
      </w:r>
      <w:r w:rsidR="00D37D66" w:rsidRPr="002E4CBD">
        <w:rPr>
          <w:rFonts w:ascii="Arial" w:hAnsi="Arial" w:cs="Arial"/>
        </w:rPr>
        <w:t>ital</w:t>
      </w:r>
      <w:r w:rsidR="00F2348E" w:rsidRPr="002E4CBD">
        <w:rPr>
          <w:rFonts w:ascii="Arial" w:hAnsi="Arial" w:cs="Arial"/>
        </w:rPr>
        <w:t xml:space="preserve"> admissions.</w:t>
      </w:r>
    </w:p>
    <w:p w14:paraId="78548379" w14:textId="344A1771" w:rsidR="00BD27E6" w:rsidRDefault="00F22C4D" w:rsidP="002E4CBD">
      <w:pPr>
        <w:spacing w:line="360" w:lineRule="auto"/>
        <w:jc w:val="both"/>
        <w:rPr>
          <w:rFonts w:ascii="Arial" w:hAnsi="Arial" w:cs="Arial"/>
        </w:rPr>
      </w:pPr>
      <w:r w:rsidRPr="002E4CBD">
        <w:rPr>
          <w:rFonts w:ascii="Arial" w:hAnsi="Arial" w:cs="Arial"/>
        </w:rPr>
        <w:t>Asthma is a major strain on healthcare resources</w:t>
      </w:r>
      <w:r w:rsidR="00044AD1" w:rsidRPr="002E4CBD">
        <w:rPr>
          <w:rFonts w:ascii="Arial" w:hAnsi="Arial" w:cs="Arial"/>
        </w:rPr>
        <w:t>.</w:t>
      </w:r>
      <w:r w:rsidR="00930492" w:rsidRPr="002E4CBD">
        <w:rPr>
          <w:rFonts w:ascii="Arial" w:hAnsi="Arial" w:cs="Arial"/>
        </w:rPr>
        <w:t xml:space="preserve"> </w:t>
      </w:r>
      <w:r w:rsidR="00044AD1" w:rsidRPr="002E4CBD">
        <w:rPr>
          <w:rFonts w:ascii="Arial" w:hAnsi="Arial" w:cs="Arial"/>
        </w:rPr>
        <w:t>it is annual economic burden on the National Health Services (NHS) is estimated at 3 billion (NHS, 202</w:t>
      </w:r>
      <w:r w:rsidR="00B47BCB" w:rsidRPr="002E4CBD">
        <w:rPr>
          <w:rFonts w:ascii="Arial" w:hAnsi="Arial" w:cs="Arial"/>
        </w:rPr>
        <w:t>2</w:t>
      </w:r>
      <w:r w:rsidR="00044AD1" w:rsidRPr="002E4CBD">
        <w:rPr>
          <w:rFonts w:ascii="Arial" w:hAnsi="Arial" w:cs="Arial"/>
        </w:rPr>
        <w:t xml:space="preserve">). </w:t>
      </w:r>
      <w:r w:rsidR="002E4CBD">
        <w:rPr>
          <w:rFonts w:ascii="Arial" w:hAnsi="Arial" w:cs="Arial"/>
        </w:rPr>
        <w:t xml:space="preserve"> </w:t>
      </w:r>
      <w:r w:rsidR="002715BC" w:rsidRPr="002E4CBD">
        <w:rPr>
          <w:rFonts w:ascii="Arial" w:hAnsi="Arial" w:cs="Arial"/>
        </w:rPr>
        <w:t>These costs</w:t>
      </w:r>
      <w:r w:rsidR="002A7F69" w:rsidRPr="002E4CBD">
        <w:rPr>
          <w:rFonts w:ascii="Arial" w:hAnsi="Arial" w:cs="Arial"/>
        </w:rPr>
        <w:t xml:space="preserve"> are</w:t>
      </w:r>
      <w:r w:rsidR="00B47BCB" w:rsidRPr="002E4CBD">
        <w:rPr>
          <w:rFonts w:ascii="Arial" w:hAnsi="Arial" w:cs="Arial"/>
        </w:rPr>
        <w:t xml:space="preserve"> associated with medication, primary care visits </w:t>
      </w:r>
      <w:r w:rsidR="005F5624" w:rsidRPr="002E4CBD">
        <w:rPr>
          <w:rFonts w:ascii="Arial" w:hAnsi="Arial" w:cs="Arial"/>
        </w:rPr>
        <w:t>which accounts</w:t>
      </w:r>
      <w:r w:rsidRPr="002E4CBD">
        <w:rPr>
          <w:rFonts w:ascii="Arial" w:hAnsi="Arial" w:cs="Arial"/>
        </w:rPr>
        <w:t xml:space="preserve"> 2-3% of </w:t>
      </w:r>
      <w:r w:rsidR="00B93D7B" w:rsidRPr="002E4CBD">
        <w:rPr>
          <w:rFonts w:ascii="Arial" w:hAnsi="Arial" w:cs="Arial"/>
        </w:rPr>
        <w:t>all consultations</w:t>
      </w:r>
      <w:r w:rsidR="00B47BCB" w:rsidRPr="002E4CBD">
        <w:rPr>
          <w:rFonts w:ascii="Arial" w:hAnsi="Arial" w:cs="Arial"/>
        </w:rPr>
        <w:t xml:space="preserve"> </w:t>
      </w:r>
      <w:r w:rsidR="00B93D7B" w:rsidRPr="002E4CBD">
        <w:rPr>
          <w:rFonts w:ascii="Arial" w:hAnsi="Arial" w:cs="Arial"/>
        </w:rPr>
        <w:t>care and</w:t>
      </w:r>
      <w:r w:rsidR="005F5624" w:rsidRPr="002E4CBD">
        <w:rPr>
          <w:rFonts w:ascii="Arial" w:hAnsi="Arial" w:cs="Arial"/>
        </w:rPr>
        <w:t xml:space="preserve"> approximately 5.4 million people are receiving treatment </w:t>
      </w:r>
      <w:r w:rsidRPr="002E4CBD">
        <w:rPr>
          <w:rFonts w:ascii="Arial" w:hAnsi="Arial" w:cs="Arial"/>
        </w:rPr>
        <w:t>in the Unite</w:t>
      </w:r>
      <w:r w:rsidR="00B93D7B" w:rsidRPr="002E4CBD">
        <w:rPr>
          <w:rFonts w:ascii="Arial" w:hAnsi="Arial" w:cs="Arial"/>
        </w:rPr>
        <w:t xml:space="preserve">d </w:t>
      </w:r>
      <w:r w:rsidR="00255ACC" w:rsidRPr="002E4CBD">
        <w:rPr>
          <w:rFonts w:ascii="Arial" w:hAnsi="Arial" w:cs="Arial"/>
        </w:rPr>
        <w:t>Kingdom (</w:t>
      </w:r>
      <w:r w:rsidR="00D93D47" w:rsidRPr="002E4CBD">
        <w:rPr>
          <w:rFonts w:ascii="Arial" w:hAnsi="Arial" w:cs="Arial"/>
        </w:rPr>
        <w:t>RNC,2024)</w:t>
      </w:r>
      <w:r w:rsidR="002A7F69" w:rsidRPr="002E4CBD">
        <w:rPr>
          <w:rFonts w:ascii="Arial" w:hAnsi="Arial" w:cs="Arial"/>
        </w:rPr>
        <w:t>.</w:t>
      </w:r>
      <w:r w:rsidR="00255ACC" w:rsidRPr="002E4CBD">
        <w:rPr>
          <w:rFonts w:ascii="Arial" w:hAnsi="Arial" w:cs="Arial"/>
        </w:rPr>
        <w:t xml:space="preserve"> </w:t>
      </w:r>
      <w:r w:rsidR="00002B57" w:rsidRPr="002E4CBD">
        <w:rPr>
          <w:rFonts w:ascii="Arial" w:hAnsi="Arial" w:cs="Arial"/>
          <w:color w:val="000000" w:themeColor="text1"/>
        </w:rPr>
        <w:t xml:space="preserve"> </w:t>
      </w:r>
      <w:r w:rsidR="002F034A" w:rsidRPr="002E4CBD">
        <w:rPr>
          <w:rFonts w:ascii="Arial" w:hAnsi="Arial" w:cs="Arial"/>
          <w:color w:val="000000" w:themeColor="text1"/>
        </w:rPr>
        <w:t xml:space="preserve">The National Health Service encounters significant challenges in </w:t>
      </w:r>
      <w:r w:rsidR="005026A6" w:rsidRPr="002E4CBD">
        <w:rPr>
          <w:rFonts w:ascii="Arial" w:hAnsi="Arial" w:cs="Arial"/>
          <w:color w:val="000000" w:themeColor="text1"/>
        </w:rPr>
        <w:t>the</w:t>
      </w:r>
      <w:r w:rsidR="002F034A" w:rsidRPr="002E4CBD">
        <w:rPr>
          <w:rFonts w:ascii="Arial" w:hAnsi="Arial" w:cs="Arial"/>
          <w:color w:val="000000" w:themeColor="text1"/>
        </w:rPr>
        <w:t xml:space="preserve"> early diagnosis</w:t>
      </w:r>
      <w:r w:rsidR="00B94286" w:rsidRPr="002E4CBD">
        <w:rPr>
          <w:rFonts w:ascii="Arial" w:hAnsi="Arial" w:cs="Arial"/>
          <w:color w:val="000000" w:themeColor="text1"/>
        </w:rPr>
        <w:t xml:space="preserve"> </w:t>
      </w:r>
      <w:r w:rsidR="002500EA" w:rsidRPr="002E4CBD">
        <w:rPr>
          <w:rFonts w:ascii="Arial" w:hAnsi="Arial" w:cs="Arial"/>
          <w:color w:val="000000" w:themeColor="text1"/>
        </w:rPr>
        <w:t>and effective management of asthma treatment.</w:t>
      </w:r>
      <w:r w:rsidR="00401FCA" w:rsidRPr="002E4CBD">
        <w:rPr>
          <w:rFonts w:ascii="Arial" w:hAnsi="Arial" w:cs="Arial"/>
          <w:color w:val="000000" w:themeColor="text1"/>
        </w:rPr>
        <w:t xml:space="preserve"> </w:t>
      </w:r>
      <w:r w:rsidR="00F64F4E">
        <w:rPr>
          <w:rFonts w:ascii="Arial" w:hAnsi="Arial" w:cs="Arial"/>
          <w:color w:val="000000" w:themeColor="text1"/>
        </w:rPr>
        <w:t>A</w:t>
      </w:r>
      <w:r w:rsidR="00D91BDC" w:rsidRPr="002E4CBD">
        <w:rPr>
          <w:rFonts w:ascii="Arial" w:hAnsi="Arial" w:cs="Arial"/>
          <w:color w:val="000000" w:themeColor="text1"/>
        </w:rPr>
        <w:t>sthma</w:t>
      </w:r>
      <w:r w:rsidR="00F64F4E">
        <w:rPr>
          <w:rFonts w:ascii="Arial" w:hAnsi="Arial" w:cs="Arial"/>
          <w:color w:val="000000" w:themeColor="text1"/>
        </w:rPr>
        <w:t xml:space="preserve"> low</w:t>
      </w:r>
      <w:r w:rsidR="00BE2009">
        <w:rPr>
          <w:rFonts w:ascii="Arial" w:hAnsi="Arial" w:cs="Arial"/>
          <w:color w:val="000000" w:themeColor="text1"/>
        </w:rPr>
        <w:t xml:space="preserve"> </w:t>
      </w:r>
      <w:r w:rsidR="00F64F4E">
        <w:rPr>
          <w:rFonts w:ascii="Arial" w:hAnsi="Arial" w:cs="Arial"/>
          <w:color w:val="000000" w:themeColor="text1"/>
        </w:rPr>
        <w:t xml:space="preserve">management </w:t>
      </w:r>
      <w:r w:rsidR="00F64F4E" w:rsidRPr="002E4CBD">
        <w:rPr>
          <w:rFonts w:ascii="Arial" w:hAnsi="Arial" w:cs="Arial"/>
          <w:color w:val="000000" w:themeColor="text1"/>
        </w:rPr>
        <w:t>often</w:t>
      </w:r>
      <w:r w:rsidR="002500EA" w:rsidRPr="002E4CBD">
        <w:rPr>
          <w:rFonts w:ascii="Arial" w:hAnsi="Arial" w:cs="Arial"/>
          <w:color w:val="000000" w:themeColor="text1"/>
        </w:rPr>
        <w:t xml:space="preserve"> leads to urgent hospital</w:t>
      </w:r>
      <w:r w:rsidR="002500EA" w:rsidRPr="002E4CBD">
        <w:rPr>
          <w:rFonts w:ascii="Arial" w:hAnsi="Arial" w:cs="Arial"/>
        </w:rPr>
        <w:t xml:space="preserve"> </w:t>
      </w:r>
      <w:r w:rsidR="000B26FC" w:rsidRPr="002E4CBD">
        <w:rPr>
          <w:rFonts w:ascii="Arial" w:hAnsi="Arial" w:cs="Arial"/>
        </w:rPr>
        <w:t>admissions,</w:t>
      </w:r>
      <w:r w:rsidR="006A2401" w:rsidRPr="002E4CBD">
        <w:rPr>
          <w:rFonts w:ascii="Arial" w:hAnsi="Arial" w:cs="Arial"/>
          <w:color w:val="000000" w:themeColor="text1"/>
        </w:rPr>
        <w:t xml:space="preserve"> contributing </w:t>
      </w:r>
      <w:r w:rsidR="000B26FC" w:rsidRPr="002E4CBD">
        <w:rPr>
          <w:rFonts w:ascii="Arial" w:hAnsi="Arial" w:cs="Arial"/>
          <w:color w:val="000000" w:themeColor="text1"/>
        </w:rPr>
        <w:t>to 60.000</w:t>
      </w:r>
      <w:r w:rsidR="006A2401" w:rsidRPr="002E4CBD">
        <w:rPr>
          <w:rFonts w:ascii="Arial" w:hAnsi="Arial" w:cs="Arial"/>
          <w:color w:val="000000" w:themeColor="text1"/>
        </w:rPr>
        <w:t xml:space="preserve"> </w:t>
      </w:r>
      <w:r w:rsidR="006A2401" w:rsidRPr="002E4CBD">
        <w:rPr>
          <w:rFonts w:ascii="Arial" w:hAnsi="Arial" w:cs="Arial"/>
        </w:rPr>
        <w:t xml:space="preserve">admissions and 200.000 </w:t>
      </w:r>
      <w:r w:rsidR="000B26FC" w:rsidRPr="002E4CBD">
        <w:rPr>
          <w:rFonts w:ascii="Arial" w:hAnsi="Arial" w:cs="Arial"/>
        </w:rPr>
        <w:t>bed every</w:t>
      </w:r>
      <w:r w:rsidR="006A2401" w:rsidRPr="002E4CBD">
        <w:rPr>
          <w:rFonts w:ascii="Arial" w:hAnsi="Arial" w:cs="Arial"/>
        </w:rPr>
        <w:t xml:space="preserve"> year</w:t>
      </w:r>
      <w:r w:rsidR="000B26FC" w:rsidRPr="002E4CBD">
        <w:rPr>
          <w:rFonts w:ascii="Arial" w:hAnsi="Arial" w:cs="Arial"/>
        </w:rPr>
        <w:t xml:space="preserve">. Additionally, asthma attacks cause the death of two </w:t>
      </w:r>
      <w:r w:rsidR="006F026D" w:rsidRPr="002E4CBD">
        <w:rPr>
          <w:rFonts w:ascii="Arial" w:hAnsi="Arial" w:cs="Arial"/>
        </w:rPr>
        <w:t xml:space="preserve">to </w:t>
      </w:r>
      <w:r w:rsidR="000B26FC" w:rsidRPr="002E4CBD">
        <w:rPr>
          <w:rFonts w:ascii="Arial" w:hAnsi="Arial" w:cs="Arial"/>
        </w:rPr>
        <w:t xml:space="preserve">three people </w:t>
      </w:r>
      <w:r w:rsidR="006F026D" w:rsidRPr="002E4CBD">
        <w:rPr>
          <w:rFonts w:ascii="Arial" w:hAnsi="Arial" w:cs="Arial"/>
        </w:rPr>
        <w:t>daily,</w:t>
      </w:r>
      <w:r w:rsidR="00401FCA" w:rsidRPr="002E4CBD">
        <w:rPr>
          <w:rFonts w:ascii="Arial" w:hAnsi="Arial" w:cs="Arial"/>
        </w:rPr>
        <w:t xml:space="preserve"> and </w:t>
      </w:r>
      <w:r w:rsidR="000B26FC" w:rsidRPr="002E4CBD">
        <w:rPr>
          <w:rFonts w:ascii="Arial" w:hAnsi="Arial" w:cs="Arial"/>
        </w:rPr>
        <w:t>every 10 seconds, someone experiences a life- threatening emergencies due to severe asthma attack (</w:t>
      </w:r>
      <w:r w:rsidR="00A41588" w:rsidRPr="002E4CBD">
        <w:rPr>
          <w:rFonts w:ascii="Arial" w:hAnsi="Arial" w:cs="Arial"/>
        </w:rPr>
        <w:t>NHS</w:t>
      </w:r>
      <w:r w:rsidR="008848A0" w:rsidRPr="002E4CBD">
        <w:rPr>
          <w:rFonts w:ascii="Arial" w:hAnsi="Arial" w:cs="Arial"/>
        </w:rPr>
        <w:t xml:space="preserve"> </w:t>
      </w:r>
      <w:r w:rsidR="00A41588" w:rsidRPr="002E4CBD">
        <w:rPr>
          <w:rFonts w:ascii="Arial" w:hAnsi="Arial" w:cs="Arial"/>
        </w:rPr>
        <w:t>Right Care</w:t>
      </w:r>
      <w:r w:rsidR="008848A0" w:rsidRPr="002E4CBD">
        <w:rPr>
          <w:rFonts w:ascii="Arial" w:hAnsi="Arial" w:cs="Arial"/>
        </w:rPr>
        <w:t>,</w:t>
      </w:r>
      <w:r w:rsidR="00062617" w:rsidRPr="002E4CBD">
        <w:rPr>
          <w:rFonts w:ascii="Arial" w:hAnsi="Arial" w:cs="Arial"/>
        </w:rPr>
        <w:t xml:space="preserve"> 2023)</w:t>
      </w:r>
      <w:r w:rsidR="00A41588" w:rsidRPr="002E4CBD">
        <w:rPr>
          <w:rFonts w:ascii="Arial" w:hAnsi="Arial" w:cs="Arial"/>
        </w:rPr>
        <w:t>.</w:t>
      </w:r>
      <w:r w:rsidR="00401FCA" w:rsidRPr="002E4CBD">
        <w:rPr>
          <w:rFonts w:ascii="Arial" w:hAnsi="Arial" w:cs="Arial"/>
        </w:rPr>
        <w:t xml:space="preserve"> A study published in The Lancet article warns that the number </w:t>
      </w:r>
      <w:r w:rsidR="00090DDB" w:rsidRPr="002E4CBD">
        <w:rPr>
          <w:rFonts w:ascii="Arial" w:hAnsi="Arial" w:cs="Arial"/>
        </w:rPr>
        <w:t>of asthma</w:t>
      </w:r>
      <w:r w:rsidR="005050D5" w:rsidRPr="002E4CBD">
        <w:rPr>
          <w:rFonts w:ascii="Arial" w:hAnsi="Arial" w:cs="Arial"/>
        </w:rPr>
        <w:t xml:space="preserve"> </w:t>
      </w:r>
      <w:r w:rsidR="00401FCA" w:rsidRPr="002E4CBD">
        <w:rPr>
          <w:rFonts w:ascii="Arial" w:hAnsi="Arial" w:cs="Arial"/>
        </w:rPr>
        <w:t xml:space="preserve">cases </w:t>
      </w:r>
      <w:r w:rsidR="005050D5" w:rsidRPr="002E4CBD">
        <w:rPr>
          <w:rFonts w:ascii="Arial" w:hAnsi="Arial" w:cs="Arial"/>
        </w:rPr>
        <w:t>could reach 520 asthma patients per 100</w:t>
      </w:r>
      <w:r w:rsidR="00470A39" w:rsidRPr="002E4CBD">
        <w:rPr>
          <w:rFonts w:ascii="Arial" w:hAnsi="Arial" w:cs="Arial"/>
        </w:rPr>
        <w:t>,</w:t>
      </w:r>
      <w:r w:rsidR="005050D5" w:rsidRPr="002E4CBD">
        <w:rPr>
          <w:rFonts w:ascii="Arial" w:hAnsi="Arial" w:cs="Arial"/>
        </w:rPr>
        <w:t>000</w:t>
      </w:r>
      <w:r w:rsidR="00470A39" w:rsidRPr="002E4CBD">
        <w:rPr>
          <w:rFonts w:ascii="Arial" w:hAnsi="Arial" w:cs="Arial"/>
        </w:rPr>
        <w:t xml:space="preserve"> </w:t>
      </w:r>
      <w:r w:rsidR="005050D5" w:rsidRPr="002E4CBD">
        <w:rPr>
          <w:rFonts w:ascii="Arial" w:hAnsi="Arial" w:cs="Arial"/>
        </w:rPr>
        <w:t xml:space="preserve">people worldwide, if there are no effective measures to control asthma impacts and decreasing the rate of deaths to providing affordable inhalers in deprived communities and reducing the level of air </w:t>
      </w:r>
      <w:r w:rsidR="00090DDB" w:rsidRPr="002E4CBD">
        <w:rPr>
          <w:rFonts w:ascii="Arial" w:hAnsi="Arial" w:cs="Arial"/>
        </w:rPr>
        <w:t>pollut</w:t>
      </w:r>
      <w:r w:rsidR="009E312E" w:rsidRPr="002E4CBD">
        <w:rPr>
          <w:rFonts w:ascii="Arial" w:hAnsi="Arial" w:cs="Arial"/>
        </w:rPr>
        <w:t xml:space="preserve">ion </w:t>
      </w:r>
      <w:r w:rsidR="00090DDB" w:rsidRPr="002E4CBD">
        <w:rPr>
          <w:rFonts w:ascii="Arial" w:hAnsi="Arial" w:cs="Arial"/>
        </w:rPr>
        <w:t>(</w:t>
      </w:r>
      <w:r w:rsidR="005050D5" w:rsidRPr="002E4CBD">
        <w:rPr>
          <w:rFonts w:ascii="Arial" w:hAnsi="Arial" w:cs="Arial"/>
        </w:rPr>
        <w:t>The</w:t>
      </w:r>
      <w:r w:rsidR="009E312E" w:rsidRPr="002E4CBD">
        <w:rPr>
          <w:rFonts w:ascii="Arial" w:hAnsi="Arial" w:cs="Arial"/>
        </w:rPr>
        <w:t xml:space="preserve"> </w:t>
      </w:r>
      <w:r w:rsidR="005050D5" w:rsidRPr="002E4CBD">
        <w:rPr>
          <w:rFonts w:ascii="Arial" w:hAnsi="Arial" w:cs="Arial"/>
        </w:rPr>
        <w:t>Lancet, 2025).</w:t>
      </w:r>
      <w:r w:rsidR="002E4CBD">
        <w:rPr>
          <w:rFonts w:ascii="Arial" w:hAnsi="Arial" w:cs="Arial"/>
        </w:rPr>
        <w:t xml:space="preserve">  </w:t>
      </w:r>
      <w:r w:rsidR="00E27557" w:rsidRPr="002E4CBD">
        <w:rPr>
          <w:rFonts w:ascii="Arial" w:hAnsi="Arial" w:cs="Arial"/>
        </w:rPr>
        <w:t xml:space="preserve">Asthma is a </w:t>
      </w:r>
      <w:r w:rsidR="00BA754E">
        <w:rPr>
          <w:rFonts w:ascii="Arial" w:hAnsi="Arial" w:cs="Arial"/>
        </w:rPr>
        <w:t>chronic</w:t>
      </w:r>
      <w:r w:rsidR="00E27557" w:rsidRPr="002E4CBD">
        <w:rPr>
          <w:rFonts w:ascii="Arial" w:hAnsi="Arial" w:cs="Arial"/>
        </w:rPr>
        <w:t xml:space="preserve"> condition,</w:t>
      </w:r>
      <w:r w:rsidR="00914C03" w:rsidRPr="002E4CBD">
        <w:rPr>
          <w:rFonts w:ascii="Arial" w:hAnsi="Arial" w:cs="Arial"/>
        </w:rPr>
        <w:t xml:space="preserve"> </w:t>
      </w:r>
      <w:r w:rsidR="006D1CF6">
        <w:rPr>
          <w:rFonts w:ascii="Arial" w:hAnsi="Arial" w:cs="Arial"/>
        </w:rPr>
        <w:t xml:space="preserve">with long –term treatment </w:t>
      </w:r>
      <w:r w:rsidR="00E27557" w:rsidRPr="002E4CBD">
        <w:rPr>
          <w:rFonts w:ascii="Arial" w:hAnsi="Arial" w:cs="Arial"/>
        </w:rPr>
        <w:t xml:space="preserve">that will continue </w:t>
      </w:r>
      <w:r w:rsidR="00914C03" w:rsidRPr="002E4CBD">
        <w:rPr>
          <w:rFonts w:ascii="Arial" w:hAnsi="Arial" w:cs="Arial"/>
        </w:rPr>
        <w:t xml:space="preserve">creating ongoing </w:t>
      </w:r>
      <w:r w:rsidR="00AB5DFB" w:rsidRPr="002E4CBD">
        <w:rPr>
          <w:rFonts w:ascii="Arial" w:hAnsi="Arial" w:cs="Arial"/>
        </w:rPr>
        <w:t xml:space="preserve">financial burden </w:t>
      </w:r>
      <w:r w:rsidR="00914C03" w:rsidRPr="002E4CBD">
        <w:rPr>
          <w:rFonts w:ascii="Arial" w:hAnsi="Arial" w:cs="Arial"/>
        </w:rPr>
        <w:t>and social pressures</w:t>
      </w:r>
      <w:r w:rsidR="00E54D79" w:rsidRPr="002E4CBD">
        <w:rPr>
          <w:rFonts w:ascii="Arial" w:hAnsi="Arial" w:cs="Arial"/>
        </w:rPr>
        <w:t xml:space="preserve"> </w:t>
      </w:r>
      <w:r w:rsidR="00914C03" w:rsidRPr="002E4CBD">
        <w:rPr>
          <w:rFonts w:ascii="Arial" w:hAnsi="Arial" w:cs="Arial"/>
        </w:rPr>
        <w:t>for</w:t>
      </w:r>
      <w:r w:rsidR="00E54D79" w:rsidRPr="002E4CBD">
        <w:rPr>
          <w:rFonts w:ascii="Arial" w:hAnsi="Arial" w:cs="Arial"/>
        </w:rPr>
        <w:t xml:space="preserve"> </w:t>
      </w:r>
      <w:r w:rsidR="00BC3DBA" w:rsidRPr="002E4CBD">
        <w:rPr>
          <w:rFonts w:ascii="Arial" w:hAnsi="Arial" w:cs="Arial"/>
        </w:rPr>
        <w:t>communities, NHS</w:t>
      </w:r>
      <w:r w:rsidR="00BA754E">
        <w:rPr>
          <w:rFonts w:ascii="Arial" w:hAnsi="Arial" w:cs="Arial"/>
        </w:rPr>
        <w:t xml:space="preserve"> and families if </w:t>
      </w:r>
      <w:r w:rsidR="002A1897">
        <w:rPr>
          <w:rFonts w:ascii="Arial" w:hAnsi="Arial" w:cs="Arial"/>
        </w:rPr>
        <w:t xml:space="preserve">there </w:t>
      </w:r>
      <w:r w:rsidR="006D1CF6">
        <w:rPr>
          <w:rFonts w:ascii="Arial" w:hAnsi="Arial" w:cs="Arial"/>
        </w:rPr>
        <w:t xml:space="preserve">are </w:t>
      </w:r>
      <w:r w:rsidR="002A1897">
        <w:rPr>
          <w:rFonts w:ascii="Arial" w:hAnsi="Arial" w:cs="Arial"/>
        </w:rPr>
        <w:t>no effective</w:t>
      </w:r>
      <w:r w:rsidR="006D1CF6">
        <w:rPr>
          <w:rFonts w:ascii="Arial" w:hAnsi="Arial" w:cs="Arial"/>
        </w:rPr>
        <w:t xml:space="preserve"> </w:t>
      </w:r>
      <w:r w:rsidR="00BA754E">
        <w:rPr>
          <w:rFonts w:ascii="Arial" w:hAnsi="Arial" w:cs="Arial"/>
        </w:rPr>
        <w:t>measures</w:t>
      </w:r>
      <w:r w:rsidR="002A1897">
        <w:rPr>
          <w:rFonts w:ascii="Arial" w:hAnsi="Arial" w:cs="Arial"/>
        </w:rPr>
        <w:t xml:space="preserve"> </w:t>
      </w:r>
      <w:r w:rsidR="00BC3DBA">
        <w:rPr>
          <w:rFonts w:ascii="Arial" w:hAnsi="Arial" w:cs="Arial"/>
        </w:rPr>
        <w:t>implemented</w:t>
      </w:r>
      <w:r w:rsidR="00C50071">
        <w:rPr>
          <w:rFonts w:ascii="Arial" w:hAnsi="Arial" w:cs="Arial"/>
        </w:rPr>
        <w:t xml:space="preserve"> </w:t>
      </w:r>
      <w:r w:rsidR="002A1897">
        <w:rPr>
          <w:rFonts w:ascii="Arial" w:hAnsi="Arial" w:cs="Arial"/>
        </w:rPr>
        <w:t xml:space="preserve">to </w:t>
      </w:r>
      <w:r w:rsidR="006D1CF6">
        <w:rPr>
          <w:rFonts w:ascii="Arial" w:hAnsi="Arial" w:cs="Arial"/>
        </w:rPr>
        <w:t>control</w:t>
      </w:r>
      <w:r w:rsidR="002A1897">
        <w:rPr>
          <w:rFonts w:ascii="Arial" w:hAnsi="Arial" w:cs="Arial"/>
        </w:rPr>
        <w:t xml:space="preserve"> </w:t>
      </w:r>
      <w:r w:rsidR="00E06BC6">
        <w:rPr>
          <w:rFonts w:ascii="Arial" w:hAnsi="Arial" w:cs="Arial"/>
        </w:rPr>
        <w:t>asthma symptoms</w:t>
      </w:r>
      <w:r w:rsidR="006D1CF6">
        <w:rPr>
          <w:rFonts w:ascii="Arial" w:hAnsi="Arial" w:cs="Arial"/>
        </w:rPr>
        <w:t xml:space="preserve"> and treatment.</w:t>
      </w:r>
    </w:p>
    <w:p w14:paraId="2D3E8954" w14:textId="76D02402" w:rsidR="002A1897" w:rsidRPr="002A1897" w:rsidRDefault="002A1897" w:rsidP="002E4CBD">
      <w:pPr>
        <w:spacing w:line="360" w:lineRule="auto"/>
        <w:jc w:val="both"/>
        <w:rPr>
          <w:rFonts w:ascii="Arial" w:hAnsi="Arial" w:cs="Arial"/>
          <w:b/>
          <w:bCs/>
          <w:sz w:val="24"/>
          <w:szCs w:val="24"/>
        </w:rPr>
      </w:pPr>
      <w:r w:rsidRPr="002A1897">
        <w:rPr>
          <w:rFonts w:ascii="Arial" w:hAnsi="Arial" w:cs="Arial"/>
          <w:b/>
          <w:bCs/>
          <w:sz w:val="24"/>
          <w:szCs w:val="24"/>
        </w:rPr>
        <w:t>Control and Management of Asthma</w:t>
      </w:r>
    </w:p>
    <w:p w14:paraId="57D67803" w14:textId="49275E01" w:rsidR="00BC1B27" w:rsidRDefault="002342D1" w:rsidP="002E4CBD">
      <w:pPr>
        <w:spacing w:line="360" w:lineRule="auto"/>
        <w:jc w:val="both"/>
        <w:rPr>
          <w:rFonts w:ascii="Arial" w:hAnsi="Arial" w:cs="Arial"/>
        </w:rPr>
      </w:pPr>
      <w:r w:rsidRPr="002E4CBD">
        <w:rPr>
          <w:rFonts w:ascii="Arial" w:hAnsi="Arial" w:cs="Arial"/>
        </w:rPr>
        <w:t xml:space="preserve"> </w:t>
      </w:r>
      <w:r w:rsidR="00B30282" w:rsidRPr="002E4CBD">
        <w:rPr>
          <w:rFonts w:ascii="Arial" w:hAnsi="Arial" w:cs="Arial"/>
        </w:rPr>
        <w:t xml:space="preserve">Asthma is </w:t>
      </w:r>
      <w:r w:rsidR="00F27915" w:rsidRPr="002E4CBD">
        <w:rPr>
          <w:rFonts w:ascii="Arial" w:hAnsi="Arial" w:cs="Arial"/>
        </w:rPr>
        <w:t xml:space="preserve">a </w:t>
      </w:r>
      <w:r w:rsidR="00B30282" w:rsidRPr="002E4CBD">
        <w:rPr>
          <w:rFonts w:ascii="Arial" w:hAnsi="Arial" w:cs="Arial"/>
        </w:rPr>
        <w:t xml:space="preserve">chronic respiratory condition that </w:t>
      </w:r>
      <w:r w:rsidR="00620BC6" w:rsidRPr="002E4CBD">
        <w:rPr>
          <w:rFonts w:ascii="Arial" w:hAnsi="Arial" w:cs="Arial"/>
        </w:rPr>
        <w:t xml:space="preserve">requires </w:t>
      </w:r>
      <w:r w:rsidR="00004670">
        <w:rPr>
          <w:rFonts w:ascii="Arial" w:hAnsi="Arial" w:cs="Arial"/>
        </w:rPr>
        <w:t xml:space="preserve">long – term </w:t>
      </w:r>
      <w:r w:rsidR="00F27915" w:rsidRPr="002E4CBD">
        <w:rPr>
          <w:rFonts w:ascii="Arial" w:hAnsi="Arial" w:cs="Arial"/>
        </w:rPr>
        <w:t>management</w:t>
      </w:r>
      <w:r w:rsidR="00620BC6" w:rsidRPr="002E4CBD">
        <w:rPr>
          <w:rFonts w:ascii="Arial" w:hAnsi="Arial" w:cs="Arial"/>
        </w:rPr>
        <w:t xml:space="preserve">. </w:t>
      </w:r>
      <w:r w:rsidR="00462745" w:rsidRPr="002E4CBD">
        <w:rPr>
          <w:rFonts w:ascii="Arial" w:hAnsi="Arial" w:cs="Arial"/>
        </w:rPr>
        <w:t>it</w:t>
      </w:r>
      <w:r w:rsidR="00620BC6" w:rsidRPr="002E4CBD">
        <w:rPr>
          <w:rFonts w:ascii="Arial" w:hAnsi="Arial" w:cs="Arial"/>
        </w:rPr>
        <w:t>s</w:t>
      </w:r>
      <w:r w:rsidR="00462745" w:rsidRPr="002E4CBD">
        <w:rPr>
          <w:rFonts w:ascii="Arial" w:hAnsi="Arial" w:cs="Arial"/>
        </w:rPr>
        <w:t xml:space="preserve"> </w:t>
      </w:r>
      <w:r w:rsidR="00620BC6" w:rsidRPr="002E4CBD">
        <w:rPr>
          <w:rFonts w:ascii="Arial" w:hAnsi="Arial" w:cs="Arial"/>
        </w:rPr>
        <w:t>e</w:t>
      </w:r>
      <w:r w:rsidR="00462745" w:rsidRPr="002E4CBD">
        <w:rPr>
          <w:rFonts w:ascii="Arial" w:hAnsi="Arial" w:cs="Arial"/>
        </w:rPr>
        <w:t xml:space="preserve">ffects </w:t>
      </w:r>
      <w:r w:rsidR="001850E8">
        <w:rPr>
          <w:rFonts w:ascii="Arial" w:hAnsi="Arial" w:cs="Arial"/>
        </w:rPr>
        <w:t xml:space="preserve">vary </w:t>
      </w:r>
      <w:r w:rsidR="00620BC6" w:rsidRPr="002E4CBD">
        <w:rPr>
          <w:rFonts w:ascii="Arial" w:hAnsi="Arial" w:cs="Arial"/>
        </w:rPr>
        <w:t xml:space="preserve">among </w:t>
      </w:r>
      <w:r w:rsidR="00462745" w:rsidRPr="002E4CBD">
        <w:rPr>
          <w:rFonts w:ascii="Arial" w:hAnsi="Arial" w:cs="Arial"/>
        </w:rPr>
        <w:t>individuals</w:t>
      </w:r>
      <w:r w:rsidR="00620BC6" w:rsidRPr="002E4CBD">
        <w:rPr>
          <w:rFonts w:ascii="Arial" w:hAnsi="Arial" w:cs="Arial"/>
        </w:rPr>
        <w:t>,</w:t>
      </w:r>
      <w:r w:rsidR="00E17BDA">
        <w:rPr>
          <w:rFonts w:ascii="Arial" w:hAnsi="Arial" w:cs="Arial"/>
        </w:rPr>
        <w:t xml:space="preserve"> </w:t>
      </w:r>
      <w:r w:rsidR="00620BC6" w:rsidRPr="002E4CBD">
        <w:rPr>
          <w:rFonts w:ascii="Arial" w:hAnsi="Arial" w:cs="Arial"/>
        </w:rPr>
        <w:t xml:space="preserve">depending </w:t>
      </w:r>
      <w:r w:rsidR="00462745" w:rsidRPr="002E4CBD">
        <w:rPr>
          <w:rFonts w:ascii="Arial" w:hAnsi="Arial" w:cs="Arial"/>
        </w:rPr>
        <w:t xml:space="preserve">on </w:t>
      </w:r>
      <w:r w:rsidR="00F27915" w:rsidRPr="002E4CBD">
        <w:rPr>
          <w:rFonts w:ascii="Arial" w:hAnsi="Arial" w:cs="Arial"/>
        </w:rPr>
        <w:t xml:space="preserve">specific </w:t>
      </w:r>
      <w:r w:rsidR="00462745" w:rsidRPr="002E4CBD">
        <w:rPr>
          <w:rFonts w:ascii="Arial" w:hAnsi="Arial" w:cs="Arial"/>
        </w:rPr>
        <w:t>triggers</w:t>
      </w:r>
      <w:r w:rsidR="00620BC6" w:rsidRPr="002E4CBD">
        <w:rPr>
          <w:rFonts w:ascii="Arial" w:hAnsi="Arial" w:cs="Arial"/>
        </w:rPr>
        <w:t xml:space="preserve"> such</w:t>
      </w:r>
      <w:r w:rsidR="001850E8">
        <w:rPr>
          <w:rFonts w:ascii="Arial" w:hAnsi="Arial" w:cs="Arial"/>
        </w:rPr>
        <w:t xml:space="preserve"> as</w:t>
      </w:r>
      <w:r w:rsidR="00620BC6" w:rsidRPr="002E4CBD">
        <w:rPr>
          <w:rFonts w:ascii="Arial" w:hAnsi="Arial" w:cs="Arial"/>
        </w:rPr>
        <w:t xml:space="preserve"> air pollution, respiratory infections</w:t>
      </w:r>
      <w:r w:rsidR="00462745" w:rsidRPr="002E4CBD">
        <w:rPr>
          <w:rFonts w:ascii="Arial" w:hAnsi="Arial" w:cs="Arial"/>
        </w:rPr>
        <w:t xml:space="preserve"> </w:t>
      </w:r>
      <w:r w:rsidR="00620BC6" w:rsidRPr="002E4CBD">
        <w:rPr>
          <w:rFonts w:ascii="Arial" w:hAnsi="Arial" w:cs="Arial"/>
        </w:rPr>
        <w:t xml:space="preserve">and disease </w:t>
      </w:r>
      <w:r w:rsidR="001000FC" w:rsidRPr="002E4CBD">
        <w:rPr>
          <w:rFonts w:ascii="Arial" w:hAnsi="Arial" w:cs="Arial"/>
        </w:rPr>
        <w:t>severity</w:t>
      </w:r>
      <w:r w:rsidR="001000FC">
        <w:rPr>
          <w:rFonts w:ascii="Arial" w:hAnsi="Arial" w:cs="Arial"/>
        </w:rPr>
        <w:t xml:space="preserve"> (</w:t>
      </w:r>
      <w:r w:rsidR="005D54ED">
        <w:rPr>
          <w:rFonts w:ascii="Arial" w:hAnsi="Arial" w:cs="Arial"/>
        </w:rPr>
        <w:t>WHO,2024).</w:t>
      </w:r>
      <w:r w:rsidR="00E17BDA">
        <w:rPr>
          <w:rFonts w:ascii="Arial" w:hAnsi="Arial" w:cs="Arial"/>
        </w:rPr>
        <w:t xml:space="preserve"> </w:t>
      </w:r>
      <w:r w:rsidR="00620BC6" w:rsidRPr="002E4CBD">
        <w:rPr>
          <w:rFonts w:ascii="Arial" w:hAnsi="Arial" w:cs="Arial"/>
        </w:rPr>
        <w:t>Effective asthma c</w:t>
      </w:r>
      <w:r w:rsidR="00FC383D" w:rsidRPr="002E4CBD">
        <w:rPr>
          <w:rFonts w:ascii="Arial" w:hAnsi="Arial" w:cs="Arial"/>
        </w:rPr>
        <w:t xml:space="preserve">ontrol </w:t>
      </w:r>
      <w:r w:rsidR="005D54ED">
        <w:rPr>
          <w:rFonts w:ascii="Arial" w:hAnsi="Arial" w:cs="Arial"/>
        </w:rPr>
        <w:t>relies on the ability to</w:t>
      </w:r>
      <w:r w:rsidR="000E1E67" w:rsidRPr="002E4CBD">
        <w:rPr>
          <w:rFonts w:ascii="Arial" w:hAnsi="Arial" w:cs="Arial"/>
        </w:rPr>
        <w:t xml:space="preserve"> recogniz</w:t>
      </w:r>
      <w:r w:rsidR="005D54ED">
        <w:rPr>
          <w:rFonts w:ascii="Arial" w:hAnsi="Arial" w:cs="Arial"/>
        </w:rPr>
        <w:t xml:space="preserve">e </w:t>
      </w:r>
      <w:r w:rsidR="000E1E67" w:rsidRPr="002E4CBD">
        <w:rPr>
          <w:rFonts w:ascii="Arial" w:hAnsi="Arial" w:cs="Arial"/>
        </w:rPr>
        <w:t>and understand</w:t>
      </w:r>
      <w:r w:rsidR="005D54ED">
        <w:rPr>
          <w:rFonts w:ascii="Arial" w:hAnsi="Arial" w:cs="Arial"/>
        </w:rPr>
        <w:t xml:space="preserve"> </w:t>
      </w:r>
      <w:r w:rsidR="000E1E67" w:rsidRPr="002E4CBD">
        <w:rPr>
          <w:rFonts w:ascii="Arial" w:hAnsi="Arial" w:cs="Arial"/>
        </w:rPr>
        <w:t xml:space="preserve">the symptoms such as </w:t>
      </w:r>
      <w:r w:rsidR="00DF7821" w:rsidRPr="002E4CBD">
        <w:rPr>
          <w:rFonts w:ascii="Arial" w:hAnsi="Arial" w:cs="Arial"/>
        </w:rPr>
        <w:t>wheezing,</w:t>
      </w:r>
      <w:r w:rsidR="000E1E67" w:rsidRPr="002E4CBD">
        <w:rPr>
          <w:rFonts w:ascii="Arial" w:hAnsi="Arial" w:cs="Arial"/>
        </w:rPr>
        <w:t xml:space="preserve"> coughing and difficulty </w:t>
      </w:r>
      <w:r w:rsidR="00620BC6" w:rsidRPr="002E4CBD">
        <w:rPr>
          <w:rFonts w:ascii="Arial" w:hAnsi="Arial" w:cs="Arial"/>
        </w:rPr>
        <w:t xml:space="preserve">breathing, </w:t>
      </w:r>
      <w:r w:rsidR="001000FC" w:rsidRPr="002E4CBD">
        <w:rPr>
          <w:rFonts w:ascii="Arial" w:hAnsi="Arial" w:cs="Arial"/>
        </w:rPr>
        <w:t xml:space="preserve">which </w:t>
      </w:r>
      <w:r w:rsidR="001000FC">
        <w:rPr>
          <w:rFonts w:ascii="Arial" w:hAnsi="Arial" w:cs="Arial"/>
        </w:rPr>
        <w:t>are</w:t>
      </w:r>
      <w:r w:rsidR="005D54ED">
        <w:rPr>
          <w:rFonts w:ascii="Arial" w:hAnsi="Arial" w:cs="Arial"/>
        </w:rPr>
        <w:t xml:space="preserve"> often related</w:t>
      </w:r>
      <w:r w:rsidR="00DF7821" w:rsidRPr="002E4CBD">
        <w:rPr>
          <w:rFonts w:ascii="Arial" w:hAnsi="Arial" w:cs="Arial"/>
        </w:rPr>
        <w:t xml:space="preserve"> by various</w:t>
      </w:r>
      <w:r w:rsidR="000E1E67" w:rsidRPr="002E4CBD">
        <w:rPr>
          <w:rFonts w:ascii="Arial" w:hAnsi="Arial" w:cs="Arial"/>
        </w:rPr>
        <w:t xml:space="preserve"> factors</w:t>
      </w:r>
      <w:r w:rsidR="00A545B0">
        <w:rPr>
          <w:rFonts w:ascii="Arial" w:hAnsi="Arial" w:cs="Arial"/>
        </w:rPr>
        <w:t xml:space="preserve">, including </w:t>
      </w:r>
      <w:r w:rsidR="00DF7821" w:rsidRPr="002E4CBD">
        <w:rPr>
          <w:rFonts w:ascii="Arial" w:hAnsi="Arial" w:cs="Arial"/>
        </w:rPr>
        <w:t>allergens like pollen</w:t>
      </w:r>
      <w:r w:rsidR="00620BC6" w:rsidRPr="002E4CBD">
        <w:rPr>
          <w:rFonts w:ascii="Arial" w:hAnsi="Arial" w:cs="Arial"/>
        </w:rPr>
        <w:t xml:space="preserve"> and</w:t>
      </w:r>
      <w:r w:rsidR="00DF7821" w:rsidRPr="002E4CBD">
        <w:rPr>
          <w:rFonts w:ascii="Arial" w:hAnsi="Arial" w:cs="Arial"/>
        </w:rPr>
        <w:t xml:space="preserve"> dust mites, </w:t>
      </w:r>
      <w:r w:rsidR="001000FC">
        <w:rPr>
          <w:rFonts w:ascii="Arial" w:hAnsi="Arial" w:cs="Arial"/>
        </w:rPr>
        <w:t>or</w:t>
      </w:r>
      <w:r w:rsidR="00DF7821" w:rsidRPr="002E4CBD">
        <w:rPr>
          <w:rFonts w:ascii="Arial" w:hAnsi="Arial" w:cs="Arial"/>
        </w:rPr>
        <w:t xml:space="preserve"> irritants </w:t>
      </w:r>
      <w:r w:rsidR="00E455F6" w:rsidRPr="002E4CBD">
        <w:rPr>
          <w:rFonts w:ascii="Arial" w:hAnsi="Arial" w:cs="Arial"/>
        </w:rPr>
        <w:t xml:space="preserve">like </w:t>
      </w:r>
      <w:r w:rsidR="00E455F6">
        <w:rPr>
          <w:rFonts w:ascii="Arial" w:hAnsi="Arial" w:cs="Arial"/>
        </w:rPr>
        <w:t>tobacco</w:t>
      </w:r>
      <w:r w:rsidR="001000FC">
        <w:rPr>
          <w:rFonts w:ascii="Arial" w:hAnsi="Arial" w:cs="Arial"/>
        </w:rPr>
        <w:t xml:space="preserve"> </w:t>
      </w:r>
      <w:r w:rsidR="00DF7821" w:rsidRPr="002E4CBD">
        <w:rPr>
          <w:rFonts w:ascii="Arial" w:hAnsi="Arial" w:cs="Arial"/>
        </w:rPr>
        <w:t>smok</w:t>
      </w:r>
      <w:r w:rsidR="00620BC6" w:rsidRPr="002E4CBD">
        <w:rPr>
          <w:rFonts w:ascii="Arial" w:hAnsi="Arial" w:cs="Arial"/>
        </w:rPr>
        <w:t>e</w:t>
      </w:r>
      <w:r w:rsidR="00DF7821" w:rsidRPr="002E4CBD">
        <w:rPr>
          <w:rFonts w:ascii="Arial" w:hAnsi="Arial" w:cs="Arial"/>
        </w:rPr>
        <w:t xml:space="preserve"> and strong </w:t>
      </w:r>
      <w:r w:rsidR="00620BC6" w:rsidRPr="002E4CBD">
        <w:rPr>
          <w:rFonts w:ascii="Arial" w:hAnsi="Arial" w:cs="Arial"/>
        </w:rPr>
        <w:t>chemical products</w:t>
      </w:r>
      <w:r w:rsidR="00E455F6">
        <w:rPr>
          <w:rFonts w:ascii="Arial" w:hAnsi="Arial" w:cs="Arial"/>
        </w:rPr>
        <w:t xml:space="preserve"> (NICE,2024)</w:t>
      </w:r>
      <w:r w:rsidR="00620BC6" w:rsidRPr="002E4CBD">
        <w:rPr>
          <w:rFonts w:ascii="Arial" w:hAnsi="Arial" w:cs="Arial"/>
        </w:rPr>
        <w:t>.</w:t>
      </w:r>
      <w:r w:rsidR="00DF7821" w:rsidRPr="002E4CBD">
        <w:rPr>
          <w:rFonts w:ascii="Arial" w:hAnsi="Arial" w:cs="Arial"/>
        </w:rPr>
        <w:t xml:space="preserve"> </w:t>
      </w:r>
      <w:r w:rsidR="00E455F6">
        <w:rPr>
          <w:rFonts w:ascii="Arial" w:hAnsi="Arial" w:cs="Arial"/>
        </w:rPr>
        <w:t>For</w:t>
      </w:r>
      <w:r w:rsidR="00620BC6" w:rsidRPr="002E4CBD">
        <w:rPr>
          <w:rFonts w:ascii="Arial" w:hAnsi="Arial" w:cs="Arial"/>
        </w:rPr>
        <w:t xml:space="preserve"> </w:t>
      </w:r>
      <w:r w:rsidR="00E455F6">
        <w:rPr>
          <w:rFonts w:ascii="Arial" w:hAnsi="Arial" w:cs="Arial"/>
        </w:rPr>
        <w:t>p</w:t>
      </w:r>
      <w:r w:rsidR="00620BC6" w:rsidRPr="002E4CBD">
        <w:rPr>
          <w:rFonts w:ascii="Arial" w:hAnsi="Arial" w:cs="Arial"/>
        </w:rPr>
        <w:t xml:space="preserve">eople living with the </w:t>
      </w:r>
      <w:r w:rsidR="002D40ED" w:rsidRPr="002E4CBD">
        <w:rPr>
          <w:rFonts w:ascii="Arial" w:hAnsi="Arial" w:cs="Arial"/>
        </w:rPr>
        <w:t>disease should</w:t>
      </w:r>
      <w:r w:rsidR="00620BC6" w:rsidRPr="002E4CBD">
        <w:rPr>
          <w:rFonts w:ascii="Arial" w:hAnsi="Arial" w:cs="Arial"/>
        </w:rPr>
        <w:t xml:space="preserve"> be able to </w:t>
      </w:r>
      <w:r w:rsidR="003D7D39" w:rsidRPr="002E4CBD">
        <w:rPr>
          <w:rFonts w:ascii="Arial" w:hAnsi="Arial" w:cs="Arial"/>
        </w:rPr>
        <w:t xml:space="preserve">Identify </w:t>
      </w:r>
      <w:r w:rsidR="00620BC6" w:rsidRPr="002E4CBD">
        <w:rPr>
          <w:rFonts w:ascii="Arial" w:hAnsi="Arial" w:cs="Arial"/>
        </w:rPr>
        <w:t xml:space="preserve">their symptoms </w:t>
      </w:r>
      <w:r w:rsidR="003D7D39" w:rsidRPr="002E4CBD">
        <w:rPr>
          <w:rFonts w:ascii="Arial" w:hAnsi="Arial" w:cs="Arial"/>
        </w:rPr>
        <w:t xml:space="preserve">and </w:t>
      </w:r>
      <w:r w:rsidR="002D40ED" w:rsidRPr="002E4CBD">
        <w:rPr>
          <w:rFonts w:ascii="Arial" w:hAnsi="Arial" w:cs="Arial"/>
        </w:rPr>
        <w:t xml:space="preserve">especially </w:t>
      </w:r>
      <w:r w:rsidR="003D7D39" w:rsidRPr="002E4CBD">
        <w:rPr>
          <w:rFonts w:ascii="Arial" w:hAnsi="Arial" w:cs="Arial"/>
        </w:rPr>
        <w:t>a</w:t>
      </w:r>
      <w:r w:rsidR="00DF7821" w:rsidRPr="002E4CBD">
        <w:rPr>
          <w:rFonts w:ascii="Arial" w:hAnsi="Arial" w:cs="Arial"/>
        </w:rPr>
        <w:t xml:space="preserve">void </w:t>
      </w:r>
      <w:r w:rsidR="003D7D39" w:rsidRPr="002E4CBD">
        <w:rPr>
          <w:rFonts w:ascii="Arial" w:hAnsi="Arial" w:cs="Arial"/>
        </w:rPr>
        <w:t xml:space="preserve">exposure to </w:t>
      </w:r>
      <w:r w:rsidR="00A545B0">
        <w:rPr>
          <w:rFonts w:ascii="Arial" w:hAnsi="Arial" w:cs="Arial"/>
        </w:rPr>
        <w:t xml:space="preserve">life- threatening </w:t>
      </w:r>
      <w:r w:rsidR="00DF7821" w:rsidRPr="002E4CBD">
        <w:rPr>
          <w:rFonts w:ascii="Arial" w:hAnsi="Arial" w:cs="Arial"/>
        </w:rPr>
        <w:t>triggers</w:t>
      </w:r>
      <w:r w:rsidR="002D40ED" w:rsidRPr="002E4CBD">
        <w:rPr>
          <w:rFonts w:ascii="Arial" w:hAnsi="Arial" w:cs="Arial"/>
        </w:rPr>
        <w:t xml:space="preserve">. </w:t>
      </w:r>
      <w:r w:rsidR="00A55422">
        <w:rPr>
          <w:rFonts w:ascii="Arial" w:hAnsi="Arial" w:cs="Arial"/>
        </w:rPr>
        <w:t>Implementing e</w:t>
      </w:r>
      <w:r w:rsidR="0012073C" w:rsidRPr="002E4CBD">
        <w:rPr>
          <w:rFonts w:ascii="Arial" w:hAnsi="Arial" w:cs="Arial"/>
        </w:rPr>
        <w:t xml:space="preserve">nvironment control strategies such as </w:t>
      </w:r>
      <w:r w:rsidR="00725EF0" w:rsidRPr="002E4CBD">
        <w:rPr>
          <w:rFonts w:ascii="Arial" w:hAnsi="Arial" w:cs="Arial"/>
        </w:rPr>
        <w:t xml:space="preserve">using </w:t>
      </w:r>
      <w:r w:rsidR="0012073C" w:rsidRPr="002E4CBD">
        <w:rPr>
          <w:rFonts w:ascii="Arial" w:hAnsi="Arial" w:cs="Arial"/>
        </w:rPr>
        <w:t>allergen-</w:t>
      </w:r>
      <w:r w:rsidR="0012073C" w:rsidRPr="002E4CBD">
        <w:rPr>
          <w:rFonts w:ascii="Arial" w:hAnsi="Arial" w:cs="Arial"/>
        </w:rPr>
        <w:lastRenderedPageBreak/>
        <w:t>proof bedding</w:t>
      </w:r>
      <w:r w:rsidR="00725EF0" w:rsidRPr="002E4CBD">
        <w:rPr>
          <w:rFonts w:ascii="Arial" w:hAnsi="Arial" w:cs="Arial"/>
        </w:rPr>
        <w:t xml:space="preserve">, </w:t>
      </w:r>
      <w:r w:rsidR="00A55422">
        <w:rPr>
          <w:rFonts w:ascii="Arial" w:hAnsi="Arial" w:cs="Arial"/>
        </w:rPr>
        <w:t xml:space="preserve">opting for </w:t>
      </w:r>
      <w:r w:rsidR="00725EF0" w:rsidRPr="002E4CBD">
        <w:rPr>
          <w:rFonts w:ascii="Arial" w:hAnsi="Arial" w:cs="Arial"/>
        </w:rPr>
        <w:t xml:space="preserve">cotton </w:t>
      </w:r>
      <w:r w:rsidR="00A55422" w:rsidRPr="002E4CBD">
        <w:rPr>
          <w:rFonts w:ascii="Arial" w:hAnsi="Arial" w:cs="Arial"/>
        </w:rPr>
        <w:t xml:space="preserve">bedsheets, </w:t>
      </w:r>
      <w:r w:rsidR="00A55422">
        <w:rPr>
          <w:rFonts w:ascii="Arial" w:hAnsi="Arial" w:cs="Arial"/>
        </w:rPr>
        <w:t>household</w:t>
      </w:r>
      <w:r w:rsidR="00725EF0" w:rsidRPr="002E4CBD">
        <w:rPr>
          <w:rFonts w:ascii="Arial" w:hAnsi="Arial" w:cs="Arial"/>
        </w:rPr>
        <w:t xml:space="preserve"> </w:t>
      </w:r>
      <w:r w:rsidR="00A55422">
        <w:rPr>
          <w:rFonts w:ascii="Arial" w:hAnsi="Arial" w:cs="Arial"/>
        </w:rPr>
        <w:t>M</w:t>
      </w:r>
      <w:r w:rsidR="00A55422" w:rsidRPr="002E4CBD">
        <w:rPr>
          <w:rFonts w:ascii="Arial" w:hAnsi="Arial" w:cs="Arial"/>
        </w:rPr>
        <w:t>old with</w:t>
      </w:r>
      <w:r w:rsidR="00725EF0" w:rsidRPr="002E4CBD">
        <w:rPr>
          <w:rFonts w:ascii="Arial" w:hAnsi="Arial" w:cs="Arial"/>
        </w:rPr>
        <w:t xml:space="preserve"> </w:t>
      </w:r>
      <w:r w:rsidR="00A55422">
        <w:rPr>
          <w:rFonts w:ascii="Arial" w:hAnsi="Arial" w:cs="Arial"/>
        </w:rPr>
        <w:t xml:space="preserve">suitable cleaning </w:t>
      </w:r>
      <w:r w:rsidR="00A55422" w:rsidRPr="002E4CBD">
        <w:rPr>
          <w:rFonts w:ascii="Arial" w:hAnsi="Arial" w:cs="Arial"/>
        </w:rPr>
        <w:t>products,</w:t>
      </w:r>
      <w:r w:rsidR="00A55422">
        <w:rPr>
          <w:rFonts w:ascii="Arial" w:hAnsi="Arial" w:cs="Arial"/>
        </w:rPr>
        <w:t xml:space="preserve"> and</w:t>
      </w:r>
      <w:r w:rsidR="00725EF0" w:rsidRPr="002E4CBD">
        <w:rPr>
          <w:rFonts w:ascii="Arial" w:hAnsi="Arial" w:cs="Arial"/>
        </w:rPr>
        <w:t xml:space="preserve"> </w:t>
      </w:r>
      <w:r w:rsidR="00820F45" w:rsidRPr="002E4CBD">
        <w:rPr>
          <w:rFonts w:ascii="Arial" w:hAnsi="Arial" w:cs="Arial"/>
        </w:rPr>
        <w:t>monitor</w:t>
      </w:r>
      <w:r w:rsidR="00A55422">
        <w:rPr>
          <w:rFonts w:ascii="Arial" w:hAnsi="Arial" w:cs="Arial"/>
        </w:rPr>
        <w:t>ing</w:t>
      </w:r>
      <w:r w:rsidR="00820F45" w:rsidRPr="002E4CBD">
        <w:rPr>
          <w:rFonts w:ascii="Arial" w:hAnsi="Arial" w:cs="Arial"/>
        </w:rPr>
        <w:t xml:space="preserve"> </w:t>
      </w:r>
      <w:r w:rsidR="000E2ADD" w:rsidRPr="002E4CBD">
        <w:rPr>
          <w:rFonts w:ascii="Arial" w:hAnsi="Arial" w:cs="Arial"/>
        </w:rPr>
        <w:t xml:space="preserve">both outdoors and </w:t>
      </w:r>
      <w:r w:rsidR="0000107F" w:rsidRPr="002E4CBD">
        <w:rPr>
          <w:rFonts w:ascii="Arial" w:hAnsi="Arial" w:cs="Arial"/>
        </w:rPr>
        <w:t>indoor</w:t>
      </w:r>
      <w:r w:rsidR="000E2ADD" w:rsidRPr="002E4CBD">
        <w:rPr>
          <w:rFonts w:ascii="Arial" w:hAnsi="Arial" w:cs="Arial"/>
        </w:rPr>
        <w:t xml:space="preserve"> air </w:t>
      </w:r>
      <w:r w:rsidR="00820F45" w:rsidRPr="002E4CBD">
        <w:rPr>
          <w:rFonts w:ascii="Arial" w:hAnsi="Arial" w:cs="Arial"/>
        </w:rPr>
        <w:t>quality with sensors</w:t>
      </w:r>
      <w:r w:rsidR="00A55422">
        <w:rPr>
          <w:rFonts w:ascii="Arial" w:hAnsi="Arial" w:cs="Arial"/>
        </w:rPr>
        <w:t xml:space="preserve">, can significantly reduce asthma triggers. </w:t>
      </w:r>
      <w:r w:rsidR="002D40ED" w:rsidRPr="002E4CBD">
        <w:rPr>
          <w:rFonts w:ascii="Arial" w:hAnsi="Arial" w:cs="Arial"/>
        </w:rPr>
        <w:t>Combining</w:t>
      </w:r>
      <w:r w:rsidR="00A55422">
        <w:rPr>
          <w:rFonts w:ascii="Arial" w:hAnsi="Arial" w:cs="Arial"/>
        </w:rPr>
        <w:t xml:space="preserve"> these measures with appropriate treatment</w:t>
      </w:r>
      <w:r w:rsidR="00A55422" w:rsidRPr="002E4CBD">
        <w:rPr>
          <w:rFonts w:ascii="Arial" w:hAnsi="Arial" w:cs="Arial"/>
        </w:rPr>
        <w:t xml:space="preserve">, </w:t>
      </w:r>
      <w:r w:rsidR="00A55422">
        <w:rPr>
          <w:rFonts w:ascii="Arial" w:hAnsi="Arial" w:cs="Arial"/>
        </w:rPr>
        <w:t xml:space="preserve">healthy </w:t>
      </w:r>
      <w:r w:rsidR="002D40ED" w:rsidRPr="002E4CBD">
        <w:rPr>
          <w:rFonts w:ascii="Arial" w:hAnsi="Arial" w:cs="Arial"/>
        </w:rPr>
        <w:t>lifestyle adjustments</w:t>
      </w:r>
      <w:r w:rsidR="00A55422">
        <w:rPr>
          <w:rFonts w:ascii="Arial" w:hAnsi="Arial" w:cs="Arial"/>
        </w:rPr>
        <w:t xml:space="preserve">(including </w:t>
      </w:r>
      <w:r w:rsidR="00BC181B">
        <w:rPr>
          <w:rFonts w:ascii="Arial" w:hAnsi="Arial" w:cs="Arial"/>
        </w:rPr>
        <w:t xml:space="preserve">nutritious diet), and </w:t>
      </w:r>
      <w:r w:rsidR="00A55422">
        <w:rPr>
          <w:rFonts w:ascii="Arial" w:hAnsi="Arial" w:cs="Arial"/>
        </w:rPr>
        <w:t xml:space="preserve"> </w:t>
      </w:r>
      <w:r w:rsidR="00A82553" w:rsidRPr="002E4CBD">
        <w:rPr>
          <w:rFonts w:ascii="Arial" w:hAnsi="Arial" w:cs="Arial"/>
        </w:rPr>
        <w:t>regular monitoring</w:t>
      </w:r>
      <w:r w:rsidR="000E2ADD" w:rsidRPr="002E4CBD">
        <w:rPr>
          <w:rFonts w:ascii="Arial" w:hAnsi="Arial" w:cs="Arial"/>
        </w:rPr>
        <w:t xml:space="preserve"> </w:t>
      </w:r>
      <w:r w:rsidR="0000107F" w:rsidRPr="002E4CBD">
        <w:rPr>
          <w:rFonts w:ascii="Arial" w:hAnsi="Arial" w:cs="Arial"/>
        </w:rPr>
        <w:t>c</w:t>
      </w:r>
      <w:r w:rsidR="00BC181B">
        <w:rPr>
          <w:rFonts w:ascii="Arial" w:hAnsi="Arial" w:cs="Arial"/>
        </w:rPr>
        <w:t>an</w:t>
      </w:r>
      <w:r w:rsidR="0000107F" w:rsidRPr="002E4CBD">
        <w:rPr>
          <w:rFonts w:ascii="Arial" w:hAnsi="Arial" w:cs="Arial"/>
        </w:rPr>
        <w:t xml:space="preserve"> </w:t>
      </w:r>
      <w:r w:rsidR="002D40ED" w:rsidRPr="002E4CBD">
        <w:rPr>
          <w:rFonts w:ascii="Arial" w:hAnsi="Arial" w:cs="Arial"/>
        </w:rPr>
        <w:t xml:space="preserve">help reduce the frequency and severity of asthma attacks, </w:t>
      </w:r>
      <w:r w:rsidR="00BC181B">
        <w:rPr>
          <w:rFonts w:ascii="Arial" w:hAnsi="Arial" w:cs="Arial"/>
        </w:rPr>
        <w:t>enabling</w:t>
      </w:r>
      <w:r w:rsidR="002D40ED" w:rsidRPr="002E4CBD">
        <w:rPr>
          <w:rFonts w:ascii="Arial" w:hAnsi="Arial" w:cs="Arial"/>
        </w:rPr>
        <w:t xml:space="preserve"> </w:t>
      </w:r>
      <w:r w:rsidR="004E4410" w:rsidRPr="002E4CBD">
        <w:rPr>
          <w:rFonts w:ascii="Arial" w:hAnsi="Arial" w:cs="Arial"/>
        </w:rPr>
        <w:t xml:space="preserve">most </w:t>
      </w:r>
      <w:r w:rsidR="002D40ED" w:rsidRPr="002E4CBD">
        <w:rPr>
          <w:rFonts w:ascii="Arial" w:hAnsi="Arial" w:cs="Arial"/>
        </w:rPr>
        <w:t>asthmatic individuals</w:t>
      </w:r>
      <w:r w:rsidR="00627743" w:rsidRPr="002E4CBD">
        <w:rPr>
          <w:rFonts w:ascii="Arial" w:hAnsi="Arial" w:cs="Arial"/>
        </w:rPr>
        <w:t xml:space="preserve"> to</w:t>
      </w:r>
      <w:r w:rsidR="004E4410" w:rsidRPr="002E4CBD">
        <w:rPr>
          <w:rFonts w:ascii="Arial" w:hAnsi="Arial" w:cs="Arial"/>
        </w:rPr>
        <w:t xml:space="preserve"> </w:t>
      </w:r>
      <w:r w:rsidR="00893EDD" w:rsidRPr="002E4CBD">
        <w:rPr>
          <w:rFonts w:ascii="Arial" w:hAnsi="Arial" w:cs="Arial"/>
        </w:rPr>
        <w:t xml:space="preserve">maintain a </w:t>
      </w:r>
      <w:r w:rsidR="004E4410" w:rsidRPr="002E4CBD">
        <w:rPr>
          <w:rFonts w:ascii="Arial" w:hAnsi="Arial" w:cs="Arial"/>
        </w:rPr>
        <w:t xml:space="preserve">normal </w:t>
      </w:r>
      <w:r w:rsidR="00AF7817" w:rsidRPr="002E4CBD">
        <w:rPr>
          <w:rFonts w:ascii="Arial" w:hAnsi="Arial" w:cs="Arial"/>
        </w:rPr>
        <w:t>life</w:t>
      </w:r>
      <w:r w:rsidR="001F1CEB" w:rsidRPr="002E4CBD">
        <w:rPr>
          <w:rFonts w:ascii="Arial" w:hAnsi="Arial" w:cs="Arial"/>
        </w:rPr>
        <w:t>.</w:t>
      </w:r>
      <w:r w:rsidR="002E4CBD">
        <w:rPr>
          <w:rFonts w:ascii="Arial" w:hAnsi="Arial" w:cs="Arial"/>
        </w:rPr>
        <w:t xml:space="preserve"> </w:t>
      </w:r>
      <w:r w:rsidR="001F1CEB" w:rsidRPr="002E4CBD">
        <w:rPr>
          <w:rFonts w:ascii="Arial" w:hAnsi="Arial" w:cs="Arial"/>
        </w:rPr>
        <w:t xml:space="preserve">Improving the quality of care provided to asthmatic patients, </w:t>
      </w:r>
      <w:r w:rsidR="00FA2BDB" w:rsidRPr="002E4CBD">
        <w:rPr>
          <w:rFonts w:ascii="Arial" w:hAnsi="Arial" w:cs="Arial"/>
        </w:rPr>
        <w:t>British Thoracic Society</w:t>
      </w:r>
      <w:r w:rsidR="00B5006E" w:rsidRPr="002E4CBD">
        <w:rPr>
          <w:rFonts w:ascii="Arial" w:hAnsi="Arial" w:cs="Arial"/>
        </w:rPr>
        <w:t xml:space="preserve"> (BTS), </w:t>
      </w:r>
      <w:r w:rsidR="00FA2BDB" w:rsidRPr="002E4CBD">
        <w:rPr>
          <w:rFonts w:ascii="Arial" w:hAnsi="Arial" w:cs="Arial"/>
        </w:rPr>
        <w:t xml:space="preserve">National Institute for Health and Care </w:t>
      </w:r>
      <w:r w:rsidR="00B5006E" w:rsidRPr="002E4CBD">
        <w:rPr>
          <w:rFonts w:ascii="Arial" w:hAnsi="Arial" w:cs="Arial"/>
        </w:rPr>
        <w:t>Excellence (NICE) and</w:t>
      </w:r>
      <w:r w:rsidR="00FA2BDB" w:rsidRPr="002E4CBD">
        <w:rPr>
          <w:rFonts w:ascii="Arial" w:hAnsi="Arial" w:cs="Arial"/>
        </w:rPr>
        <w:t xml:space="preserve"> Scottish Intercollegiate Guidelines </w:t>
      </w:r>
      <w:r w:rsidR="00B41D79" w:rsidRPr="002E4CBD">
        <w:rPr>
          <w:rFonts w:ascii="Arial" w:hAnsi="Arial" w:cs="Arial"/>
        </w:rPr>
        <w:t>Network (</w:t>
      </w:r>
      <w:r w:rsidR="00B5006E" w:rsidRPr="002E4CBD">
        <w:rPr>
          <w:rFonts w:ascii="Arial" w:hAnsi="Arial" w:cs="Arial"/>
        </w:rPr>
        <w:t>SIGN)</w:t>
      </w:r>
      <w:r w:rsidR="00FA2BDB" w:rsidRPr="002E4CBD">
        <w:rPr>
          <w:rFonts w:ascii="Arial" w:hAnsi="Arial" w:cs="Arial"/>
        </w:rPr>
        <w:t xml:space="preserve"> jointly developed a </w:t>
      </w:r>
      <w:r w:rsidR="00B41D79" w:rsidRPr="002E4CBD">
        <w:rPr>
          <w:rFonts w:ascii="Arial" w:hAnsi="Arial" w:cs="Arial"/>
        </w:rPr>
        <w:t>new asthma guideline</w:t>
      </w:r>
      <w:r w:rsidR="00B5006E" w:rsidRPr="002E4CBD">
        <w:rPr>
          <w:rFonts w:ascii="Arial" w:hAnsi="Arial" w:cs="Arial"/>
        </w:rPr>
        <w:t xml:space="preserve"> which </w:t>
      </w:r>
      <w:r w:rsidR="006704C9" w:rsidRPr="002E4CBD">
        <w:rPr>
          <w:rFonts w:ascii="Arial" w:hAnsi="Arial" w:cs="Arial"/>
        </w:rPr>
        <w:t xml:space="preserve">covers diagnosing, monitoring and supporting affected individuals to self-managed their asthma align with different guidelines such as asthma action plan, </w:t>
      </w:r>
      <w:r w:rsidR="00AE23F5" w:rsidRPr="002E4CBD">
        <w:rPr>
          <w:rFonts w:ascii="Arial" w:hAnsi="Arial" w:cs="Arial"/>
        </w:rPr>
        <w:t>medication and lifestyle</w:t>
      </w:r>
      <w:r w:rsidR="007828F4">
        <w:rPr>
          <w:rFonts w:ascii="Arial" w:hAnsi="Arial" w:cs="Arial"/>
        </w:rPr>
        <w:t xml:space="preserve"> (Nice,2024).</w:t>
      </w:r>
      <w:r w:rsidR="00425758">
        <w:rPr>
          <w:rFonts w:ascii="Arial" w:hAnsi="Arial" w:cs="Arial"/>
        </w:rPr>
        <w:t xml:space="preserve"> </w:t>
      </w:r>
      <w:r w:rsidR="004447FC" w:rsidRPr="002E4CBD">
        <w:rPr>
          <w:rFonts w:ascii="Arial" w:hAnsi="Arial" w:cs="Arial"/>
        </w:rPr>
        <w:t>Adher</w:t>
      </w:r>
      <w:r w:rsidR="00425758">
        <w:rPr>
          <w:rFonts w:ascii="Arial" w:hAnsi="Arial" w:cs="Arial"/>
        </w:rPr>
        <w:t>ing</w:t>
      </w:r>
      <w:r w:rsidR="004447FC" w:rsidRPr="002E4CBD">
        <w:rPr>
          <w:rFonts w:ascii="Arial" w:hAnsi="Arial" w:cs="Arial"/>
        </w:rPr>
        <w:t xml:space="preserve"> to prescribed medication</w:t>
      </w:r>
      <w:r w:rsidR="009E2678" w:rsidRPr="002E4CBD">
        <w:rPr>
          <w:rFonts w:ascii="Arial" w:hAnsi="Arial" w:cs="Arial"/>
        </w:rPr>
        <w:t xml:space="preserve"> </w:t>
      </w:r>
      <w:r w:rsidR="00425758">
        <w:rPr>
          <w:rFonts w:ascii="Arial" w:hAnsi="Arial" w:cs="Arial"/>
        </w:rPr>
        <w:t>is essential for effective asthma management. I</w:t>
      </w:r>
      <w:r w:rsidR="009E2678" w:rsidRPr="002E4CBD">
        <w:rPr>
          <w:rFonts w:ascii="Arial" w:hAnsi="Arial" w:cs="Arial"/>
        </w:rPr>
        <w:t>nhaled corticosteroids</w:t>
      </w:r>
      <w:r w:rsidR="00425758">
        <w:rPr>
          <w:rFonts w:ascii="Arial" w:hAnsi="Arial" w:cs="Arial"/>
        </w:rPr>
        <w:t xml:space="preserve"> </w:t>
      </w:r>
      <w:r w:rsidR="009E2678" w:rsidRPr="002E4CBD">
        <w:rPr>
          <w:rFonts w:ascii="Arial" w:hAnsi="Arial" w:cs="Arial"/>
        </w:rPr>
        <w:t xml:space="preserve">reduce airway inflammation and improve long-term </w:t>
      </w:r>
      <w:r w:rsidR="00C4447F" w:rsidRPr="002E4CBD">
        <w:rPr>
          <w:rFonts w:ascii="Arial" w:hAnsi="Arial" w:cs="Arial"/>
        </w:rPr>
        <w:t>treatments</w:t>
      </w:r>
      <w:r w:rsidR="00C4447F">
        <w:rPr>
          <w:rFonts w:ascii="Arial" w:hAnsi="Arial" w:cs="Arial"/>
        </w:rPr>
        <w:t xml:space="preserve"> (</w:t>
      </w:r>
      <w:r w:rsidR="00716624">
        <w:rPr>
          <w:rFonts w:ascii="Arial" w:hAnsi="Arial" w:cs="Arial"/>
        </w:rPr>
        <w:t>NICE, 2024</w:t>
      </w:r>
      <w:r w:rsidR="00FE4757">
        <w:rPr>
          <w:rFonts w:ascii="Arial" w:hAnsi="Arial" w:cs="Arial"/>
        </w:rPr>
        <w:t>; WHO,2024</w:t>
      </w:r>
      <w:r w:rsidR="00716624">
        <w:rPr>
          <w:rFonts w:ascii="Arial" w:hAnsi="Arial" w:cs="Arial"/>
        </w:rPr>
        <w:t xml:space="preserve">), </w:t>
      </w:r>
      <w:r w:rsidR="009D5ABC" w:rsidRPr="002E4CBD">
        <w:rPr>
          <w:rFonts w:ascii="Arial" w:hAnsi="Arial" w:cs="Arial"/>
        </w:rPr>
        <w:t>bronchodilators</w:t>
      </w:r>
      <w:r w:rsidR="00425758">
        <w:rPr>
          <w:rFonts w:ascii="Arial" w:hAnsi="Arial" w:cs="Arial"/>
        </w:rPr>
        <w:t xml:space="preserve"> often</w:t>
      </w:r>
      <w:r w:rsidR="009D5ABC" w:rsidRPr="002E4CBD">
        <w:rPr>
          <w:rFonts w:ascii="Arial" w:hAnsi="Arial" w:cs="Arial"/>
        </w:rPr>
        <w:t xml:space="preserve"> used </w:t>
      </w:r>
      <w:r w:rsidR="00425758">
        <w:rPr>
          <w:rFonts w:ascii="Arial" w:hAnsi="Arial" w:cs="Arial"/>
        </w:rPr>
        <w:t>with</w:t>
      </w:r>
      <w:r w:rsidR="009D5ABC" w:rsidRPr="002E4CBD">
        <w:rPr>
          <w:rFonts w:ascii="Arial" w:hAnsi="Arial" w:cs="Arial"/>
        </w:rPr>
        <w:t xml:space="preserve"> corticosteroids</w:t>
      </w:r>
      <w:r w:rsidR="00425758">
        <w:rPr>
          <w:rFonts w:ascii="Arial" w:hAnsi="Arial" w:cs="Arial"/>
        </w:rPr>
        <w:t>,</w:t>
      </w:r>
      <w:r w:rsidR="009D5ABC" w:rsidRPr="002E4CBD">
        <w:rPr>
          <w:rFonts w:ascii="Arial" w:hAnsi="Arial" w:cs="Arial"/>
        </w:rPr>
        <w:t xml:space="preserve"> </w:t>
      </w:r>
      <w:r w:rsidR="00425758">
        <w:rPr>
          <w:rFonts w:ascii="Arial" w:hAnsi="Arial" w:cs="Arial"/>
        </w:rPr>
        <w:t xml:space="preserve">help </w:t>
      </w:r>
      <w:r w:rsidR="00716624">
        <w:rPr>
          <w:rFonts w:ascii="Arial" w:hAnsi="Arial" w:cs="Arial"/>
        </w:rPr>
        <w:t xml:space="preserve">improve </w:t>
      </w:r>
      <w:r w:rsidR="00716624" w:rsidRPr="002E4CBD">
        <w:rPr>
          <w:rFonts w:ascii="Arial" w:hAnsi="Arial" w:cs="Arial"/>
        </w:rPr>
        <w:t>asthma</w:t>
      </w:r>
      <w:r w:rsidR="00716624">
        <w:rPr>
          <w:rFonts w:ascii="Arial" w:hAnsi="Arial" w:cs="Arial"/>
        </w:rPr>
        <w:t xml:space="preserve"> </w:t>
      </w:r>
      <w:r w:rsidR="009D5ABC" w:rsidRPr="002E4CBD">
        <w:rPr>
          <w:rFonts w:ascii="Arial" w:hAnsi="Arial" w:cs="Arial"/>
        </w:rPr>
        <w:t>control</w:t>
      </w:r>
      <w:r w:rsidR="00716624">
        <w:rPr>
          <w:rFonts w:ascii="Arial" w:hAnsi="Arial" w:cs="Arial"/>
        </w:rPr>
        <w:t>.</w:t>
      </w:r>
      <w:r w:rsidR="009D5ABC" w:rsidRPr="002E4CBD">
        <w:rPr>
          <w:rFonts w:ascii="Arial" w:hAnsi="Arial" w:cs="Arial"/>
        </w:rPr>
        <w:t xml:space="preserve"> </w:t>
      </w:r>
      <w:r w:rsidR="00716624">
        <w:rPr>
          <w:rFonts w:ascii="Arial" w:hAnsi="Arial" w:cs="Arial"/>
        </w:rPr>
        <w:t>B</w:t>
      </w:r>
      <w:r w:rsidR="009D5ABC" w:rsidRPr="002E4CBD">
        <w:rPr>
          <w:rFonts w:ascii="Arial" w:hAnsi="Arial" w:cs="Arial"/>
        </w:rPr>
        <w:t xml:space="preserve">iologic </w:t>
      </w:r>
      <w:r w:rsidR="00716624" w:rsidRPr="002E4CBD">
        <w:rPr>
          <w:rFonts w:ascii="Arial" w:hAnsi="Arial" w:cs="Arial"/>
        </w:rPr>
        <w:t>therapy targets</w:t>
      </w:r>
      <w:r w:rsidR="009D5ABC" w:rsidRPr="002E4CBD">
        <w:rPr>
          <w:rFonts w:ascii="Arial" w:hAnsi="Arial" w:cs="Arial"/>
        </w:rPr>
        <w:t xml:space="preserve"> specific pathways involved in asthma </w:t>
      </w:r>
      <w:r w:rsidR="00F970DC" w:rsidRPr="002E4CBD">
        <w:rPr>
          <w:rFonts w:ascii="Arial" w:hAnsi="Arial" w:cs="Arial"/>
        </w:rPr>
        <w:t>inflammation and</w:t>
      </w:r>
      <w:r w:rsidR="009E2678" w:rsidRPr="002E4CBD">
        <w:rPr>
          <w:rFonts w:ascii="Arial" w:hAnsi="Arial" w:cs="Arial"/>
        </w:rPr>
        <w:t xml:space="preserve"> reliever inhalers </w:t>
      </w:r>
      <w:r w:rsidR="00716624" w:rsidRPr="002E4CBD">
        <w:rPr>
          <w:rFonts w:ascii="Arial" w:hAnsi="Arial" w:cs="Arial"/>
        </w:rPr>
        <w:t xml:space="preserve">provide </w:t>
      </w:r>
      <w:r w:rsidR="00716624">
        <w:rPr>
          <w:rFonts w:ascii="Arial" w:hAnsi="Arial" w:cs="Arial"/>
        </w:rPr>
        <w:t xml:space="preserve">rapid </w:t>
      </w:r>
      <w:r w:rsidR="009E2678" w:rsidRPr="002E4CBD">
        <w:rPr>
          <w:rFonts w:ascii="Arial" w:hAnsi="Arial" w:cs="Arial"/>
        </w:rPr>
        <w:t>relief by relaxing muscles during flare-</w:t>
      </w:r>
      <w:r w:rsidR="00F970DC" w:rsidRPr="002E4CBD">
        <w:rPr>
          <w:rFonts w:ascii="Arial" w:hAnsi="Arial" w:cs="Arial"/>
        </w:rPr>
        <w:t>ups or</w:t>
      </w:r>
      <w:r w:rsidR="00716624">
        <w:rPr>
          <w:rFonts w:ascii="Arial" w:hAnsi="Arial" w:cs="Arial"/>
        </w:rPr>
        <w:t xml:space="preserve"> </w:t>
      </w:r>
      <w:r w:rsidR="00F970DC" w:rsidRPr="002E4CBD">
        <w:rPr>
          <w:rFonts w:ascii="Arial" w:hAnsi="Arial" w:cs="Arial"/>
        </w:rPr>
        <w:t>severe asthma attack. It</w:t>
      </w:r>
      <w:r w:rsidR="00082DB1" w:rsidRPr="002E4CBD">
        <w:rPr>
          <w:rFonts w:ascii="Arial" w:hAnsi="Arial" w:cs="Arial"/>
        </w:rPr>
        <w:t xml:space="preserve"> </w:t>
      </w:r>
      <w:r w:rsidR="00716624" w:rsidRPr="002E4CBD">
        <w:rPr>
          <w:rFonts w:ascii="Arial" w:hAnsi="Arial" w:cs="Arial"/>
        </w:rPr>
        <w:t xml:space="preserve">is </w:t>
      </w:r>
      <w:r w:rsidR="00716624">
        <w:rPr>
          <w:rFonts w:ascii="Arial" w:hAnsi="Arial" w:cs="Arial"/>
        </w:rPr>
        <w:t xml:space="preserve">important </w:t>
      </w:r>
      <w:r w:rsidR="00F970DC" w:rsidRPr="002E4CBD">
        <w:rPr>
          <w:rFonts w:ascii="Arial" w:hAnsi="Arial" w:cs="Arial"/>
        </w:rPr>
        <w:t xml:space="preserve">to </w:t>
      </w:r>
      <w:r w:rsidR="00C64B12" w:rsidRPr="002E4CBD">
        <w:rPr>
          <w:rFonts w:ascii="Arial" w:hAnsi="Arial" w:cs="Arial"/>
        </w:rPr>
        <w:t>follow healthcare</w:t>
      </w:r>
      <w:r w:rsidR="00F970DC" w:rsidRPr="002E4CBD">
        <w:rPr>
          <w:rFonts w:ascii="Arial" w:hAnsi="Arial" w:cs="Arial"/>
        </w:rPr>
        <w:t xml:space="preserve"> instructions </w:t>
      </w:r>
      <w:r w:rsidR="00716624">
        <w:rPr>
          <w:rFonts w:ascii="Arial" w:hAnsi="Arial" w:cs="Arial"/>
        </w:rPr>
        <w:t>when using</w:t>
      </w:r>
      <w:r w:rsidR="00F970DC" w:rsidRPr="002E4CBD">
        <w:rPr>
          <w:rFonts w:ascii="Arial" w:hAnsi="Arial" w:cs="Arial"/>
        </w:rPr>
        <w:t xml:space="preserve"> </w:t>
      </w:r>
      <w:r w:rsidR="00B90762" w:rsidRPr="002E4CBD">
        <w:rPr>
          <w:rFonts w:ascii="Arial" w:hAnsi="Arial" w:cs="Arial"/>
        </w:rPr>
        <w:t xml:space="preserve">these </w:t>
      </w:r>
      <w:r w:rsidR="00716624">
        <w:rPr>
          <w:rFonts w:ascii="Arial" w:hAnsi="Arial" w:cs="Arial"/>
        </w:rPr>
        <w:t>treatments</w:t>
      </w:r>
    </w:p>
    <w:p w14:paraId="0D645107" w14:textId="2FA2AC5C" w:rsidR="007850E8" w:rsidRDefault="00FB0490" w:rsidP="002E4CBD">
      <w:pPr>
        <w:spacing w:line="360" w:lineRule="auto"/>
        <w:jc w:val="both"/>
        <w:rPr>
          <w:rFonts w:ascii="Arial" w:hAnsi="Arial" w:cs="Arial"/>
        </w:rPr>
      </w:pPr>
      <w:r w:rsidRPr="002E4CBD">
        <w:rPr>
          <w:rFonts w:ascii="Arial" w:hAnsi="Arial" w:cs="Arial"/>
        </w:rPr>
        <w:t xml:space="preserve"> </w:t>
      </w:r>
      <w:r w:rsidR="00BC1B27">
        <w:rPr>
          <w:rFonts w:ascii="Arial" w:hAnsi="Arial" w:cs="Arial"/>
        </w:rPr>
        <w:t xml:space="preserve">Asthma plan </w:t>
      </w:r>
      <w:r w:rsidR="00942DBB" w:rsidRPr="002E4CBD">
        <w:rPr>
          <w:rFonts w:ascii="Arial" w:hAnsi="Arial" w:cs="Arial"/>
        </w:rPr>
        <w:t>is an important</w:t>
      </w:r>
      <w:r w:rsidR="00836EDE" w:rsidRPr="002E4CBD">
        <w:rPr>
          <w:rFonts w:ascii="Arial" w:hAnsi="Arial" w:cs="Arial"/>
        </w:rPr>
        <w:t xml:space="preserve"> </w:t>
      </w:r>
      <w:r w:rsidR="00CD6778" w:rsidRPr="002E4CBD">
        <w:rPr>
          <w:rFonts w:ascii="Arial" w:hAnsi="Arial" w:cs="Arial"/>
        </w:rPr>
        <w:t xml:space="preserve">written </w:t>
      </w:r>
      <w:r w:rsidR="00836EDE" w:rsidRPr="002E4CBD">
        <w:rPr>
          <w:rFonts w:ascii="Arial" w:hAnsi="Arial" w:cs="Arial"/>
        </w:rPr>
        <w:t xml:space="preserve">document </w:t>
      </w:r>
      <w:r w:rsidR="00BC1B27">
        <w:rPr>
          <w:rFonts w:ascii="Arial" w:hAnsi="Arial" w:cs="Arial"/>
        </w:rPr>
        <w:t>designed to support ongoing management of the condition.</w:t>
      </w:r>
      <w:r w:rsidR="00B54ECD">
        <w:rPr>
          <w:rFonts w:ascii="Arial" w:hAnsi="Arial" w:cs="Arial"/>
        </w:rPr>
        <w:t xml:space="preserve"> </w:t>
      </w:r>
      <w:r w:rsidR="00BC1B27">
        <w:rPr>
          <w:rFonts w:ascii="Arial" w:hAnsi="Arial" w:cs="Arial"/>
        </w:rPr>
        <w:t xml:space="preserve">It provides individualize </w:t>
      </w:r>
      <w:r w:rsidR="00E72846" w:rsidRPr="002E4CBD">
        <w:rPr>
          <w:rFonts w:ascii="Arial" w:hAnsi="Arial" w:cs="Arial"/>
        </w:rPr>
        <w:t>information</w:t>
      </w:r>
      <w:r w:rsidR="00942DBB" w:rsidRPr="002E4CBD">
        <w:rPr>
          <w:rFonts w:ascii="Arial" w:hAnsi="Arial" w:cs="Arial"/>
        </w:rPr>
        <w:t xml:space="preserve"> </w:t>
      </w:r>
      <w:r w:rsidR="00836EDE" w:rsidRPr="002E4CBD">
        <w:rPr>
          <w:rFonts w:ascii="Arial" w:hAnsi="Arial" w:cs="Arial"/>
        </w:rPr>
        <w:t xml:space="preserve">and </w:t>
      </w:r>
      <w:r w:rsidR="00F069D2" w:rsidRPr="002E4CBD">
        <w:rPr>
          <w:rFonts w:ascii="Arial" w:hAnsi="Arial" w:cs="Arial"/>
        </w:rPr>
        <w:t>instructions</w:t>
      </w:r>
      <w:r w:rsidR="001F1CEB" w:rsidRPr="002E4CBD">
        <w:rPr>
          <w:rFonts w:ascii="Arial" w:hAnsi="Arial" w:cs="Arial"/>
        </w:rPr>
        <w:t xml:space="preserve"> </w:t>
      </w:r>
      <w:r w:rsidR="00BC1B27">
        <w:rPr>
          <w:rFonts w:ascii="Arial" w:hAnsi="Arial" w:cs="Arial"/>
        </w:rPr>
        <w:t xml:space="preserve">including details </w:t>
      </w:r>
      <w:r w:rsidR="00B37591">
        <w:rPr>
          <w:rFonts w:ascii="Arial" w:hAnsi="Arial" w:cs="Arial"/>
        </w:rPr>
        <w:t>on prescribed</w:t>
      </w:r>
      <w:r w:rsidR="001F1CEB" w:rsidRPr="002E4CBD">
        <w:rPr>
          <w:rFonts w:ascii="Arial" w:hAnsi="Arial" w:cs="Arial"/>
        </w:rPr>
        <w:t xml:space="preserve"> </w:t>
      </w:r>
      <w:r w:rsidR="00B5006E" w:rsidRPr="002E4CBD">
        <w:rPr>
          <w:rFonts w:ascii="Arial" w:hAnsi="Arial" w:cs="Arial"/>
        </w:rPr>
        <w:t xml:space="preserve">medications, </w:t>
      </w:r>
      <w:r w:rsidR="00CE50A7">
        <w:rPr>
          <w:rFonts w:ascii="Arial" w:hAnsi="Arial" w:cs="Arial"/>
        </w:rPr>
        <w:t>symptom monitoring, enabling patients to remain updated on their treatment and respond appropriately to changes in the</w:t>
      </w:r>
      <w:r w:rsidR="00B37591">
        <w:rPr>
          <w:rFonts w:ascii="Arial" w:hAnsi="Arial" w:cs="Arial"/>
        </w:rPr>
        <w:t>ir</w:t>
      </w:r>
      <w:r w:rsidR="00CE50A7">
        <w:rPr>
          <w:rFonts w:ascii="Arial" w:hAnsi="Arial" w:cs="Arial"/>
        </w:rPr>
        <w:t xml:space="preserve"> health </w:t>
      </w:r>
      <w:r w:rsidR="00B37591">
        <w:rPr>
          <w:rFonts w:ascii="Arial" w:hAnsi="Arial" w:cs="Arial"/>
        </w:rPr>
        <w:t>status</w:t>
      </w:r>
      <w:r w:rsidR="00CE50A7">
        <w:rPr>
          <w:rFonts w:ascii="Arial" w:hAnsi="Arial" w:cs="Arial"/>
        </w:rPr>
        <w:t xml:space="preserve"> </w:t>
      </w:r>
      <w:r w:rsidR="00B5006E" w:rsidRPr="002E4CBD">
        <w:rPr>
          <w:rFonts w:ascii="Arial" w:hAnsi="Arial" w:cs="Arial"/>
        </w:rPr>
        <w:t>based</w:t>
      </w:r>
      <w:r w:rsidR="00F069D2" w:rsidRPr="002E4CBD">
        <w:rPr>
          <w:rFonts w:ascii="Arial" w:hAnsi="Arial" w:cs="Arial"/>
        </w:rPr>
        <w:t xml:space="preserve"> </w:t>
      </w:r>
      <w:r w:rsidR="008779C9" w:rsidRPr="002E4CBD">
        <w:rPr>
          <w:rFonts w:ascii="Arial" w:hAnsi="Arial" w:cs="Arial"/>
        </w:rPr>
        <w:t>on</w:t>
      </w:r>
      <w:r w:rsidR="00836EDE" w:rsidRPr="002E4CBD">
        <w:rPr>
          <w:rFonts w:ascii="Arial" w:hAnsi="Arial" w:cs="Arial"/>
        </w:rPr>
        <w:t xml:space="preserve"> the </w:t>
      </w:r>
      <w:r w:rsidR="00F069D2" w:rsidRPr="002E4CBD">
        <w:rPr>
          <w:rFonts w:ascii="Arial" w:hAnsi="Arial" w:cs="Arial"/>
        </w:rPr>
        <w:t xml:space="preserve">individual’s </w:t>
      </w:r>
      <w:r w:rsidR="00836EDE" w:rsidRPr="002E4CBD">
        <w:rPr>
          <w:rFonts w:ascii="Arial" w:hAnsi="Arial" w:cs="Arial"/>
        </w:rPr>
        <w:t>needs</w:t>
      </w:r>
      <w:r w:rsidR="00F069D2" w:rsidRPr="002E4CBD">
        <w:rPr>
          <w:rFonts w:ascii="Arial" w:hAnsi="Arial" w:cs="Arial"/>
        </w:rPr>
        <w:t>.</w:t>
      </w:r>
      <w:r w:rsidRPr="002E4CBD">
        <w:rPr>
          <w:rFonts w:ascii="Arial" w:hAnsi="Arial" w:cs="Arial"/>
        </w:rPr>
        <w:t xml:space="preserve"> </w:t>
      </w:r>
      <w:r w:rsidR="002E4CBD">
        <w:rPr>
          <w:rFonts w:ascii="Arial" w:hAnsi="Arial" w:cs="Arial"/>
        </w:rPr>
        <w:t xml:space="preserve"> </w:t>
      </w:r>
      <w:r w:rsidR="00B1219B" w:rsidRPr="002E4CBD">
        <w:rPr>
          <w:rFonts w:ascii="Arial" w:hAnsi="Arial" w:cs="Arial"/>
        </w:rPr>
        <w:t xml:space="preserve">Asthma action plan is made up of three sections that includes green </w:t>
      </w:r>
      <w:r w:rsidR="0055335B" w:rsidRPr="002E4CBD">
        <w:rPr>
          <w:rFonts w:ascii="Arial" w:hAnsi="Arial" w:cs="Arial"/>
        </w:rPr>
        <w:t>(Well</w:t>
      </w:r>
      <w:r w:rsidR="00B1219B" w:rsidRPr="002E4CBD">
        <w:rPr>
          <w:rFonts w:ascii="Arial" w:hAnsi="Arial" w:cs="Arial"/>
        </w:rPr>
        <w:t xml:space="preserve"> controlled), yellow </w:t>
      </w:r>
      <w:r w:rsidR="0055335B" w:rsidRPr="002E4CBD">
        <w:rPr>
          <w:rFonts w:ascii="Arial" w:hAnsi="Arial" w:cs="Arial"/>
        </w:rPr>
        <w:t>(asthma</w:t>
      </w:r>
      <w:r w:rsidR="00B1219B" w:rsidRPr="002E4CBD">
        <w:rPr>
          <w:rFonts w:ascii="Arial" w:hAnsi="Arial" w:cs="Arial"/>
        </w:rPr>
        <w:t xml:space="preserve"> attack), and </w:t>
      </w:r>
      <w:r w:rsidR="0055335B" w:rsidRPr="002E4CBD">
        <w:rPr>
          <w:rFonts w:ascii="Arial" w:hAnsi="Arial" w:cs="Arial"/>
        </w:rPr>
        <w:t>red (emergency</w:t>
      </w:r>
      <w:r w:rsidR="00B1219B" w:rsidRPr="002E4CBD">
        <w:rPr>
          <w:rFonts w:ascii="Arial" w:hAnsi="Arial" w:cs="Arial"/>
        </w:rPr>
        <w:t xml:space="preserve"> due to severe attack)</w:t>
      </w:r>
      <w:r w:rsidR="0055335B" w:rsidRPr="002E4CBD">
        <w:rPr>
          <w:rFonts w:ascii="Arial" w:hAnsi="Arial" w:cs="Arial"/>
        </w:rPr>
        <w:t xml:space="preserve"> and peak flow measurement to identify potential exacerbations early</w:t>
      </w:r>
      <w:r w:rsidR="006B02F6">
        <w:rPr>
          <w:rFonts w:ascii="Arial" w:hAnsi="Arial" w:cs="Arial"/>
        </w:rPr>
        <w:t xml:space="preserve"> </w:t>
      </w:r>
      <w:r w:rsidR="006B02F6" w:rsidRPr="006B02F6">
        <w:rPr>
          <w:rFonts w:ascii="Arial" w:hAnsi="Arial" w:cs="Arial"/>
        </w:rPr>
        <w:t>(Asthma.com, n.d.</w:t>
      </w:r>
      <w:r w:rsidR="00352AE4">
        <w:rPr>
          <w:rFonts w:ascii="Arial" w:hAnsi="Arial" w:cs="Arial"/>
        </w:rPr>
        <w:t xml:space="preserve"> 2023</w:t>
      </w:r>
      <w:r w:rsidR="006B02F6" w:rsidRPr="006B02F6">
        <w:rPr>
          <w:rFonts w:ascii="Arial" w:hAnsi="Arial" w:cs="Arial"/>
        </w:rPr>
        <w:t>).</w:t>
      </w:r>
      <w:r w:rsidR="0055335B" w:rsidRPr="002E4CBD">
        <w:rPr>
          <w:rFonts w:ascii="Arial" w:hAnsi="Arial" w:cs="Arial"/>
        </w:rPr>
        <w:t xml:space="preserve"> </w:t>
      </w:r>
      <w:r w:rsidR="00672278" w:rsidRPr="002E4CBD">
        <w:rPr>
          <w:rFonts w:ascii="Arial" w:hAnsi="Arial" w:cs="Arial"/>
        </w:rPr>
        <w:t xml:space="preserve"> </w:t>
      </w:r>
      <w:r w:rsidR="0055335B" w:rsidRPr="002E4CBD">
        <w:rPr>
          <w:rFonts w:ascii="Arial" w:hAnsi="Arial" w:cs="Arial"/>
        </w:rPr>
        <w:t>A</w:t>
      </w:r>
      <w:r w:rsidR="00672278" w:rsidRPr="002E4CBD">
        <w:rPr>
          <w:rFonts w:ascii="Arial" w:hAnsi="Arial" w:cs="Arial"/>
        </w:rPr>
        <w:t>ll these steps</w:t>
      </w:r>
      <w:r w:rsidR="009A3418" w:rsidRPr="002E4CBD">
        <w:rPr>
          <w:rFonts w:ascii="Arial" w:hAnsi="Arial" w:cs="Arial"/>
        </w:rPr>
        <w:t xml:space="preserve"> are beneficial </w:t>
      </w:r>
      <w:r w:rsidR="00E06EAB">
        <w:rPr>
          <w:rFonts w:ascii="Arial" w:hAnsi="Arial" w:cs="Arial"/>
        </w:rPr>
        <w:t xml:space="preserve">for </w:t>
      </w:r>
      <w:r w:rsidR="00672278" w:rsidRPr="002E4CBD">
        <w:rPr>
          <w:rFonts w:ascii="Arial" w:hAnsi="Arial" w:cs="Arial"/>
        </w:rPr>
        <w:t>patients</w:t>
      </w:r>
      <w:r w:rsidR="00C65136" w:rsidRPr="002E4CBD">
        <w:rPr>
          <w:rFonts w:ascii="Arial" w:hAnsi="Arial" w:cs="Arial"/>
        </w:rPr>
        <w:t xml:space="preserve"> and family members</w:t>
      </w:r>
      <w:r w:rsidR="00672278" w:rsidRPr="002E4CBD">
        <w:rPr>
          <w:rFonts w:ascii="Arial" w:hAnsi="Arial" w:cs="Arial"/>
        </w:rPr>
        <w:t xml:space="preserve"> to recognize the symptoms</w:t>
      </w:r>
      <w:r w:rsidR="0055335B" w:rsidRPr="002E4CBD">
        <w:rPr>
          <w:rFonts w:ascii="Arial" w:hAnsi="Arial" w:cs="Arial"/>
        </w:rPr>
        <w:t xml:space="preserve"> </w:t>
      </w:r>
      <w:r w:rsidR="007B48B9" w:rsidRPr="002E4CBD">
        <w:rPr>
          <w:rFonts w:ascii="Arial" w:hAnsi="Arial" w:cs="Arial"/>
        </w:rPr>
        <w:t>and ready</w:t>
      </w:r>
      <w:r w:rsidR="00672278" w:rsidRPr="002E4CBD">
        <w:rPr>
          <w:rFonts w:ascii="Arial" w:hAnsi="Arial" w:cs="Arial"/>
        </w:rPr>
        <w:t xml:space="preserve"> to respond appropriately during an asthma attack.</w:t>
      </w:r>
      <w:r w:rsidR="00431C7F" w:rsidRPr="002E4CBD">
        <w:rPr>
          <w:rFonts w:ascii="Arial" w:hAnsi="Arial" w:cs="Arial"/>
        </w:rPr>
        <w:t xml:space="preserve"> </w:t>
      </w:r>
      <w:r w:rsidR="00B54ECD">
        <w:rPr>
          <w:rFonts w:ascii="Arial" w:hAnsi="Arial" w:cs="Arial"/>
        </w:rPr>
        <w:t xml:space="preserve">Asthma action plan </w:t>
      </w:r>
      <w:r w:rsidR="007B48B9" w:rsidRPr="002E4CBD">
        <w:rPr>
          <w:rFonts w:ascii="Arial" w:hAnsi="Arial" w:cs="Arial"/>
        </w:rPr>
        <w:t>requires collaborati</w:t>
      </w:r>
      <w:r w:rsidR="00802438">
        <w:rPr>
          <w:rFonts w:ascii="Arial" w:hAnsi="Arial" w:cs="Arial"/>
        </w:rPr>
        <w:t>ve</w:t>
      </w:r>
      <w:r w:rsidR="007B48B9" w:rsidRPr="002E4CBD">
        <w:rPr>
          <w:rFonts w:ascii="Arial" w:hAnsi="Arial" w:cs="Arial"/>
        </w:rPr>
        <w:t xml:space="preserve"> and effective communication between patients, families and healthcare providers</w:t>
      </w:r>
      <w:r w:rsidR="00EA4509" w:rsidRPr="002E4CBD">
        <w:rPr>
          <w:rFonts w:ascii="Arial" w:hAnsi="Arial" w:cs="Arial"/>
        </w:rPr>
        <w:t xml:space="preserve"> to ensure health and safety </w:t>
      </w:r>
      <w:r w:rsidR="007039B8">
        <w:rPr>
          <w:rFonts w:ascii="Arial" w:hAnsi="Arial" w:cs="Arial"/>
        </w:rPr>
        <w:t>to</w:t>
      </w:r>
      <w:r w:rsidR="00EA4509" w:rsidRPr="002E4CBD">
        <w:rPr>
          <w:rFonts w:ascii="Arial" w:hAnsi="Arial" w:cs="Arial"/>
        </w:rPr>
        <w:t xml:space="preserve"> prevent</w:t>
      </w:r>
      <w:r w:rsidR="006E27D3">
        <w:rPr>
          <w:rFonts w:ascii="Arial" w:hAnsi="Arial" w:cs="Arial"/>
        </w:rPr>
        <w:t xml:space="preserve"> </w:t>
      </w:r>
      <w:r w:rsidR="007850E8">
        <w:rPr>
          <w:rFonts w:ascii="Arial" w:hAnsi="Arial" w:cs="Arial"/>
        </w:rPr>
        <w:t xml:space="preserve">avoidable </w:t>
      </w:r>
      <w:r w:rsidR="007850E8" w:rsidRPr="002E4CBD">
        <w:rPr>
          <w:rFonts w:ascii="Arial" w:hAnsi="Arial" w:cs="Arial"/>
        </w:rPr>
        <w:t>deaths</w:t>
      </w:r>
      <w:r w:rsidR="00EA4509" w:rsidRPr="002E4CBD">
        <w:rPr>
          <w:rFonts w:ascii="Arial" w:hAnsi="Arial" w:cs="Arial"/>
        </w:rPr>
        <w:t>.</w:t>
      </w:r>
    </w:p>
    <w:p w14:paraId="1B4D8E42" w14:textId="3FC58C23" w:rsidR="00FA066B" w:rsidRPr="007850E8" w:rsidRDefault="007850E8" w:rsidP="002E4CBD">
      <w:pPr>
        <w:spacing w:line="360" w:lineRule="auto"/>
        <w:jc w:val="both"/>
        <w:rPr>
          <w:rFonts w:ascii="Arial" w:hAnsi="Arial" w:cs="Arial"/>
          <w:b/>
          <w:bCs/>
          <w:sz w:val="24"/>
          <w:szCs w:val="24"/>
        </w:rPr>
      </w:pPr>
      <w:r w:rsidRPr="007850E8">
        <w:rPr>
          <w:rFonts w:ascii="Arial" w:hAnsi="Arial" w:cs="Arial"/>
          <w:b/>
          <w:bCs/>
          <w:sz w:val="24"/>
          <w:szCs w:val="24"/>
        </w:rPr>
        <w:t>Factors influencing asthma individuals and people around them</w:t>
      </w:r>
      <w:r w:rsidR="00FB0490" w:rsidRPr="007850E8">
        <w:rPr>
          <w:rFonts w:ascii="Arial" w:hAnsi="Arial" w:cs="Arial"/>
          <w:b/>
          <w:bCs/>
          <w:sz w:val="24"/>
          <w:szCs w:val="24"/>
        </w:rPr>
        <w:t xml:space="preserve"> </w:t>
      </w:r>
    </w:p>
    <w:p w14:paraId="6058DBA8" w14:textId="77777777" w:rsidR="00CB79B6" w:rsidRDefault="00F10F13" w:rsidP="00EC03D0">
      <w:pPr>
        <w:spacing w:line="360" w:lineRule="auto"/>
        <w:jc w:val="both"/>
        <w:rPr>
          <w:rFonts w:ascii="Arial" w:hAnsi="Arial" w:cs="Arial"/>
        </w:rPr>
      </w:pPr>
      <w:r w:rsidRPr="00F10F13">
        <w:rPr>
          <w:rFonts w:ascii="Arial" w:hAnsi="Arial" w:cs="Arial"/>
          <w:color w:val="000000" w:themeColor="text1"/>
        </w:rPr>
        <w:t xml:space="preserve">People living with asthma experience several </w:t>
      </w:r>
      <w:r w:rsidR="00930493" w:rsidRPr="00F10F13">
        <w:rPr>
          <w:rFonts w:ascii="Arial" w:hAnsi="Arial" w:cs="Arial"/>
          <w:color w:val="000000" w:themeColor="text1"/>
        </w:rPr>
        <w:t xml:space="preserve">factors </w:t>
      </w:r>
      <w:r w:rsidR="00930493">
        <w:rPr>
          <w:rFonts w:ascii="Arial" w:hAnsi="Arial" w:cs="Arial"/>
          <w:color w:val="000000" w:themeColor="text1"/>
        </w:rPr>
        <w:t>that</w:t>
      </w:r>
      <w:r w:rsidR="002D0AB4">
        <w:rPr>
          <w:rFonts w:ascii="Arial" w:hAnsi="Arial" w:cs="Arial"/>
          <w:color w:val="000000" w:themeColor="text1"/>
        </w:rPr>
        <w:t xml:space="preserve"> affect </w:t>
      </w:r>
      <w:r w:rsidRPr="00F10F13">
        <w:rPr>
          <w:rFonts w:ascii="Arial" w:hAnsi="Arial" w:cs="Arial"/>
          <w:color w:val="000000" w:themeColor="text1"/>
        </w:rPr>
        <w:t xml:space="preserve">their well-being and </w:t>
      </w:r>
      <w:r w:rsidR="002D0AB4">
        <w:rPr>
          <w:rFonts w:ascii="Arial" w:hAnsi="Arial" w:cs="Arial"/>
          <w:color w:val="000000" w:themeColor="text1"/>
        </w:rPr>
        <w:t xml:space="preserve">part of </w:t>
      </w:r>
      <w:r w:rsidRPr="00F10F13">
        <w:rPr>
          <w:rFonts w:ascii="Arial" w:hAnsi="Arial" w:cs="Arial"/>
          <w:color w:val="000000" w:themeColor="text1"/>
        </w:rPr>
        <w:t xml:space="preserve">those around them, including </w:t>
      </w:r>
      <w:r w:rsidR="006B02F6" w:rsidRPr="00F10F13">
        <w:rPr>
          <w:rFonts w:ascii="Arial" w:hAnsi="Arial" w:cs="Arial"/>
        </w:rPr>
        <w:t xml:space="preserve">biological, </w:t>
      </w:r>
      <w:r w:rsidR="002D0AB4" w:rsidRPr="00F10F13">
        <w:rPr>
          <w:rFonts w:ascii="Arial" w:hAnsi="Arial" w:cs="Arial"/>
        </w:rPr>
        <w:t>environment</w:t>
      </w:r>
      <w:r w:rsidR="002D0AB4">
        <w:rPr>
          <w:rFonts w:ascii="Arial" w:hAnsi="Arial" w:cs="Arial"/>
        </w:rPr>
        <w:t>al, social</w:t>
      </w:r>
      <w:r w:rsidR="00930493">
        <w:rPr>
          <w:rFonts w:ascii="Arial" w:hAnsi="Arial" w:cs="Arial"/>
        </w:rPr>
        <w:t xml:space="preserve"> and psychological</w:t>
      </w:r>
      <w:r w:rsidR="002D0AB4" w:rsidRPr="00F10F13">
        <w:rPr>
          <w:rFonts w:ascii="Arial" w:hAnsi="Arial" w:cs="Arial"/>
        </w:rPr>
        <w:t xml:space="preserve"> </w:t>
      </w:r>
      <w:r w:rsidR="00930493">
        <w:rPr>
          <w:rFonts w:ascii="Arial" w:hAnsi="Arial" w:cs="Arial"/>
        </w:rPr>
        <w:t xml:space="preserve">factors. </w:t>
      </w:r>
      <w:r w:rsidR="00A615FD">
        <w:rPr>
          <w:rFonts w:ascii="Arial" w:hAnsi="Arial" w:cs="Arial"/>
        </w:rPr>
        <w:br/>
      </w:r>
      <w:r w:rsidR="0044667A">
        <w:rPr>
          <w:rFonts w:ascii="Arial" w:hAnsi="Arial" w:cs="Arial"/>
        </w:rPr>
        <w:t xml:space="preserve">The unpredictable nature of asthma attacks can create significant psychological challenges for children, generating </w:t>
      </w:r>
      <w:r w:rsidR="0044667A" w:rsidRPr="006B02F6">
        <w:rPr>
          <w:rFonts w:ascii="Arial" w:hAnsi="Arial" w:cs="Arial"/>
        </w:rPr>
        <w:t>anxiety</w:t>
      </w:r>
      <w:r w:rsidR="006B02F6" w:rsidRPr="006B02F6">
        <w:rPr>
          <w:rFonts w:ascii="Arial" w:hAnsi="Arial" w:cs="Arial"/>
        </w:rPr>
        <w:t xml:space="preserve"> and stress </w:t>
      </w:r>
      <w:r w:rsidR="0044667A">
        <w:rPr>
          <w:rFonts w:ascii="Arial" w:hAnsi="Arial" w:cs="Arial"/>
        </w:rPr>
        <w:t>that undermine their emotional well-being.</w:t>
      </w:r>
      <w:r w:rsidR="0044667A">
        <w:rPr>
          <w:rFonts w:ascii="Arial" w:hAnsi="Arial" w:cs="Arial"/>
        </w:rPr>
        <w:br/>
        <w:t xml:space="preserve">These children frequently experience </w:t>
      </w:r>
      <w:r w:rsidR="006B02F6" w:rsidRPr="006B02F6">
        <w:rPr>
          <w:rFonts w:ascii="Arial" w:hAnsi="Arial" w:cs="Arial"/>
        </w:rPr>
        <w:t>socia</w:t>
      </w:r>
      <w:r w:rsidR="0044667A">
        <w:rPr>
          <w:rFonts w:ascii="Arial" w:hAnsi="Arial" w:cs="Arial"/>
        </w:rPr>
        <w:t xml:space="preserve">l exclusion from various activities, which </w:t>
      </w:r>
      <w:r w:rsidR="005C0C74">
        <w:rPr>
          <w:rFonts w:ascii="Arial" w:hAnsi="Arial" w:cs="Arial"/>
        </w:rPr>
        <w:t xml:space="preserve">diminished their self – confidence and overall quality of life, ultimately contributing to feelings of isolation and </w:t>
      </w:r>
      <w:r w:rsidR="00930493">
        <w:rPr>
          <w:rFonts w:ascii="Arial" w:hAnsi="Arial" w:cs="Arial"/>
        </w:rPr>
        <w:t>additional mental</w:t>
      </w:r>
      <w:r w:rsidR="005C0C74">
        <w:rPr>
          <w:rFonts w:ascii="Arial" w:hAnsi="Arial" w:cs="Arial"/>
        </w:rPr>
        <w:t xml:space="preserve"> </w:t>
      </w:r>
      <w:r w:rsidR="00930493">
        <w:rPr>
          <w:rFonts w:ascii="Arial" w:hAnsi="Arial" w:cs="Arial"/>
        </w:rPr>
        <w:t>health difficulties</w:t>
      </w:r>
      <w:r w:rsidR="00103D38">
        <w:rPr>
          <w:rFonts w:ascii="Arial" w:hAnsi="Arial" w:cs="Arial"/>
        </w:rPr>
        <w:t xml:space="preserve"> leading to </w:t>
      </w:r>
      <w:r w:rsidR="00C73AC9">
        <w:rPr>
          <w:rFonts w:ascii="Arial" w:hAnsi="Arial" w:cs="Arial"/>
        </w:rPr>
        <w:t>loneliness.</w:t>
      </w:r>
    </w:p>
    <w:p w14:paraId="09EBA406" w14:textId="582779E1" w:rsidR="00AA16AC" w:rsidRDefault="00F457E4" w:rsidP="00EC03D0">
      <w:pPr>
        <w:spacing w:line="360" w:lineRule="auto"/>
        <w:jc w:val="both"/>
        <w:rPr>
          <w:rFonts w:ascii="Arial" w:hAnsi="Arial" w:cs="Arial"/>
        </w:rPr>
      </w:pPr>
      <w:r>
        <w:rPr>
          <w:rFonts w:ascii="Arial" w:hAnsi="Arial" w:cs="Arial"/>
        </w:rPr>
        <w:lastRenderedPageBreak/>
        <w:t xml:space="preserve"> </w:t>
      </w:r>
      <w:r w:rsidR="007E6DC4">
        <w:rPr>
          <w:rFonts w:ascii="Arial" w:hAnsi="Arial" w:cs="Arial"/>
        </w:rPr>
        <w:t>F</w:t>
      </w:r>
      <w:r w:rsidR="006B02F6" w:rsidRPr="006B02F6">
        <w:rPr>
          <w:rFonts w:ascii="Arial" w:hAnsi="Arial" w:cs="Arial"/>
        </w:rPr>
        <w:t xml:space="preserve">amily members and caregivers experience </w:t>
      </w:r>
      <w:r w:rsidR="002C21F6">
        <w:rPr>
          <w:rFonts w:ascii="Arial" w:hAnsi="Arial" w:cs="Arial"/>
        </w:rPr>
        <w:t>significant</w:t>
      </w:r>
      <w:r w:rsidR="006B02F6" w:rsidRPr="006B02F6">
        <w:rPr>
          <w:rFonts w:ascii="Arial" w:hAnsi="Arial" w:cs="Arial"/>
        </w:rPr>
        <w:t xml:space="preserve"> responsibility, disrupted</w:t>
      </w:r>
      <w:r w:rsidR="007C2C3A">
        <w:rPr>
          <w:rFonts w:ascii="Arial" w:hAnsi="Arial" w:cs="Arial"/>
        </w:rPr>
        <w:t xml:space="preserve"> to </w:t>
      </w:r>
      <w:r w:rsidR="002C21F6">
        <w:rPr>
          <w:rFonts w:ascii="Arial" w:hAnsi="Arial" w:cs="Arial"/>
        </w:rPr>
        <w:t>daily</w:t>
      </w:r>
      <w:r w:rsidR="006B02F6" w:rsidRPr="006B02F6">
        <w:rPr>
          <w:rFonts w:ascii="Arial" w:hAnsi="Arial" w:cs="Arial"/>
        </w:rPr>
        <w:t xml:space="preserve"> routines, and economic strain due to healthcare costs and absenteeism</w:t>
      </w:r>
      <w:r w:rsidR="00A5040D">
        <w:rPr>
          <w:rFonts w:ascii="Arial" w:hAnsi="Arial" w:cs="Arial"/>
        </w:rPr>
        <w:t xml:space="preserve"> from </w:t>
      </w:r>
      <w:r w:rsidR="00BD43EF">
        <w:rPr>
          <w:rFonts w:ascii="Arial" w:hAnsi="Arial" w:cs="Arial"/>
        </w:rPr>
        <w:t>work</w:t>
      </w:r>
      <w:r w:rsidR="00D8728A">
        <w:rPr>
          <w:rFonts w:ascii="Arial" w:hAnsi="Arial" w:cs="Arial"/>
        </w:rPr>
        <w:br/>
        <w:t>(The Lancet Public Health, 2024)</w:t>
      </w:r>
      <w:r w:rsidR="00BD43EF">
        <w:rPr>
          <w:rFonts w:ascii="Arial" w:hAnsi="Arial" w:cs="Arial"/>
        </w:rPr>
        <w:t>. The</w:t>
      </w:r>
      <w:r w:rsidR="00FE3E2D">
        <w:rPr>
          <w:rFonts w:ascii="Arial" w:hAnsi="Arial" w:cs="Arial"/>
        </w:rPr>
        <w:t xml:space="preserve"> daily management of Asthma including avoiding triggers, adhering to medications regimens </w:t>
      </w:r>
      <w:r w:rsidR="00D226A4">
        <w:rPr>
          <w:rFonts w:ascii="Arial" w:hAnsi="Arial" w:cs="Arial"/>
        </w:rPr>
        <w:t xml:space="preserve">most of </w:t>
      </w:r>
      <w:r w:rsidR="00FE3E2D">
        <w:rPr>
          <w:rFonts w:ascii="Arial" w:hAnsi="Arial" w:cs="Arial"/>
        </w:rPr>
        <w:t xml:space="preserve">the </w:t>
      </w:r>
      <w:r w:rsidR="00D226A4">
        <w:rPr>
          <w:rFonts w:ascii="Arial" w:hAnsi="Arial" w:cs="Arial"/>
        </w:rPr>
        <w:t>time,</w:t>
      </w:r>
      <w:r w:rsidR="007C2C3A">
        <w:rPr>
          <w:rFonts w:ascii="Arial" w:hAnsi="Arial" w:cs="Arial"/>
        </w:rPr>
        <w:t xml:space="preserve"> </w:t>
      </w:r>
      <w:r w:rsidR="00FE3E2D">
        <w:rPr>
          <w:rFonts w:ascii="Arial" w:hAnsi="Arial" w:cs="Arial"/>
        </w:rPr>
        <w:t>monitoring symptoms</w:t>
      </w:r>
      <w:r w:rsidR="007C2C3A">
        <w:rPr>
          <w:rFonts w:ascii="Arial" w:hAnsi="Arial" w:cs="Arial"/>
        </w:rPr>
        <w:t xml:space="preserve"> and hospital admissions </w:t>
      </w:r>
      <w:r w:rsidR="00AB7C7C">
        <w:rPr>
          <w:rFonts w:ascii="Arial" w:hAnsi="Arial" w:cs="Arial"/>
        </w:rPr>
        <w:t xml:space="preserve">can contribute to feelings of helplessness and </w:t>
      </w:r>
      <w:r w:rsidR="002D3AAB">
        <w:rPr>
          <w:rFonts w:ascii="Arial" w:hAnsi="Arial" w:cs="Arial"/>
        </w:rPr>
        <w:t>frustration</w:t>
      </w:r>
      <w:r w:rsidR="004E2FDD">
        <w:rPr>
          <w:rFonts w:ascii="Arial" w:hAnsi="Arial" w:cs="Arial"/>
        </w:rPr>
        <w:t xml:space="preserve"> for both patients and </w:t>
      </w:r>
      <w:r w:rsidR="009B6CB8">
        <w:rPr>
          <w:rFonts w:ascii="Arial" w:hAnsi="Arial" w:cs="Arial"/>
        </w:rPr>
        <w:t>parents.</w:t>
      </w:r>
      <w:r w:rsidR="00A5040D">
        <w:rPr>
          <w:rFonts w:ascii="Arial" w:hAnsi="Arial" w:cs="Arial"/>
        </w:rPr>
        <w:t xml:space="preserve"> </w:t>
      </w:r>
      <w:r w:rsidR="00BD43EF">
        <w:rPr>
          <w:rFonts w:ascii="Arial" w:hAnsi="Arial" w:cs="Arial"/>
        </w:rPr>
        <w:t>Additionally, caregivers of</w:t>
      </w:r>
      <w:r>
        <w:rPr>
          <w:rFonts w:ascii="Arial" w:hAnsi="Arial" w:cs="Arial"/>
        </w:rPr>
        <w:t xml:space="preserve"> child</w:t>
      </w:r>
      <w:r w:rsidR="00BD43EF">
        <w:rPr>
          <w:rFonts w:ascii="Arial" w:hAnsi="Arial" w:cs="Arial"/>
        </w:rPr>
        <w:t xml:space="preserve">ren </w:t>
      </w:r>
      <w:r>
        <w:rPr>
          <w:rFonts w:ascii="Arial" w:hAnsi="Arial" w:cs="Arial"/>
        </w:rPr>
        <w:t xml:space="preserve">or </w:t>
      </w:r>
      <w:r w:rsidR="00E152F9">
        <w:rPr>
          <w:rFonts w:ascii="Arial" w:hAnsi="Arial" w:cs="Arial"/>
        </w:rPr>
        <w:t>someone with long term asthma condition</w:t>
      </w:r>
      <w:r w:rsidR="00BD43EF">
        <w:rPr>
          <w:rFonts w:ascii="Arial" w:hAnsi="Arial" w:cs="Arial"/>
        </w:rPr>
        <w:t xml:space="preserve"> are more likely to </w:t>
      </w:r>
      <w:r w:rsidR="00B5401B">
        <w:rPr>
          <w:rFonts w:ascii="Arial" w:hAnsi="Arial" w:cs="Arial"/>
        </w:rPr>
        <w:t>experience anxiety</w:t>
      </w:r>
      <w:r w:rsidR="00BD43EF">
        <w:rPr>
          <w:rFonts w:ascii="Arial" w:hAnsi="Arial" w:cs="Arial"/>
        </w:rPr>
        <w:t xml:space="preserve"> and depression</w:t>
      </w:r>
      <w:r w:rsidR="009B6CB8">
        <w:rPr>
          <w:rFonts w:ascii="Arial" w:hAnsi="Arial" w:cs="Arial"/>
        </w:rPr>
        <w:t xml:space="preserve"> </w:t>
      </w:r>
      <w:r w:rsidR="004E2FDD">
        <w:rPr>
          <w:rFonts w:ascii="Arial" w:hAnsi="Arial" w:cs="Arial"/>
        </w:rPr>
        <w:t>(Journal of Clinical Medicine,2024),</w:t>
      </w:r>
      <w:r w:rsidR="00BD43EF">
        <w:rPr>
          <w:rFonts w:ascii="Arial" w:hAnsi="Arial" w:cs="Arial"/>
        </w:rPr>
        <w:t xml:space="preserve"> </w:t>
      </w:r>
      <w:r w:rsidR="004E2FDD">
        <w:rPr>
          <w:rFonts w:ascii="Arial" w:hAnsi="Arial" w:cs="Arial"/>
        </w:rPr>
        <w:t>which</w:t>
      </w:r>
      <w:r w:rsidR="00BD43EF">
        <w:rPr>
          <w:rFonts w:ascii="Arial" w:hAnsi="Arial" w:cs="Arial"/>
        </w:rPr>
        <w:t xml:space="preserve"> can </w:t>
      </w:r>
      <w:r w:rsidR="00A5040D">
        <w:rPr>
          <w:rFonts w:ascii="Arial" w:hAnsi="Arial" w:cs="Arial"/>
        </w:rPr>
        <w:t>cause</w:t>
      </w:r>
      <w:r w:rsidR="00BD43EF">
        <w:rPr>
          <w:rFonts w:ascii="Arial" w:hAnsi="Arial" w:cs="Arial"/>
        </w:rPr>
        <w:t xml:space="preserve"> </w:t>
      </w:r>
      <w:r w:rsidR="00A03EA2">
        <w:rPr>
          <w:rFonts w:ascii="Arial" w:hAnsi="Arial" w:cs="Arial"/>
        </w:rPr>
        <w:t>high</w:t>
      </w:r>
      <w:r w:rsidR="00BD43EF">
        <w:rPr>
          <w:rFonts w:ascii="Arial" w:hAnsi="Arial" w:cs="Arial"/>
        </w:rPr>
        <w:t xml:space="preserve"> </w:t>
      </w:r>
      <w:r w:rsidR="00A03EA2">
        <w:rPr>
          <w:rFonts w:ascii="Arial" w:hAnsi="Arial" w:cs="Arial"/>
        </w:rPr>
        <w:t>blood pressure</w:t>
      </w:r>
      <w:r w:rsidR="002A4529">
        <w:rPr>
          <w:rFonts w:ascii="Arial" w:hAnsi="Arial" w:cs="Arial"/>
        </w:rPr>
        <w:t xml:space="preserve"> due to psychological pressure</w:t>
      </w:r>
      <w:r w:rsidR="00A03EA2">
        <w:rPr>
          <w:rFonts w:ascii="Arial" w:hAnsi="Arial" w:cs="Arial"/>
        </w:rPr>
        <w:t>.</w:t>
      </w:r>
      <w:r w:rsidR="00BD43EF">
        <w:rPr>
          <w:rFonts w:ascii="Arial" w:hAnsi="Arial" w:cs="Arial"/>
        </w:rPr>
        <w:t xml:space="preserve"> </w:t>
      </w:r>
      <w:r w:rsidR="001F2E06">
        <w:rPr>
          <w:rFonts w:ascii="Arial" w:hAnsi="Arial" w:cs="Arial"/>
        </w:rPr>
        <w:t>To manage and reduce psychological pressure in asthma patients and their loves ones</w:t>
      </w:r>
      <w:r w:rsidR="00D3759B">
        <w:rPr>
          <w:rFonts w:ascii="Arial" w:hAnsi="Arial" w:cs="Arial"/>
        </w:rPr>
        <w:t xml:space="preserve">, </w:t>
      </w:r>
      <w:r w:rsidR="00E73E95">
        <w:rPr>
          <w:rFonts w:ascii="Arial" w:hAnsi="Arial" w:cs="Arial"/>
        </w:rPr>
        <w:t>interventions such</w:t>
      </w:r>
      <w:r w:rsidR="00D3759B">
        <w:rPr>
          <w:rFonts w:ascii="Arial" w:hAnsi="Arial" w:cs="Arial"/>
        </w:rPr>
        <w:t xml:space="preserve"> as meditation techniques, music therapy </w:t>
      </w:r>
      <w:r w:rsidR="005B7ECB">
        <w:rPr>
          <w:rFonts w:ascii="Arial" w:hAnsi="Arial" w:cs="Arial"/>
        </w:rPr>
        <w:t>may help patients and their families to manage stress more effectively during challenges of the condition</w:t>
      </w:r>
      <w:r w:rsidR="008455E1">
        <w:rPr>
          <w:rFonts w:ascii="Arial" w:hAnsi="Arial" w:cs="Arial"/>
        </w:rPr>
        <w:t>, while</w:t>
      </w:r>
      <w:r w:rsidR="005B7ECB">
        <w:rPr>
          <w:rFonts w:ascii="Arial" w:hAnsi="Arial" w:cs="Arial"/>
        </w:rPr>
        <w:t xml:space="preserve"> pharmacologic therapy </w:t>
      </w:r>
      <w:r w:rsidR="007C2C3A">
        <w:rPr>
          <w:rFonts w:ascii="Arial" w:hAnsi="Arial" w:cs="Arial"/>
        </w:rPr>
        <w:t>support families to deal with</w:t>
      </w:r>
      <w:r w:rsidR="005B7ECB">
        <w:rPr>
          <w:rFonts w:ascii="Arial" w:hAnsi="Arial" w:cs="Arial"/>
        </w:rPr>
        <w:t xml:space="preserve"> anxiety and depression</w:t>
      </w:r>
      <w:r w:rsidR="007C2C3A">
        <w:rPr>
          <w:rFonts w:ascii="Arial" w:hAnsi="Arial" w:cs="Arial"/>
        </w:rPr>
        <w:t xml:space="preserve">. These </w:t>
      </w:r>
      <w:r w:rsidR="00D226A4">
        <w:rPr>
          <w:rFonts w:ascii="Arial" w:hAnsi="Arial" w:cs="Arial"/>
        </w:rPr>
        <w:t>techniques may</w:t>
      </w:r>
      <w:r w:rsidR="008455E1">
        <w:rPr>
          <w:rFonts w:ascii="Arial" w:hAnsi="Arial" w:cs="Arial"/>
        </w:rPr>
        <w:t xml:space="preserve"> further support </w:t>
      </w:r>
      <w:r w:rsidR="00123233">
        <w:rPr>
          <w:rFonts w:ascii="Arial" w:hAnsi="Arial" w:cs="Arial"/>
        </w:rPr>
        <w:t xml:space="preserve">their </w:t>
      </w:r>
      <w:r w:rsidR="002E6CB2">
        <w:rPr>
          <w:rFonts w:ascii="Arial" w:hAnsi="Arial" w:cs="Arial"/>
        </w:rPr>
        <w:t>psychological well</w:t>
      </w:r>
      <w:r w:rsidR="008455E1">
        <w:rPr>
          <w:rFonts w:ascii="Arial" w:hAnsi="Arial" w:cs="Arial"/>
        </w:rPr>
        <w:t>-</w:t>
      </w:r>
      <w:r w:rsidR="00E73E95">
        <w:rPr>
          <w:rFonts w:ascii="Arial" w:hAnsi="Arial" w:cs="Arial"/>
        </w:rPr>
        <w:t>being and</w:t>
      </w:r>
      <w:r w:rsidR="008455E1">
        <w:rPr>
          <w:rFonts w:ascii="Arial" w:hAnsi="Arial" w:cs="Arial"/>
        </w:rPr>
        <w:t xml:space="preserve"> contribute to </w:t>
      </w:r>
      <w:r w:rsidR="005B7ECB">
        <w:rPr>
          <w:rFonts w:ascii="Arial" w:hAnsi="Arial" w:cs="Arial"/>
        </w:rPr>
        <w:t>improve</w:t>
      </w:r>
      <w:r w:rsidR="008455E1">
        <w:rPr>
          <w:rFonts w:ascii="Arial" w:hAnsi="Arial" w:cs="Arial"/>
        </w:rPr>
        <w:t>d</w:t>
      </w:r>
      <w:r w:rsidR="005B7ECB">
        <w:rPr>
          <w:rFonts w:ascii="Arial" w:hAnsi="Arial" w:cs="Arial"/>
        </w:rPr>
        <w:t xml:space="preserve"> and control</w:t>
      </w:r>
      <w:r w:rsidR="008455E1">
        <w:rPr>
          <w:rFonts w:ascii="Arial" w:hAnsi="Arial" w:cs="Arial"/>
        </w:rPr>
        <w:t>led</w:t>
      </w:r>
      <w:r w:rsidR="005B7ECB">
        <w:rPr>
          <w:rFonts w:ascii="Arial" w:hAnsi="Arial" w:cs="Arial"/>
        </w:rPr>
        <w:t xml:space="preserve"> asthma </w:t>
      </w:r>
      <w:r w:rsidR="00E73E95">
        <w:rPr>
          <w:rFonts w:ascii="Arial" w:hAnsi="Arial" w:cs="Arial"/>
        </w:rPr>
        <w:t>symptoms (The-hospitalist,2018).</w:t>
      </w:r>
      <w:r w:rsidR="00BE1072">
        <w:rPr>
          <w:rFonts w:ascii="Arial" w:hAnsi="Arial" w:cs="Arial"/>
        </w:rPr>
        <w:t xml:space="preserve"> </w:t>
      </w:r>
      <w:r w:rsidR="00165EFD">
        <w:rPr>
          <w:rFonts w:ascii="Arial" w:hAnsi="Arial" w:cs="Arial"/>
        </w:rPr>
        <w:t xml:space="preserve">The rising </w:t>
      </w:r>
      <w:r w:rsidR="000D70D9" w:rsidRPr="000D70D9">
        <w:rPr>
          <w:rFonts w:ascii="Arial" w:hAnsi="Arial" w:cs="Arial"/>
        </w:rPr>
        <w:t>prevalence</w:t>
      </w:r>
      <w:r w:rsidR="00165EFD">
        <w:rPr>
          <w:rFonts w:ascii="Arial" w:hAnsi="Arial" w:cs="Arial"/>
        </w:rPr>
        <w:t xml:space="preserve"> of the condition is driven by </w:t>
      </w:r>
      <w:r w:rsidR="00EC03D0">
        <w:rPr>
          <w:rFonts w:ascii="Arial" w:hAnsi="Arial" w:cs="Arial"/>
        </w:rPr>
        <w:t>demographic factors, particularly ethnicity, growth of population and ageing, influenc</w:t>
      </w:r>
      <w:r w:rsidR="00105710">
        <w:rPr>
          <w:rFonts w:ascii="Arial" w:hAnsi="Arial" w:cs="Arial"/>
        </w:rPr>
        <w:t>ing</w:t>
      </w:r>
      <w:r w:rsidR="00EC03D0">
        <w:rPr>
          <w:rFonts w:ascii="Arial" w:hAnsi="Arial" w:cs="Arial"/>
        </w:rPr>
        <w:t xml:space="preserve"> asthma management </w:t>
      </w:r>
      <w:r w:rsidR="00105710">
        <w:rPr>
          <w:rFonts w:ascii="Arial" w:hAnsi="Arial" w:cs="Arial"/>
        </w:rPr>
        <w:t>across United Kingdom</w:t>
      </w:r>
      <w:r w:rsidR="004D07F5">
        <w:rPr>
          <w:rFonts w:ascii="Arial" w:hAnsi="Arial" w:cs="Arial"/>
        </w:rPr>
        <w:t>, studies indicate that Black, Asian and minority ethnic groups experience higher rates of asthma compared to white population , with black children notably more likely to be hospitalized for asthma attacks more often (</w:t>
      </w:r>
      <w:r w:rsidR="00AB79AC">
        <w:rPr>
          <w:rFonts w:ascii="Arial" w:hAnsi="Arial" w:cs="Arial"/>
        </w:rPr>
        <w:t>Tandfonline,2012</w:t>
      </w:r>
      <w:r w:rsidR="004D07F5">
        <w:rPr>
          <w:rFonts w:ascii="Arial" w:hAnsi="Arial" w:cs="Arial"/>
        </w:rPr>
        <w:t>).</w:t>
      </w:r>
      <w:r w:rsidR="00597CF5">
        <w:rPr>
          <w:rFonts w:ascii="Arial" w:hAnsi="Arial" w:cs="Arial"/>
        </w:rPr>
        <w:t xml:space="preserve"> </w:t>
      </w:r>
      <w:r w:rsidR="00844F31">
        <w:rPr>
          <w:rFonts w:ascii="Arial" w:hAnsi="Arial" w:cs="Arial"/>
        </w:rPr>
        <w:br/>
      </w:r>
      <w:r w:rsidR="00AA16AC">
        <w:rPr>
          <w:rFonts w:ascii="Arial" w:hAnsi="Arial" w:cs="Arial"/>
        </w:rPr>
        <w:t>According to World Health Organisations (2025)</w:t>
      </w:r>
      <w:r w:rsidR="00E268F8">
        <w:rPr>
          <w:rFonts w:ascii="Arial" w:hAnsi="Arial" w:cs="Arial"/>
        </w:rPr>
        <w:t xml:space="preserve">, population of people aged 60 years will double to 2,1 billion and number of elderly people aged 80 years could reach 436 million by 2050 </w:t>
      </w:r>
      <w:r w:rsidR="00064ADA">
        <w:rPr>
          <w:rFonts w:ascii="Arial" w:hAnsi="Arial" w:cs="Arial"/>
        </w:rPr>
        <w:t>due to people living long. As the population expands, the burden of asthma, particularly among older adults, is expected to rise, posing financial challenges to healthcare systems</w:t>
      </w:r>
      <w:r w:rsidR="00E75B16">
        <w:rPr>
          <w:rFonts w:ascii="Arial" w:hAnsi="Arial" w:cs="Arial"/>
        </w:rPr>
        <w:t xml:space="preserve"> and the communities.</w:t>
      </w:r>
      <w:r w:rsidR="00AA16AC">
        <w:rPr>
          <w:rFonts w:ascii="Arial" w:hAnsi="Arial" w:cs="Arial"/>
        </w:rPr>
        <w:t xml:space="preserve">                                                                                                </w:t>
      </w:r>
    </w:p>
    <w:p w14:paraId="79F1EB11" w14:textId="097F95D2" w:rsidR="00C32175" w:rsidRPr="00C32175" w:rsidRDefault="00131934" w:rsidP="00C32175">
      <w:pPr>
        <w:spacing w:line="360" w:lineRule="auto"/>
        <w:jc w:val="both"/>
        <w:rPr>
          <w:rFonts w:ascii="Arial" w:hAnsi="Arial" w:cs="Arial"/>
        </w:rPr>
      </w:pPr>
      <w:r>
        <w:rPr>
          <w:rFonts w:ascii="Arial" w:hAnsi="Arial" w:cs="Arial"/>
        </w:rPr>
        <w:t xml:space="preserve">In conclusion, asthma condition affects millions of people worldwide due to its wide -ranging </w:t>
      </w:r>
      <w:r w:rsidR="00AA4702">
        <w:rPr>
          <w:rFonts w:ascii="Arial" w:hAnsi="Arial" w:cs="Arial"/>
        </w:rPr>
        <w:t xml:space="preserve">factors </w:t>
      </w:r>
      <w:r>
        <w:rPr>
          <w:rFonts w:ascii="Arial" w:hAnsi="Arial" w:cs="Arial"/>
        </w:rPr>
        <w:t>impact</w:t>
      </w:r>
      <w:r w:rsidR="00AA4702">
        <w:rPr>
          <w:rFonts w:ascii="Arial" w:hAnsi="Arial" w:cs="Arial"/>
        </w:rPr>
        <w:t>ing</w:t>
      </w:r>
      <w:r>
        <w:rPr>
          <w:rFonts w:ascii="Arial" w:hAnsi="Arial" w:cs="Arial"/>
        </w:rPr>
        <w:t xml:space="preserve"> on individuals</w:t>
      </w:r>
      <w:r>
        <w:rPr>
          <w:rFonts w:ascii="Arial" w:hAnsi="Arial" w:cs="Arial"/>
          <w:b/>
          <w:bCs/>
        </w:rPr>
        <w:t>.</w:t>
      </w:r>
      <w:r>
        <w:rPr>
          <w:rFonts w:ascii="Arial" w:hAnsi="Arial" w:cs="Arial"/>
        </w:rPr>
        <w:t xml:space="preserve"> To </w:t>
      </w:r>
      <w:r w:rsidR="00C32175" w:rsidRPr="00C32175">
        <w:rPr>
          <w:rFonts w:ascii="Arial" w:hAnsi="Arial" w:cs="Arial"/>
        </w:rPr>
        <w:t>mitigate these impacts, Local Authorities and the NHS should prioritize targeted investment in reducing health inequalities within deprived communities. This requires ensuring equitable access to healthcare services, strengthening asthma management through education</w:t>
      </w:r>
      <w:r w:rsidR="00267B12">
        <w:rPr>
          <w:rFonts w:ascii="Arial" w:hAnsi="Arial" w:cs="Arial"/>
        </w:rPr>
        <w:t xml:space="preserve"> by providing training for both patients and caregivers  </w:t>
      </w:r>
      <w:r w:rsidR="00C32175" w:rsidRPr="00C32175">
        <w:rPr>
          <w:rFonts w:ascii="Arial" w:hAnsi="Arial" w:cs="Arial"/>
        </w:rPr>
        <w:t xml:space="preserve"> and awareness programmes</w:t>
      </w:r>
      <w:r w:rsidR="00D675E2">
        <w:rPr>
          <w:rFonts w:ascii="Arial" w:hAnsi="Arial" w:cs="Arial"/>
        </w:rPr>
        <w:t xml:space="preserve"> campaigns</w:t>
      </w:r>
      <w:r w:rsidR="00267B12">
        <w:rPr>
          <w:rFonts w:ascii="Arial" w:hAnsi="Arial" w:cs="Arial"/>
        </w:rPr>
        <w:t xml:space="preserve"> in the</w:t>
      </w:r>
      <w:r w:rsidR="00202E8B">
        <w:rPr>
          <w:rFonts w:ascii="Arial" w:hAnsi="Arial" w:cs="Arial"/>
        </w:rPr>
        <w:t xml:space="preserve"> communit</w:t>
      </w:r>
      <w:r w:rsidR="00267B12">
        <w:rPr>
          <w:rFonts w:ascii="Arial" w:hAnsi="Arial" w:cs="Arial"/>
        </w:rPr>
        <w:t xml:space="preserve">y </w:t>
      </w:r>
      <w:r w:rsidR="002B57BE">
        <w:rPr>
          <w:rFonts w:ascii="Arial" w:hAnsi="Arial" w:cs="Arial"/>
        </w:rPr>
        <w:t>(schools</w:t>
      </w:r>
      <w:r w:rsidR="00267B12">
        <w:rPr>
          <w:rFonts w:ascii="Arial" w:hAnsi="Arial" w:cs="Arial"/>
        </w:rPr>
        <w:t xml:space="preserve">) </w:t>
      </w:r>
      <w:r w:rsidR="00C32175" w:rsidRPr="00C32175">
        <w:rPr>
          <w:rFonts w:ascii="Arial" w:hAnsi="Arial" w:cs="Arial"/>
        </w:rPr>
        <w:t>and enhancing diagnostic accuracy</w:t>
      </w:r>
      <w:r w:rsidR="00202E8B">
        <w:rPr>
          <w:rFonts w:ascii="Arial" w:hAnsi="Arial" w:cs="Arial"/>
        </w:rPr>
        <w:t xml:space="preserve"> </w:t>
      </w:r>
      <w:r w:rsidR="00B33D8D">
        <w:rPr>
          <w:rFonts w:ascii="Arial" w:hAnsi="Arial" w:cs="Arial"/>
        </w:rPr>
        <w:t xml:space="preserve">using </w:t>
      </w:r>
      <w:r w:rsidR="00202E8B">
        <w:rPr>
          <w:rFonts w:ascii="Arial" w:hAnsi="Arial" w:cs="Arial"/>
        </w:rPr>
        <w:t xml:space="preserve">smartphone </w:t>
      </w:r>
      <w:r>
        <w:rPr>
          <w:rFonts w:ascii="Arial" w:hAnsi="Arial" w:cs="Arial"/>
        </w:rPr>
        <w:t>apps.</w:t>
      </w:r>
      <w:r w:rsidR="00C32175" w:rsidRPr="00C32175">
        <w:rPr>
          <w:rFonts w:ascii="Arial" w:hAnsi="Arial" w:cs="Arial"/>
        </w:rPr>
        <w:t xml:space="preserve"> In addition, effective control of asthma must be supported by broader public health measures, including reducing environmental triggers such as air pollution and improving housing quality. Furthermore, the development and adoption of innovative medical technologies</w:t>
      </w:r>
      <w:r w:rsidR="00267B12">
        <w:rPr>
          <w:rFonts w:ascii="Arial" w:hAnsi="Arial" w:cs="Arial"/>
        </w:rPr>
        <w:t xml:space="preserve">, reducing the cost of </w:t>
      </w:r>
      <w:r w:rsidR="002B57BE">
        <w:rPr>
          <w:rFonts w:ascii="Arial" w:hAnsi="Arial" w:cs="Arial"/>
        </w:rPr>
        <w:t xml:space="preserve">asthma medications </w:t>
      </w:r>
      <w:r w:rsidR="002B57BE" w:rsidRPr="00C32175">
        <w:rPr>
          <w:rFonts w:ascii="Arial" w:hAnsi="Arial" w:cs="Arial"/>
        </w:rPr>
        <w:t>are</w:t>
      </w:r>
      <w:r w:rsidR="00C32175" w:rsidRPr="00C32175">
        <w:rPr>
          <w:rFonts w:ascii="Arial" w:hAnsi="Arial" w:cs="Arial"/>
        </w:rPr>
        <w:t xml:space="preserve"> essential to improving the quality of life for individuals with asthma, particularly children, who remain </w:t>
      </w:r>
      <w:r w:rsidR="002D206C">
        <w:rPr>
          <w:rFonts w:ascii="Arial" w:hAnsi="Arial" w:cs="Arial"/>
        </w:rPr>
        <w:t xml:space="preserve">vulnerable and </w:t>
      </w:r>
      <w:r w:rsidR="00C32175" w:rsidRPr="00C32175">
        <w:rPr>
          <w:rFonts w:ascii="Arial" w:hAnsi="Arial" w:cs="Arial"/>
        </w:rPr>
        <w:t>disproportionately affected</w:t>
      </w:r>
      <w:r w:rsidR="00AC019F">
        <w:rPr>
          <w:rFonts w:ascii="Arial" w:hAnsi="Arial" w:cs="Arial"/>
        </w:rPr>
        <w:t xml:space="preserve"> </w:t>
      </w:r>
    </w:p>
    <w:p w14:paraId="5F2A5F54" w14:textId="77777777" w:rsidR="00C32175" w:rsidRDefault="00C32175" w:rsidP="00CF31C0">
      <w:pPr>
        <w:spacing w:line="360" w:lineRule="auto"/>
        <w:jc w:val="both"/>
        <w:rPr>
          <w:rFonts w:ascii="Arial" w:hAnsi="Arial" w:cs="Arial"/>
        </w:rPr>
      </w:pPr>
    </w:p>
    <w:p w14:paraId="3B5BD393" w14:textId="117A6BC3" w:rsidR="00620CC5" w:rsidRPr="003D27EE" w:rsidRDefault="005C406F" w:rsidP="003D27EE">
      <w:pPr>
        <w:spacing w:line="360" w:lineRule="auto"/>
        <w:jc w:val="both"/>
        <w:rPr>
          <w:rFonts w:ascii="Arial" w:hAnsi="Arial" w:cs="Arial"/>
        </w:rPr>
      </w:pPr>
      <w:bookmarkStart w:id="1" w:name="_Toc214283746"/>
      <w:r w:rsidRPr="003E55D5">
        <w:rPr>
          <w:color w:val="000000" w:themeColor="text1"/>
          <w:sz w:val="36"/>
          <w:szCs w:val="36"/>
        </w:rPr>
        <w:lastRenderedPageBreak/>
        <w:t>References</w:t>
      </w:r>
      <w:r w:rsidRPr="001A3E22">
        <w:rPr>
          <w:color w:val="000000" w:themeColor="text1"/>
        </w:rPr>
        <w:t>:</w:t>
      </w:r>
      <w:bookmarkEnd w:id="1"/>
    </w:p>
    <w:p w14:paraId="51BEB0BB" w14:textId="77777777" w:rsidR="00C30D7D" w:rsidRPr="00C30D7D" w:rsidRDefault="00C30D7D" w:rsidP="000B10D5">
      <w:r w:rsidRPr="00C30D7D">
        <w:t xml:space="preserve">World Health Organization (2024) </w:t>
      </w:r>
      <w:r w:rsidRPr="00C30D7D">
        <w:rPr>
          <w:i/>
          <w:iCs/>
        </w:rPr>
        <w:t>Asthma</w:t>
      </w:r>
      <w:r w:rsidRPr="00C30D7D">
        <w:t xml:space="preserve">. Available at: </w:t>
      </w:r>
      <w:hyperlink r:id="rId9" w:history="1">
        <w:r w:rsidRPr="00C30D7D">
          <w:rPr>
            <w:rStyle w:val="Hyperlink"/>
          </w:rPr>
          <w:t>https://www.who.int/news-room/fact-sheets/detail/asthma</w:t>
        </w:r>
      </w:hyperlink>
      <w:r w:rsidRPr="00C30D7D">
        <w:t xml:space="preserve"> (Accessed: 10 December 2025).</w:t>
      </w:r>
    </w:p>
    <w:p w14:paraId="1B8ED326" w14:textId="77777777" w:rsidR="00C30D7D" w:rsidRPr="00C30D7D" w:rsidRDefault="00C30D7D" w:rsidP="000B10D5">
      <w:r w:rsidRPr="00C30D7D">
        <w:t xml:space="preserve">Asthma.com (n.d.) </w:t>
      </w:r>
      <w:r w:rsidRPr="00C30D7D">
        <w:rPr>
          <w:i/>
          <w:iCs/>
        </w:rPr>
        <w:t>Asthma action plan</w:t>
      </w:r>
      <w:r w:rsidRPr="00C30D7D">
        <w:t xml:space="preserve">. Available at: </w:t>
      </w:r>
      <w:hyperlink r:id="rId10" w:history="1">
        <w:r w:rsidRPr="00C30D7D">
          <w:rPr>
            <w:rStyle w:val="Hyperlink"/>
          </w:rPr>
          <w:t>https://www.asthma.com/content/dam/cf-pharma/dtc-asthma/master/pdf/asthma-action-plan.pdf</w:t>
        </w:r>
      </w:hyperlink>
      <w:r w:rsidRPr="00C30D7D">
        <w:t xml:space="preserve"> (Accessed: 10 December 2025).</w:t>
      </w:r>
    </w:p>
    <w:p w14:paraId="51470AC8" w14:textId="77777777" w:rsidR="00C30D7D" w:rsidRPr="00C30D7D" w:rsidRDefault="00C30D7D" w:rsidP="000B10D5">
      <w:r w:rsidRPr="00C30D7D">
        <w:t xml:space="preserve">Royal College of Nursing (2024) </w:t>
      </w:r>
      <w:r w:rsidRPr="00C30D7D">
        <w:rPr>
          <w:i/>
          <w:iCs/>
        </w:rPr>
        <w:t>Asthma: the essentials for non-specialists</w:t>
      </w:r>
      <w:r w:rsidRPr="00C30D7D">
        <w:t xml:space="preserve">. </w:t>
      </w:r>
      <w:r w:rsidRPr="00C30D7D">
        <w:rPr>
          <w:i/>
          <w:iCs/>
        </w:rPr>
        <w:t>RCN Magazine</w:t>
      </w:r>
      <w:r w:rsidRPr="00C30D7D">
        <w:t xml:space="preserve">. Available at: </w:t>
      </w:r>
      <w:hyperlink r:id="rId11" w:history="1">
        <w:r w:rsidRPr="00C30D7D">
          <w:rPr>
            <w:rStyle w:val="Hyperlink"/>
          </w:rPr>
          <w:t>https://www.rcn.org.uk/magazines/Clinical/2024/Aug/Asthma-clinical-explainer</w:t>
        </w:r>
      </w:hyperlink>
      <w:r w:rsidRPr="00C30D7D">
        <w:t xml:space="preserve"> (Accessed: 27 November 2025).</w:t>
      </w:r>
    </w:p>
    <w:p w14:paraId="2D757A6B" w14:textId="77777777" w:rsidR="00C30D7D" w:rsidRPr="00C30D7D" w:rsidRDefault="00C30D7D" w:rsidP="000B10D5">
      <w:r w:rsidRPr="00C30D7D">
        <w:t xml:space="preserve">Chemist4U (2025) </w:t>
      </w:r>
      <w:r w:rsidRPr="00C30D7D">
        <w:rPr>
          <w:i/>
          <w:iCs/>
        </w:rPr>
        <w:t>Asthma statistics report 2025 – the latest facts</w:t>
      </w:r>
      <w:r w:rsidRPr="00C30D7D">
        <w:t xml:space="preserve">. Available at: </w:t>
      </w:r>
      <w:hyperlink r:id="rId12" w:history="1">
        <w:r w:rsidRPr="00C30D7D">
          <w:rPr>
            <w:rStyle w:val="Hyperlink"/>
          </w:rPr>
          <w:t>https://www.chemist-4-u.com/guides/research-insights/asthma-statistics/</w:t>
        </w:r>
      </w:hyperlink>
      <w:r w:rsidRPr="00C30D7D">
        <w:t xml:space="preserve"> (Accessed: 11 December 2025).</w:t>
      </w:r>
    </w:p>
    <w:p w14:paraId="0EE61398" w14:textId="77777777" w:rsidR="00C30D7D" w:rsidRPr="00C30D7D" w:rsidRDefault="00C30D7D" w:rsidP="000B10D5">
      <w:r w:rsidRPr="00C30D7D">
        <w:t xml:space="preserve">NHS England (2022) </w:t>
      </w:r>
      <w:r w:rsidRPr="00C30D7D">
        <w:rPr>
          <w:i/>
          <w:iCs/>
        </w:rPr>
        <w:t>Respiratory high impact interventions (B1590)</w:t>
      </w:r>
      <w:r w:rsidRPr="00C30D7D">
        <w:t xml:space="preserve">. Available at: </w:t>
      </w:r>
      <w:hyperlink r:id="rId13" w:history="1">
        <w:r w:rsidRPr="00C30D7D">
          <w:rPr>
            <w:rStyle w:val="Hyperlink"/>
          </w:rPr>
          <w:t>https://www.england.nhs.uk/wp-content/uploads/2022/12/</w:t>
        </w:r>
      </w:hyperlink>
      <w:r w:rsidRPr="00C30D7D">
        <w:t xml:space="preserve"> (Accessed: 25 November 2025).</w:t>
      </w:r>
    </w:p>
    <w:p w14:paraId="2B8A74F4" w14:textId="77777777" w:rsidR="00C30D7D" w:rsidRPr="00C30D7D" w:rsidRDefault="00C30D7D" w:rsidP="000B10D5">
      <w:r w:rsidRPr="00C30D7D">
        <w:t xml:space="preserve">Asthma and Lung UK (2017) </w:t>
      </w:r>
      <w:r w:rsidRPr="00C30D7D">
        <w:rPr>
          <w:i/>
          <w:iCs/>
        </w:rPr>
        <w:t>Economic burden report</w:t>
      </w:r>
      <w:r w:rsidRPr="00C30D7D">
        <w:t xml:space="preserve">. Available at: </w:t>
      </w:r>
      <w:hyperlink r:id="rId14" w:history="1">
        <w:r w:rsidRPr="00C30D7D">
          <w:rPr>
            <w:rStyle w:val="Hyperlink"/>
          </w:rPr>
          <w:t>https://www.asthmaandlung.org.uk/economic-burden-report</w:t>
        </w:r>
      </w:hyperlink>
      <w:r w:rsidRPr="00C30D7D">
        <w:t xml:space="preserve"> (Accessed: 27 November 2025).</w:t>
      </w:r>
    </w:p>
    <w:p w14:paraId="79B57A19" w14:textId="77777777" w:rsidR="00C30D7D" w:rsidRPr="00C30D7D" w:rsidRDefault="00C30D7D" w:rsidP="000B10D5">
      <w:r w:rsidRPr="00C30D7D">
        <w:t xml:space="preserve">Royal College of General Practitioners (2025) </w:t>
      </w:r>
      <w:r w:rsidRPr="00C30D7D">
        <w:rPr>
          <w:i/>
          <w:iCs/>
        </w:rPr>
        <w:t>GPs sound the alarm on air pollution levels as asthma attacks rise dramatically to higher than five-year average</w:t>
      </w:r>
      <w:r w:rsidRPr="00C30D7D">
        <w:t xml:space="preserve">. Available at: </w:t>
      </w:r>
      <w:hyperlink r:id="rId15" w:history="1">
        <w:r w:rsidRPr="00C30D7D">
          <w:rPr>
            <w:rStyle w:val="Hyperlink"/>
          </w:rPr>
          <w:t>https://www.rcgp.org.uk/News/Asthma-attacks-rise-dramatically</w:t>
        </w:r>
      </w:hyperlink>
      <w:r w:rsidRPr="00C30D7D">
        <w:t xml:space="preserve"> (Accessed: 24 November 2025).</w:t>
      </w:r>
    </w:p>
    <w:p w14:paraId="4219F988" w14:textId="77777777" w:rsidR="00C30D7D" w:rsidRPr="00C30D7D" w:rsidRDefault="00C30D7D" w:rsidP="000B10D5">
      <w:r w:rsidRPr="00C30D7D">
        <w:t xml:space="preserve">NHS England (2023) </w:t>
      </w:r>
      <w:r w:rsidRPr="00C30D7D">
        <w:rPr>
          <w:i/>
          <w:iCs/>
        </w:rPr>
        <w:t>RightCare asthma scenario</w:t>
      </w:r>
      <w:r w:rsidRPr="00C30D7D">
        <w:t xml:space="preserve">. Available at: </w:t>
      </w:r>
      <w:hyperlink r:id="rId16" w:history="1">
        <w:r w:rsidRPr="00C30D7D">
          <w:rPr>
            <w:rStyle w:val="Hyperlink"/>
          </w:rPr>
          <w:t>https://www.england.nhs.uk/long-read/rightcare-asthma-scenario/</w:t>
        </w:r>
      </w:hyperlink>
      <w:r w:rsidRPr="00C30D7D">
        <w:t xml:space="preserve"> (Accessed: 26 November 2025).</w:t>
      </w:r>
    </w:p>
    <w:p w14:paraId="7986B856" w14:textId="77777777" w:rsidR="00C30D7D" w:rsidRPr="00C30D7D" w:rsidRDefault="00C30D7D" w:rsidP="000B10D5">
      <w:r w:rsidRPr="00C30D7D">
        <w:t xml:space="preserve">National Institute for Health and Care Excellence (2024) </w:t>
      </w:r>
      <w:r w:rsidRPr="00C30D7D">
        <w:rPr>
          <w:i/>
          <w:iCs/>
        </w:rPr>
        <w:t>Asthma: diagnosis, monitoring and chronic asthma management (BTS, NICE, SIGN guidance)</w:t>
      </w:r>
      <w:r w:rsidRPr="00C30D7D">
        <w:t xml:space="preserve">. NICE Guideline NG245. Available at: </w:t>
      </w:r>
      <w:hyperlink r:id="rId17" w:history="1">
        <w:r w:rsidRPr="00C30D7D">
          <w:rPr>
            <w:rStyle w:val="Hyperlink"/>
          </w:rPr>
          <w:t>https://www.nice.org.uk/guidance/ng245</w:t>
        </w:r>
      </w:hyperlink>
      <w:r w:rsidRPr="00C30D7D">
        <w:t xml:space="preserve"> (Accessed: 10 December 2025).</w:t>
      </w:r>
    </w:p>
    <w:p w14:paraId="405AA497" w14:textId="77777777" w:rsidR="00C30D7D" w:rsidRPr="00C30D7D" w:rsidRDefault="00C30D7D" w:rsidP="000B10D5">
      <w:r w:rsidRPr="00C30D7D">
        <w:t xml:space="preserve">Cleveland Clinic (2025) </w:t>
      </w:r>
      <w:r w:rsidRPr="00C30D7D">
        <w:rPr>
          <w:i/>
          <w:iCs/>
        </w:rPr>
        <w:t>What is asthma</w:t>
      </w:r>
      <w:r w:rsidRPr="00C30D7D">
        <w:t xml:space="preserve">. Available at: </w:t>
      </w:r>
      <w:hyperlink r:id="rId18" w:history="1">
        <w:r w:rsidRPr="00C30D7D">
          <w:rPr>
            <w:rStyle w:val="Hyperlink"/>
          </w:rPr>
          <w:t>https://my.clevelandclinic.org/health/diseases/6424-asthma</w:t>
        </w:r>
      </w:hyperlink>
      <w:r w:rsidRPr="00C30D7D">
        <w:t xml:space="preserve"> (Accessed: 24 November 2025).</w:t>
      </w:r>
    </w:p>
    <w:p w14:paraId="70691DAD" w14:textId="77777777" w:rsidR="00C30D7D" w:rsidRPr="00C30D7D" w:rsidRDefault="00C30D7D" w:rsidP="000B10D5">
      <w:r w:rsidRPr="00C30D7D">
        <w:t xml:space="preserve">Global Asthma Network (2022) </w:t>
      </w:r>
      <w:r w:rsidRPr="00C30D7D">
        <w:rPr>
          <w:i/>
          <w:iCs/>
        </w:rPr>
        <w:t>The Global Asthma Report 2022</w:t>
      </w:r>
      <w:r w:rsidRPr="00C30D7D">
        <w:t xml:space="preserve">. Auckland, New Zealand: Global Asthma Network. Available at: </w:t>
      </w:r>
      <w:hyperlink r:id="rId19" w:history="1">
        <w:r w:rsidRPr="00C30D7D">
          <w:rPr>
            <w:rStyle w:val="Hyperlink"/>
          </w:rPr>
          <w:t>http://www.globalasthmareport.org/burden/burden.php</w:t>
        </w:r>
      </w:hyperlink>
      <w:r w:rsidRPr="00C30D7D">
        <w:t xml:space="preserve"> (Accessed: 10 December 2025).</w:t>
      </w:r>
    </w:p>
    <w:p w14:paraId="0BA47A79" w14:textId="77777777" w:rsidR="00C30D7D" w:rsidRPr="00C30D7D" w:rsidRDefault="00C30D7D" w:rsidP="000B10D5">
      <w:r w:rsidRPr="00C30D7D">
        <w:t xml:space="preserve">Journal of Clinical Medicine (2024) </w:t>
      </w:r>
      <w:r w:rsidRPr="00C30D7D">
        <w:rPr>
          <w:i/>
          <w:iCs/>
        </w:rPr>
        <w:t>Psychological well-being of children with asthma and their parents</w:t>
      </w:r>
      <w:r w:rsidRPr="00C30D7D">
        <w:t xml:space="preserve">, 13(17), p.5100. Available at: </w:t>
      </w:r>
      <w:hyperlink r:id="rId20" w:history="1">
        <w:r w:rsidRPr="00C30D7D">
          <w:rPr>
            <w:rStyle w:val="Hyperlink"/>
          </w:rPr>
          <w:t>https://www.mdpi.com/2077-0383/13/17/5100</w:t>
        </w:r>
      </w:hyperlink>
      <w:r w:rsidRPr="00C30D7D">
        <w:t xml:space="preserve"> (Accessed: 15 December 2025).</w:t>
      </w:r>
    </w:p>
    <w:p w14:paraId="3FFB3AEA" w14:textId="77777777" w:rsidR="00C30D7D" w:rsidRPr="00C30D7D" w:rsidRDefault="00C30D7D" w:rsidP="000B10D5">
      <w:r w:rsidRPr="00C30D7D">
        <w:t xml:space="preserve">MDedge (2018) </w:t>
      </w:r>
      <w:r w:rsidRPr="00C30D7D">
        <w:rPr>
          <w:i/>
          <w:iCs/>
        </w:rPr>
        <w:t>Psychological stress interventions and asthma: therapeutic considerations</w:t>
      </w:r>
      <w:r w:rsidRPr="00C30D7D">
        <w:t xml:space="preserve">. Available at: </w:t>
      </w:r>
      <w:hyperlink r:id="rId21" w:history="1">
        <w:r w:rsidRPr="00C30D7D">
          <w:rPr>
            <w:rStyle w:val="Hyperlink"/>
          </w:rPr>
          <w:t>https://blogs.the-hospitalist.org/content/psychological-stress-interventions-and-asthma-therapeutic-considerations</w:t>
        </w:r>
      </w:hyperlink>
      <w:r w:rsidRPr="00C30D7D">
        <w:t xml:space="preserve"> (Accessed: 10 December 2025).</w:t>
      </w:r>
    </w:p>
    <w:p w14:paraId="240FFD60" w14:textId="77777777" w:rsidR="00C30D7D" w:rsidRPr="00C30D7D" w:rsidRDefault="00C30D7D" w:rsidP="000B10D5">
      <w:r w:rsidRPr="00C30D7D">
        <w:t xml:space="preserve">eClinicalMedicine (2025) </w:t>
      </w:r>
      <w:r w:rsidRPr="00C30D7D">
        <w:rPr>
          <w:i/>
          <w:iCs/>
        </w:rPr>
        <w:t xml:space="preserve">Global, regional, national burden of asthma from 1990 to 2021, with projections of incidence to 2050: a systematic analysis of the Global Burden of Disease Study </w:t>
      </w:r>
      <w:r w:rsidRPr="00C30D7D">
        <w:rPr>
          <w:i/>
          <w:iCs/>
        </w:rPr>
        <w:lastRenderedPageBreak/>
        <w:t>2021</w:t>
      </w:r>
      <w:r w:rsidRPr="00C30D7D">
        <w:t xml:space="preserve">, 72, 102530. Available at: </w:t>
      </w:r>
      <w:hyperlink r:id="rId22" w:history="1">
        <w:r w:rsidRPr="00C30D7D">
          <w:rPr>
            <w:rStyle w:val="Hyperlink"/>
          </w:rPr>
          <w:t>https://www.thelancet.com/journals/eclinm/article/PIIS2589-5370(24)00630-8/fulltext</w:t>
        </w:r>
      </w:hyperlink>
      <w:r w:rsidRPr="00C30D7D">
        <w:t xml:space="preserve"> (Accessed: 10 December 2025).</w:t>
      </w:r>
    </w:p>
    <w:p w14:paraId="1478019A" w14:textId="77777777" w:rsidR="00C30D7D" w:rsidRPr="00C30D7D" w:rsidRDefault="00C30D7D" w:rsidP="00C30D7D">
      <w:r w:rsidRPr="00C30D7D">
        <w:t xml:space="preserve">World Health Organization (2025) </w:t>
      </w:r>
      <w:r w:rsidRPr="00C30D7D">
        <w:rPr>
          <w:i/>
          <w:iCs/>
        </w:rPr>
        <w:t>Ageing and health</w:t>
      </w:r>
      <w:r w:rsidRPr="00C30D7D">
        <w:t xml:space="preserve">. Available at: </w:t>
      </w:r>
      <w:hyperlink r:id="rId23" w:history="1">
        <w:r w:rsidRPr="00C30D7D">
          <w:rPr>
            <w:rStyle w:val="Hyperlink"/>
          </w:rPr>
          <w:t>https://www.who.int/news-room/fact-sheets/detail/ageing-and-health</w:t>
        </w:r>
      </w:hyperlink>
      <w:r w:rsidRPr="00C30D7D">
        <w:t xml:space="preserve"> (Accessed: 15 December 2025).</w:t>
      </w:r>
    </w:p>
    <w:p w14:paraId="5EC9572D" w14:textId="77777777" w:rsidR="003839BB" w:rsidRDefault="00C30D7D" w:rsidP="006B2055">
      <w:r w:rsidRPr="00C30D7D">
        <w:t xml:space="preserve">Journal of Asthma (2012) </w:t>
      </w:r>
      <w:r w:rsidRPr="00C30D7D">
        <w:rPr>
          <w:i/>
          <w:iCs/>
        </w:rPr>
        <w:t>Asthma prevalence among US elderly by age groups: age still matters</w:t>
      </w:r>
      <w:r w:rsidRPr="00C30D7D">
        <w:t xml:space="preserve">, 49(6). Available at: </w:t>
      </w:r>
      <w:hyperlink r:id="rId24" w:history="1">
        <w:r w:rsidRPr="00C30D7D">
          <w:rPr>
            <w:rStyle w:val="Hyperlink"/>
          </w:rPr>
          <w:t>https://www.tandfonline.com/doi/pdf/10.3109/02770903.2012.684252</w:t>
        </w:r>
      </w:hyperlink>
      <w:r w:rsidRPr="00C30D7D">
        <w:t xml:space="preserve"> (Accessed: 10 December 2025).</w:t>
      </w:r>
    </w:p>
    <w:p w14:paraId="5D1D4AF3" w14:textId="25162D01" w:rsidR="006B2055" w:rsidRPr="006B2055" w:rsidRDefault="006B2055" w:rsidP="006B2055">
      <w:r w:rsidRPr="006B2055">
        <w:t xml:space="preserve">The Lancet Public Health (2024) </w:t>
      </w:r>
      <w:r w:rsidRPr="006B2055">
        <w:rPr>
          <w:i/>
          <w:iCs/>
        </w:rPr>
        <w:t>Family caregiving as a global and lifespan public health issue</w:t>
      </w:r>
      <w:r w:rsidRPr="006B2055">
        <w:t xml:space="preserve">. Available at: </w:t>
      </w:r>
      <w:hyperlink r:id="rId25" w:history="1">
        <w:r w:rsidRPr="006B2055">
          <w:rPr>
            <w:rStyle w:val="Hyperlink"/>
          </w:rPr>
          <w:t>https://www.thelancet.com/journals/lanpub/article/PIIS2468-2667%2823%2900227-X/fulltext</w:t>
        </w:r>
      </w:hyperlink>
      <w:r w:rsidRPr="006B2055">
        <w:t xml:space="preserve"> (Accessed: 16 December 2025).</w:t>
      </w:r>
    </w:p>
    <w:p w14:paraId="15DDE485" w14:textId="77777777" w:rsidR="001C1E56" w:rsidRDefault="001C1E56" w:rsidP="0019053D"/>
    <w:p w14:paraId="5E9A1D0C" w14:textId="77777777" w:rsidR="0019053D" w:rsidRDefault="0019053D" w:rsidP="0019053D"/>
    <w:p w14:paraId="4F2695AC" w14:textId="77777777" w:rsidR="0019053D" w:rsidRPr="0019053D" w:rsidRDefault="0019053D" w:rsidP="0019053D"/>
    <w:sectPr w:rsidR="0019053D" w:rsidRPr="0019053D" w:rsidSect="005C406F">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39AD5B" w14:textId="77777777" w:rsidR="00662DFB" w:rsidRDefault="00662DFB" w:rsidP="00516B90">
      <w:pPr>
        <w:spacing w:after="0" w:line="240" w:lineRule="auto"/>
      </w:pPr>
      <w:r>
        <w:separator/>
      </w:r>
    </w:p>
  </w:endnote>
  <w:endnote w:type="continuationSeparator" w:id="0">
    <w:p w14:paraId="3DBE9642" w14:textId="77777777" w:rsidR="00662DFB" w:rsidRDefault="00662DFB" w:rsidP="00516B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228988"/>
      <w:docPartObj>
        <w:docPartGallery w:val="Page Numbers (Bottom of Page)"/>
        <w:docPartUnique/>
      </w:docPartObj>
    </w:sdtPr>
    <w:sdtEndPr>
      <w:rPr>
        <w:color w:val="7F7F7F" w:themeColor="background1" w:themeShade="7F"/>
        <w:spacing w:val="60"/>
      </w:rPr>
    </w:sdtEndPr>
    <w:sdtContent>
      <w:p w14:paraId="6B9FE8DB" w14:textId="6B5A25A9" w:rsidR="00516B90" w:rsidRDefault="00516B9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C8D8DBA" w14:textId="77777777" w:rsidR="00516B90" w:rsidRDefault="00516B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1FD3A1" w14:textId="77777777" w:rsidR="00662DFB" w:rsidRDefault="00662DFB" w:rsidP="00516B90">
      <w:pPr>
        <w:spacing w:after="0" w:line="240" w:lineRule="auto"/>
      </w:pPr>
      <w:r>
        <w:separator/>
      </w:r>
    </w:p>
  </w:footnote>
  <w:footnote w:type="continuationSeparator" w:id="0">
    <w:p w14:paraId="71E633FC" w14:textId="77777777" w:rsidR="00662DFB" w:rsidRDefault="00662DFB" w:rsidP="00516B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96B24"/>
    <w:multiLevelType w:val="multilevel"/>
    <w:tmpl w:val="08A4D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120228"/>
    <w:multiLevelType w:val="multilevel"/>
    <w:tmpl w:val="BFC43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B87AF5"/>
    <w:multiLevelType w:val="multilevel"/>
    <w:tmpl w:val="BF128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A41365"/>
    <w:multiLevelType w:val="multilevel"/>
    <w:tmpl w:val="9A04F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F43291"/>
    <w:multiLevelType w:val="multilevel"/>
    <w:tmpl w:val="47F03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FF6B3B"/>
    <w:multiLevelType w:val="multilevel"/>
    <w:tmpl w:val="29D88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DD7D25"/>
    <w:multiLevelType w:val="multilevel"/>
    <w:tmpl w:val="922C4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7034713">
    <w:abstractNumId w:val="1"/>
  </w:num>
  <w:num w:numId="2" w16cid:durableId="1341738459">
    <w:abstractNumId w:val="5"/>
  </w:num>
  <w:num w:numId="3" w16cid:durableId="311715061">
    <w:abstractNumId w:val="2"/>
  </w:num>
  <w:num w:numId="4" w16cid:durableId="294220597">
    <w:abstractNumId w:val="3"/>
  </w:num>
  <w:num w:numId="5" w16cid:durableId="1962300117">
    <w:abstractNumId w:val="0"/>
  </w:num>
  <w:num w:numId="6" w16cid:durableId="442965962">
    <w:abstractNumId w:val="4"/>
  </w:num>
  <w:num w:numId="7" w16cid:durableId="19073747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06F"/>
    <w:rsid w:val="00000ABF"/>
    <w:rsid w:val="0000107F"/>
    <w:rsid w:val="00002A01"/>
    <w:rsid w:val="00002B57"/>
    <w:rsid w:val="00004670"/>
    <w:rsid w:val="00021051"/>
    <w:rsid w:val="0002518A"/>
    <w:rsid w:val="0003437B"/>
    <w:rsid w:val="00034519"/>
    <w:rsid w:val="00036949"/>
    <w:rsid w:val="00037622"/>
    <w:rsid w:val="00044AD1"/>
    <w:rsid w:val="00053799"/>
    <w:rsid w:val="00060986"/>
    <w:rsid w:val="00062617"/>
    <w:rsid w:val="00064ADA"/>
    <w:rsid w:val="00071EFE"/>
    <w:rsid w:val="0007234F"/>
    <w:rsid w:val="00080885"/>
    <w:rsid w:val="00080BE9"/>
    <w:rsid w:val="00081BD2"/>
    <w:rsid w:val="00082DB1"/>
    <w:rsid w:val="00086223"/>
    <w:rsid w:val="00090DDB"/>
    <w:rsid w:val="000918E2"/>
    <w:rsid w:val="00093800"/>
    <w:rsid w:val="000A02FF"/>
    <w:rsid w:val="000A1DDC"/>
    <w:rsid w:val="000A5DE8"/>
    <w:rsid w:val="000B10D5"/>
    <w:rsid w:val="000B26FC"/>
    <w:rsid w:val="000B2C1D"/>
    <w:rsid w:val="000B31CC"/>
    <w:rsid w:val="000B4349"/>
    <w:rsid w:val="000B4AAF"/>
    <w:rsid w:val="000C5470"/>
    <w:rsid w:val="000C5F51"/>
    <w:rsid w:val="000D2ECC"/>
    <w:rsid w:val="000D34AA"/>
    <w:rsid w:val="000D414D"/>
    <w:rsid w:val="000D6905"/>
    <w:rsid w:val="000D70D9"/>
    <w:rsid w:val="000E04D1"/>
    <w:rsid w:val="000E1E67"/>
    <w:rsid w:val="000E2ADD"/>
    <w:rsid w:val="000E6FF3"/>
    <w:rsid w:val="000F0494"/>
    <w:rsid w:val="000F29DC"/>
    <w:rsid w:val="001000FC"/>
    <w:rsid w:val="00101C4A"/>
    <w:rsid w:val="001025F9"/>
    <w:rsid w:val="00103BD8"/>
    <w:rsid w:val="00103D38"/>
    <w:rsid w:val="0010409E"/>
    <w:rsid w:val="00105710"/>
    <w:rsid w:val="00110782"/>
    <w:rsid w:val="001114B6"/>
    <w:rsid w:val="00114E14"/>
    <w:rsid w:val="0011646F"/>
    <w:rsid w:val="0012073C"/>
    <w:rsid w:val="00123233"/>
    <w:rsid w:val="001304A1"/>
    <w:rsid w:val="00131934"/>
    <w:rsid w:val="00133F60"/>
    <w:rsid w:val="001401F3"/>
    <w:rsid w:val="0014204E"/>
    <w:rsid w:val="00144430"/>
    <w:rsid w:val="00151882"/>
    <w:rsid w:val="0015243B"/>
    <w:rsid w:val="001546AA"/>
    <w:rsid w:val="001608DA"/>
    <w:rsid w:val="00165EFD"/>
    <w:rsid w:val="00170848"/>
    <w:rsid w:val="00176558"/>
    <w:rsid w:val="00177FF3"/>
    <w:rsid w:val="001811B6"/>
    <w:rsid w:val="001814C2"/>
    <w:rsid w:val="001850E8"/>
    <w:rsid w:val="00186384"/>
    <w:rsid w:val="0019053D"/>
    <w:rsid w:val="0019442B"/>
    <w:rsid w:val="001A3E22"/>
    <w:rsid w:val="001A7A5B"/>
    <w:rsid w:val="001B2E6F"/>
    <w:rsid w:val="001B6D7B"/>
    <w:rsid w:val="001C1E56"/>
    <w:rsid w:val="001C73C5"/>
    <w:rsid w:val="001D13BB"/>
    <w:rsid w:val="001D1CFA"/>
    <w:rsid w:val="001D1F66"/>
    <w:rsid w:val="001D7A53"/>
    <w:rsid w:val="001E5524"/>
    <w:rsid w:val="001E7B5E"/>
    <w:rsid w:val="001E7FD6"/>
    <w:rsid w:val="001F1CEB"/>
    <w:rsid w:val="001F2E06"/>
    <w:rsid w:val="001F6595"/>
    <w:rsid w:val="00201A11"/>
    <w:rsid w:val="00201B03"/>
    <w:rsid w:val="00202D12"/>
    <w:rsid w:val="00202E8B"/>
    <w:rsid w:val="00204BD4"/>
    <w:rsid w:val="00204CE6"/>
    <w:rsid w:val="00210166"/>
    <w:rsid w:val="00211C68"/>
    <w:rsid w:val="00211F56"/>
    <w:rsid w:val="002120B1"/>
    <w:rsid w:val="00212403"/>
    <w:rsid w:val="002136CB"/>
    <w:rsid w:val="0021388C"/>
    <w:rsid w:val="00226AB0"/>
    <w:rsid w:val="00227839"/>
    <w:rsid w:val="0023008C"/>
    <w:rsid w:val="0023415D"/>
    <w:rsid w:val="002342D1"/>
    <w:rsid w:val="00235DBC"/>
    <w:rsid w:val="00236430"/>
    <w:rsid w:val="00237E20"/>
    <w:rsid w:val="0024035C"/>
    <w:rsid w:val="00240571"/>
    <w:rsid w:val="002451F6"/>
    <w:rsid w:val="002500EA"/>
    <w:rsid w:val="00255ACC"/>
    <w:rsid w:val="002663F5"/>
    <w:rsid w:val="00266D6D"/>
    <w:rsid w:val="002670A8"/>
    <w:rsid w:val="00267B12"/>
    <w:rsid w:val="002710AC"/>
    <w:rsid w:val="002715BC"/>
    <w:rsid w:val="00275C97"/>
    <w:rsid w:val="00294686"/>
    <w:rsid w:val="002A0BEF"/>
    <w:rsid w:val="002A140E"/>
    <w:rsid w:val="002A1897"/>
    <w:rsid w:val="002A4529"/>
    <w:rsid w:val="002A705F"/>
    <w:rsid w:val="002A7F69"/>
    <w:rsid w:val="002B0C7B"/>
    <w:rsid w:val="002B57BE"/>
    <w:rsid w:val="002B5A52"/>
    <w:rsid w:val="002B6D84"/>
    <w:rsid w:val="002C1B5D"/>
    <w:rsid w:val="002C1E11"/>
    <w:rsid w:val="002C21F6"/>
    <w:rsid w:val="002C47AB"/>
    <w:rsid w:val="002C7A18"/>
    <w:rsid w:val="002D0AB4"/>
    <w:rsid w:val="002D206C"/>
    <w:rsid w:val="002D3AAB"/>
    <w:rsid w:val="002D3F2C"/>
    <w:rsid w:val="002D40ED"/>
    <w:rsid w:val="002E0190"/>
    <w:rsid w:val="002E4CBD"/>
    <w:rsid w:val="002E65AD"/>
    <w:rsid w:val="002E6CB2"/>
    <w:rsid w:val="002F034A"/>
    <w:rsid w:val="002F32A3"/>
    <w:rsid w:val="00301711"/>
    <w:rsid w:val="00302CA0"/>
    <w:rsid w:val="00303655"/>
    <w:rsid w:val="00303F65"/>
    <w:rsid w:val="00306929"/>
    <w:rsid w:val="00306D74"/>
    <w:rsid w:val="003164B3"/>
    <w:rsid w:val="00324BC7"/>
    <w:rsid w:val="00331AF0"/>
    <w:rsid w:val="003321E3"/>
    <w:rsid w:val="00337BD3"/>
    <w:rsid w:val="003445B9"/>
    <w:rsid w:val="00352AE4"/>
    <w:rsid w:val="003539FA"/>
    <w:rsid w:val="0036437D"/>
    <w:rsid w:val="00366B2A"/>
    <w:rsid w:val="00373FEA"/>
    <w:rsid w:val="00374445"/>
    <w:rsid w:val="003839BB"/>
    <w:rsid w:val="0039189C"/>
    <w:rsid w:val="003936D0"/>
    <w:rsid w:val="003A260B"/>
    <w:rsid w:val="003A4A27"/>
    <w:rsid w:val="003B288C"/>
    <w:rsid w:val="003C36B5"/>
    <w:rsid w:val="003C3FEC"/>
    <w:rsid w:val="003C70A0"/>
    <w:rsid w:val="003D1C6B"/>
    <w:rsid w:val="003D1EA1"/>
    <w:rsid w:val="003D27EE"/>
    <w:rsid w:val="003D5442"/>
    <w:rsid w:val="003D6330"/>
    <w:rsid w:val="003D7D39"/>
    <w:rsid w:val="003E1B1A"/>
    <w:rsid w:val="003E21E0"/>
    <w:rsid w:val="003E264A"/>
    <w:rsid w:val="003E55D5"/>
    <w:rsid w:val="003E749E"/>
    <w:rsid w:val="003F297B"/>
    <w:rsid w:val="00401934"/>
    <w:rsid w:val="00401FCA"/>
    <w:rsid w:val="00402A9F"/>
    <w:rsid w:val="00406A81"/>
    <w:rsid w:val="00413BCF"/>
    <w:rsid w:val="00423881"/>
    <w:rsid w:val="004243E5"/>
    <w:rsid w:val="00425758"/>
    <w:rsid w:val="00431623"/>
    <w:rsid w:val="00431C7F"/>
    <w:rsid w:val="00431C98"/>
    <w:rsid w:val="004366F4"/>
    <w:rsid w:val="004400AB"/>
    <w:rsid w:val="00441FE5"/>
    <w:rsid w:val="0044264E"/>
    <w:rsid w:val="004447FC"/>
    <w:rsid w:val="0044667A"/>
    <w:rsid w:val="0045402B"/>
    <w:rsid w:val="00455157"/>
    <w:rsid w:val="00457062"/>
    <w:rsid w:val="004615DE"/>
    <w:rsid w:val="00461F46"/>
    <w:rsid w:val="00462745"/>
    <w:rsid w:val="00462BF7"/>
    <w:rsid w:val="00466996"/>
    <w:rsid w:val="00470A39"/>
    <w:rsid w:val="004801A7"/>
    <w:rsid w:val="00484342"/>
    <w:rsid w:val="00487BB4"/>
    <w:rsid w:val="00487CA9"/>
    <w:rsid w:val="00487D36"/>
    <w:rsid w:val="004915E3"/>
    <w:rsid w:val="00492A07"/>
    <w:rsid w:val="004A2026"/>
    <w:rsid w:val="004A2928"/>
    <w:rsid w:val="004A3DD2"/>
    <w:rsid w:val="004A6F10"/>
    <w:rsid w:val="004B6B51"/>
    <w:rsid w:val="004C0906"/>
    <w:rsid w:val="004C303F"/>
    <w:rsid w:val="004D00C5"/>
    <w:rsid w:val="004D07F5"/>
    <w:rsid w:val="004D2729"/>
    <w:rsid w:val="004D44AE"/>
    <w:rsid w:val="004E2FDD"/>
    <w:rsid w:val="004E37A0"/>
    <w:rsid w:val="004E4410"/>
    <w:rsid w:val="004E4731"/>
    <w:rsid w:val="004E7274"/>
    <w:rsid w:val="004F1582"/>
    <w:rsid w:val="004F2469"/>
    <w:rsid w:val="004F5EEB"/>
    <w:rsid w:val="005026A6"/>
    <w:rsid w:val="005049B2"/>
    <w:rsid w:val="005050D5"/>
    <w:rsid w:val="005051C4"/>
    <w:rsid w:val="00510911"/>
    <w:rsid w:val="00516B90"/>
    <w:rsid w:val="005218DB"/>
    <w:rsid w:val="00526B71"/>
    <w:rsid w:val="00527611"/>
    <w:rsid w:val="005528E6"/>
    <w:rsid w:val="0055335B"/>
    <w:rsid w:val="00562C7C"/>
    <w:rsid w:val="00572F38"/>
    <w:rsid w:val="00573266"/>
    <w:rsid w:val="00576B4D"/>
    <w:rsid w:val="00577551"/>
    <w:rsid w:val="00577E79"/>
    <w:rsid w:val="00582627"/>
    <w:rsid w:val="00585A1B"/>
    <w:rsid w:val="0059250A"/>
    <w:rsid w:val="00597CF5"/>
    <w:rsid w:val="005A2628"/>
    <w:rsid w:val="005A2BE0"/>
    <w:rsid w:val="005A3D89"/>
    <w:rsid w:val="005A7168"/>
    <w:rsid w:val="005B0FA3"/>
    <w:rsid w:val="005B3AB8"/>
    <w:rsid w:val="005B47DE"/>
    <w:rsid w:val="005B6B8E"/>
    <w:rsid w:val="005B7A0C"/>
    <w:rsid w:val="005B7ECB"/>
    <w:rsid w:val="005C0C74"/>
    <w:rsid w:val="005C27F2"/>
    <w:rsid w:val="005C2B08"/>
    <w:rsid w:val="005C406F"/>
    <w:rsid w:val="005C5798"/>
    <w:rsid w:val="005D2AD4"/>
    <w:rsid w:val="005D54ED"/>
    <w:rsid w:val="005E2EA9"/>
    <w:rsid w:val="005E4764"/>
    <w:rsid w:val="005E7788"/>
    <w:rsid w:val="005F0EFE"/>
    <w:rsid w:val="005F20A8"/>
    <w:rsid w:val="005F2CCF"/>
    <w:rsid w:val="005F5624"/>
    <w:rsid w:val="005F5C4E"/>
    <w:rsid w:val="005F60B8"/>
    <w:rsid w:val="005F64FB"/>
    <w:rsid w:val="005F75A9"/>
    <w:rsid w:val="00603939"/>
    <w:rsid w:val="006048A1"/>
    <w:rsid w:val="00607046"/>
    <w:rsid w:val="00613E39"/>
    <w:rsid w:val="00615D93"/>
    <w:rsid w:val="006165D8"/>
    <w:rsid w:val="00620BC6"/>
    <w:rsid w:val="00620CC5"/>
    <w:rsid w:val="00624F3A"/>
    <w:rsid w:val="006257C1"/>
    <w:rsid w:val="00627743"/>
    <w:rsid w:val="00645972"/>
    <w:rsid w:val="006477D8"/>
    <w:rsid w:val="00653E43"/>
    <w:rsid w:val="0065444A"/>
    <w:rsid w:val="006574B8"/>
    <w:rsid w:val="00661626"/>
    <w:rsid w:val="00662783"/>
    <w:rsid w:val="00662DFB"/>
    <w:rsid w:val="006704C9"/>
    <w:rsid w:val="00672278"/>
    <w:rsid w:val="006722A4"/>
    <w:rsid w:val="0067304D"/>
    <w:rsid w:val="00673728"/>
    <w:rsid w:val="0067464D"/>
    <w:rsid w:val="00680942"/>
    <w:rsid w:val="00682F18"/>
    <w:rsid w:val="00683A70"/>
    <w:rsid w:val="0068506E"/>
    <w:rsid w:val="00685CB9"/>
    <w:rsid w:val="006A2401"/>
    <w:rsid w:val="006A2E31"/>
    <w:rsid w:val="006A582B"/>
    <w:rsid w:val="006A6C22"/>
    <w:rsid w:val="006B02F6"/>
    <w:rsid w:val="006B2055"/>
    <w:rsid w:val="006B7E40"/>
    <w:rsid w:val="006B7F2E"/>
    <w:rsid w:val="006C3365"/>
    <w:rsid w:val="006C7145"/>
    <w:rsid w:val="006D1CF6"/>
    <w:rsid w:val="006D66C2"/>
    <w:rsid w:val="006D70D1"/>
    <w:rsid w:val="006E0682"/>
    <w:rsid w:val="006E27D3"/>
    <w:rsid w:val="006E54C6"/>
    <w:rsid w:val="006E74AC"/>
    <w:rsid w:val="006E77F7"/>
    <w:rsid w:val="006F026D"/>
    <w:rsid w:val="006F2408"/>
    <w:rsid w:val="006F41EB"/>
    <w:rsid w:val="007039B8"/>
    <w:rsid w:val="007049F2"/>
    <w:rsid w:val="00704BC3"/>
    <w:rsid w:val="00705D1B"/>
    <w:rsid w:val="00706395"/>
    <w:rsid w:val="00716624"/>
    <w:rsid w:val="007240FB"/>
    <w:rsid w:val="00725EF0"/>
    <w:rsid w:val="007268DD"/>
    <w:rsid w:val="00726B3A"/>
    <w:rsid w:val="007276D5"/>
    <w:rsid w:val="00734CE5"/>
    <w:rsid w:val="00735D28"/>
    <w:rsid w:val="0074167A"/>
    <w:rsid w:val="00742FC1"/>
    <w:rsid w:val="00751B02"/>
    <w:rsid w:val="007550D4"/>
    <w:rsid w:val="00760060"/>
    <w:rsid w:val="00767013"/>
    <w:rsid w:val="007671BB"/>
    <w:rsid w:val="00771F02"/>
    <w:rsid w:val="00771F44"/>
    <w:rsid w:val="00772DA3"/>
    <w:rsid w:val="007828F4"/>
    <w:rsid w:val="00783025"/>
    <w:rsid w:val="00783BDF"/>
    <w:rsid w:val="007850E8"/>
    <w:rsid w:val="00790CFF"/>
    <w:rsid w:val="00792BF1"/>
    <w:rsid w:val="0079726D"/>
    <w:rsid w:val="007B1796"/>
    <w:rsid w:val="007B43CF"/>
    <w:rsid w:val="007B48B9"/>
    <w:rsid w:val="007B4BAB"/>
    <w:rsid w:val="007C2162"/>
    <w:rsid w:val="007C2C3A"/>
    <w:rsid w:val="007C3192"/>
    <w:rsid w:val="007C794A"/>
    <w:rsid w:val="007C7BC8"/>
    <w:rsid w:val="007D0A6A"/>
    <w:rsid w:val="007D2CCB"/>
    <w:rsid w:val="007D2F70"/>
    <w:rsid w:val="007D5D60"/>
    <w:rsid w:val="007E4399"/>
    <w:rsid w:val="007E59DA"/>
    <w:rsid w:val="007E6DC4"/>
    <w:rsid w:val="007F01C3"/>
    <w:rsid w:val="007F07D8"/>
    <w:rsid w:val="007F30F4"/>
    <w:rsid w:val="008011A3"/>
    <w:rsid w:val="00801A08"/>
    <w:rsid w:val="00802438"/>
    <w:rsid w:val="00813AA7"/>
    <w:rsid w:val="00815AEC"/>
    <w:rsid w:val="00817F1A"/>
    <w:rsid w:val="00820F45"/>
    <w:rsid w:val="00831FE4"/>
    <w:rsid w:val="00832647"/>
    <w:rsid w:val="00832B61"/>
    <w:rsid w:val="008349B4"/>
    <w:rsid w:val="00836EDE"/>
    <w:rsid w:val="00840E74"/>
    <w:rsid w:val="00844F31"/>
    <w:rsid w:val="008455E1"/>
    <w:rsid w:val="00847678"/>
    <w:rsid w:val="008616E8"/>
    <w:rsid w:val="00864653"/>
    <w:rsid w:val="0087336E"/>
    <w:rsid w:val="00874ADE"/>
    <w:rsid w:val="008779C9"/>
    <w:rsid w:val="00880411"/>
    <w:rsid w:val="008839AF"/>
    <w:rsid w:val="008840EC"/>
    <w:rsid w:val="008848A0"/>
    <w:rsid w:val="00893EDD"/>
    <w:rsid w:val="008958E3"/>
    <w:rsid w:val="008967DB"/>
    <w:rsid w:val="00896D97"/>
    <w:rsid w:val="00896FFF"/>
    <w:rsid w:val="008A06B0"/>
    <w:rsid w:val="008A0B04"/>
    <w:rsid w:val="008A317E"/>
    <w:rsid w:val="008C2749"/>
    <w:rsid w:val="008C369A"/>
    <w:rsid w:val="008D5950"/>
    <w:rsid w:val="008D67D3"/>
    <w:rsid w:val="008E13AD"/>
    <w:rsid w:val="008E2381"/>
    <w:rsid w:val="008E4431"/>
    <w:rsid w:val="008E56C2"/>
    <w:rsid w:val="008F07E8"/>
    <w:rsid w:val="008F71CD"/>
    <w:rsid w:val="00903CC1"/>
    <w:rsid w:val="00904F52"/>
    <w:rsid w:val="009121DC"/>
    <w:rsid w:val="00912D5B"/>
    <w:rsid w:val="009135D6"/>
    <w:rsid w:val="00914C03"/>
    <w:rsid w:val="009204F7"/>
    <w:rsid w:val="009253DF"/>
    <w:rsid w:val="00926410"/>
    <w:rsid w:val="00930492"/>
    <w:rsid w:val="00930493"/>
    <w:rsid w:val="00931840"/>
    <w:rsid w:val="00932B28"/>
    <w:rsid w:val="0093694B"/>
    <w:rsid w:val="00940E14"/>
    <w:rsid w:val="00942DBB"/>
    <w:rsid w:val="00950C67"/>
    <w:rsid w:val="00956CC3"/>
    <w:rsid w:val="009645A5"/>
    <w:rsid w:val="0097452F"/>
    <w:rsid w:val="00980F48"/>
    <w:rsid w:val="00983BC7"/>
    <w:rsid w:val="00990464"/>
    <w:rsid w:val="00990E3F"/>
    <w:rsid w:val="00996ADE"/>
    <w:rsid w:val="009A0BBA"/>
    <w:rsid w:val="009A3418"/>
    <w:rsid w:val="009B1970"/>
    <w:rsid w:val="009B6CB8"/>
    <w:rsid w:val="009C1D11"/>
    <w:rsid w:val="009C2D98"/>
    <w:rsid w:val="009C67A4"/>
    <w:rsid w:val="009D122D"/>
    <w:rsid w:val="009D2D55"/>
    <w:rsid w:val="009D5ABC"/>
    <w:rsid w:val="009D7B1C"/>
    <w:rsid w:val="009E2678"/>
    <w:rsid w:val="009E312E"/>
    <w:rsid w:val="009E513B"/>
    <w:rsid w:val="009F39CC"/>
    <w:rsid w:val="009F5B48"/>
    <w:rsid w:val="00A02687"/>
    <w:rsid w:val="00A03EA2"/>
    <w:rsid w:val="00A05AD9"/>
    <w:rsid w:val="00A14354"/>
    <w:rsid w:val="00A20767"/>
    <w:rsid w:val="00A2156E"/>
    <w:rsid w:val="00A2528E"/>
    <w:rsid w:val="00A277DB"/>
    <w:rsid w:val="00A33EDA"/>
    <w:rsid w:val="00A34104"/>
    <w:rsid w:val="00A40A8A"/>
    <w:rsid w:val="00A41588"/>
    <w:rsid w:val="00A5040D"/>
    <w:rsid w:val="00A545B0"/>
    <w:rsid w:val="00A55422"/>
    <w:rsid w:val="00A615FD"/>
    <w:rsid w:val="00A61BDF"/>
    <w:rsid w:val="00A745C2"/>
    <w:rsid w:val="00A77FAD"/>
    <w:rsid w:val="00A82553"/>
    <w:rsid w:val="00A826DE"/>
    <w:rsid w:val="00A916FD"/>
    <w:rsid w:val="00A96844"/>
    <w:rsid w:val="00AA16AC"/>
    <w:rsid w:val="00AA4503"/>
    <w:rsid w:val="00AA4702"/>
    <w:rsid w:val="00AB14FF"/>
    <w:rsid w:val="00AB57BE"/>
    <w:rsid w:val="00AB5DFB"/>
    <w:rsid w:val="00AB6934"/>
    <w:rsid w:val="00AB751B"/>
    <w:rsid w:val="00AB79AC"/>
    <w:rsid w:val="00AB7C7C"/>
    <w:rsid w:val="00AC019F"/>
    <w:rsid w:val="00AC7BD4"/>
    <w:rsid w:val="00AD0492"/>
    <w:rsid w:val="00AD515A"/>
    <w:rsid w:val="00AE23F5"/>
    <w:rsid w:val="00AE42AF"/>
    <w:rsid w:val="00AE62CC"/>
    <w:rsid w:val="00AF0EEF"/>
    <w:rsid w:val="00AF7817"/>
    <w:rsid w:val="00B000EB"/>
    <w:rsid w:val="00B01AC0"/>
    <w:rsid w:val="00B03B9C"/>
    <w:rsid w:val="00B06BB6"/>
    <w:rsid w:val="00B11E47"/>
    <w:rsid w:val="00B1219B"/>
    <w:rsid w:val="00B272DF"/>
    <w:rsid w:val="00B27F14"/>
    <w:rsid w:val="00B30282"/>
    <w:rsid w:val="00B33D8D"/>
    <w:rsid w:val="00B34397"/>
    <w:rsid w:val="00B37591"/>
    <w:rsid w:val="00B41D79"/>
    <w:rsid w:val="00B430BB"/>
    <w:rsid w:val="00B44985"/>
    <w:rsid w:val="00B47BCB"/>
    <w:rsid w:val="00B5006E"/>
    <w:rsid w:val="00B51A11"/>
    <w:rsid w:val="00B51CC0"/>
    <w:rsid w:val="00B5401B"/>
    <w:rsid w:val="00B54ECD"/>
    <w:rsid w:val="00B7784E"/>
    <w:rsid w:val="00B84481"/>
    <w:rsid w:val="00B85358"/>
    <w:rsid w:val="00B90762"/>
    <w:rsid w:val="00B9112D"/>
    <w:rsid w:val="00B93D7B"/>
    <w:rsid w:val="00B94286"/>
    <w:rsid w:val="00BA20C2"/>
    <w:rsid w:val="00BA6211"/>
    <w:rsid w:val="00BA754E"/>
    <w:rsid w:val="00BB2FFB"/>
    <w:rsid w:val="00BB5F58"/>
    <w:rsid w:val="00BC181B"/>
    <w:rsid w:val="00BC1A79"/>
    <w:rsid w:val="00BC1B27"/>
    <w:rsid w:val="00BC3DBA"/>
    <w:rsid w:val="00BC5704"/>
    <w:rsid w:val="00BD27E6"/>
    <w:rsid w:val="00BD43EF"/>
    <w:rsid w:val="00BD5EFA"/>
    <w:rsid w:val="00BD75DA"/>
    <w:rsid w:val="00BE1072"/>
    <w:rsid w:val="00BE2009"/>
    <w:rsid w:val="00BF0E6D"/>
    <w:rsid w:val="00BF35B5"/>
    <w:rsid w:val="00C028C6"/>
    <w:rsid w:val="00C03B58"/>
    <w:rsid w:val="00C049BC"/>
    <w:rsid w:val="00C11269"/>
    <w:rsid w:val="00C12743"/>
    <w:rsid w:val="00C127DC"/>
    <w:rsid w:val="00C12870"/>
    <w:rsid w:val="00C14EAB"/>
    <w:rsid w:val="00C1654D"/>
    <w:rsid w:val="00C30D7D"/>
    <w:rsid w:val="00C32175"/>
    <w:rsid w:val="00C41016"/>
    <w:rsid w:val="00C42531"/>
    <w:rsid w:val="00C4447F"/>
    <w:rsid w:val="00C50071"/>
    <w:rsid w:val="00C52EE9"/>
    <w:rsid w:val="00C57824"/>
    <w:rsid w:val="00C627C2"/>
    <w:rsid w:val="00C6383E"/>
    <w:rsid w:val="00C64B12"/>
    <w:rsid w:val="00C65136"/>
    <w:rsid w:val="00C655AB"/>
    <w:rsid w:val="00C66244"/>
    <w:rsid w:val="00C6741E"/>
    <w:rsid w:val="00C73AC9"/>
    <w:rsid w:val="00C74532"/>
    <w:rsid w:val="00C77179"/>
    <w:rsid w:val="00C80A28"/>
    <w:rsid w:val="00C91182"/>
    <w:rsid w:val="00C96FDC"/>
    <w:rsid w:val="00CA0564"/>
    <w:rsid w:val="00CA7562"/>
    <w:rsid w:val="00CB4FE4"/>
    <w:rsid w:val="00CB79B6"/>
    <w:rsid w:val="00CC5B71"/>
    <w:rsid w:val="00CC76CB"/>
    <w:rsid w:val="00CD314E"/>
    <w:rsid w:val="00CD6778"/>
    <w:rsid w:val="00CE23CF"/>
    <w:rsid w:val="00CE50A7"/>
    <w:rsid w:val="00CE7029"/>
    <w:rsid w:val="00CE7E05"/>
    <w:rsid w:val="00CF31C0"/>
    <w:rsid w:val="00CF46EE"/>
    <w:rsid w:val="00CF5893"/>
    <w:rsid w:val="00D01B02"/>
    <w:rsid w:val="00D04C50"/>
    <w:rsid w:val="00D13586"/>
    <w:rsid w:val="00D200E0"/>
    <w:rsid w:val="00D226A4"/>
    <w:rsid w:val="00D245CB"/>
    <w:rsid w:val="00D3675B"/>
    <w:rsid w:val="00D3740F"/>
    <w:rsid w:val="00D3759B"/>
    <w:rsid w:val="00D37D66"/>
    <w:rsid w:val="00D4053A"/>
    <w:rsid w:val="00D54378"/>
    <w:rsid w:val="00D60591"/>
    <w:rsid w:val="00D63E3D"/>
    <w:rsid w:val="00D64BF5"/>
    <w:rsid w:val="00D66D68"/>
    <w:rsid w:val="00D675E2"/>
    <w:rsid w:val="00D7119D"/>
    <w:rsid w:val="00D75D03"/>
    <w:rsid w:val="00D77440"/>
    <w:rsid w:val="00D85006"/>
    <w:rsid w:val="00D8728A"/>
    <w:rsid w:val="00D905A1"/>
    <w:rsid w:val="00D91BDC"/>
    <w:rsid w:val="00D91EFF"/>
    <w:rsid w:val="00D93D47"/>
    <w:rsid w:val="00D96FAF"/>
    <w:rsid w:val="00DA218C"/>
    <w:rsid w:val="00DB12BC"/>
    <w:rsid w:val="00DB1763"/>
    <w:rsid w:val="00DC1453"/>
    <w:rsid w:val="00DC3DA9"/>
    <w:rsid w:val="00DD31D3"/>
    <w:rsid w:val="00DD4B5A"/>
    <w:rsid w:val="00DD5970"/>
    <w:rsid w:val="00DE25D1"/>
    <w:rsid w:val="00DE4689"/>
    <w:rsid w:val="00DE6E05"/>
    <w:rsid w:val="00DE7570"/>
    <w:rsid w:val="00DF11C8"/>
    <w:rsid w:val="00DF2441"/>
    <w:rsid w:val="00DF5251"/>
    <w:rsid w:val="00DF57EB"/>
    <w:rsid w:val="00DF5F2E"/>
    <w:rsid w:val="00DF75C0"/>
    <w:rsid w:val="00DF7706"/>
    <w:rsid w:val="00DF7821"/>
    <w:rsid w:val="00E00DF8"/>
    <w:rsid w:val="00E04BAF"/>
    <w:rsid w:val="00E0511B"/>
    <w:rsid w:val="00E06BC6"/>
    <w:rsid w:val="00E06EAB"/>
    <w:rsid w:val="00E06F9C"/>
    <w:rsid w:val="00E10B7C"/>
    <w:rsid w:val="00E1280C"/>
    <w:rsid w:val="00E152F9"/>
    <w:rsid w:val="00E16BF5"/>
    <w:rsid w:val="00E17BDA"/>
    <w:rsid w:val="00E22F06"/>
    <w:rsid w:val="00E236DD"/>
    <w:rsid w:val="00E24F07"/>
    <w:rsid w:val="00E26587"/>
    <w:rsid w:val="00E268F8"/>
    <w:rsid w:val="00E271F8"/>
    <w:rsid w:val="00E27557"/>
    <w:rsid w:val="00E319BC"/>
    <w:rsid w:val="00E37788"/>
    <w:rsid w:val="00E455F6"/>
    <w:rsid w:val="00E47B1A"/>
    <w:rsid w:val="00E50288"/>
    <w:rsid w:val="00E51CE9"/>
    <w:rsid w:val="00E54D79"/>
    <w:rsid w:val="00E65391"/>
    <w:rsid w:val="00E6615B"/>
    <w:rsid w:val="00E6627F"/>
    <w:rsid w:val="00E72846"/>
    <w:rsid w:val="00E73E95"/>
    <w:rsid w:val="00E750D7"/>
    <w:rsid w:val="00E75B16"/>
    <w:rsid w:val="00E825BE"/>
    <w:rsid w:val="00E839C0"/>
    <w:rsid w:val="00E86E61"/>
    <w:rsid w:val="00E87863"/>
    <w:rsid w:val="00E906CC"/>
    <w:rsid w:val="00E9697E"/>
    <w:rsid w:val="00EA4509"/>
    <w:rsid w:val="00EA5F60"/>
    <w:rsid w:val="00EA71C0"/>
    <w:rsid w:val="00EB3386"/>
    <w:rsid w:val="00EB51E5"/>
    <w:rsid w:val="00EB6986"/>
    <w:rsid w:val="00EB7277"/>
    <w:rsid w:val="00EB7F84"/>
    <w:rsid w:val="00EC03D0"/>
    <w:rsid w:val="00EC6184"/>
    <w:rsid w:val="00EC7964"/>
    <w:rsid w:val="00ED15FF"/>
    <w:rsid w:val="00ED4076"/>
    <w:rsid w:val="00ED7BE8"/>
    <w:rsid w:val="00EE1761"/>
    <w:rsid w:val="00EE7391"/>
    <w:rsid w:val="00F069D2"/>
    <w:rsid w:val="00F10F13"/>
    <w:rsid w:val="00F11F21"/>
    <w:rsid w:val="00F1343D"/>
    <w:rsid w:val="00F1398D"/>
    <w:rsid w:val="00F169BC"/>
    <w:rsid w:val="00F21CE6"/>
    <w:rsid w:val="00F22C4D"/>
    <w:rsid w:val="00F2348E"/>
    <w:rsid w:val="00F27915"/>
    <w:rsid w:val="00F32526"/>
    <w:rsid w:val="00F32680"/>
    <w:rsid w:val="00F374EA"/>
    <w:rsid w:val="00F4468D"/>
    <w:rsid w:val="00F457E4"/>
    <w:rsid w:val="00F4768B"/>
    <w:rsid w:val="00F47D42"/>
    <w:rsid w:val="00F51573"/>
    <w:rsid w:val="00F54A3D"/>
    <w:rsid w:val="00F573E4"/>
    <w:rsid w:val="00F60F42"/>
    <w:rsid w:val="00F64F4E"/>
    <w:rsid w:val="00F74058"/>
    <w:rsid w:val="00F75D0D"/>
    <w:rsid w:val="00F8206B"/>
    <w:rsid w:val="00F8376D"/>
    <w:rsid w:val="00F90289"/>
    <w:rsid w:val="00F915D6"/>
    <w:rsid w:val="00F92E38"/>
    <w:rsid w:val="00F970DC"/>
    <w:rsid w:val="00FA066B"/>
    <w:rsid w:val="00FA0C40"/>
    <w:rsid w:val="00FA1355"/>
    <w:rsid w:val="00FA2BDB"/>
    <w:rsid w:val="00FA70E2"/>
    <w:rsid w:val="00FB0490"/>
    <w:rsid w:val="00FB074B"/>
    <w:rsid w:val="00FB29E8"/>
    <w:rsid w:val="00FB38BE"/>
    <w:rsid w:val="00FB6AB4"/>
    <w:rsid w:val="00FC383D"/>
    <w:rsid w:val="00FD1A2D"/>
    <w:rsid w:val="00FD25C4"/>
    <w:rsid w:val="00FD6CB7"/>
    <w:rsid w:val="00FE3E2D"/>
    <w:rsid w:val="00FE4757"/>
    <w:rsid w:val="00FE7344"/>
    <w:rsid w:val="1047E1D2"/>
    <w:rsid w:val="1B22835D"/>
    <w:rsid w:val="2780865C"/>
    <w:rsid w:val="2E82836C"/>
    <w:rsid w:val="3324C333"/>
    <w:rsid w:val="3539D083"/>
    <w:rsid w:val="3A6AF531"/>
    <w:rsid w:val="3B3D6FF0"/>
    <w:rsid w:val="569211C7"/>
    <w:rsid w:val="6D5C77BA"/>
    <w:rsid w:val="79E1F73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F64D0"/>
  <w15:chartTrackingRefBased/>
  <w15:docId w15:val="{2E4D3547-80BF-4159-B6AC-0A7467034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40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C40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40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40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40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40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40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40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40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40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C40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40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40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40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40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40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40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406F"/>
    <w:rPr>
      <w:rFonts w:eastAsiaTheme="majorEastAsia" w:cstheme="majorBidi"/>
      <w:color w:val="272727" w:themeColor="text1" w:themeTint="D8"/>
    </w:rPr>
  </w:style>
  <w:style w:type="paragraph" w:styleId="Title">
    <w:name w:val="Title"/>
    <w:basedOn w:val="Normal"/>
    <w:next w:val="Normal"/>
    <w:link w:val="TitleChar"/>
    <w:uiPriority w:val="10"/>
    <w:qFormat/>
    <w:rsid w:val="005C40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40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40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40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406F"/>
    <w:pPr>
      <w:spacing w:before="160"/>
      <w:jc w:val="center"/>
    </w:pPr>
    <w:rPr>
      <w:i/>
      <w:iCs/>
      <w:color w:val="404040" w:themeColor="text1" w:themeTint="BF"/>
    </w:rPr>
  </w:style>
  <w:style w:type="character" w:customStyle="1" w:styleId="QuoteChar">
    <w:name w:val="Quote Char"/>
    <w:basedOn w:val="DefaultParagraphFont"/>
    <w:link w:val="Quote"/>
    <w:uiPriority w:val="29"/>
    <w:rsid w:val="005C406F"/>
    <w:rPr>
      <w:i/>
      <w:iCs/>
      <w:color w:val="404040" w:themeColor="text1" w:themeTint="BF"/>
    </w:rPr>
  </w:style>
  <w:style w:type="paragraph" w:styleId="ListParagraph">
    <w:name w:val="List Paragraph"/>
    <w:basedOn w:val="Normal"/>
    <w:uiPriority w:val="34"/>
    <w:qFormat/>
    <w:rsid w:val="005C406F"/>
    <w:pPr>
      <w:ind w:left="720"/>
      <w:contextualSpacing/>
    </w:pPr>
  </w:style>
  <w:style w:type="character" w:styleId="IntenseEmphasis">
    <w:name w:val="Intense Emphasis"/>
    <w:basedOn w:val="DefaultParagraphFont"/>
    <w:uiPriority w:val="21"/>
    <w:qFormat/>
    <w:rsid w:val="005C406F"/>
    <w:rPr>
      <w:i/>
      <w:iCs/>
      <w:color w:val="0F4761" w:themeColor="accent1" w:themeShade="BF"/>
    </w:rPr>
  </w:style>
  <w:style w:type="paragraph" w:styleId="IntenseQuote">
    <w:name w:val="Intense Quote"/>
    <w:basedOn w:val="Normal"/>
    <w:next w:val="Normal"/>
    <w:link w:val="IntenseQuoteChar"/>
    <w:uiPriority w:val="30"/>
    <w:qFormat/>
    <w:rsid w:val="005C40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406F"/>
    <w:rPr>
      <w:i/>
      <w:iCs/>
      <w:color w:val="0F4761" w:themeColor="accent1" w:themeShade="BF"/>
    </w:rPr>
  </w:style>
  <w:style w:type="character" w:styleId="IntenseReference">
    <w:name w:val="Intense Reference"/>
    <w:basedOn w:val="DefaultParagraphFont"/>
    <w:uiPriority w:val="32"/>
    <w:qFormat/>
    <w:rsid w:val="005C406F"/>
    <w:rPr>
      <w:b/>
      <w:bCs/>
      <w:smallCaps/>
      <w:color w:val="0F4761" w:themeColor="accent1" w:themeShade="BF"/>
      <w:spacing w:val="5"/>
    </w:rPr>
  </w:style>
  <w:style w:type="paragraph" w:styleId="NoSpacing">
    <w:name w:val="No Spacing"/>
    <w:link w:val="NoSpacingChar"/>
    <w:uiPriority w:val="1"/>
    <w:qFormat/>
    <w:rsid w:val="005C406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C406F"/>
    <w:rPr>
      <w:rFonts w:eastAsiaTheme="minorEastAsia"/>
      <w:kern w:val="0"/>
      <w:lang w:val="en-US"/>
      <w14:ligatures w14:val="none"/>
    </w:rPr>
  </w:style>
  <w:style w:type="paragraph" w:styleId="TOCHeading">
    <w:name w:val="TOC Heading"/>
    <w:basedOn w:val="Heading1"/>
    <w:next w:val="Normal"/>
    <w:uiPriority w:val="39"/>
    <w:unhideWhenUsed/>
    <w:qFormat/>
    <w:rsid w:val="005C406F"/>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516B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B90"/>
  </w:style>
  <w:style w:type="paragraph" w:styleId="Footer">
    <w:name w:val="footer"/>
    <w:basedOn w:val="Normal"/>
    <w:link w:val="FooterChar"/>
    <w:uiPriority w:val="99"/>
    <w:unhideWhenUsed/>
    <w:rsid w:val="00516B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B90"/>
  </w:style>
  <w:style w:type="paragraph" w:styleId="TOC2">
    <w:name w:val="toc 2"/>
    <w:basedOn w:val="Normal"/>
    <w:next w:val="Normal"/>
    <w:autoRedefine/>
    <w:uiPriority w:val="39"/>
    <w:unhideWhenUsed/>
    <w:rsid w:val="00516B90"/>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516B90"/>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16B90"/>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516B90"/>
    <w:rPr>
      <w:color w:val="467886" w:themeColor="hyperlink"/>
      <w:u w:val="single"/>
    </w:rPr>
  </w:style>
  <w:style w:type="character" w:styleId="Emphasis">
    <w:name w:val="Emphasis"/>
    <w:basedOn w:val="DefaultParagraphFont"/>
    <w:uiPriority w:val="20"/>
    <w:qFormat/>
    <w:rsid w:val="00516B90"/>
    <w:rPr>
      <w:i/>
      <w:iCs/>
    </w:rPr>
  </w:style>
  <w:style w:type="character" w:styleId="UnresolvedMention">
    <w:name w:val="Unresolved Mention"/>
    <w:basedOn w:val="DefaultParagraphFont"/>
    <w:uiPriority w:val="99"/>
    <w:semiHidden/>
    <w:unhideWhenUsed/>
    <w:rsid w:val="001C1E56"/>
    <w:rPr>
      <w:color w:val="605E5C"/>
      <w:shd w:val="clear" w:color="auto" w:fill="E1DFDD"/>
    </w:rPr>
  </w:style>
  <w:style w:type="character" w:styleId="FollowedHyperlink">
    <w:name w:val="FollowedHyperlink"/>
    <w:basedOn w:val="DefaultParagraphFont"/>
    <w:uiPriority w:val="99"/>
    <w:semiHidden/>
    <w:unhideWhenUsed/>
    <w:rsid w:val="00487D36"/>
    <w:rPr>
      <w:color w:val="96607D" w:themeColor="followedHyperlink"/>
      <w:u w:val="single"/>
    </w:rPr>
  </w:style>
  <w:style w:type="paragraph" w:styleId="NormalWeb">
    <w:name w:val="Normal (Web)"/>
    <w:basedOn w:val="Normal"/>
    <w:uiPriority w:val="99"/>
    <w:semiHidden/>
    <w:unhideWhenUsed/>
    <w:rsid w:val="00F8206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ngland.nhs.uk/wp-content/uploads/2022/12/" TargetMode="External"/><Relationship Id="rId18" Type="http://schemas.openxmlformats.org/officeDocument/2006/relationships/hyperlink" Target="https://my.clevelandclinic.org/health/diseases/6424-asthma"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blogs.the-hospitalist.org/content/psychological-stress-interventions-and-asthma-therapeutic-considerations" TargetMode="External"/><Relationship Id="rId7" Type="http://schemas.openxmlformats.org/officeDocument/2006/relationships/footnotes" Target="footnotes.xml"/><Relationship Id="rId12" Type="http://schemas.openxmlformats.org/officeDocument/2006/relationships/hyperlink" Target="https://www.chemist-4-u.com/guides/research-insights/asthma-statistics/" TargetMode="External"/><Relationship Id="rId17" Type="http://schemas.openxmlformats.org/officeDocument/2006/relationships/hyperlink" Target="https://www.nice.org.uk/guidance/ng245" TargetMode="External"/><Relationship Id="rId25" Type="http://schemas.openxmlformats.org/officeDocument/2006/relationships/hyperlink" Target="https://www.thelancet.com/journals/lanpub/article/PIIS2468-2667%2823%2900227-X/fulltext" TargetMode="External"/><Relationship Id="rId2" Type="http://schemas.openxmlformats.org/officeDocument/2006/relationships/customXml" Target="../customXml/item2.xml"/><Relationship Id="rId16" Type="http://schemas.openxmlformats.org/officeDocument/2006/relationships/hyperlink" Target="https://www.england.nhs.uk/long-read/rightcare-asthma-scenario/" TargetMode="External"/><Relationship Id="rId20" Type="http://schemas.openxmlformats.org/officeDocument/2006/relationships/hyperlink" Target="https://www.mdpi.com/2077-0383/13/17/510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cn.org.uk/magazines/Clinical/2024/Aug/Asthma-clinical-explainer" TargetMode="External"/><Relationship Id="rId24" Type="http://schemas.openxmlformats.org/officeDocument/2006/relationships/hyperlink" Target="https://www.tandfonline.com/doi/pdf/10.3109/02770903.2012.684252" TargetMode="External"/><Relationship Id="rId5" Type="http://schemas.openxmlformats.org/officeDocument/2006/relationships/settings" Target="settings.xml"/><Relationship Id="rId15" Type="http://schemas.openxmlformats.org/officeDocument/2006/relationships/hyperlink" Target="https://www.rcgp.org.uk/News/Asthma-attacks-rise-dramatically" TargetMode="External"/><Relationship Id="rId23" Type="http://schemas.openxmlformats.org/officeDocument/2006/relationships/hyperlink" Target="https://www.who.int/news-room/fact-sheets/detail/ageing-and-health" TargetMode="External"/><Relationship Id="rId28" Type="http://schemas.openxmlformats.org/officeDocument/2006/relationships/theme" Target="theme/theme1.xml"/><Relationship Id="rId10" Type="http://schemas.openxmlformats.org/officeDocument/2006/relationships/hyperlink" Target="https://www.asthma.com/content/dam/cf-pharma/dtc-asthma/master/pdf/asthma-action-plan.pdf" TargetMode="External"/><Relationship Id="rId19" Type="http://schemas.openxmlformats.org/officeDocument/2006/relationships/hyperlink" Target="https://www.globalasthmareport.org/burden/burden.php" TargetMode="External"/><Relationship Id="rId4" Type="http://schemas.openxmlformats.org/officeDocument/2006/relationships/styles" Target="styles.xml"/><Relationship Id="rId9" Type="http://schemas.openxmlformats.org/officeDocument/2006/relationships/hyperlink" Target="https://www.who.int/news-room/fact-sheets/detail/asthma" TargetMode="External"/><Relationship Id="rId14" Type="http://schemas.openxmlformats.org/officeDocument/2006/relationships/hyperlink" Target="https://www.asthmaandlung.org.uk/economic-burden-report" TargetMode="External"/><Relationship Id="rId22" Type="http://schemas.openxmlformats.org/officeDocument/2006/relationships/hyperlink" Target="https://www.thelancet.com/journals/eclinm/article/PIIS2589-5370(24)00630-8/fulltex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0265FC-5B0E-46C7-94D5-B0CBE0DD1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1606</TotalTime>
  <Pages>7</Pages>
  <Words>2491</Words>
  <Characters>14200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Introduction to Public Health</vt:lpstr>
    </vt:vector>
  </TitlesOfParts>
  <Company>Student –</Company>
  <LinksUpToDate>false</LinksUpToDate>
  <CharactersWithSpaces>16658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Health</dc:title>
  <dc:subject/>
  <dc:creator>Name: Marie Sidimé</dc:creator>
  <cp:keywords/>
  <dc:description/>
  <cp:lastModifiedBy>Marie Sidimé</cp:lastModifiedBy>
  <cp:revision>124</cp:revision>
  <dcterms:created xsi:type="dcterms:W3CDTF">2025-12-09T18:54:00Z</dcterms:created>
  <dcterms:modified xsi:type="dcterms:W3CDTF">2025-12-16T10:54:00Z</dcterms:modified>
</cp:coreProperties>
</file>