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59B6EE" w14:textId="1F5FCBDF" w:rsidR="001D06EE" w:rsidRDefault="001D06EE" w:rsidP="001D06EE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</w:rPr>
        <w:t xml:space="preserve">       </w:t>
      </w:r>
      <w:r>
        <w:rPr>
          <w:b/>
          <w:bCs/>
          <w:sz w:val="24"/>
          <w:szCs w:val="24"/>
          <w:u w:val="single"/>
        </w:rPr>
        <w:t xml:space="preserve">Report on </w:t>
      </w:r>
      <w:r w:rsidR="004622F8">
        <w:rPr>
          <w:b/>
          <w:bCs/>
          <w:sz w:val="24"/>
          <w:szCs w:val="24"/>
          <w:u w:val="single"/>
        </w:rPr>
        <w:t xml:space="preserve">the </w:t>
      </w:r>
      <w:r>
        <w:rPr>
          <w:b/>
          <w:bCs/>
          <w:sz w:val="24"/>
          <w:szCs w:val="24"/>
          <w:u w:val="single"/>
        </w:rPr>
        <w:t>use of science within therapeutic assessment and intervention.</w:t>
      </w:r>
    </w:p>
    <w:p w14:paraId="61CBA30C" w14:textId="77777777" w:rsidR="001D06EE" w:rsidRDefault="001D06EE" w:rsidP="001D06EE">
      <w:pPr>
        <w:jc w:val="both"/>
        <w:rPr>
          <w:b/>
          <w:bCs/>
          <w:sz w:val="24"/>
          <w:szCs w:val="24"/>
          <w:u w:val="single"/>
        </w:rPr>
      </w:pPr>
    </w:p>
    <w:p w14:paraId="5C3AF45A" w14:textId="77777777" w:rsidR="001D06EE" w:rsidRDefault="006C60BB" w:rsidP="001D06EE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Introduction.</w:t>
      </w:r>
    </w:p>
    <w:p w14:paraId="5CBCF73C" w14:textId="7A6F1DB3" w:rsidR="006C60BB" w:rsidRDefault="00626821" w:rsidP="001D06E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report will look at a patient’s assessment and outline the use of science within the therapeutic assessment and intervention.  To protect the </w:t>
      </w:r>
      <w:r w:rsidR="0059722D">
        <w:rPr>
          <w:sz w:val="24"/>
          <w:szCs w:val="24"/>
        </w:rPr>
        <w:t>patient’s</w:t>
      </w:r>
      <w:r>
        <w:rPr>
          <w:sz w:val="24"/>
          <w:szCs w:val="24"/>
        </w:rPr>
        <w:t xml:space="preserve"> </w:t>
      </w:r>
      <w:r w:rsidR="009A4D98">
        <w:rPr>
          <w:sz w:val="24"/>
          <w:szCs w:val="24"/>
        </w:rPr>
        <w:t>identity,</w:t>
      </w:r>
      <w:r>
        <w:rPr>
          <w:sz w:val="24"/>
          <w:szCs w:val="24"/>
        </w:rPr>
        <w:t xml:space="preserve"> they will be given a pseudo name as per the Data Protection Act 2018 (The National Archives, 2023).</w:t>
      </w:r>
    </w:p>
    <w:p w14:paraId="2AC5F2AE" w14:textId="5E1A652E" w:rsidR="00AD3A89" w:rsidRDefault="00622B4B" w:rsidP="001D06EE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Diagnosis.</w:t>
      </w:r>
    </w:p>
    <w:p w14:paraId="05FF8B77" w14:textId="3D24A41D" w:rsidR="00873132" w:rsidRDefault="0081416D" w:rsidP="001D06EE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Mr Jones </w:t>
      </w:r>
      <w:r w:rsidR="009E3968">
        <w:rPr>
          <w:sz w:val="24"/>
          <w:szCs w:val="24"/>
        </w:rPr>
        <w:t>was admitted with</w:t>
      </w:r>
      <w:r w:rsidR="00306CD2">
        <w:rPr>
          <w:sz w:val="24"/>
          <w:szCs w:val="24"/>
        </w:rPr>
        <w:t xml:space="preserve"> </w:t>
      </w:r>
      <w:r w:rsidR="00FD59DE">
        <w:rPr>
          <w:sz w:val="24"/>
          <w:szCs w:val="24"/>
        </w:rPr>
        <w:t>increased confusion</w:t>
      </w:r>
      <w:r w:rsidR="007F6AAC">
        <w:rPr>
          <w:sz w:val="24"/>
          <w:szCs w:val="24"/>
        </w:rPr>
        <w:t>, was unable to speak and although able to walk was very unsteady.</w:t>
      </w:r>
      <w:r w:rsidR="0025599B">
        <w:rPr>
          <w:sz w:val="24"/>
          <w:szCs w:val="24"/>
        </w:rPr>
        <w:t xml:space="preserve"> Although not t</w:t>
      </w:r>
      <w:r w:rsidR="007F3C5E">
        <w:rPr>
          <w:sz w:val="24"/>
          <w:szCs w:val="24"/>
        </w:rPr>
        <w:t>he m</w:t>
      </w:r>
      <w:r w:rsidR="00C81EEE">
        <w:rPr>
          <w:sz w:val="24"/>
          <w:szCs w:val="24"/>
        </w:rPr>
        <w:t xml:space="preserve">ost </w:t>
      </w:r>
      <w:r w:rsidR="001C3F82">
        <w:rPr>
          <w:sz w:val="24"/>
          <w:szCs w:val="24"/>
        </w:rPr>
        <w:t>common symptoms</w:t>
      </w:r>
      <w:r w:rsidR="00CB687B">
        <w:rPr>
          <w:sz w:val="24"/>
          <w:szCs w:val="24"/>
        </w:rPr>
        <w:t xml:space="preserve"> of a Stroke, the Stroke Association </w:t>
      </w:r>
      <w:r w:rsidR="001C3F82">
        <w:rPr>
          <w:sz w:val="24"/>
          <w:szCs w:val="24"/>
        </w:rPr>
        <w:t xml:space="preserve">(2023) state these are also </w:t>
      </w:r>
      <w:r w:rsidR="00DB6C58">
        <w:rPr>
          <w:sz w:val="24"/>
          <w:szCs w:val="24"/>
        </w:rPr>
        <w:t xml:space="preserve">symptoms to take seriously.  </w:t>
      </w:r>
      <w:r w:rsidR="00595F22">
        <w:rPr>
          <w:sz w:val="24"/>
          <w:szCs w:val="24"/>
        </w:rPr>
        <w:t xml:space="preserve">With the use of </w:t>
      </w:r>
      <w:r w:rsidR="002B3AEA">
        <w:rPr>
          <w:sz w:val="24"/>
          <w:szCs w:val="24"/>
        </w:rPr>
        <w:t>physiology,</w:t>
      </w:r>
      <w:r w:rsidR="006737C3">
        <w:rPr>
          <w:sz w:val="24"/>
          <w:szCs w:val="24"/>
        </w:rPr>
        <w:t xml:space="preserve"> the CT scan was used to confirm the diagnosis of </w:t>
      </w:r>
      <w:r w:rsidR="00520CBB">
        <w:rPr>
          <w:sz w:val="24"/>
          <w:szCs w:val="24"/>
        </w:rPr>
        <w:t>an occipital haemorrhage</w:t>
      </w:r>
      <w:r w:rsidR="00176831">
        <w:rPr>
          <w:sz w:val="24"/>
          <w:szCs w:val="24"/>
        </w:rPr>
        <w:t xml:space="preserve"> (NHS,2023).</w:t>
      </w:r>
      <w:r w:rsidR="00C5351D">
        <w:rPr>
          <w:sz w:val="24"/>
          <w:szCs w:val="24"/>
        </w:rPr>
        <w:t xml:space="preserve"> Mr Jones had a past medical history of </w:t>
      </w:r>
      <w:r w:rsidR="00E26C34">
        <w:rPr>
          <w:sz w:val="24"/>
          <w:szCs w:val="24"/>
        </w:rPr>
        <w:t>cataracts</w:t>
      </w:r>
      <w:r w:rsidR="006D776D">
        <w:rPr>
          <w:sz w:val="24"/>
          <w:szCs w:val="24"/>
        </w:rPr>
        <w:t xml:space="preserve">, </w:t>
      </w:r>
      <w:r w:rsidR="00E26C34">
        <w:rPr>
          <w:sz w:val="24"/>
          <w:szCs w:val="24"/>
        </w:rPr>
        <w:t>bilateral macular degen</w:t>
      </w:r>
      <w:r w:rsidR="004838C9">
        <w:rPr>
          <w:sz w:val="24"/>
          <w:szCs w:val="24"/>
        </w:rPr>
        <w:t>eration</w:t>
      </w:r>
      <w:r w:rsidR="00E71E44">
        <w:rPr>
          <w:sz w:val="24"/>
          <w:szCs w:val="24"/>
        </w:rPr>
        <w:t xml:space="preserve"> and hypertension.  Biology tells us that </w:t>
      </w:r>
      <w:r w:rsidR="004E785A">
        <w:rPr>
          <w:sz w:val="24"/>
          <w:szCs w:val="24"/>
        </w:rPr>
        <w:t>hypertension</w:t>
      </w:r>
      <w:r w:rsidR="00E75CDA">
        <w:rPr>
          <w:sz w:val="24"/>
          <w:szCs w:val="24"/>
        </w:rPr>
        <w:t xml:space="preserve"> </w:t>
      </w:r>
      <w:r w:rsidR="004E785A">
        <w:rPr>
          <w:sz w:val="24"/>
          <w:szCs w:val="24"/>
        </w:rPr>
        <w:t>is</w:t>
      </w:r>
      <w:r w:rsidR="00E75CDA">
        <w:rPr>
          <w:sz w:val="24"/>
          <w:szCs w:val="24"/>
        </w:rPr>
        <w:t xml:space="preserve"> </w:t>
      </w:r>
      <w:r w:rsidR="004E785A">
        <w:rPr>
          <w:sz w:val="24"/>
          <w:szCs w:val="24"/>
        </w:rPr>
        <w:t>the main cause of stroke</w:t>
      </w:r>
      <w:r w:rsidR="00F02B1B">
        <w:rPr>
          <w:sz w:val="24"/>
          <w:szCs w:val="24"/>
        </w:rPr>
        <w:t xml:space="preserve"> </w:t>
      </w:r>
      <w:r w:rsidR="0063018F" w:rsidRPr="0063018F">
        <w:rPr>
          <w:sz w:val="24"/>
          <w:szCs w:val="24"/>
        </w:rPr>
        <w:t>(Stroke Association, 2023).</w:t>
      </w:r>
    </w:p>
    <w:p w14:paraId="6CF98C60" w14:textId="16E553AC" w:rsidR="008E1684" w:rsidRDefault="008E1684" w:rsidP="008E1684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Social History</w:t>
      </w:r>
      <w:r w:rsidR="00067595">
        <w:rPr>
          <w:b/>
          <w:bCs/>
          <w:sz w:val="24"/>
          <w:szCs w:val="24"/>
          <w:u w:val="single"/>
        </w:rPr>
        <w:t>:</w:t>
      </w:r>
    </w:p>
    <w:p w14:paraId="5EE1C81C" w14:textId="4ADAD2D8" w:rsidR="00067595" w:rsidRDefault="00067595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Mr Jones lived alone in a house</w:t>
      </w:r>
      <w:r w:rsidR="00F634F8">
        <w:rPr>
          <w:sz w:val="24"/>
          <w:szCs w:val="24"/>
        </w:rPr>
        <w:t>, usually mo</w:t>
      </w:r>
      <w:r w:rsidR="00E93907">
        <w:rPr>
          <w:sz w:val="24"/>
          <w:szCs w:val="24"/>
        </w:rPr>
        <w:t>bile</w:t>
      </w:r>
      <w:r w:rsidR="00F634F8">
        <w:rPr>
          <w:sz w:val="24"/>
          <w:szCs w:val="24"/>
        </w:rPr>
        <w:t xml:space="preserve"> and independent with a stick and independent wit</w:t>
      </w:r>
      <w:r w:rsidR="0010655C">
        <w:rPr>
          <w:sz w:val="24"/>
          <w:szCs w:val="24"/>
        </w:rPr>
        <w:t>h</w:t>
      </w:r>
      <w:r w:rsidR="00D459C9">
        <w:rPr>
          <w:sz w:val="24"/>
          <w:szCs w:val="24"/>
        </w:rPr>
        <w:t xml:space="preserve"> most</w:t>
      </w:r>
      <w:r w:rsidR="0010655C">
        <w:rPr>
          <w:sz w:val="24"/>
          <w:szCs w:val="24"/>
        </w:rPr>
        <w:t xml:space="preserve"> </w:t>
      </w:r>
      <w:r w:rsidR="00E93907">
        <w:rPr>
          <w:sz w:val="24"/>
          <w:szCs w:val="24"/>
        </w:rPr>
        <w:t>activities of daily living (ADLs)</w:t>
      </w:r>
      <w:r w:rsidR="00661A68">
        <w:rPr>
          <w:sz w:val="24"/>
          <w:szCs w:val="24"/>
        </w:rPr>
        <w:t xml:space="preserve"> apart from driving, cleaning and shopping, family usually support with these.</w:t>
      </w:r>
      <w:r w:rsidR="00FC1CB5">
        <w:rPr>
          <w:sz w:val="24"/>
          <w:szCs w:val="24"/>
        </w:rPr>
        <w:t xml:space="preserve">  Patient has lifeline at home </w:t>
      </w:r>
      <w:r w:rsidR="00071CE0">
        <w:rPr>
          <w:sz w:val="24"/>
          <w:szCs w:val="24"/>
        </w:rPr>
        <w:t>as nearly fell on occasions due to deteriorating vision.</w:t>
      </w:r>
      <w:r w:rsidR="00606CA8">
        <w:rPr>
          <w:sz w:val="24"/>
          <w:szCs w:val="24"/>
        </w:rPr>
        <w:t xml:space="preserve"> Due to communication issues next of kin (son) </w:t>
      </w:r>
      <w:r w:rsidR="00223267">
        <w:rPr>
          <w:sz w:val="24"/>
          <w:szCs w:val="24"/>
        </w:rPr>
        <w:t>was able to give a social history.</w:t>
      </w:r>
    </w:p>
    <w:p w14:paraId="5F1EC5F8" w14:textId="77777777" w:rsidR="00C06AA5" w:rsidRDefault="00C06AA5" w:rsidP="008E1684">
      <w:pPr>
        <w:jc w:val="both"/>
        <w:rPr>
          <w:sz w:val="24"/>
          <w:szCs w:val="24"/>
        </w:rPr>
      </w:pPr>
    </w:p>
    <w:p w14:paraId="49FA2B69" w14:textId="5BAF550D" w:rsidR="00C06AA5" w:rsidRDefault="004E63FE" w:rsidP="008E1684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Strengths and weaknesses:</w:t>
      </w:r>
    </w:p>
    <w:p w14:paraId="7C0435AB" w14:textId="4F80F9D3" w:rsidR="004E63FE" w:rsidRDefault="004E63FE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assessment it </w:t>
      </w:r>
      <w:r w:rsidR="0079726A">
        <w:rPr>
          <w:sz w:val="24"/>
          <w:szCs w:val="24"/>
        </w:rPr>
        <w:t xml:space="preserve">was clear to see that </w:t>
      </w:r>
      <w:r w:rsidR="00B641EC">
        <w:rPr>
          <w:sz w:val="24"/>
          <w:szCs w:val="24"/>
        </w:rPr>
        <w:t xml:space="preserve">Mr Jones was at his baseline from a </w:t>
      </w:r>
      <w:r w:rsidR="007B2DC6">
        <w:rPr>
          <w:sz w:val="24"/>
          <w:szCs w:val="24"/>
        </w:rPr>
        <w:t xml:space="preserve">mobility </w:t>
      </w:r>
      <w:r w:rsidR="00CE587C">
        <w:rPr>
          <w:sz w:val="24"/>
          <w:szCs w:val="24"/>
        </w:rPr>
        <w:t>perspective and</w:t>
      </w:r>
      <w:r w:rsidR="007B2DC6">
        <w:rPr>
          <w:sz w:val="24"/>
          <w:szCs w:val="24"/>
        </w:rPr>
        <w:t xml:space="preserve"> was able to mobilise </w:t>
      </w:r>
      <w:r w:rsidR="00B0453B">
        <w:rPr>
          <w:sz w:val="24"/>
          <w:szCs w:val="24"/>
        </w:rPr>
        <w:t>independently with a stick</w:t>
      </w:r>
      <w:r w:rsidR="00377C14">
        <w:rPr>
          <w:sz w:val="24"/>
          <w:szCs w:val="24"/>
        </w:rPr>
        <w:t xml:space="preserve"> and ha</w:t>
      </w:r>
      <w:r w:rsidR="00CA3D52">
        <w:rPr>
          <w:sz w:val="24"/>
          <w:szCs w:val="24"/>
        </w:rPr>
        <w:t>s</w:t>
      </w:r>
      <w:r w:rsidR="00377C14">
        <w:rPr>
          <w:sz w:val="24"/>
          <w:szCs w:val="24"/>
        </w:rPr>
        <w:t xml:space="preserve"> </w:t>
      </w:r>
      <w:r w:rsidR="00606CA8">
        <w:rPr>
          <w:sz w:val="24"/>
          <w:szCs w:val="24"/>
        </w:rPr>
        <w:t>very good family support</w:t>
      </w:r>
      <w:r w:rsidR="00CE587C">
        <w:rPr>
          <w:sz w:val="24"/>
          <w:szCs w:val="24"/>
        </w:rPr>
        <w:t>.</w:t>
      </w:r>
      <w:r w:rsidR="00C933B0">
        <w:rPr>
          <w:sz w:val="24"/>
          <w:szCs w:val="24"/>
        </w:rPr>
        <w:t xml:space="preserve"> </w:t>
      </w:r>
      <w:r w:rsidR="00246CD1">
        <w:rPr>
          <w:sz w:val="24"/>
          <w:szCs w:val="24"/>
        </w:rPr>
        <w:t>Prior to</w:t>
      </w:r>
      <w:r w:rsidR="00D736D6">
        <w:rPr>
          <w:sz w:val="24"/>
          <w:szCs w:val="24"/>
        </w:rPr>
        <w:t xml:space="preserve"> hav</w:t>
      </w:r>
      <w:r w:rsidR="002A56E1">
        <w:rPr>
          <w:sz w:val="24"/>
          <w:szCs w:val="24"/>
        </w:rPr>
        <w:t>ing</w:t>
      </w:r>
      <w:r w:rsidR="00D736D6">
        <w:rPr>
          <w:sz w:val="24"/>
          <w:szCs w:val="24"/>
        </w:rPr>
        <w:t xml:space="preserve"> a physiotherapy assessment, speech and lang</w:t>
      </w:r>
      <w:r w:rsidR="002A56E1">
        <w:rPr>
          <w:sz w:val="24"/>
          <w:szCs w:val="24"/>
        </w:rPr>
        <w:t xml:space="preserve">uage (SALT) assessed </w:t>
      </w:r>
      <w:r w:rsidR="007103C3">
        <w:rPr>
          <w:sz w:val="24"/>
          <w:szCs w:val="24"/>
        </w:rPr>
        <w:t xml:space="preserve">Mr. Jones </w:t>
      </w:r>
      <w:r w:rsidR="00E60A65">
        <w:rPr>
          <w:sz w:val="24"/>
          <w:szCs w:val="24"/>
        </w:rPr>
        <w:t xml:space="preserve">and found that </w:t>
      </w:r>
      <w:r w:rsidR="00BC1F3F">
        <w:rPr>
          <w:sz w:val="24"/>
          <w:szCs w:val="24"/>
        </w:rPr>
        <w:t>he had expressive dysphasia</w:t>
      </w:r>
      <w:r w:rsidR="00470931">
        <w:rPr>
          <w:sz w:val="24"/>
          <w:szCs w:val="24"/>
        </w:rPr>
        <w:t>, thi</w:t>
      </w:r>
      <w:r w:rsidR="004E64CA">
        <w:rPr>
          <w:sz w:val="24"/>
          <w:szCs w:val="24"/>
        </w:rPr>
        <w:t xml:space="preserve">s was diagnosed </w:t>
      </w:r>
      <w:r w:rsidR="00960117">
        <w:rPr>
          <w:sz w:val="24"/>
          <w:szCs w:val="24"/>
        </w:rPr>
        <w:t xml:space="preserve">as patient was unable </w:t>
      </w:r>
      <w:r w:rsidR="00A91656">
        <w:rPr>
          <w:sz w:val="24"/>
          <w:szCs w:val="24"/>
        </w:rPr>
        <w:t>to get words out and when he was able to</w:t>
      </w:r>
      <w:r w:rsidR="00E313E1">
        <w:rPr>
          <w:sz w:val="24"/>
          <w:szCs w:val="24"/>
        </w:rPr>
        <w:t>, he</w:t>
      </w:r>
      <w:r w:rsidR="00A91656">
        <w:rPr>
          <w:sz w:val="24"/>
          <w:szCs w:val="24"/>
        </w:rPr>
        <w:t xml:space="preserve"> was using the wrong words, these are both signs of expressive </w:t>
      </w:r>
      <w:r w:rsidR="00C90349">
        <w:rPr>
          <w:sz w:val="24"/>
          <w:szCs w:val="24"/>
        </w:rPr>
        <w:t xml:space="preserve">dysphasia (NHS, 2023). This caused </w:t>
      </w:r>
      <w:r w:rsidR="006635AB">
        <w:rPr>
          <w:sz w:val="24"/>
          <w:szCs w:val="24"/>
        </w:rPr>
        <w:t>barriers to communication and was clearly frustrating Mr Jones.</w:t>
      </w:r>
      <w:r w:rsidR="004D4B20">
        <w:rPr>
          <w:sz w:val="24"/>
          <w:szCs w:val="24"/>
        </w:rPr>
        <w:t xml:space="preserve">  Although unable to communicate properly Mr Jones was able to follow commands and engaged in therapy </w:t>
      </w:r>
      <w:r w:rsidR="00452526">
        <w:rPr>
          <w:sz w:val="24"/>
          <w:szCs w:val="24"/>
        </w:rPr>
        <w:t>well.</w:t>
      </w:r>
    </w:p>
    <w:p w14:paraId="0B44B4B1" w14:textId="4DFBAED0" w:rsidR="007C21E3" w:rsidRDefault="000A4997" w:rsidP="008E1684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Goals/treatment plan:</w:t>
      </w:r>
    </w:p>
    <w:p w14:paraId="64B4138E" w14:textId="01D0E135" w:rsidR="003771C1" w:rsidRDefault="005401DE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Stair’s</w:t>
      </w:r>
      <w:r w:rsidR="00697821">
        <w:rPr>
          <w:sz w:val="24"/>
          <w:szCs w:val="24"/>
        </w:rPr>
        <w:t xml:space="preserve"> assessment- Mr Jones had 2 rails on stairs at home.</w:t>
      </w:r>
    </w:p>
    <w:p w14:paraId="0396FAB1" w14:textId="45A72F49" w:rsidR="003771C1" w:rsidRDefault="003771C1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Kitchen assessment as Mr Jones lives alone and </w:t>
      </w:r>
      <w:r w:rsidR="00774CAA">
        <w:rPr>
          <w:sz w:val="24"/>
          <w:szCs w:val="24"/>
        </w:rPr>
        <w:t xml:space="preserve">usually </w:t>
      </w:r>
      <w:r w:rsidR="00D7338F">
        <w:rPr>
          <w:sz w:val="24"/>
          <w:szCs w:val="24"/>
        </w:rPr>
        <w:t>makes his own meals.</w:t>
      </w:r>
    </w:p>
    <w:p w14:paraId="290B2B99" w14:textId="67591C4F" w:rsidR="00D7338F" w:rsidRDefault="00D7338F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Washing and dressing assessment</w:t>
      </w:r>
      <w:r w:rsidR="003962B9">
        <w:rPr>
          <w:sz w:val="24"/>
          <w:szCs w:val="24"/>
        </w:rPr>
        <w:t>.</w:t>
      </w:r>
    </w:p>
    <w:p w14:paraId="718E7846" w14:textId="06ABD5F6" w:rsidR="003962B9" w:rsidRDefault="003962B9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Assess patients bed mobility.</w:t>
      </w:r>
    </w:p>
    <w:p w14:paraId="3BD0BC22" w14:textId="4285F816" w:rsidR="009755BD" w:rsidRDefault="009755BD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Continued SALT input.</w:t>
      </w:r>
    </w:p>
    <w:p w14:paraId="7494FB00" w14:textId="1AA5A869" w:rsidR="00F43EC5" w:rsidRDefault="00F43EC5" w:rsidP="008E1684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Con</w:t>
      </w:r>
      <w:r w:rsidR="00703A51">
        <w:rPr>
          <w:b/>
          <w:bCs/>
          <w:sz w:val="24"/>
          <w:szCs w:val="24"/>
          <w:u w:val="single"/>
        </w:rPr>
        <w:t>traindications.</w:t>
      </w:r>
    </w:p>
    <w:p w14:paraId="400E6949" w14:textId="7A66189B" w:rsidR="00703A51" w:rsidRDefault="00A56330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Through physiology</w:t>
      </w:r>
      <w:r w:rsidR="007333EA">
        <w:rPr>
          <w:sz w:val="24"/>
          <w:szCs w:val="24"/>
        </w:rPr>
        <w:t>,</w:t>
      </w:r>
      <w:r>
        <w:rPr>
          <w:sz w:val="24"/>
          <w:szCs w:val="24"/>
        </w:rPr>
        <w:t xml:space="preserve"> we know that a stroke is likely to cause visual issues in around 65</w:t>
      </w:r>
      <w:r w:rsidR="0005458D">
        <w:rPr>
          <w:sz w:val="24"/>
          <w:szCs w:val="24"/>
        </w:rPr>
        <w:t xml:space="preserve">% of people and </w:t>
      </w:r>
      <w:r w:rsidR="00F055B9">
        <w:rPr>
          <w:sz w:val="24"/>
          <w:szCs w:val="24"/>
        </w:rPr>
        <w:t>from the CT it showed Mr Jones</w:t>
      </w:r>
      <w:r w:rsidR="00461554">
        <w:rPr>
          <w:sz w:val="24"/>
          <w:szCs w:val="24"/>
        </w:rPr>
        <w:t xml:space="preserve"> had an occipital stroke, where</w:t>
      </w:r>
      <w:r w:rsidR="00123273">
        <w:rPr>
          <w:sz w:val="24"/>
          <w:szCs w:val="24"/>
        </w:rPr>
        <w:t xml:space="preserve"> most visual processes happen </w:t>
      </w:r>
      <w:r w:rsidR="00DF0AB9">
        <w:rPr>
          <w:sz w:val="24"/>
          <w:szCs w:val="24"/>
        </w:rPr>
        <w:t xml:space="preserve">(American Stroke Association, 2019).  Due to </w:t>
      </w:r>
      <w:r w:rsidR="003269A6">
        <w:rPr>
          <w:sz w:val="24"/>
          <w:szCs w:val="24"/>
        </w:rPr>
        <w:t>having a pre</w:t>
      </w:r>
      <w:r w:rsidR="00073666">
        <w:rPr>
          <w:sz w:val="24"/>
          <w:szCs w:val="24"/>
        </w:rPr>
        <w:t>-</w:t>
      </w:r>
      <w:r w:rsidR="003269A6">
        <w:rPr>
          <w:sz w:val="24"/>
          <w:szCs w:val="24"/>
        </w:rPr>
        <w:t>existing visual issue,</w:t>
      </w:r>
      <w:r w:rsidR="00F33E3B">
        <w:rPr>
          <w:sz w:val="24"/>
          <w:szCs w:val="24"/>
        </w:rPr>
        <w:t xml:space="preserve"> bilateral macular </w:t>
      </w:r>
      <w:r w:rsidR="003269A6">
        <w:rPr>
          <w:sz w:val="24"/>
          <w:szCs w:val="24"/>
        </w:rPr>
        <w:t>degeneration, which can</w:t>
      </w:r>
      <w:r w:rsidR="00825D86">
        <w:rPr>
          <w:sz w:val="24"/>
          <w:szCs w:val="24"/>
        </w:rPr>
        <w:t xml:space="preserve"> also cause</w:t>
      </w:r>
      <w:r w:rsidR="003269A6">
        <w:rPr>
          <w:sz w:val="24"/>
          <w:szCs w:val="24"/>
        </w:rPr>
        <w:t xml:space="preserve"> </w:t>
      </w:r>
      <w:r w:rsidR="00BE7BF5">
        <w:rPr>
          <w:sz w:val="24"/>
          <w:szCs w:val="24"/>
        </w:rPr>
        <w:t>visual</w:t>
      </w:r>
      <w:r w:rsidR="00FB1D1D">
        <w:rPr>
          <w:sz w:val="24"/>
          <w:szCs w:val="24"/>
        </w:rPr>
        <w:t xml:space="preserve"> issues such as visual</w:t>
      </w:r>
      <w:r w:rsidR="00BE7BF5">
        <w:rPr>
          <w:sz w:val="24"/>
          <w:szCs w:val="24"/>
        </w:rPr>
        <w:t xml:space="preserve"> loss</w:t>
      </w:r>
      <w:r w:rsidR="00053922">
        <w:rPr>
          <w:sz w:val="24"/>
          <w:szCs w:val="24"/>
        </w:rPr>
        <w:t xml:space="preserve"> or blurring </w:t>
      </w:r>
      <w:r w:rsidR="001E340D">
        <w:rPr>
          <w:sz w:val="24"/>
          <w:szCs w:val="24"/>
        </w:rPr>
        <w:t>(NICE 2022), it made it difficult to be able to identify if Mr.</w:t>
      </w:r>
      <w:r w:rsidR="00A16FFF">
        <w:rPr>
          <w:sz w:val="24"/>
          <w:szCs w:val="24"/>
        </w:rPr>
        <w:t xml:space="preserve"> Jones suffered any visual issues from the stroke. Although unable to communicate with words if </w:t>
      </w:r>
      <w:r w:rsidR="00D776B8">
        <w:rPr>
          <w:sz w:val="24"/>
          <w:szCs w:val="24"/>
        </w:rPr>
        <w:t xml:space="preserve">he felt his vision had changed, Mr. Jones was able to </w:t>
      </w:r>
      <w:r w:rsidR="00F51C1B">
        <w:rPr>
          <w:sz w:val="24"/>
          <w:szCs w:val="24"/>
        </w:rPr>
        <w:t>shake his head to indicate ‘no’ and through all the interventions and treatments as an inpatient</w:t>
      </w:r>
      <w:r w:rsidR="004E1AAE">
        <w:rPr>
          <w:sz w:val="24"/>
          <w:szCs w:val="24"/>
        </w:rPr>
        <w:t>,</w:t>
      </w:r>
      <w:r w:rsidR="00F51C1B">
        <w:rPr>
          <w:sz w:val="24"/>
          <w:szCs w:val="24"/>
        </w:rPr>
        <w:t xml:space="preserve"> Mr. Jones didn’t show signs of a visual issues.</w:t>
      </w:r>
    </w:p>
    <w:p w14:paraId="2314B8B2" w14:textId="3C223035" w:rsidR="00097671" w:rsidRPr="00097671" w:rsidRDefault="006E03CE" w:rsidP="008E1684">
      <w:pPr>
        <w:jc w:val="both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Future Interventions.</w:t>
      </w:r>
    </w:p>
    <w:p w14:paraId="60B61B19" w14:textId="2AABFCF9" w:rsidR="004E1AAE" w:rsidRDefault="004E1AAE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Telephone follow up arranged with </w:t>
      </w:r>
      <w:r w:rsidR="00ED5734">
        <w:rPr>
          <w:sz w:val="24"/>
          <w:szCs w:val="24"/>
        </w:rPr>
        <w:t>Mr. Jones’ son for day after discharge to discuss if any issues after discharge home.</w:t>
      </w:r>
    </w:p>
    <w:p w14:paraId="4B10A483" w14:textId="54FCC87F" w:rsidR="00097671" w:rsidRDefault="00097671" w:rsidP="008E1684">
      <w:pPr>
        <w:jc w:val="both"/>
        <w:rPr>
          <w:sz w:val="24"/>
          <w:szCs w:val="24"/>
        </w:rPr>
      </w:pPr>
      <w:r>
        <w:rPr>
          <w:sz w:val="24"/>
          <w:szCs w:val="24"/>
        </w:rPr>
        <w:t>SALT to see patient in community.</w:t>
      </w:r>
    </w:p>
    <w:p w14:paraId="40CCCD01" w14:textId="77777777" w:rsidR="001563C8" w:rsidRDefault="001563C8" w:rsidP="008E1684">
      <w:pPr>
        <w:jc w:val="both"/>
        <w:rPr>
          <w:sz w:val="24"/>
          <w:szCs w:val="24"/>
        </w:rPr>
      </w:pPr>
    </w:p>
    <w:p w14:paraId="63249ADF" w14:textId="77777777" w:rsidR="001563C8" w:rsidRDefault="001563C8" w:rsidP="008E1684">
      <w:pPr>
        <w:jc w:val="both"/>
        <w:rPr>
          <w:sz w:val="24"/>
          <w:szCs w:val="24"/>
        </w:rPr>
      </w:pPr>
    </w:p>
    <w:p w14:paraId="20AAAB05" w14:textId="77777777" w:rsidR="001563C8" w:rsidRDefault="001563C8" w:rsidP="008E1684">
      <w:pPr>
        <w:jc w:val="both"/>
        <w:rPr>
          <w:sz w:val="24"/>
          <w:szCs w:val="24"/>
        </w:rPr>
      </w:pPr>
    </w:p>
    <w:p w14:paraId="2AB088E2" w14:textId="77777777" w:rsidR="001563C8" w:rsidRDefault="001563C8" w:rsidP="008E1684">
      <w:pPr>
        <w:jc w:val="both"/>
        <w:rPr>
          <w:sz w:val="24"/>
          <w:szCs w:val="24"/>
        </w:rPr>
      </w:pPr>
    </w:p>
    <w:p w14:paraId="396D8835" w14:textId="77777777" w:rsidR="001563C8" w:rsidRDefault="001563C8" w:rsidP="008E1684">
      <w:pPr>
        <w:jc w:val="both"/>
        <w:rPr>
          <w:sz w:val="24"/>
          <w:szCs w:val="24"/>
        </w:rPr>
      </w:pPr>
    </w:p>
    <w:p w14:paraId="7597E0D5" w14:textId="77777777" w:rsidR="001563C8" w:rsidRDefault="001563C8" w:rsidP="008E1684">
      <w:pPr>
        <w:jc w:val="both"/>
        <w:rPr>
          <w:sz w:val="24"/>
          <w:szCs w:val="24"/>
        </w:rPr>
      </w:pPr>
    </w:p>
    <w:p w14:paraId="3B541519" w14:textId="77777777" w:rsidR="001563C8" w:rsidRDefault="001563C8" w:rsidP="008E1684">
      <w:pPr>
        <w:jc w:val="both"/>
        <w:rPr>
          <w:sz w:val="24"/>
          <w:szCs w:val="24"/>
        </w:rPr>
      </w:pPr>
    </w:p>
    <w:p w14:paraId="3AABC024" w14:textId="77777777" w:rsidR="001563C8" w:rsidRDefault="001563C8" w:rsidP="008E1684">
      <w:pPr>
        <w:jc w:val="both"/>
        <w:rPr>
          <w:sz w:val="24"/>
          <w:szCs w:val="24"/>
        </w:rPr>
      </w:pPr>
    </w:p>
    <w:p w14:paraId="406B13E7" w14:textId="77777777" w:rsidR="001563C8" w:rsidRDefault="001563C8" w:rsidP="008E1684">
      <w:pPr>
        <w:jc w:val="both"/>
        <w:rPr>
          <w:sz w:val="24"/>
          <w:szCs w:val="24"/>
        </w:rPr>
      </w:pPr>
    </w:p>
    <w:p w14:paraId="52E38467" w14:textId="77777777" w:rsidR="001563C8" w:rsidRDefault="001563C8" w:rsidP="008E1684">
      <w:pPr>
        <w:jc w:val="both"/>
        <w:rPr>
          <w:sz w:val="24"/>
          <w:szCs w:val="24"/>
        </w:rPr>
      </w:pPr>
    </w:p>
    <w:p w14:paraId="2F1C0C3B" w14:textId="77777777" w:rsidR="001563C8" w:rsidRDefault="001563C8" w:rsidP="008E1684">
      <w:pPr>
        <w:jc w:val="both"/>
        <w:rPr>
          <w:sz w:val="24"/>
          <w:szCs w:val="24"/>
        </w:rPr>
      </w:pPr>
    </w:p>
    <w:p w14:paraId="4BECF878" w14:textId="77777777" w:rsidR="001563C8" w:rsidRDefault="001563C8" w:rsidP="008E1684">
      <w:pPr>
        <w:jc w:val="both"/>
        <w:rPr>
          <w:sz w:val="24"/>
          <w:szCs w:val="24"/>
        </w:rPr>
      </w:pPr>
    </w:p>
    <w:p w14:paraId="22070223" w14:textId="77777777" w:rsidR="001563C8" w:rsidRDefault="001563C8" w:rsidP="008E1684">
      <w:pPr>
        <w:jc w:val="both"/>
        <w:rPr>
          <w:sz w:val="24"/>
          <w:szCs w:val="24"/>
        </w:rPr>
      </w:pPr>
    </w:p>
    <w:p w14:paraId="7C4BE7CC" w14:textId="77777777" w:rsidR="001563C8" w:rsidRDefault="001563C8" w:rsidP="008E1684">
      <w:pPr>
        <w:jc w:val="both"/>
        <w:rPr>
          <w:sz w:val="24"/>
          <w:szCs w:val="24"/>
        </w:rPr>
      </w:pPr>
    </w:p>
    <w:p w14:paraId="6B4953E8" w14:textId="77777777" w:rsidR="001563C8" w:rsidRDefault="001563C8" w:rsidP="008E1684">
      <w:pPr>
        <w:jc w:val="both"/>
        <w:rPr>
          <w:sz w:val="24"/>
          <w:szCs w:val="24"/>
        </w:rPr>
      </w:pPr>
    </w:p>
    <w:p w14:paraId="5EB2A27C" w14:textId="77777777" w:rsidR="001563C8" w:rsidRDefault="001563C8" w:rsidP="008E1684">
      <w:pPr>
        <w:jc w:val="both"/>
        <w:rPr>
          <w:sz w:val="24"/>
          <w:szCs w:val="24"/>
        </w:rPr>
      </w:pPr>
    </w:p>
    <w:p w14:paraId="3B8969F6" w14:textId="77777777" w:rsidR="001563C8" w:rsidRDefault="001563C8" w:rsidP="008E1684">
      <w:pPr>
        <w:jc w:val="both"/>
        <w:rPr>
          <w:sz w:val="24"/>
          <w:szCs w:val="24"/>
        </w:rPr>
      </w:pPr>
    </w:p>
    <w:p w14:paraId="6709DFAA" w14:textId="77777777" w:rsidR="001563C8" w:rsidRDefault="001563C8" w:rsidP="008E1684">
      <w:pPr>
        <w:jc w:val="both"/>
        <w:rPr>
          <w:sz w:val="24"/>
          <w:szCs w:val="24"/>
        </w:rPr>
      </w:pPr>
    </w:p>
    <w:p w14:paraId="79FA46D3" w14:textId="77777777" w:rsidR="001563C8" w:rsidRDefault="001563C8" w:rsidP="001563C8">
      <w:pPr>
        <w:jc w:val="both"/>
        <w:rPr>
          <w:sz w:val="24"/>
          <w:szCs w:val="24"/>
        </w:rPr>
      </w:pPr>
    </w:p>
    <w:p w14:paraId="1BBA78F7" w14:textId="66D44F7C" w:rsidR="001563C8" w:rsidRPr="001563C8" w:rsidRDefault="001563C8" w:rsidP="001563C8">
      <w:pPr>
        <w:jc w:val="both"/>
        <w:rPr>
          <w:b/>
          <w:bCs/>
          <w:sz w:val="24"/>
          <w:szCs w:val="24"/>
          <w:u w:val="single"/>
        </w:rPr>
      </w:pPr>
      <w:r w:rsidRPr="001563C8">
        <w:rPr>
          <w:b/>
          <w:bCs/>
          <w:sz w:val="24"/>
          <w:szCs w:val="24"/>
          <w:u w:val="single"/>
        </w:rPr>
        <w:lastRenderedPageBreak/>
        <w:t>References.</w:t>
      </w:r>
    </w:p>
    <w:p w14:paraId="5BBF5486" w14:textId="77777777" w:rsidR="001563C8" w:rsidRP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>High blood pressure (2023) Stroke Association. Available at: https://www.stroke.org.uk/what-is-stroke/are-you-at-risk-of-stroke/high-blood-pressure (Accessed: 05 July 2023).</w:t>
      </w:r>
    </w:p>
    <w:p w14:paraId="561A8CBE" w14:textId="77777777" w:rsidR="001563C8" w:rsidRP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>Let’s talk about stroke and vision changes (2019). Available at: https://www.stroke.org/-/media/Stroke-Files/Lets-Talk-About-Stroke/Life-After-Stroke/Lets-Talk-About-Stroke-and-Vision-Sheet.pdf (Accessed: 05 July 2023).</w:t>
      </w:r>
    </w:p>
    <w:p w14:paraId="53963CB9" w14:textId="77777777" w:rsidR="001563C8" w:rsidRP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>NHS (2023) NHS choices. Available at: https://www.nhs.uk/conditions/stroke/diagnosis/ (Accessed: 05 July 2023).</w:t>
      </w:r>
    </w:p>
    <w:p w14:paraId="45A46E08" w14:textId="77777777" w:rsidR="001563C8" w:rsidRP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 xml:space="preserve"> NICE (2022). Available at: https://cks.nice.org.uk/topics/macular-degeneration-age-related/ (Accessed: 05 July 2023).</w:t>
      </w:r>
    </w:p>
    <w:p w14:paraId="501E072A" w14:textId="77777777" w:rsidR="001563C8" w:rsidRP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>Symptoms of stroke (2023) Stroke Association. Available at: https://www.stroke.org.uk/what-is-stroke/what-are-the-symptoms-of-stroke (Accessed: 05 July 2023).</w:t>
      </w:r>
    </w:p>
    <w:p w14:paraId="3DAB4A1C" w14:textId="2B05C36E" w:rsidR="001563C8" w:rsidRDefault="001563C8" w:rsidP="001563C8">
      <w:pPr>
        <w:jc w:val="both"/>
        <w:rPr>
          <w:sz w:val="24"/>
          <w:szCs w:val="24"/>
        </w:rPr>
      </w:pPr>
      <w:r w:rsidRPr="001563C8">
        <w:rPr>
          <w:sz w:val="24"/>
          <w:szCs w:val="24"/>
        </w:rPr>
        <w:t>The National Archives (2023) The Data Protection Act (2018). Available at https://www.legislation.gov.uk/ukpga/2018/12/contents/enacted?cn=ZmxleGlibGVfcmVjcw%3D%3D&amp;refsrc=email (Accessed: 05 July 2023).</w:t>
      </w:r>
    </w:p>
    <w:p w14:paraId="4E2D4BB3" w14:textId="77777777" w:rsidR="00ED5734" w:rsidRPr="004E1AAE" w:rsidRDefault="00ED5734" w:rsidP="008E1684">
      <w:pPr>
        <w:jc w:val="both"/>
        <w:rPr>
          <w:sz w:val="24"/>
          <w:szCs w:val="24"/>
        </w:rPr>
      </w:pPr>
    </w:p>
    <w:p w14:paraId="467582EF" w14:textId="77777777" w:rsidR="006E03CE" w:rsidRPr="006E03CE" w:rsidRDefault="006E03CE" w:rsidP="008E1684">
      <w:pPr>
        <w:jc w:val="both"/>
        <w:rPr>
          <w:sz w:val="24"/>
          <w:szCs w:val="24"/>
        </w:rPr>
      </w:pPr>
    </w:p>
    <w:p w14:paraId="3DBE0663" w14:textId="77777777" w:rsidR="00697821" w:rsidRPr="007017AB" w:rsidRDefault="00697821" w:rsidP="008E1684">
      <w:pPr>
        <w:jc w:val="both"/>
        <w:rPr>
          <w:sz w:val="24"/>
          <w:szCs w:val="24"/>
        </w:rPr>
      </w:pPr>
    </w:p>
    <w:sectPr w:rsidR="00697821" w:rsidRPr="007017A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E04DCC" w14:textId="77777777" w:rsidR="00223DD9" w:rsidRDefault="00223DD9" w:rsidP="00555D4D">
      <w:pPr>
        <w:spacing w:after="0" w:line="240" w:lineRule="auto"/>
      </w:pPr>
      <w:r>
        <w:separator/>
      </w:r>
    </w:p>
  </w:endnote>
  <w:endnote w:type="continuationSeparator" w:id="0">
    <w:p w14:paraId="1B9E34AE" w14:textId="77777777" w:rsidR="00223DD9" w:rsidRDefault="00223DD9" w:rsidP="00555D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80B1F" w14:textId="77777777" w:rsidR="00223DD9" w:rsidRDefault="00223DD9" w:rsidP="00555D4D">
      <w:pPr>
        <w:spacing w:after="0" w:line="240" w:lineRule="auto"/>
      </w:pPr>
      <w:r>
        <w:separator/>
      </w:r>
    </w:p>
  </w:footnote>
  <w:footnote w:type="continuationSeparator" w:id="0">
    <w:p w14:paraId="373576F8" w14:textId="77777777" w:rsidR="00223DD9" w:rsidRDefault="00223DD9" w:rsidP="00555D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94651E" w14:textId="5CB84F01" w:rsidR="00555D4D" w:rsidRDefault="00555D4D">
    <w:pPr>
      <w:pStyle w:val="Header"/>
    </w:pPr>
    <w:r>
      <w:t>Lyssa Ellis.</w:t>
    </w:r>
    <w:r>
      <w:ptab w:relativeTo="margin" w:alignment="center" w:leader="none"/>
    </w:r>
    <w:r w:rsidR="007C7644">
      <w:t>1102246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D47FC"/>
    <w:multiLevelType w:val="hybridMultilevel"/>
    <w:tmpl w:val="B28660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01324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06EE"/>
    <w:rsid w:val="00053922"/>
    <w:rsid w:val="0005458D"/>
    <w:rsid w:val="0005559B"/>
    <w:rsid w:val="00067595"/>
    <w:rsid w:val="00071CE0"/>
    <w:rsid w:val="00073666"/>
    <w:rsid w:val="00097671"/>
    <w:rsid w:val="000A4997"/>
    <w:rsid w:val="0010655C"/>
    <w:rsid w:val="00123273"/>
    <w:rsid w:val="001563C8"/>
    <w:rsid w:val="00166B8C"/>
    <w:rsid w:val="00176831"/>
    <w:rsid w:val="001C3F82"/>
    <w:rsid w:val="001D06EE"/>
    <w:rsid w:val="001E340D"/>
    <w:rsid w:val="00222A29"/>
    <w:rsid w:val="00223267"/>
    <w:rsid w:val="00223DD9"/>
    <w:rsid w:val="00246CD1"/>
    <w:rsid w:val="00255837"/>
    <w:rsid w:val="0025599B"/>
    <w:rsid w:val="002A56E1"/>
    <w:rsid w:val="002B23CE"/>
    <w:rsid w:val="002B3AEA"/>
    <w:rsid w:val="002E3BC7"/>
    <w:rsid w:val="00306CD2"/>
    <w:rsid w:val="003269A6"/>
    <w:rsid w:val="003771C1"/>
    <w:rsid w:val="00377C14"/>
    <w:rsid w:val="003962B9"/>
    <w:rsid w:val="003F1773"/>
    <w:rsid w:val="00442513"/>
    <w:rsid w:val="00452526"/>
    <w:rsid w:val="00461554"/>
    <w:rsid w:val="004622F8"/>
    <w:rsid w:val="00470931"/>
    <w:rsid w:val="004838C9"/>
    <w:rsid w:val="004D4B20"/>
    <w:rsid w:val="004E1AAE"/>
    <w:rsid w:val="004E63FE"/>
    <w:rsid w:val="004E64CA"/>
    <w:rsid w:val="004E785A"/>
    <w:rsid w:val="00520CBB"/>
    <w:rsid w:val="005401DE"/>
    <w:rsid w:val="00555D4D"/>
    <w:rsid w:val="00595F22"/>
    <w:rsid w:val="0059722D"/>
    <w:rsid w:val="005F0E0E"/>
    <w:rsid w:val="00606CA8"/>
    <w:rsid w:val="00622B4B"/>
    <w:rsid w:val="00626821"/>
    <w:rsid w:val="0063018F"/>
    <w:rsid w:val="00661A68"/>
    <w:rsid w:val="006635AB"/>
    <w:rsid w:val="006737C3"/>
    <w:rsid w:val="00697821"/>
    <w:rsid w:val="006A345E"/>
    <w:rsid w:val="006C60BB"/>
    <w:rsid w:val="006D776D"/>
    <w:rsid w:val="006E03CE"/>
    <w:rsid w:val="007017AB"/>
    <w:rsid w:val="00703A51"/>
    <w:rsid w:val="007103C3"/>
    <w:rsid w:val="007333EA"/>
    <w:rsid w:val="00774CAA"/>
    <w:rsid w:val="0079726A"/>
    <w:rsid w:val="007B2DC6"/>
    <w:rsid w:val="007C21E3"/>
    <w:rsid w:val="007C7644"/>
    <w:rsid w:val="007F3C5E"/>
    <w:rsid w:val="007F6AAC"/>
    <w:rsid w:val="0081416D"/>
    <w:rsid w:val="00825D86"/>
    <w:rsid w:val="00855834"/>
    <w:rsid w:val="0085772C"/>
    <w:rsid w:val="00873132"/>
    <w:rsid w:val="008E1684"/>
    <w:rsid w:val="00960117"/>
    <w:rsid w:val="009755BD"/>
    <w:rsid w:val="009A4D98"/>
    <w:rsid w:val="009E3968"/>
    <w:rsid w:val="00A16FFF"/>
    <w:rsid w:val="00A56330"/>
    <w:rsid w:val="00A91656"/>
    <w:rsid w:val="00AD3A89"/>
    <w:rsid w:val="00B0453B"/>
    <w:rsid w:val="00B15C6F"/>
    <w:rsid w:val="00B4242A"/>
    <w:rsid w:val="00B441CE"/>
    <w:rsid w:val="00B641EC"/>
    <w:rsid w:val="00BC1141"/>
    <w:rsid w:val="00BC1F3F"/>
    <w:rsid w:val="00BE7BF5"/>
    <w:rsid w:val="00C06AA5"/>
    <w:rsid w:val="00C5351D"/>
    <w:rsid w:val="00C7295F"/>
    <w:rsid w:val="00C81EEE"/>
    <w:rsid w:val="00C90349"/>
    <w:rsid w:val="00C933B0"/>
    <w:rsid w:val="00CA3D52"/>
    <w:rsid w:val="00CB687B"/>
    <w:rsid w:val="00CD084B"/>
    <w:rsid w:val="00CE587C"/>
    <w:rsid w:val="00CE702B"/>
    <w:rsid w:val="00D459C9"/>
    <w:rsid w:val="00D60C1B"/>
    <w:rsid w:val="00D7338F"/>
    <w:rsid w:val="00D736D6"/>
    <w:rsid w:val="00D776B8"/>
    <w:rsid w:val="00DA1FF3"/>
    <w:rsid w:val="00DB6C58"/>
    <w:rsid w:val="00DF0AB9"/>
    <w:rsid w:val="00E26C34"/>
    <w:rsid w:val="00E313E1"/>
    <w:rsid w:val="00E60A65"/>
    <w:rsid w:val="00E71E44"/>
    <w:rsid w:val="00E75CDA"/>
    <w:rsid w:val="00E93907"/>
    <w:rsid w:val="00EC4C00"/>
    <w:rsid w:val="00ED5734"/>
    <w:rsid w:val="00F02B1B"/>
    <w:rsid w:val="00F055B9"/>
    <w:rsid w:val="00F33E3B"/>
    <w:rsid w:val="00F43EC5"/>
    <w:rsid w:val="00F51C1B"/>
    <w:rsid w:val="00F634F8"/>
    <w:rsid w:val="00FA1B03"/>
    <w:rsid w:val="00FB0F2D"/>
    <w:rsid w:val="00FB1D1D"/>
    <w:rsid w:val="00FC1CB5"/>
    <w:rsid w:val="00FD5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EA543"/>
  <w15:chartTrackingRefBased/>
  <w15:docId w15:val="{8A632606-4FF6-4327-9D47-9B475ACCB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251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5D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D4D"/>
  </w:style>
  <w:style w:type="paragraph" w:styleId="Footer">
    <w:name w:val="footer"/>
    <w:basedOn w:val="Normal"/>
    <w:link w:val="FooterChar"/>
    <w:uiPriority w:val="99"/>
    <w:unhideWhenUsed/>
    <w:rsid w:val="00555D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D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3</Pages>
  <Words>628</Words>
  <Characters>3586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Lyssa Reynolds</dc:creator>
  <cp:keywords/>
  <dc:description/>
  <cp:lastModifiedBy>Lyssa Reynolds</cp:lastModifiedBy>
  <cp:revision>127</cp:revision>
  <dcterms:created xsi:type="dcterms:W3CDTF">2023-07-04T17:03:00Z</dcterms:created>
  <dcterms:modified xsi:type="dcterms:W3CDTF">2023-07-05T20:15:00Z</dcterms:modified>
</cp:coreProperties>
</file>