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41C6C0" w:rsidR="007B491F" w:rsidRPr="008A489E"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8A489E">
              <w:rPr>
                <w:b/>
                <w:color w:val="auto"/>
                <w:sz w:val="32"/>
                <w:u w:val="single"/>
              </w:rPr>
              <w:t>Sophie Davis-Pogson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3FC993" w:rsidR="005A1BA3" w:rsidRPr="008A489E" w:rsidRDefault="008A489E" w:rsidP="00340E9A">
            <w:pPr>
              <w:overflowPunct/>
              <w:autoSpaceDE/>
              <w:autoSpaceDN/>
              <w:adjustRightInd/>
              <w:ind w:right="237"/>
              <w:textAlignment w:val="auto"/>
              <w:rPr>
                <w:b/>
                <w:color w:val="auto"/>
                <w:sz w:val="32"/>
                <w:u w:val="single"/>
              </w:rPr>
            </w:pPr>
            <w:r>
              <w:rPr>
                <w:b/>
                <w:color w:val="auto"/>
                <w:sz w:val="32"/>
                <w:u w:val="single"/>
              </w:rPr>
              <w:t>1922413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C7A9DD6" w14:textId="1C94FA16" w:rsidR="00390074" w:rsidRDefault="00390074" w:rsidP="00B23587">
      <w:pPr>
        <w:ind w:right="237"/>
        <w:rPr>
          <w:color w:val="auto"/>
          <w:sz w:val="24"/>
        </w:rPr>
      </w:pPr>
    </w:p>
    <w:p w14:paraId="1A4AD2AB" w14:textId="4380B832" w:rsidR="00B23587" w:rsidRDefault="00B23587" w:rsidP="00B23587">
      <w:pPr>
        <w:ind w:right="237"/>
        <w:rPr>
          <w:color w:val="auto"/>
          <w:sz w:val="24"/>
        </w:rPr>
      </w:pPr>
    </w:p>
    <w:p w14:paraId="2BF6FF70" w14:textId="3DB23305" w:rsidR="00B23587" w:rsidRDefault="00B23587" w:rsidP="00B23587">
      <w:pPr>
        <w:ind w:right="237"/>
        <w:rPr>
          <w:color w:val="auto"/>
          <w:sz w:val="24"/>
        </w:rPr>
      </w:pPr>
    </w:p>
    <w:p w14:paraId="5EBDBFBC" w14:textId="4E0001C9" w:rsidR="00310572" w:rsidRDefault="00733D0A" w:rsidP="00B23587">
      <w:pPr>
        <w:ind w:right="237"/>
        <w:rPr>
          <w:b/>
          <w:sz w:val="24"/>
          <w:szCs w:val="24"/>
          <w:u w:val="single"/>
        </w:rPr>
      </w:pPr>
      <w:r>
        <w:rPr>
          <w:b/>
          <w:sz w:val="24"/>
          <w:szCs w:val="24"/>
          <w:u w:val="single"/>
        </w:rPr>
        <w:lastRenderedPageBreak/>
        <w:t xml:space="preserve">Task 1: </w:t>
      </w:r>
    </w:p>
    <w:p w14:paraId="71514C1D" w14:textId="56E1FB68" w:rsidR="00733D0A" w:rsidRDefault="00733D0A" w:rsidP="00B23587">
      <w:pPr>
        <w:ind w:right="237"/>
        <w:rPr>
          <w:b/>
          <w:sz w:val="24"/>
          <w:szCs w:val="24"/>
          <w:u w:val="single"/>
        </w:rPr>
      </w:pPr>
    </w:p>
    <w:p w14:paraId="745007E9" w14:textId="77777777" w:rsidR="00733D0A" w:rsidRDefault="00733D0A" w:rsidP="00733D0A">
      <w:pPr>
        <w:ind w:right="237"/>
        <w:jc w:val="both"/>
        <w:rPr>
          <w:bCs/>
          <w:sz w:val="22"/>
          <w:szCs w:val="22"/>
        </w:rPr>
      </w:pPr>
      <w:r>
        <w:rPr>
          <w:bCs/>
          <w:sz w:val="22"/>
          <w:szCs w:val="22"/>
        </w:rPr>
        <w:t xml:space="preserve">Organisational culture is an extremely important factor in the workplace; studies have shown that up to fifty percent of employees would leave their current position for a lesser paid, but better cultured job (Wong, 2021). In this assignment, I will explore the organisational culture within my current team on response policing and the impact it has on my mental health and wellbeing. </w:t>
      </w:r>
    </w:p>
    <w:p w14:paraId="3D4C7686" w14:textId="77777777" w:rsidR="00733D0A" w:rsidRDefault="00733D0A" w:rsidP="00733D0A">
      <w:pPr>
        <w:ind w:right="237"/>
        <w:jc w:val="both"/>
        <w:rPr>
          <w:bCs/>
          <w:sz w:val="22"/>
          <w:szCs w:val="22"/>
        </w:rPr>
      </w:pPr>
    </w:p>
    <w:p w14:paraId="396BB657" w14:textId="77777777" w:rsidR="00733D0A" w:rsidRDefault="00733D0A" w:rsidP="00733D0A">
      <w:pPr>
        <w:ind w:right="237"/>
        <w:jc w:val="both"/>
        <w:rPr>
          <w:bCs/>
          <w:sz w:val="22"/>
          <w:szCs w:val="22"/>
        </w:rPr>
      </w:pPr>
      <w:r>
        <w:rPr>
          <w:bCs/>
          <w:sz w:val="22"/>
          <w:szCs w:val="22"/>
        </w:rPr>
        <w:t>To explore the impact of organisational culture within policing on my wellbeing, I wanted to first define and understand organisational culture. There is no set definition of organisational culture, however for this assignment I will use the definition proposed by the cultural geographer Haggett (1975, p238).</w:t>
      </w:r>
    </w:p>
    <w:p w14:paraId="743F0244" w14:textId="77777777" w:rsidR="00733D0A" w:rsidRDefault="00733D0A" w:rsidP="00733D0A">
      <w:pPr>
        <w:ind w:right="237"/>
        <w:jc w:val="both"/>
        <w:rPr>
          <w:sz w:val="22"/>
          <w:szCs w:val="22"/>
        </w:rPr>
      </w:pPr>
      <w:r>
        <w:rPr>
          <w:bCs/>
          <w:sz w:val="22"/>
          <w:szCs w:val="22"/>
        </w:rPr>
        <w:t>“</w:t>
      </w:r>
      <w:r w:rsidRPr="00930798">
        <w:rPr>
          <w:sz w:val="22"/>
          <w:szCs w:val="22"/>
        </w:rPr>
        <w:t>Culture describes patterns of behaviour that form a durable template by which ideas and images can be transferred from one generation to another, or from one group to another</w:t>
      </w:r>
      <w:r>
        <w:rPr>
          <w:sz w:val="22"/>
          <w:szCs w:val="22"/>
        </w:rPr>
        <w:t>”</w:t>
      </w:r>
    </w:p>
    <w:p w14:paraId="3046E2AA" w14:textId="77777777" w:rsidR="00733D0A" w:rsidRDefault="00733D0A" w:rsidP="00733D0A">
      <w:pPr>
        <w:ind w:right="237"/>
        <w:jc w:val="both"/>
        <w:rPr>
          <w:bCs/>
          <w:sz w:val="22"/>
          <w:szCs w:val="22"/>
        </w:rPr>
      </w:pPr>
      <w:r>
        <w:rPr>
          <w:bCs/>
          <w:sz w:val="22"/>
          <w:szCs w:val="22"/>
        </w:rPr>
        <w:t>I believe this definition provides a good description of the way organisational culture in policing is transferred from teams to new joiners.</w:t>
      </w:r>
    </w:p>
    <w:p w14:paraId="2A726641" w14:textId="77777777" w:rsidR="00733D0A" w:rsidRDefault="00733D0A" w:rsidP="00733D0A">
      <w:pPr>
        <w:ind w:right="237"/>
        <w:jc w:val="both"/>
        <w:rPr>
          <w:bCs/>
          <w:sz w:val="22"/>
          <w:szCs w:val="22"/>
        </w:rPr>
      </w:pPr>
    </w:p>
    <w:p w14:paraId="01C9A4EF" w14:textId="77777777" w:rsidR="00733D0A" w:rsidRDefault="00733D0A" w:rsidP="00733D0A">
      <w:pPr>
        <w:ind w:right="237"/>
        <w:jc w:val="both"/>
        <w:rPr>
          <w:bCs/>
          <w:sz w:val="22"/>
          <w:szCs w:val="22"/>
        </w:rPr>
      </w:pPr>
      <w:r>
        <w:rPr>
          <w:bCs/>
          <w:sz w:val="22"/>
          <w:szCs w:val="22"/>
        </w:rPr>
        <w:t>So why is organisational culture important? Strong organisational cultures are said to create engaged and passionate employees, generating a happy working environment (Heinz, 2021). Edgar Schein proposed that there were three factors which directly and indirectly impacted cultures within an organisation. Figure 1 illustrates the layers of Schein’s model.</w:t>
      </w:r>
    </w:p>
    <w:p w14:paraId="2FC905B8" w14:textId="4017BD0C" w:rsidR="00733D0A" w:rsidRDefault="00733D0A" w:rsidP="00733D0A">
      <w:pPr>
        <w:ind w:right="237"/>
        <w:jc w:val="both"/>
        <w:rPr>
          <w:bCs/>
          <w:sz w:val="22"/>
          <w:szCs w:val="22"/>
        </w:rPr>
      </w:pPr>
    </w:p>
    <w:p w14:paraId="4DED33B8" w14:textId="4FC9C606" w:rsidR="00733D0A" w:rsidRDefault="00733D0A" w:rsidP="00733D0A">
      <w:pPr>
        <w:ind w:right="237"/>
        <w:jc w:val="both"/>
        <w:rPr>
          <w:bCs/>
          <w:sz w:val="22"/>
          <w:szCs w:val="22"/>
        </w:rPr>
      </w:pPr>
      <w:r>
        <w:rPr>
          <w:bCs/>
          <w:noProof/>
          <w:sz w:val="22"/>
          <w:szCs w:val="22"/>
        </w:rPr>
        <w:drawing>
          <wp:anchor distT="0" distB="0" distL="114300" distR="114300" simplePos="0" relativeHeight="251658752" behindDoc="0" locked="0" layoutInCell="1" allowOverlap="1" wp14:anchorId="2D58F738" wp14:editId="1E513D36">
            <wp:simplePos x="0" y="0"/>
            <wp:positionH relativeFrom="column">
              <wp:posOffset>1270</wp:posOffset>
            </wp:positionH>
            <wp:positionV relativeFrom="paragraph">
              <wp:posOffset>299085</wp:posOffset>
            </wp:positionV>
            <wp:extent cx="3848100" cy="2292787"/>
            <wp:effectExtent l="0" t="0" r="0" b="0"/>
            <wp:wrapTopAndBottom/>
            <wp:docPr id="6" name="Picture 6" descr="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unne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48100" cy="2292787"/>
                    </a:xfrm>
                    <a:prstGeom prst="rect">
                      <a:avLst/>
                    </a:prstGeom>
                  </pic:spPr>
                </pic:pic>
              </a:graphicData>
            </a:graphic>
          </wp:anchor>
        </w:drawing>
      </w:r>
      <w:r>
        <w:rPr>
          <w:noProof/>
        </w:rPr>
        <w:pict w14:anchorId="6B726B1A">
          <v:shapetype id="_x0000_t202" coordsize="21600,21600" o:spt="202" path="m,l,21600r21600,l21600,xe">
            <v:stroke joinstyle="miter"/>
            <v:path gradientshapeok="t" o:connecttype="rect"/>
          </v:shapetype>
          <v:shape id="_x0000_s2054" type="#_x0000_t202" style="position:absolute;left:0;text-align:left;margin-left:0;margin-top:.6pt;width:295.2pt;height:21.6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">
            <v:textbox>
              <w:txbxContent>
                <w:p w14:paraId="7F6B0E89" w14:textId="77777777" w:rsidR="00733D0A" w:rsidRPr="00446779" w:rsidRDefault="00733D0A" w:rsidP="00733D0A">
                  <w:pPr>
                    <w:rPr>
                      <w:b/>
                      <w:bCs/>
                    </w:rPr>
                  </w:pPr>
                  <w:r>
                    <w:rPr>
                      <w:b/>
                      <w:bCs/>
                    </w:rPr>
                    <w:t>Figure 1 – Edgar Schein’s Organisational Culture Triangle</w:t>
                  </w:r>
                </w:p>
              </w:txbxContent>
            </v:textbox>
            <w10:wrap type="square" anchorx="margin"/>
          </v:shape>
        </w:pict>
      </w:r>
    </w:p>
    <w:p w14:paraId="1FE5FC74" w14:textId="4C395DA1" w:rsidR="00733D0A" w:rsidRDefault="00733D0A" w:rsidP="00733D0A">
      <w:pPr>
        <w:ind w:right="237"/>
        <w:jc w:val="both"/>
        <w:rPr>
          <w:bCs/>
          <w:sz w:val="22"/>
          <w:szCs w:val="22"/>
        </w:rPr>
      </w:pPr>
    </w:p>
    <w:p w14:paraId="5512A31D" w14:textId="77777777" w:rsidR="00733D0A" w:rsidRDefault="00733D0A" w:rsidP="00733D0A">
      <w:pPr>
        <w:ind w:right="237"/>
        <w:jc w:val="both"/>
        <w:rPr>
          <w:bCs/>
          <w:sz w:val="22"/>
          <w:szCs w:val="22"/>
        </w:rPr>
      </w:pPr>
    </w:p>
    <w:p w14:paraId="4708797C" w14:textId="77777777" w:rsidR="00733D0A" w:rsidRDefault="00733D0A" w:rsidP="00733D0A">
      <w:pPr>
        <w:ind w:right="237"/>
        <w:jc w:val="both"/>
        <w:rPr>
          <w:bCs/>
          <w:sz w:val="22"/>
          <w:szCs w:val="22"/>
        </w:rPr>
      </w:pPr>
      <w:r>
        <w:rPr>
          <w:bCs/>
          <w:sz w:val="22"/>
          <w:szCs w:val="22"/>
        </w:rPr>
        <w:t>‘Artifacts’ is the first layer to the model, it depicts the visible components of an organisation, for example, the uniform and the logo (World of Work Project, 2019). This top layer of the model is the least impactful to organisational culture and is the easiest to change (</w:t>
      </w:r>
      <w:proofErr w:type="spellStart"/>
      <w:r>
        <w:rPr>
          <w:bCs/>
          <w:sz w:val="22"/>
          <w:szCs w:val="22"/>
        </w:rPr>
        <w:t>ToolsHero</w:t>
      </w:r>
      <w:proofErr w:type="spellEnd"/>
      <w:r>
        <w:rPr>
          <w:bCs/>
          <w:sz w:val="22"/>
          <w:szCs w:val="22"/>
        </w:rPr>
        <w:t>, 2017). The second layer is slightly more difficult to change and relates to ‘Espoused Values’. These values are what the organisation champions, for example, their mission statement (</w:t>
      </w:r>
      <w:proofErr w:type="spellStart"/>
      <w:r>
        <w:rPr>
          <w:bCs/>
          <w:sz w:val="22"/>
          <w:szCs w:val="22"/>
        </w:rPr>
        <w:t>BusinessBalls</w:t>
      </w:r>
      <w:proofErr w:type="spellEnd"/>
      <w:r>
        <w:rPr>
          <w:bCs/>
          <w:sz w:val="22"/>
          <w:szCs w:val="22"/>
        </w:rPr>
        <w:t>, 2020). The final layer is ‘Underlying Beliefs’, these are the most difficult to change and refer to individuals’ subconscious beliefs, they are also the most impactful on an organisation (Boundless, 2018).</w:t>
      </w:r>
    </w:p>
    <w:p w14:paraId="2B295DBE" w14:textId="77777777" w:rsidR="00733D0A" w:rsidRDefault="00733D0A" w:rsidP="00733D0A">
      <w:pPr>
        <w:ind w:right="237"/>
        <w:jc w:val="both"/>
        <w:rPr>
          <w:bCs/>
          <w:sz w:val="22"/>
          <w:szCs w:val="22"/>
        </w:rPr>
      </w:pPr>
    </w:p>
    <w:p w14:paraId="6CFE17BD" w14:textId="77777777" w:rsidR="00733D0A" w:rsidRDefault="00733D0A" w:rsidP="00733D0A">
      <w:pPr>
        <w:ind w:right="237"/>
        <w:jc w:val="both"/>
        <w:rPr>
          <w:bCs/>
          <w:sz w:val="22"/>
          <w:szCs w:val="22"/>
        </w:rPr>
      </w:pPr>
      <w:r>
        <w:rPr>
          <w:bCs/>
          <w:sz w:val="22"/>
          <w:szCs w:val="22"/>
        </w:rPr>
        <w:t xml:space="preserve">Understanding the dynamics of culture can assist in our daily roles by explaining behaviours of other employees which could otherwise be seen as unusual (Schein, 2004, p13). Schein also states that understanding culture can help individuals understand themselves better, as a reflection of the groups they are in and identify with (2004, p13). I </w:t>
      </w:r>
      <w:r>
        <w:rPr>
          <w:bCs/>
          <w:sz w:val="22"/>
          <w:szCs w:val="22"/>
        </w:rPr>
        <w:lastRenderedPageBreak/>
        <w:t xml:space="preserve">have been fortunate enough to remain on the same team since I gained my independent patrol status (IPS). My team consists of two sergeants and eight constables, all of whom have varying amounts of service within the force. The team has changed considerably over the last year as many people have left for other opportunities within the force and new recruits have joined. Due to these factors, I have been able to actively see the transference of behaviours and beliefs from senior officers to new officers. In my case, the team has an excellent and positive culture, which is extremely nurturing and supportive. </w:t>
      </w:r>
    </w:p>
    <w:p w14:paraId="6AE1A611" w14:textId="77777777" w:rsidR="00733D0A" w:rsidRDefault="00733D0A" w:rsidP="00733D0A">
      <w:pPr>
        <w:ind w:right="237"/>
        <w:jc w:val="both"/>
        <w:rPr>
          <w:bCs/>
          <w:sz w:val="22"/>
          <w:szCs w:val="22"/>
        </w:rPr>
      </w:pPr>
    </w:p>
    <w:p w14:paraId="6DACD67B" w14:textId="77777777" w:rsidR="00733D0A" w:rsidRDefault="00733D0A" w:rsidP="00733D0A">
      <w:pPr>
        <w:ind w:right="237"/>
        <w:jc w:val="both"/>
        <w:rPr>
          <w:bCs/>
          <w:sz w:val="22"/>
          <w:szCs w:val="22"/>
        </w:rPr>
      </w:pPr>
      <w:r>
        <w:rPr>
          <w:bCs/>
          <w:sz w:val="22"/>
          <w:szCs w:val="22"/>
        </w:rPr>
        <w:t xml:space="preserve">When reflecting over my team’s positive organisational culture, it made me consider why the team is the way it is. I believe there are two main reasons for this: Firstly, there is a lot of experience in response policing on my shift, so there is a lot of knowledge and skills, and secondly, we have three tutors on my team, so they are experienced in assisting new recruits and are up to date with new protocols and procedures. The team environment creates a positive atmosphere, where I feel comfortable to ask any question without the fear of embarrassment. In the same instance, the team welcomes open discussions where conflicting opinions are equally listened to, rebutted, and accepted.  These discussions can be of any topic, from opinions on legislation that is unclear to the great debate of what goes first on a scone, jam, or clotted cream? </w:t>
      </w:r>
    </w:p>
    <w:p w14:paraId="1AAD13B6" w14:textId="77777777" w:rsidR="00733D0A" w:rsidRDefault="00733D0A" w:rsidP="00733D0A">
      <w:pPr>
        <w:ind w:right="237"/>
        <w:jc w:val="both"/>
        <w:rPr>
          <w:bCs/>
          <w:sz w:val="22"/>
          <w:szCs w:val="22"/>
        </w:rPr>
      </w:pPr>
    </w:p>
    <w:p w14:paraId="7CD9FDA9" w14:textId="77777777" w:rsidR="00733D0A" w:rsidRDefault="00733D0A" w:rsidP="00733D0A">
      <w:pPr>
        <w:ind w:right="237"/>
        <w:jc w:val="both"/>
        <w:rPr>
          <w:bCs/>
          <w:sz w:val="22"/>
          <w:szCs w:val="22"/>
        </w:rPr>
      </w:pPr>
      <w:r>
        <w:rPr>
          <w:bCs/>
          <w:sz w:val="22"/>
          <w:szCs w:val="22"/>
        </w:rPr>
        <w:t xml:space="preserve">The safe and supportive culture has massively impacted my wellbeing as I feel very comfortable with my colleagues, which in turn, has created many friendships. The friendships I have made with my team members are beneficial for both my work and personal life. My team are very active and enjoy organising walks up mountains, going to the cinema and nights out when COVID permits. Exercising and keeping active can be extremely beneficial to mental health by reducing stress and anxiety and increasing positive mood (Mental Health Foundation, 2021). The strongest friendship I have made in work was with my tutor, in the initial twelve weeks we realised how many shared beliefs we have and a similar sense of humour. (Gallup, 2018) states that having a best friend in the workplace means you are seven times more likely to be engaged at your job. </w:t>
      </w:r>
    </w:p>
    <w:p w14:paraId="51E546B6" w14:textId="77777777" w:rsidR="00733D0A" w:rsidRDefault="00733D0A" w:rsidP="00733D0A">
      <w:pPr>
        <w:ind w:right="237"/>
        <w:jc w:val="both"/>
        <w:rPr>
          <w:bCs/>
          <w:sz w:val="22"/>
          <w:szCs w:val="22"/>
        </w:rPr>
      </w:pPr>
    </w:p>
    <w:p w14:paraId="63D699F1" w14:textId="77777777" w:rsidR="00733D0A" w:rsidRDefault="00733D0A" w:rsidP="00733D0A">
      <w:pPr>
        <w:ind w:right="237"/>
        <w:jc w:val="both"/>
        <w:rPr>
          <w:bCs/>
          <w:sz w:val="22"/>
          <w:szCs w:val="22"/>
        </w:rPr>
      </w:pPr>
      <w:r>
        <w:rPr>
          <w:bCs/>
          <w:sz w:val="22"/>
          <w:szCs w:val="22"/>
        </w:rPr>
        <w:t xml:space="preserve">A coping strategy that I implemented during training was to create close friendships with colleagues. According to </w:t>
      </w:r>
      <w:proofErr w:type="spellStart"/>
      <w:r>
        <w:rPr>
          <w:bCs/>
          <w:sz w:val="22"/>
          <w:szCs w:val="22"/>
        </w:rPr>
        <w:t>LaRocco</w:t>
      </w:r>
      <w:proofErr w:type="spellEnd"/>
      <w:r>
        <w:rPr>
          <w:bCs/>
          <w:sz w:val="22"/>
          <w:szCs w:val="22"/>
        </w:rPr>
        <w:t xml:space="preserve"> et al. the formation of strong bonds and social support in the workplace can minimise the impact of stress (1980, p202). I have maintained my friendship with my colleagues from training, COVID restrictions have limited our interactions, however video calls have been a fun experience. As previously stated, I have also formed new friendships with the colleagues in my team, but also with other colleagues that I have met in my station. I was unfortunate in the sense that I joined my team in the height of COVID restrictions, however, I was able to provide some insight of my personality to my team early on. I suggested an interactive mobile phone game that we could all partake in whilst still adhering to social distancing. This was an excellent way to break the ice and assisted in me forming a better bond in difficult circumstances. </w:t>
      </w:r>
    </w:p>
    <w:p w14:paraId="3ADCACFC" w14:textId="77777777" w:rsidR="00733D0A" w:rsidRDefault="00733D0A" w:rsidP="00733D0A">
      <w:pPr>
        <w:ind w:right="237"/>
        <w:jc w:val="both"/>
        <w:rPr>
          <w:bCs/>
          <w:sz w:val="22"/>
          <w:szCs w:val="22"/>
        </w:rPr>
      </w:pPr>
    </w:p>
    <w:p w14:paraId="3EE511BE" w14:textId="77777777" w:rsidR="00733D0A" w:rsidRDefault="00733D0A" w:rsidP="00733D0A">
      <w:pPr>
        <w:ind w:right="237"/>
        <w:jc w:val="both"/>
        <w:rPr>
          <w:bCs/>
          <w:sz w:val="22"/>
          <w:szCs w:val="22"/>
        </w:rPr>
      </w:pPr>
      <w:r>
        <w:rPr>
          <w:bCs/>
          <w:sz w:val="22"/>
          <w:szCs w:val="22"/>
        </w:rPr>
        <w:t xml:space="preserve">Another strategy I created during training was identifying stressful triggers, enabling me to plan and prepare for stressful events. In practice, I have managed to continue with this custom as much as possible. I have purchased both a home calendar and a diary, where I note all important events. This habit enables preparation, minimising stress and promoting wellbeing. The second strategy I established during training was creating healthy sleep habits and achieving the recommended sleep time of six to nine hours (National Health Service, 2019). </w:t>
      </w:r>
    </w:p>
    <w:p w14:paraId="74E689D3" w14:textId="77777777" w:rsidR="00733D0A" w:rsidRDefault="00733D0A" w:rsidP="00733D0A">
      <w:pPr>
        <w:ind w:right="237"/>
        <w:jc w:val="both"/>
        <w:rPr>
          <w:bCs/>
          <w:sz w:val="22"/>
          <w:szCs w:val="22"/>
        </w:rPr>
      </w:pPr>
    </w:p>
    <w:p w14:paraId="4B4261C2" w14:textId="77777777" w:rsidR="00733D0A" w:rsidRDefault="00733D0A" w:rsidP="00733D0A">
      <w:pPr>
        <w:ind w:right="237"/>
        <w:jc w:val="both"/>
        <w:rPr>
          <w:bCs/>
          <w:sz w:val="22"/>
          <w:szCs w:val="22"/>
        </w:rPr>
      </w:pPr>
      <w:r>
        <w:rPr>
          <w:bCs/>
          <w:sz w:val="22"/>
          <w:szCs w:val="22"/>
        </w:rPr>
        <w:t xml:space="preserve">The final coping strategy I adopted was attaining the recommended amount of sleep. This was slightly more difficult when first starting on shift, however I have now discovered a routine which works for any start time. I have found that eight hours of sleep is best for me, and I can also do this in two four-hour sleeps for night shifts. I have maintained my black out blinds which assist with sleeping during daylight hours, and I have continued </w:t>
      </w:r>
      <w:r>
        <w:rPr>
          <w:bCs/>
          <w:sz w:val="22"/>
          <w:szCs w:val="22"/>
        </w:rPr>
        <w:lastRenderedPageBreak/>
        <w:t xml:space="preserve">with no use of my mobile phone an hour before bed. I believe that since adopting these sleep habits I have had better sleeps and wake up feeling more refreshed than I have in previous job roles. </w:t>
      </w:r>
    </w:p>
    <w:p w14:paraId="4CAD1DED" w14:textId="77777777" w:rsidR="00733D0A" w:rsidRDefault="00733D0A" w:rsidP="00733D0A">
      <w:pPr>
        <w:ind w:right="237"/>
        <w:jc w:val="both"/>
        <w:rPr>
          <w:bCs/>
          <w:sz w:val="22"/>
          <w:szCs w:val="22"/>
        </w:rPr>
      </w:pPr>
    </w:p>
    <w:p w14:paraId="2861EDC2" w14:textId="0ABEBA89" w:rsidR="00733D0A" w:rsidRDefault="00733D0A" w:rsidP="00733D0A">
      <w:pPr>
        <w:ind w:right="237"/>
        <w:jc w:val="both"/>
        <w:rPr>
          <w:bCs/>
          <w:sz w:val="22"/>
          <w:szCs w:val="22"/>
        </w:rPr>
      </w:pPr>
      <w:r>
        <w:rPr>
          <w:bCs/>
          <w:sz w:val="22"/>
          <w:szCs w:val="22"/>
        </w:rPr>
        <w:t xml:space="preserve">Reflecting on my initial training through to now, there has been a very similar pattern of attitudes towards work. From the trainers to my now current colleagues, the wider organisational culture across the force seems to be that of the age-old adage, “Work Hard, Play Hard”. Every person I have met so far within the police force is extremely hard working and focussed on the job at hand. However, I have also had some of the most enjoyable and hilarious conversations with the same people. I believe that my colleagues have made my current role better than I expected before joining the police. The strategies I adopted throughout training and whilst on shift have aided in stress reduction and helped promote and maintain my wellbeing and resilience. </w:t>
      </w:r>
    </w:p>
    <w:p w14:paraId="5206D1E4" w14:textId="77777777" w:rsidR="00733D0A" w:rsidRDefault="00733D0A" w:rsidP="00733D0A">
      <w:pPr>
        <w:ind w:right="237"/>
        <w:jc w:val="both"/>
        <w:rPr>
          <w:bCs/>
          <w:sz w:val="22"/>
          <w:szCs w:val="22"/>
        </w:rPr>
      </w:pPr>
    </w:p>
    <w:p w14:paraId="4FEAEB17" w14:textId="5B1C410A" w:rsidR="00733D0A" w:rsidRPr="00733D0A" w:rsidRDefault="00733D0A" w:rsidP="00733D0A">
      <w:pPr>
        <w:rPr>
          <w:sz w:val="22"/>
          <w:szCs w:val="22"/>
        </w:rPr>
      </w:pPr>
      <w:r>
        <w:rPr>
          <w:b/>
          <w:bCs/>
          <w:sz w:val="22"/>
          <w:szCs w:val="22"/>
          <w:u w:val="single"/>
        </w:rPr>
        <w:t>Word Count: 1222</w:t>
      </w:r>
    </w:p>
    <w:p w14:paraId="3A4649AF" w14:textId="77777777" w:rsidR="00D15391" w:rsidRDefault="00D15391" w:rsidP="00D15391">
      <w:pPr>
        <w:ind w:right="237"/>
        <w:rPr>
          <w:b/>
          <w:sz w:val="24"/>
          <w:szCs w:val="24"/>
          <w:u w:val="single"/>
        </w:rPr>
      </w:pPr>
    </w:p>
    <w:p w14:paraId="5F4F2209" w14:textId="77777777" w:rsidR="00D15391" w:rsidRDefault="00D15391" w:rsidP="00D15391">
      <w:pPr>
        <w:ind w:right="237"/>
        <w:rPr>
          <w:b/>
          <w:sz w:val="24"/>
          <w:szCs w:val="24"/>
          <w:u w:val="single"/>
        </w:rPr>
      </w:pPr>
    </w:p>
    <w:p w14:paraId="2AD91368" w14:textId="77777777" w:rsidR="00D15391" w:rsidRDefault="00D15391" w:rsidP="00D15391">
      <w:pPr>
        <w:ind w:right="237"/>
        <w:rPr>
          <w:b/>
          <w:sz w:val="24"/>
          <w:szCs w:val="24"/>
          <w:u w:val="single"/>
        </w:rPr>
      </w:pPr>
    </w:p>
    <w:p w14:paraId="785C1DA8" w14:textId="3C5F4EEE" w:rsidR="00B23587" w:rsidRDefault="00B23587" w:rsidP="00D15391">
      <w:pPr>
        <w:ind w:right="237"/>
        <w:rPr>
          <w:b/>
          <w:sz w:val="24"/>
          <w:szCs w:val="24"/>
          <w:u w:val="single"/>
        </w:rPr>
      </w:pPr>
      <w:r>
        <w:rPr>
          <w:b/>
          <w:sz w:val="24"/>
          <w:szCs w:val="24"/>
          <w:u w:val="single"/>
        </w:rPr>
        <w:t xml:space="preserve">Task 2: </w:t>
      </w:r>
    </w:p>
    <w:p w14:paraId="4A40F138" w14:textId="77777777" w:rsidR="00B23587" w:rsidRPr="00B23587" w:rsidRDefault="00B23587" w:rsidP="00B23587">
      <w:pPr>
        <w:ind w:right="237"/>
        <w:rPr>
          <w:bCs/>
          <w:sz w:val="24"/>
          <w:szCs w:val="24"/>
        </w:rPr>
      </w:pPr>
    </w:p>
    <w:p w14:paraId="252C0E38" w14:textId="77777777" w:rsidR="00B23587" w:rsidRDefault="00B23587" w:rsidP="00B23587">
      <w:pPr>
        <w:jc w:val="both"/>
        <w:rPr>
          <w:sz w:val="22"/>
          <w:szCs w:val="22"/>
        </w:rPr>
      </w:pPr>
      <w:r>
        <w:rPr>
          <w:sz w:val="22"/>
          <w:szCs w:val="22"/>
        </w:rPr>
        <w:t xml:space="preserve">To evaluate my use of the National Decision Model (NDM) and decision-making skills, I will reflect upon an incident which had both positive and negative outcomes. Describing the incident briefly, I will go on to explore the options that were available to me and discuss my thought processes and rationales. Applying Gibb’s reflective model, I will consider my ethical standpoints behind my decisions and the consequences to those decisions. </w:t>
      </w:r>
    </w:p>
    <w:p w14:paraId="262A3FCE" w14:textId="77777777" w:rsidR="00B23587" w:rsidRDefault="00B23587" w:rsidP="00B23587">
      <w:pPr>
        <w:jc w:val="both"/>
        <w:rPr>
          <w:sz w:val="22"/>
          <w:szCs w:val="22"/>
        </w:rPr>
      </w:pPr>
    </w:p>
    <w:p w14:paraId="3DDE83EC" w14:textId="77777777" w:rsidR="00B23587" w:rsidRDefault="00B23587" w:rsidP="00B23587">
      <w:pPr>
        <w:jc w:val="both"/>
        <w:rPr>
          <w:sz w:val="22"/>
          <w:szCs w:val="22"/>
        </w:rPr>
      </w:pPr>
      <w:r>
        <w:rPr>
          <w:sz w:val="22"/>
          <w:szCs w:val="22"/>
        </w:rPr>
        <w:t xml:space="preserve">My colleague and I responded to an emergency report of an assault, it is important to note that the call had been dropped and no further information was provided to us at this time. Whilst enroute to the call, the operators in the public service centre (PSC) provided us with warning markers that were linked to the address we were attending. One of the warning markers stated that there are many domestic related incidents that occur at that address. My colleague then advised me that he was aware of the male who lived at the address and had many past experiences with him. We arrive at a block of flats which have a communal entrance and requires fob access or to be allowed in. There was an intoxicated male (Male A) who opened the communal entrance and allowed us access. Male A was known to my colleague and was a resident at the address. </w:t>
      </w:r>
    </w:p>
    <w:p w14:paraId="1C77D685" w14:textId="77777777" w:rsidR="00B23587" w:rsidRDefault="00B23587" w:rsidP="00B23587">
      <w:pPr>
        <w:jc w:val="both"/>
        <w:rPr>
          <w:sz w:val="22"/>
          <w:szCs w:val="22"/>
        </w:rPr>
      </w:pPr>
    </w:p>
    <w:p w14:paraId="3C6D615E" w14:textId="77777777" w:rsidR="00B23587" w:rsidRDefault="00B23587" w:rsidP="00B23587">
      <w:pPr>
        <w:jc w:val="both"/>
        <w:rPr>
          <w:sz w:val="22"/>
          <w:szCs w:val="22"/>
        </w:rPr>
      </w:pPr>
      <w:r>
        <w:rPr>
          <w:sz w:val="22"/>
          <w:szCs w:val="22"/>
        </w:rPr>
        <w:t xml:space="preserve">My colleague went to the flat which had made the emergency call whilst I spoke with Male A in the hallway. It was very difficult to gain an insight as to what happened, as he was very up and down in his emotions. I was able to determine that another male, Male B, had attended the address, caused damage, and hit his ex-girlfriend with whom he lived with. Male A was continually repeating himself using expletives and stating that he would retaliate. Male A then decided to leave the building and exited the communal hallway. I quickly proceeded inside the flat to confirm with my colleague that Male A was not a suspect and was able to leave at will. This was confirmed and the female and another male, Male C, stated a similar story to Male A. Male C was a resident of another flat within the same building as Male A and the female. </w:t>
      </w:r>
    </w:p>
    <w:p w14:paraId="4B3D1DB4" w14:textId="77777777" w:rsidR="00B23587" w:rsidRDefault="00B23587" w:rsidP="00B23587">
      <w:pPr>
        <w:jc w:val="both"/>
        <w:rPr>
          <w:sz w:val="22"/>
          <w:szCs w:val="22"/>
        </w:rPr>
      </w:pPr>
    </w:p>
    <w:p w14:paraId="02A951F8" w14:textId="77777777" w:rsidR="00B23587" w:rsidRDefault="00B23587" w:rsidP="00B23587">
      <w:pPr>
        <w:jc w:val="both"/>
        <w:rPr>
          <w:sz w:val="22"/>
          <w:szCs w:val="22"/>
        </w:rPr>
      </w:pPr>
      <w:r>
        <w:rPr>
          <w:sz w:val="22"/>
          <w:szCs w:val="22"/>
        </w:rPr>
        <w:t xml:space="preserve">My colleague took details of the incident and all persons involved to progress the matter in a slow time manner. As we exited the flat into the communal hallway, Male A had returned and entered the building. The female and Male C stood in the hallway when Male A started shouting at Male C and became increasingly agitated. All parties were heavily intoxicated, and it was extremely difficult to make sense of the new situation arising. I stood in front of Male C who remained calm and was responding to Male A in a normal tone of voice. My </w:t>
      </w:r>
      <w:r>
        <w:rPr>
          <w:sz w:val="22"/>
          <w:szCs w:val="22"/>
        </w:rPr>
        <w:lastRenderedPageBreak/>
        <w:t xml:space="preserve">colleague stood in front of Male A who was rising in aggression and shouting very loudly. I was able to determine that Male A believed that Male B was a friend of Male C, and due to this Male C was to blame for bringing him to the flat. </w:t>
      </w:r>
    </w:p>
    <w:p w14:paraId="34BA46D3" w14:textId="77777777" w:rsidR="00B23587" w:rsidRDefault="00B23587" w:rsidP="00B23587">
      <w:pPr>
        <w:jc w:val="both"/>
        <w:rPr>
          <w:sz w:val="22"/>
          <w:szCs w:val="22"/>
        </w:rPr>
      </w:pPr>
    </w:p>
    <w:p w14:paraId="693BDB2D" w14:textId="77777777" w:rsidR="00B23587" w:rsidRDefault="00B23587" w:rsidP="00B23587">
      <w:pPr>
        <w:jc w:val="both"/>
        <w:rPr>
          <w:sz w:val="22"/>
          <w:szCs w:val="22"/>
        </w:rPr>
      </w:pPr>
      <w:r>
        <w:rPr>
          <w:sz w:val="22"/>
          <w:szCs w:val="22"/>
        </w:rPr>
        <w:t xml:space="preserve">My colleague began to physically hold back Male A by putting his hands on his chest and keeping him back against the wall. In what seemed like an instant, Male A used his right arm to make a punch towards Male C. My colleague pushed Male A further down the hallway, whilst I had to quickly grab hold of Male C’s arms to prevent him from retaliating. As I was restraining Male C, I noticed that he had a bottle of wine in his hand, causing me to pull as hard as I could to prevent it being used as a weapon. During this time, I heard my colleague say that he had just been punched in the face. </w:t>
      </w:r>
    </w:p>
    <w:p w14:paraId="38544BFA" w14:textId="77777777" w:rsidR="00B23587" w:rsidRDefault="00B23587" w:rsidP="00B23587">
      <w:pPr>
        <w:jc w:val="both"/>
        <w:rPr>
          <w:sz w:val="22"/>
          <w:szCs w:val="22"/>
        </w:rPr>
      </w:pPr>
    </w:p>
    <w:p w14:paraId="14F38E9D" w14:textId="77777777" w:rsidR="00B23587" w:rsidRDefault="00B23587" w:rsidP="00B23587">
      <w:pPr>
        <w:jc w:val="both"/>
        <w:rPr>
          <w:sz w:val="22"/>
          <w:szCs w:val="22"/>
        </w:rPr>
      </w:pPr>
      <w:r>
        <w:rPr>
          <w:sz w:val="22"/>
          <w:szCs w:val="22"/>
        </w:rPr>
        <w:t xml:space="preserve">Male C stopped resisting and backed away, allowing my hands to become free and call for additional units. I rushed to my colleague who had Male A on the floor but was struggling to place the second handcuff on. From the moment Male A went to punch Male C, the female was screaming and shouting at Male A. Whilst handcuffing Male A, the female was bending over and shouting directly at him. No matter how many times I raised my voice and told her to go away, back off or leave, she would not listen. An extra unit arrived and were all escorted Male A to custody, who then made racial slurs towards my colleague whilst being booked in. </w:t>
      </w:r>
    </w:p>
    <w:p w14:paraId="5EB2D9E0" w14:textId="77777777" w:rsidR="00B23587" w:rsidRDefault="00B23587" w:rsidP="00B23587">
      <w:pPr>
        <w:jc w:val="both"/>
        <w:rPr>
          <w:sz w:val="22"/>
          <w:szCs w:val="22"/>
        </w:rPr>
      </w:pPr>
    </w:p>
    <w:p w14:paraId="0E5D5319" w14:textId="77DF0D49" w:rsidR="00B23587" w:rsidRDefault="00B23587" w:rsidP="00B23587">
      <w:pPr>
        <w:jc w:val="both"/>
        <w:rPr>
          <w:sz w:val="22"/>
          <w:szCs w:val="22"/>
        </w:rPr>
      </w:pPr>
      <w:r>
        <w:rPr>
          <w:sz w:val="22"/>
          <w:szCs w:val="22"/>
        </w:rPr>
        <w:t xml:space="preserve">There were several decisions I made throughout the incident, all of which were done so using the NDM. To review and discuss them, I will first explain the NDM and how it can be used dynamically. Figure </w:t>
      </w:r>
      <w:r w:rsidR="00733D0A">
        <w:rPr>
          <w:sz w:val="22"/>
          <w:szCs w:val="22"/>
        </w:rPr>
        <w:t>2</w:t>
      </w:r>
      <w:r>
        <w:rPr>
          <w:sz w:val="22"/>
          <w:szCs w:val="22"/>
        </w:rPr>
        <w:t xml:space="preserve"> illustrates the Code of Ethics being central to every stage of the NDM. </w:t>
      </w:r>
    </w:p>
    <w:p w14:paraId="2D49AF10" w14:textId="0E90A683" w:rsidR="00B23587" w:rsidRDefault="00B23587" w:rsidP="00B23587">
      <w:pPr>
        <w:jc w:val="both"/>
        <w:rPr>
          <w:sz w:val="22"/>
          <w:szCs w:val="22"/>
        </w:rPr>
      </w:pPr>
      <w:r>
        <w:rPr>
          <w:noProof/>
          <w:sz w:val="22"/>
          <w:szCs w:val="22"/>
        </w:rPr>
        <w:drawing>
          <wp:anchor distT="0" distB="0" distL="114300" distR="114300" simplePos="0" relativeHeight="251656704" behindDoc="0" locked="0" layoutInCell="1" allowOverlap="1" wp14:anchorId="187200ED" wp14:editId="61295847">
            <wp:simplePos x="0" y="0"/>
            <wp:positionH relativeFrom="column">
              <wp:posOffset>-160020</wp:posOffset>
            </wp:positionH>
            <wp:positionV relativeFrom="paragraph">
              <wp:posOffset>315595</wp:posOffset>
            </wp:positionV>
            <wp:extent cx="5731510" cy="3512820"/>
            <wp:effectExtent l="0" t="0" r="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anchor>
        </w:drawing>
      </w:r>
      <w:r>
        <w:rPr>
          <w:noProof/>
        </w:rPr>
        <w:pict w14:anchorId="747A986D">
          <v:shape id="Text Box 2" o:spid="_x0000_s2050" type="#_x0000_t202" style="position:absolute;left:0;text-align:left;margin-left:-3pt;margin-top:7.05pt;width:184.2pt;height:22.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">
            <v:textbox>
              <w:txbxContent>
                <w:p w14:paraId="604280A1" w14:textId="7D129D16" w:rsidR="00B23587" w:rsidRPr="00B77212" w:rsidRDefault="00B23587" w:rsidP="00B23587">
                  <w:pPr>
                    <w:rPr>
                      <w:b/>
                      <w:bCs/>
                    </w:rPr>
                  </w:pPr>
                  <w:r>
                    <w:rPr>
                      <w:b/>
                      <w:bCs/>
                    </w:rPr>
                    <w:t xml:space="preserve">Figure </w:t>
                  </w:r>
                  <w:r w:rsidR="00733D0A">
                    <w:rPr>
                      <w:b/>
                      <w:bCs/>
                    </w:rPr>
                    <w:t>2</w:t>
                  </w:r>
                  <w:r>
                    <w:rPr>
                      <w:b/>
                      <w:bCs/>
                    </w:rPr>
                    <w:t xml:space="preserve"> – National Decision Model</w:t>
                  </w:r>
                </w:p>
              </w:txbxContent>
            </v:textbox>
            <w10:wrap type="square"/>
          </v:shape>
        </w:pict>
      </w:r>
    </w:p>
    <w:p w14:paraId="7ECDCF80" w14:textId="54C46CD9" w:rsidR="00B23587" w:rsidRDefault="00B23587" w:rsidP="00B23587">
      <w:pPr>
        <w:jc w:val="both"/>
        <w:rPr>
          <w:sz w:val="22"/>
          <w:szCs w:val="22"/>
        </w:rPr>
      </w:pPr>
    </w:p>
    <w:p w14:paraId="389E67C6" w14:textId="16F1CFEA" w:rsidR="00B23587" w:rsidRPr="00C85443" w:rsidRDefault="00B23587" w:rsidP="00B23587">
      <w:pPr>
        <w:jc w:val="both"/>
        <w:rPr>
          <w:sz w:val="22"/>
          <w:szCs w:val="22"/>
        </w:rPr>
      </w:pPr>
    </w:p>
    <w:p w14:paraId="2FFFDD97" w14:textId="77777777" w:rsidR="00B23587" w:rsidRDefault="00B23587" w:rsidP="00B23587"/>
    <w:p w14:paraId="301B248B" w14:textId="77777777" w:rsidR="00B23587" w:rsidRDefault="00B23587" w:rsidP="00B23587">
      <w:pPr>
        <w:rPr>
          <w:sz w:val="22"/>
          <w:szCs w:val="22"/>
        </w:rPr>
      </w:pPr>
      <w:r w:rsidRPr="00E16D26">
        <w:rPr>
          <w:sz w:val="22"/>
          <w:szCs w:val="22"/>
        </w:rPr>
        <w:t xml:space="preserve">The NDM was created to place the code of ethics at the forefront of every decision made by police officers, ensuring consistent and ethical choices are made (College of Policing, 2014). There are six key components, which start with the Code of Ethics. The Code of Ethics is the </w:t>
      </w:r>
      <w:r w:rsidRPr="00E16D26">
        <w:rPr>
          <w:sz w:val="22"/>
          <w:szCs w:val="22"/>
        </w:rPr>
        <w:lastRenderedPageBreak/>
        <w:t>first element</w:t>
      </w:r>
      <w:r>
        <w:rPr>
          <w:sz w:val="22"/>
          <w:szCs w:val="22"/>
        </w:rPr>
        <w:t>,</w:t>
      </w:r>
      <w:r w:rsidRPr="00E16D26">
        <w:rPr>
          <w:sz w:val="22"/>
          <w:szCs w:val="22"/>
        </w:rPr>
        <w:t xml:space="preserve"> ensur</w:t>
      </w:r>
      <w:r>
        <w:rPr>
          <w:sz w:val="22"/>
          <w:szCs w:val="22"/>
        </w:rPr>
        <w:t>ing</w:t>
      </w:r>
      <w:r w:rsidRPr="00E16D26">
        <w:rPr>
          <w:sz w:val="22"/>
          <w:szCs w:val="22"/>
        </w:rPr>
        <w:t xml:space="preserve"> the policing principles and standards of professional </w:t>
      </w:r>
      <w:r>
        <w:rPr>
          <w:sz w:val="22"/>
          <w:szCs w:val="22"/>
        </w:rPr>
        <w:t xml:space="preserve">behaviour </w:t>
      </w:r>
      <w:r w:rsidRPr="00E16D26">
        <w:rPr>
          <w:sz w:val="22"/>
          <w:szCs w:val="22"/>
        </w:rPr>
        <w:t xml:space="preserve">are </w:t>
      </w:r>
      <w:r>
        <w:rPr>
          <w:sz w:val="22"/>
          <w:szCs w:val="22"/>
        </w:rPr>
        <w:t xml:space="preserve">the basis to all decisions </w:t>
      </w:r>
      <w:r w:rsidRPr="00E16D26">
        <w:rPr>
          <w:sz w:val="22"/>
          <w:szCs w:val="22"/>
        </w:rPr>
        <w:t xml:space="preserve">(South Yorkshire Police, 2019). </w:t>
      </w:r>
      <w:r>
        <w:rPr>
          <w:sz w:val="22"/>
          <w:szCs w:val="22"/>
        </w:rPr>
        <w:t xml:space="preserve">The first stage is the collection of all available information and intelligence, in this incident, this process began whilst driving to call. The PSC operator provided us with all the intelligence we had available, and my colleague informed me that he was aware of persons at the address. </w:t>
      </w:r>
    </w:p>
    <w:p w14:paraId="1C55A38B" w14:textId="77777777" w:rsidR="00B23587" w:rsidRDefault="00B23587" w:rsidP="00B23587">
      <w:pPr>
        <w:rPr>
          <w:sz w:val="22"/>
          <w:szCs w:val="22"/>
        </w:rPr>
      </w:pPr>
    </w:p>
    <w:p w14:paraId="1C6FC412" w14:textId="77777777" w:rsidR="00B23587" w:rsidRDefault="00B23587" w:rsidP="00B23587">
      <w:pPr>
        <w:rPr>
          <w:sz w:val="22"/>
          <w:szCs w:val="22"/>
        </w:rPr>
      </w:pPr>
      <w:r>
        <w:rPr>
          <w:sz w:val="22"/>
          <w:szCs w:val="22"/>
        </w:rPr>
        <w:t xml:space="preserve">The next stage is assessing the level of threat and risk and determining a strategy to follow. This threat and risk levels were up and down throughout this incident, leading to different considerations at different moments of time. The consideration of powers and policies, these ranged from considering the use of </w:t>
      </w:r>
      <w:r>
        <w:rPr>
          <w:i/>
          <w:iCs/>
          <w:sz w:val="22"/>
          <w:szCs w:val="22"/>
        </w:rPr>
        <w:t>Common Law,</w:t>
      </w:r>
      <w:r>
        <w:rPr>
          <w:sz w:val="22"/>
          <w:szCs w:val="22"/>
        </w:rPr>
        <w:t xml:space="preserve"> </w:t>
      </w:r>
      <w:r w:rsidRPr="00984E16">
        <w:rPr>
          <w:i/>
          <w:iCs/>
          <w:sz w:val="22"/>
          <w:szCs w:val="22"/>
        </w:rPr>
        <w:t>Breach of the Peace</w:t>
      </w:r>
      <w:r>
        <w:rPr>
          <w:sz w:val="22"/>
          <w:szCs w:val="22"/>
        </w:rPr>
        <w:t xml:space="preserve"> to the requirement of a use of force. The identification of options and contingencies were limited until further units arrived at the incident. </w:t>
      </w:r>
      <w:proofErr w:type="gramStart"/>
      <w:r>
        <w:rPr>
          <w:sz w:val="22"/>
          <w:szCs w:val="22"/>
        </w:rPr>
        <w:t>Take action</w:t>
      </w:r>
      <w:proofErr w:type="gramEnd"/>
      <w:r>
        <w:rPr>
          <w:sz w:val="22"/>
          <w:szCs w:val="22"/>
        </w:rPr>
        <w:t xml:space="preserve"> and review, due to the aggravating factors of a physical altercation, every action was necessary and was constantly reviewed until the situation was subdued. </w:t>
      </w:r>
    </w:p>
    <w:p w14:paraId="06C19F57" w14:textId="77777777" w:rsidR="00B23587" w:rsidRDefault="00B23587" w:rsidP="00B23587">
      <w:pPr>
        <w:rPr>
          <w:sz w:val="22"/>
          <w:szCs w:val="22"/>
        </w:rPr>
      </w:pPr>
    </w:p>
    <w:p w14:paraId="4D0A73F1" w14:textId="77777777" w:rsidR="00B23587" w:rsidRDefault="00B23587" w:rsidP="00B23587">
      <w:pPr>
        <w:rPr>
          <w:sz w:val="22"/>
          <w:szCs w:val="22"/>
        </w:rPr>
      </w:pPr>
      <w:r>
        <w:rPr>
          <w:sz w:val="22"/>
          <w:szCs w:val="22"/>
        </w:rPr>
        <w:t xml:space="preserve">Having briefly explained the NDM, the first decision I will evaluate in this incident is the decision for my colleague and I to separate at the very beginning. My colleague went inside the flat and I remained in the corridor with Male A. My colleague was the lead decision maker on this factor, as he was aware of all parties and of the property. I felt comfortable and confident with his decision as although Male A was intoxicated, I did not perceive the threat and risk level as high. The separation of my colleague and I was influenced by the intelligence received from the PSC. Due to the previous domestic concerns, it was important to have each party separate to establish the circumstances. I believe this decision was correct and a good use of resources with the information available at the time. </w:t>
      </w:r>
    </w:p>
    <w:p w14:paraId="250ECC41" w14:textId="77777777" w:rsidR="00B23587" w:rsidRDefault="00B23587" w:rsidP="00B23587">
      <w:pPr>
        <w:rPr>
          <w:sz w:val="22"/>
          <w:szCs w:val="22"/>
        </w:rPr>
      </w:pPr>
    </w:p>
    <w:p w14:paraId="43BE9C13" w14:textId="77777777" w:rsidR="00B23587" w:rsidRDefault="00B23587" w:rsidP="00B23587">
      <w:pPr>
        <w:rPr>
          <w:sz w:val="22"/>
          <w:szCs w:val="22"/>
        </w:rPr>
      </w:pPr>
      <w:r>
        <w:rPr>
          <w:sz w:val="22"/>
          <w:szCs w:val="22"/>
        </w:rPr>
        <w:t xml:space="preserve">Allowing </w:t>
      </w:r>
      <w:proofErr w:type="gramStart"/>
      <w:r>
        <w:rPr>
          <w:sz w:val="22"/>
          <w:szCs w:val="22"/>
        </w:rPr>
        <w:t>Male</w:t>
      </w:r>
      <w:proofErr w:type="gramEnd"/>
      <w:r>
        <w:rPr>
          <w:sz w:val="22"/>
          <w:szCs w:val="22"/>
        </w:rPr>
        <w:t xml:space="preserve"> A to leave was initially a difficult decision and I had to use the NDM and check with my colleague to confirm. The intelligence provided suggested that there could have been a domestic incident and Male A would be a suspect had this been the case. However, my colleague had approximately five minutes to communicate to me the requirement to detain and did not. At this point on the NDM, my powers were limited and the only consideration I had was to use common law to prevent a Breach of the Peace. Male A was not breaching the peace and therefore I had no powers. I believe at this time this was the right decision, however, I could have used my radio to communicate with my colleague quicker than entering the flat. </w:t>
      </w:r>
    </w:p>
    <w:p w14:paraId="0276632B" w14:textId="77777777" w:rsidR="00B23587" w:rsidRDefault="00B23587" w:rsidP="00B23587">
      <w:pPr>
        <w:rPr>
          <w:sz w:val="22"/>
          <w:szCs w:val="22"/>
        </w:rPr>
      </w:pPr>
    </w:p>
    <w:p w14:paraId="12C70911" w14:textId="77777777" w:rsidR="00B23587" w:rsidRPr="00CA3A31" w:rsidRDefault="00B23587" w:rsidP="00B23587">
      <w:pPr>
        <w:rPr>
          <w:sz w:val="22"/>
          <w:szCs w:val="22"/>
        </w:rPr>
      </w:pPr>
      <w:r w:rsidRPr="00CA3A31">
        <w:rPr>
          <w:sz w:val="22"/>
          <w:szCs w:val="22"/>
        </w:rPr>
        <w:t xml:space="preserve">The decision to stand in front of Male C rather than assist my colleague in holding Male A back is more difficult to evaluate. Knowing what happened next is an excellent advantage that would make me suggest I should have assisted my colleague rather than blocking Male C. However, the unpredictability could have resulted in Male C attacking my colleague and I from the back. I stand by my decision to block Male C; however, this is where I believe I should have requested for further units. It took the start of the physical altercation to occur for me to request assistance, which I believe was too late. </w:t>
      </w:r>
    </w:p>
    <w:p w14:paraId="78B39D9A" w14:textId="77777777" w:rsidR="00B23587" w:rsidRDefault="00B23587" w:rsidP="00B23587">
      <w:pPr>
        <w:rPr>
          <w:sz w:val="22"/>
          <w:szCs w:val="22"/>
        </w:rPr>
      </w:pPr>
    </w:p>
    <w:p w14:paraId="1DB21848" w14:textId="77777777" w:rsidR="00B23587" w:rsidRDefault="00B23587" w:rsidP="00B23587">
      <w:pPr>
        <w:rPr>
          <w:sz w:val="22"/>
          <w:szCs w:val="22"/>
        </w:rPr>
      </w:pPr>
      <w:r>
        <w:rPr>
          <w:sz w:val="22"/>
          <w:szCs w:val="22"/>
        </w:rPr>
        <w:t xml:space="preserve">Calling for additional units, I believe, was the best decision I made at the incident. Although as previously stated, it should have been made earlier. Still reasonably new in my role, I have only been involved in a handful of physical altercations. Each altercation has seen my more senior colleague requesting for assistance. This incident taught me the valuable lesson that it should not be expected and to actively consider assistance as soon as the threat and risk levels are raised. Whilst reviewing the incident with my colleague afterwards, he stated that he was totally unaware that I had asked for extra units, showing how involved in the situation he was. The delay in this decision could have had disastrous consequences and I was fortunate to be able to use this as a learning experience. </w:t>
      </w:r>
    </w:p>
    <w:p w14:paraId="545A3508" w14:textId="77777777" w:rsidR="00B23587" w:rsidRDefault="00B23587" w:rsidP="00B23587">
      <w:pPr>
        <w:rPr>
          <w:sz w:val="22"/>
          <w:szCs w:val="22"/>
        </w:rPr>
      </w:pPr>
    </w:p>
    <w:p w14:paraId="23B15A8F" w14:textId="77777777" w:rsidR="00B23587" w:rsidRDefault="00B23587" w:rsidP="00B23587">
      <w:pPr>
        <w:rPr>
          <w:sz w:val="22"/>
          <w:szCs w:val="22"/>
        </w:rPr>
      </w:pPr>
      <w:r>
        <w:rPr>
          <w:sz w:val="22"/>
          <w:szCs w:val="22"/>
        </w:rPr>
        <w:t xml:space="preserve">The decision to grab Male C by the arms before he retaliated was an instinctive response rather than the thought-out process of the NDM. In retrospect, it was the best option </w:t>
      </w:r>
      <w:r>
        <w:rPr>
          <w:sz w:val="22"/>
          <w:szCs w:val="22"/>
        </w:rPr>
        <w:lastRenderedPageBreak/>
        <w:t xml:space="preserve">available with the least use of force necessary. The powers to use for in this incident fell under several legislations: </w:t>
      </w:r>
      <w:r w:rsidRPr="00256F41">
        <w:rPr>
          <w:i/>
          <w:iCs/>
          <w:sz w:val="22"/>
          <w:szCs w:val="22"/>
        </w:rPr>
        <w:t>Section 3 of the Criminal Law Act</w:t>
      </w:r>
      <w:r>
        <w:rPr>
          <w:sz w:val="22"/>
          <w:szCs w:val="22"/>
        </w:rPr>
        <w:t xml:space="preserve"> </w:t>
      </w:r>
      <w:r>
        <w:rPr>
          <w:i/>
          <w:iCs/>
          <w:sz w:val="22"/>
          <w:szCs w:val="22"/>
        </w:rPr>
        <w:t xml:space="preserve">1967 </w:t>
      </w:r>
      <w:r>
        <w:rPr>
          <w:sz w:val="22"/>
          <w:szCs w:val="22"/>
        </w:rPr>
        <w:t xml:space="preserve">(CLA) to prevent a crime from occurring, </w:t>
      </w:r>
      <w:r w:rsidRPr="0002166F">
        <w:rPr>
          <w:i/>
          <w:iCs/>
          <w:sz w:val="22"/>
          <w:szCs w:val="22"/>
        </w:rPr>
        <w:t>Section 117 of the Police and Criminal Evidence Act 1984</w:t>
      </w:r>
      <w:r>
        <w:rPr>
          <w:sz w:val="22"/>
          <w:szCs w:val="22"/>
        </w:rPr>
        <w:t xml:space="preserve"> (PACE) use of force to conduct duties stated in PACE and </w:t>
      </w:r>
      <w:r>
        <w:rPr>
          <w:i/>
          <w:iCs/>
          <w:sz w:val="22"/>
          <w:szCs w:val="22"/>
        </w:rPr>
        <w:t>Article 2</w:t>
      </w:r>
      <w:r>
        <w:rPr>
          <w:sz w:val="22"/>
          <w:szCs w:val="22"/>
        </w:rPr>
        <w:t xml:space="preserve"> </w:t>
      </w:r>
      <w:r w:rsidRPr="0002166F">
        <w:rPr>
          <w:i/>
          <w:iCs/>
          <w:sz w:val="22"/>
          <w:szCs w:val="22"/>
        </w:rPr>
        <w:t>Human Rights Act 1998</w:t>
      </w:r>
      <w:r>
        <w:rPr>
          <w:sz w:val="22"/>
          <w:szCs w:val="22"/>
        </w:rPr>
        <w:t xml:space="preserve"> (HRA) to right to protect life. In the time take to draw either my baton or incapacitant spray, Male C would have reached my colleague who was on top of Male A and potentially caused severe harm to both with the wine bottle. Considering the potential escalation that could have occurred had I drawn any of my accompaniments, I believe my decision to have been the best response in that scenario. </w:t>
      </w:r>
    </w:p>
    <w:p w14:paraId="65EBF3F1" w14:textId="77777777" w:rsidR="00B23587" w:rsidRDefault="00B23587" w:rsidP="00B23587">
      <w:pPr>
        <w:rPr>
          <w:sz w:val="22"/>
          <w:szCs w:val="22"/>
        </w:rPr>
      </w:pPr>
    </w:p>
    <w:p w14:paraId="27FA5625" w14:textId="77777777" w:rsidR="00B23587" w:rsidRDefault="00B23587" w:rsidP="00B23587">
      <w:pPr>
        <w:rPr>
          <w:sz w:val="22"/>
          <w:szCs w:val="22"/>
        </w:rPr>
      </w:pPr>
      <w:r>
        <w:rPr>
          <w:sz w:val="22"/>
          <w:szCs w:val="22"/>
        </w:rPr>
        <w:t>The final decision I will evaluate was extremely difficult in the moment. To leave Male C and to assist my colleague struggling with Male A on the ground. This decision was made mainly on my ‘gut instinct’ and assessment of the situation. The threat and risk were still very high, even though Male C had put down the wine bottle, it would not take long to retrieve. I felt however that Male C had drastically calmed down and my efforts would be best placed in assisting my colleague. This decision ensured the Male A was securely placed in handcuffs and I was mindful to continue monitoring Male C.</w:t>
      </w:r>
    </w:p>
    <w:p w14:paraId="49C78B01" w14:textId="77777777" w:rsidR="00B23587" w:rsidRDefault="00B23587" w:rsidP="00B23587">
      <w:pPr>
        <w:rPr>
          <w:sz w:val="22"/>
          <w:szCs w:val="22"/>
        </w:rPr>
      </w:pPr>
    </w:p>
    <w:p w14:paraId="072C7CBC" w14:textId="26BED894" w:rsidR="00B23587" w:rsidRDefault="00B23587" w:rsidP="00B23587">
      <w:pPr>
        <w:rPr>
          <w:sz w:val="22"/>
          <w:szCs w:val="22"/>
        </w:rPr>
      </w:pPr>
      <w:r>
        <w:rPr>
          <w:sz w:val="22"/>
          <w:szCs w:val="22"/>
        </w:rPr>
        <w:t xml:space="preserve">Throughout the incident I utilised the NDM both before and after making decisions. In real time, potentially life-threatening events, human instinct may take over whilst the thought process catches up. The NDM is an excellent tool to ensure police officers keep the Code of Ethics at the forefront of every decision. Evaluating the decisions made throughout this incident has been a beneficial reflective practice. The evaluation has provided me with confidence in my use of the NDM and making decisions, whilst also providing me with important insight for future incidents.  </w:t>
      </w:r>
    </w:p>
    <w:p w14:paraId="02877711" w14:textId="21EF7DBA" w:rsidR="00B23587" w:rsidRDefault="00B23587" w:rsidP="00B23587">
      <w:pPr>
        <w:rPr>
          <w:sz w:val="22"/>
          <w:szCs w:val="22"/>
        </w:rPr>
      </w:pPr>
    </w:p>
    <w:p w14:paraId="7BB70509" w14:textId="2DD52EC3" w:rsidR="00B23587" w:rsidRPr="00B23587" w:rsidRDefault="00B23587" w:rsidP="00B23587">
      <w:pPr>
        <w:rPr>
          <w:sz w:val="22"/>
          <w:szCs w:val="22"/>
        </w:rPr>
      </w:pPr>
      <w:r>
        <w:rPr>
          <w:b/>
          <w:bCs/>
          <w:sz w:val="22"/>
          <w:szCs w:val="22"/>
          <w:u w:val="single"/>
        </w:rPr>
        <w:t>Word Count: 1921</w:t>
      </w:r>
    </w:p>
    <w:p w14:paraId="65314E5D" w14:textId="5E50B5B9" w:rsidR="6A1ACC1F" w:rsidRDefault="6A1ACC1F" w:rsidP="00B459FC"/>
    <w:p w14:paraId="595854A5" w14:textId="2CB42100" w:rsidR="00B23587" w:rsidRDefault="00B23587" w:rsidP="00B459FC"/>
    <w:p w14:paraId="2F70EE40" w14:textId="77777777" w:rsidR="00D15391" w:rsidRDefault="00D15391" w:rsidP="00B459FC">
      <w:pPr>
        <w:rPr>
          <w:b/>
          <w:bCs/>
          <w:sz w:val="24"/>
          <w:szCs w:val="24"/>
          <w:u w:val="single"/>
        </w:rPr>
      </w:pPr>
    </w:p>
    <w:p w14:paraId="1562B56D" w14:textId="28BFCA60" w:rsidR="00B23587" w:rsidRDefault="00B23587" w:rsidP="00B459FC">
      <w:pPr>
        <w:rPr>
          <w:b/>
          <w:bCs/>
          <w:sz w:val="24"/>
          <w:szCs w:val="24"/>
          <w:u w:val="single"/>
        </w:rPr>
      </w:pPr>
      <w:r>
        <w:rPr>
          <w:b/>
          <w:bCs/>
          <w:sz w:val="24"/>
          <w:szCs w:val="24"/>
          <w:u w:val="single"/>
        </w:rPr>
        <w:t>Task 3:</w:t>
      </w:r>
    </w:p>
    <w:p w14:paraId="4EF7ABB3" w14:textId="0E82D4DC" w:rsidR="00B23587" w:rsidRDefault="00B23587" w:rsidP="00B459FC">
      <w:pPr>
        <w:rPr>
          <w:b/>
          <w:bCs/>
          <w:sz w:val="24"/>
          <w:szCs w:val="24"/>
          <w:u w:val="single"/>
        </w:rPr>
      </w:pPr>
    </w:p>
    <w:p w14:paraId="7D709D31" w14:textId="77777777" w:rsidR="00B23587" w:rsidRPr="006B1FCB" w:rsidRDefault="00B23587" w:rsidP="00B23587">
      <w:pPr>
        <w:ind w:right="237"/>
        <w:rPr>
          <w:sz w:val="22"/>
          <w:szCs w:val="22"/>
        </w:rPr>
      </w:pPr>
      <w:r w:rsidRPr="006B1FCB">
        <w:rPr>
          <w:sz w:val="22"/>
          <w:szCs w:val="22"/>
        </w:rPr>
        <w:t xml:space="preserve">To evaluate models and theories of team dynamics, the concept of a team must first be defined. A team can be described as a group of people working together to achieve a common goal. Team dynamics refers to the psychological and behavioural interactions between team members and team cohesion is the unity and strength of a team through setbacks and difficult situations. </w:t>
      </w:r>
    </w:p>
    <w:p w14:paraId="644B4F9E" w14:textId="77777777" w:rsidR="00B23587" w:rsidRPr="006B1FCB" w:rsidRDefault="00B23587" w:rsidP="00B23587">
      <w:pPr>
        <w:ind w:right="237"/>
        <w:rPr>
          <w:sz w:val="22"/>
          <w:szCs w:val="22"/>
        </w:rPr>
      </w:pPr>
    </w:p>
    <w:p w14:paraId="383A531D" w14:textId="77777777" w:rsidR="00B23587" w:rsidRPr="006B1FCB" w:rsidRDefault="00B23587" w:rsidP="00B23587">
      <w:pPr>
        <w:ind w:right="237"/>
        <w:rPr>
          <w:sz w:val="22"/>
          <w:szCs w:val="22"/>
        </w:rPr>
      </w:pPr>
      <w:r w:rsidRPr="006B1FCB">
        <w:rPr>
          <w:sz w:val="22"/>
          <w:szCs w:val="22"/>
        </w:rPr>
        <w:t xml:space="preserve">In preparing for this assignment, I discovered that there were many models and theories as to improve team development and cohesion. In this instance, I found myself asking, why? What is the necessity for the large quantities of team models? </w:t>
      </w:r>
      <w:proofErr w:type="spellStart"/>
      <w:r w:rsidRPr="006B1FCB">
        <w:rPr>
          <w:sz w:val="22"/>
          <w:szCs w:val="22"/>
        </w:rPr>
        <w:t>TenBoer</w:t>
      </w:r>
      <w:proofErr w:type="spellEnd"/>
      <w:r w:rsidRPr="006B1FCB">
        <w:rPr>
          <w:sz w:val="22"/>
          <w:szCs w:val="22"/>
        </w:rPr>
        <w:t xml:space="preserve"> (2020) states that cohesion in the workplace can result in high work satisfaction and team member self-esteem, decreased anxieties, and increased overall success. Therefore, the simplistic answer to my question, positive team cohesion can improve successes for both employees and employers. This discovery led to the first theory I evaluated, which according to Last (2019, p109) is potentially the most famous team development model of them all. ‘The Tuckman Team Model’ was proposed in 1965 by Doctor of Psychology, Bruce Tuckman. The model provides the framework to assess group cohesion and performance and therefore create opportunities to improve (MindTools, 2020). I will first explain the model and then discuss my opinions on the effectiveness of the model in promoting team cohesion.</w:t>
      </w:r>
    </w:p>
    <w:p w14:paraId="30935CE6" w14:textId="77777777" w:rsidR="00B23587" w:rsidRPr="006B1FCB" w:rsidRDefault="00B23587" w:rsidP="00B23587">
      <w:pPr>
        <w:ind w:right="237"/>
        <w:rPr>
          <w:sz w:val="22"/>
          <w:szCs w:val="22"/>
        </w:rPr>
      </w:pPr>
    </w:p>
    <w:p w14:paraId="205FA379" w14:textId="77777777" w:rsidR="00B23587" w:rsidRPr="006B1FCB" w:rsidRDefault="00B23587" w:rsidP="00B23587">
      <w:pPr>
        <w:ind w:right="237"/>
        <w:rPr>
          <w:sz w:val="22"/>
          <w:szCs w:val="22"/>
        </w:rPr>
      </w:pPr>
      <w:r w:rsidRPr="006B1FCB">
        <w:rPr>
          <w:sz w:val="22"/>
          <w:szCs w:val="22"/>
        </w:rPr>
        <w:t xml:space="preserve">The original Tuckman’s model published in 1965 had four stages, ‘Forming’, ‘Storming’, ‘Norming’ and ‘Performing’. Tuckman reviewed his theory and in 1977 added the fifth stage ‘Adjourning’ due to additional research which concerned the termination of the </w:t>
      </w:r>
      <w:r w:rsidRPr="006B1FCB">
        <w:rPr>
          <w:sz w:val="22"/>
          <w:szCs w:val="22"/>
        </w:rPr>
        <w:lastRenderedPageBreak/>
        <w:t xml:space="preserve">group (Tuckman &amp; Jensen, 1977, pp 426). </w:t>
      </w:r>
      <w:proofErr w:type="gramStart"/>
      <w:r w:rsidRPr="006B1FCB">
        <w:rPr>
          <w:sz w:val="22"/>
          <w:szCs w:val="22"/>
        </w:rPr>
        <w:t>For the purpose of</w:t>
      </w:r>
      <w:proofErr w:type="gramEnd"/>
      <w:r w:rsidRPr="006B1FCB">
        <w:rPr>
          <w:sz w:val="22"/>
          <w:szCs w:val="22"/>
        </w:rPr>
        <w:t xml:space="preserve"> this assignment, I will be evaluating the original four stage model. The first stage of Tuckman’s model is called ‘Forming’, where groups orientate themselves by testing the boundaries of both people and the task (Smith, 2005). The team progresses to stage two, known as ‘Storming’, when interpersonal conflict starts to occur. (Culture At Work, 2020) describes storming as being the most difficult stage for all team members</w:t>
      </w:r>
      <w:r>
        <w:rPr>
          <w:sz w:val="22"/>
          <w:szCs w:val="22"/>
        </w:rPr>
        <w:t>,</w:t>
      </w:r>
      <w:r w:rsidRPr="006B1FCB">
        <w:rPr>
          <w:sz w:val="22"/>
          <w:szCs w:val="22"/>
        </w:rPr>
        <w:t xml:space="preserve"> with individuals attempting to prove themselves and voice their opinions, resulting in clashes of opinions and conflict. According to Tuckman’s model, the disagreements within the team are the separating factors between ‘storming’ and ‘norming’. The points to note of a team’s progression to stage three, ‘norming’ is the agreement within the team, particularly with big decisions (E-Learning Network, 2020). </w:t>
      </w:r>
    </w:p>
    <w:p w14:paraId="100F0A1D" w14:textId="77777777" w:rsidR="00B23587" w:rsidRPr="006B1FCB" w:rsidRDefault="00B23587" w:rsidP="00B23587">
      <w:pPr>
        <w:ind w:right="237"/>
        <w:rPr>
          <w:sz w:val="22"/>
          <w:szCs w:val="22"/>
        </w:rPr>
      </w:pPr>
    </w:p>
    <w:p w14:paraId="2C03B402" w14:textId="77777777" w:rsidR="00B23587" w:rsidRPr="006B1FCB" w:rsidRDefault="00B23587" w:rsidP="00B23587">
      <w:pPr>
        <w:ind w:right="237"/>
        <w:rPr>
          <w:sz w:val="22"/>
          <w:szCs w:val="22"/>
        </w:rPr>
      </w:pPr>
      <w:r w:rsidRPr="006B1FCB">
        <w:rPr>
          <w:sz w:val="22"/>
          <w:szCs w:val="22"/>
        </w:rPr>
        <w:t xml:space="preserve">The ‘Norming’ stage shows the first signs of team cohesion, with resolution of interpersonal conflicts, however disagreements can re-emerge, and the team can revert to the ‘storming’ stage once again (Lumen Learning, 2016). It is at this stage of the model that I believe some people may succumb to peer influence to ensure they remain within the group. The sense of wanting to fit in and the need for acceptance are basic human instincts (Cannon, 2016). I believe a prime example of this would be new recruits joining into a team that are already in the ‘norming’ stage. I believe new recruits may be susceptible to bending the rules or not following protocol to mimic senior members of the team. Warr states that just the risk of being ridiculed by your peers is enough to entice participation in morally questionable and even illegal behaviours (2002, p46). </w:t>
      </w:r>
    </w:p>
    <w:p w14:paraId="251D706B" w14:textId="77777777" w:rsidR="00B23587" w:rsidRPr="006B1FCB" w:rsidRDefault="00B23587" w:rsidP="00B23587">
      <w:pPr>
        <w:ind w:right="237"/>
        <w:rPr>
          <w:sz w:val="22"/>
          <w:szCs w:val="22"/>
        </w:rPr>
      </w:pPr>
    </w:p>
    <w:p w14:paraId="756E7B7B" w14:textId="77777777" w:rsidR="00B23587" w:rsidRPr="006B1FCB" w:rsidRDefault="00B23587" w:rsidP="00B23587">
      <w:pPr>
        <w:ind w:right="237"/>
        <w:rPr>
          <w:sz w:val="22"/>
          <w:szCs w:val="22"/>
        </w:rPr>
      </w:pPr>
      <w:r w:rsidRPr="006B1FCB">
        <w:rPr>
          <w:sz w:val="22"/>
          <w:szCs w:val="22"/>
        </w:rPr>
        <w:t xml:space="preserve">The Police force </w:t>
      </w:r>
      <w:proofErr w:type="gramStart"/>
      <w:r w:rsidRPr="006B1FCB">
        <w:rPr>
          <w:sz w:val="22"/>
          <w:szCs w:val="22"/>
        </w:rPr>
        <w:t>in particular has</w:t>
      </w:r>
      <w:proofErr w:type="gramEnd"/>
      <w:r w:rsidRPr="006B1FCB">
        <w:rPr>
          <w:sz w:val="22"/>
          <w:szCs w:val="22"/>
        </w:rPr>
        <w:t xml:space="preserve"> had many red banner newspapers reporting instances with WhatsApp groups which contain inappropriate messages in a ‘Canteen Culture’ (Dearden, 2021). The ‘norming’ stage is where I believe this behaviour would emerge as team members become comfortable. This behaviour would require a strong and confident person to voice their disapproval</w:t>
      </w:r>
      <w:r>
        <w:rPr>
          <w:sz w:val="22"/>
          <w:szCs w:val="22"/>
        </w:rPr>
        <w:t xml:space="preserve"> and potentially ignite conflict. This would move</w:t>
      </w:r>
      <w:r w:rsidRPr="006B1FCB">
        <w:rPr>
          <w:sz w:val="22"/>
          <w:szCs w:val="22"/>
        </w:rPr>
        <w:t xml:space="preserve"> the team back to ‘storming’ and </w:t>
      </w:r>
      <w:r>
        <w:rPr>
          <w:sz w:val="22"/>
          <w:szCs w:val="22"/>
        </w:rPr>
        <w:t>should highlight to</w:t>
      </w:r>
      <w:r w:rsidRPr="006B1FCB">
        <w:rPr>
          <w:sz w:val="22"/>
          <w:szCs w:val="22"/>
        </w:rPr>
        <w:t xml:space="preserve"> the leader t</w:t>
      </w:r>
      <w:r>
        <w:rPr>
          <w:sz w:val="22"/>
          <w:szCs w:val="22"/>
        </w:rPr>
        <w:t xml:space="preserve">hat the </w:t>
      </w:r>
      <w:r w:rsidRPr="006B1FCB">
        <w:rPr>
          <w:sz w:val="22"/>
          <w:szCs w:val="22"/>
        </w:rPr>
        <w:t xml:space="preserve">team </w:t>
      </w:r>
      <w:r>
        <w:rPr>
          <w:sz w:val="22"/>
          <w:szCs w:val="22"/>
        </w:rPr>
        <w:t>should be examined closely</w:t>
      </w:r>
      <w:r w:rsidRPr="006B1FCB">
        <w:rPr>
          <w:sz w:val="22"/>
          <w:szCs w:val="22"/>
        </w:rPr>
        <w:t>. A team could not move into the final stage unless all work together and all adhere to professional standards and protocols.</w:t>
      </w:r>
    </w:p>
    <w:p w14:paraId="2A8409E2" w14:textId="77777777" w:rsidR="00B23587" w:rsidRPr="006B1FCB" w:rsidRDefault="00B23587" w:rsidP="00B23587">
      <w:pPr>
        <w:ind w:right="237"/>
        <w:rPr>
          <w:sz w:val="22"/>
          <w:szCs w:val="22"/>
        </w:rPr>
      </w:pPr>
    </w:p>
    <w:p w14:paraId="267BE1AB" w14:textId="77777777" w:rsidR="00B23587" w:rsidRPr="006B1FCB" w:rsidRDefault="00B23587" w:rsidP="00B23587">
      <w:pPr>
        <w:ind w:right="237"/>
        <w:rPr>
          <w:sz w:val="22"/>
          <w:szCs w:val="22"/>
        </w:rPr>
      </w:pPr>
      <w:r w:rsidRPr="006B1FCB">
        <w:rPr>
          <w:sz w:val="22"/>
          <w:szCs w:val="22"/>
        </w:rPr>
        <w:t>The final of the four original stages is ‘Performing’ is unfortunately not a stage which all groups reach (Westchester University, 2020). ‘Performing’ is the stage which both team members and companies will see the most productivity with flexible and functional roles, a supportive structure and synergy from the team (</w:t>
      </w:r>
      <w:proofErr w:type="spellStart"/>
      <w:r w:rsidRPr="006B1FCB">
        <w:rPr>
          <w:sz w:val="22"/>
          <w:szCs w:val="22"/>
        </w:rPr>
        <w:t>Bonebright</w:t>
      </w:r>
      <w:proofErr w:type="spellEnd"/>
      <w:r w:rsidRPr="006B1FCB">
        <w:rPr>
          <w:sz w:val="22"/>
          <w:szCs w:val="22"/>
        </w:rPr>
        <w:t xml:space="preserve">, 2010, pp 114). The Tuckman model clearly sets out an understandable, step by step guide as to how progressed a team is and therefore their levels of cohesion. I determined that if used in a reflective practise, then Tuckman’s model would be beneficial in guiding teams to the ‘performing’ stage. </w:t>
      </w:r>
    </w:p>
    <w:p w14:paraId="798D2A4B" w14:textId="77777777" w:rsidR="00B23587" w:rsidRPr="006B1FCB" w:rsidRDefault="00B23587" w:rsidP="00B23587">
      <w:pPr>
        <w:ind w:right="237"/>
        <w:rPr>
          <w:sz w:val="22"/>
          <w:szCs w:val="22"/>
        </w:rPr>
      </w:pPr>
    </w:p>
    <w:p w14:paraId="379C82E5" w14:textId="77777777" w:rsidR="00B23587" w:rsidRPr="006B1FCB" w:rsidRDefault="00B23587" w:rsidP="00B23587">
      <w:pPr>
        <w:ind w:right="237"/>
        <w:rPr>
          <w:sz w:val="22"/>
          <w:szCs w:val="22"/>
        </w:rPr>
      </w:pPr>
      <w:r w:rsidRPr="006B1FCB">
        <w:rPr>
          <w:sz w:val="22"/>
          <w:szCs w:val="22"/>
        </w:rPr>
        <w:t xml:space="preserve">The evidence to support my beliefs, comes in the form of recommendations for the leaders of the teams, which differentiate at each stage. Chapman explains the change of leadership style between each stage of Tuckman’s model. Ranging from directing team members in ‘forming’, to coaching them in ‘storming’, then facilitating and enabling and finally in ‘performing’ delegating and overseeing (Chapman, 2021). The guidance of the Tuckman model enables leaders to be reactive with an ever-changing team, enabling the growth of both interpersonal and behavioural skills of the team. </w:t>
      </w:r>
    </w:p>
    <w:p w14:paraId="0A566A94" w14:textId="77777777" w:rsidR="00B23587" w:rsidRPr="006B1FCB" w:rsidRDefault="00B23587" w:rsidP="00B23587">
      <w:pPr>
        <w:ind w:right="237"/>
        <w:rPr>
          <w:sz w:val="22"/>
          <w:szCs w:val="22"/>
        </w:rPr>
      </w:pPr>
    </w:p>
    <w:p w14:paraId="30436C02" w14:textId="77777777" w:rsidR="00B23587" w:rsidRPr="006B1FCB" w:rsidRDefault="00B23587" w:rsidP="00B23587">
      <w:pPr>
        <w:ind w:right="237"/>
        <w:rPr>
          <w:sz w:val="22"/>
          <w:szCs w:val="22"/>
        </w:rPr>
      </w:pPr>
      <w:r w:rsidRPr="006B1FCB">
        <w:rPr>
          <w:sz w:val="22"/>
          <w:szCs w:val="22"/>
        </w:rPr>
        <w:t xml:space="preserve">(Stein, 2021) states that utilising Tuckman’s model to understand behaviours of teams at each stage can assist both leaders and team members in making informed changes to promote cohesion and progression through stages. I believe that a team with a leader who can observe, reflect, and react to team dynamics would benefit from using Tuckman’s model to develop cohesion amongst the team. This evaluation then led me to my next </w:t>
      </w:r>
      <w:r w:rsidRPr="006B1FCB">
        <w:rPr>
          <w:sz w:val="22"/>
          <w:szCs w:val="22"/>
        </w:rPr>
        <w:lastRenderedPageBreak/>
        <w:t>questions, how much influence does a leader have on team dynamics and what leadership models are there?</w:t>
      </w:r>
    </w:p>
    <w:p w14:paraId="25936411" w14:textId="77777777" w:rsidR="00B23587" w:rsidRPr="006B1FCB" w:rsidRDefault="00B23587" w:rsidP="00B23587">
      <w:pPr>
        <w:ind w:right="237"/>
        <w:rPr>
          <w:sz w:val="22"/>
          <w:szCs w:val="22"/>
        </w:rPr>
      </w:pPr>
    </w:p>
    <w:p w14:paraId="2272A3C3" w14:textId="77777777" w:rsidR="00B23587" w:rsidRPr="006B1FCB" w:rsidRDefault="00B23587" w:rsidP="00B23587">
      <w:pPr>
        <w:ind w:right="237"/>
        <w:rPr>
          <w:sz w:val="22"/>
          <w:szCs w:val="22"/>
        </w:rPr>
      </w:pPr>
      <w:r w:rsidRPr="006B1FCB">
        <w:rPr>
          <w:sz w:val="22"/>
          <w:szCs w:val="22"/>
        </w:rPr>
        <w:t xml:space="preserve">To answer the first question, I decided to take note on my personal experiences within working in teams over the last sixteen years. The most positive memories of team leaders were of people who I strongly respected, were approachable, gave me scope to work individually and lifted team morale when required. The reverse of this were apparent for the less favoured leaders in my past, micromanagement, the lack of trust in me to complete my role and harsh punishments or embarrassment when errors occurred. </w:t>
      </w:r>
    </w:p>
    <w:p w14:paraId="23014389" w14:textId="77777777" w:rsidR="00B23587" w:rsidRPr="006B1FCB" w:rsidRDefault="00B23587" w:rsidP="00B23587">
      <w:pPr>
        <w:ind w:right="237"/>
        <w:rPr>
          <w:sz w:val="22"/>
          <w:szCs w:val="22"/>
        </w:rPr>
      </w:pPr>
    </w:p>
    <w:p w14:paraId="0288B47E" w14:textId="77777777" w:rsidR="00B23587" w:rsidRPr="006B1FCB" w:rsidRDefault="00B23587" w:rsidP="00B23587">
      <w:pPr>
        <w:ind w:right="237"/>
        <w:rPr>
          <w:sz w:val="22"/>
          <w:szCs w:val="22"/>
        </w:rPr>
      </w:pPr>
      <w:r w:rsidRPr="006B1FCB">
        <w:rPr>
          <w:sz w:val="22"/>
          <w:szCs w:val="22"/>
        </w:rPr>
        <w:t xml:space="preserve">It is clear from my past that a leader must be adaptive to suit the current working environment, alongside being a strong support network for the team as individuals and together. Researching into leadership models, I discovered several </w:t>
      </w:r>
      <w:proofErr w:type="gramStart"/>
      <w:r w:rsidRPr="006B1FCB">
        <w:rPr>
          <w:sz w:val="22"/>
          <w:szCs w:val="22"/>
        </w:rPr>
        <w:t>leadership</w:t>
      </w:r>
      <w:proofErr w:type="gramEnd"/>
      <w:r w:rsidRPr="006B1FCB">
        <w:rPr>
          <w:sz w:val="22"/>
          <w:szCs w:val="22"/>
        </w:rPr>
        <w:t xml:space="preserve"> styles which supervisors can adopt. They ranged from ‘Laissez-Faire’, essentially the laid-back approach to management, ‘democratic’ where everyone has a voice, ‘autocratic’ </w:t>
      </w:r>
      <w:proofErr w:type="gramStart"/>
      <w:r w:rsidRPr="006B1FCB">
        <w:rPr>
          <w:sz w:val="22"/>
          <w:szCs w:val="22"/>
        </w:rPr>
        <w:t>similar to</w:t>
      </w:r>
      <w:proofErr w:type="gramEnd"/>
      <w:r w:rsidRPr="006B1FCB">
        <w:rPr>
          <w:sz w:val="22"/>
          <w:szCs w:val="22"/>
        </w:rPr>
        <w:t xml:space="preserve"> a dictatorship with only one in charge to ‘charismatic’ leadership involving good listening and motivational skills. Evaluating these styles led me to determine that for a leader to be successful, all styles are required, it is the timing used for each style which is the key. This adaptive style of leadership led me to Kurt Lewin’s Three step change management model (TSCMM).</w:t>
      </w:r>
    </w:p>
    <w:p w14:paraId="5180F175" w14:textId="77777777" w:rsidR="00B23587" w:rsidRPr="006B1FCB" w:rsidRDefault="00B23587" w:rsidP="00B23587">
      <w:pPr>
        <w:ind w:right="237"/>
        <w:rPr>
          <w:sz w:val="22"/>
          <w:szCs w:val="22"/>
        </w:rPr>
      </w:pPr>
    </w:p>
    <w:p w14:paraId="5ABBEB5F" w14:textId="77777777" w:rsidR="00B23587" w:rsidRPr="006B1FCB" w:rsidRDefault="00B23587" w:rsidP="00B23587">
      <w:pPr>
        <w:ind w:right="237"/>
        <w:rPr>
          <w:sz w:val="22"/>
          <w:szCs w:val="22"/>
        </w:rPr>
      </w:pPr>
      <w:r w:rsidRPr="006B1FCB">
        <w:rPr>
          <w:sz w:val="22"/>
          <w:szCs w:val="22"/>
        </w:rPr>
        <w:t xml:space="preserve">The background information to TSCMM provides some explanation to leaders as to why there may be resistance to change within the team. Firstly, the reluctance to change customs or habits and secondly when an inner resistance is formed within the team (British Library, 2015). To assist with change and prevent team resistance, Lewin devised the TSCMM consisting of the steps, ‘Unfreeze’, ‘Change’ and ‘Refreeze’ (Gordon, 2021). (MindTools, 2006) provide an excellent analogy of the TSCMM, imagine needing to change a cube of ice into a cone of ice. The three steps you would take to complete this would be, Step one, ‘Unfreeze’ the cube. Step two, ‘Change’ by moulding the melted ice (water) into the new shape of a cone and finally step three ‘Refreeze’, the solidification of the water into the cone. </w:t>
      </w:r>
    </w:p>
    <w:p w14:paraId="7641927F" w14:textId="77777777" w:rsidR="00B23587" w:rsidRPr="006B1FCB" w:rsidRDefault="00B23587" w:rsidP="00B23587">
      <w:pPr>
        <w:ind w:right="237"/>
        <w:rPr>
          <w:sz w:val="22"/>
          <w:szCs w:val="22"/>
        </w:rPr>
      </w:pPr>
    </w:p>
    <w:p w14:paraId="4C9DFD0F" w14:textId="77777777" w:rsidR="00B23587" w:rsidRPr="006B1FCB" w:rsidRDefault="00B23587" w:rsidP="00B23587">
      <w:pPr>
        <w:ind w:right="237"/>
        <w:rPr>
          <w:sz w:val="22"/>
          <w:szCs w:val="22"/>
        </w:rPr>
      </w:pPr>
      <w:r w:rsidRPr="006B1FCB">
        <w:rPr>
          <w:sz w:val="22"/>
          <w:szCs w:val="22"/>
        </w:rPr>
        <w:t xml:space="preserve">Translated into team terms, the teams must ‘Unfreeze’ their opinions and views to be malleable to change. ‘Change’, adapting to the new opinions or procedures and finally ‘Refreeze’ by continuing with the new change and making it a standard practice. Lewin himself stated that a groups high performance is often short lived, and permanency must be confirmed as teams often return to their previous states (1947, pp34). Reviewing both the TSCMM and Tuckman’s model, I can see how these two could be utilised at the same time. In Tuckman’s model, when the team reaches the next stage, theoretically the leader could utilise Lewin’s TSCMM as their management style changes in preparation for the next stage. </w:t>
      </w:r>
    </w:p>
    <w:p w14:paraId="64020A14" w14:textId="77777777" w:rsidR="00B23587" w:rsidRPr="006B1FCB" w:rsidRDefault="00B23587" w:rsidP="00B23587">
      <w:pPr>
        <w:ind w:right="237"/>
        <w:rPr>
          <w:sz w:val="22"/>
          <w:szCs w:val="22"/>
        </w:rPr>
      </w:pPr>
    </w:p>
    <w:p w14:paraId="3D49951B" w14:textId="77777777" w:rsidR="00B23587" w:rsidRPr="006B1FCB" w:rsidRDefault="00B23587" w:rsidP="00B23587">
      <w:pPr>
        <w:ind w:right="237"/>
        <w:rPr>
          <w:sz w:val="22"/>
          <w:szCs w:val="22"/>
        </w:rPr>
      </w:pPr>
      <w:r w:rsidRPr="006B1FCB">
        <w:rPr>
          <w:sz w:val="22"/>
          <w:szCs w:val="22"/>
        </w:rPr>
        <w:t xml:space="preserve">A merge between the two models could assist in changing the team dynamics for the desired length of time or until the next change is required. However, the two models seem to refer to team members displaying resistance, whilst presuming the leaders are open to change and progression. In my own personal experiences, I have noted that not every manager is in their role for the correct reasons and can be very resistant to change and or new protocols. This thought process led me to research common causes for negative team dynamics and group breakdowns? </w:t>
      </w:r>
    </w:p>
    <w:p w14:paraId="4AE9FF9B" w14:textId="77777777" w:rsidR="00B23587" w:rsidRPr="006B1FCB" w:rsidRDefault="00B23587" w:rsidP="00B23587">
      <w:pPr>
        <w:ind w:right="237"/>
        <w:rPr>
          <w:sz w:val="22"/>
          <w:szCs w:val="22"/>
        </w:rPr>
      </w:pPr>
    </w:p>
    <w:p w14:paraId="0DFFAC23" w14:textId="7BBBF1C4" w:rsidR="00B23587" w:rsidRDefault="00B23587" w:rsidP="00B23587">
      <w:pPr>
        <w:ind w:right="237"/>
        <w:rPr>
          <w:sz w:val="22"/>
          <w:szCs w:val="22"/>
        </w:rPr>
      </w:pPr>
      <w:r w:rsidRPr="006B1FCB">
        <w:rPr>
          <w:sz w:val="22"/>
          <w:szCs w:val="22"/>
        </w:rPr>
        <w:t>The Lencioni Model depicts the five qualities which prevent a working team from being effective (</w:t>
      </w:r>
      <w:proofErr w:type="spellStart"/>
      <w:r w:rsidRPr="006B1FCB">
        <w:rPr>
          <w:sz w:val="22"/>
          <w:szCs w:val="22"/>
        </w:rPr>
        <w:t>Udoagwu</w:t>
      </w:r>
      <w:proofErr w:type="spellEnd"/>
      <w:r w:rsidRPr="006B1FCB">
        <w:rPr>
          <w:sz w:val="22"/>
          <w:szCs w:val="22"/>
        </w:rPr>
        <w:t xml:space="preserve">, 2020). Figure </w:t>
      </w:r>
      <w:r w:rsidR="00733D0A">
        <w:rPr>
          <w:sz w:val="22"/>
          <w:szCs w:val="22"/>
        </w:rPr>
        <w:t>3</w:t>
      </w:r>
      <w:r w:rsidRPr="006B1FCB">
        <w:rPr>
          <w:sz w:val="22"/>
          <w:szCs w:val="22"/>
        </w:rPr>
        <w:t xml:space="preserve"> depicts the 5 dysfunctions within the pyramid and the solutions for the leader on the outer right side of the pyramid. </w:t>
      </w:r>
    </w:p>
    <w:p w14:paraId="70F643AA" w14:textId="328EB59D" w:rsidR="00733D0A" w:rsidRDefault="00733D0A" w:rsidP="00B23587">
      <w:pPr>
        <w:ind w:right="237"/>
        <w:rPr>
          <w:sz w:val="22"/>
          <w:szCs w:val="22"/>
        </w:rPr>
      </w:pPr>
    </w:p>
    <w:p w14:paraId="27DA0E65" w14:textId="736701AB" w:rsidR="00733D0A" w:rsidRDefault="00733D0A" w:rsidP="00B23587">
      <w:pPr>
        <w:ind w:right="237"/>
        <w:rPr>
          <w:sz w:val="22"/>
          <w:szCs w:val="22"/>
        </w:rPr>
      </w:pPr>
    </w:p>
    <w:p w14:paraId="51B7FA2D" w14:textId="1A057055" w:rsidR="00733D0A" w:rsidRDefault="00733D0A" w:rsidP="00B23587">
      <w:pPr>
        <w:ind w:right="237"/>
        <w:rPr>
          <w:sz w:val="22"/>
          <w:szCs w:val="22"/>
        </w:rPr>
      </w:pPr>
    </w:p>
    <w:p w14:paraId="5DB33A81" w14:textId="3FD84799" w:rsidR="00733D0A" w:rsidRDefault="00733D0A" w:rsidP="00B23587">
      <w:pPr>
        <w:ind w:right="237"/>
        <w:rPr>
          <w:sz w:val="22"/>
          <w:szCs w:val="22"/>
        </w:rPr>
      </w:pPr>
    </w:p>
    <w:p w14:paraId="673F7F2A" w14:textId="77777777" w:rsidR="00733D0A" w:rsidRPr="006B1FCB" w:rsidRDefault="00733D0A" w:rsidP="00B23587">
      <w:pPr>
        <w:ind w:right="237"/>
        <w:rPr>
          <w:sz w:val="22"/>
          <w:szCs w:val="22"/>
        </w:rPr>
      </w:pPr>
    </w:p>
    <w:p w14:paraId="247B717D" w14:textId="558D3F36" w:rsidR="00B23587" w:rsidRDefault="00B23587" w:rsidP="00B23587">
      <w:pPr>
        <w:ind w:right="237"/>
        <w:rPr>
          <w:rFonts w:asciiTheme="minorHAnsi" w:hAnsiTheme="minorHAnsi" w:cstheme="minorHAnsi"/>
          <w:sz w:val="22"/>
          <w:szCs w:val="22"/>
        </w:rPr>
      </w:pPr>
      <w:r>
        <w:rPr>
          <w:noProof/>
        </w:rPr>
        <w:pict w14:anchorId="40C16004">
          <v:shape id="_x0000_s2051" type="#_x0000_t202" style="position:absolute;margin-left:1.2pt;margin-top:7.15pt;width:357pt;height:19.8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">
            <v:textbox>
              <w:txbxContent>
                <w:p w14:paraId="2831C232" w14:textId="7B2C171C" w:rsidR="00B23587" w:rsidRPr="00645350" w:rsidRDefault="00B23587" w:rsidP="00B23587">
                  <w:pPr>
                    <w:rPr>
                      <w:b/>
                      <w:bCs/>
                    </w:rPr>
                  </w:pPr>
                  <w:r w:rsidRPr="00645350">
                    <w:rPr>
                      <w:b/>
                      <w:bCs/>
                    </w:rPr>
                    <w:t xml:space="preserve">Figure </w:t>
                  </w:r>
                  <w:r w:rsidR="00733D0A">
                    <w:rPr>
                      <w:b/>
                      <w:bCs/>
                    </w:rPr>
                    <w:t>3</w:t>
                  </w:r>
                  <w:r w:rsidRPr="00645350">
                    <w:rPr>
                      <w:b/>
                      <w:bCs/>
                    </w:rPr>
                    <w:t xml:space="preserve"> – Lencioni Model</w:t>
                  </w:r>
                  <w:r>
                    <w:rPr>
                      <w:b/>
                      <w:bCs/>
                    </w:rPr>
                    <w:t xml:space="preserve"> and solutions.</w:t>
                  </w:r>
                </w:p>
              </w:txbxContent>
            </v:textbox>
            <w10:wrap anchorx="margin"/>
          </v:shape>
        </w:pict>
      </w:r>
    </w:p>
    <w:p w14:paraId="2EBD99C9" w14:textId="77777777" w:rsidR="00B23587" w:rsidRDefault="00B23587" w:rsidP="00B23587">
      <w:pPr>
        <w:ind w:right="237"/>
        <w:rPr>
          <w:rFonts w:asciiTheme="minorHAnsi" w:hAnsiTheme="minorHAnsi" w:cstheme="minorHAnsi"/>
          <w:sz w:val="22"/>
          <w:szCs w:val="22"/>
        </w:rPr>
      </w:pPr>
    </w:p>
    <w:p w14:paraId="3AC17189" w14:textId="77777777" w:rsidR="00B23587" w:rsidRDefault="00B23587" w:rsidP="00B23587">
      <w:pPr>
        <w:ind w:right="237"/>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2909B588" wp14:editId="7485F69F">
            <wp:extent cx="4249280" cy="2499577"/>
            <wp:effectExtent l="0" t="0" r="0" b="0"/>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49280" cy="2499577"/>
                    </a:xfrm>
                    <a:prstGeom prst="rect">
                      <a:avLst/>
                    </a:prstGeom>
                  </pic:spPr>
                </pic:pic>
              </a:graphicData>
            </a:graphic>
          </wp:inline>
        </w:drawing>
      </w:r>
    </w:p>
    <w:p w14:paraId="2A2D737B" w14:textId="77777777" w:rsidR="00B23587" w:rsidRDefault="00B23587" w:rsidP="00B23587">
      <w:pPr>
        <w:ind w:right="237"/>
        <w:rPr>
          <w:rFonts w:asciiTheme="minorHAnsi" w:hAnsiTheme="minorHAnsi" w:cstheme="minorHAnsi"/>
          <w:sz w:val="22"/>
          <w:szCs w:val="22"/>
        </w:rPr>
      </w:pPr>
    </w:p>
    <w:p w14:paraId="2CB3FFF0" w14:textId="77777777" w:rsidR="00B23587" w:rsidRPr="006B1FCB" w:rsidRDefault="00B23587" w:rsidP="00B23587">
      <w:pPr>
        <w:ind w:right="237"/>
        <w:rPr>
          <w:sz w:val="22"/>
          <w:szCs w:val="22"/>
        </w:rPr>
      </w:pPr>
      <w:r w:rsidRPr="006B1FCB">
        <w:rPr>
          <w:sz w:val="22"/>
          <w:szCs w:val="22"/>
        </w:rPr>
        <w:t>To improve the functioning of the team, each layer of the pyramid must be addressed and resolved, working from the base up (Executive Agenda, 2021). The Five behaviours model is a response to Lencioni’s model, providing suggestions to overcome the dysfunctions. These suggestions simplified are to learn to trust one another, when team members trust each other, they can then engage in constructive debates, or conflicts. This in turn encourages team members to commit to decisions and when all members commit to a single plan people become accountable. The goal is to achieve excellent results and through trust, confidence, commitment, and accountability, it is possible (The Five Behaviours, 2021).</w:t>
      </w:r>
    </w:p>
    <w:p w14:paraId="106E7441" w14:textId="77777777" w:rsidR="00B23587" w:rsidRDefault="00B23587" w:rsidP="00B23587">
      <w:pPr>
        <w:ind w:right="237"/>
        <w:rPr>
          <w:rFonts w:asciiTheme="minorHAnsi" w:hAnsiTheme="minorHAnsi" w:cstheme="minorHAnsi"/>
          <w:sz w:val="22"/>
          <w:szCs w:val="22"/>
        </w:rPr>
      </w:pPr>
    </w:p>
    <w:p w14:paraId="786EA1D3" w14:textId="77777777" w:rsidR="00B23587" w:rsidRDefault="00B23587" w:rsidP="00B23587">
      <w:pPr>
        <w:ind w:right="237"/>
        <w:rPr>
          <w:sz w:val="22"/>
          <w:szCs w:val="22"/>
        </w:rPr>
      </w:pPr>
      <w:r>
        <w:rPr>
          <w:sz w:val="22"/>
          <w:szCs w:val="22"/>
        </w:rPr>
        <w:t xml:space="preserve">Promoting team cohesion has been a focus of many businesses as positive team dynamics are said to impact productivity, customer satisfaction and lead to better work outcomes (Powderly, 2020). Tuckman’s model postulates that teams go through stages before reaching their best potential at the desired ‘performing’ stage. The ‘storming’ stage of Tuckman’s model is where conflict is most prevalent, whilst individuals attempt to make their voice heard. I proposed that police officers are most likely to breach professional standards by the need to fit in, through performing activities which they would, in alternative circumstances, not usually partake. Lewin’s TSCMM explains the need to for change and how best to engage the team through ‘unfreezing’, ‘change’ and ‘refreezing’. Lencioni’s model states there are 5 traits which lead to an ineffective team: lack of trust, fear of conflict, lack of commitment, avoidance of accountability and inattention to results. These models are an excellent tool for leaders to use in aid of promoting team cohesion, however all models do not consider the leader themselves. This assignment has highlighted to me the need for a more inclusive model, examining the team as an entirety. As the ever-popular saying goes, “A team is a reflection of its leader” (Hernandez, 2016). </w:t>
      </w:r>
    </w:p>
    <w:p w14:paraId="47430F0B" w14:textId="77777777" w:rsidR="00B23587" w:rsidRDefault="00B23587" w:rsidP="00B23587">
      <w:pPr>
        <w:ind w:right="237"/>
        <w:rPr>
          <w:sz w:val="22"/>
          <w:szCs w:val="22"/>
        </w:rPr>
      </w:pPr>
    </w:p>
    <w:p w14:paraId="72A4E858" w14:textId="77777777" w:rsidR="00B23587" w:rsidRPr="00E834B0" w:rsidRDefault="00B23587" w:rsidP="00B23587">
      <w:pPr>
        <w:ind w:right="237"/>
        <w:rPr>
          <w:sz w:val="22"/>
          <w:szCs w:val="22"/>
        </w:rPr>
      </w:pPr>
      <w:r>
        <w:rPr>
          <w:b/>
          <w:bCs/>
          <w:sz w:val="22"/>
          <w:szCs w:val="22"/>
          <w:u w:val="single"/>
        </w:rPr>
        <w:t>Word Count: 1818</w:t>
      </w:r>
    </w:p>
    <w:p w14:paraId="3B725F85" w14:textId="77777777" w:rsidR="00B23587" w:rsidRDefault="00B23587" w:rsidP="00B23587">
      <w:pPr>
        <w:ind w:right="237"/>
        <w:rPr>
          <w:rFonts w:asciiTheme="minorHAnsi" w:hAnsiTheme="minorHAnsi" w:cstheme="minorHAnsi"/>
          <w:sz w:val="22"/>
          <w:szCs w:val="22"/>
        </w:rPr>
      </w:pPr>
    </w:p>
    <w:p w14:paraId="5331C55C" w14:textId="77777777" w:rsidR="00D15391" w:rsidRDefault="00D15391" w:rsidP="00B459FC">
      <w:pPr>
        <w:rPr>
          <w:b/>
          <w:bCs/>
          <w:sz w:val="24"/>
          <w:szCs w:val="24"/>
          <w:u w:val="single"/>
        </w:rPr>
      </w:pPr>
    </w:p>
    <w:p w14:paraId="74E7CF96" w14:textId="77777777" w:rsidR="00D15391" w:rsidRDefault="00D15391" w:rsidP="00B459FC">
      <w:pPr>
        <w:rPr>
          <w:b/>
          <w:bCs/>
          <w:sz w:val="24"/>
          <w:szCs w:val="24"/>
          <w:u w:val="single"/>
        </w:rPr>
      </w:pPr>
    </w:p>
    <w:p w14:paraId="163862AA" w14:textId="77777777" w:rsidR="00D15391" w:rsidRDefault="00D15391" w:rsidP="00B459FC">
      <w:pPr>
        <w:rPr>
          <w:b/>
          <w:bCs/>
          <w:sz w:val="24"/>
          <w:szCs w:val="24"/>
          <w:u w:val="single"/>
        </w:rPr>
      </w:pPr>
    </w:p>
    <w:p w14:paraId="531E9C05" w14:textId="77777777" w:rsidR="00D15391" w:rsidRDefault="00D15391" w:rsidP="00B459FC">
      <w:pPr>
        <w:rPr>
          <w:b/>
          <w:bCs/>
          <w:sz w:val="24"/>
          <w:szCs w:val="24"/>
          <w:u w:val="single"/>
        </w:rPr>
      </w:pPr>
    </w:p>
    <w:p w14:paraId="4C2CC5CD" w14:textId="52D30241" w:rsidR="00B23587" w:rsidRDefault="00B23587" w:rsidP="00B459FC">
      <w:pPr>
        <w:rPr>
          <w:b/>
          <w:bCs/>
          <w:sz w:val="24"/>
          <w:szCs w:val="24"/>
          <w:u w:val="single"/>
        </w:rPr>
      </w:pPr>
      <w:r>
        <w:rPr>
          <w:b/>
          <w:bCs/>
          <w:sz w:val="24"/>
          <w:szCs w:val="24"/>
          <w:u w:val="single"/>
        </w:rPr>
        <w:lastRenderedPageBreak/>
        <w:t xml:space="preserve">Task 4: </w:t>
      </w:r>
    </w:p>
    <w:p w14:paraId="3B3594E0" w14:textId="119D2F4B" w:rsidR="00B23587" w:rsidRDefault="00B23587" w:rsidP="00B459FC">
      <w:pPr>
        <w:rPr>
          <w:b/>
          <w:bCs/>
          <w:sz w:val="24"/>
          <w:szCs w:val="24"/>
          <w:u w:val="single"/>
        </w:rPr>
      </w:pPr>
    </w:p>
    <w:p w14:paraId="0E95CAB7" w14:textId="455DE42E" w:rsidR="00B23587" w:rsidRPr="00B23587" w:rsidRDefault="00B23587" w:rsidP="00B23587">
      <w:pPr>
        <w:rPr>
          <w:sz w:val="22"/>
          <w:szCs w:val="22"/>
        </w:rPr>
      </w:pPr>
      <w:r w:rsidRPr="00B23587">
        <w:rPr>
          <w:sz w:val="22"/>
          <w:szCs w:val="22"/>
        </w:rPr>
        <w:t>The (Home Office, 2018) states that serious and organised crime (SOC) has the largest impact on the United Kingdom over any other threat, costing more than £37 billion per year. With this expensive price tag, it is no surprise that a key focus of the 2018 Strategy for SOC is to utilise all available resources to target and disrupt SOC (Home Office, 2018). To explore the ways in which police agencies can target and interrupt SOC, law enforcement must first be aware of the crimes. This assignment will explore the ways information and intelligence is used in combination with proactive roads policing to disrupt and deter SOC.</w:t>
      </w:r>
    </w:p>
    <w:p w14:paraId="3E0785D0" w14:textId="77777777" w:rsidR="00B23587" w:rsidRPr="00B23587" w:rsidRDefault="00B23587" w:rsidP="00B23587">
      <w:pPr>
        <w:rPr>
          <w:sz w:val="22"/>
          <w:szCs w:val="22"/>
        </w:rPr>
      </w:pPr>
    </w:p>
    <w:p w14:paraId="238E91FE" w14:textId="41A552E1" w:rsidR="00B23587" w:rsidRPr="00B23587" w:rsidRDefault="00B23587" w:rsidP="00B23587">
      <w:pPr>
        <w:rPr>
          <w:sz w:val="22"/>
          <w:szCs w:val="22"/>
        </w:rPr>
      </w:pPr>
      <w:r w:rsidRPr="00B23587">
        <w:rPr>
          <w:sz w:val="22"/>
          <w:szCs w:val="22"/>
        </w:rPr>
        <w:t>SOC is often hidden and not always recognised by members of the public (MOP), resulting in crimes going unreported (</w:t>
      </w:r>
      <w:proofErr w:type="spellStart"/>
      <w:r w:rsidRPr="00B23587">
        <w:rPr>
          <w:sz w:val="22"/>
          <w:szCs w:val="22"/>
        </w:rPr>
        <w:t>CrimeStoppers</w:t>
      </w:r>
      <w:proofErr w:type="spellEnd"/>
      <w:r w:rsidRPr="00B23587">
        <w:rPr>
          <w:sz w:val="22"/>
          <w:szCs w:val="22"/>
        </w:rPr>
        <w:t>, 2021). So how can police agencies collect information of SOC occurring when it is often missed by MOP? The starting point to all police investigations is the receipt of information. In an everyday occurrence this could be a 999-emergency call, where information is provided to a call handler regarding an accident that has just occurred. This information will then trigger a plethora of responses, depending on what has been said. As previously stated, MOP are unlikely to report SOC as it can often be hidden. So, what other options do police agencies have to collect the information required to tackle SOC? The (National Crime Agency, 2021) lists several alternative ways in which they collect information and intelligence: Undercover officers, Covert Human Intelligence Sources (CHIS), utilising the internet for publicly available open sources e.g., social media, other law enforcement agencies both overseas and within the UK, Intelligence and security agencies, technical interception of data communication and private sector reporting.</w:t>
      </w:r>
    </w:p>
    <w:p w14:paraId="7E69652A" w14:textId="77777777" w:rsidR="00B23587" w:rsidRPr="00B23587" w:rsidRDefault="00B23587" w:rsidP="00B23587">
      <w:pPr>
        <w:rPr>
          <w:sz w:val="22"/>
          <w:szCs w:val="22"/>
        </w:rPr>
      </w:pPr>
    </w:p>
    <w:p w14:paraId="2F838A00" w14:textId="31AE6925" w:rsidR="00B23587" w:rsidRDefault="00B23587" w:rsidP="00B23587">
      <w:pPr>
        <w:rPr>
          <w:sz w:val="22"/>
          <w:szCs w:val="22"/>
        </w:rPr>
      </w:pPr>
      <w:r w:rsidRPr="00B23587">
        <w:rPr>
          <w:sz w:val="22"/>
          <w:szCs w:val="22"/>
        </w:rPr>
        <w:t xml:space="preserve">With the resources to collect information identified, it is important to clarify the terms of information and intelligence. (Palmieri, 2005, p.32) describes information as raw and unevaluated data, such as a statement made by a CHIS. (Innes &amp; </w:t>
      </w:r>
      <w:proofErr w:type="spellStart"/>
      <w:r w:rsidRPr="00B23587">
        <w:rPr>
          <w:sz w:val="22"/>
          <w:szCs w:val="22"/>
        </w:rPr>
        <w:t>Sheptycki</w:t>
      </w:r>
      <w:proofErr w:type="spellEnd"/>
      <w:r w:rsidRPr="00B23587">
        <w:rPr>
          <w:sz w:val="22"/>
          <w:szCs w:val="22"/>
        </w:rPr>
        <w:t xml:space="preserve">, 2004, p.6) states that intelligence is the operational use of information that has been analysed using relevant background knowledge by policing agencies. The process of information turning into intelligence is illustrated by the Intelligence Cycle, depicted in Figure </w:t>
      </w:r>
      <w:r w:rsidR="00733D0A">
        <w:rPr>
          <w:sz w:val="22"/>
          <w:szCs w:val="22"/>
        </w:rPr>
        <w:t>4</w:t>
      </w:r>
      <w:r w:rsidRPr="00B23587">
        <w:rPr>
          <w:sz w:val="22"/>
          <w:szCs w:val="22"/>
        </w:rPr>
        <w:t xml:space="preserve">. </w:t>
      </w:r>
    </w:p>
    <w:p w14:paraId="0B049021" w14:textId="77777777" w:rsidR="00733D0A" w:rsidRDefault="00733D0A" w:rsidP="00B23587">
      <w:pPr>
        <w:rPr>
          <w:sz w:val="22"/>
          <w:szCs w:val="22"/>
        </w:rPr>
      </w:pPr>
    </w:p>
    <w:p w14:paraId="550F1FA3" w14:textId="6597FE58" w:rsidR="008A489E" w:rsidRPr="00B23587" w:rsidRDefault="008A489E" w:rsidP="00B23587">
      <w:pPr>
        <w:rPr>
          <w:sz w:val="22"/>
          <w:szCs w:val="22"/>
        </w:rPr>
      </w:pPr>
      <w:r>
        <w:rPr>
          <w:noProof/>
        </w:rPr>
        <w:pict w14:anchorId="5633841A">
          <v:shape id="_x0000_s2053" type="#_x0000_t202" style="position:absolute;margin-left:17.4pt;margin-top:5.9pt;width:183.1pt;height:26.1pt;z-index:251664384;visibility:visible;mso-wrap-style:square;mso-width-percent:0;mso-height-percent:0;mso-wrap-distance-left:9pt;mso-wrap-distance-top:3.6pt;mso-wrap-distance-right:9pt;mso-wrap-distance-bottom:3.6pt;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">
            <v:textbox>
              <w:txbxContent>
                <w:p w14:paraId="34E81F15" w14:textId="7F0DD9C3" w:rsidR="00B23587" w:rsidRPr="005122C3" w:rsidRDefault="00B23587" w:rsidP="00B23587">
                  <w:pPr>
                    <w:rPr>
                      <w:b/>
                      <w:bCs/>
                    </w:rPr>
                  </w:pPr>
                  <w:r>
                    <w:rPr>
                      <w:b/>
                      <w:bCs/>
                    </w:rPr>
                    <w:t xml:space="preserve">Figure </w:t>
                  </w:r>
                  <w:r w:rsidR="00733D0A">
                    <w:rPr>
                      <w:b/>
                      <w:bCs/>
                    </w:rPr>
                    <w:t>4</w:t>
                  </w:r>
                  <w:r>
                    <w:rPr>
                      <w:b/>
                      <w:bCs/>
                    </w:rPr>
                    <w:t xml:space="preserve"> – Intelligence Cycle</w:t>
                  </w:r>
                </w:p>
              </w:txbxContent>
            </v:textbox>
          </v:shape>
        </w:pict>
      </w:r>
    </w:p>
    <w:p w14:paraId="51287658" w14:textId="77777777" w:rsidR="000D58CC" w:rsidRDefault="00B23587" w:rsidP="00B23587">
      <w:r>
        <w:rPr>
          <w:noProof/>
        </w:rPr>
        <w:drawing>
          <wp:inline distT="0" distB="0" distL="0" distR="0" wp14:anchorId="589F7F76" wp14:editId="79E9B5BE">
            <wp:extent cx="4938188" cy="3208298"/>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38188" cy="3208298"/>
                    </a:xfrm>
                    <a:prstGeom prst="rect">
                      <a:avLst/>
                    </a:prstGeom>
                  </pic:spPr>
                </pic:pic>
              </a:graphicData>
            </a:graphic>
          </wp:inline>
        </w:drawing>
      </w:r>
    </w:p>
    <w:p w14:paraId="383738C7" w14:textId="42123FDA" w:rsidR="00B23587" w:rsidRPr="000D58CC" w:rsidRDefault="00B23587" w:rsidP="00B23587">
      <w:r w:rsidRPr="00B23587">
        <w:rPr>
          <w:sz w:val="22"/>
          <w:szCs w:val="22"/>
        </w:rPr>
        <w:t xml:space="preserve">The intelligence cycle depicts six stages of the process, starting with Direction. Direction provides the objectives for the task and determines the scope required. The steps of Collection and Collation are the gathering of and organisation of information relative to the </w:t>
      </w:r>
      <w:r w:rsidRPr="00B23587">
        <w:rPr>
          <w:sz w:val="22"/>
          <w:szCs w:val="22"/>
        </w:rPr>
        <w:lastRenderedPageBreak/>
        <w:t xml:space="preserve">task. The Evaluation stage determines whether the information is valid, useful, and reliable. Once the information has been evaluated, analysts can identify any informational gaps and develop inferences, which can result in recommendations. Dissemination is the communication of the outcome of analysis, in this stage the information is now intelligence and actions may be taken to progress the investigation.  </w:t>
      </w:r>
    </w:p>
    <w:p w14:paraId="235A9E70" w14:textId="77777777" w:rsidR="00B23587" w:rsidRPr="00B23587" w:rsidRDefault="00B23587" w:rsidP="00B23587">
      <w:pPr>
        <w:rPr>
          <w:sz w:val="22"/>
          <w:szCs w:val="22"/>
        </w:rPr>
      </w:pPr>
    </w:p>
    <w:p w14:paraId="398A03AF" w14:textId="667CE1F0" w:rsidR="00B23587" w:rsidRPr="00B23587" w:rsidRDefault="00B23587" w:rsidP="00B23587">
      <w:pPr>
        <w:rPr>
          <w:sz w:val="22"/>
          <w:szCs w:val="22"/>
        </w:rPr>
      </w:pPr>
      <w:r w:rsidRPr="00B23587">
        <w:rPr>
          <w:sz w:val="22"/>
          <w:szCs w:val="22"/>
        </w:rPr>
        <w:t xml:space="preserve">To better explain the stages of developing information from an operation point of view, I will call upon a recent personal experience. Information was provided to me by a CHIS, which completed the intelligence cycle and was disseminated as intelligence via our briefing reports across the sector. The information stated that a Class A drug line was being operated within my sector. The name of the person who oversaw the line and names of persons ‘running’ the drugs to sell were also provided. This was the collection stage of the intelligence cycle, as this was spontaneous, there was no specific ‘direction’ stage. However, it is standard procedure to be proactive in our role as police officers and always attempt to collect information to assist in the detection and prevention of crime. Upon receiving this information, I attempted to develop the information by completing police computer check on the persons involved and any further details available. I then completed an intelligence report, which uses the information management model of 3x5x2. Completing the intelligence report both collates and evaluates the information. </w:t>
      </w:r>
    </w:p>
    <w:p w14:paraId="5FF49751" w14:textId="77777777" w:rsidR="00B23587" w:rsidRPr="00B23587" w:rsidRDefault="00B23587" w:rsidP="00B23587">
      <w:pPr>
        <w:rPr>
          <w:sz w:val="22"/>
          <w:szCs w:val="22"/>
        </w:rPr>
      </w:pPr>
    </w:p>
    <w:p w14:paraId="7EBC1ECC" w14:textId="275C7532" w:rsidR="00B23587" w:rsidRDefault="00B23587" w:rsidP="00B23587">
      <w:pPr>
        <w:rPr>
          <w:sz w:val="22"/>
          <w:szCs w:val="22"/>
        </w:rPr>
      </w:pPr>
      <w:r w:rsidRPr="00B23587">
        <w:rPr>
          <w:sz w:val="22"/>
          <w:szCs w:val="22"/>
        </w:rPr>
        <w:t xml:space="preserve">The 3x5x2 model determines the reliability, validity, and legal sharing capabilities of the information (National Anti-Fraud Network (NAFN) Data Intelligence Services, 2021). Briefly described, the initial ‘3’ relates to whether the source is reliable. The three options are: 1.) Reliable, 2.) Untested, and 3.) Unreliable. The ‘5’ relates to the five options of how the information is known to determine the reliability: A.) Known directly to source, B.) Known indirectly to source but corroborated, C.) Known indirectly to source, D.) Not known, E.) Suspected to be false. The final ‘2’ of the 3x5x2 model determines the legal sharing capabilities of the information: 1.) Legal sharing permitted, 2.) Legal sharing permitted with conditions. This information is then received by the local intelligence officers (LIO’s) who analyse the information. A matrix is used alongside the 3x5x2 model to determine the confidence levels of disseminating intelligence. Figure </w:t>
      </w:r>
      <w:r w:rsidR="00733D0A">
        <w:rPr>
          <w:sz w:val="22"/>
          <w:szCs w:val="22"/>
        </w:rPr>
        <w:t>5</w:t>
      </w:r>
      <w:r w:rsidRPr="00B23587">
        <w:rPr>
          <w:sz w:val="22"/>
          <w:szCs w:val="22"/>
        </w:rPr>
        <w:t xml:space="preserve"> illustrates the matrix and varying confidence levels depending upon source and information reliability. </w:t>
      </w:r>
    </w:p>
    <w:p w14:paraId="2108D735" w14:textId="77777777" w:rsidR="00733D0A" w:rsidRDefault="00733D0A" w:rsidP="00B23587">
      <w:pPr>
        <w:rPr>
          <w:sz w:val="22"/>
          <w:szCs w:val="22"/>
        </w:rPr>
      </w:pPr>
    </w:p>
    <w:p w14:paraId="7702C01E" w14:textId="3A353C70" w:rsidR="00733D0A" w:rsidRPr="00B23587" w:rsidRDefault="00733D0A" w:rsidP="00B23587">
      <w:pPr>
        <w:rPr>
          <w:sz w:val="22"/>
          <w:szCs w:val="22"/>
        </w:rPr>
      </w:pPr>
      <w:r>
        <w:rPr>
          <w:noProof/>
        </w:rPr>
        <w:pict w14:anchorId="1956F215">
          <v:shape id="_x0000_s2052" type="#_x0000_t202" style="position:absolute;margin-left:21.6pt;margin-top:7.9pt;width:222.6pt;height:24.65pt;z-index:251665408;visibility:visible;mso-wrap-style:square;mso-width-percent:0;mso-height-percent:0;mso-wrap-distance-left:9pt;mso-wrap-distance-top:3.6pt;mso-wrap-distance-right:9pt;mso-wrap-distance-bottom:3.6pt;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">
            <v:textbox>
              <w:txbxContent>
                <w:p w14:paraId="5AC63D6F" w14:textId="78B383F8" w:rsidR="00B23587" w:rsidRPr="005122C3" w:rsidRDefault="00B23587" w:rsidP="00B23587">
                  <w:pPr>
                    <w:rPr>
                      <w:b/>
                      <w:bCs/>
                    </w:rPr>
                  </w:pPr>
                  <w:r>
                    <w:rPr>
                      <w:b/>
                      <w:bCs/>
                    </w:rPr>
                    <w:t xml:space="preserve">Figure </w:t>
                  </w:r>
                  <w:r w:rsidR="00733D0A">
                    <w:rPr>
                      <w:b/>
                      <w:bCs/>
                    </w:rPr>
                    <w:t>5</w:t>
                  </w:r>
                  <w:r>
                    <w:rPr>
                      <w:b/>
                      <w:bCs/>
                    </w:rPr>
                    <w:t xml:space="preserve"> – Intelligence Confidence Matrix</w:t>
                  </w:r>
                </w:p>
                <w:p w14:paraId="022FC4C9" w14:textId="77777777" w:rsidR="00B23587" w:rsidRDefault="00B23587" w:rsidP="00B23587"/>
              </w:txbxContent>
            </v:textbox>
            <w10:wrap anchorx="margin"/>
          </v:shape>
        </w:pict>
      </w:r>
    </w:p>
    <w:p w14:paraId="11F66A3A" w14:textId="24ADCA43" w:rsidR="00B23587" w:rsidRPr="005122C3" w:rsidRDefault="00B23587" w:rsidP="00B23587">
      <w:pPr>
        <w:rPr>
          <w:b/>
          <w:bCs/>
        </w:rPr>
      </w:pPr>
    </w:p>
    <w:p w14:paraId="3555FF20" w14:textId="77777777" w:rsidR="00B23587" w:rsidRDefault="00B23587" w:rsidP="00B23587">
      <w:r>
        <w:rPr>
          <w:noProof/>
        </w:rPr>
        <w:drawing>
          <wp:inline distT="0" distB="0" distL="0" distR="0" wp14:anchorId="0203F94F" wp14:editId="6D800C0F">
            <wp:extent cx="5570220" cy="3144280"/>
            <wp:effectExtent l="0" t="0" r="0" b="0"/>
            <wp:docPr id="5" name="Picture 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reemap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593873" cy="3157632"/>
                    </a:xfrm>
                    <a:prstGeom prst="rect">
                      <a:avLst/>
                    </a:prstGeom>
                  </pic:spPr>
                </pic:pic>
              </a:graphicData>
            </a:graphic>
          </wp:inline>
        </w:drawing>
      </w:r>
    </w:p>
    <w:p w14:paraId="3F34DC8A" w14:textId="77777777" w:rsidR="00733D0A" w:rsidRDefault="00733D0A" w:rsidP="00B23587">
      <w:pPr>
        <w:rPr>
          <w:sz w:val="22"/>
          <w:szCs w:val="22"/>
        </w:rPr>
      </w:pPr>
    </w:p>
    <w:p w14:paraId="3F29301D" w14:textId="3F912B3F" w:rsidR="00B23587" w:rsidRPr="00B23587" w:rsidRDefault="00B23587" w:rsidP="00B23587">
      <w:pPr>
        <w:rPr>
          <w:sz w:val="22"/>
          <w:szCs w:val="22"/>
        </w:rPr>
      </w:pPr>
      <w:r w:rsidRPr="00B23587">
        <w:rPr>
          <w:sz w:val="22"/>
          <w:szCs w:val="22"/>
        </w:rPr>
        <w:t xml:space="preserve">The analysis of the information provided to me involved using previous intelligence reports on persons and vehicles involved. The LIO’s also developed the information further and retrieved more open-source information to corroborate the information I submitted. The information was then disseminated via the base command unit briefings for my sector, providing intelligence on persons and vehicles. There were several recommendations made by LIO’s because of the information provided by the CHIS. The dissemination of intelligence provides further information for officers, </w:t>
      </w:r>
      <w:proofErr w:type="gramStart"/>
      <w:r w:rsidRPr="00B23587">
        <w:rPr>
          <w:sz w:val="22"/>
          <w:szCs w:val="22"/>
        </w:rPr>
        <w:t>e.g.</w:t>
      </w:r>
      <w:proofErr w:type="gramEnd"/>
      <w:r w:rsidRPr="00B23587">
        <w:rPr>
          <w:sz w:val="22"/>
          <w:szCs w:val="22"/>
        </w:rPr>
        <w:t xml:space="preserve"> vehicles which may be of interest, or they can provide recommendations, e.g. placing an action marker (ACT) on a vehicle. An ACT marker is placed on the Police National Computer (PNC) and can highlight to officers whether a vehicle is required to stop or for the situation to be assessed at the time (College of Policing, 2019). </w:t>
      </w:r>
    </w:p>
    <w:p w14:paraId="24E28987" w14:textId="77777777" w:rsidR="00B23587" w:rsidRPr="00B23587" w:rsidRDefault="00B23587" w:rsidP="00B23587">
      <w:pPr>
        <w:rPr>
          <w:sz w:val="22"/>
          <w:szCs w:val="22"/>
        </w:rPr>
      </w:pPr>
    </w:p>
    <w:p w14:paraId="2A2798EF" w14:textId="21C2D8AF" w:rsidR="00B23587" w:rsidRPr="00B23587" w:rsidRDefault="00B23587" w:rsidP="00B23587">
      <w:pPr>
        <w:rPr>
          <w:sz w:val="22"/>
          <w:szCs w:val="22"/>
        </w:rPr>
      </w:pPr>
      <w:r w:rsidRPr="00B23587">
        <w:rPr>
          <w:sz w:val="22"/>
          <w:szCs w:val="22"/>
        </w:rPr>
        <w:t xml:space="preserve">Intelligence is highly interlaced with roads policing, with many vehicle details linked to suspects, properties, and occurrences. Criminals often use the road network to facilitate crime, ranging from human trafficking to county lines (Department for Transport, 2020). The introduction of Automatic Number Plate Recognition (ANPR) cameras is an excellent example of intelligence led proactive roads policing. ANPR cameras operate by capturing still images, and in some cases video footage, of moving vehicles and their vehicle registration mark (VRM). VRM’s read by the ANPR are run through the database which stores all VRM’s on the ‘hot list’ (Sidhu et al. 2017). (The Royal Society for the Prevention of Accidents, 2004) states that the ‘hot list’ includes any vehicle purposely placed on the database due to being linked to crime, e.g., a stolen vehicle from a dwelling burglary. If a match is found, the ANPR system will alert the controller who can make an informed decision on the next appropriate actions. ANPR cameras fitted to mobile patrol vehicles can be used to gather intelligence by means of collecting data of the movements of VRM’s. This can be extremely useful in investigations by locating vehicles associated with known criminals in the area at the time of a crime being committed (National Police Chiefs’ Council, 2020). </w:t>
      </w:r>
    </w:p>
    <w:p w14:paraId="4AFF86D8" w14:textId="77777777" w:rsidR="00B23587" w:rsidRPr="00B23587" w:rsidRDefault="00B23587" w:rsidP="00B23587">
      <w:pPr>
        <w:rPr>
          <w:sz w:val="22"/>
          <w:szCs w:val="22"/>
        </w:rPr>
      </w:pPr>
    </w:p>
    <w:p w14:paraId="0944A84E" w14:textId="77777777" w:rsidR="00B23587" w:rsidRPr="00B23587" w:rsidRDefault="00B23587" w:rsidP="00B23587">
      <w:pPr>
        <w:rPr>
          <w:sz w:val="22"/>
          <w:szCs w:val="22"/>
        </w:rPr>
      </w:pPr>
      <w:r w:rsidRPr="00B23587">
        <w:rPr>
          <w:sz w:val="22"/>
          <w:szCs w:val="22"/>
        </w:rPr>
        <w:t xml:space="preserve">ANPR is a critical policing resource for detecting, deterring, and disrupting SOC on local, </w:t>
      </w:r>
      <w:proofErr w:type="gramStart"/>
      <w:r w:rsidRPr="00B23587">
        <w:rPr>
          <w:sz w:val="22"/>
          <w:szCs w:val="22"/>
        </w:rPr>
        <w:t>regional</w:t>
      </w:r>
      <w:proofErr w:type="gramEnd"/>
      <w:r w:rsidRPr="00B23587">
        <w:rPr>
          <w:sz w:val="22"/>
          <w:szCs w:val="22"/>
        </w:rPr>
        <w:t xml:space="preserve"> and national scales (National Police Chiefs’ Council, 2020a). ANPR is one of many technological resources which police forces currently use. According to the College of Policing (2019a), other resources which could be utilised </w:t>
      </w:r>
      <w:proofErr w:type="gramStart"/>
      <w:r w:rsidRPr="00B23587">
        <w:rPr>
          <w:sz w:val="22"/>
          <w:szCs w:val="22"/>
        </w:rPr>
        <w:t>include:</w:t>
      </w:r>
      <w:proofErr w:type="gramEnd"/>
      <w:r w:rsidRPr="00B23587">
        <w:rPr>
          <w:sz w:val="22"/>
          <w:szCs w:val="22"/>
        </w:rPr>
        <w:t xml:space="preserve"> Automatic Facial Recognition (AFR), Average Speed Cameras, Facial Images National Database (FIND), Smart water and Roadside fingerprinting. In the age of technology, it is important to not forget the use of tried and tested methods of policing, by means of proactive patrols. A recent example of traffic officers disrupting SOC was captured on video by West Midlands Police. The video footage shows a vehicle undertaking the police car on the hard shoulder to avoid queueing on the motorway. Police officers attempted to stop the vehicle, however the offenders made off and a high-speed pursuit ensued. Upon the successful stop of the vehicle, police officers discovered five 1kg bags of high purity cocaine, worth over £500,000 (</w:t>
      </w:r>
      <w:r w:rsidRPr="00B23587">
        <w:rPr>
          <w:i/>
          <w:iCs/>
          <w:sz w:val="22"/>
          <w:szCs w:val="22"/>
        </w:rPr>
        <w:t xml:space="preserve">#FAIL, Drug dealers unwittingly undertake police car – and get caught with £500k cocaine, </w:t>
      </w:r>
      <w:r w:rsidRPr="00B23587">
        <w:rPr>
          <w:sz w:val="22"/>
          <w:szCs w:val="22"/>
        </w:rPr>
        <w:t xml:space="preserve">2021). </w:t>
      </w:r>
    </w:p>
    <w:p w14:paraId="70CBCC06" w14:textId="31B509C5" w:rsidR="00B23587" w:rsidRPr="00B23587" w:rsidRDefault="00B23587" w:rsidP="00B23587">
      <w:pPr>
        <w:rPr>
          <w:sz w:val="22"/>
          <w:szCs w:val="22"/>
        </w:rPr>
      </w:pPr>
      <w:r w:rsidRPr="00B23587">
        <w:rPr>
          <w:sz w:val="22"/>
          <w:szCs w:val="22"/>
        </w:rPr>
        <w:t xml:space="preserve">Jeremy Broughton undertook interesting statistical analysis of the relationship between serious motoring offences and non-motoring offences using data from the Home Office and the Driving and Vehicle Licensing Agency (DVLA). (Broughton, 2007, pp283) determined that criminals with two convictions of theft of a motor vehicle, were on average 25 times more likely to commit serious motoring offences than drivers with no convictions of theft. An interesting takeaway from this research was that speeding offences decreased as the number of non-motoring offences increased. Broughton’s statistics therefore suggest that criminals who offend on multiple non-motoring offences are more likely to adhere to the speed limit (2007, pp282). </w:t>
      </w:r>
    </w:p>
    <w:p w14:paraId="6226A0AB" w14:textId="77777777" w:rsidR="00B23587" w:rsidRPr="00B23587" w:rsidRDefault="00B23587" w:rsidP="00B23587">
      <w:pPr>
        <w:rPr>
          <w:sz w:val="22"/>
          <w:szCs w:val="22"/>
        </w:rPr>
      </w:pPr>
    </w:p>
    <w:p w14:paraId="555EEDED" w14:textId="088AA549" w:rsidR="00B23587" w:rsidRPr="00B23587" w:rsidRDefault="00B23587" w:rsidP="00B23587">
      <w:pPr>
        <w:rPr>
          <w:sz w:val="22"/>
          <w:szCs w:val="22"/>
        </w:rPr>
      </w:pPr>
      <w:r w:rsidRPr="00B23587">
        <w:rPr>
          <w:sz w:val="22"/>
          <w:szCs w:val="22"/>
        </w:rPr>
        <w:lastRenderedPageBreak/>
        <w:t>A recent personal experience highlighted the importance of pursuing minor road offences, for use in the wider picture of disrupting SOC. My colleagues and I were performing mobile patrols around our sector during the early hours of the morning. Whilst having the usual 03:00 am breakfast food debate, the vehicle in front of us caught the attention of my colleague. In later discussions, my colleague stated that he noticed the vehicle was not preparing for the junction appropriately, e.g., slowing down and being correctly placed in the lane. As we approached the junction, the car in front went straight through the red light and turned across an extremely busy junction during usual business hours. My colleagues and I attempted to stop the vehicle using Section 163</w:t>
      </w:r>
      <w:r w:rsidRPr="00B23587">
        <w:rPr>
          <w:i/>
          <w:iCs/>
          <w:sz w:val="22"/>
          <w:szCs w:val="22"/>
        </w:rPr>
        <w:t xml:space="preserve"> of the Road Traffic Act</w:t>
      </w:r>
      <w:r w:rsidRPr="00B23587">
        <w:rPr>
          <w:sz w:val="22"/>
          <w:szCs w:val="22"/>
        </w:rPr>
        <w:t xml:space="preserve"> (RTA) 198</w:t>
      </w:r>
      <w:r w:rsidR="00351A88">
        <w:rPr>
          <w:sz w:val="22"/>
          <w:szCs w:val="22"/>
        </w:rPr>
        <w:t>8</w:t>
      </w:r>
      <w:r w:rsidRPr="00B23587">
        <w:rPr>
          <w:sz w:val="22"/>
          <w:szCs w:val="22"/>
        </w:rPr>
        <w:t xml:space="preserve">. It became apparent after approximately 20 seconds and taking several left and right turns, that the vehicle did not intend to stop. </w:t>
      </w:r>
    </w:p>
    <w:p w14:paraId="18A76D39" w14:textId="77777777" w:rsidR="00B23587" w:rsidRPr="00B23587" w:rsidRDefault="00B23587" w:rsidP="00B23587">
      <w:pPr>
        <w:rPr>
          <w:sz w:val="22"/>
          <w:szCs w:val="22"/>
        </w:rPr>
      </w:pPr>
    </w:p>
    <w:p w14:paraId="35DA7EBB" w14:textId="34A5FCC4" w:rsidR="00B23587" w:rsidRPr="00B23587" w:rsidRDefault="00B23587" w:rsidP="00B23587">
      <w:pPr>
        <w:rPr>
          <w:sz w:val="22"/>
          <w:szCs w:val="22"/>
        </w:rPr>
      </w:pPr>
      <w:r w:rsidRPr="00B23587">
        <w:rPr>
          <w:sz w:val="22"/>
          <w:szCs w:val="22"/>
        </w:rPr>
        <w:t xml:space="preserve">As per force policy, we stood down as to not pursue and took a final right-hand turn. At this point, we noticed that the road was a dead end and the vehicle in front had stopped and the driver was making off on foot across a foot bridge. After approximately 5 minutes of pursuing on foot, my colleagues and I had separated and decided to return to the vehicle. Upon doing so, the offender unwittingly popped up from behind a hedge and straight into my two colleagues. Due to intelligence and quantities of drugs seized from the vehicle under Section 23 of the </w:t>
      </w:r>
      <w:r w:rsidRPr="00B23587">
        <w:rPr>
          <w:i/>
          <w:iCs/>
          <w:sz w:val="22"/>
          <w:szCs w:val="22"/>
        </w:rPr>
        <w:t xml:space="preserve">Misuse of Drugs Act 1971 </w:t>
      </w:r>
      <w:r w:rsidRPr="00B23587">
        <w:rPr>
          <w:sz w:val="22"/>
          <w:szCs w:val="22"/>
        </w:rPr>
        <w:t>(</w:t>
      </w:r>
      <w:proofErr w:type="spellStart"/>
      <w:r w:rsidRPr="00B23587">
        <w:rPr>
          <w:sz w:val="22"/>
          <w:szCs w:val="22"/>
        </w:rPr>
        <w:t>MoDA</w:t>
      </w:r>
      <w:proofErr w:type="spellEnd"/>
      <w:r w:rsidRPr="00B23587">
        <w:rPr>
          <w:sz w:val="22"/>
          <w:szCs w:val="22"/>
        </w:rPr>
        <w:t xml:space="preserve">), a search under Section 18 of the </w:t>
      </w:r>
      <w:r w:rsidRPr="009777BA">
        <w:rPr>
          <w:i/>
          <w:iCs/>
          <w:sz w:val="22"/>
          <w:szCs w:val="22"/>
        </w:rPr>
        <w:t xml:space="preserve">Police and Criminal Evidence Act 1984 </w:t>
      </w:r>
      <w:r w:rsidRPr="00B23587">
        <w:rPr>
          <w:sz w:val="22"/>
          <w:szCs w:val="22"/>
        </w:rPr>
        <w:t xml:space="preserve">(PACE) on the drivers’ address was authorised by an Inspector. The search resulted in large quantities of cash and class A and class B drugs. The NCA (2021a) states that the objective of all information and intelligence is to create a wider picture, enabling law enforcement to prioritise action to target and disrupt SOC groups. The intelligence gathered from this minor offence of failing to stop at a red light is a prime example of using effective policing of the roads to tackle SOC. </w:t>
      </w:r>
    </w:p>
    <w:p w14:paraId="5EDEAF50" w14:textId="77777777" w:rsidR="00B23587" w:rsidRPr="00B23587" w:rsidRDefault="00B23587" w:rsidP="00B23587">
      <w:pPr>
        <w:rPr>
          <w:sz w:val="22"/>
          <w:szCs w:val="22"/>
        </w:rPr>
      </w:pPr>
    </w:p>
    <w:p w14:paraId="1A3C9969" w14:textId="514DB5A7" w:rsidR="00B23587" w:rsidRPr="00B23587" w:rsidRDefault="00B23587" w:rsidP="00B23587">
      <w:pPr>
        <w:rPr>
          <w:sz w:val="22"/>
          <w:szCs w:val="22"/>
        </w:rPr>
      </w:pPr>
      <w:r w:rsidRPr="00B23587">
        <w:rPr>
          <w:sz w:val="22"/>
          <w:szCs w:val="22"/>
        </w:rPr>
        <w:t xml:space="preserve">SOC has a huge negative impact on the United Kingdom, from the safety of our citizens to its economic wellbeing (Crown Prosecution Service, 2021). To tackle the largest threat to national security (NCA, 2021b) the SOC 2018 Strategy has directed law enforcement agencies to utilise all available resources. The collection of information plays an integral role in the disruption of SOC, which is often hidden from public view. Information must first be processed into intelligence by analysis and evaluation before it can be applied to proactive policing. An important resource to </w:t>
      </w:r>
      <w:r w:rsidR="00557029">
        <w:rPr>
          <w:sz w:val="22"/>
          <w:szCs w:val="22"/>
        </w:rPr>
        <w:t>gather</w:t>
      </w:r>
      <w:r w:rsidRPr="00B23587">
        <w:rPr>
          <w:sz w:val="22"/>
          <w:szCs w:val="22"/>
        </w:rPr>
        <w:t xml:space="preserve"> intelligence is ANPR, a camera which c</w:t>
      </w:r>
      <w:r w:rsidR="00557029">
        <w:rPr>
          <w:sz w:val="22"/>
          <w:szCs w:val="22"/>
        </w:rPr>
        <w:t>aptures</w:t>
      </w:r>
      <w:r w:rsidRPr="00B23587">
        <w:rPr>
          <w:sz w:val="22"/>
          <w:szCs w:val="22"/>
        </w:rPr>
        <w:t xml:space="preserve"> vehicle data and alerts when specific vehicles are observed. Effective roads policing is paramount in disrupting SOC, where minor offences can be an opening to a wider operation. </w:t>
      </w:r>
    </w:p>
    <w:p w14:paraId="5F5AACD9" w14:textId="77777777" w:rsidR="00B23587" w:rsidRPr="00295008" w:rsidRDefault="00B23587" w:rsidP="00B23587"/>
    <w:p w14:paraId="21D623F1" w14:textId="77777777" w:rsidR="00B23587" w:rsidRPr="008A489E" w:rsidRDefault="00B23587" w:rsidP="00B23587">
      <w:pPr>
        <w:rPr>
          <w:sz w:val="22"/>
          <w:szCs w:val="22"/>
        </w:rPr>
      </w:pPr>
      <w:r w:rsidRPr="008A489E">
        <w:rPr>
          <w:b/>
          <w:bCs/>
          <w:sz w:val="22"/>
          <w:szCs w:val="22"/>
          <w:u w:val="single"/>
        </w:rPr>
        <w:t>Word Count: 1921</w:t>
      </w:r>
    </w:p>
    <w:p w14:paraId="562C0286" w14:textId="02FB6F1A" w:rsidR="00B23587" w:rsidRDefault="00B23587" w:rsidP="00B459FC">
      <w:pPr>
        <w:rPr>
          <w:sz w:val="22"/>
          <w:szCs w:val="22"/>
        </w:rPr>
      </w:pPr>
    </w:p>
    <w:p w14:paraId="759CE20E" w14:textId="77777777" w:rsidR="000D58CC" w:rsidRDefault="000D58CC" w:rsidP="00B459FC">
      <w:pPr>
        <w:rPr>
          <w:b/>
          <w:bCs/>
          <w:sz w:val="24"/>
          <w:szCs w:val="24"/>
          <w:u w:val="single"/>
        </w:rPr>
      </w:pPr>
    </w:p>
    <w:p w14:paraId="73CD8C99" w14:textId="77777777" w:rsidR="000D58CC" w:rsidRDefault="000D58CC" w:rsidP="00B459FC">
      <w:pPr>
        <w:rPr>
          <w:b/>
          <w:bCs/>
          <w:sz w:val="24"/>
          <w:szCs w:val="24"/>
          <w:u w:val="single"/>
        </w:rPr>
      </w:pPr>
    </w:p>
    <w:p w14:paraId="68BB48AA" w14:textId="77777777" w:rsidR="000D58CC" w:rsidRDefault="000D58CC" w:rsidP="00B459FC">
      <w:pPr>
        <w:rPr>
          <w:b/>
          <w:bCs/>
          <w:sz w:val="24"/>
          <w:szCs w:val="24"/>
          <w:u w:val="single"/>
        </w:rPr>
      </w:pPr>
    </w:p>
    <w:p w14:paraId="62D9E89E" w14:textId="77777777" w:rsidR="000D58CC" w:rsidRDefault="000D58CC" w:rsidP="00B459FC">
      <w:pPr>
        <w:rPr>
          <w:b/>
          <w:bCs/>
          <w:sz w:val="24"/>
          <w:szCs w:val="24"/>
          <w:u w:val="single"/>
        </w:rPr>
      </w:pPr>
    </w:p>
    <w:p w14:paraId="7CF73876" w14:textId="77777777" w:rsidR="000D58CC" w:rsidRDefault="000D58CC" w:rsidP="00B459FC">
      <w:pPr>
        <w:rPr>
          <w:b/>
          <w:bCs/>
          <w:sz w:val="24"/>
          <w:szCs w:val="24"/>
          <w:u w:val="single"/>
        </w:rPr>
      </w:pPr>
    </w:p>
    <w:p w14:paraId="6C8E1BB3" w14:textId="77777777" w:rsidR="000D58CC" w:rsidRDefault="000D58CC" w:rsidP="00B459FC">
      <w:pPr>
        <w:rPr>
          <w:b/>
          <w:bCs/>
          <w:sz w:val="24"/>
          <w:szCs w:val="24"/>
          <w:u w:val="single"/>
        </w:rPr>
      </w:pPr>
    </w:p>
    <w:p w14:paraId="2967C587" w14:textId="77777777" w:rsidR="000D58CC" w:rsidRDefault="000D58CC" w:rsidP="00B459FC">
      <w:pPr>
        <w:rPr>
          <w:b/>
          <w:bCs/>
          <w:sz w:val="24"/>
          <w:szCs w:val="24"/>
          <w:u w:val="single"/>
        </w:rPr>
      </w:pPr>
    </w:p>
    <w:p w14:paraId="780A4CCC" w14:textId="77777777" w:rsidR="000D58CC" w:rsidRDefault="000D58CC" w:rsidP="00B459FC">
      <w:pPr>
        <w:rPr>
          <w:b/>
          <w:bCs/>
          <w:sz w:val="24"/>
          <w:szCs w:val="24"/>
          <w:u w:val="single"/>
        </w:rPr>
      </w:pPr>
    </w:p>
    <w:p w14:paraId="7FAAE627" w14:textId="77777777" w:rsidR="000D58CC" w:rsidRDefault="000D58CC" w:rsidP="00B459FC">
      <w:pPr>
        <w:rPr>
          <w:b/>
          <w:bCs/>
          <w:sz w:val="24"/>
          <w:szCs w:val="24"/>
          <w:u w:val="single"/>
        </w:rPr>
      </w:pPr>
    </w:p>
    <w:p w14:paraId="40FA3115" w14:textId="77777777" w:rsidR="000D58CC" w:rsidRDefault="000D58CC" w:rsidP="00B459FC">
      <w:pPr>
        <w:rPr>
          <w:b/>
          <w:bCs/>
          <w:sz w:val="24"/>
          <w:szCs w:val="24"/>
          <w:u w:val="single"/>
        </w:rPr>
      </w:pPr>
    </w:p>
    <w:p w14:paraId="196E88E1" w14:textId="77777777" w:rsidR="000D58CC" w:rsidRDefault="000D58CC" w:rsidP="00B459FC">
      <w:pPr>
        <w:rPr>
          <w:b/>
          <w:bCs/>
          <w:sz w:val="24"/>
          <w:szCs w:val="24"/>
          <w:u w:val="single"/>
        </w:rPr>
      </w:pPr>
    </w:p>
    <w:p w14:paraId="6CD8EA8D" w14:textId="77777777" w:rsidR="000D58CC" w:rsidRDefault="000D58CC" w:rsidP="00B459FC">
      <w:pPr>
        <w:rPr>
          <w:b/>
          <w:bCs/>
          <w:sz w:val="24"/>
          <w:szCs w:val="24"/>
          <w:u w:val="single"/>
        </w:rPr>
      </w:pPr>
    </w:p>
    <w:p w14:paraId="1A6CFCF5" w14:textId="77777777" w:rsidR="000D58CC" w:rsidRDefault="000D58CC" w:rsidP="00B459FC">
      <w:pPr>
        <w:rPr>
          <w:b/>
          <w:bCs/>
          <w:sz w:val="24"/>
          <w:szCs w:val="24"/>
          <w:u w:val="single"/>
        </w:rPr>
      </w:pPr>
    </w:p>
    <w:p w14:paraId="25BCC34F" w14:textId="0246AA7E" w:rsidR="00B23587" w:rsidRDefault="00B23587" w:rsidP="00B459FC">
      <w:pPr>
        <w:rPr>
          <w:b/>
          <w:bCs/>
          <w:sz w:val="24"/>
          <w:szCs w:val="24"/>
          <w:u w:val="single"/>
        </w:rPr>
      </w:pPr>
    </w:p>
    <w:p w14:paraId="6C0767E2" w14:textId="77777777" w:rsidR="000D58CC" w:rsidRDefault="000D58CC" w:rsidP="00B459FC">
      <w:pPr>
        <w:rPr>
          <w:b/>
          <w:bCs/>
          <w:sz w:val="22"/>
          <w:szCs w:val="22"/>
          <w:u w:val="single"/>
        </w:rPr>
      </w:pPr>
    </w:p>
    <w:p w14:paraId="2852A277" w14:textId="5E9481DB" w:rsidR="00B23587" w:rsidRPr="000D58CC" w:rsidRDefault="000D58CC" w:rsidP="000D58CC">
      <w:pPr>
        <w:overflowPunct/>
        <w:autoSpaceDE/>
        <w:autoSpaceDN/>
        <w:adjustRightInd/>
        <w:rPr>
          <w:b/>
          <w:bCs/>
          <w:sz w:val="24"/>
          <w:szCs w:val="24"/>
          <w:u w:val="single"/>
          <w:lang w:eastAsia="zh-TW"/>
        </w:rPr>
      </w:pPr>
      <w:r>
        <w:rPr>
          <w:b/>
          <w:bCs/>
          <w:sz w:val="24"/>
          <w:szCs w:val="24"/>
          <w:u w:val="single"/>
          <w:lang w:eastAsia="zh-TW"/>
        </w:rPr>
        <w:lastRenderedPageBreak/>
        <w:t>Task 5:</w:t>
      </w:r>
    </w:p>
    <w:p w14:paraId="052F66AE" w14:textId="77777777" w:rsidR="00B23587" w:rsidRPr="00FE5420" w:rsidRDefault="00B23587" w:rsidP="00B23587">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0682E493" w14:textId="77777777" w:rsidR="00B23587" w:rsidRPr="00FE5420" w:rsidRDefault="00B23587" w:rsidP="00B23587">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B23587" w:rsidRPr="00FE5420" w14:paraId="480ACE20" w14:textId="77777777" w:rsidTr="0073211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6879A31"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7B332BE1"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75274E05"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FE91C9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2CFB842F"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B23587" w:rsidRPr="00FE5420" w14:paraId="287E4E55" w14:textId="77777777" w:rsidTr="00732110">
        <w:tc>
          <w:tcPr>
            <w:tcW w:w="2115" w:type="dxa"/>
            <w:tcBorders>
              <w:top w:val="nil"/>
              <w:left w:val="single" w:sz="6" w:space="0" w:color="auto"/>
              <w:bottom w:val="single" w:sz="6" w:space="0" w:color="auto"/>
              <w:right w:val="single" w:sz="6" w:space="0" w:color="auto"/>
            </w:tcBorders>
            <w:shd w:val="clear" w:color="auto" w:fill="auto"/>
            <w:hideMark/>
          </w:tcPr>
          <w:p w14:paraId="61926D4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49780E58"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DCB2AF9"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63C669B"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638FB1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30640DA"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1F2E9A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EFB5CB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C202A7A"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90A5014"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BAEED39"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0CF9B5E"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7884210"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5B1C47"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F58C008"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ACBF6D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CA0474" w14:textId="77777777" w:rsidR="00B23587" w:rsidRDefault="00B23587" w:rsidP="00732110">
            <w:pPr>
              <w:overflowPunct/>
              <w:autoSpaceDE/>
              <w:autoSpaceDN/>
              <w:adjustRightInd/>
              <w:rPr>
                <w:sz w:val="22"/>
                <w:szCs w:val="22"/>
                <w:lang w:eastAsia="zh-TW"/>
              </w:rPr>
            </w:pPr>
            <w:r w:rsidRPr="00FE5420">
              <w:rPr>
                <w:sz w:val="22"/>
                <w:szCs w:val="22"/>
                <w:lang w:eastAsia="zh-TW"/>
              </w:rPr>
              <w:t>5-7 </w:t>
            </w:r>
          </w:p>
          <w:p w14:paraId="5A19A843" w14:textId="77777777" w:rsidR="00B23587" w:rsidRDefault="00B23587" w:rsidP="00732110">
            <w:pPr>
              <w:overflowPunct/>
              <w:autoSpaceDE/>
              <w:autoSpaceDN/>
              <w:adjustRightInd/>
              <w:rPr>
                <w:sz w:val="24"/>
                <w:szCs w:val="24"/>
                <w:lang w:eastAsia="zh-TW"/>
              </w:rPr>
            </w:pPr>
          </w:p>
          <w:p w14:paraId="2558EF2E" w14:textId="77777777" w:rsidR="00B23587" w:rsidRDefault="00B23587" w:rsidP="00732110">
            <w:pPr>
              <w:overflowPunct/>
              <w:autoSpaceDE/>
              <w:autoSpaceDN/>
              <w:adjustRightInd/>
              <w:rPr>
                <w:sz w:val="24"/>
                <w:szCs w:val="24"/>
                <w:lang w:eastAsia="zh-TW"/>
              </w:rPr>
            </w:pPr>
          </w:p>
          <w:p w14:paraId="5FDC6D35" w14:textId="77777777" w:rsidR="00B23587" w:rsidRDefault="00B23587" w:rsidP="00732110">
            <w:pPr>
              <w:overflowPunct/>
              <w:autoSpaceDE/>
              <w:autoSpaceDN/>
              <w:adjustRightInd/>
              <w:rPr>
                <w:sz w:val="24"/>
                <w:szCs w:val="24"/>
                <w:lang w:eastAsia="zh-TW"/>
              </w:rPr>
            </w:pPr>
          </w:p>
          <w:p w14:paraId="26567E9F" w14:textId="77777777" w:rsidR="00B23587" w:rsidRDefault="00B23587" w:rsidP="00732110">
            <w:pPr>
              <w:overflowPunct/>
              <w:autoSpaceDE/>
              <w:autoSpaceDN/>
              <w:adjustRightInd/>
              <w:rPr>
                <w:sz w:val="24"/>
                <w:szCs w:val="24"/>
                <w:lang w:eastAsia="zh-TW"/>
              </w:rPr>
            </w:pPr>
            <w:r>
              <w:rPr>
                <w:sz w:val="24"/>
                <w:szCs w:val="24"/>
                <w:lang w:eastAsia="zh-TW"/>
              </w:rPr>
              <w:t xml:space="preserve">   </w:t>
            </w:r>
          </w:p>
          <w:p w14:paraId="5F44509C" w14:textId="77777777" w:rsidR="00B23587" w:rsidRDefault="00B23587" w:rsidP="00732110">
            <w:pPr>
              <w:overflowPunct/>
              <w:autoSpaceDE/>
              <w:autoSpaceDN/>
              <w:adjustRightInd/>
              <w:rPr>
                <w:sz w:val="24"/>
                <w:szCs w:val="24"/>
                <w:lang w:eastAsia="zh-TW"/>
              </w:rPr>
            </w:pPr>
            <w:r>
              <w:rPr>
                <w:sz w:val="24"/>
                <w:szCs w:val="24"/>
                <w:lang w:eastAsia="zh-TW"/>
              </w:rPr>
              <w:t xml:space="preserve">    7</w:t>
            </w:r>
          </w:p>
          <w:p w14:paraId="5AD5490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35ED7D9"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8B7EEB" w14:textId="77777777" w:rsidR="00B23587" w:rsidRDefault="00B23587" w:rsidP="00732110">
            <w:pPr>
              <w:overflowPunct/>
              <w:autoSpaceDE/>
              <w:autoSpaceDN/>
              <w:adjustRightInd/>
              <w:rPr>
                <w:sz w:val="22"/>
                <w:szCs w:val="22"/>
                <w:lang w:eastAsia="zh-TW"/>
              </w:rPr>
            </w:pPr>
            <w:r w:rsidRPr="00FE5420">
              <w:rPr>
                <w:sz w:val="22"/>
                <w:szCs w:val="22"/>
                <w:lang w:eastAsia="zh-TW"/>
              </w:rPr>
              <w:t>8-10 </w:t>
            </w:r>
          </w:p>
          <w:p w14:paraId="0A90C41B" w14:textId="77777777" w:rsidR="00B23587" w:rsidRDefault="00B23587" w:rsidP="00732110">
            <w:pPr>
              <w:overflowPunct/>
              <w:autoSpaceDE/>
              <w:autoSpaceDN/>
              <w:adjustRightInd/>
              <w:rPr>
                <w:sz w:val="22"/>
                <w:szCs w:val="22"/>
                <w:lang w:eastAsia="zh-TW"/>
              </w:rPr>
            </w:pPr>
          </w:p>
          <w:p w14:paraId="6EC00544" w14:textId="77777777" w:rsidR="00B23587" w:rsidRDefault="00B23587" w:rsidP="00732110">
            <w:pPr>
              <w:overflowPunct/>
              <w:autoSpaceDE/>
              <w:autoSpaceDN/>
              <w:adjustRightInd/>
              <w:rPr>
                <w:sz w:val="22"/>
                <w:szCs w:val="22"/>
                <w:lang w:eastAsia="zh-TW"/>
              </w:rPr>
            </w:pPr>
          </w:p>
          <w:p w14:paraId="5796EA27" w14:textId="77777777" w:rsidR="00B23587" w:rsidRDefault="00B23587" w:rsidP="00732110">
            <w:pPr>
              <w:overflowPunct/>
              <w:autoSpaceDE/>
              <w:autoSpaceDN/>
              <w:adjustRightInd/>
              <w:rPr>
                <w:sz w:val="22"/>
                <w:szCs w:val="22"/>
                <w:lang w:eastAsia="zh-TW"/>
              </w:rPr>
            </w:pPr>
          </w:p>
          <w:p w14:paraId="53A1BC19" w14:textId="77777777" w:rsidR="00B23587" w:rsidRDefault="00B23587" w:rsidP="00732110">
            <w:pPr>
              <w:overflowPunct/>
              <w:autoSpaceDE/>
              <w:autoSpaceDN/>
              <w:adjustRightInd/>
              <w:rPr>
                <w:sz w:val="22"/>
                <w:szCs w:val="22"/>
                <w:lang w:eastAsia="zh-TW"/>
              </w:rPr>
            </w:pPr>
          </w:p>
          <w:p w14:paraId="7EB9F46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EE308A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CF259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3E2CE0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07B6A4" w14:textId="77777777" w:rsidR="00B23587" w:rsidRDefault="00B23587" w:rsidP="00732110">
            <w:pPr>
              <w:overflowPunct/>
              <w:autoSpaceDE/>
              <w:autoSpaceDN/>
              <w:adjustRightInd/>
              <w:rPr>
                <w:sz w:val="22"/>
                <w:szCs w:val="22"/>
                <w:lang w:eastAsia="zh-TW"/>
              </w:rPr>
            </w:pPr>
            <w:r w:rsidRPr="00FE5420">
              <w:rPr>
                <w:sz w:val="22"/>
                <w:szCs w:val="22"/>
                <w:lang w:eastAsia="zh-TW"/>
              </w:rPr>
              <w:t>5-7 </w:t>
            </w:r>
          </w:p>
          <w:p w14:paraId="45F69D66" w14:textId="77777777" w:rsidR="00B23587" w:rsidRDefault="00B23587" w:rsidP="00732110">
            <w:pPr>
              <w:overflowPunct/>
              <w:autoSpaceDE/>
              <w:autoSpaceDN/>
              <w:adjustRightInd/>
              <w:rPr>
                <w:sz w:val="22"/>
                <w:szCs w:val="22"/>
                <w:lang w:eastAsia="zh-TW"/>
              </w:rPr>
            </w:pPr>
          </w:p>
          <w:p w14:paraId="21013A82" w14:textId="77777777" w:rsidR="00B23587" w:rsidRDefault="00B23587" w:rsidP="00732110">
            <w:pPr>
              <w:overflowPunct/>
              <w:autoSpaceDE/>
              <w:autoSpaceDN/>
              <w:adjustRightInd/>
              <w:rPr>
                <w:sz w:val="22"/>
                <w:szCs w:val="22"/>
                <w:lang w:eastAsia="zh-TW"/>
              </w:rPr>
            </w:pPr>
          </w:p>
          <w:p w14:paraId="472E48A5" w14:textId="77777777" w:rsidR="00B23587" w:rsidRDefault="00B23587" w:rsidP="00732110">
            <w:pPr>
              <w:overflowPunct/>
              <w:autoSpaceDE/>
              <w:autoSpaceDN/>
              <w:adjustRightInd/>
              <w:rPr>
                <w:sz w:val="22"/>
                <w:szCs w:val="22"/>
                <w:lang w:eastAsia="zh-TW"/>
              </w:rPr>
            </w:pPr>
          </w:p>
          <w:p w14:paraId="55A5BD5A" w14:textId="77777777" w:rsidR="00B23587" w:rsidRDefault="00B23587" w:rsidP="00732110">
            <w:pPr>
              <w:overflowPunct/>
              <w:autoSpaceDE/>
              <w:autoSpaceDN/>
              <w:adjustRightInd/>
              <w:rPr>
                <w:sz w:val="24"/>
                <w:szCs w:val="24"/>
                <w:lang w:eastAsia="zh-TW"/>
              </w:rPr>
            </w:pPr>
            <w:r>
              <w:rPr>
                <w:sz w:val="24"/>
                <w:szCs w:val="24"/>
                <w:lang w:eastAsia="zh-TW"/>
              </w:rPr>
              <w:t xml:space="preserve">   </w:t>
            </w:r>
          </w:p>
          <w:p w14:paraId="525E169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7E96549B"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38BAC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A37617" w14:textId="77777777" w:rsidR="00E16562" w:rsidRDefault="00B23587" w:rsidP="007F3C81">
            <w:pPr>
              <w:pStyle w:val="ListParagraph"/>
              <w:numPr>
                <w:ilvl w:val="0"/>
                <w:numId w:val="4"/>
              </w:numPr>
              <w:overflowPunct/>
              <w:autoSpaceDE/>
              <w:autoSpaceDN/>
              <w:adjustRightInd/>
              <w:rPr>
                <w:sz w:val="22"/>
                <w:szCs w:val="22"/>
                <w:lang w:eastAsia="zh-TW"/>
              </w:rPr>
            </w:pPr>
            <w:r w:rsidRPr="00E16562">
              <w:rPr>
                <w:sz w:val="22"/>
                <w:szCs w:val="22"/>
                <w:lang w:eastAsia="zh-TW"/>
              </w:rPr>
              <w:t xml:space="preserve">I believe that my initial training provided me with a very strong initial knowledge base for my current role. However, I find that I seem to learn something new daily. From computer system workflows and casefile documents to new legislation. I believe that my knowledge on casefiles is below the level the force would like for me to be at. </w:t>
            </w:r>
          </w:p>
          <w:p w14:paraId="760B59DA" w14:textId="77777777" w:rsidR="00E16562" w:rsidRDefault="00B23587" w:rsidP="00E16562">
            <w:pPr>
              <w:pStyle w:val="ListParagraph"/>
              <w:overflowPunct/>
              <w:autoSpaceDE/>
              <w:autoSpaceDN/>
              <w:adjustRightInd/>
              <w:rPr>
                <w:sz w:val="22"/>
                <w:szCs w:val="22"/>
                <w:lang w:eastAsia="zh-TW"/>
              </w:rPr>
            </w:pPr>
            <w:r w:rsidRPr="00E16562">
              <w:rPr>
                <w:sz w:val="22"/>
                <w:szCs w:val="22"/>
                <w:lang w:eastAsia="zh-TW"/>
              </w:rPr>
              <w:t xml:space="preserve">This is due to two main points: casefile documents have changed drastically since leaving my initial training and I have not had to complete many casefiles due to my minimal service length and types of cases in which I am lead investigator. </w:t>
            </w:r>
          </w:p>
          <w:p w14:paraId="6361BFCD" w14:textId="38B2AF76" w:rsidR="00B23587" w:rsidRPr="00E16562" w:rsidRDefault="00B23587" w:rsidP="007F3C81">
            <w:pPr>
              <w:pStyle w:val="ListParagraph"/>
              <w:numPr>
                <w:ilvl w:val="0"/>
                <w:numId w:val="4"/>
              </w:numPr>
              <w:overflowPunct/>
              <w:autoSpaceDE/>
              <w:autoSpaceDN/>
              <w:adjustRightInd/>
              <w:rPr>
                <w:sz w:val="22"/>
                <w:szCs w:val="22"/>
                <w:lang w:eastAsia="zh-TW"/>
              </w:rPr>
            </w:pPr>
            <w:r w:rsidRPr="00E16562">
              <w:rPr>
                <w:sz w:val="22"/>
                <w:szCs w:val="22"/>
                <w:lang w:eastAsia="zh-TW"/>
              </w:rPr>
              <w:t xml:space="preserve">To improve on my casefile knowledge, I have an attachment in the ‘HUB’ which should hopefully be allocated in the next coming months. During this attachment, I </w:t>
            </w:r>
            <w:r w:rsidRPr="00E16562">
              <w:rPr>
                <w:sz w:val="22"/>
                <w:szCs w:val="22"/>
                <w:lang w:eastAsia="zh-TW"/>
              </w:rPr>
              <w:lastRenderedPageBreak/>
              <w:t xml:space="preserve">will be solely tasked with interviewing suspects and proceeding casefiles through to CPS. This will enable practice, experience, and the opportunity to ask senior officers with an excellent knowledge base on casefiles. I will also further my knowledge on casefiles by discussing my development needs with my sergeant and requesting incidents which require </w:t>
            </w:r>
            <w:r w:rsidR="00E16562">
              <w:rPr>
                <w:sz w:val="22"/>
                <w:szCs w:val="22"/>
                <w:lang w:eastAsia="zh-TW"/>
              </w:rPr>
              <w:t>CPS red cases</w:t>
            </w:r>
            <w:r w:rsidRPr="00E16562">
              <w:rPr>
                <w:sz w:val="22"/>
                <w:szCs w:val="22"/>
                <w:lang w:eastAsia="zh-TW"/>
              </w:rPr>
              <w:t xml:space="preserve"> to be completed.  </w:t>
            </w:r>
          </w:p>
          <w:p w14:paraId="38080A11" w14:textId="77777777" w:rsidR="00B23587" w:rsidRDefault="00B23587" w:rsidP="00732110">
            <w:pPr>
              <w:overflowPunct/>
              <w:autoSpaceDE/>
              <w:autoSpaceDN/>
              <w:adjustRightInd/>
              <w:rPr>
                <w:sz w:val="22"/>
                <w:szCs w:val="22"/>
                <w:lang w:eastAsia="zh-TW"/>
              </w:rPr>
            </w:pPr>
          </w:p>
          <w:p w14:paraId="27770BEA" w14:textId="62E55D13" w:rsidR="00B23587" w:rsidRDefault="00BF0F7A" w:rsidP="007F3C81">
            <w:pPr>
              <w:pStyle w:val="ListParagraph"/>
              <w:numPr>
                <w:ilvl w:val="0"/>
                <w:numId w:val="1"/>
              </w:numPr>
              <w:overflowPunct/>
              <w:autoSpaceDE/>
              <w:autoSpaceDN/>
              <w:adjustRightInd/>
              <w:rPr>
                <w:sz w:val="22"/>
                <w:szCs w:val="22"/>
                <w:lang w:eastAsia="zh-TW"/>
              </w:rPr>
            </w:pPr>
            <w:r>
              <w:rPr>
                <w:sz w:val="22"/>
                <w:szCs w:val="22"/>
                <w:lang w:eastAsia="zh-TW"/>
              </w:rPr>
              <w:t>Casefiles</w:t>
            </w:r>
          </w:p>
          <w:p w14:paraId="14309C90" w14:textId="06A5AE76" w:rsidR="00BF0F7A" w:rsidRDefault="00BF0F7A" w:rsidP="007F3C81">
            <w:pPr>
              <w:pStyle w:val="ListParagraph"/>
              <w:numPr>
                <w:ilvl w:val="0"/>
                <w:numId w:val="1"/>
              </w:numPr>
              <w:overflowPunct/>
              <w:autoSpaceDE/>
              <w:autoSpaceDN/>
              <w:adjustRightInd/>
              <w:rPr>
                <w:sz w:val="22"/>
                <w:szCs w:val="22"/>
                <w:lang w:eastAsia="zh-TW"/>
              </w:rPr>
            </w:pPr>
            <w:r>
              <w:rPr>
                <w:sz w:val="22"/>
                <w:szCs w:val="22"/>
                <w:lang w:eastAsia="zh-TW"/>
              </w:rPr>
              <w:t>Workflows</w:t>
            </w:r>
          </w:p>
          <w:p w14:paraId="1D2290C7" w14:textId="2ADC57A8" w:rsidR="00BF0F7A" w:rsidRPr="00BF0F7A" w:rsidRDefault="00BF0F7A" w:rsidP="007F3C81">
            <w:pPr>
              <w:pStyle w:val="ListParagraph"/>
              <w:numPr>
                <w:ilvl w:val="0"/>
                <w:numId w:val="1"/>
              </w:numPr>
              <w:overflowPunct/>
              <w:autoSpaceDE/>
              <w:autoSpaceDN/>
              <w:adjustRightInd/>
              <w:rPr>
                <w:sz w:val="22"/>
                <w:szCs w:val="22"/>
                <w:lang w:eastAsia="zh-TW"/>
              </w:rPr>
            </w:pPr>
            <w:r>
              <w:rPr>
                <w:sz w:val="22"/>
                <w:szCs w:val="22"/>
                <w:lang w:eastAsia="zh-TW"/>
              </w:rPr>
              <w:t xml:space="preserve">CPS </w:t>
            </w:r>
            <w:r w:rsidR="00E16562">
              <w:rPr>
                <w:sz w:val="22"/>
                <w:szCs w:val="22"/>
                <w:lang w:eastAsia="zh-TW"/>
              </w:rPr>
              <w:t>Red Cases</w:t>
            </w:r>
          </w:p>
          <w:p w14:paraId="1D10CC67"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p>
        </w:tc>
      </w:tr>
      <w:tr w:rsidR="00B23587" w:rsidRPr="00FE5420" w14:paraId="58663171" w14:textId="77777777" w:rsidTr="00732110">
        <w:tc>
          <w:tcPr>
            <w:tcW w:w="2115" w:type="dxa"/>
            <w:tcBorders>
              <w:top w:val="nil"/>
              <w:left w:val="single" w:sz="6" w:space="0" w:color="auto"/>
              <w:bottom w:val="single" w:sz="6" w:space="0" w:color="auto"/>
              <w:right w:val="single" w:sz="6" w:space="0" w:color="auto"/>
            </w:tcBorders>
            <w:shd w:val="clear" w:color="auto" w:fill="auto"/>
            <w:hideMark/>
          </w:tcPr>
          <w:p w14:paraId="108FCE3A"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lastRenderedPageBreak/>
              <w:t>SKILLS </w:t>
            </w:r>
          </w:p>
          <w:p w14:paraId="77E73526"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7BEEE7D7"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174118D2"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3761F18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437C9014"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1CB031A6"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2E6D73B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37FDE99C"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22F7D83F"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192FA2CF"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5385A256"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8B18D7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E8DE2DA"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444BB5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D47D0E" w14:textId="77777777" w:rsidR="00B23587" w:rsidRDefault="00B23587" w:rsidP="00732110">
            <w:pPr>
              <w:overflowPunct/>
              <w:autoSpaceDE/>
              <w:autoSpaceDN/>
              <w:adjustRightInd/>
              <w:rPr>
                <w:sz w:val="22"/>
                <w:szCs w:val="22"/>
                <w:lang w:eastAsia="zh-TW"/>
              </w:rPr>
            </w:pPr>
            <w:r w:rsidRPr="00FE5420">
              <w:rPr>
                <w:sz w:val="22"/>
                <w:szCs w:val="22"/>
                <w:lang w:eastAsia="zh-TW"/>
              </w:rPr>
              <w:t>5-7</w:t>
            </w:r>
          </w:p>
          <w:p w14:paraId="01CE6A9D" w14:textId="77777777" w:rsidR="00B23587" w:rsidRDefault="00B23587" w:rsidP="00732110">
            <w:pPr>
              <w:overflowPunct/>
              <w:autoSpaceDE/>
              <w:autoSpaceDN/>
              <w:adjustRightInd/>
              <w:rPr>
                <w:sz w:val="22"/>
                <w:szCs w:val="22"/>
                <w:lang w:eastAsia="zh-TW"/>
              </w:rPr>
            </w:pPr>
          </w:p>
          <w:p w14:paraId="66DCCB6B" w14:textId="77777777" w:rsidR="00B23587" w:rsidRDefault="00B23587" w:rsidP="00732110">
            <w:pPr>
              <w:overflowPunct/>
              <w:autoSpaceDE/>
              <w:autoSpaceDN/>
              <w:adjustRightInd/>
              <w:rPr>
                <w:sz w:val="22"/>
                <w:szCs w:val="22"/>
                <w:lang w:eastAsia="zh-TW"/>
              </w:rPr>
            </w:pPr>
          </w:p>
          <w:p w14:paraId="3F74C587" w14:textId="77777777" w:rsidR="00B23587" w:rsidRDefault="00B23587" w:rsidP="00732110">
            <w:pPr>
              <w:overflowPunct/>
              <w:autoSpaceDE/>
              <w:autoSpaceDN/>
              <w:adjustRightInd/>
              <w:rPr>
                <w:sz w:val="22"/>
                <w:szCs w:val="22"/>
                <w:lang w:eastAsia="zh-TW"/>
              </w:rPr>
            </w:pPr>
          </w:p>
          <w:p w14:paraId="7DCAADF9" w14:textId="77777777" w:rsidR="00B23587" w:rsidRDefault="00B23587" w:rsidP="00732110">
            <w:pPr>
              <w:overflowPunct/>
              <w:autoSpaceDE/>
              <w:autoSpaceDN/>
              <w:adjustRightInd/>
              <w:rPr>
                <w:sz w:val="22"/>
                <w:szCs w:val="22"/>
                <w:lang w:eastAsia="zh-TW"/>
              </w:rPr>
            </w:pPr>
          </w:p>
          <w:p w14:paraId="638112CE"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2"/>
                <w:szCs w:val="22"/>
                <w:lang w:eastAsia="zh-TW"/>
              </w:rPr>
              <w:t xml:space="preserve">    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9BB51A9"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389EA7"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2B59D6"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7225988"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BD19AB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2A0075" w14:textId="77777777" w:rsidR="00B23587" w:rsidRDefault="00B23587" w:rsidP="00732110">
            <w:pPr>
              <w:overflowPunct/>
              <w:autoSpaceDE/>
              <w:autoSpaceDN/>
              <w:adjustRightInd/>
              <w:rPr>
                <w:sz w:val="22"/>
                <w:szCs w:val="22"/>
                <w:lang w:eastAsia="zh-TW"/>
              </w:rPr>
            </w:pPr>
            <w:r w:rsidRPr="00FE5420">
              <w:rPr>
                <w:sz w:val="22"/>
                <w:szCs w:val="22"/>
                <w:lang w:eastAsia="zh-TW"/>
              </w:rPr>
              <w:t>5-7</w:t>
            </w:r>
          </w:p>
          <w:p w14:paraId="4D603A08" w14:textId="77777777" w:rsidR="00B23587" w:rsidRDefault="00B23587" w:rsidP="00732110">
            <w:pPr>
              <w:overflowPunct/>
              <w:autoSpaceDE/>
              <w:autoSpaceDN/>
              <w:adjustRightInd/>
              <w:rPr>
                <w:sz w:val="22"/>
                <w:szCs w:val="22"/>
                <w:lang w:eastAsia="zh-TW"/>
              </w:rPr>
            </w:pPr>
          </w:p>
          <w:p w14:paraId="7F9F2137" w14:textId="77777777" w:rsidR="00B23587" w:rsidRDefault="00B23587" w:rsidP="00732110">
            <w:pPr>
              <w:overflowPunct/>
              <w:autoSpaceDE/>
              <w:autoSpaceDN/>
              <w:adjustRightInd/>
              <w:rPr>
                <w:sz w:val="22"/>
                <w:szCs w:val="22"/>
                <w:lang w:eastAsia="zh-TW"/>
              </w:rPr>
            </w:pPr>
          </w:p>
          <w:p w14:paraId="16CA32CB" w14:textId="77777777" w:rsidR="00B23587" w:rsidRDefault="00B23587" w:rsidP="00732110">
            <w:pPr>
              <w:overflowPunct/>
              <w:autoSpaceDE/>
              <w:autoSpaceDN/>
              <w:adjustRightInd/>
              <w:rPr>
                <w:sz w:val="22"/>
                <w:szCs w:val="22"/>
                <w:lang w:eastAsia="zh-TW"/>
              </w:rPr>
            </w:pPr>
          </w:p>
          <w:p w14:paraId="660B5A4E" w14:textId="77777777" w:rsidR="00B23587" w:rsidRDefault="00B23587" w:rsidP="00732110">
            <w:pPr>
              <w:overflowPunct/>
              <w:autoSpaceDE/>
              <w:autoSpaceDN/>
              <w:adjustRightInd/>
              <w:rPr>
                <w:sz w:val="22"/>
                <w:szCs w:val="22"/>
                <w:lang w:eastAsia="zh-TW"/>
              </w:rPr>
            </w:pPr>
          </w:p>
          <w:p w14:paraId="5C9443E4" w14:textId="77777777" w:rsidR="00B23587" w:rsidRPr="00582A14" w:rsidRDefault="00B23587" w:rsidP="00732110">
            <w:pPr>
              <w:overflowPunct/>
              <w:autoSpaceDE/>
              <w:autoSpaceDN/>
              <w:adjustRightInd/>
              <w:rPr>
                <w:sz w:val="22"/>
                <w:szCs w:val="22"/>
                <w:lang w:eastAsia="zh-TW"/>
              </w:rPr>
            </w:pPr>
            <w:r>
              <w:rPr>
                <w:sz w:val="22"/>
                <w:szCs w:val="22"/>
                <w:lang w:eastAsia="zh-TW"/>
              </w:rPr>
              <w:t xml:space="preserve">  5</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EFD6EB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8C9FF2"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FB1474" w14:textId="03B19555" w:rsidR="00B23587" w:rsidRDefault="00E16562" w:rsidP="007F3C81">
            <w:pPr>
              <w:pStyle w:val="ListParagraph"/>
              <w:numPr>
                <w:ilvl w:val="0"/>
                <w:numId w:val="3"/>
              </w:numPr>
              <w:overflowPunct/>
              <w:autoSpaceDE/>
              <w:autoSpaceDN/>
              <w:adjustRightInd/>
              <w:rPr>
                <w:sz w:val="22"/>
                <w:szCs w:val="22"/>
                <w:lang w:eastAsia="zh-TW"/>
              </w:rPr>
            </w:pPr>
            <w:r w:rsidRPr="00E16562">
              <w:rPr>
                <w:sz w:val="22"/>
                <w:szCs w:val="22"/>
                <w:lang w:eastAsia="zh-TW"/>
              </w:rPr>
              <w:t xml:space="preserve">I would like to complete more interviews and </w:t>
            </w:r>
            <w:r>
              <w:rPr>
                <w:sz w:val="22"/>
                <w:szCs w:val="22"/>
                <w:lang w:eastAsia="zh-TW"/>
              </w:rPr>
              <w:t>of a</w:t>
            </w:r>
            <w:r w:rsidRPr="00E16562">
              <w:rPr>
                <w:sz w:val="22"/>
                <w:szCs w:val="22"/>
                <w:lang w:eastAsia="zh-TW"/>
              </w:rPr>
              <w:t xml:space="preserve"> more complex nature. I have completed several interviews; however, I would like to better my skills at posing questions</w:t>
            </w:r>
            <w:r>
              <w:rPr>
                <w:sz w:val="22"/>
                <w:szCs w:val="22"/>
                <w:lang w:eastAsia="zh-TW"/>
              </w:rPr>
              <w:t xml:space="preserve">, and responsive questions to comments made by suspects. </w:t>
            </w:r>
          </w:p>
          <w:p w14:paraId="4EBA87D7" w14:textId="75C798FA" w:rsidR="00E16562" w:rsidRDefault="00D15391" w:rsidP="007F3C81">
            <w:pPr>
              <w:pStyle w:val="ListParagraph"/>
              <w:numPr>
                <w:ilvl w:val="0"/>
                <w:numId w:val="3"/>
              </w:numPr>
              <w:overflowPunct/>
              <w:autoSpaceDE/>
              <w:autoSpaceDN/>
              <w:adjustRightInd/>
              <w:rPr>
                <w:sz w:val="22"/>
                <w:szCs w:val="22"/>
                <w:lang w:eastAsia="zh-TW"/>
              </w:rPr>
            </w:pPr>
            <w:r>
              <w:rPr>
                <w:sz w:val="22"/>
                <w:szCs w:val="22"/>
                <w:lang w:eastAsia="zh-TW"/>
              </w:rPr>
              <w:t xml:space="preserve">It is fast approaching my annual officer safety training and I do feel that my tactical skills require some renewing. I will </w:t>
            </w:r>
            <w:r>
              <w:rPr>
                <w:sz w:val="22"/>
                <w:szCs w:val="22"/>
                <w:lang w:eastAsia="zh-TW"/>
              </w:rPr>
              <w:lastRenderedPageBreak/>
              <w:t xml:space="preserve">be reading over the theory and completing my refresher training which should make me more confident in my officer safety skills. </w:t>
            </w:r>
          </w:p>
          <w:p w14:paraId="0544AD14" w14:textId="36B08E4A" w:rsidR="00D15391" w:rsidRDefault="00D15391" w:rsidP="00D15391">
            <w:pPr>
              <w:pStyle w:val="ListParagraph"/>
              <w:overflowPunct/>
              <w:autoSpaceDE/>
              <w:autoSpaceDN/>
              <w:adjustRightInd/>
              <w:ind w:left="780"/>
              <w:rPr>
                <w:sz w:val="22"/>
                <w:szCs w:val="22"/>
                <w:lang w:eastAsia="zh-TW"/>
              </w:rPr>
            </w:pPr>
          </w:p>
          <w:p w14:paraId="2E4F854D" w14:textId="735A8315" w:rsidR="00D15391" w:rsidRDefault="00D15391" w:rsidP="007F3C81">
            <w:pPr>
              <w:pStyle w:val="ListParagraph"/>
              <w:numPr>
                <w:ilvl w:val="0"/>
                <w:numId w:val="3"/>
              </w:numPr>
              <w:overflowPunct/>
              <w:autoSpaceDE/>
              <w:autoSpaceDN/>
              <w:adjustRightInd/>
              <w:rPr>
                <w:sz w:val="22"/>
                <w:szCs w:val="22"/>
                <w:lang w:eastAsia="zh-TW"/>
              </w:rPr>
            </w:pPr>
            <w:r>
              <w:rPr>
                <w:sz w:val="22"/>
                <w:szCs w:val="22"/>
                <w:lang w:eastAsia="zh-TW"/>
              </w:rPr>
              <w:t>Interviews</w:t>
            </w:r>
          </w:p>
          <w:p w14:paraId="77EB4224" w14:textId="77777777" w:rsidR="00D15391" w:rsidRPr="00D15391" w:rsidRDefault="00D15391" w:rsidP="00D15391">
            <w:pPr>
              <w:pStyle w:val="ListParagraph"/>
              <w:rPr>
                <w:sz w:val="22"/>
                <w:szCs w:val="22"/>
                <w:lang w:eastAsia="zh-TW"/>
              </w:rPr>
            </w:pPr>
          </w:p>
          <w:p w14:paraId="7263C0E0" w14:textId="77128B2C" w:rsidR="00D15391" w:rsidRPr="00E16562" w:rsidRDefault="00D15391" w:rsidP="007F3C81">
            <w:pPr>
              <w:pStyle w:val="ListParagraph"/>
              <w:numPr>
                <w:ilvl w:val="0"/>
                <w:numId w:val="3"/>
              </w:numPr>
              <w:overflowPunct/>
              <w:autoSpaceDE/>
              <w:autoSpaceDN/>
              <w:adjustRightInd/>
              <w:rPr>
                <w:sz w:val="22"/>
                <w:szCs w:val="22"/>
                <w:lang w:eastAsia="zh-TW"/>
              </w:rPr>
            </w:pPr>
            <w:r>
              <w:rPr>
                <w:sz w:val="22"/>
                <w:szCs w:val="22"/>
                <w:lang w:eastAsia="zh-TW"/>
              </w:rPr>
              <w:t>Officer Safety Skills</w:t>
            </w:r>
          </w:p>
          <w:p w14:paraId="49CC664D" w14:textId="77777777" w:rsidR="00E16562" w:rsidRDefault="00E16562" w:rsidP="00732110">
            <w:pPr>
              <w:overflowPunct/>
              <w:autoSpaceDE/>
              <w:autoSpaceDN/>
              <w:adjustRightInd/>
              <w:rPr>
                <w:sz w:val="22"/>
                <w:szCs w:val="22"/>
                <w:lang w:eastAsia="zh-TW"/>
              </w:rPr>
            </w:pPr>
          </w:p>
          <w:p w14:paraId="7CE0D55C" w14:textId="0F9D560E" w:rsidR="00E16562" w:rsidRPr="00FE5420" w:rsidRDefault="00E16562" w:rsidP="00732110">
            <w:pPr>
              <w:overflowPunct/>
              <w:autoSpaceDE/>
              <w:autoSpaceDN/>
              <w:adjustRightInd/>
              <w:rPr>
                <w:rFonts w:ascii="Times New Roman" w:hAnsi="Times New Roman" w:cs="Times New Roman"/>
                <w:sz w:val="24"/>
                <w:szCs w:val="24"/>
                <w:lang w:eastAsia="zh-TW"/>
              </w:rPr>
            </w:pPr>
          </w:p>
        </w:tc>
      </w:tr>
      <w:tr w:rsidR="00B23587" w:rsidRPr="00FE5420" w14:paraId="3836AE6D" w14:textId="77777777" w:rsidTr="00732110">
        <w:tc>
          <w:tcPr>
            <w:tcW w:w="2115" w:type="dxa"/>
            <w:tcBorders>
              <w:top w:val="nil"/>
              <w:left w:val="single" w:sz="6" w:space="0" w:color="auto"/>
              <w:bottom w:val="single" w:sz="6" w:space="0" w:color="auto"/>
              <w:right w:val="single" w:sz="6" w:space="0" w:color="auto"/>
            </w:tcBorders>
            <w:shd w:val="clear" w:color="auto" w:fill="auto"/>
            <w:hideMark/>
          </w:tcPr>
          <w:p w14:paraId="6383A22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lastRenderedPageBreak/>
              <w:t>EXPERIENCE </w:t>
            </w:r>
          </w:p>
          <w:p w14:paraId="4BF1884A"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0C0666F6"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6CA8AA4E"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1D9A625B"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46BC05D0"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3637E4B7"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194E0664"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6157EFDC"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0599BA58"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758E7943"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75CF017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217905E2"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3AE3711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42774059"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p w14:paraId="73EC75DD" w14:textId="77777777" w:rsidR="00B23587" w:rsidRPr="00FE5420" w:rsidRDefault="00B23587" w:rsidP="0073211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728FD4"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3048B43"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05F5B9C"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54A5A71" w14:textId="77777777" w:rsidR="00B23587" w:rsidRDefault="00B23587" w:rsidP="00732110">
            <w:pPr>
              <w:overflowPunct/>
              <w:autoSpaceDE/>
              <w:autoSpaceDN/>
              <w:adjustRightInd/>
              <w:rPr>
                <w:sz w:val="22"/>
                <w:szCs w:val="22"/>
                <w:lang w:eastAsia="zh-TW"/>
              </w:rPr>
            </w:pPr>
            <w:r w:rsidRPr="00FE5420">
              <w:rPr>
                <w:sz w:val="22"/>
                <w:szCs w:val="22"/>
                <w:lang w:eastAsia="zh-TW"/>
              </w:rPr>
              <w:t>5-7 </w:t>
            </w:r>
          </w:p>
          <w:p w14:paraId="407C9B09" w14:textId="77777777" w:rsidR="00B23587" w:rsidRDefault="00B23587" w:rsidP="00732110">
            <w:pPr>
              <w:overflowPunct/>
              <w:autoSpaceDE/>
              <w:autoSpaceDN/>
              <w:adjustRightInd/>
              <w:rPr>
                <w:sz w:val="22"/>
                <w:szCs w:val="22"/>
                <w:lang w:eastAsia="zh-TW"/>
              </w:rPr>
            </w:pPr>
          </w:p>
          <w:p w14:paraId="07547706" w14:textId="77777777" w:rsidR="00B23587" w:rsidRDefault="00B23587" w:rsidP="00732110">
            <w:pPr>
              <w:overflowPunct/>
              <w:autoSpaceDE/>
              <w:autoSpaceDN/>
              <w:adjustRightInd/>
              <w:rPr>
                <w:sz w:val="22"/>
                <w:szCs w:val="22"/>
                <w:lang w:eastAsia="zh-TW"/>
              </w:rPr>
            </w:pPr>
          </w:p>
          <w:p w14:paraId="4E66D0FC" w14:textId="77777777" w:rsidR="00B23587" w:rsidRDefault="00B23587" w:rsidP="00732110">
            <w:pPr>
              <w:overflowPunct/>
              <w:autoSpaceDE/>
              <w:autoSpaceDN/>
              <w:adjustRightInd/>
              <w:rPr>
                <w:sz w:val="22"/>
                <w:szCs w:val="22"/>
                <w:lang w:eastAsia="zh-TW"/>
              </w:rPr>
            </w:pPr>
          </w:p>
          <w:p w14:paraId="596C290A" w14:textId="77777777" w:rsidR="00B23587" w:rsidRDefault="00B23587" w:rsidP="00732110">
            <w:pPr>
              <w:overflowPunct/>
              <w:autoSpaceDE/>
              <w:autoSpaceDN/>
              <w:adjustRightInd/>
              <w:rPr>
                <w:sz w:val="22"/>
                <w:szCs w:val="22"/>
                <w:lang w:eastAsia="zh-TW"/>
              </w:rPr>
            </w:pPr>
          </w:p>
          <w:p w14:paraId="256F4824" w14:textId="77777777" w:rsidR="00B23587" w:rsidRDefault="00B23587" w:rsidP="00732110">
            <w:pPr>
              <w:overflowPunct/>
              <w:autoSpaceDE/>
              <w:autoSpaceDN/>
              <w:adjustRightInd/>
              <w:rPr>
                <w:sz w:val="22"/>
                <w:szCs w:val="22"/>
                <w:lang w:eastAsia="zh-TW"/>
              </w:rPr>
            </w:pPr>
          </w:p>
          <w:p w14:paraId="392F48F2" w14:textId="77777777" w:rsidR="00B23587" w:rsidRDefault="00B23587" w:rsidP="00732110">
            <w:pPr>
              <w:overflowPunct/>
              <w:autoSpaceDE/>
              <w:autoSpaceDN/>
              <w:adjustRightInd/>
              <w:rPr>
                <w:sz w:val="22"/>
                <w:szCs w:val="22"/>
                <w:lang w:eastAsia="zh-TW"/>
              </w:rPr>
            </w:pPr>
          </w:p>
          <w:p w14:paraId="660E4AC5"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4D57661F"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F58516"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FF5DF4"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CC445FD"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BDC76A"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97F270" w14:textId="77777777" w:rsidR="00B23587" w:rsidRDefault="00B23587" w:rsidP="00732110">
            <w:pPr>
              <w:overflowPunct/>
              <w:autoSpaceDE/>
              <w:autoSpaceDN/>
              <w:adjustRightInd/>
              <w:rPr>
                <w:sz w:val="22"/>
                <w:szCs w:val="22"/>
                <w:lang w:eastAsia="zh-TW"/>
              </w:rPr>
            </w:pPr>
            <w:r w:rsidRPr="00FE5420">
              <w:rPr>
                <w:sz w:val="22"/>
                <w:szCs w:val="22"/>
                <w:lang w:eastAsia="zh-TW"/>
              </w:rPr>
              <w:t>5-7 </w:t>
            </w:r>
          </w:p>
          <w:p w14:paraId="0F3CB717" w14:textId="77777777" w:rsidR="00B23587" w:rsidRDefault="00B23587" w:rsidP="00732110">
            <w:pPr>
              <w:overflowPunct/>
              <w:autoSpaceDE/>
              <w:autoSpaceDN/>
              <w:adjustRightInd/>
              <w:rPr>
                <w:sz w:val="24"/>
                <w:szCs w:val="24"/>
                <w:lang w:eastAsia="zh-TW"/>
              </w:rPr>
            </w:pPr>
          </w:p>
          <w:p w14:paraId="27489F56" w14:textId="77777777" w:rsidR="00B23587" w:rsidRDefault="00B23587" w:rsidP="00732110">
            <w:pPr>
              <w:overflowPunct/>
              <w:autoSpaceDE/>
              <w:autoSpaceDN/>
              <w:adjustRightInd/>
              <w:rPr>
                <w:sz w:val="24"/>
                <w:szCs w:val="24"/>
                <w:lang w:eastAsia="zh-TW"/>
              </w:rPr>
            </w:pPr>
          </w:p>
          <w:p w14:paraId="28155FA4" w14:textId="77777777" w:rsidR="00B23587" w:rsidRDefault="00B23587" w:rsidP="00732110">
            <w:pPr>
              <w:overflowPunct/>
              <w:autoSpaceDE/>
              <w:autoSpaceDN/>
              <w:adjustRightInd/>
              <w:rPr>
                <w:sz w:val="24"/>
                <w:szCs w:val="24"/>
                <w:lang w:eastAsia="zh-TW"/>
              </w:rPr>
            </w:pPr>
          </w:p>
          <w:p w14:paraId="5702CF4C" w14:textId="77777777" w:rsidR="00B23587" w:rsidRDefault="00B23587" w:rsidP="00732110">
            <w:pPr>
              <w:overflowPunct/>
              <w:autoSpaceDE/>
              <w:autoSpaceDN/>
              <w:adjustRightInd/>
              <w:rPr>
                <w:sz w:val="24"/>
                <w:szCs w:val="24"/>
                <w:lang w:eastAsia="zh-TW"/>
              </w:rPr>
            </w:pPr>
          </w:p>
          <w:p w14:paraId="21D783B5" w14:textId="77777777" w:rsidR="00B23587" w:rsidRDefault="00B23587" w:rsidP="00732110">
            <w:pPr>
              <w:overflowPunct/>
              <w:autoSpaceDE/>
              <w:autoSpaceDN/>
              <w:adjustRightInd/>
              <w:rPr>
                <w:sz w:val="24"/>
                <w:szCs w:val="24"/>
                <w:lang w:eastAsia="zh-TW"/>
              </w:rPr>
            </w:pPr>
          </w:p>
          <w:p w14:paraId="63E47C36"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Pr>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4F7E0C11"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1A1C9F5" w14:textId="77777777" w:rsidR="00B23587" w:rsidRPr="00FE5420" w:rsidRDefault="00B23587" w:rsidP="0073211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6D4B02" w14:textId="77777777" w:rsidR="00D15391" w:rsidRDefault="00B23587" w:rsidP="007F3C81">
            <w:pPr>
              <w:pStyle w:val="ListParagraph"/>
              <w:numPr>
                <w:ilvl w:val="0"/>
                <w:numId w:val="5"/>
              </w:numPr>
              <w:overflowPunct/>
              <w:autoSpaceDE/>
              <w:autoSpaceDN/>
              <w:adjustRightInd/>
              <w:rPr>
                <w:sz w:val="22"/>
                <w:szCs w:val="22"/>
                <w:lang w:eastAsia="zh-TW"/>
              </w:rPr>
            </w:pPr>
            <w:r w:rsidRPr="00D15391">
              <w:rPr>
                <w:sz w:val="22"/>
                <w:szCs w:val="22"/>
                <w:lang w:eastAsia="zh-TW"/>
              </w:rPr>
              <w:t xml:space="preserve">Out of the three assessed areas, I believe experience is the most difficult to improve on. I am very fortunate to be working in a diverse sector which encounters many different criminal, mental health and assistance </w:t>
            </w:r>
            <w:proofErr w:type="gramStart"/>
            <w:r w:rsidRPr="00D15391">
              <w:rPr>
                <w:sz w:val="22"/>
                <w:szCs w:val="22"/>
                <w:lang w:eastAsia="zh-TW"/>
              </w:rPr>
              <w:t>calls</w:t>
            </w:r>
            <w:proofErr w:type="gramEnd"/>
            <w:r w:rsidRPr="00D15391">
              <w:rPr>
                <w:sz w:val="22"/>
                <w:szCs w:val="22"/>
                <w:lang w:eastAsia="zh-TW"/>
              </w:rPr>
              <w:t xml:space="preserve"> daily. There are some types of incidents which I would appreciate to have more experience in and learn from my more senior members of my team. </w:t>
            </w:r>
          </w:p>
          <w:p w14:paraId="55AB80A7" w14:textId="77777777" w:rsidR="00D15391" w:rsidRDefault="00B23587" w:rsidP="007F3C81">
            <w:pPr>
              <w:pStyle w:val="ListParagraph"/>
              <w:numPr>
                <w:ilvl w:val="0"/>
                <w:numId w:val="5"/>
              </w:numPr>
              <w:overflowPunct/>
              <w:autoSpaceDE/>
              <w:autoSpaceDN/>
              <w:adjustRightInd/>
              <w:rPr>
                <w:sz w:val="22"/>
                <w:szCs w:val="22"/>
                <w:lang w:eastAsia="zh-TW"/>
              </w:rPr>
            </w:pPr>
            <w:r w:rsidRPr="00D15391">
              <w:rPr>
                <w:sz w:val="22"/>
                <w:szCs w:val="22"/>
                <w:lang w:eastAsia="zh-TW"/>
              </w:rPr>
              <w:t xml:space="preserve">I have only been first on scene at a rape once, where myself and my colleague collected the initial form and swabs for forensics. I feel I need more experience in these situations, to build confidence in speaking with the </w:t>
            </w:r>
            <w:r w:rsidRPr="00D15391">
              <w:rPr>
                <w:sz w:val="22"/>
                <w:szCs w:val="22"/>
                <w:lang w:eastAsia="zh-TW"/>
              </w:rPr>
              <w:lastRenderedPageBreak/>
              <w:t xml:space="preserve">victim whilst in an extremely vulnerable and horrendous situation. I have discussed this with my sergeant and if practicable I will be attending incidents of these nature with senior colleagues to assist in my learning. </w:t>
            </w:r>
          </w:p>
          <w:p w14:paraId="7A18F813" w14:textId="77777777" w:rsidR="00D15391" w:rsidRDefault="00B23587" w:rsidP="007F3C81">
            <w:pPr>
              <w:pStyle w:val="ListParagraph"/>
              <w:numPr>
                <w:ilvl w:val="0"/>
                <w:numId w:val="5"/>
              </w:numPr>
              <w:overflowPunct/>
              <w:autoSpaceDE/>
              <w:autoSpaceDN/>
              <w:adjustRightInd/>
              <w:rPr>
                <w:sz w:val="22"/>
                <w:szCs w:val="22"/>
                <w:lang w:eastAsia="zh-TW"/>
              </w:rPr>
            </w:pPr>
            <w:r w:rsidRPr="00D15391">
              <w:rPr>
                <w:sz w:val="22"/>
                <w:szCs w:val="22"/>
                <w:lang w:eastAsia="zh-TW"/>
              </w:rPr>
              <w:t xml:space="preserve">I have also highlighted to my sergeant that although I have attended approximately 10 sudden deaths, I have not yet attended a hanging or someone who has jumped/fallen from a height. Although not something I personally wish to do, professionally I do want to attend to gain experience in dealing with more unsettling deaths. I have raised these with my </w:t>
            </w:r>
            <w:r w:rsidRPr="00D15391">
              <w:rPr>
                <w:sz w:val="22"/>
                <w:szCs w:val="22"/>
                <w:lang w:eastAsia="zh-TW"/>
              </w:rPr>
              <w:t>supervisors,</w:t>
            </w:r>
            <w:r w:rsidRPr="00D15391">
              <w:rPr>
                <w:sz w:val="22"/>
                <w:szCs w:val="22"/>
                <w:lang w:eastAsia="zh-TW"/>
              </w:rPr>
              <w:t xml:space="preserve"> and should we have any of these calls, my sergeants are happy for me to further my experience and attend. </w:t>
            </w:r>
          </w:p>
          <w:p w14:paraId="0EBA0AD2" w14:textId="2AF1E558" w:rsidR="00B23587" w:rsidRDefault="00B23587" w:rsidP="007F3C81">
            <w:pPr>
              <w:pStyle w:val="ListParagraph"/>
              <w:numPr>
                <w:ilvl w:val="0"/>
                <w:numId w:val="5"/>
              </w:numPr>
              <w:overflowPunct/>
              <w:autoSpaceDE/>
              <w:autoSpaceDN/>
              <w:adjustRightInd/>
              <w:rPr>
                <w:sz w:val="22"/>
                <w:szCs w:val="22"/>
                <w:lang w:eastAsia="zh-TW"/>
              </w:rPr>
            </w:pPr>
            <w:r w:rsidRPr="00D15391">
              <w:rPr>
                <w:sz w:val="22"/>
                <w:szCs w:val="22"/>
                <w:lang w:eastAsia="zh-TW"/>
              </w:rPr>
              <w:t xml:space="preserve"> </w:t>
            </w:r>
            <w:r w:rsidR="00BF0F7A" w:rsidRPr="00D15391">
              <w:rPr>
                <w:sz w:val="22"/>
                <w:szCs w:val="22"/>
                <w:lang w:eastAsia="zh-TW"/>
              </w:rPr>
              <w:t xml:space="preserve">I would also like to gain more experience in dealing with Traffic incidents as I feel I am weaker in this area. I do have a </w:t>
            </w:r>
            <w:r w:rsidR="00BF0F7A" w:rsidRPr="00D15391">
              <w:rPr>
                <w:sz w:val="22"/>
                <w:szCs w:val="22"/>
                <w:lang w:eastAsia="zh-TW"/>
              </w:rPr>
              <w:lastRenderedPageBreak/>
              <w:t xml:space="preserve">traffic attachment </w:t>
            </w:r>
            <w:proofErr w:type="gramStart"/>
            <w:r w:rsidR="00E16562" w:rsidRPr="00D15391">
              <w:rPr>
                <w:sz w:val="22"/>
                <w:szCs w:val="22"/>
                <w:lang w:eastAsia="zh-TW"/>
              </w:rPr>
              <w:t>upcoming</w:t>
            </w:r>
            <w:proofErr w:type="gramEnd"/>
            <w:r w:rsidR="00E16562" w:rsidRPr="00D15391">
              <w:rPr>
                <w:sz w:val="22"/>
                <w:szCs w:val="22"/>
                <w:lang w:eastAsia="zh-TW"/>
              </w:rPr>
              <w:t xml:space="preserve"> and this should build my confidence in dealing with the Road Traffic Act</w:t>
            </w:r>
          </w:p>
          <w:p w14:paraId="1CF81EF0" w14:textId="77777777" w:rsidR="00D15391" w:rsidRPr="00D15391" w:rsidRDefault="00D15391" w:rsidP="00D15391">
            <w:pPr>
              <w:pStyle w:val="ListParagraph"/>
              <w:overflowPunct/>
              <w:autoSpaceDE/>
              <w:autoSpaceDN/>
              <w:adjustRightInd/>
              <w:rPr>
                <w:sz w:val="22"/>
                <w:szCs w:val="22"/>
                <w:lang w:eastAsia="zh-TW"/>
              </w:rPr>
            </w:pPr>
          </w:p>
          <w:p w14:paraId="258A6787" w14:textId="77777777" w:rsidR="00BF0F7A" w:rsidRPr="00BF0F7A" w:rsidRDefault="00BF0F7A" w:rsidP="007F3C81">
            <w:pPr>
              <w:pStyle w:val="ListParagraph"/>
              <w:numPr>
                <w:ilvl w:val="0"/>
                <w:numId w:val="2"/>
              </w:numPr>
              <w:overflowPunct/>
              <w:autoSpaceDE/>
              <w:autoSpaceDN/>
              <w:adjustRightInd/>
              <w:rPr>
                <w:rFonts w:ascii="Times New Roman" w:hAnsi="Times New Roman" w:cs="Times New Roman"/>
                <w:sz w:val="24"/>
                <w:szCs w:val="24"/>
                <w:lang w:eastAsia="zh-TW"/>
              </w:rPr>
            </w:pPr>
            <w:r>
              <w:rPr>
                <w:sz w:val="22"/>
                <w:szCs w:val="22"/>
                <w:lang w:eastAsia="zh-TW"/>
              </w:rPr>
              <w:t>First on scene/more responsibility at Rape/Sexual Assault</w:t>
            </w:r>
          </w:p>
          <w:p w14:paraId="3AC485E0" w14:textId="77777777" w:rsidR="00BF0F7A" w:rsidRPr="00E16562" w:rsidRDefault="00BF0F7A" w:rsidP="007F3C81">
            <w:pPr>
              <w:pStyle w:val="ListParagraph"/>
              <w:numPr>
                <w:ilvl w:val="0"/>
                <w:numId w:val="2"/>
              </w:numPr>
              <w:overflowPunct/>
              <w:autoSpaceDE/>
              <w:autoSpaceDN/>
              <w:adjustRightInd/>
              <w:rPr>
                <w:rFonts w:ascii="Times New Roman" w:hAnsi="Times New Roman" w:cs="Times New Roman"/>
                <w:sz w:val="24"/>
                <w:szCs w:val="24"/>
                <w:lang w:eastAsia="zh-TW"/>
              </w:rPr>
            </w:pPr>
            <w:r>
              <w:rPr>
                <w:sz w:val="24"/>
                <w:szCs w:val="24"/>
                <w:lang w:eastAsia="zh-TW"/>
              </w:rPr>
              <w:t>More sudden deaths.</w:t>
            </w:r>
          </w:p>
          <w:p w14:paraId="26CD976B" w14:textId="6AF0BDDF" w:rsidR="00E16562" w:rsidRPr="00BF0F7A" w:rsidRDefault="00E16562" w:rsidP="007F3C81">
            <w:pPr>
              <w:pStyle w:val="ListParagraph"/>
              <w:numPr>
                <w:ilvl w:val="0"/>
                <w:numId w:val="2"/>
              </w:numPr>
              <w:overflowPunct/>
              <w:autoSpaceDE/>
              <w:autoSpaceDN/>
              <w:adjustRightInd/>
              <w:rPr>
                <w:rFonts w:ascii="Times New Roman" w:hAnsi="Times New Roman" w:cs="Times New Roman"/>
                <w:sz w:val="24"/>
                <w:szCs w:val="24"/>
                <w:lang w:eastAsia="zh-TW"/>
              </w:rPr>
            </w:pPr>
            <w:r>
              <w:rPr>
                <w:sz w:val="24"/>
                <w:szCs w:val="24"/>
                <w:lang w:eastAsia="zh-TW"/>
              </w:rPr>
              <w:t>Traffic Incidents</w:t>
            </w:r>
          </w:p>
        </w:tc>
      </w:tr>
    </w:tbl>
    <w:p w14:paraId="24CE5B2C" w14:textId="77777777" w:rsidR="00B23587" w:rsidRDefault="00B23587" w:rsidP="00B23587"/>
    <w:p w14:paraId="1343BA66" w14:textId="2923D989" w:rsidR="00B23587" w:rsidRDefault="00B23587" w:rsidP="00B459FC">
      <w:pPr>
        <w:rPr>
          <w:b/>
          <w:bCs/>
          <w:sz w:val="22"/>
          <w:szCs w:val="22"/>
          <w:u w:val="single"/>
        </w:rPr>
      </w:pPr>
    </w:p>
    <w:p w14:paraId="0D528936" w14:textId="77777777" w:rsidR="00310572" w:rsidRDefault="00310572" w:rsidP="00B459FC">
      <w:pPr>
        <w:rPr>
          <w:b/>
          <w:bCs/>
          <w:sz w:val="24"/>
          <w:szCs w:val="24"/>
          <w:u w:val="single"/>
        </w:rPr>
      </w:pPr>
    </w:p>
    <w:p w14:paraId="5F5D2466" w14:textId="08C132E2" w:rsidR="00FB0BA0" w:rsidRDefault="00FB0BA0" w:rsidP="00B459FC">
      <w:pPr>
        <w:rPr>
          <w:b/>
          <w:bCs/>
          <w:sz w:val="24"/>
          <w:szCs w:val="24"/>
          <w:u w:val="single"/>
        </w:rPr>
      </w:pPr>
      <w:r>
        <w:rPr>
          <w:b/>
          <w:bCs/>
          <w:sz w:val="24"/>
          <w:szCs w:val="24"/>
          <w:u w:val="single"/>
        </w:rPr>
        <w:t>Bibliography</w:t>
      </w:r>
    </w:p>
    <w:p w14:paraId="0F745139" w14:textId="7C5CBAFD" w:rsidR="00FB0BA0" w:rsidRDefault="00FB0BA0" w:rsidP="00B459FC">
      <w:pPr>
        <w:rPr>
          <w:b/>
          <w:bCs/>
          <w:sz w:val="24"/>
          <w:szCs w:val="24"/>
          <w:u w:val="single"/>
        </w:rPr>
      </w:pPr>
    </w:p>
    <w:p w14:paraId="50851925" w14:textId="77777777" w:rsidR="00FB0BA0" w:rsidRPr="0088015E" w:rsidRDefault="00FB0BA0" w:rsidP="00FB0BA0">
      <w:pPr>
        <w:overflowPunct/>
        <w:autoSpaceDE/>
        <w:autoSpaceDN/>
        <w:adjustRightInd/>
        <w:rPr>
          <w:color w:val="444444"/>
          <w:sz w:val="22"/>
          <w:szCs w:val="22"/>
          <w:shd w:val="clear" w:color="auto" w:fill="FFFFFF"/>
        </w:rPr>
      </w:pPr>
      <w:proofErr w:type="spellStart"/>
      <w:r w:rsidRPr="0088015E">
        <w:rPr>
          <w:color w:val="444444"/>
          <w:sz w:val="22"/>
          <w:szCs w:val="22"/>
          <w:shd w:val="clear" w:color="auto" w:fill="FFFFFF"/>
        </w:rPr>
        <w:t>Bonebright</w:t>
      </w:r>
      <w:proofErr w:type="spellEnd"/>
      <w:r w:rsidRPr="0088015E">
        <w:rPr>
          <w:color w:val="444444"/>
          <w:sz w:val="22"/>
          <w:szCs w:val="22"/>
          <w:shd w:val="clear" w:color="auto" w:fill="FFFFFF"/>
        </w:rPr>
        <w:t>, D.A., (2010). ‘40 years of storming: A historical review of Tuckman’s model of small Group development’, </w:t>
      </w:r>
      <w:r w:rsidRPr="0088015E">
        <w:rPr>
          <w:rStyle w:val="Emphasis"/>
          <w:color w:val="444444"/>
          <w:sz w:val="22"/>
          <w:szCs w:val="22"/>
          <w:bdr w:val="none" w:sz="0" w:space="0" w:color="auto" w:frame="1"/>
          <w:shd w:val="clear" w:color="auto" w:fill="FFFFFF"/>
        </w:rPr>
        <w:t>Human Resource Development International, 13</w:t>
      </w:r>
      <w:r w:rsidRPr="0088015E">
        <w:rPr>
          <w:color w:val="444444"/>
          <w:sz w:val="22"/>
          <w:szCs w:val="22"/>
          <w:shd w:val="clear" w:color="auto" w:fill="FFFFFF"/>
        </w:rPr>
        <w:t>(1), pp.111-120</w:t>
      </w:r>
    </w:p>
    <w:p w14:paraId="1D228EAA" w14:textId="1CE3B1E8" w:rsidR="00FB0BA0"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DOI: 10.1080/13678861003589099.</w:t>
      </w:r>
    </w:p>
    <w:p w14:paraId="662CE413" w14:textId="6336A217" w:rsidR="00583ED4" w:rsidRDefault="00583ED4" w:rsidP="00FB0BA0">
      <w:pPr>
        <w:overflowPunct/>
        <w:autoSpaceDE/>
        <w:autoSpaceDN/>
        <w:adjustRightInd/>
        <w:rPr>
          <w:color w:val="3A3A3A"/>
          <w:sz w:val="22"/>
          <w:szCs w:val="22"/>
          <w:shd w:val="clear" w:color="auto" w:fill="FFFFFF"/>
        </w:rPr>
      </w:pPr>
    </w:p>
    <w:p w14:paraId="41F5297E" w14:textId="519F110A" w:rsidR="00583ED4" w:rsidRDefault="00583ED4" w:rsidP="00FB0BA0">
      <w:pPr>
        <w:overflowPunct/>
        <w:autoSpaceDE/>
        <w:autoSpaceDN/>
        <w:adjustRightInd/>
        <w:rPr>
          <w:i/>
          <w:iCs/>
          <w:color w:val="3A3A3A"/>
          <w:sz w:val="22"/>
          <w:szCs w:val="22"/>
          <w:shd w:val="clear" w:color="auto" w:fill="FFFFFF"/>
        </w:rPr>
      </w:pPr>
      <w:r>
        <w:rPr>
          <w:color w:val="3A3A3A"/>
          <w:sz w:val="22"/>
          <w:szCs w:val="22"/>
          <w:shd w:val="clear" w:color="auto" w:fill="FFFFFF"/>
        </w:rPr>
        <w:t xml:space="preserve">Boundless (2018) </w:t>
      </w:r>
      <w:r>
        <w:rPr>
          <w:i/>
          <w:iCs/>
          <w:color w:val="3A3A3A"/>
          <w:sz w:val="22"/>
          <w:szCs w:val="22"/>
          <w:shd w:val="clear" w:color="auto" w:fill="FFFFFF"/>
        </w:rPr>
        <w:t>Edgar Schein’s Anxiety &amp; Assumptions: Powerful Ideas on Culture</w:t>
      </w:r>
    </w:p>
    <w:p w14:paraId="5E5D7AEE" w14:textId="1922E579" w:rsidR="00583ED4" w:rsidRDefault="00583ED4" w:rsidP="00FB0BA0">
      <w:pPr>
        <w:overflowPunct/>
        <w:autoSpaceDE/>
        <w:autoSpaceDN/>
        <w:adjustRightInd/>
        <w:rPr>
          <w:color w:val="3A3A3A"/>
          <w:sz w:val="22"/>
          <w:szCs w:val="22"/>
          <w:shd w:val="clear" w:color="auto" w:fill="FFFFFF"/>
        </w:rPr>
      </w:pPr>
      <w:r>
        <w:rPr>
          <w:color w:val="3A3A3A"/>
          <w:sz w:val="22"/>
          <w:szCs w:val="22"/>
          <w:shd w:val="clear" w:color="auto" w:fill="FFFFFF"/>
        </w:rPr>
        <w:t xml:space="preserve">Available at: </w:t>
      </w:r>
      <w:hyperlink r:id="rId17" w:history="1">
        <w:r w:rsidRPr="003D1298">
          <w:rPr>
            <w:rStyle w:val="Hyperlink"/>
            <w:sz w:val="22"/>
            <w:szCs w:val="22"/>
            <w:shd w:val="clear" w:color="auto" w:fill="FFFFFF"/>
          </w:rPr>
          <w:t>https://think-boundless.com/edgar-scheins-anxiety-assumptions-powerful-ideas-on-culture/</w:t>
        </w:r>
      </w:hyperlink>
    </w:p>
    <w:p w14:paraId="4E5A2829" w14:textId="6463D656" w:rsidR="00583ED4" w:rsidRPr="00583ED4" w:rsidRDefault="00583ED4" w:rsidP="00FB0BA0">
      <w:pPr>
        <w:overflowPunct/>
        <w:autoSpaceDE/>
        <w:autoSpaceDN/>
        <w:adjustRightInd/>
        <w:rPr>
          <w:color w:val="3A3A3A"/>
          <w:sz w:val="22"/>
          <w:szCs w:val="22"/>
          <w:shd w:val="clear" w:color="auto" w:fill="FFFFFF"/>
        </w:rPr>
      </w:pPr>
      <w:r>
        <w:rPr>
          <w:color w:val="3A3A3A"/>
          <w:sz w:val="22"/>
          <w:szCs w:val="22"/>
          <w:shd w:val="clear" w:color="auto" w:fill="FFFFFF"/>
        </w:rPr>
        <w:t>(Accessed: 3</w:t>
      </w:r>
      <w:r w:rsidRPr="00583ED4">
        <w:rPr>
          <w:color w:val="3A3A3A"/>
          <w:sz w:val="22"/>
          <w:szCs w:val="22"/>
          <w:shd w:val="clear" w:color="auto" w:fill="FFFFFF"/>
          <w:vertAlign w:val="superscript"/>
        </w:rPr>
        <w:t>rd</w:t>
      </w:r>
      <w:r>
        <w:rPr>
          <w:color w:val="3A3A3A"/>
          <w:sz w:val="22"/>
          <w:szCs w:val="22"/>
          <w:shd w:val="clear" w:color="auto" w:fill="FFFFFF"/>
        </w:rPr>
        <w:t xml:space="preserve"> October 2021)</w:t>
      </w:r>
    </w:p>
    <w:p w14:paraId="51C7CAA7" w14:textId="77777777" w:rsidR="00FB0BA0" w:rsidRPr="0088015E" w:rsidRDefault="00FB0BA0" w:rsidP="00FB0BA0">
      <w:pPr>
        <w:overflowPunct/>
        <w:autoSpaceDE/>
        <w:autoSpaceDN/>
        <w:adjustRightInd/>
        <w:rPr>
          <w:color w:val="3A3A3A"/>
          <w:sz w:val="22"/>
          <w:szCs w:val="22"/>
          <w:shd w:val="clear" w:color="auto" w:fill="FFFFFF"/>
        </w:rPr>
      </w:pPr>
    </w:p>
    <w:p w14:paraId="78B639AA" w14:textId="77777777" w:rsidR="00FB0BA0" w:rsidRPr="0088015E" w:rsidRDefault="00FB0BA0" w:rsidP="00FB0BA0">
      <w:pPr>
        <w:overflowPunct/>
        <w:autoSpaceDE/>
        <w:autoSpaceDN/>
        <w:adjustRightInd/>
        <w:rPr>
          <w:i/>
          <w:iCs/>
          <w:color w:val="3A3A3A"/>
          <w:sz w:val="22"/>
          <w:szCs w:val="22"/>
          <w:shd w:val="clear" w:color="auto" w:fill="FFFFFF"/>
        </w:rPr>
      </w:pPr>
      <w:r w:rsidRPr="0088015E">
        <w:rPr>
          <w:color w:val="3A3A3A"/>
          <w:sz w:val="22"/>
          <w:szCs w:val="22"/>
          <w:shd w:val="clear" w:color="auto" w:fill="FFFFFF"/>
        </w:rPr>
        <w:t xml:space="preserve">British Library (2015) </w:t>
      </w:r>
      <w:r w:rsidRPr="0088015E">
        <w:rPr>
          <w:i/>
          <w:iCs/>
          <w:color w:val="3A3A3A"/>
          <w:sz w:val="22"/>
          <w:szCs w:val="22"/>
          <w:shd w:val="clear" w:color="auto" w:fill="FFFFFF"/>
        </w:rPr>
        <w:t>Kurt Lewin</w:t>
      </w:r>
    </w:p>
    <w:p w14:paraId="01CF162A"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 xml:space="preserve">Available at: </w:t>
      </w:r>
      <w:hyperlink r:id="rId18" w:history="1">
        <w:r w:rsidRPr="0088015E">
          <w:rPr>
            <w:rStyle w:val="Hyperlink"/>
            <w:sz w:val="22"/>
            <w:szCs w:val="22"/>
            <w:shd w:val="clear" w:color="auto" w:fill="FFFFFF"/>
          </w:rPr>
          <w:t>https://www.bl.uk/people/kurt-lewin</w:t>
        </w:r>
      </w:hyperlink>
    </w:p>
    <w:p w14:paraId="0091EFDA"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(Accessed: 11</w:t>
      </w:r>
      <w:r w:rsidRPr="0088015E">
        <w:rPr>
          <w:color w:val="3A3A3A"/>
          <w:sz w:val="22"/>
          <w:szCs w:val="22"/>
          <w:shd w:val="clear" w:color="auto" w:fill="FFFFFF"/>
          <w:vertAlign w:val="superscript"/>
        </w:rPr>
        <w:t>th</w:t>
      </w:r>
      <w:r w:rsidRPr="0088015E">
        <w:rPr>
          <w:color w:val="3A3A3A"/>
          <w:sz w:val="22"/>
          <w:szCs w:val="22"/>
          <w:shd w:val="clear" w:color="auto" w:fill="FFFFFF"/>
        </w:rPr>
        <w:t xml:space="preserve"> October 2021)</w:t>
      </w:r>
    </w:p>
    <w:p w14:paraId="79AB2036" w14:textId="0A2DF89C" w:rsidR="00FB0BA0" w:rsidRDefault="00FB0BA0" w:rsidP="00FB0BA0">
      <w:pPr>
        <w:overflowPunct/>
        <w:autoSpaceDE/>
        <w:autoSpaceDN/>
        <w:adjustRightInd/>
        <w:rPr>
          <w:color w:val="3A3A3A"/>
          <w:sz w:val="22"/>
          <w:szCs w:val="22"/>
          <w:shd w:val="clear" w:color="auto" w:fill="FFFFFF"/>
        </w:rPr>
      </w:pPr>
    </w:p>
    <w:p w14:paraId="047BF4BE" w14:textId="77777777" w:rsidR="00FB0BA0" w:rsidRPr="00FB0BA0" w:rsidRDefault="00FB0BA0" w:rsidP="00FB0BA0">
      <w:pPr>
        <w:rPr>
          <w:sz w:val="22"/>
          <w:szCs w:val="22"/>
        </w:rPr>
      </w:pPr>
      <w:r w:rsidRPr="00FB0BA0">
        <w:rPr>
          <w:sz w:val="22"/>
          <w:szCs w:val="22"/>
        </w:rPr>
        <w:t xml:space="preserve">Broughton, J. (2007) ‘The correlation between motoring and other types of offence’ </w:t>
      </w:r>
      <w:r w:rsidRPr="00FB0BA0">
        <w:rPr>
          <w:i/>
          <w:iCs/>
          <w:sz w:val="22"/>
          <w:szCs w:val="22"/>
        </w:rPr>
        <w:t>Accident Analysis and Prevention,</w:t>
      </w:r>
      <w:r w:rsidRPr="00FB0BA0">
        <w:rPr>
          <w:sz w:val="22"/>
          <w:szCs w:val="22"/>
        </w:rPr>
        <w:t xml:space="preserve"> 39(2), pp274-283. </w:t>
      </w:r>
    </w:p>
    <w:p w14:paraId="20A72748" w14:textId="222B317B" w:rsidR="00FB0BA0" w:rsidRDefault="00FB0BA0" w:rsidP="00FB0BA0">
      <w:pPr>
        <w:rPr>
          <w:sz w:val="22"/>
          <w:szCs w:val="22"/>
        </w:rPr>
      </w:pPr>
      <w:r w:rsidRPr="008A489E">
        <w:rPr>
          <w:sz w:val="22"/>
          <w:szCs w:val="22"/>
        </w:rPr>
        <w:t>doi.org/10.1016/j.aap.2006.07.006</w:t>
      </w:r>
    </w:p>
    <w:p w14:paraId="6E160124" w14:textId="77777777" w:rsidR="002B250E" w:rsidRPr="008A489E" w:rsidRDefault="002B250E" w:rsidP="00FB0BA0">
      <w:pPr>
        <w:rPr>
          <w:sz w:val="22"/>
          <w:szCs w:val="22"/>
        </w:rPr>
      </w:pPr>
    </w:p>
    <w:p w14:paraId="132761D2" w14:textId="74FF3329" w:rsidR="00FB0BA0" w:rsidRDefault="002B250E" w:rsidP="00FB0BA0">
      <w:pPr>
        <w:overflowPunct/>
        <w:autoSpaceDE/>
        <w:autoSpaceDN/>
        <w:adjustRightInd/>
        <w:rPr>
          <w:i/>
          <w:iCs/>
          <w:color w:val="3A3A3A"/>
          <w:sz w:val="22"/>
          <w:szCs w:val="22"/>
          <w:shd w:val="clear" w:color="auto" w:fill="FFFFFF"/>
        </w:rPr>
      </w:pPr>
      <w:proofErr w:type="spellStart"/>
      <w:r>
        <w:rPr>
          <w:color w:val="3A3A3A"/>
          <w:sz w:val="22"/>
          <w:szCs w:val="22"/>
          <w:shd w:val="clear" w:color="auto" w:fill="FFFFFF"/>
        </w:rPr>
        <w:t>BusinessBalls</w:t>
      </w:r>
      <w:proofErr w:type="spellEnd"/>
      <w:r>
        <w:rPr>
          <w:color w:val="3A3A3A"/>
          <w:sz w:val="22"/>
          <w:szCs w:val="22"/>
          <w:shd w:val="clear" w:color="auto" w:fill="FFFFFF"/>
        </w:rPr>
        <w:t xml:space="preserve"> (2020) </w:t>
      </w:r>
      <w:r>
        <w:rPr>
          <w:i/>
          <w:iCs/>
          <w:color w:val="3A3A3A"/>
          <w:sz w:val="22"/>
          <w:szCs w:val="22"/>
          <w:shd w:val="clear" w:color="auto" w:fill="FFFFFF"/>
        </w:rPr>
        <w:t>Edgar Schein’s Organisational Culture Model</w:t>
      </w:r>
    </w:p>
    <w:p w14:paraId="7D5AADF7" w14:textId="2FE40DFE" w:rsidR="002B250E" w:rsidRDefault="002B250E" w:rsidP="00FB0BA0">
      <w:pPr>
        <w:overflowPunct/>
        <w:autoSpaceDE/>
        <w:autoSpaceDN/>
        <w:adjustRightInd/>
        <w:rPr>
          <w:color w:val="3A3A3A"/>
          <w:sz w:val="22"/>
          <w:szCs w:val="22"/>
          <w:shd w:val="clear" w:color="auto" w:fill="FFFFFF"/>
        </w:rPr>
      </w:pPr>
      <w:r>
        <w:rPr>
          <w:color w:val="3A3A3A"/>
          <w:sz w:val="22"/>
          <w:szCs w:val="22"/>
          <w:shd w:val="clear" w:color="auto" w:fill="FFFFFF"/>
        </w:rPr>
        <w:t xml:space="preserve">Available at: </w:t>
      </w:r>
      <w:hyperlink r:id="rId19" w:history="1">
        <w:r w:rsidRPr="003D1298">
          <w:rPr>
            <w:rStyle w:val="Hyperlink"/>
            <w:sz w:val="22"/>
            <w:szCs w:val="22"/>
            <w:shd w:val="clear" w:color="auto" w:fill="FFFFFF"/>
          </w:rPr>
          <w:t>https://www.businessballs.com/organisational-culture/edgar-schein-model/</w:t>
        </w:r>
      </w:hyperlink>
    </w:p>
    <w:p w14:paraId="2622D913" w14:textId="42432F84" w:rsidR="00583ED4" w:rsidRDefault="002B250E" w:rsidP="00FB0BA0">
      <w:pPr>
        <w:overflowPunct/>
        <w:autoSpaceDE/>
        <w:autoSpaceDN/>
        <w:adjustRightInd/>
        <w:rPr>
          <w:color w:val="3A3A3A"/>
          <w:sz w:val="22"/>
          <w:szCs w:val="22"/>
          <w:shd w:val="clear" w:color="auto" w:fill="FFFFFF"/>
        </w:rPr>
      </w:pPr>
      <w:r>
        <w:rPr>
          <w:color w:val="3A3A3A"/>
          <w:sz w:val="22"/>
          <w:szCs w:val="22"/>
          <w:shd w:val="clear" w:color="auto" w:fill="FFFFFF"/>
        </w:rPr>
        <w:t>(Accessed: 3</w:t>
      </w:r>
      <w:r w:rsidRPr="002B250E">
        <w:rPr>
          <w:color w:val="3A3A3A"/>
          <w:sz w:val="22"/>
          <w:szCs w:val="22"/>
          <w:shd w:val="clear" w:color="auto" w:fill="FFFFFF"/>
          <w:vertAlign w:val="superscript"/>
        </w:rPr>
        <w:t>rd</w:t>
      </w:r>
      <w:r>
        <w:rPr>
          <w:color w:val="3A3A3A"/>
          <w:sz w:val="22"/>
          <w:szCs w:val="22"/>
          <w:shd w:val="clear" w:color="auto" w:fill="FFFFFF"/>
        </w:rPr>
        <w:t xml:space="preserve"> </w:t>
      </w:r>
      <w:r w:rsidR="00583ED4">
        <w:rPr>
          <w:color w:val="3A3A3A"/>
          <w:sz w:val="22"/>
          <w:szCs w:val="22"/>
          <w:shd w:val="clear" w:color="auto" w:fill="FFFFFF"/>
        </w:rPr>
        <w:t>October</w:t>
      </w:r>
      <w:r>
        <w:rPr>
          <w:color w:val="3A3A3A"/>
          <w:sz w:val="22"/>
          <w:szCs w:val="22"/>
          <w:shd w:val="clear" w:color="auto" w:fill="FFFFFF"/>
        </w:rPr>
        <w:t xml:space="preserve"> 2021) </w:t>
      </w:r>
    </w:p>
    <w:p w14:paraId="56D495F4" w14:textId="77777777" w:rsidR="00583ED4" w:rsidRPr="002B250E" w:rsidRDefault="00583ED4" w:rsidP="00FB0BA0">
      <w:pPr>
        <w:overflowPunct/>
        <w:autoSpaceDE/>
        <w:autoSpaceDN/>
        <w:adjustRightInd/>
        <w:rPr>
          <w:color w:val="3A3A3A"/>
          <w:sz w:val="22"/>
          <w:szCs w:val="22"/>
          <w:shd w:val="clear" w:color="auto" w:fill="FFFFFF"/>
        </w:rPr>
      </w:pPr>
    </w:p>
    <w:p w14:paraId="34FFBA4A" w14:textId="77777777" w:rsidR="00FB0BA0" w:rsidRPr="0088015E" w:rsidRDefault="00FB0BA0" w:rsidP="00FB0BA0">
      <w:pPr>
        <w:overflowPunct/>
        <w:autoSpaceDE/>
        <w:autoSpaceDN/>
        <w:adjustRightInd/>
        <w:rPr>
          <w:i/>
          <w:iCs/>
          <w:color w:val="3A3A3A"/>
          <w:sz w:val="22"/>
          <w:szCs w:val="22"/>
          <w:shd w:val="clear" w:color="auto" w:fill="FFFFFF"/>
        </w:rPr>
      </w:pPr>
      <w:r w:rsidRPr="0088015E">
        <w:rPr>
          <w:color w:val="3A3A3A"/>
          <w:sz w:val="22"/>
          <w:szCs w:val="22"/>
          <w:shd w:val="clear" w:color="auto" w:fill="FFFFFF"/>
        </w:rPr>
        <w:t xml:space="preserve">Cannon, J., (2016) </w:t>
      </w:r>
      <w:r w:rsidRPr="0088015E">
        <w:rPr>
          <w:i/>
          <w:iCs/>
          <w:color w:val="3A3A3A"/>
          <w:sz w:val="22"/>
          <w:szCs w:val="22"/>
          <w:shd w:val="clear" w:color="auto" w:fill="FFFFFF"/>
        </w:rPr>
        <w:t>We All Want to Fit In</w:t>
      </w:r>
    </w:p>
    <w:p w14:paraId="519A674C"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 xml:space="preserve">Available at: </w:t>
      </w:r>
      <w:hyperlink r:id="rId20" w:history="1">
        <w:r w:rsidRPr="0088015E">
          <w:rPr>
            <w:rStyle w:val="Hyperlink"/>
            <w:sz w:val="22"/>
            <w:szCs w:val="22"/>
            <w:shd w:val="clear" w:color="auto" w:fill="FFFFFF"/>
          </w:rPr>
          <w:t>https://www.psychologytoday.com/gb/blog/brainstorm/201607/we-all-want-fit-in</w:t>
        </w:r>
      </w:hyperlink>
    </w:p>
    <w:p w14:paraId="2B79B437"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(Accessed: 17</w:t>
      </w:r>
      <w:r w:rsidRPr="0088015E">
        <w:rPr>
          <w:color w:val="3A3A3A"/>
          <w:sz w:val="22"/>
          <w:szCs w:val="22"/>
          <w:shd w:val="clear" w:color="auto" w:fill="FFFFFF"/>
          <w:vertAlign w:val="superscript"/>
        </w:rPr>
        <w:t>th</w:t>
      </w:r>
      <w:r w:rsidRPr="0088015E">
        <w:rPr>
          <w:color w:val="3A3A3A"/>
          <w:sz w:val="22"/>
          <w:szCs w:val="22"/>
          <w:shd w:val="clear" w:color="auto" w:fill="FFFFFF"/>
        </w:rPr>
        <w:t xml:space="preserve"> October 2021)</w:t>
      </w:r>
    </w:p>
    <w:p w14:paraId="77036124" w14:textId="77777777" w:rsidR="00FB0BA0" w:rsidRPr="0088015E" w:rsidRDefault="00FB0BA0" w:rsidP="00FB0BA0">
      <w:pPr>
        <w:overflowPunct/>
        <w:autoSpaceDE/>
        <w:autoSpaceDN/>
        <w:adjustRightInd/>
        <w:rPr>
          <w:color w:val="3A3A3A"/>
          <w:sz w:val="22"/>
          <w:szCs w:val="22"/>
          <w:shd w:val="clear" w:color="auto" w:fill="FFFFFF"/>
        </w:rPr>
      </w:pPr>
    </w:p>
    <w:p w14:paraId="57B2A700" w14:textId="77777777" w:rsidR="00FB0BA0" w:rsidRPr="0088015E" w:rsidRDefault="00FB0BA0" w:rsidP="00FB0BA0">
      <w:pPr>
        <w:overflowPunct/>
        <w:autoSpaceDE/>
        <w:autoSpaceDN/>
        <w:adjustRightInd/>
        <w:rPr>
          <w:i/>
          <w:iCs/>
          <w:color w:val="3A3A3A"/>
          <w:sz w:val="22"/>
          <w:szCs w:val="22"/>
          <w:shd w:val="clear" w:color="auto" w:fill="FFFFFF"/>
        </w:rPr>
      </w:pPr>
      <w:r w:rsidRPr="0088015E">
        <w:rPr>
          <w:color w:val="3A3A3A"/>
          <w:sz w:val="22"/>
          <w:szCs w:val="22"/>
          <w:shd w:val="clear" w:color="auto" w:fill="FFFFFF"/>
        </w:rPr>
        <w:t xml:space="preserve">Chapman, A., (2021) </w:t>
      </w:r>
      <w:r w:rsidRPr="0088015E">
        <w:rPr>
          <w:i/>
          <w:iCs/>
          <w:color w:val="3A3A3A"/>
          <w:sz w:val="22"/>
          <w:szCs w:val="22"/>
          <w:shd w:val="clear" w:color="auto" w:fill="FFFFFF"/>
        </w:rPr>
        <w:t xml:space="preserve">Bruce Tuckman’s 1965 Team-Development model </w:t>
      </w:r>
    </w:p>
    <w:p w14:paraId="7BBD8DD4"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 xml:space="preserve">Available at: </w:t>
      </w:r>
      <w:hyperlink r:id="rId21" w:history="1">
        <w:r w:rsidRPr="0088015E">
          <w:rPr>
            <w:rStyle w:val="Hyperlink"/>
            <w:sz w:val="22"/>
            <w:szCs w:val="22"/>
            <w:shd w:val="clear" w:color="auto" w:fill="FFFFFF"/>
          </w:rPr>
          <w:t>https://www.businessballs.com/team-management/tuckman-forming-storming-norming-performing-model/</w:t>
        </w:r>
      </w:hyperlink>
    </w:p>
    <w:p w14:paraId="31F6EE42"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(Accessed: 11</w:t>
      </w:r>
      <w:r w:rsidRPr="0088015E">
        <w:rPr>
          <w:color w:val="3A3A3A"/>
          <w:sz w:val="22"/>
          <w:szCs w:val="22"/>
          <w:shd w:val="clear" w:color="auto" w:fill="FFFFFF"/>
          <w:vertAlign w:val="superscript"/>
        </w:rPr>
        <w:t>th</w:t>
      </w:r>
      <w:r w:rsidRPr="0088015E">
        <w:rPr>
          <w:color w:val="3A3A3A"/>
          <w:sz w:val="22"/>
          <w:szCs w:val="22"/>
          <w:shd w:val="clear" w:color="auto" w:fill="FFFFFF"/>
        </w:rPr>
        <w:t xml:space="preserve"> October 2021)</w:t>
      </w:r>
    </w:p>
    <w:p w14:paraId="691F37B6" w14:textId="77777777" w:rsidR="00FB0BA0" w:rsidRPr="0088015E" w:rsidRDefault="00FB0BA0" w:rsidP="00FB0BA0">
      <w:pPr>
        <w:overflowPunct/>
        <w:autoSpaceDE/>
        <w:autoSpaceDN/>
        <w:adjustRightInd/>
        <w:rPr>
          <w:color w:val="3A3A3A"/>
          <w:sz w:val="22"/>
          <w:szCs w:val="22"/>
          <w:shd w:val="clear" w:color="auto" w:fill="FFFFFF"/>
        </w:rPr>
      </w:pPr>
    </w:p>
    <w:p w14:paraId="6DA923DF" w14:textId="77777777" w:rsidR="00FB0BA0" w:rsidRPr="0088015E" w:rsidRDefault="00FB0BA0" w:rsidP="00FB0BA0">
      <w:pPr>
        <w:overflowPunct/>
        <w:autoSpaceDE/>
        <w:autoSpaceDN/>
        <w:adjustRightInd/>
        <w:rPr>
          <w:i/>
          <w:iCs/>
          <w:color w:val="3A3A3A"/>
          <w:sz w:val="22"/>
          <w:szCs w:val="22"/>
          <w:shd w:val="clear" w:color="auto" w:fill="FFFFFF"/>
        </w:rPr>
      </w:pPr>
      <w:r w:rsidRPr="0088015E">
        <w:rPr>
          <w:color w:val="3A3A3A"/>
          <w:sz w:val="22"/>
          <w:szCs w:val="22"/>
          <w:shd w:val="clear" w:color="auto" w:fill="FFFFFF"/>
        </w:rPr>
        <w:t xml:space="preserve">College of Policing (2014) </w:t>
      </w:r>
      <w:r w:rsidRPr="0088015E">
        <w:rPr>
          <w:i/>
          <w:iCs/>
          <w:color w:val="3A3A3A"/>
          <w:sz w:val="22"/>
          <w:szCs w:val="22"/>
          <w:shd w:val="clear" w:color="auto" w:fill="FFFFFF"/>
        </w:rPr>
        <w:t>National Decision Model</w:t>
      </w:r>
    </w:p>
    <w:p w14:paraId="0CD20B4A"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 xml:space="preserve">Available at: </w:t>
      </w:r>
      <w:hyperlink r:id="rId22" w:history="1">
        <w:r w:rsidRPr="0088015E">
          <w:rPr>
            <w:rStyle w:val="Hyperlink"/>
            <w:sz w:val="22"/>
            <w:szCs w:val="22"/>
            <w:shd w:val="clear" w:color="auto" w:fill="FFFFFF"/>
          </w:rPr>
          <w:t>https://www.app.college.police.uk/app-content/national-decision-model/the-national-decision-model/</w:t>
        </w:r>
      </w:hyperlink>
    </w:p>
    <w:p w14:paraId="7107D14C" w14:textId="5E4CD138" w:rsidR="00FB0BA0"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(Accessed: 3</w:t>
      </w:r>
      <w:r w:rsidRPr="0088015E">
        <w:rPr>
          <w:color w:val="3A3A3A"/>
          <w:sz w:val="22"/>
          <w:szCs w:val="22"/>
          <w:shd w:val="clear" w:color="auto" w:fill="FFFFFF"/>
          <w:vertAlign w:val="superscript"/>
        </w:rPr>
        <w:t>rd</w:t>
      </w:r>
      <w:r w:rsidRPr="0088015E">
        <w:rPr>
          <w:color w:val="3A3A3A"/>
          <w:sz w:val="22"/>
          <w:szCs w:val="22"/>
          <w:shd w:val="clear" w:color="auto" w:fill="FFFFFF"/>
        </w:rPr>
        <w:t xml:space="preserve"> December 2021)</w:t>
      </w:r>
    </w:p>
    <w:p w14:paraId="44032E68" w14:textId="4918162F" w:rsidR="006B1C07" w:rsidRDefault="006B1C07" w:rsidP="00FB0BA0">
      <w:pPr>
        <w:overflowPunct/>
        <w:autoSpaceDE/>
        <w:autoSpaceDN/>
        <w:adjustRightInd/>
        <w:rPr>
          <w:color w:val="3A3A3A"/>
          <w:sz w:val="22"/>
          <w:szCs w:val="22"/>
          <w:shd w:val="clear" w:color="auto" w:fill="FFFFFF"/>
        </w:rPr>
      </w:pPr>
    </w:p>
    <w:p w14:paraId="7D88443C" w14:textId="77777777" w:rsidR="006B1C07" w:rsidRPr="006B1C07" w:rsidRDefault="006B1C07" w:rsidP="006B1C07">
      <w:pPr>
        <w:rPr>
          <w:i/>
          <w:iCs/>
          <w:sz w:val="22"/>
          <w:szCs w:val="22"/>
        </w:rPr>
      </w:pPr>
      <w:r w:rsidRPr="006B1C07">
        <w:rPr>
          <w:sz w:val="22"/>
          <w:szCs w:val="22"/>
        </w:rPr>
        <w:t xml:space="preserve">College of Policing (2019) </w:t>
      </w:r>
      <w:r w:rsidRPr="006B1C07">
        <w:rPr>
          <w:i/>
          <w:iCs/>
          <w:sz w:val="22"/>
          <w:szCs w:val="22"/>
        </w:rPr>
        <w:t>Road Policing: Disrupting Criminality: Police National Computer data and ACT/REACT reports</w:t>
      </w:r>
    </w:p>
    <w:p w14:paraId="6FAEA5EF" w14:textId="77777777" w:rsidR="006B1C07" w:rsidRPr="006B1C07" w:rsidRDefault="006B1C07" w:rsidP="006B1C07">
      <w:pPr>
        <w:rPr>
          <w:sz w:val="22"/>
          <w:szCs w:val="22"/>
        </w:rPr>
      </w:pPr>
      <w:r w:rsidRPr="006B1C07">
        <w:rPr>
          <w:sz w:val="22"/>
          <w:szCs w:val="22"/>
        </w:rPr>
        <w:t xml:space="preserve">Available at: </w:t>
      </w:r>
      <w:hyperlink r:id="rId23" w:anchor="police-national-computer-data-and-act-react-reports" w:history="1">
        <w:r w:rsidRPr="006B1C07">
          <w:rPr>
            <w:rStyle w:val="Hyperlink"/>
            <w:sz w:val="22"/>
            <w:szCs w:val="22"/>
          </w:rPr>
          <w:t>Disrupting criminality (college.police.uk)</w:t>
        </w:r>
      </w:hyperlink>
    </w:p>
    <w:p w14:paraId="1A20B0A5" w14:textId="2301DDD5" w:rsidR="006B1C07" w:rsidRPr="008A489E" w:rsidRDefault="006B1C07" w:rsidP="006B1C07">
      <w:pPr>
        <w:rPr>
          <w:sz w:val="22"/>
          <w:szCs w:val="22"/>
        </w:rPr>
      </w:pPr>
      <w:r w:rsidRPr="008A489E">
        <w:rPr>
          <w:sz w:val="22"/>
          <w:szCs w:val="22"/>
        </w:rPr>
        <w:t>(Accessed: 21</w:t>
      </w:r>
      <w:r w:rsidRPr="008A489E">
        <w:rPr>
          <w:sz w:val="22"/>
          <w:szCs w:val="22"/>
          <w:vertAlign w:val="superscript"/>
        </w:rPr>
        <w:t>st</w:t>
      </w:r>
      <w:r w:rsidRPr="008A489E">
        <w:rPr>
          <w:sz w:val="22"/>
          <w:szCs w:val="22"/>
        </w:rPr>
        <w:t xml:space="preserve"> November 2021)</w:t>
      </w:r>
    </w:p>
    <w:p w14:paraId="19A8035B" w14:textId="77777777" w:rsidR="006B1C07" w:rsidRPr="006B1C07" w:rsidRDefault="006B1C07" w:rsidP="006B1C07">
      <w:pPr>
        <w:rPr>
          <w:sz w:val="22"/>
          <w:szCs w:val="22"/>
          <w:u w:val="single"/>
        </w:rPr>
      </w:pPr>
    </w:p>
    <w:p w14:paraId="7325764A" w14:textId="77777777" w:rsidR="006B1C07" w:rsidRPr="006B1C07" w:rsidRDefault="006B1C07" w:rsidP="006B1C07">
      <w:pPr>
        <w:rPr>
          <w:i/>
          <w:iCs/>
          <w:sz w:val="22"/>
          <w:szCs w:val="22"/>
        </w:rPr>
      </w:pPr>
      <w:r w:rsidRPr="006B1C07">
        <w:rPr>
          <w:sz w:val="22"/>
          <w:szCs w:val="22"/>
        </w:rPr>
        <w:t xml:space="preserve">College of Policing (2019a) </w:t>
      </w:r>
      <w:r w:rsidRPr="006B1C07">
        <w:rPr>
          <w:i/>
          <w:iCs/>
          <w:sz w:val="22"/>
          <w:szCs w:val="22"/>
        </w:rPr>
        <w:t>Road Policing: Disrupting Criminality: Technology</w:t>
      </w:r>
    </w:p>
    <w:p w14:paraId="7F37F89A" w14:textId="77777777" w:rsidR="006B1C07" w:rsidRPr="006B1C07" w:rsidRDefault="006B1C07" w:rsidP="006B1C07">
      <w:pPr>
        <w:rPr>
          <w:sz w:val="22"/>
          <w:szCs w:val="22"/>
        </w:rPr>
      </w:pPr>
      <w:r w:rsidRPr="006B1C07">
        <w:rPr>
          <w:sz w:val="22"/>
          <w:szCs w:val="22"/>
        </w:rPr>
        <w:t xml:space="preserve">Available at: </w:t>
      </w:r>
      <w:hyperlink r:id="rId24" w:anchor="police-national-computer-data-and-act-react-reports" w:history="1">
        <w:r w:rsidRPr="006B1C07">
          <w:rPr>
            <w:rStyle w:val="Hyperlink"/>
            <w:sz w:val="22"/>
            <w:szCs w:val="22"/>
          </w:rPr>
          <w:t>Disrupting criminality (college.police.uk)</w:t>
        </w:r>
      </w:hyperlink>
    </w:p>
    <w:p w14:paraId="214938BD" w14:textId="77777777" w:rsidR="006B1C07" w:rsidRPr="008A489E" w:rsidRDefault="006B1C07" w:rsidP="006B1C07">
      <w:pPr>
        <w:rPr>
          <w:sz w:val="22"/>
          <w:szCs w:val="22"/>
        </w:rPr>
      </w:pPr>
      <w:r w:rsidRPr="008A489E">
        <w:rPr>
          <w:sz w:val="22"/>
          <w:szCs w:val="22"/>
        </w:rPr>
        <w:t>(Accessed: 21</w:t>
      </w:r>
      <w:r w:rsidRPr="008A489E">
        <w:rPr>
          <w:sz w:val="22"/>
          <w:szCs w:val="22"/>
          <w:vertAlign w:val="superscript"/>
        </w:rPr>
        <w:t>st</w:t>
      </w:r>
      <w:r w:rsidRPr="008A489E">
        <w:rPr>
          <w:sz w:val="22"/>
          <w:szCs w:val="22"/>
        </w:rPr>
        <w:t xml:space="preserve"> November 2021)</w:t>
      </w:r>
    </w:p>
    <w:p w14:paraId="3C17F113" w14:textId="77777777" w:rsidR="006B1C07" w:rsidRDefault="006B1C07" w:rsidP="00FB0BA0">
      <w:pPr>
        <w:overflowPunct/>
        <w:autoSpaceDE/>
        <w:autoSpaceDN/>
        <w:adjustRightInd/>
        <w:rPr>
          <w:color w:val="3A3A3A"/>
          <w:sz w:val="22"/>
          <w:szCs w:val="22"/>
          <w:shd w:val="clear" w:color="auto" w:fill="FFFFFF"/>
        </w:rPr>
      </w:pPr>
    </w:p>
    <w:p w14:paraId="3F67792B" w14:textId="77777777" w:rsidR="00FB0BA0" w:rsidRPr="00FB0BA0" w:rsidRDefault="00FB0BA0" w:rsidP="00FB0BA0">
      <w:pPr>
        <w:rPr>
          <w:i/>
          <w:iCs/>
          <w:sz w:val="22"/>
          <w:szCs w:val="22"/>
        </w:rPr>
      </w:pPr>
      <w:proofErr w:type="spellStart"/>
      <w:r w:rsidRPr="00FB0BA0">
        <w:rPr>
          <w:sz w:val="22"/>
          <w:szCs w:val="22"/>
        </w:rPr>
        <w:t>CrimeStoppers</w:t>
      </w:r>
      <w:proofErr w:type="spellEnd"/>
      <w:r w:rsidRPr="00FB0BA0">
        <w:rPr>
          <w:sz w:val="22"/>
          <w:szCs w:val="22"/>
        </w:rPr>
        <w:t xml:space="preserve"> (2021) </w:t>
      </w:r>
      <w:r w:rsidRPr="00FB0BA0">
        <w:rPr>
          <w:i/>
          <w:iCs/>
          <w:sz w:val="22"/>
          <w:szCs w:val="22"/>
        </w:rPr>
        <w:t>Serious and Organised Crime.</w:t>
      </w:r>
    </w:p>
    <w:p w14:paraId="7FA037C4" w14:textId="77777777" w:rsidR="00FB0BA0" w:rsidRPr="00FB0BA0" w:rsidRDefault="00FB0BA0" w:rsidP="00FB0BA0">
      <w:pPr>
        <w:rPr>
          <w:sz w:val="22"/>
          <w:szCs w:val="22"/>
        </w:rPr>
      </w:pPr>
      <w:r w:rsidRPr="00FB0BA0">
        <w:rPr>
          <w:sz w:val="22"/>
          <w:szCs w:val="22"/>
        </w:rPr>
        <w:t xml:space="preserve">Available at: </w:t>
      </w:r>
      <w:hyperlink r:id="rId25" w:history="1">
        <w:r w:rsidRPr="00FB0BA0">
          <w:rPr>
            <w:rStyle w:val="Hyperlink"/>
            <w:sz w:val="22"/>
            <w:szCs w:val="22"/>
          </w:rPr>
          <w:t>Serious and organised crime | Crimestoppers (crimestoppers-uk.org)</w:t>
        </w:r>
      </w:hyperlink>
    </w:p>
    <w:p w14:paraId="40884F8B" w14:textId="131CEA58" w:rsidR="00FB0BA0" w:rsidRDefault="00FB0BA0" w:rsidP="00FB0BA0">
      <w:pPr>
        <w:rPr>
          <w:sz w:val="22"/>
          <w:szCs w:val="22"/>
        </w:rPr>
      </w:pPr>
      <w:r w:rsidRPr="008A489E">
        <w:rPr>
          <w:sz w:val="22"/>
          <w:szCs w:val="22"/>
        </w:rPr>
        <w:t>(Accessed: 15</w:t>
      </w:r>
      <w:r w:rsidRPr="008A489E">
        <w:rPr>
          <w:sz w:val="22"/>
          <w:szCs w:val="22"/>
          <w:vertAlign w:val="superscript"/>
        </w:rPr>
        <w:t>th</w:t>
      </w:r>
      <w:r w:rsidRPr="008A489E">
        <w:rPr>
          <w:sz w:val="22"/>
          <w:szCs w:val="22"/>
        </w:rPr>
        <w:t xml:space="preserve"> November 2021)</w:t>
      </w:r>
    </w:p>
    <w:p w14:paraId="5756DBC7" w14:textId="3A3A48C5" w:rsidR="00310572" w:rsidRDefault="00310572" w:rsidP="00FB0BA0">
      <w:pPr>
        <w:rPr>
          <w:sz w:val="22"/>
          <w:szCs w:val="22"/>
        </w:rPr>
      </w:pPr>
    </w:p>
    <w:p w14:paraId="39A25CAC" w14:textId="77777777" w:rsidR="00310572" w:rsidRDefault="00310572" w:rsidP="00310572">
      <w:pPr>
        <w:rPr>
          <w:i/>
          <w:iCs/>
          <w:sz w:val="22"/>
          <w:szCs w:val="22"/>
        </w:rPr>
      </w:pPr>
      <w:r>
        <w:rPr>
          <w:i/>
          <w:iCs/>
          <w:sz w:val="22"/>
          <w:szCs w:val="22"/>
        </w:rPr>
        <w:t>Criminal Law Act 1967, Section 3</w:t>
      </w:r>
    </w:p>
    <w:p w14:paraId="24C9F82B" w14:textId="77777777" w:rsidR="00310572" w:rsidRDefault="00310572" w:rsidP="00310572">
      <w:pPr>
        <w:rPr>
          <w:sz w:val="22"/>
          <w:szCs w:val="22"/>
        </w:rPr>
      </w:pPr>
      <w:r>
        <w:rPr>
          <w:sz w:val="22"/>
          <w:szCs w:val="22"/>
        </w:rPr>
        <w:t xml:space="preserve">Available at: </w:t>
      </w:r>
      <w:hyperlink r:id="rId26" w:history="1">
        <w:r w:rsidRPr="00453C0E">
          <w:rPr>
            <w:rStyle w:val="Hyperlink"/>
            <w:sz w:val="22"/>
            <w:szCs w:val="22"/>
          </w:rPr>
          <w:t>https://www.legislation.gov.uk/ukpga/1967/58/section/3#:~:text=3Use%20of%20force%20in%20making%20arrest%2C%20etc.&amp;text=(1)A%20person%20may%20use,of%20persons%20unlawfully%20at%20large</w:t>
        </w:r>
      </w:hyperlink>
      <w:r w:rsidRPr="00F70CB1">
        <w:rPr>
          <w:sz w:val="22"/>
          <w:szCs w:val="22"/>
        </w:rPr>
        <w:t>.</w:t>
      </w:r>
    </w:p>
    <w:p w14:paraId="7342609C" w14:textId="77777777" w:rsidR="00310572" w:rsidRDefault="00310572" w:rsidP="00310572">
      <w:pPr>
        <w:rPr>
          <w:sz w:val="22"/>
          <w:szCs w:val="22"/>
        </w:rPr>
      </w:pPr>
      <w:r>
        <w:rPr>
          <w:sz w:val="22"/>
          <w:szCs w:val="22"/>
        </w:rPr>
        <w:t>(Accessed:3</w:t>
      </w:r>
      <w:r w:rsidRPr="00BF74B1">
        <w:rPr>
          <w:sz w:val="22"/>
          <w:szCs w:val="22"/>
          <w:vertAlign w:val="superscript"/>
        </w:rPr>
        <w:t>rd</w:t>
      </w:r>
      <w:r>
        <w:rPr>
          <w:sz w:val="22"/>
          <w:szCs w:val="22"/>
        </w:rPr>
        <w:t xml:space="preserve"> December 2021)</w:t>
      </w:r>
    </w:p>
    <w:p w14:paraId="54F468DB" w14:textId="4057C1E1" w:rsidR="00FB0BA0" w:rsidRDefault="00FB0BA0" w:rsidP="00FB0BA0">
      <w:pPr>
        <w:overflowPunct/>
        <w:autoSpaceDE/>
        <w:autoSpaceDN/>
        <w:adjustRightInd/>
        <w:rPr>
          <w:color w:val="3A3A3A"/>
          <w:sz w:val="22"/>
          <w:szCs w:val="22"/>
          <w:shd w:val="clear" w:color="auto" w:fill="FFFFFF"/>
        </w:rPr>
      </w:pPr>
    </w:p>
    <w:p w14:paraId="61DDE54C" w14:textId="77777777" w:rsidR="00FB0BA0" w:rsidRPr="00FB0BA0" w:rsidRDefault="00FB0BA0" w:rsidP="00FB0BA0">
      <w:pPr>
        <w:rPr>
          <w:i/>
          <w:iCs/>
          <w:sz w:val="22"/>
          <w:szCs w:val="22"/>
        </w:rPr>
      </w:pPr>
      <w:r w:rsidRPr="00FB0BA0">
        <w:rPr>
          <w:sz w:val="22"/>
          <w:szCs w:val="22"/>
        </w:rPr>
        <w:t xml:space="preserve">Crown Prosecution Service (2021) </w:t>
      </w:r>
      <w:r w:rsidRPr="00FB0BA0">
        <w:rPr>
          <w:i/>
          <w:iCs/>
          <w:sz w:val="22"/>
          <w:szCs w:val="22"/>
        </w:rPr>
        <w:t>International and Organised Crime</w:t>
      </w:r>
    </w:p>
    <w:p w14:paraId="18B26C94" w14:textId="77777777" w:rsidR="00FB0BA0" w:rsidRPr="00FB0BA0" w:rsidRDefault="00FB0BA0" w:rsidP="00FB0BA0">
      <w:pPr>
        <w:rPr>
          <w:sz w:val="22"/>
          <w:szCs w:val="22"/>
        </w:rPr>
      </w:pPr>
      <w:r w:rsidRPr="00FB0BA0">
        <w:rPr>
          <w:sz w:val="22"/>
          <w:szCs w:val="22"/>
        </w:rPr>
        <w:t xml:space="preserve">Available at: </w:t>
      </w:r>
      <w:hyperlink r:id="rId27" w:history="1">
        <w:r w:rsidRPr="00FB0BA0">
          <w:rPr>
            <w:rStyle w:val="Hyperlink"/>
            <w:sz w:val="22"/>
            <w:szCs w:val="22"/>
          </w:rPr>
          <w:t>https://www.cps.gov.uk/crime-info/international-and-organised-crime</w:t>
        </w:r>
      </w:hyperlink>
    </w:p>
    <w:p w14:paraId="0FFC26B0" w14:textId="77777777" w:rsidR="00FB0BA0" w:rsidRPr="00FB0BA0" w:rsidRDefault="00FB0BA0" w:rsidP="00FB0BA0">
      <w:pPr>
        <w:rPr>
          <w:sz w:val="22"/>
          <w:szCs w:val="22"/>
        </w:rPr>
      </w:pPr>
      <w:r w:rsidRPr="00FB0BA0">
        <w:rPr>
          <w:sz w:val="22"/>
          <w:szCs w:val="22"/>
        </w:rPr>
        <w:t>(Accessed: 15</w:t>
      </w:r>
      <w:r w:rsidRPr="00FB0BA0">
        <w:rPr>
          <w:sz w:val="22"/>
          <w:szCs w:val="22"/>
          <w:vertAlign w:val="superscript"/>
        </w:rPr>
        <w:t>th</w:t>
      </w:r>
      <w:r w:rsidRPr="00FB0BA0">
        <w:rPr>
          <w:sz w:val="22"/>
          <w:szCs w:val="22"/>
        </w:rPr>
        <w:t xml:space="preserve"> November 2021)</w:t>
      </w:r>
    </w:p>
    <w:p w14:paraId="53F55262" w14:textId="77777777" w:rsidR="00FB0BA0" w:rsidRPr="0088015E" w:rsidRDefault="00FB0BA0" w:rsidP="00FB0BA0">
      <w:pPr>
        <w:overflowPunct/>
        <w:autoSpaceDE/>
        <w:autoSpaceDN/>
        <w:adjustRightInd/>
        <w:rPr>
          <w:color w:val="3A3A3A"/>
          <w:sz w:val="22"/>
          <w:szCs w:val="22"/>
          <w:shd w:val="clear" w:color="auto" w:fill="FFFFFF"/>
        </w:rPr>
      </w:pPr>
    </w:p>
    <w:p w14:paraId="05666A86" w14:textId="77777777" w:rsidR="00FB0BA0" w:rsidRPr="0088015E" w:rsidRDefault="00FB0BA0" w:rsidP="00FB0BA0">
      <w:pPr>
        <w:overflowPunct/>
        <w:autoSpaceDE/>
        <w:autoSpaceDN/>
        <w:adjustRightInd/>
        <w:rPr>
          <w:i/>
          <w:iCs/>
          <w:color w:val="3A3A3A"/>
          <w:sz w:val="22"/>
          <w:szCs w:val="22"/>
          <w:shd w:val="clear" w:color="auto" w:fill="FFFFFF"/>
        </w:rPr>
      </w:pPr>
      <w:r w:rsidRPr="0088015E">
        <w:rPr>
          <w:color w:val="3A3A3A"/>
          <w:sz w:val="22"/>
          <w:szCs w:val="22"/>
          <w:shd w:val="clear" w:color="auto" w:fill="FFFFFF"/>
        </w:rPr>
        <w:t xml:space="preserve">Dearden, L., (2021) </w:t>
      </w:r>
      <w:r w:rsidRPr="0088015E">
        <w:rPr>
          <w:i/>
          <w:iCs/>
          <w:color w:val="3A3A3A"/>
          <w:sz w:val="22"/>
          <w:szCs w:val="22"/>
          <w:shd w:val="clear" w:color="auto" w:fill="FFFFFF"/>
        </w:rPr>
        <w:t xml:space="preserve">Police Watchdog Raises Concern Over ‘Canteen Culture’ </w:t>
      </w:r>
      <w:proofErr w:type="spellStart"/>
      <w:r w:rsidRPr="0088015E">
        <w:rPr>
          <w:i/>
          <w:iCs/>
          <w:color w:val="3A3A3A"/>
          <w:sz w:val="22"/>
          <w:szCs w:val="22"/>
          <w:shd w:val="clear" w:color="auto" w:fill="FFFFFF"/>
        </w:rPr>
        <w:t>Whatsapp</w:t>
      </w:r>
      <w:proofErr w:type="spellEnd"/>
      <w:r w:rsidRPr="0088015E">
        <w:rPr>
          <w:i/>
          <w:iCs/>
          <w:color w:val="3A3A3A"/>
          <w:sz w:val="22"/>
          <w:szCs w:val="22"/>
          <w:shd w:val="clear" w:color="auto" w:fill="FFFFFF"/>
        </w:rPr>
        <w:t xml:space="preserve"> Groups Where Officers Share Racist and Sexist Messages</w:t>
      </w:r>
    </w:p>
    <w:p w14:paraId="45113FE4" w14:textId="77777777" w:rsidR="00FB0BA0" w:rsidRPr="0088015E"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 xml:space="preserve">Available at: </w:t>
      </w:r>
      <w:hyperlink r:id="rId28" w:history="1">
        <w:r w:rsidRPr="0088015E">
          <w:rPr>
            <w:rStyle w:val="Hyperlink"/>
            <w:sz w:val="22"/>
            <w:szCs w:val="22"/>
            <w:shd w:val="clear" w:color="auto" w:fill="FFFFFF"/>
          </w:rPr>
          <w:t>https://www.independent.co.uk/news/uk/home-news/police-whatsapp-groups-sexist-racist-b1952464.html</w:t>
        </w:r>
      </w:hyperlink>
    </w:p>
    <w:p w14:paraId="41CCE3EC" w14:textId="63C8625B" w:rsidR="00FB0BA0" w:rsidRDefault="00FB0BA0" w:rsidP="00FB0BA0">
      <w:pPr>
        <w:overflowPunct/>
        <w:autoSpaceDE/>
        <w:autoSpaceDN/>
        <w:adjustRightInd/>
        <w:rPr>
          <w:color w:val="3A3A3A"/>
          <w:sz w:val="22"/>
          <w:szCs w:val="22"/>
          <w:shd w:val="clear" w:color="auto" w:fill="FFFFFF"/>
        </w:rPr>
      </w:pPr>
      <w:r w:rsidRPr="0088015E">
        <w:rPr>
          <w:color w:val="3A3A3A"/>
          <w:sz w:val="22"/>
          <w:szCs w:val="22"/>
          <w:shd w:val="clear" w:color="auto" w:fill="FFFFFF"/>
        </w:rPr>
        <w:t>(Accessed: 3</w:t>
      </w:r>
      <w:r w:rsidRPr="0088015E">
        <w:rPr>
          <w:color w:val="3A3A3A"/>
          <w:sz w:val="22"/>
          <w:szCs w:val="22"/>
          <w:shd w:val="clear" w:color="auto" w:fill="FFFFFF"/>
          <w:vertAlign w:val="superscript"/>
        </w:rPr>
        <w:t>rd</w:t>
      </w:r>
      <w:r w:rsidRPr="0088015E">
        <w:rPr>
          <w:color w:val="3A3A3A"/>
          <w:sz w:val="22"/>
          <w:szCs w:val="22"/>
          <w:shd w:val="clear" w:color="auto" w:fill="FFFFFF"/>
        </w:rPr>
        <w:t xml:space="preserve"> December 2021)</w:t>
      </w:r>
    </w:p>
    <w:p w14:paraId="19721FE4" w14:textId="4A3E37B5" w:rsidR="00FB0BA0" w:rsidRDefault="00FB0BA0" w:rsidP="00FB0BA0">
      <w:pPr>
        <w:overflowPunct/>
        <w:autoSpaceDE/>
        <w:autoSpaceDN/>
        <w:adjustRightInd/>
        <w:rPr>
          <w:b/>
          <w:bCs/>
          <w:sz w:val="22"/>
          <w:szCs w:val="22"/>
          <w:lang w:eastAsia="zh-TW"/>
        </w:rPr>
      </w:pPr>
    </w:p>
    <w:p w14:paraId="6F10FB16" w14:textId="77777777" w:rsidR="006B1C07" w:rsidRPr="006B1C07" w:rsidRDefault="006B1C07" w:rsidP="006B1C07">
      <w:pPr>
        <w:rPr>
          <w:i/>
          <w:iCs/>
          <w:sz w:val="22"/>
          <w:szCs w:val="22"/>
        </w:rPr>
      </w:pPr>
      <w:r w:rsidRPr="006B1C07">
        <w:rPr>
          <w:sz w:val="22"/>
          <w:szCs w:val="22"/>
        </w:rPr>
        <w:t xml:space="preserve">Department For Transport (2020) </w:t>
      </w:r>
      <w:r w:rsidRPr="006B1C07">
        <w:rPr>
          <w:i/>
          <w:iCs/>
          <w:sz w:val="22"/>
          <w:szCs w:val="22"/>
        </w:rPr>
        <w:t>Roads Policing Review, Call for Evidence</w:t>
      </w:r>
    </w:p>
    <w:p w14:paraId="797D7892" w14:textId="77777777" w:rsidR="006B1C07" w:rsidRPr="006B1C07" w:rsidRDefault="006B1C07" w:rsidP="006B1C07">
      <w:pPr>
        <w:rPr>
          <w:sz w:val="22"/>
          <w:szCs w:val="22"/>
        </w:rPr>
      </w:pPr>
      <w:r w:rsidRPr="006B1C07">
        <w:rPr>
          <w:sz w:val="22"/>
          <w:szCs w:val="22"/>
        </w:rPr>
        <w:t xml:space="preserve">Available at: </w:t>
      </w:r>
      <w:hyperlink r:id="rId29" w:history="1">
        <w:r w:rsidRPr="006B1C07">
          <w:rPr>
            <w:rStyle w:val="Hyperlink"/>
            <w:sz w:val="22"/>
            <w:szCs w:val="22"/>
          </w:rPr>
          <w:t>Roads Policing Review (publishing.service.gov.uk)</w:t>
        </w:r>
      </w:hyperlink>
    </w:p>
    <w:p w14:paraId="5D87635C" w14:textId="77777777" w:rsidR="006B1C07" w:rsidRPr="006B1C07" w:rsidRDefault="006B1C07" w:rsidP="006B1C07">
      <w:pPr>
        <w:rPr>
          <w:sz w:val="22"/>
          <w:szCs w:val="22"/>
          <w:u w:val="single"/>
        </w:rPr>
      </w:pPr>
      <w:r w:rsidRPr="006B1C07">
        <w:rPr>
          <w:sz w:val="22"/>
          <w:szCs w:val="22"/>
          <w:u w:val="single"/>
        </w:rPr>
        <w:t>(</w:t>
      </w:r>
      <w:r w:rsidRPr="008A489E">
        <w:rPr>
          <w:sz w:val="22"/>
          <w:szCs w:val="22"/>
        </w:rPr>
        <w:t>Accessed: 24</w:t>
      </w:r>
      <w:r w:rsidRPr="008A489E">
        <w:rPr>
          <w:sz w:val="22"/>
          <w:szCs w:val="22"/>
          <w:vertAlign w:val="superscript"/>
        </w:rPr>
        <w:t>th</w:t>
      </w:r>
      <w:r w:rsidRPr="008A489E">
        <w:rPr>
          <w:sz w:val="22"/>
          <w:szCs w:val="22"/>
        </w:rPr>
        <w:t xml:space="preserve"> November 2021)</w:t>
      </w:r>
    </w:p>
    <w:p w14:paraId="6C50A342" w14:textId="77777777" w:rsidR="00FB0BA0" w:rsidRPr="0088015E" w:rsidRDefault="00FB0BA0" w:rsidP="006B1C07">
      <w:pPr>
        <w:overflowPunct/>
        <w:autoSpaceDE/>
        <w:autoSpaceDN/>
        <w:adjustRightInd/>
        <w:rPr>
          <w:b/>
          <w:bCs/>
          <w:sz w:val="22"/>
          <w:szCs w:val="22"/>
          <w:lang w:eastAsia="zh-TW"/>
        </w:rPr>
      </w:pPr>
    </w:p>
    <w:p w14:paraId="6C94029A"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E-Learning Network, (2020) </w:t>
      </w:r>
      <w:r w:rsidRPr="0088015E">
        <w:rPr>
          <w:i/>
          <w:iCs/>
          <w:sz w:val="22"/>
          <w:szCs w:val="22"/>
          <w:lang w:eastAsia="zh-TW"/>
        </w:rPr>
        <w:t>Tuckman’s Theory of Group Development</w:t>
      </w:r>
    </w:p>
    <w:p w14:paraId="0534AFE1"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30" w:history="1">
        <w:r w:rsidRPr="0088015E">
          <w:rPr>
            <w:rStyle w:val="Hyperlink"/>
            <w:sz w:val="22"/>
            <w:szCs w:val="22"/>
            <w:lang w:eastAsia="zh-TW"/>
          </w:rPr>
          <w:t>https://www.eln.co.uk/blog/tuckmans-theory-of-group-development</w:t>
        </w:r>
      </w:hyperlink>
    </w:p>
    <w:p w14:paraId="514C0DCC"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11</w:t>
      </w:r>
      <w:r w:rsidRPr="0088015E">
        <w:rPr>
          <w:sz w:val="22"/>
          <w:szCs w:val="22"/>
          <w:vertAlign w:val="superscript"/>
          <w:lang w:eastAsia="zh-TW"/>
        </w:rPr>
        <w:t>th</w:t>
      </w:r>
      <w:r w:rsidRPr="0088015E">
        <w:rPr>
          <w:sz w:val="22"/>
          <w:szCs w:val="22"/>
          <w:lang w:eastAsia="zh-TW"/>
        </w:rPr>
        <w:t xml:space="preserve"> October 2021)</w:t>
      </w:r>
    </w:p>
    <w:p w14:paraId="6DBA3AC0" w14:textId="77777777" w:rsidR="00FB0BA0" w:rsidRPr="0088015E" w:rsidRDefault="00FB0BA0" w:rsidP="00FB0BA0">
      <w:pPr>
        <w:overflowPunct/>
        <w:autoSpaceDE/>
        <w:autoSpaceDN/>
        <w:adjustRightInd/>
        <w:rPr>
          <w:sz w:val="22"/>
          <w:szCs w:val="22"/>
          <w:lang w:eastAsia="zh-TW"/>
        </w:rPr>
      </w:pPr>
    </w:p>
    <w:p w14:paraId="1C6CCA51"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Executive Agenda (2021) </w:t>
      </w:r>
      <w:r w:rsidRPr="0088015E">
        <w:rPr>
          <w:i/>
          <w:iCs/>
          <w:sz w:val="22"/>
          <w:szCs w:val="22"/>
          <w:lang w:eastAsia="zh-TW"/>
        </w:rPr>
        <w:t>The 5 Dysfunctions of a team</w:t>
      </w:r>
    </w:p>
    <w:p w14:paraId="149A54ED"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31" w:history="1">
        <w:r w:rsidRPr="0088015E">
          <w:rPr>
            <w:rStyle w:val="Hyperlink"/>
            <w:sz w:val="22"/>
            <w:szCs w:val="22"/>
            <w:lang w:eastAsia="zh-TW"/>
          </w:rPr>
          <w:t>https://www.executiveagenda.com/resources/blog/five-dysfunctions-team</w:t>
        </w:r>
      </w:hyperlink>
    </w:p>
    <w:p w14:paraId="7FB8D738" w14:textId="44C0918A" w:rsidR="00FB0BA0" w:rsidRDefault="00FB0BA0" w:rsidP="00FB0BA0">
      <w:pPr>
        <w:overflowPunct/>
        <w:autoSpaceDE/>
        <w:autoSpaceDN/>
        <w:adjustRightInd/>
        <w:rPr>
          <w:sz w:val="22"/>
          <w:szCs w:val="22"/>
          <w:lang w:eastAsia="zh-TW"/>
        </w:rPr>
      </w:pPr>
      <w:r w:rsidRPr="0088015E">
        <w:rPr>
          <w:sz w:val="22"/>
          <w:szCs w:val="22"/>
          <w:lang w:eastAsia="zh-TW"/>
        </w:rPr>
        <w:t>(Accessed 15</w:t>
      </w:r>
      <w:r w:rsidRPr="0088015E">
        <w:rPr>
          <w:sz w:val="22"/>
          <w:szCs w:val="22"/>
          <w:vertAlign w:val="superscript"/>
          <w:lang w:eastAsia="zh-TW"/>
        </w:rPr>
        <w:t>th</w:t>
      </w:r>
      <w:r w:rsidRPr="0088015E">
        <w:rPr>
          <w:sz w:val="22"/>
          <w:szCs w:val="22"/>
          <w:lang w:eastAsia="zh-TW"/>
        </w:rPr>
        <w:t xml:space="preserve"> October 2021)</w:t>
      </w:r>
    </w:p>
    <w:p w14:paraId="2A9C2CA8" w14:textId="4469F47C" w:rsidR="00DD7C6B" w:rsidRDefault="00DD7C6B" w:rsidP="00FB0BA0">
      <w:pPr>
        <w:overflowPunct/>
        <w:autoSpaceDE/>
        <w:autoSpaceDN/>
        <w:adjustRightInd/>
        <w:rPr>
          <w:sz w:val="22"/>
          <w:szCs w:val="22"/>
          <w:lang w:eastAsia="zh-TW"/>
        </w:rPr>
      </w:pPr>
    </w:p>
    <w:p w14:paraId="2FD50F84" w14:textId="727FB135" w:rsidR="00DD7C6B" w:rsidRDefault="00DD7C6B" w:rsidP="00FB0BA0">
      <w:pPr>
        <w:overflowPunct/>
        <w:autoSpaceDE/>
        <w:autoSpaceDN/>
        <w:adjustRightInd/>
        <w:rPr>
          <w:b/>
          <w:bCs/>
          <w:sz w:val="22"/>
          <w:szCs w:val="22"/>
          <w:lang w:eastAsia="zh-TW"/>
        </w:rPr>
      </w:pPr>
      <w:r>
        <w:rPr>
          <w:b/>
          <w:bCs/>
          <w:sz w:val="22"/>
          <w:szCs w:val="22"/>
          <w:lang w:eastAsia="zh-TW"/>
        </w:rPr>
        <w:t>Figure 1 – Edgar Schein’s Organisational Culture Triangle</w:t>
      </w:r>
    </w:p>
    <w:p w14:paraId="73D5EEA9" w14:textId="457660D3" w:rsidR="00DD7C6B" w:rsidRDefault="00DD7C6B" w:rsidP="00FB0BA0">
      <w:pPr>
        <w:overflowPunct/>
        <w:autoSpaceDE/>
        <w:autoSpaceDN/>
        <w:adjustRightInd/>
        <w:rPr>
          <w:i/>
          <w:iCs/>
          <w:sz w:val="22"/>
          <w:szCs w:val="22"/>
          <w:lang w:eastAsia="zh-TW"/>
        </w:rPr>
      </w:pPr>
      <w:r>
        <w:rPr>
          <w:sz w:val="22"/>
          <w:szCs w:val="22"/>
          <w:lang w:eastAsia="zh-TW"/>
        </w:rPr>
        <w:t xml:space="preserve">World of Work Project (2019) </w:t>
      </w:r>
      <w:r>
        <w:rPr>
          <w:i/>
          <w:iCs/>
          <w:sz w:val="22"/>
          <w:szCs w:val="22"/>
          <w:lang w:eastAsia="zh-TW"/>
        </w:rPr>
        <w:t>Edgar Schein’s Organisational Culture Triangle</w:t>
      </w:r>
    </w:p>
    <w:p w14:paraId="696D6560" w14:textId="0458212F" w:rsidR="00DD7C6B" w:rsidRDefault="00DD7C6B" w:rsidP="00FB0BA0">
      <w:pPr>
        <w:overflowPunct/>
        <w:autoSpaceDE/>
        <w:autoSpaceDN/>
        <w:adjustRightInd/>
        <w:rPr>
          <w:sz w:val="22"/>
          <w:szCs w:val="22"/>
          <w:lang w:eastAsia="zh-TW"/>
        </w:rPr>
      </w:pPr>
      <w:r>
        <w:rPr>
          <w:sz w:val="22"/>
          <w:szCs w:val="22"/>
          <w:lang w:eastAsia="zh-TW"/>
        </w:rPr>
        <w:t xml:space="preserve">Available at: </w:t>
      </w:r>
      <w:hyperlink r:id="rId32" w:history="1">
        <w:r w:rsidRPr="003D1298">
          <w:rPr>
            <w:rStyle w:val="Hyperlink"/>
            <w:sz w:val="22"/>
            <w:szCs w:val="22"/>
            <w:lang w:eastAsia="zh-TW"/>
          </w:rPr>
          <w:t>https://worldofwork.io/2019/10/edgar-scheins-culture-triangle/</w:t>
        </w:r>
      </w:hyperlink>
    </w:p>
    <w:p w14:paraId="44E6AC2D" w14:textId="5C685BC4" w:rsidR="00DD7C6B" w:rsidRPr="00DD7C6B" w:rsidRDefault="00DD7C6B" w:rsidP="00FB0BA0">
      <w:pPr>
        <w:overflowPunct/>
        <w:autoSpaceDE/>
        <w:autoSpaceDN/>
        <w:adjustRightInd/>
        <w:rPr>
          <w:sz w:val="22"/>
          <w:szCs w:val="22"/>
          <w:lang w:eastAsia="zh-TW"/>
        </w:rPr>
      </w:pPr>
      <w:r>
        <w:rPr>
          <w:sz w:val="22"/>
          <w:szCs w:val="22"/>
          <w:lang w:eastAsia="zh-TW"/>
        </w:rPr>
        <w:t>(Accessed: 3</w:t>
      </w:r>
      <w:r w:rsidRPr="00DD7C6B">
        <w:rPr>
          <w:sz w:val="22"/>
          <w:szCs w:val="22"/>
          <w:vertAlign w:val="superscript"/>
          <w:lang w:eastAsia="zh-TW"/>
        </w:rPr>
        <w:t>rd</w:t>
      </w:r>
      <w:r>
        <w:rPr>
          <w:sz w:val="22"/>
          <w:szCs w:val="22"/>
          <w:lang w:eastAsia="zh-TW"/>
        </w:rPr>
        <w:t xml:space="preserve"> </w:t>
      </w:r>
      <w:r w:rsidR="00583ED4">
        <w:rPr>
          <w:sz w:val="22"/>
          <w:szCs w:val="22"/>
          <w:lang w:eastAsia="zh-TW"/>
        </w:rPr>
        <w:t>October</w:t>
      </w:r>
      <w:r>
        <w:rPr>
          <w:sz w:val="22"/>
          <w:szCs w:val="22"/>
          <w:lang w:eastAsia="zh-TW"/>
        </w:rPr>
        <w:t xml:space="preserve"> 2021)</w:t>
      </w:r>
    </w:p>
    <w:p w14:paraId="7125785A" w14:textId="41F68E79" w:rsidR="00FB0BA0" w:rsidRDefault="00FB0BA0" w:rsidP="00FB0BA0">
      <w:pPr>
        <w:overflowPunct/>
        <w:autoSpaceDE/>
        <w:autoSpaceDN/>
        <w:adjustRightInd/>
        <w:rPr>
          <w:sz w:val="22"/>
          <w:szCs w:val="22"/>
          <w:lang w:eastAsia="zh-TW"/>
        </w:rPr>
      </w:pPr>
    </w:p>
    <w:p w14:paraId="2AC496BE" w14:textId="64AC5313" w:rsidR="00BD7B8C" w:rsidRDefault="00BD7B8C" w:rsidP="00FB0BA0">
      <w:pPr>
        <w:overflowPunct/>
        <w:autoSpaceDE/>
        <w:autoSpaceDN/>
        <w:adjustRightInd/>
        <w:rPr>
          <w:b/>
          <w:bCs/>
          <w:sz w:val="22"/>
          <w:szCs w:val="22"/>
          <w:lang w:eastAsia="zh-TW"/>
        </w:rPr>
      </w:pPr>
      <w:r>
        <w:rPr>
          <w:b/>
          <w:bCs/>
          <w:sz w:val="22"/>
          <w:szCs w:val="22"/>
          <w:lang w:eastAsia="zh-TW"/>
        </w:rPr>
        <w:t>Figure 2 – National Decision Model</w:t>
      </w:r>
    </w:p>
    <w:p w14:paraId="41FBF9D0" w14:textId="1BE360B6" w:rsidR="00BD7B8C" w:rsidRDefault="00BD7B8C" w:rsidP="00FB0BA0">
      <w:pPr>
        <w:overflowPunct/>
        <w:autoSpaceDE/>
        <w:autoSpaceDN/>
        <w:adjustRightInd/>
        <w:rPr>
          <w:i/>
          <w:iCs/>
          <w:sz w:val="22"/>
          <w:szCs w:val="22"/>
          <w:lang w:eastAsia="zh-TW"/>
        </w:rPr>
      </w:pPr>
      <w:r>
        <w:rPr>
          <w:sz w:val="22"/>
          <w:szCs w:val="22"/>
          <w:lang w:eastAsia="zh-TW"/>
        </w:rPr>
        <w:t xml:space="preserve">College of Policing (2014) </w:t>
      </w:r>
      <w:r>
        <w:rPr>
          <w:i/>
          <w:iCs/>
          <w:sz w:val="22"/>
          <w:szCs w:val="22"/>
          <w:lang w:eastAsia="zh-TW"/>
        </w:rPr>
        <w:t>National Decision Model</w:t>
      </w:r>
    </w:p>
    <w:p w14:paraId="7D01DF10" w14:textId="245C99DE" w:rsidR="00BD7B8C" w:rsidRDefault="00BD7B8C" w:rsidP="00FB0BA0">
      <w:pPr>
        <w:overflowPunct/>
        <w:autoSpaceDE/>
        <w:autoSpaceDN/>
        <w:adjustRightInd/>
        <w:rPr>
          <w:sz w:val="22"/>
          <w:szCs w:val="22"/>
          <w:lang w:eastAsia="zh-TW"/>
        </w:rPr>
      </w:pPr>
      <w:r>
        <w:rPr>
          <w:sz w:val="22"/>
          <w:szCs w:val="22"/>
          <w:lang w:eastAsia="zh-TW"/>
        </w:rPr>
        <w:t xml:space="preserve">Available at: </w:t>
      </w:r>
      <w:hyperlink r:id="rId33" w:history="1">
        <w:r w:rsidR="009D50B9" w:rsidRPr="003D1298">
          <w:rPr>
            <w:rStyle w:val="Hyperlink"/>
            <w:sz w:val="22"/>
            <w:szCs w:val="22"/>
            <w:lang w:eastAsia="zh-TW"/>
          </w:rPr>
          <w:t>https://www.app.college.police.uk/app-content/national-decision-model/the-national-decision-model/#the-model</w:t>
        </w:r>
      </w:hyperlink>
    </w:p>
    <w:p w14:paraId="31F71340" w14:textId="6D20D8B7" w:rsidR="009D50B9" w:rsidRPr="00BD7B8C" w:rsidRDefault="009D50B9" w:rsidP="00FB0BA0">
      <w:pPr>
        <w:overflowPunct/>
        <w:autoSpaceDE/>
        <w:autoSpaceDN/>
        <w:adjustRightInd/>
        <w:rPr>
          <w:sz w:val="22"/>
          <w:szCs w:val="22"/>
          <w:lang w:eastAsia="zh-TW"/>
        </w:rPr>
      </w:pPr>
      <w:r>
        <w:rPr>
          <w:sz w:val="22"/>
          <w:szCs w:val="22"/>
          <w:lang w:eastAsia="zh-TW"/>
        </w:rPr>
        <w:t>(Accessed: 3</w:t>
      </w:r>
      <w:r w:rsidRPr="009D50B9">
        <w:rPr>
          <w:sz w:val="22"/>
          <w:szCs w:val="22"/>
          <w:vertAlign w:val="superscript"/>
          <w:lang w:eastAsia="zh-TW"/>
        </w:rPr>
        <w:t>rd</w:t>
      </w:r>
      <w:r>
        <w:rPr>
          <w:sz w:val="22"/>
          <w:szCs w:val="22"/>
          <w:lang w:eastAsia="zh-TW"/>
        </w:rPr>
        <w:t xml:space="preserve"> December 2021)</w:t>
      </w:r>
    </w:p>
    <w:p w14:paraId="3B29EED5" w14:textId="77777777" w:rsidR="00BD7B8C" w:rsidRPr="0088015E" w:rsidRDefault="00BD7B8C" w:rsidP="00FB0BA0">
      <w:pPr>
        <w:overflowPunct/>
        <w:autoSpaceDE/>
        <w:autoSpaceDN/>
        <w:adjustRightInd/>
        <w:rPr>
          <w:sz w:val="22"/>
          <w:szCs w:val="22"/>
          <w:lang w:eastAsia="zh-TW"/>
        </w:rPr>
      </w:pPr>
    </w:p>
    <w:p w14:paraId="4586FC05" w14:textId="5B018C62" w:rsidR="00FB0BA0" w:rsidRPr="0088015E" w:rsidRDefault="00FB0BA0" w:rsidP="00FB0BA0">
      <w:pPr>
        <w:overflowPunct/>
        <w:autoSpaceDE/>
        <w:autoSpaceDN/>
        <w:adjustRightInd/>
        <w:rPr>
          <w:b/>
          <w:bCs/>
          <w:sz w:val="22"/>
          <w:szCs w:val="22"/>
          <w:lang w:eastAsia="zh-TW"/>
        </w:rPr>
      </w:pPr>
      <w:r w:rsidRPr="0088015E">
        <w:rPr>
          <w:b/>
          <w:bCs/>
          <w:sz w:val="22"/>
          <w:szCs w:val="22"/>
          <w:lang w:eastAsia="zh-TW"/>
        </w:rPr>
        <w:t xml:space="preserve">Figure </w:t>
      </w:r>
      <w:r w:rsidR="00BD7B8C">
        <w:rPr>
          <w:b/>
          <w:bCs/>
          <w:sz w:val="22"/>
          <w:szCs w:val="22"/>
          <w:lang w:eastAsia="zh-TW"/>
        </w:rPr>
        <w:t>3</w:t>
      </w:r>
      <w:r w:rsidRPr="0088015E">
        <w:rPr>
          <w:b/>
          <w:bCs/>
          <w:sz w:val="22"/>
          <w:szCs w:val="22"/>
          <w:lang w:eastAsia="zh-TW"/>
        </w:rPr>
        <w:t xml:space="preserve"> – Lencioni Model and solutions.</w:t>
      </w:r>
    </w:p>
    <w:p w14:paraId="667F383C"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lastRenderedPageBreak/>
        <w:t xml:space="preserve">Praxis, (2019) </w:t>
      </w:r>
      <w:r w:rsidRPr="0088015E">
        <w:rPr>
          <w:i/>
          <w:iCs/>
          <w:sz w:val="22"/>
          <w:szCs w:val="22"/>
          <w:lang w:eastAsia="zh-TW"/>
        </w:rPr>
        <w:t>Lencioni</w:t>
      </w:r>
    </w:p>
    <w:p w14:paraId="399D4FA2"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34" w:history="1">
        <w:r w:rsidRPr="0088015E">
          <w:rPr>
            <w:rStyle w:val="Hyperlink"/>
            <w:sz w:val="22"/>
            <w:szCs w:val="22"/>
            <w:lang w:eastAsia="zh-TW"/>
          </w:rPr>
          <w:t>https://www.praxisframework.org/en/library/lencioni</w:t>
        </w:r>
      </w:hyperlink>
    </w:p>
    <w:p w14:paraId="6304BAAA" w14:textId="59BB976F" w:rsidR="00FB0BA0" w:rsidRDefault="00FB0BA0" w:rsidP="00FB0BA0">
      <w:pPr>
        <w:overflowPunct/>
        <w:autoSpaceDE/>
        <w:autoSpaceDN/>
        <w:adjustRightInd/>
        <w:rPr>
          <w:sz w:val="22"/>
          <w:szCs w:val="22"/>
          <w:lang w:eastAsia="zh-TW"/>
        </w:rPr>
      </w:pPr>
      <w:r w:rsidRPr="0088015E">
        <w:rPr>
          <w:sz w:val="22"/>
          <w:szCs w:val="22"/>
          <w:lang w:eastAsia="zh-TW"/>
        </w:rPr>
        <w:t>(Accessed: 15</w:t>
      </w:r>
      <w:r w:rsidRPr="0088015E">
        <w:rPr>
          <w:sz w:val="22"/>
          <w:szCs w:val="22"/>
          <w:vertAlign w:val="superscript"/>
          <w:lang w:eastAsia="zh-TW"/>
        </w:rPr>
        <w:t>th</w:t>
      </w:r>
      <w:r w:rsidRPr="0088015E">
        <w:rPr>
          <w:sz w:val="22"/>
          <w:szCs w:val="22"/>
          <w:lang w:eastAsia="zh-TW"/>
        </w:rPr>
        <w:t xml:space="preserve"> October 2021)</w:t>
      </w:r>
    </w:p>
    <w:p w14:paraId="0CAD5119" w14:textId="700CE267" w:rsidR="006B1C07" w:rsidRDefault="006B1C07" w:rsidP="00FB0BA0">
      <w:pPr>
        <w:overflowPunct/>
        <w:autoSpaceDE/>
        <w:autoSpaceDN/>
        <w:adjustRightInd/>
        <w:rPr>
          <w:sz w:val="22"/>
          <w:szCs w:val="22"/>
          <w:lang w:eastAsia="zh-TW"/>
        </w:rPr>
      </w:pPr>
    </w:p>
    <w:p w14:paraId="46215EFF" w14:textId="17C80910" w:rsidR="006B1C07" w:rsidRPr="006B1C07" w:rsidRDefault="006B1C07" w:rsidP="006B1C07">
      <w:pPr>
        <w:rPr>
          <w:b/>
          <w:bCs/>
          <w:sz w:val="22"/>
          <w:szCs w:val="22"/>
        </w:rPr>
      </w:pPr>
      <w:r w:rsidRPr="006B1C07">
        <w:rPr>
          <w:b/>
          <w:bCs/>
          <w:sz w:val="22"/>
          <w:szCs w:val="22"/>
        </w:rPr>
        <w:t xml:space="preserve">Figure </w:t>
      </w:r>
      <w:r w:rsidR="00BD7B8C">
        <w:rPr>
          <w:b/>
          <w:bCs/>
          <w:sz w:val="22"/>
          <w:szCs w:val="22"/>
        </w:rPr>
        <w:t>4</w:t>
      </w:r>
      <w:r w:rsidRPr="006B1C07">
        <w:rPr>
          <w:b/>
          <w:bCs/>
          <w:sz w:val="22"/>
          <w:szCs w:val="22"/>
        </w:rPr>
        <w:t xml:space="preserve"> Intelligence Cycle</w:t>
      </w:r>
    </w:p>
    <w:p w14:paraId="0946391A" w14:textId="77777777" w:rsidR="006B1C07" w:rsidRPr="006B1C07" w:rsidRDefault="006B1C07" w:rsidP="006B1C07">
      <w:pPr>
        <w:rPr>
          <w:i/>
          <w:iCs/>
          <w:sz w:val="22"/>
          <w:szCs w:val="22"/>
        </w:rPr>
      </w:pPr>
      <w:r w:rsidRPr="006B1C07">
        <w:rPr>
          <w:sz w:val="22"/>
          <w:szCs w:val="22"/>
        </w:rPr>
        <w:t xml:space="preserve">National Policing Improvement Agency (2008) </w:t>
      </w:r>
      <w:r w:rsidRPr="006B1C07">
        <w:rPr>
          <w:i/>
          <w:iCs/>
          <w:sz w:val="22"/>
          <w:szCs w:val="22"/>
        </w:rPr>
        <w:t>Practice Advice on Analysis</w:t>
      </w:r>
    </w:p>
    <w:p w14:paraId="66095377" w14:textId="77777777" w:rsidR="006B1C07" w:rsidRPr="006B1C07" w:rsidRDefault="006B1C07" w:rsidP="006B1C07">
      <w:pPr>
        <w:rPr>
          <w:sz w:val="22"/>
          <w:szCs w:val="22"/>
          <w:u w:val="single"/>
        </w:rPr>
      </w:pPr>
      <w:r w:rsidRPr="006B1C07">
        <w:rPr>
          <w:sz w:val="22"/>
          <w:szCs w:val="22"/>
          <w:u w:val="single"/>
        </w:rPr>
        <w:t xml:space="preserve">Available at: </w:t>
      </w:r>
      <w:hyperlink r:id="rId35" w:history="1">
        <w:r w:rsidRPr="006B1C07">
          <w:rPr>
            <w:rStyle w:val="Hyperlink"/>
            <w:sz w:val="22"/>
            <w:szCs w:val="22"/>
          </w:rPr>
          <w:t>Analysis (uwtsd.ac.uk)</w:t>
        </w:r>
      </w:hyperlink>
    </w:p>
    <w:p w14:paraId="0ED3DED7" w14:textId="6DABD709" w:rsidR="006B1C07" w:rsidRPr="008A489E" w:rsidRDefault="006B1C07" w:rsidP="006B1C07">
      <w:pPr>
        <w:rPr>
          <w:sz w:val="22"/>
          <w:szCs w:val="22"/>
        </w:rPr>
      </w:pPr>
      <w:r w:rsidRPr="008A489E">
        <w:rPr>
          <w:sz w:val="22"/>
          <w:szCs w:val="22"/>
        </w:rPr>
        <w:t>(Accessed: 17</w:t>
      </w:r>
      <w:r w:rsidRPr="008A489E">
        <w:rPr>
          <w:sz w:val="22"/>
          <w:szCs w:val="22"/>
          <w:vertAlign w:val="superscript"/>
        </w:rPr>
        <w:t>th</w:t>
      </w:r>
      <w:r w:rsidRPr="008A489E">
        <w:rPr>
          <w:sz w:val="22"/>
          <w:szCs w:val="22"/>
        </w:rPr>
        <w:t xml:space="preserve"> November 2021)</w:t>
      </w:r>
    </w:p>
    <w:p w14:paraId="74656782" w14:textId="77777777" w:rsidR="006B1C07" w:rsidRPr="006B1C07" w:rsidRDefault="006B1C07" w:rsidP="006B1C07">
      <w:pPr>
        <w:rPr>
          <w:sz w:val="22"/>
          <w:szCs w:val="22"/>
          <w:u w:val="single"/>
        </w:rPr>
      </w:pPr>
    </w:p>
    <w:p w14:paraId="71189314" w14:textId="3DCA7C65" w:rsidR="006B1C07" w:rsidRPr="006B1C07" w:rsidRDefault="006B1C07" w:rsidP="006B1C07">
      <w:pPr>
        <w:rPr>
          <w:b/>
          <w:bCs/>
          <w:sz w:val="22"/>
          <w:szCs w:val="22"/>
        </w:rPr>
      </w:pPr>
      <w:r w:rsidRPr="006B1C07">
        <w:rPr>
          <w:b/>
          <w:bCs/>
          <w:sz w:val="22"/>
          <w:szCs w:val="22"/>
        </w:rPr>
        <w:t xml:space="preserve">Figure </w:t>
      </w:r>
      <w:r w:rsidR="00BD7B8C">
        <w:rPr>
          <w:b/>
          <w:bCs/>
          <w:sz w:val="22"/>
          <w:szCs w:val="22"/>
        </w:rPr>
        <w:t>5</w:t>
      </w:r>
      <w:r w:rsidRPr="006B1C07">
        <w:rPr>
          <w:b/>
          <w:bCs/>
          <w:sz w:val="22"/>
          <w:szCs w:val="22"/>
        </w:rPr>
        <w:t xml:space="preserve"> Intelligence Confidence Matrix</w:t>
      </w:r>
    </w:p>
    <w:p w14:paraId="56CF5037" w14:textId="77777777" w:rsidR="006B1C07" w:rsidRPr="006B1C07" w:rsidRDefault="006B1C07" w:rsidP="006B1C07">
      <w:pPr>
        <w:rPr>
          <w:sz w:val="22"/>
          <w:szCs w:val="22"/>
        </w:rPr>
      </w:pPr>
      <w:r w:rsidRPr="006B1C07">
        <w:rPr>
          <w:sz w:val="22"/>
          <w:szCs w:val="22"/>
        </w:rPr>
        <w:t xml:space="preserve">College of Policing (2019) </w:t>
      </w:r>
      <w:r w:rsidRPr="006B1C07">
        <w:rPr>
          <w:i/>
          <w:iCs/>
          <w:sz w:val="22"/>
          <w:szCs w:val="22"/>
        </w:rPr>
        <w:t>Intelligence Management: Intelligence Report</w:t>
      </w:r>
      <w:r w:rsidRPr="006B1C07">
        <w:rPr>
          <w:sz w:val="22"/>
          <w:szCs w:val="22"/>
        </w:rPr>
        <w:t xml:space="preserve"> </w:t>
      </w:r>
    </w:p>
    <w:p w14:paraId="6A4521D3" w14:textId="77777777" w:rsidR="006B1C07" w:rsidRPr="006B1C07" w:rsidRDefault="006B1C07" w:rsidP="006B1C07">
      <w:pPr>
        <w:rPr>
          <w:sz w:val="22"/>
          <w:szCs w:val="22"/>
        </w:rPr>
      </w:pPr>
      <w:r w:rsidRPr="006B1C07">
        <w:rPr>
          <w:sz w:val="22"/>
          <w:szCs w:val="22"/>
        </w:rPr>
        <w:t xml:space="preserve">Available at: </w:t>
      </w:r>
      <w:hyperlink r:id="rId36" w:history="1">
        <w:r w:rsidRPr="006B1C07">
          <w:rPr>
            <w:rStyle w:val="Hyperlink"/>
            <w:sz w:val="22"/>
            <w:szCs w:val="22"/>
          </w:rPr>
          <w:t>Intelligence report (college.police.uk)</w:t>
        </w:r>
      </w:hyperlink>
    </w:p>
    <w:p w14:paraId="792F7F4E" w14:textId="742AF5D1" w:rsidR="006B1C07" w:rsidRDefault="006B1C07" w:rsidP="006B1C07">
      <w:pPr>
        <w:rPr>
          <w:sz w:val="22"/>
          <w:szCs w:val="22"/>
        </w:rPr>
      </w:pPr>
      <w:r w:rsidRPr="008A489E">
        <w:rPr>
          <w:sz w:val="22"/>
          <w:szCs w:val="22"/>
        </w:rPr>
        <w:t>(Accessed: 17</w:t>
      </w:r>
      <w:r w:rsidRPr="008A489E">
        <w:rPr>
          <w:sz w:val="22"/>
          <w:szCs w:val="22"/>
          <w:vertAlign w:val="superscript"/>
        </w:rPr>
        <w:t>th</w:t>
      </w:r>
      <w:r w:rsidRPr="008A489E">
        <w:rPr>
          <w:sz w:val="22"/>
          <w:szCs w:val="22"/>
        </w:rPr>
        <w:t xml:space="preserve"> November 2021)</w:t>
      </w:r>
    </w:p>
    <w:p w14:paraId="2F2553A7" w14:textId="460709E8" w:rsidR="006C6628" w:rsidRDefault="006C6628" w:rsidP="006B1C07">
      <w:pPr>
        <w:rPr>
          <w:sz w:val="22"/>
          <w:szCs w:val="22"/>
        </w:rPr>
      </w:pPr>
    </w:p>
    <w:p w14:paraId="1713D3C3" w14:textId="571C4D49" w:rsidR="006C6628" w:rsidRDefault="006C6628" w:rsidP="006B1C07">
      <w:pPr>
        <w:rPr>
          <w:i/>
          <w:iCs/>
          <w:sz w:val="22"/>
          <w:szCs w:val="22"/>
        </w:rPr>
      </w:pPr>
      <w:r>
        <w:rPr>
          <w:sz w:val="22"/>
          <w:szCs w:val="22"/>
        </w:rPr>
        <w:t xml:space="preserve">Gallup (2018) </w:t>
      </w:r>
      <w:r>
        <w:rPr>
          <w:i/>
          <w:iCs/>
          <w:sz w:val="22"/>
          <w:szCs w:val="22"/>
        </w:rPr>
        <w:t xml:space="preserve">How Having a Best Friend at Work Transforms the </w:t>
      </w:r>
      <w:proofErr w:type="spellStart"/>
      <w:r>
        <w:rPr>
          <w:i/>
          <w:iCs/>
          <w:sz w:val="22"/>
          <w:szCs w:val="22"/>
        </w:rPr>
        <w:t>WorkPlace</w:t>
      </w:r>
      <w:proofErr w:type="spellEnd"/>
    </w:p>
    <w:p w14:paraId="73CDC7DA" w14:textId="0C7F51AD" w:rsidR="006C6628" w:rsidRDefault="006C6628" w:rsidP="006B1C07">
      <w:pPr>
        <w:rPr>
          <w:sz w:val="22"/>
          <w:szCs w:val="22"/>
        </w:rPr>
      </w:pPr>
      <w:r>
        <w:rPr>
          <w:sz w:val="22"/>
          <w:szCs w:val="22"/>
        </w:rPr>
        <w:t xml:space="preserve">Available at: </w:t>
      </w:r>
      <w:hyperlink r:id="rId37" w:history="1">
        <w:r w:rsidRPr="003D1298">
          <w:rPr>
            <w:rStyle w:val="Hyperlink"/>
            <w:sz w:val="22"/>
            <w:szCs w:val="22"/>
          </w:rPr>
          <w:t>https://www.gallup.com/cliftonstrengths/en/249605/having-best-friend-work-transforms-workplace.aspx</w:t>
        </w:r>
      </w:hyperlink>
    </w:p>
    <w:p w14:paraId="52A57FE7" w14:textId="7C871ED5" w:rsidR="006C6628" w:rsidRPr="006C6628" w:rsidRDefault="006C6628" w:rsidP="006B1C07">
      <w:pPr>
        <w:rPr>
          <w:sz w:val="22"/>
          <w:szCs w:val="22"/>
        </w:rPr>
      </w:pPr>
      <w:r>
        <w:rPr>
          <w:sz w:val="22"/>
          <w:szCs w:val="22"/>
        </w:rPr>
        <w:t>(Accessed: 3</w:t>
      </w:r>
      <w:r w:rsidRPr="006C6628">
        <w:rPr>
          <w:sz w:val="22"/>
          <w:szCs w:val="22"/>
          <w:vertAlign w:val="superscript"/>
        </w:rPr>
        <w:t>rd</w:t>
      </w:r>
      <w:r>
        <w:rPr>
          <w:sz w:val="22"/>
          <w:szCs w:val="22"/>
        </w:rPr>
        <w:t xml:space="preserve"> October 2021)</w:t>
      </w:r>
    </w:p>
    <w:p w14:paraId="4779EA2B" w14:textId="77777777" w:rsidR="00FB0BA0" w:rsidRPr="0088015E" w:rsidRDefault="00FB0BA0" w:rsidP="00FB0BA0">
      <w:pPr>
        <w:overflowPunct/>
        <w:autoSpaceDE/>
        <w:autoSpaceDN/>
        <w:adjustRightInd/>
        <w:rPr>
          <w:sz w:val="22"/>
          <w:szCs w:val="22"/>
          <w:lang w:eastAsia="zh-TW"/>
        </w:rPr>
      </w:pPr>
    </w:p>
    <w:p w14:paraId="2B19485E"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Gordon, J., (2021) </w:t>
      </w:r>
      <w:r w:rsidRPr="0088015E">
        <w:rPr>
          <w:i/>
          <w:iCs/>
          <w:sz w:val="22"/>
          <w:szCs w:val="22"/>
          <w:lang w:eastAsia="zh-TW"/>
        </w:rPr>
        <w:t>What is Lewin’s Three-Stage Process of Change?</w:t>
      </w:r>
    </w:p>
    <w:p w14:paraId="03FA0256"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38" w:history="1">
        <w:r w:rsidRPr="0088015E">
          <w:rPr>
            <w:rStyle w:val="Hyperlink"/>
            <w:sz w:val="22"/>
            <w:szCs w:val="22"/>
            <w:lang w:eastAsia="zh-TW"/>
          </w:rPr>
          <w:t>https://thebusinessprofessor.com/en_US/management-leadership-organizational-behavior/lewins-three-stage-process-of-change</w:t>
        </w:r>
      </w:hyperlink>
    </w:p>
    <w:p w14:paraId="29385BF5" w14:textId="17727873" w:rsidR="00FB0BA0" w:rsidRDefault="00FB0BA0" w:rsidP="00FB0BA0">
      <w:pPr>
        <w:overflowPunct/>
        <w:autoSpaceDE/>
        <w:autoSpaceDN/>
        <w:adjustRightInd/>
        <w:rPr>
          <w:sz w:val="22"/>
          <w:szCs w:val="22"/>
          <w:lang w:eastAsia="zh-TW"/>
        </w:rPr>
      </w:pPr>
      <w:r w:rsidRPr="0088015E">
        <w:rPr>
          <w:sz w:val="22"/>
          <w:szCs w:val="22"/>
          <w:lang w:eastAsia="zh-TW"/>
        </w:rPr>
        <w:t>(Accessed: 11</w:t>
      </w:r>
      <w:r w:rsidRPr="0088015E">
        <w:rPr>
          <w:sz w:val="22"/>
          <w:szCs w:val="22"/>
          <w:vertAlign w:val="superscript"/>
          <w:lang w:eastAsia="zh-TW"/>
        </w:rPr>
        <w:t>th</w:t>
      </w:r>
      <w:r w:rsidRPr="0088015E">
        <w:rPr>
          <w:sz w:val="22"/>
          <w:szCs w:val="22"/>
          <w:lang w:eastAsia="zh-TW"/>
        </w:rPr>
        <w:t xml:space="preserve"> October 2021)</w:t>
      </w:r>
    </w:p>
    <w:p w14:paraId="1D839EC8" w14:textId="77777777" w:rsidR="00BB6567" w:rsidRDefault="00BB6567" w:rsidP="00FB0BA0">
      <w:pPr>
        <w:overflowPunct/>
        <w:autoSpaceDE/>
        <w:autoSpaceDN/>
        <w:adjustRightInd/>
        <w:rPr>
          <w:sz w:val="22"/>
          <w:szCs w:val="22"/>
          <w:lang w:eastAsia="zh-TW"/>
        </w:rPr>
      </w:pPr>
    </w:p>
    <w:p w14:paraId="5D6F31AD" w14:textId="77777777" w:rsidR="00BB6567" w:rsidRPr="00BB6567" w:rsidRDefault="00BB6567" w:rsidP="00BB6567">
      <w:pPr>
        <w:rPr>
          <w:sz w:val="22"/>
          <w:szCs w:val="22"/>
        </w:rPr>
      </w:pPr>
      <w:r w:rsidRPr="00BB6567">
        <w:rPr>
          <w:sz w:val="22"/>
          <w:szCs w:val="22"/>
        </w:rPr>
        <w:t xml:space="preserve">Haggett, P., (1975), </w:t>
      </w:r>
      <w:r w:rsidRPr="00BB6567">
        <w:rPr>
          <w:i/>
          <w:iCs/>
          <w:sz w:val="22"/>
          <w:szCs w:val="22"/>
        </w:rPr>
        <w:t>Geography: A Modern Synthesis,</w:t>
      </w:r>
      <w:r w:rsidRPr="00BB6567">
        <w:rPr>
          <w:sz w:val="22"/>
          <w:szCs w:val="22"/>
        </w:rPr>
        <w:t xml:space="preserve"> New York: Harper &amp; Row</w:t>
      </w:r>
    </w:p>
    <w:p w14:paraId="0DD19D95" w14:textId="77777777" w:rsidR="00BB6567" w:rsidRPr="00BB6567" w:rsidRDefault="00BB6567" w:rsidP="00BB6567">
      <w:pPr>
        <w:rPr>
          <w:sz w:val="22"/>
          <w:szCs w:val="22"/>
        </w:rPr>
      </w:pPr>
      <w:r w:rsidRPr="00BB6567">
        <w:rPr>
          <w:sz w:val="22"/>
          <w:szCs w:val="22"/>
        </w:rPr>
        <w:t xml:space="preserve">Available at: </w:t>
      </w:r>
      <w:hyperlink r:id="rId39" w:history="1">
        <w:r w:rsidRPr="00BB6567">
          <w:rPr>
            <w:rStyle w:val="Hyperlink"/>
            <w:sz w:val="22"/>
            <w:szCs w:val="22"/>
          </w:rPr>
          <w:t>https://archive.org/details/geographymoderns00hagg/page/n5/mode/2up</w:t>
        </w:r>
      </w:hyperlink>
    </w:p>
    <w:p w14:paraId="3D97078A" w14:textId="1A0EB724" w:rsidR="00BB6567" w:rsidRDefault="00BB6567" w:rsidP="00BB6567">
      <w:pPr>
        <w:rPr>
          <w:sz w:val="22"/>
          <w:szCs w:val="22"/>
        </w:rPr>
      </w:pPr>
      <w:r w:rsidRPr="00BB6567">
        <w:rPr>
          <w:sz w:val="22"/>
          <w:szCs w:val="22"/>
        </w:rPr>
        <w:t>(Accessed: 3</w:t>
      </w:r>
      <w:r w:rsidRPr="00BB6567">
        <w:rPr>
          <w:sz w:val="22"/>
          <w:szCs w:val="22"/>
          <w:vertAlign w:val="superscript"/>
        </w:rPr>
        <w:t>rd</w:t>
      </w:r>
      <w:r w:rsidRPr="00BB6567">
        <w:rPr>
          <w:sz w:val="22"/>
          <w:szCs w:val="22"/>
        </w:rPr>
        <w:t xml:space="preserve"> October 2021) </w:t>
      </w:r>
    </w:p>
    <w:p w14:paraId="4194A1A4" w14:textId="7E09E7F1" w:rsidR="00513E30" w:rsidRDefault="00513E30" w:rsidP="00BB6567">
      <w:pPr>
        <w:rPr>
          <w:sz w:val="22"/>
          <w:szCs w:val="22"/>
        </w:rPr>
      </w:pPr>
    </w:p>
    <w:p w14:paraId="5D1400CF" w14:textId="420A73DC" w:rsidR="00513E30" w:rsidRDefault="00513E30" w:rsidP="00BB6567">
      <w:pPr>
        <w:rPr>
          <w:i/>
          <w:iCs/>
          <w:sz w:val="22"/>
          <w:szCs w:val="22"/>
        </w:rPr>
      </w:pPr>
      <w:r>
        <w:rPr>
          <w:sz w:val="22"/>
          <w:szCs w:val="22"/>
        </w:rPr>
        <w:t xml:space="preserve">Heinz, K., (2021) </w:t>
      </w:r>
      <w:r>
        <w:rPr>
          <w:i/>
          <w:iCs/>
          <w:sz w:val="22"/>
          <w:szCs w:val="22"/>
        </w:rPr>
        <w:t>4 Benefits of a Strong Organisational Culture</w:t>
      </w:r>
    </w:p>
    <w:p w14:paraId="260B8DF9" w14:textId="37844CB9" w:rsidR="00513E30" w:rsidRDefault="00513E30" w:rsidP="00BB6567">
      <w:pPr>
        <w:rPr>
          <w:sz w:val="22"/>
          <w:szCs w:val="22"/>
        </w:rPr>
      </w:pPr>
      <w:r>
        <w:rPr>
          <w:sz w:val="22"/>
          <w:szCs w:val="22"/>
        </w:rPr>
        <w:t xml:space="preserve">Available at: </w:t>
      </w:r>
      <w:hyperlink r:id="rId40" w:history="1">
        <w:r w:rsidRPr="003D1298">
          <w:rPr>
            <w:rStyle w:val="Hyperlink"/>
            <w:sz w:val="22"/>
            <w:szCs w:val="22"/>
          </w:rPr>
          <w:t>https://builtin.com/company-culture/why-is-organizational-culture-important</w:t>
        </w:r>
      </w:hyperlink>
    </w:p>
    <w:p w14:paraId="43C80445" w14:textId="13B0ADE8" w:rsidR="00513E30" w:rsidRPr="00513E30" w:rsidRDefault="00513E30" w:rsidP="00BB6567">
      <w:pPr>
        <w:rPr>
          <w:sz w:val="22"/>
          <w:szCs w:val="22"/>
        </w:rPr>
      </w:pPr>
      <w:r>
        <w:rPr>
          <w:sz w:val="22"/>
          <w:szCs w:val="22"/>
        </w:rPr>
        <w:t>(Accessed: 3</w:t>
      </w:r>
      <w:r w:rsidRPr="00513E30">
        <w:rPr>
          <w:sz w:val="22"/>
          <w:szCs w:val="22"/>
          <w:vertAlign w:val="superscript"/>
        </w:rPr>
        <w:t>rd</w:t>
      </w:r>
      <w:r>
        <w:rPr>
          <w:sz w:val="22"/>
          <w:szCs w:val="22"/>
        </w:rPr>
        <w:t xml:space="preserve"> December 2021)</w:t>
      </w:r>
    </w:p>
    <w:p w14:paraId="722CA11D" w14:textId="77777777" w:rsidR="00FB0BA0" w:rsidRDefault="00FB0BA0" w:rsidP="00FB0BA0">
      <w:pPr>
        <w:overflowPunct/>
        <w:autoSpaceDE/>
        <w:autoSpaceDN/>
        <w:adjustRightInd/>
        <w:rPr>
          <w:sz w:val="22"/>
          <w:szCs w:val="22"/>
          <w:lang w:eastAsia="zh-TW"/>
        </w:rPr>
      </w:pPr>
    </w:p>
    <w:p w14:paraId="352DD0F1" w14:textId="77777777" w:rsidR="00FB0BA0" w:rsidRDefault="00FB0BA0" w:rsidP="00FB0BA0">
      <w:pPr>
        <w:overflowPunct/>
        <w:autoSpaceDE/>
        <w:autoSpaceDN/>
        <w:adjustRightInd/>
        <w:rPr>
          <w:i/>
          <w:iCs/>
          <w:sz w:val="22"/>
          <w:szCs w:val="22"/>
          <w:lang w:eastAsia="zh-TW"/>
        </w:rPr>
      </w:pPr>
      <w:r>
        <w:rPr>
          <w:sz w:val="22"/>
          <w:szCs w:val="22"/>
          <w:lang w:eastAsia="zh-TW"/>
        </w:rPr>
        <w:t xml:space="preserve">Hernandez, J.G., (2016) </w:t>
      </w:r>
      <w:r>
        <w:rPr>
          <w:i/>
          <w:iCs/>
          <w:sz w:val="22"/>
          <w:szCs w:val="22"/>
          <w:lang w:eastAsia="zh-TW"/>
        </w:rPr>
        <w:t>Leadership Summaries</w:t>
      </w:r>
    </w:p>
    <w:p w14:paraId="39B58DAF" w14:textId="77777777" w:rsidR="00FB0BA0" w:rsidRDefault="00FB0BA0" w:rsidP="00FB0BA0">
      <w:pPr>
        <w:overflowPunct/>
        <w:autoSpaceDE/>
        <w:autoSpaceDN/>
        <w:adjustRightInd/>
        <w:rPr>
          <w:sz w:val="22"/>
          <w:szCs w:val="22"/>
          <w:lang w:eastAsia="zh-TW"/>
        </w:rPr>
      </w:pPr>
      <w:r>
        <w:rPr>
          <w:sz w:val="22"/>
          <w:szCs w:val="22"/>
          <w:lang w:eastAsia="zh-TW"/>
        </w:rPr>
        <w:t xml:space="preserve">Available at: </w:t>
      </w:r>
      <w:hyperlink r:id="rId41" w:history="1">
        <w:r w:rsidRPr="00453C0E">
          <w:rPr>
            <w:rStyle w:val="Hyperlink"/>
            <w:sz w:val="22"/>
            <w:szCs w:val="22"/>
            <w:lang w:eastAsia="zh-TW"/>
          </w:rPr>
          <w:t>https://jesusgilhernandez.com/2016/12/04/a-team-is-a-reflection-of-its-leadership/</w:t>
        </w:r>
      </w:hyperlink>
    </w:p>
    <w:p w14:paraId="05094E24" w14:textId="05211552" w:rsidR="00FB0BA0" w:rsidRDefault="00FB0BA0" w:rsidP="00FB0BA0">
      <w:pPr>
        <w:overflowPunct/>
        <w:autoSpaceDE/>
        <w:autoSpaceDN/>
        <w:adjustRightInd/>
        <w:rPr>
          <w:sz w:val="22"/>
          <w:szCs w:val="22"/>
          <w:lang w:eastAsia="zh-TW"/>
        </w:rPr>
      </w:pPr>
      <w:r>
        <w:rPr>
          <w:sz w:val="22"/>
          <w:szCs w:val="22"/>
          <w:lang w:eastAsia="zh-TW"/>
        </w:rPr>
        <w:t>(Accessed: 17</w:t>
      </w:r>
      <w:r w:rsidRPr="00AA1EEB">
        <w:rPr>
          <w:sz w:val="22"/>
          <w:szCs w:val="22"/>
          <w:vertAlign w:val="superscript"/>
          <w:lang w:eastAsia="zh-TW"/>
        </w:rPr>
        <w:t>th</w:t>
      </w:r>
      <w:r>
        <w:rPr>
          <w:sz w:val="22"/>
          <w:szCs w:val="22"/>
          <w:lang w:eastAsia="zh-TW"/>
        </w:rPr>
        <w:t xml:space="preserve"> October 2021)</w:t>
      </w:r>
    </w:p>
    <w:p w14:paraId="613BAE26" w14:textId="4994CCF5" w:rsidR="006B1C07" w:rsidRDefault="006B1C07" w:rsidP="00FB0BA0">
      <w:pPr>
        <w:overflowPunct/>
        <w:autoSpaceDE/>
        <w:autoSpaceDN/>
        <w:adjustRightInd/>
        <w:rPr>
          <w:sz w:val="22"/>
          <w:szCs w:val="22"/>
          <w:lang w:eastAsia="zh-TW"/>
        </w:rPr>
      </w:pPr>
    </w:p>
    <w:p w14:paraId="2D3ADDEB" w14:textId="77777777" w:rsidR="006B1C07" w:rsidRPr="006B1C07" w:rsidRDefault="006B1C07" w:rsidP="006B1C07">
      <w:pPr>
        <w:rPr>
          <w:i/>
          <w:iCs/>
          <w:color w:val="0B0C0C"/>
          <w:sz w:val="22"/>
          <w:szCs w:val="22"/>
          <w:shd w:val="clear" w:color="auto" w:fill="FFFFFF"/>
        </w:rPr>
      </w:pPr>
      <w:r w:rsidRPr="006B1C07">
        <w:rPr>
          <w:sz w:val="22"/>
          <w:szCs w:val="22"/>
        </w:rPr>
        <w:t xml:space="preserve">Home Office (2018) </w:t>
      </w:r>
      <w:r w:rsidRPr="006B1C07">
        <w:rPr>
          <w:i/>
          <w:iCs/>
          <w:color w:val="0B0C0C"/>
          <w:sz w:val="22"/>
          <w:szCs w:val="22"/>
          <w:shd w:val="clear" w:color="auto" w:fill="FFFFFF"/>
        </w:rPr>
        <w:t>The Serious and Organised Crime Strategy 2018.</w:t>
      </w:r>
    </w:p>
    <w:p w14:paraId="46603A71" w14:textId="77777777" w:rsidR="006B1C07" w:rsidRPr="006B1C07" w:rsidRDefault="006B1C07" w:rsidP="006B1C07">
      <w:pPr>
        <w:rPr>
          <w:sz w:val="22"/>
          <w:szCs w:val="22"/>
        </w:rPr>
      </w:pPr>
      <w:r w:rsidRPr="006B1C07">
        <w:rPr>
          <w:color w:val="0B0C0C"/>
          <w:sz w:val="22"/>
          <w:szCs w:val="22"/>
          <w:shd w:val="clear" w:color="auto" w:fill="FFFFFF"/>
        </w:rPr>
        <w:t>Available at:</w:t>
      </w:r>
      <w:r w:rsidRPr="006B1C07">
        <w:rPr>
          <w:sz w:val="22"/>
          <w:szCs w:val="22"/>
        </w:rPr>
        <w:t xml:space="preserve"> </w:t>
      </w:r>
      <w:hyperlink w:history="1">
        <w:r w:rsidRPr="006B1C07">
          <w:rPr>
            <w:rStyle w:val="Hyperlink"/>
            <w:sz w:val="22"/>
            <w:szCs w:val="22"/>
          </w:rPr>
          <w:t>Serious and Organised Crime Strategy 2018 - GOV.UK (www.gov.uk)</w:t>
        </w:r>
      </w:hyperlink>
    </w:p>
    <w:p w14:paraId="74AED21F" w14:textId="7856B9AA" w:rsidR="006B1C07" w:rsidRDefault="006B1C07" w:rsidP="006B1C07">
      <w:pPr>
        <w:rPr>
          <w:sz w:val="22"/>
          <w:szCs w:val="22"/>
        </w:rPr>
      </w:pPr>
      <w:r w:rsidRPr="008A489E">
        <w:rPr>
          <w:sz w:val="22"/>
          <w:szCs w:val="22"/>
        </w:rPr>
        <w:t>(Accessed: 21</w:t>
      </w:r>
      <w:r w:rsidRPr="008A489E">
        <w:rPr>
          <w:sz w:val="22"/>
          <w:szCs w:val="22"/>
          <w:vertAlign w:val="superscript"/>
        </w:rPr>
        <w:t>st</w:t>
      </w:r>
      <w:r w:rsidRPr="008A489E">
        <w:rPr>
          <w:sz w:val="22"/>
          <w:szCs w:val="22"/>
        </w:rPr>
        <w:t xml:space="preserve"> November 2021) </w:t>
      </w:r>
    </w:p>
    <w:p w14:paraId="321DB927" w14:textId="77777777" w:rsidR="00310572" w:rsidRDefault="00310572" w:rsidP="006B1C07">
      <w:pPr>
        <w:rPr>
          <w:sz w:val="22"/>
          <w:szCs w:val="22"/>
        </w:rPr>
      </w:pPr>
    </w:p>
    <w:p w14:paraId="3F80C442" w14:textId="77777777" w:rsidR="00310572" w:rsidRDefault="00310572" w:rsidP="00310572">
      <w:pPr>
        <w:rPr>
          <w:i/>
          <w:iCs/>
          <w:sz w:val="22"/>
          <w:szCs w:val="22"/>
        </w:rPr>
      </w:pPr>
      <w:r>
        <w:rPr>
          <w:i/>
          <w:iCs/>
          <w:sz w:val="22"/>
          <w:szCs w:val="22"/>
        </w:rPr>
        <w:t>Human Rights Act 1998, Article 2</w:t>
      </w:r>
    </w:p>
    <w:p w14:paraId="49F5F869" w14:textId="77777777" w:rsidR="00310572" w:rsidRDefault="00310572" w:rsidP="00310572">
      <w:pPr>
        <w:rPr>
          <w:sz w:val="22"/>
          <w:szCs w:val="22"/>
        </w:rPr>
      </w:pPr>
      <w:r>
        <w:rPr>
          <w:sz w:val="22"/>
          <w:szCs w:val="22"/>
        </w:rPr>
        <w:t xml:space="preserve">Available at: </w:t>
      </w:r>
      <w:hyperlink r:id="rId42" w:history="1">
        <w:r w:rsidRPr="00453C0E">
          <w:rPr>
            <w:rStyle w:val="Hyperlink"/>
            <w:sz w:val="22"/>
            <w:szCs w:val="22"/>
          </w:rPr>
          <w:t>https://www.legislation.gov.uk/ukpga/1998/42/schedule/1/part/I/chapter/1</w:t>
        </w:r>
      </w:hyperlink>
    </w:p>
    <w:p w14:paraId="7C47A537" w14:textId="77777777" w:rsidR="00310572" w:rsidRDefault="00310572" w:rsidP="00310572">
      <w:pPr>
        <w:rPr>
          <w:sz w:val="22"/>
          <w:szCs w:val="22"/>
        </w:rPr>
      </w:pPr>
      <w:r>
        <w:rPr>
          <w:sz w:val="22"/>
          <w:szCs w:val="22"/>
        </w:rPr>
        <w:t>(Accessed: 3</w:t>
      </w:r>
      <w:r w:rsidRPr="00744227">
        <w:rPr>
          <w:sz w:val="22"/>
          <w:szCs w:val="22"/>
          <w:vertAlign w:val="superscript"/>
        </w:rPr>
        <w:t>rd</w:t>
      </w:r>
      <w:r>
        <w:rPr>
          <w:sz w:val="22"/>
          <w:szCs w:val="22"/>
        </w:rPr>
        <w:t xml:space="preserve"> December 2021)</w:t>
      </w:r>
    </w:p>
    <w:p w14:paraId="31162F5B" w14:textId="77777777" w:rsidR="006B1C07" w:rsidRPr="006B1C07" w:rsidRDefault="006B1C07" w:rsidP="006B1C07">
      <w:pPr>
        <w:rPr>
          <w:sz w:val="22"/>
          <w:szCs w:val="22"/>
          <w:u w:val="single"/>
        </w:rPr>
      </w:pPr>
    </w:p>
    <w:p w14:paraId="71BFDDA1" w14:textId="77777777" w:rsidR="006B1C07" w:rsidRPr="006B1C07" w:rsidRDefault="006B1C07" w:rsidP="006B1C07">
      <w:pPr>
        <w:rPr>
          <w:sz w:val="22"/>
          <w:szCs w:val="22"/>
        </w:rPr>
      </w:pPr>
      <w:r w:rsidRPr="006B1C07">
        <w:rPr>
          <w:sz w:val="22"/>
          <w:szCs w:val="22"/>
        </w:rPr>
        <w:t xml:space="preserve">Innes, M &amp; </w:t>
      </w:r>
      <w:proofErr w:type="spellStart"/>
      <w:r w:rsidRPr="006B1C07">
        <w:rPr>
          <w:sz w:val="22"/>
          <w:szCs w:val="22"/>
        </w:rPr>
        <w:t>Sheptycki</w:t>
      </w:r>
      <w:proofErr w:type="spellEnd"/>
      <w:r w:rsidRPr="006B1C07">
        <w:rPr>
          <w:sz w:val="22"/>
          <w:szCs w:val="22"/>
        </w:rPr>
        <w:t xml:space="preserve">, J. (2004) ‘From detection to disruption: Intelligence and the changing logic of police crime control in the United Kingdom’ </w:t>
      </w:r>
      <w:r w:rsidRPr="006B1C07">
        <w:rPr>
          <w:i/>
          <w:iCs/>
          <w:sz w:val="22"/>
          <w:szCs w:val="22"/>
        </w:rPr>
        <w:t xml:space="preserve">International Criminal Justice Review, </w:t>
      </w:r>
      <w:r w:rsidRPr="006B1C07">
        <w:rPr>
          <w:sz w:val="22"/>
          <w:szCs w:val="22"/>
        </w:rPr>
        <w:t>14(1), pp. 1-24.</w:t>
      </w:r>
    </w:p>
    <w:p w14:paraId="68A658C1" w14:textId="77777777" w:rsidR="006B1C07" w:rsidRPr="006B1C07" w:rsidRDefault="006B1C07" w:rsidP="006B1C07">
      <w:pPr>
        <w:rPr>
          <w:sz w:val="22"/>
          <w:szCs w:val="22"/>
          <w:u w:val="single"/>
        </w:rPr>
      </w:pPr>
      <w:r w:rsidRPr="006B1C07">
        <w:rPr>
          <w:color w:val="333333"/>
          <w:sz w:val="22"/>
          <w:szCs w:val="22"/>
          <w:u w:val="single"/>
          <w:shd w:val="clear" w:color="auto" w:fill="FFFFFF"/>
        </w:rPr>
        <w:t>doi:</w:t>
      </w:r>
      <w:hyperlink r:id="rId43" w:history="1">
        <w:r w:rsidRPr="006B1C07">
          <w:rPr>
            <w:rStyle w:val="Hyperlink"/>
            <w:color w:val="006ACC"/>
            <w:sz w:val="22"/>
            <w:szCs w:val="22"/>
            <w:shd w:val="clear" w:color="auto" w:fill="FFFFFF"/>
          </w:rPr>
          <w:t>10.1177/105756770401400101</w:t>
        </w:r>
      </w:hyperlink>
    </w:p>
    <w:p w14:paraId="51076D34" w14:textId="77777777" w:rsidR="00FB0BA0" w:rsidRPr="0088015E" w:rsidRDefault="00FB0BA0" w:rsidP="00FB0BA0">
      <w:pPr>
        <w:overflowPunct/>
        <w:autoSpaceDE/>
        <w:autoSpaceDN/>
        <w:adjustRightInd/>
        <w:jc w:val="center"/>
        <w:rPr>
          <w:b/>
          <w:bCs/>
          <w:sz w:val="22"/>
          <w:szCs w:val="22"/>
          <w:lang w:eastAsia="zh-TW"/>
        </w:rPr>
      </w:pPr>
    </w:p>
    <w:p w14:paraId="24F55196"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Last, S. (2019) </w:t>
      </w:r>
      <w:r w:rsidRPr="0088015E">
        <w:rPr>
          <w:i/>
          <w:iCs/>
          <w:sz w:val="22"/>
          <w:szCs w:val="22"/>
          <w:lang w:eastAsia="zh-TW"/>
        </w:rPr>
        <w:t xml:space="preserve">Technical Writing Essentials, </w:t>
      </w:r>
      <w:r w:rsidRPr="0088015E">
        <w:rPr>
          <w:sz w:val="22"/>
          <w:szCs w:val="22"/>
          <w:lang w:eastAsia="zh-TW"/>
        </w:rPr>
        <w:t xml:space="preserve">Victoria: University of Victoria. </w:t>
      </w:r>
    </w:p>
    <w:p w14:paraId="7247BE55" w14:textId="77777777" w:rsidR="00FB0BA0" w:rsidRPr="0088015E" w:rsidRDefault="00FB0BA0" w:rsidP="00FB0BA0">
      <w:pPr>
        <w:overflowPunct/>
        <w:autoSpaceDE/>
        <w:autoSpaceDN/>
        <w:adjustRightInd/>
        <w:rPr>
          <w:sz w:val="22"/>
          <w:szCs w:val="22"/>
          <w:lang w:eastAsia="zh-TW"/>
        </w:rPr>
      </w:pPr>
    </w:p>
    <w:p w14:paraId="455DB0B9" w14:textId="77777777" w:rsidR="00FB0BA0" w:rsidRDefault="00FB0BA0" w:rsidP="00FB0BA0">
      <w:pPr>
        <w:overflowPunct/>
        <w:autoSpaceDE/>
        <w:autoSpaceDN/>
        <w:adjustRightInd/>
        <w:rPr>
          <w:color w:val="333333"/>
          <w:sz w:val="22"/>
          <w:szCs w:val="22"/>
          <w:shd w:val="clear" w:color="auto" w:fill="FFFFFF"/>
        </w:rPr>
      </w:pPr>
      <w:r w:rsidRPr="0088015E">
        <w:rPr>
          <w:color w:val="333333"/>
          <w:sz w:val="22"/>
          <w:szCs w:val="22"/>
          <w:shd w:val="clear" w:color="auto" w:fill="FFFFFF"/>
        </w:rPr>
        <w:t>Lewin, K., (1947) ‘Frontiers in Group Dynamics: Concept, Method and Reality in Social Science; Social Equilibria and Social Change’, </w:t>
      </w:r>
      <w:r w:rsidRPr="0088015E">
        <w:rPr>
          <w:i/>
          <w:iCs/>
          <w:color w:val="333333"/>
          <w:sz w:val="22"/>
          <w:szCs w:val="22"/>
          <w:shd w:val="clear" w:color="auto" w:fill="FFFFFF"/>
        </w:rPr>
        <w:t>Human Relations</w:t>
      </w:r>
      <w:r w:rsidRPr="0088015E">
        <w:rPr>
          <w:color w:val="333333"/>
          <w:sz w:val="22"/>
          <w:szCs w:val="22"/>
          <w:shd w:val="clear" w:color="auto" w:fill="FFFFFF"/>
        </w:rPr>
        <w:t xml:space="preserve">, 1(1), pp. 5–41. </w:t>
      </w:r>
      <w:proofErr w:type="spellStart"/>
      <w:r w:rsidRPr="0088015E">
        <w:rPr>
          <w:color w:val="333333"/>
          <w:sz w:val="22"/>
          <w:szCs w:val="22"/>
          <w:shd w:val="clear" w:color="auto" w:fill="FFFFFF"/>
        </w:rPr>
        <w:t>doi</w:t>
      </w:r>
      <w:proofErr w:type="spellEnd"/>
      <w:r w:rsidRPr="0088015E">
        <w:rPr>
          <w:color w:val="333333"/>
          <w:sz w:val="22"/>
          <w:szCs w:val="22"/>
          <w:shd w:val="clear" w:color="auto" w:fill="FFFFFF"/>
        </w:rPr>
        <w:t>: </w:t>
      </w:r>
      <w:hyperlink r:id="rId44" w:history="1">
        <w:r w:rsidRPr="0088015E">
          <w:rPr>
            <w:rStyle w:val="Hyperlink"/>
            <w:color w:val="006ACC"/>
            <w:sz w:val="22"/>
            <w:szCs w:val="22"/>
            <w:shd w:val="clear" w:color="auto" w:fill="FFFFFF"/>
          </w:rPr>
          <w:t>10.1177/001872674700100103</w:t>
        </w:r>
      </w:hyperlink>
      <w:r w:rsidRPr="0088015E">
        <w:rPr>
          <w:color w:val="333333"/>
          <w:sz w:val="22"/>
          <w:szCs w:val="22"/>
          <w:shd w:val="clear" w:color="auto" w:fill="FFFFFF"/>
        </w:rPr>
        <w:t>.</w:t>
      </w:r>
    </w:p>
    <w:p w14:paraId="36518E23" w14:textId="77777777" w:rsidR="00FB0BA0" w:rsidRDefault="00FB0BA0" w:rsidP="00FB0BA0">
      <w:pPr>
        <w:overflowPunct/>
        <w:autoSpaceDE/>
        <w:autoSpaceDN/>
        <w:adjustRightInd/>
        <w:rPr>
          <w:color w:val="333333"/>
          <w:sz w:val="22"/>
          <w:szCs w:val="22"/>
          <w:shd w:val="clear" w:color="auto" w:fill="FFFFFF"/>
        </w:rPr>
      </w:pPr>
    </w:p>
    <w:p w14:paraId="71C6A1E3" w14:textId="77777777" w:rsidR="00FB0BA0" w:rsidRDefault="00FB0BA0" w:rsidP="00FB0BA0">
      <w:pPr>
        <w:overflowPunct/>
        <w:autoSpaceDE/>
        <w:autoSpaceDN/>
        <w:adjustRightInd/>
        <w:rPr>
          <w:i/>
          <w:iCs/>
          <w:color w:val="333333"/>
          <w:sz w:val="22"/>
          <w:szCs w:val="22"/>
          <w:shd w:val="clear" w:color="auto" w:fill="FFFFFF"/>
        </w:rPr>
      </w:pPr>
      <w:r>
        <w:rPr>
          <w:color w:val="333333"/>
          <w:sz w:val="22"/>
          <w:szCs w:val="22"/>
          <w:shd w:val="clear" w:color="auto" w:fill="FFFFFF"/>
        </w:rPr>
        <w:t xml:space="preserve">Lock, D., (2019) </w:t>
      </w:r>
      <w:r>
        <w:rPr>
          <w:i/>
          <w:iCs/>
          <w:color w:val="333333"/>
          <w:sz w:val="22"/>
          <w:szCs w:val="22"/>
          <w:shd w:val="clear" w:color="auto" w:fill="FFFFFF"/>
        </w:rPr>
        <w:t>Kurt Lewin’s Change Model</w:t>
      </w:r>
    </w:p>
    <w:p w14:paraId="6C3D851D" w14:textId="77777777" w:rsidR="00FB0BA0" w:rsidRDefault="00FB0BA0" w:rsidP="00FB0BA0">
      <w:pPr>
        <w:overflowPunct/>
        <w:autoSpaceDE/>
        <w:autoSpaceDN/>
        <w:adjustRightInd/>
        <w:rPr>
          <w:color w:val="333333"/>
          <w:sz w:val="22"/>
          <w:szCs w:val="22"/>
          <w:shd w:val="clear" w:color="auto" w:fill="FFFFFF"/>
        </w:rPr>
      </w:pPr>
      <w:r>
        <w:rPr>
          <w:color w:val="333333"/>
          <w:sz w:val="22"/>
          <w:szCs w:val="22"/>
          <w:shd w:val="clear" w:color="auto" w:fill="FFFFFF"/>
        </w:rPr>
        <w:t xml:space="preserve">Available at: </w:t>
      </w:r>
      <w:hyperlink r:id="rId45" w:history="1">
        <w:r w:rsidRPr="00453C0E">
          <w:rPr>
            <w:rStyle w:val="Hyperlink"/>
            <w:sz w:val="22"/>
            <w:szCs w:val="22"/>
            <w:shd w:val="clear" w:color="auto" w:fill="FFFFFF"/>
          </w:rPr>
          <w:t>https://daniellock.com/kurt-lewin-change-model/</w:t>
        </w:r>
      </w:hyperlink>
    </w:p>
    <w:p w14:paraId="0F2888EC" w14:textId="0463C66C" w:rsidR="00FB0BA0" w:rsidRDefault="00FB0BA0" w:rsidP="00FB0BA0">
      <w:pPr>
        <w:overflowPunct/>
        <w:autoSpaceDE/>
        <w:autoSpaceDN/>
        <w:adjustRightInd/>
        <w:rPr>
          <w:color w:val="333333"/>
          <w:sz w:val="22"/>
          <w:szCs w:val="22"/>
          <w:shd w:val="clear" w:color="auto" w:fill="FFFFFF"/>
        </w:rPr>
      </w:pPr>
      <w:r>
        <w:rPr>
          <w:color w:val="333333"/>
          <w:sz w:val="22"/>
          <w:szCs w:val="22"/>
          <w:shd w:val="clear" w:color="auto" w:fill="FFFFFF"/>
        </w:rPr>
        <w:t>(Accessed: 10</w:t>
      </w:r>
      <w:r w:rsidRPr="00614F38">
        <w:rPr>
          <w:color w:val="333333"/>
          <w:sz w:val="22"/>
          <w:szCs w:val="22"/>
          <w:shd w:val="clear" w:color="auto" w:fill="FFFFFF"/>
          <w:vertAlign w:val="superscript"/>
        </w:rPr>
        <w:t>th</w:t>
      </w:r>
      <w:r>
        <w:rPr>
          <w:color w:val="333333"/>
          <w:sz w:val="22"/>
          <w:szCs w:val="22"/>
          <w:shd w:val="clear" w:color="auto" w:fill="FFFFFF"/>
        </w:rPr>
        <w:t xml:space="preserve"> October 2021)</w:t>
      </w:r>
    </w:p>
    <w:p w14:paraId="02BFC5D9" w14:textId="1215DA8B" w:rsidR="00C117DB" w:rsidRDefault="00C117DB" w:rsidP="00FB0BA0">
      <w:pPr>
        <w:overflowPunct/>
        <w:autoSpaceDE/>
        <w:autoSpaceDN/>
        <w:adjustRightInd/>
        <w:rPr>
          <w:color w:val="333333"/>
          <w:sz w:val="22"/>
          <w:szCs w:val="22"/>
          <w:shd w:val="clear" w:color="auto" w:fill="FFFFFF"/>
        </w:rPr>
      </w:pPr>
    </w:p>
    <w:p w14:paraId="29F4D511" w14:textId="1FEDE716" w:rsidR="00C117DB" w:rsidRDefault="00C117DB" w:rsidP="00C117DB">
      <w:pPr>
        <w:widowControl w:val="0"/>
        <w:rPr>
          <w:noProof/>
          <w:sz w:val="22"/>
          <w:szCs w:val="24"/>
        </w:rPr>
      </w:pPr>
      <w:r w:rsidRPr="00E54705">
        <w:rPr>
          <w:noProof/>
          <w:sz w:val="22"/>
          <w:szCs w:val="24"/>
        </w:rPr>
        <w:t>LaRocco, J. M., House, J. S.</w:t>
      </w:r>
      <w:r>
        <w:rPr>
          <w:noProof/>
          <w:sz w:val="22"/>
          <w:szCs w:val="24"/>
        </w:rPr>
        <w:t xml:space="preserve">, </w:t>
      </w:r>
      <w:r w:rsidRPr="00E54705">
        <w:rPr>
          <w:noProof/>
          <w:sz w:val="22"/>
          <w:szCs w:val="24"/>
        </w:rPr>
        <w:t>John R. P.</w:t>
      </w:r>
      <w:r>
        <w:rPr>
          <w:noProof/>
          <w:sz w:val="22"/>
          <w:szCs w:val="24"/>
        </w:rPr>
        <w:t>, and</w:t>
      </w:r>
      <w:r w:rsidRPr="00E54705">
        <w:rPr>
          <w:noProof/>
          <w:sz w:val="22"/>
          <w:szCs w:val="24"/>
        </w:rPr>
        <w:t xml:space="preserve"> French, J. (1980) ‘Social Support, Occupational Stress, and Health’, </w:t>
      </w:r>
      <w:r w:rsidRPr="00E54705">
        <w:rPr>
          <w:i/>
          <w:iCs/>
          <w:noProof/>
          <w:sz w:val="22"/>
          <w:szCs w:val="24"/>
        </w:rPr>
        <w:t>Journal of Health and Social Behavior</w:t>
      </w:r>
      <w:r w:rsidRPr="00E54705">
        <w:rPr>
          <w:noProof/>
          <w:sz w:val="22"/>
          <w:szCs w:val="24"/>
        </w:rPr>
        <w:t xml:space="preserve">, 21(3), pp. 202–218. </w:t>
      </w:r>
    </w:p>
    <w:p w14:paraId="6EC328C1" w14:textId="0D6FE7AB" w:rsidR="00C117DB" w:rsidRPr="00E54705" w:rsidRDefault="00C117DB" w:rsidP="00C117DB">
      <w:pPr>
        <w:widowControl w:val="0"/>
        <w:rPr>
          <w:noProof/>
          <w:sz w:val="22"/>
          <w:szCs w:val="24"/>
        </w:rPr>
      </w:pPr>
      <w:r>
        <w:rPr>
          <w:noProof/>
          <w:sz w:val="22"/>
          <w:szCs w:val="24"/>
        </w:rPr>
        <w:t>DOI</w:t>
      </w:r>
      <w:r w:rsidRPr="00E54705">
        <w:rPr>
          <w:noProof/>
          <w:sz w:val="22"/>
          <w:szCs w:val="24"/>
        </w:rPr>
        <w:t>: 10.2307/2136616.</w:t>
      </w:r>
    </w:p>
    <w:p w14:paraId="2119820E" w14:textId="77777777" w:rsidR="00FB0BA0" w:rsidRPr="0088015E" w:rsidRDefault="00FB0BA0" w:rsidP="00FB0BA0">
      <w:pPr>
        <w:overflowPunct/>
        <w:autoSpaceDE/>
        <w:autoSpaceDN/>
        <w:adjustRightInd/>
        <w:rPr>
          <w:sz w:val="22"/>
          <w:szCs w:val="22"/>
          <w:lang w:eastAsia="zh-TW"/>
        </w:rPr>
      </w:pPr>
    </w:p>
    <w:p w14:paraId="6A9F0F07"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Lumen Learning (2016) </w:t>
      </w:r>
      <w:r w:rsidRPr="0088015E">
        <w:rPr>
          <w:i/>
          <w:iCs/>
          <w:sz w:val="22"/>
          <w:szCs w:val="22"/>
          <w:lang w:eastAsia="zh-TW"/>
        </w:rPr>
        <w:t>The Five Stages of Team Development</w:t>
      </w:r>
    </w:p>
    <w:p w14:paraId="7310655E"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46" w:history="1">
        <w:r w:rsidRPr="0088015E">
          <w:rPr>
            <w:rStyle w:val="Hyperlink"/>
            <w:sz w:val="22"/>
            <w:szCs w:val="22"/>
            <w:lang w:eastAsia="zh-TW"/>
          </w:rPr>
          <w:t>https://courses.lumenlearning.com/suny-principlesmanagement/chapter/reading-the-five-stages-of-team-development/</w:t>
        </w:r>
      </w:hyperlink>
    </w:p>
    <w:p w14:paraId="570DC195"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10</w:t>
      </w:r>
      <w:r w:rsidRPr="0088015E">
        <w:rPr>
          <w:sz w:val="22"/>
          <w:szCs w:val="22"/>
          <w:vertAlign w:val="superscript"/>
          <w:lang w:eastAsia="zh-TW"/>
        </w:rPr>
        <w:t>th</w:t>
      </w:r>
      <w:r w:rsidRPr="0088015E">
        <w:rPr>
          <w:sz w:val="22"/>
          <w:szCs w:val="22"/>
          <w:lang w:eastAsia="zh-TW"/>
        </w:rPr>
        <w:t xml:space="preserve"> October 2021)</w:t>
      </w:r>
    </w:p>
    <w:p w14:paraId="45C8437A" w14:textId="0CD52E15" w:rsidR="00FB0BA0" w:rsidRDefault="00FB0BA0" w:rsidP="00FB0BA0">
      <w:pPr>
        <w:overflowPunct/>
        <w:autoSpaceDE/>
        <w:autoSpaceDN/>
        <w:adjustRightInd/>
        <w:rPr>
          <w:sz w:val="22"/>
          <w:szCs w:val="22"/>
          <w:lang w:eastAsia="zh-TW"/>
        </w:rPr>
      </w:pPr>
    </w:p>
    <w:p w14:paraId="6955A4FB" w14:textId="3028EBA1" w:rsidR="00482A38" w:rsidRDefault="00482A38" w:rsidP="00FB0BA0">
      <w:pPr>
        <w:overflowPunct/>
        <w:autoSpaceDE/>
        <w:autoSpaceDN/>
        <w:adjustRightInd/>
        <w:rPr>
          <w:i/>
          <w:iCs/>
          <w:sz w:val="22"/>
          <w:szCs w:val="22"/>
          <w:lang w:eastAsia="zh-TW"/>
        </w:rPr>
      </w:pPr>
      <w:r>
        <w:rPr>
          <w:sz w:val="22"/>
          <w:szCs w:val="22"/>
          <w:lang w:eastAsia="zh-TW"/>
        </w:rPr>
        <w:t xml:space="preserve">Mental Health Foundation, (2021) </w:t>
      </w:r>
      <w:r>
        <w:rPr>
          <w:i/>
          <w:iCs/>
          <w:sz w:val="22"/>
          <w:szCs w:val="22"/>
          <w:lang w:eastAsia="zh-TW"/>
        </w:rPr>
        <w:t>How to Look After Your Mental Health Using Exercise</w:t>
      </w:r>
    </w:p>
    <w:p w14:paraId="2CE45EA6" w14:textId="021D5672" w:rsidR="00482A38" w:rsidRDefault="00482A38" w:rsidP="00FB0BA0">
      <w:pPr>
        <w:overflowPunct/>
        <w:autoSpaceDE/>
        <w:autoSpaceDN/>
        <w:adjustRightInd/>
        <w:rPr>
          <w:sz w:val="22"/>
          <w:szCs w:val="22"/>
          <w:lang w:eastAsia="zh-TW"/>
        </w:rPr>
      </w:pPr>
      <w:r>
        <w:rPr>
          <w:sz w:val="22"/>
          <w:szCs w:val="22"/>
          <w:lang w:eastAsia="zh-TW"/>
        </w:rPr>
        <w:t xml:space="preserve">Available at: </w:t>
      </w:r>
      <w:hyperlink r:id="rId47" w:history="1">
        <w:r w:rsidRPr="003D1298">
          <w:rPr>
            <w:rStyle w:val="Hyperlink"/>
            <w:sz w:val="22"/>
            <w:szCs w:val="22"/>
            <w:lang w:eastAsia="zh-TW"/>
          </w:rPr>
          <w:t>https://www.mentalhealth.org.uk/publications/how-to-using-exercise</w:t>
        </w:r>
      </w:hyperlink>
    </w:p>
    <w:p w14:paraId="5429290E" w14:textId="3AE21D3B" w:rsidR="00482A38" w:rsidRPr="00482A38" w:rsidRDefault="00482A38" w:rsidP="00FB0BA0">
      <w:pPr>
        <w:overflowPunct/>
        <w:autoSpaceDE/>
        <w:autoSpaceDN/>
        <w:adjustRightInd/>
        <w:rPr>
          <w:sz w:val="22"/>
          <w:szCs w:val="22"/>
          <w:lang w:eastAsia="zh-TW"/>
        </w:rPr>
      </w:pPr>
      <w:r>
        <w:rPr>
          <w:sz w:val="22"/>
          <w:szCs w:val="22"/>
          <w:lang w:eastAsia="zh-TW"/>
        </w:rPr>
        <w:t>(Accessed: 3</w:t>
      </w:r>
      <w:r w:rsidRPr="00482A38">
        <w:rPr>
          <w:sz w:val="22"/>
          <w:szCs w:val="22"/>
          <w:vertAlign w:val="superscript"/>
          <w:lang w:eastAsia="zh-TW"/>
        </w:rPr>
        <w:t>rd</w:t>
      </w:r>
      <w:r>
        <w:rPr>
          <w:sz w:val="22"/>
          <w:szCs w:val="22"/>
          <w:lang w:eastAsia="zh-TW"/>
        </w:rPr>
        <w:t xml:space="preserve"> October 2021)</w:t>
      </w:r>
    </w:p>
    <w:p w14:paraId="491EA025" w14:textId="77777777" w:rsidR="00482A38" w:rsidRPr="0088015E" w:rsidRDefault="00482A38" w:rsidP="00FB0BA0">
      <w:pPr>
        <w:overflowPunct/>
        <w:autoSpaceDE/>
        <w:autoSpaceDN/>
        <w:adjustRightInd/>
        <w:rPr>
          <w:sz w:val="22"/>
          <w:szCs w:val="22"/>
          <w:lang w:eastAsia="zh-TW"/>
        </w:rPr>
      </w:pPr>
    </w:p>
    <w:p w14:paraId="2ED16AB3"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Mindtools (2020) </w:t>
      </w:r>
      <w:r w:rsidRPr="0088015E">
        <w:rPr>
          <w:i/>
          <w:iCs/>
          <w:sz w:val="22"/>
          <w:szCs w:val="22"/>
          <w:lang w:eastAsia="zh-TW"/>
        </w:rPr>
        <w:t>Forming, Storming, Norming and Performing: Tuckman’s model for Nurturing a Team to High Performance</w:t>
      </w:r>
    </w:p>
    <w:p w14:paraId="32F72487"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48" w:history="1">
        <w:r w:rsidRPr="0088015E">
          <w:rPr>
            <w:rStyle w:val="Hyperlink"/>
            <w:sz w:val="22"/>
            <w:szCs w:val="22"/>
            <w:lang w:eastAsia="zh-TW"/>
          </w:rPr>
          <w:t>https://www.mindtools.com/pages/article/newLDR_86.htm</w:t>
        </w:r>
      </w:hyperlink>
    </w:p>
    <w:p w14:paraId="4E411E2B"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11</w:t>
      </w:r>
      <w:r w:rsidRPr="0088015E">
        <w:rPr>
          <w:sz w:val="22"/>
          <w:szCs w:val="22"/>
          <w:vertAlign w:val="superscript"/>
          <w:lang w:eastAsia="zh-TW"/>
        </w:rPr>
        <w:t>th</w:t>
      </w:r>
      <w:r w:rsidRPr="0088015E">
        <w:rPr>
          <w:sz w:val="22"/>
          <w:szCs w:val="22"/>
          <w:lang w:eastAsia="zh-TW"/>
        </w:rPr>
        <w:t xml:space="preserve"> October 2021)</w:t>
      </w:r>
    </w:p>
    <w:p w14:paraId="332F2A45" w14:textId="77777777" w:rsidR="00FB0BA0" w:rsidRPr="0088015E" w:rsidRDefault="00FB0BA0" w:rsidP="00FB0BA0">
      <w:pPr>
        <w:overflowPunct/>
        <w:autoSpaceDE/>
        <w:autoSpaceDN/>
        <w:adjustRightInd/>
        <w:rPr>
          <w:sz w:val="22"/>
          <w:szCs w:val="22"/>
          <w:lang w:eastAsia="zh-TW"/>
        </w:rPr>
      </w:pPr>
    </w:p>
    <w:p w14:paraId="337559F5"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Mindtools (2006) </w:t>
      </w:r>
      <w:r w:rsidRPr="0088015E">
        <w:rPr>
          <w:i/>
          <w:iCs/>
          <w:sz w:val="22"/>
          <w:szCs w:val="22"/>
          <w:lang w:eastAsia="zh-TW"/>
        </w:rPr>
        <w:t>Lewin’s Change Management Model: Understanding the three stages of change</w:t>
      </w:r>
    </w:p>
    <w:p w14:paraId="3808CB05"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49" w:history="1">
        <w:r w:rsidRPr="0088015E">
          <w:rPr>
            <w:rStyle w:val="Hyperlink"/>
            <w:sz w:val="22"/>
            <w:szCs w:val="22"/>
            <w:lang w:eastAsia="zh-TW"/>
          </w:rPr>
          <w:t>https://www.mindtools.com/pages/article/newPPM_94.htm</w:t>
        </w:r>
      </w:hyperlink>
    </w:p>
    <w:p w14:paraId="44614F70" w14:textId="3B2390B9" w:rsidR="00FB0BA0" w:rsidRDefault="00FB0BA0" w:rsidP="00FB0BA0">
      <w:pPr>
        <w:overflowPunct/>
        <w:autoSpaceDE/>
        <w:autoSpaceDN/>
        <w:adjustRightInd/>
        <w:rPr>
          <w:sz w:val="22"/>
          <w:szCs w:val="22"/>
          <w:lang w:eastAsia="zh-TW"/>
        </w:rPr>
      </w:pPr>
      <w:r w:rsidRPr="0088015E">
        <w:rPr>
          <w:sz w:val="22"/>
          <w:szCs w:val="22"/>
          <w:lang w:eastAsia="zh-TW"/>
        </w:rPr>
        <w:t>(Accessed: 10</w:t>
      </w:r>
      <w:r w:rsidRPr="0088015E">
        <w:rPr>
          <w:sz w:val="22"/>
          <w:szCs w:val="22"/>
          <w:vertAlign w:val="superscript"/>
          <w:lang w:eastAsia="zh-TW"/>
        </w:rPr>
        <w:t>th</w:t>
      </w:r>
      <w:r w:rsidRPr="0088015E">
        <w:rPr>
          <w:sz w:val="22"/>
          <w:szCs w:val="22"/>
          <w:lang w:eastAsia="zh-TW"/>
        </w:rPr>
        <w:t xml:space="preserve"> October 2021)</w:t>
      </w:r>
    </w:p>
    <w:p w14:paraId="5E73DACD" w14:textId="3954D387" w:rsidR="006B1C07" w:rsidRDefault="006B1C07" w:rsidP="00FB0BA0">
      <w:pPr>
        <w:overflowPunct/>
        <w:autoSpaceDE/>
        <w:autoSpaceDN/>
        <w:adjustRightInd/>
        <w:rPr>
          <w:sz w:val="22"/>
          <w:szCs w:val="22"/>
          <w:lang w:eastAsia="zh-TW"/>
        </w:rPr>
      </w:pPr>
    </w:p>
    <w:p w14:paraId="481B5642" w14:textId="77777777" w:rsidR="00310572" w:rsidRDefault="00310572" w:rsidP="00310572">
      <w:pPr>
        <w:rPr>
          <w:i/>
          <w:iCs/>
          <w:sz w:val="22"/>
          <w:szCs w:val="22"/>
        </w:rPr>
      </w:pPr>
      <w:r>
        <w:rPr>
          <w:i/>
          <w:iCs/>
          <w:sz w:val="22"/>
          <w:szCs w:val="22"/>
        </w:rPr>
        <w:t>Misuse of Drugs Act 1971, Section 23</w:t>
      </w:r>
    </w:p>
    <w:p w14:paraId="5BC8EF3A" w14:textId="77777777" w:rsidR="00310572" w:rsidRDefault="00310572" w:rsidP="00310572">
      <w:pPr>
        <w:rPr>
          <w:sz w:val="22"/>
          <w:szCs w:val="22"/>
        </w:rPr>
      </w:pPr>
      <w:r>
        <w:rPr>
          <w:sz w:val="22"/>
          <w:szCs w:val="22"/>
        </w:rPr>
        <w:t xml:space="preserve">Available at: </w:t>
      </w:r>
      <w:r w:rsidRPr="007847AA">
        <w:rPr>
          <w:sz w:val="22"/>
          <w:szCs w:val="22"/>
        </w:rPr>
        <w:t>https://www.legislation.gov.uk/ukpga/1971/38/section/23</w:t>
      </w:r>
    </w:p>
    <w:p w14:paraId="468E6853" w14:textId="77777777" w:rsidR="00310572" w:rsidRDefault="00310572" w:rsidP="00310572">
      <w:pPr>
        <w:rPr>
          <w:sz w:val="22"/>
          <w:szCs w:val="22"/>
        </w:rPr>
      </w:pPr>
      <w:r>
        <w:rPr>
          <w:sz w:val="22"/>
          <w:szCs w:val="22"/>
        </w:rPr>
        <w:t>(Accessed: 21</w:t>
      </w:r>
      <w:r w:rsidRPr="007847AA">
        <w:rPr>
          <w:sz w:val="22"/>
          <w:szCs w:val="22"/>
          <w:vertAlign w:val="superscript"/>
        </w:rPr>
        <w:t>st</w:t>
      </w:r>
      <w:r>
        <w:rPr>
          <w:sz w:val="22"/>
          <w:szCs w:val="22"/>
        </w:rPr>
        <w:t xml:space="preserve"> November 2021)</w:t>
      </w:r>
    </w:p>
    <w:p w14:paraId="0643AB07" w14:textId="77777777" w:rsidR="00310572" w:rsidRDefault="00310572" w:rsidP="00FB0BA0">
      <w:pPr>
        <w:overflowPunct/>
        <w:autoSpaceDE/>
        <w:autoSpaceDN/>
        <w:adjustRightInd/>
        <w:rPr>
          <w:sz w:val="22"/>
          <w:szCs w:val="22"/>
          <w:lang w:eastAsia="zh-TW"/>
        </w:rPr>
      </w:pPr>
    </w:p>
    <w:p w14:paraId="3E716AAB" w14:textId="77777777" w:rsidR="006B1C07" w:rsidRPr="006B1C07" w:rsidRDefault="006B1C07" w:rsidP="006B1C07">
      <w:pPr>
        <w:rPr>
          <w:i/>
          <w:iCs/>
          <w:sz w:val="22"/>
          <w:szCs w:val="22"/>
        </w:rPr>
      </w:pPr>
      <w:r w:rsidRPr="006B1C07">
        <w:rPr>
          <w:sz w:val="22"/>
          <w:szCs w:val="22"/>
        </w:rPr>
        <w:t xml:space="preserve">National Anti-Fraud Network Data Intelligence Services (2021) </w:t>
      </w:r>
      <w:r w:rsidRPr="006B1C07">
        <w:rPr>
          <w:i/>
          <w:iCs/>
          <w:sz w:val="22"/>
          <w:szCs w:val="22"/>
        </w:rPr>
        <w:t>Intelligence Management 3x5x2</w:t>
      </w:r>
    </w:p>
    <w:p w14:paraId="2015EF86" w14:textId="77777777" w:rsidR="006B1C07" w:rsidRPr="006B1C07" w:rsidRDefault="006B1C07" w:rsidP="006B1C07">
      <w:pPr>
        <w:rPr>
          <w:sz w:val="22"/>
          <w:szCs w:val="22"/>
        </w:rPr>
      </w:pPr>
      <w:r w:rsidRPr="006B1C07">
        <w:rPr>
          <w:sz w:val="22"/>
          <w:szCs w:val="22"/>
        </w:rPr>
        <w:t xml:space="preserve">Available at: </w:t>
      </w:r>
      <w:hyperlink r:id="rId50" w:history="1">
        <w:r w:rsidRPr="006B1C07">
          <w:rPr>
            <w:rStyle w:val="Hyperlink"/>
            <w:sz w:val="22"/>
            <w:szCs w:val="22"/>
          </w:rPr>
          <w:t>PowerPoint Presentation (local.gov.uk)</w:t>
        </w:r>
      </w:hyperlink>
    </w:p>
    <w:p w14:paraId="0492B383" w14:textId="01F3F8F9" w:rsidR="006B1C07" w:rsidRPr="008A489E" w:rsidRDefault="006B1C07" w:rsidP="006B1C07">
      <w:pPr>
        <w:rPr>
          <w:sz w:val="22"/>
          <w:szCs w:val="22"/>
        </w:rPr>
      </w:pPr>
      <w:r w:rsidRPr="008A489E">
        <w:rPr>
          <w:sz w:val="22"/>
          <w:szCs w:val="22"/>
        </w:rPr>
        <w:t>(Accessed: 17</w:t>
      </w:r>
      <w:r w:rsidRPr="008A489E">
        <w:rPr>
          <w:sz w:val="22"/>
          <w:szCs w:val="22"/>
          <w:vertAlign w:val="superscript"/>
        </w:rPr>
        <w:t>th</w:t>
      </w:r>
      <w:r w:rsidRPr="008A489E">
        <w:rPr>
          <w:sz w:val="22"/>
          <w:szCs w:val="22"/>
        </w:rPr>
        <w:t xml:space="preserve"> November 2021)</w:t>
      </w:r>
    </w:p>
    <w:p w14:paraId="07A31139" w14:textId="77777777" w:rsidR="006B1C07" w:rsidRPr="006B1C07" w:rsidRDefault="006B1C07" w:rsidP="006B1C07">
      <w:pPr>
        <w:rPr>
          <w:sz w:val="22"/>
          <w:szCs w:val="22"/>
          <w:u w:val="single"/>
        </w:rPr>
      </w:pPr>
    </w:p>
    <w:p w14:paraId="0AFD552D" w14:textId="77777777" w:rsidR="006B1C07" w:rsidRPr="006B1C07" w:rsidRDefault="006B1C07" w:rsidP="006B1C07">
      <w:pPr>
        <w:rPr>
          <w:sz w:val="22"/>
          <w:szCs w:val="22"/>
        </w:rPr>
      </w:pPr>
      <w:r w:rsidRPr="006B1C07">
        <w:rPr>
          <w:sz w:val="22"/>
          <w:szCs w:val="22"/>
        </w:rPr>
        <w:t>National Crime Agency (2021)</w:t>
      </w:r>
      <w:r w:rsidRPr="006B1C07">
        <w:rPr>
          <w:i/>
          <w:iCs/>
          <w:sz w:val="22"/>
          <w:szCs w:val="22"/>
        </w:rPr>
        <w:t xml:space="preserve"> </w:t>
      </w:r>
      <w:r w:rsidRPr="006B1C07">
        <w:rPr>
          <w:i/>
          <w:iCs/>
          <w:color w:val="333333"/>
          <w:sz w:val="22"/>
          <w:szCs w:val="22"/>
        </w:rPr>
        <w:t>Intelligence: enhancing the picture of serious organised crime affecting the UK: Collecting Intelligence</w:t>
      </w:r>
    </w:p>
    <w:p w14:paraId="33B955BF" w14:textId="77777777" w:rsidR="006B1C07" w:rsidRPr="006B1C07" w:rsidRDefault="006B1C07" w:rsidP="006B1C07">
      <w:pPr>
        <w:rPr>
          <w:sz w:val="22"/>
          <w:szCs w:val="22"/>
        </w:rPr>
      </w:pPr>
      <w:r w:rsidRPr="006B1C07">
        <w:rPr>
          <w:sz w:val="22"/>
          <w:szCs w:val="22"/>
        </w:rPr>
        <w:t xml:space="preserve">Available at: </w:t>
      </w:r>
      <w:hyperlink r:id="rId51" w:history="1">
        <w:r w:rsidRPr="006B1C07">
          <w:rPr>
            <w:rStyle w:val="Hyperlink"/>
            <w:sz w:val="22"/>
            <w:szCs w:val="22"/>
          </w:rPr>
          <w:t>Intelligence: enhancing the picture of serious organised crime affecting the UK - National Crime Agency</w:t>
        </w:r>
      </w:hyperlink>
    </w:p>
    <w:p w14:paraId="681B5547" w14:textId="15D863FF" w:rsidR="006B1C07" w:rsidRPr="008A489E" w:rsidRDefault="006B1C07" w:rsidP="006B1C07">
      <w:pPr>
        <w:rPr>
          <w:sz w:val="22"/>
          <w:szCs w:val="22"/>
        </w:rPr>
      </w:pPr>
      <w:r w:rsidRPr="008A489E">
        <w:rPr>
          <w:sz w:val="22"/>
          <w:szCs w:val="22"/>
        </w:rPr>
        <w:t>(Accessed: 13</w:t>
      </w:r>
      <w:r w:rsidRPr="008A489E">
        <w:rPr>
          <w:sz w:val="22"/>
          <w:szCs w:val="22"/>
          <w:vertAlign w:val="superscript"/>
        </w:rPr>
        <w:t>th</w:t>
      </w:r>
      <w:r w:rsidRPr="008A489E">
        <w:rPr>
          <w:sz w:val="22"/>
          <w:szCs w:val="22"/>
        </w:rPr>
        <w:t xml:space="preserve"> December 2021) </w:t>
      </w:r>
    </w:p>
    <w:p w14:paraId="2980DF28" w14:textId="77777777" w:rsidR="006B1C07" w:rsidRPr="006B1C07" w:rsidRDefault="006B1C07" w:rsidP="006B1C07">
      <w:pPr>
        <w:rPr>
          <w:sz w:val="22"/>
          <w:szCs w:val="22"/>
          <w:u w:val="single"/>
        </w:rPr>
      </w:pPr>
    </w:p>
    <w:p w14:paraId="7BA37D46" w14:textId="77777777" w:rsidR="006B1C07" w:rsidRPr="006B1C07" w:rsidRDefault="006B1C07" w:rsidP="006B1C07">
      <w:pPr>
        <w:rPr>
          <w:sz w:val="22"/>
          <w:szCs w:val="22"/>
        </w:rPr>
      </w:pPr>
      <w:r w:rsidRPr="006B1C07">
        <w:rPr>
          <w:sz w:val="22"/>
          <w:szCs w:val="22"/>
        </w:rPr>
        <w:t>National Crime Agency (2021a)</w:t>
      </w:r>
      <w:r w:rsidRPr="006B1C07">
        <w:rPr>
          <w:i/>
          <w:iCs/>
          <w:sz w:val="22"/>
          <w:szCs w:val="22"/>
        </w:rPr>
        <w:t xml:space="preserve"> </w:t>
      </w:r>
      <w:r w:rsidRPr="006B1C07">
        <w:rPr>
          <w:i/>
          <w:iCs/>
          <w:color w:val="333333"/>
          <w:sz w:val="22"/>
          <w:szCs w:val="22"/>
        </w:rPr>
        <w:t>Intelligence: enhancing the picture of serious organised crime affecting the UK</w:t>
      </w:r>
    </w:p>
    <w:p w14:paraId="4A09E9A1" w14:textId="77777777" w:rsidR="006B1C07" w:rsidRPr="006B1C07" w:rsidRDefault="006B1C07" w:rsidP="006B1C07">
      <w:pPr>
        <w:rPr>
          <w:sz w:val="22"/>
          <w:szCs w:val="22"/>
        </w:rPr>
      </w:pPr>
      <w:r w:rsidRPr="006B1C07">
        <w:rPr>
          <w:sz w:val="22"/>
          <w:szCs w:val="22"/>
        </w:rPr>
        <w:t xml:space="preserve">Available at: </w:t>
      </w:r>
      <w:hyperlink r:id="rId52" w:history="1">
        <w:r w:rsidRPr="006B1C07">
          <w:rPr>
            <w:rStyle w:val="Hyperlink"/>
            <w:sz w:val="22"/>
            <w:szCs w:val="22"/>
          </w:rPr>
          <w:t>Intelligence: enhancing the picture of serious organised crime affecting the UK - National Crime Agency</w:t>
        </w:r>
      </w:hyperlink>
    </w:p>
    <w:p w14:paraId="7954A16C" w14:textId="4FFDCE98" w:rsidR="006B1C07" w:rsidRDefault="006B1C07" w:rsidP="006B1C07">
      <w:pPr>
        <w:rPr>
          <w:sz w:val="22"/>
          <w:szCs w:val="22"/>
          <w:u w:val="single"/>
        </w:rPr>
      </w:pPr>
      <w:r w:rsidRPr="006B1C07">
        <w:rPr>
          <w:sz w:val="22"/>
          <w:szCs w:val="22"/>
          <w:u w:val="single"/>
        </w:rPr>
        <w:t>(</w:t>
      </w:r>
      <w:r w:rsidRPr="008A489E">
        <w:rPr>
          <w:sz w:val="22"/>
          <w:szCs w:val="22"/>
        </w:rPr>
        <w:t>Accessed: 13</w:t>
      </w:r>
      <w:r w:rsidRPr="008A489E">
        <w:rPr>
          <w:sz w:val="22"/>
          <w:szCs w:val="22"/>
          <w:vertAlign w:val="superscript"/>
        </w:rPr>
        <w:t>th</w:t>
      </w:r>
      <w:r w:rsidRPr="008A489E">
        <w:rPr>
          <w:sz w:val="22"/>
          <w:szCs w:val="22"/>
        </w:rPr>
        <w:t xml:space="preserve"> December 2021)</w:t>
      </w:r>
      <w:r w:rsidRPr="006B1C07">
        <w:rPr>
          <w:sz w:val="22"/>
          <w:szCs w:val="22"/>
          <w:u w:val="single"/>
        </w:rPr>
        <w:t xml:space="preserve"> </w:t>
      </w:r>
    </w:p>
    <w:p w14:paraId="56EB833C" w14:textId="77777777" w:rsidR="006B1C07" w:rsidRPr="006B1C07" w:rsidRDefault="006B1C07" w:rsidP="006B1C07">
      <w:pPr>
        <w:rPr>
          <w:sz w:val="22"/>
          <w:szCs w:val="22"/>
          <w:u w:val="single"/>
        </w:rPr>
      </w:pPr>
    </w:p>
    <w:p w14:paraId="3EC1A791" w14:textId="77777777" w:rsidR="006B1C07" w:rsidRPr="006B1C07" w:rsidRDefault="006B1C07" w:rsidP="006B1C07">
      <w:pPr>
        <w:rPr>
          <w:sz w:val="22"/>
          <w:szCs w:val="22"/>
        </w:rPr>
      </w:pPr>
      <w:r w:rsidRPr="006B1C07">
        <w:rPr>
          <w:sz w:val="22"/>
          <w:szCs w:val="22"/>
        </w:rPr>
        <w:t>National Crime Agency (2021b)</w:t>
      </w:r>
      <w:r w:rsidRPr="006B1C07">
        <w:rPr>
          <w:i/>
          <w:iCs/>
          <w:sz w:val="22"/>
          <w:szCs w:val="22"/>
        </w:rPr>
        <w:t xml:space="preserve"> </w:t>
      </w:r>
      <w:r w:rsidRPr="006B1C07">
        <w:rPr>
          <w:i/>
          <w:iCs/>
          <w:color w:val="333333"/>
          <w:sz w:val="22"/>
          <w:szCs w:val="22"/>
        </w:rPr>
        <w:t>Intelligence: enhancing the picture of serious organised crime affecting the UK</w:t>
      </w:r>
    </w:p>
    <w:p w14:paraId="26463EEB" w14:textId="77777777" w:rsidR="006B1C07" w:rsidRPr="006B1C07" w:rsidRDefault="006B1C07" w:rsidP="006B1C07">
      <w:pPr>
        <w:rPr>
          <w:sz w:val="22"/>
          <w:szCs w:val="22"/>
        </w:rPr>
      </w:pPr>
      <w:r w:rsidRPr="006B1C07">
        <w:rPr>
          <w:sz w:val="22"/>
          <w:szCs w:val="22"/>
        </w:rPr>
        <w:t xml:space="preserve">Available at: </w:t>
      </w:r>
      <w:hyperlink r:id="rId53" w:history="1">
        <w:r w:rsidRPr="006B1C07">
          <w:rPr>
            <w:rStyle w:val="Hyperlink"/>
            <w:sz w:val="22"/>
            <w:szCs w:val="22"/>
          </w:rPr>
          <w:t>Intelligence: enhancing the picture of serious organised crime affecting the UK - National Crime Agency</w:t>
        </w:r>
      </w:hyperlink>
    </w:p>
    <w:p w14:paraId="6FE87DA8" w14:textId="59FC0D82" w:rsidR="006B1C07" w:rsidRDefault="006B1C07" w:rsidP="006B1C07">
      <w:pPr>
        <w:rPr>
          <w:sz w:val="22"/>
          <w:szCs w:val="22"/>
          <w:u w:val="single"/>
        </w:rPr>
      </w:pPr>
      <w:r w:rsidRPr="006B1C07">
        <w:rPr>
          <w:sz w:val="22"/>
          <w:szCs w:val="22"/>
          <w:u w:val="single"/>
        </w:rPr>
        <w:t>(</w:t>
      </w:r>
      <w:r w:rsidRPr="008A489E">
        <w:rPr>
          <w:sz w:val="22"/>
          <w:szCs w:val="22"/>
        </w:rPr>
        <w:t>Accessed: 13</w:t>
      </w:r>
      <w:r w:rsidRPr="008A489E">
        <w:rPr>
          <w:sz w:val="22"/>
          <w:szCs w:val="22"/>
          <w:vertAlign w:val="superscript"/>
        </w:rPr>
        <w:t>th</w:t>
      </w:r>
      <w:r w:rsidRPr="008A489E">
        <w:rPr>
          <w:sz w:val="22"/>
          <w:szCs w:val="22"/>
        </w:rPr>
        <w:t xml:space="preserve"> December 2021)</w:t>
      </w:r>
      <w:r w:rsidRPr="006B1C07">
        <w:rPr>
          <w:sz w:val="22"/>
          <w:szCs w:val="22"/>
          <w:u w:val="single"/>
        </w:rPr>
        <w:t xml:space="preserve"> </w:t>
      </w:r>
    </w:p>
    <w:p w14:paraId="359F285E" w14:textId="35DC6675" w:rsidR="00DF7D91" w:rsidRDefault="00DF7D91" w:rsidP="006B1C07">
      <w:pPr>
        <w:rPr>
          <w:sz w:val="22"/>
          <w:szCs w:val="22"/>
          <w:u w:val="single"/>
        </w:rPr>
      </w:pPr>
    </w:p>
    <w:p w14:paraId="0EEAC11B" w14:textId="77777777" w:rsidR="00DF7D91" w:rsidRDefault="00DF7D91" w:rsidP="00DF7D91">
      <w:pPr>
        <w:keepNext/>
        <w:spacing w:after="60"/>
        <w:rPr>
          <w:i/>
          <w:iCs/>
          <w:color w:val="auto"/>
          <w:sz w:val="22"/>
          <w:szCs w:val="22"/>
          <w:shd w:val="clear" w:color="auto" w:fill="FFFFFF"/>
        </w:rPr>
      </w:pPr>
      <w:r>
        <w:rPr>
          <w:color w:val="auto"/>
          <w:sz w:val="22"/>
          <w:szCs w:val="22"/>
          <w:shd w:val="clear" w:color="auto" w:fill="FFFFFF"/>
        </w:rPr>
        <w:t xml:space="preserve">National Health Service (2019) </w:t>
      </w:r>
      <w:r>
        <w:rPr>
          <w:i/>
          <w:iCs/>
          <w:color w:val="auto"/>
          <w:sz w:val="22"/>
          <w:szCs w:val="22"/>
          <w:shd w:val="clear" w:color="auto" w:fill="FFFFFF"/>
        </w:rPr>
        <w:t>How to get to sleep – Sleep and tiredness.</w:t>
      </w:r>
    </w:p>
    <w:p w14:paraId="5EFEEC18" w14:textId="77777777" w:rsidR="00DF7D91" w:rsidRDefault="00DF7D91" w:rsidP="00DF7D91">
      <w:pPr>
        <w:keepNext/>
        <w:spacing w:after="60"/>
        <w:rPr>
          <w:color w:val="auto"/>
          <w:sz w:val="22"/>
          <w:szCs w:val="22"/>
          <w:shd w:val="clear" w:color="auto" w:fill="FFFFFF"/>
        </w:rPr>
      </w:pPr>
      <w:r>
        <w:rPr>
          <w:color w:val="auto"/>
          <w:sz w:val="22"/>
          <w:szCs w:val="22"/>
          <w:shd w:val="clear" w:color="auto" w:fill="FFFFFF"/>
        </w:rPr>
        <w:t xml:space="preserve">Available at: </w:t>
      </w:r>
      <w:hyperlink r:id="rId54" w:anchor=":~:text=Most%20adults%20need%20between%206,the%20same%20time%20every%20day" w:history="1">
        <w:r w:rsidRPr="00B917F0">
          <w:rPr>
            <w:rStyle w:val="Hyperlink"/>
            <w:sz w:val="22"/>
            <w:szCs w:val="22"/>
            <w:shd w:val="clear" w:color="auto" w:fill="FFFFFF"/>
          </w:rPr>
          <w:t>https://www.nhs.uk/live-well/sleep-and-tiredness/how-to-get-to-sleep/#:~:text=Most%20adults%20need%20between%206,the%20same%20time%20every%20day</w:t>
        </w:r>
      </w:hyperlink>
      <w:r w:rsidRPr="00186FB8">
        <w:rPr>
          <w:color w:val="auto"/>
          <w:sz w:val="22"/>
          <w:szCs w:val="22"/>
          <w:shd w:val="clear" w:color="auto" w:fill="FFFFFF"/>
        </w:rPr>
        <w:t>.</w:t>
      </w:r>
    </w:p>
    <w:p w14:paraId="635354D8" w14:textId="60EC5264" w:rsidR="00DF7D91" w:rsidRPr="00DF7D91" w:rsidRDefault="00DF7D91" w:rsidP="00DF7D91">
      <w:pPr>
        <w:keepNext/>
        <w:spacing w:after="60"/>
        <w:rPr>
          <w:color w:val="303030"/>
          <w:sz w:val="22"/>
          <w:szCs w:val="22"/>
          <w:shd w:val="clear" w:color="auto" w:fill="FFFFFF"/>
        </w:rPr>
      </w:pPr>
      <w:r>
        <w:rPr>
          <w:color w:val="auto"/>
          <w:sz w:val="22"/>
          <w:szCs w:val="22"/>
          <w:shd w:val="clear" w:color="auto" w:fill="FFFFFF"/>
        </w:rPr>
        <w:t>(Accessed: 4</w:t>
      </w:r>
      <w:r w:rsidRPr="00DF7D91">
        <w:rPr>
          <w:color w:val="auto"/>
          <w:sz w:val="22"/>
          <w:szCs w:val="22"/>
          <w:shd w:val="clear" w:color="auto" w:fill="FFFFFF"/>
          <w:vertAlign w:val="superscript"/>
        </w:rPr>
        <w:t>th</w:t>
      </w:r>
      <w:r>
        <w:rPr>
          <w:color w:val="auto"/>
          <w:sz w:val="22"/>
          <w:szCs w:val="22"/>
          <w:shd w:val="clear" w:color="auto" w:fill="FFFFFF"/>
        </w:rPr>
        <w:t xml:space="preserve"> December</w:t>
      </w:r>
      <w:r>
        <w:rPr>
          <w:color w:val="auto"/>
          <w:sz w:val="22"/>
          <w:szCs w:val="22"/>
          <w:shd w:val="clear" w:color="auto" w:fill="FFFFFF"/>
        </w:rPr>
        <w:t xml:space="preserve"> 2021)</w:t>
      </w:r>
    </w:p>
    <w:p w14:paraId="0A7CE1F4" w14:textId="77777777" w:rsidR="006B1C07" w:rsidRPr="006B1C07" w:rsidRDefault="006B1C07" w:rsidP="006B1C07">
      <w:pPr>
        <w:rPr>
          <w:sz w:val="22"/>
          <w:szCs w:val="22"/>
          <w:u w:val="single"/>
        </w:rPr>
      </w:pPr>
    </w:p>
    <w:p w14:paraId="45299064" w14:textId="77777777" w:rsidR="006B1C07" w:rsidRPr="006B1C07" w:rsidRDefault="006B1C07" w:rsidP="006B1C07">
      <w:pPr>
        <w:rPr>
          <w:i/>
          <w:iCs/>
          <w:sz w:val="22"/>
          <w:szCs w:val="22"/>
        </w:rPr>
      </w:pPr>
      <w:r w:rsidRPr="006B1C07">
        <w:rPr>
          <w:sz w:val="22"/>
          <w:szCs w:val="22"/>
        </w:rPr>
        <w:t xml:space="preserve">National Police Chiefs’ Council (2020) </w:t>
      </w:r>
      <w:r w:rsidRPr="006B1C07">
        <w:rPr>
          <w:i/>
          <w:iCs/>
          <w:sz w:val="22"/>
          <w:szCs w:val="22"/>
        </w:rPr>
        <w:t>Automatic Number Plate Recognition (ANPR)</w:t>
      </w:r>
    </w:p>
    <w:p w14:paraId="669517A1" w14:textId="77777777" w:rsidR="006B1C07" w:rsidRPr="006B1C07" w:rsidRDefault="006B1C07" w:rsidP="006B1C07">
      <w:pPr>
        <w:rPr>
          <w:sz w:val="22"/>
          <w:szCs w:val="22"/>
        </w:rPr>
      </w:pPr>
      <w:r w:rsidRPr="006B1C07">
        <w:rPr>
          <w:sz w:val="22"/>
          <w:szCs w:val="22"/>
        </w:rPr>
        <w:t xml:space="preserve">Available at: </w:t>
      </w:r>
      <w:hyperlink r:id="rId55" w:history="1">
        <w:r w:rsidRPr="006B1C07">
          <w:rPr>
            <w:rStyle w:val="Hyperlink"/>
            <w:sz w:val="22"/>
            <w:szCs w:val="22"/>
          </w:rPr>
          <w:t>https://www.npcc.police.uk/FreedomofInformation/ANPR.aspx</w:t>
        </w:r>
      </w:hyperlink>
    </w:p>
    <w:p w14:paraId="00B86A63" w14:textId="73F4FAE5" w:rsidR="006B1C07" w:rsidRDefault="006B1C07" w:rsidP="006B1C07">
      <w:pPr>
        <w:rPr>
          <w:sz w:val="22"/>
          <w:szCs w:val="22"/>
          <w:u w:val="single"/>
        </w:rPr>
      </w:pPr>
      <w:r w:rsidRPr="008A489E">
        <w:rPr>
          <w:sz w:val="22"/>
          <w:szCs w:val="22"/>
        </w:rPr>
        <w:t>(Accessed: 24</w:t>
      </w:r>
      <w:r w:rsidRPr="008A489E">
        <w:rPr>
          <w:sz w:val="22"/>
          <w:szCs w:val="22"/>
          <w:vertAlign w:val="superscript"/>
        </w:rPr>
        <w:t>th</w:t>
      </w:r>
      <w:r w:rsidRPr="008A489E">
        <w:rPr>
          <w:sz w:val="22"/>
          <w:szCs w:val="22"/>
        </w:rPr>
        <w:t xml:space="preserve"> November 2021</w:t>
      </w:r>
      <w:r w:rsidRPr="006B1C07">
        <w:rPr>
          <w:sz w:val="22"/>
          <w:szCs w:val="22"/>
          <w:u w:val="single"/>
        </w:rPr>
        <w:t xml:space="preserve">) </w:t>
      </w:r>
    </w:p>
    <w:p w14:paraId="184A184F" w14:textId="77777777" w:rsidR="006B1C07" w:rsidRPr="006B1C07" w:rsidRDefault="006B1C07" w:rsidP="006B1C07">
      <w:pPr>
        <w:rPr>
          <w:sz w:val="22"/>
          <w:szCs w:val="22"/>
        </w:rPr>
      </w:pPr>
    </w:p>
    <w:p w14:paraId="3DD604D9" w14:textId="77777777" w:rsidR="006B1C07" w:rsidRPr="006B1C07" w:rsidRDefault="006B1C07" w:rsidP="006B1C07">
      <w:pPr>
        <w:rPr>
          <w:i/>
          <w:iCs/>
          <w:sz w:val="22"/>
          <w:szCs w:val="22"/>
        </w:rPr>
      </w:pPr>
      <w:r w:rsidRPr="006B1C07">
        <w:rPr>
          <w:sz w:val="22"/>
          <w:szCs w:val="22"/>
        </w:rPr>
        <w:t xml:space="preserve">National Police Chiefs’ Council (2020a) </w:t>
      </w:r>
      <w:r w:rsidRPr="006B1C07">
        <w:rPr>
          <w:i/>
          <w:iCs/>
          <w:sz w:val="22"/>
          <w:szCs w:val="22"/>
        </w:rPr>
        <w:t>Automatic Number Plate Recognition (ANPR) Strategy 2020-2024</w:t>
      </w:r>
    </w:p>
    <w:p w14:paraId="5684CB1A" w14:textId="77777777" w:rsidR="006B1C07" w:rsidRPr="006B1C07" w:rsidRDefault="006B1C07" w:rsidP="006B1C07">
      <w:pPr>
        <w:rPr>
          <w:sz w:val="22"/>
          <w:szCs w:val="22"/>
        </w:rPr>
      </w:pPr>
      <w:r w:rsidRPr="006B1C07">
        <w:rPr>
          <w:sz w:val="22"/>
          <w:szCs w:val="22"/>
        </w:rPr>
        <w:t xml:space="preserve">Available at: </w:t>
      </w:r>
      <w:hyperlink r:id="rId56" w:history="1">
        <w:r w:rsidRPr="006B1C07">
          <w:rPr>
            <w:rStyle w:val="Hyperlink"/>
            <w:sz w:val="22"/>
            <w:szCs w:val="22"/>
          </w:rPr>
          <w:t>https://www.npcc.police.uk/ANPR%20Strategy%202020%20Final.pdf</w:t>
        </w:r>
      </w:hyperlink>
    </w:p>
    <w:p w14:paraId="3F709AAF" w14:textId="77777777" w:rsidR="006B1C07" w:rsidRPr="008A489E" w:rsidRDefault="006B1C07" w:rsidP="006B1C07">
      <w:pPr>
        <w:rPr>
          <w:sz w:val="22"/>
          <w:szCs w:val="22"/>
        </w:rPr>
      </w:pPr>
      <w:r w:rsidRPr="008A489E">
        <w:rPr>
          <w:sz w:val="22"/>
          <w:szCs w:val="22"/>
        </w:rPr>
        <w:t>(Accessed: 24</w:t>
      </w:r>
      <w:r w:rsidRPr="008A489E">
        <w:rPr>
          <w:sz w:val="22"/>
          <w:szCs w:val="22"/>
          <w:vertAlign w:val="superscript"/>
        </w:rPr>
        <w:t>th</w:t>
      </w:r>
      <w:r w:rsidRPr="008A489E">
        <w:rPr>
          <w:sz w:val="22"/>
          <w:szCs w:val="22"/>
        </w:rPr>
        <w:t xml:space="preserve"> November 2021)</w:t>
      </w:r>
    </w:p>
    <w:p w14:paraId="6431669C" w14:textId="29ADE09B" w:rsidR="00FB0BA0" w:rsidRDefault="00FB0BA0" w:rsidP="00FB0BA0">
      <w:pPr>
        <w:overflowPunct/>
        <w:autoSpaceDE/>
        <w:autoSpaceDN/>
        <w:adjustRightInd/>
        <w:rPr>
          <w:sz w:val="22"/>
          <w:szCs w:val="22"/>
          <w:lang w:eastAsia="zh-TW"/>
        </w:rPr>
      </w:pPr>
    </w:p>
    <w:p w14:paraId="3BB7B5F7" w14:textId="77777777" w:rsidR="006B1C07" w:rsidRPr="006B1C07" w:rsidRDefault="006B1C07" w:rsidP="006B1C07">
      <w:pPr>
        <w:rPr>
          <w:rStyle w:val="Emphasis"/>
          <w:i w:val="0"/>
          <w:iCs w:val="0"/>
          <w:color w:val="1B1B1B"/>
          <w:sz w:val="22"/>
          <w:szCs w:val="22"/>
          <w:shd w:val="clear" w:color="auto" w:fill="FFFFFF"/>
        </w:rPr>
      </w:pPr>
      <w:r w:rsidRPr="006B1C07">
        <w:rPr>
          <w:sz w:val="22"/>
          <w:szCs w:val="22"/>
        </w:rPr>
        <w:t xml:space="preserve">Palmieri, L. (2005) ‘Information vs. Intelligence: What Police Executives Need to Know’, </w:t>
      </w:r>
      <w:r w:rsidRPr="006B1C07">
        <w:rPr>
          <w:rStyle w:val="Emphasis"/>
          <w:color w:val="1B1B1B"/>
          <w:sz w:val="22"/>
          <w:szCs w:val="22"/>
          <w:shd w:val="clear" w:color="auto" w:fill="FFFFFF"/>
        </w:rPr>
        <w:t>Police Chief, 72(6), pp 32-33.</w:t>
      </w:r>
    </w:p>
    <w:p w14:paraId="11CC979B" w14:textId="77777777" w:rsidR="006B1C07" w:rsidRPr="006B1C07" w:rsidRDefault="006B1C07" w:rsidP="006B1C07">
      <w:pPr>
        <w:rPr>
          <w:sz w:val="22"/>
          <w:szCs w:val="22"/>
        </w:rPr>
      </w:pPr>
      <w:r w:rsidRPr="006B1C07">
        <w:rPr>
          <w:rStyle w:val="Emphasis"/>
          <w:color w:val="1B1B1B"/>
          <w:sz w:val="22"/>
          <w:szCs w:val="22"/>
          <w:shd w:val="clear" w:color="auto" w:fill="FFFFFF"/>
        </w:rPr>
        <w:t xml:space="preserve">Available at: </w:t>
      </w:r>
      <w:hyperlink r:id="rId57" w:history="1">
        <w:r w:rsidRPr="006B1C07">
          <w:rPr>
            <w:rStyle w:val="Hyperlink"/>
            <w:sz w:val="22"/>
            <w:szCs w:val="22"/>
          </w:rPr>
          <w:t>Microsoft Word - IACP ARTICLE.doc (ialeia.org)</w:t>
        </w:r>
      </w:hyperlink>
    </w:p>
    <w:p w14:paraId="44D4903A" w14:textId="0DCDA557" w:rsidR="006B1C07" w:rsidRDefault="006B1C07" w:rsidP="00FB0BA0">
      <w:pPr>
        <w:overflowPunct/>
        <w:autoSpaceDE/>
        <w:autoSpaceDN/>
        <w:adjustRightInd/>
        <w:rPr>
          <w:sz w:val="22"/>
          <w:szCs w:val="22"/>
          <w:lang w:eastAsia="zh-TW"/>
        </w:rPr>
      </w:pPr>
    </w:p>
    <w:p w14:paraId="044231DD" w14:textId="77777777" w:rsidR="00310572" w:rsidRDefault="00310572" w:rsidP="00310572">
      <w:pPr>
        <w:rPr>
          <w:i/>
          <w:iCs/>
          <w:sz w:val="22"/>
          <w:szCs w:val="22"/>
        </w:rPr>
      </w:pPr>
      <w:r>
        <w:rPr>
          <w:i/>
          <w:iCs/>
          <w:sz w:val="22"/>
          <w:szCs w:val="22"/>
        </w:rPr>
        <w:t>Police and Criminal Evidence Act 1984, Section 18</w:t>
      </w:r>
    </w:p>
    <w:p w14:paraId="7A7F8D86" w14:textId="77777777" w:rsidR="00310572" w:rsidRDefault="00310572" w:rsidP="00310572">
      <w:pPr>
        <w:rPr>
          <w:sz w:val="22"/>
          <w:szCs w:val="22"/>
        </w:rPr>
      </w:pPr>
      <w:r>
        <w:rPr>
          <w:sz w:val="22"/>
          <w:szCs w:val="22"/>
        </w:rPr>
        <w:t xml:space="preserve">Available at: </w:t>
      </w:r>
      <w:r w:rsidRPr="00C33C93">
        <w:rPr>
          <w:sz w:val="22"/>
          <w:szCs w:val="22"/>
        </w:rPr>
        <w:t>https://www.legislation.gov.uk/ukpga/1984/60/section/18</w:t>
      </w:r>
    </w:p>
    <w:p w14:paraId="0A654E43" w14:textId="77777777" w:rsidR="00310572" w:rsidRDefault="00310572" w:rsidP="00310572">
      <w:pPr>
        <w:rPr>
          <w:sz w:val="22"/>
          <w:szCs w:val="22"/>
        </w:rPr>
      </w:pPr>
      <w:r>
        <w:rPr>
          <w:sz w:val="22"/>
          <w:szCs w:val="22"/>
        </w:rPr>
        <w:t>(Accessed: 21</w:t>
      </w:r>
      <w:r w:rsidRPr="006B3D6B">
        <w:rPr>
          <w:sz w:val="22"/>
          <w:szCs w:val="22"/>
          <w:vertAlign w:val="superscript"/>
        </w:rPr>
        <w:t>st</w:t>
      </w:r>
      <w:r>
        <w:rPr>
          <w:sz w:val="22"/>
          <w:szCs w:val="22"/>
        </w:rPr>
        <w:t xml:space="preserve"> November 2021) </w:t>
      </w:r>
    </w:p>
    <w:p w14:paraId="254CA936" w14:textId="08C3E22E" w:rsidR="00310572" w:rsidRDefault="00310572" w:rsidP="00FB0BA0">
      <w:pPr>
        <w:overflowPunct/>
        <w:autoSpaceDE/>
        <w:autoSpaceDN/>
        <w:adjustRightInd/>
        <w:rPr>
          <w:sz w:val="22"/>
          <w:szCs w:val="22"/>
          <w:lang w:eastAsia="zh-TW"/>
        </w:rPr>
      </w:pPr>
    </w:p>
    <w:p w14:paraId="744A2999" w14:textId="77777777" w:rsidR="00310572" w:rsidRDefault="00310572" w:rsidP="00310572">
      <w:pPr>
        <w:rPr>
          <w:i/>
          <w:iCs/>
          <w:sz w:val="22"/>
          <w:szCs w:val="22"/>
        </w:rPr>
      </w:pPr>
      <w:r>
        <w:rPr>
          <w:i/>
          <w:iCs/>
          <w:sz w:val="22"/>
          <w:szCs w:val="22"/>
        </w:rPr>
        <w:t>Police and Criminal Evidence Act 1984, Section 117</w:t>
      </w:r>
    </w:p>
    <w:p w14:paraId="5C2AB782" w14:textId="77777777" w:rsidR="00310572" w:rsidRDefault="00310572" w:rsidP="00310572">
      <w:pPr>
        <w:rPr>
          <w:sz w:val="22"/>
          <w:szCs w:val="22"/>
        </w:rPr>
      </w:pPr>
      <w:r>
        <w:rPr>
          <w:sz w:val="22"/>
          <w:szCs w:val="22"/>
        </w:rPr>
        <w:t xml:space="preserve">Available at: </w:t>
      </w:r>
      <w:r w:rsidRPr="003A259A">
        <w:rPr>
          <w:sz w:val="22"/>
          <w:szCs w:val="22"/>
        </w:rPr>
        <w:t>https://www.legislation.gov.uk/ukpga/1984/60/section/117</w:t>
      </w:r>
    </w:p>
    <w:p w14:paraId="6DCEE9D7" w14:textId="77777777" w:rsidR="00310572" w:rsidRPr="00744227" w:rsidRDefault="00310572" w:rsidP="00310572">
      <w:pPr>
        <w:rPr>
          <w:sz w:val="22"/>
          <w:szCs w:val="22"/>
        </w:rPr>
      </w:pPr>
      <w:r>
        <w:rPr>
          <w:sz w:val="22"/>
          <w:szCs w:val="22"/>
        </w:rPr>
        <w:t>(Accessed: 3</w:t>
      </w:r>
      <w:r w:rsidRPr="00744227">
        <w:rPr>
          <w:sz w:val="22"/>
          <w:szCs w:val="22"/>
          <w:vertAlign w:val="superscript"/>
        </w:rPr>
        <w:t>rd</w:t>
      </w:r>
      <w:r>
        <w:rPr>
          <w:sz w:val="22"/>
          <w:szCs w:val="22"/>
        </w:rPr>
        <w:t xml:space="preserve"> December 2021)</w:t>
      </w:r>
    </w:p>
    <w:p w14:paraId="5DC8C6DE" w14:textId="77777777" w:rsidR="00310572" w:rsidRDefault="00310572" w:rsidP="00FB0BA0">
      <w:pPr>
        <w:overflowPunct/>
        <w:autoSpaceDE/>
        <w:autoSpaceDN/>
        <w:adjustRightInd/>
        <w:rPr>
          <w:sz w:val="22"/>
          <w:szCs w:val="22"/>
          <w:lang w:eastAsia="zh-TW"/>
        </w:rPr>
      </w:pPr>
    </w:p>
    <w:p w14:paraId="563A503A" w14:textId="77777777" w:rsidR="00FB0BA0" w:rsidRDefault="00FB0BA0" w:rsidP="00FB0BA0">
      <w:pPr>
        <w:overflowPunct/>
        <w:autoSpaceDE/>
        <w:autoSpaceDN/>
        <w:adjustRightInd/>
        <w:rPr>
          <w:i/>
          <w:iCs/>
          <w:sz w:val="22"/>
          <w:szCs w:val="22"/>
          <w:lang w:eastAsia="zh-TW"/>
        </w:rPr>
      </w:pPr>
      <w:r>
        <w:rPr>
          <w:sz w:val="22"/>
          <w:szCs w:val="22"/>
          <w:lang w:eastAsia="zh-TW"/>
        </w:rPr>
        <w:t xml:space="preserve">Powderly, W., (2020) </w:t>
      </w:r>
      <w:r>
        <w:rPr>
          <w:i/>
          <w:iCs/>
          <w:sz w:val="22"/>
          <w:szCs w:val="22"/>
          <w:lang w:eastAsia="zh-TW"/>
        </w:rPr>
        <w:t>The Key to Good Team Dynamics</w:t>
      </w:r>
    </w:p>
    <w:p w14:paraId="1624ADF2" w14:textId="77777777" w:rsidR="00FB0BA0" w:rsidRDefault="00FB0BA0" w:rsidP="00FB0BA0">
      <w:pPr>
        <w:overflowPunct/>
        <w:autoSpaceDE/>
        <w:autoSpaceDN/>
        <w:adjustRightInd/>
        <w:rPr>
          <w:sz w:val="22"/>
          <w:szCs w:val="22"/>
          <w:lang w:eastAsia="zh-TW"/>
        </w:rPr>
      </w:pPr>
      <w:r>
        <w:rPr>
          <w:sz w:val="22"/>
          <w:szCs w:val="22"/>
          <w:lang w:eastAsia="zh-TW"/>
        </w:rPr>
        <w:t xml:space="preserve">Available at: </w:t>
      </w:r>
      <w:hyperlink r:id="rId58" w:history="1">
        <w:r w:rsidRPr="00453C0E">
          <w:rPr>
            <w:rStyle w:val="Hyperlink"/>
            <w:sz w:val="22"/>
            <w:szCs w:val="22"/>
            <w:lang w:eastAsia="zh-TW"/>
          </w:rPr>
          <w:t>https://daniellock.com/kurt-lewin-change-model/</w:t>
        </w:r>
      </w:hyperlink>
    </w:p>
    <w:p w14:paraId="1831CD78" w14:textId="4659196D" w:rsidR="00FB0BA0" w:rsidRDefault="00FB0BA0" w:rsidP="00FB0BA0">
      <w:pPr>
        <w:overflowPunct/>
        <w:autoSpaceDE/>
        <w:autoSpaceDN/>
        <w:adjustRightInd/>
        <w:rPr>
          <w:sz w:val="22"/>
          <w:szCs w:val="22"/>
          <w:lang w:eastAsia="zh-TW"/>
        </w:rPr>
      </w:pPr>
      <w:r>
        <w:rPr>
          <w:sz w:val="22"/>
          <w:szCs w:val="22"/>
          <w:lang w:eastAsia="zh-TW"/>
        </w:rPr>
        <w:t>(Accessed: 11</w:t>
      </w:r>
      <w:r w:rsidRPr="0019413A">
        <w:rPr>
          <w:sz w:val="22"/>
          <w:szCs w:val="22"/>
          <w:vertAlign w:val="superscript"/>
          <w:lang w:eastAsia="zh-TW"/>
        </w:rPr>
        <w:t>th</w:t>
      </w:r>
      <w:r>
        <w:rPr>
          <w:sz w:val="22"/>
          <w:szCs w:val="22"/>
          <w:lang w:eastAsia="zh-TW"/>
        </w:rPr>
        <w:t xml:space="preserve"> October 2021)</w:t>
      </w:r>
    </w:p>
    <w:p w14:paraId="63313E71" w14:textId="77777777" w:rsidR="00310572" w:rsidRDefault="00310572" w:rsidP="00FB0BA0">
      <w:pPr>
        <w:overflowPunct/>
        <w:autoSpaceDE/>
        <w:autoSpaceDN/>
        <w:adjustRightInd/>
        <w:rPr>
          <w:sz w:val="22"/>
          <w:szCs w:val="22"/>
          <w:lang w:eastAsia="zh-TW"/>
        </w:rPr>
      </w:pPr>
    </w:p>
    <w:p w14:paraId="21D5D07D" w14:textId="77777777" w:rsidR="00310572" w:rsidRDefault="00310572" w:rsidP="00310572">
      <w:pPr>
        <w:rPr>
          <w:i/>
          <w:iCs/>
          <w:sz w:val="22"/>
          <w:szCs w:val="22"/>
        </w:rPr>
      </w:pPr>
      <w:r>
        <w:rPr>
          <w:i/>
          <w:iCs/>
          <w:sz w:val="22"/>
          <w:szCs w:val="22"/>
        </w:rPr>
        <w:t>Road Traffic Act 1988, Section 163</w:t>
      </w:r>
    </w:p>
    <w:p w14:paraId="22AC1212" w14:textId="77777777" w:rsidR="00310572" w:rsidRPr="00400E83" w:rsidRDefault="00310572" w:rsidP="00310572">
      <w:pPr>
        <w:rPr>
          <w:b/>
          <w:bCs/>
          <w:sz w:val="22"/>
          <w:szCs w:val="22"/>
        </w:rPr>
      </w:pPr>
      <w:r>
        <w:rPr>
          <w:sz w:val="22"/>
          <w:szCs w:val="22"/>
        </w:rPr>
        <w:t xml:space="preserve">Available at: </w:t>
      </w:r>
      <w:r w:rsidRPr="00400E83">
        <w:rPr>
          <w:sz w:val="22"/>
          <w:szCs w:val="22"/>
        </w:rPr>
        <w:t>https://www.legislation.gov.uk/ukpga/1988/52/section/163</w:t>
      </w:r>
    </w:p>
    <w:p w14:paraId="3E3DFB08" w14:textId="71BB4048" w:rsidR="00310572" w:rsidRDefault="00310572" w:rsidP="00310572">
      <w:pPr>
        <w:rPr>
          <w:sz w:val="22"/>
          <w:szCs w:val="22"/>
        </w:rPr>
      </w:pPr>
      <w:r>
        <w:rPr>
          <w:sz w:val="22"/>
          <w:szCs w:val="22"/>
        </w:rPr>
        <w:t>(Accessed: 21</w:t>
      </w:r>
      <w:r w:rsidRPr="00C33C93">
        <w:rPr>
          <w:sz w:val="22"/>
          <w:szCs w:val="22"/>
          <w:vertAlign w:val="superscript"/>
        </w:rPr>
        <w:t>st</w:t>
      </w:r>
      <w:r>
        <w:rPr>
          <w:sz w:val="22"/>
          <w:szCs w:val="22"/>
        </w:rPr>
        <w:t xml:space="preserve"> November 2021)</w:t>
      </w:r>
    </w:p>
    <w:p w14:paraId="379E0351" w14:textId="43F20953" w:rsidR="0054134D" w:rsidRDefault="0054134D" w:rsidP="00310572">
      <w:pPr>
        <w:rPr>
          <w:sz w:val="22"/>
          <w:szCs w:val="22"/>
        </w:rPr>
      </w:pPr>
    </w:p>
    <w:p w14:paraId="375C9942" w14:textId="37D5060D" w:rsidR="0054134D" w:rsidRDefault="0054134D" w:rsidP="00310572">
      <w:pPr>
        <w:rPr>
          <w:sz w:val="22"/>
          <w:szCs w:val="22"/>
        </w:rPr>
      </w:pPr>
      <w:r>
        <w:rPr>
          <w:sz w:val="22"/>
          <w:szCs w:val="22"/>
        </w:rPr>
        <w:t xml:space="preserve">Schein, E. H., (2004) </w:t>
      </w:r>
      <w:r>
        <w:rPr>
          <w:i/>
          <w:iCs/>
          <w:sz w:val="22"/>
          <w:szCs w:val="22"/>
        </w:rPr>
        <w:t xml:space="preserve">Organisational Culture and Leadership </w:t>
      </w:r>
      <w:r>
        <w:rPr>
          <w:sz w:val="22"/>
          <w:szCs w:val="22"/>
        </w:rPr>
        <w:t>3</w:t>
      </w:r>
      <w:r w:rsidRPr="0054134D">
        <w:rPr>
          <w:sz w:val="22"/>
          <w:szCs w:val="22"/>
          <w:vertAlign w:val="superscript"/>
        </w:rPr>
        <w:t>rd</w:t>
      </w:r>
      <w:r>
        <w:rPr>
          <w:sz w:val="22"/>
          <w:szCs w:val="22"/>
        </w:rPr>
        <w:t xml:space="preserve"> Edition </w:t>
      </w:r>
      <w:r w:rsidR="009860B4">
        <w:rPr>
          <w:sz w:val="22"/>
          <w:szCs w:val="22"/>
        </w:rPr>
        <w:t>California: Jossey Bass</w:t>
      </w:r>
    </w:p>
    <w:p w14:paraId="0255F180" w14:textId="086635FD" w:rsidR="009860B4" w:rsidRDefault="009860B4" w:rsidP="00310572">
      <w:pPr>
        <w:rPr>
          <w:sz w:val="22"/>
          <w:szCs w:val="22"/>
        </w:rPr>
      </w:pPr>
      <w:r>
        <w:rPr>
          <w:sz w:val="22"/>
          <w:szCs w:val="22"/>
        </w:rPr>
        <w:t xml:space="preserve">Available at: </w:t>
      </w:r>
      <w:hyperlink r:id="rId59" w:history="1">
        <w:r w:rsidRPr="003D1298">
          <w:rPr>
            <w:rStyle w:val="Hyperlink"/>
            <w:sz w:val="22"/>
            <w:szCs w:val="22"/>
          </w:rPr>
          <w:t>https://ape.unesp.br/eulg/pdf/SCHEIN.pdf</w:t>
        </w:r>
      </w:hyperlink>
    </w:p>
    <w:p w14:paraId="400801B4" w14:textId="73673AC3" w:rsidR="009860B4" w:rsidRPr="0054134D" w:rsidRDefault="009860B4" w:rsidP="00310572">
      <w:pPr>
        <w:rPr>
          <w:sz w:val="22"/>
          <w:szCs w:val="22"/>
        </w:rPr>
      </w:pPr>
      <w:r>
        <w:rPr>
          <w:sz w:val="22"/>
          <w:szCs w:val="22"/>
        </w:rPr>
        <w:t>(Accessed: 4</w:t>
      </w:r>
      <w:r w:rsidRPr="009860B4">
        <w:rPr>
          <w:sz w:val="22"/>
          <w:szCs w:val="22"/>
          <w:vertAlign w:val="superscript"/>
        </w:rPr>
        <w:t>th</w:t>
      </w:r>
      <w:r>
        <w:rPr>
          <w:sz w:val="22"/>
          <w:szCs w:val="22"/>
        </w:rPr>
        <w:t xml:space="preserve"> December 2021)</w:t>
      </w:r>
    </w:p>
    <w:p w14:paraId="49A4430B" w14:textId="1568BFB5" w:rsidR="00FB0BA0" w:rsidRPr="006B1C07" w:rsidRDefault="00FB0BA0" w:rsidP="00FB0BA0">
      <w:pPr>
        <w:overflowPunct/>
        <w:autoSpaceDE/>
        <w:autoSpaceDN/>
        <w:adjustRightInd/>
        <w:rPr>
          <w:sz w:val="22"/>
          <w:szCs w:val="22"/>
          <w:lang w:eastAsia="zh-TW"/>
        </w:rPr>
      </w:pPr>
    </w:p>
    <w:p w14:paraId="0214D4B1" w14:textId="77777777" w:rsidR="006B1C07" w:rsidRPr="006B1C07" w:rsidRDefault="006B1C07" w:rsidP="006B1C07">
      <w:pPr>
        <w:rPr>
          <w:sz w:val="22"/>
          <w:szCs w:val="22"/>
        </w:rPr>
      </w:pPr>
      <w:r w:rsidRPr="006B1C07">
        <w:rPr>
          <w:sz w:val="22"/>
          <w:szCs w:val="22"/>
        </w:rPr>
        <w:t xml:space="preserve">Sidhu, B., Barnes, G., Sherman, L. (2017) ‘Tracking Police Responses to “Hot” Vehicle Alerts: Automatic Number Plate Recognition and the Cambridge Crime Harm Index’, </w:t>
      </w:r>
      <w:r w:rsidRPr="006B1C07">
        <w:rPr>
          <w:i/>
          <w:iCs/>
          <w:sz w:val="22"/>
          <w:szCs w:val="22"/>
        </w:rPr>
        <w:t xml:space="preserve">Cambridge Journal of Evidenced Based Policing, </w:t>
      </w:r>
      <w:r w:rsidRPr="006B1C07">
        <w:rPr>
          <w:sz w:val="22"/>
          <w:szCs w:val="22"/>
        </w:rPr>
        <w:t>1, pp211-224</w:t>
      </w:r>
    </w:p>
    <w:p w14:paraId="743038E7" w14:textId="77777777" w:rsidR="006B1C07" w:rsidRPr="008A489E" w:rsidRDefault="006B1C07" w:rsidP="006B1C07">
      <w:pPr>
        <w:rPr>
          <w:sz w:val="22"/>
          <w:szCs w:val="22"/>
        </w:rPr>
      </w:pPr>
      <w:r w:rsidRPr="008A489E">
        <w:rPr>
          <w:sz w:val="22"/>
          <w:szCs w:val="22"/>
        </w:rPr>
        <w:t>DOI 10.1007/s41887-017-0016-9</w:t>
      </w:r>
    </w:p>
    <w:p w14:paraId="0247969C" w14:textId="77777777" w:rsidR="006B1C07" w:rsidRPr="0088015E" w:rsidRDefault="006B1C07" w:rsidP="00FB0BA0">
      <w:pPr>
        <w:overflowPunct/>
        <w:autoSpaceDE/>
        <w:autoSpaceDN/>
        <w:adjustRightInd/>
        <w:rPr>
          <w:sz w:val="22"/>
          <w:szCs w:val="22"/>
          <w:lang w:eastAsia="zh-TW"/>
        </w:rPr>
      </w:pPr>
    </w:p>
    <w:p w14:paraId="3DACDDA7"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Smith, M. (2005) </w:t>
      </w:r>
      <w:r w:rsidRPr="0088015E">
        <w:rPr>
          <w:i/>
          <w:iCs/>
          <w:sz w:val="22"/>
          <w:szCs w:val="22"/>
          <w:lang w:eastAsia="zh-TW"/>
        </w:rPr>
        <w:t>Bruce W Tuckman – Forming, storming, norming and performing in groups.</w:t>
      </w:r>
    </w:p>
    <w:p w14:paraId="2BC035A6"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0" w:history="1">
        <w:r w:rsidRPr="0088015E">
          <w:rPr>
            <w:rStyle w:val="Hyperlink"/>
            <w:sz w:val="22"/>
            <w:szCs w:val="22"/>
            <w:lang w:eastAsia="zh-TW"/>
          </w:rPr>
          <w:t>https://infed.org/mobi/bruce-w-tuckman-forming-storming-norming-and-performing-in-groups/</w:t>
        </w:r>
      </w:hyperlink>
    </w:p>
    <w:p w14:paraId="07D6DCF4"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5</w:t>
      </w:r>
      <w:r w:rsidRPr="0088015E">
        <w:rPr>
          <w:sz w:val="22"/>
          <w:szCs w:val="22"/>
          <w:vertAlign w:val="superscript"/>
          <w:lang w:eastAsia="zh-TW"/>
        </w:rPr>
        <w:t>th</w:t>
      </w:r>
      <w:r w:rsidRPr="0088015E">
        <w:rPr>
          <w:sz w:val="22"/>
          <w:szCs w:val="22"/>
          <w:lang w:eastAsia="zh-TW"/>
        </w:rPr>
        <w:t xml:space="preserve"> October 2021)</w:t>
      </w:r>
    </w:p>
    <w:p w14:paraId="58E7203B" w14:textId="77777777" w:rsidR="00FB0BA0" w:rsidRPr="0088015E" w:rsidRDefault="00FB0BA0" w:rsidP="00FB0BA0">
      <w:pPr>
        <w:overflowPunct/>
        <w:autoSpaceDE/>
        <w:autoSpaceDN/>
        <w:adjustRightInd/>
        <w:rPr>
          <w:sz w:val="22"/>
          <w:szCs w:val="22"/>
          <w:lang w:eastAsia="zh-TW"/>
        </w:rPr>
      </w:pPr>
    </w:p>
    <w:p w14:paraId="35CC5BFD"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South Yorkshire Police (2019) </w:t>
      </w:r>
      <w:r w:rsidRPr="0088015E">
        <w:rPr>
          <w:i/>
          <w:iCs/>
          <w:sz w:val="22"/>
          <w:szCs w:val="22"/>
          <w:lang w:eastAsia="zh-TW"/>
        </w:rPr>
        <w:t>P</w:t>
      </w:r>
      <w:proofErr w:type="gramStart"/>
      <w:r w:rsidRPr="0088015E">
        <w:rPr>
          <w:i/>
          <w:iCs/>
          <w:sz w:val="22"/>
          <w:szCs w:val="22"/>
          <w:lang w:eastAsia="zh-TW"/>
        </w:rPr>
        <w:t>12 :National</w:t>
      </w:r>
      <w:proofErr w:type="gramEnd"/>
      <w:r w:rsidRPr="0088015E">
        <w:rPr>
          <w:i/>
          <w:iCs/>
          <w:sz w:val="22"/>
          <w:szCs w:val="22"/>
          <w:lang w:eastAsia="zh-TW"/>
        </w:rPr>
        <w:t xml:space="preserve"> Decision Model </w:t>
      </w:r>
      <w:r w:rsidRPr="0088015E">
        <w:rPr>
          <w:sz w:val="22"/>
          <w:szCs w:val="22"/>
          <w:lang w:eastAsia="zh-TW"/>
        </w:rPr>
        <w:t>Unpublished</w:t>
      </w:r>
    </w:p>
    <w:p w14:paraId="7BF1C99B"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1" w:history="1">
        <w:r w:rsidRPr="0088015E">
          <w:rPr>
            <w:rStyle w:val="Hyperlink"/>
            <w:sz w:val="22"/>
            <w:szCs w:val="22"/>
            <w:lang w:eastAsia="zh-TW"/>
          </w:rPr>
          <w:t>https://www.southyorks.police.uk/media/5558/p12-national-decision-model.pdf</w:t>
        </w:r>
      </w:hyperlink>
    </w:p>
    <w:p w14:paraId="05D03134"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4</w:t>
      </w:r>
      <w:r w:rsidRPr="0088015E">
        <w:rPr>
          <w:sz w:val="22"/>
          <w:szCs w:val="22"/>
          <w:vertAlign w:val="superscript"/>
          <w:lang w:eastAsia="zh-TW"/>
        </w:rPr>
        <w:t>th</w:t>
      </w:r>
      <w:r w:rsidRPr="0088015E">
        <w:rPr>
          <w:sz w:val="22"/>
          <w:szCs w:val="22"/>
          <w:lang w:eastAsia="zh-TW"/>
        </w:rPr>
        <w:t xml:space="preserve"> December 2021)</w:t>
      </w:r>
    </w:p>
    <w:p w14:paraId="1EFC4EF7" w14:textId="77777777" w:rsidR="00FB0BA0" w:rsidRPr="0088015E" w:rsidRDefault="00FB0BA0" w:rsidP="00FB0BA0">
      <w:pPr>
        <w:overflowPunct/>
        <w:autoSpaceDE/>
        <w:autoSpaceDN/>
        <w:adjustRightInd/>
        <w:rPr>
          <w:sz w:val="22"/>
          <w:szCs w:val="22"/>
          <w:lang w:eastAsia="zh-TW"/>
        </w:rPr>
      </w:pPr>
    </w:p>
    <w:p w14:paraId="506E209D"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Stein, J., (2003) </w:t>
      </w:r>
      <w:r w:rsidRPr="0088015E">
        <w:rPr>
          <w:i/>
          <w:iCs/>
          <w:sz w:val="22"/>
          <w:szCs w:val="22"/>
          <w:lang w:eastAsia="zh-TW"/>
        </w:rPr>
        <w:t>Using the Stages of Team Development</w:t>
      </w:r>
    </w:p>
    <w:p w14:paraId="2BE5FA6F"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2" w:history="1">
        <w:r w:rsidRPr="0088015E">
          <w:rPr>
            <w:rStyle w:val="Hyperlink"/>
            <w:sz w:val="22"/>
            <w:szCs w:val="22"/>
            <w:lang w:eastAsia="zh-TW"/>
          </w:rPr>
          <w:t>https://hr.mit.edu/learning-topics/teams/articles/stages-development</w:t>
        </w:r>
      </w:hyperlink>
    </w:p>
    <w:p w14:paraId="30C52E2C"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10</w:t>
      </w:r>
      <w:r w:rsidRPr="0088015E">
        <w:rPr>
          <w:sz w:val="22"/>
          <w:szCs w:val="22"/>
          <w:vertAlign w:val="superscript"/>
          <w:lang w:eastAsia="zh-TW"/>
        </w:rPr>
        <w:t>th</w:t>
      </w:r>
      <w:r w:rsidRPr="0088015E">
        <w:rPr>
          <w:sz w:val="22"/>
          <w:szCs w:val="22"/>
          <w:lang w:eastAsia="zh-TW"/>
        </w:rPr>
        <w:t xml:space="preserve"> October 2021)</w:t>
      </w:r>
    </w:p>
    <w:p w14:paraId="17890A28" w14:textId="77777777" w:rsidR="00FB0BA0" w:rsidRPr="0088015E" w:rsidRDefault="00FB0BA0" w:rsidP="00FB0BA0">
      <w:pPr>
        <w:overflowPunct/>
        <w:autoSpaceDE/>
        <w:autoSpaceDN/>
        <w:adjustRightInd/>
        <w:rPr>
          <w:b/>
          <w:bCs/>
          <w:sz w:val="22"/>
          <w:szCs w:val="22"/>
          <w:lang w:eastAsia="zh-TW"/>
        </w:rPr>
      </w:pPr>
    </w:p>
    <w:p w14:paraId="7F574E89" w14:textId="77777777" w:rsidR="00FB0BA0" w:rsidRPr="0088015E" w:rsidRDefault="00FB0BA0" w:rsidP="00FB0BA0">
      <w:pPr>
        <w:overflowPunct/>
        <w:autoSpaceDE/>
        <w:autoSpaceDN/>
        <w:adjustRightInd/>
        <w:rPr>
          <w:i/>
          <w:iCs/>
          <w:sz w:val="22"/>
          <w:szCs w:val="22"/>
          <w:lang w:eastAsia="zh-TW"/>
        </w:rPr>
      </w:pPr>
      <w:proofErr w:type="spellStart"/>
      <w:r w:rsidRPr="0088015E">
        <w:rPr>
          <w:sz w:val="22"/>
          <w:szCs w:val="22"/>
          <w:lang w:eastAsia="zh-TW"/>
        </w:rPr>
        <w:t>TenBoer</w:t>
      </w:r>
      <w:proofErr w:type="spellEnd"/>
      <w:r w:rsidRPr="0088015E">
        <w:rPr>
          <w:sz w:val="22"/>
          <w:szCs w:val="22"/>
          <w:lang w:eastAsia="zh-TW"/>
        </w:rPr>
        <w:t xml:space="preserve">, K (2020) </w:t>
      </w:r>
      <w:r w:rsidRPr="0088015E">
        <w:rPr>
          <w:i/>
          <w:iCs/>
          <w:sz w:val="22"/>
          <w:szCs w:val="22"/>
          <w:lang w:eastAsia="zh-TW"/>
        </w:rPr>
        <w:t xml:space="preserve">Team Cohesion in the </w:t>
      </w:r>
      <w:proofErr w:type="gramStart"/>
      <w:r w:rsidRPr="0088015E">
        <w:rPr>
          <w:i/>
          <w:iCs/>
          <w:sz w:val="22"/>
          <w:szCs w:val="22"/>
          <w:lang w:eastAsia="zh-TW"/>
        </w:rPr>
        <w:t>Work Place</w:t>
      </w:r>
      <w:proofErr w:type="gramEnd"/>
      <w:r w:rsidRPr="0088015E">
        <w:rPr>
          <w:i/>
          <w:iCs/>
          <w:sz w:val="22"/>
          <w:szCs w:val="22"/>
          <w:lang w:eastAsia="zh-TW"/>
        </w:rPr>
        <w:t xml:space="preserve"> </w:t>
      </w:r>
    </w:p>
    <w:p w14:paraId="536CCBD7"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3" w:history="1">
        <w:r w:rsidRPr="0088015E">
          <w:rPr>
            <w:rStyle w:val="Hyperlink"/>
            <w:sz w:val="22"/>
            <w:szCs w:val="22"/>
            <w:lang w:eastAsia="zh-TW"/>
          </w:rPr>
          <w:t>https://www.russelltobin.com/culture/team-cohesion-in-the-workplace/</w:t>
        </w:r>
      </w:hyperlink>
    </w:p>
    <w:p w14:paraId="0FD4CA81"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10</w:t>
      </w:r>
      <w:r w:rsidRPr="0088015E">
        <w:rPr>
          <w:sz w:val="22"/>
          <w:szCs w:val="22"/>
          <w:vertAlign w:val="superscript"/>
          <w:lang w:eastAsia="zh-TW"/>
        </w:rPr>
        <w:t>th</w:t>
      </w:r>
      <w:r w:rsidRPr="0088015E">
        <w:rPr>
          <w:sz w:val="22"/>
          <w:szCs w:val="22"/>
          <w:lang w:eastAsia="zh-TW"/>
        </w:rPr>
        <w:t xml:space="preserve"> October 2021)</w:t>
      </w:r>
    </w:p>
    <w:p w14:paraId="716970B5" w14:textId="77777777" w:rsidR="00FB0BA0" w:rsidRPr="0088015E" w:rsidRDefault="00FB0BA0" w:rsidP="00FB0BA0">
      <w:pPr>
        <w:overflowPunct/>
        <w:autoSpaceDE/>
        <w:autoSpaceDN/>
        <w:adjustRightInd/>
        <w:rPr>
          <w:sz w:val="22"/>
          <w:szCs w:val="22"/>
          <w:lang w:eastAsia="zh-TW"/>
        </w:rPr>
      </w:pPr>
    </w:p>
    <w:p w14:paraId="7515B248" w14:textId="77777777" w:rsidR="00FB0BA0" w:rsidRPr="0088015E" w:rsidRDefault="00FB0BA0" w:rsidP="00FB0BA0">
      <w:pPr>
        <w:rPr>
          <w:i/>
          <w:iCs/>
          <w:sz w:val="22"/>
          <w:szCs w:val="22"/>
        </w:rPr>
      </w:pPr>
      <w:r w:rsidRPr="0088015E">
        <w:rPr>
          <w:sz w:val="22"/>
          <w:szCs w:val="22"/>
        </w:rPr>
        <w:t xml:space="preserve">The Five Behaviours Model (2021) </w:t>
      </w:r>
      <w:r w:rsidRPr="0088015E">
        <w:rPr>
          <w:i/>
          <w:iCs/>
          <w:sz w:val="22"/>
          <w:szCs w:val="22"/>
        </w:rPr>
        <w:t xml:space="preserve">The Five Behaviours Model </w:t>
      </w:r>
    </w:p>
    <w:p w14:paraId="5C656EF6" w14:textId="77777777" w:rsidR="00FB0BA0" w:rsidRPr="0088015E" w:rsidRDefault="00FB0BA0" w:rsidP="00FB0BA0">
      <w:pPr>
        <w:rPr>
          <w:sz w:val="22"/>
          <w:szCs w:val="22"/>
        </w:rPr>
      </w:pPr>
      <w:r w:rsidRPr="0088015E">
        <w:rPr>
          <w:sz w:val="22"/>
          <w:szCs w:val="22"/>
        </w:rPr>
        <w:t xml:space="preserve">Available at: </w:t>
      </w:r>
      <w:hyperlink r:id="rId64" w:history="1">
        <w:r w:rsidRPr="0088015E">
          <w:rPr>
            <w:rStyle w:val="Hyperlink"/>
            <w:sz w:val="22"/>
            <w:szCs w:val="22"/>
          </w:rPr>
          <w:t>https://www.executiveagenda.com/resources/blog/five-dysfunctions-team</w:t>
        </w:r>
      </w:hyperlink>
    </w:p>
    <w:p w14:paraId="3A5EC87B" w14:textId="7D3E3DD4" w:rsidR="00FB0BA0" w:rsidRDefault="00FB0BA0" w:rsidP="00FB0BA0">
      <w:pPr>
        <w:rPr>
          <w:sz w:val="22"/>
          <w:szCs w:val="22"/>
        </w:rPr>
      </w:pPr>
      <w:r w:rsidRPr="0088015E">
        <w:rPr>
          <w:sz w:val="22"/>
          <w:szCs w:val="22"/>
        </w:rPr>
        <w:t>(Accessed: 19</w:t>
      </w:r>
      <w:r w:rsidRPr="0088015E">
        <w:rPr>
          <w:sz w:val="22"/>
          <w:szCs w:val="22"/>
          <w:vertAlign w:val="superscript"/>
        </w:rPr>
        <w:t>th</w:t>
      </w:r>
      <w:r w:rsidRPr="0088015E">
        <w:rPr>
          <w:sz w:val="22"/>
          <w:szCs w:val="22"/>
        </w:rPr>
        <w:t xml:space="preserve"> October 2021)</w:t>
      </w:r>
    </w:p>
    <w:p w14:paraId="57D6FA5B" w14:textId="6D4F5723" w:rsidR="006B1C07" w:rsidRDefault="006B1C07" w:rsidP="00FB0BA0">
      <w:pPr>
        <w:rPr>
          <w:sz w:val="22"/>
          <w:szCs w:val="22"/>
        </w:rPr>
      </w:pPr>
    </w:p>
    <w:p w14:paraId="1A03BC4C" w14:textId="77777777" w:rsidR="008A489E" w:rsidRPr="008A489E" w:rsidRDefault="008A489E" w:rsidP="008A489E">
      <w:pPr>
        <w:rPr>
          <w:i/>
          <w:iCs/>
          <w:sz w:val="22"/>
          <w:szCs w:val="22"/>
        </w:rPr>
      </w:pPr>
      <w:r w:rsidRPr="008A489E">
        <w:rPr>
          <w:sz w:val="22"/>
          <w:szCs w:val="22"/>
        </w:rPr>
        <w:t xml:space="preserve">The Royal Society for the Prevention of Accidents (2004) </w:t>
      </w:r>
      <w:proofErr w:type="gramStart"/>
      <w:r w:rsidRPr="008A489E">
        <w:rPr>
          <w:i/>
          <w:iCs/>
          <w:sz w:val="22"/>
          <w:szCs w:val="22"/>
        </w:rPr>
        <w:t>Roads</w:t>
      </w:r>
      <w:proofErr w:type="gramEnd"/>
      <w:r w:rsidRPr="008A489E">
        <w:rPr>
          <w:i/>
          <w:iCs/>
          <w:sz w:val="22"/>
          <w:szCs w:val="22"/>
        </w:rPr>
        <w:t xml:space="preserve"> policing and roads safety</w:t>
      </w:r>
    </w:p>
    <w:p w14:paraId="1C5B80D6" w14:textId="77777777" w:rsidR="008A489E" w:rsidRPr="008A489E" w:rsidRDefault="008A489E" w:rsidP="008A489E">
      <w:pPr>
        <w:rPr>
          <w:sz w:val="22"/>
          <w:szCs w:val="22"/>
        </w:rPr>
      </w:pPr>
      <w:r w:rsidRPr="008A489E">
        <w:rPr>
          <w:sz w:val="22"/>
          <w:szCs w:val="22"/>
        </w:rPr>
        <w:t xml:space="preserve">Available at: </w:t>
      </w:r>
      <w:hyperlink r:id="rId65" w:history="1">
        <w:r w:rsidRPr="008A489E">
          <w:rPr>
            <w:rStyle w:val="Hyperlink"/>
            <w:sz w:val="22"/>
            <w:szCs w:val="22"/>
          </w:rPr>
          <w:t xml:space="preserve">ROADS POLICING AND ROAD SAFETY - A Position </w:t>
        </w:r>
        <w:proofErr w:type="spellStart"/>
        <w:r w:rsidRPr="008A489E">
          <w:rPr>
            <w:rStyle w:val="Hyperlink"/>
            <w:sz w:val="22"/>
            <w:szCs w:val="22"/>
          </w:rPr>
          <w:t>PAper</w:t>
        </w:r>
        <w:proofErr w:type="spellEnd"/>
        <w:r w:rsidRPr="008A489E">
          <w:rPr>
            <w:rStyle w:val="Hyperlink"/>
            <w:sz w:val="22"/>
            <w:szCs w:val="22"/>
          </w:rPr>
          <w:t xml:space="preserve"> (rospa.com)</w:t>
        </w:r>
      </w:hyperlink>
    </w:p>
    <w:p w14:paraId="7D6A4151" w14:textId="5278F1E5" w:rsidR="008A489E" w:rsidRDefault="008A489E" w:rsidP="008A489E">
      <w:pPr>
        <w:rPr>
          <w:sz w:val="22"/>
          <w:szCs w:val="22"/>
        </w:rPr>
      </w:pPr>
      <w:r w:rsidRPr="008A489E">
        <w:rPr>
          <w:sz w:val="22"/>
          <w:szCs w:val="22"/>
          <w:u w:val="single"/>
        </w:rPr>
        <w:t>(</w:t>
      </w:r>
      <w:r w:rsidRPr="008A489E">
        <w:rPr>
          <w:sz w:val="22"/>
          <w:szCs w:val="22"/>
        </w:rPr>
        <w:t>Accessed: 24</w:t>
      </w:r>
      <w:r w:rsidRPr="008A489E">
        <w:rPr>
          <w:sz w:val="22"/>
          <w:szCs w:val="22"/>
          <w:vertAlign w:val="superscript"/>
        </w:rPr>
        <w:t>th</w:t>
      </w:r>
      <w:r w:rsidRPr="008A489E">
        <w:rPr>
          <w:sz w:val="22"/>
          <w:szCs w:val="22"/>
        </w:rPr>
        <w:t xml:space="preserve"> November 2021)</w:t>
      </w:r>
    </w:p>
    <w:p w14:paraId="04E4CF1D" w14:textId="58EA34BF" w:rsidR="00B53A9C" w:rsidRDefault="00B53A9C" w:rsidP="008A489E">
      <w:pPr>
        <w:rPr>
          <w:sz w:val="22"/>
          <w:szCs w:val="22"/>
        </w:rPr>
      </w:pPr>
    </w:p>
    <w:p w14:paraId="2BF6597B" w14:textId="5F27B547" w:rsidR="00B53A9C" w:rsidRDefault="00B53A9C" w:rsidP="008A489E">
      <w:pPr>
        <w:rPr>
          <w:i/>
          <w:iCs/>
          <w:sz w:val="22"/>
          <w:szCs w:val="22"/>
        </w:rPr>
      </w:pPr>
      <w:proofErr w:type="spellStart"/>
      <w:r>
        <w:rPr>
          <w:sz w:val="22"/>
          <w:szCs w:val="22"/>
        </w:rPr>
        <w:t>ToolsHero</w:t>
      </w:r>
      <w:proofErr w:type="spellEnd"/>
      <w:r>
        <w:rPr>
          <w:sz w:val="22"/>
          <w:szCs w:val="22"/>
        </w:rPr>
        <w:t xml:space="preserve"> (2017) </w:t>
      </w:r>
      <w:r>
        <w:rPr>
          <w:i/>
          <w:iCs/>
          <w:sz w:val="22"/>
          <w:szCs w:val="22"/>
        </w:rPr>
        <w:t>Organisational Culture Model by Edgar Schein</w:t>
      </w:r>
    </w:p>
    <w:p w14:paraId="11624ED2" w14:textId="2A00368B" w:rsidR="00B53A9C" w:rsidRDefault="00B53A9C" w:rsidP="008A489E">
      <w:pPr>
        <w:rPr>
          <w:sz w:val="22"/>
          <w:szCs w:val="22"/>
        </w:rPr>
      </w:pPr>
      <w:r>
        <w:rPr>
          <w:sz w:val="22"/>
          <w:szCs w:val="22"/>
        </w:rPr>
        <w:t xml:space="preserve">Available at: </w:t>
      </w:r>
      <w:hyperlink r:id="rId66" w:history="1">
        <w:r w:rsidRPr="003D1298">
          <w:rPr>
            <w:rStyle w:val="Hyperlink"/>
            <w:sz w:val="22"/>
            <w:szCs w:val="22"/>
          </w:rPr>
          <w:t>https://www.toolshero.com/leadership/organizational-culture-model-schein/</w:t>
        </w:r>
      </w:hyperlink>
    </w:p>
    <w:p w14:paraId="0F01F9F7" w14:textId="65922975" w:rsidR="00B53A9C" w:rsidRPr="00B53A9C" w:rsidRDefault="00B53A9C" w:rsidP="008A489E">
      <w:pPr>
        <w:rPr>
          <w:sz w:val="22"/>
          <w:szCs w:val="22"/>
          <w:u w:val="single"/>
        </w:rPr>
      </w:pPr>
      <w:r>
        <w:rPr>
          <w:sz w:val="22"/>
          <w:szCs w:val="22"/>
        </w:rPr>
        <w:t>(Accessed: 3</w:t>
      </w:r>
      <w:r w:rsidRPr="00B53A9C">
        <w:rPr>
          <w:sz w:val="22"/>
          <w:szCs w:val="22"/>
          <w:vertAlign w:val="superscript"/>
        </w:rPr>
        <w:t>rd</w:t>
      </w:r>
      <w:r>
        <w:rPr>
          <w:sz w:val="22"/>
          <w:szCs w:val="22"/>
        </w:rPr>
        <w:t xml:space="preserve"> December 2021)</w:t>
      </w:r>
    </w:p>
    <w:p w14:paraId="613DECD9" w14:textId="77777777" w:rsidR="00FB0BA0" w:rsidRPr="0088015E" w:rsidRDefault="00FB0BA0" w:rsidP="00FB0BA0">
      <w:pPr>
        <w:overflowPunct/>
        <w:autoSpaceDE/>
        <w:autoSpaceDN/>
        <w:adjustRightInd/>
        <w:rPr>
          <w:sz w:val="22"/>
          <w:szCs w:val="22"/>
          <w:lang w:eastAsia="zh-TW"/>
        </w:rPr>
      </w:pPr>
    </w:p>
    <w:p w14:paraId="1FB43CB1"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Tuckman, B., Jensen, M.A.C., (1977) ‘Stages of Small-group Development Revisited’. </w:t>
      </w:r>
      <w:r w:rsidRPr="0088015E">
        <w:rPr>
          <w:i/>
          <w:iCs/>
          <w:sz w:val="22"/>
          <w:szCs w:val="22"/>
          <w:lang w:eastAsia="zh-TW"/>
        </w:rPr>
        <w:t xml:space="preserve">Group and Organisation Studies (pre-1986) </w:t>
      </w:r>
      <w:r w:rsidRPr="0088015E">
        <w:rPr>
          <w:sz w:val="22"/>
          <w:szCs w:val="22"/>
          <w:lang w:eastAsia="zh-TW"/>
        </w:rPr>
        <w:t xml:space="preserve">2(4) pp.419-427. </w:t>
      </w:r>
    </w:p>
    <w:p w14:paraId="60890F71" w14:textId="77777777" w:rsidR="00FB0BA0" w:rsidRPr="0088015E" w:rsidRDefault="00FB0BA0" w:rsidP="00FB0BA0">
      <w:pPr>
        <w:overflowPunct/>
        <w:autoSpaceDE/>
        <w:autoSpaceDN/>
        <w:adjustRightInd/>
        <w:rPr>
          <w:color w:val="555555"/>
          <w:sz w:val="22"/>
          <w:szCs w:val="22"/>
          <w:shd w:val="clear" w:color="auto" w:fill="FFFFFF"/>
        </w:rPr>
      </w:pPr>
      <w:r w:rsidRPr="0088015E">
        <w:rPr>
          <w:sz w:val="22"/>
          <w:szCs w:val="22"/>
          <w:lang w:eastAsia="zh-TW"/>
        </w:rPr>
        <w:t xml:space="preserve">Available at: </w:t>
      </w:r>
      <w:hyperlink r:id="rId67" w:history="1">
        <w:r w:rsidRPr="0088015E">
          <w:rPr>
            <w:rStyle w:val="Hyperlink"/>
            <w:sz w:val="22"/>
            <w:szCs w:val="22"/>
            <w:shd w:val="clear" w:color="auto" w:fill="FFFFFF"/>
          </w:rPr>
          <w:t>https://www.proquest.com/scholarly-journals/stages-small-group-development-revisited/docview/232434254/se-2?accountid=130472</w:t>
        </w:r>
      </w:hyperlink>
    </w:p>
    <w:p w14:paraId="05224449"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10</w:t>
      </w:r>
      <w:r w:rsidRPr="0088015E">
        <w:rPr>
          <w:sz w:val="22"/>
          <w:szCs w:val="22"/>
          <w:vertAlign w:val="superscript"/>
          <w:lang w:eastAsia="zh-TW"/>
        </w:rPr>
        <w:t>th</w:t>
      </w:r>
      <w:r w:rsidRPr="0088015E">
        <w:rPr>
          <w:sz w:val="22"/>
          <w:szCs w:val="22"/>
          <w:lang w:eastAsia="zh-TW"/>
        </w:rPr>
        <w:t xml:space="preserve"> October 2021)</w:t>
      </w:r>
    </w:p>
    <w:p w14:paraId="0EA25D05" w14:textId="77777777" w:rsidR="00FB0BA0" w:rsidRPr="0088015E" w:rsidRDefault="00FB0BA0" w:rsidP="00FB0BA0">
      <w:pPr>
        <w:overflowPunct/>
        <w:autoSpaceDE/>
        <w:autoSpaceDN/>
        <w:adjustRightInd/>
        <w:rPr>
          <w:sz w:val="22"/>
          <w:szCs w:val="22"/>
          <w:lang w:eastAsia="zh-TW"/>
        </w:rPr>
      </w:pPr>
    </w:p>
    <w:p w14:paraId="05D73AA6" w14:textId="4F583F72" w:rsidR="00FB0BA0" w:rsidRPr="00B53A9C" w:rsidRDefault="00FB0BA0" w:rsidP="00FB0BA0">
      <w:pPr>
        <w:overflowPunct/>
        <w:autoSpaceDE/>
        <w:autoSpaceDN/>
        <w:adjustRightInd/>
        <w:rPr>
          <w:i/>
          <w:iCs/>
          <w:sz w:val="22"/>
          <w:szCs w:val="22"/>
          <w:lang w:eastAsia="zh-TW"/>
        </w:rPr>
      </w:pPr>
      <w:proofErr w:type="spellStart"/>
      <w:r w:rsidRPr="0088015E">
        <w:rPr>
          <w:sz w:val="22"/>
          <w:szCs w:val="22"/>
          <w:lang w:eastAsia="zh-TW"/>
        </w:rPr>
        <w:t>Udoagwu</w:t>
      </w:r>
      <w:proofErr w:type="spellEnd"/>
      <w:r w:rsidRPr="0088015E">
        <w:rPr>
          <w:sz w:val="22"/>
          <w:szCs w:val="22"/>
          <w:lang w:eastAsia="zh-TW"/>
        </w:rPr>
        <w:t xml:space="preserve">, K., (2020) </w:t>
      </w:r>
      <w:r w:rsidRPr="0088015E">
        <w:rPr>
          <w:i/>
          <w:iCs/>
          <w:sz w:val="22"/>
          <w:szCs w:val="22"/>
          <w:lang w:eastAsia="zh-TW"/>
        </w:rPr>
        <w:t>6 Different Team Effectiveness Models to Understand your Team Better</w:t>
      </w:r>
    </w:p>
    <w:p w14:paraId="2CF19DC4"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8" w:history="1">
        <w:r w:rsidRPr="0088015E">
          <w:rPr>
            <w:rStyle w:val="Hyperlink"/>
            <w:sz w:val="22"/>
            <w:szCs w:val="22"/>
            <w:lang w:eastAsia="zh-TW"/>
          </w:rPr>
          <w:t>https://www.wrike.com/blog/6-different-team-effectiveness-models/</w:t>
        </w:r>
      </w:hyperlink>
    </w:p>
    <w:p w14:paraId="4C3E292A"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(Accessed: 15</w:t>
      </w:r>
      <w:r w:rsidRPr="0088015E">
        <w:rPr>
          <w:sz w:val="22"/>
          <w:szCs w:val="22"/>
          <w:vertAlign w:val="superscript"/>
          <w:lang w:eastAsia="zh-TW"/>
        </w:rPr>
        <w:t>th</w:t>
      </w:r>
      <w:r w:rsidRPr="0088015E">
        <w:rPr>
          <w:sz w:val="22"/>
          <w:szCs w:val="22"/>
          <w:lang w:eastAsia="zh-TW"/>
        </w:rPr>
        <w:t xml:space="preserve"> October 2021)</w:t>
      </w:r>
    </w:p>
    <w:p w14:paraId="07BE1C9C" w14:textId="77777777" w:rsidR="00FB0BA0" w:rsidRPr="0088015E" w:rsidRDefault="00FB0BA0" w:rsidP="00FB0BA0">
      <w:pPr>
        <w:overflowPunct/>
        <w:autoSpaceDE/>
        <w:autoSpaceDN/>
        <w:adjustRightInd/>
        <w:rPr>
          <w:sz w:val="22"/>
          <w:szCs w:val="22"/>
          <w:lang w:eastAsia="zh-TW"/>
        </w:rPr>
      </w:pPr>
    </w:p>
    <w:p w14:paraId="235C32D0"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Warr, M., (2002) </w:t>
      </w:r>
      <w:r w:rsidRPr="0088015E">
        <w:rPr>
          <w:i/>
          <w:iCs/>
          <w:sz w:val="22"/>
          <w:szCs w:val="22"/>
          <w:lang w:eastAsia="zh-TW"/>
        </w:rPr>
        <w:t>Companions in Crime: The Social Aspects of Criminal Conduct</w:t>
      </w:r>
    </w:p>
    <w:p w14:paraId="23161A80"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Cambridge: Cambridge University Press</w:t>
      </w:r>
    </w:p>
    <w:p w14:paraId="2203582D" w14:textId="77777777" w:rsidR="00FB0BA0" w:rsidRPr="0088015E" w:rsidRDefault="00FB0BA0" w:rsidP="00FB0BA0">
      <w:pPr>
        <w:overflowPunct/>
        <w:autoSpaceDE/>
        <w:autoSpaceDN/>
        <w:adjustRightInd/>
        <w:rPr>
          <w:sz w:val="22"/>
          <w:szCs w:val="22"/>
          <w:lang w:eastAsia="zh-TW"/>
        </w:rPr>
      </w:pPr>
      <w:proofErr w:type="spellStart"/>
      <w:r w:rsidRPr="0088015E">
        <w:rPr>
          <w:color w:val="181817"/>
          <w:sz w:val="22"/>
          <w:szCs w:val="22"/>
          <w:shd w:val="clear" w:color="auto" w:fill="CAE7FF"/>
        </w:rPr>
        <w:t>doi</w:t>
      </w:r>
      <w:proofErr w:type="spellEnd"/>
      <w:r w:rsidRPr="0088015E">
        <w:rPr>
          <w:color w:val="181817"/>
          <w:sz w:val="22"/>
          <w:szCs w:val="22"/>
          <w:shd w:val="clear" w:color="auto" w:fill="CAE7FF"/>
        </w:rPr>
        <w:t>: 10.1017/CBO9780511803956.</w:t>
      </w:r>
    </w:p>
    <w:p w14:paraId="755A683F" w14:textId="77777777" w:rsidR="00FB0BA0" w:rsidRPr="0088015E" w:rsidRDefault="00FB0BA0" w:rsidP="00FB0BA0">
      <w:pPr>
        <w:overflowPunct/>
        <w:autoSpaceDE/>
        <w:autoSpaceDN/>
        <w:adjustRightInd/>
        <w:rPr>
          <w:sz w:val="22"/>
          <w:szCs w:val="22"/>
          <w:lang w:eastAsia="zh-TW"/>
        </w:rPr>
      </w:pPr>
    </w:p>
    <w:p w14:paraId="285E380B" w14:textId="77777777" w:rsidR="00FB0BA0" w:rsidRPr="0088015E" w:rsidRDefault="00FB0BA0" w:rsidP="00FB0BA0">
      <w:pPr>
        <w:overflowPunct/>
        <w:autoSpaceDE/>
        <w:autoSpaceDN/>
        <w:adjustRightInd/>
        <w:rPr>
          <w:i/>
          <w:iCs/>
          <w:sz w:val="22"/>
          <w:szCs w:val="22"/>
          <w:lang w:eastAsia="zh-TW"/>
        </w:rPr>
      </w:pPr>
      <w:r w:rsidRPr="0088015E">
        <w:rPr>
          <w:sz w:val="22"/>
          <w:szCs w:val="22"/>
          <w:lang w:eastAsia="zh-TW"/>
        </w:rPr>
        <w:t xml:space="preserve">Westchester University (2020) </w:t>
      </w:r>
      <w:r w:rsidRPr="0088015E">
        <w:rPr>
          <w:i/>
          <w:iCs/>
          <w:sz w:val="22"/>
          <w:szCs w:val="22"/>
          <w:lang w:eastAsia="zh-TW"/>
        </w:rPr>
        <w:t xml:space="preserve">Tuckman’s Stages of Group Development </w:t>
      </w:r>
    </w:p>
    <w:p w14:paraId="4198BAEA" w14:textId="77777777" w:rsidR="00FB0BA0" w:rsidRPr="0088015E" w:rsidRDefault="00FB0BA0" w:rsidP="00FB0BA0">
      <w:pPr>
        <w:overflowPunct/>
        <w:autoSpaceDE/>
        <w:autoSpaceDN/>
        <w:adjustRightInd/>
        <w:rPr>
          <w:sz w:val="22"/>
          <w:szCs w:val="22"/>
          <w:lang w:eastAsia="zh-TW"/>
        </w:rPr>
      </w:pPr>
      <w:r w:rsidRPr="0088015E">
        <w:rPr>
          <w:sz w:val="22"/>
          <w:szCs w:val="22"/>
          <w:lang w:eastAsia="zh-TW"/>
        </w:rPr>
        <w:t xml:space="preserve">Available at: </w:t>
      </w:r>
      <w:hyperlink r:id="rId69" w:history="1">
        <w:r w:rsidRPr="0088015E">
          <w:rPr>
            <w:rStyle w:val="Hyperlink"/>
            <w:sz w:val="22"/>
            <w:szCs w:val="22"/>
            <w:lang w:eastAsia="zh-TW"/>
          </w:rPr>
          <w:t>https://www.wcupa.edu/coral/tuckmanStagesGroupDelvelopment.aspx</w:t>
        </w:r>
      </w:hyperlink>
    </w:p>
    <w:p w14:paraId="1B477056" w14:textId="71485623" w:rsidR="00FB0BA0" w:rsidRDefault="00FB0BA0" w:rsidP="00FB0BA0">
      <w:pPr>
        <w:overflowPunct/>
        <w:autoSpaceDE/>
        <w:autoSpaceDN/>
        <w:adjustRightInd/>
        <w:rPr>
          <w:sz w:val="22"/>
          <w:szCs w:val="22"/>
          <w:lang w:eastAsia="zh-TW"/>
        </w:rPr>
      </w:pPr>
      <w:r w:rsidRPr="0088015E">
        <w:rPr>
          <w:sz w:val="22"/>
          <w:szCs w:val="22"/>
          <w:lang w:eastAsia="zh-TW"/>
        </w:rPr>
        <w:t>(Accessed: 11</w:t>
      </w:r>
      <w:r w:rsidRPr="0088015E">
        <w:rPr>
          <w:sz w:val="22"/>
          <w:szCs w:val="22"/>
          <w:vertAlign w:val="superscript"/>
          <w:lang w:eastAsia="zh-TW"/>
        </w:rPr>
        <w:t>th</w:t>
      </w:r>
      <w:r w:rsidRPr="0088015E">
        <w:rPr>
          <w:sz w:val="22"/>
          <w:szCs w:val="22"/>
          <w:lang w:eastAsia="zh-TW"/>
        </w:rPr>
        <w:t xml:space="preserve"> October 2021)</w:t>
      </w:r>
    </w:p>
    <w:p w14:paraId="7F1D67A2" w14:textId="77777777" w:rsidR="00F4681C" w:rsidRDefault="00F4681C" w:rsidP="00FB0BA0">
      <w:pPr>
        <w:overflowPunct/>
        <w:autoSpaceDE/>
        <w:autoSpaceDN/>
        <w:adjustRightInd/>
        <w:rPr>
          <w:sz w:val="22"/>
          <w:szCs w:val="22"/>
          <w:lang w:eastAsia="zh-TW"/>
        </w:rPr>
      </w:pPr>
    </w:p>
    <w:p w14:paraId="47DA5848" w14:textId="5B27D29C" w:rsidR="008A489E" w:rsidRDefault="00F4681C" w:rsidP="00FB0BA0">
      <w:pPr>
        <w:overflowPunct/>
        <w:autoSpaceDE/>
        <w:autoSpaceDN/>
        <w:adjustRightInd/>
        <w:rPr>
          <w:i/>
          <w:iCs/>
          <w:sz w:val="22"/>
          <w:szCs w:val="22"/>
          <w:lang w:eastAsia="zh-TW"/>
        </w:rPr>
      </w:pPr>
      <w:r>
        <w:rPr>
          <w:sz w:val="22"/>
          <w:szCs w:val="22"/>
          <w:lang w:eastAsia="zh-TW"/>
        </w:rPr>
        <w:t>Wong, K., (202</w:t>
      </w:r>
      <w:r w:rsidR="002127FB">
        <w:rPr>
          <w:sz w:val="22"/>
          <w:szCs w:val="22"/>
          <w:lang w:eastAsia="zh-TW"/>
        </w:rPr>
        <w:t>1</w:t>
      </w:r>
      <w:r>
        <w:rPr>
          <w:sz w:val="22"/>
          <w:szCs w:val="22"/>
          <w:lang w:eastAsia="zh-TW"/>
        </w:rPr>
        <w:t xml:space="preserve">) </w:t>
      </w:r>
      <w:r>
        <w:rPr>
          <w:i/>
          <w:iCs/>
          <w:sz w:val="22"/>
          <w:szCs w:val="22"/>
          <w:lang w:eastAsia="zh-TW"/>
        </w:rPr>
        <w:t xml:space="preserve">Organisational </w:t>
      </w:r>
      <w:proofErr w:type="spellStart"/>
      <w:proofErr w:type="gramStart"/>
      <w:r>
        <w:rPr>
          <w:i/>
          <w:iCs/>
          <w:sz w:val="22"/>
          <w:szCs w:val="22"/>
          <w:lang w:eastAsia="zh-TW"/>
        </w:rPr>
        <w:t>Culture</w:t>
      </w:r>
      <w:r w:rsidR="002127FB">
        <w:rPr>
          <w:i/>
          <w:iCs/>
          <w:sz w:val="22"/>
          <w:szCs w:val="22"/>
          <w:lang w:eastAsia="zh-TW"/>
        </w:rPr>
        <w:t>:Definition</w:t>
      </w:r>
      <w:proofErr w:type="spellEnd"/>
      <w:proofErr w:type="gramEnd"/>
      <w:r w:rsidR="002127FB">
        <w:rPr>
          <w:i/>
          <w:iCs/>
          <w:sz w:val="22"/>
          <w:szCs w:val="22"/>
          <w:lang w:eastAsia="zh-TW"/>
        </w:rPr>
        <w:t xml:space="preserve">, Importance and Development </w:t>
      </w:r>
    </w:p>
    <w:p w14:paraId="5E4D2203" w14:textId="325F4006" w:rsidR="002127FB" w:rsidRDefault="002127FB" w:rsidP="00FB0BA0">
      <w:pPr>
        <w:overflowPunct/>
        <w:autoSpaceDE/>
        <w:autoSpaceDN/>
        <w:adjustRightInd/>
        <w:rPr>
          <w:sz w:val="22"/>
          <w:szCs w:val="22"/>
          <w:lang w:eastAsia="zh-TW"/>
        </w:rPr>
      </w:pPr>
      <w:r>
        <w:rPr>
          <w:sz w:val="22"/>
          <w:szCs w:val="22"/>
          <w:lang w:eastAsia="zh-TW"/>
        </w:rPr>
        <w:t xml:space="preserve">Available at: </w:t>
      </w:r>
      <w:hyperlink r:id="rId70" w:history="1">
        <w:r w:rsidRPr="003D1298">
          <w:rPr>
            <w:rStyle w:val="Hyperlink"/>
            <w:sz w:val="22"/>
            <w:szCs w:val="22"/>
            <w:lang w:eastAsia="zh-TW"/>
          </w:rPr>
          <w:t>https://www.achievers.com/blog/organizational-culture-definition/</w:t>
        </w:r>
      </w:hyperlink>
    </w:p>
    <w:p w14:paraId="3CBB3D0E" w14:textId="55EB5700" w:rsidR="002127FB" w:rsidRDefault="002127FB" w:rsidP="00FB0BA0">
      <w:pPr>
        <w:overflowPunct/>
        <w:autoSpaceDE/>
        <w:autoSpaceDN/>
        <w:adjustRightInd/>
        <w:rPr>
          <w:sz w:val="22"/>
          <w:szCs w:val="22"/>
          <w:lang w:eastAsia="zh-TW"/>
        </w:rPr>
      </w:pPr>
      <w:r>
        <w:rPr>
          <w:sz w:val="22"/>
          <w:szCs w:val="22"/>
          <w:lang w:eastAsia="zh-TW"/>
        </w:rPr>
        <w:t>(Accessed: 30</w:t>
      </w:r>
      <w:r w:rsidRPr="002127FB">
        <w:rPr>
          <w:sz w:val="22"/>
          <w:szCs w:val="22"/>
          <w:vertAlign w:val="superscript"/>
          <w:lang w:eastAsia="zh-TW"/>
        </w:rPr>
        <w:t>th</w:t>
      </w:r>
      <w:r>
        <w:rPr>
          <w:sz w:val="22"/>
          <w:szCs w:val="22"/>
          <w:lang w:eastAsia="zh-TW"/>
        </w:rPr>
        <w:t xml:space="preserve"> October 2021) </w:t>
      </w:r>
    </w:p>
    <w:p w14:paraId="40757FDB" w14:textId="730DDC95" w:rsidR="002127FB" w:rsidRDefault="002127FB" w:rsidP="00FB0BA0">
      <w:pPr>
        <w:overflowPunct/>
        <w:autoSpaceDE/>
        <w:autoSpaceDN/>
        <w:adjustRightInd/>
        <w:rPr>
          <w:sz w:val="22"/>
          <w:szCs w:val="22"/>
          <w:lang w:eastAsia="zh-TW"/>
        </w:rPr>
      </w:pPr>
    </w:p>
    <w:p w14:paraId="2A817E97" w14:textId="77777777" w:rsidR="00E94839" w:rsidRDefault="00E94839" w:rsidP="00E94839">
      <w:pPr>
        <w:overflowPunct/>
        <w:autoSpaceDE/>
        <w:autoSpaceDN/>
        <w:adjustRightInd/>
        <w:rPr>
          <w:i/>
          <w:iCs/>
          <w:sz w:val="22"/>
          <w:szCs w:val="22"/>
          <w:lang w:eastAsia="zh-TW"/>
        </w:rPr>
      </w:pPr>
      <w:r>
        <w:rPr>
          <w:sz w:val="22"/>
          <w:szCs w:val="22"/>
          <w:lang w:eastAsia="zh-TW"/>
        </w:rPr>
        <w:t xml:space="preserve">World of Work Project (2019) </w:t>
      </w:r>
      <w:r>
        <w:rPr>
          <w:i/>
          <w:iCs/>
          <w:sz w:val="22"/>
          <w:szCs w:val="22"/>
          <w:lang w:eastAsia="zh-TW"/>
        </w:rPr>
        <w:t>Edgar Schein’s Organisational Culture Triangle</w:t>
      </w:r>
    </w:p>
    <w:p w14:paraId="44E234B5" w14:textId="77777777" w:rsidR="00E94839" w:rsidRDefault="00E94839" w:rsidP="00E94839">
      <w:pPr>
        <w:overflowPunct/>
        <w:autoSpaceDE/>
        <w:autoSpaceDN/>
        <w:adjustRightInd/>
        <w:rPr>
          <w:sz w:val="22"/>
          <w:szCs w:val="22"/>
          <w:lang w:eastAsia="zh-TW"/>
        </w:rPr>
      </w:pPr>
      <w:r>
        <w:rPr>
          <w:sz w:val="22"/>
          <w:szCs w:val="22"/>
          <w:lang w:eastAsia="zh-TW"/>
        </w:rPr>
        <w:t xml:space="preserve">Available at: </w:t>
      </w:r>
      <w:hyperlink r:id="rId71" w:history="1">
        <w:r w:rsidRPr="003D1298">
          <w:rPr>
            <w:rStyle w:val="Hyperlink"/>
            <w:sz w:val="22"/>
            <w:szCs w:val="22"/>
            <w:lang w:eastAsia="zh-TW"/>
          </w:rPr>
          <w:t>https://worldofwork.io/2019/10/edgar-scheins-culture-triangle/</w:t>
        </w:r>
      </w:hyperlink>
    </w:p>
    <w:p w14:paraId="350CD307" w14:textId="77777777" w:rsidR="00E94839" w:rsidRPr="00DD7C6B" w:rsidRDefault="00E94839" w:rsidP="00E94839">
      <w:pPr>
        <w:overflowPunct/>
        <w:autoSpaceDE/>
        <w:autoSpaceDN/>
        <w:adjustRightInd/>
        <w:rPr>
          <w:sz w:val="22"/>
          <w:szCs w:val="22"/>
          <w:lang w:eastAsia="zh-TW"/>
        </w:rPr>
      </w:pPr>
      <w:r>
        <w:rPr>
          <w:sz w:val="22"/>
          <w:szCs w:val="22"/>
          <w:lang w:eastAsia="zh-TW"/>
        </w:rPr>
        <w:t>(Accessed: 3</w:t>
      </w:r>
      <w:r w:rsidRPr="00DD7C6B">
        <w:rPr>
          <w:sz w:val="22"/>
          <w:szCs w:val="22"/>
          <w:vertAlign w:val="superscript"/>
          <w:lang w:eastAsia="zh-TW"/>
        </w:rPr>
        <w:t>rd</w:t>
      </w:r>
      <w:r>
        <w:rPr>
          <w:sz w:val="22"/>
          <w:szCs w:val="22"/>
          <w:lang w:eastAsia="zh-TW"/>
        </w:rPr>
        <w:t xml:space="preserve"> December 2021)</w:t>
      </w:r>
    </w:p>
    <w:p w14:paraId="75D42BDF" w14:textId="08406C25" w:rsidR="00E94839" w:rsidRPr="002127FB" w:rsidRDefault="00E94839" w:rsidP="00FB0BA0">
      <w:pPr>
        <w:overflowPunct/>
        <w:autoSpaceDE/>
        <w:autoSpaceDN/>
        <w:adjustRightInd/>
        <w:rPr>
          <w:sz w:val="22"/>
          <w:szCs w:val="22"/>
          <w:lang w:eastAsia="zh-TW"/>
        </w:rPr>
      </w:pPr>
      <w:r>
        <w:rPr>
          <w:sz w:val="22"/>
          <w:szCs w:val="22"/>
          <w:lang w:eastAsia="zh-TW"/>
        </w:rPr>
        <w:t xml:space="preserve"> </w:t>
      </w:r>
    </w:p>
    <w:p w14:paraId="518BC0CB" w14:textId="77777777" w:rsidR="008A489E" w:rsidRPr="008A489E" w:rsidRDefault="008A489E" w:rsidP="008A489E">
      <w:pPr>
        <w:rPr>
          <w:color w:val="1B1B1B"/>
          <w:sz w:val="22"/>
          <w:szCs w:val="22"/>
          <w:shd w:val="clear" w:color="auto" w:fill="FFFFFF"/>
        </w:rPr>
      </w:pPr>
      <w:r w:rsidRPr="008A489E">
        <w:rPr>
          <w:color w:val="1B1B1B"/>
          <w:sz w:val="22"/>
          <w:szCs w:val="22"/>
          <w:shd w:val="clear" w:color="auto" w:fill="FFFFFF"/>
        </w:rPr>
        <w:t xml:space="preserve">‘#FAIL Drug dealers unwittingly undertake police car – and get caught with £500k cocaine’ (2021) </w:t>
      </w:r>
      <w:r w:rsidRPr="008A489E">
        <w:rPr>
          <w:i/>
          <w:iCs/>
          <w:color w:val="1B1B1B"/>
          <w:sz w:val="22"/>
          <w:szCs w:val="22"/>
          <w:shd w:val="clear" w:color="auto" w:fill="FFFFFF"/>
        </w:rPr>
        <w:t xml:space="preserve">West Midlands Police. </w:t>
      </w:r>
      <w:proofErr w:type="spellStart"/>
      <w:r w:rsidRPr="008A489E">
        <w:rPr>
          <w:color w:val="1B1B1B"/>
          <w:sz w:val="22"/>
          <w:szCs w:val="22"/>
          <w:shd w:val="clear" w:color="auto" w:fill="FFFFFF"/>
        </w:rPr>
        <w:t>Youtube</w:t>
      </w:r>
      <w:proofErr w:type="spellEnd"/>
      <w:r w:rsidRPr="008A489E">
        <w:rPr>
          <w:color w:val="1B1B1B"/>
          <w:sz w:val="22"/>
          <w:szCs w:val="22"/>
          <w:shd w:val="clear" w:color="auto" w:fill="FFFFFF"/>
        </w:rPr>
        <w:t xml:space="preserve">, 3 June. </w:t>
      </w:r>
    </w:p>
    <w:p w14:paraId="79700A14" w14:textId="77777777" w:rsidR="008A489E" w:rsidRPr="008A489E" w:rsidRDefault="008A489E" w:rsidP="008A489E">
      <w:pPr>
        <w:rPr>
          <w:sz w:val="22"/>
          <w:szCs w:val="22"/>
        </w:rPr>
      </w:pPr>
      <w:r w:rsidRPr="008A489E">
        <w:rPr>
          <w:color w:val="1B1B1B"/>
          <w:sz w:val="22"/>
          <w:szCs w:val="22"/>
          <w:shd w:val="clear" w:color="auto" w:fill="FFFFFF"/>
        </w:rPr>
        <w:t xml:space="preserve">Available at: </w:t>
      </w:r>
      <w:hyperlink r:id="rId72" w:history="1">
        <w:r w:rsidRPr="008A489E">
          <w:rPr>
            <w:rStyle w:val="Hyperlink"/>
            <w:sz w:val="22"/>
            <w:szCs w:val="22"/>
          </w:rPr>
          <w:t>#FAIL. Drug dealers unwittingly undertake police car - and get caught with £500k of cocaine - YouTube</w:t>
        </w:r>
      </w:hyperlink>
    </w:p>
    <w:p w14:paraId="5A3F9567" w14:textId="77777777" w:rsidR="008A489E" w:rsidRPr="008A489E" w:rsidRDefault="008A489E" w:rsidP="008A489E">
      <w:pPr>
        <w:rPr>
          <w:sz w:val="22"/>
          <w:szCs w:val="22"/>
          <w:u w:val="single"/>
        </w:rPr>
      </w:pPr>
      <w:r w:rsidRPr="008A489E">
        <w:rPr>
          <w:sz w:val="22"/>
          <w:szCs w:val="22"/>
          <w:u w:val="single"/>
        </w:rPr>
        <w:t>(</w:t>
      </w:r>
      <w:r w:rsidRPr="008A489E">
        <w:rPr>
          <w:sz w:val="22"/>
          <w:szCs w:val="22"/>
        </w:rPr>
        <w:t>Accessed: 21</w:t>
      </w:r>
      <w:r w:rsidRPr="008A489E">
        <w:rPr>
          <w:sz w:val="22"/>
          <w:szCs w:val="22"/>
          <w:vertAlign w:val="superscript"/>
        </w:rPr>
        <w:t>st</w:t>
      </w:r>
      <w:r w:rsidRPr="008A489E">
        <w:rPr>
          <w:sz w:val="22"/>
          <w:szCs w:val="22"/>
        </w:rPr>
        <w:t xml:space="preserve"> November 2021)</w:t>
      </w:r>
    </w:p>
    <w:p w14:paraId="3BFA84F2" w14:textId="77777777" w:rsidR="008A489E" w:rsidRPr="0088015E" w:rsidRDefault="008A489E" w:rsidP="00FB0BA0">
      <w:pPr>
        <w:overflowPunct/>
        <w:autoSpaceDE/>
        <w:autoSpaceDN/>
        <w:adjustRightInd/>
        <w:rPr>
          <w:sz w:val="22"/>
          <w:szCs w:val="22"/>
          <w:lang w:eastAsia="zh-TW"/>
        </w:rPr>
      </w:pPr>
    </w:p>
    <w:p w14:paraId="0C7E8076" w14:textId="406617C2" w:rsidR="00FB0BA0" w:rsidRPr="00BB6567" w:rsidRDefault="00BB6567" w:rsidP="00B459FC">
      <w:pPr>
        <w:rPr>
          <w:sz w:val="22"/>
          <w:szCs w:val="22"/>
        </w:rPr>
      </w:pPr>
      <w:r w:rsidRPr="00BB6567">
        <w:rPr>
          <w:sz w:val="22"/>
          <w:szCs w:val="22"/>
        </w:rPr>
        <w:t xml:space="preserve"> </w:t>
      </w:r>
    </w:p>
    <w:sectPr w:rsidR="00FB0BA0" w:rsidRPr="00BB6567" w:rsidSect="0022001B">
      <w:headerReference w:type="default" r:id="rId73"/>
      <w:footerReference w:type="default" r:id="rId7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EF57A" w14:textId="77777777" w:rsidR="007F3C81" w:rsidRDefault="007F3C81">
      <w:r>
        <w:separator/>
      </w:r>
    </w:p>
  </w:endnote>
  <w:endnote w:type="continuationSeparator" w:id="0">
    <w:p w14:paraId="3417FCA1" w14:textId="77777777" w:rsidR="007F3C81" w:rsidRDefault="007F3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74FE9" w14:textId="77777777" w:rsidR="00B23587" w:rsidRDefault="00B23587">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534EB" w14:textId="77777777" w:rsidR="007F3C81" w:rsidRDefault="007F3C81">
      <w:r>
        <w:separator/>
      </w:r>
    </w:p>
  </w:footnote>
  <w:footnote w:type="continuationSeparator" w:id="0">
    <w:p w14:paraId="2AC787F7" w14:textId="77777777" w:rsidR="007F3C81" w:rsidRDefault="007F3C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18DCA" w14:textId="24609D6E" w:rsidR="00B23587" w:rsidRDefault="00B23587">
    <w:pPr>
      <w:pStyle w:val="Header"/>
      <w:jc w:val="right"/>
      <w:rPr>
        <w:color w:val="4472C4" w:themeColor="accent1"/>
      </w:rPr>
    </w:pPr>
    <w:sdt>
      <w:sdtPr>
        <w:rPr>
          <w:color w:val="4472C4" w:themeColor="accent1"/>
        </w:rPr>
        <w:alias w:val="Title"/>
        <w:tag w:val=""/>
        <w:id w:val="664756013"/>
        <w:placeholder>
          <w:docPart w:val="E53D135BE0C74DB3AC990A81EF575245"/>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1922413</w:t>
        </w:r>
      </w:sdtContent>
    </w:sdt>
    <w:r>
      <w:rPr>
        <w:color w:val="4472C4" w:themeColor="accent1"/>
      </w:rPr>
      <w:t xml:space="preserve"> | </w:t>
    </w:r>
    <w:sdt>
      <w:sdtPr>
        <w:rPr>
          <w:color w:val="4472C4" w:themeColor="accent1"/>
        </w:rPr>
        <w:alias w:val="Author"/>
        <w:tag w:val=""/>
        <w:id w:val="-1677181147"/>
        <w:placeholder>
          <w:docPart w:val="2E9CED1C206E410D89CC2D6523B64D2A"/>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Sophie Davis-Pogson</w:t>
        </w:r>
      </w:sdtContent>
    </w:sdt>
  </w:p>
  <w:p w14:paraId="696D1D77" w14:textId="77777777" w:rsidR="00B23587" w:rsidRDefault="00B235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6420"/>
    <w:multiLevelType w:val="hybridMultilevel"/>
    <w:tmpl w:val="DB32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94D56"/>
    <w:multiLevelType w:val="hybridMultilevel"/>
    <w:tmpl w:val="59046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8D311D"/>
    <w:multiLevelType w:val="hybridMultilevel"/>
    <w:tmpl w:val="B63C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F0882"/>
    <w:multiLevelType w:val="hybridMultilevel"/>
    <w:tmpl w:val="7772B5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C2C6B40"/>
    <w:multiLevelType w:val="hybridMultilevel"/>
    <w:tmpl w:val="90F47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58CC"/>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27FB"/>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250E"/>
    <w:rsid w:val="002B443A"/>
    <w:rsid w:val="002B5B35"/>
    <w:rsid w:val="002C256A"/>
    <w:rsid w:val="002C496D"/>
    <w:rsid w:val="002D05EB"/>
    <w:rsid w:val="002D2F29"/>
    <w:rsid w:val="002D2FD3"/>
    <w:rsid w:val="002E7017"/>
    <w:rsid w:val="002F4F6E"/>
    <w:rsid w:val="003015C3"/>
    <w:rsid w:val="0030698D"/>
    <w:rsid w:val="00310572"/>
    <w:rsid w:val="0031350A"/>
    <w:rsid w:val="00316815"/>
    <w:rsid w:val="003168CA"/>
    <w:rsid w:val="00321255"/>
    <w:rsid w:val="0032230D"/>
    <w:rsid w:val="00322A0B"/>
    <w:rsid w:val="00335FC5"/>
    <w:rsid w:val="00340E9A"/>
    <w:rsid w:val="003516C0"/>
    <w:rsid w:val="00351A88"/>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A3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3E30"/>
    <w:rsid w:val="005169D1"/>
    <w:rsid w:val="00521123"/>
    <w:rsid w:val="00521221"/>
    <w:rsid w:val="00536FA9"/>
    <w:rsid w:val="0054134D"/>
    <w:rsid w:val="005414F4"/>
    <w:rsid w:val="00546187"/>
    <w:rsid w:val="005463F1"/>
    <w:rsid w:val="005534F2"/>
    <w:rsid w:val="00557029"/>
    <w:rsid w:val="00557D77"/>
    <w:rsid w:val="00562EAA"/>
    <w:rsid w:val="00563B58"/>
    <w:rsid w:val="005640C4"/>
    <w:rsid w:val="00564C53"/>
    <w:rsid w:val="0056684C"/>
    <w:rsid w:val="00574A0C"/>
    <w:rsid w:val="00576E4C"/>
    <w:rsid w:val="0057780F"/>
    <w:rsid w:val="00581E0A"/>
    <w:rsid w:val="00583ED4"/>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1C07"/>
    <w:rsid w:val="006B5E67"/>
    <w:rsid w:val="006B7788"/>
    <w:rsid w:val="006C2EB5"/>
    <w:rsid w:val="006C3261"/>
    <w:rsid w:val="006C6628"/>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3D0A"/>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C81"/>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133"/>
    <w:rsid w:val="008A4576"/>
    <w:rsid w:val="008A489E"/>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77BA"/>
    <w:rsid w:val="009860B4"/>
    <w:rsid w:val="00991FDA"/>
    <w:rsid w:val="009927A1"/>
    <w:rsid w:val="0099774D"/>
    <w:rsid w:val="009A5F3B"/>
    <w:rsid w:val="009B0B61"/>
    <w:rsid w:val="009B28C0"/>
    <w:rsid w:val="009B7136"/>
    <w:rsid w:val="009B7806"/>
    <w:rsid w:val="009C3AC2"/>
    <w:rsid w:val="009D4365"/>
    <w:rsid w:val="009D4E3B"/>
    <w:rsid w:val="009D50B9"/>
    <w:rsid w:val="009D7BC9"/>
    <w:rsid w:val="009E0C5A"/>
    <w:rsid w:val="009E1982"/>
    <w:rsid w:val="009E4D2C"/>
    <w:rsid w:val="009F0978"/>
    <w:rsid w:val="009F3AEC"/>
    <w:rsid w:val="00A00081"/>
    <w:rsid w:val="00A015F7"/>
    <w:rsid w:val="00A10D56"/>
    <w:rsid w:val="00A12AAE"/>
    <w:rsid w:val="00A16DD1"/>
    <w:rsid w:val="00A21D1D"/>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2EA"/>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3587"/>
    <w:rsid w:val="00B24344"/>
    <w:rsid w:val="00B26769"/>
    <w:rsid w:val="00B31C91"/>
    <w:rsid w:val="00B3747F"/>
    <w:rsid w:val="00B43194"/>
    <w:rsid w:val="00B459FC"/>
    <w:rsid w:val="00B47734"/>
    <w:rsid w:val="00B50FBA"/>
    <w:rsid w:val="00B53A9C"/>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6567"/>
    <w:rsid w:val="00BC0401"/>
    <w:rsid w:val="00BC04FA"/>
    <w:rsid w:val="00BC1C22"/>
    <w:rsid w:val="00BC460B"/>
    <w:rsid w:val="00BC5725"/>
    <w:rsid w:val="00BD30B1"/>
    <w:rsid w:val="00BD7B8C"/>
    <w:rsid w:val="00BE0F7B"/>
    <w:rsid w:val="00BE10C2"/>
    <w:rsid w:val="00BF0F7A"/>
    <w:rsid w:val="00C01D14"/>
    <w:rsid w:val="00C025B4"/>
    <w:rsid w:val="00C117DB"/>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5391"/>
    <w:rsid w:val="00D22C8F"/>
    <w:rsid w:val="00D33491"/>
    <w:rsid w:val="00D42CFF"/>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C6B"/>
    <w:rsid w:val="00DE556F"/>
    <w:rsid w:val="00DF7D91"/>
    <w:rsid w:val="00E03B6D"/>
    <w:rsid w:val="00E16562"/>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4839"/>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681C"/>
    <w:rsid w:val="00F50590"/>
    <w:rsid w:val="00F50847"/>
    <w:rsid w:val="00F53F27"/>
    <w:rsid w:val="00F546D1"/>
    <w:rsid w:val="00F6513F"/>
    <w:rsid w:val="00F66272"/>
    <w:rsid w:val="00F709C0"/>
    <w:rsid w:val="00F927A1"/>
    <w:rsid w:val="00F92E4D"/>
    <w:rsid w:val="00FA3764"/>
    <w:rsid w:val="00FA56ED"/>
    <w:rsid w:val="00FB0BA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4B4DBC44"/>
  <w15:docId w15:val="{2962FE16-407C-4142-85CB-5FB0E0C0E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839"/>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erChar">
    <w:name w:val="Header Char"/>
    <w:basedOn w:val="DefaultParagraphFont"/>
    <w:link w:val="Header"/>
    <w:uiPriority w:val="99"/>
    <w:rsid w:val="00B23587"/>
    <w:rPr>
      <w:rFonts w:ascii="Arial" w:hAnsi="Arial" w:cs="Arial"/>
      <w:color w:val="000000"/>
      <w:lang w:eastAsia="en-GB"/>
    </w:rPr>
  </w:style>
  <w:style w:type="character" w:styleId="Emphasis">
    <w:name w:val="Emphasis"/>
    <w:basedOn w:val="DefaultParagraphFont"/>
    <w:uiPriority w:val="20"/>
    <w:qFormat/>
    <w:rsid w:val="00FB0BA0"/>
    <w:rPr>
      <w:i/>
      <w:iCs/>
    </w:rPr>
  </w:style>
  <w:style w:type="character" w:styleId="UnresolvedMention">
    <w:name w:val="Unresolved Mention"/>
    <w:basedOn w:val="DefaultParagraphFont"/>
    <w:uiPriority w:val="99"/>
    <w:semiHidden/>
    <w:unhideWhenUsed/>
    <w:rsid w:val="002127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67/58/section/3#:~:text=3Use%20of%20force%20in%20making%20arrest%2C%20etc.&amp;text=(1)A%20person%20may%20use,of%20persons%20unlawfully%20at%20large" TargetMode="External"/><Relationship Id="rId21" Type="http://schemas.openxmlformats.org/officeDocument/2006/relationships/hyperlink" Target="https://www.businessballs.com/team-management/tuckman-forming-storming-norming-performing-model/" TargetMode="External"/><Relationship Id="rId42" Type="http://schemas.openxmlformats.org/officeDocument/2006/relationships/hyperlink" Target="https://www.legislation.gov.uk/ukpga/1998/42/schedule/1/part/I/chapter/1" TargetMode="External"/><Relationship Id="rId47" Type="http://schemas.openxmlformats.org/officeDocument/2006/relationships/hyperlink" Target="https://www.mentalhealth.org.uk/publications/how-to-using-exercise" TargetMode="External"/><Relationship Id="rId63" Type="http://schemas.openxmlformats.org/officeDocument/2006/relationships/hyperlink" Target="https://www.russelltobin.com/culture/team-cohesion-in-the-workplace/" TargetMode="External"/><Relationship Id="rId68" Type="http://schemas.openxmlformats.org/officeDocument/2006/relationships/hyperlink" Target="https://www.wrike.com/blog/6-different-team-effectiveness-models/" TargetMode="External"/><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hyperlink" Target="https://www.app.college.police.uk/app-content/road-policing-2/disrupting-criminality/" TargetMode="External"/><Relationship Id="rId32" Type="http://schemas.openxmlformats.org/officeDocument/2006/relationships/hyperlink" Target="https://worldofwork.io/2019/10/edgar-scheins-culture-triangle/" TargetMode="External"/><Relationship Id="rId37" Type="http://schemas.openxmlformats.org/officeDocument/2006/relationships/hyperlink" Target="https://www.gallup.com/cliftonstrengths/en/249605/having-best-friend-work-transforms-workplace.aspx" TargetMode="External"/><Relationship Id="rId40" Type="http://schemas.openxmlformats.org/officeDocument/2006/relationships/hyperlink" Target="https://builtin.com/company-culture/why-is-organizational-culture-important" TargetMode="External"/><Relationship Id="rId45" Type="http://schemas.openxmlformats.org/officeDocument/2006/relationships/hyperlink" Target="https://daniellock.com/kurt-lewin-change-model/" TargetMode="External"/><Relationship Id="rId53" Type="http://schemas.openxmlformats.org/officeDocument/2006/relationships/hyperlink" Target="https://www.nationalcrimeagency.gov.uk/what-we-do/how-we-work/intelligence-enhancing-the-picture-of-serious-organised-crime-affecting-the-uk" TargetMode="External"/><Relationship Id="rId58" Type="http://schemas.openxmlformats.org/officeDocument/2006/relationships/hyperlink" Target="https://daniellock.com/kurt-lewin-change-model/" TargetMode="External"/><Relationship Id="rId66" Type="http://schemas.openxmlformats.org/officeDocument/2006/relationships/hyperlink" Target="https://www.toolshero.com/leadership/organizational-culture-model-schein/" TargetMode="External"/><Relationship Id="rId74"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www.southyorks.police.uk/media/5558/p12-national-decision-model.pdf" TargetMode="External"/><Relationship Id="rId19" Type="http://schemas.openxmlformats.org/officeDocument/2006/relationships/hyperlink" Target="https://www.businessballs.com/organisational-culture/edgar-schein-model/" TargetMode="External"/><Relationship Id="rId14" Type="http://schemas.openxmlformats.org/officeDocument/2006/relationships/image" Target="media/image4.png"/><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cps.gov.uk/crime-info/international-and-organised-crime" TargetMode="External"/><Relationship Id="rId30" Type="http://schemas.openxmlformats.org/officeDocument/2006/relationships/hyperlink" Target="https://www.eln.co.uk/blog/tuckmans-theory-of-group-development" TargetMode="External"/><Relationship Id="rId35" Type="http://schemas.openxmlformats.org/officeDocument/2006/relationships/hyperlink" Target="https://moodle.uwtsd.ac.uk/pluginfile.php/447190/mod_resource/content/1/practice_advice_on_analysis_interactive.pdf" TargetMode="External"/><Relationship Id="rId43" Type="http://schemas.openxmlformats.org/officeDocument/2006/relationships/hyperlink" Target="https://doi.org/10.1177/105756770401400101" TargetMode="External"/><Relationship Id="rId48" Type="http://schemas.openxmlformats.org/officeDocument/2006/relationships/hyperlink" Target="https://www.mindtools.com/pages/article/newLDR_86.htm" TargetMode="External"/><Relationship Id="rId56" Type="http://schemas.openxmlformats.org/officeDocument/2006/relationships/hyperlink" Target="https://www.npcc.police.uk/ANPR%20Strategy%202020%20Final.pdf" TargetMode="External"/><Relationship Id="rId64" Type="http://schemas.openxmlformats.org/officeDocument/2006/relationships/hyperlink" Target="https://www.executiveagenda.com/resources/blog/five-dysfunctions-team" TargetMode="External"/><Relationship Id="rId69" Type="http://schemas.openxmlformats.org/officeDocument/2006/relationships/hyperlink" Target="https://www.wcupa.edu/coral/tuckmanStagesGroupDelvelopment.aspx"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nationalcrimeagency.gov.uk/what-we-do/how-we-work/intelligence-enhancing-the-picture-of-serious-organised-crime-affecting-the-uk" TargetMode="External"/><Relationship Id="rId72" Type="http://schemas.openxmlformats.org/officeDocument/2006/relationships/hyperlink" Target="https://www.youtube.com/watch?v=74K2Ss-joCg"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think-boundless.com/edgar-scheins-anxiety-assumptions-powerful-ideas-on-culture/" TargetMode="External"/><Relationship Id="rId25" Type="http://schemas.openxmlformats.org/officeDocument/2006/relationships/hyperlink" Target="https://crimestoppers-uk.org/keeping-safe/community-family/serious-and-organised-crime" TargetMode="External"/><Relationship Id="rId33" Type="http://schemas.openxmlformats.org/officeDocument/2006/relationships/hyperlink" Target="https://www.app.college.police.uk/app-content/national-decision-model/the-national-decision-model/#the-model" TargetMode="External"/><Relationship Id="rId38" Type="http://schemas.openxmlformats.org/officeDocument/2006/relationships/hyperlink" Target="https://thebusinessprofessor.com/en_US/management-leadership-organizational-behavior/lewins-three-stage-process-of-change" TargetMode="External"/><Relationship Id="rId46" Type="http://schemas.openxmlformats.org/officeDocument/2006/relationships/hyperlink" Target="https://courses.lumenlearning.com/suny-principlesmanagement/chapter/reading-the-five-stages-of-team-development/" TargetMode="External"/><Relationship Id="rId59" Type="http://schemas.openxmlformats.org/officeDocument/2006/relationships/hyperlink" Target="https://ape.unesp.br/eulg/pdf/SCHEIN.pdf" TargetMode="External"/><Relationship Id="rId67" Type="http://schemas.openxmlformats.org/officeDocument/2006/relationships/hyperlink" Target="https://www.proquest.com/scholarly-journals/stages-small-group-development-revisited/docview/232434254/se-2?accountid=130472" TargetMode="External"/><Relationship Id="rId20" Type="http://schemas.openxmlformats.org/officeDocument/2006/relationships/hyperlink" Target="https://www.psychologytoday.com/gb/blog/brainstorm/201607/we-all-want-fit-in" TargetMode="External"/><Relationship Id="rId41" Type="http://schemas.openxmlformats.org/officeDocument/2006/relationships/hyperlink" Target="https://jesusgilhernandez.com/2016/12/04/a-team-is-a-reflection-of-its-leadership/" TargetMode="External"/><Relationship Id="rId54" Type="http://schemas.openxmlformats.org/officeDocument/2006/relationships/hyperlink" Target="https://www.nhs.uk/live-well/sleep-and-tiredness/how-to-get-to-sleep/" TargetMode="External"/><Relationship Id="rId62" Type="http://schemas.openxmlformats.org/officeDocument/2006/relationships/hyperlink" Target="https://hr.mit.edu/learning-topics/teams/articles/stages-development" TargetMode="External"/><Relationship Id="rId70" Type="http://schemas.openxmlformats.org/officeDocument/2006/relationships/hyperlink" Target="https://www.achievers.com/blog/organizational-culture-definition/"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app.college.police.uk/app-content/road-policing-2/disrupting-criminality/" TargetMode="External"/><Relationship Id="rId28" Type="http://schemas.openxmlformats.org/officeDocument/2006/relationships/hyperlink" Target="https://www.independent.co.uk/news/uk/home-news/police-whatsapp-groups-sexist-racist-b1952464.html" TargetMode="External"/><Relationship Id="rId36" Type="http://schemas.openxmlformats.org/officeDocument/2006/relationships/hyperlink" Target="https://www.app.college.police.uk/app-content/intelligence-management/intelligence-report/" TargetMode="External"/><Relationship Id="rId49" Type="http://schemas.openxmlformats.org/officeDocument/2006/relationships/hyperlink" Target="https://www.mindtools.com/pages/article/newPPM_94.htm" TargetMode="External"/><Relationship Id="rId57" Type="http://schemas.openxmlformats.org/officeDocument/2006/relationships/hyperlink" Target="https://www.ialeia.org/docs/InformationvsIntelligence.pdf" TargetMode="External"/><Relationship Id="rId10" Type="http://schemas.openxmlformats.org/officeDocument/2006/relationships/endnotes" Target="endnotes.xml"/><Relationship Id="rId31" Type="http://schemas.openxmlformats.org/officeDocument/2006/relationships/hyperlink" Target="https://www.executiveagenda.com/resources/blog/five-dysfunctions-team" TargetMode="External"/><Relationship Id="rId44" Type="http://schemas.openxmlformats.org/officeDocument/2006/relationships/hyperlink" Target="https://doi.org/10.1177/001872674700100103" TargetMode="External"/><Relationship Id="rId52" Type="http://schemas.openxmlformats.org/officeDocument/2006/relationships/hyperlink" Target="https://www.nationalcrimeagency.gov.uk/what-we-do/how-we-work/intelligence-enhancing-the-picture-of-serious-organised-crime-affecting-the-uk" TargetMode="External"/><Relationship Id="rId60" Type="http://schemas.openxmlformats.org/officeDocument/2006/relationships/hyperlink" Target="https://infed.org/mobi/bruce-w-tuckman-forming-storming-norming-and-performing-in-groups/" TargetMode="External"/><Relationship Id="rId65" Type="http://schemas.openxmlformats.org/officeDocument/2006/relationships/hyperlink" Target="https://www.rospa.com/rospaweb/docs/advice-services/road-safety/roads/roads-policing-position-paper.pdf" TargetMode="External"/><Relationship Id="rId73"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bl.uk/people/kurt-lewin" TargetMode="External"/><Relationship Id="rId39" Type="http://schemas.openxmlformats.org/officeDocument/2006/relationships/hyperlink" Target="https://archive.org/details/geographymoderns00hagg/page/n5/mode/2up" TargetMode="External"/><Relationship Id="rId34" Type="http://schemas.openxmlformats.org/officeDocument/2006/relationships/hyperlink" Target="https://www.praxisframework.org/en/library/lencioni" TargetMode="External"/><Relationship Id="rId50" Type="http://schemas.openxmlformats.org/officeDocument/2006/relationships/hyperlink" Target="https://www.local.gov.uk/sites/default/files/documents/Intelligence%20Management%20Training.pdf" TargetMode="External"/><Relationship Id="rId55" Type="http://schemas.openxmlformats.org/officeDocument/2006/relationships/hyperlink" Target="https://www.npcc.police.uk/FreedomofInformation/ANPR.aspx" TargetMode="External"/><Relationship Id="rId76" Type="http://schemas.openxmlformats.org/officeDocument/2006/relationships/glossaryDocument" Target="glossary/document.xml"/><Relationship Id="rId7" Type="http://schemas.openxmlformats.org/officeDocument/2006/relationships/settings" Target="settings.xml"/><Relationship Id="rId71" Type="http://schemas.openxmlformats.org/officeDocument/2006/relationships/hyperlink" Target="https://worldofwork.io/2019/10/edgar-scheins-culture-triangle/" TargetMode="External"/><Relationship Id="rId2" Type="http://schemas.openxmlformats.org/officeDocument/2006/relationships/customXml" Target="../customXml/item2.xml"/><Relationship Id="rId29" Type="http://schemas.openxmlformats.org/officeDocument/2006/relationships/hyperlink" Target="https://assets.publishing.service.gov.uk/government/uploads/system/uploads/attachment_data/file/899574/roads-policing-review-call-for-evidence.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3D135BE0C74DB3AC990A81EF575245"/>
        <w:category>
          <w:name w:val="General"/>
          <w:gallery w:val="placeholder"/>
        </w:category>
        <w:types>
          <w:type w:val="bbPlcHdr"/>
        </w:types>
        <w:behaviors>
          <w:behavior w:val="content"/>
        </w:behaviors>
        <w:guid w:val="{782E035A-35A7-4858-B9EE-70B968438BEE}"/>
      </w:docPartPr>
      <w:docPartBody>
        <w:p w:rsidR="00000000" w:rsidRDefault="00AB4C25" w:rsidP="00AB4C25">
          <w:pPr>
            <w:pStyle w:val="E53D135BE0C74DB3AC990A81EF575245"/>
          </w:pPr>
          <w:r>
            <w:rPr>
              <w:color w:val="4472C4" w:themeColor="accent1"/>
            </w:rPr>
            <w:t>[Document title]</w:t>
          </w:r>
        </w:p>
      </w:docPartBody>
    </w:docPart>
    <w:docPart>
      <w:docPartPr>
        <w:name w:val="2E9CED1C206E410D89CC2D6523B64D2A"/>
        <w:category>
          <w:name w:val="General"/>
          <w:gallery w:val="placeholder"/>
        </w:category>
        <w:types>
          <w:type w:val="bbPlcHdr"/>
        </w:types>
        <w:behaviors>
          <w:behavior w:val="content"/>
        </w:behaviors>
        <w:guid w:val="{66E87E72-2E06-4747-B5C6-D44FC1252B2E}"/>
      </w:docPartPr>
      <w:docPartBody>
        <w:p w:rsidR="00000000" w:rsidRDefault="00AB4C25" w:rsidP="00AB4C25">
          <w:pPr>
            <w:pStyle w:val="2E9CED1C206E410D89CC2D6523B64D2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25"/>
    <w:rsid w:val="008450B0"/>
    <w:rsid w:val="00AB4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3D135BE0C74DB3AC990A81EF575245">
    <w:name w:val="E53D135BE0C74DB3AC990A81EF575245"/>
    <w:rsid w:val="00AB4C25"/>
  </w:style>
  <w:style w:type="paragraph" w:customStyle="1" w:styleId="2E9CED1C206E410D89CC2D6523B64D2A">
    <w:name w:val="2E9CED1C206E410D89CC2D6523B64D2A"/>
    <w:rsid w:val="00AB4C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24</Pages>
  <Words>9749</Words>
  <Characters>55570</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1922413</vt:lpstr>
    </vt:vector>
  </TitlesOfParts>
  <Company>Powys County Council</Company>
  <LinksUpToDate>false</LinksUpToDate>
  <CharactersWithSpaces>65189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1922413</dc:title>
  <dc:subject/>
  <dc:creator>Sophie Davis-Pogson</dc:creator>
  <cp:keywords/>
  <dc:description/>
  <cp:lastModifiedBy>sophie davis</cp:lastModifiedBy>
  <cp:revision>5</cp:revision>
  <cp:lastPrinted>2014-08-26T08:55:00Z</cp:lastPrinted>
  <dcterms:created xsi:type="dcterms:W3CDTF">2022-01-05T13:35:00Z</dcterms:created>
  <dcterms:modified xsi:type="dcterms:W3CDTF">2022-01-05T22:10:00Z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