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glossary/document.xml" ContentType="application/vnd.openxmlformats-officedocument.wordprocessingml.document.glossary+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mc:Ignorable="w14 w15 w16se w16cid w16 w16cex w16sdtdh wp14">
  <w:body>
    <w:sdt>
      <w:sdtPr>
        <w:rPr>
          <w:u w:val="single"/>
        </w:rPr>
        <w:id w:val="415213873"/>
        <w:docPartObj>
          <w:docPartGallery w:val="Cover Pages"/>
          <w:docPartUnique/>
        </w:docPartObj>
      </w:sdtPr>
      <w:sdtContent>
        <w:p w:rsidR="00F11D7C" w:rsidRDefault="00F11D7C" w14:paraId="3C66EF61" w14:textId="3F827F71">
          <w:pPr>
            <w:rPr>
              <w:rFonts w:asciiTheme="majorHAnsi" w:hAnsiTheme="majorHAnsi" w:eastAsiaTheme="majorEastAsia" w:cstheme="majorBidi"/>
              <w:spacing w:val="-10"/>
              <w:kern w:val="28"/>
              <w:sz w:val="56"/>
              <w:szCs w:val="56"/>
              <w:u w:val="single"/>
            </w:rPr>
          </w:pPr>
          <w:r w:rsidRPr="00F11D7C">
            <w:rPr>
              <w:noProof/>
              <w:color w:val="FFFFFF" w:themeColor="background1"/>
              <w:u w:val="single"/>
            </w:rPr>
            <mc:AlternateContent>
              <mc:Choice Requires="wpg">
                <w:drawing>
                  <wp:anchor distT="0" distB="0" distL="114300" distR="114300" simplePos="0" relativeHeight="251659264" behindDoc="0" locked="0" layoutInCell="1" allowOverlap="1" wp14:anchorId="7AB901F9" wp14:editId="268DADE3">
                    <wp:simplePos x="0" y="0"/>
                    <wp:positionH relativeFrom="page">
                      <wp:align>center</wp:align>
                    </wp:positionH>
                    <wp:positionV relativeFrom="page">
                      <wp:align>center</wp:align>
                    </wp:positionV>
                    <wp:extent cx="6858000" cy="9144000"/>
                    <wp:effectExtent l="0" t="0" r="2540" b="635"/>
                    <wp:wrapNone/>
                    <wp:docPr id="11" name="Group 6"/>
                    <wp:cNvGraphicFramePr/>
                    <a:graphic xmlns:a="http://schemas.openxmlformats.org/drawingml/2006/main">
                      <a:graphicData uri="http://schemas.microsoft.com/office/word/2010/wordprocessingGroup">
                        <wpg:wgp>
                          <wpg:cNvGrpSpPr/>
                          <wpg:grpSpPr>
                            <a:xfrm>
                              <a:off x="0" y="0"/>
                              <a:ext cx="6858000" cy="9144000"/>
                              <a:chOff x="0" y="0"/>
                              <a:chExt cx="6858000" cy="9144000"/>
                            </a:xfrm>
                          </wpg:grpSpPr>
                          <wps:wsp>
                            <wps:cNvPr id="33" name="Rectangle 33"/>
                            <wps:cNvSpPr/>
                            <wps:spPr>
                              <a:xfrm>
                                <a:off x="228600" y="0"/>
                                <a:ext cx="6629400" cy="9144000"/>
                              </a:xfrm>
                              <a:prstGeom prst="rect">
                                <a:avLst/>
                              </a:prstGeom>
                              <a:solidFill>
                                <a:schemeClr val="tx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rFonts w:asciiTheme="majorHAnsi" w:hAnsiTheme="majorHAnsi" w:eastAsiaTheme="majorEastAsia" w:cstheme="majorBidi"/>
                                      <w:color w:val="FFFFFF" w:themeColor="background1"/>
                                      <w:sz w:val="84"/>
                                      <w:szCs w:val="84"/>
                                    </w:rPr>
                                    <w:alias w:val="Title"/>
                                    <w:tag w:val=""/>
                                    <w:id w:val="-960264625"/>
                                    <w:dataBinding w:prefixMappings="xmlns:ns0='http://purl.org/dc/elements/1.1/' xmlns:ns1='http://schemas.openxmlformats.org/package/2006/metadata/core-properties' " w:xpath="/ns1:coreProperties[1]/ns0:title[1]" w:storeItemID="{6C3C8BC8-F283-45AE-878A-BAB7291924A1}"/>
                                    <w:text/>
                                  </w:sdtPr>
                                  <w:sdtContent>
                                    <w:p w:rsidRPr="00F11D7C" w:rsidR="00F11D7C" w:rsidP="00F11D7C" w:rsidRDefault="00F11D7C" w14:paraId="08BCCB36" w14:textId="628356B1">
                                      <w:pPr>
                                        <w:pStyle w:val="NoSpacing"/>
                                        <w:spacing w:after="120"/>
                                        <w:rPr>
                                          <w:rFonts w:asciiTheme="majorHAnsi" w:hAnsiTheme="majorHAnsi" w:eastAsiaTheme="majorEastAsia" w:cstheme="majorBidi"/>
                                          <w:color w:val="FFFFFF" w:themeColor="background1"/>
                                          <w:sz w:val="84"/>
                                          <w:szCs w:val="84"/>
                                        </w:rPr>
                                      </w:pPr>
                                      <w:r>
                                        <w:rPr>
                                          <w:rFonts w:asciiTheme="majorHAnsi" w:hAnsiTheme="majorHAnsi" w:eastAsiaTheme="majorEastAsia" w:cstheme="majorBidi"/>
                                          <w:color w:val="FFFFFF" w:themeColor="background1"/>
                                          <w:sz w:val="84"/>
                                          <w:szCs w:val="84"/>
                                        </w:rPr>
                                        <w:t xml:space="preserve">Caitlin Herbert (2306060) </w:t>
                                      </w:r>
                                      <w:r w:rsidRPr="00F11D7C">
                                        <w:rPr>
                                          <w:rFonts w:asciiTheme="majorHAnsi" w:hAnsiTheme="majorHAnsi" w:eastAsiaTheme="majorEastAsia" w:cstheme="majorBidi"/>
                                          <w:color w:val="FFFFFF" w:themeColor="background1"/>
                                          <w:sz w:val="84"/>
                                          <w:szCs w:val="84"/>
                                        </w:rPr>
                                        <w:t>Performance Class (ADPA4003)</w:t>
                                      </w:r>
                                    </w:p>
                                  </w:sdtContent>
                                </w:sdt>
                              </w:txbxContent>
                            </wps:txbx>
                            <wps:bodyPr rot="0" spcFirstLastPara="0" vertOverflow="overflow" horzOverflow="overflow" vert="horz" wrap="square" lIns="457200" tIns="914400" rIns="914400" bIns="2651760" numCol="1" spcCol="0" rtlCol="0" fromWordArt="0" anchor="b" anchorCtr="0" forceAA="0" compatLnSpc="1">
                              <a:prstTxWarp prst="textNoShape">
                                <a:avLst/>
                              </a:prstTxWarp>
                              <a:noAutofit/>
                            </wps:bodyPr>
                          </wps:wsp>
                          <wps:wsp>
                            <wps:cNvPr id="34" name="Rectangle 34"/>
                            <wps:cNvSpPr/>
                            <wps:spPr>
                              <a:xfrm>
                                <a:off x="0" y="0"/>
                                <a:ext cx="228600" cy="9144000"/>
                              </a:xfrm>
                              <a:prstGeom prst="rect">
                                <a:avLst/>
                              </a:prstGeom>
                              <a:solidFill>
                                <a:schemeClr val="tx1">
                                  <a:lumMod val="50000"/>
                                  <a:lumOff val="5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35" name="Text Box 35"/>
                            <wps:cNvSpPr txBox="1"/>
                            <wps:spPr>
                              <a:xfrm>
                                <a:off x="228600" y="7162800"/>
                                <a:ext cx="6629400" cy="156146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Pr="00F11D7C" w:rsidR="00F11D7C" w:rsidRDefault="00F11D7C" w14:paraId="1AD9E3CB" w14:textId="48E7CA56">
                                  <w:pPr>
                                    <w:pStyle w:val="NoSpacing"/>
                                    <w:rPr>
                                      <w:color w:val="FFFFFF" w:themeColor="background1"/>
                                      <w:sz w:val="32"/>
                                      <w:szCs w:val="32"/>
                                    </w:rPr>
                                  </w:pPr>
                                </w:p>
                              </w:txbxContent>
                            </wps:txbx>
                            <wps:bodyPr rot="0" spcFirstLastPara="0" vertOverflow="overflow" horzOverflow="overflow" vert="horz" wrap="square" lIns="457200" tIns="0" rIns="914400" bIns="0" numCol="1" spcCol="0" rtlCol="0" fromWordArt="0" anchor="b"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id="Group 6" style="position:absolute;margin-left:0;margin-top:0;width:540pt;height:10in;z-index:251659264;mso-width-percent:882;mso-height-percent:909;mso-position-horizontal:center;mso-position-horizontal-relative:page;mso-position-vertical:center;mso-position-vertical-relative:page;mso-width-percent:882;mso-height-percent:909" coordsize="68580,91440" o:spid="_x0000_s1026" w14:anchorId="7AB901F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">
                    <v:rect id="Rectangle 33" style="position:absolute;left:2286;width:66294;height:91440;visibility:visible;mso-wrap-style:square;v-text-anchor:bottom" o:spid="_x0000_s1027" fillcolor="black [3213]"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">
                      <v:textbox inset="36pt,1in,1in,208.8pt">
                        <w:txbxContent>
                          <w:sdt>
                            <w:sdtPr>
                              <w:rPr>
                                <w:rFonts w:asciiTheme="majorHAnsi" w:hAnsiTheme="majorHAnsi" w:eastAsiaTheme="majorEastAsia" w:cstheme="majorBidi"/>
                                <w:color w:val="FFFFFF" w:themeColor="background1"/>
                                <w:sz w:val="84"/>
                                <w:szCs w:val="84"/>
                              </w:rPr>
                              <w:alias w:val="Title"/>
                              <w:tag w:val=""/>
                              <w:id w:val="-960264625"/>
                              <w:dataBinding w:prefixMappings="xmlns:ns0='http://purl.org/dc/elements/1.1/' xmlns:ns1='http://schemas.openxmlformats.org/package/2006/metadata/core-properties' " w:xpath="/ns1:coreProperties[1]/ns0:title[1]" w:storeItemID="{6C3C8BC8-F283-45AE-878A-BAB7291924A1}"/>
                              <w:text/>
                            </w:sdtPr>
                            <w:sdtContent>
                              <w:p w:rsidRPr="00F11D7C" w:rsidR="00F11D7C" w:rsidP="00F11D7C" w:rsidRDefault="00F11D7C" w14:paraId="08BCCB36" w14:textId="628356B1">
                                <w:pPr>
                                  <w:pStyle w:val="NoSpacing"/>
                                  <w:spacing w:after="120"/>
                                  <w:rPr>
                                    <w:rFonts w:asciiTheme="majorHAnsi" w:hAnsiTheme="majorHAnsi" w:eastAsiaTheme="majorEastAsia" w:cstheme="majorBidi"/>
                                    <w:color w:val="FFFFFF" w:themeColor="background1"/>
                                    <w:sz w:val="84"/>
                                    <w:szCs w:val="84"/>
                                  </w:rPr>
                                </w:pPr>
                                <w:r>
                                  <w:rPr>
                                    <w:rFonts w:asciiTheme="majorHAnsi" w:hAnsiTheme="majorHAnsi" w:eastAsiaTheme="majorEastAsia" w:cstheme="majorBidi"/>
                                    <w:color w:val="FFFFFF" w:themeColor="background1"/>
                                    <w:sz w:val="84"/>
                                    <w:szCs w:val="84"/>
                                  </w:rPr>
                                  <w:t xml:space="preserve">Caitlin Herbert (2306060) </w:t>
                                </w:r>
                                <w:r w:rsidRPr="00F11D7C">
                                  <w:rPr>
                                    <w:rFonts w:asciiTheme="majorHAnsi" w:hAnsiTheme="majorHAnsi" w:eastAsiaTheme="majorEastAsia" w:cstheme="majorBidi"/>
                                    <w:color w:val="FFFFFF" w:themeColor="background1"/>
                                    <w:sz w:val="84"/>
                                    <w:szCs w:val="84"/>
                                  </w:rPr>
                                  <w:t>Performance Class (ADPA4003)</w:t>
                                </w:r>
                              </w:p>
                            </w:sdtContent>
                          </w:sdt>
                        </w:txbxContent>
                      </v:textbox>
                    </v:rect>
                    <v:rect id="Rectangle 34" style="position:absolute;width:2286;height:91440;visibility:visible;mso-wrap-style:square;v-text-anchor:middle" o:spid="_x0000_s1028" fillcolor="gray [1629]"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"/>
                    <v:shapetype id="_x0000_t202" coordsize="21600,21600" o:spt="202" path="m,l,21600r21600,l21600,xe">
                      <v:stroke joinstyle="miter"/>
                      <v:path gradientshapeok="t" o:connecttype="rect"/>
                    </v:shapetype>
                    <v:shape id="Text Box 35" style="position:absolute;left:2286;top:71628;width:66294;height:15614;visibility:visible;mso-wrap-style:square;v-text-anchor:bottom" o:spid="_x0000_s1029" filled="f" stroked="f" strokeweight=".5pt" type="#_x0000_t20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">
                      <v:textbox inset="36pt,0,1in,0">
                        <w:txbxContent>
                          <w:p w:rsidRPr="00F11D7C" w:rsidR="00F11D7C" w:rsidRDefault="00F11D7C" w14:paraId="1AD9E3CB" w14:textId="48E7CA56">
                            <w:pPr>
                              <w:pStyle w:val="NoSpacing"/>
                              <w:rPr>
                                <w:color w:val="FFFFFF" w:themeColor="background1"/>
                                <w:sz w:val="32"/>
                                <w:szCs w:val="32"/>
                              </w:rPr>
                            </w:pPr>
                          </w:p>
                        </w:txbxContent>
                      </v:textbox>
                    </v:shape>
                    <w10:wrap anchorx="page" anchory="page"/>
                  </v:group>
                </w:pict>
              </mc:Fallback>
            </mc:AlternateContent>
          </w:r>
          <w:r>
            <w:rPr>
              <w:u w:val="single"/>
            </w:rPr>
            <w:br w:type="page"/>
          </w:r>
        </w:p>
      </w:sdtContent>
      <w:sdtEndPr>
        <w:rPr>
          <w:u w:val="single"/>
        </w:rPr>
      </w:sdtEndPr>
    </w:sdt>
    <w:p w:rsidRPr="00F11D7C" w:rsidR="00F11D7C" w:rsidP="00F11D7C" w:rsidRDefault="00F11D7C" w14:paraId="264E3FCE" w14:textId="1DFE35E9">
      <w:pPr>
        <w:pStyle w:val="Title"/>
        <w:rPr>
          <w:u w:val="single"/>
        </w:rPr>
      </w:pPr>
      <w:r w:rsidRPr="00F11D7C">
        <w:rPr>
          <w:u w:val="single"/>
        </w:rPr>
        <w:lastRenderedPageBreak/>
        <w:t>Self-Reflection</w:t>
      </w:r>
    </w:p>
    <w:p w:rsidR="00F11D7C" w:rsidP="00F11D7C" w:rsidRDefault="00F11D7C" w14:paraId="4EE0DDD0" w14:textId="77777777"/>
    <w:p w:rsidRPr="00F11D7C" w:rsidR="00F11D7C" w:rsidP="00F11D7C" w:rsidRDefault="00F11D7C" w14:paraId="1A991DE0" w14:textId="00415A43">
      <w:pPr/>
      <w:r w:rsidR="1A1FC2B0">
        <w:rPr/>
        <w:t>In this paper I will be reflecting on my technical</w:t>
      </w:r>
      <w:r w:rsidR="1BBB9311">
        <w:rPr/>
        <w:t xml:space="preserve"> ability</w:t>
      </w:r>
      <w:r w:rsidR="1A1FC2B0">
        <w:rPr/>
        <w:t>, performance</w:t>
      </w:r>
      <w:r w:rsidR="0D782466">
        <w:rPr/>
        <w:t xml:space="preserve"> skills</w:t>
      </w:r>
      <w:r w:rsidR="1A1FC2B0">
        <w:rPr/>
        <w:t xml:space="preserve"> and </w:t>
      </w:r>
      <w:r w:rsidR="4B44B62A">
        <w:rPr/>
        <w:t>critiques made</w:t>
      </w:r>
      <w:r w:rsidR="70446EE1">
        <w:rPr/>
        <w:t xml:space="preserve"> by</w:t>
      </w:r>
      <w:r w:rsidR="4B44B62A">
        <w:rPr/>
        <w:t xml:space="preserve"> my teachers during Performance Class.</w:t>
      </w:r>
    </w:p>
    <w:p w:rsidRPr="00F11D7C" w:rsidR="00F11D7C" w:rsidP="33022E2A" w:rsidRDefault="00F11D7C" w14:paraId="16FE5463" w14:textId="5C93B6DA">
      <w:pPr>
        <w:pStyle w:val="Normal"/>
      </w:pPr>
      <w:r w:rsidR="1A1FC2B0">
        <w:rPr/>
        <w:t xml:space="preserve"> </w:t>
      </w:r>
      <w:r w:rsidR="00F11D7C">
        <w:rPr/>
        <w:t xml:space="preserve">On the 17th of October in Performance class, I began journalling my experience and advice that I and others in the class had been given. The advice was given by my main singing teacher </w:t>
      </w:r>
      <w:r w:rsidR="00F11D7C">
        <w:rPr/>
        <w:t xml:space="preserve">Camilla Roberts, Sian our accompanist sometimes </w:t>
      </w:r>
      <w:r w:rsidR="2508E5CC">
        <w:rPr/>
        <w:t>helpfully</w:t>
      </w:r>
      <w:r w:rsidR="07CE3BC7">
        <w:rPr/>
        <w:t xml:space="preserve"> </w:t>
      </w:r>
      <w:r w:rsidR="00F11D7C">
        <w:rPr/>
        <w:t>chipped in</w:t>
      </w:r>
      <w:r w:rsidR="4A511CBE">
        <w:rPr/>
        <w:t>!</w:t>
      </w:r>
    </w:p>
    <w:p w:rsidR="00F11D7C" w:rsidP="00F11D7C" w:rsidRDefault="00F11D7C" w14:paraId="0767E264" w14:textId="6B733F67">
      <w:r w:rsidR="00F11D7C">
        <w:rPr/>
        <w:t xml:space="preserve"> </w:t>
      </w:r>
      <w:r w:rsidR="00F11D7C">
        <w:rPr/>
        <w:t xml:space="preserve">The </w:t>
      </w:r>
      <w:r w:rsidR="0C88E060">
        <w:rPr/>
        <w:t xml:space="preserve">very </w:t>
      </w:r>
      <w:r w:rsidR="00F11D7C">
        <w:rPr/>
        <w:t xml:space="preserve">first song that I performed for Camilla and the rest of the students was I am Come to Lock All Fast a song from The Fairy Queen by </w:t>
      </w:r>
      <w:r w:rsidR="00F11D7C">
        <w:rPr/>
        <w:t>Purcell;</w:t>
      </w:r>
      <w:r w:rsidR="00F11D7C">
        <w:rPr/>
        <w:t xml:space="preserve"> which I was going to be performing on stage imminently</w:t>
      </w:r>
      <w:r w:rsidR="08E12909">
        <w:rPr/>
        <w:t xml:space="preserve"> in a production put on by Cheltenham Vocal Academy</w:t>
      </w:r>
      <w:r w:rsidR="00F11D7C">
        <w:rPr/>
        <w:t xml:space="preserve"> so advice on this was important</w:t>
      </w:r>
      <w:r w:rsidR="2B6F7C30">
        <w:rPr/>
        <w:t xml:space="preserve"> and necessary.</w:t>
      </w:r>
      <w:proofErr w:type="gramStart"/>
      <w:proofErr w:type="gramEnd"/>
    </w:p>
    <w:p w:rsidR="00F11D7C" w:rsidP="00F11D7C" w:rsidRDefault="00F11D7C" w14:paraId="2721B72C" w14:textId="44E94C65">
      <w:r w:rsidR="2B6F7C30">
        <w:rPr/>
        <w:t xml:space="preserve">As I </w:t>
      </w:r>
      <w:r w:rsidR="01907204">
        <w:rPr/>
        <w:t>sang,</w:t>
      </w:r>
      <w:r w:rsidR="2B6F7C30">
        <w:rPr/>
        <w:t xml:space="preserve"> I noticed how constricted I felt in my storytelling, this was noted by the </w:t>
      </w:r>
      <w:r w:rsidR="703C5E95">
        <w:rPr/>
        <w:t>class,</w:t>
      </w:r>
      <w:r w:rsidR="2B6F7C30">
        <w:rPr/>
        <w:t xml:space="preserve"> and </w:t>
      </w:r>
      <w:r w:rsidR="00F11D7C">
        <w:rPr/>
        <w:t>I was told by Camilla to “think of colours when singing.” “</w:t>
      </w:r>
      <w:r w:rsidR="75174A9C">
        <w:rPr/>
        <w:t>b</w:t>
      </w:r>
      <w:r w:rsidR="00F11D7C">
        <w:rPr/>
        <w:t>e</w:t>
      </w:r>
      <w:r w:rsidR="00F11D7C">
        <w:rPr/>
        <w:t xml:space="preserve"> excited” and “imagine it’s important” – as in imagine the words are important </w:t>
      </w:r>
      <w:r w:rsidR="31D61294">
        <w:rPr/>
        <w:t xml:space="preserve">and </w:t>
      </w:r>
      <w:r w:rsidR="00F11D7C">
        <w:rPr/>
        <w:t>that the emphasis is needed as urgency</w:t>
      </w:r>
      <w:r w:rsidR="57B77E6D">
        <w:rPr/>
        <w:t xml:space="preserve"> </w:t>
      </w:r>
      <w:r w:rsidR="2048D6B7">
        <w:rPr/>
        <w:t xml:space="preserve"> </w:t>
      </w:r>
      <w:r w:rsidR="2048D6B7">
        <w:rPr/>
        <w:t xml:space="preserve">- </w:t>
      </w:r>
    </w:p>
    <w:p w:rsidR="00F11D7C" w:rsidP="00F11D7C" w:rsidRDefault="00F11D7C" w14:paraId="46F9388A" w14:textId="5CB90CE8">
      <w:r w:rsidR="2048D6B7">
        <w:rPr/>
        <w:t>“</w:t>
      </w:r>
      <w:r w:rsidR="00F11D7C">
        <w:rPr/>
        <w:t>I am come to lock all fast Love without me cannot last</w:t>
      </w:r>
      <w:r w:rsidR="59E1B22C">
        <w:rPr/>
        <w:t>...”</w:t>
      </w:r>
    </w:p>
    <w:p w:rsidR="00F11D7C" w:rsidP="00F11D7C" w:rsidRDefault="00F11D7C" w14:paraId="3764D0EC" w14:textId="3D208D8D">
      <w:r w:rsidR="00F11D7C">
        <w:rPr/>
        <w:t xml:space="preserve"> is the first phrase,</w:t>
      </w:r>
      <w:r w:rsidR="3D91B331">
        <w:rPr/>
        <w:t xml:space="preserve"> this is me</w:t>
      </w:r>
      <w:r w:rsidR="00F11D7C">
        <w:rPr/>
        <w:t xml:space="preserve"> announcing my arrival. When performing this I</w:t>
      </w:r>
      <w:r w:rsidR="765D5C07">
        <w:rPr/>
        <w:t xml:space="preserve"> was told</w:t>
      </w:r>
      <w:r w:rsidR="00F11D7C">
        <w:rPr/>
        <w:t xml:space="preserve"> that I tended to fiddle with</w:t>
      </w:r>
      <w:r w:rsidR="4FE85360">
        <w:rPr/>
        <w:t xml:space="preserve"> my</w:t>
      </w:r>
      <w:r w:rsidR="00F11D7C">
        <w:rPr/>
        <w:t xml:space="preserve"> clothes, hands, jewellery</w:t>
      </w:r>
      <w:r w:rsidR="34CADA23">
        <w:rPr/>
        <w:t xml:space="preserve">, </w:t>
      </w:r>
      <w:r w:rsidR="00F11D7C">
        <w:rPr/>
        <w:t>etc</w:t>
      </w:r>
      <w:r w:rsidR="39C246CD">
        <w:rPr/>
        <w:t>, I noted this down.</w:t>
      </w:r>
      <w:r w:rsidR="00F11D7C">
        <w:rPr/>
        <w:t xml:space="preserve"> </w:t>
      </w:r>
      <w:r w:rsidR="00F11D7C">
        <w:rPr/>
        <w:t>This</w:t>
      </w:r>
      <w:r w:rsidR="10B1E83F">
        <w:rPr/>
        <w:t xml:space="preserve"> behaviour</w:t>
      </w:r>
      <w:r w:rsidR="00F11D7C">
        <w:rPr/>
        <w:t xml:space="preserve"> can be distracting for the audience but also oneself as it means one is not grounded or fully engaged in the performance</w:t>
      </w:r>
      <w:r w:rsidR="4966D3FA">
        <w:rPr/>
        <w:t xml:space="preserve"> </w:t>
      </w:r>
      <w:r w:rsidR="4966D3FA">
        <w:rPr/>
        <w:t>as a result of</w:t>
      </w:r>
      <w:r w:rsidR="4966D3FA">
        <w:rPr/>
        <w:t xml:space="preserve"> nerves</w:t>
      </w:r>
      <w:r w:rsidR="00F11D7C">
        <w:rPr/>
        <w:t>. I was told to imagine what I was singing was important</w:t>
      </w:r>
      <w:r w:rsidR="3CD59CA1">
        <w:rPr/>
        <w:t>,</w:t>
      </w:r>
      <w:r w:rsidR="00F11D7C">
        <w:rPr/>
        <w:t xml:space="preserve"> that it had meaning</w:t>
      </w:r>
      <w:r w:rsidR="4820C28F">
        <w:rPr/>
        <w:t>.</w:t>
      </w:r>
      <w:r w:rsidR="00F11D7C">
        <w:rPr/>
        <w:t xml:space="preserve"> </w:t>
      </w:r>
      <w:r w:rsidR="44A4C7AE">
        <w:rPr/>
        <w:t>S</w:t>
      </w:r>
      <w:r w:rsidR="00F11D7C">
        <w:rPr/>
        <w:t xml:space="preserve">omething I found tricky was the performance aspect, because of my unsureness of my technique this can have a knock-on effect whilst performing. </w:t>
      </w:r>
    </w:p>
    <w:p w:rsidR="00F11D7C" w:rsidP="00F11D7C" w:rsidRDefault="00F11D7C" w14:paraId="31AFC939" w14:textId="7C1C1E24">
      <w:r w:rsidR="00F11D7C">
        <w:rPr/>
        <w:t xml:space="preserve">I have noted in </w:t>
      </w:r>
      <w:r w:rsidR="28B94693">
        <w:rPr/>
        <w:t>my</w:t>
      </w:r>
      <w:r w:rsidR="00F11D7C">
        <w:rPr/>
        <w:t xml:space="preserve"> journal entry</w:t>
      </w:r>
      <w:r w:rsidR="7F587D98">
        <w:rPr/>
        <w:t xml:space="preserve"> for the date of the </w:t>
      </w:r>
      <w:r w:rsidR="7F587D98">
        <w:rPr/>
        <w:t>17</w:t>
      </w:r>
      <w:r w:rsidRPr="33022E2A" w:rsidR="7F587D98">
        <w:rPr>
          <w:vertAlign w:val="superscript"/>
        </w:rPr>
        <w:t>th</w:t>
      </w:r>
      <w:r w:rsidR="7F587D98">
        <w:rPr/>
        <w:t xml:space="preserve"> October 2023</w:t>
      </w:r>
      <w:r w:rsidR="00F11D7C">
        <w:rPr/>
        <w:t xml:space="preserve"> </w:t>
      </w:r>
      <w:r w:rsidR="00F11D7C">
        <w:rPr/>
        <w:t xml:space="preserve">“Don’t reach.” This means that instead of flowing the sound through the phrase when getting to a </w:t>
      </w:r>
      <w:r w:rsidR="3C90EE84">
        <w:rPr/>
        <w:t>high note</w:t>
      </w:r>
      <w:r w:rsidR="00F11D7C">
        <w:rPr/>
        <w:t xml:space="preserve"> I was straining to “reach” it. I was also told to my centre myself, this goes back to the advice of do not fiddle with clothes and such, if one is not centred then the performance can suffer due to lack of attention on words and technique. </w:t>
      </w:r>
    </w:p>
    <w:p w:rsidR="00F11D7C" w:rsidP="33022E2A" w:rsidRDefault="00F11D7C" w14:paraId="4DF25B93" w14:textId="1FB81E4A">
      <w:pPr>
        <w:pStyle w:val="Normal"/>
      </w:pPr>
      <w:r w:rsidR="00F11D7C">
        <w:rPr/>
        <w:t xml:space="preserve">In December I began working on The Salley Gardens by Benjamin Britten </w:t>
      </w:r>
      <w:r w:rsidR="080BB92C">
        <w:rPr/>
        <w:t>which he published in 1943</w:t>
      </w:r>
      <w:r w:rsidR="404A07F9">
        <w:rPr/>
        <w:t xml:space="preserve"> as part of his folk arrangements, naturally I felt that as this was folk singing this would be easier than a classical sound, unfortunately that was not the case! </w:t>
      </w:r>
      <w:r w:rsidR="7EEEED2A">
        <w:rPr/>
        <w:t>Singing in English has been one of the most difficult things I am to do.</w:t>
      </w:r>
      <w:r w:rsidR="080BB92C">
        <w:rPr/>
        <w:t xml:space="preserve"> </w:t>
      </w:r>
      <w:r w:rsidR="00F11D7C">
        <w:rPr/>
        <w:t xml:space="preserve"> </w:t>
      </w:r>
    </w:p>
    <w:p w:rsidR="00F11D7C" w:rsidP="33022E2A" w:rsidRDefault="00F11D7C" w14:paraId="5EE9DFE3" w14:textId="2E798CC9">
      <w:pPr>
        <w:pStyle w:val="Normal"/>
      </w:pPr>
      <w:r w:rsidR="0555838F">
        <w:rPr/>
        <w:t>A</w:t>
      </w:r>
      <w:r w:rsidR="00F11D7C">
        <w:rPr/>
        <w:t>dvice</w:t>
      </w:r>
      <w:r w:rsidR="1BE54383">
        <w:rPr/>
        <w:t xml:space="preserve"> continued to be</w:t>
      </w:r>
      <w:r w:rsidR="00F11D7C">
        <w:rPr/>
        <w:t xml:space="preserve"> given during class, I was taught that long held notes </w:t>
      </w:r>
      <w:r w:rsidR="0F2AB714">
        <w:rPr/>
        <w:t>are not</w:t>
      </w:r>
      <w:r w:rsidR="00F11D7C">
        <w:rPr/>
        <w:t xml:space="preserve"> dead and to sing like a violin movement, I understood what this meant but initially I could not get this feeling to happen. I found it exceedingly difficult to centre myself and perform a song</w:t>
      </w:r>
      <w:r w:rsidR="4BE6E26E">
        <w:rPr/>
        <w:t xml:space="preserve"> but </w:t>
      </w:r>
      <w:r w:rsidR="00F11D7C">
        <w:rPr/>
        <w:t xml:space="preserve">what I have now discovered is because my technique is insecure this </w:t>
      </w:r>
      <w:r w:rsidR="6A056D6B">
        <w:rPr/>
        <w:t>does not</w:t>
      </w:r>
      <w:r w:rsidR="00F11D7C">
        <w:rPr/>
        <w:t xml:space="preserve"> leave room to colour the song, I feel you must learn the rules to break the rules</w:t>
      </w:r>
      <w:r w:rsidR="27733528">
        <w:rPr/>
        <w:t xml:space="preserve">. </w:t>
      </w:r>
      <w:r w:rsidR="00F11D7C">
        <w:rPr/>
        <w:t>The most important advice I was given was to sing through the line and the phrase and to imagine I am on a travelator</w:t>
      </w:r>
      <w:r w:rsidR="121CDBC4">
        <w:rPr/>
        <w:t xml:space="preserve">, constantly moving </w:t>
      </w:r>
      <w:r w:rsidR="0727A8A6">
        <w:rPr/>
        <w:t>forward</w:t>
      </w:r>
      <w:r w:rsidR="121CDBC4">
        <w:rPr/>
        <w:t>.</w:t>
      </w:r>
    </w:p>
    <w:p w:rsidR="00F11D7C" w:rsidP="00F11D7C" w:rsidRDefault="00F11D7C" w14:paraId="4D3EDDEE" w14:textId="77777777"/>
    <w:p w:rsidR="00F11D7C" w:rsidP="00F11D7C" w:rsidRDefault="00F11D7C" w14:paraId="7FD4E4D3" w14:textId="20FF8C67">
      <w:r w:rsidR="5368894F">
        <w:rPr/>
        <w:t xml:space="preserve">With </w:t>
      </w:r>
      <w:r w:rsidR="00F11D7C">
        <w:rPr/>
        <w:t>The Salley Gardens</w:t>
      </w:r>
      <w:r w:rsidR="0B9BF5E2">
        <w:rPr/>
        <w:t>;</w:t>
      </w:r>
      <w:r w:rsidR="00F11D7C">
        <w:rPr/>
        <w:t xml:space="preserve"> which is based on a poem by W.B Yeats, who found inspiration in County Sligo Ireland when he overheard an elderly peasant woman singing a traditional tune</w:t>
      </w:r>
      <w:r w:rsidR="1D75C503">
        <w:rPr/>
        <w:t xml:space="preserve"> and</w:t>
      </w:r>
      <w:r w:rsidR="00F11D7C">
        <w:rPr/>
        <w:t xml:space="preserve"> taking this inspiration he </w:t>
      </w:r>
      <w:r w:rsidR="00F11D7C">
        <w:rPr/>
        <w:t>wrote</w:t>
      </w:r>
      <w:r w:rsidR="00F11D7C">
        <w:rPr/>
        <w:t xml:space="preserve"> the poem</w:t>
      </w:r>
      <w:r w:rsidR="5F7446FC">
        <w:rPr/>
        <w:t xml:space="preserve"> and</w:t>
      </w:r>
    </w:p>
    <w:p w:rsidR="00F11D7C" w:rsidP="00F11D7C" w:rsidRDefault="00F11D7C" w14:paraId="255B6C0A" w14:textId="77777777"/>
    <w:p w:rsidR="00F11D7C" w:rsidP="00F11D7C" w:rsidRDefault="00F11D7C" w14:paraId="3F4C7900" w14:textId="36C1687A">
      <w:r w:rsidR="5F7446FC">
        <w:rPr/>
        <w:t>t</w:t>
      </w:r>
      <w:r w:rsidR="00F11D7C">
        <w:rPr/>
        <w:t xml:space="preserve">he words are about young love, a boy meets a girl, the girl urges him not to be so impetuous in life and love and he does not listen. The second stanza ends with him saying how full of regret he is now in later life as a grown man that he did not listen to his love. </w:t>
      </w:r>
      <w:r w:rsidR="00F11D7C">
        <w:rPr/>
        <w:t>The theme is of regret and sadness, bittersweet memories.</w:t>
      </w:r>
      <w:r w:rsidR="00F11D7C">
        <w:rPr/>
        <w:t xml:space="preserve"> </w:t>
      </w:r>
      <w:r w:rsidR="00F11D7C">
        <w:rPr/>
        <w:t xml:space="preserve"> The pulsating like a heart piano</w:t>
      </w:r>
      <w:r w:rsidR="1E8E9EB2">
        <w:rPr/>
        <w:t xml:space="preserve"> Britten has added</w:t>
      </w:r>
      <w:r w:rsidR="00F11D7C">
        <w:rPr/>
        <w:t xml:space="preserve"> amplifies the </w:t>
      </w:r>
      <w:r w:rsidR="00F11D7C">
        <w:rPr/>
        <w:t>young lover’s story. When performing "The Salley Gardens," I needed to interpret the melody's simplicity, by letting the text take centre stage. I</w:t>
      </w:r>
      <w:r w:rsidR="4D86250D">
        <w:rPr/>
        <w:t xml:space="preserve"> tried to</w:t>
      </w:r>
      <w:r w:rsidR="00F11D7C">
        <w:rPr/>
        <w:t xml:space="preserve"> approa</w:t>
      </w:r>
      <w:r w:rsidR="61023B27">
        <w:rPr/>
        <w:t>ch</w:t>
      </w:r>
      <w:r w:rsidR="00F11D7C">
        <w:rPr/>
        <w:t xml:space="preserve"> each phrase with attention and making sure the line through phrased the text, allowing the text to flow. </w:t>
      </w:r>
    </w:p>
    <w:p w:rsidR="00F11D7C" w:rsidP="33022E2A" w:rsidRDefault="00F11D7C" w14:paraId="45120F6D" w14:textId="72E390B4">
      <w:pPr>
        <w:pStyle w:val="Normal"/>
      </w:pPr>
      <w:r w:rsidR="00F11D7C">
        <w:rPr/>
        <w:t xml:space="preserve">Using the art of musical storytelling, I was asked by the music and tutors to create a vivid tapestry of green fields and rustling trees, guiding listeners on an imaginative adventure through a serene countryside. </w:t>
      </w:r>
      <w:r w:rsidR="43FA68C0">
        <w:rPr/>
        <w:t xml:space="preserve">Camilla suggested that I imagine a deep purple, occasionally I thought of a cat who comes into </w:t>
      </w:r>
      <w:r w:rsidR="372FA68F">
        <w:rPr/>
        <w:t>my</w:t>
      </w:r>
      <w:r w:rsidR="43FA68C0">
        <w:rPr/>
        <w:t xml:space="preserve"> garden, anything to </w:t>
      </w:r>
      <w:r w:rsidR="3968103B">
        <w:rPr/>
        <w:t>arouse</w:t>
      </w:r>
      <w:r w:rsidR="43FA68C0">
        <w:rPr/>
        <w:t xml:space="preserve"> emotion in me to help the story of the song come to life</w:t>
      </w:r>
      <w:r w:rsidR="2CD897A6">
        <w:rPr/>
        <w:t>.</w:t>
      </w:r>
    </w:p>
    <w:p w:rsidR="00F11D7C" w:rsidP="33022E2A" w:rsidRDefault="00F11D7C" w14:paraId="0AE13524" w14:textId="6ED98631">
      <w:pPr>
        <w:pStyle w:val="Normal"/>
      </w:pPr>
      <w:r w:rsidR="00F11D7C">
        <w:rPr/>
        <w:t xml:space="preserve">Because of the simple nature of the song, </w:t>
      </w:r>
      <w:r w:rsidR="7C38B78D">
        <w:rPr/>
        <w:t xml:space="preserve">as I said I presumed this </w:t>
      </w:r>
      <w:r w:rsidR="00F11D7C">
        <w:rPr/>
        <w:t>would be</w:t>
      </w:r>
      <w:r w:rsidR="2AF68950">
        <w:rPr/>
        <w:t xml:space="preserve"> an</w:t>
      </w:r>
      <w:r w:rsidR="00F11D7C">
        <w:rPr/>
        <w:t xml:space="preserve"> eas</w:t>
      </w:r>
      <w:r w:rsidR="35FE93AE">
        <w:rPr/>
        <w:t>ier task than singing in a foreign language</w:t>
      </w:r>
      <w:r w:rsidR="00F11D7C">
        <w:rPr/>
        <w:t>, but it was more difficult, when</w:t>
      </w:r>
      <w:r w:rsidR="1B31433E">
        <w:rPr/>
        <w:t xml:space="preserve"> one is</w:t>
      </w:r>
      <w:r w:rsidR="00F11D7C">
        <w:rPr/>
        <w:t xml:space="preserve"> singing in English every vowel is different to how you would normally say them in day-to-day conversation, also what with the pulsating beat of the piano </w:t>
      </w:r>
      <w:r w:rsidR="00F11D7C">
        <w:rPr/>
        <w:t>accompanying</w:t>
      </w:r>
      <w:r w:rsidR="00F11D7C">
        <w:rPr/>
        <w:t xml:space="preserve"> you </w:t>
      </w:r>
      <w:r w:rsidR="00F11D7C">
        <w:rPr/>
        <w:t>forward</w:t>
      </w:r>
      <w:r w:rsidR="00F11D7C">
        <w:rPr/>
        <w:t xml:space="preserve"> </w:t>
      </w:r>
      <w:r w:rsidR="3B623F6B">
        <w:rPr/>
        <w:t>it is</w:t>
      </w:r>
      <w:r w:rsidR="00F11D7C">
        <w:rPr/>
        <w:t xml:space="preserve"> important to stay on track</w:t>
      </w:r>
      <w:r w:rsidR="011D95BA">
        <w:rPr/>
        <w:t xml:space="preserve"> and a sudden mouth shape change during a phrase can throw one off course.</w:t>
      </w:r>
    </w:p>
    <w:p w:rsidR="00F11D7C" w:rsidP="00F11D7C" w:rsidRDefault="00F11D7C" w14:paraId="7CC04B77" w14:textId="77777777"/>
    <w:p w:rsidR="00F11D7C" w:rsidP="33022E2A" w:rsidRDefault="00F11D7C" w14:paraId="1E57B73D" w14:textId="745A59F3">
      <w:pPr>
        <w:pStyle w:val="Normal"/>
      </w:pPr>
      <w:r w:rsidR="011D95BA">
        <w:rPr/>
        <w:t xml:space="preserve">In January </w:t>
      </w:r>
      <w:r w:rsidR="00F11D7C">
        <w:rPr/>
        <w:t>I chose Widmung by Schumann</w:t>
      </w:r>
      <w:r w:rsidR="61F1C08A">
        <w:rPr/>
        <w:t xml:space="preserve">, initially </w:t>
      </w:r>
      <w:r w:rsidR="00F11D7C">
        <w:rPr/>
        <w:t>as more of a German exercise than any other reason but as I sang it more, I grew to love it. The words are by Friedrich Rückert</w:t>
      </w:r>
      <w:r w:rsidR="41443323">
        <w:rPr/>
        <w:t xml:space="preserve"> and</w:t>
      </w:r>
      <w:r w:rsidR="00F11D7C">
        <w:rPr/>
        <w:t xml:space="preserve"> Widmung in English mean</w:t>
      </w:r>
      <w:r w:rsidR="5AF8283B">
        <w:rPr/>
        <w:t>s</w:t>
      </w:r>
      <w:r w:rsidR="00F11D7C">
        <w:rPr/>
        <w:t xml:space="preserve"> Devotion/Dedication. Schumann dedicated it to his wife </w:t>
      </w:r>
      <w:r w:rsidR="4CADE051">
        <w:rPr/>
        <w:t>Clara;</w:t>
      </w:r>
      <w:r w:rsidR="00F11D7C">
        <w:rPr/>
        <w:t xml:space="preserve"> </w:t>
      </w:r>
      <w:r w:rsidR="61D5EE49">
        <w:rPr/>
        <w:t>it is</w:t>
      </w:r>
      <w:r w:rsidR="00F11D7C">
        <w:rPr/>
        <w:t xml:space="preserve"> a very intense joyful love song. Widmung has challenged me to explore the subtleties of my voice and interpretation. The constant moving melody and joyful lyrics allow me to express emotions of longing and </w:t>
      </w:r>
      <w:r w:rsidR="3470F925">
        <w:rPr/>
        <w:t>vulnerability,</w:t>
      </w:r>
      <w:r w:rsidR="00F11D7C">
        <w:rPr/>
        <w:t xml:space="preserve"> but this was difficult as I am very self-conscious performer so letting go to feel the text to express the right emotion is something I found difficult</w:t>
      </w:r>
      <w:r w:rsidR="1446F0C8">
        <w:rPr/>
        <w:t xml:space="preserve">, bringing in imagining colours or someone or something that I am fond of is necessary to extract emotion. </w:t>
      </w:r>
    </w:p>
    <w:p w:rsidR="00F11D7C" w:rsidP="33022E2A" w:rsidRDefault="00F11D7C" w14:paraId="249717E9" w14:textId="090E008C">
      <w:pPr>
        <w:pStyle w:val="Normal"/>
      </w:pPr>
      <w:r w:rsidR="00F11D7C">
        <w:rPr/>
        <w:t>On 14th February I sang Widmung in a student spotlight, a concert that is put on every month to display BMus Vocal Performance’s talent and what we have learnt</w:t>
      </w:r>
      <w:r w:rsidR="2096A5BC">
        <w:rPr/>
        <w:t xml:space="preserve"> throughout the course so far.</w:t>
      </w:r>
    </w:p>
    <w:p w:rsidR="00F11D7C" w:rsidP="00F11D7C" w:rsidRDefault="00F11D7C" w14:paraId="537D0D5A" w14:textId="1A53F890">
      <w:r w:rsidR="00F11D7C">
        <w:rPr/>
        <w:t xml:space="preserve">The advice given throughout the course helped me perform </w:t>
      </w:r>
      <w:r w:rsidR="187B0DA1">
        <w:rPr/>
        <w:t>Widmung</w:t>
      </w:r>
      <w:r w:rsidR="00F11D7C">
        <w:rPr/>
        <w:t xml:space="preserve"> ok</w:t>
      </w:r>
      <w:r w:rsidR="0B291998">
        <w:rPr/>
        <w:t xml:space="preserve"> and </w:t>
      </w:r>
      <w:r w:rsidR="00F11D7C">
        <w:rPr/>
        <w:t xml:space="preserve">just ok, because this performance was before I had made what I term a breakthrough in the position of my sound and voice </w:t>
      </w:r>
      <w:r w:rsidR="69C4F7A2">
        <w:rPr/>
        <w:t xml:space="preserve">what I mean by that is </w:t>
      </w:r>
      <w:r w:rsidR="00F11D7C">
        <w:rPr/>
        <w:t>– by concentrating on the nasal cavity and head voice I have discovered</w:t>
      </w:r>
      <w:r w:rsidR="49011D35">
        <w:rPr/>
        <w:t xml:space="preserve"> that</w:t>
      </w:r>
      <w:r w:rsidR="00F11D7C">
        <w:rPr/>
        <w:t xml:space="preserve"> this is a full natural way to make a nice sound when singing</w:t>
      </w:r>
      <w:r w:rsidR="5F3B8AED">
        <w:rPr/>
        <w:t xml:space="preserve"> and not just nice but correct too.</w:t>
      </w:r>
    </w:p>
    <w:p w:rsidR="4B9ACEAD" w:rsidP="33022E2A" w:rsidRDefault="4B9ACEAD" w14:paraId="320ED41E" w14:textId="23CCCDCA">
      <w:pPr>
        <w:pStyle w:val="Normal"/>
      </w:pPr>
      <w:r w:rsidR="4B9ACEAD">
        <w:rPr/>
        <w:t>I have been reading extracts from a book called Singing and Teaching Singing: A Holistic Approach to the Classical Voice (Third Edi</w:t>
      </w:r>
      <w:r w:rsidR="6F748AB9">
        <w:rPr/>
        <w:t>tion)</w:t>
      </w:r>
      <w:r w:rsidR="396136AB">
        <w:rPr/>
        <w:t xml:space="preserve"> and this section of a paragraph stood out to me</w:t>
      </w:r>
    </w:p>
    <w:p w:rsidR="5B0FF7F8" w:rsidP="33022E2A" w:rsidRDefault="5B0FF7F8" w14:paraId="36A6027A" w14:textId="6565317F">
      <w:pPr>
        <w:pStyle w:val="Normal"/>
      </w:pPr>
      <w:r w:rsidR="5B0FF7F8">
        <w:rPr/>
        <w:t>“....</w:t>
      </w:r>
      <w:r w:rsidR="6F748AB9">
        <w:rPr/>
        <w:t xml:space="preserve"> </w:t>
      </w:r>
      <w:r w:rsidR="68A9162C">
        <w:rPr/>
        <w:t xml:space="preserve">by pulling the tongue back into a retracted position. Singers can also be guilty of this fault, often </w:t>
      </w:r>
      <w:r w:rsidR="68A9162C">
        <w:rPr/>
        <w:t>in an attempt to</w:t>
      </w:r>
      <w:r w:rsidR="68A9162C">
        <w:rPr/>
        <w:t xml:space="preserve"> “lower the larynx” to </w:t>
      </w:r>
      <w:r w:rsidR="68A9162C">
        <w:rPr/>
        <w:t>acquire</w:t>
      </w:r>
      <w:r w:rsidR="68A9162C">
        <w:rPr/>
        <w:t xml:space="preserve"> an operatic sound. This fault is usually reinforced by the changes that occur in the singer’s aural </w:t>
      </w:r>
      <w:r w:rsidR="68A9162C">
        <w:rPr/>
        <w:t>perception</w:t>
      </w:r>
      <w:r w:rsidR="68A9162C">
        <w:rPr/>
        <w:t xml:space="preserve"> of his or her own voice with a tongue depressed sound being “warm and full” to his or her ear (but dark, woolly, bottled, or muffled to the listeners).</w:t>
      </w:r>
      <w:r w:rsidR="24FCA3EA">
        <w:rPr/>
        <w:t>”</w:t>
      </w:r>
    </w:p>
    <w:p w:rsidR="24FCA3EA" w:rsidP="33022E2A" w:rsidRDefault="24FCA3EA" w14:paraId="07D58921" w14:textId="168A67EC">
      <w:pPr>
        <w:pStyle w:val="Normal"/>
      </w:pPr>
      <w:r w:rsidR="24FCA3EA">
        <w:rPr/>
        <w:t>By looking in a mirror whilst singing, I have noticed that</w:t>
      </w:r>
      <w:r w:rsidR="2280CB22">
        <w:rPr/>
        <w:t xml:space="preserve"> I </w:t>
      </w:r>
      <w:r w:rsidR="2280CB22">
        <w:rPr/>
        <w:t>have</w:t>
      </w:r>
      <w:r w:rsidR="24FCA3EA">
        <w:rPr/>
        <w:t xml:space="preserve"> </w:t>
      </w:r>
      <w:r w:rsidR="24FCA3EA">
        <w:rPr/>
        <w:t xml:space="preserve">a </w:t>
      </w:r>
      <w:r w:rsidR="6B4175DC">
        <w:rPr/>
        <w:t>tendency</w:t>
      </w:r>
      <w:r w:rsidR="24FCA3EA">
        <w:rPr/>
        <w:t xml:space="preserve"> to</w:t>
      </w:r>
      <w:r w:rsidR="24FCA3EA">
        <w:rPr/>
        <w:t xml:space="preserve"> pull my tongue back </w:t>
      </w:r>
      <w:r w:rsidR="43FD60DF">
        <w:rPr/>
        <w:t>and</w:t>
      </w:r>
      <w:r w:rsidR="24FCA3EA">
        <w:rPr/>
        <w:t xml:space="preserve"> it is placed quite high in the mouth. For a better sound I </w:t>
      </w:r>
      <w:r w:rsidR="24FCA3EA">
        <w:rPr/>
        <w:t>have to</w:t>
      </w:r>
      <w:r w:rsidR="24FCA3EA">
        <w:rPr/>
        <w:t xml:space="preserve"> make a conscious effort to keep tongue down and </w:t>
      </w:r>
      <w:r w:rsidR="63A1891B">
        <w:rPr/>
        <w:t xml:space="preserve">pushed slightly forward. Occasionally I will sing on my hands and knees to really relax my </w:t>
      </w:r>
      <w:r w:rsidR="63A1891B">
        <w:rPr/>
        <w:t>tongue and jaw</w:t>
      </w:r>
      <w:r w:rsidR="63A1891B">
        <w:rPr/>
        <w:t xml:space="preserve"> and drool everywhere, the sound is a lot freer though </w:t>
      </w:r>
      <w:r w:rsidR="22466E4D">
        <w:rPr/>
        <w:t>and I live alone</w:t>
      </w:r>
      <w:r w:rsidR="23C2D461">
        <w:rPr/>
        <w:t xml:space="preserve"> so there is no worry of someone walking in on this strange sight.</w:t>
      </w:r>
      <w:r w:rsidR="63A1891B">
        <w:rPr/>
        <w:t xml:space="preserve"> </w:t>
      </w:r>
    </w:p>
    <w:p w:rsidR="00F11D7C" w:rsidP="33022E2A" w:rsidRDefault="00F11D7C" w14:paraId="2A9D2F95" w14:textId="761963F2">
      <w:pPr>
        <w:pStyle w:val="Normal"/>
      </w:pPr>
      <w:r w:rsidR="00F11D7C">
        <w:rPr/>
        <w:t xml:space="preserve">When it comes to my contribution to the class, I feel I added my thoughts when appropriate, I do feel strange having to critique my peers and I try to be constructive, feeling nervous hinders a lot of my performance and feeling exposed is natural when you are on your own singing on stage or a room but I know that vulnerability is important when it comes to performing,  I sellotaped my music together for the pianist, a practice I only learnt since coming to uni. I take criticism well, </w:t>
      </w:r>
      <w:r w:rsidR="00F11D7C">
        <w:rPr/>
        <w:t>maybe too</w:t>
      </w:r>
      <w:r w:rsidR="00F11D7C">
        <w:rPr/>
        <w:t xml:space="preserve"> well because I can believe I am quite bad. </w:t>
      </w:r>
    </w:p>
    <w:p w:rsidR="00F11D7C" w:rsidP="00F11D7C" w:rsidRDefault="00F11D7C" w14:paraId="6B373534" w14:textId="447E4E89">
      <w:r w:rsidR="00F11D7C">
        <w:rPr/>
        <w:t xml:space="preserve">I need to work on consistency, in all aspects of learning and in general life really, </w:t>
      </w:r>
      <w:r w:rsidR="55BFF29F">
        <w:rPr/>
        <w:t>it is</w:t>
      </w:r>
      <w:r w:rsidR="00F11D7C">
        <w:rPr/>
        <w:t xml:space="preserve"> easy to understand something you are told is better practice, do it for a while then forget about it the </w:t>
      </w:r>
      <w:r w:rsidR="00F11D7C">
        <w:rPr/>
        <w:t>next time you are asked to sing. I need to work on confidence and trusting my voice, doing so by technical refinement and artistic exploration.</w:t>
      </w:r>
    </w:p>
    <w:p w:rsidR="00F11D7C" w:rsidP="00F11D7C" w:rsidRDefault="00F11D7C" w14:paraId="4000F012" w14:textId="77777777"/>
    <w:p w:rsidR="00F11D7C" w:rsidP="00F11D7C" w:rsidRDefault="00F11D7C" w14:paraId="7F06B6D4" w14:textId="77777777">
      <w:r w:rsidR="00F11D7C">
        <w:rPr/>
        <w:t>My experience with performance class is that progression is never linear, I can have a breakthrough one day then the next I feel disheartened that I am not able to carry this forward into the new day.</w:t>
      </w:r>
    </w:p>
    <w:p w:rsidR="33022E2A" w:rsidP="33022E2A" w:rsidRDefault="33022E2A" w14:paraId="3200D66D" w14:textId="44AB678D">
      <w:pPr>
        <w:pStyle w:val="Normal"/>
      </w:pPr>
    </w:p>
    <w:p w:rsidR="33022E2A" w:rsidP="33022E2A" w:rsidRDefault="33022E2A" w14:paraId="2D4EFE48" w14:textId="46C33BDE">
      <w:pPr>
        <w:pStyle w:val="Normal"/>
      </w:pPr>
    </w:p>
    <w:p w:rsidR="33022E2A" w:rsidRDefault="33022E2A" w14:paraId="4F3C7060" w14:textId="09DF094C">
      <w:r>
        <w:br w:type="page"/>
      </w:r>
    </w:p>
    <w:p w:rsidR="1C8D8DA1" w:rsidP="33022E2A" w:rsidRDefault="1C8D8DA1" w14:paraId="4B8ABD90" w14:textId="7C19D512">
      <w:pPr>
        <w:pStyle w:val="Normal"/>
      </w:pPr>
      <w:r w:rsidR="1C8D8DA1">
        <w:rPr/>
        <w:t>References</w:t>
      </w:r>
    </w:p>
    <w:p w:rsidR="1C8D8DA1" w:rsidP="33022E2A" w:rsidRDefault="1C8D8DA1" w14:paraId="24B5314F" w14:textId="284CC918">
      <w:pPr>
        <w:pStyle w:val="Normal"/>
      </w:pPr>
      <w:r w:rsidR="1C8D8DA1">
        <w:rPr/>
        <w:t xml:space="preserve">Chapman, Janice </w:t>
      </w:r>
      <w:r w:rsidR="1C8D8DA1">
        <w:rPr/>
        <w:t>L..</w:t>
      </w:r>
      <w:r w:rsidR="1C8D8DA1">
        <w:rPr/>
        <w:t xml:space="preserve"> Singing and Teaching </w:t>
      </w:r>
      <w:r w:rsidR="1C8D8DA1">
        <w:rPr/>
        <w:t>Singing :</w:t>
      </w:r>
      <w:r w:rsidR="1C8D8DA1">
        <w:rPr/>
        <w:t xml:space="preserve"> A Holistic Approach to Classical Voice, Third Edition, Plural Publishing, Incorporated, 2016. ProQuest </w:t>
      </w:r>
      <w:r w:rsidR="1C8D8DA1">
        <w:rPr/>
        <w:t>Ebook</w:t>
      </w:r>
      <w:r w:rsidR="1C8D8DA1">
        <w:rPr/>
        <w:t xml:space="preserve"> Central, http://ebookcentral.proquest.com/lib/trinity/detail.action?docID=5316313.  </w:t>
      </w:r>
    </w:p>
    <w:p w:rsidR="00F11D7C" w:rsidP="00F11D7C" w:rsidRDefault="00F11D7C" w14:paraId="3FA0F07B" w14:textId="77777777"/>
    <w:p w:rsidR="00F11D7C" w:rsidP="00F11D7C" w:rsidRDefault="00F11D7C" w14:paraId="1C367621" w14:textId="77777777"/>
    <w:p w:rsidR="00F11D7C" w:rsidP="00F11D7C" w:rsidRDefault="00F11D7C" w14:paraId="705E827D" w14:textId="77777777"/>
    <w:p w:rsidR="004909E7" w:rsidRDefault="004909E7" w14:paraId="42A4E9D5" w14:textId="77777777"/>
    <w:sectPr w:rsidR="004909E7" w:rsidSect="00F11D7C">
      <w:pgSz w:w="11906" w:h="16838" w:orient="portrait"/>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11D7C"/>
    <w:rsid w:val="004909E7"/>
    <w:rsid w:val="0074693E"/>
    <w:rsid w:val="00F11D7C"/>
    <w:rsid w:val="011D95BA"/>
    <w:rsid w:val="01907204"/>
    <w:rsid w:val="02B7D546"/>
    <w:rsid w:val="02D4623A"/>
    <w:rsid w:val="0555838F"/>
    <w:rsid w:val="06089E65"/>
    <w:rsid w:val="06089E65"/>
    <w:rsid w:val="0727A8A6"/>
    <w:rsid w:val="07CE3BC7"/>
    <w:rsid w:val="080BB92C"/>
    <w:rsid w:val="08E12909"/>
    <w:rsid w:val="0B291998"/>
    <w:rsid w:val="0B9BF5E2"/>
    <w:rsid w:val="0BBC19F3"/>
    <w:rsid w:val="0C621C23"/>
    <w:rsid w:val="0C7B4480"/>
    <w:rsid w:val="0C7B4480"/>
    <w:rsid w:val="0C88E060"/>
    <w:rsid w:val="0CEC2EAC"/>
    <w:rsid w:val="0D782466"/>
    <w:rsid w:val="0E1714E1"/>
    <w:rsid w:val="0F2AB714"/>
    <w:rsid w:val="0FB2E542"/>
    <w:rsid w:val="10B1E83F"/>
    <w:rsid w:val="114EB5A3"/>
    <w:rsid w:val="121CDBC4"/>
    <w:rsid w:val="12EA8604"/>
    <w:rsid w:val="12EA8604"/>
    <w:rsid w:val="1446F0C8"/>
    <w:rsid w:val="187B0DA1"/>
    <w:rsid w:val="1A1FC2B0"/>
    <w:rsid w:val="1B31433E"/>
    <w:rsid w:val="1BBB9311"/>
    <w:rsid w:val="1BE54383"/>
    <w:rsid w:val="1C8D8DA1"/>
    <w:rsid w:val="1D75C503"/>
    <w:rsid w:val="1E8E9EB2"/>
    <w:rsid w:val="2048D6B7"/>
    <w:rsid w:val="208F0434"/>
    <w:rsid w:val="2096A5BC"/>
    <w:rsid w:val="22466E4D"/>
    <w:rsid w:val="2280CB22"/>
    <w:rsid w:val="23C2D461"/>
    <w:rsid w:val="24FCA3EA"/>
    <w:rsid w:val="2508E5CC"/>
    <w:rsid w:val="25627557"/>
    <w:rsid w:val="25627557"/>
    <w:rsid w:val="26FE45B8"/>
    <w:rsid w:val="27733528"/>
    <w:rsid w:val="289A1619"/>
    <w:rsid w:val="28B94693"/>
    <w:rsid w:val="2AF68950"/>
    <w:rsid w:val="2B6F7C30"/>
    <w:rsid w:val="2BD1B6DB"/>
    <w:rsid w:val="2BD1B6DB"/>
    <w:rsid w:val="2CD897A6"/>
    <w:rsid w:val="2DC456D4"/>
    <w:rsid w:val="2E25B1CD"/>
    <w:rsid w:val="2F09579D"/>
    <w:rsid w:val="31665DC9"/>
    <w:rsid w:val="31D61294"/>
    <w:rsid w:val="3240F85F"/>
    <w:rsid w:val="3240F85F"/>
    <w:rsid w:val="33022E2A"/>
    <w:rsid w:val="3470F925"/>
    <w:rsid w:val="34CADA23"/>
    <w:rsid w:val="35FE93AE"/>
    <w:rsid w:val="370D826D"/>
    <w:rsid w:val="37146982"/>
    <w:rsid w:val="372FA68F"/>
    <w:rsid w:val="38B039E3"/>
    <w:rsid w:val="38B039E3"/>
    <w:rsid w:val="396136AB"/>
    <w:rsid w:val="3968103B"/>
    <w:rsid w:val="39C246CD"/>
    <w:rsid w:val="3A4C0A44"/>
    <w:rsid w:val="3B623F6B"/>
    <w:rsid w:val="3C90EE84"/>
    <w:rsid w:val="3CC2753B"/>
    <w:rsid w:val="3CD59CA1"/>
    <w:rsid w:val="3D83AB06"/>
    <w:rsid w:val="3D91B331"/>
    <w:rsid w:val="404A07F9"/>
    <w:rsid w:val="41443323"/>
    <w:rsid w:val="43FA68C0"/>
    <w:rsid w:val="43FD60DF"/>
    <w:rsid w:val="44A4C7AE"/>
    <w:rsid w:val="45B67333"/>
    <w:rsid w:val="4820C28F"/>
    <w:rsid w:val="49011D35"/>
    <w:rsid w:val="4966D3FA"/>
    <w:rsid w:val="4A511CBE"/>
    <w:rsid w:val="4B44B62A"/>
    <w:rsid w:val="4B9ACEAD"/>
    <w:rsid w:val="4BE6E26E"/>
    <w:rsid w:val="4CADE051"/>
    <w:rsid w:val="4CE0868B"/>
    <w:rsid w:val="4CE0868B"/>
    <w:rsid w:val="4D86250D"/>
    <w:rsid w:val="4E90F65A"/>
    <w:rsid w:val="4FE85360"/>
    <w:rsid w:val="5368894F"/>
    <w:rsid w:val="55BFF29F"/>
    <w:rsid w:val="561EBEEC"/>
    <w:rsid w:val="5682DFE2"/>
    <w:rsid w:val="57B77E6D"/>
    <w:rsid w:val="58233932"/>
    <w:rsid w:val="59E1B22C"/>
    <w:rsid w:val="5A2422A2"/>
    <w:rsid w:val="5AF8283B"/>
    <w:rsid w:val="5B0FF7F8"/>
    <w:rsid w:val="5B565105"/>
    <w:rsid w:val="5B5AD9F4"/>
    <w:rsid w:val="5E8A8D30"/>
    <w:rsid w:val="5E8A8D30"/>
    <w:rsid w:val="5F3B8AED"/>
    <w:rsid w:val="5F7446FC"/>
    <w:rsid w:val="60265D91"/>
    <w:rsid w:val="6097935A"/>
    <w:rsid w:val="61023B27"/>
    <w:rsid w:val="61CA1B78"/>
    <w:rsid w:val="61D5EE49"/>
    <w:rsid w:val="61F1C08A"/>
    <w:rsid w:val="63A1891B"/>
    <w:rsid w:val="677039AB"/>
    <w:rsid w:val="68A9162C"/>
    <w:rsid w:val="69C4F7A2"/>
    <w:rsid w:val="6A056D6B"/>
    <w:rsid w:val="6B4175DC"/>
    <w:rsid w:val="6D73142D"/>
    <w:rsid w:val="6DDF7B2F"/>
    <w:rsid w:val="6EA89E80"/>
    <w:rsid w:val="6F748AB9"/>
    <w:rsid w:val="70019353"/>
    <w:rsid w:val="703C5E95"/>
    <w:rsid w:val="70446EE1"/>
    <w:rsid w:val="711A8088"/>
    <w:rsid w:val="71E3A3D9"/>
    <w:rsid w:val="743D81DC"/>
    <w:rsid w:val="75174A9C"/>
    <w:rsid w:val="75EA8D14"/>
    <w:rsid w:val="765D5C07"/>
    <w:rsid w:val="76B3B065"/>
    <w:rsid w:val="7C38B78D"/>
    <w:rsid w:val="7EEEED2A"/>
    <w:rsid w:val="7F587D9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2E6BC3A"/>
  <w15:chartTrackingRefBased/>
  <w15:docId w15:val="{CD0760C8-1EDD-43D3-97E0-D61646A2303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rsid w:val="00F11D7C"/>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11D7C"/>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11D7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11D7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11D7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11D7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11D7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11D7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11D7C"/>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F11D7C"/>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semiHidden/>
    <w:rsid w:val="00F11D7C"/>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semiHidden/>
    <w:rsid w:val="00F11D7C"/>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semiHidden/>
    <w:rsid w:val="00F11D7C"/>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semiHidden/>
    <w:rsid w:val="00F11D7C"/>
    <w:rPr>
      <w:rFonts w:eastAsiaTheme="majorEastAsia" w:cstheme="majorBidi"/>
      <w:color w:val="0F4761" w:themeColor="accent1" w:themeShade="BF"/>
    </w:rPr>
  </w:style>
  <w:style w:type="character" w:styleId="Heading6Char" w:customStyle="1">
    <w:name w:val="Heading 6 Char"/>
    <w:basedOn w:val="DefaultParagraphFont"/>
    <w:link w:val="Heading6"/>
    <w:uiPriority w:val="9"/>
    <w:semiHidden/>
    <w:rsid w:val="00F11D7C"/>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semiHidden/>
    <w:rsid w:val="00F11D7C"/>
    <w:rPr>
      <w:rFonts w:eastAsiaTheme="majorEastAsia" w:cstheme="majorBidi"/>
      <w:color w:val="595959" w:themeColor="text1" w:themeTint="A6"/>
    </w:rPr>
  </w:style>
  <w:style w:type="character" w:styleId="Heading8Char" w:customStyle="1">
    <w:name w:val="Heading 8 Char"/>
    <w:basedOn w:val="DefaultParagraphFont"/>
    <w:link w:val="Heading8"/>
    <w:uiPriority w:val="9"/>
    <w:semiHidden/>
    <w:rsid w:val="00F11D7C"/>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semiHidden/>
    <w:rsid w:val="00F11D7C"/>
    <w:rPr>
      <w:rFonts w:eastAsiaTheme="majorEastAsia" w:cstheme="majorBidi"/>
      <w:color w:val="272727" w:themeColor="text1" w:themeTint="D8"/>
    </w:rPr>
  </w:style>
  <w:style w:type="paragraph" w:styleId="Title">
    <w:name w:val="Title"/>
    <w:basedOn w:val="Normal"/>
    <w:next w:val="Normal"/>
    <w:link w:val="TitleChar"/>
    <w:uiPriority w:val="10"/>
    <w:qFormat/>
    <w:rsid w:val="00F11D7C"/>
    <w:pPr>
      <w:spacing w:after="80" w:line="240" w:lineRule="auto"/>
      <w:contextualSpacing/>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uiPriority w:val="10"/>
    <w:rsid w:val="00F11D7C"/>
    <w:rPr>
      <w:rFonts w:asciiTheme="majorHAnsi" w:hAnsiTheme="majorHAnsi" w:eastAsiaTheme="majorEastAsia" w:cstheme="majorBidi"/>
      <w:spacing w:val="-10"/>
      <w:kern w:val="28"/>
      <w:sz w:val="56"/>
      <w:szCs w:val="56"/>
    </w:rPr>
  </w:style>
  <w:style w:type="paragraph" w:styleId="Subtitle">
    <w:name w:val="Subtitle"/>
    <w:basedOn w:val="Normal"/>
    <w:next w:val="Normal"/>
    <w:link w:val="SubtitleChar"/>
    <w:uiPriority w:val="11"/>
    <w:qFormat/>
    <w:rsid w:val="00F11D7C"/>
    <w:pPr>
      <w:numPr>
        <w:ilvl w:val="1"/>
      </w:numPr>
    </w:pPr>
    <w:rPr>
      <w:rFonts w:eastAsiaTheme="majorEastAsia" w:cstheme="majorBidi"/>
      <w:color w:val="595959" w:themeColor="text1" w:themeTint="A6"/>
      <w:spacing w:val="15"/>
      <w:sz w:val="28"/>
      <w:szCs w:val="28"/>
    </w:rPr>
  </w:style>
  <w:style w:type="character" w:styleId="SubtitleChar" w:customStyle="1">
    <w:name w:val="Subtitle Char"/>
    <w:basedOn w:val="DefaultParagraphFont"/>
    <w:link w:val="Subtitle"/>
    <w:uiPriority w:val="11"/>
    <w:rsid w:val="00F11D7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11D7C"/>
    <w:pPr>
      <w:spacing w:before="160"/>
      <w:jc w:val="center"/>
    </w:pPr>
    <w:rPr>
      <w:i/>
      <w:iCs/>
      <w:color w:val="404040" w:themeColor="text1" w:themeTint="BF"/>
    </w:rPr>
  </w:style>
  <w:style w:type="character" w:styleId="QuoteChar" w:customStyle="1">
    <w:name w:val="Quote Char"/>
    <w:basedOn w:val="DefaultParagraphFont"/>
    <w:link w:val="Quote"/>
    <w:uiPriority w:val="29"/>
    <w:rsid w:val="00F11D7C"/>
    <w:rPr>
      <w:i/>
      <w:iCs/>
      <w:color w:val="404040" w:themeColor="text1" w:themeTint="BF"/>
    </w:rPr>
  </w:style>
  <w:style w:type="paragraph" w:styleId="ListParagraph">
    <w:name w:val="List Paragraph"/>
    <w:basedOn w:val="Normal"/>
    <w:uiPriority w:val="34"/>
    <w:qFormat/>
    <w:rsid w:val="00F11D7C"/>
    <w:pPr>
      <w:ind w:left="720"/>
      <w:contextualSpacing/>
    </w:pPr>
  </w:style>
  <w:style w:type="character" w:styleId="IntenseEmphasis">
    <w:name w:val="Intense Emphasis"/>
    <w:basedOn w:val="DefaultParagraphFont"/>
    <w:uiPriority w:val="21"/>
    <w:qFormat/>
    <w:rsid w:val="00F11D7C"/>
    <w:rPr>
      <w:i/>
      <w:iCs/>
      <w:color w:val="0F4761" w:themeColor="accent1" w:themeShade="BF"/>
    </w:rPr>
  </w:style>
  <w:style w:type="paragraph" w:styleId="IntenseQuote">
    <w:name w:val="Intense Quote"/>
    <w:basedOn w:val="Normal"/>
    <w:next w:val="Normal"/>
    <w:link w:val="IntenseQuoteChar"/>
    <w:uiPriority w:val="30"/>
    <w:qFormat/>
    <w:rsid w:val="00F11D7C"/>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QuoteChar" w:customStyle="1">
    <w:name w:val="Intense Quote Char"/>
    <w:basedOn w:val="DefaultParagraphFont"/>
    <w:link w:val="IntenseQuote"/>
    <w:uiPriority w:val="30"/>
    <w:rsid w:val="00F11D7C"/>
    <w:rPr>
      <w:i/>
      <w:iCs/>
      <w:color w:val="0F4761" w:themeColor="accent1" w:themeShade="BF"/>
    </w:rPr>
  </w:style>
  <w:style w:type="character" w:styleId="IntenseReference">
    <w:name w:val="Intense Reference"/>
    <w:basedOn w:val="DefaultParagraphFont"/>
    <w:uiPriority w:val="32"/>
    <w:qFormat/>
    <w:rsid w:val="00F11D7C"/>
    <w:rPr>
      <w:b/>
      <w:bCs/>
      <w:smallCaps/>
      <w:color w:val="0F4761" w:themeColor="accent1" w:themeShade="BF"/>
      <w:spacing w:val="5"/>
    </w:rPr>
  </w:style>
  <w:style w:type="paragraph" w:styleId="NoSpacing">
    <w:name w:val="No Spacing"/>
    <w:link w:val="NoSpacingChar"/>
    <w:uiPriority w:val="1"/>
    <w:qFormat/>
    <w:rsid w:val="00F11D7C"/>
    <w:pPr>
      <w:spacing w:after="0" w:line="240" w:lineRule="auto"/>
    </w:pPr>
  </w:style>
  <w:style w:type="character" w:styleId="NoSpacingChar" w:customStyle="1">
    <w:name w:val="No Spacing Char"/>
    <w:basedOn w:val="DefaultParagraphFont"/>
    <w:link w:val="NoSpacing"/>
    <w:uiPriority w:val="1"/>
    <w:rsid w:val="00F11D7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&#65279;<?xml version="1.0" encoding="utf-8"?><Relationships xmlns="http://schemas.openxmlformats.org/package/2006/relationships"><Relationship Type="http://schemas.openxmlformats.org/officeDocument/2006/relationships/theme" Target="theme/theme1.xml" Id="rId8" /><Relationship Type="http://schemas.openxmlformats.org/officeDocument/2006/relationships/customXml" Target="../customXml/item3.xml" Id="rId3" /><Relationship Type="http://schemas.openxmlformats.org/officeDocument/2006/relationships/fontTable" Target="fontTable.xml" Id="rId7"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webSettings" Target="webSettings.xml" Id="rId6" /><Relationship Type="http://schemas.openxmlformats.org/officeDocument/2006/relationships/settings" Target="settings.xml" Id="rId5" /><Relationship Type="http://schemas.openxmlformats.org/officeDocument/2006/relationships/styles" Target="styles.xml" Id="rId4" /><Relationship Type="http://schemas.openxmlformats.org/officeDocument/2006/relationships/glossaryDocument" Target="glossary/document.xml" Id="R4f83634b69a9471e"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d8eba4ff-7fba-48b6-ac1b-16ec27fa65e3}"/>
      </w:docPartPr>
      <w:docPartBody>
        <w:p w14:paraId="5A2422A2">
          <w:r>
            <w:rPr>
              <w:rStyle w:val="PlaceholderText"/>
            </w:rPr>
            <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97C9F88D65DB74786271CFA0B86C30A" ma:contentTypeVersion="14" ma:contentTypeDescription="Create a new document." ma:contentTypeScope="" ma:versionID="666fbfbaa388a593609214262431b25f">
  <xsd:schema xmlns:xsd="http://www.w3.org/2001/XMLSchema" xmlns:xs="http://www.w3.org/2001/XMLSchema" xmlns:p="http://schemas.microsoft.com/office/2006/metadata/properties" xmlns:ns3="60ab93c2-c2e2-4a82-ab36-09e8ba3f753e" xmlns:ns4="47a3e2db-67be-4841-b3a5-2f2fb1d7c7b3" targetNamespace="http://schemas.microsoft.com/office/2006/metadata/properties" ma:root="true" ma:fieldsID="d6f7201a4e889d551869147a0d864130" ns3:_="" ns4:_="">
    <xsd:import namespace="60ab93c2-c2e2-4a82-ab36-09e8ba3f753e"/>
    <xsd:import namespace="47a3e2db-67be-4841-b3a5-2f2fb1d7c7b3"/>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_activity" minOccurs="0"/>
                <xsd:element ref="ns4:SharedWithUsers" minOccurs="0"/>
                <xsd:element ref="ns4:SharedWithDetails" minOccurs="0"/>
                <xsd:element ref="ns4:SharingHintHash" minOccurs="0"/>
                <xsd:element ref="ns3:MediaServiceDateTaken" minOccurs="0"/>
                <xsd:element ref="ns3:MediaServiceSystemTags" minOccurs="0"/>
                <xsd:element ref="ns3:MediaServiceGenerationTime" minOccurs="0"/>
                <xsd:element ref="ns3:MediaServiceEventHashCode" minOccurs="0"/>
                <xsd:element ref="ns3:MediaLengthInSeconds" minOccurs="0"/>
                <xsd:element ref="ns3: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0ab93c2-c2e2-4a82-ab36-09e8ba3f753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_activity" ma:index="12" nillable="true" ma:displayName="_activity" ma:hidden="true" ma:internalName="_activity">
      <xsd:simpleType>
        <xsd:restriction base="dms:Note"/>
      </xsd:simpleType>
    </xsd:element>
    <xsd:element name="MediaServiceDateTaken" ma:index="16" nillable="true" ma:displayName="MediaServiceDateTaken" ma:hidden="true" ma:indexed="true" ma:internalName="MediaServiceDateTaken" ma:readOnly="true">
      <xsd:simpleType>
        <xsd:restriction base="dms:Text"/>
      </xsd:simpleType>
    </xsd:element>
    <xsd:element name="MediaServiceSystemTags" ma:index="17" nillable="true" ma:displayName="MediaServiceSystemTags" ma:hidden="true" ma:internalName="MediaServiceSystemTags" ma:readOnly="true">
      <xsd:simpleType>
        <xsd:restriction base="dms:Note"/>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LengthInSeconds" ma:index="20" nillable="true" ma:displayName="MediaLengthInSeconds" ma:hidden="true" ma:internalName="MediaLengthInSeconds" ma:readOnly="true">
      <xsd:simpleType>
        <xsd:restriction base="dms:Unknown"/>
      </xsd:simpleType>
    </xsd:element>
    <xsd:element name="MediaServiceLocation" ma:index="21" nillable="true" ma:displayName="Location" ma:indexed="true"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47a3e2db-67be-4841-b3a5-2f2fb1d7c7b3"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60ab93c2-c2e2-4a82-ab36-09e8ba3f753e" xsi:nil="true"/>
  </documentManagement>
</p:properties>
</file>

<file path=customXml/itemProps1.xml><?xml version="1.0" encoding="utf-8"?>
<ds:datastoreItem xmlns:ds="http://schemas.openxmlformats.org/officeDocument/2006/customXml" ds:itemID="{3F206FB2-9C61-44C5-B2E1-89974131176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0ab93c2-c2e2-4a82-ab36-09e8ba3f753e"/>
    <ds:schemaRef ds:uri="47a3e2db-67be-4841-b3a5-2f2fb1d7c7b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D561DAD-FF90-42E1-A32C-DA819198F556}">
  <ds:schemaRefs>
    <ds:schemaRef ds:uri="http://schemas.microsoft.com/sharepoint/v3/contenttype/forms"/>
  </ds:schemaRefs>
</ds:datastoreItem>
</file>

<file path=customXml/itemProps3.xml><?xml version="1.0" encoding="utf-8"?>
<ds:datastoreItem xmlns:ds="http://schemas.openxmlformats.org/officeDocument/2006/customXml" ds:itemID="{AA2E0515-68F3-4D70-98EC-C300819804E4}">
  <ds:schemaRefs>
    <ds:schemaRef ds:uri="http://purl.org/dc/dcmitype/"/>
    <ds:schemaRef ds:uri="http://purl.org/dc/elements/1.1/"/>
    <ds:schemaRef ds:uri="47a3e2db-67be-4841-b3a5-2f2fb1d7c7b3"/>
    <ds:schemaRef ds:uri="http://schemas.microsoft.com/office/2006/metadata/properties"/>
    <ds:schemaRef ds:uri="http://schemas.microsoft.com/office/2006/documentManagement/types"/>
    <ds:schemaRef ds:uri="http://purl.org/dc/terms/"/>
    <ds:schemaRef ds:uri="http://schemas.microsoft.com/office/infopath/2007/PartnerControls"/>
    <ds:schemaRef ds:uri="http://schemas.openxmlformats.org/package/2006/metadata/core-properties"/>
    <ds:schemaRef ds:uri="60ab93c2-c2e2-4a82-ab36-09e8ba3f753e"/>
    <ds:schemaRef ds:uri="http://www.w3.org/XML/1998/namespace"/>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Caitlin Herbert (2306060) Performance Class (ADPA4003)</dc:title>
  <dc:subject/>
  <dc:creator>Caitlin Herbert (2306060)</dc:creator>
  <keywords/>
  <dc:description/>
  <lastModifiedBy>Caitlin Herbert (2306060)</lastModifiedBy>
  <revision>3</revision>
  <dcterms:created xsi:type="dcterms:W3CDTF">2024-03-09T18:42:00.0000000Z</dcterms:created>
  <dcterms:modified xsi:type="dcterms:W3CDTF">2024-03-10T17:57:53.0775120Z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0x010100297C9F88D65DB74786271CFA0B86C30A</vt:lpwstr>
  </property>
</Properties>
</file>