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52749399"/>
        <w:docPartObj>
          <w:docPartGallery w:val="Cover Pages"/>
          <w:docPartUnique/>
        </w:docPartObj>
      </w:sdtPr>
      <w:sdtEndPr/>
      <w:sdtContent>
        <w:p w14:paraId="50695C3C" w14:textId="371ADB89" w:rsidR="00936265" w:rsidRDefault="00936265">
          <w:r>
            <w:rPr>
              <w:noProof/>
            </w:rPr>
            <mc:AlternateContent>
              <mc:Choice Requires="wps">
                <w:drawing>
                  <wp:anchor distT="0" distB="0" distL="114300" distR="114300" simplePos="0" relativeHeight="251659264" behindDoc="1" locked="0" layoutInCell="1" allowOverlap="0" wp14:anchorId="750445CE" wp14:editId="541DCEB5">
                    <wp:simplePos x="0" y="0"/>
                    <wp:positionH relativeFrom="page">
                      <wp:posOffset>349250</wp:posOffset>
                    </wp:positionH>
                    <wp:positionV relativeFrom="page">
                      <wp:posOffset>774700</wp:posOffset>
                    </wp:positionV>
                    <wp:extent cx="6858000" cy="9550400"/>
                    <wp:effectExtent l="0" t="0" r="0" b="1270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550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936265" w14:paraId="5F429983" w14:textId="77777777">
                                  <w:trPr>
                                    <w:trHeight w:hRule="exact" w:val="9360"/>
                                  </w:trPr>
                                  <w:tc>
                                    <w:tcPr>
                                      <w:tcW w:w="5000" w:type="pct"/>
                                    </w:tcPr>
                                    <w:p w14:paraId="201EF8FC" w14:textId="77777777" w:rsidR="00936265" w:rsidRDefault="00936265">
                                      <w:r>
                                        <w:rPr>
                                          <w:noProof/>
                                        </w:rPr>
                                        <w:drawing>
                                          <wp:inline distT="0" distB="0" distL="0" distR="0" wp14:anchorId="3A647F77" wp14:editId="3C7ADC7C">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936265" w14:paraId="29E4931B" w14:textId="77777777">
                                  <w:trPr>
                                    <w:trHeight w:hRule="exact" w:val="4320"/>
                                  </w:trPr>
                                  <w:tc>
                                    <w:tcPr>
                                      <w:tcW w:w="5000" w:type="pct"/>
                                      <w:shd w:val="clear" w:color="auto" w:fill="4472C4" w:themeFill="accent1"/>
                                      <w:vAlign w:val="center"/>
                                    </w:tcPr>
                                    <w:p w14:paraId="190818C0" w14:textId="1B0597F6" w:rsidR="00936265" w:rsidRDefault="006578E9">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b/>
                                            <w:bCs/>
                                            <w:i/>
                                            <w:iCs/>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3365FB">
                                            <w:rPr>
                                              <w:rFonts w:asciiTheme="majorHAnsi" w:hAnsiTheme="majorHAnsi"/>
                                              <w:b/>
                                              <w:bCs/>
                                              <w:i/>
                                              <w:iCs/>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INTRODUCING THE MODERN WORKPLACE        (LCBB4003)</w:t>
                                          </w:r>
                                        </w:sdtContent>
                                      </w:sdt>
                                    </w:p>
                                    <w:p w14:paraId="66AA2F47" w14:textId="35B6CA9A" w:rsidR="00936265" w:rsidRDefault="006578E9">
                                      <w:pPr>
                                        <w:pStyle w:val="NoSpacing"/>
                                        <w:spacing w:before="240"/>
                                        <w:ind w:left="720" w:right="720"/>
                                        <w:rPr>
                                          <w:color w:val="FFFFFF" w:themeColor="background1"/>
                                          <w:sz w:val="32"/>
                                          <w:szCs w:val="32"/>
                                        </w:rPr>
                                      </w:pPr>
                                      <w:sdt>
                                        <w:sdtPr>
                                          <w:rPr>
                                            <w:b/>
                                            <w:i/>
                                            <w:iCs/>
                                            <w:color w:val="F7CAAC" w:themeColor="accent2" w:themeTint="66"/>
                                            <w:sz w:val="32"/>
                                            <w:szCs w:val="32"/>
                                            <w14:textOutline w14:w="11112" w14:cap="flat" w14:cmpd="sng" w14:algn="ctr">
                                              <w14:solidFill>
                                                <w14:schemeClr w14:val="accent2"/>
                                              </w14:solidFill>
                                              <w14:prstDash w14:val="solid"/>
                                              <w14:round/>
                                            </w14:textOutline>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936265" w:rsidRPr="00936265">
                                            <w:rPr>
                                              <w:b/>
                                              <w:i/>
                                              <w:iCs/>
                                              <w:color w:val="F7CAAC" w:themeColor="accent2" w:themeTint="66"/>
                                              <w:sz w:val="32"/>
                                              <w:szCs w:val="32"/>
                                              <w14:textOutline w14:w="11112" w14:cap="flat" w14:cmpd="sng" w14:algn="ctr">
                                                <w14:solidFill>
                                                  <w14:schemeClr w14:val="accent2"/>
                                                </w14:solidFill>
                                                <w14:prstDash w14:val="solid"/>
                                                <w14:round/>
                                              </w14:textOutline>
                                            </w:rPr>
                                            <w:t>LECTURE:UJU UGOCHUKWU</w:t>
                                          </w:r>
                                        </w:sdtContent>
                                      </w:sdt>
                                      <w:r w:rsidR="00936265">
                                        <w:rPr>
                                          <w:color w:val="FFFFFF" w:themeColor="background1"/>
                                          <w:sz w:val="32"/>
                                          <w:szCs w:val="32"/>
                                        </w:rPr>
                                        <w:t xml:space="preserve"> </w:t>
                                      </w:r>
                                    </w:p>
                                  </w:tc>
                                </w:tr>
                                <w:tr w:rsidR="00936265" w14:paraId="127F8D2B"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936265" w14:paraId="3A1B5422" w14:textId="77777777" w:rsidTr="00A4553D">
                                        <w:trPr>
                                          <w:trHeight w:hRule="exact" w:val="776"/>
                                        </w:trPr>
                                        <w:sdt>
                                          <w:sdtPr>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40EC4442" w14:textId="0AFA307D" w:rsidR="00936265" w:rsidRDefault="00936265">
                                                <w:pPr>
                                                  <w:pStyle w:val="NoSpacing"/>
                                                  <w:ind w:left="144" w:right="144"/>
                                                  <w:jc w:val="center"/>
                                                  <w:rPr>
                                                    <w:color w:val="FFFFFF" w:themeColor="background1"/>
                                                  </w:rPr>
                                                </w:pPr>
                                                <w:r w:rsidRPr="00936265">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MADALINA MARIA MARINESCU(2020638)</w:t>
                                                </w:r>
                                              </w:p>
                                            </w:tc>
                                          </w:sdtContent>
                                        </w:sdt>
                                        <w:tc>
                                          <w:tcPr>
                                            <w:tcW w:w="3591" w:type="dxa"/>
                                            <w:vAlign w:val="center"/>
                                          </w:tcPr>
                                          <w:sdt>
                                            <w:sdtPr>
                                              <w:rPr>
                                                <w:b/>
                                                <w:bCs/>
                                                <w:i/>
                                                <w:iCs/>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Date"/>
                                              <w:tag w:val=""/>
                                              <w:id w:val="-1047523169"/>
                                              <w:dataBinding w:prefixMappings="xmlns:ns0='http://schemas.microsoft.com/office/2006/coverPageProps' " w:xpath="/ns0:CoverPageProperties[1]/ns0:PublishDate[1]" w:storeItemID="{55AF091B-3C7A-41E3-B477-F2FDAA23CFDA}"/>
                                              <w:date w:fullDate="2021-03-02T00:00:00Z">
                                                <w:dateFormat w:val="M/d/yy"/>
                                                <w:lid w:val="en-US"/>
                                                <w:storeMappedDataAs w:val="dateTime"/>
                                                <w:calendar w:val="gregorian"/>
                                              </w:date>
                                            </w:sdtPr>
                                            <w:sdtEndPr/>
                                            <w:sdtContent>
                                              <w:p w14:paraId="43035C76" w14:textId="398BA638" w:rsidR="00936265" w:rsidRDefault="003365FB">
                                                <w:pPr>
                                                  <w:pStyle w:val="NoSpacing"/>
                                                  <w:ind w:left="144" w:right="144"/>
                                                  <w:jc w:val="center"/>
                                                  <w:rPr>
                                                    <w:color w:val="FFFFFF" w:themeColor="background1"/>
                                                  </w:rPr>
                                                </w:pPr>
                                                <w:r>
                                                  <w:rPr>
                                                    <w:b/>
                                                    <w:bCs/>
                                                    <w:i/>
                                                    <w:iCs/>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3/2/21</w:t>
                                                </w:r>
                                              </w:p>
                                            </w:sdtContent>
                                          </w:sdt>
                                        </w:tc>
                                        <w:sdt>
                                          <w:sdtPr>
                                            <w:rPr>
                                              <w:b/>
                                              <w:bCs/>
                                              <w:i/>
                                              <w:iCs/>
                                              <w:outline/>
                                              <w:color w:val="ED7D31"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72FEF574" w14:textId="2CC3342A" w:rsidR="00936265" w:rsidRPr="00936265" w:rsidRDefault="00936265">
                                                <w:pPr>
                                                  <w:pStyle w:val="NoSpacing"/>
                                                  <w:ind w:left="144" w:right="720"/>
                                                  <w:jc w:val="right"/>
                                                  <w:rPr>
                                                    <w:b/>
                                                    <w:bCs/>
                                                    <w:i/>
                                                    <w:iCs/>
                                                    <w:color w:val="FFFFFF" w:themeColor="background1"/>
                                                    <w:sz w:val="22"/>
                                                    <w:szCs w:val="22"/>
                                                  </w:rPr>
                                                </w:pPr>
                                                <w:r w:rsidRPr="00936265">
                                                  <w:rPr>
                                                    <w:b/>
                                                    <w:bCs/>
                                                    <w:i/>
                                                    <w:iCs/>
                                                    <w:outline/>
                                                    <w:color w:val="ED7D31"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INDIVIDUAL REPORT </w:t>
                                                </w:r>
                                                <w:r w:rsidR="00A4553D">
                                                  <w:rPr>
                                                    <w:b/>
                                                    <w:bCs/>
                                                    <w:i/>
                                                    <w:iCs/>
                                                    <w:outline/>
                                                    <w:color w:val="ED7D31"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Pr="00936265">
                                                  <w:rPr>
                                                    <w:b/>
                                                    <w:bCs/>
                                                    <w:i/>
                                                    <w:iCs/>
                                                    <w:outline/>
                                                    <w:color w:val="ED7D31"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H&amp;M AND COCA-COLA</w:t>
                                                </w:r>
                                              </w:p>
                                            </w:tc>
                                          </w:sdtContent>
                                        </w:sdt>
                                      </w:tr>
                                    </w:tbl>
                                    <w:p w14:paraId="457772E5" w14:textId="77777777" w:rsidR="00936265" w:rsidRDefault="00936265"/>
                                  </w:tc>
                                </w:tr>
                              </w:tbl>
                              <w:p w14:paraId="42575328" w14:textId="77777777" w:rsidR="00936265" w:rsidRDefault="0093626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50445CE" id="_x0000_t202" coordsize="21600,21600" o:spt="202" path="m,l,21600r21600,l21600,xe">
                    <v:stroke joinstyle="miter"/>
                    <v:path gradientshapeok="t" o:connecttype="rect"/>
                  </v:shapetype>
                  <v:shape id="Text Box 8" o:spid="_x0000_s1026" type="#_x0000_t202" alt="Cover page layout" style="position:absolute;margin-left:27.5pt;margin-top:61pt;width:540pt;height:75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936265" w14:paraId="5F429983" w14:textId="77777777">
                            <w:trPr>
                              <w:trHeight w:hRule="exact" w:val="9360"/>
                            </w:trPr>
                            <w:tc>
                              <w:tcPr>
                                <w:tcW w:w="5000" w:type="pct"/>
                              </w:tcPr>
                              <w:p w14:paraId="201EF8FC" w14:textId="77777777" w:rsidR="00936265" w:rsidRDefault="00936265">
                                <w:r>
                                  <w:rPr>
                                    <w:noProof/>
                                  </w:rPr>
                                  <w:drawing>
                                    <wp:inline distT="0" distB="0" distL="0" distR="0" wp14:anchorId="3A647F77" wp14:editId="3C7ADC7C">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936265" w14:paraId="29E4931B" w14:textId="77777777">
                            <w:trPr>
                              <w:trHeight w:hRule="exact" w:val="4320"/>
                            </w:trPr>
                            <w:tc>
                              <w:tcPr>
                                <w:tcW w:w="5000" w:type="pct"/>
                                <w:shd w:val="clear" w:color="auto" w:fill="4472C4" w:themeFill="accent1"/>
                                <w:vAlign w:val="center"/>
                              </w:tcPr>
                              <w:p w14:paraId="190818C0" w14:textId="1B0597F6" w:rsidR="00936265" w:rsidRDefault="006578E9">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b/>
                                      <w:bCs/>
                                      <w:i/>
                                      <w:iCs/>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3365FB">
                                      <w:rPr>
                                        <w:rFonts w:asciiTheme="majorHAnsi" w:hAnsiTheme="majorHAnsi"/>
                                        <w:b/>
                                        <w:bCs/>
                                        <w:i/>
                                        <w:iCs/>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INTRODUCING THE MODERN WORKPLACE        (LCBB4003)</w:t>
                                    </w:r>
                                  </w:sdtContent>
                                </w:sdt>
                              </w:p>
                              <w:p w14:paraId="66AA2F47" w14:textId="35B6CA9A" w:rsidR="00936265" w:rsidRDefault="006578E9">
                                <w:pPr>
                                  <w:pStyle w:val="NoSpacing"/>
                                  <w:spacing w:before="240"/>
                                  <w:ind w:left="720" w:right="720"/>
                                  <w:rPr>
                                    <w:color w:val="FFFFFF" w:themeColor="background1"/>
                                    <w:sz w:val="32"/>
                                    <w:szCs w:val="32"/>
                                  </w:rPr>
                                </w:pPr>
                                <w:sdt>
                                  <w:sdtPr>
                                    <w:rPr>
                                      <w:b/>
                                      <w:i/>
                                      <w:iCs/>
                                      <w:color w:val="F7CAAC" w:themeColor="accent2" w:themeTint="66"/>
                                      <w:sz w:val="32"/>
                                      <w:szCs w:val="32"/>
                                      <w14:textOutline w14:w="11112" w14:cap="flat" w14:cmpd="sng" w14:algn="ctr">
                                        <w14:solidFill>
                                          <w14:schemeClr w14:val="accent2"/>
                                        </w14:solidFill>
                                        <w14:prstDash w14:val="solid"/>
                                        <w14:round/>
                                      </w14:textOutline>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936265" w:rsidRPr="00936265">
                                      <w:rPr>
                                        <w:b/>
                                        <w:i/>
                                        <w:iCs/>
                                        <w:color w:val="F7CAAC" w:themeColor="accent2" w:themeTint="66"/>
                                        <w:sz w:val="32"/>
                                        <w:szCs w:val="32"/>
                                        <w14:textOutline w14:w="11112" w14:cap="flat" w14:cmpd="sng" w14:algn="ctr">
                                          <w14:solidFill>
                                            <w14:schemeClr w14:val="accent2"/>
                                          </w14:solidFill>
                                          <w14:prstDash w14:val="solid"/>
                                          <w14:round/>
                                        </w14:textOutline>
                                      </w:rPr>
                                      <w:t>LECTURE:UJU UGOCHUKWU</w:t>
                                    </w:r>
                                  </w:sdtContent>
                                </w:sdt>
                                <w:r w:rsidR="00936265">
                                  <w:rPr>
                                    <w:color w:val="FFFFFF" w:themeColor="background1"/>
                                    <w:sz w:val="32"/>
                                    <w:szCs w:val="32"/>
                                  </w:rPr>
                                  <w:t xml:space="preserve"> </w:t>
                                </w:r>
                              </w:p>
                            </w:tc>
                          </w:tr>
                          <w:tr w:rsidR="00936265" w14:paraId="127F8D2B"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936265" w14:paraId="3A1B5422" w14:textId="77777777" w:rsidTr="00A4553D">
                                  <w:trPr>
                                    <w:trHeight w:hRule="exact" w:val="776"/>
                                  </w:trPr>
                                  <w:sdt>
                                    <w:sdtPr>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40EC4442" w14:textId="0AFA307D" w:rsidR="00936265" w:rsidRDefault="00936265">
                                          <w:pPr>
                                            <w:pStyle w:val="NoSpacing"/>
                                            <w:ind w:left="144" w:right="144"/>
                                            <w:jc w:val="center"/>
                                            <w:rPr>
                                              <w:color w:val="FFFFFF" w:themeColor="background1"/>
                                            </w:rPr>
                                          </w:pPr>
                                          <w:r w:rsidRPr="00936265">
                                            <w:rPr>
                                              <w:b/>
                                              <w:bCs/>
                                              <w:i/>
                                              <w:i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MADALINA MARIA MARINESCU(2020638)</w:t>
                                          </w:r>
                                        </w:p>
                                      </w:tc>
                                    </w:sdtContent>
                                  </w:sdt>
                                  <w:tc>
                                    <w:tcPr>
                                      <w:tcW w:w="3591" w:type="dxa"/>
                                      <w:vAlign w:val="center"/>
                                    </w:tcPr>
                                    <w:sdt>
                                      <w:sdtPr>
                                        <w:rPr>
                                          <w:b/>
                                          <w:bCs/>
                                          <w:i/>
                                          <w:iCs/>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Date"/>
                                        <w:tag w:val=""/>
                                        <w:id w:val="-1047523169"/>
                                        <w:dataBinding w:prefixMappings="xmlns:ns0='http://schemas.microsoft.com/office/2006/coverPageProps' " w:xpath="/ns0:CoverPageProperties[1]/ns0:PublishDate[1]" w:storeItemID="{55AF091B-3C7A-41E3-B477-F2FDAA23CFDA}"/>
                                        <w:date w:fullDate="2021-03-02T00:00:00Z">
                                          <w:dateFormat w:val="M/d/yy"/>
                                          <w:lid w:val="en-US"/>
                                          <w:storeMappedDataAs w:val="dateTime"/>
                                          <w:calendar w:val="gregorian"/>
                                        </w:date>
                                      </w:sdtPr>
                                      <w:sdtEndPr/>
                                      <w:sdtContent>
                                        <w:p w14:paraId="43035C76" w14:textId="398BA638" w:rsidR="00936265" w:rsidRDefault="003365FB">
                                          <w:pPr>
                                            <w:pStyle w:val="NoSpacing"/>
                                            <w:ind w:left="144" w:right="144"/>
                                            <w:jc w:val="center"/>
                                            <w:rPr>
                                              <w:color w:val="FFFFFF" w:themeColor="background1"/>
                                            </w:rPr>
                                          </w:pPr>
                                          <w:r>
                                            <w:rPr>
                                              <w:b/>
                                              <w:bCs/>
                                              <w:i/>
                                              <w:iCs/>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3/2/21</w:t>
                                          </w:r>
                                        </w:p>
                                      </w:sdtContent>
                                    </w:sdt>
                                  </w:tc>
                                  <w:sdt>
                                    <w:sdtPr>
                                      <w:rPr>
                                        <w:b/>
                                        <w:bCs/>
                                        <w:i/>
                                        <w:iCs/>
                                        <w:outline/>
                                        <w:color w:val="ED7D31"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72FEF574" w14:textId="2CC3342A" w:rsidR="00936265" w:rsidRPr="00936265" w:rsidRDefault="00936265">
                                          <w:pPr>
                                            <w:pStyle w:val="NoSpacing"/>
                                            <w:ind w:left="144" w:right="720"/>
                                            <w:jc w:val="right"/>
                                            <w:rPr>
                                              <w:b/>
                                              <w:bCs/>
                                              <w:i/>
                                              <w:iCs/>
                                              <w:color w:val="FFFFFF" w:themeColor="background1"/>
                                              <w:sz w:val="22"/>
                                              <w:szCs w:val="22"/>
                                            </w:rPr>
                                          </w:pPr>
                                          <w:r w:rsidRPr="00936265">
                                            <w:rPr>
                                              <w:b/>
                                              <w:bCs/>
                                              <w:i/>
                                              <w:iCs/>
                                              <w:outline/>
                                              <w:color w:val="ED7D31"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INDIVIDUAL REPORT </w:t>
                                          </w:r>
                                          <w:r w:rsidR="00A4553D">
                                            <w:rPr>
                                              <w:b/>
                                              <w:bCs/>
                                              <w:i/>
                                              <w:iCs/>
                                              <w:outline/>
                                              <w:color w:val="ED7D31"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Pr="00936265">
                                            <w:rPr>
                                              <w:b/>
                                              <w:bCs/>
                                              <w:i/>
                                              <w:iCs/>
                                              <w:outline/>
                                              <w:color w:val="ED7D31" w:themeColor="accent2"/>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H&amp;M AND COCA-COLA</w:t>
                                          </w:r>
                                        </w:p>
                                      </w:tc>
                                    </w:sdtContent>
                                  </w:sdt>
                                </w:tr>
                              </w:tbl>
                              <w:p w14:paraId="457772E5" w14:textId="77777777" w:rsidR="00936265" w:rsidRDefault="00936265"/>
                            </w:tc>
                          </w:tr>
                        </w:tbl>
                        <w:p w14:paraId="42575328" w14:textId="77777777" w:rsidR="00936265" w:rsidRDefault="00936265"/>
                      </w:txbxContent>
                    </v:textbox>
                    <w10:wrap anchorx="page" anchory="page"/>
                  </v:shape>
                </w:pict>
              </mc:Fallback>
            </mc:AlternateContent>
          </w:r>
        </w:p>
        <w:p w14:paraId="1A84E517" w14:textId="7FB3FDC1" w:rsidR="00936265" w:rsidRDefault="00936265">
          <w:r>
            <w:br w:type="page"/>
          </w:r>
        </w:p>
      </w:sdtContent>
    </w:sdt>
    <w:p w14:paraId="3D902E69" w14:textId="46FA7ED6" w:rsidR="005E09D8" w:rsidRPr="005E09D8" w:rsidRDefault="00936265" w:rsidP="005E09D8">
      <w:pPr>
        <w:spacing w:after="0" w:line="276" w:lineRule="auto"/>
        <w:rPr>
          <w:rFonts w:ascii="Arial" w:eastAsiaTheme="minorEastAsia" w:hAnsi="Arial" w:cs="Arial"/>
          <w:sz w:val="24"/>
          <w:szCs w:val="24"/>
          <w:lang w:eastAsia="en-GB"/>
        </w:rPr>
      </w:pPr>
      <w:r w:rsidRPr="00A4553D">
        <w:rPr>
          <w:rFonts w:ascii="Arial" w:eastAsia="Arial" w:hAnsi="Arial" w:cs="Arial"/>
          <w:b/>
          <w:bCs/>
          <w:i/>
          <w:iCs/>
          <w:color w:val="F7CAAC" w:themeColor="accent2" w:themeTint="66"/>
          <w:sz w:val="40"/>
          <w:szCs w:val="40"/>
          <w:lang w:eastAsia="en-GB"/>
          <w14:textOutline w14:w="11112" w14:cap="flat" w14:cmpd="sng" w14:algn="ctr">
            <w14:solidFill>
              <w14:schemeClr w14:val="accent2"/>
            </w14:solidFill>
            <w14:prstDash w14:val="solid"/>
            <w14:round/>
          </w14:textOutline>
        </w:rPr>
        <w:lastRenderedPageBreak/>
        <w:t>INTRODUCTION</w:t>
      </w:r>
      <w:r w:rsidRPr="00BE66E6">
        <w:rPr>
          <w:rFonts w:ascii="Arial" w:eastAsia="Arial" w:hAnsi="Arial" w:cs="Arial"/>
          <w:b/>
          <w:bCs/>
          <w:i/>
          <w:iCs/>
          <w:color w:val="FF0000"/>
          <w:sz w:val="56"/>
          <w:lang w:eastAsia="en-GB"/>
        </w:rPr>
        <w:tab/>
      </w:r>
      <w:r w:rsidRPr="00BE66E6">
        <w:rPr>
          <w:rFonts w:ascii="Arial" w:eastAsia="Arial" w:hAnsi="Arial" w:cs="Arial"/>
          <w:color w:val="252525"/>
          <w:sz w:val="56"/>
          <w:lang w:eastAsia="en-GB"/>
        </w:rPr>
        <w:tab/>
      </w:r>
      <w:r w:rsidRPr="00BE66E6">
        <w:rPr>
          <w:rFonts w:ascii="Arial" w:eastAsia="Arial" w:hAnsi="Arial" w:cs="Arial"/>
          <w:color w:val="252525"/>
          <w:sz w:val="56"/>
          <w:lang w:eastAsia="en-GB"/>
        </w:rPr>
        <w:tab/>
      </w:r>
      <w:r w:rsidRPr="00BE66E6">
        <w:rPr>
          <w:rFonts w:ascii="Arial" w:eastAsia="Arial" w:hAnsi="Arial" w:cs="Arial"/>
          <w:color w:val="252525"/>
          <w:sz w:val="56"/>
          <w:lang w:eastAsia="en-GB"/>
        </w:rPr>
        <w:tab/>
      </w:r>
      <w:r w:rsidRPr="00BE66E6">
        <w:rPr>
          <w:rFonts w:ascii="Arial" w:eastAsia="Arial" w:hAnsi="Arial" w:cs="Arial"/>
          <w:color w:val="252525"/>
          <w:sz w:val="56"/>
          <w:lang w:eastAsia="en-GB"/>
        </w:rPr>
        <w:tab/>
      </w:r>
      <w:r w:rsidRPr="00BE66E6">
        <w:rPr>
          <w:rFonts w:ascii="Arial" w:eastAsia="Arial" w:hAnsi="Arial" w:cs="Arial"/>
          <w:color w:val="252525"/>
          <w:sz w:val="56"/>
          <w:lang w:eastAsia="en-GB"/>
        </w:rPr>
        <w:tab/>
      </w:r>
      <w:r w:rsidRPr="00BE66E6">
        <w:rPr>
          <w:rFonts w:ascii="Arial" w:eastAsia="Arial" w:hAnsi="Arial" w:cs="Arial"/>
          <w:color w:val="252525"/>
          <w:sz w:val="56"/>
          <w:lang w:eastAsia="en-GB"/>
        </w:rPr>
        <w:tab/>
      </w:r>
      <w:r>
        <w:rPr>
          <w:rFonts w:ascii="Arial" w:eastAsia="Arial" w:hAnsi="Arial" w:cs="Arial"/>
          <w:color w:val="252525"/>
          <w:sz w:val="56"/>
          <w:lang w:eastAsia="en-GB"/>
        </w:rPr>
        <w:t xml:space="preserve">      </w:t>
      </w:r>
      <w:r w:rsidRPr="00BE66E6">
        <w:rPr>
          <w:rFonts w:ascii="Arial" w:eastAsiaTheme="minorEastAsia" w:hAnsi="Arial" w:cs="Arial"/>
          <w:sz w:val="24"/>
          <w:szCs w:val="24"/>
          <w:lang w:eastAsia="en-GB"/>
        </w:rPr>
        <w:t>The organisational structure establishes the hierarchy of people and divisions, as well as the flow of knowledge within the business.                                                                                                                         The organisational structure defines how and when information is disseminated, as well as who makes decisions based on that information.                                                                                                               Structure refers to an organization's skeletal structure of activities and procedures, which determines their functions in achieving the organization's goals and objectives.</w:t>
      </w:r>
      <w:r w:rsidR="00112E0A">
        <w:rPr>
          <w:rFonts w:ascii="Arial" w:eastAsiaTheme="minorEastAsia" w:hAnsi="Arial" w:cs="Arial"/>
          <w:sz w:val="24"/>
          <w:szCs w:val="24"/>
          <w:lang w:eastAsia="en-GB"/>
        </w:rPr>
        <w:t xml:space="preserve">   </w:t>
      </w:r>
      <w:r w:rsidR="00112E0A" w:rsidRPr="00112E0A">
        <w:rPr>
          <w:rFonts w:ascii="Arial" w:eastAsiaTheme="minorEastAsia" w:hAnsi="Arial" w:cs="Arial"/>
          <w:sz w:val="24"/>
          <w:szCs w:val="24"/>
          <w:lang w:eastAsia="en-GB"/>
        </w:rPr>
        <w:t>According to (Mullins, 2009), a good structure is important because structure decisions are primary strategic decisions that can make or break an organisation. Organizational culture is inherited from the founders. Since the founders, trusting in their own ideas and skill, have established the purpose, vision, and plan by which they intend to achieve, as well as the people with whom they will embark.</w:t>
      </w:r>
      <w:r w:rsidR="00112E0A">
        <w:rPr>
          <w:rFonts w:ascii="Arial" w:eastAsiaTheme="minorEastAsia" w:hAnsi="Arial" w:cs="Arial"/>
          <w:sz w:val="24"/>
          <w:szCs w:val="24"/>
          <w:lang w:eastAsia="en-GB"/>
        </w:rPr>
        <w:tab/>
      </w:r>
      <w:r w:rsidR="005E09D8">
        <w:rPr>
          <w:rFonts w:ascii="Arial" w:eastAsiaTheme="minorEastAsia" w:hAnsi="Arial" w:cs="Arial"/>
          <w:sz w:val="24"/>
          <w:szCs w:val="24"/>
          <w:lang w:eastAsia="en-GB"/>
        </w:rPr>
        <w:t xml:space="preserve">           </w:t>
      </w:r>
      <w:r w:rsidR="005E09D8" w:rsidRPr="005E09D8">
        <w:rPr>
          <w:rFonts w:ascii="Arial" w:eastAsiaTheme="minorEastAsia" w:hAnsi="Arial" w:cs="Arial"/>
          <w:sz w:val="24"/>
          <w:szCs w:val="24"/>
          <w:lang w:eastAsia="en-GB"/>
        </w:rPr>
        <w:t xml:space="preserve">They can become a symbol organisation </w:t>
      </w:r>
      <w:r w:rsidR="0064620F" w:rsidRPr="005E09D8">
        <w:rPr>
          <w:rFonts w:ascii="Arial" w:eastAsiaTheme="minorEastAsia" w:hAnsi="Arial" w:cs="Arial"/>
          <w:sz w:val="24"/>
          <w:szCs w:val="24"/>
          <w:lang w:eastAsia="en-GB"/>
        </w:rPr>
        <w:t>because of</w:t>
      </w:r>
      <w:r w:rsidR="005E09D8" w:rsidRPr="005E09D8">
        <w:rPr>
          <w:rFonts w:ascii="Arial" w:eastAsiaTheme="minorEastAsia" w:hAnsi="Arial" w:cs="Arial"/>
          <w:sz w:val="24"/>
          <w:szCs w:val="24"/>
          <w:lang w:eastAsia="en-GB"/>
        </w:rPr>
        <w:t xml:space="preserve"> their convictions, ways of thinking, values, and principles for leading and growing the company. </w:t>
      </w:r>
      <w:r w:rsidR="0064620F">
        <w:rPr>
          <w:rFonts w:ascii="Arial" w:eastAsiaTheme="minorEastAsia" w:hAnsi="Arial" w:cs="Arial"/>
          <w:sz w:val="24"/>
          <w:szCs w:val="24"/>
          <w:lang w:eastAsia="en-GB"/>
        </w:rPr>
        <w:t xml:space="preserve">                                  </w:t>
      </w:r>
      <w:r w:rsidR="005E09D8" w:rsidRPr="005E09D8">
        <w:rPr>
          <w:rFonts w:ascii="Arial" w:eastAsiaTheme="minorEastAsia" w:hAnsi="Arial" w:cs="Arial"/>
          <w:sz w:val="24"/>
          <w:szCs w:val="24"/>
          <w:lang w:eastAsia="en-GB"/>
        </w:rPr>
        <w:t xml:space="preserve">This is the beginning of Corporate Culture. </w:t>
      </w:r>
    </w:p>
    <w:p w14:paraId="168EB16A" w14:textId="096F90F1" w:rsidR="0064620F" w:rsidRPr="0064620F" w:rsidRDefault="005E09D8" w:rsidP="0064620F">
      <w:pPr>
        <w:spacing w:after="0" w:line="276" w:lineRule="auto"/>
        <w:rPr>
          <w:rFonts w:ascii="Arial" w:eastAsiaTheme="minorEastAsia" w:hAnsi="Arial" w:cs="Arial"/>
          <w:sz w:val="24"/>
          <w:szCs w:val="24"/>
          <w:lang w:eastAsia="en-GB"/>
        </w:rPr>
      </w:pPr>
      <w:r w:rsidRPr="005E09D8">
        <w:rPr>
          <w:rFonts w:ascii="Arial" w:eastAsiaTheme="minorEastAsia" w:hAnsi="Arial" w:cs="Arial"/>
          <w:sz w:val="24"/>
          <w:szCs w:val="24"/>
          <w:lang w:eastAsia="en-GB"/>
        </w:rPr>
        <w:t>The organisational chart of a corporation is a comprehensive graphical representation of the mode of operation, based on the company's resources and the vertical or horizontal subordination relationships between the various organisations that make up the company.</w:t>
      </w:r>
      <w:r>
        <w:rPr>
          <w:rFonts w:ascii="Arial" w:eastAsiaTheme="minorEastAsia" w:hAnsi="Arial" w:cs="Arial"/>
          <w:sz w:val="24"/>
          <w:szCs w:val="24"/>
          <w:lang w:eastAsia="en-GB"/>
        </w:rPr>
        <w:tab/>
      </w:r>
      <w:r w:rsidR="0064620F">
        <w:rPr>
          <w:rFonts w:ascii="Arial" w:eastAsiaTheme="minorEastAsia" w:hAnsi="Arial" w:cs="Arial"/>
          <w:sz w:val="24"/>
          <w:szCs w:val="24"/>
          <w:lang w:eastAsia="en-GB"/>
        </w:rPr>
        <w:t xml:space="preserve">                                                                                  </w:t>
      </w:r>
      <w:r w:rsidR="0064620F" w:rsidRPr="0064620F">
        <w:rPr>
          <w:rFonts w:ascii="Arial" w:eastAsiaTheme="minorEastAsia" w:hAnsi="Arial" w:cs="Arial"/>
          <w:sz w:val="24"/>
          <w:szCs w:val="24"/>
          <w:lang w:eastAsia="en-GB"/>
        </w:rPr>
        <w:t xml:space="preserve">Entities may be compartments or individual positions, but each position requires its own work description. </w:t>
      </w:r>
    </w:p>
    <w:p w14:paraId="14829B07" w14:textId="675FF304" w:rsidR="0064620F" w:rsidRPr="0064620F" w:rsidRDefault="0064620F" w:rsidP="0064620F">
      <w:pPr>
        <w:spacing w:after="0" w:line="276" w:lineRule="auto"/>
        <w:rPr>
          <w:rFonts w:ascii="Arial" w:eastAsiaTheme="minorEastAsia" w:hAnsi="Arial" w:cs="Arial"/>
          <w:sz w:val="24"/>
          <w:szCs w:val="24"/>
          <w:lang w:eastAsia="en-GB"/>
        </w:rPr>
      </w:pPr>
      <w:r w:rsidRPr="0064620F">
        <w:rPr>
          <w:rFonts w:ascii="Arial" w:eastAsiaTheme="minorEastAsia" w:hAnsi="Arial" w:cs="Arial"/>
          <w:sz w:val="24"/>
          <w:szCs w:val="24"/>
          <w:lang w:eastAsia="en-GB"/>
        </w:rPr>
        <w:t xml:space="preserve">The organisation chart represents the company's organisation as formulated by its manager or founder, but it is not a static text. </w:t>
      </w:r>
      <w:r>
        <w:rPr>
          <w:rFonts w:ascii="Arial" w:eastAsiaTheme="minorEastAsia" w:hAnsi="Arial" w:cs="Arial"/>
          <w:sz w:val="24"/>
          <w:szCs w:val="24"/>
          <w:lang w:eastAsia="en-GB"/>
        </w:rPr>
        <w:t xml:space="preserve">                                                                   </w:t>
      </w:r>
      <w:r w:rsidRPr="0064620F">
        <w:rPr>
          <w:rFonts w:ascii="Arial" w:eastAsiaTheme="minorEastAsia" w:hAnsi="Arial" w:cs="Arial"/>
          <w:sz w:val="24"/>
          <w:szCs w:val="24"/>
          <w:lang w:eastAsia="en-GB"/>
        </w:rPr>
        <w:t xml:space="preserve">This may change based on needs and changes along the way. </w:t>
      </w:r>
      <w:r w:rsidR="00936265" w:rsidRPr="00BE66E6">
        <w:rPr>
          <w:rFonts w:ascii="Arial" w:eastAsiaTheme="minorEastAsia" w:hAnsi="Arial" w:cs="Arial"/>
          <w:sz w:val="24"/>
          <w:szCs w:val="24"/>
          <w:lang w:eastAsia="en-GB"/>
        </w:rPr>
        <w:t xml:space="preserve">  </w:t>
      </w:r>
      <w:r>
        <w:rPr>
          <w:rFonts w:ascii="Arial" w:eastAsiaTheme="minorEastAsia" w:hAnsi="Arial" w:cs="Arial"/>
          <w:sz w:val="24"/>
          <w:szCs w:val="24"/>
          <w:lang w:eastAsia="en-GB"/>
        </w:rPr>
        <w:t xml:space="preserve">                                          </w:t>
      </w:r>
      <w:r w:rsidR="00936265" w:rsidRPr="00BE66E6">
        <w:rPr>
          <w:rFonts w:ascii="Arial" w:eastAsiaTheme="minorEastAsia" w:hAnsi="Arial" w:cs="Arial"/>
          <w:sz w:val="24"/>
          <w:szCs w:val="24"/>
          <w:lang w:eastAsia="en-GB"/>
        </w:rPr>
        <w:t xml:space="preserve"> </w:t>
      </w:r>
      <w:r w:rsidRPr="0064620F">
        <w:rPr>
          <w:rFonts w:ascii="Arial" w:eastAsiaTheme="minorEastAsia" w:hAnsi="Arial" w:cs="Arial"/>
          <w:sz w:val="24"/>
          <w:szCs w:val="24"/>
          <w:lang w:eastAsia="en-GB"/>
        </w:rPr>
        <w:t xml:space="preserve">Together with the human resources director and department heads, the business manager will sketch out the organisational chart. </w:t>
      </w:r>
    </w:p>
    <w:p w14:paraId="4327E0FC" w14:textId="09E3C4A2" w:rsidR="00936265" w:rsidRPr="0064620F" w:rsidRDefault="0064620F" w:rsidP="0064620F">
      <w:pPr>
        <w:spacing w:after="0" w:line="276" w:lineRule="auto"/>
        <w:rPr>
          <w:rFonts w:ascii="Arial" w:eastAsia="Arial" w:hAnsi="Arial" w:cs="Arial"/>
          <w:color w:val="252525"/>
          <w:sz w:val="24"/>
          <w:szCs w:val="24"/>
          <w:lang w:eastAsia="en-GB"/>
        </w:rPr>
      </w:pPr>
      <w:r w:rsidRPr="0064620F">
        <w:rPr>
          <w:rFonts w:ascii="Arial" w:eastAsiaTheme="minorEastAsia" w:hAnsi="Arial" w:cs="Arial"/>
          <w:sz w:val="24"/>
          <w:szCs w:val="24"/>
          <w:lang w:eastAsia="en-GB"/>
        </w:rPr>
        <w:t xml:space="preserve">I wanted to examine the H&amp;M business for this project because it operates in the apparel market and is one of the biggest retailers in the world. </w:t>
      </w:r>
      <w:r>
        <w:rPr>
          <w:rFonts w:ascii="Arial" w:eastAsiaTheme="minorEastAsia" w:hAnsi="Arial" w:cs="Arial"/>
          <w:sz w:val="24"/>
          <w:szCs w:val="24"/>
          <w:lang w:eastAsia="en-GB"/>
        </w:rPr>
        <w:t xml:space="preserve">                                       </w:t>
      </w:r>
      <w:r w:rsidRPr="0064620F">
        <w:rPr>
          <w:rFonts w:ascii="Arial" w:eastAsiaTheme="minorEastAsia" w:hAnsi="Arial" w:cs="Arial"/>
          <w:sz w:val="24"/>
          <w:szCs w:val="24"/>
          <w:lang w:eastAsia="en-GB"/>
        </w:rPr>
        <w:t xml:space="preserve">The other major company is Coca-Cola, which is recognised around the world for offering the best drink. </w:t>
      </w:r>
      <w:r w:rsidR="00936265" w:rsidRPr="00BE66E6">
        <w:rPr>
          <w:rFonts w:ascii="Arial" w:eastAsiaTheme="minorEastAsia" w:hAnsi="Arial" w:cs="Arial"/>
          <w:sz w:val="24"/>
          <w:szCs w:val="24"/>
          <w:lang w:eastAsia="en-GB"/>
        </w:rPr>
        <w:t xml:space="preserve">                                                                          </w:t>
      </w:r>
      <w:r w:rsidR="00112E0A">
        <w:rPr>
          <w:rFonts w:ascii="Arial" w:eastAsiaTheme="minorEastAsia" w:hAnsi="Arial" w:cs="Arial"/>
          <w:sz w:val="24"/>
          <w:szCs w:val="24"/>
          <w:lang w:eastAsia="en-GB"/>
        </w:rPr>
        <w:t xml:space="preserve">                                                 </w:t>
      </w:r>
    </w:p>
    <w:p w14:paraId="0474BCF9" w14:textId="6A2B83DB" w:rsidR="00936265" w:rsidRPr="005D34C4" w:rsidRDefault="00936265" w:rsidP="005D34C4">
      <w:pPr>
        <w:spacing w:after="0" w:line="204" w:lineRule="auto"/>
        <w:rPr>
          <w:rFonts w:ascii="Arial" w:eastAsiaTheme="minorEastAsia" w:hAnsi="Arial" w:cs="Arial"/>
          <w:sz w:val="24"/>
          <w:szCs w:val="24"/>
          <w:lang w:eastAsia="en-GB"/>
        </w:rPr>
      </w:pPr>
      <w:r w:rsidRPr="00BE66E6">
        <w:rPr>
          <w:rFonts w:ascii="Arial" w:eastAsiaTheme="minorEastAsia" w:hAnsi="Arial" w:cs="Arial"/>
          <w:sz w:val="24"/>
          <w:szCs w:val="24"/>
          <w:lang w:eastAsia="en-GB"/>
        </w:rPr>
        <w:t xml:space="preserve"> </w:t>
      </w:r>
      <w:r w:rsidRPr="00A4553D">
        <w:rPr>
          <w:rFonts w:ascii="Arial" w:eastAsia="Arial" w:hAnsi="Arial" w:cs="Arial"/>
          <w:b/>
          <w:bCs/>
          <w:i/>
          <w:iCs/>
          <w:color w:val="F7CAAC" w:themeColor="accent2" w:themeTint="66"/>
          <w:sz w:val="40"/>
          <w:szCs w:val="40"/>
          <w:lang w:eastAsia="en-GB"/>
          <w14:textOutline w14:w="11112" w14:cap="flat" w14:cmpd="sng" w14:algn="ctr">
            <w14:solidFill>
              <w14:schemeClr w14:val="accent2"/>
            </w14:solidFill>
            <w14:prstDash w14:val="solid"/>
            <w14:round/>
          </w14:textOutline>
        </w:rPr>
        <w:t>MAIN BODY</w:t>
      </w:r>
      <w:r w:rsidRPr="00A4553D">
        <w:rPr>
          <w:rFonts w:ascii="Arial" w:eastAsia="Arial" w:hAnsi="Arial" w:cs="Arial"/>
          <w:b/>
          <w:color w:val="F7CAAC" w:themeColor="accent2" w:themeTint="66"/>
          <w:sz w:val="24"/>
          <w:szCs w:val="24"/>
          <w:lang w:eastAsia="en-GB"/>
          <w14:textOutline w14:w="11112" w14:cap="flat" w14:cmpd="sng" w14:algn="ctr">
            <w14:solidFill>
              <w14:schemeClr w14:val="accent2"/>
            </w14:solidFill>
            <w14:prstDash w14:val="solid"/>
            <w14:round/>
          </w14:textOutline>
        </w:rPr>
        <w:t xml:space="preserve"> </w:t>
      </w:r>
      <w:r w:rsidRPr="00BE66E6">
        <w:rPr>
          <w:rFonts w:ascii="Arial" w:eastAsia="Arial" w:hAnsi="Arial" w:cs="Arial"/>
          <w:color w:val="252525"/>
          <w:sz w:val="24"/>
          <w:szCs w:val="24"/>
          <w:lang w:eastAsia="en-GB"/>
        </w:rPr>
        <w:tab/>
      </w:r>
      <w:r w:rsidRPr="00BE66E6">
        <w:rPr>
          <w:rFonts w:ascii="Arial" w:eastAsia="Arial" w:hAnsi="Arial" w:cs="Arial"/>
          <w:color w:val="252525"/>
          <w:sz w:val="24"/>
          <w:szCs w:val="24"/>
          <w:lang w:eastAsia="en-GB"/>
        </w:rPr>
        <w:tab/>
      </w:r>
      <w:r w:rsidRPr="00BE66E6">
        <w:rPr>
          <w:rFonts w:ascii="Arial" w:eastAsia="Arial" w:hAnsi="Arial" w:cs="Arial"/>
          <w:color w:val="252525"/>
          <w:sz w:val="24"/>
          <w:szCs w:val="24"/>
          <w:lang w:eastAsia="en-GB"/>
        </w:rPr>
        <w:tab/>
      </w:r>
      <w:r w:rsidRPr="00BE66E6">
        <w:rPr>
          <w:rFonts w:ascii="Arial" w:eastAsia="Arial" w:hAnsi="Arial" w:cs="Arial"/>
          <w:color w:val="252525"/>
          <w:sz w:val="24"/>
          <w:szCs w:val="24"/>
          <w:lang w:eastAsia="en-GB"/>
        </w:rPr>
        <w:tab/>
      </w:r>
      <w:r w:rsidRPr="00BE66E6">
        <w:rPr>
          <w:rFonts w:ascii="Arial" w:eastAsia="Arial" w:hAnsi="Arial" w:cs="Arial"/>
          <w:color w:val="252525"/>
          <w:sz w:val="24"/>
          <w:szCs w:val="24"/>
          <w:lang w:eastAsia="en-GB"/>
        </w:rPr>
        <w:tab/>
      </w:r>
      <w:r w:rsidRPr="00BE66E6">
        <w:rPr>
          <w:rFonts w:ascii="Arial" w:eastAsia="Arial" w:hAnsi="Arial" w:cs="Arial"/>
          <w:color w:val="252525"/>
          <w:sz w:val="24"/>
          <w:szCs w:val="24"/>
          <w:lang w:eastAsia="en-GB"/>
        </w:rPr>
        <w:tab/>
      </w:r>
      <w:r w:rsidRPr="00BE66E6">
        <w:rPr>
          <w:rFonts w:ascii="Arial" w:eastAsia="Arial" w:hAnsi="Arial" w:cs="Arial"/>
          <w:color w:val="252525"/>
          <w:sz w:val="24"/>
          <w:szCs w:val="24"/>
          <w:lang w:eastAsia="en-GB"/>
        </w:rPr>
        <w:tab/>
      </w:r>
      <w:r w:rsidRPr="00BE66E6">
        <w:rPr>
          <w:rFonts w:ascii="Arial" w:eastAsia="Arial" w:hAnsi="Arial" w:cs="Arial"/>
          <w:color w:val="252525"/>
          <w:sz w:val="24"/>
          <w:szCs w:val="24"/>
          <w:lang w:eastAsia="en-GB"/>
        </w:rPr>
        <w:tab/>
      </w:r>
      <w:r>
        <w:rPr>
          <w:rFonts w:ascii="Arial" w:eastAsia="Arial" w:hAnsi="Arial" w:cs="Arial"/>
          <w:color w:val="252525"/>
          <w:sz w:val="24"/>
          <w:szCs w:val="24"/>
          <w:lang w:eastAsia="en-GB"/>
        </w:rPr>
        <w:t xml:space="preserve">           </w:t>
      </w:r>
    </w:p>
    <w:p w14:paraId="27F4840F" w14:textId="77777777" w:rsidR="00A000A9" w:rsidRPr="00A000A9" w:rsidRDefault="00A000A9" w:rsidP="00A000A9">
      <w:pPr>
        <w:spacing w:after="0" w:line="276" w:lineRule="auto"/>
        <w:rPr>
          <w:rFonts w:ascii="Arial" w:eastAsia="Arial" w:hAnsi="Arial" w:cs="Arial"/>
          <w:color w:val="252525"/>
          <w:sz w:val="24"/>
          <w:szCs w:val="24"/>
          <w:lang w:eastAsia="en-GB"/>
        </w:rPr>
      </w:pPr>
      <w:r w:rsidRPr="00A000A9">
        <w:rPr>
          <w:rFonts w:ascii="Arial" w:eastAsia="Arial" w:hAnsi="Arial" w:cs="Arial"/>
          <w:color w:val="252525"/>
          <w:sz w:val="24"/>
          <w:szCs w:val="24"/>
          <w:lang w:eastAsia="en-GB"/>
        </w:rPr>
        <w:t xml:space="preserve">I chose H&amp;M because it is a well-known business with a good financial and stock market record. </w:t>
      </w:r>
    </w:p>
    <w:p w14:paraId="0D824320" w14:textId="4D21C7EC" w:rsidR="00936265" w:rsidRPr="00BE66E6" w:rsidRDefault="00A000A9" w:rsidP="00A000A9">
      <w:pPr>
        <w:spacing w:after="0" w:line="276" w:lineRule="auto"/>
        <w:rPr>
          <w:rFonts w:eastAsiaTheme="minorEastAsia"/>
          <w:sz w:val="24"/>
          <w:szCs w:val="24"/>
          <w:lang w:eastAsia="en-GB"/>
        </w:rPr>
      </w:pPr>
      <w:r w:rsidRPr="00A000A9">
        <w:rPr>
          <w:rFonts w:ascii="Arial" w:eastAsia="Arial" w:hAnsi="Arial" w:cs="Arial"/>
          <w:color w:val="252525"/>
          <w:sz w:val="24"/>
          <w:szCs w:val="24"/>
          <w:lang w:eastAsia="en-GB"/>
        </w:rPr>
        <w:t>H&amp;M was one of the first organisations to introduce a distribution network integration strategy.</w:t>
      </w:r>
      <w:r w:rsidR="005D34C4">
        <w:rPr>
          <w:rFonts w:ascii="Arial" w:eastAsia="Arial" w:hAnsi="Arial" w:cs="Arial"/>
          <w:color w:val="252525"/>
          <w:sz w:val="24"/>
          <w:szCs w:val="24"/>
          <w:lang w:eastAsia="en-GB"/>
        </w:rPr>
        <w:t xml:space="preserve">                                                                                                                            </w:t>
      </w:r>
      <w:r w:rsidRPr="00A000A9">
        <w:rPr>
          <w:rFonts w:ascii="Arial" w:eastAsia="Arial" w:hAnsi="Arial" w:cs="Arial"/>
          <w:color w:val="252525"/>
          <w:sz w:val="24"/>
          <w:szCs w:val="24"/>
          <w:lang w:eastAsia="en-GB"/>
        </w:rPr>
        <w:t xml:space="preserve"> This strategy has helped the company to capture and fully leverage data related to sales and customers, helping it to develop and adapt to consumer demands more quickly</w:t>
      </w:r>
      <w:r>
        <w:rPr>
          <w:rFonts w:ascii="Arial" w:eastAsia="Arial" w:hAnsi="Arial" w:cs="Arial"/>
          <w:color w:val="252525"/>
          <w:sz w:val="24"/>
          <w:szCs w:val="24"/>
          <w:lang w:eastAsia="en-GB"/>
        </w:rPr>
        <w:t xml:space="preserve">.  </w:t>
      </w:r>
      <w:r w:rsidR="005D34C4">
        <w:rPr>
          <w:rFonts w:ascii="Arial" w:eastAsia="Arial" w:hAnsi="Arial" w:cs="Arial"/>
          <w:color w:val="252525"/>
          <w:sz w:val="24"/>
          <w:szCs w:val="24"/>
          <w:lang w:eastAsia="en-GB"/>
        </w:rPr>
        <w:t xml:space="preserve">                                                                                                                           </w:t>
      </w:r>
      <w:r w:rsidRPr="00A000A9">
        <w:rPr>
          <w:rFonts w:ascii="Arial" w:eastAsia="Arial" w:hAnsi="Arial" w:cs="Arial"/>
          <w:color w:val="252525"/>
          <w:sz w:val="24"/>
          <w:szCs w:val="24"/>
          <w:lang w:eastAsia="en-GB"/>
        </w:rPr>
        <w:t xml:space="preserve">Hennes &amp; Mauritz AB (also known as H&amp;M) is a Swedish clothing retailer. Persson founded the company in 1947 in Vasteras, Sweden. </w:t>
      </w:r>
      <w:r w:rsidR="005D34C4">
        <w:rPr>
          <w:rFonts w:ascii="Arial" w:eastAsia="Arial" w:hAnsi="Arial" w:cs="Arial"/>
          <w:color w:val="252525"/>
          <w:sz w:val="24"/>
          <w:szCs w:val="24"/>
          <w:lang w:eastAsia="en-GB"/>
        </w:rPr>
        <w:t xml:space="preserve">                                         </w:t>
      </w:r>
      <w:r w:rsidRPr="00A000A9">
        <w:rPr>
          <w:rFonts w:ascii="Arial" w:eastAsia="Arial" w:hAnsi="Arial" w:cs="Arial"/>
          <w:color w:val="252525"/>
          <w:sz w:val="24"/>
          <w:szCs w:val="24"/>
          <w:lang w:eastAsia="en-GB"/>
        </w:rPr>
        <w:t>Thanks to the business's low prices (from the start), it was a big success in Sweden, which was dominated at the time by large department stores with high prices on the market</w:t>
      </w:r>
      <w:r>
        <w:rPr>
          <w:rFonts w:ascii="Arial" w:eastAsia="Arial" w:hAnsi="Arial" w:cs="Arial"/>
          <w:color w:val="252525"/>
          <w:sz w:val="24"/>
          <w:szCs w:val="24"/>
          <w:lang w:eastAsia="en-GB"/>
        </w:rPr>
        <w:t xml:space="preserve">.                                                                                                      </w:t>
      </w:r>
      <w:r w:rsidR="005D34C4">
        <w:rPr>
          <w:rFonts w:ascii="Arial" w:eastAsia="Arial" w:hAnsi="Arial" w:cs="Arial"/>
          <w:color w:val="252525"/>
          <w:sz w:val="24"/>
          <w:szCs w:val="24"/>
          <w:lang w:eastAsia="en-GB"/>
        </w:rPr>
        <w:t xml:space="preserve">                     </w:t>
      </w:r>
      <w:r>
        <w:rPr>
          <w:rFonts w:ascii="Arial" w:eastAsia="Arial" w:hAnsi="Arial" w:cs="Arial"/>
          <w:color w:val="252525"/>
          <w:sz w:val="24"/>
          <w:szCs w:val="24"/>
          <w:lang w:eastAsia="en-GB"/>
        </w:rPr>
        <w:t xml:space="preserve">   </w:t>
      </w:r>
      <w:r w:rsidR="00EE43CF" w:rsidRPr="00EE43CF">
        <w:rPr>
          <w:rFonts w:ascii="Arial" w:eastAsia="Arial" w:hAnsi="Arial" w:cs="Arial"/>
          <w:color w:val="252525"/>
          <w:sz w:val="24"/>
          <w:szCs w:val="24"/>
          <w:lang w:eastAsia="en-GB"/>
        </w:rPr>
        <w:lastRenderedPageBreak/>
        <w:t xml:space="preserve">Since buying the men's clothing chain Mauritz in 1968, H&amp;M has grown to 34 countries, with over 2,000 stores and 90,000 employees. </w:t>
      </w:r>
      <w:r w:rsidR="00EE43CF">
        <w:rPr>
          <w:rFonts w:ascii="Arial" w:eastAsia="Arial" w:hAnsi="Arial" w:cs="Arial"/>
          <w:color w:val="252525"/>
          <w:sz w:val="24"/>
          <w:szCs w:val="24"/>
          <w:lang w:eastAsia="en-GB"/>
        </w:rPr>
        <w:t xml:space="preserve">                                                     </w:t>
      </w:r>
      <w:r w:rsidR="00EE43CF" w:rsidRPr="00EE43CF">
        <w:rPr>
          <w:rFonts w:ascii="Arial" w:eastAsia="Arial" w:hAnsi="Arial" w:cs="Arial"/>
          <w:color w:val="252525"/>
          <w:sz w:val="24"/>
          <w:szCs w:val="24"/>
          <w:lang w:eastAsia="en-GB"/>
        </w:rPr>
        <w:t xml:space="preserve">Germany has the largest market, followed by the United Kingdom and Sweden. </w:t>
      </w:r>
      <w:r w:rsidR="00EE43CF">
        <w:rPr>
          <w:rFonts w:ascii="Arial" w:eastAsia="Arial" w:hAnsi="Arial" w:cs="Arial"/>
          <w:color w:val="252525"/>
          <w:sz w:val="24"/>
          <w:szCs w:val="24"/>
          <w:lang w:eastAsia="en-GB"/>
        </w:rPr>
        <w:t xml:space="preserve">    </w:t>
      </w:r>
      <w:r w:rsidR="00EE43CF" w:rsidRPr="00EE43CF">
        <w:rPr>
          <w:rFonts w:ascii="Arial" w:eastAsia="Arial" w:hAnsi="Arial" w:cs="Arial"/>
          <w:color w:val="252525"/>
          <w:sz w:val="24"/>
          <w:szCs w:val="24"/>
          <w:lang w:eastAsia="en-GB"/>
        </w:rPr>
        <w:t>The business is the only one that can provide trendy clothing and fashion collections in front of a broad mass of people, including celebrities and customers of all sorts, making it a symbol for anyone travelling or interested in fashion.</w:t>
      </w:r>
    </w:p>
    <w:p w14:paraId="5955CB9C" w14:textId="3FC67F8A" w:rsidR="00936265" w:rsidRPr="00BE66E6" w:rsidRDefault="00936265" w:rsidP="00936265">
      <w:pPr>
        <w:spacing w:after="0" w:line="276" w:lineRule="auto"/>
        <w:rPr>
          <w:rFonts w:eastAsiaTheme="minorEastAsia"/>
          <w:sz w:val="24"/>
          <w:szCs w:val="24"/>
          <w:lang w:eastAsia="en-GB"/>
        </w:rPr>
      </w:pPr>
      <w:r w:rsidRPr="00BE66E6">
        <w:rPr>
          <w:rFonts w:ascii="Arial" w:eastAsia="Arial" w:hAnsi="Arial" w:cs="Arial"/>
          <w:color w:val="252525"/>
          <w:sz w:val="24"/>
          <w:szCs w:val="24"/>
          <w:lang w:eastAsia="en-GB"/>
        </w:rPr>
        <w:t>H&amp;M in Romania opened the first store on March 25, 2011 in the AFI shopping centre</w:t>
      </w:r>
      <w:r w:rsidRPr="00BE66E6">
        <w:rPr>
          <w:rFonts w:eastAsiaTheme="minorEastAsia"/>
          <w:sz w:val="24"/>
          <w:szCs w:val="24"/>
          <w:lang w:eastAsia="en-GB"/>
        </w:rPr>
        <w:t xml:space="preserve"> </w:t>
      </w:r>
      <w:r w:rsidRPr="00BE66E6">
        <w:rPr>
          <w:rFonts w:ascii="Arial" w:eastAsia="Arial" w:hAnsi="Arial" w:cs="Arial"/>
          <w:color w:val="252525"/>
          <w:sz w:val="24"/>
          <w:szCs w:val="24"/>
          <w:lang w:eastAsia="en-GB"/>
        </w:rPr>
        <w:t xml:space="preserve">Cotroceni Palace.                                                                                                                                           So far, H&amp;M has opened 16 stores, of which 8 in Bucharest and 8 in country, in Brasov, Timisoara, Cluj, Craiova, Braila, Oradea, Iasi and Suceava.  </w:t>
      </w:r>
    </w:p>
    <w:p w14:paraId="4B710739" w14:textId="1705147B" w:rsidR="00936265" w:rsidRPr="00BE66E6" w:rsidRDefault="00936265" w:rsidP="00936265">
      <w:pPr>
        <w:spacing w:after="0" w:line="276" w:lineRule="auto"/>
        <w:rPr>
          <w:rFonts w:eastAsiaTheme="minorEastAsia"/>
          <w:sz w:val="24"/>
          <w:szCs w:val="24"/>
          <w:lang w:eastAsia="en-GB"/>
        </w:rPr>
      </w:pPr>
      <w:r w:rsidRPr="00BE66E6">
        <w:rPr>
          <w:rFonts w:ascii="Arial" w:eastAsia="Arial" w:hAnsi="Arial" w:cs="Arial"/>
          <w:color w:val="252525"/>
          <w:sz w:val="24"/>
          <w:szCs w:val="24"/>
          <w:lang w:eastAsia="en-GB"/>
        </w:rPr>
        <w:t>Customers of H&amp;M products are people interested in fashion and quality, H&amp;M having</w:t>
      </w:r>
      <w:r w:rsidRPr="00BE66E6">
        <w:rPr>
          <w:rFonts w:eastAsiaTheme="minorEastAsia"/>
          <w:sz w:val="24"/>
          <w:szCs w:val="24"/>
          <w:lang w:eastAsia="en-GB"/>
        </w:rPr>
        <w:t xml:space="preserve"> </w:t>
      </w:r>
      <w:r w:rsidRPr="00BE66E6">
        <w:rPr>
          <w:rFonts w:ascii="Arial" w:eastAsia="Arial" w:hAnsi="Arial" w:cs="Arial"/>
          <w:color w:val="252525"/>
          <w:sz w:val="24"/>
          <w:szCs w:val="24"/>
          <w:lang w:eastAsia="en-GB"/>
        </w:rPr>
        <w:t xml:space="preserve">clothes for all ages, from new-born to </w:t>
      </w:r>
      <w:r w:rsidR="00352D51">
        <w:rPr>
          <w:rFonts w:ascii="Arial" w:eastAsia="Arial" w:hAnsi="Arial" w:cs="Arial"/>
          <w:color w:val="252525"/>
          <w:sz w:val="24"/>
          <w:szCs w:val="24"/>
          <w:lang w:eastAsia="en-GB"/>
        </w:rPr>
        <w:t>adults</w:t>
      </w:r>
      <w:r w:rsidR="005540CA">
        <w:rPr>
          <w:rFonts w:ascii="Arial" w:eastAsia="Arial" w:hAnsi="Arial" w:cs="Arial"/>
          <w:color w:val="252525"/>
          <w:sz w:val="24"/>
          <w:szCs w:val="24"/>
          <w:lang w:eastAsia="en-GB"/>
        </w:rPr>
        <w:t>.</w:t>
      </w:r>
    </w:p>
    <w:p w14:paraId="4A2EF098" w14:textId="322C4A60" w:rsidR="00936265" w:rsidRPr="00BE66E6" w:rsidRDefault="00936265" w:rsidP="00936265">
      <w:pPr>
        <w:spacing w:after="0" w:line="276" w:lineRule="auto"/>
        <w:rPr>
          <w:rFonts w:eastAsiaTheme="minorEastAsia"/>
          <w:sz w:val="24"/>
          <w:szCs w:val="24"/>
          <w:lang w:eastAsia="en-GB"/>
        </w:rPr>
      </w:pPr>
      <w:r w:rsidRPr="00BE66E6">
        <w:rPr>
          <w:rFonts w:ascii="Arial" w:eastAsia="Arial" w:hAnsi="Arial" w:cs="Arial"/>
          <w:color w:val="252525"/>
          <w:sz w:val="24"/>
          <w:szCs w:val="24"/>
          <w:lang w:eastAsia="en-GB"/>
        </w:rPr>
        <w:t xml:space="preserve">The global success and precedented expansion of H&amp;M came when Stefan </w:t>
      </w:r>
      <w:r w:rsidR="005540CA" w:rsidRPr="00BE66E6">
        <w:rPr>
          <w:rFonts w:ascii="Arial" w:eastAsia="Arial" w:hAnsi="Arial" w:cs="Arial"/>
          <w:color w:val="252525"/>
          <w:sz w:val="24"/>
          <w:szCs w:val="24"/>
          <w:lang w:eastAsia="en-GB"/>
        </w:rPr>
        <w:t>Persson, has</w:t>
      </w:r>
      <w:r w:rsidRPr="00BE66E6">
        <w:rPr>
          <w:rFonts w:ascii="Arial" w:eastAsia="Arial" w:hAnsi="Arial" w:cs="Arial"/>
          <w:color w:val="252525"/>
          <w:sz w:val="24"/>
          <w:szCs w:val="24"/>
          <w:lang w:eastAsia="en-GB"/>
        </w:rPr>
        <w:t xml:space="preserve"> been included on the company's management committee</w:t>
      </w:r>
      <w:r w:rsidR="005540CA">
        <w:rPr>
          <w:rFonts w:ascii="Arial" w:eastAsia="Arial" w:hAnsi="Arial" w:cs="Arial"/>
          <w:color w:val="252525"/>
          <w:sz w:val="24"/>
          <w:szCs w:val="24"/>
          <w:lang w:eastAsia="en-GB"/>
        </w:rPr>
        <w:t>.</w:t>
      </w:r>
      <w:r w:rsidRPr="00BE66E6">
        <w:rPr>
          <w:rFonts w:ascii="Arial" w:eastAsia="Arial" w:hAnsi="Arial" w:cs="Arial"/>
          <w:color w:val="252525"/>
          <w:sz w:val="24"/>
          <w:szCs w:val="24"/>
          <w:lang w:eastAsia="en-GB"/>
        </w:rPr>
        <w:tab/>
        <w:t xml:space="preserve">        </w:t>
      </w:r>
      <w:r w:rsidR="005D34C4">
        <w:rPr>
          <w:rFonts w:ascii="Arial" w:eastAsia="Arial" w:hAnsi="Arial" w:cs="Arial"/>
          <w:color w:val="252525"/>
          <w:sz w:val="24"/>
          <w:szCs w:val="24"/>
          <w:lang w:eastAsia="en-GB"/>
        </w:rPr>
        <w:t xml:space="preserve">                 </w:t>
      </w:r>
      <w:r w:rsidRPr="00BE66E6">
        <w:rPr>
          <w:rFonts w:ascii="Arial" w:eastAsia="Arial" w:hAnsi="Arial" w:cs="Arial"/>
          <w:color w:val="252525"/>
          <w:sz w:val="24"/>
          <w:szCs w:val="24"/>
          <w:lang w:eastAsia="en-GB"/>
        </w:rPr>
        <w:t xml:space="preserve">      </w:t>
      </w:r>
      <w:r w:rsidRPr="00BE66E6">
        <w:rPr>
          <w:rFonts w:ascii="Arial" w:eastAsiaTheme="minorEastAsia" w:hAnsi="Arial" w:cs="Arial"/>
          <w:sz w:val="24"/>
          <w:szCs w:val="24"/>
          <w:lang w:eastAsia="en-GB"/>
        </w:rPr>
        <w:t xml:space="preserve">H&amp;M treat their employees as ambassador for the company whatever they do is follow togetherness in the work internally externally.                                                                                                                    They are committed to maintain best workplace all this itself says they were best follower of human rights.                                                                                                                                                               They treat each other with integrity, dignity, humbleness, and respect.                                                               And they never encourage discrimination and harassment in any point of situation.                                       Teamwork is their best principle that they follow to sustain their brand success.                                    Employees treat their higher officials as role models because they always create delegation, inspiration and motivation and always takes a feedback to improve or manage their workplace.                                                                                                      And H&amp;M always concerned of their employees and track their safety and health.                                                                                                  It encourages every individual employee to report any accidents or health problems of their fellow employees so that managers can help them somehow to solve their problem.                                                                                                                   They always follow code of this, and their company policy is that they were clearly follow anti-corruption policies and do not tolerate any bribery and corruption.                                                                                          H&amp;M utilise every day to be connect with the world in different situations.                                                           Every individual worker always follows the guidelines and put their handwork to bring their brand into fame.                                                                                                                                                          They always be genuine and interactively with customers, suppliers, stakeholders, and business partners in all aspects of openness, communicative, accessibility, objectivity, and sensitivity.                                                                                                 H&amp;M is in a good commitment with customers to deliver good fashionable clothing styles at reasonable prices.                                                                                                                                                                        H&amp;M interaction with customer is more than like friendly either at store or online they promised to deliver friendly support.                                                                                                                                                        This got the brand as best service providers.                                                                                                           Brand always concentrate on how durable their products are and user friendly, well-made, well-cut, safe, and free from Harmful chemicals.                                                                                                                            And they always aim to be in forefront of sustainability of what brand offers to </w:t>
      </w:r>
      <w:r w:rsidRPr="00BE66E6">
        <w:rPr>
          <w:rFonts w:ascii="Arial" w:eastAsiaTheme="minorEastAsia" w:hAnsi="Arial" w:cs="Arial"/>
          <w:sz w:val="24"/>
          <w:szCs w:val="24"/>
          <w:lang w:eastAsia="en-GB"/>
        </w:rPr>
        <w:lastRenderedPageBreak/>
        <w:t>customers</w:t>
      </w:r>
      <w:r w:rsidR="005540CA">
        <w:rPr>
          <w:rFonts w:ascii="Arial" w:eastAsiaTheme="minorEastAsia" w:hAnsi="Arial" w:cs="Arial"/>
          <w:sz w:val="24"/>
          <w:szCs w:val="24"/>
          <w:lang w:eastAsia="en-GB"/>
        </w:rPr>
        <w:t xml:space="preserve"> and </w:t>
      </w:r>
      <w:r w:rsidR="005540CA" w:rsidRPr="00BE66E6">
        <w:rPr>
          <w:rFonts w:ascii="Arial" w:eastAsiaTheme="minorEastAsia" w:hAnsi="Arial" w:cs="Arial"/>
          <w:sz w:val="24"/>
          <w:szCs w:val="24"/>
          <w:lang w:eastAsia="en-GB"/>
        </w:rPr>
        <w:t>the marketing</w:t>
      </w:r>
      <w:r w:rsidR="005540CA">
        <w:rPr>
          <w:rFonts w:ascii="Arial" w:eastAsiaTheme="minorEastAsia" w:hAnsi="Arial" w:cs="Arial"/>
          <w:sz w:val="24"/>
          <w:szCs w:val="24"/>
          <w:lang w:eastAsia="en-GB"/>
        </w:rPr>
        <w:t xml:space="preserve"> is</w:t>
      </w:r>
      <w:r w:rsidR="005540CA" w:rsidRPr="00BE66E6">
        <w:rPr>
          <w:rFonts w:ascii="Arial" w:eastAsiaTheme="minorEastAsia" w:hAnsi="Arial" w:cs="Arial"/>
          <w:sz w:val="24"/>
          <w:szCs w:val="24"/>
          <w:lang w:eastAsia="en-GB"/>
        </w:rPr>
        <w:t xml:space="preserve"> part where H&amp;M plays a good game.                                                                                       </w:t>
      </w:r>
      <w:r w:rsidRPr="00BE66E6">
        <w:rPr>
          <w:rFonts w:ascii="Arial" w:eastAsiaTheme="minorEastAsia" w:hAnsi="Arial" w:cs="Arial"/>
          <w:sz w:val="24"/>
          <w:szCs w:val="24"/>
          <w:lang w:eastAsia="en-GB"/>
        </w:rPr>
        <w:t xml:space="preserve">                                                                                                               The way they do market is to create positive impact on the customers, and they do that in an attractive way in store or external media and online too, here the customers fall into love with the brand.                                                                     Their marketing strategy is clear at what they doing to deliver to customers about new products.                                                                                                                         To enhance customer service H&amp;M is focusing on various concepts on store with the help of new technologies to adapt the product range and the how the products presenting to the customers.                                                                                       Extending their services and coming up with new services attracts the customer and makes to stay in store for long time.                                   </w:t>
      </w:r>
      <w:r w:rsidRPr="00BE66E6">
        <w:rPr>
          <w:rFonts w:ascii="Arial" w:eastAsia="Arial" w:hAnsi="Arial" w:cs="Arial"/>
          <w:color w:val="252525"/>
          <w:sz w:val="24"/>
          <w:szCs w:val="24"/>
          <w:lang w:eastAsia="en-GB"/>
        </w:rPr>
        <w:tab/>
      </w:r>
      <w:r w:rsidRPr="00BE66E6">
        <w:rPr>
          <w:rFonts w:ascii="Arial" w:eastAsia="Arial" w:hAnsi="Arial" w:cs="Arial"/>
          <w:color w:val="252525"/>
          <w:sz w:val="24"/>
          <w:szCs w:val="24"/>
          <w:lang w:eastAsia="en-GB"/>
        </w:rPr>
        <w:tab/>
        <w:t xml:space="preserve">                                                                                                                                                                                                  My second one company is Coca Cola and the taste of Coca </w:t>
      </w:r>
      <w:r w:rsidRPr="00BE66E6">
        <w:rPr>
          <w:rFonts w:ascii="Cambria Math" w:eastAsia="Arial" w:hAnsi="Cambria Math" w:cs="Cambria Math"/>
          <w:color w:val="252525"/>
          <w:sz w:val="24"/>
          <w:szCs w:val="24"/>
          <w:lang w:eastAsia="en-GB"/>
        </w:rPr>
        <w:t>‑</w:t>
      </w:r>
      <w:r w:rsidRPr="00BE66E6">
        <w:rPr>
          <w:rFonts w:ascii="Arial" w:eastAsia="Arial" w:hAnsi="Arial" w:cs="Arial"/>
          <w:color w:val="252525"/>
          <w:sz w:val="24"/>
          <w:szCs w:val="24"/>
          <w:lang w:eastAsia="en-GB"/>
        </w:rPr>
        <w:t xml:space="preserve"> Cola can be found in the adventures of young people, in the achievements of adults, in the memories of those who travel and in the friendships that are linked forever, because it is part of the story of everyone and everyone.                                                                                                                                   Coca cola is the largest company in the beverage industry and the second largest in the consumer goods industry (FMCG).</w:t>
      </w:r>
    </w:p>
    <w:p w14:paraId="1B3D77D1" w14:textId="77777777" w:rsidR="00815E18" w:rsidRPr="00815E18" w:rsidRDefault="00936265" w:rsidP="00815E18">
      <w:pPr>
        <w:spacing w:after="0" w:line="276" w:lineRule="auto"/>
        <w:rPr>
          <w:rFonts w:ascii="Arial" w:eastAsia="Arial" w:hAnsi="Arial" w:cs="Arial"/>
          <w:color w:val="252525"/>
          <w:sz w:val="24"/>
          <w:szCs w:val="24"/>
          <w:lang w:eastAsia="en-GB"/>
        </w:rPr>
      </w:pPr>
      <w:r w:rsidRPr="00BE66E6">
        <w:rPr>
          <w:rFonts w:ascii="Arial" w:eastAsia="Arial" w:hAnsi="Arial" w:cs="Arial"/>
          <w:color w:val="252525"/>
          <w:sz w:val="24"/>
          <w:szCs w:val="24"/>
          <w:lang w:eastAsia="en-GB"/>
        </w:rPr>
        <w:t xml:space="preserve">Coca </w:t>
      </w:r>
      <w:r w:rsidRPr="00BE66E6">
        <w:rPr>
          <w:rFonts w:ascii="Cambria Math" w:eastAsia="Arial" w:hAnsi="Cambria Math" w:cs="Cambria Math"/>
          <w:color w:val="252525"/>
          <w:sz w:val="24"/>
          <w:szCs w:val="24"/>
          <w:lang w:eastAsia="en-GB"/>
        </w:rPr>
        <w:t>‑</w:t>
      </w:r>
      <w:r w:rsidRPr="00BE66E6">
        <w:rPr>
          <w:rFonts w:ascii="Arial" w:eastAsia="Arial" w:hAnsi="Arial" w:cs="Arial"/>
          <w:color w:val="252525"/>
          <w:sz w:val="24"/>
          <w:szCs w:val="24"/>
          <w:lang w:eastAsia="en-GB"/>
        </w:rPr>
        <w:t xml:space="preserve"> Cola HBC's vision is to become the undisputed leader in the beverage industry in every country in which it operates.  </w:t>
      </w:r>
      <w:r>
        <w:rPr>
          <w:rFonts w:ascii="Arial" w:eastAsia="Arial" w:hAnsi="Arial" w:cs="Arial"/>
          <w:color w:val="252525"/>
          <w:sz w:val="24"/>
          <w:szCs w:val="24"/>
          <w:lang w:eastAsia="en-GB"/>
        </w:rPr>
        <w:t xml:space="preserve">                                                                  </w:t>
      </w:r>
      <w:r w:rsidRPr="00BE66E6">
        <w:rPr>
          <w:rFonts w:ascii="Arial" w:eastAsia="Arial" w:hAnsi="Arial" w:cs="Arial"/>
          <w:color w:val="252525"/>
          <w:sz w:val="24"/>
          <w:szCs w:val="24"/>
          <w:lang w:eastAsia="en-GB"/>
        </w:rPr>
        <w:t>Our approach reflects our identity and conduct.</w:t>
      </w:r>
    </w:p>
    <w:p w14:paraId="202A5F6D" w14:textId="77777777" w:rsidR="00815E18" w:rsidRPr="00815E18" w:rsidRDefault="00815E18" w:rsidP="00815E18">
      <w:pPr>
        <w:spacing w:after="0" w:line="276" w:lineRule="auto"/>
        <w:rPr>
          <w:rFonts w:ascii="Arial" w:eastAsia="Arial" w:hAnsi="Arial" w:cs="Arial"/>
          <w:color w:val="252525"/>
          <w:sz w:val="24"/>
          <w:szCs w:val="24"/>
          <w:lang w:eastAsia="en-GB"/>
        </w:rPr>
      </w:pPr>
      <w:r w:rsidRPr="00815E18">
        <w:rPr>
          <w:rFonts w:ascii="Arial" w:eastAsia="Arial" w:hAnsi="Arial" w:cs="Arial"/>
          <w:color w:val="252525"/>
          <w:sz w:val="24"/>
          <w:szCs w:val="24"/>
          <w:lang w:eastAsia="en-GB"/>
        </w:rPr>
        <w:t xml:space="preserve">The trademark "Coca-Cola", used on the market since 1886, was registered with the Business Office The business continued to develop and in 1894 opened its first foreign syrup factory in Dallas, Texas the city of Atlanta.                                                                                                                                                        </w:t>
      </w:r>
    </w:p>
    <w:p w14:paraId="05D0DDB9" w14:textId="0C1BE434" w:rsidR="00936265" w:rsidRPr="00BE66E6" w:rsidRDefault="00815E18" w:rsidP="00815E18">
      <w:pPr>
        <w:spacing w:after="0" w:line="276" w:lineRule="auto"/>
        <w:rPr>
          <w:rFonts w:eastAsiaTheme="minorEastAsia"/>
          <w:sz w:val="24"/>
          <w:szCs w:val="24"/>
          <w:lang w:eastAsia="en-GB"/>
        </w:rPr>
      </w:pPr>
      <w:r w:rsidRPr="00815E18">
        <w:rPr>
          <w:rFonts w:ascii="Arial" w:eastAsia="Arial" w:hAnsi="Arial" w:cs="Arial"/>
          <w:color w:val="252525"/>
          <w:sz w:val="24"/>
          <w:szCs w:val="24"/>
          <w:lang w:eastAsia="en-GB"/>
        </w:rPr>
        <w:t>Coca-Cola adapted its taste in Romania based on tastings on a sample quite large and does so periodically</w:t>
      </w:r>
      <w:r>
        <w:rPr>
          <w:rFonts w:ascii="Arial" w:eastAsia="Arial" w:hAnsi="Arial" w:cs="Arial"/>
          <w:color w:val="252525"/>
          <w:sz w:val="24"/>
          <w:szCs w:val="24"/>
          <w:lang w:eastAsia="en-GB"/>
        </w:rPr>
        <w:t>.</w:t>
      </w:r>
    </w:p>
    <w:p w14:paraId="22CDAC2D" w14:textId="38EF6BEE" w:rsidR="00936265" w:rsidRPr="00BE66E6" w:rsidRDefault="00936265" w:rsidP="00936265">
      <w:pPr>
        <w:spacing w:after="0" w:line="276" w:lineRule="auto"/>
        <w:rPr>
          <w:rFonts w:eastAsiaTheme="minorEastAsia"/>
          <w:sz w:val="24"/>
          <w:szCs w:val="24"/>
          <w:lang w:eastAsia="en-GB"/>
        </w:rPr>
      </w:pPr>
      <w:r w:rsidRPr="00BE66E6">
        <w:rPr>
          <w:rFonts w:ascii="Arial" w:eastAsia="Arial" w:hAnsi="Arial" w:cs="Arial"/>
          <w:color w:val="252525"/>
          <w:sz w:val="24"/>
          <w:szCs w:val="24"/>
          <w:lang w:eastAsia="en-GB"/>
        </w:rPr>
        <w:t xml:space="preserve">The history of Coca-Cola can be followed through promotions and advertising campaigns that have marked its evolution. </w:t>
      </w:r>
      <w:r>
        <w:rPr>
          <w:rFonts w:ascii="Arial" w:eastAsia="Arial" w:hAnsi="Arial" w:cs="Arial"/>
          <w:color w:val="252525"/>
          <w:sz w:val="24"/>
          <w:szCs w:val="24"/>
          <w:lang w:eastAsia="en-GB"/>
        </w:rPr>
        <w:t xml:space="preserve">  </w:t>
      </w:r>
      <w:r w:rsidR="005540CA">
        <w:rPr>
          <w:rFonts w:ascii="Arial" w:eastAsia="Arial" w:hAnsi="Arial" w:cs="Arial"/>
          <w:color w:val="252525"/>
          <w:sz w:val="24"/>
          <w:szCs w:val="24"/>
          <w:lang w:eastAsia="en-GB"/>
        </w:rPr>
        <w:t xml:space="preserve">                                                                    </w:t>
      </w:r>
      <w:r>
        <w:rPr>
          <w:rFonts w:ascii="Arial" w:eastAsia="Arial" w:hAnsi="Arial" w:cs="Arial"/>
          <w:color w:val="252525"/>
          <w:sz w:val="24"/>
          <w:szCs w:val="24"/>
          <w:lang w:eastAsia="en-GB"/>
        </w:rPr>
        <w:t xml:space="preserve"> </w:t>
      </w:r>
      <w:r w:rsidRPr="00BE66E6">
        <w:rPr>
          <w:rFonts w:ascii="Arial" w:eastAsia="Arial" w:hAnsi="Arial" w:cs="Arial"/>
          <w:color w:val="252525"/>
          <w:sz w:val="24"/>
          <w:szCs w:val="24"/>
          <w:lang w:eastAsia="en-GB"/>
        </w:rPr>
        <w:t xml:space="preserve"> Their messages speak about Coca-Cola and the values ​​it identifies with unforgettable moments in the company of loved ones, celebrated with a delicious and refreshing drink, always there to remind us that life tastes good.</w:t>
      </w:r>
    </w:p>
    <w:p w14:paraId="4752FB29" w14:textId="77777777" w:rsidR="00936265" w:rsidRPr="00BE66E6" w:rsidRDefault="00936265" w:rsidP="00936265">
      <w:pPr>
        <w:spacing w:after="0" w:line="276" w:lineRule="auto"/>
        <w:rPr>
          <w:rFonts w:eastAsiaTheme="minorEastAsia"/>
          <w:sz w:val="24"/>
          <w:szCs w:val="24"/>
          <w:lang w:eastAsia="en-GB"/>
        </w:rPr>
      </w:pPr>
      <w:r w:rsidRPr="00BE66E6">
        <w:rPr>
          <w:rFonts w:ascii="Arial" w:eastAsia="Arial" w:hAnsi="Arial" w:cs="Arial"/>
          <w:color w:val="252525"/>
          <w:sz w:val="24"/>
          <w:szCs w:val="24"/>
          <w:lang w:eastAsia="en-GB"/>
        </w:rPr>
        <w:t xml:space="preserve">Coca </w:t>
      </w:r>
      <w:r w:rsidRPr="00BE66E6">
        <w:rPr>
          <w:rFonts w:ascii="Cambria Math" w:eastAsia="Arial" w:hAnsi="Cambria Math" w:cs="Cambria Math"/>
          <w:color w:val="252525"/>
          <w:sz w:val="24"/>
          <w:szCs w:val="24"/>
          <w:lang w:eastAsia="en-GB"/>
        </w:rPr>
        <w:t>‑</w:t>
      </w:r>
      <w:r w:rsidRPr="00BE66E6">
        <w:rPr>
          <w:rFonts w:ascii="Arial" w:eastAsia="Arial" w:hAnsi="Arial" w:cs="Arial"/>
          <w:color w:val="252525"/>
          <w:sz w:val="24"/>
          <w:szCs w:val="24"/>
          <w:lang w:eastAsia="en-GB"/>
        </w:rPr>
        <w:t xml:space="preserve"> Cola can be found in the adventures of young people, in the achievements of adults, in the memories of those who travel and in the friendships that are bound forever, because it is part of everyone's story.</w:t>
      </w:r>
    </w:p>
    <w:p w14:paraId="557A324E" w14:textId="77777777" w:rsidR="00936265" w:rsidRPr="00BE66E6" w:rsidRDefault="00936265" w:rsidP="00936265">
      <w:pPr>
        <w:spacing w:after="0" w:line="276" w:lineRule="auto"/>
        <w:rPr>
          <w:rFonts w:eastAsiaTheme="minorEastAsia"/>
          <w:sz w:val="24"/>
          <w:szCs w:val="24"/>
          <w:lang w:eastAsia="en-GB"/>
        </w:rPr>
      </w:pPr>
      <w:r w:rsidRPr="00BE66E6">
        <w:rPr>
          <w:rFonts w:ascii="Arial" w:eastAsia="Arial" w:hAnsi="Arial" w:cs="Arial"/>
          <w:color w:val="252525"/>
          <w:sz w:val="24"/>
          <w:szCs w:val="24"/>
          <w:lang w:eastAsia="en-GB"/>
        </w:rPr>
        <w:t>For many Romanians, Coca-Cola is more than a quality product.                                                                          It is a symbol of friendship and the pleasure of enjoying life.</w:t>
      </w:r>
    </w:p>
    <w:p w14:paraId="4BE8AF14" w14:textId="3C03BA88" w:rsidR="00936265" w:rsidRPr="00BE66E6" w:rsidRDefault="00936265" w:rsidP="00936265">
      <w:pPr>
        <w:spacing w:after="0" w:line="276" w:lineRule="auto"/>
        <w:rPr>
          <w:rFonts w:eastAsiaTheme="minorEastAsia"/>
          <w:sz w:val="24"/>
          <w:szCs w:val="24"/>
          <w:lang w:eastAsia="en-GB"/>
        </w:rPr>
      </w:pPr>
      <w:r w:rsidRPr="00BE66E6">
        <w:rPr>
          <w:rFonts w:ascii="Arial" w:eastAsia="Arial" w:hAnsi="Arial" w:cs="Arial"/>
          <w:color w:val="252525"/>
          <w:sz w:val="24"/>
          <w:szCs w:val="24"/>
          <w:lang w:eastAsia="en-GB"/>
        </w:rPr>
        <w:t xml:space="preserve">Our history in Romania is an exciting journey that started over 30 years ago. </w:t>
      </w:r>
      <w:r w:rsidR="005540CA">
        <w:rPr>
          <w:rFonts w:ascii="Arial" w:eastAsia="Arial" w:hAnsi="Arial" w:cs="Arial"/>
          <w:color w:val="252525"/>
          <w:sz w:val="24"/>
          <w:szCs w:val="24"/>
          <w:lang w:eastAsia="en-GB"/>
        </w:rPr>
        <w:t xml:space="preserve">        E</w:t>
      </w:r>
      <w:r w:rsidRPr="00BE66E6">
        <w:rPr>
          <w:rFonts w:ascii="Arial" w:eastAsia="Arial" w:hAnsi="Arial" w:cs="Arial"/>
          <w:color w:val="252525"/>
          <w:sz w:val="24"/>
          <w:szCs w:val="24"/>
          <w:lang w:eastAsia="en-GB"/>
        </w:rPr>
        <w:t>very year, we have got closer to the hearts of consumers, and our roots in the local community have become stronger.</w:t>
      </w:r>
    </w:p>
    <w:p w14:paraId="38917CD0" w14:textId="77777777" w:rsidR="00936265" w:rsidRPr="00BE66E6" w:rsidRDefault="00936265" w:rsidP="00936265">
      <w:pPr>
        <w:spacing w:after="0" w:line="276" w:lineRule="auto"/>
        <w:rPr>
          <w:rFonts w:eastAsiaTheme="minorEastAsia"/>
          <w:sz w:val="24"/>
          <w:szCs w:val="24"/>
          <w:lang w:eastAsia="en-GB"/>
        </w:rPr>
      </w:pPr>
      <w:r w:rsidRPr="00BE66E6">
        <w:rPr>
          <w:rFonts w:ascii="Arial" w:eastAsia="Arial" w:hAnsi="Arial" w:cs="Arial"/>
          <w:color w:val="252525"/>
          <w:sz w:val="24"/>
          <w:szCs w:val="24"/>
          <w:lang w:eastAsia="en-GB"/>
        </w:rPr>
        <w:t>We started our activity in Romania in 1991.</w:t>
      </w:r>
      <w:r>
        <w:rPr>
          <w:rFonts w:ascii="Arial" w:eastAsia="Arial" w:hAnsi="Arial" w:cs="Arial"/>
          <w:color w:val="252525"/>
          <w:sz w:val="24"/>
          <w:szCs w:val="24"/>
          <w:lang w:eastAsia="en-GB"/>
        </w:rPr>
        <w:t xml:space="preserve">                                                                         </w:t>
      </w:r>
      <w:r w:rsidRPr="00BE66E6">
        <w:rPr>
          <w:rFonts w:ascii="Arial" w:eastAsia="Arial" w:hAnsi="Arial" w:cs="Arial"/>
          <w:color w:val="252525"/>
          <w:sz w:val="24"/>
          <w:szCs w:val="24"/>
          <w:lang w:eastAsia="en-GB"/>
        </w:rPr>
        <w:t xml:space="preserve"> Over time, we expanded our portfolio, adding new brands and flavours, but also means of production.  We operate based on our own system, which includes the production and distribution of a wide range of beverages, bottled in the three factories we own, in Ploiesti, Timisoara and Poiana Negri.                                                                                                                </w:t>
      </w:r>
      <w:r>
        <w:rPr>
          <w:rFonts w:ascii="Arial" w:eastAsia="Arial" w:hAnsi="Arial" w:cs="Arial"/>
          <w:color w:val="252525"/>
          <w:sz w:val="24"/>
          <w:szCs w:val="24"/>
          <w:lang w:eastAsia="en-GB"/>
        </w:rPr>
        <w:t xml:space="preserve">                 </w:t>
      </w:r>
      <w:r w:rsidRPr="00BE66E6">
        <w:rPr>
          <w:rFonts w:ascii="Arial" w:eastAsia="Arial" w:hAnsi="Arial" w:cs="Arial"/>
          <w:color w:val="252525"/>
          <w:sz w:val="24"/>
          <w:szCs w:val="24"/>
          <w:lang w:eastAsia="en-GB"/>
        </w:rPr>
        <w:t xml:space="preserve">  </w:t>
      </w:r>
      <w:r w:rsidRPr="00BE66E6">
        <w:rPr>
          <w:rFonts w:ascii="Arial" w:eastAsia="Arial" w:hAnsi="Arial" w:cs="Arial"/>
          <w:color w:val="252525"/>
          <w:sz w:val="24"/>
          <w:szCs w:val="24"/>
          <w:lang w:eastAsia="en-GB"/>
        </w:rPr>
        <w:lastRenderedPageBreak/>
        <w:t>Our success is driven by continuous innovation and our efforts to meet the highest standards.</w:t>
      </w:r>
    </w:p>
    <w:p w14:paraId="406E1CA4" w14:textId="77777777" w:rsidR="00936265" w:rsidRPr="00BE66E6" w:rsidRDefault="00936265" w:rsidP="00936265">
      <w:pPr>
        <w:spacing w:after="0" w:line="276" w:lineRule="auto"/>
        <w:rPr>
          <w:rFonts w:eastAsiaTheme="minorEastAsia"/>
          <w:sz w:val="24"/>
          <w:szCs w:val="24"/>
          <w:lang w:eastAsia="en-GB"/>
        </w:rPr>
      </w:pPr>
      <w:r w:rsidRPr="00BE66E6">
        <w:rPr>
          <w:rFonts w:ascii="Arial" w:eastAsia="Arial" w:hAnsi="Arial" w:cs="Arial"/>
          <w:color w:val="252525"/>
          <w:sz w:val="24"/>
          <w:szCs w:val="24"/>
          <w:lang w:eastAsia="en-GB"/>
        </w:rPr>
        <w:t>Coca cola is passionate about innovation and performance-oriented and work to consolidate the leading position in the market, always rising to the level of expectations of our customers, consumers, employees, and suppliers.</w:t>
      </w:r>
    </w:p>
    <w:p w14:paraId="3473C87C" w14:textId="178B6428" w:rsidR="00815E18" w:rsidRPr="00815E18" w:rsidRDefault="00CD3EF1" w:rsidP="00815E18">
      <w:pPr>
        <w:spacing w:after="0" w:line="276" w:lineRule="auto"/>
        <w:rPr>
          <w:rFonts w:eastAsiaTheme="minorEastAsia"/>
          <w:sz w:val="24"/>
          <w:szCs w:val="24"/>
          <w:lang w:eastAsia="en-GB"/>
        </w:rPr>
      </w:pPr>
      <w:r>
        <w:rPr>
          <w:rFonts w:ascii="Arial" w:eastAsia="Arial" w:hAnsi="Arial" w:cs="Arial"/>
          <w:color w:val="252525"/>
          <w:sz w:val="24"/>
          <w:szCs w:val="24"/>
          <w:lang w:eastAsia="en-GB"/>
        </w:rPr>
        <w:t xml:space="preserve">If a consumer becomes loyal, he or she becomes more susceptible to price increases. This allows Coca-Cola to increase prices without fear of losing consumers and thereby increase profits.                                                                                          The company's success stories act as a foundation for empowering workers to be more than just model employees.                                                                                    </w:t>
      </w:r>
      <w:r w:rsidR="00E50133">
        <w:rPr>
          <w:rFonts w:ascii="Arial" w:eastAsiaTheme="minorEastAsia" w:hAnsi="Arial" w:cs="Arial"/>
          <w:sz w:val="24"/>
          <w:szCs w:val="24"/>
          <w:lang w:eastAsia="en-GB"/>
        </w:rPr>
        <w:t xml:space="preserve">In this case, the purpose of advertising is to attract more customers and persuade them to buy more Coca-Cola Company products, resulting in a profit due to an indirect effect of customer "loyalty" versus brand. short-term, designed to stimulate faster purchase or in a larger volume of Coca-Cola products. </w:t>
      </w:r>
    </w:p>
    <w:p w14:paraId="58DF014E" w14:textId="5C2594D8" w:rsidR="00815E18" w:rsidRPr="00815E18" w:rsidRDefault="00EE43CF" w:rsidP="00815E18">
      <w:pPr>
        <w:spacing w:after="0" w:line="276" w:lineRule="auto"/>
        <w:rPr>
          <w:rFonts w:eastAsiaTheme="minorEastAsia"/>
          <w:sz w:val="24"/>
          <w:szCs w:val="24"/>
          <w:lang w:eastAsia="en-GB"/>
        </w:rPr>
      </w:pPr>
      <w:r>
        <w:rPr>
          <w:rFonts w:ascii="Arial" w:eastAsia="Arial" w:hAnsi="Arial" w:cs="Arial"/>
          <w:color w:val="252525"/>
          <w:sz w:val="24"/>
          <w:szCs w:val="24"/>
          <w:lang w:eastAsia="en-GB"/>
        </w:rPr>
        <w:t xml:space="preserve">In the long run, advertising attempts to inform and preserve the consumer's attitude toward the Coca-Cola brand by communicating its values; advertisements, on the other hand, are only successful for a limited time and can only affect immediate actions (and not attitude).                                                                                               </w:t>
      </w:r>
    </w:p>
    <w:p w14:paraId="7E41F961" w14:textId="77777777" w:rsidR="00815E18" w:rsidRPr="00815E18" w:rsidRDefault="00815E18" w:rsidP="00815E18">
      <w:pPr>
        <w:spacing w:after="0" w:line="276" w:lineRule="auto"/>
        <w:rPr>
          <w:rFonts w:eastAsiaTheme="minorEastAsia"/>
          <w:sz w:val="24"/>
          <w:szCs w:val="24"/>
          <w:lang w:eastAsia="en-GB"/>
        </w:rPr>
      </w:pPr>
      <w:r w:rsidRPr="00815E18">
        <w:rPr>
          <w:rFonts w:ascii="Arial" w:eastAsia="Arial" w:hAnsi="Arial" w:cs="Arial"/>
          <w:color w:val="252525"/>
          <w:sz w:val="24"/>
          <w:szCs w:val="24"/>
          <w:lang w:eastAsia="en-GB"/>
        </w:rPr>
        <w:t>Coca-Cola has gained ground lately through its strong impact on it the young generation through the energetic messages of advertising campaigns:</w:t>
      </w:r>
      <w:r w:rsidRPr="00815E18">
        <w:rPr>
          <w:rFonts w:eastAsiaTheme="minorEastAsia"/>
          <w:sz w:val="24"/>
          <w:szCs w:val="24"/>
          <w:lang w:eastAsia="en-GB"/>
        </w:rPr>
        <w:t xml:space="preserve"> </w:t>
      </w:r>
      <w:r w:rsidRPr="00815E18">
        <w:rPr>
          <w:rFonts w:ascii="Arial" w:eastAsia="Arial" w:hAnsi="Arial" w:cs="Arial"/>
          <w:color w:val="252525"/>
          <w:sz w:val="24"/>
          <w:szCs w:val="24"/>
          <w:lang w:eastAsia="en-GB"/>
        </w:rPr>
        <w:t>"Life tastes" it does not change the properties of the brand but brings a new philosophy.                                                                                                                      Everyday life is full of events that we remember always with pleasure.                                                                        It is about those events that make you feel alive, to rejoice, which changes your mood in an instant: "For Christmas, make someone happy".</w:t>
      </w:r>
    </w:p>
    <w:p w14:paraId="5B4D9AB1" w14:textId="2D532263" w:rsidR="00936265" w:rsidRPr="00BE66E6" w:rsidRDefault="00936265" w:rsidP="00936265">
      <w:pPr>
        <w:spacing w:after="0" w:line="276" w:lineRule="auto"/>
        <w:rPr>
          <w:rFonts w:eastAsiaTheme="minorEastAsia"/>
          <w:lang w:eastAsia="en-GB"/>
        </w:rPr>
      </w:pPr>
      <w:r w:rsidRPr="00BE66E6">
        <w:rPr>
          <w:rFonts w:ascii="Arial" w:eastAsiaTheme="minorEastAsia" w:hAnsi="Arial" w:cs="Arial"/>
          <w:sz w:val="24"/>
          <w:szCs w:val="24"/>
          <w:lang w:eastAsia="en-GB"/>
        </w:rPr>
        <w:t xml:space="preserve">The degree of availability of employees to get involved in the work they do and make a sustained effort to achieve those professional goals, defined individually or organizationally, can be defined as work motivation.                                                                                                                                                          The Coca-Cola Corporation uses several motivational tactics.                                                                          Employees are vital to Coca-Cola HBC Romania's growth, and those who, it contributes to the industry's leadership role by being motivated by a passion for excellence.                                        </w:t>
      </w:r>
      <w:r>
        <w:rPr>
          <w:rFonts w:ascii="Arial" w:eastAsiaTheme="minorEastAsia" w:hAnsi="Arial" w:cs="Arial"/>
          <w:sz w:val="24"/>
          <w:szCs w:val="24"/>
          <w:lang w:eastAsia="en-GB"/>
        </w:rPr>
        <w:t xml:space="preserve">                                              </w:t>
      </w:r>
      <w:r w:rsidRPr="00BE66E6">
        <w:rPr>
          <w:rFonts w:ascii="Arial" w:eastAsiaTheme="minorEastAsia" w:hAnsi="Arial" w:cs="Arial"/>
          <w:sz w:val="24"/>
          <w:szCs w:val="24"/>
          <w:lang w:eastAsia="en-GB"/>
        </w:rPr>
        <w:t xml:space="preserve"> </w:t>
      </w:r>
      <w:r w:rsidRPr="00A4553D">
        <w:rPr>
          <w:rFonts w:ascii="Arial" w:eastAsia="Arial" w:hAnsi="Arial" w:cs="Arial"/>
          <w:b/>
          <w:bCs/>
          <w:i/>
          <w:iCs/>
          <w:color w:val="F7CAAC" w:themeColor="accent2" w:themeTint="66"/>
          <w:sz w:val="40"/>
          <w:szCs w:val="40"/>
          <w:lang w:eastAsia="en-GB"/>
          <w14:textOutline w14:w="11112" w14:cap="flat" w14:cmpd="sng" w14:algn="ctr">
            <w14:solidFill>
              <w14:schemeClr w14:val="accent2"/>
            </w14:solidFill>
            <w14:prstDash w14:val="solid"/>
            <w14:round/>
          </w14:textOutline>
        </w:rPr>
        <w:t>CONCLUSION</w:t>
      </w:r>
    </w:p>
    <w:p w14:paraId="6DCF2622" w14:textId="7B47CA86" w:rsidR="00936265" w:rsidRPr="00352D51" w:rsidRDefault="00936265" w:rsidP="005D34C4">
      <w:pPr>
        <w:spacing w:after="0" w:line="276" w:lineRule="auto"/>
        <w:rPr>
          <w:rFonts w:ascii="Arial" w:eastAsiaTheme="minorEastAsia" w:hAnsi="Arial" w:cs="Arial"/>
          <w:sz w:val="24"/>
          <w:szCs w:val="24"/>
          <w:lang w:eastAsia="en-GB"/>
        </w:rPr>
      </w:pPr>
      <w:r w:rsidRPr="00BE66E6">
        <w:rPr>
          <w:rFonts w:ascii="Arial" w:eastAsiaTheme="minorEastAsia" w:hAnsi="Arial" w:cs="Arial"/>
          <w:sz w:val="24"/>
          <w:szCs w:val="24"/>
          <w:lang w:eastAsia="en-GB"/>
        </w:rPr>
        <w:t xml:space="preserve">Both businesses have a strong brand presence in their home markets and are looking to grow into new markets. Since one produces cloths and the other produces drinks, these two businesses have little in common.                                                                                                                                                           The trademarked Coca-Cola bottle shape and logo are the most well-known trade icons in Coca-history, Cola's reflecting the storey of the most famous commodity in the history of business and thee to whom it belongs.                                                                                                                                                                This company sells about half of all soft drinks consumed worldwide.                                                             H&amp;M has been able to create a successful and long-lasting brand identity, with products that are well-suited to the needs and preferences of consumers.                                                                                              H&amp;M and Coca-Cola, in my view, have effectively articulated their vision to their consumers and developed a powerful brand identity, enabling them to gain a position </w:t>
      </w:r>
      <w:r w:rsidRPr="00BE66E6">
        <w:rPr>
          <w:rFonts w:ascii="Arial" w:eastAsiaTheme="minorEastAsia" w:hAnsi="Arial" w:cs="Arial"/>
          <w:sz w:val="24"/>
          <w:szCs w:val="24"/>
          <w:lang w:eastAsia="en-GB"/>
        </w:rPr>
        <w:lastRenderedPageBreak/>
        <w:t xml:space="preserve">in their minds, which is crucial in a competitive world.                                                                                                                                                To attract and retain customers, their marketing campaigns must be both competitive and ethical.     </w:t>
      </w:r>
      <w:r w:rsidR="005D34C4">
        <w:rPr>
          <w:rFonts w:ascii="Arial" w:eastAsiaTheme="minorEastAsia" w:hAnsi="Arial" w:cs="Arial"/>
          <w:sz w:val="24"/>
          <w:szCs w:val="24"/>
          <w:lang w:eastAsia="en-GB"/>
        </w:rPr>
        <w:t xml:space="preserve">                                                                                                              </w:t>
      </w:r>
      <w:r w:rsidRPr="00BE66E6">
        <w:rPr>
          <w:rFonts w:ascii="Arial" w:eastAsiaTheme="minorEastAsia" w:hAnsi="Arial" w:cs="Arial"/>
          <w:sz w:val="24"/>
          <w:szCs w:val="24"/>
          <w:lang w:eastAsia="en-GB"/>
        </w:rPr>
        <w:t xml:space="preserve">   </w:t>
      </w:r>
      <w:r w:rsidR="005D34C4" w:rsidRPr="005D34C4">
        <w:rPr>
          <w:rFonts w:ascii="Arial" w:eastAsiaTheme="minorEastAsia" w:hAnsi="Arial" w:cs="Arial"/>
          <w:sz w:val="24"/>
          <w:szCs w:val="24"/>
          <w:lang w:eastAsia="en-GB"/>
        </w:rPr>
        <w:t xml:space="preserve">H&amp;M seeks to stand out from the competition by differentiating its goods and services and adding something new to the market. </w:t>
      </w:r>
      <w:r w:rsidR="005D34C4">
        <w:rPr>
          <w:rFonts w:ascii="Arial" w:eastAsiaTheme="minorEastAsia" w:hAnsi="Arial" w:cs="Arial"/>
          <w:sz w:val="24"/>
          <w:szCs w:val="24"/>
          <w:lang w:eastAsia="en-GB"/>
        </w:rPr>
        <w:t xml:space="preserve">                                                    </w:t>
      </w:r>
      <w:r w:rsidR="005D34C4" w:rsidRPr="005D34C4">
        <w:rPr>
          <w:rFonts w:ascii="Arial" w:eastAsiaTheme="minorEastAsia" w:hAnsi="Arial" w:cs="Arial"/>
          <w:sz w:val="24"/>
          <w:szCs w:val="24"/>
          <w:lang w:eastAsia="en-GB"/>
        </w:rPr>
        <w:t xml:space="preserve">Another strength of the company is that it brings high-quality goods to market at a low, very affordable price. </w:t>
      </w:r>
      <w:r w:rsidR="00352D51">
        <w:rPr>
          <w:rFonts w:ascii="Arial" w:eastAsiaTheme="minorEastAsia" w:hAnsi="Arial" w:cs="Arial"/>
          <w:sz w:val="24"/>
          <w:szCs w:val="24"/>
          <w:lang w:eastAsia="en-GB"/>
        </w:rPr>
        <w:t xml:space="preserve">                                                                                                 </w:t>
      </w:r>
      <w:r w:rsidR="005D34C4" w:rsidRPr="005D34C4">
        <w:rPr>
          <w:rFonts w:ascii="Arial" w:eastAsiaTheme="minorEastAsia" w:hAnsi="Arial" w:cs="Arial"/>
          <w:sz w:val="24"/>
          <w:szCs w:val="24"/>
          <w:lang w:eastAsia="en-GB"/>
        </w:rPr>
        <w:t>The company's products are targeted at a wide variety of consumers</w:t>
      </w:r>
      <w:r w:rsidR="00074767">
        <w:rPr>
          <w:rFonts w:ascii="Arial" w:eastAsiaTheme="minorEastAsia" w:hAnsi="Arial" w:cs="Arial"/>
          <w:sz w:val="24"/>
          <w:szCs w:val="24"/>
          <w:lang w:eastAsia="en-GB"/>
        </w:rPr>
        <w:t xml:space="preserve"> and both company have a strong impact on the population.</w:t>
      </w:r>
      <w:r w:rsidR="005D34C4" w:rsidRPr="005D34C4">
        <w:rPr>
          <w:rFonts w:ascii="Arial" w:eastAsiaTheme="minorEastAsia" w:hAnsi="Arial" w:cs="Arial"/>
          <w:sz w:val="24"/>
          <w:szCs w:val="24"/>
          <w:lang w:eastAsia="en-GB"/>
        </w:rPr>
        <w:t xml:space="preserve"> </w:t>
      </w:r>
      <w:r w:rsidR="005D34C4">
        <w:rPr>
          <w:rFonts w:ascii="Arial" w:eastAsiaTheme="minorEastAsia" w:hAnsi="Arial" w:cs="Arial"/>
          <w:sz w:val="24"/>
          <w:szCs w:val="24"/>
          <w:lang w:eastAsia="en-GB"/>
        </w:rPr>
        <w:t xml:space="preserve">                  </w:t>
      </w:r>
      <w:r w:rsidRPr="00BE66E6">
        <w:rPr>
          <w:rFonts w:ascii="Arial" w:eastAsiaTheme="minorEastAsia" w:hAnsi="Arial" w:cs="Arial"/>
          <w:sz w:val="24"/>
          <w:szCs w:val="24"/>
          <w:lang w:eastAsia="en-GB"/>
        </w:rPr>
        <w:t xml:space="preserve">                                                                                                                                                    </w:t>
      </w:r>
    </w:p>
    <w:p w14:paraId="3EF6E954" w14:textId="77777777" w:rsidR="00936265" w:rsidRDefault="00936265" w:rsidP="00936265">
      <w:pPr>
        <w:rPr>
          <w:rFonts w:ascii="Arial" w:eastAsiaTheme="minorEastAsia" w:hAnsi="Arial" w:cs="Arial"/>
          <w:b/>
          <w:i/>
          <w:iCs/>
          <w:color w:val="F7CAAC" w:themeColor="accent2" w:themeTint="66"/>
          <w:sz w:val="44"/>
          <w:szCs w:val="44"/>
          <w14:textOutline w14:w="11112" w14:cap="flat" w14:cmpd="sng" w14:algn="ctr">
            <w14:solidFill>
              <w14:schemeClr w14:val="accent2"/>
            </w14:solidFill>
            <w14:prstDash w14:val="solid"/>
            <w14:round/>
          </w14:textOutline>
        </w:rPr>
      </w:pPr>
      <w:r>
        <w:rPr>
          <w:rFonts w:ascii="Arial" w:eastAsiaTheme="minorEastAsia" w:hAnsi="Arial" w:cs="Arial"/>
          <w:b/>
          <w:i/>
          <w:iCs/>
          <w:color w:val="F7CAAC" w:themeColor="accent2" w:themeTint="66"/>
          <w:sz w:val="44"/>
          <w:szCs w:val="44"/>
          <w14:textOutline w14:w="11112" w14:cap="flat" w14:cmpd="sng" w14:algn="ctr">
            <w14:solidFill>
              <w14:schemeClr w14:val="accent2"/>
            </w14:solidFill>
            <w14:prstDash w14:val="solid"/>
            <w14:round/>
          </w14:textOutline>
        </w:rPr>
        <w:br w:type="page"/>
      </w:r>
    </w:p>
    <w:p w14:paraId="2162027A" w14:textId="77777777" w:rsidR="00936265" w:rsidRPr="0011525A" w:rsidRDefault="00936265" w:rsidP="00936265">
      <w:pPr>
        <w:rPr>
          <w:rFonts w:ascii="Arial" w:eastAsiaTheme="minorEastAsia" w:hAnsi="Arial" w:cs="Arial"/>
          <w:b/>
          <w:i/>
          <w:iCs/>
          <w:color w:val="F7CAAC" w:themeColor="accent2" w:themeTint="66"/>
          <w:sz w:val="44"/>
          <w:szCs w:val="44"/>
          <w14:textOutline w14:w="11112" w14:cap="flat" w14:cmpd="sng" w14:algn="ctr">
            <w14:solidFill>
              <w14:schemeClr w14:val="accent2"/>
            </w14:solidFill>
            <w14:prstDash w14:val="solid"/>
            <w14:round/>
          </w14:textOutline>
        </w:rPr>
      </w:pPr>
      <w:r>
        <w:rPr>
          <w:rFonts w:ascii="Arial" w:eastAsiaTheme="minorEastAsia" w:hAnsi="Arial" w:cs="Arial"/>
          <w:b/>
          <w:i/>
          <w:iCs/>
          <w:color w:val="F7CAAC" w:themeColor="accent2" w:themeTint="66"/>
          <w:sz w:val="44"/>
          <w:szCs w:val="44"/>
          <w14:textOutline w14:w="11112" w14:cap="flat" w14:cmpd="sng" w14:algn="ctr">
            <w14:solidFill>
              <w14:schemeClr w14:val="accent2"/>
            </w14:solidFill>
            <w14:prstDash w14:val="solid"/>
            <w14:round/>
          </w14:textOutline>
        </w:rPr>
        <w:lastRenderedPageBreak/>
        <w:t>R</w:t>
      </w:r>
      <w:r w:rsidRPr="0011525A">
        <w:rPr>
          <w:rFonts w:ascii="Arial" w:eastAsiaTheme="minorEastAsia" w:hAnsi="Arial" w:cs="Arial"/>
          <w:b/>
          <w:i/>
          <w:iCs/>
          <w:color w:val="F7CAAC" w:themeColor="accent2" w:themeTint="66"/>
          <w:sz w:val="44"/>
          <w:szCs w:val="44"/>
          <w14:textOutline w14:w="11112" w14:cap="flat" w14:cmpd="sng" w14:algn="ctr">
            <w14:solidFill>
              <w14:schemeClr w14:val="accent2"/>
            </w14:solidFill>
            <w14:prstDash w14:val="solid"/>
            <w14:round/>
          </w14:textOutline>
        </w:rPr>
        <w:t>EFERENCES:</w:t>
      </w:r>
    </w:p>
    <w:p w14:paraId="4805B652"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www.hm.com</w:t>
      </w:r>
    </w:p>
    <w:p w14:paraId="1E3043E1"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www.wikipedia.com</w:t>
      </w:r>
    </w:p>
    <w:p w14:paraId="3CA8CB48"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www.scribd.com</w:t>
      </w:r>
    </w:p>
    <w:p w14:paraId="328B5A01"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www.money.ro</w:t>
      </w:r>
    </w:p>
    <w:p w14:paraId="2708B1D4"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Panaite Nica, Aurelian Iftimescu, “Management.  concepts and applications ”, Sedcom Libris Publishing House, Iaşi, 2008”</w:t>
      </w:r>
    </w:p>
    <w:p w14:paraId="139AE736"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Boatright, John Raymond.  Ethics and the conduct of business.  5th ed.  Upper</w:t>
      </w:r>
    </w:p>
    <w:p w14:paraId="38A4CA40"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Saddle River: Pearson / Prentice Hall, 2007;</w:t>
      </w:r>
    </w:p>
    <w:p w14:paraId="24EFC59B"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Dragusin, Mariana.  Ethics - current imperative in Romanian trade.  In: The Magazine of</w:t>
      </w:r>
    </w:p>
    <w:p w14:paraId="1D7C824F"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Commerce, v. 6, no.  6, pp. 35-36, 2005;</w:t>
      </w:r>
    </w:p>
    <w:p w14:paraId="4C9FD09D"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Gheorghe Pistol The Basics of Trade, Romania of Tomorrow Foundation Publishing House, Bucharest,</w:t>
      </w:r>
    </w:p>
    <w:p w14:paraId="2A12EE8E"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2004.</w:t>
      </w:r>
    </w:p>
    <w:p w14:paraId="3356770F"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Petrovici S., Muşuc S., Golovco V. Marketing - ASEM Publishing House, 2008</w:t>
      </w:r>
    </w:p>
    <w:p w14:paraId="17223A24"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http://www.hm.com/ro/</w:t>
      </w:r>
    </w:p>
    <w:p w14:paraId="171D39B1" w14:textId="77777777" w:rsidR="00936265" w:rsidRPr="00EC5439" w:rsidRDefault="00936265" w:rsidP="00936265">
      <w:pPr>
        <w:numPr>
          <w:ilvl w:val="0"/>
          <w:numId w:val="1"/>
        </w:numPr>
        <w:spacing w:after="0" w:line="276" w:lineRule="auto"/>
        <w:contextualSpacing/>
        <w:rPr>
          <w:rFonts w:eastAsiaTheme="minorEastAsia"/>
          <w:sz w:val="24"/>
          <w:szCs w:val="24"/>
          <w:lang w:eastAsia="en-GB"/>
        </w:rPr>
      </w:pPr>
      <w:r w:rsidRPr="00EC5439">
        <w:rPr>
          <w:rFonts w:ascii="Arial" w:eastAsia="Arial" w:hAnsi="Arial" w:cs="Arial"/>
          <w:color w:val="252525"/>
          <w:sz w:val="24"/>
          <w:szCs w:val="24"/>
          <w:lang w:eastAsia="en-GB"/>
        </w:rPr>
        <w:t>www.elearning.hm. ”</w:t>
      </w:r>
    </w:p>
    <w:p w14:paraId="573B0122" w14:textId="77777777" w:rsidR="00936265" w:rsidRDefault="00936265" w:rsidP="00936265"/>
    <w:p w14:paraId="104E5D0A" w14:textId="77777777" w:rsidR="00840478" w:rsidRDefault="00840478"/>
    <w:sectPr w:rsidR="00840478" w:rsidSect="00C522B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DD3B52"/>
    <w:multiLevelType w:val="hybridMultilevel"/>
    <w:tmpl w:val="E230D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265"/>
    <w:rsid w:val="00074767"/>
    <w:rsid w:val="00112E0A"/>
    <w:rsid w:val="00241293"/>
    <w:rsid w:val="003365FB"/>
    <w:rsid w:val="00352D51"/>
    <w:rsid w:val="005540CA"/>
    <w:rsid w:val="005D34C4"/>
    <w:rsid w:val="005E09D8"/>
    <w:rsid w:val="0064620F"/>
    <w:rsid w:val="00651D87"/>
    <w:rsid w:val="006578E9"/>
    <w:rsid w:val="00686E90"/>
    <w:rsid w:val="007B4B96"/>
    <w:rsid w:val="00815E18"/>
    <w:rsid w:val="00840478"/>
    <w:rsid w:val="008B5E8B"/>
    <w:rsid w:val="008D7685"/>
    <w:rsid w:val="00936265"/>
    <w:rsid w:val="0099138E"/>
    <w:rsid w:val="009D42A9"/>
    <w:rsid w:val="009E2BC3"/>
    <w:rsid w:val="009F638C"/>
    <w:rsid w:val="00A000A9"/>
    <w:rsid w:val="00A4553D"/>
    <w:rsid w:val="00BE7458"/>
    <w:rsid w:val="00C654BA"/>
    <w:rsid w:val="00CD3EF1"/>
    <w:rsid w:val="00D6525A"/>
    <w:rsid w:val="00DC4EC2"/>
    <w:rsid w:val="00E50133"/>
    <w:rsid w:val="00E65467"/>
    <w:rsid w:val="00EE4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288A9"/>
  <w15:chartTrackingRefBased/>
  <w15:docId w15:val="{57D12E57-ED20-494B-A4C2-B435CCD3C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2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36265"/>
    <w:pPr>
      <w:spacing w:after="0" w:line="240" w:lineRule="auto"/>
    </w:pPr>
    <w:rPr>
      <w:color w:val="44546A" w:themeColor="text2"/>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2F278A2-4ABA-4A85-8769-033463BA203D}">
  <we:reference id="wa200000368" version="1.0.0.0" store="en-001"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2021-03-02T00:00:00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7</Pages>
  <Words>2785</Words>
  <Characters>15878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INTRODUCING THE MODERN WORKPLACE        (LCBB4003)</vt:lpstr>
    </vt:vector>
  </TitlesOfParts>
  <Company/>
  <LinksUpToDate>false</LinksUpToDate>
  <CharactersWithSpaces>18626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INTRODUCING THE MODERN WORKPLACE        (LCBB4003)</dc:title>
  <dc:subject>LECTURE:UJU UGOCHUKWU</dc:subject>
  <dc:creator>MADALINA MARIA MARINESCU(2020638)</dc:creator>
  <cp:keywords/>
  <dc:description/>
  <cp:lastModifiedBy>Madalina Marinescu</cp:lastModifiedBy>
  <cp:revision>24</cp:revision>
  <dcterms:created xsi:type="dcterms:W3CDTF">2021-03-02T10:58:00Z</dcterms:created>
  <dcterms:modified xsi:type="dcterms:W3CDTF">2021-03-02T14:09:00Z</dcterms:modified>
  <cp:category>INDIVIDUAL REPORT        H&amp;M AND COCA-COLA</cp:category>
</cp:coreProperties>
</file>