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Arial Nova" w:hAnsi="Arial Nova" w:cs="Arial Nova" w:eastAsia="Arial Nova"/>
          <w:color w:val="auto"/>
          <w:spacing w:val="0"/>
          <w:position w:val="0"/>
          <w:sz w:val="28"/>
          <w:shd w:fill="auto" w:val="clear"/>
        </w:rPr>
      </w:pPr>
      <w:r>
        <w:rPr>
          <w:rFonts w:ascii="Arial Nova" w:hAnsi="Arial Nova" w:cs="Arial Nova" w:eastAsia="Arial Nova"/>
          <w:color w:val="auto"/>
          <w:spacing w:val="0"/>
          <w:position w:val="0"/>
          <w:sz w:val="24"/>
          <w:shd w:fill="auto" w:val="clear"/>
        </w:rPr>
        <w:t xml:space="preserve">Hello Nursing Studies and Health Level 4. </w:t>
      </w:r>
    </w:p>
    <w:p>
      <w:pPr>
        <w:spacing w:before="0" w:after="160" w:line="360"/>
        <w:ind w:right="0" w:left="0" w:firstLine="0"/>
        <w:jc w:val="left"/>
        <w:rPr>
          <w:rFonts w:ascii="Arial Nova" w:hAnsi="Arial Nova" w:cs="Arial Nova" w:eastAsia="Arial Nova"/>
          <w:color w:val="auto"/>
          <w:spacing w:val="0"/>
          <w:position w:val="0"/>
          <w:sz w:val="24"/>
          <w:shd w:fill="auto" w:val="clear"/>
        </w:rPr>
      </w:pPr>
    </w:p>
    <w:p>
      <w:pPr>
        <w:spacing w:before="0" w:after="160" w:line="360"/>
        <w:ind w:right="0" w:left="0" w:firstLine="0"/>
        <w:jc w:val="left"/>
        <w:rPr>
          <w:rFonts w:ascii="Arial Nova" w:hAnsi="Arial Nova" w:cs="Arial Nova" w:eastAsia="Arial Nova"/>
          <w:color w:val="auto"/>
          <w:spacing w:val="0"/>
          <w:position w:val="0"/>
          <w:sz w:val="24"/>
          <w:shd w:fill="auto" w:val="clear"/>
        </w:rPr>
      </w:pPr>
      <w:r>
        <w:rPr>
          <w:rFonts w:ascii="Arial Nova" w:hAnsi="Arial Nova" w:cs="Arial Nova" w:eastAsia="Arial Nova"/>
          <w:color w:val="auto"/>
          <w:spacing w:val="0"/>
          <w:position w:val="0"/>
          <w:sz w:val="24"/>
          <w:shd w:fill="auto" w:val="clear"/>
        </w:rPr>
        <w:t xml:space="preserve">Name: Adelaida Terente</w:t>
      </w:r>
    </w:p>
    <w:p>
      <w:pPr>
        <w:spacing w:before="0" w:after="160" w:line="360"/>
        <w:ind w:right="0" w:left="0" w:firstLine="0"/>
        <w:jc w:val="left"/>
        <w:rPr>
          <w:rFonts w:ascii="Arial Nova" w:hAnsi="Arial Nova" w:cs="Arial Nova" w:eastAsia="Arial Nova"/>
          <w:color w:val="auto"/>
          <w:spacing w:val="0"/>
          <w:position w:val="0"/>
          <w:sz w:val="24"/>
          <w:shd w:fill="auto" w:val="clear"/>
        </w:rPr>
      </w:pPr>
      <w:r>
        <w:rPr>
          <w:rFonts w:ascii="Arial Nova" w:hAnsi="Arial Nova" w:cs="Arial Nova" w:eastAsia="Arial Nova"/>
          <w:color w:val="auto"/>
          <w:spacing w:val="0"/>
          <w:position w:val="0"/>
          <w:sz w:val="24"/>
          <w:shd w:fill="auto" w:val="clear"/>
        </w:rPr>
        <w:t xml:space="preserve">Student Number: 2224223</w:t>
      </w:r>
    </w:p>
    <w:p>
      <w:pPr>
        <w:spacing w:before="0" w:after="160" w:line="360"/>
        <w:ind w:right="0" w:left="0" w:firstLine="0"/>
        <w:jc w:val="left"/>
        <w:rPr>
          <w:rFonts w:ascii="Arial Nova" w:hAnsi="Arial Nova" w:cs="Arial Nova" w:eastAsia="Arial Nova"/>
          <w:color w:val="auto"/>
          <w:spacing w:val="0"/>
          <w:position w:val="0"/>
          <w:sz w:val="24"/>
          <w:shd w:fill="auto" w:val="clear"/>
        </w:rPr>
      </w:pPr>
      <w:r>
        <w:rPr>
          <w:rFonts w:ascii="Arial Nova" w:hAnsi="Arial Nova" w:cs="Arial Nova" w:eastAsia="Arial Nova"/>
          <w:color w:val="auto"/>
          <w:spacing w:val="0"/>
          <w:position w:val="0"/>
          <w:sz w:val="24"/>
          <w:shd w:fill="auto" w:val="clear"/>
        </w:rPr>
        <w:t xml:space="preserve">Module code: BMNS4012</w:t>
      </w:r>
    </w:p>
    <w:p>
      <w:pPr>
        <w:spacing w:before="0" w:after="160" w:line="360"/>
        <w:ind w:right="0" w:left="0" w:firstLine="0"/>
        <w:jc w:val="left"/>
        <w:rPr>
          <w:rFonts w:ascii="Calibri" w:hAnsi="Calibri" w:cs="Calibri" w:eastAsia="Calibri"/>
          <w:color w:val="auto"/>
          <w:spacing w:val="0"/>
          <w:position w:val="0"/>
          <w:sz w:val="24"/>
          <w:shd w:fill="auto" w:val="clear"/>
        </w:rPr>
      </w:pPr>
      <w:r>
        <w:rPr>
          <w:rFonts w:ascii="Arial Nova" w:hAnsi="Arial Nova" w:cs="Arial Nova" w:eastAsia="Arial Nova"/>
          <w:color w:val="auto"/>
          <w:spacing w:val="0"/>
          <w:position w:val="0"/>
          <w:sz w:val="24"/>
          <w:shd w:fill="auto" w:val="clear"/>
        </w:rPr>
        <w:t xml:space="preserve">Module </w:t>
      </w:r>
      <w:r>
        <w:rPr>
          <w:rFonts w:ascii="Arial" w:hAnsi="Arial" w:cs="Arial" w:eastAsia="Arial"/>
          <w:color w:val="auto"/>
          <w:spacing w:val="0"/>
          <w:position w:val="0"/>
          <w:sz w:val="24"/>
          <w:shd w:fill="auto" w:val="clear"/>
        </w:rPr>
        <w:t xml:space="preserve">title: Industry Engagement and Professionalism</w:t>
      </w:r>
    </w:p>
    <w:p>
      <w:pPr>
        <w:spacing w:before="0" w:after="160" w:line="360"/>
        <w:ind w:right="0" w:left="0" w:firstLine="0"/>
        <w:jc w:val="left"/>
        <w:rPr>
          <w:rFonts w:ascii="Arial Nova" w:hAnsi="Arial Nova" w:cs="Arial Nova" w:eastAsia="Arial Nova"/>
          <w:color w:val="auto"/>
          <w:spacing w:val="0"/>
          <w:position w:val="0"/>
          <w:sz w:val="24"/>
          <w:shd w:fill="auto" w:val="clear"/>
        </w:rPr>
      </w:pPr>
      <w:r>
        <w:rPr>
          <w:rFonts w:ascii="Arial Nova" w:hAnsi="Arial Nova" w:cs="Arial Nova" w:eastAsia="Arial Nova"/>
          <w:color w:val="auto"/>
          <w:spacing w:val="0"/>
          <w:position w:val="0"/>
          <w:sz w:val="24"/>
          <w:shd w:fill="auto" w:val="clear"/>
        </w:rPr>
        <w:t xml:space="preserve">Assignment title: SWOT Analysis</w:t>
      </w:r>
    </w:p>
    <w:p>
      <w:pPr>
        <w:spacing w:before="0" w:after="160" w:line="360"/>
        <w:ind w:right="0" w:left="0" w:firstLine="0"/>
        <w:jc w:val="left"/>
        <w:rPr>
          <w:rFonts w:ascii="Arial Nova" w:hAnsi="Arial Nova" w:cs="Arial Nova" w:eastAsia="Arial Nova"/>
          <w:color w:val="auto"/>
          <w:spacing w:val="0"/>
          <w:position w:val="0"/>
          <w:sz w:val="24"/>
          <w:shd w:fill="auto" w:val="clear"/>
        </w:rPr>
      </w:pPr>
      <w:r>
        <w:rPr>
          <w:rFonts w:ascii="Arial Nova" w:hAnsi="Arial Nova" w:cs="Arial Nova" w:eastAsia="Arial Nova"/>
          <w:color w:val="auto"/>
          <w:spacing w:val="0"/>
          <w:position w:val="0"/>
          <w:sz w:val="24"/>
          <w:shd w:fill="auto" w:val="clear"/>
        </w:rPr>
        <w:t xml:space="preserve">Lecturer: Janet Howells- Johnson</w:t>
      </w:r>
    </w:p>
    <w:p>
      <w:pPr>
        <w:spacing w:before="0" w:after="160" w:line="360"/>
        <w:ind w:right="0" w:left="0" w:firstLine="0"/>
        <w:jc w:val="left"/>
        <w:rPr>
          <w:rFonts w:ascii="Arial Nova" w:hAnsi="Arial Nova" w:cs="Arial Nova" w:eastAsia="Arial Nova"/>
          <w:color w:val="auto"/>
          <w:spacing w:val="0"/>
          <w:position w:val="0"/>
          <w:sz w:val="24"/>
          <w:shd w:fill="auto" w:val="clear"/>
        </w:rPr>
      </w:pPr>
    </w:p>
    <w:p>
      <w:pPr>
        <w:spacing w:before="0" w:after="160" w:line="360"/>
        <w:ind w:right="0" w:left="0" w:firstLine="0"/>
        <w:jc w:val="left"/>
        <w:rPr>
          <w:rFonts w:ascii="Arial Nova" w:hAnsi="Arial Nova" w:cs="Arial Nova" w:eastAsia="Arial Nova"/>
          <w:color w:val="auto"/>
          <w:spacing w:val="0"/>
          <w:position w:val="0"/>
          <w:sz w:val="24"/>
          <w:shd w:fill="auto" w:val="clear"/>
        </w:rPr>
      </w:pPr>
    </w:p>
    <w:p>
      <w:pPr>
        <w:spacing w:before="0" w:after="160" w:line="360"/>
        <w:ind w:right="0" w:left="0" w:firstLine="0"/>
        <w:jc w:val="left"/>
        <w:rPr>
          <w:rFonts w:ascii="Arial Nova" w:hAnsi="Arial Nova" w:cs="Arial Nova" w:eastAsia="Arial Nova"/>
          <w:color w:val="auto"/>
          <w:spacing w:val="0"/>
          <w:position w:val="0"/>
          <w:sz w:val="22"/>
          <w:shd w:fill="auto" w:val="clear"/>
        </w:rPr>
      </w:pPr>
      <w:r>
        <w:rPr>
          <w:rFonts w:ascii="Arial Nova" w:hAnsi="Arial Nova" w:cs="Arial Nova" w:eastAsia="Arial Nova"/>
          <w:color w:val="auto"/>
          <w:spacing w:val="0"/>
          <w:position w:val="0"/>
          <w:sz w:val="40"/>
          <w:shd w:fill="auto" w:val="clear"/>
        </w:rPr>
        <w:t xml:space="preserve">                       </w:t>
      </w:r>
      <w:r>
        <w:rPr>
          <w:rFonts w:ascii="Cascadia Code SemiBold" w:hAnsi="Cascadia Code SemiBold" w:cs="Cascadia Code SemiBold" w:eastAsia="Cascadia Code SemiBold"/>
          <w:b/>
          <w:color w:val="4F81BD"/>
          <w:spacing w:val="0"/>
          <w:position w:val="0"/>
          <w:sz w:val="40"/>
          <w:shd w:fill="auto" w:val="clear"/>
        </w:rPr>
        <w:t xml:space="preserve">SWOT ANALYSIS</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object w:dxaOrig="8402" w:dyaOrig="3928">
          <v:rect xmlns:o="urn:schemas-microsoft-com:office:office" xmlns:v="urn:schemas-microsoft-com:vml" id="rectole0000000000" style="width:420.100000pt;height:196.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object w:dxaOrig="10244" w:dyaOrig="8666">
          <v:rect xmlns:o="urn:schemas-microsoft-com:office:office" xmlns:v="urn:schemas-microsoft-com:vml" id="rectole0000000001" style="width:512.200000pt;height:433.3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Calibri" w:hAnsi="Calibri" w:cs="Calibri" w:eastAsia="Calibri"/>
          <w:color w:val="auto"/>
          <w:spacing w:val="0"/>
          <w:position w:val="0"/>
          <w:sz w:val="22"/>
          <w:shd w:fill="auto" w:val="clear"/>
        </w:rPr>
        <w:t xml:space="preserve">   </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Arial Nova" w:hAnsi="Arial Nova" w:cs="Arial Nova" w:eastAsia="Arial Nova"/>
          <w:color w:val="auto"/>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8"/>
          <w:shd w:fill="auto" w:val="clear"/>
        </w:rPr>
      </w:pPr>
      <w:r>
        <w:rPr>
          <w:rFonts w:ascii="Arial Nova" w:hAnsi="Arial Nova" w:cs="Arial Nova" w:eastAsia="Arial Nova"/>
          <w:b/>
          <w:color w:val="auto"/>
          <w:spacing w:val="0"/>
          <w:position w:val="0"/>
          <w:sz w:val="28"/>
          <w:shd w:fill="auto" w:val="clear"/>
        </w:rPr>
        <w:t xml:space="preserve">Introduction</w:t>
      </w:r>
    </w:p>
    <w:p>
      <w:pPr>
        <w:spacing w:before="0" w:after="160" w:line="360"/>
        <w:ind w:right="0" w:left="0" w:firstLine="0"/>
        <w:jc w:val="left"/>
        <w:rPr>
          <w:rFonts w:ascii="Arial Nova" w:hAnsi="Arial Nova" w:cs="Arial Nova" w:eastAsia="Arial Nova"/>
          <w:b/>
          <w:color w:val="auto"/>
          <w:spacing w:val="0"/>
          <w:position w:val="0"/>
          <w:sz w:val="24"/>
          <w:shd w:fill="auto" w:val="clear"/>
        </w:rPr>
      </w:pPr>
    </w:p>
    <w:p>
      <w:pPr>
        <w:spacing w:before="0" w:after="160" w:line="360"/>
        <w:ind w:right="0" w:left="0" w:firstLine="0"/>
        <w:jc w:val="left"/>
        <w:rPr>
          <w:rFonts w:ascii="Arial Nova" w:hAnsi="Arial Nova" w:cs="Arial Nova" w:eastAsia="Arial Nova"/>
          <w:b/>
          <w:color w:val="auto"/>
          <w:spacing w:val="0"/>
          <w:position w:val="0"/>
          <w:sz w:val="24"/>
          <w:shd w:fill="auto" w:val="clear"/>
        </w:rPr>
      </w:pPr>
    </w:p>
    <w:p>
      <w:pPr>
        <w:spacing w:before="0" w:after="160" w:line="360"/>
        <w:ind w:right="0" w:left="0" w:firstLine="0"/>
        <w:jc w:val="left"/>
        <w:rPr>
          <w:rFonts w:ascii="Arial Nova" w:hAnsi="Arial Nova" w:cs="Arial Nova" w:eastAsia="Arial Nova"/>
          <w:b/>
          <w:color w:val="000000"/>
          <w:spacing w:val="0"/>
          <w:position w:val="0"/>
          <w:sz w:val="24"/>
          <w:u w:val="single"/>
          <w:shd w:fill="auto" w:val="clear"/>
        </w:rPr>
      </w:pPr>
      <w:r>
        <w:rPr>
          <w:rFonts w:ascii="Arial Nova" w:hAnsi="Arial Nova" w:cs="Arial Nova" w:eastAsia="Arial Nova"/>
          <w:b/>
          <w:color w:val="000000"/>
          <w:spacing w:val="0"/>
          <w:position w:val="0"/>
          <w:sz w:val="24"/>
          <w:shd w:fill="auto" w:val="clear"/>
        </w:rPr>
        <w:t xml:space="preserve">Strengths</w:t>
      </w:r>
    </w:p>
    <w:p>
      <w:pPr>
        <w:spacing w:before="0" w:after="160" w:line="360"/>
        <w:ind w:right="0" w:left="0" w:firstLine="0"/>
        <w:jc w:val="left"/>
        <w:rPr>
          <w:rFonts w:ascii="Arial Nova" w:hAnsi="Arial Nova" w:cs="Arial Nova" w:eastAsia="Arial Nova"/>
          <w:color w:val="000000"/>
          <w:spacing w:val="0"/>
          <w:position w:val="0"/>
          <w:sz w:val="28"/>
          <w:u w:val="single"/>
          <w:shd w:fill="auto" w:val="clear"/>
        </w:rPr>
      </w:pP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000000"/>
          <w:spacing w:val="0"/>
          <w:position w:val="0"/>
          <w:sz w:val="24"/>
          <w:shd w:fill="auto" w:val="clear"/>
        </w:rPr>
        <w:t xml:space="preserve">As a health and care student, my biggest strengths are self-confidence, empathy, and patience. I approach new situations and challenges with a positive mindset and communicate effectively with colleagues and patients. By understanding their perspectives, I can provide compassionate care and support. My patience allows me to listen attentively to both colleagues and patients, which is essential for effective communication and problem-solving.</w:t>
      </w: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000000"/>
          <w:spacing w:val="0"/>
          <w:position w:val="0"/>
          <w:sz w:val="24"/>
          <w:shd w:fill="auto" w:val="clear"/>
        </w:rPr>
        <w:t xml:space="preserve">During my interview, I was able to demonstrate my strengths, and the feedback I received was positive. Although I was advised to improve my conversational skills, I am satisfied with the feedback as I believe it is commensurate with my work. I will listen to the lecturer's advice and I am committed to continually improving my skills to provide the best care and support possible.</w:t>
      </w: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4"/>
          <w:u w:val="single"/>
          <w:shd w:fill="auto" w:val="clear"/>
        </w:rPr>
      </w:pPr>
      <w:r>
        <w:rPr>
          <w:rFonts w:ascii="Arial Nova" w:hAnsi="Arial Nova" w:cs="Arial Nova" w:eastAsia="Arial Nova"/>
          <w:b/>
          <w:color w:val="000000"/>
          <w:spacing w:val="0"/>
          <w:position w:val="0"/>
          <w:sz w:val="24"/>
          <w:shd w:fill="auto" w:val="clear"/>
        </w:rPr>
        <w:t xml:space="preserve">Weaknesses</w:t>
      </w: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8"/>
          <w:shd w:fill="auto" w:val="clear"/>
        </w:rPr>
      </w:pPr>
      <w:r>
        <w:rPr>
          <w:rFonts w:ascii="Arial Nova" w:hAnsi="Arial Nova" w:cs="Arial Nova" w:eastAsia="Arial Nova"/>
          <w:color w:val="000000"/>
          <w:spacing w:val="0"/>
          <w:position w:val="0"/>
          <w:sz w:val="24"/>
          <w:shd w:fill="auto" w:val="clear"/>
        </w:rPr>
        <w:t xml:space="preserve">In the interview, I identified my weaknesses as a health and care student, including public speaking and being emotional. My nervousness affected my performance, and I struggled to communicate clearly. Feedback highlighted the need to improve conversational skills. I plan to practice public speaking and role-play, work on listening and engaging in natural conversations, and practice mindfulness to improve.</w:t>
      </w: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8"/>
          <w:shd w:fill="auto" w:val="clear"/>
        </w:rPr>
      </w:pPr>
      <w:r>
        <w:rPr>
          <w:rFonts w:ascii="Arial Nova" w:hAnsi="Arial Nova" w:cs="Arial Nova" w:eastAsia="Arial Nova"/>
          <w:b/>
          <w:color w:val="000000"/>
          <w:spacing w:val="0"/>
          <w:position w:val="0"/>
          <w:sz w:val="24"/>
          <w:shd w:fill="auto" w:val="clear"/>
        </w:rPr>
        <w:t xml:space="preserve">Opportunities</w:t>
      </w:r>
      <w:r>
        <w:rPr>
          <w:rFonts w:ascii="Arial Nova" w:hAnsi="Arial Nova" w:cs="Arial Nova" w:eastAsia="Arial Nova"/>
          <w:color w:val="000000"/>
          <w:spacing w:val="0"/>
          <w:position w:val="0"/>
          <w:sz w:val="24"/>
          <w:shd w:fill="auto" w:val="clear"/>
        </w:rPr>
        <w:t xml:space="preserve"> </w:t>
      </w:r>
    </w:p>
    <w:p>
      <w:pPr>
        <w:spacing w:before="0" w:after="160" w:line="360"/>
        <w:ind w:right="0" w:left="0" w:firstLine="0"/>
        <w:jc w:val="left"/>
        <w:rPr>
          <w:rFonts w:ascii="Arial Nova" w:hAnsi="Arial Nova" w:cs="Arial Nova" w:eastAsia="Arial Nova"/>
          <w:color w:val="000000"/>
          <w:spacing w:val="0"/>
          <w:position w:val="0"/>
          <w:sz w:val="28"/>
          <w:shd w:fill="auto" w:val="clear"/>
        </w:rPr>
      </w:pP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000000"/>
          <w:spacing w:val="0"/>
          <w:position w:val="0"/>
          <w:sz w:val="24"/>
          <w:shd w:fill="auto" w:val="clear"/>
        </w:rPr>
        <w:t xml:space="preserve">As a health and care student, I see several opportunities to improve upon my weaknesses and develop my skills. One key opportunity is to develop my communication skills, particularly in areas such as public speaking and managing my emotions. To improve my public speaking skills, I plan to seek out opportunities to practice such as participating in public speaking clubs or taking courses in public speaking.</w:t>
      </w: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000000"/>
          <w:spacing w:val="0"/>
          <w:position w:val="0"/>
          <w:sz w:val="24"/>
          <w:shd w:fill="auto" w:val="clear"/>
        </w:rPr>
        <w:t xml:space="preserve">Another opportunity is to develop my organizational skills, which will help me manage my time and workload more effectively. This will enable me to be more focused and present in my interactions with patients, colleagues, and other healthcare professionals. I plan to achieve this goal by using tools such as calendars, to-do lists, and time-management apps to help me stay organized and on track.</w:t>
      </w: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000000"/>
          <w:spacing w:val="0"/>
          <w:position w:val="0"/>
          <w:sz w:val="24"/>
          <w:shd w:fill="auto" w:val="clear"/>
        </w:rPr>
        <w:t xml:space="preserve">Lastly, I recognize that working in a team is an essential part of healthcare, and I believe it presents an opportunity for me to improve my weaknesses. Working in a team can help me develop my communication skills, build relationships, and learn from others. To take advantage of this opportunity, I plan to seek out opportunities to collaborate with peers and participate in group projects or extracurricular activities.</w:t>
      </w: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000000"/>
          <w:spacing w:val="0"/>
          <w:position w:val="0"/>
          <w:sz w:val="24"/>
          <w:shd w:fill="auto" w:val="clear"/>
        </w:rPr>
        <w:t xml:space="preserve">Overall, my goals for the future include improving my communication and organizational skills, as well as learning to work effectively in a team. I believe that through practice, seeking feedback, and taking advantage of the opportunities available to me, I can become a more effective and well-rounded health and care student.</w:t>
      </w:r>
    </w:p>
    <w:p>
      <w:pPr>
        <w:spacing w:before="0" w:after="160" w:line="360"/>
        <w:ind w:right="0" w:left="0" w:firstLine="0"/>
        <w:jc w:val="left"/>
        <w:rPr>
          <w:rFonts w:ascii="Arial Nova" w:hAnsi="Arial Nova" w:cs="Arial Nova" w:eastAsia="Arial Nova"/>
          <w:b/>
          <w:color w:val="000000"/>
          <w:spacing w:val="0"/>
          <w:position w:val="0"/>
          <w:sz w:val="24"/>
          <w:shd w:fill="auto" w:val="clear"/>
        </w:rPr>
      </w:pPr>
    </w:p>
    <w:p>
      <w:pPr>
        <w:spacing w:before="0" w:after="160" w:line="360"/>
        <w:ind w:right="0" w:left="0" w:firstLine="0"/>
        <w:jc w:val="left"/>
        <w:rPr>
          <w:rFonts w:ascii="Arial Nova" w:hAnsi="Arial Nova" w:cs="Arial Nova" w:eastAsia="Arial Nova"/>
          <w:b/>
          <w:color w:val="000000"/>
          <w:spacing w:val="0"/>
          <w:position w:val="0"/>
          <w:sz w:val="28"/>
          <w:u w:val="single"/>
          <w:shd w:fill="auto" w:val="clear"/>
        </w:rPr>
      </w:pPr>
      <w:r>
        <w:rPr>
          <w:rFonts w:ascii="Arial Nova" w:hAnsi="Arial Nova" w:cs="Arial Nova" w:eastAsia="Arial Nova"/>
          <w:b/>
          <w:color w:val="000000"/>
          <w:spacing w:val="0"/>
          <w:position w:val="0"/>
          <w:sz w:val="24"/>
          <w:shd w:fill="auto" w:val="clear"/>
        </w:rPr>
        <w:t xml:space="preserve">Threats</w:t>
      </w: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000000"/>
          <w:spacing w:val="0"/>
          <w:position w:val="0"/>
          <w:sz w:val="24"/>
          <w:shd w:fill="auto" w:val="clear"/>
        </w:rPr>
        <w:t xml:space="preserve">The threats that I may face as a health and care student include the risk of burnout and exposure to infections. Burnout can occur due to the high demands of the healthcare profession, leading to emotional exhaustion, a reduced sense of personal accomplishment, and depersonalization. Burnout can affect my ability to provide high-quality care and may hinder my progress in achieving my goals. Additionally, exposure to infections can pose a risk to my own health and well-being, which may affect my ability to continue my studies and work in the field.</w:t>
      </w: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000000"/>
          <w:spacing w:val="0"/>
          <w:position w:val="0"/>
          <w:sz w:val="24"/>
          <w:shd w:fill="auto" w:val="clear"/>
        </w:rPr>
        <w:t xml:space="preserve">These threats can impact my ability to develop my communication and organizational skills and work effectively in a team. For example, if I am experiencing burnout, I may struggle to communicate effectively with my colleagues and patients, and my organizational skills may suffer. Similarly, if I become ill due to exposure to infections, I may need to take time off from my studies and work, which can delay my progress.</w:t>
      </w:r>
    </w:p>
    <w:p>
      <w:pPr>
        <w:spacing w:before="0" w:after="160" w:line="360"/>
        <w:ind w:right="0" w:left="0" w:firstLine="0"/>
        <w:jc w:val="left"/>
        <w:rPr>
          <w:rFonts w:ascii="Arial Nova" w:hAnsi="Arial Nova" w:cs="Arial Nova" w:eastAsia="Arial Nova"/>
          <w:color w:val="000000"/>
          <w:spacing w:val="0"/>
          <w:position w:val="0"/>
          <w:sz w:val="28"/>
          <w:shd w:fill="auto" w:val="clear"/>
        </w:rPr>
      </w:pPr>
      <w:r>
        <w:rPr>
          <w:rFonts w:ascii="Arial Nova" w:hAnsi="Arial Nova" w:cs="Arial Nova" w:eastAsia="Arial Nova"/>
          <w:color w:val="000000"/>
          <w:spacing w:val="0"/>
          <w:position w:val="0"/>
          <w:sz w:val="24"/>
          <w:shd w:fill="auto" w:val="clear"/>
        </w:rPr>
        <w:t xml:space="preserve">To address these threats, I plan to prioritize self-care and seek support from my peers and mentors. I will also ensure that I follow infection control measures and take precautions to minimize my risk of exposure. By taking these steps, I hope to minimize the impact of these threats on my ability to achieve my goals and progress as a health and care student.</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Arial Nova" w:hAnsi="Arial Nova" w:cs="Arial Nova" w:eastAsia="Arial Nova"/>
          <w:color w:val="000000"/>
          <w:spacing w:val="0"/>
          <w:position w:val="0"/>
          <w:sz w:val="28"/>
          <w:u w:val="single"/>
          <w:shd w:fill="auto" w:val="clear"/>
        </w:rPr>
      </w:pPr>
      <w:r>
        <w:rPr>
          <w:rFonts w:ascii="Arial Nova" w:hAnsi="Arial Nova" w:cs="Arial Nova" w:eastAsia="Arial Nova"/>
          <w:b/>
          <w:color w:val="000000"/>
          <w:spacing w:val="0"/>
          <w:position w:val="0"/>
          <w:sz w:val="24"/>
          <w:shd w:fill="auto" w:val="clear"/>
        </w:rPr>
        <w:t xml:space="preserve">Conclusion</w:t>
      </w: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000000"/>
          <w:spacing w:val="0"/>
          <w:position w:val="0"/>
          <w:sz w:val="24"/>
          <w:shd w:fill="auto" w:val="clear"/>
        </w:rPr>
        <w:t xml:space="preserve">In conclusion, a SWOT analysis is an effective tool for identifying strengths, weaknesses, opportunities, and threats. As a health and care student, my strengths include self-confidence, empathy, and patience, while my weaknesses include public speaking and being emotional. I see several opportunities to improve my communication, organizational skills, and ability to work in a team, but I also face threats such as burnout and exposure to infections. To achieve my goals, I plan to prioritize self-care, seek support from my peers and mentors, and take necessary precautions to minimize the impact of threats. With commitment and effort, I believe I can become a more effective and well-rounded health and care student.</w:t>
      </w: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color w:val="000000"/>
          <w:spacing w:val="0"/>
          <w:position w:val="0"/>
          <w:sz w:val="24"/>
          <w:shd w:fill="auto" w:val="clear"/>
        </w:rPr>
      </w:pPr>
    </w:p>
    <w:p>
      <w:pPr>
        <w:spacing w:before="0" w:after="160" w:line="360"/>
        <w:ind w:right="0" w:left="0" w:firstLine="0"/>
        <w:jc w:val="left"/>
        <w:rPr>
          <w:rFonts w:ascii="Arial Nova" w:hAnsi="Arial Nova" w:cs="Arial Nova" w:eastAsia="Arial Nova"/>
          <w:b/>
          <w:i/>
          <w:color w:val="auto"/>
          <w:spacing w:val="0"/>
          <w:position w:val="0"/>
          <w:sz w:val="28"/>
          <w:shd w:fill="auto" w:val="clear"/>
        </w:rPr>
      </w:pPr>
      <w:r>
        <w:rPr>
          <w:rFonts w:ascii="Arial Nova" w:hAnsi="Arial Nova" w:cs="Arial Nova" w:eastAsia="Arial Nova"/>
          <w:b/>
          <w:i/>
          <w:color w:val="auto"/>
          <w:spacing w:val="0"/>
          <w:position w:val="0"/>
          <w:sz w:val="28"/>
          <w:shd w:fill="auto" w:val="clear"/>
        </w:rPr>
        <w:t xml:space="preserve">References: </w:t>
      </w:r>
    </w:p>
    <w:p>
      <w:pPr>
        <w:spacing w:before="0" w:after="160" w:line="360"/>
        <w:ind w:right="0" w:left="0" w:firstLine="0"/>
        <w:jc w:val="left"/>
        <w:rPr>
          <w:rFonts w:ascii="Arial Nova" w:hAnsi="Arial Nova" w:cs="Arial Nova" w:eastAsia="Arial Nova"/>
          <w:b/>
          <w:color w:val="auto"/>
          <w:spacing w:val="0"/>
          <w:position w:val="0"/>
          <w:sz w:val="28"/>
          <w:shd w:fill="auto" w:val="clear"/>
        </w:rPr>
      </w:pPr>
      <w:r>
        <w:rPr>
          <w:rFonts w:ascii="Arial Nova" w:hAnsi="Arial Nova" w:cs="Arial Nova" w:eastAsia="Arial Nova"/>
          <w:color w:val="000000"/>
          <w:spacing w:val="0"/>
          <w:position w:val="0"/>
          <w:sz w:val="24"/>
          <w:shd w:fill="auto" w:val="clear"/>
        </w:rPr>
        <w:t xml:space="preserve">1. Carlson, K., BSN, RN and NC-BC (2016). </w:t>
      </w:r>
      <w:r>
        <w:rPr>
          <w:rFonts w:ascii="Arial Nova" w:hAnsi="Arial Nova" w:cs="Arial Nova" w:eastAsia="Arial Nova"/>
          <w:i/>
          <w:color w:val="000000"/>
          <w:spacing w:val="0"/>
          <w:position w:val="0"/>
          <w:sz w:val="24"/>
          <w:shd w:fill="auto" w:val="clear"/>
        </w:rPr>
        <w:t xml:space="preserve">A SWOT analysis for your nursing career</w:t>
      </w:r>
      <w:r>
        <w:rPr>
          <w:rFonts w:ascii="Arial Nova" w:hAnsi="Arial Nova" w:cs="Arial Nova" w:eastAsia="Arial Nova"/>
          <w:color w:val="000000"/>
          <w:spacing w:val="0"/>
          <w:position w:val="0"/>
          <w:sz w:val="24"/>
          <w:shd w:fill="auto" w:val="clear"/>
        </w:rPr>
        <w:t xml:space="preserve">. Available at: </w:t>
      </w:r>
      <w:hyperlink xmlns:r="http://schemas.openxmlformats.org/officeDocument/2006/relationships" r:id="docRId4">
        <w:r>
          <w:rPr>
            <w:rFonts w:ascii="Arial Nova" w:hAnsi="Arial Nova" w:cs="Arial Nova" w:eastAsia="Arial Nova"/>
            <w:color w:val="0000FF"/>
            <w:spacing w:val="0"/>
            <w:position w:val="0"/>
            <w:sz w:val="24"/>
            <w:u w:val="single"/>
            <w:shd w:fill="auto" w:val="clear"/>
          </w:rPr>
          <w:t xml:space="preserve">https://www.nurse.com/blog/a-swot-analysis-for-your-nursing-career/</w:t>
        </w:r>
      </w:hyperlink>
      <w:r>
        <w:rPr>
          <w:rFonts w:ascii="Arial Nova" w:hAnsi="Arial Nova" w:cs="Arial Nova" w:eastAsia="Arial Nova"/>
          <w:color w:val="000000"/>
          <w:spacing w:val="0"/>
          <w:position w:val="0"/>
          <w:sz w:val="24"/>
          <w:shd w:fill="auto" w:val="clear"/>
        </w:rPr>
        <w:t xml:space="preserve">. (Accessed 1 Apr. 2023)</w:t>
      </w:r>
    </w:p>
    <w:p>
      <w:pPr>
        <w:spacing w:before="0" w:after="160" w:line="360"/>
        <w:ind w:right="0" w:left="0" w:firstLine="0"/>
        <w:jc w:val="left"/>
        <w:rPr>
          <w:rFonts w:ascii="Arial Nova" w:hAnsi="Arial Nova" w:cs="Arial Nova" w:eastAsia="Arial Nova"/>
          <w:color w:val="000000"/>
          <w:spacing w:val="0"/>
          <w:position w:val="0"/>
          <w:sz w:val="24"/>
          <w:shd w:fill="auto" w:val="clear"/>
        </w:rPr>
      </w:pPr>
      <w:r>
        <w:rPr>
          <w:rFonts w:ascii="Arial Nova" w:hAnsi="Arial Nova" w:cs="Arial Nova" w:eastAsia="Arial Nova"/>
          <w:color w:val="auto"/>
          <w:spacing w:val="0"/>
          <w:position w:val="0"/>
          <w:sz w:val="24"/>
          <w:shd w:fill="auto" w:val="clear"/>
        </w:rPr>
        <w:t xml:space="preserve">2. University of Phoenix. (n.d.). </w:t>
      </w:r>
      <w:r>
        <w:rPr>
          <w:rFonts w:ascii="Arial Nova" w:hAnsi="Arial Nova" w:cs="Arial Nova" w:eastAsia="Arial Nova"/>
          <w:i/>
          <w:color w:val="auto"/>
          <w:spacing w:val="0"/>
          <w:position w:val="0"/>
          <w:sz w:val="24"/>
          <w:shd w:fill="auto" w:val="clear"/>
        </w:rPr>
        <w:t xml:space="preserve">12 Common Healthcare Interview Questions and Their Answers</w:t>
      </w:r>
      <w:r>
        <w:rPr>
          <w:rFonts w:ascii="Arial Nova" w:hAnsi="Arial Nova" w:cs="Arial Nova" w:eastAsia="Arial Nova"/>
          <w:color w:val="auto"/>
          <w:spacing w:val="0"/>
          <w:position w:val="0"/>
          <w:sz w:val="24"/>
          <w:shd w:fill="auto" w:val="clear"/>
        </w:rPr>
        <w:t xml:space="preserve">. Available at: </w:t>
      </w:r>
      <w:hyperlink xmlns:r="http://schemas.openxmlformats.org/officeDocument/2006/relationships" r:id="docRId5">
        <w:r>
          <w:rPr>
            <w:rFonts w:ascii="Arial Nova" w:hAnsi="Arial Nova" w:cs="Arial Nova" w:eastAsia="Arial Nova"/>
            <w:i/>
            <w:color w:val="0000FF"/>
            <w:spacing w:val="0"/>
            <w:position w:val="0"/>
            <w:sz w:val="24"/>
            <w:u w:val="single"/>
            <w:shd w:fill="auto" w:val="clear"/>
          </w:rPr>
          <w:t xml:space="preserve">https://www.phoenix.edu/blog/healthcare-interview-questions-and-answers.html</w:t>
        </w:r>
      </w:hyperlink>
      <w:r>
        <w:rPr>
          <w:rFonts w:ascii="Arial Nova" w:hAnsi="Arial Nova" w:cs="Arial Nova" w:eastAsia="Arial Nova"/>
          <w:i/>
          <w:color w:val="auto"/>
          <w:spacing w:val="0"/>
          <w:position w:val="0"/>
          <w:sz w:val="24"/>
          <w:shd w:fill="auto" w:val="clear"/>
        </w:rPr>
        <w:t xml:space="preserve"> </w:t>
      </w:r>
      <w:r>
        <w:rPr>
          <w:rFonts w:ascii="Arial Nova" w:hAnsi="Arial Nova" w:cs="Arial Nova" w:eastAsia="Arial Nova"/>
          <w:color w:val="auto"/>
          <w:spacing w:val="0"/>
          <w:position w:val="0"/>
          <w:sz w:val="24"/>
          <w:shd w:fill="auto" w:val="clear"/>
        </w:rPr>
        <w:t xml:space="preserve">(Accessed 1 Apr. 2023).</w:t>
      </w:r>
    </w:p>
    <w:p>
      <w:pPr>
        <w:spacing w:before="0" w:after="160" w:line="360"/>
        <w:ind w:right="0" w:left="0" w:firstLine="0"/>
        <w:jc w:val="left"/>
        <w:rPr>
          <w:rFonts w:ascii="Arial Nova" w:hAnsi="Arial Nova" w:cs="Arial Nova" w:eastAsia="Arial Nova"/>
          <w:color w:val="000000"/>
          <w:spacing w:val="0"/>
          <w:position w:val="0"/>
          <w:sz w:val="28"/>
          <w:shd w:fill="auto" w:val="clear"/>
        </w:rPr>
      </w:pPr>
    </w:p>
    <w:p>
      <w:pPr>
        <w:spacing w:before="0" w:after="160" w:line="360"/>
        <w:ind w:right="0" w:left="0" w:firstLine="0"/>
        <w:jc w:val="left"/>
        <w:rPr>
          <w:rFonts w:ascii="Arial Nova" w:hAnsi="Arial Nova" w:cs="Arial Nova" w:eastAsia="Arial Nova"/>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ode="External" Target="https://www.phoenix.edu/blog/healthcare-interview-questions-and-answers.html"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www.nurse.com/blog/a-swot-analysis-for-your-nursing-career/" Id="docRId4" Type="http://schemas.openxmlformats.org/officeDocument/2006/relationships/hyperlink" /><Relationship Target="numbering.xml" Id="docRId6" Type="http://schemas.openxmlformats.org/officeDocument/2006/relationships/numbering" /></Relationships>
</file>