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C79FB" w14:textId="3B33D483" w:rsidR="00BF180B" w:rsidRPr="00F31CCD" w:rsidRDefault="00F31CCD" w:rsidP="00F31CCD">
      <w:pPr>
        <w:spacing w:after="416" w:line="259" w:lineRule="auto"/>
        <w:ind w:left="0" w:right="0" w:firstLine="0"/>
      </w:pPr>
      <w:r>
        <w:t xml:space="preserve">                                                      </w:t>
      </w:r>
      <w:r w:rsidRPr="06F25A9F">
        <w:t xml:space="preserve">   </w:t>
      </w:r>
      <w:r w:rsidRPr="001A2D8A">
        <w:rPr>
          <w:b/>
          <w:color w:val="7030A0"/>
          <w:sz w:val="56"/>
          <w:szCs w:val="56"/>
        </w:rPr>
        <w:t>Autism</w:t>
      </w:r>
      <w:r w:rsidRPr="001A2D8A">
        <w:rPr>
          <w:sz w:val="56"/>
          <w:szCs w:val="56"/>
        </w:rPr>
        <w:t xml:space="preserve"> </w:t>
      </w:r>
    </w:p>
    <w:p w14:paraId="2C2076D0" w14:textId="2AB32D16" w:rsidR="00BF180B" w:rsidRPr="001A2D8A" w:rsidRDefault="001A2D8A" w:rsidP="00F31CCD">
      <w:pPr>
        <w:spacing w:after="104" w:line="259" w:lineRule="auto"/>
        <w:ind w:left="0" w:right="0" w:firstLine="0"/>
        <w:rPr>
          <w:b/>
          <w:sz w:val="36"/>
          <w:szCs w:val="36"/>
        </w:rPr>
      </w:pPr>
      <w:r>
        <w:rPr>
          <w:b/>
          <w:sz w:val="28"/>
          <w:szCs w:val="28"/>
        </w:rPr>
        <w:t xml:space="preserve">   </w:t>
      </w:r>
      <w:r w:rsidR="00F31CCD">
        <w:rPr>
          <w:b/>
          <w:sz w:val="28"/>
          <w:szCs w:val="28"/>
        </w:rPr>
        <w:t xml:space="preserve">                                       </w:t>
      </w:r>
      <w:r w:rsidRPr="001A2D8A">
        <w:rPr>
          <w:b/>
          <w:sz w:val="36"/>
          <w:szCs w:val="36"/>
        </w:rPr>
        <w:t xml:space="preserve">Written Report   </w:t>
      </w:r>
    </w:p>
    <w:p w14:paraId="747AE14D" w14:textId="1703F378" w:rsidR="00BF180B" w:rsidRDefault="005F7081">
      <w:pPr>
        <w:spacing w:after="160" w:line="259" w:lineRule="auto"/>
        <w:ind w:left="0" w:right="0" w:firstLine="0"/>
      </w:pPr>
      <w:r w:rsidRPr="06F25A9F">
        <w:t xml:space="preserve"> </w:t>
      </w:r>
    </w:p>
    <w:p w14:paraId="29223BB6" w14:textId="1703F378" w:rsidR="00BF180B" w:rsidRDefault="005F7081">
      <w:pPr>
        <w:spacing w:after="160" w:line="259" w:lineRule="auto"/>
        <w:ind w:left="0" w:right="0" w:firstLine="0"/>
      </w:pPr>
      <w:r w:rsidRPr="06F25A9F">
        <w:t xml:space="preserve"> </w:t>
      </w:r>
    </w:p>
    <w:p w14:paraId="21598EF5" w14:textId="1703F378" w:rsidR="00BF180B" w:rsidRDefault="005F7081">
      <w:pPr>
        <w:spacing w:after="161" w:line="259" w:lineRule="auto"/>
        <w:ind w:left="0" w:right="0" w:firstLine="0"/>
      </w:pPr>
      <w:r w:rsidRPr="06F25A9F">
        <w:t xml:space="preserve"> </w:t>
      </w:r>
    </w:p>
    <w:p w14:paraId="03CE1EAE" w14:textId="1703F378" w:rsidR="00BF180B" w:rsidRDefault="005F7081">
      <w:pPr>
        <w:spacing w:after="115" w:line="259" w:lineRule="auto"/>
        <w:ind w:left="0" w:right="0" w:firstLine="0"/>
      </w:pPr>
      <w:r w:rsidRPr="06F25A9F">
        <w:t xml:space="preserve"> </w:t>
      </w:r>
    </w:p>
    <w:p w14:paraId="157BAC3D" w14:textId="76E8E6BA" w:rsidR="00BF180B" w:rsidRDefault="00EF0ED9">
      <w:pPr>
        <w:spacing w:after="100" w:line="259" w:lineRule="auto"/>
        <w:ind w:left="-1" w:right="0" w:firstLine="0"/>
        <w:jc w:val="right"/>
      </w:pPr>
      <w:r>
        <w:rPr>
          <w:noProof/>
        </w:rPr>
        <w:drawing>
          <wp:inline distT="0" distB="0" distL="0" distR="0" wp14:anchorId="6CA7A8A1" wp14:editId="590507E6">
            <wp:extent cx="6084824" cy="2999740"/>
            <wp:effectExtent l="0" t="0" r="0" b="0"/>
            <wp:docPr id="44" name="Pictur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
                    <pic:cNvPicPr/>
                  </pic:nvPicPr>
                  <pic:blipFill>
                    <a:blip r:embed="rId9">
                      <a:extLst>
                        <a:ext uri="{28A0092B-C50C-407E-A947-70E740481C1C}">
                          <a14:useLocalDpi xmlns:a14="http://schemas.microsoft.com/office/drawing/2010/main" val="0"/>
                        </a:ext>
                      </a:extLst>
                    </a:blip>
                    <a:stretch>
                      <a:fillRect/>
                    </a:stretch>
                  </pic:blipFill>
                  <pic:spPr>
                    <a:xfrm>
                      <a:off x="0" y="0"/>
                      <a:ext cx="6084824" cy="2999740"/>
                    </a:xfrm>
                    <a:prstGeom prst="rect">
                      <a:avLst/>
                    </a:prstGeom>
                  </pic:spPr>
                </pic:pic>
              </a:graphicData>
            </a:graphic>
          </wp:inline>
        </w:drawing>
      </w:r>
      <w:r w:rsidRPr="06F25A9F">
        <w:t xml:space="preserve"> </w:t>
      </w:r>
    </w:p>
    <w:p w14:paraId="448B6E63" w14:textId="1703F378" w:rsidR="00BF180B" w:rsidRDefault="005F7081">
      <w:pPr>
        <w:spacing w:after="160" w:line="259" w:lineRule="auto"/>
        <w:ind w:left="0" w:right="0" w:firstLine="0"/>
      </w:pPr>
      <w:r w:rsidRPr="06F25A9F">
        <w:t xml:space="preserve"> </w:t>
      </w:r>
    </w:p>
    <w:p w14:paraId="341697B8" w14:textId="1703F378" w:rsidR="00BF180B" w:rsidRDefault="005F7081">
      <w:pPr>
        <w:spacing w:after="160" w:line="259" w:lineRule="auto"/>
        <w:ind w:left="0" w:right="0" w:firstLine="0"/>
      </w:pPr>
      <w:r w:rsidRPr="06F25A9F">
        <w:t xml:space="preserve"> </w:t>
      </w:r>
    </w:p>
    <w:p w14:paraId="61C739D2" w14:textId="1703F378" w:rsidR="00BF180B" w:rsidRDefault="005F7081">
      <w:pPr>
        <w:spacing w:after="160" w:line="259" w:lineRule="auto"/>
        <w:ind w:left="0" w:right="0" w:firstLine="0"/>
      </w:pPr>
      <w:r w:rsidRPr="06F25A9F">
        <w:t xml:space="preserve"> </w:t>
      </w:r>
    </w:p>
    <w:p w14:paraId="33020E2C" w14:textId="1703F378" w:rsidR="00BF180B" w:rsidRDefault="005F7081">
      <w:pPr>
        <w:spacing w:after="160" w:line="259" w:lineRule="auto"/>
        <w:ind w:left="0" w:right="0" w:firstLine="0"/>
      </w:pPr>
      <w:r w:rsidRPr="06F25A9F">
        <w:t xml:space="preserve"> </w:t>
      </w:r>
    </w:p>
    <w:p w14:paraId="70E68280" w14:textId="1703F378" w:rsidR="00BF180B" w:rsidRDefault="005F7081">
      <w:pPr>
        <w:spacing w:after="160" w:line="259" w:lineRule="auto"/>
        <w:ind w:left="0" w:right="0" w:firstLine="0"/>
      </w:pPr>
      <w:r w:rsidRPr="06F25A9F">
        <w:t xml:space="preserve"> </w:t>
      </w:r>
    </w:p>
    <w:p w14:paraId="56296481" w14:textId="1703F378" w:rsidR="00BF180B" w:rsidRDefault="005F7081">
      <w:pPr>
        <w:spacing w:after="160" w:line="259" w:lineRule="auto"/>
        <w:ind w:left="0" w:right="0" w:firstLine="0"/>
      </w:pPr>
      <w:r w:rsidRPr="06F25A9F">
        <w:t xml:space="preserve"> </w:t>
      </w:r>
    </w:p>
    <w:p w14:paraId="0D019A62" w14:textId="1703F378" w:rsidR="00BF180B" w:rsidRDefault="005F7081">
      <w:pPr>
        <w:spacing w:after="160" w:line="259" w:lineRule="auto"/>
        <w:ind w:left="0" w:right="0" w:firstLine="0"/>
      </w:pPr>
      <w:r w:rsidRPr="06F25A9F">
        <w:t xml:space="preserve"> </w:t>
      </w:r>
    </w:p>
    <w:p w14:paraId="118C5C33" w14:textId="1703F378" w:rsidR="00BF180B" w:rsidRDefault="005F7081">
      <w:pPr>
        <w:spacing w:after="160" w:line="259" w:lineRule="auto"/>
        <w:ind w:left="-5" w:right="0"/>
        <w:rPr>
          <w:b/>
        </w:rPr>
      </w:pPr>
      <w:r w:rsidRPr="06F25A9F">
        <w:rPr>
          <w:b/>
        </w:rPr>
        <w:t xml:space="preserve">Student Name: Natalie Tully </w:t>
      </w:r>
    </w:p>
    <w:p w14:paraId="50B9C5A7" w14:textId="1703F378" w:rsidR="00BF180B" w:rsidRDefault="005F7081">
      <w:pPr>
        <w:spacing w:after="160" w:line="259" w:lineRule="auto"/>
        <w:ind w:left="-5" w:right="0"/>
        <w:rPr>
          <w:b/>
        </w:rPr>
      </w:pPr>
      <w:r w:rsidRPr="06F25A9F">
        <w:rPr>
          <w:b/>
        </w:rPr>
        <w:t xml:space="preserve">Student Number: 2025743 </w:t>
      </w:r>
    </w:p>
    <w:p w14:paraId="01E06932" w14:textId="1703F378" w:rsidR="00BF180B" w:rsidRDefault="005F7081">
      <w:pPr>
        <w:spacing w:after="160" w:line="259" w:lineRule="auto"/>
        <w:ind w:left="-5" w:right="0"/>
        <w:rPr>
          <w:b/>
        </w:rPr>
      </w:pPr>
      <w:r w:rsidRPr="06F25A9F">
        <w:rPr>
          <w:b/>
        </w:rPr>
        <w:t xml:space="preserve">Lecture: Alice Clayton </w:t>
      </w:r>
    </w:p>
    <w:p w14:paraId="19304842" w14:textId="1703F378" w:rsidR="00BF180B" w:rsidRDefault="005F7081">
      <w:pPr>
        <w:spacing w:after="160" w:line="259" w:lineRule="auto"/>
        <w:ind w:left="-5" w:right="0"/>
        <w:rPr>
          <w:b/>
        </w:rPr>
      </w:pPr>
      <w:r w:rsidRPr="06F25A9F">
        <w:rPr>
          <w:b/>
        </w:rPr>
        <w:t xml:space="preserve">Module code: BMHP6006_BIRM </w:t>
      </w:r>
    </w:p>
    <w:p w14:paraId="6C50BC15" w14:textId="1703F378" w:rsidR="00BF180B" w:rsidRDefault="005F7081">
      <w:pPr>
        <w:spacing w:after="0" w:line="259" w:lineRule="auto"/>
        <w:ind w:left="0" w:right="0" w:firstLine="0"/>
      </w:pPr>
      <w:r w:rsidRPr="06F25A9F">
        <w:t xml:space="preserve"> </w:t>
      </w:r>
    </w:p>
    <w:p w14:paraId="704C53A2" w14:textId="1703F378" w:rsidR="00BF180B" w:rsidRDefault="005F7081">
      <w:pPr>
        <w:spacing w:after="160" w:line="259" w:lineRule="auto"/>
        <w:ind w:left="0" w:right="0" w:firstLine="0"/>
        <w:jc w:val="both"/>
      </w:pPr>
      <w:r w:rsidRPr="06F25A9F">
        <w:t xml:space="preserve"> </w:t>
      </w:r>
    </w:p>
    <w:p w14:paraId="7B3B3AA6" w14:textId="1703F378" w:rsidR="00760999" w:rsidRDefault="005F7081">
      <w:pPr>
        <w:spacing w:after="160" w:line="259" w:lineRule="auto"/>
        <w:ind w:left="0" w:right="0" w:firstLine="0"/>
        <w:jc w:val="both"/>
        <w:rPr>
          <w:b/>
        </w:rPr>
      </w:pPr>
      <w:r w:rsidRPr="06F25A9F">
        <w:rPr>
          <w:b/>
        </w:rPr>
        <w:t xml:space="preserve"> </w:t>
      </w:r>
    </w:p>
    <w:sdt>
      <w:sdtPr>
        <w:id w:val="-63876597"/>
        <w:docPartObj>
          <w:docPartGallery w:val="Table of Contents"/>
          <w:docPartUnique/>
        </w:docPartObj>
      </w:sdtPr>
      <w:sdtEndPr>
        <w:rPr>
          <w:b/>
          <w:bCs/>
        </w:rPr>
      </w:sdtEndPr>
      <w:sdtContent>
        <w:p w14:paraId="7BE878E3" w14:textId="66AC45E8" w:rsidR="008C4F48" w:rsidRDefault="00760999">
          <w:pPr>
            <w:pStyle w:val="TOC1"/>
            <w:tabs>
              <w:tab w:val="right" w:leader="dot" w:pos="9623"/>
            </w:tabs>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143031462" w:history="1">
            <w:r w:rsidR="008C4F48" w:rsidRPr="00533C36">
              <w:rPr>
                <w:rStyle w:val="Hyperlink"/>
                <w:noProof/>
              </w:rPr>
              <w:t>Introduction</w:t>
            </w:r>
            <w:r w:rsidR="008C4F48">
              <w:rPr>
                <w:noProof/>
                <w:webHidden/>
              </w:rPr>
              <w:tab/>
            </w:r>
            <w:r w:rsidR="008C4F48">
              <w:rPr>
                <w:noProof/>
                <w:webHidden/>
              </w:rPr>
              <w:fldChar w:fldCharType="begin"/>
            </w:r>
            <w:r w:rsidR="008C4F48">
              <w:rPr>
                <w:noProof/>
                <w:webHidden/>
              </w:rPr>
              <w:instrText xml:space="preserve"> PAGEREF _Toc143031462 \h </w:instrText>
            </w:r>
            <w:r w:rsidR="008C4F48">
              <w:rPr>
                <w:noProof/>
                <w:webHidden/>
              </w:rPr>
            </w:r>
            <w:r w:rsidR="008C4F48">
              <w:rPr>
                <w:noProof/>
                <w:webHidden/>
              </w:rPr>
              <w:fldChar w:fldCharType="separate"/>
            </w:r>
            <w:r w:rsidR="00E3411A">
              <w:rPr>
                <w:noProof/>
                <w:webHidden/>
              </w:rPr>
              <w:t>3</w:t>
            </w:r>
            <w:r w:rsidR="008C4F48">
              <w:rPr>
                <w:noProof/>
                <w:webHidden/>
              </w:rPr>
              <w:fldChar w:fldCharType="end"/>
            </w:r>
          </w:hyperlink>
        </w:p>
        <w:p w14:paraId="0C46FF47" w14:textId="561BC8E2" w:rsidR="008C4F48" w:rsidRDefault="005F7081">
          <w:pPr>
            <w:pStyle w:val="TOC1"/>
            <w:tabs>
              <w:tab w:val="right" w:leader="dot" w:pos="9623"/>
            </w:tabs>
            <w:rPr>
              <w:rFonts w:asciiTheme="minorHAnsi" w:eastAsiaTheme="minorEastAsia" w:hAnsiTheme="minorHAnsi" w:cstheme="minorBidi"/>
              <w:noProof/>
              <w:color w:val="auto"/>
            </w:rPr>
          </w:pPr>
          <w:hyperlink w:anchor="_Toc143031463" w:history="1">
            <w:r w:rsidR="008C4F48" w:rsidRPr="00533C36">
              <w:rPr>
                <w:rStyle w:val="Hyperlink"/>
                <w:noProof/>
              </w:rPr>
              <w:t>Definition and Classification of Autism</w:t>
            </w:r>
            <w:r w:rsidR="008C4F48">
              <w:rPr>
                <w:noProof/>
                <w:webHidden/>
              </w:rPr>
              <w:tab/>
            </w:r>
            <w:r w:rsidR="008C4F48">
              <w:rPr>
                <w:noProof/>
                <w:webHidden/>
              </w:rPr>
              <w:fldChar w:fldCharType="begin"/>
            </w:r>
            <w:r w:rsidR="008C4F48">
              <w:rPr>
                <w:noProof/>
                <w:webHidden/>
              </w:rPr>
              <w:instrText xml:space="preserve"> PAGEREF _Toc143031463 \h </w:instrText>
            </w:r>
            <w:r w:rsidR="008C4F48">
              <w:rPr>
                <w:noProof/>
                <w:webHidden/>
              </w:rPr>
            </w:r>
            <w:r w:rsidR="008C4F48">
              <w:rPr>
                <w:noProof/>
                <w:webHidden/>
              </w:rPr>
              <w:fldChar w:fldCharType="separate"/>
            </w:r>
            <w:r w:rsidR="00E3411A">
              <w:rPr>
                <w:noProof/>
                <w:webHidden/>
              </w:rPr>
              <w:t>4</w:t>
            </w:r>
            <w:r w:rsidR="008C4F48">
              <w:rPr>
                <w:noProof/>
                <w:webHidden/>
              </w:rPr>
              <w:fldChar w:fldCharType="end"/>
            </w:r>
          </w:hyperlink>
        </w:p>
        <w:p w14:paraId="1ABC09EE" w14:textId="3F7E013A" w:rsidR="008C4F48" w:rsidRDefault="005F7081">
          <w:pPr>
            <w:pStyle w:val="TOC1"/>
            <w:tabs>
              <w:tab w:val="right" w:leader="dot" w:pos="9623"/>
            </w:tabs>
            <w:rPr>
              <w:rFonts w:asciiTheme="minorHAnsi" w:eastAsiaTheme="minorEastAsia" w:hAnsiTheme="minorHAnsi" w:cstheme="minorBidi"/>
              <w:noProof/>
              <w:color w:val="auto"/>
            </w:rPr>
          </w:pPr>
          <w:hyperlink w:anchor="_Toc143031464" w:history="1">
            <w:r w:rsidR="008C4F48" w:rsidRPr="00533C36">
              <w:rPr>
                <w:rStyle w:val="Hyperlink"/>
                <w:noProof/>
              </w:rPr>
              <w:t>Historical overview of Autism.</w:t>
            </w:r>
            <w:r w:rsidR="008C4F48">
              <w:rPr>
                <w:noProof/>
                <w:webHidden/>
              </w:rPr>
              <w:tab/>
            </w:r>
            <w:r w:rsidR="008C4F48">
              <w:rPr>
                <w:noProof/>
                <w:webHidden/>
              </w:rPr>
              <w:fldChar w:fldCharType="begin"/>
            </w:r>
            <w:r w:rsidR="008C4F48">
              <w:rPr>
                <w:noProof/>
                <w:webHidden/>
              </w:rPr>
              <w:instrText xml:space="preserve"> PAGEREF _Toc143031464 \h </w:instrText>
            </w:r>
            <w:r w:rsidR="008C4F48">
              <w:rPr>
                <w:noProof/>
                <w:webHidden/>
              </w:rPr>
            </w:r>
            <w:r w:rsidR="008C4F48">
              <w:rPr>
                <w:noProof/>
                <w:webHidden/>
              </w:rPr>
              <w:fldChar w:fldCharType="separate"/>
            </w:r>
            <w:r w:rsidR="00E3411A">
              <w:rPr>
                <w:noProof/>
                <w:webHidden/>
              </w:rPr>
              <w:t>4</w:t>
            </w:r>
            <w:r w:rsidR="008C4F48">
              <w:rPr>
                <w:noProof/>
                <w:webHidden/>
              </w:rPr>
              <w:fldChar w:fldCharType="end"/>
            </w:r>
          </w:hyperlink>
        </w:p>
        <w:p w14:paraId="3AD5BFB6" w14:textId="410022CA" w:rsidR="008C4F48" w:rsidRDefault="005F7081">
          <w:pPr>
            <w:pStyle w:val="TOC1"/>
            <w:tabs>
              <w:tab w:val="right" w:leader="dot" w:pos="9623"/>
            </w:tabs>
            <w:rPr>
              <w:rFonts w:asciiTheme="minorHAnsi" w:eastAsiaTheme="minorEastAsia" w:hAnsiTheme="minorHAnsi" w:cstheme="minorBidi"/>
              <w:noProof/>
              <w:color w:val="auto"/>
            </w:rPr>
          </w:pPr>
          <w:hyperlink w:anchor="_Toc143031465" w:history="1">
            <w:r w:rsidR="008C4F48" w:rsidRPr="00533C36">
              <w:rPr>
                <w:rStyle w:val="Hyperlink"/>
                <w:noProof/>
              </w:rPr>
              <w:t>What is Autism?</w:t>
            </w:r>
            <w:r w:rsidR="008C4F48">
              <w:rPr>
                <w:noProof/>
                <w:webHidden/>
              </w:rPr>
              <w:tab/>
            </w:r>
            <w:r w:rsidR="008C4F48">
              <w:rPr>
                <w:noProof/>
                <w:webHidden/>
              </w:rPr>
              <w:fldChar w:fldCharType="begin"/>
            </w:r>
            <w:r w:rsidR="008C4F48">
              <w:rPr>
                <w:noProof/>
                <w:webHidden/>
              </w:rPr>
              <w:instrText xml:space="preserve"> PAGEREF _Toc143031465 \h </w:instrText>
            </w:r>
            <w:r w:rsidR="008C4F48">
              <w:rPr>
                <w:noProof/>
                <w:webHidden/>
              </w:rPr>
            </w:r>
            <w:r w:rsidR="008C4F48">
              <w:rPr>
                <w:noProof/>
                <w:webHidden/>
              </w:rPr>
              <w:fldChar w:fldCharType="separate"/>
            </w:r>
            <w:r w:rsidR="00E3411A">
              <w:rPr>
                <w:noProof/>
                <w:webHidden/>
              </w:rPr>
              <w:t>4</w:t>
            </w:r>
            <w:r w:rsidR="008C4F48">
              <w:rPr>
                <w:noProof/>
                <w:webHidden/>
              </w:rPr>
              <w:fldChar w:fldCharType="end"/>
            </w:r>
          </w:hyperlink>
        </w:p>
        <w:p w14:paraId="35287133" w14:textId="60D06E67" w:rsidR="008C4F48" w:rsidRDefault="005F7081">
          <w:pPr>
            <w:pStyle w:val="TOC2"/>
            <w:tabs>
              <w:tab w:val="right" w:leader="dot" w:pos="9623"/>
            </w:tabs>
            <w:rPr>
              <w:rFonts w:asciiTheme="minorHAnsi" w:eastAsiaTheme="minorEastAsia" w:hAnsiTheme="minorHAnsi" w:cstheme="minorBidi"/>
              <w:noProof/>
              <w:color w:val="auto"/>
            </w:rPr>
          </w:pPr>
          <w:hyperlink w:anchor="_Toc143031466" w:history="1">
            <w:r w:rsidR="008C4F48" w:rsidRPr="00533C36">
              <w:rPr>
                <w:rStyle w:val="Hyperlink"/>
                <w:noProof/>
              </w:rPr>
              <w:t>Classification of Autism in the ICD 10 and DSM 5</w:t>
            </w:r>
            <w:r w:rsidR="008C4F48">
              <w:rPr>
                <w:noProof/>
                <w:webHidden/>
              </w:rPr>
              <w:tab/>
            </w:r>
            <w:r w:rsidR="008C4F48">
              <w:rPr>
                <w:noProof/>
                <w:webHidden/>
              </w:rPr>
              <w:fldChar w:fldCharType="begin"/>
            </w:r>
            <w:r w:rsidR="008C4F48">
              <w:rPr>
                <w:noProof/>
                <w:webHidden/>
              </w:rPr>
              <w:instrText xml:space="preserve"> PAGEREF _Toc143031466 \h </w:instrText>
            </w:r>
            <w:r w:rsidR="008C4F48">
              <w:rPr>
                <w:noProof/>
                <w:webHidden/>
              </w:rPr>
            </w:r>
            <w:r w:rsidR="008C4F48">
              <w:rPr>
                <w:noProof/>
                <w:webHidden/>
              </w:rPr>
              <w:fldChar w:fldCharType="separate"/>
            </w:r>
            <w:r w:rsidR="00E3411A">
              <w:rPr>
                <w:noProof/>
                <w:webHidden/>
              </w:rPr>
              <w:t>5</w:t>
            </w:r>
            <w:r w:rsidR="008C4F48">
              <w:rPr>
                <w:noProof/>
                <w:webHidden/>
              </w:rPr>
              <w:fldChar w:fldCharType="end"/>
            </w:r>
          </w:hyperlink>
        </w:p>
        <w:p w14:paraId="6B8B8153" w14:textId="21095661" w:rsidR="008C4F48" w:rsidRDefault="005F7081">
          <w:pPr>
            <w:pStyle w:val="TOC1"/>
            <w:tabs>
              <w:tab w:val="right" w:leader="dot" w:pos="9623"/>
            </w:tabs>
            <w:rPr>
              <w:rFonts w:asciiTheme="minorHAnsi" w:eastAsiaTheme="minorEastAsia" w:hAnsiTheme="minorHAnsi" w:cstheme="minorBidi"/>
              <w:noProof/>
              <w:color w:val="auto"/>
            </w:rPr>
          </w:pPr>
          <w:hyperlink w:anchor="_Toc143031467" w:history="1">
            <w:r w:rsidR="008C4F48" w:rsidRPr="00533C36">
              <w:rPr>
                <w:rStyle w:val="Hyperlink"/>
                <w:noProof/>
              </w:rPr>
              <w:t>Diagnosis</w:t>
            </w:r>
            <w:r w:rsidR="008C4F48">
              <w:rPr>
                <w:noProof/>
                <w:webHidden/>
              </w:rPr>
              <w:tab/>
            </w:r>
            <w:r w:rsidR="008C4F48">
              <w:rPr>
                <w:noProof/>
                <w:webHidden/>
              </w:rPr>
              <w:fldChar w:fldCharType="begin"/>
            </w:r>
            <w:r w:rsidR="008C4F48">
              <w:rPr>
                <w:noProof/>
                <w:webHidden/>
              </w:rPr>
              <w:instrText xml:space="preserve"> PAGEREF _Toc143031467 \h </w:instrText>
            </w:r>
            <w:r w:rsidR="008C4F48">
              <w:rPr>
                <w:noProof/>
                <w:webHidden/>
              </w:rPr>
            </w:r>
            <w:r w:rsidR="008C4F48">
              <w:rPr>
                <w:noProof/>
                <w:webHidden/>
              </w:rPr>
              <w:fldChar w:fldCharType="separate"/>
            </w:r>
            <w:r w:rsidR="00E3411A">
              <w:rPr>
                <w:noProof/>
                <w:webHidden/>
              </w:rPr>
              <w:t>6</w:t>
            </w:r>
            <w:r w:rsidR="008C4F48">
              <w:rPr>
                <w:noProof/>
                <w:webHidden/>
              </w:rPr>
              <w:fldChar w:fldCharType="end"/>
            </w:r>
          </w:hyperlink>
        </w:p>
        <w:p w14:paraId="61ED3826" w14:textId="00C70DA0" w:rsidR="008C4F48" w:rsidRDefault="005F7081">
          <w:pPr>
            <w:pStyle w:val="TOC1"/>
            <w:tabs>
              <w:tab w:val="right" w:leader="dot" w:pos="9623"/>
            </w:tabs>
            <w:rPr>
              <w:rFonts w:asciiTheme="minorHAnsi" w:eastAsiaTheme="minorEastAsia" w:hAnsiTheme="minorHAnsi" w:cstheme="minorBidi"/>
              <w:noProof/>
              <w:color w:val="auto"/>
            </w:rPr>
          </w:pPr>
          <w:hyperlink w:anchor="_Toc143031468" w:history="1">
            <w:r w:rsidR="008C4F48" w:rsidRPr="00533C36">
              <w:rPr>
                <w:rStyle w:val="Hyperlink"/>
                <w:noProof/>
              </w:rPr>
              <w:t>Adult Autism</w:t>
            </w:r>
            <w:r w:rsidR="008C4F48">
              <w:rPr>
                <w:noProof/>
                <w:webHidden/>
              </w:rPr>
              <w:tab/>
            </w:r>
            <w:r w:rsidR="008C4F48">
              <w:rPr>
                <w:noProof/>
                <w:webHidden/>
              </w:rPr>
              <w:fldChar w:fldCharType="begin"/>
            </w:r>
            <w:r w:rsidR="008C4F48">
              <w:rPr>
                <w:noProof/>
                <w:webHidden/>
              </w:rPr>
              <w:instrText xml:space="preserve"> PAGEREF _Toc143031468 \h </w:instrText>
            </w:r>
            <w:r w:rsidR="008C4F48">
              <w:rPr>
                <w:noProof/>
                <w:webHidden/>
              </w:rPr>
            </w:r>
            <w:r w:rsidR="008C4F48">
              <w:rPr>
                <w:noProof/>
                <w:webHidden/>
              </w:rPr>
              <w:fldChar w:fldCharType="separate"/>
            </w:r>
            <w:r w:rsidR="00E3411A">
              <w:rPr>
                <w:noProof/>
                <w:webHidden/>
              </w:rPr>
              <w:t>7</w:t>
            </w:r>
            <w:r w:rsidR="008C4F48">
              <w:rPr>
                <w:noProof/>
                <w:webHidden/>
              </w:rPr>
              <w:fldChar w:fldCharType="end"/>
            </w:r>
          </w:hyperlink>
        </w:p>
        <w:p w14:paraId="648FF254" w14:textId="2ECD1F30" w:rsidR="008C4F48" w:rsidRDefault="005F7081">
          <w:pPr>
            <w:pStyle w:val="TOC1"/>
            <w:tabs>
              <w:tab w:val="right" w:leader="dot" w:pos="9623"/>
            </w:tabs>
            <w:rPr>
              <w:rFonts w:asciiTheme="minorHAnsi" w:eastAsiaTheme="minorEastAsia" w:hAnsiTheme="minorHAnsi" w:cstheme="minorBidi"/>
              <w:noProof/>
              <w:color w:val="auto"/>
            </w:rPr>
          </w:pPr>
          <w:hyperlink w:anchor="_Toc143031469" w:history="1">
            <w:r w:rsidR="008C4F48" w:rsidRPr="00533C36">
              <w:rPr>
                <w:rStyle w:val="Hyperlink"/>
                <w:noProof/>
              </w:rPr>
              <w:t>ASD Diagnostic Evaluation</w:t>
            </w:r>
            <w:r w:rsidR="008C4F48">
              <w:rPr>
                <w:noProof/>
                <w:webHidden/>
              </w:rPr>
              <w:tab/>
            </w:r>
            <w:r w:rsidR="008C4F48">
              <w:rPr>
                <w:noProof/>
                <w:webHidden/>
              </w:rPr>
              <w:fldChar w:fldCharType="begin"/>
            </w:r>
            <w:r w:rsidR="008C4F48">
              <w:rPr>
                <w:noProof/>
                <w:webHidden/>
              </w:rPr>
              <w:instrText xml:space="preserve"> PAGEREF _Toc143031469 \h </w:instrText>
            </w:r>
            <w:r w:rsidR="008C4F48">
              <w:rPr>
                <w:noProof/>
                <w:webHidden/>
              </w:rPr>
            </w:r>
            <w:r w:rsidR="008C4F48">
              <w:rPr>
                <w:noProof/>
                <w:webHidden/>
              </w:rPr>
              <w:fldChar w:fldCharType="separate"/>
            </w:r>
            <w:r w:rsidR="00E3411A">
              <w:rPr>
                <w:noProof/>
                <w:webHidden/>
              </w:rPr>
              <w:t>8</w:t>
            </w:r>
            <w:r w:rsidR="008C4F48">
              <w:rPr>
                <w:noProof/>
                <w:webHidden/>
              </w:rPr>
              <w:fldChar w:fldCharType="end"/>
            </w:r>
          </w:hyperlink>
        </w:p>
        <w:p w14:paraId="01506945" w14:textId="3703B8BB" w:rsidR="008C4F48" w:rsidRDefault="005F7081">
          <w:pPr>
            <w:pStyle w:val="TOC1"/>
            <w:tabs>
              <w:tab w:val="right" w:leader="dot" w:pos="9623"/>
            </w:tabs>
            <w:rPr>
              <w:rFonts w:asciiTheme="minorHAnsi" w:eastAsiaTheme="minorEastAsia" w:hAnsiTheme="minorHAnsi" w:cstheme="minorBidi"/>
              <w:noProof/>
              <w:color w:val="auto"/>
            </w:rPr>
          </w:pPr>
          <w:hyperlink w:anchor="_Toc143031470" w:history="1">
            <w:r w:rsidR="008C4F48" w:rsidRPr="00533C36">
              <w:rPr>
                <w:rStyle w:val="Hyperlink"/>
                <w:noProof/>
              </w:rPr>
              <w:t>Sectioning</w:t>
            </w:r>
            <w:r w:rsidR="008C4F48">
              <w:rPr>
                <w:noProof/>
                <w:webHidden/>
              </w:rPr>
              <w:tab/>
            </w:r>
            <w:r w:rsidR="008C4F48">
              <w:rPr>
                <w:noProof/>
                <w:webHidden/>
              </w:rPr>
              <w:fldChar w:fldCharType="begin"/>
            </w:r>
            <w:r w:rsidR="008C4F48">
              <w:rPr>
                <w:noProof/>
                <w:webHidden/>
              </w:rPr>
              <w:instrText xml:space="preserve"> PAGEREF _Toc143031470 \h </w:instrText>
            </w:r>
            <w:r w:rsidR="008C4F48">
              <w:rPr>
                <w:noProof/>
                <w:webHidden/>
              </w:rPr>
            </w:r>
            <w:r w:rsidR="008C4F48">
              <w:rPr>
                <w:noProof/>
                <w:webHidden/>
              </w:rPr>
              <w:fldChar w:fldCharType="separate"/>
            </w:r>
            <w:r w:rsidR="00E3411A">
              <w:rPr>
                <w:noProof/>
                <w:webHidden/>
              </w:rPr>
              <w:t>9</w:t>
            </w:r>
            <w:r w:rsidR="008C4F48">
              <w:rPr>
                <w:noProof/>
                <w:webHidden/>
              </w:rPr>
              <w:fldChar w:fldCharType="end"/>
            </w:r>
          </w:hyperlink>
        </w:p>
        <w:p w14:paraId="04E32D00" w14:textId="407F9405" w:rsidR="008C4F48" w:rsidRDefault="005F7081">
          <w:pPr>
            <w:pStyle w:val="TOC1"/>
            <w:tabs>
              <w:tab w:val="right" w:leader="dot" w:pos="9623"/>
            </w:tabs>
            <w:rPr>
              <w:rFonts w:asciiTheme="minorHAnsi" w:eastAsiaTheme="minorEastAsia" w:hAnsiTheme="minorHAnsi" w:cstheme="minorBidi"/>
              <w:noProof/>
              <w:color w:val="auto"/>
            </w:rPr>
          </w:pPr>
          <w:hyperlink w:anchor="_Toc143031471" w:history="1">
            <w:r w:rsidR="008C4F48" w:rsidRPr="00533C36">
              <w:rPr>
                <w:rStyle w:val="Hyperlink"/>
                <w:noProof/>
              </w:rPr>
              <w:t xml:space="preserve">What is the difference between </w:t>
            </w:r>
            <w:r w:rsidR="00E461C4">
              <w:rPr>
                <w:rStyle w:val="Hyperlink"/>
                <w:noProof/>
              </w:rPr>
              <w:t>Asperger</w:t>
            </w:r>
            <w:r w:rsidR="008C4F48" w:rsidRPr="00533C36">
              <w:rPr>
                <w:rStyle w:val="Hyperlink"/>
                <w:noProof/>
              </w:rPr>
              <w:t xml:space="preserve"> syndrome and Autism?</w:t>
            </w:r>
            <w:r w:rsidR="008C4F48">
              <w:rPr>
                <w:noProof/>
                <w:webHidden/>
              </w:rPr>
              <w:tab/>
            </w:r>
            <w:r w:rsidR="008C4F48">
              <w:rPr>
                <w:noProof/>
                <w:webHidden/>
              </w:rPr>
              <w:fldChar w:fldCharType="begin"/>
            </w:r>
            <w:r w:rsidR="008C4F48">
              <w:rPr>
                <w:noProof/>
                <w:webHidden/>
              </w:rPr>
              <w:instrText xml:space="preserve"> PAGEREF _Toc143031471 \h </w:instrText>
            </w:r>
            <w:r w:rsidR="008C4F48">
              <w:rPr>
                <w:noProof/>
                <w:webHidden/>
              </w:rPr>
            </w:r>
            <w:r w:rsidR="008C4F48">
              <w:rPr>
                <w:noProof/>
                <w:webHidden/>
              </w:rPr>
              <w:fldChar w:fldCharType="separate"/>
            </w:r>
            <w:r w:rsidR="00E3411A">
              <w:rPr>
                <w:noProof/>
                <w:webHidden/>
              </w:rPr>
              <w:t>10</w:t>
            </w:r>
            <w:r w:rsidR="008C4F48">
              <w:rPr>
                <w:noProof/>
                <w:webHidden/>
              </w:rPr>
              <w:fldChar w:fldCharType="end"/>
            </w:r>
          </w:hyperlink>
        </w:p>
        <w:p w14:paraId="1A41FD92" w14:textId="32DD177B" w:rsidR="008C4F48" w:rsidRDefault="005F7081">
          <w:pPr>
            <w:pStyle w:val="TOC1"/>
            <w:tabs>
              <w:tab w:val="right" w:leader="dot" w:pos="9623"/>
            </w:tabs>
            <w:rPr>
              <w:rFonts w:asciiTheme="minorHAnsi" w:eastAsiaTheme="minorEastAsia" w:hAnsiTheme="minorHAnsi" w:cstheme="minorBidi"/>
              <w:noProof/>
              <w:color w:val="auto"/>
            </w:rPr>
          </w:pPr>
          <w:hyperlink w:anchor="_Toc143031472" w:history="1">
            <w:r w:rsidR="008C4F48" w:rsidRPr="00533C36">
              <w:rPr>
                <w:rStyle w:val="Hyperlink"/>
                <w:noProof/>
              </w:rPr>
              <w:t>Drawbacks and potential problems with diagnostic labelling?</w:t>
            </w:r>
            <w:r w:rsidR="008C4F48">
              <w:rPr>
                <w:noProof/>
                <w:webHidden/>
              </w:rPr>
              <w:tab/>
            </w:r>
            <w:r w:rsidR="008C4F48">
              <w:rPr>
                <w:noProof/>
                <w:webHidden/>
              </w:rPr>
              <w:fldChar w:fldCharType="begin"/>
            </w:r>
            <w:r w:rsidR="008C4F48">
              <w:rPr>
                <w:noProof/>
                <w:webHidden/>
              </w:rPr>
              <w:instrText xml:space="preserve"> PAGEREF _Toc143031472 \h </w:instrText>
            </w:r>
            <w:r w:rsidR="008C4F48">
              <w:rPr>
                <w:noProof/>
                <w:webHidden/>
              </w:rPr>
            </w:r>
            <w:r w:rsidR="008C4F48">
              <w:rPr>
                <w:noProof/>
                <w:webHidden/>
              </w:rPr>
              <w:fldChar w:fldCharType="separate"/>
            </w:r>
            <w:r w:rsidR="00E3411A">
              <w:rPr>
                <w:noProof/>
                <w:webHidden/>
              </w:rPr>
              <w:t>11</w:t>
            </w:r>
            <w:r w:rsidR="008C4F48">
              <w:rPr>
                <w:noProof/>
                <w:webHidden/>
              </w:rPr>
              <w:fldChar w:fldCharType="end"/>
            </w:r>
          </w:hyperlink>
        </w:p>
        <w:p w14:paraId="70A97B39" w14:textId="6D4A1724" w:rsidR="008C4F48" w:rsidRDefault="005F7081">
          <w:pPr>
            <w:pStyle w:val="TOC1"/>
            <w:tabs>
              <w:tab w:val="right" w:leader="dot" w:pos="9623"/>
            </w:tabs>
            <w:rPr>
              <w:rFonts w:asciiTheme="minorHAnsi" w:eastAsiaTheme="minorEastAsia" w:hAnsiTheme="minorHAnsi" w:cstheme="minorBidi"/>
              <w:noProof/>
              <w:color w:val="auto"/>
            </w:rPr>
          </w:pPr>
          <w:hyperlink w:anchor="_Toc143031473" w:history="1">
            <w:r w:rsidR="008C4F48" w:rsidRPr="00533C36">
              <w:rPr>
                <w:rStyle w:val="Hyperlink"/>
                <w:noProof/>
              </w:rPr>
              <w:t>Treatments</w:t>
            </w:r>
            <w:r w:rsidR="008C4F48">
              <w:rPr>
                <w:noProof/>
                <w:webHidden/>
              </w:rPr>
              <w:tab/>
            </w:r>
            <w:r w:rsidR="008C4F48">
              <w:rPr>
                <w:noProof/>
                <w:webHidden/>
              </w:rPr>
              <w:fldChar w:fldCharType="begin"/>
            </w:r>
            <w:r w:rsidR="008C4F48">
              <w:rPr>
                <w:noProof/>
                <w:webHidden/>
              </w:rPr>
              <w:instrText xml:space="preserve"> PAGEREF _Toc143031473 \h </w:instrText>
            </w:r>
            <w:r w:rsidR="008C4F48">
              <w:rPr>
                <w:noProof/>
                <w:webHidden/>
              </w:rPr>
            </w:r>
            <w:r w:rsidR="008C4F48">
              <w:rPr>
                <w:noProof/>
                <w:webHidden/>
              </w:rPr>
              <w:fldChar w:fldCharType="separate"/>
            </w:r>
            <w:r w:rsidR="00E3411A">
              <w:rPr>
                <w:noProof/>
                <w:webHidden/>
              </w:rPr>
              <w:t>11</w:t>
            </w:r>
            <w:r w:rsidR="008C4F48">
              <w:rPr>
                <w:noProof/>
                <w:webHidden/>
              </w:rPr>
              <w:fldChar w:fldCharType="end"/>
            </w:r>
          </w:hyperlink>
        </w:p>
        <w:p w14:paraId="30E92895" w14:textId="55F42706" w:rsidR="008C4F48" w:rsidRDefault="005F7081">
          <w:pPr>
            <w:pStyle w:val="TOC1"/>
            <w:tabs>
              <w:tab w:val="right" w:leader="dot" w:pos="9623"/>
            </w:tabs>
            <w:rPr>
              <w:rFonts w:asciiTheme="minorHAnsi" w:eastAsiaTheme="minorEastAsia" w:hAnsiTheme="minorHAnsi" w:cstheme="minorBidi"/>
              <w:noProof/>
              <w:color w:val="auto"/>
            </w:rPr>
          </w:pPr>
          <w:hyperlink w:anchor="_Toc143031474" w:history="1">
            <w:r w:rsidR="008C4F48" w:rsidRPr="00533C36">
              <w:rPr>
                <w:rStyle w:val="Hyperlink"/>
                <w:noProof/>
              </w:rPr>
              <w:t>Behaviour Approaches</w:t>
            </w:r>
            <w:r w:rsidR="008C4F48">
              <w:rPr>
                <w:noProof/>
                <w:webHidden/>
              </w:rPr>
              <w:tab/>
            </w:r>
            <w:r w:rsidR="008C4F48">
              <w:rPr>
                <w:noProof/>
                <w:webHidden/>
              </w:rPr>
              <w:fldChar w:fldCharType="begin"/>
            </w:r>
            <w:r w:rsidR="008C4F48">
              <w:rPr>
                <w:noProof/>
                <w:webHidden/>
              </w:rPr>
              <w:instrText xml:space="preserve"> PAGEREF _Toc143031474 \h </w:instrText>
            </w:r>
            <w:r w:rsidR="008C4F48">
              <w:rPr>
                <w:noProof/>
                <w:webHidden/>
              </w:rPr>
            </w:r>
            <w:r w:rsidR="008C4F48">
              <w:rPr>
                <w:noProof/>
                <w:webHidden/>
              </w:rPr>
              <w:fldChar w:fldCharType="separate"/>
            </w:r>
            <w:r w:rsidR="00E3411A">
              <w:rPr>
                <w:noProof/>
                <w:webHidden/>
              </w:rPr>
              <w:t>12</w:t>
            </w:r>
            <w:r w:rsidR="008C4F48">
              <w:rPr>
                <w:noProof/>
                <w:webHidden/>
              </w:rPr>
              <w:fldChar w:fldCharType="end"/>
            </w:r>
          </w:hyperlink>
        </w:p>
        <w:p w14:paraId="7BC6B750" w14:textId="5262B575" w:rsidR="008C4F48" w:rsidRDefault="005F7081">
          <w:pPr>
            <w:pStyle w:val="TOC1"/>
            <w:tabs>
              <w:tab w:val="right" w:leader="dot" w:pos="9623"/>
            </w:tabs>
            <w:rPr>
              <w:rFonts w:asciiTheme="minorHAnsi" w:eastAsiaTheme="minorEastAsia" w:hAnsiTheme="minorHAnsi" w:cstheme="minorBidi"/>
              <w:noProof/>
              <w:color w:val="auto"/>
            </w:rPr>
          </w:pPr>
          <w:hyperlink w:anchor="_Toc143031475" w:history="1">
            <w:r w:rsidR="008C4F48" w:rsidRPr="00533C36">
              <w:rPr>
                <w:rStyle w:val="Hyperlink"/>
                <w:noProof/>
              </w:rPr>
              <w:t>Educational Approaches</w:t>
            </w:r>
            <w:r w:rsidR="008C4F48">
              <w:rPr>
                <w:noProof/>
                <w:webHidden/>
              </w:rPr>
              <w:tab/>
            </w:r>
            <w:r w:rsidR="008C4F48">
              <w:rPr>
                <w:noProof/>
                <w:webHidden/>
              </w:rPr>
              <w:fldChar w:fldCharType="begin"/>
            </w:r>
            <w:r w:rsidR="008C4F48">
              <w:rPr>
                <w:noProof/>
                <w:webHidden/>
              </w:rPr>
              <w:instrText xml:space="preserve"> PAGEREF _Toc143031475 \h </w:instrText>
            </w:r>
            <w:r w:rsidR="008C4F48">
              <w:rPr>
                <w:noProof/>
                <w:webHidden/>
              </w:rPr>
            </w:r>
            <w:r w:rsidR="008C4F48">
              <w:rPr>
                <w:noProof/>
                <w:webHidden/>
              </w:rPr>
              <w:fldChar w:fldCharType="separate"/>
            </w:r>
            <w:r w:rsidR="00E3411A">
              <w:rPr>
                <w:noProof/>
                <w:webHidden/>
              </w:rPr>
              <w:t>12</w:t>
            </w:r>
            <w:r w:rsidR="008C4F48">
              <w:rPr>
                <w:noProof/>
                <w:webHidden/>
              </w:rPr>
              <w:fldChar w:fldCharType="end"/>
            </w:r>
          </w:hyperlink>
        </w:p>
        <w:p w14:paraId="11737A71" w14:textId="14E73514" w:rsidR="008C4F48" w:rsidRDefault="005F7081">
          <w:pPr>
            <w:pStyle w:val="TOC1"/>
            <w:tabs>
              <w:tab w:val="right" w:leader="dot" w:pos="9623"/>
            </w:tabs>
            <w:rPr>
              <w:rFonts w:asciiTheme="minorHAnsi" w:eastAsiaTheme="minorEastAsia" w:hAnsiTheme="minorHAnsi" w:cstheme="minorBidi"/>
              <w:noProof/>
              <w:color w:val="auto"/>
            </w:rPr>
          </w:pPr>
          <w:hyperlink w:anchor="_Toc143031476" w:history="1">
            <w:r w:rsidR="008C4F48" w:rsidRPr="00533C36">
              <w:rPr>
                <w:rStyle w:val="Hyperlink"/>
                <w:noProof/>
              </w:rPr>
              <w:t>Dra</w:t>
            </w:r>
            <w:r w:rsidR="00E3411A">
              <w:rPr>
                <w:rStyle w:val="Hyperlink"/>
                <w:noProof/>
              </w:rPr>
              <w:t>w</w:t>
            </w:r>
            <w:r w:rsidR="008C4F48" w:rsidRPr="00533C36">
              <w:rPr>
                <w:rStyle w:val="Hyperlink"/>
                <w:noProof/>
              </w:rPr>
              <w:t xml:space="preserve"> backs and </w:t>
            </w:r>
            <w:r w:rsidR="00E461C4">
              <w:rPr>
                <w:rStyle w:val="Hyperlink"/>
                <w:noProof/>
              </w:rPr>
              <w:t>Pros</w:t>
            </w:r>
            <w:r w:rsidR="008C4F48" w:rsidRPr="00533C36">
              <w:rPr>
                <w:rStyle w:val="Hyperlink"/>
                <w:noProof/>
              </w:rPr>
              <w:t xml:space="preserve"> </w:t>
            </w:r>
            <w:r w:rsidR="00AB3807">
              <w:rPr>
                <w:rStyle w:val="Hyperlink"/>
                <w:noProof/>
              </w:rPr>
              <w:t>of</w:t>
            </w:r>
            <w:r w:rsidR="008C4F48" w:rsidRPr="00533C36">
              <w:rPr>
                <w:rStyle w:val="Hyperlink"/>
                <w:noProof/>
              </w:rPr>
              <w:t xml:space="preserve"> ABA Therapy Treatment</w:t>
            </w:r>
            <w:r w:rsidR="008C4F48">
              <w:rPr>
                <w:noProof/>
                <w:webHidden/>
              </w:rPr>
              <w:tab/>
            </w:r>
            <w:r w:rsidR="008C4F48">
              <w:rPr>
                <w:noProof/>
                <w:webHidden/>
              </w:rPr>
              <w:fldChar w:fldCharType="begin"/>
            </w:r>
            <w:r w:rsidR="008C4F48">
              <w:rPr>
                <w:noProof/>
                <w:webHidden/>
              </w:rPr>
              <w:instrText xml:space="preserve"> PAGEREF _Toc143031476 \h </w:instrText>
            </w:r>
            <w:r w:rsidR="008C4F48">
              <w:rPr>
                <w:noProof/>
                <w:webHidden/>
              </w:rPr>
            </w:r>
            <w:r w:rsidR="008C4F48">
              <w:rPr>
                <w:noProof/>
                <w:webHidden/>
              </w:rPr>
              <w:fldChar w:fldCharType="separate"/>
            </w:r>
            <w:r w:rsidR="00E3411A">
              <w:rPr>
                <w:noProof/>
                <w:webHidden/>
              </w:rPr>
              <w:t>13</w:t>
            </w:r>
            <w:r w:rsidR="008C4F48">
              <w:rPr>
                <w:noProof/>
                <w:webHidden/>
              </w:rPr>
              <w:fldChar w:fldCharType="end"/>
            </w:r>
          </w:hyperlink>
        </w:p>
        <w:p w14:paraId="162CF6A1" w14:textId="6D84D414" w:rsidR="008C4F48" w:rsidRDefault="005F7081">
          <w:pPr>
            <w:pStyle w:val="TOC1"/>
            <w:tabs>
              <w:tab w:val="right" w:leader="dot" w:pos="9623"/>
            </w:tabs>
            <w:rPr>
              <w:rFonts w:asciiTheme="minorHAnsi" w:eastAsiaTheme="minorEastAsia" w:hAnsiTheme="minorHAnsi" w:cstheme="minorBidi"/>
              <w:noProof/>
              <w:color w:val="auto"/>
            </w:rPr>
          </w:pPr>
          <w:hyperlink w:anchor="_Toc143031477" w:history="1">
            <w:r w:rsidR="008C4F48" w:rsidRPr="00533C36">
              <w:rPr>
                <w:rStyle w:val="Hyperlink"/>
                <w:noProof/>
              </w:rPr>
              <w:t>Measurement of Rehabilitation</w:t>
            </w:r>
            <w:r w:rsidR="008C4F48">
              <w:rPr>
                <w:noProof/>
                <w:webHidden/>
              </w:rPr>
              <w:tab/>
            </w:r>
            <w:r w:rsidR="008C4F48">
              <w:rPr>
                <w:noProof/>
                <w:webHidden/>
              </w:rPr>
              <w:fldChar w:fldCharType="begin"/>
            </w:r>
            <w:r w:rsidR="008C4F48">
              <w:rPr>
                <w:noProof/>
                <w:webHidden/>
              </w:rPr>
              <w:instrText xml:space="preserve"> PAGEREF _Toc143031477 \h </w:instrText>
            </w:r>
            <w:r w:rsidR="008C4F48">
              <w:rPr>
                <w:noProof/>
                <w:webHidden/>
              </w:rPr>
            </w:r>
            <w:r w:rsidR="008C4F48">
              <w:rPr>
                <w:noProof/>
                <w:webHidden/>
              </w:rPr>
              <w:fldChar w:fldCharType="separate"/>
            </w:r>
            <w:r w:rsidR="00E3411A">
              <w:rPr>
                <w:noProof/>
                <w:webHidden/>
              </w:rPr>
              <w:t>13</w:t>
            </w:r>
            <w:r w:rsidR="008C4F48">
              <w:rPr>
                <w:noProof/>
                <w:webHidden/>
              </w:rPr>
              <w:fldChar w:fldCharType="end"/>
            </w:r>
          </w:hyperlink>
        </w:p>
        <w:p w14:paraId="55FE2D18" w14:textId="06132CE6" w:rsidR="008C4F48" w:rsidRDefault="005F7081">
          <w:pPr>
            <w:pStyle w:val="TOC2"/>
            <w:tabs>
              <w:tab w:val="right" w:leader="dot" w:pos="9623"/>
            </w:tabs>
            <w:rPr>
              <w:rFonts w:asciiTheme="minorHAnsi" w:eastAsiaTheme="minorEastAsia" w:hAnsiTheme="minorHAnsi" w:cstheme="minorBidi"/>
              <w:noProof/>
              <w:color w:val="auto"/>
            </w:rPr>
          </w:pPr>
          <w:hyperlink w:anchor="_Toc143031478" w:history="1">
            <w:r w:rsidR="008C4F48" w:rsidRPr="00533C36">
              <w:rPr>
                <w:rStyle w:val="Hyperlink"/>
                <w:noProof/>
              </w:rPr>
              <w:t>Benefits</w:t>
            </w:r>
            <w:r w:rsidR="008C4F48">
              <w:rPr>
                <w:noProof/>
                <w:webHidden/>
              </w:rPr>
              <w:tab/>
            </w:r>
            <w:r w:rsidR="008C4F48">
              <w:rPr>
                <w:noProof/>
                <w:webHidden/>
              </w:rPr>
              <w:fldChar w:fldCharType="begin"/>
            </w:r>
            <w:r w:rsidR="008C4F48">
              <w:rPr>
                <w:noProof/>
                <w:webHidden/>
              </w:rPr>
              <w:instrText xml:space="preserve"> PAGEREF _Toc143031478 \h </w:instrText>
            </w:r>
            <w:r w:rsidR="008C4F48">
              <w:rPr>
                <w:noProof/>
                <w:webHidden/>
              </w:rPr>
            </w:r>
            <w:r w:rsidR="008C4F48">
              <w:rPr>
                <w:noProof/>
                <w:webHidden/>
              </w:rPr>
              <w:fldChar w:fldCharType="separate"/>
            </w:r>
            <w:r w:rsidR="00E3411A">
              <w:rPr>
                <w:noProof/>
                <w:webHidden/>
              </w:rPr>
              <w:t>13</w:t>
            </w:r>
            <w:r w:rsidR="008C4F48">
              <w:rPr>
                <w:noProof/>
                <w:webHidden/>
              </w:rPr>
              <w:fldChar w:fldCharType="end"/>
            </w:r>
          </w:hyperlink>
        </w:p>
        <w:p w14:paraId="1314CAD0" w14:textId="3BF6D143" w:rsidR="008C4F48" w:rsidRDefault="005F7081">
          <w:pPr>
            <w:pStyle w:val="TOC1"/>
            <w:tabs>
              <w:tab w:val="right" w:leader="dot" w:pos="9623"/>
            </w:tabs>
            <w:rPr>
              <w:rFonts w:asciiTheme="minorHAnsi" w:eastAsiaTheme="minorEastAsia" w:hAnsiTheme="minorHAnsi" w:cstheme="minorBidi"/>
              <w:noProof/>
              <w:color w:val="auto"/>
            </w:rPr>
          </w:pPr>
          <w:hyperlink w:anchor="_Toc143031479" w:history="1">
            <w:r w:rsidR="008C4F48" w:rsidRPr="00533C36">
              <w:rPr>
                <w:rStyle w:val="Hyperlink"/>
                <w:noProof/>
              </w:rPr>
              <w:t>Cognitive behaviour therapy</w:t>
            </w:r>
            <w:r w:rsidR="008C4F48">
              <w:rPr>
                <w:noProof/>
                <w:webHidden/>
              </w:rPr>
              <w:tab/>
            </w:r>
            <w:r w:rsidR="008C4F48">
              <w:rPr>
                <w:noProof/>
                <w:webHidden/>
              </w:rPr>
              <w:fldChar w:fldCharType="begin"/>
            </w:r>
            <w:r w:rsidR="008C4F48">
              <w:rPr>
                <w:noProof/>
                <w:webHidden/>
              </w:rPr>
              <w:instrText xml:space="preserve"> PAGEREF _Toc143031479 \h </w:instrText>
            </w:r>
            <w:r w:rsidR="008C4F48">
              <w:rPr>
                <w:noProof/>
                <w:webHidden/>
              </w:rPr>
            </w:r>
            <w:r w:rsidR="008C4F48">
              <w:rPr>
                <w:noProof/>
                <w:webHidden/>
              </w:rPr>
              <w:fldChar w:fldCharType="separate"/>
            </w:r>
            <w:r w:rsidR="00E3411A">
              <w:rPr>
                <w:noProof/>
                <w:webHidden/>
              </w:rPr>
              <w:t>14</w:t>
            </w:r>
            <w:r w:rsidR="008C4F48">
              <w:rPr>
                <w:noProof/>
                <w:webHidden/>
              </w:rPr>
              <w:fldChar w:fldCharType="end"/>
            </w:r>
          </w:hyperlink>
        </w:p>
        <w:p w14:paraId="1FB53FEB" w14:textId="10CA2C20" w:rsidR="008C4F48" w:rsidRDefault="005F7081">
          <w:pPr>
            <w:pStyle w:val="TOC1"/>
            <w:tabs>
              <w:tab w:val="right" w:leader="dot" w:pos="9623"/>
            </w:tabs>
            <w:rPr>
              <w:rFonts w:asciiTheme="minorHAnsi" w:eastAsiaTheme="minorEastAsia" w:hAnsiTheme="minorHAnsi" w:cstheme="minorBidi"/>
              <w:noProof/>
              <w:color w:val="auto"/>
            </w:rPr>
          </w:pPr>
          <w:hyperlink w:anchor="_Toc143031480" w:history="1">
            <w:r w:rsidR="008C4F48" w:rsidRPr="00533C36">
              <w:rPr>
                <w:rStyle w:val="Hyperlink"/>
                <w:noProof/>
              </w:rPr>
              <w:t>Conclusion and Recommendations</w:t>
            </w:r>
            <w:r w:rsidR="008C4F48">
              <w:rPr>
                <w:noProof/>
                <w:webHidden/>
              </w:rPr>
              <w:tab/>
            </w:r>
            <w:r w:rsidR="008C4F48">
              <w:rPr>
                <w:noProof/>
                <w:webHidden/>
              </w:rPr>
              <w:fldChar w:fldCharType="begin"/>
            </w:r>
            <w:r w:rsidR="008C4F48">
              <w:rPr>
                <w:noProof/>
                <w:webHidden/>
              </w:rPr>
              <w:instrText xml:space="preserve"> PAGEREF _Toc143031480 \h </w:instrText>
            </w:r>
            <w:r w:rsidR="008C4F48">
              <w:rPr>
                <w:noProof/>
                <w:webHidden/>
              </w:rPr>
            </w:r>
            <w:r w:rsidR="008C4F48">
              <w:rPr>
                <w:noProof/>
                <w:webHidden/>
              </w:rPr>
              <w:fldChar w:fldCharType="separate"/>
            </w:r>
            <w:r w:rsidR="00E3411A">
              <w:rPr>
                <w:noProof/>
                <w:webHidden/>
              </w:rPr>
              <w:t>15</w:t>
            </w:r>
            <w:r w:rsidR="008C4F48">
              <w:rPr>
                <w:noProof/>
                <w:webHidden/>
              </w:rPr>
              <w:fldChar w:fldCharType="end"/>
            </w:r>
          </w:hyperlink>
        </w:p>
        <w:p w14:paraId="0761D040" w14:textId="4D7E91A0" w:rsidR="008C4F48" w:rsidRDefault="005F7081">
          <w:pPr>
            <w:pStyle w:val="TOC1"/>
            <w:tabs>
              <w:tab w:val="right" w:leader="dot" w:pos="9623"/>
            </w:tabs>
            <w:rPr>
              <w:rFonts w:asciiTheme="minorHAnsi" w:eastAsiaTheme="minorEastAsia" w:hAnsiTheme="minorHAnsi" w:cstheme="minorBidi"/>
              <w:noProof/>
              <w:color w:val="auto"/>
            </w:rPr>
          </w:pPr>
          <w:hyperlink w:anchor="_Toc143031481" w:history="1">
            <w:r w:rsidR="008C4F48" w:rsidRPr="00533C36">
              <w:rPr>
                <w:rStyle w:val="Hyperlink"/>
                <w:noProof/>
              </w:rPr>
              <w:t>References</w:t>
            </w:r>
            <w:r w:rsidR="008C4F48">
              <w:rPr>
                <w:noProof/>
                <w:webHidden/>
              </w:rPr>
              <w:tab/>
            </w:r>
            <w:r w:rsidR="008C4F48">
              <w:rPr>
                <w:noProof/>
                <w:webHidden/>
              </w:rPr>
              <w:fldChar w:fldCharType="begin"/>
            </w:r>
            <w:r w:rsidR="008C4F48">
              <w:rPr>
                <w:noProof/>
                <w:webHidden/>
              </w:rPr>
              <w:instrText xml:space="preserve"> PAGEREF _Toc143031481 \h </w:instrText>
            </w:r>
            <w:r w:rsidR="008C4F48">
              <w:rPr>
                <w:noProof/>
                <w:webHidden/>
              </w:rPr>
            </w:r>
            <w:r w:rsidR="008C4F48">
              <w:rPr>
                <w:noProof/>
                <w:webHidden/>
              </w:rPr>
              <w:fldChar w:fldCharType="separate"/>
            </w:r>
            <w:r w:rsidR="00E3411A">
              <w:rPr>
                <w:noProof/>
                <w:webHidden/>
              </w:rPr>
              <w:t>17</w:t>
            </w:r>
            <w:r w:rsidR="008C4F48">
              <w:rPr>
                <w:noProof/>
                <w:webHidden/>
              </w:rPr>
              <w:fldChar w:fldCharType="end"/>
            </w:r>
          </w:hyperlink>
        </w:p>
        <w:p w14:paraId="596C6BDA" w14:textId="5F9A0D72" w:rsidR="00760999" w:rsidRDefault="00760999">
          <w:r>
            <w:rPr>
              <w:b/>
              <w:bCs/>
            </w:rPr>
            <w:fldChar w:fldCharType="end"/>
          </w:r>
        </w:p>
      </w:sdtContent>
    </w:sdt>
    <w:p w14:paraId="3B315E2B" w14:textId="65B8BD18" w:rsidR="00BF180B" w:rsidRDefault="00BF180B">
      <w:pPr>
        <w:spacing w:after="160" w:line="259" w:lineRule="auto"/>
        <w:ind w:left="0" w:right="0" w:firstLine="0"/>
        <w:jc w:val="both"/>
      </w:pPr>
    </w:p>
    <w:p w14:paraId="6FF67C3F" w14:textId="1703F378" w:rsidR="00BF180B" w:rsidRDefault="005F7081">
      <w:pPr>
        <w:spacing w:after="160" w:line="259" w:lineRule="auto"/>
        <w:ind w:left="0" w:right="0" w:firstLine="0"/>
        <w:jc w:val="both"/>
        <w:rPr>
          <w:b/>
        </w:rPr>
      </w:pPr>
      <w:r w:rsidRPr="06F25A9F">
        <w:rPr>
          <w:b/>
        </w:rPr>
        <w:t xml:space="preserve"> </w:t>
      </w:r>
    </w:p>
    <w:p w14:paraId="5E097AEA" w14:textId="1703F378" w:rsidR="00BF180B" w:rsidRDefault="005F7081">
      <w:pPr>
        <w:spacing w:after="160" w:line="259" w:lineRule="auto"/>
        <w:ind w:left="0" w:right="0" w:firstLine="0"/>
        <w:jc w:val="both"/>
        <w:rPr>
          <w:b/>
        </w:rPr>
      </w:pPr>
      <w:r w:rsidRPr="06F25A9F">
        <w:rPr>
          <w:b/>
        </w:rPr>
        <w:t xml:space="preserve"> </w:t>
      </w:r>
    </w:p>
    <w:p w14:paraId="2CBD50EE" w14:textId="1703F378" w:rsidR="00BF180B" w:rsidRDefault="005F7081">
      <w:pPr>
        <w:spacing w:after="160" w:line="259" w:lineRule="auto"/>
        <w:ind w:left="0" w:right="0" w:firstLine="0"/>
        <w:jc w:val="both"/>
        <w:rPr>
          <w:b/>
        </w:rPr>
      </w:pPr>
      <w:r w:rsidRPr="06F25A9F">
        <w:rPr>
          <w:b/>
        </w:rPr>
        <w:t xml:space="preserve"> </w:t>
      </w:r>
    </w:p>
    <w:p w14:paraId="75D67FD7" w14:textId="1703F378" w:rsidR="00BF180B" w:rsidRDefault="005F7081">
      <w:pPr>
        <w:spacing w:after="161" w:line="259" w:lineRule="auto"/>
        <w:ind w:left="0" w:right="0" w:firstLine="0"/>
        <w:jc w:val="both"/>
        <w:rPr>
          <w:b/>
        </w:rPr>
      </w:pPr>
      <w:r w:rsidRPr="06F25A9F">
        <w:rPr>
          <w:b/>
        </w:rPr>
        <w:t xml:space="preserve"> </w:t>
      </w:r>
    </w:p>
    <w:p w14:paraId="40F362F3" w14:textId="1703F378" w:rsidR="00BF180B" w:rsidRDefault="005F7081">
      <w:pPr>
        <w:spacing w:after="160" w:line="259" w:lineRule="auto"/>
        <w:ind w:left="0" w:right="0" w:firstLine="0"/>
        <w:jc w:val="both"/>
        <w:rPr>
          <w:b/>
        </w:rPr>
      </w:pPr>
      <w:r w:rsidRPr="06F25A9F">
        <w:rPr>
          <w:b/>
        </w:rPr>
        <w:t xml:space="preserve"> </w:t>
      </w:r>
    </w:p>
    <w:p w14:paraId="4B0202DE" w14:textId="77777777" w:rsidR="00392DB4" w:rsidRDefault="00392DB4" w:rsidP="00392DB4">
      <w:pPr>
        <w:spacing w:after="160" w:line="259" w:lineRule="auto"/>
        <w:ind w:left="0" w:right="0" w:firstLine="0"/>
        <w:jc w:val="both"/>
        <w:rPr>
          <w:b/>
        </w:rPr>
      </w:pPr>
    </w:p>
    <w:p w14:paraId="4C7F75F7" w14:textId="1703F378" w:rsidR="00BF180B" w:rsidRPr="00623CA0" w:rsidRDefault="005F7081" w:rsidP="00D3757F">
      <w:pPr>
        <w:pStyle w:val="Heading1"/>
        <w:rPr>
          <w:rFonts w:ascii="Arial" w:eastAsia="Arial" w:hAnsi="Arial" w:cs="Arial"/>
        </w:rPr>
      </w:pPr>
      <w:bookmarkStart w:id="0" w:name="_Toc143031462"/>
      <w:r w:rsidRPr="06F25A9F">
        <w:rPr>
          <w:rFonts w:ascii="Arial" w:eastAsia="Arial" w:hAnsi="Arial" w:cs="Arial"/>
        </w:rPr>
        <w:lastRenderedPageBreak/>
        <w:t>Introduction</w:t>
      </w:r>
      <w:bookmarkEnd w:id="0"/>
      <w:r w:rsidRPr="06F25A9F">
        <w:rPr>
          <w:rFonts w:ascii="Arial" w:eastAsia="Arial" w:hAnsi="Arial" w:cs="Arial"/>
        </w:rPr>
        <w:t xml:space="preserve">  </w:t>
      </w:r>
    </w:p>
    <w:p w14:paraId="5FEEB974" w14:textId="6DFCB798" w:rsidR="000D4E94" w:rsidRDefault="005F7081" w:rsidP="00626BE6">
      <w:pPr>
        <w:spacing w:after="161" w:line="360" w:lineRule="auto"/>
        <w:ind w:left="-5" w:right="600"/>
        <w:rPr>
          <w:color w:val="auto"/>
        </w:rPr>
      </w:pPr>
      <w:r w:rsidRPr="00154F86">
        <w:rPr>
          <w:color w:val="auto"/>
        </w:rPr>
        <w:t xml:space="preserve">This </w:t>
      </w:r>
      <w:r w:rsidR="00AB3807">
        <w:rPr>
          <w:color w:val="auto"/>
        </w:rPr>
        <w:t>report's</w:t>
      </w:r>
      <w:r w:rsidR="00FF7898">
        <w:rPr>
          <w:color w:val="auto"/>
        </w:rPr>
        <w:t xml:space="preserve"> objective is to examine</w:t>
      </w:r>
      <w:r w:rsidR="004A4BC9">
        <w:rPr>
          <w:color w:val="auto"/>
        </w:rPr>
        <w:t xml:space="preserve"> what autism is and how it is diagnosed in both children and adults</w:t>
      </w:r>
      <w:r w:rsidR="00E859AD">
        <w:rPr>
          <w:color w:val="auto"/>
        </w:rPr>
        <w:t>.</w:t>
      </w:r>
      <w:r w:rsidRPr="00154F86">
        <w:rPr>
          <w:color w:val="auto"/>
        </w:rPr>
        <w:t xml:space="preserve"> </w:t>
      </w:r>
      <w:r w:rsidR="00626BE6">
        <w:rPr>
          <w:color w:val="auto"/>
        </w:rPr>
        <w:t>At the same time,</w:t>
      </w:r>
      <w:r w:rsidRPr="00154F86">
        <w:rPr>
          <w:color w:val="auto"/>
        </w:rPr>
        <w:t xml:space="preserve"> exploring the importance of the need for knowledge and awareness of the condition which has grown into diverse levels over time,</w:t>
      </w:r>
      <w:r w:rsidR="00FC6E99">
        <w:rPr>
          <w:color w:val="auto"/>
        </w:rPr>
        <w:t xml:space="preserve"> </w:t>
      </w:r>
      <w:r w:rsidR="00466CCB">
        <w:rPr>
          <w:color w:val="auto"/>
        </w:rPr>
        <w:t>will be</w:t>
      </w:r>
      <w:r w:rsidRPr="00154F86">
        <w:rPr>
          <w:color w:val="auto"/>
        </w:rPr>
        <w:t xml:space="preserve"> lookin</w:t>
      </w:r>
      <w:r w:rsidRPr="00154F86">
        <w:rPr>
          <w:color w:val="auto"/>
        </w:rPr>
        <w:t xml:space="preserve">g into broadening of the diagnostic criteria that </w:t>
      </w:r>
      <w:r w:rsidR="00AB3807">
        <w:rPr>
          <w:color w:val="auto"/>
        </w:rPr>
        <w:t>define</w:t>
      </w:r>
      <w:r w:rsidRPr="00154F86">
        <w:rPr>
          <w:color w:val="auto"/>
        </w:rPr>
        <w:t xml:space="preserve"> autism spectrum disorders. </w:t>
      </w:r>
    </w:p>
    <w:p w14:paraId="0D527810" w14:textId="77777777" w:rsidR="000D4E94" w:rsidRDefault="00B322A7" w:rsidP="00626BE6">
      <w:pPr>
        <w:spacing w:after="161" w:line="360" w:lineRule="auto"/>
        <w:ind w:left="-5" w:right="600"/>
        <w:rPr>
          <w:color w:val="auto"/>
        </w:rPr>
      </w:pPr>
      <w:r>
        <w:rPr>
          <w:color w:val="auto"/>
        </w:rPr>
        <w:t xml:space="preserve">Then </w:t>
      </w:r>
      <w:r w:rsidR="00EE5AD3">
        <w:rPr>
          <w:color w:val="auto"/>
        </w:rPr>
        <w:t>looking into how</w:t>
      </w:r>
      <w:r w:rsidRPr="00154F86">
        <w:rPr>
          <w:color w:val="auto"/>
        </w:rPr>
        <w:t xml:space="preserve"> the growing evidence</w:t>
      </w:r>
      <w:r w:rsidR="005E6273">
        <w:rPr>
          <w:color w:val="auto"/>
        </w:rPr>
        <w:t xml:space="preserve"> is </w:t>
      </w:r>
      <w:r w:rsidR="00AB3807">
        <w:rPr>
          <w:color w:val="auto"/>
        </w:rPr>
        <w:t>important</w:t>
      </w:r>
      <w:r w:rsidR="005E6273">
        <w:rPr>
          <w:color w:val="auto"/>
        </w:rPr>
        <w:t xml:space="preserve"> for </w:t>
      </w:r>
      <w:r w:rsidRPr="00154F86">
        <w:rPr>
          <w:color w:val="auto"/>
        </w:rPr>
        <w:t xml:space="preserve">early diagnosis and intervention </w:t>
      </w:r>
      <w:r w:rsidR="00755020">
        <w:rPr>
          <w:color w:val="auto"/>
        </w:rPr>
        <w:t xml:space="preserve">which </w:t>
      </w:r>
      <w:r w:rsidRPr="00154F86">
        <w:rPr>
          <w:color w:val="auto"/>
        </w:rPr>
        <w:t xml:space="preserve">calls for knowledge and abilities from all professionals dealing with young children, especially those involved in identifying early developmental issues. </w:t>
      </w:r>
    </w:p>
    <w:p w14:paraId="50DD5640" w14:textId="644D8775" w:rsidR="00BF180B" w:rsidRPr="00154F86" w:rsidRDefault="005F7081" w:rsidP="00626BE6">
      <w:pPr>
        <w:spacing w:after="161" w:line="360" w:lineRule="auto"/>
        <w:ind w:left="-5" w:right="600"/>
        <w:rPr>
          <w:color w:val="auto"/>
        </w:rPr>
      </w:pPr>
      <w:r w:rsidRPr="00154F86">
        <w:rPr>
          <w:color w:val="auto"/>
        </w:rPr>
        <w:t xml:space="preserve">Examining the drawbacks and potential problems with diagnostic </w:t>
      </w:r>
      <w:r w:rsidR="00E461C4">
        <w:rPr>
          <w:color w:val="auto"/>
        </w:rPr>
        <w:t>labelling</w:t>
      </w:r>
      <w:r w:rsidRPr="00154F86">
        <w:rPr>
          <w:color w:val="auto"/>
        </w:rPr>
        <w:t xml:space="preserve">. </w:t>
      </w:r>
      <w:r w:rsidR="005959A6">
        <w:rPr>
          <w:color w:val="auto"/>
        </w:rPr>
        <w:t>Th</w:t>
      </w:r>
      <w:r w:rsidR="00EC3102">
        <w:rPr>
          <w:color w:val="auto"/>
        </w:rPr>
        <w:t>is</w:t>
      </w:r>
      <w:r w:rsidR="005959A6">
        <w:rPr>
          <w:color w:val="auto"/>
        </w:rPr>
        <w:t xml:space="preserve"> report will</w:t>
      </w:r>
      <w:r w:rsidR="009644AE">
        <w:rPr>
          <w:color w:val="auto"/>
        </w:rPr>
        <w:t xml:space="preserve"> also carefully examine the therapeutic</w:t>
      </w:r>
      <w:r w:rsidR="00E34714">
        <w:rPr>
          <w:color w:val="auto"/>
        </w:rPr>
        <w:t xml:space="preserve"> options offered, then finally </w:t>
      </w:r>
      <w:r w:rsidR="00B413FD">
        <w:rPr>
          <w:color w:val="auto"/>
        </w:rPr>
        <w:t>investigate</w:t>
      </w:r>
      <w:r w:rsidR="00E34714">
        <w:rPr>
          <w:color w:val="auto"/>
        </w:rPr>
        <w:t xml:space="preserve"> the </w:t>
      </w:r>
      <w:r w:rsidR="00334732">
        <w:rPr>
          <w:color w:val="auto"/>
        </w:rPr>
        <w:t xml:space="preserve">rehabilitation </w:t>
      </w:r>
      <w:r w:rsidR="00E72561">
        <w:rPr>
          <w:color w:val="auto"/>
        </w:rPr>
        <w:t xml:space="preserve">measures and the impact on </w:t>
      </w:r>
      <w:r w:rsidR="00003D69">
        <w:rPr>
          <w:color w:val="auto"/>
        </w:rPr>
        <w:t>parent’s</w:t>
      </w:r>
      <w:r w:rsidR="00C92523">
        <w:rPr>
          <w:color w:val="auto"/>
        </w:rPr>
        <w:t xml:space="preserve"> stress levels before finishing on </w:t>
      </w:r>
      <w:r w:rsidR="00003D69">
        <w:rPr>
          <w:color w:val="auto"/>
        </w:rPr>
        <w:t>recommendations.</w:t>
      </w:r>
    </w:p>
    <w:p w14:paraId="5642C711" w14:textId="44F14630" w:rsidR="00BF180B" w:rsidRPr="00154F86" w:rsidRDefault="005F7081" w:rsidP="00626BE6">
      <w:pPr>
        <w:spacing w:after="152" w:line="360" w:lineRule="auto"/>
        <w:ind w:left="0" w:right="0" w:firstLine="0"/>
        <w:rPr>
          <w:color w:val="auto"/>
        </w:rPr>
      </w:pPr>
      <w:r w:rsidRPr="00154F86">
        <w:rPr>
          <w:color w:val="auto"/>
        </w:rPr>
        <w:t xml:space="preserve"> </w:t>
      </w:r>
    </w:p>
    <w:p w14:paraId="5ADBADA4" w14:textId="44F14630" w:rsidR="00BF180B" w:rsidRDefault="005F7081" w:rsidP="00626BE6">
      <w:pPr>
        <w:spacing w:after="207" w:line="360" w:lineRule="auto"/>
        <w:ind w:left="0" w:right="0" w:firstLine="0"/>
      </w:pPr>
      <w:r>
        <w:t xml:space="preserve"> </w:t>
      </w:r>
    </w:p>
    <w:p w14:paraId="38A15DF2" w14:textId="44F14630" w:rsidR="00BF180B" w:rsidRDefault="005F7081" w:rsidP="00626BE6">
      <w:pPr>
        <w:spacing w:after="153" w:line="360" w:lineRule="auto"/>
        <w:ind w:left="0" w:right="0" w:firstLine="0"/>
        <w:rPr>
          <w:b/>
          <w:sz w:val="28"/>
          <w:szCs w:val="28"/>
        </w:rPr>
      </w:pPr>
      <w:r w:rsidRPr="06F25A9F">
        <w:rPr>
          <w:b/>
          <w:sz w:val="28"/>
          <w:szCs w:val="28"/>
        </w:rPr>
        <w:t xml:space="preserve"> </w:t>
      </w:r>
    </w:p>
    <w:p w14:paraId="219DDFF0" w14:textId="44F14630" w:rsidR="00BF180B" w:rsidRDefault="005F7081" w:rsidP="00626BE6">
      <w:pPr>
        <w:spacing w:after="147" w:line="360" w:lineRule="auto"/>
        <w:ind w:left="0" w:right="0" w:firstLine="0"/>
        <w:rPr>
          <w:b/>
          <w:sz w:val="28"/>
          <w:szCs w:val="28"/>
        </w:rPr>
      </w:pPr>
      <w:r w:rsidRPr="06F25A9F">
        <w:rPr>
          <w:b/>
          <w:sz w:val="28"/>
          <w:szCs w:val="28"/>
        </w:rPr>
        <w:t xml:space="preserve"> </w:t>
      </w:r>
    </w:p>
    <w:p w14:paraId="40A4B78E" w14:textId="44F14630" w:rsidR="00BF180B" w:rsidRDefault="005F7081" w:rsidP="00626BE6">
      <w:pPr>
        <w:spacing w:after="0" w:line="360" w:lineRule="auto"/>
        <w:ind w:left="0" w:right="0" w:firstLine="0"/>
        <w:rPr>
          <w:b/>
          <w:sz w:val="28"/>
          <w:szCs w:val="28"/>
        </w:rPr>
      </w:pPr>
      <w:r w:rsidRPr="06F25A9F">
        <w:rPr>
          <w:b/>
          <w:sz w:val="28"/>
          <w:szCs w:val="28"/>
        </w:rPr>
        <w:t xml:space="preserve"> </w:t>
      </w:r>
    </w:p>
    <w:p w14:paraId="4440B898" w14:textId="77777777" w:rsidR="00623CA0" w:rsidRDefault="00623CA0" w:rsidP="00626BE6">
      <w:pPr>
        <w:spacing w:after="343" w:line="360" w:lineRule="auto"/>
        <w:ind w:left="-5" w:right="0"/>
        <w:rPr>
          <w:b/>
          <w:sz w:val="28"/>
          <w:szCs w:val="28"/>
        </w:rPr>
      </w:pPr>
    </w:p>
    <w:p w14:paraId="6A40F28B" w14:textId="77777777" w:rsidR="00623CA0" w:rsidRDefault="00623CA0" w:rsidP="00626BE6">
      <w:pPr>
        <w:spacing w:after="343" w:line="360" w:lineRule="auto"/>
        <w:ind w:left="-5" w:right="0"/>
        <w:rPr>
          <w:b/>
          <w:sz w:val="28"/>
          <w:szCs w:val="28"/>
        </w:rPr>
      </w:pPr>
    </w:p>
    <w:p w14:paraId="17D5D0E1" w14:textId="77777777" w:rsidR="00F70F6D" w:rsidRDefault="00F70F6D" w:rsidP="00626BE6">
      <w:pPr>
        <w:pStyle w:val="Heading1"/>
        <w:spacing w:line="360" w:lineRule="auto"/>
        <w:rPr>
          <w:rFonts w:ascii="Arial" w:eastAsia="Arial" w:hAnsi="Arial" w:cs="Arial"/>
        </w:rPr>
      </w:pPr>
    </w:p>
    <w:p w14:paraId="20751C75" w14:textId="77777777" w:rsidR="00F70F6D" w:rsidRDefault="00F70F6D" w:rsidP="00626BE6">
      <w:pPr>
        <w:pStyle w:val="Heading1"/>
        <w:spacing w:line="360" w:lineRule="auto"/>
        <w:rPr>
          <w:rFonts w:ascii="Arial" w:eastAsia="Arial" w:hAnsi="Arial" w:cs="Arial"/>
        </w:rPr>
      </w:pPr>
    </w:p>
    <w:p w14:paraId="3974AB7D" w14:textId="77777777" w:rsidR="00F70F6D" w:rsidRDefault="00F70F6D" w:rsidP="00626BE6">
      <w:pPr>
        <w:pStyle w:val="Heading1"/>
        <w:spacing w:line="360" w:lineRule="auto"/>
        <w:rPr>
          <w:rFonts w:ascii="Arial" w:eastAsia="Arial" w:hAnsi="Arial" w:cs="Arial"/>
        </w:rPr>
      </w:pPr>
    </w:p>
    <w:p w14:paraId="5E270FF4" w14:textId="77777777" w:rsidR="00760999" w:rsidRDefault="00760999" w:rsidP="00626BE6">
      <w:pPr>
        <w:pStyle w:val="NoSpacing"/>
        <w:spacing w:line="360" w:lineRule="auto"/>
      </w:pPr>
    </w:p>
    <w:p w14:paraId="49B41981" w14:textId="77777777" w:rsidR="00760999" w:rsidRDefault="00760999" w:rsidP="00626BE6">
      <w:pPr>
        <w:pStyle w:val="NoSpacing"/>
        <w:spacing w:line="360" w:lineRule="auto"/>
      </w:pPr>
    </w:p>
    <w:p w14:paraId="6B7C02EA" w14:textId="44F14630" w:rsidR="00BF180B" w:rsidRDefault="005F7081" w:rsidP="00626BE6">
      <w:pPr>
        <w:pStyle w:val="Heading1"/>
        <w:spacing w:line="360" w:lineRule="auto"/>
        <w:ind w:left="0" w:firstLine="0"/>
        <w:rPr>
          <w:rFonts w:ascii="Arial" w:eastAsia="Arial" w:hAnsi="Arial" w:cs="Arial"/>
          <w:color w:val="000000" w:themeColor="text1"/>
          <w:sz w:val="24"/>
          <w:szCs w:val="24"/>
        </w:rPr>
      </w:pPr>
      <w:bookmarkStart w:id="1" w:name="_Toc143031463"/>
      <w:r w:rsidRPr="06F25A9F">
        <w:rPr>
          <w:rFonts w:ascii="Arial" w:eastAsia="Arial" w:hAnsi="Arial" w:cs="Arial"/>
        </w:rPr>
        <w:lastRenderedPageBreak/>
        <w:t>Definition and Classification of Autism</w:t>
      </w:r>
      <w:bookmarkEnd w:id="1"/>
      <w:r w:rsidRPr="06F25A9F">
        <w:rPr>
          <w:rFonts w:ascii="Arial" w:eastAsia="Arial" w:hAnsi="Arial" w:cs="Arial"/>
          <w:color w:val="000000" w:themeColor="text1"/>
          <w:sz w:val="24"/>
          <w:szCs w:val="24"/>
        </w:rPr>
        <w:t xml:space="preserve"> </w:t>
      </w:r>
    </w:p>
    <w:p w14:paraId="0F88CAB0" w14:textId="4FAB3A5E" w:rsidR="00BF180B" w:rsidRDefault="005F7081" w:rsidP="00626BE6">
      <w:pPr>
        <w:spacing w:after="272" w:line="360" w:lineRule="auto"/>
        <w:ind w:left="-5" w:right="589"/>
        <w:jc w:val="both"/>
      </w:pPr>
      <w:r>
        <w:t xml:space="preserve">Autism Spectrum Disorder (ASD), </w:t>
      </w:r>
      <w:r>
        <w:t>referred to as autism, is a genetic disorder.</w:t>
      </w:r>
      <w:r>
        <w:t xml:space="preserve"> Individuals with autism have a unique way of thinking and feeling about the world. As a result, the individual may behave differently than most people and have different strengths and difficulties. Some aspect</w:t>
      </w:r>
      <w:r>
        <w:t xml:space="preserve">s of autism and what you think, feel, and do, for example, may make it difficult for them to express themselves in social situations, but they may also be exceptionally knowledgeable and </w:t>
      </w:r>
      <w:r w:rsidR="00626BE6">
        <w:t>enthusiastic</w:t>
      </w:r>
      <w:r>
        <w:t xml:space="preserve"> about topics that interest them (NHS Fife, 2023). </w:t>
      </w:r>
    </w:p>
    <w:p w14:paraId="5FD6ECA0" w14:textId="44F14630" w:rsidR="00164337" w:rsidRPr="0078110E" w:rsidRDefault="00FB783F" w:rsidP="00626BE6">
      <w:pPr>
        <w:pStyle w:val="Heading1"/>
        <w:spacing w:line="360" w:lineRule="auto"/>
        <w:rPr>
          <w:rFonts w:ascii="Arial" w:eastAsia="Arial" w:hAnsi="Arial" w:cs="Arial"/>
        </w:rPr>
      </w:pPr>
      <w:bookmarkStart w:id="2" w:name="_Toc143031464"/>
      <w:r w:rsidRPr="06F25A9F">
        <w:rPr>
          <w:rFonts w:ascii="Arial" w:eastAsia="Arial" w:hAnsi="Arial" w:cs="Arial"/>
        </w:rPr>
        <w:t>Histo</w:t>
      </w:r>
      <w:r w:rsidR="003A7993" w:rsidRPr="06F25A9F">
        <w:rPr>
          <w:rFonts w:ascii="Arial" w:eastAsia="Arial" w:hAnsi="Arial" w:cs="Arial"/>
        </w:rPr>
        <w:t>rical overview of Autism</w:t>
      </w:r>
      <w:r w:rsidR="00413F2A" w:rsidRPr="06F25A9F">
        <w:rPr>
          <w:rFonts w:ascii="Arial" w:eastAsia="Arial" w:hAnsi="Arial" w:cs="Arial"/>
        </w:rPr>
        <w:t>.</w:t>
      </w:r>
      <w:bookmarkEnd w:id="2"/>
    </w:p>
    <w:p w14:paraId="095751E2" w14:textId="3E1C9F81" w:rsidR="00413F2A" w:rsidRPr="00413F2A" w:rsidRDefault="00413F2A" w:rsidP="00626BE6">
      <w:pPr>
        <w:spacing w:line="360" w:lineRule="auto"/>
      </w:pPr>
      <w:r>
        <w:t>As state</w:t>
      </w:r>
      <w:r w:rsidR="00BA2A14">
        <w:t>d by F</w:t>
      </w:r>
      <w:r w:rsidR="00FF6A83">
        <w:t>r</w:t>
      </w:r>
      <w:r w:rsidR="008A0651">
        <w:t>ith,</w:t>
      </w:r>
      <w:r w:rsidR="00BA2A14">
        <w:t xml:space="preserve"> (</w:t>
      </w:r>
      <w:r w:rsidR="00FF6A83">
        <w:t>1989</w:t>
      </w:r>
      <w:r w:rsidR="00BA2A14">
        <w:t>)</w:t>
      </w:r>
      <w:r w:rsidR="00DE2F88">
        <w:t>, the term “autism”</w:t>
      </w:r>
      <w:r w:rsidR="00FF6A83">
        <w:t xml:space="preserve"> was</w:t>
      </w:r>
      <w:r w:rsidR="008A0651">
        <w:t xml:space="preserve"> first used</w:t>
      </w:r>
      <w:r w:rsidR="006C0C45">
        <w:t xml:space="preserve"> in 1912 by </w:t>
      </w:r>
      <w:r w:rsidR="00237925">
        <w:t>Swiss</w:t>
      </w:r>
      <w:r w:rsidR="006C0C45">
        <w:t xml:space="preserve"> </w:t>
      </w:r>
      <w:r w:rsidR="00C07A99">
        <w:t>psychiatrist and p</w:t>
      </w:r>
      <w:r w:rsidR="00763E37">
        <w:t>sychologist Eu</w:t>
      </w:r>
      <w:r w:rsidR="00FF0560">
        <w:t xml:space="preserve">gen Bleuler as </w:t>
      </w:r>
      <w:r w:rsidR="00AB3807">
        <w:t xml:space="preserve">a </w:t>
      </w:r>
      <w:r w:rsidR="00FF0560">
        <w:t xml:space="preserve">way of describing </w:t>
      </w:r>
      <w:r w:rsidR="004E4DE8">
        <w:t>“an escape f</w:t>
      </w:r>
      <w:r w:rsidR="00107ED8">
        <w:t xml:space="preserve">rom reality.” </w:t>
      </w:r>
      <w:r w:rsidR="00FB7D7F">
        <w:t xml:space="preserve">The </w:t>
      </w:r>
      <w:r w:rsidR="00AB3807">
        <w:t>words'</w:t>
      </w:r>
      <w:r w:rsidR="00FB7D7F">
        <w:t xml:space="preserve"> original meaning, described a seve</w:t>
      </w:r>
      <w:r w:rsidR="00E36554">
        <w:t>re with</w:t>
      </w:r>
      <w:r w:rsidR="00186A7F">
        <w:t>holding from social interactions, alluded to a core schizophr</w:t>
      </w:r>
      <w:r w:rsidR="00237925">
        <w:t>enic disorder (frith,</w:t>
      </w:r>
      <w:r w:rsidR="00785014">
        <w:t>1989).</w:t>
      </w:r>
    </w:p>
    <w:p w14:paraId="05C48DC7" w14:textId="77777777" w:rsidR="00785014" w:rsidRDefault="00785014" w:rsidP="00626BE6">
      <w:pPr>
        <w:pStyle w:val="Heading1"/>
        <w:spacing w:line="360" w:lineRule="auto"/>
        <w:ind w:left="0" w:firstLine="0"/>
        <w:rPr>
          <w:rFonts w:ascii="Arial" w:eastAsia="Arial" w:hAnsi="Arial" w:cs="Arial"/>
        </w:rPr>
      </w:pPr>
    </w:p>
    <w:p w14:paraId="0DD48933" w14:textId="44F14630" w:rsidR="00BF180B" w:rsidRDefault="005F7081" w:rsidP="00626BE6">
      <w:pPr>
        <w:pStyle w:val="Heading1"/>
        <w:spacing w:line="360" w:lineRule="auto"/>
        <w:ind w:left="0" w:firstLine="0"/>
        <w:rPr>
          <w:rFonts w:ascii="Arial" w:eastAsia="Arial" w:hAnsi="Arial" w:cs="Arial"/>
          <w:sz w:val="24"/>
          <w:szCs w:val="24"/>
        </w:rPr>
      </w:pPr>
      <w:bookmarkStart w:id="3" w:name="_Toc143031465"/>
      <w:r w:rsidRPr="06F25A9F">
        <w:rPr>
          <w:rFonts w:ascii="Arial" w:eastAsia="Arial" w:hAnsi="Arial" w:cs="Arial"/>
        </w:rPr>
        <w:t>What is Autism?</w:t>
      </w:r>
      <w:bookmarkEnd w:id="3"/>
      <w:r w:rsidRPr="06F25A9F">
        <w:rPr>
          <w:rFonts w:ascii="Arial" w:eastAsia="Arial" w:hAnsi="Arial" w:cs="Arial"/>
          <w:sz w:val="24"/>
          <w:szCs w:val="24"/>
        </w:rPr>
        <w:t xml:space="preserve"> </w:t>
      </w:r>
    </w:p>
    <w:p w14:paraId="2DA0130A" w14:textId="060184BB" w:rsidR="00BF180B" w:rsidRDefault="005F7081" w:rsidP="00626BE6">
      <w:pPr>
        <w:spacing w:after="176" w:line="360" w:lineRule="auto"/>
        <w:ind w:left="-5" w:right="589"/>
        <w:jc w:val="both"/>
      </w:pPr>
      <w:r>
        <w:t>Autism is a developmental condition that affects a person's ability to interact with others and communicate</w:t>
      </w:r>
      <w:r>
        <w:t xml:space="preserve"> throughout their lives. Around 700,000 adults and children in the UK (United Kingdom) are autistic, which is a prevalence of more than 1 in 100 persons </w:t>
      </w:r>
      <w:r w:rsidR="00AB3807">
        <w:t xml:space="preserve">who </w:t>
      </w:r>
      <w:r>
        <w:t xml:space="preserve">have autism spectrum disorder, a permanent developmental disease that usually manifests before the </w:t>
      </w:r>
      <w:r>
        <w:t xml:space="preserve">age of three (National Autistic Society, 2023). </w:t>
      </w:r>
    </w:p>
    <w:p w14:paraId="6EFB9BA3" w14:textId="77777777" w:rsidR="005345DE" w:rsidRDefault="005345DE" w:rsidP="00626BE6">
      <w:pPr>
        <w:spacing w:line="360" w:lineRule="auto"/>
        <w:ind w:left="-5" w:right="600"/>
        <w:rPr>
          <w:color w:val="995733"/>
        </w:rPr>
      </w:pPr>
    </w:p>
    <w:p w14:paraId="0C6CAE40" w14:textId="77777777" w:rsidR="005345DE" w:rsidRDefault="005345DE" w:rsidP="00626BE6">
      <w:pPr>
        <w:spacing w:line="360" w:lineRule="auto"/>
        <w:ind w:left="-5" w:right="600"/>
        <w:rPr>
          <w:color w:val="995733"/>
        </w:rPr>
      </w:pPr>
    </w:p>
    <w:p w14:paraId="10D75372" w14:textId="77777777" w:rsidR="005345DE" w:rsidRDefault="005345DE" w:rsidP="00626BE6">
      <w:pPr>
        <w:spacing w:line="360" w:lineRule="auto"/>
        <w:ind w:left="-5" w:right="600"/>
        <w:rPr>
          <w:color w:val="995733"/>
        </w:rPr>
      </w:pPr>
    </w:p>
    <w:p w14:paraId="7DF6BBC8" w14:textId="77777777" w:rsidR="005345DE" w:rsidRDefault="005345DE" w:rsidP="00626BE6">
      <w:pPr>
        <w:spacing w:line="360" w:lineRule="auto"/>
        <w:ind w:left="-5" w:right="600"/>
        <w:rPr>
          <w:color w:val="995733"/>
        </w:rPr>
      </w:pPr>
    </w:p>
    <w:p w14:paraId="6F7E47F0" w14:textId="77777777" w:rsidR="005345DE" w:rsidRDefault="005345DE" w:rsidP="00626BE6">
      <w:pPr>
        <w:spacing w:line="360" w:lineRule="auto"/>
        <w:ind w:left="-5" w:right="600"/>
        <w:rPr>
          <w:color w:val="995733"/>
        </w:rPr>
      </w:pPr>
    </w:p>
    <w:p w14:paraId="7C825AB2" w14:textId="77777777" w:rsidR="005345DE" w:rsidRDefault="005345DE" w:rsidP="00626BE6">
      <w:pPr>
        <w:spacing w:line="360" w:lineRule="auto"/>
        <w:ind w:left="-5" w:right="600"/>
        <w:rPr>
          <w:color w:val="995733"/>
        </w:rPr>
      </w:pPr>
    </w:p>
    <w:p w14:paraId="7ED67464" w14:textId="77777777" w:rsidR="005345DE" w:rsidRDefault="005345DE" w:rsidP="00626BE6">
      <w:pPr>
        <w:spacing w:line="360" w:lineRule="auto"/>
        <w:ind w:left="-5" w:right="600"/>
        <w:rPr>
          <w:color w:val="995733"/>
        </w:rPr>
      </w:pPr>
    </w:p>
    <w:p w14:paraId="1303645C" w14:textId="77777777" w:rsidR="005345DE" w:rsidRDefault="005345DE" w:rsidP="00626BE6">
      <w:pPr>
        <w:spacing w:line="360" w:lineRule="auto"/>
        <w:ind w:left="-5" w:right="600"/>
        <w:rPr>
          <w:color w:val="995733"/>
        </w:rPr>
      </w:pPr>
    </w:p>
    <w:p w14:paraId="6CB0F95A" w14:textId="12EF6777" w:rsidR="005345DE" w:rsidRDefault="005345DE" w:rsidP="00626BE6">
      <w:pPr>
        <w:spacing w:line="360" w:lineRule="auto"/>
        <w:ind w:left="-5" w:right="600"/>
        <w:rPr>
          <w:color w:val="995733"/>
        </w:rPr>
      </w:pPr>
    </w:p>
    <w:p w14:paraId="02DF4FF6" w14:textId="21232E7D" w:rsidR="14E44929" w:rsidRDefault="14E44929" w:rsidP="00626BE6">
      <w:pPr>
        <w:spacing w:line="360" w:lineRule="auto"/>
        <w:ind w:left="-5" w:right="600"/>
        <w:rPr>
          <w:color w:val="995733"/>
        </w:rPr>
      </w:pPr>
    </w:p>
    <w:p w14:paraId="186BD9B8" w14:textId="47B1E5E9" w:rsidR="14E44929" w:rsidRDefault="14E44929" w:rsidP="00626BE6">
      <w:pPr>
        <w:spacing w:line="360" w:lineRule="auto"/>
        <w:ind w:left="-5" w:right="600"/>
        <w:rPr>
          <w:color w:val="995733"/>
        </w:rPr>
      </w:pPr>
    </w:p>
    <w:p w14:paraId="0339134E" w14:textId="6D544317" w:rsidR="14E44929" w:rsidRDefault="14E44929" w:rsidP="00626BE6">
      <w:pPr>
        <w:spacing w:line="360" w:lineRule="auto"/>
        <w:ind w:left="-5" w:right="600"/>
        <w:rPr>
          <w:color w:val="995733"/>
        </w:rPr>
      </w:pPr>
    </w:p>
    <w:p w14:paraId="288BAFE4" w14:textId="207AE76D" w:rsidR="005345DE" w:rsidRDefault="005345DE" w:rsidP="00626BE6">
      <w:pPr>
        <w:spacing w:line="360" w:lineRule="auto"/>
        <w:ind w:left="-5" w:right="600"/>
        <w:rPr>
          <w:color w:val="995733"/>
        </w:rPr>
      </w:pPr>
    </w:p>
    <w:p w14:paraId="4ECD0DBC" w14:textId="185E2C74" w:rsidR="00D573A1" w:rsidRDefault="00D573A1" w:rsidP="00626BE6">
      <w:pPr>
        <w:spacing w:line="360" w:lineRule="auto"/>
        <w:ind w:left="-5" w:right="600"/>
        <w:rPr>
          <w:color w:val="995733"/>
        </w:rPr>
      </w:pPr>
    </w:p>
    <w:p w14:paraId="7107323C" w14:textId="44F14630" w:rsidR="00BF180B" w:rsidRDefault="005F7081" w:rsidP="00626BE6">
      <w:pPr>
        <w:spacing w:line="360" w:lineRule="auto"/>
        <w:ind w:left="-5" w:right="600"/>
        <w:rPr>
          <w:sz w:val="20"/>
          <w:szCs w:val="20"/>
        </w:rPr>
      </w:pPr>
      <w:r w:rsidRPr="06F25A9F">
        <w:rPr>
          <w:color w:val="995733"/>
        </w:rPr>
        <w:t>Fig 1</w:t>
      </w:r>
      <w:r w:rsidRPr="06F25A9F">
        <w:rPr>
          <w:sz w:val="20"/>
          <w:szCs w:val="20"/>
        </w:rPr>
        <w:t xml:space="preserve"> </w:t>
      </w:r>
      <w:r>
        <w:t>(Devlin and Scherer, 2012).</w:t>
      </w:r>
      <w:r w:rsidRPr="06F25A9F">
        <w:rPr>
          <w:sz w:val="20"/>
          <w:szCs w:val="20"/>
        </w:rPr>
        <w:t xml:space="preserve"> </w:t>
      </w:r>
    </w:p>
    <w:p w14:paraId="3C1F0C34" w14:textId="24D63973" w:rsidR="00BF180B" w:rsidRDefault="00EF0ED9" w:rsidP="00626BE6">
      <w:pPr>
        <w:spacing w:after="141" w:line="360" w:lineRule="auto"/>
        <w:ind w:left="-1" w:right="0" w:firstLine="0"/>
      </w:pPr>
      <w:r>
        <w:rPr>
          <w:noProof/>
        </w:rPr>
        <w:drawing>
          <wp:inline distT="0" distB="0" distL="0" distR="0" wp14:anchorId="6984BAAB" wp14:editId="48B06149">
            <wp:extent cx="5951222" cy="2769743"/>
            <wp:effectExtent l="0" t="0" r="0" b="0"/>
            <wp:docPr id="263" name="Picture 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3"/>
                    <pic:cNvPicPr/>
                  </pic:nvPicPr>
                  <pic:blipFill>
                    <a:blip r:embed="rId10">
                      <a:extLst>
                        <a:ext uri="{28A0092B-C50C-407E-A947-70E740481C1C}">
                          <a14:useLocalDpi xmlns:a14="http://schemas.microsoft.com/office/drawing/2010/main" val="0"/>
                        </a:ext>
                      </a:extLst>
                    </a:blip>
                    <a:stretch>
                      <a:fillRect/>
                    </a:stretch>
                  </pic:blipFill>
                  <pic:spPr>
                    <a:xfrm>
                      <a:off x="0" y="0"/>
                      <a:ext cx="5951222" cy="2769743"/>
                    </a:xfrm>
                    <a:prstGeom prst="rect">
                      <a:avLst/>
                    </a:prstGeom>
                  </pic:spPr>
                </pic:pic>
              </a:graphicData>
            </a:graphic>
          </wp:inline>
        </w:drawing>
      </w:r>
    </w:p>
    <w:p w14:paraId="0E23E9A8" w14:textId="7012CF01" w:rsidR="00BF180B" w:rsidRDefault="005F7081" w:rsidP="00626BE6">
      <w:pPr>
        <w:spacing w:after="161" w:line="360" w:lineRule="auto"/>
        <w:ind w:left="-5" w:right="600"/>
      </w:pPr>
      <w:r>
        <w:t xml:space="preserve">As the understanding of the disorder grows, the definition of autism may also alter in the coming years. Some individuals argue that the spectrum is too </w:t>
      </w:r>
      <w:r>
        <w:t xml:space="preserve">broad and that a person with autism who needs constant help cannot be compared to someone who dislikes bright lights in stores. Getting enough help from mental health, education, and social care services or being misunderstood by individuals close to them </w:t>
      </w:r>
      <w:r>
        <w:t>are two common issues faced by autistic persons and their families, regardless of their diverse support needs (autism.org.u</w:t>
      </w:r>
      <w:r w:rsidR="009A7043">
        <w:t>k,</w:t>
      </w:r>
      <w:r>
        <w:t xml:space="preserve"> n</w:t>
      </w:r>
      <w:r w:rsidR="00A62028">
        <w:t>o date</w:t>
      </w:r>
      <w:r>
        <w:t xml:space="preserve">). </w:t>
      </w:r>
    </w:p>
    <w:p w14:paraId="45D9F040" w14:textId="56E1FC65" w:rsidR="006F024C" w:rsidRPr="00FA0F38" w:rsidRDefault="006F024C" w:rsidP="00626BE6">
      <w:pPr>
        <w:pStyle w:val="Heading2"/>
        <w:spacing w:line="360" w:lineRule="auto"/>
        <w:rPr>
          <w:rFonts w:ascii="Arial" w:eastAsia="Arial" w:hAnsi="Arial" w:cs="Arial"/>
        </w:rPr>
      </w:pPr>
      <w:bookmarkStart w:id="4" w:name="_Toc143031466"/>
      <w:r w:rsidRPr="686831C7">
        <w:rPr>
          <w:rFonts w:ascii="Arial" w:eastAsia="Arial" w:hAnsi="Arial" w:cs="Arial"/>
        </w:rPr>
        <w:t>Cl</w:t>
      </w:r>
      <w:r w:rsidR="0072108C" w:rsidRPr="686831C7">
        <w:rPr>
          <w:rFonts w:ascii="Arial" w:eastAsia="Arial" w:hAnsi="Arial" w:cs="Arial"/>
        </w:rPr>
        <w:t>ass</w:t>
      </w:r>
      <w:r w:rsidR="00AC20A3" w:rsidRPr="686831C7">
        <w:rPr>
          <w:rFonts w:ascii="Arial" w:eastAsia="Arial" w:hAnsi="Arial" w:cs="Arial"/>
        </w:rPr>
        <w:t>ific</w:t>
      </w:r>
      <w:r w:rsidR="007F4A6A" w:rsidRPr="686831C7">
        <w:rPr>
          <w:rFonts w:ascii="Arial" w:eastAsia="Arial" w:hAnsi="Arial" w:cs="Arial"/>
        </w:rPr>
        <w:t>atio</w:t>
      </w:r>
      <w:r w:rsidR="008E050B" w:rsidRPr="686831C7">
        <w:rPr>
          <w:rFonts w:ascii="Arial" w:eastAsia="Arial" w:hAnsi="Arial" w:cs="Arial"/>
        </w:rPr>
        <w:t xml:space="preserve">n of </w:t>
      </w:r>
      <w:r w:rsidR="00641A0E" w:rsidRPr="686831C7">
        <w:rPr>
          <w:rFonts w:ascii="Arial" w:eastAsia="Arial" w:hAnsi="Arial" w:cs="Arial"/>
        </w:rPr>
        <w:t xml:space="preserve">Autism </w:t>
      </w:r>
      <w:r w:rsidR="00F64CF8" w:rsidRPr="686831C7">
        <w:rPr>
          <w:rFonts w:ascii="Arial" w:eastAsia="Arial" w:hAnsi="Arial" w:cs="Arial"/>
        </w:rPr>
        <w:t xml:space="preserve">in the </w:t>
      </w:r>
      <w:r w:rsidR="00D66FE5" w:rsidRPr="686831C7">
        <w:rPr>
          <w:rFonts w:ascii="Arial" w:eastAsia="Arial" w:hAnsi="Arial" w:cs="Arial"/>
        </w:rPr>
        <w:t xml:space="preserve">ICD 10 and </w:t>
      </w:r>
      <w:r w:rsidR="00E91879" w:rsidRPr="686831C7">
        <w:rPr>
          <w:rFonts w:ascii="Arial" w:eastAsia="Arial" w:hAnsi="Arial" w:cs="Arial"/>
        </w:rPr>
        <w:t>D</w:t>
      </w:r>
      <w:r w:rsidR="001A5188" w:rsidRPr="686831C7">
        <w:rPr>
          <w:rFonts w:ascii="Arial" w:eastAsia="Arial" w:hAnsi="Arial" w:cs="Arial"/>
        </w:rPr>
        <w:t>SM 5</w:t>
      </w:r>
      <w:bookmarkEnd w:id="4"/>
    </w:p>
    <w:p w14:paraId="0A70C861" w14:textId="46836C3F" w:rsidR="00BF180B" w:rsidRDefault="005F7081" w:rsidP="00626BE6">
      <w:pPr>
        <w:spacing w:after="257" w:line="360" w:lineRule="auto"/>
        <w:ind w:left="0" w:right="600" w:firstLine="0"/>
      </w:pPr>
      <w:r>
        <w:t>ICD</w:t>
      </w:r>
      <w:r w:rsidR="00626BE6">
        <w:t xml:space="preserve"> 10</w:t>
      </w:r>
      <w:r>
        <w:t xml:space="preserve"> (International Classification of Diseases)</w:t>
      </w:r>
      <w:r w:rsidR="00626BE6">
        <w:t xml:space="preserve"> </w:t>
      </w:r>
      <w:r>
        <w:t xml:space="preserve">defines </w:t>
      </w:r>
      <w:r w:rsidR="00626BE6">
        <w:t xml:space="preserve">it </w:t>
      </w:r>
      <w:r>
        <w:t>as</w:t>
      </w:r>
      <w:r>
        <w:rPr>
          <w:color w:val="3F3F3F"/>
        </w:rPr>
        <w:t xml:space="preserve"> </w:t>
      </w:r>
      <w:r>
        <w:t>"A group of disorders characterised by qualitative abnormalities in reciprocal social interactions and patterns of communication and by a restricted, stereotyped, repetitive repertoire of interests and activities. These qualitative abnormalities are a perv</w:t>
      </w:r>
      <w:r>
        <w:t>asive feature of the individual's functioning in all situations" (icd.who.int, n</w:t>
      </w:r>
      <w:r w:rsidR="009A7043">
        <w:t>o date</w:t>
      </w:r>
      <w:r w:rsidR="005869CB">
        <w:t>)</w:t>
      </w:r>
      <w:r>
        <w:t xml:space="preserve">. </w:t>
      </w:r>
    </w:p>
    <w:p w14:paraId="253F0742" w14:textId="77D07BA5" w:rsidR="00396AD7" w:rsidRDefault="00A80834" w:rsidP="00626BE6">
      <w:pPr>
        <w:spacing w:after="257" w:line="360" w:lineRule="auto"/>
        <w:ind w:left="0" w:right="600" w:firstLine="0"/>
      </w:pPr>
      <w:r>
        <w:t xml:space="preserve">These </w:t>
      </w:r>
      <w:r w:rsidR="000F7939">
        <w:t xml:space="preserve">are the </w:t>
      </w:r>
      <w:r w:rsidR="00396AD7">
        <w:t>ICD-10 Diagnosis Code</w:t>
      </w:r>
      <w:r w:rsidR="000F7939">
        <w:t>s</w:t>
      </w:r>
      <w:r w:rsidR="00396AD7">
        <w:t>:</w:t>
      </w:r>
    </w:p>
    <w:p w14:paraId="7E062EF6" w14:textId="77777777" w:rsidR="00396AD7" w:rsidRDefault="00396AD7" w:rsidP="00626BE6">
      <w:pPr>
        <w:spacing w:after="257" w:line="360" w:lineRule="auto"/>
        <w:ind w:left="0" w:right="600" w:firstLine="0"/>
      </w:pPr>
      <w:r>
        <w:t xml:space="preserve"> F84.0 Autistic disorder</w:t>
      </w:r>
    </w:p>
    <w:p w14:paraId="4E449837" w14:textId="6B8E6C9D" w:rsidR="00396AD7" w:rsidRDefault="00396AD7" w:rsidP="00626BE6">
      <w:pPr>
        <w:spacing w:after="257" w:line="360" w:lineRule="auto"/>
        <w:ind w:left="0" w:right="600" w:firstLine="0"/>
        <w:rPr>
          <w:color w:val="2C3E50"/>
        </w:rPr>
      </w:pPr>
      <w:r>
        <w:t xml:space="preserve"> F84.01 Childhood autism (Icd10data.com, 2019</w:t>
      </w:r>
      <w:r>
        <w:rPr>
          <w:color w:val="2C3E50"/>
        </w:rPr>
        <w:t>)</w:t>
      </w:r>
      <w:r w:rsidR="00626BE6">
        <w:rPr>
          <w:color w:val="2C3E50"/>
        </w:rPr>
        <w:t xml:space="preserve">. </w:t>
      </w:r>
    </w:p>
    <w:p w14:paraId="23C3D8CD" w14:textId="44F14630" w:rsidR="00BF180B" w:rsidRDefault="005F7081" w:rsidP="00626BE6">
      <w:pPr>
        <w:spacing w:after="242" w:line="360" w:lineRule="auto"/>
        <w:ind w:left="0" w:right="600" w:firstLine="0"/>
      </w:pPr>
      <w:r>
        <w:lastRenderedPageBreak/>
        <w:t>The DSM-5 Manual defines autism spectrum disorder as “persistent difficulties with social communication and social interaction” and “restricted and repetitive patterns of behaviours, activities or interests” (this includes sensory behaviour), present since</w:t>
      </w:r>
      <w:r w:rsidRPr="06F25A9F">
        <w:rPr>
          <w:sz w:val="24"/>
          <w:szCs w:val="24"/>
        </w:rPr>
        <w:t xml:space="preserve"> early childhood, to </w:t>
      </w:r>
      <w:r>
        <w:t xml:space="preserve">the extent that these “limit and impair everyday functioning” (National Autistic Society, 2020). </w:t>
      </w:r>
    </w:p>
    <w:p w14:paraId="4EE9AA07" w14:textId="77777777" w:rsidR="000F7939" w:rsidRDefault="005F7081" w:rsidP="00626BE6">
      <w:pPr>
        <w:spacing w:after="195" w:line="360" w:lineRule="auto"/>
        <w:ind w:left="-5" w:right="600"/>
      </w:pPr>
      <w:r>
        <w:t xml:space="preserve">Even </w:t>
      </w:r>
      <w:r w:rsidR="00F55641">
        <w:t>thou</w:t>
      </w:r>
      <w:r w:rsidR="3CF17CD7">
        <w:t>gh</w:t>
      </w:r>
      <w:r>
        <w:t xml:space="preserve"> ICD 10 </w:t>
      </w:r>
      <w:r w:rsidR="00F739E5">
        <w:t>-</w:t>
      </w:r>
      <w:r>
        <w:t>11 and the DMS 5 both have their disadvantages and advantages; one example is relating to how different autism spectr</w:t>
      </w:r>
      <w:r>
        <w:t xml:space="preserve">um conditions are diagnosed. </w:t>
      </w:r>
    </w:p>
    <w:p w14:paraId="4F191431" w14:textId="77777777" w:rsidR="000F7939" w:rsidRDefault="005F7081" w:rsidP="00626BE6">
      <w:pPr>
        <w:spacing w:after="195" w:line="360" w:lineRule="auto"/>
        <w:ind w:left="-5" w:right="600"/>
      </w:pPr>
      <w:r>
        <w:t>The ICD11, for instance, describes and examines the absence of functional language in this condition.</w:t>
      </w:r>
    </w:p>
    <w:p w14:paraId="2B6106B7" w14:textId="6090ABC8" w:rsidR="00BF180B" w:rsidRDefault="005F7081" w:rsidP="00626BE6">
      <w:pPr>
        <w:spacing w:after="195" w:line="360" w:lineRule="auto"/>
        <w:ind w:left="-5" w:right="600"/>
      </w:pPr>
      <w:r>
        <w:t xml:space="preserve"> The DSM-5, however, just asks the reader to </w:t>
      </w:r>
      <w:r w:rsidR="00AB3807">
        <w:t>consider this</w:t>
      </w:r>
      <w:r>
        <w:t xml:space="preserve"> as a possibility. Classifications can be wrong, need updating</w:t>
      </w:r>
      <w:r w:rsidR="00AB3807">
        <w:t>,</w:t>
      </w:r>
      <w:r>
        <w:t xml:space="preserve"> an</w:t>
      </w:r>
      <w:r>
        <w:t xml:space="preserve">d can overlap diagnoses and the different opinions of various experts, which is the problem of low existing reliability and low diagnostic validity. </w:t>
      </w:r>
      <w:r w:rsidR="00AB3807">
        <w:t>This</w:t>
      </w:r>
      <w:r>
        <w:t xml:space="preserve"> is why valid and complete classification can be extremely complicated (Exploring your mind, 2022)</w:t>
      </w:r>
      <w:r w:rsidR="00626BE6">
        <w:t>.</w:t>
      </w:r>
      <w:r w:rsidR="00626BE6" w:rsidRPr="06F25A9F">
        <w:rPr>
          <w:color w:val="995733"/>
          <w:sz w:val="33"/>
          <w:szCs w:val="33"/>
        </w:rPr>
        <w:t xml:space="preserve"> </w:t>
      </w:r>
    </w:p>
    <w:p w14:paraId="444B76F1" w14:textId="44F14630" w:rsidR="00BF180B" w:rsidRPr="00623CA0" w:rsidRDefault="005F7081" w:rsidP="00626BE6">
      <w:pPr>
        <w:pStyle w:val="Heading1"/>
        <w:spacing w:line="360" w:lineRule="auto"/>
        <w:rPr>
          <w:rFonts w:ascii="Arial" w:eastAsia="Arial" w:hAnsi="Arial" w:cs="Arial"/>
        </w:rPr>
      </w:pPr>
      <w:bookmarkStart w:id="5" w:name="_Toc143031467"/>
      <w:r w:rsidRPr="06F25A9F">
        <w:rPr>
          <w:rFonts w:ascii="Arial" w:eastAsia="Arial" w:hAnsi="Arial" w:cs="Arial"/>
        </w:rPr>
        <w:t>Diagnosis</w:t>
      </w:r>
      <w:bookmarkEnd w:id="5"/>
      <w:r w:rsidRPr="06F25A9F">
        <w:rPr>
          <w:rFonts w:ascii="Arial" w:eastAsia="Arial" w:hAnsi="Arial" w:cs="Arial"/>
        </w:rPr>
        <w:t xml:space="preserve"> </w:t>
      </w:r>
    </w:p>
    <w:p w14:paraId="498B884C" w14:textId="56E7D2FC" w:rsidR="00BF180B" w:rsidRDefault="005F7081" w:rsidP="00626BE6">
      <w:pPr>
        <w:spacing w:after="247" w:line="360" w:lineRule="auto"/>
        <w:ind w:left="-5" w:right="600"/>
      </w:pPr>
      <w:r>
        <w:t>According to (GOV.UK, 2021),</w:t>
      </w:r>
      <w:r w:rsidR="000F7939">
        <w:t xml:space="preserve"> </w:t>
      </w:r>
      <w:r>
        <w:t xml:space="preserve">far too many autistic persons still </w:t>
      </w:r>
      <w:r w:rsidR="000F7939">
        <w:t>have to</w:t>
      </w:r>
      <w:r>
        <w:t xml:space="preserve"> wait a long time for a diagnosis and do not always get </w:t>
      </w:r>
      <w:r w:rsidR="00AB3807">
        <w:t xml:space="preserve">the </w:t>
      </w:r>
      <w:r>
        <w:t>care that is person centre to their requirements at an early enough period. Too many children with autism still e</w:t>
      </w:r>
      <w:r>
        <w:t xml:space="preserve">xperience difficulties in getting a diagnosis and receiving help after receiving one, including at school, and </w:t>
      </w:r>
      <w:r w:rsidR="005048B1">
        <w:t>struggle</w:t>
      </w:r>
      <w:r>
        <w:t xml:space="preserve"> to find employment </w:t>
      </w:r>
      <w:r w:rsidR="000F7939">
        <w:t>in</w:t>
      </w:r>
      <w:r>
        <w:t xml:space="preserve"> adult</w:t>
      </w:r>
      <w:r w:rsidR="000F7939">
        <w:t>hood.</w:t>
      </w:r>
      <w:r>
        <w:t xml:space="preserve"> </w:t>
      </w:r>
    </w:p>
    <w:p w14:paraId="08F8B590" w14:textId="44F14630" w:rsidR="00BF180B" w:rsidRDefault="005F7081" w:rsidP="00626BE6">
      <w:pPr>
        <w:spacing w:line="360" w:lineRule="auto"/>
        <w:ind w:left="-5" w:right="600"/>
      </w:pPr>
      <w:r>
        <w:t>The lives of children with autism spectrum disorder (ASD) and their families can significantly improve</w:t>
      </w:r>
      <w:r>
        <w:t xml:space="preserve"> with an early diagnosis. Making an ASD diagnosis, however, is not always simple. Since there is no laboratory test for it, clinicians must instead rely on studying the actions of young children and paying attention to the concerns of their parents (WebMD,</w:t>
      </w:r>
      <w:r>
        <w:t xml:space="preserve"> 2016). </w:t>
      </w:r>
    </w:p>
    <w:p w14:paraId="402449A9" w14:textId="6902FCF3" w:rsidR="00BF180B" w:rsidRDefault="005F7081" w:rsidP="00626BE6">
      <w:pPr>
        <w:spacing w:after="238" w:line="360" w:lineRule="auto"/>
        <w:ind w:left="-5" w:right="600"/>
      </w:pPr>
      <w:r>
        <w:t xml:space="preserve">Getting a referral for a diagnosis </w:t>
      </w:r>
      <w:r w:rsidR="00AB3807">
        <w:t>of</w:t>
      </w:r>
      <w:r>
        <w:t xml:space="preserve"> autism needs to be set up with a local autism multiagency strategy group, which is made up of managerial, commissioner</w:t>
      </w:r>
      <w:r w:rsidR="00AB3807">
        <w:t>,</w:t>
      </w:r>
      <w:r>
        <w:t xml:space="preserve"> and clinical representation from child health and mental services, education, social care</w:t>
      </w:r>
      <w:r>
        <w:t>, parent and carer service users, and voluntary sector (NICE, 2011).</w:t>
      </w:r>
      <w:r w:rsidRPr="06F25A9F">
        <w:t xml:space="preserve"> </w:t>
      </w:r>
    </w:p>
    <w:p w14:paraId="4B2AAA71" w14:textId="406A7045" w:rsidR="00BF180B" w:rsidRDefault="00626BE6" w:rsidP="00626BE6">
      <w:pPr>
        <w:spacing w:after="247" w:line="360" w:lineRule="auto"/>
        <w:ind w:left="-5" w:right="600"/>
      </w:pPr>
      <w:r>
        <w:t>Various stages need</w:t>
      </w:r>
      <w:r w:rsidR="005F7081">
        <w:t xml:space="preserve"> considering and </w:t>
      </w:r>
      <w:r w:rsidR="00AB3807">
        <w:t xml:space="preserve">the </w:t>
      </w:r>
      <w:r w:rsidR="005F7081">
        <w:t xml:space="preserve">appointee needs to lead </w:t>
      </w:r>
      <w:r w:rsidR="005869CB">
        <w:t>professionals</w:t>
      </w:r>
      <w:r w:rsidR="005F7081">
        <w:t xml:space="preserve"> to </w:t>
      </w:r>
      <w:r>
        <w:t>manage</w:t>
      </w:r>
      <w:r w:rsidR="005F7081">
        <w:t xml:space="preserve"> </w:t>
      </w:r>
      <w:r w:rsidR="005869CB">
        <w:t xml:space="preserve">the </w:t>
      </w:r>
      <w:r w:rsidR="005F7081">
        <w:t>pathway for recognition, referral</w:t>
      </w:r>
      <w:r w:rsidR="005869CB">
        <w:t>,</w:t>
      </w:r>
      <w:r w:rsidR="005F7081">
        <w:t xml:space="preserve"> and diagnosis of children and young people. </w:t>
      </w:r>
    </w:p>
    <w:p w14:paraId="3ED986EB" w14:textId="1695E1D8" w:rsidR="00BF180B" w:rsidRDefault="005869CB" w:rsidP="00626BE6">
      <w:pPr>
        <w:spacing w:after="358" w:line="360" w:lineRule="auto"/>
        <w:ind w:left="-5" w:right="600"/>
      </w:pPr>
      <w:r>
        <w:t xml:space="preserve">The autism team should be set up </w:t>
      </w:r>
      <w:r w:rsidR="000F7939">
        <w:t>by</w:t>
      </w:r>
      <w:r>
        <w:t xml:space="preserve"> </w:t>
      </w:r>
      <w:r w:rsidR="005048B1">
        <w:t xml:space="preserve">a </w:t>
      </w:r>
      <w:r>
        <w:t>core team</w:t>
      </w:r>
      <w:r w:rsidR="0000254A">
        <w:t xml:space="preserve"> which</w:t>
      </w:r>
      <w:r>
        <w:t xml:space="preserve"> includes: </w:t>
      </w:r>
    </w:p>
    <w:p w14:paraId="3A19C55B" w14:textId="44F14630" w:rsidR="00BF180B" w:rsidRDefault="005F7081" w:rsidP="00626BE6">
      <w:pPr>
        <w:numPr>
          <w:ilvl w:val="0"/>
          <w:numId w:val="1"/>
        </w:numPr>
        <w:spacing w:after="83" w:line="360" w:lineRule="auto"/>
        <w:ind w:right="600" w:hanging="360"/>
      </w:pPr>
      <w:r>
        <w:lastRenderedPageBreak/>
        <w:t xml:space="preserve">Paediatrician, child, and adolescent psychiatrist  </w:t>
      </w:r>
    </w:p>
    <w:p w14:paraId="09B501B0" w14:textId="44F14630" w:rsidR="00BF180B" w:rsidRDefault="005F7081" w:rsidP="00626BE6">
      <w:pPr>
        <w:numPr>
          <w:ilvl w:val="0"/>
          <w:numId w:val="1"/>
        </w:numPr>
        <w:spacing w:after="82" w:line="360" w:lineRule="auto"/>
        <w:ind w:right="600" w:hanging="360"/>
      </w:pPr>
      <w:r>
        <w:t xml:space="preserve">Speech and language therapist </w:t>
      </w:r>
    </w:p>
    <w:p w14:paraId="000E7750" w14:textId="10D1B575" w:rsidR="00BF180B" w:rsidRDefault="005869CB" w:rsidP="00626BE6">
      <w:pPr>
        <w:numPr>
          <w:ilvl w:val="0"/>
          <w:numId w:val="1"/>
        </w:numPr>
        <w:spacing w:after="83" w:line="360" w:lineRule="auto"/>
        <w:ind w:right="600" w:hanging="360"/>
      </w:pPr>
      <w:r>
        <w:t xml:space="preserve">Psychologists </w:t>
      </w:r>
      <w:r w:rsidR="00AB3807">
        <w:t>who</w:t>
      </w:r>
      <w:r>
        <w:t xml:space="preserve"> </w:t>
      </w:r>
      <w:r w:rsidR="00AB3807">
        <w:t>are experienced</w:t>
      </w:r>
      <w:r>
        <w:t xml:space="preserve"> </w:t>
      </w:r>
      <w:r w:rsidR="00AB3807">
        <w:t xml:space="preserve">in </w:t>
      </w:r>
      <w:r>
        <w:t xml:space="preserve">working with autistic children and young </w:t>
      </w:r>
      <w:r w:rsidR="0000254A">
        <w:t>people.</w:t>
      </w:r>
      <w:r>
        <w:t xml:space="preserve"> </w:t>
      </w:r>
    </w:p>
    <w:p w14:paraId="4603D848" w14:textId="44F14630" w:rsidR="00BF180B" w:rsidRDefault="005F7081" w:rsidP="00626BE6">
      <w:pPr>
        <w:numPr>
          <w:ilvl w:val="0"/>
          <w:numId w:val="1"/>
        </w:numPr>
        <w:spacing w:after="307" w:line="360" w:lineRule="auto"/>
        <w:ind w:right="600" w:hanging="360"/>
      </w:pPr>
      <w:r>
        <w:rPr>
          <w:color w:val="0E0E0E"/>
        </w:rPr>
        <w:t xml:space="preserve">Occupational therapist </w:t>
      </w:r>
      <w:r>
        <w:t>(NICE, 2011).</w:t>
      </w:r>
      <w:r w:rsidRPr="06F25A9F">
        <w:t xml:space="preserve"> </w:t>
      </w:r>
    </w:p>
    <w:p w14:paraId="02AB4CB5" w14:textId="77777777" w:rsidR="0000254A" w:rsidRDefault="005F7081" w:rsidP="00626BE6">
      <w:pPr>
        <w:spacing w:after="247" w:line="360" w:lineRule="auto"/>
        <w:ind w:left="-5" w:right="600"/>
      </w:pPr>
      <w:r>
        <w:t>The diagnosis is different from childhood to adulthood, as early detection is paramount, a broadening of diagnostic criteria</w:t>
      </w:r>
      <w:r w:rsidR="00AB3807">
        <w:t>,</w:t>
      </w:r>
      <w:r>
        <w:t xml:space="preserve"> and </w:t>
      </w:r>
      <w:r w:rsidR="00AB3807">
        <w:t xml:space="preserve">a </w:t>
      </w:r>
      <w:r>
        <w:t xml:space="preserve">rise in awareness of autism </w:t>
      </w:r>
      <w:r w:rsidR="00AB3807">
        <w:t>have</w:t>
      </w:r>
      <w:r>
        <w:t xml:space="preserve"> led</w:t>
      </w:r>
      <w:r>
        <w:t xml:space="preserve"> to </w:t>
      </w:r>
      <w:r w:rsidR="00AB3807">
        <w:t xml:space="preserve">a </w:t>
      </w:r>
      <w:r>
        <w:t xml:space="preserve">substantial number of individuals whose difficulties remained undetected until adulthood. </w:t>
      </w:r>
    </w:p>
    <w:p w14:paraId="1C8D200C" w14:textId="7ABB25B7" w:rsidR="00BF180B" w:rsidRDefault="00AB3807" w:rsidP="00626BE6">
      <w:pPr>
        <w:spacing w:after="247" w:line="360" w:lineRule="auto"/>
        <w:ind w:left="-5" w:right="600"/>
      </w:pPr>
      <w:r>
        <w:t>This leaves adults with a diagnosis of autism, which they do not understand due to not having the right framework in place, to make sense of their difficult life experiences</w:t>
      </w:r>
      <w:r w:rsidR="00626BE6">
        <w:t>, which</w:t>
      </w:r>
      <w:r>
        <w:t xml:space="preserve"> shows the need for prompt diagnosis and provision of post-diagnostic support (Gellini and Marczak, 2023). </w:t>
      </w:r>
    </w:p>
    <w:p w14:paraId="24660886" w14:textId="77777777" w:rsidR="0000254A" w:rsidRDefault="005F7081" w:rsidP="00626BE6">
      <w:pPr>
        <w:spacing w:after="161" w:line="360" w:lineRule="auto"/>
        <w:ind w:left="-5" w:right="600"/>
      </w:pPr>
      <w:r>
        <w:t>When given an autism diagnosis as an adult in the UK, levels of satisfaction with the diagnostic procedure varied; 40% of respo</w:t>
      </w:r>
      <w:r>
        <w:t>ndents expressed "very or quite" dissatisfaction, while 47% expressed "very or quite" happiness. A 2017 analysis indicated that only 3.5% of published research addressed adults. Research has primarily concentrated on autism in children, with adult research</w:t>
      </w:r>
      <w:r>
        <w:t xml:space="preserve"> being understudied (Gellini and Marczak, 2023). </w:t>
      </w:r>
    </w:p>
    <w:p w14:paraId="6D131DF6" w14:textId="00AA680A" w:rsidR="00BF180B" w:rsidRDefault="005F7081" w:rsidP="00626BE6">
      <w:pPr>
        <w:spacing w:after="161" w:line="360" w:lineRule="auto"/>
        <w:ind w:left="-5" w:right="600"/>
      </w:pPr>
      <w:r>
        <w:t xml:space="preserve">Being given a formal diagnosis is important as it gives clarity to the person and helps them understand their condition and access the resources and services. </w:t>
      </w:r>
    </w:p>
    <w:p w14:paraId="117149A6" w14:textId="44F14630" w:rsidR="00BF180B" w:rsidRDefault="005F7081" w:rsidP="00626BE6">
      <w:pPr>
        <w:spacing w:after="37" w:line="360" w:lineRule="auto"/>
        <w:ind w:left="0" w:right="0" w:firstLine="0"/>
        <w:rPr>
          <w:color w:val="995733"/>
          <w:sz w:val="33"/>
          <w:szCs w:val="33"/>
        </w:rPr>
      </w:pPr>
      <w:r w:rsidRPr="06F25A9F">
        <w:rPr>
          <w:color w:val="995733"/>
          <w:sz w:val="33"/>
          <w:szCs w:val="33"/>
        </w:rPr>
        <w:t xml:space="preserve"> </w:t>
      </w:r>
    </w:p>
    <w:p w14:paraId="422332B5" w14:textId="44F14630" w:rsidR="00BF180B" w:rsidRPr="00623CA0" w:rsidRDefault="005F7081" w:rsidP="00626BE6">
      <w:pPr>
        <w:pStyle w:val="Heading1"/>
        <w:spacing w:line="360" w:lineRule="auto"/>
        <w:rPr>
          <w:rFonts w:ascii="Arial" w:eastAsia="Arial" w:hAnsi="Arial" w:cs="Arial"/>
        </w:rPr>
      </w:pPr>
      <w:bookmarkStart w:id="6" w:name="_Toc143031468"/>
      <w:r w:rsidRPr="06F25A9F">
        <w:rPr>
          <w:rFonts w:ascii="Arial" w:eastAsia="Arial" w:hAnsi="Arial" w:cs="Arial"/>
        </w:rPr>
        <w:t>Adult Autism</w:t>
      </w:r>
      <w:bookmarkEnd w:id="6"/>
      <w:r w:rsidRPr="06F25A9F">
        <w:rPr>
          <w:rFonts w:ascii="Arial" w:eastAsia="Arial" w:hAnsi="Arial" w:cs="Arial"/>
        </w:rPr>
        <w:t xml:space="preserve"> </w:t>
      </w:r>
    </w:p>
    <w:p w14:paraId="38DCAB14" w14:textId="77777777" w:rsidR="0000254A" w:rsidRDefault="005F7081" w:rsidP="00626BE6">
      <w:pPr>
        <w:spacing w:line="360" w:lineRule="auto"/>
        <w:ind w:left="-5" w:right="600"/>
      </w:pPr>
      <w:r>
        <w:t xml:space="preserve">According to (Nationalarchives.gov.uk, 2013), “Autism is a lifelong developmental disability and although some people can live independently, others will have high dependency needs requiring a lifetime of specialist care. </w:t>
      </w:r>
    </w:p>
    <w:p w14:paraId="1D11C814" w14:textId="7C0D1B10" w:rsidR="00BF180B" w:rsidRDefault="005F7081" w:rsidP="00626BE6">
      <w:pPr>
        <w:spacing w:line="360" w:lineRule="auto"/>
        <w:ind w:left="-5" w:right="600"/>
      </w:pPr>
      <w:r>
        <w:t>There are approximately 400,000 a</w:t>
      </w:r>
      <w:r>
        <w:t xml:space="preserve">dults with ASC in </w:t>
      </w:r>
      <w:r w:rsidR="00626BE6">
        <w:t>England</w:t>
      </w:r>
      <w:r>
        <w:t xml:space="preserve">, around half of whom have a learning </w:t>
      </w:r>
      <w:r w:rsidR="00BF5DC2">
        <w:t>disability</w:t>
      </w:r>
      <w:r w:rsidR="0A91ABF8">
        <w:t>.”</w:t>
      </w:r>
      <w:r>
        <w:t xml:space="preserve"> </w:t>
      </w:r>
    </w:p>
    <w:p w14:paraId="6C0052B5" w14:textId="77777777" w:rsidR="0000254A" w:rsidRDefault="005F7081" w:rsidP="00626BE6">
      <w:pPr>
        <w:spacing w:line="360" w:lineRule="auto"/>
        <w:ind w:left="-5" w:right="600"/>
      </w:pPr>
      <w:r>
        <w:t xml:space="preserve">The symptoms of autism in children and adults are the same, but the characteristics of autism from person to person can be different. </w:t>
      </w:r>
    </w:p>
    <w:p w14:paraId="1FF05E61" w14:textId="77777777" w:rsidR="0000254A" w:rsidRDefault="005F7081" w:rsidP="00626BE6">
      <w:pPr>
        <w:spacing w:line="360" w:lineRule="auto"/>
        <w:ind w:left="-5" w:right="600"/>
        <w:rPr>
          <w:color w:val="252525"/>
        </w:rPr>
      </w:pPr>
      <w:r>
        <w:t xml:space="preserve">They will need to be referred by </w:t>
      </w:r>
      <w:r w:rsidR="00AB3807">
        <w:t xml:space="preserve">a </w:t>
      </w:r>
      <w:r>
        <w:t xml:space="preserve">GP, to be assessed by a diagnostician who uses various tools to choose from as </w:t>
      </w:r>
      <w:r w:rsidR="00AB3807">
        <w:t>there</w:t>
      </w:r>
      <w:r>
        <w:t xml:space="preserve"> are many different ones available. The tools will ask them a lot of questions about how they developed as a youngster, including questions on language and </w:t>
      </w:r>
      <w:r>
        <w:lastRenderedPageBreak/>
        <w:t>play. The diagno</w:t>
      </w:r>
      <w:r>
        <w:t>stician will let them know if they believe them to be autistic or not on the day of the evaluation, later by phone, or in a written report that they post.</w:t>
      </w:r>
      <w:r>
        <w:rPr>
          <w:color w:val="252525"/>
        </w:rPr>
        <w:t xml:space="preserve"> </w:t>
      </w:r>
    </w:p>
    <w:p w14:paraId="4E355DAA" w14:textId="6371CDC8" w:rsidR="00BF180B" w:rsidRDefault="005F7081" w:rsidP="00626BE6">
      <w:pPr>
        <w:spacing w:line="360" w:lineRule="auto"/>
        <w:ind w:left="-5" w:right="600"/>
        <w:rPr>
          <w:color w:val="252525"/>
        </w:rPr>
      </w:pPr>
      <w:r>
        <w:rPr>
          <w:color w:val="252525"/>
        </w:rPr>
        <w:t xml:space="preserve">These tools include the ADOS (Autism Diagnostic Observation Schedule), the ADI-R (Autism Diagnostic </w:t>
      </w:r>
      <w:r>
        <w:rPr>
          <w:color w:val="252525"/>
        </w:rPr>
        <w:t xml:space="preserve">Interview Revised) the DISCO </w:t>
      </w:r>
    </w:p>
    <w:p w14:paraId="2D4DD30A" w14:textId="77777777" w:rsidR="0000254A" w:rsidRDefault="005F7081" w:rsidP="00626BE6">
      <w:pPr>
        <w:spacing w:after="423" w:line="360" w:lineRule="auto"/>
        <w:ind w:left="-5" w:right="600"/>
        <w:rPr>
          <w:color w:val="252525"/>
        </w:rPr>
      </w:pPr>
      <w:r>
        <w:rPr>
          <w:color w:val="252525"/>
        </w:rPr>
        <w:t>(Diagnostic Interview for Social and Communication Disorders), and the 3Di (Developmental, Dimensional, and Diagnostic Interview).</w:t>
      </w:r>
    </w:p>
    <w:p w14:paraId="705717A6" w14:textId="6AF181E5" w:rsidR="00BF180B" w:rsidRDefault="005F7081" w:rsidP="00626BE6">
      <w:pPr>
        <w:spacing w:after="423" w:line="360" w:lineRule="auto"/>
        <w:ind w:left="-5" w:right="600"/>
      </w:pPr>
      <w:r>
        <w:rPr>
          <w:color w:val="252525"/>
        </w:rPr>
        <w:t xml:space="preserve"> </w:t>
      </w:r>
      <w:r>
        <w:t>The diagnostic manuals ICD-10 and DSM-5 have a list of autism criteria that the assessor compa</w:t>
      </w:r>
      <w:r>
        <w:t>res them against (autism.org.uk, n</w:t>
      </w:r>
      <w:r w:rsidR="0000254A">
        <w:t>o date</w:t>
      </w:r>
      <w:r>
        <w:t xml:space="preserve">). </w:t>
      </w:r>
    </w:p>
    <w:p w14:paraId="583333CA" w14:textId="2FFFC3BD" w:rsidR="00BF180B" w:rsidRPr="00623CA0" w:rsidRDefault="005F7081" w:rsidP="00626BE6">
      <w:pPr>
        <w:pStyle w:val="Heading1"/>
        <w:spacing w:line="360" w:lineRule="auto"/>
        <w:rPr>
          <w:rFonts w:ascii="Arial" w:eastAsia="Arial" w:hAnsi="Arial" w:cs="Arial"/>
        </w:rPr>
      </w:pPr>
      <w:bookmarkStart w:id="7" w:name="_Toc143031469"/>
      <w:r w:rsidRPr="06F25A9F">
        <w:rPr>
          <w:rFonts w:ascii="Arial" w:eastAsia="Arial" w:hAnsi="Arial" w:cs="Arial"/>
        </w:rPr>
        <w:t>ASD Diagnostic Evaluation</w:t>
      </w:r>
      <w:bookmarkEnd w:id="7"/>
      <w:r w:rsidRPr="06F25A9F">
        <w:rPr>
          <w:rFonts w:ascii="Arial" w:eastAsia="Arial" w:hAnsi="Arial" w:cs="Arial"/>
        </w:rPr>
        <w:t xml:space="preserve"> </w:t>
      </w:r>
    </w:p>
    <w:p w14:paraId="3F56A938" w14:textId="76053CFA" w:rsidR="00BF180B" w:rsidRDefault="005F7081" w:rsidP="00626BE6">
      <w:pPr>
        <w:spacing w:after="307" w:line="360" w:lineRule="auto"/>
        <w:ind w:left="-5" w:right="600"/>
      </w:pPr>
      <w:r>
        <w:t>As a result of the variety in symptom types and severity, diagnosing ASD is a complex procedure that cannot be solved by a single algorithm. This has meant in a clinical sense that no o</w:t>
      </w:r>
      <w:r>
        <w:t xml:space="preserve">ne behaviour, such as answering a name or paying attention together, disqualifies an ASD diagnosis. </w:t>
      </w:r>
    </w:p>
    <w:p w14:paraId="7AA6A534" w14:textId="01CEB4F5" w:rsidR="00BF180B" w:rsidRDefault="005F7081" w:rsidP="00626BE6">
      <w:pPr>
        <w:spacing w:line="360" w:lineRule="auto"/>
        <w:ind w:left="-5" w:right="600"/>
      </w:pPr>
      <w:r>
        <w:t>Many traits that are commonly associated with ASD at some ages, particularly when identified by informants, may also be present in other medical conditions</w:t>
      </w:r>
      <w:r>
        <w:t xml:space="preserve"> and are not specific to the diagnosis. According to parents and carers who took part in a study, stereotyped language was no more common in ASD-affected children than it was in normally developing children, children with other non-spectrum diagnoses who w</w:t>
      </w:r>
      <w:r>
        <w:t xml:space="preserve">ere under </w:t>
      </w:r>
      <w:r w:rsidR="00FE28F4">
        <w:t>four</w:t>
      </w:r>
      <w:r>
        <w:t xml:space="preserve">, children without sophisticated language, and children with other non-spectrum diagnoses (Huerta and Lord, 2012). </w:t>
      </w:r>
    </w:p>
    <w:p w14:paraId="661CB041" w14:textId="2FFFC3BD" w:rsidR="00BF180B" w:rsidRDefault="005F7081" w:rsidP="00626BE6">
      <w:pPr>
        <w:spacing w:after="97" w:line="360" w:lineRule="auto"/>
        <w:ind w:left="0" w:right="0" w:firstLine="0"/>
      </w:pPr>
      <w:r>
        <w:t xml:space="preserve"> </w:t>
      </w:r>
    </w:p>
    <w:p w14:paraId="75A28AE5" w14:textId="3FF95B6F" w:rsidR="00BF180B" w:rsidRDefault="005F7081" w:rsidP="00626BE6">
      <w:pPr>
        <w:spacing w:line="360" w:lineRule="auto"/>
        <w:ind w:left="-6" w:right="601" w:hanging="11"/>
      </w:pPr>
      <w:r>
        <w:t xml:space="preserve">There are several types of levels of ASD, (fig 2), which has increased with more clinical disorders that health </w:t>
      </w:r>
      <w:r w:rsidR="00AB3807">
        <w:t>professionals</w:t>
      </w:r>
      <w:r>
        <w:t xml:space="preserve"> b</w:t>
      </w:r>
      <w:r>
        <w:t xml:space="preserve">est </w:t>
      </w:r>
      <w:r w:rsidR="00AB3807">
        <w:t>fit</w:t>
      </w:r>
      <w:r>
        <w:t xml:space="preserve"> under the category of autism spectrum disorders, which means the number of individuals with an autism spectrum disorder </w:t>
      </w:r>
      <w:r w:rsidR="00AB3807">
        <w:t>has</w:t>
      </w:r>
      <w:r>
        <w:t xml:space="preserve"> </w:t>
      </w:r>
      <w:r w:rsidR="00AB3807">
        <w:t>become</w:t>
      </w:r>
      <w:r>
        <w:t xml:space="preserve"> extremely high. Even with all the perspectives and knowledge available an ASD diagnosis today covers several disorder</w:t>
      </w:r>
      <w:r>
        <w:t>s that were formerly classified independently, including Asperger syndrome, PDD-NOS, and autistic disorder. These conditions are now collectively referred to as autism spectrum disorder ( Advocates for Spectrum Knowledge, n</w:t>
      </w:r>
      <w:r w:rsidR="00F60E95">
        <w:t>o date</w:t>
      </w:r>
      <w:r>
        <w:t>). Even with the DMS-5 remo</w:t>
      </w:r>
      <w:r>
        <w:t>ving Asperger syndrome as a distinct category,</w:t>
      </w:r>
      <w:r w:rsidR="005869CB">
        <w:t xml:space="preserve"> are </w:t>
      </w:r>
      <w:r>
        <w:t>putting all under one umbrella of autism spectrum disorders (autism.org.uk, n</w:t>
      </w:r>
      <w:r w:rsidR="00F60E95">
        <w:t>o date</w:t>
      </w:r>
      <w:r>
        <w:t xml:space="preserve">). </w:t>
      </w:r>
    </w:p>
    <w:p w14:paraId="77B778DC" w14:textId="2FFFC3BD" w:rsidR="00BF180B" w:rsidRDefault="005F7081" w:rsidP="00626BE6">
      <w:pPr>
        <w:spacing w:after="0" w:line="360" w:lineRule="auto"/>
        <w:ind w:left="0" w:right="0" w:firstLine="0"/>
        <w:rPr>
          <w:color w:val="995733"/>
        </w:rPr>
      </w:pPr>
      <w:r w:rsidRPr="06F25A9F">
        <w:rPr>
          <w:color w:val="995733"/>
        </w:rPr>
        <w:t xml:space="preserve"> </w:t>
      </w:r>
    </w:p>
    <w:p w14:paraId="54A491EC" w14:textId="2FFFC3BD" w:rsidR="00BF180B" w:rsidRDefault="005F7081" w:rsidP="00626BE6">
      <w:pPr>
        <w:spacing w:after="92" w:line="360" w:lineRule="auto"/>
        <w:ind w:left="0" w:right="0" w:firstLine="0"/>
        <w:rPr>
          <w:color w:val="995733"/>
        </w:rPr>
      </w:pPr>
      <w:r w:rsidRPr="06F25A9F">
        <w:rPr>
          <w:color w:val="995733"/>
        </w:rPr>
        <w:t xml:space="preserve"> </w:t>
      </w:r>
    </w:p>
    <w:p w14:paraId="487EEA45" w14:textId="24D63973" w:rsidR="00BF180B" w:rsidRDefault="00EF0ED9" w:rsidP="00626BE6">
      <w:pPr>
        <w:spacing w:after="330" w:line="360" w:lineRule="auto"/>
        <w:ind w:left="-1" w:right="2806" w:firstLine="0"/>
        <w:jc w:val="center"/>
        <w:rPr>
          <w:sz w:val="16"/>
          <w:szCs w:val="16"/>
        </w:rPr>
      </w:pPr>
      <w:r>
        <w:rPr>
          <w:noProof/>
        </w:rPr>
        <w:lastRenderedPageBreak/>
        <w:drawing>
          <wp:inline distT="0" distB="0" distL="0" distR="0" wp14:anchorId="4E08073E" wp14:editId="7C04287E">
            <wp:extent cx="4307840" cy="3141345"/>
            <wp:effectExtent l="0" t="0" r="0" b="0"/>
            <wp:docPr id="863" name="Picture 8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3"/>
                    <pic:cNvPicPr/>
                  </pic:nvPicPr>
                  <pic:blipFill>
                    <a:blip r:embed="rId11">
                      <a:extLst>
                        <a:ext uri="{28A0092B-C50C-407E-A947-70E740481C1C}">
                          <a14:useLocalDpi xmlns:a14="http://schemas.microsoft.com/office/drawing/2010/main" val="0"/>
                        </a:ext>
                      </a:extLst>
                    </a:blip>
                    <a:stretch>
                      <a:fillRect/>
                    </a:stretch>
                  </pic:blipFill>
                  <pic:spPr>
                    <a:xfrm>
                      <a:off x="0" y="0"/>
                      <a:ext cx="4307840" cy="3141345"/>
                    </a:xfrm>
                    <a:prstGeom prst="rect">
                      <a:avLst/>
                    </a:prstGeom>
                  </pic:spPr>
                </pic:pic>
              </a:graphicData>
            </a:graphic>
          </wp:inline>
        </w:drawing>
      </w:r>
      <w:r w:rsidRPr="06F25A9F">
        <w:rPr>
          <w:sz w:val="16"/>
          <w:szCs w:val="16"/>
        </w:rPr>
        <w:t xml:space="preserve"> </w:t>
      </w:r>
    </w:p>
    <w:p w14:paraId="47EE233F" w14:textId="2D464457" w:rsidR="00BF180B" w:rsidRDefault="005F7081" w:rsidP="00626BE6">
      <w:pPr>
        <w:spacing w:after="278" w:line="360" w:lineRule="auto"/>
        <w:ind w:left="0" w:right="0" w:firstLine="0"/>
        <w:rPr>
          <w:sz w:val="16"/>
          <w:szCs w:val="16"/>
        </w:rPr>
      </w:pPr>
      <w:r w:rsidRPr="06F25A9F">
        <w:rPr>
          <w:color w:val="995733"/>
        </w:rPr>
        <w:t>Fig 2</w:t>
      </w:r>
      <w:r w:rsidRPr="06F25A9F">
        <w:rPr>
          <w:color w:val="995733"/>
          <w:sz w:val="16"/>
          <w:szCs w:val="16"/>
        </w:rPr>
        <w:t xml:space="preserve"> </w:t>
      </w:r>
      <w:r w:rsidRPr="06F25A9F">
        <w:rPr>
          <w:sz w:val="16"/>
          <w:szCs w:val="16"/>
        </w:rPr>
        <w:t>( Advocates for Spectrum Knowledge, n</w:t>
      </w:r>
      <w:r w:rsidR="00F60E95">
        <w:rPr>
          <w:sz w:val="16"/>
          <w:szCs w:val="16"/>
        </w:rPr>
        <w:t>o date</w:t>
      </w:r>
      <w:r w:rsidRPr="06F25A9F">
        <w:rPr>
          <w:sz w:val="16"/>
          <w:szCs w:val="16"/>
        </w:rPr>
        <w:t xml:space="preserve">). </w:t>
      </w:r>
    </w:p>
    <w:p w14:paraId="15CAFAFC" w14:textId="2FFFC3BD" w:rsidR="00BF180B" w:rsidRPr="00623CA0" w:rsidRDefault="005F7081" w:rsidP="00626BE6">
      <w:pPr>
        <w:pStyle w:val="Heading1"/>
        <w:spacing w:line="360" w:lineRule="auto"/>
        <w:rPr>
          <w:rFonts w:ascii="Arial" w:eastAsia="Arial" w:hAnsi="Arial" w:cs="Arial"/>
        </w:rPr>
      </w:pPr>
      <w:bookmarkStart w:id="8" w:name="_Toc143031470"/>
      <w:r w:rsidRPr="06F25A9F">
        <w:rPr>
          <w:rFonts w:ascii="Arial" w:eastAsia="Arial" w:hAnsi="Arial" w:cs="Arial"/>
        </w:rPr>
        <w:t>Sectioning</w:t>
      </w:r>
      <w:bookmarkEnd w:id="8"/>
      <w:r w:rsidRPr="06F25A9F">
        <w:rPr>
          <w:rFonts w:ascii="Arial" w:eastAsia="Arial" w:hAnsi="Arial" w:cs="Arial"/>
        </w:rPr>
        <w:t xml:space="preserve">  </w:t>
      </w:r>
    </w:p>
    <w:p w14:paraId="7135EE40" w14:textId="3E68A4DA" w:rsidR="1CCCA2AB" w:rsidRPr="001D18BD" w:rsidRDefault="1CCCA2AB" w:rsidP="00626BE6">
      <w:pPr>
        <w:spacing w:line="360" w:lineRule="auto"/>
        <w:rPr>
          <w:color w:val="auto"/>
        </w:rPr>
      </w:pPr>
      <w:r w:rsidRPr="001D18BD">
        <w:rPr>
          <w:color w:val="auto"/>
        </w:rPr>
        <w:t>According to information submitted during a Health and Social Care Committee investigation, the majority of the 2,000 people with autism or a learning impairment who are now housed in secure inpatient settings could be managed in the community (LDT, n</w:t>
      </w:r>
      <w:r w:rsidR="00F60E95">
        <w:rPr>
          <w:color w:val="auto"/>
        </w:rPr>
        <w:t>o date</w:t>
      </w:r>
      <w:r w:rsidRPr="001D18BD">
        <w:rPr>
          <w:color w:val="auto"/>
        </w:rPr>
        <w:t xml:space="preserve">). Inquiry that examines "sectioning" and the use of restraint as they </w:t>
      </w:r>
      <w:r w:rsidR="00AB3807">
        <w:rPr>
          <w:color w:val="auto"/>
        </w:rPr>
        <w:t>relate</w:t>
      </w:r>
      <w:r w:rsidRPr="001D18BD">
        <w:rPr>
          <w:color w:val="auto"/>
        </w:rPr>
        <w:t xml:space="preserve"> to the slow improvement in how autistic people and people with learning difficulties are treated, Considering criticisms regarding human rights (LDT, n</w:t>
      </w:r>
      <w:r w:rsidR="00F60E95">
        <w:rPr>
          <w:color w:val="auto"/>
        </w:rPr>
        <w:t xml:space="preserve">o </w:t>
      </w:r>
      <w:r w:rsidRPr="001D18BD">
        <w:rPr>
          <w:color w:val="auto"/>
        </w:rPr>
        <w:t>d</w:t>
      </w:r>
      <w:r w:rsidR="00F60E95">
        <w:rPr>
          <w:color w:val="auto"/>
        </w:rPr>
        <w:t>ate</w:t>
      </w:r>
      <w:r w:rsidRPr="001D18BD">
        <w:rPr>
          <w:color w:val="auto"/>
        </w:rPr>
        <w:t>).</w:t>
      </w:r>
    </w:p>
    <w:p w14:paraId="3AFD9170" w14:textId="77777777" w:rsidR="00D23DA1" w:rsidRDefault="00D23DA1" w:rsidP="00626BE6">
      <w:pPr>
        <w:spacing w:line="360" w:lineRule="auto"/>
        <w:rPr>
          <w:color w:val="auto"/>
        </w:rPr>
      </w:pPr>
    </w:p>
    <w:p w14:paraId="52BAB31C" w14:textId="16BFD667" w:rsidR="1CCCA2AB" w:rsidRPr="001D18BD" w:rsidRDefault="1CCCA2AB" w:rsidP="00626BE6">
      <w:pPr>
        <w:spacing w:line="360" w:lineRule="auto"/>
        <w:rPr>
          <w:color w:val="auto"/>
        </w:rPr>
      </w:pPr>
      <w:r w:rsidRPr="001D18BD">
        <w:rPr>
          <w:color w:val="auto"/>
        </w:rPr>
        <w:t xml:space="preserve">The Mental Health Act of 1983 is used to detain the vast majority (90%) of autistic patients who are being held in hospitals. There </w:t>
      </w:r>
      <w:r w:rsidR="00AB3807">
        <w:rPr>
          <w:color w:val="auto"/>
        </w:rPr>
        <w:t>have</w:t>
      </w:r>
      <w:r w:rsidRPr="001D18BD">
        <w:rPr>
          <w:color w:val="auto"/>
        </w:rPr>
        <w:t xml:space="preserve"> been </w:t>
      </w:r>
      <w:r w:rsidR="00AB3807">
        <w:rPr>
          <w:color w:val="auto"/>
        </w:rPr>
        <w:t>advocates</w:t>
      </w:r>
      <w:r w:rsidRPr="001D18BD">
        <w:rPr>
          <w:color w:val="auto"/>
        </w:rPr>
        <w:t xml:space="preserve"> for improvements to the mental health law so that it upholds the rights of autistic people for years, along with hundreds of thousands of other activists. If implemented, these changes may reduce the number of autistic people who are unnecessarily admitted to mental institutions. Since their autism is poorly understood, autistic people who visit an ATU for mental health support may receive treatment that does not meet their needs or feel uncomfortable in the setting. This can make an autistic person feel worse rather than better and means they could spend years "trapped" inside an ATU, which is unacceptable </w:t>
      </w:r>
      <w:r w:rsidRPr="00B31795">
        <w:rPr>
          <w:color w:val="000000" w:themeColor="text1"/>
        </w:rPr>
        <w:t>(</w:t>
      </w:r>
      <w:r w:rsidRPr="00B31795">
        <w:t>autism.org.uk</w:t>
      </w:r>
      <w:r w:rsidRPr="00B31795">
        <w:rPr>
          <w:color w:val="000000" w:themeColor="text1"/>
        </w:rPr>
        <w:t>, n</w:t>
      </w:r>
      <w:r w:rsidR="00D23DA1" w:rsidRPr="00B31795">
        <w:rPr>
          <w:color w:val="000000" w:themeColor="text1"/>
        </w:rPr>
        <w:t xml:space="preserve">o </w:t>
      </w:r>
      <w:r w:rsidRPr="00B31795">
        <w:rPr>
          <w:color w:val="000000" w:themeColor="text1"/>
        </w:rPr>
        <w:t>d</w:t>
      </w:r>
      <w:r w:rsidR="00D23DA1" w:rsidRPr="00B31795">
        <w:rPr>
          <w:color w:val="000000" w:themeColor="text1"/>
        </w:rPr>
        <w:t>ate</w:t>
      </w:r>
      <w:r w:rsidRPr="00B31795">
        <w:rPr>
          <w:color w:val="000000" w:themeColor="text1"/>
        </w:rPr>
        <w:t>)</w:t>
      </w:r>
      <w:r w:rsidRPr="06493AE7">
        <w:rPr>
          <w:color w:val="000000" w:themeColor="text1"/>
          <w:sz w:val="24"/>
          <w:szCs w:val="24"/>
        </w:rPr>
        <w:t>.</w:t>
      </w:r>
    </w:p>
    <w:p w14:paraId="24FE4536" w14:textId="190B21DE" w:rsidR="60D19971" w:rsidRDefault="60D19971" w:rsidP="00626BE6">
      <w:pPr>
        <w:spacing w:after="121" w:line="360" w:lineRule="auto"/>
        <w:ind w:left="-15" w:right="600" w:firstLine="0"/>
        <w:rPr>
          <w:b/>
          <w:bCs/>
          <w:color w:val="auto"/>
          <w:sz w:val="24"/>
          <w:szCs w:val="24"/>
        </w:rPr>
      </w:pPr>
    </w:p>
    <w:p w14:paraId="386B5B7B" w14:textId="111D812A" w:rsidR="60D19971" w:rsidRDefault="60D19971" w:rsidP="00626BE6">
      <w:pPr>
        <w:spacing w:after="121" w:line="360" w:lineRule="auto"/>
        <w:ind w:left="-5" w:right="600"/>
        <w:rPr>
          <w:b/>
          <w:bCs/>
          <w:color w:val="auto"/>
          <w:sz w:val="24"/>
          <w:szCs w:val="24"/>
        </w:rPr>
      </w:pPr>
    </w:p>
    <w:p w14:paraId="4876D67D" w14:textId="0A39609B" w:rsidR="00BF180B" w:rsidRDefault="4E4FC45A" w:rsidP="00626BE6">
      <w:pPr>
        <w:pStyle w:val="Heading1"/>
        <w:spacing w:line="360" w:lineRule="auto"/>
        <w:rPr>
          <w:rFonts w:ascii="Arial" w:eastAsia="Arial" w:hAnsi="Arial" w:cs="Arial"/>
        </w:rPr>
      </w:pPr>
      <w:bookmarkStart w:id="9" w:name="_Toc143031471"/>
      <w:r w:rsidRPr="7BFF108F">
        <w:rPr>
          <w:rFonts w:ascii="Arial" w:eastAsia="Arial" w:hAnsi="Arial" w:cs="Arial"/>
        </w:rPr>
        <w:lastRenderedPageBreak/>
        <w:t>What is</w:t>
      </w:r>
      <w:r w:rsidR="00623CA0" w:rsidRPr="06F25A9F">
        <w:rPr>
          <w:rFonts w:ascii="Arial" w:eastAsia="Arial" w:hAnsi="Arial" w:cs="Arial"/>
        </w:rPr>
        <w:t xml:space="preserve"> the difference between </w:t>
      </w:r>
      <w:r w:rsidR="00AB3807">
        <w:rPr>
          <w:rFonts w:ascii="Arial" w:eastAsia="Arial" w:hAnsi="Arial" w:cs="Arial"/>
        </w:rPr>
        <w:t>Asperger</w:t>
      </w:r>
      <w:r w:rsidR="00623CA0" w:rsidRPr="06F25A9F">
        <w:rPr>
          <w:rFonts w:ascii="Arial" w:eastAsia="Arial" w:hAnsi="Arial" w:cs="Arial"/>
        </w:rPr>
        <w:t xml:space="preserve"> syndrome and Autism</w:t>
      </w:r>
      <w:bookmarkEnd w:id="9"/>
      <w:r w:rsidR="00626BE6" w:rsidRPr="06F25A9F">
        <w:rPr>
          <w:rFonts w:ascii="Arial" w:eastAsia="Arial" w:hAnsi="Arial" w:cs="Arial"/>
        </w:rPr>
        <w:t xml:space="preserve">? </w:t>
      </w:r>
    </w:p>
    <w:p w14:paraId="120F605D" w14:textId="2FFFC3BD" w:rsidR="00BF180B" w:rsidRDefault="005F7081" w:rsidP="00626BE6">
      <w:pPr>
        <w:spacing w:line="360" w:lineRule="auto"/>
        <w:ind w:left="-5" w:right="600"/>
      </w:pPr>
      <w:r>
        <w:t xml:space="preserve">According to (Jewell, 2020) “Asperger’s syndrome was previously considered a “mild” or “high functioning” form of autism”. </w:t>
      </w:r>
      <w:r>
        <w:rPr>
          <w:color w:val="252525"/>
        </w:rPr>
        <w:t>This indicates that those with an Asperger's diagnosis often exhibited behavi</w:t>
      </w:r>
      <w:r>
        <w:rPr>
          <w:color w:val="252525"/>
        </w:rPr>
        <w:t xml:space="preserve">ours that were considered hardly different from those of neurotypical people. </w:t>
      </w:r>
      <w:r>
        <w:t xml:space="preserve">The Diagnostic and Statistical Manual of Mental Disorders (DSM) first listed Asperger's in 1994. </w:t>
      </w:r>
    </w:p>
    <w:p w14:paraId="72F09949" w14:textId="2FFFC3BD" w:rsidR="00BF180B" w:rsidRDefault="005F7081" w:rsidP="00626BE6">
      <w:pPr>
        <w:spacing w:after="92" w:line="360" w:lineRule="auto"/>
        <w:ind w:left="0" w:right="0" w:firstLine="0"/>
        <w:rPr>
          <w:color w:val="995733"/>
        </w:rPr>
      </w:pPr>
      <w:r w:rsidRPr="06F25A9F">
        <w:rPr>
          <w:color w:val="995733"/>
        </w:rPr>
        <w:t xml:space="preserve"> </w:t>
      </w:r>
    </w:p>
    <w:p w14:paraId="13358CFE" w14:textId="0E599DD6" w:rsidR="00BF180B" w:rsidRDefault="00EF0ED9" w:rsidP="00626BE6">
      <w:pPr>
        <w:spacing w:after="115" w:line="360" w:lineRule="auto"/>
        <w:ind w:left="-1" w:right="5180" w:firstLine="0"/>
        <w:jc w:val="center"/>
      </w:pPr>
      <w:r>
        <w:rPr>
          <w:noProof/>
        </w:rPr>
        <w:drawing>
          <wp:inline distT="0" distB="0" distL="0" distR="0" wp14:anchorId="2497A43D" wp14:editId="6B124D26">
            <wp:extent cx="2533650" cy="4572000"/>
            <wp:effectExtent l="0" t="0" r="0" b="0"/>
            <wp:docPr id="949" name="Picture 9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49"/>
                    <pic:cNvPicPr/>
                  </pic:nvPicPr>
                  <pic:blipFill>
                    <a:blip r:embed="rId12">
                      <a:extLst>
                        <a:ext uri="{28A0092B-C50C-407E-A947-70E740481C1C}">
                          <a14:useLocalDpi xmlns:a14="http://schemas.microsoft.com/office/drawing/2010/main" val="0"/>
                        </a:ext>
                      </a:extLst>
                    </a:blip>
                    <a:stretch>
                      <a:fillRect/>
                    </a:stretch>
                  </pic:blipFill>
                  <pic:spPr>
                    <a:xfrm>
                      <a:off x="0" y="0"/>
                      <a:ext cx="2533650" cy="4572000"/>
                    </a:xfrm>
                    <a:prstGeom prst="rect">
                      <a:avLst/>
                    </a:prstGeom>
                  </pic:spPr>
                </pic:pic>
              </a:graphicData>
            </a:graphic>
          </wp:inline>
        </w:drawing>
      </w:r>
      <w:r w:rsidRPr="06F25A9F">
        <w:rPr>
          <w:color w:val="995733"/>
        </w:rPr>
        <w:t>Fig</w:t>
      </w:r>
      <w:r w:rsidR="00D573A1">
        <w:rPr>
          <w:color w:val="995733"/>
        </w:rPr>
        <w:t>3</w:t>
      </w:r>
    </w:p>
    <w:p w14:paraId="086EAF57" w14:textId="2FFFC3BD" w:rsidR="00BF180B" w:rsidRDefault="005F7081" w:rsidP="00626BE6">
      <w:pPr>
        <w:spacing w:after="101" w:line="360" w:lineRule="auto"/>
        <w:ind w:left="0" w:right="0" w:firstLine="0"/>
      </w:pPr>
      <w:r w:rsidRPr="06F25A9F">
        <w:t xml:space="preserve"> </w:t>
      </w:r>
    </w:p>
    <w:p w14:paraId="19493F86" w14:textId="7D7DBF70" w:rsidR="00BF180B" w:rsidRDefault="005F7081" w:rsidP="00626BE6">
      <w:pPr>
        <w:spacing w:line="360" w:lineRule="auto"/>
        <w:ind w:left="-5" w:right="600"/>
      </w:pPr>
      <w:r>
        <w:t xml:space="preserve">There are many similarities between both, people with </w:t>
      </w:r>
      <w:r w:rsidR="00AB3807">
        <w:t>Aspergers</w:t>
      </w:r>
      <w:r>
        <w:t xml:space="preserve"> Syndrome do not have learning disabilities, however, can have other mental health conditions like anxiety, </w:t>
      </w:r>
      <w:r w:rsidR="0077163C">
        <w:t xml:space="preserve">and </w:t>
      </w:r>
      <w:r>
        <w:t xml:space="preserve">they feel, hear, and see the world differently </w:t>
      </w:r>
      <w:r w:rsidR="00AB3807">
        <w:t>from</w:t>
      </w:r>
      <w:r>
        <w:t xml:space="preserve"> other people, (fig 3) (Mencap, 20</w:t>
      </w:r>
      <w:r>
        <w:t>19)</w:t>
      </w:r>
      <w:r w:rsidR="005869CB">
        <w:t>.</w:t>
      </w:r>
    </w:p>
    <w:p w14:paraId="2A16C3E2" w14:textId="2FFFC3BD" w:rsidR="00BF180B" w:rsidRDefault="005F7081" w:rsidP="00626BE6">
      <w:pPr>
        <w:spacing w:after="205" w:line="360" w:lineRule="auto"/>
        <w:ind w:left="0" w:right="0" w:firstLine="0"/>
        <w:rPr>
          <w:color w:val="995733"/>
        </w:rPr>
      </w:pPr>
      <w:r w:rsidRPr="06F25A9F">
        <w:rPr>
          <w:color w:val="995733"/>
        </w:rPr>
        <w:t xml:space="preserve"> </w:t>
      </w:r>
    </w:p>
    <w:p w14:paraId="46658487" w14:textId="2FFFC3BD" w:rsidR="00BF180B" w:rsidRDefault="005F7081" w:rsidP="00626BE6">
      <w:pPr>
        <w:spacing w:after="152" w:line="360" w:lineRule="auto"/>
        <w:ind w:left="0" w:right="0" w:firstLine="0"/>
        <w:rPr>
          <w:color w:val="995733"/>
          <w:sz w:val="32"/>
          <w:szCs w:val="32"/>
        </w:rPr>
      </w:pPr>
      <w:r w:rsidRPr="06F25A9F">
        <w:rPr>
          <w:color w:val="995733"/>
          <w:sz w:val="32"/>
          <w:szCs w:val="32"/>
        </w:rPr>
        <w:t xml:space="preserve"> </w:t>
      </w:r>
    </w:p>
    <w:p w14:paraId="3F99F733" w14:textId="02C24941" w:rsidR="00BF180B" w:rsidRPr="00623CA0" w:rsidRDefault="005F7081" w:rsidP="00626BE6">
      <w:pPr>
        <w:pStyle w:val="Heading1"/>
        <w:spacing w:line="360" w:lineRule="auto"/>
        <w:rPr>
          <w:rFonts w:ascii="Arial" w:eastAsia="Arial" w:hAnsi="Arial" w:cs="Arial"/>
        </w:rPr>
      </w:pPr>
      <w:bookmarkStart w:id="10" w:name="_Toc143031472"/>
      <w:r w:rsidRPr="06F25A9F">
        <w:rPr>
          <w:rFonts w:ascii="Arial" w:eastAsia="Arial" w:hAnsi="Arial" w:cs="Arial"/>
        </w:rPr>
        <w:lastRenderedPageBreak/>
        <w:t xml:space="preserve">Drawbacks and potential problems with diagnostic </w:t>
      </w:r>
      <w:r w:rsidR="00AB3807">
        <w:rPr>
          <w:rFonts w:ascii="Arial" w:eastAsia="Arial" w:hAnsi="Arial" w:cs="Arial"/>
        </w:rPr>
        <w:t>labelling</w:t>
      </w:r>
      <w:r w:rsidRPr="06F25A9F">
        <w:rPr>
          <w:rFonts w:ascii="Arial" w:eastAsia="Arial" w:hAnsi="Arial" w:cs="Arial"/>
        </w:rPr>
        <w:t>?</w:t>
      </w:r>
      <w:bookmarkEnd w:id="10"/>
      <w:r w:rsidRPr="06F25A9F">
        <w:rPr>
          <w:rFonts w:ascii="Arial" w:eastAsia="Arial" w:hAnsi="Arial" w:cs="Arial"/>
        </w:rPr>
        <w:t xml:space="preserve"> </w:t>
      </w:r>
    </w:p>
    <w:p w14:paraId="3B75E756" w14:textId="46792723" w:rsidR="00B31795" w:rsidRDefault="00FE28F4" w:rsidP="00626BE6">
      <w:pPr>
        <w:spacing w:line="360" w:lineRule="auto"/>
        <w:ind w:left="-5" w:right="600"/>
        <w:rPr>
          <w:color w:val="auto"/>
        </w:rPr>
      </w:pPr>
      <w:r w:rsidRPr="00BF5DC2">
        <w:rPr>
          <w:color w:val="auto"/>
        </w:rPr>
        <w:t>Medical practitioners use diagnoses</w:t>
      </w:r>
      <w:r w:rsidR="005F7081" w:rsidRPr="00BF5DC2">
        <w:rPr>
          <w:color w:val="auto"/>
        </w:rPr>
        <w:t xml:space="preserve"> to categorise patients for both treatment and study. Despite their apparent benefits, diagnostic labels often </w:t>
      </w:r>
      <w:r w:rsidR="00626BE6" w:rsidRPr="00BF5DC2">
        <w:rPr>
          <w:color w:val="auto"/>
        </w:rPr>
        <w:t>function as</w:t>
      </w:r>
      <w:r w:rsidR="005F7081" w:rsidRPr="00BF5DC2">
        <w:rPr>
          <w:color w:val="auto"/>
        </w:rPr>
        <w:t xml:space="preserve"> cues for stigma and preco</w:t>
      </w:r>
      <w:r w:rsidR="005F7081" w:rsidRPr="00BF5DC2">
        <w:rPr>
          <w:color w:val="auto"/>
        </w:rPr>
        <w:t xml:space="preserve">nceptions. The stigma connected to the </w:t>
      </w:r>
      <w:r w:rsidR="00AB3807">
        <w:rPr>
          <w:color w:val="auto"/>
        </w:rPr>
        <w:t>diagnosis</w:t>
      </w:r>
      <w:r w:rsidR="005F7081" w:rsidRPr="00BF5DC2">
        <w:rPr>
          <w:color w:val="auto"/>
        </w:rPr>
        <w:t xml:space="preserve"> of autism can negatively affect social connections, interactions with the medical community, </w:t>
      </w:r>
      <w:r w:rsidR="00AB3807">
        <w:rPr>
          <w:color w:val="auto"/>
        </w:rPr>
        <w:t xml:space="preserve">and </w:t>
      </w:r>
      <w:r w:rsidR="005F7081" w:rsidRPr="00BF5DC2">
        <w:rPr>
          <w:color w:val="auto"/>
        </w:rPr>
        <w:t xml:space="preserve">attitudes towards service use, the fear of being stigmatised and stereotyped </w:t>
      </w:r>
      <w:r w:rsidR="00AB3807">
        <w:rPr>
          <w:color w:val="auto"/>
        </w:rPr>
        <w:t>is</w:t>
      </w:r>
      <w:r w:rsidR="005F7081" w:rsidRPr="00BF5DC2">
        <w:rPr>
          <w:color w:val="auto"/>
        </w:rPr>
        <w:t xml:space="preserve"> understandable as it occurs frequently, People frequently experience a fear of the unknown (Garand et al., 2009)</w:t>
      </w:r>
      <w:r w:rsidR="005F7081" w:rsidRPr="06F25A9F">
        <w:rPr>
          <w:color w:val="auto"/>
        </w:rPr>
        <w:t>.</w:t>
      </w:r>
    </w:p>
    <w:p w14:paraId="10AD364C" w14:textId="05236F6A" w:rsidR="00BF180B" w:rsidRPr="00BF5DC2" w:rsidRDefault="005F7081" w:rsidP="00626BE6">
      <w:pPr>
        <w:spacing w:line="360" w:lineRule="auto"/>
        <w:ind w:left="-5" w:right="600"/>
        <w:rPr>
          <w:color w:val="auto"/>
        </w:rPr>
      </w:pPr>
      <w:r w:rsidRPr="06F25A9F">
        <w:rPr>
          <w:color w:val="auto"/>
        </w:rPr>
        <w:t xml:space="preserve"> </w:t>
      </w:r>
      <w:r w:rsidRPr="00BF5DC2">
        <w:rPr>
          <w:color w:val="auto"/>
        </w:rPr>
        <w:t>The implications of labels like autism and the related diagno</w:t>
      </w:r>
      <w:r w:rsidRPr="00BF5DC2">
        <w:rPr>
          <w:color w:val="auto"/>
        </w:rPr>
        <w:t xml:space="preserve">stic procedures on the children to whom they are applied are not considered (Sims et al., 2021). </w:t>
      </w:r>
    </w:p>
    <w:p w14:paraId="58616D23" w14:textId="1A841B4F" w:rsidR="00B31795" w:rsidRDefault="005F7081" w:rsidP="00626BE6">
      <w:pPr>
        <w:spacing w:line="360" w:lineRule="auto"/>
        <w:ind w:left="-5" w:right="600"/>
        <w:rPr>
          <w:color w:val="auto"/>
        </w:rPr>
      </w:pPr>
      <w:r w:rsidRPr="00BF5DC2">
        <w:rPr>
          <w:color w:val="auto"/>
        </w:rPr>
        <w:t xml:space="preserve">One of the biggest drawbacks to diagnostic labelling is that there are often barriers to receiving a diagnosis, this occurs when going to the GP because they </w:t>
      </w:r>
      <w:r w:rsidRPr="00BF5DC2">
        <w:rPr>
          <w:color w:val="auto"/>
        </w:rPr>
        <w:t xml:space="preserve">are not psychiatrists; a referral could </w:t>
      </w:r>
      <w:r w:rsidR="00626BE6">
        <w:rPr>
          <w:color w:val="auto"/>
        </w:rPr>
        <w:t>take up</w:t>
      </w:r>
      <w:r w:rsidRPr="00BF5DC2">
        <w:rPr>
          <w:color w:val="auto"/>
        </w:rPr>
        <w:t xml:space="preserve"> to 6 months to be seen. </w:t>
      </w:r>
    </w:p>
    <w:p w14:paraId="6008C21F" w14:textId="3538A011" w:rsidR="00BF180B" w:rsidRPr="00BF5DC2" w:rsidRDefault="005F7081" w:rsidP="00626BE6">
      <w:pPr>
        <w:spacing w:line="360" w:lineRule="auto"/>
        <w:ind w:left="-5" w:right="600"/>
        <w:rPr>
          <w:color w:val="auto"/>
        </w:rPr>
      </w:pPr>
      <w:r w:rsidRPr="00BF5DC2">
        <w:rPr>
          <w:color w:val="auto"/>
        </w:rPr>
        <w:t>The challenges or negative effects of a diagnosis, however, are frequently less talked about. This could involve greater psychological distress, a predilection for invasive therapies,</w:t>
      </w:r>
      <w:r w:rsidRPr="00BF5DC2">
        <w:rPr>
          <w:color w:val="auto"/>
        </w:rPr>
        <w:t xml:space="preserve"> an increase in sick role behaviour, and a restriction of independence (Garand et al., 2009).</w:t>
      </w:r>
      <w:r w:rsidRPr="06F25A9F">
        <w:rPr>
          <w:color w:val="auto"/>
          <w:sz w:val="30"/>
          <w:szCs w:val="30"/>
        </w:rPr>
        <w:t xml:space="preserve"> </w:t>
      </w:r>
    </w:p>
    <w:p w14:paraId="4B0C0829" w14:textId="2FFFC3BD" w:rsidR="00BF180B" w:rsidRDefault="005F7081" w:rsidP="00626BE6">
      <w:pPr>
        <w:spacing w:after="207" w:line="360" w:lineRule="auto"/>
        <w:ind w:left="0" w:right="0" w:firstLine="0"/>
      </w:pPr>
      <w:r>
        <w:t xml:space="preserve"> </w:t>
      </w:r>
    </w:p>
    <w:p w14:paraId="27A1F220" w14:textId="2FFFC3BD" w:rsidR="00BF180B" w:rsidRPr="00FD567C" w:rsidRDefault="005F7081" w:rsidP="00626BE6">
      <w:pPr>
        <w:pStyle w:val="Heading1"/>
        <w:spacing w:line="360" w:lineRule="auto"/>
        <w:rPr>
          <w:rFonts w:ascii="Arial" w:eastAsia="Arial" w:hAnsi="Arial" w:cs="Arial"/>
        </w:rPr>
      </w:pPr>
      <w:bookmarkStart w:id="11" w:name="_Toc143031473"/>
      <w:r w:rsidRPr="06F25A9F">
        <w:rPr>
          <w:rFonts w:ascii="Arial" w:eastAsia="Arial" w:hAnsi="Arial" w:cs="Arial"/>
        </w:rPr>
        <w:t>Treatments</w:t>
      </w:r>
      <w:bookmarkEnd w:id="11"/>
      <w:r w:rsidRPr="06F25A9F">
        <w:rPr>
          <w:rFonts w:ascii="Arial" w:eastAsia="Arial" w:hAnsi="Arial" w:cs="Arial"/>
        </w:rPr>
        <w:t xml:space="preserve"> </w:t>
      </w:r>
    </w:p>
    <w:p w14:paraId="7AFB6F79" w14:textId="37CBFED1" w:rsidR="00FC5AFE" w:rsidRPr="00FC5AFE" w:rsidRDefault="005F7081" w:rsidP="00BB0436">
      <w:pPr>
        <w:spacing w:line="360" w:lineRule="auto"/>
        <w:ind w:left="0" w:right="600" w:firstLine="0"/>
      </w:pPr>
      <w:r>
        <w:t>According to each child's specific needs, the type of treatment they will receive for their autism spectrum condition will vary.</w:t>
      </w:r>
      <w:r w:rsidR="00FC5AFE" w:rsidRPr="00FC5AFE">
        <w:rPr>
          <w:rFonts w:ascii="Times New Roman" w:eastAsia="Times New Roman" w:hAnsi="Times New Roman" w:cs="Times New Roman"/>
          <w:color w:val="252525"/>
          <w:kern w:val="0"/>
          <w:sz w:val="24"/>
          <w:szCs w:val="24"/>
          <w14:ligatures w14:val="none"/>
        </w:rPr>
        <w:t xml:space="preserve"> </w:t>
      </w:r>
      <w:r w:rsidR="00FC5AFE" w:rsidRPr="00FC5AFE">
        <w:t xml:space="preserve">ASD is a spectrum disorder, meaning that some autistic children have mild symptoms while others have more severe ones. As a result, there are several therapies for ASD available. However, the </w:t>
      </w:r>
      <w:r w:rsidR="00FC5AFE" w:rsidRPr="00FC5AFE">
        <w:t>outcome</w:t>
      </w:r>
      <w:r w:rsidR="00FC5AFE" w:rsidRPr="00FC5AFE">
        <w:t xml:space="preserve"> is always the same: symptom relief and improved learning and development</w:t>
      </w:r>
      <w:r w:rsidR="007F7389">
        <w:t>, t</w:t>
      </w:r>
      <w:r w:rsidR="00FC5AFE" w:rsidRPr="00FC5AFE">
        <w:t>he best therapies will vary depending on the child's needs and circumstances</w:t>
      </w:r>
      <w:r w:rsidR="007F7389">
        <w:t xml:space="preserve"> </w:t>
      </w:r>
      <w:r w:rsidR="007F7389" w:rsidRPr="007F7389">
        <w:t>(WebMD, 2016).</w:t>
      </w:r>
    </w:p>
    <w:p w14:paraId="01C71075" w14:textId="1AF06CFF" w:rsidR="00881055" w:rsidRDefault="00881055" w:rsidP="00626BE6">
      <w:pPr>
        <w:spacing w:line="360" w:lineRule="auto"/>
        <w:ind w:left="-5" w:right="600"/>
      </w:pPr>
    </w:p>
    <w:p w14:paraId="3749AAC7" w14:textId="694D14A4" w:rsidR="00761F46" w:rsidRPr="00761F46" w:rsidRDefault="00761F46" w:rsidP="0063270C">
      <w:pPr>
        <w:spacing w:line="360" w:lineRule="auto"/>
        <w:ind w:left="0" w:right="600" w:firstLine="0"/>
      </w:pPr>
      <w:r w:rsidRPr="00761F46">
        <w:t>Treatments may be given in a range of venues, including educational, medical, community, or residential ones. Providers should communicate with one another, the person with ASD, and their family to ensure that treatment objectives and progress are meeting expectations (Centres for Disease Control and Prevention, 2019).</w:t>
      </w:r>
    </w:p>
    <w:p w14:paraId="0ADD3C19" w14:textId="1AAE4903" w:rsidR="00BF180B" w:rsidRDefault="00BF180B" w:rsidP="002E20C5">
      <w:pPr>
        <w:spacing w:after="123" w:line="360" w:lineRule="auto"/>
        <w:ind w:left="0" w:right="600" w:firstLine="0"/>
      </w:pPr>
    </w:p>
    <w:p w14:paraId="67AE14C0" w14:textId="50D6AC6F" w:rsidR="30C9E52F" w:rsidRDefault="30C9E52F" w:rsidP="00626BE6">
      <w:pPr>
        <w:pStyle w:val="Heading1"/>
        <w:spacing w:line="360" w:lineRule="auto"/>
        <w:rPr>
          <w:rFonts w:ascii="Arial" w:eastAsia="Arial" w:hAnsi="Arial" w:cs="Arial"/>
        </w:rPr>
      </w:pPr>
    </w:p>
    <w:p w14:paraId="64573245" w14:textId="2FFFC3BD" w:rsidR="00BF180B" w:rsidRPr="00FD567C" w:rsidRDefault="005F7081" w:rsidP="00626BE6">
      <w:pPr>
        <w:pStyle w:val="Heading1"/>
        <w:spacing w:line="360" w:lineRule="auto"/>
        <w:rPr>
          <w:rFonts w:ascii="Arial" w:eastAsia="Arial" w:hAnsi="Arial" w:cs="Arial"/>
        </w:rPr>
      </w:pPr>
      <w:bookmarkStart w:id="12" w:name="_Toc143031474"/>
      <w:r w:rsidRPr="06F25A9F">
        <w:rPr>
          <w:rFonts w:ascii="Arial" w:eastAsia="Arial" w:hAnsi="Arial" w:cs="Arial"/>
        </w:rPr>
        <w:t>Behaviour Approaches</w:t>
      </w:r>
      <w:bookmarkEnd w:id="12"/>
      <w:r w:rsidRPr="06F25A9F">
        <w:rPr>
          <w:rFonts w:ascii="Arial" w:eastAsia="Arial" w:hAnsi="Arial" w:cs="Arial"/>
        </w:rPr>
        <w:t xml:space="preserve"> </w:t>
      </w:r>
    </w:p>
    <w:p w14:paraId="3266F7FD" w14:textId="17141558" w:rsidR="00E1038A" w:rsidRPr="00E1038A" w:rsidRDefault="00E1038A" w:rsidP="00E1038A">
      <w:pPr>
        <w:pStyle w:val="NormalWeb"/>
        <w:spacing w:line="360" w:lineRule="auto"/>
        <w:rPr>
          <w:rFonts w:ascii="Arial" w:hAnsi="Arial" w:cs="Arial"/>
          <w:color w:val="252525"/>
          <w:sz w:val="22"/>
          <w:szCs w:val="22"/>
        </w:rPr>
      </w:pPr>
      <w:r w:rsidRPr="00E1038A">
        <w:rPr>
          <w:rFonts w:ascii="Arial" w:hAnsi="Arial" w:cs="Arial"/>
          <w:color w:val="252525"/>
          <w:sz w:val="22"/>
          <w:szCs w:val="22"/>
        </w:rPr>
        <w:t xml:space="preserve">Behavioural strategies put a lot of emphasis on understanding what happens before and after behaviours to change them. Behavioural approaches have the best </w:t>
      </w:r>
      <w:r w:rsidR="00F53BCD" w:rsidRPr="00E1038A">
        <w:rPr>
          <w:rFonts w:ascii="Arial" w:hAnsi="Arial" w:cs="Arial"/>
          <w:color w:val="252525"/>
          <w:sz w:val="22"/>
          <w:szCs w:val="22"/>
        </w:rPr>
        <w:t>record</w:t>
      </w:r>
      <w:r w:rsidRPr="00E1038A">
        <w:rPr>
          <w:rFonts w:ascii="Arial" w:hAnsi="Arial" w:cs="Arial"/>
          <w:color w:val="252525"/>
          <w:sz w:val="22"/>
          <w:szCs w:val="22"/>
        </w:rPr>
        <w:t xml:space="preserve"> for treating ASD symptoms. They are widely accepted by educators and medical professionals and are used in many schools and treatment centres. One well-known behavioural therapy for ASD patients is called Applied Behaviour Analysis (ABA). ABA encourages desired behaviour, while discrete trials deter unwanted behaviour to improve a variety of abilities. Progress is monitored and assessed.</w:t>
      </w:r>
    </w:p>
    <w:p w14:paraId="7F2D5EC6" w14:textId="77777777" w:rsidR="0087749B" w:rsidRDefault="0087749B" w:rsidP="00921A3D">
      <w:pPr>
        <w:spacing w:after="4" w:line="360" w:lineRule="auto"/>
        <w:ind w:left="0" w:right="597" w:firstLine="0"/>
        <w:rPr>
          <w:color w:val="252525"/>
        </w:rPr>
      </w:pPr>
    </w:p>
    <w:p w14:paraId="5A196815" w14:textId="2FE4FF92" w:rsidR="00BF180B" w:rsidRDefault="005F7081" w:rsidP="00921A3D">
      <w:pPr>
        <w:spacing w:after="4" w:line="360" w:lineRule="auto"/>
        <w:ind w:left="0" w:right="597" w:firstLine="0"/>
        <w:rPr>
          <w:color w:val="2C3E50"/>
        </w:rPr>
      </w:pPr>
      <w:r>
        <w:rPr>
          <w:color w:val="252525"/>
        </w:rPr>
        <w:t xml:space="preserve">Training (DTT) and Pivotal Response Training (PRT) are two ABA training methods. </w:t>
      </w:r>
    </w:p>
    <w:p w14:paraId="1BBACB25" w14:textId="53345CBD" w:rsidR="00BF180B" w:rsidRDefault="005F7081" w:rsidP="00626BE6">
      <w:pPr>
        <w:numPr>
          <w:ilvl w:val="0"/>
          <w:numId w:val="2"/>
        </w:numPr>
        <w:spacing w:line="360" w:lineRule="auto"/>
        <w:ind w:right="600" w:hanging="360"/>
      </w:pPr>
      <w:r>
        <w:t>DTT teaches a desired behaviour or response using step-by-step procedures. The simplest elements of lessons are broken down and desired responses and actions are rewarded. Ne</w:t>
      </w:r>
      <w:r>
        <w:t xml:space="preserve">gative responses and actions are not taken seriously. </w:t>
      </w:r>
    </w:p>
    <w:p w14:paraId="30FA433B" w14:textId="77777777" w:rsidR="00DC6F82" w:rsidRDefault="00DC6F82" w:rsidP="00626BE6">
      <w:pPr>
        <w:spacing w:after="121" w:line="360" w:lineRule="auto"/>
        <w:ind w:left="721" w:right="600" w:firstLine="0"/>
      </w:pPr>
    </w:p>
    <w:p w14:paraId="68100050" w14:textId="05E63F2F" w:rsidR="00BF180B" w:rsidRDefault="005F7081" w:rsidP="00626BE6">
      <w:pPr>
        <w:numPr>
          <w:ilvl w:val="0"/>
          <w:numId w:val="2"/>
        </w:numPr>
        <w:spacing w:after="121" w:line="360" w:lineRule="auto"/>
        <w:ind w:right="600" w:hanging="360"/>
      </w:pPr>
      <w:r>
        <w:t>PRT occurs in the environment. PRT aims to enhance a select number of "pivotal skills" that will facilitate the acquisition of numerous more skills</w:t>
      </w:r>
      <w:r w:rsidR="001C2636">
        <w:t xml:space="preserve">, </w:t>
      </w:r>
      <w:r>
        <w:t xml:space="preserve">Forming communication with others is just one </w:t>
      </w:r>
      <w:r>
        <w:t>example of a vital talent (</w:t>
      </w:r>
      <w:r w:rsidR="00B073E0">
        <w:t>Centres</w:t>
      </w:r>
      <w:r>
        <w:t xml:space="preserve"> for Disease Control and Prevention, 2019). </w:t>
      </w:r>
    </w:p>
    <w:p w14:paraId="48E8EDE7" w14:textId="2FFFC3BD" w:rsidR="00BF180B" w:rsidRPr="00FD567C" w:rsidRDefault="005F7081" w:rsidP="00626BE6">
      <w:pPr>
        <w:pStyle w:val="Heading1"/>
        <w:spacing w:line="360" w:lineRule="auto"/>
        <w:rPr>
          <w:rFonts w:ascii="Arial" w:eastAsia="Arial" w:hAnsi="Arial" w:cs="Arial"/>
        </w:rPr>
      </w:pPr>
      <w:bookmarkStart w:id="13" w:name="_Toc143031475"/>
      <w:r w:rsidRPr="06F25A9F">
        <w:rPr>
          <w:rFonts w:ascii="Arial" w:eastAsia="Arial" w:hAnsi="Arial" w:cs="Arial"/>
        </w:rPr>
        <w:t>Educational Approaches</w:t>
      </w:r>
      <w:bookmarkEnd w:id="13"/>
      <w:r w:rsidRPr="06F25A9F">
        <w:rPr>
          <w:rFonts w:ascii="Arial" w:eastAsia="Arial" w:hAnsi="Arial" w:cs="Arial"/>
        </w:rPr>
        <w:t xml:space="preserve"> </w:t>
      </w:r>
    </w:p>
    <w:p w14:paraId="66E08974" w14:textId="0174EB91" w:rsidR="00FA13E1" w:rsidRPr="00FA13E1" w:rsidRDefault="00FA13E1" w:rsidP="00FA13E1">
      <w:pPr>
        <w:pStyle w:val="NormalWeb"/>
        <w:spacing w:line="360" w:lineRule="auto"/>
        <w:rPr>
          <w:rFonts w:ascii="Arial" w:hAnsi="Arial" w:cs="Arial"/>
          <w:color w:val="252525"/>
          <w:sz w:val="22"/>
          <w:szCs w:val="22"/>
        </w:rPr>
      </w:pPr>
      <w:r w:rsidRPr="00FA13E1">
        <w:rPr>
          <w:rFonts w:ascii="Arial" w:hAnsi="Arial" w:cs="Arial"/>
          <w:color w:val="252525"/>
          <w:sz w:val="22"/>
          <w:szCs w:val="22"/>
        </w:rPr>
        <w:t xml:space="preserve">Educational interventions are given in a classroom setting. One type of educational strategy is known as the TEACCH approach, which stands for Treatment and Education of Autistic and Related Communication-Hazardous Children. The TEACCH programme was developed on the premise that people with autism benefit from consistency and visual learning. </w:t>
      </w:r>
      <w:r w:rsidRPr="00FA13E1">
        <w:rPr>
          <w:rFonts w:ascii="Arial" w:hAnsi="Arial" w:cs="Arial"/>
          <w:color w:val="252525"/>
          <w:sz w:val="22"/>
          <w:szCs w:val="22"/>
        </w:rPr>
        <w:t>To</w:t>
      </w:r>
      <w:r w:rsidRPr="00FA13E1">
        <w:rPr>
          <w:rFonts w:ascii="Arial" w:hAnsi="Arial" w:cs="Arial"/>
          <w:color w:val="252525"/>
          <w:sz w:val="22"/>
          <w:szCs w:val="22"/>
        </w:rPr>
        <w:t xml:space="preserve"> improve academic and other outcomes, it gives teachers the chance to alter the way lessons are run. For instance, regular procedures could be described, shown, and put on display. Some learning stations can have restrictions. Verbal instructions can be supplemented with visual cues or </w:t>
      </w:r>
      <w:r w:rsidR="0077163C" w:rsidRPr="00FA13E1">
        <w:rPr>
          <w:rFonts w:ascii="Arial" w:hAnsi="Arial" w:cs="Arial"/>
          <w:color w:val="252525"/>
          <w:sz w:val="22"/>
          <w:szCs w:val="22"/>
        </w:rPr>
        <w:t>firsthand</w:t>
      </w:r>
      <w:r w:rsidRPr="00FA13E1">
        <w:rPr>
          <w:rFonts w:ascii="Arial" w:hAnsi="Arial" w:cs="Arial"/>
          <w:color w:val="252525"/>
          <w:sz w:val="22"/>
          <w:szCs w:val="22"/>
        </w:rPr>
        <w:t xml:space="preserve"> examples (Centres for Disease Control and Prevention, 2019).</w:t>
      </w:r>
    </w:p>
    <w:p w14:paraId="176D2149" w14:textId="77777777" w:rsidR="00651BA4" w:rsidRDefault="00651BA4" w:rsidP="00651BA4">
      <w:pPr>
        <w:spacing w:after="422" w:line="360" w:lineRule="auto"/>
        <w:ind w:left="0" w:right="600" w:firstLine="0"/>
      </w:pPr>
    </w:p>
    <w:p w14:paraId="50A29A40" w14:textId="77777777" w:rsidR="00651BA4" w:rsidRPr="007C53F5" w:rsidRDefault="00651BA4" w:rsidP="00651BA4">
      <w:pPr>
        <w:pStyle w:val="Heading1"/>
        <w:spacing w:line="360" w:lineRule="auto"/>
        <w:ind w:left="0" w:firstLine="0"/>
        <w:rPr>
          <w:rFonts w:ascii="Arial" w:eastAsia="Arial" w:hAnsi="Arial" w:cs="Arial"/>
        </w:rPr>
      </w:pPr>
      <w:bookmarkStart w:id="14" w:name="_Toc143031476"/>
      <w:r>
        <w:rPr>
          <w:rFonts w:ascii="Arial" w:eastAsia="Arial" w:hAnsi="Arial" w:cs="Arial"/>
        </w:rPr>
        <w:lastRenderedPageBreak/>
        <w:t>Drawbacks</w:t>
      </w:r>
      <w:r w:rsidRPr="06F25A9F">
        <w:rPr>
          <w:rFonts w:ascii="Arial" w:eastAsia="Arial" w:hAnsi="Arial" w:cs="Arial"/>
        </w:rPr>
        <w:t xml:space="preserve"> and </w:t>
      </w:r>
      <w:r>
        <w:rPr>
          <w:rFonts w:ascii="Arial" w:eastAsia="Arial" w:hAnsi="Arial" w:cs="Arial"/>
        </w:rPr>
        <w:t>Pros</w:t>
      </w:r>
      <w:r w:rsidRPr="06F25A9F">
        <w:rPr>
          <w:rFonts w:ascii="Arial" w:eastAsia="Arial" w:hAnsi="Arial" w:cs="Arial"/>
        </w:rPr>
        <w:t xml:space="preserve"> </w:t>
      </w:r>
      <w:r>
        <w:rPr>
          <w:rFonts w:ascii="Arial" w:eastAsia="Arial" w:hAnsi="Arial" w:cs="Arial"/>
        </w:rPr>
        <w:t>of</w:t>
      </w:r>
      <w:r w:rsidRPr="06F25A9F">
        <w:rPr>
          <w:rFonts w:ascii="Arial" w:eastAsia="Arial" w:hAnsi="Arial" w:cs="Arial"/>
        </w:rPr>
        <w:t xml:space="preserve"> ABA Therapy Treatment</w:t>
      </w:r>
      <w:bookmarkEnd w:id="14"/>
      <w:r w:rsidRPr="06F25A9F">
        <w:rPr>
          <w:rFonts w:ascii="Arial" w:eastAsia="Arial" w:hAnsi="Arial" w:cs="Arial"/>
        </w:rPr>
        <w:t xml:space="preserve"> </w:t>
      </w:r>
    </w:p>
    <w:p w14:paraId="1387145D" w14:textId="16B4A0AD" w:rsidR="00BF180B" w:rsidRPr="00651BA4" w:rsidRDefault="005F7081" w:rsidP="00651BA4">
      <w:pPr>
        <w:spacing w:after="422" w:line="360" w:lineRule="auto"/>
        <w:ind w:left="0" w:right="600" w:firstLine="0"/>
      </w:pPr>
      <w:r w:rsidRPr="00263C1C">
        <w:rPr>
          <w:color w:val="auto"/>
        </w:rPr>
        <w:t>O</w:t>
      </w:r>
      <w:r w:rsidRPr="00263C1C">
        <w:rPr>
          <w:color w:val="auto"/>
        </w:rPr>
        <w:t>ne drawback of ABA therapy is that parents and autistic people think it is unethical. Using ABA therapy indicates that the child is abnormal or needs to improve. It demands that</w:t>
      </w:r>
      <w:r w:rsidRPr="00263C1C">
        <w:rPr>
          <w:color w:val="auto"/>
        </w:rPr>
        <w:t xml:space="preserve"> children conform to their "normal" peer group. Detractors claim that this strategy is abusive, unethical, and incorrect</w:t>
      </w:r>
      <w:r w:rsidRPr="06F25A9F">
        <w:rPr>
          <w:color w:val="auto"/>
        </w:rPr>
        <w:t>. The amount of time it takes, which could be up to 40 hours a week, parents feel it is too much stress put on the child. Critics also s</w:t>
      </w:r>
      <w:r w:rsidRPr="06F25A9F">
        <w:rPr>
          <w:color w:val="auto"/>
        </w:rPr>
        <w:t>ay that it takes away the ability to be themselves, for them to convert into what is socially acceptable to be Normal. On the other hand, ABA can help the child remain in school with support and they perform better. Also, ablest the child to develop more s</w:t>
      </w:r>
      <w:r w:rsidRPr="06F25A9F">
        <w:rPr>
          <w:color w:val="auto"/>
        </w:rPr>
        <w:t>kills for instance social and emotional that match typical children</w:t>
      </w:r>
      <w:r w:rsidR="001D554B">
        <w:rPr>
          <w:color w:val="auto"/>
        </w:rPr>
        <w:t>,</w:t>
      </w:r>
    </w:p>
    <w:p w14:paraId="4024F892" w14:textId="5DED1675" w:rsidR="00BF180B" w:rsidRPr="00263C1C" w:rsidRDefault="005F7081" w:rsidP="00626BE6">
      <w:pPr>
        <w:numPr>
          <w:ilvl w:val="0"/>
          <w:numId w:val="3"/>
        </w:numPr>
        <w:spacing w:after="121" w:line="360" w:lineRule="auto"/>
        <w:ind w:right="600" w:hanging="360"/>
        <w:rPr>
          <w:color w:val="auto"/>
        </w:rPr>
      </w:pPr>
      <w:r w:rsidRPr="00263C1C">
        <w:rPr>
          <w:color w:val="auto"/>
        </w:rPr>
        <w:t>D</w:t>
      </w:r>
      <w:r w:rsidRPr="00263C1C">
        <w:rPr>
          <w:color w:val="auto"/>
        </w:rPr>
        <w:t>aily Chores</w:t>
      </w:r>
      <w:r w:rsidRPr="06F25A9F">
        <w:rPr>
          <w:color w:val="auto"/>
        </w:rPr>
        <w:t xml:space="preserve"> </w:t>
      </w:r>
    </w:p>
    <w:p w14:paraId="6560C923" w14:textId="5DED1675" w:rsidR="00BF180B" w:rsidRPr="00263C1C" w:rsidRDefault="005F7081" w:rsidP="00626BE6">
      <w:pPr>
        <w:numPr>
          <w:ilvl w:val="0"/>
          <w:numId w:val="3"/>
        </w:numPr>
        <w:spacing w:after="103" w:line="360" w:lineRule="auto"/>
        <w:ind w:right="600" w:hanging="360"/>
        <w:rPr>
          <w:color w:val="auto"/>
        </w:rPr>
      </w:pPr>
      <w:r w:rsidRPr="06F25A9F">
        <w:rPr>
          <w:color w:val="auto"/>
        </w:rPr>
        <w:t xml:space="preserve">Motor skills </w:t>
      </w:r>
    </w:p>
    <w:p w14:paraId="4D112439" w14:textId="60F7F797" w:rsidR="00BF180B" w:rsidRPr="00263C1C" w:rsidRDefault="005F7081" w:rsidP="00626BE6">
      <w:pPr>
        <w:numPr>
          <w:ilvl w:val="0"/>
          <w:numId w:val="3"/>
        </w:numPr>
        <w:spacing w:after="86" w:line="360" w:lineRule="auto"/>
        <w:ind w:right="600" w:hanging="360"/>
        <w:rPr>
          <w:color w:val="auto"/>
        </w:rPr>
      </w:pPr>
      <w:r w:rsidRPr="06F25A9F">
        <w:rPr>
          <w:color w:val="auto"/>
        </w:rPr>
        <w:t xml:space="preserve">hygiene skills </w:t>
      </w:r>
      <w:r w:rsidRPr="00263C1C">
        <w:rPr>
          <w:color w:val="auto"/>
        </w:rPr>
        <w:t xml:space="preserve">(Applied </w:t>
      </w:r>
      <w:r w:rsidR="00004932" w:rsidRPr="76DB01B3">
        <w:rPr>
          <w:color w:val="auto"/>
        </w:rPr>
        <w:t>Behavio</w:t>
      </w:r>
      <w:r w:rsidR="5D9C92FD" w:rsidRPr="76DB01B3">
        <w:rPr>
          <w:color w:val="auto"/>
        </w:rPr>
        <w:t>u</w:t>
      </w:r>
      <w:r w:rsidR="00004932" w:rsidRPr="76DB01B3">
        <w:rPr>
          <w:color w:val="auto"/>
        </w:rPr>
        <w:t>r</w:t>
      </w:r>
      <w:r w:rsidRPr="00263C1C">
        <w:rPr>
          <w:color w:val="auto"/>
        </w:rPr>
        <w:t xml:space="preserve"> Analysis Programs Guide, 2019). </w:t>
      </w:r>
    </w:p>
    <w:p w14:paraId="25A776C0" w14:textId="5DED1675" w:rsidR="00BF180B" w:rsidRDefault="005F7081" w:rsidP="00626BE6">
      <w:pPr>
        <w:spacing w:after="0" w:line="360" w:lineRule="auto"/>
        <w:ind w:left="0" w:right="0" w:firstLine="0"/>
        <w:rPr>
          <w:color w:val="2C3E50"/>
        </w:rPr>
      </w:pPr>
      <w:r w:rsidRPr="06F25A9F">
        <w:rPr>
          <w:color w:val="2C3E50"/>
        </w:rPr>
        <w:t xml:space="preserve"> </w:t>
      </w:r>
    </w:p>
    <w:p w14:paraId="248367A3" w14:textId="5DED1675" w:rsidR="00BF180B" w:rsidRPr="007C53F5" w:rsidRDefault="005F7081" w:rsidP="00626BE6">
      <w:pPr>
        <w:pStyle w:val="Heading1"/>
        <w:spacing w:line="360" w:lineRule="auto"/>
        <w:rPr>
          <w:rFonts w:ascii="Arial" w:eastAsia="Arial" w:hAnsi="Arial" w:cs="Arial"/>
        </w:rPr>
      </w:pPr>
      <w:bookmarkStart w:id="15" w:name="_Toc143031477"/>
      <w:r w:rsidRPr="06F25A9F">
        <w:rPr>
          <w:rFonts w:ascii="Arial" w:eastAsia="Arial" w:hAnsi="Arial" w:cs="Arial"/>
        </w:rPr>
        <w:t>Measurement of Rehabilitation</w:t>
      </w:r>
      <w:bookmarkEnd w:id="15"/>
      <w:r w:rsidRPr="06F25A9F">
        <w:rPr>
          <w:rFonts w:ascii="Arial" w:eastAsia="Arial" w:hAnsi="Arial" w:cs="Arial"/>
        </w:rPr>
        <w:t xml:space="preserve"> </w:t>
      </w:r>
    </w:p>
    <w:p w14:paraId="602BA16B" w14:textId="109DBC1A" w:rsidR="00BF180B" w:rsidRDefault="005F7081" w:rsidP="00626BE6">
      <w:pPr>
        <w:spacing w:after="0" w:line="360" w:lineRule="auto"/>
        <w:ind w:left="0" w:right="622" w:firstLine="0"/>
        <w:jc w:val="both"/>
      </w:pPr>
      <w:r w:rsidRPr="009B1409">
        <w:rPr>
          <w:color w:val="auto"/>
        </w:rPr>
        <w:t>The Treatment and Education of Autistic and Communication-Related Handicapped Children (TEACCH) approach has gained widespread acceptance throughout the world, but most of the earlier research has concentrated on using it to educate children with autism sp</w:t>
      </w:r>
      <w:r w:rsidRPr="009B1409">
        <w:rPr>
          <w:color w:val="auto"/>
        </w:rPr>
        <w:t xml:space="preserve">ectrum disorders (ASD) who are </w:t>
      </w:r>
      <w:r w:rsidR="00AB3807">
        <w:rPr>
          <w:color w:val="auto"/>
        </w:rPr>
        <w:t>high-functioning</w:t>
      </w:r>
      <w:r w:rsidRPr="009B1409">
        <w:rPr>
          <w:color w:val="auto"/>
        </w:rPr>
        <w:t xml:space="preserve"> or do not have intellectual disabilities</w:t>
      </w:r>
      <w:r>
        <w:rPr>
          <w:color w:val="252525"/>
        </w:rPr>
        <w:t>.</w:t>
      </w:r>
      <w:r w:rsidRPr="06F25A9F">
        <w:t xml:space="preserve"> </w:t>
      </w:r>
    </w:p>
    <w:p w14:paraId="04DC7179" w14:textId="5DED1675" w:rsidR="00BF180B" w:rsidRPr="007C53F5" w:rsidRDefault="005F7081" w:rsidP="00626BE6">
      <w:pPr>
        <w:pStyle w:val="Heading2"/>
        <w:spacing w:line="360" w:lineRule="auto"/>
        <w:rPr>
          <w:rFonts w:ascii="Arial" w:eastAsia="Arial" w:hAnsi="Arial" w:cs="Arial"/>
        </w:rPr>
      </w:pPr>
      <w:bookmarkStart w:id="16" w:name="_Toc143031478"/>
      <w:r w:rsidRPr="06F25A9F">
        <w:rPr>
          <w:rFonts w:ascii="Arial" w:eastAsia="Arial" w:hAnsi="Arial" w:cs="Arial"/>
        </w:rPr>
        <w:t>Benefits</w:t>
      </w:r>
      <w:bookmarkEnd w:id="16"/>
      <w:r w:rsidRPr="06F25A9F">
        <w:rPr>
          <w:rFonts w:ascii="Arial" w:eastAsia="Arial" w:hAnsi="Arial" w:cs="Arial"/>
        </w:rPr>
        <w:t xml:space="preserve">  </w:t>
      </w:r>
    </w:p>
    <w:p w14:paraId="4F865C2E" w14:textId="679CD6CD" w:rsidR="007C53F5" w:rsidRPr="009B1409" w:rsidRDefault="00AB3807" w:rsidP="00626BE6">
      <w:pPr>
        <w:spacing w:after="0" w:line="360" w:lineRule="auto"/>
        <w:ind w:left="0" w:right="564" w:firstLine="0"/>
        <w:rPr>
          <w:color w:val="auto"/>
        </w:rPr>
      </w:pPr>
      <w:r>
        <w:rPr>
          <w:color w:val="auto"/>
        </w:rPr>
        <w:t xml:space="preserve">The </w:t>
      </w:r>
      <w:r w:rsidRPr="009B1409">
        <w:rPr>
          <w:color w:val="auto"/>
        </w:rPr>
        <w:t xml:space="preserve">TEACCH method is based on parents and caregivers </w:t>
      </w:r>
      <w:r w:rsidR="00626BE6" w:rsidRPr="009B1409">
        <w:rPr>
          <w:color w:val="auto"/>
        </w:rPr>
        <w:t>collaborating closely with</w:t>
      </w:r>
      <w:r w:rsidRPr="009B1409">
        <w:rPr>
          <w:color w:val="auto"/>
        </w:rPr>
        <w:t xml:space="preserve"> </w:t>
      </w:r>
      <w:r w:rsidR="009B1409" w:rsidRPr="009B1409">
        <w:rPr>
          <w:color w:val="auto"/>
        </w:rPr>
        <w:t>teachers.</w:t>
      </w:r>
      <w:r w:rsidRPr="009B1409">
        <w:rPr>
          <w:color w:val="auto"/>
        </w:rPr>
        <w:t xml:space="preserve"> </w:t>
      </w:r>
    </w:p>
    <w:p w14:paraId="2751356F" w14:textId="77777777" w:rsidR="001D554B" w:rsidRDefault="005F7081" w:rsidP="00626BE6">
      <w:pPr>
        <w:spacing w:after="0" w:line="360" w:lineRule="auto"/>
        <w:ind w:left="0" w:right="564" w:firstLine="0"/>
        <w:rPr>
          <w:color w:val="auto"/>
        </w:rPr>
      </w:pPr>
      <w:r w:rsidRPr="009B1409">
        <w:rPr>
          <w:color w:val="auto"/>
        </w:rPr>
        <w:t>arranging the environment to allow for deficiencies associat</w:t>
      </w:r>
      <w:r w:rsidRPr="009B1409">
        <w:rPr>
          <w:color w:val="auto"/>
        </w:rPr>
        <w:t>ed with autism.</w:t>
      </w:r>
    </w:p>
    <w:p w14:paraId="17F9DC24" w14:textId="095BF1A0" w:rsidR="00BF180B" w:rsidRPr="009B1409" w:rsidRDefault="005F7081" w:rsidP="00626BE6">
      <w:pPr>
        <w:spacing w:after="0" w:line="360" w:lineRule="auto"/>
        <w:ind w:left="0" w:right="564" w:firstLine="0"/>
        <w:rPr>
          <w:color w:val="auto"/>
        </w:rPr>
      </w:pPr>
      <w:r w:rsidRPr="009B1409">
        <w:rPr>
          <w:color w:val="auto"/>
        </w:rPr>
        <w:t xml:space="preserve"> The main elements of this structure education: </w:t>
      </w:r>
    </w:p>
    <w:p w14:paraId="677F18DB" w14:textId="5DED1675" w:rsidR="00BF180B" w:rsidRPr="003A6536" w:rsidRDefault="005F7081" w:rsidP="00626BE6">
      <w:pPr>
        <w:numPr>
          <w:ilvl w:val="0"/>
          <w:numId w:val="4"/>
        </w:numPr>
        <w:spacing w:after="0" w:line="360" w:lineRule="auto"/>
        <w:ind w:right="564" w:hanging="360"/>
        <w:rPr>
          <w:color w:val="auto"/>
        </w:rPr>
      </w:pPr>
      <w:r w:rsidRPr="003A6536">
        <w:rPr>
          <w:color w:val="auto"/>
        </w:rPr>
        <w:t xml:space="preserve">Physical organisation of the environment by placing visual barriers and minimising distractions </w:t>
      </w:r>
    </w:p>
    <w:p w14:paraId="11E98A37" w14:textId="5DED1675" w:rsidR="00BF180B" w:rsidRPr="003A6536" w:rsidRDefault="005F7081" w:rsidP="00626BE6">
      <w:pPr>
        <w:numPr>
          <w:ilvl w:val="0"/>
          <w:numId w:val="4"/>
        </w:numPr>
        <w:spacing w:after="97" w:line="360" w:lineRule="auto"/>
        <w:ind w:right="564" w:hanging="360"/>
        <w:rPr>
          <w:color w:val="auto"/>
        </w:rPr>
      </w:pPr>
      <w:r w:rsidRPr="003A6536">
        <w:rPr>
          <w:color w:val="auto"/>
        </w:rPr>
        <w:t xml:space="preserve">visual schedules to enable students to know and expect the occurrence of </w:t>
      </w:r>
      <w:r w:rsidR="009B1409" w:rsidRPr="003A6536">
        <w:rPr>
          <w:color w:val="auto"/>
        </w:rPr>
        <w:t>events.</w:t>
      </w:r>
      <w:r w:rsidRPr="003A6536">
        <w:rPr>
          <w:color w:val="auto"/>
        </w:rPr>
        <w:t xml:space="preserve"> </w:t>
      </w:r>
    </w:p>
    <w:p w14:paraId="47680EBC" w14:textId="5DED1675" w:rsidR="00BF180B" w:rsidRPr="003A6536" w:rsidRDefault="005F7081" w:rsidP="00626BE6">
      <w:pPr>
        <w:numPr>
          <w:ilvl w:val="0"/>
          <w:numId w:val="4"/>
        </w:numPr>
        <w:spacing w:after="92" w:line="360" w:lineRule="auto"/>
        <w:ind w:right="564" w:hanging="360"/>
        <w:rPr>
          <w:color w:val="auto"/>
        </w:rPr>
      </w:pPr>
      <w:r w:rsidRPr="003A6536">
        <w:rPr>
          <w:color w:val="auto"/>
        </w:rPr>
        <w:t xml:space="preserve">Enable to work independently, following a sequence of activities. </w:t>
      </w:r>
    </w:p>
    <w:p w14:paraId="7E0A2952" w14:textId="331C9A22" w:rsidR="00BF180B" w:rsidRPr="003A6536" w:rsidRDefault="005F7081" w:rsidP="00626BE6">
      <w:pPr>
        <w:numPr>
          <w:ilvl w:val="0"/>
          <w:numId w:val="4"/>
        </w:numPr>
        <w:spacing w:after="0" w:line="360" w:lineRule="auto"/>
        <w:ind w:right="564" w:hanging="360"/>
        <w:rPr>
          <w:color w:val="auto"/>
        </w:rPr>
      </w:pPr>
      <w:r w:rsidRPr="003A6536">
        <w:rPr>
          <w:color w:val="auto"/>
        </w:rPr>
        <w:t xml:space="preserve">Using visual instructions and organisation, allowing students to have clear steps to follow while considering the child's strengths while working with their visuospatial skills (Siu, </w:t>
      </w:r>
      <w:bookmarkStart w:id="17" w:name="_Int_qc3HcsG1"/>
      <w:r w:rsidRPr="003A6536">
        <w:rPr>
          <w:color w:val="auto"/>
        </w:rPr>
        <w:t>Lin</w:t>
      </w:r>
      <w:bookmarkEnd w:id="17"/>
      <w:r w:rsidR="005869CB">
        <w:rPr>
          <w:color w:val="auto"/>
        </w:rPr>
        <w:t>,</w:t>
      </w:r>
      <w:r w:rsidRPr="003A6536">
        <w:rPr>
          <w:color w:val="auto"/>
        </w:rPr>
        <w:t xml:space="preserve"> a</w:t>
      </w:r>
      <w:r w:rsidRPr="003A6536">
        <w:rPr>
          <w:color w:val="auto"/>
        </w:rPr>
        <w:t>nd Chung, 2019)</w:t>
      </w:r>
      <w:r w:rsidR="00626BE6">
        <w:rPr>
          <w:color w:val="auto"/>
        </w:rPr>
        <w:t>.</w:t>
      </w:r>
      <w:r w:rsidR="00626BE6" w:rsidRPr="003A6536">
        <w:rPr>
          <w:color w:val="auto"/>
        </w:rPr>
        <w:t xml:space="preserve"> </w:t>
      </w:r>
    </w:p>
    <w:p w14:paraId="2ECAB755" w14:textId="77777777" w:rsidR="001D554B" w:rsidRDefault="001D554B" w:rsidP="00626BE6">
      <w:pPr>
        <w:spacing w:after="0" w:line="360" w:lineRule="auto"/>
        <w:ind w:left="0" w:right="753" w:firstLine="0"/>
        <w:rPr>
          <w:color w:val="auto"/>
        </w:rPr>
      </w:pPr>
    </w:p>
    <w:p w14:paraId="2F1F0FF7" w14:textId="2581FFBD" w:rsidR="001D554B" w:rsidRDefault="00626BE6" w:rsidP="00626BE6">
      <w:pPr>
        <w:spacing w:after="0" w:line="360" w:lineRule="auto"/>
        <w:ind w:left="0" w:right="753" w:firstLine="0"/>
        <w:rPr>
          <w:color w:val="auto"/>
        </w:rPr>
      </w:pPr>
      <w:r>
        <w:rPr>
          <w:color w:val="auto"/>
        </w:rPr>
        <w:t xml:space="preserve"> Many tools can</w:t>
      </w:r>
      <w:r w:rsidR="00AB3807" w:rsidRPr="00AE089E">
        <w:rPr>
          <w:color w:val="auto"/>
        </w:rPr>
        <w:t xml:space="preserve"> measure the success of treatments, but due to the heterogeneity of changes in symptoms which can </w:t>
      </w:r>
      <w:r w:rsidR="005869CB">
        <w:rPr>
          <w:color w:val="auto"/>
        </w:rPr>
        <w:t xml:space="preserve">be </w:t>
      </w:r>
      <w:r w:rsidR="00AB3807" w:rsidRPr="00AE089E">
        <w:rPr>
          <w:color w:val="auto"/>
        </w:rPr>
        <w:t xml:space="preserve">subtle, especially over </w:t>
      </w:r>
      <w:r w:rsidR="74567DB1" w:rsidRPr="6283C041">
        <w:rPr>
          <w:color w:val="auto"/>
        </w:rPr>
        <w:t>brief</w:t>
      </w:r>
      <w:r w:rsidR="00AB3807" w:rsidRPr="00AE089E">
        <w:rPr>
          <w:color w:val="auto"/>
        </w:rPr>
        <w:t xml:space="preserve"> </w:t>
      </w:r>
      <w:r w:rsidR="005869CB">
        <w:rPr>
          <w:color w:val="auto"/>
        </w:rPr>
        <w:t>periods</w:t>
      </w:r>
      <w:r w:rsidR="00AB3807" w:rsidRPr="00AE089E">
        <w:rPr>
          <w:color w:val="auto"/>
        </w:rPr>
        <w:t xml:space="preserve"> which cannot be 100 percent accurate, several studies have shown improvements with early intervention programs for children with ASD but there are ongoing challenges. </w:t>
      </w:r>
    </w:p>
    <w:p w14:paraId="7FC916A0" w14:textId="77777777" w:rsidR="001D554B" w:rsidRDefault="001D554B" w:rsidP="00626BE6">
      <w:pPr>
        <w:spacing w:after="0" w:line="360" w:lineRule="auto"/>
        <w:ind w:left="0" w:right="753" w:firstLine="0"/>
        <w:rPr>
          <w:color w:val="auto"/>
        </w:rPr>
      </w:pPr>
    </w:p>
    <w:p w14:paraId="376EF465" w14:textId="6EDDB4B1" w:rsidR="00323DA9" w:rsidRPr="005048B1" w:rsidRDefault="005F7081" w:rsidP="00626BE6">
      <w:pPr>
        <w:pStyle w:val="ListParagraph"/>
        <w:numPr>
          <w:ilvl w:val="0"/>
          <w:numId w:val="6"/>
        </w:numPr>
        <w:spacing w:after="0" w:line="360" w:lineRule="auto"/>
        <w:ind w:right="753"/>
        <w:rPr>
          <w:color w:val="auto"/>
        </w:rPr>
      </w:pPr>
      <w:r w:rsidRPr="005048B1">
        <w:rPr>
          <w:color w:val="auto"/>
        </w:rPr>
        <w:t>According to Grzadzinski, Janvier</w:t>
      </w:r>
      <w:r w:rsidR="005869CB" w:rsidRPr="005048B1">
        <w:rPr>
          <w:color w:val="auto"/>
        </w:rPr>
        <w:t>,</w:t>
      </w:r>
      <w:r w:rsidRPr="005048B1">
        <w:rPr>
          <w:color w:val="auto"/>
        </w:rPr>
        <w:t xml:space="preserve"> and Kim, (2020)</w:t>
      </w:r>
      <w:r w:rsidR="005869CB" w:rsidRPr="005048B1">
        <w:rPr>
          <w:color w:val="auto"/>
        </w:rPr>
        <w:t>,</w:t>
      </w:r>
      <w:r w:rsidRPr="005048B1">
        <w:rPr>
          <w:color w:val="auto"/>
        </w:rPr>
        <w:t xml:space="preserve"> there are many measures used which have been criticized as having little validity as treatments</w:t>
      </w:r>
      <w:r w:rsidR="005048B1" w:rsidRPr="005048B1">
        <w:rPr>
          <w:color w:val="auto"/>
        </w:rPr>
        <w:t xml:space="preserve"> </w:t>
      </w:r>
      <w:r w:rsidR="001D554B" w:rsidRPr="005048B1">
        <w:rPr>
          <w:color w:val="auto"/>
        </w:rPr>
        <w:t>but to</w:t>
      </w:r>
      <w:r w:rsidRPr="005048B1">
        <w:rPr>
          <w:color w:val="auto"/>
        </w:rPr>
        <w:t xml:space="preserve"> design</w:t>
      </w:r>
      <w:r w:rsidR="00323DA9" w:rsidRPr="005048B1">
        <w:rPr>
          <w:color w:val="auto"/>
        </w:rPr>
        <w:t xml:space="preserve"> an</w:t>
      </w:r>
      <w:r w:rsidRPr="005048B1">
        <w:rPr>
          <w:color w:val="auto"/>
        </w:rPr>
        <w:t xml:space="preserve"> effective rehabilitation </w:t>
      </w:r>
      <w:r w:rsidR="00AB3807" w:rsidRPr="005048B1">
        <w:rPr>
          <w:color w:val="auto"/>
        </w:rPr>
        <w:t>programs</w:t>
      </w:r>
      <w:r w:rsidRPr="005048B1">
        <w:rPr>
          <w:color w:val="auto"/>
        </w:rPr>
        <w:t xml:space="preserve">, parents and experts should work together. </w:t>
      </w:r>
      <w:r w:rsidR="005869CB" w:rsidRPr="005048B1">
        <w:rPr>
          <w:color w:val="auto"/>
        </w:rPr>
        <w:t>It</w:t>
      </w:r>
      <w:r w:rsidRPr="005048B1">
        <w:rPr>
          <w:color w:val="auto"/>
        </w:rPr>
        <w:t xml:space="preserve"> appears essential for rehabilitation to be identified by profe</w:t>
      </w:r>
      <w:r w:rsidRPr="005048B1">
        <w:rPr>
          <w:color w:val="auto"/>
        </w:rPr>
        <w:t>ssionals.</w:t>
      </w:r>
    </w:p>
    <w:p w14:paraId="3B28DAF4" w14:textId="77777777" w:rsidR="00323DA9" w:rsidRDefault="00323DA9" w:rsidP="00626BE6">
      <w:pPr>
        <w:spacing w:after="118" w:line="360" w:lineRule="auto"/>
        <w:ind w:left="-5" w:right="600"/>
        <w:rPr>
          <w:color w:val="auto"/>
        </w:rPr>
      </w:pPr>
    </w:p>
    <w:p w14:paraId="78AC5296" w14:textId="77777777" w:rsidR="00AA7654" w:rsidRDefault="005F7081" w:rsidP="00626BE6">
      <w:pPr>
        <w:spacing w:after="118" w:line="360" w:lineRule="auto"/>
        <w:ind w:left="-5" w:right="600"/>
        <w:rPr>
          <w:color w:val="auto"/>
        </w:rPr>
      </w:pPr>
      <w:r w:rsidRPr="06F25A9F">
        <w:rPr>
          <w:color w:val="auto"/>
        </w:rPr>
        <w:t xml:space="preserve"> Children's needs </w:t>
      </w:r>
      <w:r w:rsidRPr="009B1409">
        <w:rPr>
          <w:color w:val="auto"/>
        </w:rPr>
        <w:t>are parents' top priorities with ASD</w:t>
      </w:r>
      <w:r w:rsidR="00AA7654">
        <w:rPr>
          <w:color w:val="auto"/>
        </w:rPr>
        <w:t>,</w:t>
      </w:r>
      <w:r w:rsidRPr="009B1409">
        <w:rPr>
          <w:color w:val="auto"/>
        </w:rPr>
        <w:t xml:space="preserve"> </w:t>
      </w:r>
      <w:r w:rsidR="00AA7654">
        <w:rPr>
          <w:color w:val="auto"/>
        </w:rPr>
        <w:t>a</w:t>
      </w:r>
      <w:r w:rsidRPr="009B1409">
        <w:rPr>
          <w:color w:val="auto"/>
        </w:rPr>
        <w:t>ccording to research and studies</w:t>
      </w:r>
      <w:r w:rsidR="005869CB">
        <w:rPr>
          <w:color w:val="auto"/>
        </w:rPr>
        <w:t>,</w:t>
      </w:r>
      <w:r w:rsidRPr="009B1409">
        <w:rPr>
          <w:color w:val="auto"/>
        </w:rPr>
        <w:t xml:space="preserve"> there is a behaviour that </w:t>
      </w:r>
      <w:r w:rsidR="005869CB">
        <w:rPr>
          <w:color w:val="auto"/>
        </w:rPr>
        <w:t>results</w:t>
      </w:r>
      <w:r w:rsidRPr="009B1409">
        <w:rPr>
          <w:color w:val="auto"/>
        </w:rPr>
        <w:t xml:space="preserve"> in </w:t>
      </w:r>
      <w:r w:rsidR="005869CB">
        <w:rPr>
          <w:color w:val="auto"/>
        </w:rPr>
        <w:t xml:space="preserve">an </w:t>
      </w:r>
      <w:r w:rsidR="30E0D6EA" w:rsidRPr="3A260D80">
        <w:rPr>
          <w:color w:val="auto"/>
        </w:rPr>
        <w:t>elevated</w:t>
      </w:r>
      <w:r w:rsidRPr="009B1409">
        <w:rPr>
          <w:color w:val="auto"/>
        </w:rPr>
        <w:t xml:space="preserve"> level of </w:t>
      </w:r>
      <w:r w:rsidR="005869CB">
        <w:rPr>
          <w:color w:val="auto"/>
        </w:rPr>
        <w:t>parental</w:t>
      </w:r>
      <w:r w:rsidRPr="009B1409">
        <w:rPr>
          <w:color w:val="auto"/>
        </w:rPr>
        <w:t xml:space="preserve"> stress which would likely be </w:t>
      </w:r>
      <w:r w:rsidR="005869CB">
        <w:rPr>
          <w:color w:val="auto"/>
        </w:rPr>
        <w:t xml:space="preserve">a </w:t>
      </w:r>
      <w:r w:rsidRPr="009B1409">
        <w:rPr>
          <w:color w:val="auto"/>
        </w:rPr>
        <w:t xml:space="preserve">high rehabilitation </w:t>
      </w:r>
      <w:r w:rsidR="005869CB">
        <w:rPr>
          <w:color w:val="auto"/>
        </w:rPr>
        <w:t>priority</w:t>
      </w:r>
      <w:r w:rsidRPr="009B1409">
        <w:rPr>
          <w:color w:val="auto"/>
        </w:rPr>
        <w:t xml:space="preserve"> for parents even when these behaviours are not part of </w:t>
      </w:r>
      <w:r w:rsidR="005869CB">
        <w:rPr>
          <w:color w:val="auto"/>
        </w:rPr>
        <w:t xml:space="preserve">a </w:t>
      </w:r>
      <w:r w:rsidRPr="009B1409">
        <w:rPr>
          <w:color w:val="auto"/>
        </w:rPr>
        <w:t>triad of core ASD symptoms, which in turn could affect child health.</w:t>
      </w:r>
    </w:p>
    <w:p w14:paraId="5D6DFB7B" w14:textId="77777777" w:rsidR="00AA7654" w:rsidRDefault="005F7081" w:rsidP="00626BE6">
      <w:pPr>
        <w:spacing w:after="118" w:line="360" w:lineRule="auto"/>
        <w:ind w:left="-5" w:right="600"/>
        <w:rPr>
          <w:color w:val="auto"/>
        </w:rPr>
      </w:pPr>
      <w:r w:rsidRPr="009B1409">
        <w:rPr>
          <w:color w:val="auto"/>
        </w:rPr>
        <w:t xml:space="preserve"> Many reports have addressed the impact of parents suffering from </w:t>
      </w:r>
      <w:r w:rsidR="3CBB8B18" w:rsidRPr="3A260D80">
        <w:rPr>
          <w:color w:val="auto"/>
        </w:rPr>
        <w:t>elevated</w:t>
      </w:r>
      <w:r w:rsidRPr="009B1409">
        <w:rPr>
          <w:color w:val="auto"/>
        </w:rPr>
        <w:t xml:space="preserve"> levels of stress caring for a child with ASD, which ha</w:t>
      </w:r>
      <w:r w:rsidRPr="009B1409">
        <w:rPr>
          <w:color w:val="auto"/>
        </w:rPr>
        <w:t>s a greater impact on the child’s rehabilitation for progressi</w:t>
      </w:r>
      <w:r w:rsidR="005869CB">
        <w:rPr>
          <w:color w:val="auto"/>
        </w:rPr>
        <w:t>ng</w:t>
      </w:r>
      <w:r w:rsidRPr="009B1409">
        <w:rPr>
          <w:color w:val="auto"/>
        </w:rPr>
        <w:t xml:space="preserve"> further with treatments, as these services rely on input from the parents or caregivers. </w:t>
      </w:r>
    </w:p>
    <w:p w14:paraId="06A12C5D" w14:textId="05E92CF2" w:rsidR="005869CB" w:rsidRDefault="005F7081" w:rsidP="00626BE6">
      <w:pPr>
        <w:spacing w:after="118" w:line="360" w:lineRule="auto"/>
        <w:ind w:left="-5" w:right="600"/>
        <w:rPr>
          <w:color w:val="auto"/>
        </w:rPr>
      </w:pPr>
      <w:r w:rsidRPr="009B1409">
        <w:rPr>
          <w:color w:val="auto"/>
        </w:rPr>
        <w:t xml:space="preserve">According to an article based on parent stress </w:t>
      </w:r>
      <w:r w:rsidR="005869CB">
        <w:rPr>
          <w:color w:val="auto"/>
        </w:rPr>
        <w:t>adjustment,</w:t>
      </w:r>
      <w:r w:rsidRPr="009B1409">
        <w:rPr>
          <w:color w:val="auto"/>
        </w:rPr>
        <w:t xml:space="preserve"> “Parents of children with autism spectrum </w:t>
      </w:r>
      <w:r w:rsidRPr="009B1409">
        <w:rPr>
          <w:color w:val="auto"/>
        </w:rPr>
        <w:t xml:space="preserve">disorder (ASD) report </w:t>
      </w:r>
      <w:r w:rsidR="5592B008" w:rsidRPr="3A260D80">
        <w:rPr>
          <w:color w:val="auto"/>
        </w:rPr>
        <w:t>elevated</w:t>
      </w:r>
      <w:r w:rsidRPr="009B1409">
        <w:rPr>
          <w:color w:val="auto"/>
        </w:rPr>
        <w:t xml:space="preserve"> levels of stress that can interfere with important child and family treatments. Limited past research considers how the caregiving experience and social determinants of health may contribute to treatment engagement and outcom</w:t>
      </w:r>
      <w:r w:rsidRPr="009B1409">
        <w:rPr>
          <w:color w:val="auto"/>
        </w:rPr>
        <w:t>es, …...” (Iadarola et al., 2017)</w:t>
      </w:r>
      <w:r w:rsidR="005869CB">
        <w:rPr>
          <w:color w:val="auto"/>
        </w:rPr>
        <w:t>.</w:t>
      </w:r>
    </w:p>
    <w:p w14:paraId="6F2A2694" w14:textId="77777777" w:rsidR="00AA7654" w:rsidRDefault="005F7081" w:rsidP="00626BE6">
      <w:pPr>
        <w:spacing w:after="118" w:line="360" w:lineRule="auto"/>
        <w:ind w:left="-5" w:right="600"/>
      </w:pPr>
      <w:r w:rsidRPr="009B1409">
        <w:rPr>
          <w:color w:val="auto"/>
        </w:rPr>
        <w:t xml:space="preserve"> This article shows that parents need support programs and early intervention is needed for parents as well as the child with ASD </w:t>
      </w:r>
      <w:r>
        <w:t xml:space="preserve">for treatments and rehabilitation to work long term. Given the </w:t>
      </w:r>
      <w:r w:rsidR="00AB3807">
        <w:t>importance</w:t>
      </w:r>
      <w:r>
        <w:t xml:space="preserve"> of </w:t>
      </w:r>
      <w:r w:rsidR="00AB3807">
        <w:t>parents'</w:t>
      </w:r>
      <w:r>
        <w:t xml:space="preserve"> input</w:t>
      </w:r>
      <w:r w:rsidR="00AB3807">
        <w:t>,</w:t>
      </w:r>
      <w:r>
        <w:t xml:space="preserve"> </w:t>
      </w:r>
      <w:r w:rsidR="00AB3807">
        <w:t>it is</w:t>
      </w:r>
      <w:r>
        <w:t xml:space="preserve"> vital. </w:t>
      </w:r>
    </w:p>
    <w:p w14:paraId="4BB103B6" w14:textId="5F558708" w:rsidR="00BF180B" w:rsidRDefault="005F7081" w:rsidP="00626BE6">
      <w:pPr>
        <w:spacing w:after="118" w:line="360" w:lineRule="auto"/>
        <w:ind w:left="-5" w:right="600"/>
      </w:pPr>
      <w:r>
        <w:t xml:space="preserve">There is </w:t>
      </w:r>
      <w:r w:rsidR="00AB3807">
        <w:t>an</w:t>
      </w:r>
      <w:r>
        <w:t xml:space="preserve"> </w:t>
      </w:r>
      <w:r w:rsidR="00AB3807">
        <w:t>understanding</w:t>
      </w:r>
      <w:r>
        <w:t xml:space="preserve"> of the stresses within the family environment that can impact the child’s learning and rehabilitation </w:t>
      </w:r>
      <w:r w:rsidR="005869CB">
        <w:t>programs</w:t>
      </w:r>
      <w:r>
        <w:t xml:space="preserve"> should </w:t>
      </w:r>
      <w:r w:rsidR="005869CB">
        <w:t>be developed</w:t>
      </w:r>
      <w:r>
        <w:t xml:space="preserve"> through a collaborative approach between parents and professionals. </w:t>
      </w:r>
    </w:p>
    <w:p w14:paraId="4CF540E0" w14:textId="3BAF1C0C" w:rsidR="41044FA7" w:rsidRDefault="41044FA7" w:rsidP="00626BE6">
      <w:pPr>
        <w:pStyle w:val="Heading1"/>
        <w:spacing w:line="360" w:lineRule="auto"/>
        <w:rPr>
          <w:rFonts w:ascii="Arial" w:eastAsia="Arial" w:hAnsi="Arial" w:cs="Arial"/>
        </w:rPr>
      </w:pPr>
    </w:p>
    <w:p w14:paraId="60E840FF" w14:textId="5DED1675" w:rsidR="00BF180B" w:rsidRPr="007C53F5" w:rsidRDefault="005F7081" w:rsidP="00626BE6">
      <w:pPr>
        <w:pStyle w:val="Heading1"/>
        <w:spacing w:line="360" w:lineRule="auto"/>
        <w:rPr>
          <w:rFonts w:ascii="Arial" w:eastAsia="Arial" w:hAnsi="Arial" w:cs="Arial"/>
        </w:rPr>
      </w:pPr>
      <w:bookmarkStart w:id="18" w:name="_Toc143031479"/>
      <w:r w:rsidRPr="06F25A9F">
        <w:rPr>
          <w:rFonts w:ascii="Arial" w:eastAsia="Arial" w:hAnsi="Arial" w:cs="Arial"/>
        </w:rPr>
        <w:t>Cognitive beh</w:t>
      </w:r>
      <w:r w:rsidRPr="06F25A9F">
        <w:rPr>
          <w:rFonts w:ascii="Arial" w:eastAsia="Arial" w:hAnsi="Arial" w:cs="Arial"/>
        </w:rPr>
        <w:t>aviour therapy</w:t>
      </w:r>
      <w:bookmarkEnd w:id="18"/>
      <w:r w:rsidRPr="06F25A9F">
        <w:rPr>
          <w:rFonts w:ascii="Arial" w:eastAsia="Arial" w:hAnsi="Arial" w:cs="Arial"/>
        </w:rPr>
        <w:t xml:space="preserve"> </w:t>
      </w:r>
    </w:p>
    <w:p w14:paraId="6E601B30" w14:textId="77777777" w:rsidR="00AA7654" w:rsidRDefault="00AB3807" w:rsidP="00626BE6">
      <w:pPr>
        <w:spacing w:after="306" w:line="360" w:lineRule="auto"/>
        <w:ind w:left="-5" w:right="600"/>
        <w:rPr>
          <w:color w:val="auto"/>
        </w:rPr>
      </w:pPr>
      <w:r>
        <w:rPr>
          <w:color w:val="auto"/>
        </w:rPr>
        <w:t>Cognitive</w:t>
      </w:r>
      <w:r w:rsidRPr="009B1409">
        <w:rPr>
          <w:color w:val="auto"/>
        </w:rPr>
        <w:t xml:space="preserve"> behaviour therapy is another form of therapy available, which </w:t>
      </w:r>
      <w:r>
        <w:rPr>
          <w:color w:val="auto"/>
        </w:rPr>
        <w:t>based</w:t>
      </w:r>
      <w:r w:rsidRPr="009B1409">
        <w:rPr>
          <w:color w:val="auto"/>
        </w:rPr>
        <w:t xml:space="preserve"> on the relationship between thoughts, feelings, and behaviours is a key theme. </w:t>
      </w:r>
    </w:p>
    <w:p w14:paraId="31061DD8" w14:textId="564FE442" w:rsidR="00AA7654" w:rsidRDefault="005F7081" w:rsidP="00626BE6">
      <w:pPr>
        <w:spacing w:after="306" w:line="360" w:lineRule="auto"/>
        <w:ind w:left="-5" w:right="600"/>
        <w:rPr>
          <w:color w:val="auto"/>
        </w:rPr>
      </w:pPr>
      <w:r w:rsidRPr="009B1409">
        <w:rPr>
          <w:color w:val="auto"/>
        </w:rPr>
        <w:t xml:space="preserve">The therapist, the patient with autism spectrum disorder (ASD), and/or the parents </w:t>
      </w:r>
      <w:r w:rsidR="048AD154" w:rsidRPr="7BFF108F">
        <w:rPr>
          <w:color w:val="auto"/>
        </w:rPr>
        <w:t>produce</w:t>
      </w:r>
      <w:r w:rsidRPr="009B1409">
        <w:rPr>
          <w:color w:val="auto"/>
        </w:rPr>
        <w:t xml:space="preserve"> specific goals for the duration of therapy together. Numerous different therapy modalities are part of cognitive rehabilitation, which can be </w:t>
      </w:r>
      <w:r w:rsidR="008A24A2" w:rsidRPr="009B1409">
        <w:rPr>
          <w:color w:val="auto"/>
        </w:rPr>
        <w:t>conducted</w:t>
      </w:r>
      <w:r w:rsidRPr="009B1409">
        <w:rPr>
          <w:color w:val="auto"/>
        </w:rPr>
        <w:t xml:space="preserve"> by various re</w:t>
      </w:r>
      <w:r w:rsidRPr="009B1409">
        <w:rPr>
          <w:color w:val="auto"/>
        </w:rPr>
        <w:t>habilitation specialists.</w:t>
      </w:r>
    </w:p>
    <w:p w14:paraId="49125559" w14:textId="77FFF27A" w:rsidR="00BF180B" w:rsidRPr="009B1409" w:rsidRDefault="005F7081" w:rsidP="00626BE6">
      <w:pPr>
        <w:spacing w:after="306" w:line="360" w:lineRule="auto"/>
        <w:ind w:left="-5" w:right="600"/>
        <w:rPr>
          <w:color w:val="auto"/>
        </w:rPr>
      </w:pPr>
      <w:r w:rsidRPr="009B1409">
        <w:rPr>
          <w:color w:val="auto"/>
        </w:rPr>
        <w:t xml:space="preserve"> In people with brain damage or cognitive impairment, cognitive rehabilitation aims to compensate for cognitive deficits and regain normal functioning </w:t>
      </w:r>
      <w:r w:rsidRPr="06F25A9F">
        <w:rPr>
          <w:color w:val="auto"/>
        </w:rPr>
        <w:t>(Dandil et al., 2020).</w:t>
      </w:r>
      <w:r w:rsidRPr="009B1409">
        <w:rPr>
          <w:color w:val="auto"/>
        </w:rPr>
        <w:t xml:space="preserve"> </w:t>
      </w:r>
    </w:p>
    <w:p w14:paraId="3B1D2B47" w14:textId="56097CD8" w:rsidR="00580008" w:rsidRDefault="005F7081" w:rsidP="00626BE6">
      <w:pPr>
        <w:spacing w:after="67" w:line="360" w:lineRule="auto"/>
        <w:ind w:left="-5" w:right="600"/>
        <w:rPr>
          <w:color w:val="auto"/>
        </w:rPr>
      </w:pPr>
      <w:r w:rsidRPr="009B1409">
        <w:rPr>
          <w:color w:val="auto"/>
        </w:rPr>
        <w:t>Environmental variables such as poverty, substandard ho</w:t>
      </w:r>
      <w:r w:rsidRPr="009B1409">
        <w:rPr>
          <w:color w:val="auto"/>
        </w:rPr>
        <w:t>using, low socioeconomic position, large families, incompatibility, parent-child conflicts, and family aggressiveness are</w:t>
      </w:r>
      <w:r w:rsidR="008376F9">
        <w:rPr>
          <w:color w:val="auto"/>
        </w:rPr>
        <w:t xml:space="preserve"> some </w:t>
      </w:r>
      <w:r w:rsidRPr="009B1409">
        <w:rPr>
          <w:color w:val="auto"/>
        </w:rPr>
        <w:t>of the environmental causes of ASD in addition to biological ones. Most children and adults with ASD suffer cognitive skill delay</w:t>
      </w:r>
      <w:r w:rsidRPr="009B1409">
        <w:rPr>
          <w:color w:val="auto"/>
        </w:rPr>
        <w:t xml:space="preserve">s, according to </w:t>
      </w:r>
      <w:r w:rsidR="009C1116">
        <w:rPr>
          <w:color w:val="auto"/>
        </w:rPr>
        <w:t>several</w:t>
      </w:r>
      <w:r w:rsidRPr="009B1409">
        <w:rPr>
          <w:color w:val="auto"/>
        </w:rPr>
        <w:t xml:space="preserve"> studies.</w:t>
      </w:r>
    </w:p>
    <w:p w14:paraId="78C70EAA" w14:textId="77777777" w:rsidR="00580008" w:rsidRDefault="005F7081" w:rsidP="00626BE6">
      <w:pPr>
        <w:spacing w:after="67" w:line="360" w:lineRule="auto"/>
        <w:ind w:left="-5" w:right="600"/>
        <w:rPr>
          <w:color w:val="auto"/>
        </w:rPr>
      </w:pPr>
      <w:r w:rsidRPr="009B1409">
        <w:rPr>
          <w:color w:val="auto"/>
        </w:rPr>
        <w:t xml:space="preserve"> A greater understanding of the cognitive phenotype will improve our comprehension of how genes, the brain, and behaviour interact, as well as give us more knowledge about treatments. </w:t>
      </w:r>
      <w:r w:rsidR="00AB3807">
        <w:rPr>
          <w:color w:val="auto"/>
        </w:rPr>
        <w:t>Assessing and rehabilitating</w:t>
      </w:r>
      <w:r w:rsidRPr="009B1409">
        <w:rPr>
          <w:color w:val="auto"/>
        </w:rPr>
        <w:t xml:space="preserve"> people wit</w:t>
      </w:r>
      <w:r w:rsidRPr="009B1409">
        <w:rPr>
          <w:color w:val="auto"/>
        </w:rPr>
        <w:t xml:space="preserve">h special needs and </w:t>
      </w:r>
      <w:r w:rsidR="00AB3807">
        <w:rPr>
          <w:color w:val="auto"/>
        </w:rPr>
        <w:t>children's</w:t>
      </w:r>
      <w:r w:rsidRPr="009B1409">
        <w:rPr>
          <w:color w:val="auto"/>
        </w:rPr>
        <w:t xml:space="preserve"> active memory is a critical cognitive skill. The cognitive executive/functional ability known as active memory is used for academic, behavioural, and social activities (Shahmoradi and Rezayi, 2022). </w:t>
      </w:r>
    </w:p>
    <w:p w14:paraId="5F610196" w14:textId="6912294B" w:rsidR="00BF180B" w:rsidRPr="009B1409" w:rsidRDefault="005F7081" w:rsidP="00626BE6">
      <w:pPr>
        <w:spacing w:after="67" w:line="360" w:lineRule="auto"/>
        <w:ind w:left="-5" w:right="600"/>
        <w:rPr>
          <w:color w:val="auto"/>
        </w:rPr>
      </w:pPr>
      <w:r w:rsidRPr="009B1409">
        <w:rPr>
          <w:color w:val="auto"/>
        </w:rPr>
        <w:t>This is why most families</w:t>
      </w:r>
      <w:r w:rsidRPr="009B1409">
        <w:rPr>
          <w:color w:val="auto"/>
        </w:rPr>
        <w:t xml:space="preserve"> use cognitive rehabilitation treatments to address their children's issues with executive functioning, attention, and memory as well as to enhance their learning and daily abilities. Given the difficulties in enhancing both children's and adults' health, </w:t>
      </w:r>
      <w:r w:rsidRPr="009B1409">
        <w:rPr>
          <w:color w:val="auto"/>
        </w:rPr>
        <w:t xml:space="preserve">focusing on new methods to enhance cognitive abilities appears to be the way forward. </w:t>
      </w:r>
    </w:p>
    <w:p w14:paraId="71BDEEBF" w14:textId="77777777" w:rsidR="00BF5DC2" w:rsidRDefault="00BF5DC2" w:rsidP="00626BE6">
      <w:pPr>
        <w:pStyle w:val="Heading1"/>
        <w:spacing w:line="360" w:lineRule="auto"/>
        <w:rPr>
          <w:rFonts w:ascii="Arial" w:eastAsia="Arial" w:hAnsi="Arial" w:cs="Arial"/>
        </w:rPr>
      </w:pPr>
    </w:p>
    <w:p w14:paraId="184A1E2B" w14:textId="20AC9234" w:rsidR="00BF180B" w:rsidRDefault="00076AC6" w:rsidP="00626BE6">
      <w:pPr>
        <w:pStyle w:val="Heading1"/>
        <w:spacing w:line="360" w:lineRule="auto"/>
        <w:rPr>
          <w:rFonts w:ascii="Arial" w:eastAsia="Arial" w:hAnsi="Arial" w:cs="Arial"/>
        </w:rPr>
      </w:pPr>
      <w:bookmarkStart w:id="19" w:name="_Toc143031480"/>
      <w:r w:rsidRPr="22CB9339">
        <w:rPr>
          <w:rFonts w:ascii="Arial" w:eastAsia="Arial" w:hAnsi="Arial" w:cs="Arial"/>
        </w:rPr>
        <w:t>Conclusion</w:t>
      </w:r>
      <w:r w:rsidR="4F97295D" w:rsidRPr="22CB9339">
        <w:rPr>
          <w:rFonts w:ascii="Arial" w:eastAsia="Arial" w:hAnsi="Arial" w:cs="Arial"/>
        </w:rPr>
        <w:t xml:space="preserve"> and </w:t>
      </w:r>
      <w:r w:rsidRPr="06F25A9F">
        <w:rPr>
          <w:rFonts w:ascii="Arial" w:eastAsia="Arial" w:hAnsi="Arial" w:cs="Arial"/>
        </w:rPr>
        <w:t>Recommendations</w:t>
      </w:r>
      <w:bookmarkEnd w:id="19"/>
      <w:r w:rsidRPr="06F25A9F">
        <w:rPr>
          <w:rFonts w:ascii="Arial" w:eastAsia="Arial" w:hAnsi="Arial" w:cs="Arial"/>
        </w:rPr>
        <w:t xml:space="preserve"> </w:t>
      </w:r>
    </w:p>
    <w:p w14:paraId="471CBEB8" w14:textId="75435317" w:rsidR="482846E4" w:rsidRDefault="3FD27C94" w:rsidP="00626BE6">
      <w:pPr>
        <w:spacing w:line="360" w:lineRule="auto"/>
      </w:pPr>
      <w:r>
        <w:t xml:space="preserve">As shown in this report it is evident that </w:t>
      </w:r>
      <w:r w:rsidR="4D941E35">
        <w:t>there is an apparent lack of understanding about Autism</w:t>
      </w:r>
      <w:r w:rsidR="5CB453FD">
        <w:t>. There are several people</w:t>
      </w:r>
      <w:r w:rsidR="4D941E35">
        <w:t xml:space="preserve"> still </w:t>
      </w:r>
      <w:r w:rsidR="5CB453FD">
        <w:t>being admitted</w:t>
      </w:r>
      <w:r w:rsidR="4D941E35">
        <w:t xml:space="preserve"> to </w:t>
      </w:r>
      <w:r w:rsidR="00AB3807">
        <w:t>hospitals</w:t>
      </w:r>
      <w:r w:rsidR="5CB453FD">
        <w:t xml:space="preserve"> with incorrect diagnoses</w:t>
      </w:r>
      <w:r w:rsidR="0C2ECBF6">
        <w:t xml:space="preserve"> and a</w:t>
      </w:r>
      <w:r w:rsidR="206E8D0D">
        <w:t xml:space="preserve"> lack of funding </w:t>
      </w:r>
      <w:r w:rsidR="7E660717">
        <w:t xml:space="preserve">which in turn is affecting those that are being </w:t>
      </w:r>
      <w:r w:rsidR="15AFA126">
        <w:t>wrongly</w:t>
      </w:r>
      <w:r w:rsidR="7E660717">
        <w:t xml:space="preserve"> medicated. </w:t>
      </w:r>
    </w:p>
    <w:p w14:paraId="231631D7" w14:textId="7D859FA3" w:rsidR="648BDC9B" w:rsidRDefault="77EDB774" w:rsidP="00626BE6">
      <w:pPr>
        <w:spacing w:after="140" w:line="360" w:lineRule="auto"/>
        <w:ind w:left="0" w:right="0" w:firstLine="0"/>
      </w:pPr>
      <w:r>
        <w:lastRenderedPageBreak/>
        <w:t xml:space="preserve">There is currently a draft bill going through parliament to reform the mental health act, with this it would be hopeful that the changes requested would support </w:t>
      </w:r>
      <w:r w:rsidR="00626BE6">
        <w:t>people with autism</w:t>
      </w:r>
      <w:r>
        <w:t xml:space="preserve"> and those around them.</w:t>
      </w:r>
    </w:p>
    <w:p w14:paraId="68CD4D2E" w14:textId="77777777" w:rsidR="00580008" w:rsidRDefault="00AB3807" w:rsidP="00626BE6">
      <w:pPr>
        <w:spacing w:line="360" w:lineRule="auto"/>
        <w:rPr>
          <w:color w:val="auto"/>
        </w:rPr>
      </w:pPr>
      <w:r>
        <w:rPr>
          <w:color w:val="auto"/>
        </w:rPr>
        <w:t>Several improvements can</w:t>
      </w:r>
      <w:r w:rsidR="2A56FA22" w:rsidRPr="00F90C32">
        <w:rPr>
          <w:color w:val="auto"/>
        </w:rPr>
        <w:t xml:space="preserve"> be used to support people with Autism in practice</w:t>
      </w:r>
      <w:r w:rsidR="4905A401" w:rsidRPr="00F90C32">
        <w:rPr>
          <w:color w:val="auto"/>
        </w:rPr>
        <w:t>,</w:t>
      </w:r>
      <w:r w:rsidR="2A56FA22" w:rsidRPr="00F90C32">
        <w:rPr>
          <w:color w:val="auto"/>
        </w:rPr>
        <w:t xml:space="preserve"> </w:t>
      </w:r>
      <w:r w:rsidR="6C57BA08" w:rsidRPr="00F90C32">
        <w:rPr>
          <w:color w:val="auto"/>
        </w:rPr>
        <w:t xml:space="preserve">which </w:t>
      </w:r>
      <w:r w:rsidR="008D81B2" w:rsidRPr="00F90C32">
        <w:rPr>
          <w:color w:val="auto"/>
        </w:rPr>
        <w:t>in turn will</w:t>
      </w:r>
      <w:r w:rsidR="2A56FA22" w:rsidRPr="00F90C32">
        <w:rPr>
          <w:color w:val="auto"/>
        </w:rPr>
        <w:t xml:space="preserve"> </w:t>
      </w:r>
      <w:r w:rsidR="008D81B2" w:rsidRPr="00F90C32">
        <w:rPr>
          <w:color w:val="auto"/>
        </w:rPr>
        <w:t>support those</w:t>
      </w:r>
      <w:r w:rsidR="2A56FA22" w:rsidRPr="00F90C32">
        <w:rPr>
          <w:color w:val="auto"/>
        </w:rPr>
        <w:t xml:space="preserve"> suffer</w:t>
      </w:r>
      <w:r w:rsidR="0A188321" w:rsidRPr="00F90C32">
        <w:rPr>
          <w:color w:val="auto"/>
        </w:rPr>
        <w:t>ing</w:t>
      </w:r>
      <w:r w:rsidR="2A56FA22" w:rsidRPr="00F90C32">
        <w:rPr>
          <w:color w:val="auto"/>
        </w:rPr>
        <w:t xml:space="preserve"> </w:t>
      </w:r>
      <w:r w:rsidR="6F04D574" w:rsidRPr="00F90C32">
        <w:rPr>
          <w:color w:val="auto"/>
        </w:rPr>
        <w:t>with Autism</w:t>
      </w:r>
      <w:r w:rsidR="2A56FA22" w:rsidRPr="00F90C32">
        <w:rPr>
          <w:color w:val="auto"/>
        </w:rPr>
        <w:t xml:space="preserve"> and </w:t>
      </w:r>
      <w:r w:rsidR="3851BD34" w:rsidRPr="00F90C32">
        <w:rPr>
          <w:color w:val="auto"/>
        </w:rPr>
        <w:t xml:space="preserve">offer support for </w:t>
      </w:r>
      <w:r w:rsidR="2A56FA22" w:rsidRPr="00F90C32">
        <w:rPr>
          <w:color w:val="auto"/>
        </w:rPr>
        <w:t>their care</w:t>
      </w:r>
      <w:r w:rsidR="4AA118F6" w:rsidRPr="00F90C32">
        <w:rPr>
          <w:color w:val="auto"/>
        </w:rPr>
        <w:t>r</w:t>
      </w:r>
      <w:r w:rsidR="2B73A476" w:rsidRPr="00F90C32">
        <w:rPr>
          <w:color w:val="auto"/>
        </w:rPr>
        <w:t>’</w:t>
      </w:r>
      <w:r w:rsidR="4AA118F6" w:rsidRPr="00F90C32">
        <w:rPr>
          <w:color w:val="auto"/>
        </w:rPr>
        <w:t>s.</w:t>
      </w:r>
    </w:p>
    <w:p w14:paraId="54EAD643" w14:textId="77777777" w:rsidR="007C6D4C" w:rsidRDefault="007C6D4C" w:rsidP="00626BE6">
      <w:pPr>
        <w:spacing w:line="360" w:lineRule="auto"/>
        <w:ind w:left="0" w:firstLine="0"/>
        <w:rPr>
          <w:color w:val="auto"/>
        </w:rPr>
      </w:pPr>
    </w:p>
    <w:p w14:paraId="56B99CD6" w14:textId="273E65A5" w:rsidR="00A96504" w:rsidRDefault="50F8BC79" w:rsidP="00626BE6">
      <w:pPr>
        <w:spacing w:line="360" w:lineRule="auto"/>
        <w:ind w:left="0" w:firstLine="0"/>
        <w:rPr>
          <w:color w:val="auto"/>
        </w:rPr>
      </w:pPr>
      <w:r w:rsidRPr="00F90C32">
        <w:rPr>
          <w:color w:val="auto"/>
        </w:rPr>
        <w:t xml:space="preserve"> </w:t>
      </w:r>
      <w:r w:rsidR="00580008">
        <w:rPr>
          <w:color w:val="auto"/>
        </w:rPr>
        <w:t>S</w:t>
      </w:r>
      <w:r w:rsidR="021FD5CA" w:rsidRPr="00F90C32">
        <w:rPr>
          <w:color w:val="auto"/>
        </w:rPr>
        <w:t xml:space="preserve">ome of the recommendations to support improvements </w:t>
      </w:r>
      <w:r w:rsidR="00FD66FE" w:rsidRPr="00F90C32">
        <w:rPr>
          <w:color w:val="auto"/>
        </w:rPr>
        <w:t>include.</w:t>
      </w:r>
    </w:p>
    <w:p w14:paraId="4590B115" w14:textId="77777777" w:rsidR="00A96504" w:rsidRDefault="00A96504" w:rsidP="00626BE6">
      <w:pPr>
        <w:spacing w:line="360" w:lineRule="auto"/>
        <w:ind w:left="0" w:firstLine="0"/>
        <w:rPr>
          <w:color w:val="auto"/>
          <w:sz w:val="27"/>
          <w:szCs w:val="27"/>
        </w:rPr>
      </w:pPr>
    </w:p>
    <w:p w14:paraId="5C3ED974" w14:textId="77777777" w:rsidR="00A96504" w:rsidRDefault="4790CAD1" w:rsidP="00626BE6">
      <w:pPr>
        <w:pStyle w:val="ListParagraph"/>
        <w:numPr>
          <w:ilvl w:val="0"/>
          <w:numId w:val="6"/>
        </w:numPr>
        <w:spacing w:line="360" w:lineRule="auto"/>
        <w:rPr>
          <w:color w:val="auto"/>
        </w:rPr>
      </w:pPr>
      <w:r w:rsidRPr="00A96504">
        <w:rPr>
          <w:color w:val="auto"/>
        </w:rPr>
        <w:t xml:space="preserve">More understanding and training on autism in all areas of professional setting </w:t>
      </w:r>
    </w:p>
    <w:p w14:paraId="2C151989" w14:textId="5A52F4A6" w:rsidR="00A96504" w:rsidRPr="00F90C32" w:rsidRDefault="00A96504" w:rsidP="00626BE6">
      <w:pPr>
        <w:pStyle w:val="ListParagraph"/>
        <w:numPr>
          <w:ilvl w:val="0"/>
          <w:numId w:val="6"/>
        </w:numPr>
        <w:spacing w:after="120" w:line="360" w:lineRule="auto"/>
        <w:ind w:right="600"/>
        <w:rPr>
          <w:color w:val="auto"/>
        </w:rPr>
      </w:pPr>
      <w:r w:rsidRPr="00F90C32">
        <w:rPr>
          <w:color w:val="auto"/>
        </w:rPr>
        <w:t>Changes in law within the mental health act on of sectioning and hospitalise</w:t>
      </w:r>
      <w:r w:rsidR="00626BE6" w:rsidRPr="00F90C32">
        <w:rPr>
          <w:color w:val="auto"/>
        </w:rPr>
        <w:t xml:space="preserve">. </w:t>
      </w:r>
    </w:p>
    <w:p w14:paraId="33834055" w14:textId="77777777" w:rsidR="00A96504" w:rsidRDefault="00A96504" w:rsidP="00626BE6">
      <w:pPr>
        <w:pStyle w:val="ListParagraph"/>
        <w:numPr>
          <w:ilvl w:val="0"/>
          <w:numId w:val="6"/>
        </w:numPr>
        <w:spacing w:after="20" w:line="360" w:lineRule="auto"/>
        <w:ind w:right="600"/>
        <w:rPr>
          <w:color w:val="auto"/>
        </w:rPr>
      </w:pPr>
      <w:r w:rsidRPr="00F90C32">
        <w:rPr>
          <w:color w:val="auto"/>
        </w:rPr>
        <w:t>Improving educational professionals’ understanding of autism and inclusive cultures within schools.</w:t>
      </w:r>
    </w:p>
    <w:p w14:paraId="53C9BB84" w14:textId="5AD90441" w:rsidR="000B31A6" w:rsidRPr="00663AC9" w:rsidRDefault="000B31A6" w:rsidP="00626BE6">
      <w:pPr>
        <w:pStyle w:val="ListParagraph"/>
        <w:numPr>
          <w:ilvl w:val="0"/>
          <w:numId w:val="6"/>
        </w:numPr>
        <w:spacing w:after="121" w:line="360" w:lineRule="auto"/>
        <w:ind w:right="600"/>
        <w:rPr>
          <w:color w:val="auto"/>
        </w:rPr>
      </w:pPr>
      <w:r>
        <w:rPr>
          <w:color w:val="auto"/>
        </w:rPr>
        <w:t xml:space="preserve"> </w:t>
      </w:r>
      <w:r w:rsidRPr="00663AC9">
        <w:rPr>
          <w:color w:val="auto"/>
        </w:rPr>
        <w:t xml:space="preserve">Improving early detection and waiting lists </w:t>
      </w:r>
    </w:p>
    <w:p w14:paraId="6DA45AEB" w14:textId="77777777" w:rsidR="000B31A6" w:rsidRPr="00F90C32" w:rsidRDefault="000B31A6" w:rsidP="00626BE6">
      <w:pPr>
        <w:pStyle w:val="ListParagraph"/>
        <w:numPr>
          <w:ilvl w:val="0"/>
          <w:numId w:val="6"/>
        </w:numPr>
        <w:spacing w:after="139" w:line="360" w:lineRule="auto"/>
        <w:ind w:right="600"/>
        <w:rPr>
          <w:color w:val="auto"/>
        </w:rPr>
      </w:pPr>
      <w:r w:rsidRPr="00F90C32">
        <w:rPr>
          <w:color w:val="auto"/>
        </w:rPr>
        <w:t>More community's base support projects</w:t>
      </w:r>
      <w:r w:rsidRPr="00F90C32">
        <w:rPr>
          <w:color w:val="auto"/>
          <w:sz w:val="19"/>
          <w:szCs w:val="19"/>
        </w:rPr>
        <w:t xml:space="preserve"> </w:t>
      </w:r>
      <w:r w:rsidRPr="00F90C32">
        <w:rPr>
          <w:b/>
          <w:bCs/>
          <w:color w:val="auto"/>
          <w:sz w:val="24"/>
          <w:szCs w:val="24"/>
        </w:rPr>
        <w:t xml:space="preserve"> </w:t>
      </w:r>
    </w:p>
    <w:p w14:paraId="1F315BA2" w14:textId="34F067B2" w:rsidR="00A96504" w:rsidRPr="00F90C32" w:rsidRDefault="000B31A6" w:rsidP="00626BE6">
      <w:pPr>
        <w:pStyle w:val="ListParagraph"/>
        <w:numPr>
          <w:ilvl w:val="0"/>
          <w:numId w:val="6"/>
        </w:numPr>
        <w:spacing w:after="20" w:line="360" w:lineRule="auto"/>
        <w:ind w:right="600"/>
        <w:rPr>
          <w:color w:val="auto"/>
        </w:rPr>
      </w:pPr>
      <w:r w:rsidRPr="00F90C32">
        <w:rPr>
          <w:color w:val="auto"/>
        </w:rPr>
        <w:t>More support with parental stress management</w:t>
      </w:r>
    </w:p>
    <w:p w14:paraId="49494180" w14:textId="19CBBEDB" w:rsidR="00BF180B" w:rsidRPr="00A96504" w:rsidRDefault="00BF180B" w:rsidP="00626BE6">
      <w:pPr>
        <w:pStyle w:val="ListParagraph"/>
        <w:spacing w:line="360" w:lineRule="auto"/>
        <w:ind w:firstLine="0"/>
        <w:rPr>
          <w:color w:val="auto"/>
        </w:rPr>
      </w:pPr>
    </w:p>
    <w:p w14:paraId="4A4D27A3" w14:textId="77777777" w:rsidR="004411BB" w:rsidRDefault="004411BB" w:rsidP="004411BB">
      <w:pPr>
        <w:pStyle w:val="ListParagraph"/>
        <w:spacing w:after="120" w:line="360" w:lineRule="auto"/>
        <w:ind w:left="10" w:right="600" w:firstLine="0"/>
        <w:rPr>
          <w:color w:val="auto"/>
        </w:rPr>
      </w:pPr>
    </w:p>
    <w:p w14:paraId="6FD59332" w14:textId="77777777" w:rsidR="004411BB" w:rsidRDefault="004411BB" w:rsidP="004411BB">
      <w:pPr>
        <w:pStyle w:val="ListParagraph"/>
        <w:spacing w:after="20" w:line="360" w:lineRule="auto"/>
        <w:ind w:left="10" w:right="600" w:firstLine="0"/>
        <w:rPr>
          <w:color w:val="auto"/>
        </w:rPr>
      </w:pPr>
    </w:p>
    <w:p w14:paraId="675F7F4A" w14:textId="77777777" w:rsidR="004411BB" w:rsidRDefault="004411BB" w:rsidP="004411BB">
      <w:pPr>
        <w:pStyle w:val="ListParagraph"/>
        <w:spacing w:after="121" w:line="360" w:lineRule="auto"/>
        <w:ind w:left="10" w:right="600" w:firstLine="0"/>
        <w:rPr>
          <w:color w:val="auto"/>
        </w:rPr>
      </w:pPr>
    </w:p>
    <w:p w14:paraId="6D1E6788" w14:textId="77777777" w:rsidR="004411BB" w:rsidRDefault="004411BB" w:rsidP="004411BB">
      <w:pPr>
        <w:pStyle w:val="ListParagraph"/>
        <w:spacing w:after="139" w:line="360" w:lineRule="auto"/>
        <w:ind w:left="10" w:right="600" w:firstLine="0"/>
        <w:rPr>
          <w:color w:val="auto"/>
        </w:rPr>
      </w:pPr>
    </w:p>
    <w:p w14:paraId="5F193682" w14:textId="77777777" w:rsidR="004411BB" w:rsidRDefault="004411BB" w:rsidP="004411BB">
      <w:pPr>
        <w:pStyle w:val="ListParagraph"/>
        <w:spacing w:after="151" w:line="360" w:lineRule="auto"/>
        <w:ind w:left="10" w:right="600" w:firstLine="0"/>
        <w:rPr>
          <w:color w:val="auto"/>
        </w:rPr>
      </w:pPr>
    </w:p>
    <w:p w14:paraId="16CD5A25" w14:textId="333421D8" w:rsidR="00BF180B" w:rsidRPr="00F90C32" w:rsidRDefault="4790CAD1" w:rsidP="004411BB">
      <w:pPr>
        <w:pStyle w:val="ListParagraph"/>
        <w:spacing w:after="151" w:line="360" w:lineRule="auto"/>
        <w:ind w:left="10" w:right="600" w:firstLine="0"/>
        <w:rPr>
          <w:b/>
          <w:bCs/>
          <w:color w:val="auto"/>
        </w:rPr>
      </w:pPr>
      <w:r w:rsidRPr="00F90C32">
        <w:rPr>
          <w:color w:val="auto"/>
        </w:rPr>
        <w:t>.</w:t>
      </w:r>
    </w:p>
    <w:p w14:paraId="54483024" w14:textId="23E99673" w:rsidR="00BF180B" w:rsidRDefault="00BF180B">
      <w:pPr>
        <w:spacing w:after="139" w:line="259" w:lineRule="auto"/>
        <w:ind w:left="0" w:right="0" w:firstLine="0"/>
        <w:rPr>
          <w:sz w:val="27"/>
          <w:szCs w:val="27"/>
        </w:rPr>
      </w:pPr>
    </w:p>
    <w:p w14:paraId="3D47E38A" w14:textId="77777777" w:rsidR="00AE089E" w:rsidRDefault="00AE089E" w:rsidP="00AE089E">
      <w:pPr>
        <w:spacing w:after="139" w:line="259" w:lineRule="auto"/>
        <w:ind w:left="0" w:right="0" w:firstLine="0"/>
        <w:rPr>
          <w:sz w:val="27"/>
          <w:szCs w:val="27"/>
        </w:rPr>
      </w:pPr>
    </w:p>
    <w:p w14:paraId="7CE86E55" w14:textId="77777777" w:rsidR="00AE089E" w:rsidRDefault="00AE089E" w:rsidP="00AE089E">
      <w:pPr>
        <w:spacing w:after="139" w:line="259" w:lineRule="auto"/>
        <w:ind w:left="0" w:right="0" w:firstLine="0"/>
        <w:rPr>
          <w:sz w:val="27"/>
          <w:szCs w:val="27"/>
        </w:rPr>
      </w:pPr>
    </w:p>
    <w:p w14:paraId="5DF0177B" w14:textId="77777777" w:rsidR="006F1FFA" w:rsidRDefault="006F1FFA" w:rsidP="6C2901B1">
      <w:pPr>
        <w:pStyle w:val="Heading1"/>
        <w:spacing w:after="139"/>
        <w:ind w:left="0" w:firstLine="0"/>
        <w:rPr>
          <w:rFonts w:ascii="Arial" w:eastAsia="Arial" w:hAnsi="Arial" w:cs="Arial"/>
        </w:rPr>
      </w:pPr>
    </w:p>
    <w:p w14:paraId="4582DF29" w14:textId="77777777" w:rsidR="00D573A1" w:rsidRDefault="00D573A1" w:rsidP="00D573A1">
      <w:pPr>
        <w:pStyle w:val="Heading1"/>
        <w:ind w:left="0" w:firstLine="0"/>
        <w:rPr>
          <w:rFonts w:ascii="Arial" w:eastAsia="Arial" w:hAnsi="Arial" w:cs="Arial"/>
        </w:rPr>
      </w:pPr>
    </w:p>
    <w:p w14:paraId="58FBBA61" w14:textId="77777777" w:rsidR="00D573A1" w:rsidRDefault="00D573A1" w:rsidP="00D573A1">
      <w:pPr>
        <w:pStyle w:val="Heading1"/>
        <w:ind w:left="0" w:firstLine="0"/>
        <w:rPr>
          <w:rFonts w:ascii="Arial" w:eastAsia="Arial" w:hAnsi="Arial" w:cs="Arial"/>
        </w:rPr>
      </w:pPr>
    </w:p>
    <w:p w14:paraId="042353A8" w14:textId="77777777" w:rsidR="00D573A1" w:rsidRDefault="00D573A1" w:rsidP="00D573A1">
      <w:pPr>
        <w:pStyle w:val="NoSpacing"/>
      </w:pPr>
    </w:p>
    <w:p w14:paraId="56542CD9" w14:textId="77777777" w:rsidR="00D573A1" w:rsidRDefault="00D573A1" w:rsidP="00D573A1">
      <w:pPr>
        <w:pStyle w:val="NoSpacing"/>
      </w:pPr>
    </w:p>
    <w:p w14:paraId="7967304A" w14:textId="15678563" w:rsidR="00D573A1" w:rsidRDefault="00D573A1" w:rsidP="00D573A1">
      <w:pPr>
        <w:pStyle w:val="NoSpacing"/>
      </w:pPr>
    </w:p>
    <w:p w14:paraId="11432EE1" w14:textId="77777777" w:rsidR="00B8764C" w:rsidRDefault="00B8764C" w:rsidP="001B74BD">
      <w:pPr>
        <w:pStyle w:val="Heading1"/>
        <w:ind w:left="0" w:firstLine="0"/>
      </w:pPr>
      <w:bookmarkStart w:id="20" w:name="_Toc143031481"/>
    </w:p>
    <w:p w14:paraId="7CB7CF04" w14:textId="77777777" w:rsidR="00BE0809" w:rsidRDefault="00BE0809" w:rsidP="001B74BD">
      <w:pPr>
        <w:pStyle w:val="Heading1"/>
        <w:ind w:left="0" w:firstLine="0"/>
      </w:pPr>
    </w:p>
    <w:p w14:paraId="0386EB14" w14:textId="77777777" w:rsidR="00BE0809" w:rsidRDefault="00BE0809" w:rsidP="001B74BD">
      <w:pPr>
        <w:pStyle w:val="Heading1"/>
        <w:ind w:left="0" w:firstLine="0"/>
      </w:pPr>
    </w:p>
    <w:p w14:paraId="78046B38" w14:textId="77777777" w:rsidR="00BE0809" w:rsidRDefault="00BE0809" w:rsidP="001B74BD">
      <w:pPr>
        <w:pStyle w:val="Heading1"/>
        <w:ind w:left="0" w:firstLine="0"/>
      </w:pPr>
    </w:p>
    <w:p w14:paraId="39B6BDA9" w14:textId="77777777" w:rsidR="00E3411A" w:rsidRDefault="00E3411A" w:rsidP="001B74BD">
      <w:pPr>
        <w:pStyle w:val="Heading1"/>
        <w:ind w:left="0" w:firstLine="0"/>
      </w:pPr>
    </w:p>
    <w:p w14:paraId="2C5EF77F" w14:textId="57FDABDA" w:rsidR="00BF180B" w:rsidRDefault="005F7081" w:rsidP="001B74BD">
      <w:pPr>
        <w:pStyle w:val="Heading1"/>
        <w:ind w:left="0" w:firstLine="0"/>
      </w:pPr>
      <w:r w:rsidRPr="06F25A9F">
        <w:t>References</w:t>
      </w:r>
      <w:bookmarkEnd w:id="20"/>
      <w:r w:rsidRPr="06F25A9F">
        <w:t xml:space="preserve">  </w:t>
      </w:r>
    </w:p>
    <w:p w14:paraId="691CD1FF" w14:textId="4E84AF47" w:rsidR="005869CB" w:rsidRPr="00F40026" w:rsidRDefault="005869CB" w:rsidP="005869CB">
      <w:pPr>
        <w:spacing w:after="2" w:line="360" w:lineRule="auto"/>
        <w:ind w:left="-5" w:right="564"/>
        <w:jc w:val="both"/>
        <w:rPr>
          <w:i/>
        </w:rPr>
      </w:pPr>
      <w:r w:rsidRPr="00F40026">
        <w:rPr>
          <w:color w:val="0563C1"/>
          <w:u w:val="single"/>
        </w:rPr>
        <w:t>autism.org.uk</w:t>
      </w:r>
      <w:r w:rsidRPr="00F40026">
        <w:t>. (n</w:t>
      </w:r>
      <w:r w:rsidR="00672F3B">
        <w:t>o date</w:t>
      </w:r>
      <w:r w:rsidRPr="00F40026">
        <w:t xml:space="preserve">) </w:t>
      </w:r>
      <w:r w:rsidRPr="00F40026">
        <w:rPr>
          <w:i/>
        </w:rPr>
        <w:t>Number of autistic people in mental health hospitals:</w:t>
      </w:r>
    </w:p>
    <w:p w14:paraId="11B114B5" w14:textId="77777777" w:rsidR="005869CB" w:rsidRPr="00F40026" w:rsidRDefault="005869CB" w:rsidP="005869CB">
      <w:pPr>
        <w:spacing w:after="1" w:line="360" w:lineRule="auto"/>
        <w:ind w:left="-5" w:right="593"/>
        <w:jc w:val="both"/>
      </w:pPr>
      <w:r w:rsidRPr="00F40026">
        <w:rPr>
          <w:i/>
        </w:rPr>
        <w:t>latest data</w:t>
      </w:r>
      <w:r w:rsidRPr="00F40026">
        <w:t xml:space="preserve">. </w:t>
      </w:r>
      <w:r>
        <w:t>(</w:t>
      </w:r>
      <w:r w:rsidRPr="00F40026">
        <w:t>online</w:t>
      </w:r>
      <w:r>
        <w:t>)</w:t>
      </w:r>
      <w:r w:rsidRPr="00F40026">
        <w:t xml:space="preserve"> Available at: </w:t>
      </w:r>
      <w:hyperlink r:id="rId13">
        <w:r w:rsidRPr="00F40026">
          <w:rPr>
            <w:color w:val="0563C1"/>
            <w:u w:val="single"/>
          </w:rPr>
          <w:t>https://www.autism.org.uk/what</w:t>
        </w:r>
      </w:hyperlink>
      <w:hyperlink r:id="rId14">
        <w:r w:rsidRPr="00F40026">
          <w:rPr>
            <w:color w:val="0563C1"/>
            <w:u w:val="single"/>
          </w:rPr>
          <w:t>-</w:t>
        </w:r>
      </w:hyperlink>
      <w:hyperlink r:id="rId15">
        <w:r w:rsidRPr="00F40026">
          <w:rPr>
            <w:color w:val="0563C1"/>
            <w:u w:val="single"/>
          </w:rPr>
          <w:t>we</w:t>
        </w:r>
      </w:hyperlink>
      <w:hyperlink r:id="rId16">
        <w:r w:rsidRPr="00F40026">
          <w:rPr>
            <w:rStyle w:val="Hyperlink"/>
          </w:rPr>
          <w:t>https://www.autism.org.uk/what-we-do/news/autistic-people-in-mental-health-hospitals</w:t>
        </w:r>
      </w:hyperlink>
      <w:hyperlink r:id="rId17">
        <w:r w:rsidRPr="00F40026">
          <w:rPr>
            <w:color w:val="0563C1"/>
            <w:u w:val="single"/>
          </w:rPr>
          <w:t>do/news/autistic</w:t>
        </w:r>
      </w:hyperlink>
      <w:hyperlink r:id="rId18">
        <w:r w:rsidRPr="00F40026">
          <w:rPr>
            <w:color w:val="0563C1"/>
            <w:u w:val="single"/>
          </w:rPr>
          <w:t>-</w:t>
        </w:r>
      </w:hyperlink>
      <w:hyperlink r:id="rId19">
        <w:r w:rsidRPr="00F40026">
          <w:rPr>
            <w:color w:val="0563C1"/>
            <w:u w:val="single"/>
          </w:rPr>
          <w:t>people</w:t>
        </w:r>
      </w:hyperlink>
      <w:hyperlink r:id="rId20">
        <w:r w:rsidRPr="00F40026">
          <w:rPr>
            <w:color w:val="0563C1"/>
            <w:u w:val="single"/>
          </w:rPr>
          <w:t>-</w:t>
        </w:r>
      </w:hyperlink>
      <w:hyperlink r:id="rId21">
        <w:r w:rsidRPr="00F40026">
          <w:rPr>
            <w:color w:val="0563C1"/>
            <w:u w:val="single"/>
          </w:rPr>
          <w:t>in</w:t>
        </w:r>
      </w:hyperlink>
      <w:hyperlink r:id="rId22">
        <w:r w:rsidRPr="00F40026">
          <w:rPr>
            <w:color w:val="0563C1"/>
            <w:u w:val="single"/>
          </w:rPr>
          <w:t>-</w:t>
        </w:r>
      </w:hyperlink>
      <w:hyperlink r:id="rId23">
        <w:r w:rsidRPr="00F40026">
          <w:rPr>
            <w:color w:val="0563C1"/>
            <w:u w:val="single"/>
          </w:rPr>
          <w:t>mental</w:t>
        </w:r>
      </w:hyperlink>
      <w:hyperlink r:id="rId24">
        <w:r w:rsidRPr="00F40026">
          <w:rPr>
            <w:color w:val="0563C1"/>
            <w:u w:val="single"/>
          </w:rPr>
          <w:t>-</w:t>
        </w:r>
      </w:hyperlink>
      <w:hyperlink r:id="rId25">
        <w:r w:rsidRPr="00F40026">
          <w:rPr>
            <w:color w:val="0563C1"/>
            <w:u w:val="single"/>
          </w:rPr>
          <w:t>health</w:t>
        </w:r>
      </w:hyperlink>
      <w:hyperlink r:id="rId26">
        <w:r w:rsidRPr="00F40026">
          <w:rPr>
            <w:color w:val="0563C1"/>
            <w:u w:val="single"/>
          </w:rPr>
          <w:t>-</w:t>
        </w:r>
      </w:hyperlink>
      <w:hyperlink r:id="rId27">
        <w:r w:rsidRPr="00F40026">
          <w:rPr>
            <w:color w:val="0563C1"/>
            <w:u w:val="single"/>
          </w:rPr>
          <w:t>hospitals</w:t>
        </w:r>
      </w:hyperlink>
      <w:r>
        <w:t xml:space="preserve"> (Accessed: 19 July 2023).</w:t>
      </w:r>
    </w:p>
    <w:p w14:paraId="38319B41" w14:textId="77777777" w:rsidR="005869CB" w:rsidRDefault="005869CB" w:rsidP="00D34487">
      <w:pPr>
        <w:spacing w:after="0" w:line="360" w:lineRule="auto"/>
        <w:jc w:val="both"/>
        <w:rPr>
          <w:color w:val="000000" w:themeColor="text1"/>
        </w:rPr>
      </w:pPr>
    </w:p>
    <w:p w14:paraId="041E6CD4" w14:textId="44CECA16" w:rsidR="005869CB" w:rsidRPr="00F40026" w:rsidRDefault="005F7081" w:rsidP="005869CB">
      <w:pPr>
        <w:spacing w:after="0" w:line="360" w:lineRule="auto"/>
        <w:ind w:left="0" w:firstLine="0"/>
        <w:jc w:val="both"/>
      </w:pPr>
      <w:hyperlink r:id="rId28" w:history="1">
        <w:r w:rsidR="005869CB" w:rsidRPr="005A55A7">
          <w:rPr>
            <w:rStyle w:val="Hyperlink"/>
          </w:rPr>
          <w:t>autism.org.uk</w:t>
        </w:r>
      </w:hyperlink>
      <w:r w:rsidR="005869CB" w:rsidRPr="00F40026">
        <w:rPr>
          <w:color w:val="000000" w:themeColor="text1"/>
        </w:rPr>
        <w:t>. (n</w:t>
      </w:r>
      <w:r w:rsidR="00672F3B">
        <w:rPr>
          <w:color w:val="000000" w:themeColor="text1"/>
        </w:rPr>
        <w:t>o date</w:t>
      </w:r>
      <w:r w:rsidR="005869CB" w:rsidRPr="00F40026">
        <w:rPr>
          <w:color w:val="000000" w:themeColor="text1"/>
        </w:rPr>
        <w:t xml:space="preserve">) </w:t>
      </w:r>
      <w:r w:rsidR="005869CB" w:rsidRPr="00F40026">
        <w:rPr>
          <w:i/>
          <w:color w:val="000000" w:themeColor="text1"/>
        </w:rPr>
        <w:t>What is autism</w:t>
      </w:r>
      <w:r w:rsidR="005869CB" w:rsidRPr="00F40026">
        <w:rPr>
          <w:color w:val="000000" w:themeColor="text1"/>
        </w:rPr>
        <w:t xml:space="preserve">. </w:t>
      </w:r>
      <w:r w:rsidR="005869CB">
        <w:rPr>
          <w:color w:val="000000" w:themeColor="text1"/>
        </w:rPr>
        <w:t>(</w:t>
      </w:r>
      <w:r w:rsidR="005869CB" w:rsidRPr="00F40026">
        <w:rPr>
          <w:color w:val="000000" w:themeColor="text1"/>
        </w:rPr>
        <w:t>online</w:t>
      </w:r>
      <w:r w:rsidR="005869CB">
        <w:rPr>
          <w:color w:val="000000" w:themeColor="text1"/>
        </w:rPr>
        <w:t>)</w:t>
      </w:r>
      <w:r w:rsidR="005869CB" w:rsidRPr="00F40026">
        <w:rPr>
          <w:color w:val="000000" w:themeColor="text1"/>
        </w:rPr>
        <w:t xml:space="preserve"> Available at: </w:t>
      </w:r>
      <w:hyperlink r:id="rId29">
        <w:r w:rsidR="005869CB" w:rsidRPr="00F40026">
          <w:rPr>
            <w:rStyle w:val="Hyperlink"/>
          </w:rPr>
          <w:t>https://www.autism.org.uk/advice-and-guidance/what-is-autism?gclid=EAIaIQobChMI2q_R06D3_wIVBbjtCh1_ogB7EAAYASAAEgI-U_D_BwE</w:t>
        </w:r>
      </w:hyperlink>
      <w:r w:rsidR="005869CB" w:rsidRPr="00F40026">
        <w:rPr>
          <w:color w:val="000000" w:themeColor="text1"/>
        </w:rPr>
        <w:t>.</w:t>
      </w:r>
      <w:r w:rsidR="005869CB" w:rsidRPr="00F40026">
        <w:t xml:space="preserve"> (Accessed: 5 July 2023).</w:t>
      </w:r>
    </w:p>
    <w:p w14:paraId="2CC0F75F" w14:textId="77777777" w:rsidR="005869CB" w:rsidRDefault="005869CB" w:rsidP="00D34487">
      <w:pPr>
        <w:spacing w:after="0" w:line="360" w:lineRule="auto"/>
        <w:jc w:val="both"/>
        <w:rPr>
          <w:color w:val="000000" w:themeColor="text1"/>
        </w:rPr>
      </w:pPr>
    </w:p>
    <w:p w14:paraId="15A90B50" w14:textId="0018216D" w:rsidR="005869CB" w:rsidRPr="00F40026" w:rsidRDefault="005869CB" w:rsidP="005869CB">
      <w:pPr>
        <w:spacing w:after="1" w:line="360" w:lineRule="auto"/>
        <w:ind w:left="-5" w:right="593"/>
        <w:jc w:val="both"/>
      </w:pPr>
      <w:r w:rsidRPr="00F40026">
        <w:rPr>
          <w:color w:val="0563C1"/>
          <w:u w:val="single"/>
        </w:rPr>
        <w:t>autism.org.uk</w:t>
      </w:r>
      <w:r w:rsidRPr="00F40026">
        <w:t xml:space="preserve"> (n</w:t>
      </w:r>
      <w:r w:rsidR="008E65E7">
        <w:t>o date</w:t>
      </w:r>
      <w:r w:rsidRPr="00F40026">
        <w:t xml:space="preserve">) </w:t>
      </w:r>
      <w:r w:rsidRPr="00F40026">
        <w:rPr>
          <w:i/>
        </w:rPr>
        <w:t>Rarely an hour goes by that I dont think about what happened in hospital.</w:t>
      </w:r>
      <w:r w:rsidRPr="00F40026">
        <w:t xml:space="preserve"> </w:t>
      </w:r>
      <w:r>
        <w:t>(</w:t>
      </w:r>
      <w:r w:rsidRPr="00F40026">
        <w:t>online</w:t>
      </w:r>
      <w:r>
        <w:t>)</w:t>
      </w:r>
      <w:r w:rsidRPr="00F40026">
        <w:t xml:space="preserve"> Available at: </w:t>
      </w:r>
      <w:hyperlink r:id="rId30">
        <w:r w:rsidRPr="00F40026">
          <w:rPr>
            <w:color w:val="0563C1"/>
            <w:u w:val="single"/>
          </w:rPr>
          <w:t>https://www.autism.org.uk/advice</w:t>
        </w:r>
      </w:hyperlink>
      <w:hyperlink r:id="rId31">
        <w:r w:rsidRPr="00F40026">
          <w:rPr>
            <w:rStyle w:val="Hyperlink"/>
          </w:rPr>
          <w:t>https://www.autism.org.uk/advice-and-guidance/stories/stories-from-the-spectrum-alexis-quinn</w:t>
        </w:r>
      </w:hyperlink>
      <w:hyperlink r:id="rId32">
        <w:r w:rsidRPr="00F40026">
          <w:rPr>
            <w:color w:val="0563C1"/>
            <w:u w:val="single"/>
          </w:rPr>
          <w:t>and</w:t>
        </w:r>
      </w:hyperlink>
      <w:hyperlink r:id="rId33">
        <w:r w:rsidRPr="00F40026">
          <w:rPr>
            <w:color w:val="0563C1"/>
            <w:u w:val="single"/>
          </w:rPr>
          <w:t>-</w:t>
        </w:r>
      </w:hyperlink>
      <w:hyperlink r:id="rId34">
        <w:r w:rsidRPr="00F40026">
          <w:rPr>
            <w:color w:val="0563C1"/>
            <w:u w:val="single"/>
          </w:rPr>
          <w:t>guidance/stories/stories</w:t>
        </w:r>
      </w:hyperlink>
      <w:hyperlink r:id="rId35">
        <w:r w:rsidRPr="00F40026">
          <w:rPr>
            <w:color w:val="0563C1"/>
            <w:u w:val="single"/>
          </w:rPr>
          <w:t>-</w:t>
        </w:r>
      </w:hyperlink>
      <w:hyperlink r:id="rId36">
        <w:r w:rsidRPr="00F40026">
          <w:rPr>
            <w:color w:val="0563C1"/>
            <w:u w:val="single"/>
          </w:rPr>
          <w:t>from</w:t>
        </w:r>
      </w:hyperlink>
      <w:hyperlink r:id="rId37">
        <w:r w:rsidRPr="00F40026">
          <w:rPr>
            <w:color w:val="0563C1"/>
            <w:u w:val="single"/>
          </w:rPr>
          <w:t>-</w:t>
        </w:r>
      </w:hyperlink>
      <w:hyperlink r:id="rId38">
        <w:r w:rsidRPr="00F40026">
          <w:rPr>
            <w:color w:val="0563C1"/>
            <w:u w:val="single"/>
          </w:rPr>
          <w:t>the</w:t>
        </w:r>
      </w:hyperlink>
      <w:hyperlink r:id="rId39">
        <w:r w:rsidRPr="00F40026">
          <w:rPr>
            <w:color w:val="0563C1"/>
            <w:u w:val="single"/>
          </w:rPr>
          <w:t>-</w:t>
        </w:r>
      </w:hyperlink>
      <w:hyperlink r:id="rId40">
        <w:r w:rsidRPr="00F40026">
          <w:rPr>
            <w:color w:val="0563C1"/>
            <w:u w:val="single"/>
          </w:rPr>
          <w:t>spectrum</w:t>
        </w:r>
      </w:hyperlink>
      <w:hyperlink r:id="rId41">
        <w:r w:rsidRPr="00F40026">
          <w:rPr>
            <w:color w:val="0563C1"/>
            <w:u w:val="single"/>
          </w:rPr>
          <w:t>-</w:t>
        </w:r>
      </w:hyperlink>
      <w:hyperlink r:id="rId42">
        <w:r w:rsidRPr="00F40026">
          <w:rPr>
            <w:color w:val="0563C1"/>
            <w:u w:val="single"/>
          </w:rPr>
          <w:t>alexis</w:t>
        </w:r>
      </w:hyperlink>
      <w:hyperlink r:id="rId43">
        <w:r w:rsidRPr="00F40026">
          <w:rPr>
            <w:color w:val="0563C1"/>
            <w:u w:val="single"/>
          </w:rPr>
          <w:t>-</w:t>
        </w:r>
      </w:hyperlink>
      <w:hyperlink r:id="rId44">
        <w:r w:rsidRPr="00F40026">
          <w:rPr>
            <w:color w:val="0563C1"/>
            <w:u w:val="single"/>
          </w:rPr>
          <w:t>quinn</w:t>
        </w:r>
      </w:hyperlink>
      <w:r>
        <w:t xml:space="preserve"> (Accessed: 18 July 2023).</w:t>
      </w:r>
    </w:p>
    <w:p w14:paraId="5738733C" w14:textId="77777777" w:rsidR="005869CB" w:rsidRDefault="005869CB" w:rsidP="00D34487">
      <w:pPr>
        <w:spacing w:after="0" w:line="360" w:lineRule="auto"/>
        <w:jc w:val="both"/>
        <w:rPr>
          <w:color w:val="000000" w:themeColor="text1"/>
        </w:rPr>
      </w:pPr>
    </w:p>
    <w:p w14:paraId="2845FB0E" w14:textId="38C70AB8" w:rsidR="005869CB" w:rsidRPr="00F40026" w:rsidRDefault="005869CB" w:rsidP="005869CB">
      <w:pPr>
        <w:spacing w:after="1" w:line="360" w:lineRule="auto"/>
        <w:ind w:left="-5" w:right="593"/>
        <w:jc w:val="both"/>
      </w:pPr>
      <w:r w:rsidRPr="00F40026">
        <w:rPr>
          <w:color w:val="0563C1"/>
          <w:u w:val="single"/>
        </w:rPr>
        <w:t>autism.org.uk</w:t>
      </w:r>
      <w:r w:rsidR="003270DA">
        <w:t xml:space="preserve"> </w:t>
      </w:r>
      <w:r w:rsidRPr="00F40026">
        <w:t>(n</w:t>
      </w:r>
      <w:r w:rsidR="008E65E7">
        <w:t>o date</w:t>
      </w:r>
      <w:r w:rsidRPr="00F40026">
        <w:t xml:space="preserve">) </w:t>
      </w:r>
      <w:r w:rsidRPr="00F40026">
        <w:rPr>
          <w:i/>
        </w:rPr>
        <w:t>The diagnostic assessment</w:t>
      </w:r>
      <w:r w:rsidRPr="00F40026">
        <w:t xml:space="preserve">. </w:t>
      </w:r>
      <w:r>
        <w:t>(</w:t>
      </w:r>
      <w:r w:rsidRPr="00F40026">
        <w:t>online</w:t>
      </w:r>
      <w:r>
        <w:t>)</w:t>
      </w:r>
      <w:r w:rsidRPr="00F40026">
        <w:t xml:space="preserve"> Available at: </w:t>
      </w:r>
      <w:hyperlink r:id="rId45">
        <w:r w:rsidRPr="00F40026">
          <w:rPr>
            <w:rStyle w:val="Hyperlink"/>
          </w:rPr>
          <w:t>https://www.autism.org.uk/advice-and</w:t>
        </w:r>
      </w:hyperlink>
      <w:r w:rsidRPr="00F40026">
        <w:rPr>
          <w:color w:val="0563C1"/>
          <w:u w:val="single"/>
        </w:rPr>
        <w:t xml:space="preserve"> </w:t>
      </w:r>
      <w:hyperlink r:id="rId46">
        <w:r w:rsidRPr="00F40026">
          <w:rPr>
            <w:color w:val="0563C1"/>
            <w:u w:val="single"/>
          </w:rPr>
          <w:t>guidance/topics/diagnosis/diagnostic</w:t>
        </w:r>
      </w:hyperlink>
      <w:hyperlink r:id="rId47">
        <w:r w:rsidRPr="00F40026">
          <w:rPr>
            <w:rStyle w:val="Hyperlink"/>
          </w:rPr>
          <w:t>https://www.autism.org.uk/advice-and-guidance/topics/diagnosis/diagnostic-assessment</w:t>
        </w:r>
      </w:hyperlink>
      <w:hyperlink r:id="rId48">
        <w:r w:rsidRPr="00F40026">
          <w:rPr>
            <w:color w:val="0563C1"/>
            <w:u w:val="single"/>
          </w:rPr>
          <w:t>assessment</w:t>
        </w:r>
      </w:hyperlink>
      <w:r>
        <w:t xml:space="preserve"> (Accessed: 19 July 2023).</w:t>
      </w:r>
    </w:p>
    <w:p w14:paraId="277C61C5" w14:textId="77777777" w:rsidR="005869CB" w:rsidRDefault="005869CB" w:rsidP="00D34487">
      <w:pPr>
        <w:spacing w:after="0" w:line="360" w:lineRule="auto"/>
        <w:jc w:val="both"/>
        <w:rPr>
          <w:color w:val="000000" w:themeColor="text1"/>
        </w:rPr>
      </w:pPr>
    </w:p>
    <w:p w14:paraId="29546350" w14:textId="5EA3FAEB" w:rsidR="009C5903" w:rsidRPr="00F40026" w:rsidRDefault="3CB50231" w:rsidP="005869CB">
      <w:pPr>
        <w:spacing w:after="0" w:line="360" w:lineRule="auto"/>
        <w:ind w:left="0" w:firstLine="0"/>
        <w:jc w:val="both"/>
        <w:rPr>
          <w:color w:val="000000" w:themeColor="text1"/>
        </w:rPr>
      </w:pPr>
      <w:r w:rsidRPr="00F40026">
        <w:rPr>
          <w:color w:val="000000" w:themeColor="text1"/>
        </w:rPr>
        <w:t xml:space="preserve">Applied Behavior Analysis Programs Guide (2019) </w:t>
      </w:r>
      <w:r w:rsidRPr="00F40026">
        <w:rPr>
          <w:i/>
          <w:color w:val="000000" w:themeColor="text1"/>
        </w:rPr>
        <w:t>What Are the Advantages and Disadvantages of Treating Autism With ABA? - Applied Behavior Analysis Programs Guide</w:t>
      </w:r>
      <w:r w:rsidRPr="00F40026">
        <w:rPr>
          <w:color w:val="000000" w:themeColor="text1"/>
        </w:rPr>
        <w:t xml:space="preserve">. </w:t>
      </w:r>
      <w:r w:rsidR="00EC6FE1">
        <w:rPr>
          <w:color w:val="000000" w:themeColor="text1"/>
        </w:rPr>
        <w:t>(</w:t>
      </w:r>
      <w:r w:rsidRPr="00F40026">
        <w:rPr>
          <w:color w:val="000000" w:themeColor="text1"/>
        </w:rPr>
        <w:t>online</w:t>
      </w:r>
      <w:r w:rsidR="00EC6FE1">
        <w:rPr>
          <w:color w:val="000000" w:themeColor="text1"/>
        </w:rPr>
        <w:t>)</w:t>
      </w:r>
      <w:r w:rsidRPr="00F40026">
        <w:rPr>
          <w:color w:val="000000" w:themeColor="text1"/>
        </w:rPr>
        <w:t xml:space="preserve"> Applied Behavior Analysis Programs Guide. Available at: </w:t>
      </w:r>
      <w:hyperlink r:id="rId49">
        <w:r w:rsidRPr="00F40026">
          <w:rPr>
            <w:rStyle w:val="Hyperlink"/>
          </w:rPr>
          <w:t>https://www.appliedbehavioranalysisprograms.com/faq/what-are-the-advantages-and-disadvantages-of-treating-autism-with-aba/</w:t>
        </w:r>
      </w:hyperlink>
      <w:r w:rsidR="00B224F9">
        <w:rPr>
          <w:color w:val="000000" w:themeColor="text1"/>
        </w:rPr>
        <w:t xml:space="preserve"> (Accessed:</w:t>
      </w:r>
      <w:r w:rsidR="003F3715">
        <w:rPr>
          <w:color w:val="000000" w:themeColor="text1"/>
        </w:rPr>
        <w:t xml:space="preserve"> </w:t>
      </w:r>
      <w:r w:rsidR="00453883">
        <w:rPr>
          <w:color w:val="000000" w:themeColor="text1"/>
        </w:rPr>
        <w:t>24</w:t>
      </w:r>
      <w:r w:rsidR="001F7C34">
        <w:rPr>
          <w:color w:val="000000" w:themeColor="text1"/>
        </w:rPr>
        <w:t xml:space="preserve"> </w:t>
      </w:r>
      <w:r w:rsidR="00FE6F82">
        <w:rPr>
          <w:color w:val="000000" w:themeColor="text1"/>
        </w:rPr>
        <w:t>July</w:t>
      </w:r>
      <w:r w:rsidR="0023449C">
        <w:rPr>
          <w:color w:val="000000" w:themeColor="text1"/>
        </w:rPr>
        <w:t xml:space="preserve"> 2023)</w:t>
      </w:r>
      <w:r w:rsidR="002D364E">
        <w:rPr>
          <w:color w:val="000000" w:themeColor="text1"/>
        </w:rPr>
        <w:t>.</w:t>
      </w:r>
    </w:p>
    <w:p w14:paraId="2F493A57" w14:textId="0BDA692E" w:rsidR="126BF23D" w:rsidRPr="00F40026" w:rsidRDefault="3CB50231" w:rsidP="00D34487">
      <w:pPr>
        <w:spacing w:after="151" w:line="360" w:lineRule="auto"/>
        <w:jc w:val="both"/>
      </w:pPr>
      <w:r w:rsidRPr="00F40026">
        <w:rPr>
          <w:color w:val="000000" w:themeColor="text1"/>
        </w:rPr>
        <w:t>‌</w:t>
      </w:r>
      <w:r w:rsidR="126BF23D" w:rsidRPr="00F40026">
        <w:t xml:space="preserve"> </w:t>
      </w:r>
    </w:p>
    <w:p w14:paraId="2CCD8C15" w14:textId="1979544E" w:rsidR="126BF23D" w:rsidRPr="00F40026" w:rsidRDefault="126BF23D" w:rsidP="00D34487">
      <w:pPr>
        <w:spacing w:after="3" w:line="360" w:lineRule="auto"/>
        <w:ind w:left="-5" w:right="612"/>
        <w:jc w:val="both"/>
      </w:pPr>
      <w:r w:rsidRPr="00F40026">
        <w:t>Centers for Disease Control and Prevention (2019)</w:t>
      </w:r>
      <w:r w:rsidR="005D2B5E">
        <w:t xml:space="preserve"> </w:t>
      </w:r>
      <w:r w:rsidRPr="00F40026">
        <w:rPr>
          <w:i/>
        </w:rPr>
        <w:t>Treatment and intervention services for autism spectrum disorder</w:t>
      </w:r>
      <w:r w:rsidRPr="00F40026">
        <w:t xml:space="preserve">. </w:t>
      </w:r>
      <w:r w:rsidR="00EC6FE1">
        <w:t>(</w:t>
      </w:r>
      <w:r w:rsidRPr="00F40026">
        <w:t>online</w:t>
      </w:r>
      <w:r w:rsidR="00EC6FE1">
        <w:t>)</w:t>
      </w:r>
      <w:r w:rsidRPr="00F40026">
        <w:t xml:space="preserve"> Centers for Disease Control and Prevention. Available at: </w:t>
      </w:r>
      <w:hyperlink r:id="rId50">
        <w:r w:rsidRPr="00F40026">
          <w:rPr>
            <w:color w:val="0563C1"/>
            <w:u w:val="single"/>
          </w:rPr>
          <w:t>https://www.cdc.gov/ncbddd/autism/treatment.html</w:t>
        </w:r>
      </w:hyperlink>
      <w:hyperlink r:id="rId51">
        <w:r w:rsidR="5EC5FC57" w:rsidRPr="59C3E576">
          <w:rPr>
            <w:rStyle w:val="Hyperlink"/>
          </w:rPr>
          <w:t>https://www.cdc.gov/ncbddd/autism/treatment.html</w:t>
        </w:r>
      </w:hyperlink>
      <w:r w:rsidR="00B27C70">
        <w:t xml:space="preserve"> </w:t>
      </w:r>
      <w:r w:rsidR="00C45C6C">
        <w:t>(</w:t>
      </w:r>
      <w:r w:rsidR="003967B5">
        <w:t xml:space="preserve">Accessed: 24 July </w:t>
      </w:r>
      <w:r w:rsidR="00831645">
        <w:t>2023)</w:t>
      </w:r>
      <w:r w:rsidR="00797C71">
        <w:t>.</w:t>
      </w:r>
    </w:p>
    <w:p w14:paraId="2E13EB74" w14:textId="2777CCF9" w:rsidR="07684B1F" w:rsidRPr="00F40026" w:rsidRDefault="07684B1F" w:rsidP="00D34487">
      <w:pPr>
        <w:spacing w:after="3" w:line="360" w:lineRule="auto"/>
        <w:ind w:left="-5" w:right="612"/>
      </w:pPr>
    </w:p>
    <w:p w14:paraId="259A47E7" w14:textId="77D9028D" w:rsidR="126BF23D" w:rsidRPr="00F40026" w:rsidRDefault="126BF23D" w:rsidP="00D34487">
      <w:pPr>
        <w:spacing w:after="3" w:line="360" w:lineRule="auto"/>
        <w:ind w:left="-5" w:right="612"/>
      </w:pPr>
      <w:r w:rsidRPr="00F40026">
        <w:t>Dandil, Y., Smith, K., Kinnaird, E., Toloza, C. and Tchanturia, K. (2020)</w:t>
      </w:r>
      <w:r w:rsidR="00E41B02">
        <w:t xml:space="preserve"> </w:t>
      </w:r>
      <w:r w:rsidRPr="00F40026">
        <w:t xml:space="preserve">Cognitive Remediation Interventions in Autism Spectrum Condition: A Systematic Review. </w:t>
      </w:r>
    </w:p>
    <w:p w14:paraId="304E7235" w14:textId="459F27D9" w:rsidR="126BF23D" w:rsidRPr="00F40026" w:rsidRDefault="126BF23D" w:rsidP="00D34487">
      <w:pPr>
        <w:spacing w:after="3" w:line="360" w:lineRule="auto"/>
        <w:ind w:left="-5" w:right="612"/>
      </w:pPr>
      <w:r w:rsidRPr="00F40026">
        <w:rPr>
          <w:i/>
        </w:rPr>
        <w:t>Frontiers in Psychiatry</w:t>
      </w:r>
      <w:r w:rsidRPr="00F40026">
        <w:t>, 11.</w:t>
      </w:r>
      <w:r w:rsidR="00200258">
        <w:t xml:space="preserve"> Available at: </w:t>
      </w:r>
      <w:r w:rsidRPr="00F40026">
        <w:t>https://doi.org/10.3389/fpsyt.2020.00722.</w:t>
      </w:r>
    </w:p>
    <w:p w14:paraId="710754DC" w14:textId="7A1FF629" w:rsidR="07684B1F" w:rsidRPr="00F40026" w:rsidRDefault="07684B1F" w:rsidP="00D34487">
      <w:pPr>
        <w:spacing w:after="3" w:line="360" w:lineRule="auto"/>
        <w:ind w:left="-5" w:right="612"/>
      </w:pPr>
    </w:p>
    <w:p w14:paraId="7F58C178" w14:textId="4674E070" w:rsidR="126BF23D" w:rsidRPr="00F40026" w:rsidRDefault="126BF23D" w:rsidP="00D34487">
      <w:pPr>
        <w:spacing w:after="0" w:line="360" w:lineRule="auto"/>
        <w:ind w:left="0" w:right="0" w:firstLine="0"/>
      </w:pPr>
      <w:r w:rsidRPr="00F40026">
        <w:t xml:space="preserve">Devlin, B. and Scherer, S.W. (2012) Genetic architecture in autism spectrum disorder. </w:t>
      </w:r>
      <w:r w:rsidRPr="00F40026">
        <w:rPr>
          <w:i/>
          <w:iCs/>
        </w:rPr>
        <w:t>Current Opinion in Genetics &amp; Development</w:t>
      </w:r>
      <w:r w:rsidRPr="00F40026">
        <w:t xml:space="preserve">, (online) 22(3), pp.229–237. </w:t>
      </w:r>
      <w:r w:rsidR="00BE4897">
        <w:t>Available at</w:t>
      </w:r>
      <w:r w:rsidRPr="00F40026">
        <w:t>:</w:t>
      </w:r>
      <w:r w:rsidR="009B73E1">
        <w:t xml:space="preserve"> </w:t>
      </w:r>
      <w:r w:rsidRPr="00F40026">
        <w:t>https://doi.org/10.1016/j.gde.2012.03.002.</w:t>
      </w:r>
    </w:p>
    <w:p w14:paraId="00DD2ACA" w14:textId="77777777" w:rsidR="5289E860" w:rsidRPr="00F40026" w:rsidRDefault="5289E860" w:rsidP="00D34487">
      <w:pPr>
        <w:spacing w:after="102" w:line="360" w:lineRule="auto"/>
        <w:ind w:left="0" w:right="0" w:firstLine="0"/>
        <w:jc w:val="both"/>
      </w:pPr>
    </w:p>
    <w:p w14:paraId="0389ED68" w14:textId="3F97F005" w:rsidR="126BF23D" w:rsidRPr="00F40026" w:rsidRDefault="126BF23D" w:rsidP="00D34487">
      <w:pPr>
        <w:spacing w:after="0" w:line="360" w:lineRule="auto"/>
        <w:rPr>
          <w:color w:val="auto"/>
          <w:lang w:eastAsia="en-US"/>
        </w:rPr>
      </w:pPr>
      <w:r w:rsidRPr="00F40026">
        <w:t xml:space="preserve">Exploring your mind. (2022) </w:t>
      </w:r>
      <w:r w:rsidRPr="00F40026">
        <w:rPr>
          <w:i/>
          <w:iCs/>
        </w:rPr>
        <w:t>ICD and DSM: Similarities and Differences Between the Two Manuals</w:t>
      </w:r>
      <w:r w:rsidRPr="00F40026">
        <w:rPr>
          <w:lang w:eastAsia="en-US"/>
        </w:rPr>
        <w:t xml:space="preserve">. </w:t>
      </w:r>
      <w:r w:rsidR="005869CB">
        <w:rPr>
          <w:lang w:eastAsia="en-US"/>
        </w:rPr>
        <w:t>(</w:t>
      </w:r>
      <w:r w:rsidRPr="00F40026">
        <w:rPr>
          <w:lang w:eastAsia="en-US"/>
        </w:rPr>
        <w:t xml:space="preserve">online) Available at: </w:t>
      </w:r>
      <w:hyperlink r:id="rId52">
        <w:r w:rsidRPr="00F40026">
          <w:rPr>
            <w:color w:val="0563C1"/>
            <w:u w:val="single"/>
            <w:lang w:eastAsia="en-US"/>
          </w:rPr>
          <w:t xml:space="preserve">https://exploringyourmind.com/icd-and-dsm/ </w:t>
        </w:r>
        <w:r w:rsidRPr="00F40026">
          <w:rPr>
            <w:color w:val="auto"/>
            <w:u w:val="single"/>
            <w:lang w:eastAsia="en-US"/>
          </w:rPr>
          <w:t>(</w:t>
        </w:r>
      </w:hyperlink>
      <w:r w:rsidRPr="00F40026">
        <w:rPr>
          <w:color w:val="auto"/>
          <w:lang w:eastAsia="en-US"/>
        </w:rPr>
        <w:t>Accessed: 5 July 2023).</w:t>
      </w:r>
    </w:p>
    <w:p w14:paraId="5CC15DFE" w14:textId="1E840D29" w:rsidR="77A7F473" w:rsidRPr="00F40026" w:rsidRDefault="77A7F473" w:rsidP="00D34487">
      <w:pPr>
        <w:spacing w:after="3" w:line="360" w:lineRule="auto"/>
        <w:ind w:left="-5" w:right="612"/>
      </w:pPr>
    </w:p>
    <w:p w14:paraId="3FCC8217" w14:textId="414BDE6C" w:rsidR="49341C38" w:rsidRDefault="49341C38" w:rsidP="01EC8392">
      <w:pPr>
        <w:spacing w:after="0" w:line="360" w:lineRule="auto"/>
        <w:jc w:val="both"/>
        <w:rPr>
          <w:color w:val="000000" w:themeColor="text1"/>
        </w:rPr>
      </w:pPr>
      <w:r w:rsidRPr="14D69A27">
        <w:t xml:space="preserve">Frith, U. (1989) Explaining the enigma. </w:t>
      </w:r>
      <w:r w:rsidR="009246A0">
        <w:t>(</w:t>
      </w:r>
      <w:r w:rsidRPr="14D69A27">
        <w:t>online</w:t>
      </w:r>
      <w:r w:rsidR="009246A0">
        <w:t>)</w:t>
      </w:r>
      <w:r w:rsidRPr="14D69A27">
        <w:t xml:space="preserve"> Blackwell. Available at: </w:t>
      </w:r>
      <w:hyperlink r:id="rId53">
        <w:r w:rsidRPr="14D69A27">
          <w:rPr>
            <w:rStyle w:val="Hyperlink"/>
          </w:rPr>
          <w:t>https://www.wiley.com/en-us/Autism%3A+Explaining+the+Enigma%2C+2nd+Edition-p-9780631229018</w:t>
        </w:r>
      </w:hyperlink>
      <w:r w:rsidRPr="14D69A27">
        <w:t xml:space="preserve">  </w:t>
      </w:r>
      <w:r w:rsidRPr="01EC8392">
        <w:rPr>
          <w:color w:val="000000" w:themeColor="text1"/>
        </w:rPr>
        <w:t>(Accessed: 24 July 2023).</w:t>
      </w:r>
    </w:p>
    <w:p w14:paraId="1BA3744C" w14:textId="7A9F1676" w:rsidR="1236C81B" w:rsidRDefault="1236C81B" w:rsidP="1236C81B">
      <w:pPr>
        <w:spacing w:after="3" w:line="360" w:lineRule="auto"/>
        <w:ind w:left="-5" w:right="612"/>
      </w:pPr>
    </w:p>
    <w:p w14:paraId="11E5A70A" w14:textId="2547033B" w:rsidR="126BF23D" w:rsidRPr="00F40026" w:rsidRDefault="126BF23D" w:rsidP="00D34487">
      <w:pPr>
        <w:spacing w:after="0" w:line="360" w:lineRule="auto"/>
        <w:ind w:left="0" w:right="0" w:firstLine="0"/>
        <w:jc w:val="both"/>
      </w:pPr>
      <w:r w:rsidRPr="00F40026">
        <w:t>Gellini, H. and Marczak, M. (2023) ‘I Always Knew I Was Different’: Experiences of</w:t>
      </w:r>
    </w:p>
    <w:p w14:paraId="5A7EA5F3" w14:textId="5FEC3CB9" w:rsidR="126BF23D" w:rsidRPr="00F40026" w:rsidRDefault="126BF23D" w:rsidP="00D34487">
      <w:pPr>
        <w:spacing w:after="3" w:line="360" w:lineRule="auto"/>
        <w:ind w:left="-5" w:right="612"/>
        <w:jc w:val="both"/>
      </w:pPr>
      <w:r w:rsidRPr="00F40026">
        <w:t xml:space="preserve">Receiving a Diagnosis of Autistic Spectrum Disorder in Adulthood—a MetaEthnographic Systematic Review. </w:t>
      </w:r>
      <w:r w:rsidRPr="00F40026">
        <w:rPr>
          <w:i/>
        </w:rPr>
        <w:t>Review Journal of Autism and Developmental Disorders</w:t>
      </w:r>
      <w:r w:rsidRPr="00F40026">
        <w:t xml:space="preserve">. </w:t>
      </w:r>
      <w:r w:rsidR="00D43F2E">
        <w:t>Available at htt</w:t>
      </w:r>
      <w:r w:rsidR="00014D1D">
        <w:t>ps</w:t>
      </w:r>
      <w:r w:rsidRPr="00F40026">
        <w:t>://doi.org/10.1007/s40489-023-00356-8.</w:t>
      </w:r>
    </w:p>
    <w:p w14:paraId="0D4FB775" w14:textId="649B3449" w:rsidR="61603006" w:rsidRPr="00F40026" w:rsidRDefault="61603006" w:rsidP="00D34487">
      <w:pPr>
        <w:spacing w:after="205" w:line="360" w:lineRule="auto"/>
        <w:ind w:left="0" w:right="0" w:firstLine="0"/>
        <w:jc w:val="both"/>
      </w:pPr>
    </w:p>
    <w:p w14:paraId="29EA8427" w14:textId="12F143F5" w:rsidR="126BF23D" w:rsidRPr="00F40026" w:rsidRDefault="126BF23D" w:rsidP="00D34487">
      <w:pPr>
        <w:spacing w:after="134" w:line="360" w:lineRule="auto"/>
        <w:ind w:left="-5" w:right="612"/>
        <w:jc w:val="both"/>
      </w:pPr>
      <w:r w:rsidRPr="00F40026">
        <w:t>Garand, L., Lingler, J.H., Conner, K.O. and Dew, M.A. (2009)</w:t>
      </w:r>
      <w:r w:rsidR="009246A0">
        <w:t xml:space="preserve"> </w:t>
      </w:r>
      <w:r w:rsidRPr="00F40026">
        <w:t>Diagnostic Labels,</w:t>
      </w:r>
    </w:p>
    <w:p w14:paraId="0C30479D" w14:textId="010E370F" w:rsidR="126BF23D" w:rsidRPr="00F40026" w:rsidRDefault="126BF23D" w:rsidP="00D34487">
      <w:pPr>
        <w:spacing w:after="3" w:line="360" w:lineRule="auto"/>
        <w:ind w:left="-5" w:right="612"/>
        <w:jc w:val="both"/>
      </w:pPr>
      <w:r w:rsidRPr="00F40026">
        <w:t xml:space="preserve">Stigma, and Participation in Research Related to Dementia and Mild Cognitive Impairment. </w:t>
      </w:r>
      <w:r w:rsidRPr="00F40026">
        <w:rPr>
          <w:i/>
        </w:rPr>
        <w:t>Research in Gerontological Nursing</w:t>
      </w:r>
      <w:r w:rsidRPr="00F40026">
        <w:t xml:space="preserve">, </w:t>
      </w:r>
      <w:r w:rsidR="00DD0AB4">
        <w:t>(</w:t>
      </w:r>
      <w:r w:rsidRPr="00F40026">
        <w:t>online</w:t>
      </w:r>
      <w:r w:rsidR="00DD0AB4">
        <w:t>)</w:t>
      </w:r>
      <w:r w:rsidRPr="00F40026">
        <w:t xml:space="preserve"> (2), pp.112–121.</w:t>
      </w:r>
    </w:p>
    <w:p w14:paraId="72DCD259" w14:textId="05991D51" w:rsidR="126BF23D" w:rsidRPr="00F40026" w:rsidRDefault="00014D1D" w:rsidP="00D34487">
      <w:pPr>
        <w:spacing w:after="94" w:line="360" w:lineRule="auto"/>
        <w:ind w:left="-5" w:right="612"/>
        <w:jc w:val="both"/>
      </w:pPr>
      <w:r>
        <w:t>A</w:t>
      </w:r>
      <w:r w:rsidR="00676865">
        <w:t>vailable at</w:t>
      </w:r>
      <w:r w:rsidR="126BF23D" w:rsidRPr="00F40026">
        <w:t>:</w:t>
      </w:r>
      <w:r w:rsidR="00676865">
        <w:t xml:space="preserve"> </w:t>
      </w:r>
      <w:r w:rsidR="126BF23D" w:rsidRPr="00F40026">
        <w:t>http</w:t>
      </w:r>
      <w:r>
        <w:t>s</w:t>
      </w:r>
      <w:r w:rsidR="126BF23D" w:rsidRPr="00F40026">
        <w:t>://doi.org/10.3928/19404921-20090401-04.</w:t>
      </w:r>
    </w:p>
    <w:p w14:paraId="338637EA" w14:textId="5231BD02" w:rsidR="61603006" w:rsidRPr="00F40026" w:rsidRDefault="61603006" w:rsidP="00D34487">
      <w:pPr>
        <w:spacing w:after="205" w:line="360" w:lineRule="auto"/>
        <w:ind w:left="0" w:right="0" w:firstLine="0"/>
        <w:jc w:val="both"/>
      </w:pPr>
    </w:p>
    <w:p w14:paraId="58B04BB7" w14:textId="57693A72" w:rsidR="69FAF145" w:rsidRPr="00F40026" w:rsidRDefault="126BF23D" w:rsidP="00D34487">
      <w:pPr>
        <w:spacing w:after="3" w:line="360" w:lineRule="auto"/>
        <w:ind w:left="-5" w:right="612"/>
      </w:pPr>
      <w:r w:rsidRPr="00F40026">
        <w:lastRenderedPageBreak/>
        <w:t xml:space="preserve">Grzadzinski, R., Janvier, D. and Kim, S.H. (2020) Recent Developments in Treatment Outcome Measures for Young Children </w:t>
      </w:r>
      <w:bookmarkStart w:id="21" w:name="_Int_GHI721gr"/>
      <w:r w:rsidRPr="00F40026">
        <w:t>With</w:t>
      </w:r>
      <w:bookmarkEnd w:id="21"/>
      <w:r w:rsidRPr="00F40026">
        <w:t xml:space="preserve"> Autism Spectrum Disorder (ASD). </w:t>
      </w:r>
      <w:r w:rsidRPr="00F40026">
        <w:rPr>
          <w:i/>
        </w:rPr>
        <w:t>Seminars in Pediatric Neurology</w:t>
      </w:r>
      <w:r w:rsidRPr="00F40026">
        <w:t xml:space="preserve">, 34, p.100806. </w:t>
      </w:r>
      <w:r w:rsidR="00676865">
        <w:t>Av</w:t>
      </w:r>
      <w:r w:rsidR="00705F61">
        <w:t xml:space="preserve">ailable at: </w:t>
      </w:r>
      <w:r w:rsidRPr="00F40026">
        <w:t>https://doi.org/10.1016/j.spen.2020.100806.</w:t>
      </w:r>
    </w:p>
    <w:p w14:paraId="5E0D5338" w14:textId="46BA7F3F" w:rsidR="61603006" w:rsidRPr="00F40026" w:rsidRDefault="61603006" w:rsidP="00D34487">
      <w:pPr>
        <w:spacing w:after="205" w:line="360" w:lineRule="auto"/>
        <w:ind w:left="0" w:right="0" w:firstLine="0"/>
        <w:jc w:val="both"/>
      </w:pPr>
    </w:p>
    <w:p w14:paraId="32174089" w14:textId="3378BC0C" w:rsidR="00AB75F5" w:rsidRPr="00F40026" w:rsidRDefault="7C99A967" w:rsidP="00D34487">
      <w:pPr>
        <w:spacing w:after="0" w:line="360" w:lineRule="auto"/>
        <w:jc w:val="both"/>
        <w:rPr>
          <w:color w:val="000000" w:themeColor="text1"/>
        </w:rPr>
      </w:pPr>
      <w:r w:rsidRPr="00F40026">
        <w:rPr>
          <w:color w:val="000000" w:themeColor="text1"/>
        </w:rPr>
        <w:t xml:space="preserve">GOV.UK (2021) </w:t>
      </w:r>
      <w:r w:rsidRPr="00F40026">
        <w:rPr>
          <w:i/>
          <w:color w:val="000000" w:themeColor="text1"/>
        </w:rPr>
        <w:t xml:space="preserve">The national strategy for autistic children, young </w:t>
      </w:r>
      <w:r w:rsidR="00626BE6" w:rsidRPr="00F40026">
        <w:rPr>
          <w:i/>
          <w:color w:val="000000" w:themeColor="text1"/>
        </w:rPr>
        <w:t>people,</w:t>
      </w:r>
      <w:r w:rsidRPr="00F40026">
        <w:rPr>
          <w:i/>
          <w:color w:val="000000" w:themeColor="text1"/>
        </w:rPr>
        <w:t xml:space="preserve"> and adults: 2021 to 2026</w:t>
      </w:r>
      <w:r w:rsidRPr="00F40026">
        <w:rPr>
          <w:color w:val="000000" w:themeColor="text1"/>
        </w:rPr>
        <w:t xml:space="preserve">. </w:t>
      </w:r>
      <w:r w:rsidR="0058382F">
        <w:rPr>
          <w:color w:val="000000" w:themeColor="text1"/>
        </w:rPr>
        <w:t>(</w:t>
      </w:r>
      <w:r w:rsidRPr="00F40026">
        <w:rPr>
          <w:color w:val="000000" w:themeColor="text1"/>
        </w:rPr>
        <w:t>online</w:t>
      </w:r>
      <w:r w:rsidR="0058382F">
        <w:rPr>
          <w:color w:val="000000" w:themeColor="text1"/>
        </w:rPr>
        <w:t>)</w:t>
      </w:r>
      <w:r w:rsidRPr="00F40026">
        <w:rPr>
          <w:color w:val="000000" w:themeColor="text1"/>
        </w:rPr>
        <w:t xml:space="preserve"> GOV.UK. Available at: </w:t>
      </w:r>
      <w:hyperlink r:id="rId54">
        <w:r w:rsidRPr="00F40026">
          <w:rPr>
            <w:rStyle w:val="Hyperlink"/>
          </w:rPr>
          <w:t>https://www.gov.uk/government/publications/national-strategy-for-autistic-children-young-people-and-adults-2021-to-2026/the-national-strategy-for-autistic-children-young-people-and-adults-2021-to-2026</w:t>
        </w:r>
      </w:hyperlink>
      <w:r w:rsidR="0058382F">
        <w:rPr>
          <w:color w:val="000000" w:themeColor="text1"/>
        </w:rPr>
        <w:t xml:space="preserve"> (Accessed:</w:t>
      </w:r>
      <w:r w:rsidR="00480B4F">
        <w:rPr>
          <w:color w:val="000000" w:themeColor="text1"/>
        </w:rPr>
        <w:t xml:space="preserve"> 10</w:t>
      </w:r>
      <w:r w:rsidR="00E56179">
        <w:rPr>
          <w:color w:val="000000" w:themeColor="text1"/>
        </w:rPr>
        <w:t xml:space="preserve"> July 2023)</w:t>
      </w:r>
      <w:r w:rsidR="00A80C9D">
        <w:rPr>
          <w:color w:val="000000" w:themeColor="text1"/>
        </w:rPr>
        <w:t>.</w:t>
      </w:r>
    </w:p>
    <w:p w14:paraId="5895BE96" w14:textId="43E37C84" w:rsidR="59303FFB" w:rsidRPr="00F40026" w:rsidRDefault="7C99A967" w:rsidP="782F6E46">
      <w:pPr>
        <w:spacing w:after="151" w:line="360" w:lineRule="auto"/>
        <w:jc w:val="both"/>
        <w:rPr>
          <w:color w:val="000000" w:themeColor="text1"/>
        </w:rPr>
      </w:pPr>
      <w:r w:rsidRPr="00F40026">
        <w:rPr>
          <w:color w:val="000000" w:themeColor="text1"/>
        </w:rPr>
        <w:t>‌</w:t>
      </w:r>
    </w:p>
    <w:p w14:paraId="1E54D199" w14:textId="199FDC87" w:rsidR="126BF23D" w:rsidRPr="00F40026" w:rsidRDefault="126BF23D" w:rsidP="00D34487">
      <w:pPr>
        <w:spacing w:after="3" w:line="360" w:lineRule="auto"/>
        <w:ind w:left="-5" w:right="612"/>
        <w:jc w:val="both"/>
      </w:pPr>
      <w:r w:rsidRPr="00F40026">
        <w:t>Huerta, M. and Lord, C. (2012)</w:t>
      </w:r>
      <w:r w:rsidR="004C15F5">
        <w:t xml:space="preserve"> </w:t>
      </w:r>
      <w:r w:rsidRPr="00F40026">
        <w:t xml:space="preserve"> Diagnostic Evaluation of Autism Spectrum Disorders. </w:t>
      </w:r>
      <w:r w:rsidRPr="00F40026">
        <w:rPr>
          <w:i/>
        </w:rPr>
        <w:t>Pediatric Clinics of North America</w:t>
      </w:r>
      <w:r w:rsidRPr="00F40026">
        <w:t xml:space="preserve">, </w:t>
      </w:r>
      <w:r w:rsidR="00A94CAD">
        <w:t>(</w:t>
      </w:r>
      <w:r w:rsidRPr="00F40026">
        <w:t>online</w:t>
      </w:r>
      <w:r w:rsidR="00A94CAD">
        <w:t>)</w:t>
      </w:r>
      <w:r w:rsidRPr="00F40026">
        <w:t xml:space="preserve"> 59(1), pp.103–111.</w:t>
      </w:r>
    </w:p>
    <w:p w14:paraId="31D8BD60" w14:textId="128B0DC8" w:rsidR="126BF23D" w:rsidRPr="00F40026" w:rsidRDefault="007D3F47" w:rsidP="00D34487">
      <w:pPr>
        <w:spacing w:after="3" w:line="360" w:lineRule="auto"/>
        <w:ind w:left="-5" w:right="612"/>
        <w:jc w:val="both"/>
      </w:pPr>
      <w:r>
        <w:t>Available at</w:t>
      </w:r>
      <w:r w:rsidR="126BF23D" w:rsidRPr="00F40026">
        <w:t>:</w:t>
      </w:r>
      <w:r>
        <w:t xml:space="preserve"> </w:t>
      </w:r>
      <w:r w:rsidR="126BF23D" w:rsidRPr="00F40026">
        <w:t>https://doi.org/10.1016/j.pcl.2011.10.018.</w:t>
      </w:r>
    </w:p>
    <w:p w14:paraId="77A29AF6" w14:textId="0078D111" w:rsidR="5A3BC98A" w:rsidRPr="00F40026" w:rsidRDefault="5A3BC98A" w:rsidP="00D34487">
      <w:pPr>
        <w:spacing w:after="3" w:line="360" w:lineRule="auto"/>
        <w:ind w:left="-5" w:right="612"/>
      </w:pPr>
    </w:p>
    <w:p w14:paraId="6B983CF5" w14:textId="51D694E0" w:rsidR="67AE47F1" w:rsidRPr="00F40026" w:rsidRDefault="67AE47F1" w:rsidP="00D34487">
      <w:pPr>
        <w:spacing w:after="3" w:line="360" w:lineRule="auto"/>
        <w:ind w:left="-5" w:right="612"/>
      </w:pPr>
      <w:r w:rsidRPr="00F40026">
        <w:t>Iadarola, S., Pérez-Ramos, J., Smith, T. and Dozier, A. (2017)</w:t>
      </w:r>
      <w:r w:rsidR="004C15F5">
        <w:t xml:space="preserve"> </w:t>
      </w:r>
      <w:r w:rsidRPr="00F40026">
        <w:t xml:space="preserve"> Understanding stress in parents of children with autism spectrum disorder: a focus on underrepresented families. </w:t>
      </w:r>
      <w:r w:rsidRPr="00F40026">
        <w:rPr>
          <w:i/>
        </w:rPr>
        <w:t>International Journal of Developmental Disabilities</w:t>
      </w:r>
      <w:r w:rsidRPr="00F40026">
        <w:t xml:space="preserve">, </w:t>
      </w:r>
      <w:r w:rsidR="009F619B">
        <w:t>(</w:t>
      </w:r>
      <w:r w:rsidRPr="00F40026">
        <w:t>online</w:t>
      </w:r>
      <w:r w:rsidR="009F619B">
        <w:t>)</w:t>
      </w:r>
      <w:r w:rsidRPr="00F40026">
        <w:t xml:space="preserve"> 65(1), pp.20–30. </w:t>
      </w:r>
      <w:r w:rsidR="007D3F47">
        <w:t xml:space="preserve">Available </w:t>
      </w:r>
      <w:r w:rsidR="00D61784">
        <w:t>at</w:t>
      </w:r>
      <w:r w:rsidRPr="00F40026">
        <w:t>:</w:t>
      </w:r>
      <w:r w:rsidR="00D61784">
        <w:t xml:space="preserve"> </w:t>
      </w:r>
      <w:r w:rsidRPr="00F40026">
        <w:t>https://doi.org/10.1080/20473869.2017.1347228.</w:t>
      </w:r>
    </w:p>
    <w:p w14:paraId="71D868AE" w14:textId="63EED710" w:rsidR="5A3BC98A" w:rsidRPr="00F40026" w:rsidRDefault="5A3BC98A" w:rsidP="00D34487">
      <w:pPr>
        <w:spacing w:after="3" w:line="360" w:lineRule="auto"/>
        <w:ind w:left="-5" w:right="612"/>
      </w:pPr>
    </w:p>
    <w:p w14:paraId="070646D0" w14:textId="4843A72B" w:rsidR="00AB75F5" w:rsidRPr="00F40026" w:rsidRDefault="3FE4B534" w:rsidP="00D34487">
      <w:pPr>
        <w:spacing w:after="151" w:line="360" w:lineRule="auto"/>
        <w:ind w:left="-5" w:right="576"/>
        <w:jc w:val="both"/>
      </w:pPr>
      <w:r w:rsidRPr="00F40026">
        <w:t>icd.who.int. (n</w:t>
      </w:r>
      <w:r w:rsidR="004C15F5">
        <w:t>o date)</w:t>
      </w:r>
      <w:r w:rsidRPr="00F40026">
        <w:rPr>
          <w:i/>
          <w:iCs/>
        </w:rPr>
        <w:t xml:space="preserve"> ICD-10 Version:2019</w:t>
      </w:r>
      <w:r w:rsidRPr="00F40026">
        <w:t xml:space="preserve">. (online) Available at: </w:t>
      </w:r>
      <w:hyperlink r:id="rId55" w:anchor="/F84.1">
        <w:r w:rsidRPr="00F40026">
          <w:rPr>
            <w:color w:val="0563C1"/>
            <w:u w:val="single"/>
          </w:rPr>
          <w:t>https://icd.who.int/browse10/2019/en#/F84.1</w:t>
        </w:r>
      </w:hyperlink>
      <w:hyperlink r:id="rId56" w:anchor="/F84.1">
        <w:r w:rsidRPr="00F40026">
          <w:t xml:space="preserve"> </w:t>
        </w:r>
      </w:hyperlink>
      <w:r w:rsidRPr="00F40026">
        <w:t>(Accessed: 07 July 2023).</w:t>
      </w:r>
    </w:p>
    <w:p w14:paraId="113AFF32" w14:textId="4CD6DDC1" w:rsidR="00AB75F5" w:rsidRPr="00F40026" w:rsidRDefault="00AB75F5" w:rsidP="00D34487">
      <w:pPr>
        <w:spacing w:after="151" w:line="360" w:lineRule="auto"/>
        <w:ind w:left="-15" w:right="576" w:firstLine="0"/>
        <w:jc w:val="both"/>
      </w:pPr>
    </w:p>
    <w:p w14:paraId="1EC1969D" w14:textId="64EF63E9" w:rsidR="00AB75F5" w:rsidRPr="00F40026" w:rsidRDefault="3FE4B534" w:rsidP="00D34487">
      <w:pPr>
        <w:spacing w:after="0" w:line="360" w:lineRule="auto"/>
        <w:jc w:val="both"/>
      </w:pPr>
      <w:r w:rsidRPr="00F40026">
        <w:rPr>
          <w:color w:val="000000" w:themeColor="text1"/>
        </w:rPr>
        <w:t xml:space="preserve">Icd10data.com. (2019) </w:t>
      </w:r>
      <w:r w:rsidRPr="00F40026">
        <w:rPr>
          <w:i/>
          <w:color w:val="000000" w:themeColor="text1"/>
        </w:rPr>
        <w:t>2019 ICD-10-CM Diagnosis Code F84.0: Autistic disorder</w:t>
      </w:r>
      <w:r w:rsidRPr="00F40026">
        <w:rPr>
          <w:color w:val="000000" w:themeColor="text1"/>
        </w:rPr>
        <w:t xml:space="preserve">. </w:t>
      </w:r>
      <w:r w:rsidR="00EE7A2D">
        <w:rPr>
          <w:color w:val="000000" w:themeColor="text1"/>
        </w:rPr>
        <w:t>(</w:t>
      </w:r>
      <w:r w:rsidRPr="00F40026">
        <w:rPr>
          <w:color w:val="000000" w:themeColor="text1"/>
        </w:rPr>
        <w:t>online</w:t>
      </w:r>
      <w:r w:rsidR="00DD1876">
        <w:rPr>
          <w:color w:val="000000" w:themeColor="text1"/>
        </w:rPr>
        <w:t>)</w:t>
      </w:r>
      <w:r w:rsidRPr="00F40026">
        <w:rPr>
          <w:color w:val="000000" w:themeColor="text1"/>
        </w:rPr>
        <w:t xml:space="preserve"> Available at: </w:t>
      </w:r>
      <w:hyperlink r:id="rId57">
        <w:r w:rsidRPr="00F40026">
          <w:rPr>
            <w:rStyle w:val="Hyperlink"/>
          </w:rPr>
          <w:t>https://www.icd10data.com/ICD10CM/Codes/F01-F99/F80-F89/F84-/F84.0</w:t>
        </w:r>
      </w:hyperlink>
      <w:r w:rsidRPr="00F40026">
        <w:rPr>
          <w:color w:val="000000" w:themeColor="text1"/>
        </w:rPr>
        <w:t xml:space="preserve">. </w:t>
      </w:r>
      <w:r w:rsidRPr="00F40026">
        <w:t>(Accessed: 09 July 2023).</w:t>
      </w:r>
    </w:p>
    <w:p w14:paraId="0B20D53D" w14:textId="74DDB7FC" w:rsidR="00AB75F5" w:rsidRPr="00F40026" w:rsidRDefault="00AB75F5" w:rsidP="00D34487">
      <w:pPr>
        <w:spacing w:after="3" w:line="360" w:lineRule="auto"/>
        <w:ind w:left="-5" w:right="612"/>
      </w:pPr>
    </w:p>
    <w:p w14:paraId="53AD1A97" w14:textId="34315DFC" w:rsidR="126BF23D" w:rsidRPr="00F40026" w:rsidRDefault="126BF23D" w:rsidP="00D34487">
      <w:pPr>
        <w:spacing w:after="1" w:line="360" w:lineRule="auto"/>
        <w:ind w:left="-5" w:right="593"/>
        <w:jc w:val="both"/>
      </w:pPr>
      <w:r w:rsidRPr="00F40026">
        <w:t xml:space="preserve">Jewell, T. (2020) </w:t>
      </w:r>
      <w:r w:rsidRPr="00F40026">
        <w:rPr>
          <w:i/>
        </w:rPr>
        <w:t xml:space="preserve">Asperger’s vs. Autism: </w:t>
      </w:r>
      <w:bookmarkStart w:id="22" w:name="_Int_jWOBlM1G"/>
      <w:r w:rsidRPr="00F40026">
        <w:rPr>
          <w:i/>
        </w:rPr>
        <w:t>What’s</w:t>
      </w:r>
      <w:bookmarkEnd w:id="22"/>
      <w:r w:rsidRPr="00F40026">
        <w:rPr>
          <w:i/>
        </w:rPr>
        <w:t xml:space="preserve"> the Difference?</w:t>
      </w:r>
      <w:r w:rsidRPr="00F40026">
        <w:t xml:space="preserve"> </w:t>
      </w:r>
      <w:r w:rsidR="00BA403C">
        <w:t>(</w:t>
      </w:r>
      <w:r w:rsidRPr="00F40026">
        <w:t>online</w:t>
      </w:r>
      <w:r w:rsidR="00BA403C">
        <w:t>)</w:t>
      </w:r>
      <w:r w:rsidR="00B24AED">
        <w:t xml:space="preserve"> </w:t>
      </w:r>
      <w:r w:rsidRPr="00F40026">
        <w:t>Healthline. Available at</w:t>
      </w:r>
      <w:r w:rsidR="00BA403C">
        <w:t xml:space="preserve"> </w:t>
      </w:r>
      <w:hyperlink r:id="rId58">
        <w:r w:rsidR="7519B401" w:rsidRPr="7BFF108F">
          <w:rPr>
            <w:rStyle w:val="Hyperlink"/>
          </w:rPr>
          <w:t>https://www.healthline.com/health/aspergers</w:t>
        </w:r>
      </w:hyperlink>
      <w:hyperlink r:id="rId59" w:anchor="about-aspergers">
        <w:r w:rsidRPr="00F40026">
          <w:rPr>
            <w:color w:val="0563C1"/>
            <w:u w:val="single"/>
          </w:rPr>
          <w:t>-</w:t>
        </w:r>
      </w:hyperlink>
      <w:hyperlink r:id="rId60" w:anchor="about-aspergers">
        <w:r w:rsidRPr="00F40026">
          <w:rPr>
            <w:color w:val="0563C1"/>
            <w:u w:val="single"/>
          </w:rPr>
          <w:t>vs</w:t>
        </w:r>
      </w:hyperlink>
      <w:hyperlink r:id="rId61" w:anchor="about-aspergers">
        <w:r w:rsidRPr="00F40026">
          <w:rPr>
            <w:rStyle w:val="Hyperlink"/>
          </w:rPr>
          <w:t>https://www.healthline.com/health/aspergers-vs-autism</w:t>
        </w:r>
      </w:hyperlink>
      <w:hyperlink r:id="rId62" w:anchor="about-aspergers">
        <w:r w:rsidRPr="00F40026">
          <w:rPr>
            <w:color w:val="0563C1"/>
            <w:u w:val="single"/>
          </w:rPr>
          <w:t>autism#about</w:t>
        </w:r>
      </w:hyperlink>
      <w:hyperlink r:id="rId63" w:anchor="about-aspergers">
        <w:r w:rsidRPr="00F40026">
          <w:rPr>
            <w:color w:val="0563C1"/>
            <w:u w:val="single"/>
          </w:rPr>
          <w:t>-</w:t>
        </w:r>
      </w:hyperlink>
      <w:hyperlink r:id="rId64" w:anchor="about-aspergers">
        <w:r w:rsidRPr="00F40026">
          <w:rPr>
            <w:color w:val="0563C1"/>
            <w:u w:val="single"/>
          </w:rPr>
          <w:t>aspergers</w:t>
        </w:r>
      </w:hyperlink>
      <w:r w:rsidR="00B450D7">
        <w:t xml:space="preserve"> </w:t>
      </w:r>
      <w:r w:rsidR="00B450D7" w:rsidRPr="008441E6">
        <w:rPr>
          <w:color w:val="auto"/>
        </w:rPr>
        <w:t>(Accessed:</w:t>
      </w:r>
      <w:r w:rsidR="00327C1D" w:rsidRPr="008441E6">
        <w:rPr>
          <w:color w:val="auto"/>
        </w:rPr>
        <w:t xml:space="preserve"> </w:t>
      </w:r>
      <w:r w:rsidR="008441E6">
        <w:rPr>
          <w:color w:val="auto"/>
        </w:rPr>
        <w:t>28</w:t>
      </w:r>
      <w:r w:rsidR="00864BD2">
        <w:rPr>
          <w:color w:val="auto"/>
        </w:rPr>
        <w:t xml:space="preserve"> July 2023</w:t>
      </w:r>
      <w:r w:rsidR="00F95528">
        <w:rPr>
          <w:color w:val="auto"/>
        </w:rPr>
        <w:t>).</w:t>
      </w:r>
    </w:p>
    <w:p w14:paraId="0101C8EF" w14:textId="0BDA692E" w:rsidR="126BF23D" w:rsidRPr="00F40026" w:rsidRDefault="126BF23D" w:rsidP="00D34487">
      <w:pPr>
        <w:spacing w:after="3" w:line="360" w:lineRule="auto"/>
        <w:ind w:left="-15" w:right="612" w:firstLine="0"/>
      </w:pPr>
      <w:r w:rsidRPr="00F40026">
        <w:t xml:space="preserve"> </w:t>
      </w:r>
    </w:p>
    <w:p w14:paraId="7E3BA6A2" w14:textId="5D8DD591" w:rsidR="774C7B69" w:rsidRPr="00F40026" w:rsidRDefault="774C7B69" w:rsidP="00D34487">
      <w:pPr>
        <w:spacing w:after="2" w:line="360" w:lineRule="auto"/>
        <w:ind w:left="0" w:right="857" w:firstLine="0"/>
        <w:jc w:val="both"/>
      </w:pPr>
      <w:r w:rsidRPr="00F40026">
        <w:t>LDT. (n</w:t>
      </w:r>
      <w:r w:rsidR="00E41B02">
        <w:t>o date</w:t>
      </w:r>
      <w:r w:rsidRPr="00F40026">
        <w:t xml:space="preserve">) </w:t>
      </w:r>
      <w:r w:rsidRPr="00F40026">
        <w:rPr>
          <w:i/>
        </w:rPr>
        <w:t>Stop ‘sectioning’ people with a learning disability/autism</w:t>
      </w:r>
      <w:r w:rsidRPr="00F40026">
        <w:t xml:space="preserve">. </w:t>
      </w:r>
      <w:r w:rsidR="004730CA">
        <w:t>(</w:t>
      </w:r>
      <w:r w:rsidRPr="00F40026">
        <w:t>online</w:t>
      </w:r>
      <w:r w:rsidR="004730CA">
        <w:t>)</w:t>
      </w:r>
      <w:r w:rsidRPr="00F40026">
        <w:t xml:space="preserve"> Available at: </w:t>
      </w:r>
      <w:hyperlink r:id="rId65">
        <w:r w:rsidRPr="00F40026">
          <w:rPr>
            <w:color w:val="0563C1"/>
            <w:u w:val="single"/>
          </w:rPr>
          <w:t>https://www.learningdisabilitytoday.co.uk/stop</w:t>
        </w:r>
      </w:hyperlink>
      <w:hyperlink r:id="rId66">
        <w:r w:rsidRPr="00F40026">
          <w:rPr>
            <w:color w:val="0563C1"/>
            <w:u w:val="single"/>
          </w:rPr>
          <w:t>-</w:t>
        </w:r>
      </w:hyperlink>
      <w:hyperlink r:id="rId67">
        <w:r w:rsidRPr="00F40026">
          <w:rPr>
            <w:color w:val="0563C1"/>
            <w:u w:val="single"/>
          </w:rPr>
          <w:t>sectioning</w:t>
        </w:r>
      </w:hyperlink>
      <w:hyperlink r:id="rId68">
        <w:r w:rsidRPr="00F40026">
          <w:rPr>
            <w:color w:val="0563C1"/>
            <w:u w:val="single"/>
          </w:rPr>
          <w:t>-</w:t>
        </w:r>
      </w:hyperlink>
      <w:hyperlink r:id="rId69">
        <w:r w:rsidRPr="00F40026">
          <w:rPr>
            <w:color w:val="0563C1"/>
            <w:u w:val="single"/>
          </w:rPr>
          <w:t>people</w:t>
        </w:r>
      </w:hyperlink>
      <w:hyperlink r:id="rId70">
        <w:r w:rsidRPr="00F40026">
          <w:rPr>
            <w:rStyle w:val="Hyperlink"/>
          </w:rPr>
          <w:t>https://www.learningdisabilitytoday.co.uk/stop-sectioning-people-with-a-learning-disability-or-autism-when-they-are-in-crisis</w:t>
        </w:r>
      </w:hyperlink>
      <w:hyperlink r:id="rId71">
        <w:r w:rsidRPr="00F40026">
          <w:rPr>
            <w:color w:val="0563C1"/>
            <w:u w:val="single"/>
          </w:rPr>
          <w:t>with</w:t>
        </w:r>
      </w:hyperlink>
      <w:hyperlink r:id="rId72">
        <w:r w:rsidRPr="00F40026">
          <w:rPr>
            <w:color w:val="0563C1"/>
            <w:u w:val="single"/>
          </w:rPr>
          <w:t>-</w:t>
        </w:r>
      </w:hyperlink>
      <w:hyperlink r:id="rId73">
        <w:r w:rsidRPr="00F40026">
          <w:rPr>
            <w:color w:val="0563C1"/>
            <w:u w:val="single"/>
          </w:rPr>
          <w:t>a</w:t>
        </w:r>
      </w:hyperlink>
      <w:hyperlink r:id="rId74">
        <w:r w:rsidRPr="00F40026">
          <w:rPr>
            <w:color w:val="0563C1"/>
            <w:u w:val="single"/>
          </w:rPr>
          <w:t>-</w:t>
        </w:r>
      </w:hyperlink>
      <w:hyperlink r:id="rId75">
        <w:r w:rsidRPr="00F40026">
          <w:rPr>
            <w:color w:val="0563C1"/>
            <w:u w:val="single"/>
          </w:rPr>
          <w:t>learning</w:t>
        </w:r>
      </w:hyperlink>
      <w:hyperlink r:id="rId76">
        <w:r w:rsidRPr="00F40026">
          <w:rPr>
            <w:color w:val="0563C1"/>
            <w:u w:val="single"/>
          </w:rPr>
          <w:t>-</w:t>
        </w:r>
      </w:hyperlink>
      <w:hyperlink r:id="rId77">
        <w:r w:rsidRPr="00F40026">
          <w:rPr>
            <w:color w:val="0563C1"/>
            <w:u w:val="single"/>
          </w:rPr>
          <w:t>disability</w:t>
        </w:r>
      </w:hyperlink>
      <w:hyperlink r:id="rId78">
        <w:r w:rsidRPr="00F40026">
          <w:rPr>
            <w:color w:val="0563C1"/>
            <w:u w:val="single"/>
          </w:rPr>
          <w:t>-</w:t>
        </w:r>
      </w:hyperlink>
      <w:hyperlink r:id="rId79">
        <w:r w:rsidRPr="00F40026">
          <w:rPr>
            <w:color w:val="0563C1"/>
            <w:u w:val="single"/>
          </w:rPr>
          <w:t>or</w:t>
        </w:r>
      </w:hyperlink>
      <w:hyperlink r:id="rId80">
        <w:r w:rsidRPr="00F40026">
          <w:rPr>
            <w:color w:val="0563C1"/>
            <w:u w:val="single"/>
          </w:rPr>
          <w:t>-</w:t>
        </w:r>
      </w:hyperlink>
      <w:hyperlink r:id="rId81">
        <w:r w:rsidRPr="00F40026">
          <w:rPr>
            <w:color w:val="0563C1"/>
            <w:u w:val="single"/>
          </w:rPr>
          <w:t>autism</w:t>
        </w:r>
      </w:hyperlink>
      <w:hyperlink r:id="rId82">
        <w:r w:rsidRPr="00F40026">
          <w:rPr>
            <w:color w:val="0563C1"/>
            <w:u w:val="single"/>
          </w:rPr>
          <w:t>-</w:t>
        </w:r>
      </w:hyperlink>
      <w:hyperlink r:id="rId83">
        <w:r w:rsidRPr="00F40026">
          <w:rPr>
            <w:color w:val="0563C1"/>
            <w:u w:val="single"/>
          </w:rPr>
          <w:t>when</w:t>
        </w:r>
      </w:hyperlink>
      <w:hyperlink r:id="rId84">
        <w:r w:rsidRPr="00F40026">
          <w:rPr>
            <w:color w:val="0563C1"/>
            <w:u w:val="single"/>
          </w:rPr>
          <w:t>-</w:t>
        </w:r>
      </w:hyperlink>
      <w:hyperlink r:id="rId85">
        <w:r w:rsidRPr="00F40026">
          <w:rPr>
            <w:color w:val="0563C1"/>
            <w:u w:val="single"/>
          </w:rPr>
          <w:t>they</w:t>
        </w:r>
      </w:hyperlink>
      <w:hyperlink r:id="rId86">
        <w:r w:rsidRPr="00F40026">
          <w:rPr>
            <w:color w:val="0563C1"/>
            <w:u w:val="single"/>
          </w:rPr>
          <w:t>-</w:t>
        </w:r>
      </w:hyperlink>
      <w:hyperlink r:id="rId87">
        <w:r w:rsidRPr="00F40026">
          <w:rPr>
            <w:color w:val="0563C1"/>
            <w:u w:val="single"/>
          </w:rPr>
          <w:t>are</w:t>
        </w:r>
      </w:hyperlink>
      <w:hyperlink r:id="rId88">
        <w:r w:rsidRPr="00F40026">
          <w:rPr>
            <w:color w:val="0563C1"/>
            <w:u w:val="single"/>
          </w:rPr>
          <w:t>-</w:t>
        </w:r>
      </w:hyperlink>
      <w:hyperlink r:id="rId89">
        <w:r w:rsidRPr="00F40026">
          <w:rPr>
            <w:color w:val="0563C1"/>
            <w:u w:val="single"/>
          </w:rPr>
          <w:t>in</w:t>
        </w:r>
      </w:hyperlink>
      <w:hyperlink r:id="rId90">
        <w:r w:rsidRPr="00F40026">
          <w:rPr>
            <w:color w:val="0563C1"/>
            <w:u w:val="single"/>
          </w:rPr>
          <w:t>-</w:t>
        </w:r>
      </w:hyperlink>
      <w:hyperlink r:id="rId91">
        <w:r w:rsidRPr="00F40026">
          <w:rPr>
            <w:color w:val="0563C1"/>
            <w:u w:val="single"/>
          </w:rPr>
          <w:t>crisis</w:t>
        </w:r>
      </w:hyperlink>
      <w:hyperlink r:id="rId92">
        <w:r w:rsidRPr="00F40026">
          <w:t xml:space="preserve"> </w:t>
        </w:r>
      </w:hyperlink>
      <w:r w:rsidR="004730CA">
        <w:t>(</w:t>
      </w:r>
      <w:r w:rsidRPr="00F40026">
        <w:t>Accessed</w:t>
      </w:r>
      <w:r w:rsidR="004730CA">
        <w:t>:</w:t>
      </w:r>
      <w:r w:rsidRPr="00F40026">
        <w:t xml:space="preserve"> 19 Jul</w:t>
      </w:r>
      <w:r w:rsidR="004730CA">
        <w:t>y 2023)</w:t>
      </w:r>
      <w:r w:rsidR="00D62710">
        <w:t>.</w:t>
      </w:r>
    </w:p>
    <w:p w14:paraId="0AC5473B" w14:textId="2496B0F6" w:rsidR="7296E174" w:rsidRPr="00F40026" w:rsidRDefault="7296E174" w:rsidP="71A3A0C9">
      <w:pPr>
        <w:spacing w:after="151" w:line="360" w:lineRule="auto"/>
      </w:pPr>
    </w:p>
    <w:p w14:paraId="7EBECBA4" w14:textId="14F4C710" w:rsidR="7E73B334" w:rsidRPr="00F40026" w:rsidRDefault="7E73B334" w:rsidP="00D34487">
      <w:pPr>
        <w:spacing w:after="1" w:line="360" w:lineRule="auto"/>
        <w:ind w:left="-5" w:right="593"/>
        <w:jc w:val="both"/>
      </w:pPr>
      <w:r w:rsidRPr="00F40026">
        <w:t xml:space="preserve">Mencap (2019) </w:t>
      </w:r>
      <w:r w:rsidRPr="00F40026">
        <w:rPr>
          <w:i/>
        </w:rPr>
        <w:t>Autism and Asperger’s syndrome</w:t>
      </w:r>
      <w:r w:rsidRPr="00F40026">
        <w:t xml:space="preserve">. </w:t>
      </w:r>
      <w:r w:rsidR="004730CA">
        <w:t>(</w:t>
      </w:r>
      <w:r w:rsidRPr="00F40026">
        <w:t>online</w:t>
      </w:r>
      <w:r w:rsidR="004730CA">
        <w:t>)</w:t>
      </w:r>
      <w:r w:rsidRPr="00F40026">
        <w:t xml:space="preserve"> Mencap. Available at: </w:t>
      </w:r>
      <w:hyperlink r:id="rId93">
        <w:r w:rsidRPr="00F40026">
          <w:rPr>
            <w:color w:val="0563C1"/>
            <w:u w:val="single"/>
          </w:rPr>
          <w:t>https://www.mencap.org.uk/learning</w:t>
        </w:r>
      </w:hyperlink>
      <w:hyperlink r:id="rId94">
        <w:r w:rsidRPr="00F40026">
          <w:rPr>
            <w:color w:val="0563C1"/>
            <w:u w:val="single"/>
          </w:rPr>
          <w:t>-</w:t>
        </w:r>
      </w:hyperlink>
      <w:hyperlink r:id="rId95">
        <w:r w:rsidRPr="00F40026">
          <w:rPr>
            <w:color w:val="0563C1"/>
            <w:u w:val="single"/>
          </w:rPr>
          <w:t>disability</w:t>
        </w:r>
      </w:hyperlink>
      <w:hyperlink r:id="rId96">
        <w:r w:rsidRPr="00F40026">
          <w:rPr>
            <w:color w:val="0563C1"/>
            <w:u w:val="single"/>
          </w:rPr>
          <w:t>-</w:t>
        </w:r>
      </w:hyperlink>
      <w:hyperlink r:id="rId97">
        <w:r w:rsidRPr="00F40026">
          <w:rPr>
            <w:color w:val="0563C1"/>
            <w:u w:val="single"/>
          </w:rPr>
          <w:t>explained/conditions</w:t>
        </w:r>
      </w:hyperlink>
      <w:hyperlink r:id="rId98">
        <w:r w:rsidRPr="00F40026">
          <w:rPr>
            <w:color w:val="0563C1"/>
            <w:u w:val="single"/>
          </w:rPr>
          <w:t>-</w:t>
        </w:r>
      </w:hyperlink>
      <w:hyperlink r:id="rId99">
        <w:r w:rsidRPr="00F40026">
          <w:rPr>
            <w:color w:val="0563C1"/>
            <w:u w:val="single"/>
          </w:rPr>
          <w:t>linked</w:t>
        </w:r>
      </w:hyperlink>
      <w:hyperlink r:id="rId100">
        <w:r w:rsidRPr="00F40026">
          <w:rPr>
            <w:rStyle w:val="Hyperlink"/>
          </w:rPr>
          <w:t>https://www.mencap.org.uk/learning-disability-explained/conditions-linked-learning-disability/autism-and-aspergers-syndrome</w:t>
        </w:r>
      </w:hyperlink>
      <w:hyperlink r:id="rId101">
        <w:r w:rsidRPr="00F40026">
          <w:rPr>
            <w:color w:val="0563C1"/>
            <w:u w:val="single"/>
          </w:rPr>
          <w:t>learning</w:t>
        </w:r>
      </w:hyperlink>
      <w:hyperlink r:id="rId102">
        <w:r w:rsidRPr="00F40026">
          <w:rPr>
            <w:color w:val="0563C1"/>
            <w:u w:val="single"/>
          </w:rPr>
          <w:t>-</w:t>
        </w:r>
      </w:hyperlink>
      <w:hyperlink r:id="rId103">
        <w:r w:rsidRPr="00F40026">
          <w:rPr>
            <w:color w:val="0563C1"/>
            <w:u w:val="single"/>
          </w:rPr>
          <w:t>disability/autism</w:t>
        </w:r>
      </w:hyperlink>
      <w:hyperlink r:id="rId104">
        <w:r w:rsidRPr="00F40026">
          <w:rPr>
            <w:color w:val="0563C1"/>
            <w:u w:val="single"/>
          </w:rPr>
          <w:t>-</w:t>
        </w:r>
      </w:hyperlink>
      <w:hyperlink r:id="rId105">
        <w:r w:rsidRPr="00F40026">
          <w:rPr>
            <w:color w:val="0563C1"/>
            <w:u w:val="single"/>
          </w:rPr>
          <w:t>and</w:t>
        </w:r>
      </w:hyperlink>
      <w:hyperlink r:id="rId106">
        <w:r w:rsidRPr="00F40026">
          <w:rPr>
            <w:color w:val="0563C1"/>
            <w:u w:val="single"/>
          </w:rPr>
          <w:t>-</w:t>
        </w:r>
      </w:hyperlink>
      <w:hyperlink r:id="rId107">
        <w:r w:rsidRPr="00F40026">
          <w:rPr>
            <w:color w:val="0563C1"/>
            <w:u w:val="single"/>
          </w:rPr>
          <w:t>aspergers</w:t>
        </w:r>
      </w:hyperlink>
      <w:hyperlink r:id="rId108">
        <w:r w:rsidRPr="00F40026">
          <w:rPr>
            <w:color w:val="0563C1"/>
            <w:u w:val="single"/>
          </w:rPr>
          <w:t>-</w:t>
        </w:r>
      </w:hyperlink>
      <w:hyperlink r:id="rId109">
        <w:r w:rsidRPr="00F40026">
          <w:rPr>
            <w:color w:val="0563C1"/>
            <w:u w:val="single"/>
          </w:rPr>
          <w:t>syndrome</w:t>
        </w:r>
      </w:hyperlink>
      <w:r w:rsidR="00D85E46">
        <w:t xml:space="preserve"> (Accessed: 10 July 2023).</w:t>
      </w:r>
    </w:p>
    <w:p w14:paraId="3A71D455" w14:textId="648438A5" w:rsidR="157F5538" w:rsidRPr="00F40026" w:rsidRDefault="157F5538" w:rsidP="00D34487">
      <w:pPr>
        <w:spacing w:after="320" w:line="360" w:lineRule="auto"/>
        <w:ind w:left="0" w:right="0" w:firstLine="0"/>
      </w:pPr>
    </w:p>
    <w:p w14:paraId="2F289619" w14:textId="735E40D6" w:rsidR="77D61526" w:rsidRPr="00F40026" w:rsidRDefault="77D61526" w:rsidP="00D34487">
      <w:pPr>
        <w:spacing w:after="3" w:line="360" w:lineRule="auto"/>
        <w:ind w:left="-5" w:right="612"/>
        <w:jc w:val="both"/>
      </w:pPr>
      <w:r w:rsidRPr="00F40026">
        <w:t>Nationalarchives.gov.uk. (2013) Available at:</w:t>
      </w:r>
    </w:p>
    <w:p w14:paraId="46A30541" w14:textId="01EA4F67" w:rsidR="77D61526" w:rsidRPr="00F40026" w:rsidRDefault="005F7081" w:rsidP="00D34487">
      <w:pPr>
        <w:spacing w:after="1" w:line="360" w:lineRule="auto"/>
        <w:ind w:left="-5" w:right="593"/>
        <w:jc w:val="both"/>
      </w:pPr>
      <w:hyperlink r:id="rId110">
        <w:r w:rsidR="77D61526" w:rsidRPr="00F40026">
          <w:rPr>
            <w:color w:val="0563C1"/>
            <w:u w:val="single"/>
          </w:rPr>
          <w:t xml:space="preserve">https://webarchive.nationalarchives.gov.uk/ukgwa/20130104203954/http:/www. </w:t>
        </w:r>
      </w:hyperlink>
      <w:hyperlink r:id="rId111">
        <w:r w:rsidR="77D61526" w:rsidRPr="00F40026">
          <w:rPr>
            <w:color w:val="0563C1"/>
            <w:u w:val="single"/>
          </w:rPr>
          <w:t xml:space="preserve">dh.gov.uk/en/Publicationsandstatistics/Publications/PublicationsPolicyAndGuidan </w:t>
        </w:r>
      </w:hyperlink>
      <w:hyperlink r:id="rId112">
        <w:r w:rsidR="77D61526" w:rsidRPr="00F40026">
          <w:rPr>
            <w:color w:val="0563C1"/>
            <w:u w:val="single"/>
          </w:rPr>
          <w:t>ce/DH_113369</w:t>
        </w:r>
      </w:hyperlink>
      <w:r w:rsidR="001666DD">
        <w:t xml:space="preserve"> (Accessed</w:t>
      </w:r>
      <w:r w:rsidR="00AE7B93">
        <w:t>:</w:t>
      </w:r>
      <w:r w:rsidR="001666DD">
        <w:t xml:space="preserve"> 16 July 2023).</w:t>
      </w:r>
    </w:p>
    <w:p w14:paraId="5BBBA715" w14:textId="46A1E338" w:rsidR="64725B2A" w:rsidRPr="00F40026" w:rsidRDefault="64725B2A" w:rsidP="14F5B6D1">
      <w:pPr>
        <w:spacing w:after="2" w:line="360" w:lineRule="auto"/>
        <w:ind w:left="0" w:right="857" w:firstLine="0"/>
        <w:jc w:val="both"/>
      </w:pPr>
    </w:p>
    <w:p w14:paraId="6E5DB7C7" w14:textId="7CF23814" w:rsidR="126BF23D" w:rsidRPr="00F40026" w:rsidRDefault="126BF23D" w:rsidP="00D34487">
      <w:pPr>
        <w:spacing w:after="0" w:line="360" w:lineRule="auto"/>
        <w:ind w:left="-5" w:right="519"/>
        <w:jc w:val="both"/>
      </w:pPr>
      <w:r w:rsidRPr="00F40026">
        <w:t xml:space="preserve">National Autistic Society (2020) </w:t>
      </w:r>
      <w:r w:rsidRPr="00F40026">
        <w:rPr>
          <w:i/>
          <w:iCs/>
        </w:rPr>
        <w:t>Diagnostic criteria - a guide for all audiences.</w:t>
      </w:r>
      <w:r w:rsidRPr="00F40026">
        <w:t xml:space="preserve"> (online) </w:t>
      </w:r>
      <w:r w:rsidRPr="00F40026">
        <w:rPr>
          <w:color w:val="0563C1"/>
          <w:u w:val="single"/>
        </w:rPr>
        <w:t>www.autism.org.uk</w:t>
      </w:r>
      <w:r w:rsidRPr="00F40026">
        <w:t xml:space="preserve">. Available at: </w:t>
      </w:r>
      <w:hyperlink r:id="rId113">
        <w:r w:rsidRPr="00F40026">
          <w:rPr>
            <w:color w:val="0563C1"/>
            <w:u w:val="single"/>
          </w:rPr>
          <w:t>https://www.autism.org.uk/advice</w:t>
        </w:r>
      </w:hyperlink>
      <w:hyperlink r:id="rId114">
        <w:r w:rsidRPr="00F40026">
          <w:rPr>
            <w:color w:val="0563C1"/>
            <w:u w:val="single"/>
          </w:rPr>
          <w:t>-</w:t>
        </w:r>
      </w:hyperlink>
      <w:hyperlink r:id="rId115">
        <w:r w:rsidRPr="00F40026">
          <w:rPr>
            <w:color w:val="0563C1"/>
            <w:u w:val="single"/>
          </w:rPr>
          <w:t>and</w:t>
        </w:r>
      </w:hyperlink>
      <w:hyperlink r:id="rId116">
        <w:r w:rsidRPr="00F40026">
          <w:rPr>
            <w:rStyle w:val="Hyperlink"/>
          </w:rPr>
          <w:t>https://www.autism.org.uk/advice-and-guidance/topics/diagnosis/diagnostic-criteria/all-audiences</w:t>
        </w:r>
      </w:hyperlink>
      <w:hyperlink r:id="rId117">
        <w:r w:rsidRPr="00F40026">
          <w:rPr>
            <w:color w:val="0563C1"/>
            <w:u w:val="single"/>
          </w:rPr>
          <w:t>guidance/topics/diagnosis/diagnostic</w:t>
        </w:r>
      </w:hyperlink>
      <w:hyperlink r:id="rId118">
        <w:r w:rsidRPr="00F40026">
          <w:rPr>
            <w:color w:val="0563C1"/>
            <w:u w:val="single"/>
          </w:rPr>
          <w:t>-</w:t>
        </w:r>
      </w:hyperlink>
      <w:hyperlink r:id="rId119">
        <w:r w:rsidRPr="00F40026">
          <w:rPr>
            <w:color w:val="0563C1"/>
            <w:u w:val="single"/>
          </w:rPr>
          <w:t>criteria/all</w:t>
        </w:r>
      </w:hyperlink>
      <w:hyperlink r:id="rId120">
        <w:r w:rsidRPr="00F40026">
          <w:rPr>
            <w:color w:val="0563C1"/>
            <w:u w:val="single"/>
          </w:rPr>
          <w:t>-</w:t>
        </w:r>
      </w:hyperlink>
      <w:r w:rsidRPr="00F40026">
        <w:rPr>
          <w:color w:val="0563C1"/>
          <w:u w:val="single"/>
        </w:rPr>
        <w:t>audiences</w:t>
      </w:r>
      <w:r w:rsidR="008043A6">
        <w:rPr>
          <w:color w:val="0563C1"/>
          <w:u w:val="single"/>
        </w:rPr>
        <w:t xml:space="preserve"> </w:t>
      </w:r>
      <w:r w:rsidR="008043A6" w:rsidRPr="008043A6">
        <w:rPr>
          <w:color w:val="auto"/>
          <w:u w:val="single"/>
        </w:rPr>
        <w:t>(</w:t>
      </w:r>
      <w:hyperlink r:id="rId121">
        <w:r w:rsidRPr="008043A6">
          <w:rPr>
            <w:color w:val="auto"/>
          </w:rPr>
          <w:t>A</w:t>
        </w:r>
      </w:hyperlink>
      <w:r w:rsidRPr="008043A6">
        <w:rPr>
          <w:color w:val="auto"/>
        </w:rPr>
        <w:t>ccessed</w:t>
      </w:r>
      <w:r w:rsidRPr="00F40026">
        <w:t>:</w:t>
      </w:r>
      <w:r w:rsidR="008043A6">
        <w:t xml:space="preserve"> </w:t>
      </w:r>
      <w:r w:rsidRPr="00F40026">
        <w:t>12</w:t>
      </w:r>
      <w:r w:rsidR="008043A6">
        <w:t xml:space="preserve"> </w:t>
      </w:r>
      <w:r w:rsidRPr="00F40026">
        <w:t>June 2023).</w:t>
      </w:r>
    </w:p>
    <w:p w14:paraId="2A9EA9DC" w14:textId="1A59D710" w:rsidR="1FEB3687" w:rsidRPr="00F40026" w:rsidRDefault="1FEB3687" w:rsidP="00D34487">
      <w:pPr>
        <w:spacing w:after="0" w:line="360" w:lineRule="auto"/>
        <w:ind w:left="-5" w:right="519"/>
        <w:jc w:val="both"/>
      </w:pPr>
    </w:p>
    <w:p w14:paraId="26CD5EFF" w14:textId="5FEA0403" w:rsidR="126BF23D" w:rsidRPr="00F40026" w:rsidRDefault="126BF23D" w:rsidP="00D34487">
      <w:pPr>
        <w:spacing w:after="0" w:line="360" w:lineRule="auto"/>
        <w:ind w:left="-5" w:right="576"/>
        <w:jc w:val="both"/>
      </w:pPr>
      <w:r w:rsidRPr="00F40026">
        <w:t xml:space="preserve">National Autistic Society (2023) </w:t>
      </w:r>
      <w:r w:rsidRPr="00F40026">
        <w:rPr>
          <w:i/>
          <w:iCs/>
        </w:rPr>
        <w:t>What Is Autism?</w:t>
      </w:r>
      <w:r w:rsidRPr="00F40026">
        <w:t xml:space="preserve"> (online) Autism.org.uk. Available at: </w:t>
      </w:r>
      <w:hyperlink r:id="rId122">
        <w:r w:rsidRPr="00F40026">
          <w:rPr>
            <w:color w:val="0563C1"/>
            <w:u w:val="single"/>
          </w:rPr>
          <w:t>https://www.autism.org.uk/advice</w:t>
        </w:r>
      </w:hyperlink>
      <w:hyperlink r:id="rId123">
        <w:r w:rsidRPr="00F40026">
          <w:rPr>
            <w:color w:val="0563C1"/>
            <w:u w:val="single"/>
          </w:rPr>
          <w:t>-</w:t>
        </w:r>
      </w:hyperlink>
      <w:hyperlink r:id="rId124">
        <w:r w:rsidRPr="00F40026">
          <w:rPr>
            <w:color w:val="0563C1"/>
            <w:u w:val="single"/>
          </w:rPr>
          <w:t>and</w:t>
        </w:r>
      </w:hyperlink>
      <w:hyperlink r:id="rId125">
        <w:r w:rsidRPr="00F40026">
          <w:rPr>
            <w:color w:val="0563C1"/>
            <w:u w:val="single"/>
          </w:rPr>
          <w:t>-</w:t>
        </w:r>
      </w:hyperlink>
      <w:hyperlink r:id="rId126">
        <w:r w:rsidRPr="00F40026">
          <w:rPr>
            <w:color w:val="0563C1"/>
            <w:u w:val="single"/>
          </w:rPr>
          <w:t>guidance/what</w:t>
        </w:r>
      </w:hyperlink>
      <w:hyperlink r:id="rId127">
        <w:r w:rsidRPr="00F40026">
          <w:rPr>
            <w:color w:val="0563C1"/>
            <w:u w:val="single"/>
          </w:rPr>
          <w:t>-</w:t>
        </w:r>
      </w:hyperlink>
      <w:hyperlink r:id="rId128">
        <w:r w:rsidRPr="00F40026">
          <w:rPr>
            <w:color w:val="0563C1"/>
            <w:u w:val="single"/>
          </w:rPr>
          <w:t>is</w:t>
        </w:r>
      </w:hyperlink>
      <w:hyperlink r:id="rId129">
        <w:r w:rsidRPr="00F40026">
          <w:rPr>
            <w:color w:val="0563C1"/>
            <w:u w:val="single"/>
          </w:rPr>
          <w:t>-</w:t>
        </w:r>
      </w:hyperlink>
      <w:hyperlink r:id="rId130">
        <w:r w:rsidRPr="00F40026">
          <w:rPr>
            <w:color w:val="0563C1"/>
            <w:u w:val="single"/>
          </w:rPr>
          <w:t xml:space="preserve">autism </w:t>
        </w:r>
      </w:hyperlink>
      <w:hyperlink r:id="rId131">
        <w:r w:rsidRPr="00F40026">
          <w:rPr>
            <w:u w:val="single"/>
          </w:rPr>
          <w:t>(</w:t>
        </w:r>
      </w:hyperlink>
      <w:hyperlink r:id="rId132">
        <w:r w:rsidRPr="00F40026">
          <w:t>A</w:t>
        </w:r>
      </w:hyperlink>
      <w:r w:rsidRPr="00F40026">
        <w:t>ccessed: 5 July 2023).</w:t>
      </w:r>
    </w:p>
    <w:p w14:paraId="0E6FE2C4" w14:textId="35F6DD29" w:rsidR="1FEB3687" w:rsidRPr="00F40026" w:rsidRDefault="1FEB3687" w:rsidP="00D34487">
      <w:pPr>
        <w:spacing w:after="0" w:line="360" w:lineRule="auto"/>
        <w:ind w:left="-5" w:right="576"/>
        <w:jc w:val="both"/>
        <w:rPr>
          <w:i/>
          <w:iCs/>
        </w:rPr>
      </w:pPr>
    </w:p>
    <w:p w14:paraId="088FCFDE" w14:textId="536FEF19" w:rsidR="126BF23D" w:rsidRPr="00F40026" w:rsidRDefault="126BF23D" w:rsidP="00D34487">
      <w:pPr>
        <w:spacing w:after="2" w:line="360" w:lineRule="auto"/>
        <w:ind w:left="-5" w:right="564"/>
        <w:jc w:val="both"/>
      </w:pPr>
      <w:r w:rsidRPr="00F40026">
        <w:t xml:space="preserve">NICE (2011) </w:t>
      </w:r>
      <w:r w:rsidRPr="00F40026">
        <w:rPr>
          <w:i/>
        </w:rPr>
        <w:t xml:space="preserve">Recommendations | autism spectrum disorder in under 19s: recognition, </w:t>
      </w:r>
      <w:bookmarkStart w:id="23" w:name="_Int_xvQaD2BH"/>
      <w:r w:rsidRPr="00F40026">
        <w:rPr>
          <w:i/>
        </w:rPr>
        <w:t>referral</w:t>
      </w:r>
      <w:bookmarkEnd w:id="23"/>
      <w:r w:rsidR="000D4E94">
        <w:rPr>
          <w:i/>
        </w:rPr>
        <w:t>,</w:t>
      </w:r>
      <w:r w:rsidRPr="00F40026">
        <w:rPr>
          <w:i/>
        </w:rPr>
        <w:t xml:space="preserve"> and diagnosis | Guidance | NICE</w:t>
      </w:r>
      <w:r w:rsidRPr="00F40026">
        <w:t xml:space="preserve">. </w:t>
      </w:r>
      <w:r w:rsidR="00097024">
        <w:t>(</w:t>
      </w:r>
      <w:r w:rsidRPr="00F40026">
        <w:t>online</w:t>
      </w:r>
      <w:r w:rsidR="00667C03">
        <w:t xml:space="preserve">) </w:t>
      </w:r>
      <w:r w:rsidRPr="00F40026">
        <w:t>Nice.org.uk.</w:t>
      </w:r>
    </w:p>
    <w:p w14:paraId="762E5C46" w14:textId="511C9D68" w:rsidR="126BF23D" w:rsidRPr="00F40026" w:rsidRDefault="126BF23D" w:rsidP="00D34487">
      <w:pPr>
        <w:spacing w:after="134" w:line="360" w:lineRule="auto"/>
        <w:ind w:left="-5" w:right="612"/>
        <w:jc w:val="both"/>
      </w:pPr>
      <w:r w:rsidRPr="00F40026">
        <w:t xml:space="preserve">Available at </w:t>
      </w:r>
      <w:hyperlink r:id="rId133">
        <w:r w:rsidRPr="00F40026">
          <w:rPr>
            <w:rStyle w:val="Hyperlink"/>
          </w:rPr>
          <w:t>https://www.nice.org.uk/guidance/cg128/chapter/Recommendations</w:t>
        </w:r>
      </w:hyperlink>
      <w:hyperlink r:id="rId134">
        <w:r>
          <w:rPr>
            <w:rStyle w:val="Hyperlink"/>
          </w:rPr>
          <w:t>https://www.nice.org.uk/guidance/cg128/chapter/Recommendations</w:t>
        </w:r>
      </w:hyperlink>
      <w:r w:rsidR="00667C03">
        <w:t xml:space="preserve"> </w:t>
      </w:r>
      <w:r w:rsidR="00D5100B">
        <w:t>(</w:t>
      </w:r>
      <w:r w:rsidR="00E9752C">
        <w:t>Accessed:</w:t>
      </w:r>
      <w:r w:rsidR="002A0118">
        <w:t xml:space="preserve"> </w:t>
      </w:r>
      <w:r w:rsidR="00556C26">
        <w:t>13 Jul</w:t>
      </w:r>
      <w:r w:rsidR="00E14FF1">
        <w:t>y 2023).</w:t>
      </w:r>
    </w:p>
    <w:p w14:paraId="7612FC47" w14:textId="7EAB2E73" w:rsidR="1FEB3687" w:rsidRPr="00F40026" w:rsidRDefault="1FEB3687" w:rsidP="00D34487">
      <w:pPr>
        <w:spacing w:after="0" w:line="360" w:lineRule="auto"/>
        <w:ind w:left="-5" w:right="576"/>
        <w:jc w:val="both"/>
        <w:rPr>
          <w:i/>
        </w:rPr>
      </w:pPr>
    </w:p>
    <w:p w14:paraId="6712ED07" w14:textId="76E8E6BA" w:rsidR="126BF23D" w:rsidRPr="00F40026" w:rsidRDefault="126BF23D" w:rsidP="00D34487">
      <w:pPr>
        <w:spacing w:after="3" w:line="360" w:lineRule="auto"/>
        <w:ind w:left="-5" w:right="612"/>
      </w:pPr>
      <w:r w:rsidRPr="00F40026">
        <w:t xml:space="preserve">Shahmoradi, L. and Rezayi, S. (2022). Cognitive rehabilitation in people with autism spectrum disorder: a systematic review of emerging virtual reality-based approaches. </w:t>
      </w:r>
      <w:r w:rsidRPr="00F40026">
        <w:rPr>
          <w:i/>
        </w:rPr>
        <w:t>Journal of NeuroEngineering and Rehabilitation</w:t>
      </w:r>
      <w:r w:rsidRPr="00F40026">
        <w:t xml:space="preserve">, 19(1). </w:t>
      </w:r>
    </w:p>
    <w:p w14:paraId="6E90FAE6" w14:textId="5B4CDDC8" w:rsidR="126BF23D" w:rsidRPr="00F40026" w:rsidRDefault="0024476C" w:rsidP="00D61784">
      <w:pPr>
        <w:spacing w:after="89" w:line="360" w:lineRule="auto"/>
        <w:ind w:left="0" w:right="612" w:firstLine="0"/>
      </w:pPr>
      <w:r>
        <w:t>Available at</w:t>
      </w:r>
      <w:r w:rsidR="126BF23D" w:rsidRPr="00F40026">
        <w:t>:</w:t>
      </w:r>
      <w:r>
        <w:t xml:space="preserve"> </w:t>
      </w:r>
      <w:r w:rsidR="126BF23D" w:rsidRPr="00F40026">
        <w:t xml:space="preserve">https://doi.org/10.1186/s12984-022-01069-5. </w:t>
      </w:r>
    </w:p>
    <w:p w14:paraId="5940EDC0" w14:textId="2A376D84" w:rsidR="126BF23D" w:rsidRPr="00F40026" w:rsidRDefault="126BF23D" w:rsidP="00D34487">
      <w:pPr>
        <w:spacing w:after="320" w:line="360" w:lineRule="auto"/>
        <w:ind w:left="0" w:right="0" w:firstLine="0"/>
      </w:pPr>
    </w:p>
    <w:p w14:paraId="7558BC30" w14:textId="76E8E6BA" w:rsidR="794EA798" w:rsidRPr="00F40026" w:rsidRDefault="794EA798" w:rsidP="00D34487">
      <w:pPr>
        <w:spacing w:after="3" w:line="360" w:lineRule="auto"/>
        <w:ind w:left="-5" w:right="612"/>
        <w:jc w:val="both"/>
      </w:pPr>
      <w:r w:rsidRPr="00F40026">
        <w:t>Sims, R., Michaleff, Z.A., Glasziou, P. and Thomas, R. (2021). Consequences of a Diagnostic Label: A Systematic Scoping Review and Thematic Framework.</w:t>
      </w:r>
    </w:p>
    <w:p w14:paraId="43E761D2" w14:textId="5A66F402" w:rsidR="1019A40A" w:rsidRPr="00F40026" w:rsidRDefault="794EA798" w:rsidP="0F61D931">
      <w:pPr>
        <w:spacing w:after="94" w:line="360" w:lineRule="auto"/>
        <w:ind w:left="-5" w:right="612"/>
        <w:jc w:val="both"/>
      </w:pPr>
      <w:r w:rsidRPr="00F40026">
        <w:rPr>
          <w:i/>
        </w:rPr>
        <w:lastRenderedPageBreak/>
        <w:t>Frontiers in Public Health</w:t>
      </w:r>
      <w:r w:rsidRPr="00F40026">
        <w:t xml:space="preserve">, 9(1). </w:t>
      </w:r>
      <w:r w:rsidR="0024476C">
        <w:t>Available at</w:t>
      </w:r>
      <w:r w:rsidRPr="00F40026">
        <w:t>:</w:t>
      </w:r>
      <w:r w:rsidR="000D24BB">
        <w:t xml:space="preserve"> </w:t>
      </w:r>
      <w:r w:rsidRPr="00F40026">
        <w:t>https://doi.org/10.3389/fpubh.2021.725877.</w:t>
      </w:r>
    </w:p>
    <w:p w14:paraId="7CD832F3" w14:textId="690810F4" w:rsidR="0F61D931" w:rsidRDefault="0F61D931" w:rsidP="0F61D931">
      <w:pPr>
        <w:spacing w:after="94" w:line="360" w:lineRule="auto"/>
        <w:ind w:left="-5" w:right="612"/>
        <w:jc w:val="both"/>
      </w:pPr>
    </w:p>
    <w:p w14:paraId="2804B9C5" w14:textId="76E8E6BA" w:rsidR="126BF23D" w:rsidRPr="00F40026" w:rsidRDefault="126BF23D" w:rsidP="00D34487">
      <w:pPr>
        <w:spacing w:after="3" w:line="360" w:lineRule="auto"/>
        <w:ind w:left="-5" w:right="612"/>
      </w:pPr>
      <w:r w:rsidRPr="00F40026">
        <w:t xml:space="preserve">Siu, A.M.H., Lin, Z. and Chung, J. (2019). An evaluation of the TEACCH approach for teaching functional skills to adults with autism spectrum disorders and intellectual disabilities. </w:t>
      </w:r>
      <w:r w:rsidRPr="00F40026">
        <w:rPr>
          <w:i/>
        </w:rPr>
        <w:t>Research in Developmental Disabilities</w:t>
      </w:r>
      <w:r w:rsidRPr="00F40026">
        <w:t xml:space="preserve">, 90, pp.14–21. </w:t>
      </w:r>
    </w:p>
    <w:p w14:paraId="75454437" w14:textId="1435DE6E" w:rsidR="126BF23D" w:rsidRPr="00F40026" w:rsidRDefault="000D24BB" w:rsidP="00D34487">
      <w:pPr>
        <w:spacing w:after="94" w:line="360" w:lineRule="auto"/>
        <w:ind w:left="-5" w:right="612"/>
      </w:pPr>
      <w:r>
        <w:t>Available at</w:t>
      </w:r>
      <w:r w:rsidR="126BF23D" w:rsidRPr="00F40026">
        <w:t>:</w:t>
      </w:r>
      <w:r>
        <w:t xml:space="preserve"> </w:t>
      </w:r>
      <w:r w:rsidR="126BF23D" w:rsidRPr="00F40026">
        <w:t>https://doi.org/10.1016/j.ridd.2019.04.006.</w:t>
      </w:r>
    </w:p>
    <w:p w14:paraId="459B3763" w14:textId="6E065B7F" w:rsidR="20A91253" w:rsidRPr="00F40026" w:rsidRDefault="20A91253" w:rsidP="00D34487">
      <w:pPr>
        <w:spacing w:after="102" w:line="360" w:lineRule="auto"/>
        <w:ind w:left="0" w:right="0" w:firstLine="0"/>
        <w:jc w:val="both"/>
      </w:pPr>
    </w:p>
    <w:p w14:paraId="0EED9D05" w14:textId="04BDA6BF" w:rsidR="2E6A6D10" w:rsidRPr="00F40026" w:rsidRDefault="2E6A6D10" w:rsidP="00D34487">
      <w:pPr>
        <w:spacing w:after="0" w:line="360" w:lineRule="auto"/>
        <w:ind w:left="-5" w:right="576"/>
        <w:jc w:val="both"/>
      </w:pPr>
      <w:r w:rsidRPr="00F40026">
        <w:rPr>
          <w:i/>
          <w:iCs/>
        </w:rPr>
        <w:t>Two Manuals</w:t>
      </w:r>
      <w:r w:rsidRPr="00F40026">
        <w:t xml:space="preserve">. </w:t>
      </w:r>
      <w:r w:rsidR="005869CB">
        <w:t>(</w:t>
      </w:r>
      <w:r w:rsidRPr="00F40026">
        <w:t>online</w:t>
      </w:r>
      <w:r w:rsidR="005869CB">
        <w:t>)</w:t>
      </w:r>
      <w:r w:rsidRPr="00F40026">
        <w:t xml:space="preserve"> Available at: </w:t>
      </w:r>
      <w:hyperlink r:id="rId135">
        <w:r w:rsidRPr="00F40026">
          <w:rPr>
            <w:color w:val="0563C1"/>
            <w:u w:val="single"/>
          </w:rPr>
          <w:t>https://exploringyourmind.com/icd</w:t>
        </w:r>
      </w:hyperlink>
      <w:hyperlink r:id="rId136">
        <w:r w:rsidRPr="00F40026">
          <w:rPr>
            <w:color w:val="0563C1"/>
            <w:u w:val="single"/>
          </w:rPr>
          <w:t>-</w:t>
        </w:r>
      </w:hyperlink>
      <w:hyperlink r:id="rId137">
        <w:r w:rsidRPr="00F40026">
          <w:rPr>
            <w:color w:val="0563C1"/>
            <w:u w:val="single"/>
          </w:rPr>
          <w:t>and</w:t>
        </w:r>
      </w:hyperlink>
      <w:hyperlink r:id="rId138">
        <w:r w:rsidRPr="00F40026">
          <w:rPr>
            <w:color w:val="0563C1"/>
            <w:u w:val="single"/>
          </w:rPr>
          <w:t>-</w:t>
        </w:r>
      </w:hyperlink>
      <w:hyperlink r:id="rId139">
        <w:r w:rsidRPr="00F40026">
          <w:rPr>
            <w:color w:val="0563C1"/>
            <w:u w:val="single"/>
          </w:rPr>
          <w:t>dsm/</w:t>
        </w:r>
      </w:hyperlink>
      <w:hyperlink r:id="rId140">
        <w:r w:rsidRPr="00F40026">
          <w:rPr>
            <w:color w:val="0563C1"/>
          </w:rPr>
          <w:t xml:space="preserve"> </w:t>
        </w:r>
      </w:hyperlink>
      <w:hyperlink r:id="rId141">
        <w:r w:rsidRPr="00F40026">
          <w:rPr>
            <w:u w:val="single"/>
          </w:rPr>
          <w:t>(</w:t>
        </w:r>
      </w:hyperlink>
      <w:hyperlink r:id="rId142">
        <w:r w:rsidRPr="00F40026">
          <w:t>A</w:t>
        </w:r>
      </w:hyperlink>
      <w:r w:rsidRPr="00F40026">
        <w:t>ccessed: 5 July 2023)</w:t>
      </w:r>
      <w:r w:rsidR="00F265C5">
        <w:t xml:space="preserve"> </w:t>
      </w:r>
      <w:r w:rsidRPr="00F40026">
        <w:t xml:space="preserve"> (n</w:t>
      </w:r>
      <w:r w:rsidR="00F265C5">
        <w:t>o date</w:t>
      </w:r>
      <w:r w:rsidRPr="00F40026">
        <w:t xml:space="preserve">) </w:t>
      </w:r>
      <w:r w:rsidRPr="00F40026">
        <w:rPr>
          <w:i/>
          <w:iCs/>
        </w:rPr>
        <w:t>What is autism</w:t>
      </w:r>
      <w:r w:rsidRPr="00F40026">
        <w:t>. (online) Available at:</w:t>
      </w:r>
      <w:r w:rsidRPr="00F40026">
        <w:rPr>
          <w:color w:val="0563C1"/>
          <w:u w:val="single"/>
        </w:rPr>
        <w:t xml:space="preserve"> </w:t>
      </w:r>
      <w:hyperlink r:id="rId143">
        <w:r w:rsidRPr="00F40026">
          <w:rPr>
            <w:rStyle w:val="Hyperlink"/>
          </w:rPr>
          <w:t>www.autism.org.uk</w:t>
        </w:r>
      </w:hyperlink>
      <w:r w:rsidRPr="00F40026">
        <w:t>.</w:t>
      </w:r>
    </w:p>
    <w:p w14:paraId="0C7BD6B3" w14:textId="2F15D2D3" w:rsidR="20AAD8BB" w:rsidRPr="00F40026" w:rsidRDefault="20AAD8BB" w:rsidP="00D34487">
      <w:pPr>
        <w:spacing w:after="102" w:line="360" w:lineRule="auto"/>
        <w:ind w:left="0" w:right="0" w:firstLine="0"/>
        <w:jc w:val="both"/>
      </w:pPr>
    </w:p>
    <w:p w14:paraId="352425D9" w14:textId="55EF265E" w:rsidR="4EA4F419" w:rsidRPr="00F40026" w:rsidRDefault="4EA4F419" w:rsidP="00D34487">
      <w:pPr>
        <w:spacing w:after="0" w:line="360" w:lineRule="auto"/>
        <w:ind w:left="-15" w:right="519" w:firstLine="0"/>
        <w:jc w:val="both"/>
      </w:pPr>
      <w:r w:rsidRPr="00F40026">
        <w:t xml:space="preserve">WebMD (2016) </w:t>
      </w:r>
      <w:r w:rsidRPr="00F40026">
        <w:rPr>
          <w:i/>
          <w:iCs/>
        </w:rPr>
        <w:t>How Do Doctors Diagnose Autism?</w:t>
      </w:r>
      <w:r w:rsidRPr="00F40026">
        <w:t xml:space="preserve"> (online) Available at: </w:t>
      </w:r>
      <w:hyperlink r:id="rId144">
        <w:r w:rsidRPr="00F40026">
          <w:rPr>
            <w:color w:val="0563C1"/>
            <w:u w:val="single"/>
          </w:rPr>
          <w:t>https://www.webmd.com/brain/autism/how</w:t>
        </w:r>
      </w:hyperlink>
      <w:hyperlink r:id="rId145">
        <w:r w:rsidRPr="00F40026">
          <w:rPr>
            <w:color w:val="0563C1"/>
            <w:u w:val="single"/>
          </w:rPr>
          <w:t>-</w:t>
        </w:r>
      </w:hyperlink>
      <w:hyperlink r:id="rId146">
        <w:r w:rsidRPr="00F40026">
          <w:rPr>
            <w:color w:val="0563C1"/>
            <w:u w:val="single"/>
          </w:rPr>
          <w:t>do</w:t>
        </w:r>
      </w:hyperlink>
      <w:hyperlink r:id="rId147">
        <w:r w:rsidRPr="00F40026">
          <w:rPr>
            <w:color w:val="0563C1"/>
            <w:u w:val="single"/>
          </w:rPr>
          <w:t>-</w:t>
        </w:r>
      </w:hyperlink>
      <w:hyperlink r:id="rId148">
        <w:r w:rsidRPr="00F40026">
          <w:rPr>
            <w:color w:val="0563C1"/>
            <w:u w:val="single"/>
          </w:rPr>
          <w:t>doctors</w:t>
        </w:r>
      </w:hyperlink>
      <w:hyperlink r:id="rId149">
        <w:r w:rsidRPr="00F40026">
          <w:rPr>
            <w:color w:val="0563C1"/>
            <w:u w:val="single"/>
          </w:rPr>
          <w:t>-</w:t>
        </w:r>
      </w:hyperlink>
      <w:hyperlink r:id="rId150">
        <w:r w:rsidRPr="00F40026">
          <w:rPr>
            <w:color w:val="0563C1"/>
            <w:u w:val="single"/>
          </w:rPr>
          <w:t>diagnose</w:t>
        </w:r>
      </w:hyperlink>
      <w:hyperlink r:id="rId151">
        <w:r w:rsidRPr="00F40026">
          <w:rPr>
            <w:color w:val="0563C1"/>
            <w:u w:val="single"/>
          </w:rPr>
          <w:t>-</w:t>
        </w:r>
      </w:hyperlink>
      <w:hyperlink r:id="rId152">
        <w:r w:rsidRPr="00F40026">
          <w:rPr>
            <w:color w:val="0563C1"/>
            <w:u w:val="single"/>
          </w:rPr>
          <w:t>autism</w:t>
        </w:r>
      </w:hyperlink>
      <w:hyperlink r:id="rId153">
        <w:r w:rsidRPr="00F40026">
          <w:t>.</w:t>
        </w:r>
      </w:hyperlink>
    </w:p>
    <w:p w14:paraId="7B7AB7E0" w14:textId="6BD73DCB" w:rsidR="20AAD8BB" w:rsidRPr="00F40026" w:rsidRDefault="20AAD8BB" w:rsidP="00D34487">
      <w:pPr>
        <w:spacing w:after="320" w:line="360" w:lineRule="auto"/>
        <w:ind w:left="0" w:right="0" w:firstLine="0"/>
        <w:jc w:val="both"/>
      </w:pPr>
    </w:p>
    <w:p w14:paraId="125EF45A" w14:textId="53DDE741" w:rsidR="62E4BA61" w:rsidRPr="00F40026" w:rsidRDefault="62E4BA61" w:rsidP="00D34487">
      <w:pPr>
        <w:spacing w:after="1" w:line="360" w:lineRule="auto"/>
        <w:ind w:left="-5" w:right="593"/>
        <w:jc w:val="both"/>
      </w:pPr>
      <w:r w:rsidRPr="00F40026">
        <w:t xml:space="preserve">WebMD (2016) </w:t>
      </w:r>
      <w:r w:rsidRPr="00F40026">
        <w:rPr>
          <w:i/>
        </w:rPr>
        <w:t>What Are the Treatments for Autism?</w:t>
      </w:r>
      <w:r w:rsidRPr="00F40026">
        <w:t xml:space="preserve"> </w:t>
      </w:r>
      <w:r w:rsidR="002815B2">
        <w:t>(</w:t>
      </w:r>
      <w:r w:rsidRPr="00F40026">
        <w:t>online</w:t>
      </w:r>
      <w:r w:rsidR="002815B2">
        <w:t>)</w:t>
      </w:r>
      <w:r w:rsidRPr="00F40026">
        <w:t xml:space="preserve"> WebMD. Available at: </w:t>
      </w:r>
      <w:hyperlink r:id="rId154">
        <w:r w:rsidRPr="00F40026">
          <w:rPr>
            <w:color w:val="0563C1"/>
            <w:u w:val="single"/>
          </w:rPr>
          <w:t>https://www.webmd.com/brain/autism/understanding</w:t>
        </w:r>
      </w:hyperlink>
      <w:hyperlink r:id="rId155">
        <w:r w:rsidRPr="00F40026">
          <w:rPr>
            <w:color w:val="0563C1"/>
            <w:u w:val="single"/>
          </w:rPr>
          <w:t>-</w:t>
        </w:r>
      </w:hyperlink>
      <w:hyperlink r:id="rId156">
        <w:r w:rsidRPr="00F40026">
          <w:rPr>
            <w:color w:val="0563C1"/>
            <w:u w:val="single"/>
          </w:rPr>
          <w:t>autism</w:t>
        </w:r>
      </w:hyperlink>
      <w:hyperlink r:id="rId157">
        <w:r w:rsidRPr="00F40026">
          <w:rPr>
            <w:color w:val="0563C1"/>
            <w:u w:val="single"/>
          </w:rPr>
          <w:t>-</w:t>
        </w:r>
      </w:hyperlink>
      <w:hyperlink r:id="rId158">
        <w:r w:rsidRPr="00F40026">
          <w:rPr>
            <w:color w:val="0563C1"/>
            <w:u w:val="single"/>
          </w:rPr>
          <w:t>treatment</w:t>
        </w:r>
      </w:hyperlink>
      <w:hyperlink r:id="rId159">
        <w:r w:rsidRPr="00F40026">
          <w:t>.</w:t>
        </w:r>
      </w:hyperlink>
    </w:p>
    <w:p w14:paraId="7D9A9CDD" w14:textId="5BDDA9B7" w:rsidR="20AAD8BB" w:rsidRPr="00F40026" w:rsidRDefault="20AAD8BB" w:rsidP="00D34487">
      <w:pPr>
        <w:spacing w:after="320" w:line="360" w:lineRule="auto"/>
        <w:ind w:left="0" w:right="0" w:firstLine="0"/>
        <w:jc w:val="both"/>
      </w:pPr>
    </w:p>
    <w:p w14:paraId="20805D40" w14:textId="31C79799" w:rsidR="20AAD8BB" w:rsidRPr="00F40026" w:rsidRDefault="20AAD8BB" w:rsidP="00D34487">
      <w:pPr>
        <w:spacing w:after="315" w:line="360" w:lineRule="auto"/>
        <w:ind w:left="0" w:right="0" w:firstLine="0"/>
        <w:jc w:val="both"/>
      </w:pPr>
    </w:p>
    <w:p w14:paraId="112B4CD6" w14:textId="3D11BCE8" w:rsidR="003A0BD4" w:rsidRPr="00F40026" w:rsidRDefault="003A0BD4" w:rsidP="00D34487">
      <w:pPr>
        <w:spacing w:after="205" w:line="360" w:lineRule="auto"/>
        <w:ind w:left="0" w:right="0" w:firstLine="0"/>
        <w:jc w:val="both"/>
      </w:pPr>
    </w:p>
    <w:p w14:paraId="11B9F26C" w14:textId="425A2417" w:rsidR="003A0BD4" w:rsidRPr="00F40026" w:rsidRDefault="003A0BD4" w:rsidP="00D34487">
      <w:pPr>
        <w:spacing w:after="206" w:line="360" w:lineRule="auto"/>
        <w:ind w:left="0" w:right="0" w:firstLine="0"/>
        <w:jc w:val="both"/>
      </w:pPr>
    </w:p>
    <w:p w14:paraId="4241D703" w14:textId="099422E7" w:rsidR="20AAD8BB" w:rsidRPr="00F40026" w:rsidRDefault="20AAD8BB" w:rsidP="00D34487">
      <w:pPr>
        <w:spacing w:after="320" w:line="360" w:lineRule="auto"/>
        <w:ind w:left="0" w:right="0" w:firstLine="0"/>
        <w:jc w:val="both"/>
      </w:pPr>
    </w:p>
    <w:p w14:paraId="2FF0F3BE" w14:textId="26C8570F" w:rsidR="20AAD8BB" w:rsidRPr="00F40026" w:rsidRDefault="20AAD8BB" w:rsidP="00D34487">
      <w:pPr>
        <w:spacing w:after="134" w:line="360" w:lineRule="auto"/>
        <w:ind w:left="-5" w:right="612"/>
        <w:jc w:val="both"/>
        <w:rPr>
          <w:rFonts w:eastAsia="Calibri"/>
        </w:rPr>
      </w:pPr>
    </w:p>
    <w:p w14:paraId="006999A0" w14:textId="2B59823C" w:rsidR="20AAD8BB" w:rsidRPr="00F40026" w:rsidRDefault="20AAD8BB" w:rsidP="00D34487">
      <w:pPr>
        <w:spacing w:after="275" w:line="360" w:lineRule="auto"/>
        <w:ind w:left="0" w:right="0" w:firstLine="0"/>
        <w:jc w:val="both"/>
      </w:pPr>
    </w:p>
    <w:p w14:paraId="69AB534D" w14:textId="2B71A48B" w:rsidR="00BF180B" w:rsidRPr="00F40026" w:rsidRDefault="00BF180B" w:rsidP="54EDC9C8">
      <w:pPr>
        <w:spacing w:after="3" w:line="360" w:lineRule="auto"/>
        <w:ind w:left="0" w:right="612" w:firstLine="0"/>
        <w:jc w:val="both"/>
      </w:pPr>
    </w:p>
    <w:sectPr w:rsidR="00BF180B" w:rsidRPr="00F40026">
      <w:pgSz w:w="11905" w:h="16840"/>
      <w:pgMar w:top="1438" w:right="831" w:bottom="1453"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v+0MOgU+Vz4aRg" int2:id="1MflpFnx">
      <int2:state int2:value="Rejected" int2:type="AugLoop_Text_Critique"/>
    </int2:textHash>
    <int2:textHash int2:hashCode="dLocf4xbTOkbMN" int2:id="3o4pHtZe">
      <int2:state int2:value="Rejected" int2:type="AugLoop_Text_Critique"/>
    </int2:textHash>
    <int2:textHash int2:hashCode="pVZ3qGuDWhf93A" int2:id="9UyUF9jA">
      <int2:state int2:value="Rejected" int2:type="AugLoop_Text_Critique"/>
    </int2:textHash>
    <int2:textHash int2:hashCode="iewJ3sNXuxPKh0" int2:id="ABW8mmXe">
      <int2:state int2:value="Rejected" int2:type="AugLoop_Text_Critique"/>
    </int2:textHash>
    <int2:textHash int2:hashCode="ZeaA9ZBGvyFszZ" int2:id="Ae6Dj3lY">
      <int2:state int2:value="Rejected" int2:type="AugLoop_Text_Critique"/>
    </int2:textHash>
    <int2:textHash int2:hashCode="jvfPpvfzHxJyIv" int2:id="DAx46bW7">
      <int2:state int2:value="Rejected" int2:type="AugLoop_Text_Critique"/>
    </int2:textHash>
    <int2:textHash int2:hashCode="5ofUyYsWWltgEH" int2:id="JiSoM0Yw">
      <int2:state int2:value="Rejected" int2:type="AugLoop_Text_Critique"/>
    </int2:textHash>
    <int2:textHash int2:hashCode="/S0JqGqM0/ABE3" int2:id="Or2ZltyK">
      <int2:state int2:value="Rejected" int2:type="AugLoop_Text_Critique"/>
    </int2:textHash>
    <int2:textHash int2:hashCode="3aaqQnWQ0n8BQD" int2:id="Rk4DTkPC">
      <int2:state int2:value="Rejected" int2:type="AugLoop_Text_Critique"/>
    </int2:textHash>
    <int2:textHash int2:hashCode="ewnzblLx/mgkkY" int2:id="f8xIQL1E">
      <int2:state int2:value="Rejected" int2:type="AugLoop_Text_Critique"/>
    </int2:textHash>
    <int2:textHash int2:hashCode="XXRTP335SZ4K6G" int2:id="gJvCzEVv">
      <int2:state int2:value="Rejected" int2:type="AugLoop_Text_Critique"/>
    </int2:textHash>
    <int2:textHash int2:hashCode="DNXGLTJRXb4H8/" int2:id="mblBllCv">
      <int2:state int2:value="Rejected" int2:type="AugLoop_Text_Critique"/>
    </int2:textHash>
    <int2:textHash int2:hashCode="DTTcwT7Vnu94an" int2:id="sLi02J1b">
      <int2:state int2:value="Rejected" int2:type="AugLoop_Text_Critique"/>
    </int2:textHash>
    <int2:bookmark int2:bookmarkName="_Int_qc3HcsG1" int2:invalidationBookmarkName="" int2:hashCode="W1Gp+jG4zZRd75" int2:id="MEt0Y78C">
      <int2:state int2:value="Rejected" int2:type="AugLoop_Text_Critique"/>
    </int2:bookmark>
    <int2:bookmark int2:bookmarkName="_Int_GHI721gr" int2:invalidationBookmarkName="" int2:hashCode="Vk+Mbnb71RK+Lj" int2:id="RKFMlaBL">
      <int2:state int2:value="Rejected" int2:type="AugLoop_Text_Critique"/>
    </int2:bookmark>
    <int2:bookmark int2:bookmarkName="_Int_jWOBlM1G" int2:invalidationBookmarkName="" int2:hashCode="Rb1C0FXHZAIeAk" int2:id="wXsSU2wk">
      <int2:state int2:value="Rejected" int2:type="AugLoop_Text_Critique"/>
    </int2:bookmark>
    <int2:bookmark int2:bookmarkName="_Int_xvQaD2BH" int2:invalidationBookmarkName="" int2:hashCode="M7iK79NVQE4SgS" int2:id="mUwZ63M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566C3"/>
    <w:multiLevelType w:val="hybridMultilevel"/>
    <w:tmpl w:val="0C42C104"/>
    <w:lvl w:ilvl="0" w:tplc="2F2E79E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F236D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9140068">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160C5B2">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C6AC22">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7606A26">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B4FFCE">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EE1298">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2669A62">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9065DEB"/>
    <w:multiLevelType w:val="hybridMultilevel"/>
    <w:tmpl w:val="A2065D06"/>
    <w:lvl w:ilvl="0" w:tplc="44EED95A">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CC620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F22CC8E">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6083BB4">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2C8F3E4">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20614BE">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89CA8BA">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8E077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424D5A">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9295E29"/>
    <w:multiLevelType w:val="hybridMultilevel"/>
    <w:tmpl w:val="34865204"/>
    <w:lvl w:ilvl="0" w:tplc="DD081580">
      <w:start w:val="1"/>
      <w:numFmt w:val="bullet"/>
      <w:lvlText w:val="•"/>
      <w:lvlJc w:val="left"/>
      <w:pPr>
        <w:ind w:left="10"/>
      </w:pPr>
      <w:rPr>
        <w:rFonts w:ascii="Arial" w:hAnsi="Arial" w:hint="default"/>
        <w:b w:val="0"/>
        <w:i w:val="0"/>
        <w:strike w:val="0"/>
        <w:dstrike w:val="0"/>
        <w:color w:val="000000"/>
        <w:sz w:val="22"/>
        <w:szCs w:val="22"/>
        <w:u w:val="none" w:color="000000"/>
        <w:bdr w:val="none" w:sz="0" w:space="0" w:color="auto"/>
        <w:shd w:val="clear" w:color="auto" w:fill="auto"/>
        <w:vertAlign w:val="baseline"/>
      </w:rPr>
    </w:lvl>
    <w:lvl w:ilvl="1" w:tplc="54A003A2">
      <w:start w:val="1"/>
      <w:numFmt w:val="bullet"/>
      <w:lvlText w:val="o"/>
      <w:lvlJc w:val="left"/>
      <w:pPr>
        <w:ind w:left="730"/>
      </w:pPr>
      <w:rPr>
        <w:rFonts w:ascii="Segoe UI Symbol" w:hAnsi="Segoe UI Symbol" w:hint="default"/>
        <w:b w:val="0"/>
        <w:i w:val="0"/>
        <w:strike w:val="0"/>
        <w:dstrike w:val="0"/>
        <w:color w:val="000000"/>
        <w:sz w:val="22"/>
        <w:szCs w:val="22"/>
        <w:u w:val="none" w:color="000000"/>
        <w:bdr w:val="none" w:sz="0" w:space="0" w:color="auto"/>
        <w:shd w:val="clear" w:color="auto" w:fill="auto"/>
        <w:vertAlign w:val="baseline"/>
      </w:rPr>
    </w:lvl>
    <w:lvl w:ilvl="2" w:tplc="C494018C">
      <w:start w:val="1"/>
      <w:numFmt w:val="bullet"/>
      <w:lvlText w:val="▪"/>
      <w:lvlJc w:val="left"/>
      <w:pPr>
        <w:ind w:left="1450"/>
      </w:pPr>
      <w:rPr>
        <w:rFonts w:ascii="Segoe UI Symbol" w:hAnsi="Segoe UI Symbol" w:hint="default"/>
        <w:b w:val="0"/>
        <w:i w:val="0"/>
        <w:strike w:val="0"/>
        <w:dstrike w:val="0"/>
        <w:color w:val="000000"/>
        <w:sz w:val="22"/>
        <w:szCs w:val="22"/>
        <w:u w:val="none" w:color="000000"/>
        <w:bdr w:val="none" w:sz="0" w:space="0" w:color="auto"/>
        <w:shd w:val="clear" w:color="auto" w:fill="auto"/>
        <w:vertAlign w:val="baseline"/>
      </w:rPr>
    </w:lvl>
    <w:lvl w:ilvl="3" w:tplc="BF1AFFB2">
      <w:start w:val="1"/>
      <w:numFmt w:val="bullet"/>
      <w:lvlText w:val="•"/>
      <w:lvlJc w:val="left"/>
      <w:pPr>
        <w:ind w:left="2170"/>
      </w:pPr>
      <w:rPr>
        <w:rFonts w:ascii="Arial" w:hAnsi="Arial" w:hint="default"/>
        <w:b w:val="0"/>
        <w:i w:val="0"/>
        <w:strike w:val="0"/>
        <w:dstrike w:val="0"/>
        <w:color w:val="000000"/>
        <w:sz w:val="22"/>
        <w:szCs w:val="22"/>
        <w:u w:val="none" w:color="000000"/>
        <w:bdr w:val="none" w:sz="0" w:space="0" w:color="auto"/>
        <w:shd w:val="clear" w:color="auto" w:fill="auto"/>
        <w:vertAlign w:val="baseline"/>
      </w:rPr>
    </w:lvl>
    <w:lvl w:ilvl="4" w:tplc="FE5C937A">
      <w:start w:val="1"/>
      <w:numFmt w:val="bullet"/>
      <w:lvlText w:val="o"/>
      <w:lvlJc w:val="left"/>
      <w:pPr>
        <w:ind w:left="2890"/>
      </w:pPr>
      <w:rPr>
        <w:rFonts w:ascii="Segoe UI Symbol" w:hAnsi="Segoe UI Symbol" w:hint="default"/>
        <w:b w:val="0"/>
        <w:i w:val="0"/>
        <w:strike w:val="0"/>
        <w:dstrike w:val="0"/>
        <w:color w:val="000000"/>
        <w:sz w:val="22"/>
        <w:szCs w:val="22"/>
        <w:u w:val="none" w:color="000000"/>
        <w:bdr w:val="none" w:sz="0" w:space="0" w:color="auto"/>
        <w:shd w:val="clear" w:color="auto" w:fill="auto"/>
        <w:vertAlign w:val="baseline"/>
      </w:rPr>
    </w:lvl>
    <w:lvl w:ilvl="5" w:tplc="5080AC12">
      <w:start w:val="1"/>
      <w:numFmt w:val="bullet"/>
      <w:lvlText w:val="▪"/>
      <w:lvlJc w:val="left"/>
      <w:pPr>
        <w:ind w:left="3610"/>
      </w:pPr>
      <w:rPr>
        <w:rFonts w:ascii="Segoe UI Symbol" w:hAnsi="Segoe UI Symbol" w:hint="default"/>
        <w:b w:val="0"/>
        <w:i w:val="0"/>
        <w:strike w:val="0"/>
        <w:dstrike w:val="0"/>
        <w:color w:val="000000"/>
        <w:sz w:val="22"/>
        <w:szCs w:val="22"/>
        <w:u w:val="none" w:color="000000"/>
        <w:bdr w:val="none" w:sz="0" w:space="0" w:color="auto"/>
        <w:shd w:val="clear" w:color="auto" w:fill="auto"/>
        <w:vertAlign w:val="baseline"/>
      </w:rPr>
    </w:lvl>
    <w:lvl w:ilvl="6" w:tplc="A7A0348A">
      <w:start w:val="1"/>
      <w:numFmt w:val="bullet"/>
      <w:lvlText w:val="•"/>
      <w:lvlJc w:val="left"/>
      <w:pPr>
        <w:ind w:left="4330"/>
      </w:pPr>
      <w:rPr>
        <w:rFonts w:ascii="Arial" w:hAnsi="Arial" w:hint="default"/>
        <w:b w:val="0"/>
        <w:i w:val="0"/>
        <w:strike w:val="0"/>
        <w:dstrike w:val="0"/>
        <w:color w:val="000000"/>
        <w:sz w:val="22"/>
        <w:szCs w:val="22"/>
        <w:u w:val="none" w:color="000000"/>
        <w:bdr w:val="none" w:sz="0" w:space="0" w:color="auto"/>
        <w:shd w:val="clear" w:color="auto" w:fill="auto"/>
        <w:vertAlign w:val="baseline"/>
      </w:rPr>
    </w:lvl>
    <w:lvl w:ilvl="7" w:tplc="FB9E72A8">
      <w:start w:val="1"/>
      <w:numFmt w:val="bullet"/>
      <w:lvlText w:val="o"/>
      <w:lvlJc w:val="left"/>
      <w:pPr>
        <w:ind w:left="5050"/>
      </w:pPr>
      <w:rPr>
        <w:rFonts w:ascii="Segoe UI Symbol" w:hAnsi="Segoe UI Symbol" w:hint="default"/>
        <w:b w:val="0"/>
        <w:i w:val="0"/>
        <w:strike w:val="0"/>
        <w:dstrike w:val="0"/>
        <w:color w:val="000000"/>
        <w:sz w:val="22"/>
        <w:szCs w:val="22"/>
        <w:u w:val="none" w:color="000000"/>
        <w:bdr w:val="none" w:sz="0" w:space="0" w:color="auto"/>
        <w:shd w:val="clear" w:color="auto" w:fill="auto"/>
        <w:vertAlign w:val="baseline"/>
      </w:rPr>
    </w:lvl>
    <w:lvl w:ilvl="8" w:tplc="1FE0238A">
      <w:start w:val="1"/>
      <w:numFmt w:val="bullet"/>
      <w:lvlText w:val="▪"/>
      <w:lvlJc w:val="left"/>
      <w:pPr>
        <w:ind w:left="5770"/>
      </w:pPr>
      <w:rPr>
        <w:rFonts w:ascii="Segoe UI Symbol" w:hAnsi="Segoe UI Symbol" w:hint="default"/>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4986CE0"/>
    <w:multiLevelType w:val="hybridMultilevel"/>
    <w:tmpl w:val="164CA04E"/>
    <w:lvl w:ilvl="0" w:tplc="7388B01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A49BA2">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DE6CEC">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1545284">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8C17F6">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790346C">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826072">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686E80">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1807366">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9A117E3"/>
    <w:multiLevelType w:val="hybridMultilevel"/>
    <w:tmpl w:val="8C0C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333D45"/>
    <w:multiLevelType w:val="hybridMultilevel"/>
    <w:tmpl w:val="96B8773A"/>
    <w:lvl w:ilvl="0" w:tplc="80E0A404">
      <w:start w:val="1"/>
      <w:numFmt w:val="decimal"/>
      <w:lvlText w:val="%1."/>
      <w:lvlJc w:val="left"/>
      <w:pPr>
        <w:ind w:left="706"/>
      </w:pPr>
      <w:rPr>
        <w:rFonts w:ascii="Arial" w:eastAsia="Arial" w:hAnsi="Arial" w:cs="Arial"/>
        <w:b w:val="0"/>
        <w:i w:val="0"/>
        <w:strike w:val="0"/>
        <w:dstrike w:val="0"/>
        <w:color w:val="2E2E2E"/>
        <w:sz w:val="22"/>
        <w:szCs w:val="22"/>
        <w:u w:val="none" w:color="000000"/>
        <w:bdr w:val="none" w:sz="0" w:space="0" w:color="auto"/>
        <w:shd w:val="clear" w:color="auto" w:fill="auto"/>
        <w:vertAlign w:val="baseline"/>
      </w:rPr>
    </w:lvl>
    <w:lvl w:ilvl="1" w:tplc="D7D6E5D4">
      <w:start w:val="1"/>
      <w:numFmt w:val="lowerLetter"/>
      <w:lvlText w:val="%2"/>
      <w:lvlJc w:val="left"/>
      <w:pPr>
        <w:ind w:left="1441"/>
      </w:pPr>
      <w:rPr>
        <w:rFonts w:ascii="Arial" w:eastAsia="Arial" w:hAnsi="Arial" w:cs="Arial"/>
        <w:b w:val="0"/>
        <w:i w:val="0"/>
        <w:strike w:val="0"/>
        <w:dstrike w:val="0"/>
        <w:color w:val="2E2E2E"/>
        <w:sz w:val="22"/>
        <w:szCs w:val="22"/>
        <w:u w:val="none" w:color="000000"/>
        <w:bdr w:val="none" w:sz="0" w:space="0" w:color="auto"/>
        <w:shd w:val="clear" w:color="auto" w:fill="auto"/>
        <w:vertAlign w:val="baseline"/>
      </w:rPr>
    </w:lvl>
    <w:lvl w:ilvl="2" w:tplc="88525176">
      <w:start w:val="1"/>
      <w:numFmt w:val="lowerRoman"/>
      <w:lvlText w:val="%3"/>
      <w:lvlJc w:val="left"/>
      <w:pPr>
        <w:ind w:left="2161"/>
      </w:pPr>
      <w:rPr>
        <w:rFonts w:ascii="Arial" w:eastAsia="Arial" w:hAnsi="Arial" w:cs="Arial"/>
        <w:b w:val="0"/>
        <w:i w:val="0"/>
        <w:strike w:val="0"/>
        <w:dstrike w:val="0"/>
        <w:color w:val="2E2E2E"/>
        <w:sz w:val="22"/>
        <w:szCs w:val="22"/>
        <w:u w:val="none" w:color="000000"/>
        <w:bdr w:val="none" w:sz="0" w:space="0" w:color="auto"/>
        <w:shd w:val="clear" w:color="auto" w:fill="auto"/>
        <w:vertAlign w:val="baseline"/>
      </w:rPr>
    </w:lvl>
    <w:lvl w:ilvl="3" w:tplc="A1DE3FEC">
      <w:start w:val="1"/>
      <w:numFmt w:val="decimal"/>
      <w:lvlText w:val="%4"/>
      <w:lvlJc w:val="left"/>
      <w:pPr>
        <w:ind w:left="2881"/>
      </w:pPr>
      <w:rPr>
        <w:rFonts w:ascii="Arial" w:eastAsia="Arial" w:hAnsi="Arial" w:cs="Arial"/>
        <w:b w:val="0"/>
        <w:i w:val="0"/>
        <w:strike w:val="0"/>
        <w:dstrike w:val="0"/>
        <w:color w:val="2E2E2E"/>
        <w:sz w:val="22"/>
        <w:szCs w:val="22"/>
        <w:u w:val="none" w:color="000000"/>
        <w:bdr w:val="none" w:sz="0" w:space="0" w:color="auto"/>
        <w:shd w:val="clear" w:color="auto" w:fill="auto"/>
        <w:vertAlign w:val="baseline"/>
      </w:rPr>
    </w:lvl>
    <w:lvl w:ilvl="4" w:tplc="927661C8">
      <w:start w:val="1"/>
      <w:numFmt w:val="lowerLetter"/>
      <w:lvlText w:val="%5"/>
      <w:lvlJc w:val="left"/>
      <w:pPr>
        <w:ind w:left="3601"/>
      </w:pPr>
      <w:rPr>
        <w:rFonts w:ascii="Arial" w:eastAsia="Arial" w:hAnsi="Arial" w:cs="Arial"/>
        <w:b w:val="0"/>
        <w:i w:val="0"/>
        <w:strike w:val="0"/>
        <w:dstrike w:val="0"/>
        <w:color w:val="2E2E2E"/>
        <w:sz w:val="22"/>
        <w:szCs w:val="22"/>
        <w:u w:val="none" w:color="000000"/>
        <w:bdr w:val="none" w:sz="0" w:space="0" w:color="auto"/>
        <w:shd w:val="clear" w:color="auto" w:fill="auto"/>
        <w:vertAlign w:val="baseline"/>
      </w:rPr>
    </w:lvl>
    <w:lvl w:ilvl="5" w:tplc="A806734A">
      <w:start w:val="1"/>
      <w:numFmt w:val="lowerRoman"/>
      <w:lvlText w:val="%6"/>
      <w:lvlJc w:val="left"/>
      <w:pPr>
        <w:ind w:left="4321"/>
      </w:pPr>
      <w:rPr>
        <w:rFonts w:ascii="Arial" w:eastAsia="Arial" w:hAnsi="Arial" w:cs="Arial"/>
        <w:b w:val="0"/>
        <w:i w:val="0"/>
        <w:strike w:val="0"/>
        <w:dstrike w:val="0"/>
        <w:color w:val="2E2E2E"/>
        <w:sz w:val="22"/>
        <w:szCs w:val="22"/>
        <w:u w:val="none" w:color="000000"/>
        <w:bdr w:val="none" w:sz="0" w:space="0" w:color="auto"/>
        <w:shd w:val="clear" w:color="auto" w:fill="auto"/>
        <w:vertAlign w:val="baseline"/>
      </w:rPr>
    </w:lvl>
    <w:lvl w:ilvl="6" w:tplc="6AE06982">
      <w:start w:val="1"/>
      <w:numFmt w:val="decimal"/>
      <w:lvlText w:val="%7"/>
      <w:lvlJc w:val="left"/>
      <w:pPr>
        <w:ind w:left="5041"/>
      </w:pPr>
      <w:rPr>
        <w:rFonts w:ascii="Arial" w:eastAsia="Arial" w:hAnsi="Arial" w:cs="Arial"/>
        <w:b w:val="0"/>
        <w:i w:val="0"/>
        <w:strike w:val="0"/>
        <w:dstrike w:val="0"/>
        <w:color w:val="2E2E2E"/>
        <w:sz w:val="22"/>
        <w:szCs w:val="22"/>
        <w:u w:val="none" w:color="000000"/>
        <w:bdr w:val="none" w:sz="0" w:space="0" w:color="auto"/>
        <w:shd w:val="clear" w:color="auto" w:fill="auto"/>
        <w:vertAlign w:val="baseline"/>
      </w:rPr>
    </w:lvl>
    <w:lvl w:ilvl="7" w:tplc="0FAA3572">
      <w:start w:val="1"/>
      <w:numFmt w:val="lowerLetter"/>
      <w:lvlText w:val="%8"/>
      <w:lvlJc w:val="left"/>
      <w:pPr>
        <w:ind w:left="5761"/>
      </w:pPr>
      <w:rPr>
        <w:rFonts w:ascii="Arial" w:eastAsia="Arial" w:hAnsi="Arial" w:cs="Arial"/>
        <w:b w:val="0"/>
        <w:i w:val="0"/>
        <w:strike w:val="0"/>
        <w:dstrike w:val="0"/>
        <w:color w:val="2E2E2E"/>
        <w:sz w:val="22"/>
        <w:szCs w:val="22"/>
        <w:u w:val="none" w:color="000000"/>
        <w:bdr w:val="none" w:sz="0" w:space="0" w:color="auto"/>
        <w:shd w:val="clear" w:color="auto" w:fill="auto"/>
        <w:vertAlign w:val="baseline"/>
      </w:rPr>
    </w:lvl>
    <w:lvl w:ilvl="8" w:tplc="9EEEAABA">
      <w:start w:val="1"/>
      <w:numFmt w:val="lowerRoman"/>
      <w:lvlText w:val="%9"/>
      <w:lvlJc w:val="left"/>
      <w:pPr>
        <w:ind w:left="6481"/>
      </w:pPr>
      <w:rPr>
        <w:rFonts w:ascii="Arial" w:eastAsia="Arial" w:hAnsi="Arial" w:cs="Arial"/>
        <w:b w:val="0"/>
        <w:i w:val="0"/>
        <w:strike w:val="0"/>
        <w:dstrike w:val="0"/>
        <w:color w:val="2E2E2E"/>
        <w:sz w:val="22"/>
        <w:szCs w:val="22"/>
        <w:u w:val="none" w:color="000000"/>
        <w:bdr w:val="none" w:sz="0" w:space="0" w:color="auto"/>
        <w:shd w:val="clear" w:color="auto" w:fill="auto"/>
        <w:vertAlign w:val="baseline"/>
      </w:rPr>
    </w:lvl>
  </w:abstractNum>
  <w:num w:numId="1" w16cid:durableId="300157413">
    <w:abstractNumId w:val="1"/>
  </w:num>
  <w:num w:numId="2" w16cid:durableId="466044762">
    <w:abstractNumId w:val="0"/>
  </w:num>
  <w:num w:numId="3" w16cid:durableId="2139447491">
    <w:abstractNumId w:val="3"/>
  </w:num>
  <w:num w:numId="4" w16cid:durableId="823592752">
    <w:abstractNumId w:val="5"/>
  </w:num>
  <w:num w:numId="5" w16cid:durableId="1075207387">
    <w:abstractNumId w:val="2"/>
  </w:num>
  <w:num w:numId="6" w16cid:durableId="16009156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80B"/>
    <w:rsid w:val="00001212"/>
    <w:rsid w:val="000012FE"/>
    <w:rsid w:val="0000254A"/>
    <w:rsid w:val="00002E28"/>
    <w:rsid w:val="00003D69"/>
    <w:rsid w:val="00004932"/>
    <w:rsid w:val="0000558E"/>
    <w:rsid w:val="000117CC"/>
    <w:rsid w:val="00014D1D"/>
    <w:rsid w:val="00021C3D"/>
    <w:rsid w:val="00024AB5"/>
    <w:rsid w:val="00037857"/>
    <w:rsid w:val="000401F3"/>
    <w:rsid w:val="000456A3"/>
    <w:rsid w:val="0004620C"/>
    <w:rsid w:val="00050E8D"/>
    <w:rsid w:val="000514DF"/>
    <w:rsid w:val="00053C1A"/>
    <w:rsid w:val="00053D30"/>
    <w:rsid w:val="00055FEA"/>
    <w:rsid w:val="00062612"/>
    <w:rsid w:val="00063DB3"/>
    <w:rsid w:val="00065F22"/>
    <w:rsid w:val="00076AC6"/>
    <w:rsid w:val="00080E65"/>
    <w:rsid w:val="00093453"/>
    <w:rsid w:val="00093EB8"/>
    <w:rsid w:val="00094835"/>
    <w:rsid w:val="00096586"/>
    <w:rsid w:val="00096FB8"/>
    <w:rsid w:val="00097024"/>
    <w:rsid w:val="000B2792"/>
    <w:rsid w:val="000B31A6"/>
    <w:rsid w:val="000B394F"/>
    <w:rsid w:val="000B6894"/>
    <w:rsid w:val="000C1B74"/>
    <w:rsid w:val="000C3FD7"/>
    <w:rsid w:val="000C4502"/>
    <w:rsid w:val="000C504E"/>
    <w:rsid w:val="000C5BF2"/>
    <w:rsid w:val="000C77C6"/>
    <w:rsid w:val="000D210E"/>
    <w:rsid w:val="000D24BB"/>
    <w:rsid w:val="000D4E94"/>
    <w:rsid w:val="000D7F75"/>
    <w:rsid w:val="000E39BC"/>
    <w:rsid w:val="000E6B4E"/>
    <w:rsid w:val="000F065A"/>
    <w:rsid w:val="000F2965"/>
    <w:rsid w:val="000F39AA"/>
    <w:rsid w:val="000F7939"/>
    <w:rsid w:val="00100713"/>
    <w:rsid w:val="00101C02"/>
    <w:rsid w:val="00103751"/>
    <w:rsid w:val="0010692E"/>
    <w:rsid w:val="00107B64"/>
    <w:rsid w:val="00107ED8"/>
    <w:rsid w:val="00107F85"/>
    <w:rsid w:val="001120FE"/>
    <w:rsid w:val="001136DD"/>
    <w:rsid w:val="00113B4A"/>
    <w:rsid w:val="0011471A"/>
    <w:rsid w:val="00116574"/>
    <w:rsid w:val="00117AF6"/>
    <w:rsid w:val="00117D48"/>
    <w:rsid w:val="00123210"/>
    <w:rsid w:val="001250FA"/>
    <w:rsid w:val="00125EBB"/>
    <w:rsid w:val="00130339"/>
    <w:rsid w:val="00133116"/>
    <w:rsid w:val="00133BAF"/>
    <w:rsid w:val="00136F16"/>
    <w:rsid w:val="00142B5D"/>
    <w:rsid w:val="00143B2A"/>
    <w:rsid w:val="0014518C"/>
    <w:rsid w:val="0014687B"/>
    <w:rsid w:val="001505F2"/>
    <w:rsid w:val="001506E3"/>
    <w:rsid w:val="00154F86"/>
    <w:rsid w:val="001621E9"/>
    <w:rsid w:val="00164337"/>
    <w:rsid w:val="00165B64"/>
    <w:rsid w:val="001666DD"/>
    <w:rsid w:val="001737A5"/>
    <w:rsid w:val="00177749"/>
    <w:rsid w:val="00177B4F"/>
    <w:rsid w:val="001808EA"/>
    <w:rsid w:val="00186A7F"/>
    <w:rsid w:val="00191286"/>
    <w:rsid w:val="00192522"/>
    <w:rsid w:val="00192DCA"/>
    <w:rsid w:val="00193DC1"/>
    <w:rsid w:val="00195533"/>
    <w:rsid w:val="001A05B1"/>
    <w:rsid w:val="001A184A"/>
    <w:rsid w:val="001A2D8A"/>
    <w:rsid w:val="001A4FB6"/>
    <w:rsid w:val="001A5188"/>
    <w:rsid w:val="001B19B4"/>
    <w:rsid w:val="001B3961"/>
    <w:rsid w:val="001B4F9C"/>
    <w:rsid w:val="001B74BD"/>
    <w:rsid w:val="001C1E8B"/>
    <w:rsid w:val="001C2636"/>
    <w:rsid w:val="001C731F"/>
    <w:rsid w:val="001C7EDB"/>
    <w:rsid w:val="001D18BD"/>
    <w:rsid w:val="001D1FCE"/>
    <w:rsid w:val="001D4E9E"/>
    <w:rsid w:val="001D54D5"/>
    <w:rsid w:val="001D554B"/>
    <w:rsid w:val="001D5897"/>
    <w:rsid w:val="001D610F"/>
    <w:rsid w:val="001E3D36"/>
    <w:rsid w:val="001E5518"/>
    <w:rsid w:val="001E632B"/>
    <w:rsid w:val="001F3035"/>
    <w:rsid w:val="001F42E0"/>
    <w:rsid w:val="001F7C34"/>
    <w:rsid w:val="00200258"/>
    <w:rsid w:val="00201B5E"/>
    <w:rsid w:val="00203901"/>
    <w:rsid w:val="00203A9F"/>
    <w:rsid w:val="0020404A"/>
    <w:rsid w:val="00206044"/>
    <w:rsid w:val="00206A5E"/>
    <w:rsid w:val="00211298"/>
    <w:rsid w:val="00216350"/>
    <w:rsid w:val="00221977"/>
    <w:rsid w:val="00222336"/>
    <w:rsid w:val="00223F2E"/>
    <w:rsid w:val="0022512B"/>
    <w:rsid w:val="002277AA"/>
    <w:rsid w:val="002322C1"/>
    <w:rsid w:val="0023320D"/>
    <w:rsid w:val="002333D5"/>
    <w:rsid w:val="0023449C"/>
    <w:rsid w:val="00237925"/>
    <w:rsid w:val="00237AF0"/>
    <w:rsid w:val="002411F7"/>
    <w:rsid w:val="0024476C"/>
    <w:rsid w:val="00254C9D"/>
    <w:rsid w:val="00261652"/>
    <w:rsid w:val="00263C1C"/>
    <w:rsid w:val="002658DC"/>
    <w:rsid w:val="00265EA1"/>
    <w:rsid w:val="00270E83"/>
    <w:rsid w:val="00272DC7"/>
    <w:rsid w:val="0027346F"/>
    <w:rsid w:val="0027364A"/>
    <w:rsid w:val="0027387E"/>
    <w:rsid w:val="002742E8"/>
    <w:rsid w:val="002749FC"/>
    <w:rsid w:val="002815B2"/>
    <w:rsid w:val="00283A12"/>
    <w:rsid w:val="00283ED3"/>
    <w:rsid w:val="00292DB9"/>
    <w:rsid w:val="00293870"/>
    <w:rsid w:val="00296605"/>
    <w:rsid w:val="002978C7"/>
    <w:rsid w:val="002A0118"/>
    <w:rsid w:val="002A0A38"/>
    <w:rsid w:val="002A0E1A"/>
    <w:rsid w:val="002A16B4"/>
    <w:rsid w:val="002A1D00"/>
    <w:rsid w:val="002A1EC8"/>
    <w:rsid w:val="002A27B7"/>
    <w:rsid w:val="002A47D9"/>
    <w:rsid w:val="002A6258"/>
    <w:rsid w:val="002B14EE"/>
    <w:rsid w:val="002B18AB"/>
    <w:rsid w:val="002B40C1"/>
    <w:rsid w:val="002B46F6"/>
    <w:rsid w:val="002C24BE"/>
    <w:rsid w:val="002C4998"/>
    <w:rsid w:val="002C6248"/>
    <w:rsid w:val="002D08D0"/>
    <w:rsid w:val="002D24B5"/>
    <w:rsid w:val="002D3334"/>
    <w:rsid w:val="002D364E"/>
    <w:rsid w:val="002D5F90"/>
    <w:rsid w:val="002D64CC"/>
    <w:rsid w:val="002E20C5"/>
    <w:rsid w:val="002E47DB"/>
    <w:rsid w:val="002F0044"/>
    <w:rsid w:val="002F1860"/>
    <w:rsid w:val="002F2B72"/>
    <w:rsid w:val="002F3951"/>
    <w:rsid w:val="002F6C2A"/>
    <w:rsid w:val="00302078"/>
    <w:rsid w:val="003049B7"/>
    <w:rsid w:val="00306C08"/>
    <w:rsid w:val="00311BBE"/>
    <w:rsid w:val="003154F0"/>
    <w:rsid w:val="00316909"/>
    <w:rsid w:val="00316ADF"/>
    <w:rsid w:val="00317429"/>
    <w:rsid w:val="00320187"/>
    <w:rsid w:val="00321972"/>
    <w:rsid w:val="00323DA9"/>
    <w:rsid w:val="00324703"/>
    <w:rsid w:val="00325ACE"/>
    <w:rsid w:val="00325C46"/>
    <w:rsid w:val="003270DA"/>
    <w:rsid w:val="00327C1D"/>
    <w:rsid w:val="00333ACD"/>
    <w:rsid w:val="00334732"/>
    <w:rsid w:val="0033672A"/>
    <w:rsid w:val="00344E3E"/>
    <w:rsid w:val="00345398"/>
    <w:rsid w:val="00365D1E"/>
    <w:rsid w:val="00365FB7"/>
    <w:rsid w:val="00366C73"/>
    <w:rsid w:val="0037284B"/>
    <w:rsid w:val="0037511E"/>
    <w:rsid w:val="00392DB4"/>
    <w:rsid w:val="00395B9A"/>
    <w:rsid w:val="003967B5"/>
    <w:rsid w:val="00396AD7"/>
    <w:rsid w:val="00397C5D"/>
    <w:rsid w:val="003A0BD4"/>
    <w:rsid w:val="003A0DC0"/>
    <w:rsid w:val="003A61BA"/>
    <w:rsid w:val="003A6536"/>
    <w:rsid w:val="003A7993"/>
    <w:rsid w:val="003B2E13"/>
    <w:rsid w:val="003B6FB8"/>
    <w:rsid w:val="003C0FEE"/>
    <w:rsid w:val="003C4B62"/>
    <w:rsid w:val="003C5537"/>
    <w:rsid w:val="003C643A"/>
    <w:rsid w:val="003C66BF"/>
    <w:rsid w:val="003D04B0"/>
    <w:rsid w:val="003D4547"/>
    <w:rsid w:val="003E022C"/>
    <w:rsid w:val="003E78CA"/>
    <w:rsid w:val="003F0823"/>
    <w:rsid w:val="003F3715"/>
    <w:rsid w:val="004057ED"/>
    <w:rsid w:val="00405C5D"/>
    <w:rsid w:val="00411F11"/>
    <w:rsid w:val="00413F2A"/>
    <w:rsid w:val="00416A99"/>
    <w:rsid w:val="00417EDC"/>
    <w:rsid w:val="0042106C"/>
    <w:rsid w:val="004259AD"/>
    <w:rsid w:val="004306C8"/>
    <w:rsid w:val="00430728"/>
    <w:rsid w:val="004316C3"/>
    <w:rsid w:val="00432CFE"/>
    <w:rsid w:val="00436975"/>
    <w:rsid w:val="0044039D"/>
    <w:rsid w:val="004411BB"/>
    <w:rsid w:val="00441719"/>
    <w:rsid w:val="00442AC5"/>
    <w:rsid w:val="004437A9"/>
    <w:rsid w:val="00446902"/>
    <w:rsid w:val="004535B5"/>
    <w:rsid w:val="00453883"/>
    <w:rsid w:val="0045497E"/>
    <w:rsid w:val="0045678D"/>
    <w:rsid w:val="00456D35"/>
    <w:rsid w:val="00461E03"/>
    <w:rsid w:val="00465408"/>
    <w:rsid w:val="00466CCB"/>
    <w:rsid w:val="00470CDF"/>
    <w:rsid w:val="004730CA"/>
    <w:rsid w:val="004731D9"/>
    <w:rsid w:val="00480B4F"/>
    <w:rsid w:val="00487B97"/>
    <w:rsid w:val="00490B2F"/>
    <w:rsid w:val="00492F8F"/>
    <w:rsid w:val="00493CBA"/>
    <w:rsid w:val="00495792"/>
    <w:rsid w:val="00495D04"/>
    <w:rsid w:val="004960F8"/>
    <w:rsid w:val="004963E6"/>
    <w:rsid w:val="004968A9"/>
    <w:rsid w:val="004973C2"/>
    <w:rsid w:val="004976EF"/>
    <w:rsid w:val="004A1F8B"/>
    <w:rsid w:val="004A4BC9"/>
    <w:rsid w:val="004A6B9A"/>
    <w:rsid w:val="004A6E73"/>
    <w:rsid w:val="004A76A6"/>
    <w:rsid w:val="004A7CB6"/>
    <w:rsid w:val="004B17EB"/>
    <w:rsid w:val="004B56D8"/>
    <w:rsid w:val="004B5D98"/>
    <w:rsid w:val="004B6AA3"/>
    <w:rsid w:val="004C03F5"/>
    <w:rsid w:val="004C071F"/>
    <w:rsid w:val="004C15F5"/>
    <w:rsid w:val="004D5071"/>
    <w:rsid w:val="004D729B"/>
    <w:rsid w:val="004D72DD"/>
    <w:rsid w:val="004E0858"/>
    <w:rsid w:val="004E161F"/>
    <w:rsid w:val="004E2611"/>
    <w:rsid w:val="004E3FC9"/>
    <w:rsid w:val="004E4DE8"/>
    <w:rsid w:val="004E5D26"/>
    <w:rsid w:val="004F4888"/>
    <w:rsid w:val="004F4EC1"/>
    <w:rsid w:val="004F6D43"/>
    <w:rsid w:val="00502621"/>
    <w:rsid w:val="0050369D"/>
    <w:rsid w:val="00503B2C"/>
    <w:rsid w:val="005048B1"/>
    <w:rsid w:val="00505564"/>
    <w:rsid w:val="00512812"/>
    <w:rsid w:val="00516F11"/>
    <w:rsid w:val="005174F0"/>
    <w:rsid w:val="005216EE"/>
    <w:rsid w:val="005220D2"/>
    <w:rsid w:val="00525C45"/>
    <w:rsid w:val="00526AEE"/>
    <w:rsid w:val="0052C19A"/>
    <w:rsid w:val="00532DAD"/>
    <w:rsid w:val="005345DE"/>
    <w:rsid w:val="00542136"/>
    <w:rsid w:val="005521AE"/>
    <w:rsid w:val="005558A0"/>
    <w:rsid w:val="00556C26"/>
    <w:rsid w:val="005572EE"/>
    <w:rsid w:val="005630F8"/>
    <w:rsid w:val="00565CEE"/>
    <w:rsid w:val="00567652"/>
    <w:rsid w:val="005711DD"/>
    <w:rsid w:val="0057252F"/>
    <w:rsid w:val="005742DA"/>
    <w:rsid w:val="00574759"/>
    <w:rsid w:val="00580008"/>
    <w:rsid w:val="0058309A"/>
    <w:rsid w:val="0058382F"/>
    <w:rsid w:val="005869CB"/>
    <w:rsid w:val="00590648"/>
    <w:rsid w:val="0059137C"/>
    <w:rsid w:val="005914E0"/>
    <w:rsid w:val="005959A6"/>
    <w:rsid w:val="00595D33"/>
    <w:rsid w:val="005A37C6"/>
    <w:rsid w:val="005A4228"/>
    <w:rsid w:val="005A476E"/>
    <w:rsid w:val="005A7351"/>
    <w:rsid w:val="005B261B"/>
    <w:rsid w:val="005B43CA"/>
    <w:rsid w:val="005B6897"/>
    <w:rsid w:val="005C00E3"/>
    <w:rsid w:val="005C28AF"/>
    <w:rsid w:val="005C4546"/>
    <w:rsid w:val="005D2B5E"/>
    <w:rsid w:val="005D77E1"/>
    <w:rsid w:val="005E2CC7"/>
    <w:rsid w:val="005E322C"/>
    <w:rsid w:val="005E6273"/>
    <w:rsid w:val="005E7B15"/>
    <w:rsid w:val="005F3B09"/>
    <w:rsid w:val="00607441"/>
    <w:rsid w:val="0060795C"/>
    <w:rsid w:val="0061157E"/>
    <w:rsid w:val="00615749"/>
    <w:rsid w:val="00615804"/>
    <w:rsid w:val="00615BF0"/>
    <w:rsid w:val="00617B24"/>
    <w:rsid w:val="00617D8B"/>
    <w:rsid w:val="00620770"/>
    <w:rsid w:val="00620C07"/>
    <w:rsid w:val="0062317A"/>
    <w:rsid w:val="006233E8"/>
    <w:rsid w:val="00623CA0"/>
    <w:rsid w:val="00625882"/>
    <w:rsid w:val="006260DD"/>
    <w:rsid w:val="00626BE6"/>
    <w:rsid w:val="00632108"/>
    <w:rsid w:val="0063270C"/>
    <w:rsid w:val="00633EA8"/>
    <w:rsid w:val="006369C8"/>
    <w:rsid w:val="006412A8"/>
    <w:rsid w:val="00641A0E"/>
    <w:rsid w:val="00643113"/>
    <w:rsid w:val="00644D5D"/>
    <w:rsid w:val="00651BA4"/>
    <w:rsid w:val="00651CCF"/>
    <w:rsid w:val="00651F54"/>
    <w:rsid w:val="006549B6"/>
    <w:rsid w:val="00656DDB"/>
    <w:rsid w:val="00660514"/>
    <w:rsid w:val="00662A57"/>
    <w:rsid w:val="00663613"/>
    <w:rsid w:val="00663AC9"/>
    <w:rsid w:val="00663B68"/>
    <w:rsid w:val="00663D9C"/>
    <w:rsid w:val="006660EF"/>
    <w:rsid w:val="00667C03"/>
    <w:rsid w:val="006720C3"/>
    <w:rsid w:val="00672F3B"/>
    <w:rsid w:val="00674F00"/>
    <w:rsid w:val="00675F1F"/>
    <w:rsid w:val="00676865"/>
    <w:rsid w:val="00676945"/>
    <w:rsid w:val="0068199B"/>
    <w:rsid w:val="00684621"/>
    <w:rsid w:val="0068640F"/>
    <w:rsid w:val="006948FF"/>
    <w:rsid w:val="006A0C44"/>
    <w:rsid w:val="006A2FBB"/>
    <w:rsid w:val="006A3154"/>
    <w:rsid w:val="006A43B1"/>
    <w:rsid w:val="006A4FCC"/>
    <w:rsid w:val="006B1304"/>
    <w:rsid w:val="006B27FB"/>
    <w:rsid w:val="006B4E28"/>
    <w:rsid w:val="006B4F3A"/>
    <w:rsid w:val="006B7BD3"/>
    <w:rsid w:val="006C0C45"/>
    <w:rsid w:val="006C3694"/>
    <w:rsid w:val="006C5A6E"/>
    <w:rsid w:val="006D0905"/>
    <w:rsid w:val="006D37D3"/>
    <w:rsid w:val="006D670B"/>
    <w:rsid w:val="006F024C"/>
    <w:rsid w:val="006F1FFA"/>
    <w:rsid w:val="006F26F3"/>
    <w:rsid w:val="006F64F2"/>
    <w:rsid w:val="006F65A1"/>
    <w:rsid w:val="006F6872"/>
    <w:rsid w:val="006F78FF"/>
    <w:rsid w:val="00702235"/>
    <w:rsid w:val="007051AA"/>
    <w:rsid w:val="00705F61"/>
    <w:rsid w:val="00717E9F"/>
    <w:rsid w:val="00720085"/>
    <w:rsid w:val="0072108C"/>
    <w:rsid w:val="00721974"/>
    <w:rsid w:val="00722D80"/>
    <w:rsid w:val="007245C0"/>
    <w:rsid w:val="00726033"/>
    <w:rsid w:val="00730AB3"/>
    <w:rsid w:val="007318E8"/>
    <w:rsid w:val="00733259"/>
    <w:rsid w:val="00737AF1"/>
    <w:rsid w:val="00741D33"/>
    <w:rsid w:val="00745164"/>
    <w:rsid w:val="00747372"/>
    <w:rsid w:val="00754E37"/>
    <w:rsid w:val="00755020"/>
    <w:rsid w:val="00755D54"/>
    <w:rsid w:val="00760999"/>
    <w:rsid w:val="00761832"/>
    <w:rsid w:val="00761F46"/>
    <w:rsid w:val="00763E37"/>
    <w:rsid w:val="00765714"/>
    <w:rsid w:val="0077152B"/>
    <w:rsid w:val="0077163C"/>
    <w:rsid w:val="007716B3"/>
    <w:rsid w:val="00772343"/>
    <w:rsid w:val="00773806"/>
    <w:rsid w:val="00774F3B"/>
    <w:rsid w:val="00775451"/>
    <w:rsid w:val="00777CC0"/>
    <w:rsid w:val="0078110E"/>
    <w:rsid w:val="00782FBF"/>
    <w:rsid w:val="00785014"/>
    <w:rsid w:val="0078544E"/>
    <w:rsid w:val="007915C1"/>
    <w:rsid w:val="00791BA1"/>
    <w:rsid w:val="007927B1"/>
    <w:rsid w:val="0079563B"/>
    <w:rsid w:val="00796E9E"/>
    <w:rsid w:val="00797C71"/>
    <w:rsid w:val="007A2741"/>
    <w:rsid w:val="007A535F"/>
    <w:rsid w:val="007A5D12"/>
    <w:rsid w:val="007A622C"/>
    <w:rsid w:val="007A6C26"/>
    <w:rsid w:val="007C268F"/>
    <w:rsid w:val="007C53F5"/>
    <w:rsid w:val="007C6954"/>
    <w:rsid w:val="007C6D4C"/>
    <w:rsid w:val="007D1DCB"/>
    <w:rsid w:val="007D3F47"/>
    <w:rsid w:val="007D4F0E"/>
    <w:rsid w:val="007D5745"/>
    <w:rsid w:val="007D5A5A"/>
    <w:rsid w:val="007E1B7D"/>
    <w:rsid w:val="007E4E4B"/>
    <w:rsid w:val="007E639F"/>
    <w:rsid w:val="007E6C05"/>
    <w:rsid w:val="007F0180"/>
    <w:rsid w:val="007F312F"/>
    <w:rsid w:val="007F4A6A"/>
    <w:rsid w:val="007F55DD"/>
    <w:rsid w:val="007F66CC"/>
    <w:rsid w:val="007F6B01"/>
    <w:rsid w:val="007F7389"/>
    <w:rsid w:val="00801E03"/>
    <w:rsid w:val="008043A6"/>
    <w:rsid w:val="00804B38"/>
    <w:rsid w:val="00805BD6"/>
    <w:rsid w:val="00806CF6"/>
    <w:rsid w:val="00811FAD"/>
    <w:rsid w:val="008131D5"/>
    <w:rsid w:val="00813EC9"/>
    <w:rsid w:val="00824D34"/>
    <w:rsid w:val="00827B99"/>
    <w:rsid w:val="00830F8E"/>
    <w:rsid w:val="00831645"/>
    <w:rsid w:val="008346FA"/>
    <w:rsid w:val="0083574B"/>
    <w:rsid w:val="008376F9"/>
    <w:rsid w:val="00840CC9"/>
    <w:rsid w:val="00840E6E"/>
    <w:rsid w:val="0084345A"/>
    <w:rsid w:val="008441E6"/>
    <w:rsid w:val="008453FC"/>
    <w:rsid w:val="00850199"/>
    <w:rsid w:val="0085108A"/>
    <w:rsid w:val="008519E4"/>
    <w:rsid w:val="008547C4"/>
    <w:rsid w:val="008625E1"/>
    <w:rsid w:val="00864BD2"/>
    <w:rsid w:val="00864E0D"/>
    <w:rsid w:val="00866406"/>
    <w:rsid w:val="0087749B"/>
    <w:rsid w:val="00881055"/>
    <w:rsid w:val="00883A59"/>
    <w:rsid w:val="008843AD"/>
    <w:rsid w:val="00892876"/>
    <w:rsid w:val="00892A77"/>
    <w:rsid w:val="00897E23"/>
    <w:rsid w:val="008A0651"/>
    <w:rsid w:val="008A104D"/>
    <w:rsid w:val="008A24A2"/>
    <w:rsid w:val="008A3180"/>
    <w:rsid w:val="008A3EDB"/>
    <w:rsid w:val="008B4850"/>
    <w:rsid w:val="008C101C"/>
    <w:rsid w:val="008C4252"/>
    <w:rsid w:val="008C4F48"/>
    <w:rsid w:val="008C5130"/>
    <w:rsid w:val="008D1095"/>
    <w:rsid w:val="008D47FD"/>
    <w:rsid w:val="008D4E9D"/>
    <w:rsid w:val="008D81B2"/>
    <w:rsid w:val="008E050B"/>
    <w:rsid w:val="008E2EEF"/>
    <w:rsid w:val="008E65E7"/>
    <w:rsid w:val="008E6B3B"/>
    <w:rsid w:val="008F2DDB"/>
    <w:rsid w:val="008F5965"/>
    <w:rsid w:val="00900543"/>
    <w:rsid w:val="009009CF"/>
    <w:rsid w:val="00912703"/>
    <w:rsid w:val="00915D9E"/>
    <w:rsid w:val="00920E72"/>
    <w:rsid w:val="0092120B"/>
    <w:rsid w:val="00921A3D"/>
    <w:rsid w:val="009243B8"/>
    <w:rsid w:val="009246A0"/>
    <w:rsid w:val="00924DA7"/>
    <w:rsid w:val="00930897"/>
    <w:rsid w:val="00942097"/>
    <w:rsid w:val="00950802"/>
    <w:rsid w:val="00951E65"/>
    <w:rsid w:val="00954219"/>
    <w:rsid w:val="009573BC"/>
    <w:rsid w:val="009644AE"/>
    <w:rsid w:val="00964C1F"/>
    <w:rsid w:val="0096739A"/>
    <w:rsid w:val="00971BD2"/>
    <w:rsid w:val="0097301A"/>
    <w:rsid w:val="00977ADE"/>
    <w:rsid w:val="009863E3"/>
    <w:rsid w:val="00994B5E"/>
    <w:rsid w:val="00996B6F"/>
    <w:rsid w:val="009A03C5"/>
    <w:rsid w:val="009A3602"/>
    <w:rsid w:val="009A684A"/>
    <w:rsid w:val="009A7043"/>
    <w:rsid w:val="009B1409"/>
    <w:rsid w:val="009B23D0"/>
    <w:rsid w:val="009B25D9"/>
    <w:rsid w:val="009B2FF7"/>
    <w:rsid w:val="009B73E1"/>
    <w:rsid w:val="009C1116"/>
    <w:rsid w:val="009C2713"/>
    <w:rsid w:val="009C37EE"/>
    <w:rsid w:val="009C5903"/>
    <w:rsid w:val="009D21D4"/>
    <w:rsid w:val="009D3121"/>
    <w:rsid w:val="009D5B8B"/>
    <w:rsid w:val="009D6CA5"/>
    <w:rsid w:val="009E20B9"/>
    <w:rsid w:val="009E3904"/>
    <w:rsid w:val="009E76A9"/>
    <w:rsid w:val="009F1982"/>
    <w:rsid w:val="009F1AAF"/>
    <w:rsid w:val="009F619B"/>
    <w:rsid w:val="00A03585"/>
    <w:rsid w:val="00A04DB4"/>
    <w:rsid w:val="00A0555B"/>
    <w:rsid w:val="00A06AA7"/>
    <w:rsid w:val="00A06ABB"/>
    <w:rsid w:val="00A12E7E"/>
    <w:rsid w:val="00A2082F"/>
    <w:rsid w:val="00A21C07"/>
    <w:rsid w:val="00A232C3"/>
    <w:rsid w:val="00A23FB8"/>
    <w:rsid w:val="00A34EF3"/>
    <w:rsid w:val="00A42FDE"/>
    <w:rsid w:val="00A45524"/>
    <w:rsid w:val="00A5120D"/>
    <w:rsid w:val="00A5368F"/>
    <w:rsid w:val="00A543F8"/>
    <w:rsid w:val="00A54C27"/>
    <w:rsid w:val="00A60583"/>
    <w:rsid w:val="00A61D44"/>
    <w:rsid w:val="00A62028"/>
    <w:rsid w:val="00A63CDA"/>
    <w:rsid w:val="00A72164"/>
    <w:rsid w:val="00A80834"/>
    <w:rsid w:val="00A808AD"/>
    <w:rsid w:val="00A80C9D"/>
    <w:rsid w:val="00A81D85"/>
    <w:rsid w:val="00A82D75"/>
    <w:rsid w:val="00A84DC7"/>
    <w:rsid w:val="00A86643"/>
    <w:rsid w:val="00A8785E"/>
    <w:rsid w:val="00A92E49"/>
    <w:rsid w:val="00A94CAD"/>
    <w:rsid w:val="00A952FD"/>
    <w:rsid w:val="00A95B92"/>
    <w:rsid w:val="00A96504"/>
    <w:rsid w:val="00AA09DC"/>
    <w:rsid w:val="00AA307C"/>
    <w:rsid w:val="00AA381A"/>
    <w:rsid w:val="00AA4055"/>
    <w:rsid w:val="00AA4BC7"/>
    <w:rsid w:val="00AA7654"/>
    <w:rsid w:val="00AB1A59"/>
    <w:rsid w:val="00AB3807"/>
    <w:rsid w:val="00AB75F5"/>
    <w:rsid w:val="00AC20A3"/>
    <w:rsid w:val="00AC2849"/>
    <w:rsid w:val="00AD01B3"/>
    <w:rsid w:val="00AD4461"/>
    <w:rsid w:val="00AE089E"/>
    <w:rsid w:val="00AE390E"/>
    <w:rsid w:val="00AE5F1C"/>
    <w:rsid w:val="00AE7B93"/>
    <w:rsid w:val="00AF0D47"/>
    <w:rsid w:val="00AF107F"/>
    <w:rsid w:val="00AF7A0E"/>
    <w:rsid w:val="00B073E0"/>
    <w:rsid w:val="00B10349"/>
    <w:rsid w:val="00B113FE"/>
    <w:rsid w:val="00B224F9"/>
    <w:rsid w:val="00B24116"/>
    <w:rsid w:val="00B24AED"/>
    <w:rsid w:val="00B27AE4"/>
    <w:rsid w:val="00B27C70"/>
    <w:rsid w:val="00B31795"/>
    <w:rsid w:val="00B322A7"/>
    <w:rsid w:val="00B33DA8"/>
    <w:rsid w:val="00B36988"/>
    <w:rsid w:val="00B413FD"/>
    <w:rsid w:val="00B42908"/>
    <w:rsid w:val="00B44F37"/>
    <w:rsid w:val="00B450D7"/>
    <w:rsid w:val="00B45ADE"/>
    <w:rsid w:val="00B47942"/>
    <w:rsid w:val="00B52819"/>
    <w:rsid w:val="00B5D914"/>
    <w:rsid w:val="00B6054D"/>
    <w:rsid w:val="00B709B4"/>
    <w:rsid w:val="00B73749"/>
    <w:rsid w:val="00B7442C"/>
    <w:rsid w:val="00B74FE5"/>
    <w:rsid w:val="00B75300"/>
    <w:rsid w:val="00B767E7"/>
    <w:rsid w:val="00B85D37"/>
    <w:rsid w:val="00B86ED5"/>
    <w:rsid w:val="00B8764C"/>
    <w:rsid w:val="00B879EB"/>
    <w:rsid w:val="00B9130C"/>
    <w:rsid w:val="00B91BAE"/>
    <w:rsid w:val="00B965AB"/>
    <w:rsid w:val="00B9690F"/>
    <w:rsid w:val="00BA10F7"/>
    <w:rsid w:val="00BA13B0"/>
    <w:rsid w:val="00BA2A14"/>
    <w:rsid w:val="00BA403C"/>
    <w:rsid w:val="00BA5ADA"/>
    <w:rsid w:val="00BA6945"/>
    <w:rsid w:val="00BB0436"/>
    <w:rsid w:val="00BC093A"/>
    <w:rsid w:val="00BC2792"/>
    <w:rsid w:val="00BC4584"/>
    <w:rsid w:val="00BC62BD"/>
    <w:rsid w:val="00BC7E0C"/>
    <w:rsid w:val="00BD0E9E"/>
    <w:rsid w:val="00BD44FC"/>
    <w:rsid w:val="00BD7A26"/>
    <w:rsid w:val="00BE0809"/>
    <w:rsid w:val="00BE22F8"/>
    <w:rsid w:val="00BE2BBB"/>
    <w:rsid w:val="00BE4897"/>
    <w:rsid w:val="00BE5DE2"/>
    <w:rsid w:val="00BE7185"/>
    <w:rsid w:val="00BF180B"/>
    <w:rsid w:val="00BF3DDE"/>
    <w:rsid w:val="00BF5DC2"/>
    <w:rsid w:val="00C00F89"/>
    <w:rsid w:val="00C0433A"/>
    <w:rsid w:val="00C047A9"/>
    <w:rsid w:val="00C07A99"/>
    <w:rsid w:val="00C110DC"/>
    <w:rsid w:val="00C15B6E"/>
    <w:rsid w:val="00C22933"/>
    <w:rsid w:val="00C233F6"/>
    <w:rsid w:val="00C2362D"/>
    <w:rsid w:val="00C2606B"/>
    <w:rsid w:val="00C30797"/>
    <w:rsid w:val="00C312C5"/>
    <w:rsid w:val="00C32026"/>
    <w:rsid w:val="00C34E69"/>
    <w:rsid w:val="00C358A2"/>
    <w:rsid w:val="00C367A9"/>
    <w:rsid w:val="00C40020"/>
    <w:rsid w:val="00C419E8"/>
    <w:rsid w:val="00C44A9B"/>
    <w:rsid w:val="00C45C6C"/>
    <w:rsid w:val="00C47418"/>
    <w:rsid w:val="00C47DE8"/>
    <w:rsid w:val="00C56965"/>
    <w:rsid w:val="00C61E1F"/>
    <w:rsid w:val="00C6446C"/>
    <w:rsid w:val="00C70953"/>
    <w:rsid w:val="00C7280B"/>
    <w:rsid w:val="00C72BE0"/>
    <w:rsid w:val="00C75368"/>
    <w:rsid w:val="00C768CE"/>
    <w:rsid w:val="00C808AD"/>
    <w:rsid w:val="00C835AB"/>
    <w:rsid w:val="00C83A9E"/>
    <w:rsid w:val="00C84623"/>
    <w:rsid w:val="00C90553"/>
    <w:rsid w:val="00C9080C"/>
    <w:rsid w:val="00C909BA"/>
    <w:rsid w:val="00C92523"/>
    <w:rsid w:val="00C9384A"/>
    <w:rsid w:val="00C975ED"/>
    <w:rsid w:val="00CA10BE"/>
    <w:rsid w:val="00CA3B6C"/>
    <w:rsid w:val="00CA3F1B"/>
    <w:rsid w:val="00CB0CF5"/>
    <w:rsid w:val="00CB3A8F"/>
    <w:rsid w:val="00CB3D56"/>
    <w:rsid w:val="00CB3E68"/>
    <w:rsid w:val="00CB55C5"/>
    <w:rsid w:val="00CB5E7F"/>
    <w:rsid w:val="00CC2B62"/>
    <w:rsid w:val="00CC5B7B"/>
    <w:rsid w:val="00CD0BDD"/>
    <w:rsid w:val="00CD18BA"/>
    <w:rsid w:val="00CD233F"/>
    <w:rsid w:val="00CD35A6"/>
    <w:rsid w:val="00CD5A88"/>
    <w:rsid w:val="00CE5A91"/>
    <w:rsid w:val="00CE7DB0"/>
    <w:rsid w:val="00CF0105"/>
    <w:rsid w:val="00CF18DA"/>
    <w:rsid w:val="00CF2DC1"/>
    <w:rsid w:val="00CF465F"/>
    <w:rsid w:val="00CF704A"/>
    <w:rsid w:val="00D019F5"/>
    <w:rsid w:val="00D13A05"/>
    <w:rsid w:val="00D21D1D"/>
    <w:rsid w:val="00D23DA1"/>
    <w:rsid w:val="00D24091"/>
    <w:rsid w:val="00D33754"/>
    <w:rsid w:val="00D34487"/>
    <w:rsid w:val="00D349B2"/>
    <w:rsid w:val="00D36F29"/>
    <w:rsid w:val="00D37534"/>
    <w:rsid w:val="00D3757F"/>
    <w:rsid w:val="00D43961"/>
    <w:rsid w:val="00D43F2E"/>
    <w:rsid w:val="00D44D6C"/>
    <w:rsid w:val="00D457E0"/>
    <w:rsid w:val="00D5100B"/>
    <w:rsid w:val="00D524CF"/>
    <w:rsid w:val="00D573A1"/>
    <w:rsid w:val="00D605B0"/>
    <w:rsid w:val="00D61784"/>
    <w:rsid w:val="00D62710"/>
    <w:rsid w:val="00D66FE5"/>
    <w:rsid w:val="00D67E59"/>
    <w:rsid w:val="00D728D7"/>
    <w:rsid w:val="00D73688"/>
    <w:rsid w:val="00D74395"/>
    <w:rsid w:val="00D77FD3"/>
    <w:rsid w:val="00D80785"/>
    <w:rsid w:val="00D82D45"/>
    <w:rsid w:val="00D83DAD"/>
    <w:rsid w:val="00D85C6B"/>
    <w:rsid w:val="00D85E46"/>
    <w:rsid w:val="00D87DF2"/>
    <w:rsid w:val="00D97BF9"/>
    <w:rsid w:val="00DA0789"/>
    <w:rsid w:val="00DA3817"/>
    <w:rsid w:val="00DA4473"/>
    <w:rsid w:val="00DA679D"/>
    <w:rsid w:val="00DA6A30"/>
    <w:rsid w:val="00DA70A7"/>
    <w:rsid w:val="00DB02A1"/>
    <w:rsid w:val="00DC148A"/>
    <w:rsid w:val="00DC1A81"/>
    <w:rsid w:val="00DC3150"/>
    <w:rsid w:val="00DC6F82"/>
    <w:rsid w:val="00DD0AB4"/>
    <w:rsid w:val="00DD1876"/>
    <w:rsid w:val="00DD487C"/>
    <w:rsid w:val="00DD5D72"/>
    <w:rsid w:val="00DD5F89"/>
    <w:rsid w:val="00DD6C39"/>
    <w:rsid w:val="00DE2F88"/>
    <w:rsid w:val="00DE518B"/>
    <w:rsid w:val="00DE5563"/>
    <w:rsid w:val="00DE58A5"/>
    <w:rsid w:val="00DF2543"/>
    <w:rsid w:val="00DF2ED4"/>
    <w:rsid w:val="00E00847"/>
    <w:rsid w:val="00E0392F"/>
    <w:rsid w:val="00E051C5"/>
    <w:rsid w:val="00E0526E"/>
    <w:rsid w:val="00E07584"/>
    <w:rsid w:val="00E1038A"/>
    <w:rsid w:val="00E10D61"/>
    <w:rsid w:val="00E1136E"/>
    <w:rsid w:val="00E1245A"/>
    <w:rsid w:val="00E14FF1"/>
    <w:rsid w:val="00E16DD0"/>
    <w:rsid w:val="00E22A35"/>
    <w:rsid w:val="00E30388"/>
    <w:rsid w:val="00E305CE"/>
    <w:rsid w:val="00E31755"/>
    <w:rsid w:val="00E31BBC"/>
    <w:rsid w:val="00E3411A"/>
    <w:rsid w:val="00E34714"/>
    <w:rsid w:val="00E36554"/>
    <w:rsid w:val="00E41B02"/>
    <w:rsid w:val="00E4381D"/>
    <w:rsid w:val="00E4442A"/>
    <w:rsid w:val="00E461C4"/>
    <w:rsid w:val="00E520C2"/>
    <w:rsid w:val="00E537EA"/>
    <w:rsid w:val="00E54F96"/>
    <w:rsid w:val="00E56179"/>
    <w:rsid w:val="00E60D5A"/>
    <w:rsid w:val="00E65387"/>
    <w:rsid w:val="00E72561"/>
    <w:rsid w:val="00E77568"/>
    <w:rsid w:val="00E810E9"/>
    <w:rsid w:val="00E84DFA"/>
    <w:rsid w:val="00E85428"/>
    <w:rsid w:val="00E858F0"/>
    <w:rsid w:val="00E859AD"/>
    <w:rsid w:val="00E91879"/>
    <w:rsid w:val="00E93476"/>
    <w:rsid w:val="00E94823"/>
    <w:rsid w:val="00E9752C"/>
    <w:rsid w:val="00EA0402"/>
    <w:rsid w:val="00EA6400"/>
    <w:rsid w:val="00EB26C9"/>
    <w:rsid w:val="00EB448D"/>
    <w:rsid w:val="00EC3102"/>
    <w:rsid w:val="00EC4086"/>
    <w:rsid w:val="00EC5F3A"/>
    <w:rsid w:val="00EC6FE1"/>
    <w:rsid w:val="00EC790F"/>
    <w:rsid w:val="00ED0609"/>
    <w:rsid w:val="00ED552D"/>
    <w:rsid w:val="00ED74D9"/>
    <w:rsid w:val="00EE3E1B"/>
    <w:rsid w:val="00EE3F26"/>
    <w:rsid w:val="00EE4332"/>
    <w:rsid w:val="00EE5AD3"/>
    <w:rsid w:val="00EE64C2"/>
    <w:rsid w:val="00EE7A2D"/>
    <w:rsid w:val="00EF0ED9"/>
    <w:rsid w:val="00EF13F6"/>
    <w:rsid w:val="00EF40C0"/>
    <w:rsid w:val="00EF5DC2"/>
    <w:rsid w:val="00EF69CA"/>
    <w:rsid w:val="00EFBFC6"/>
    <w:rsid w:val="00F015B3"/>
    <w:rsid w:val="00F056F0"/>
    <w:rsid w:val="00F066C9"/>
    <w:rsid w:val="00F11E9B"/>
    <w:rsid w:val="00F17181"/>
    <w:rsid w:val="00F17958"/>
    <w:rsid w:val="00F22C2A"/>
    <w:rsid w:val="00F246C9"/>
    <w:rsid w:val="00F265C5"/>
    <w:rsid w:val="00F317BC"/>
    <w:rsid w:val="00F31CCD"/>
    <w:rsid w:val="00F3435B"/>
    <w:rsid w:val="00F3477D"/>
    <w:rsid w:val="00F348DE"/>
    <w:rsid w:val="00F36638"/>
    <w:rsid w:val="00F36A47"/>
    <w:rsid w:val="00F40026"/>
    <w:rsid w:val="00F40556"/>
    <w:rsid w:val="00F44FCF"/>
    <w:rsid w:val="00F53AC7"/>
    <w:rsid w:val="00F53BCD"/>
    <w:rsid w:val="00F54DBD"/>
    <w:rsid w:val="00F55374"/>
    <w:rsid w:val="00F55641"/>
    <w:rsid w:val="00F57269"/>
    <w:rsid w:val="00F60E95"/>
    <w:rsid w:val="00F64B47"/>
    <w:rsid w:val="00F64CF8"/>
    <w:rsid w:val="00F6591B"/>
    <w:rsid w:val="00F70F6D"/>
    <w:rsid w:val="00F739E5"/>
    <w:rsid w:val="00F751EA"/>
    <w:rsid w:val="00F77A3C"/>
    <w:rsid w:val="00F82CB5"/>
    <w:rsid w:val="00F90C32"/>
    <w:rsid w:val="00F913B3"/>
    <w:rsid w:val="00F93979"/>
    <w:rsid w:val="00F95528"/>
    <w:rsid w:val="00F95C94"/>
    <w:rsid w:val="00F97EE0"/>
    <w:rsid w:val="00FA0F38"/>
    <w:rsid w:val="00FA13E1"/>
    <w:rsid w:val="00FA2088"/>
    <w:rsid w:val="00FA7077"/>
    <w:rsid w:val="00FB0E8B"/>
    <w:rsid w:val="00FB2AAC"/>
    <w:rsid w:val="00FB3582"/>
    <w:rsid w:val="00FB40A1"/>
    <w:rsid w:val="00FB4723"/>
    <w:rsid w:val="00FB783F"/>
    <w:rsid w:val="00FB7D7F"/>
    <w:rsid w:val="00FC1924"/>
    <w:rsid w:val="00FC5AFE"/>
    <w:rsid w:val="00FC6E99"/>
    <w:rsid w:val="00FD46A3"/>
    <w:rsid w:val="00FD4DDA"/>
    <w:rsid w:val="00FD567C"/>
    <w:rsid w:val="00FD66FE"/>
    <w:rsid w:val="00FD6C34"/>
    <w:rsid w:val="00FE28F4"/>
    <w:rsid w:val="00FE581F"/>
    <w:rsid w:val="00FE6F82"/>
    <w:rsid w:val="00FF0560"/>
    <w:rsid w:val="00FF1A6B"/>
    <w:rsid w:val="00FF52FD"/>
    <w:rsid w:val="00FF6A83"/>
    <w:rsid w:val="00FF72F7"/>
    <w:rsid w:val="00FF7898"/>
    <w:rsid w:val="016C2CFC"/>
    <w:rsid w:val="0194D707"/>
    <w:rsid w:val="01E3AF74"/>
    <w:rsid w:val="01EC8392"/>
    <w:rsid w:val="021FD5CA"/>
    <w:rsid w:val="025A9F9B"/>
    <w:rsid w:val="02A9A9CD"/>
    <w:rsid w:val="02D3D10B"/>
    <w:rsid w:val="03DA2F52"/>
    <w:rsid w:val="044FC60C"/>
    <w:rsid w:val="0482FC19"/>
    <w:rsid w:val="048AD154"/>
    <w:rsid w:val="04B17BC5"/>
    <w:rsid w:val="05A4DD87"/>
    <w:rsid w:val="05BA5832"/>
    <w:rsid w:val="060AE5E8"/>
    <w:rsid w:val="0646C061"/>
    <w:rsid w:val="06493AE7"/>
    <w:rsid w:val="0694A0F5"/>
    <w:rsid w:val="06F25A9F"/>
    <w:rsid w:val="073FCAF9"/>
    <w:rsid w:val="074752DD"/>
    <w:rsid w:val="0749AEF0"/>
    <w:rsid w:val="07684B1F"/>
    <w:rsid w:val="07B0F521"/>
    <w:rsid w:val="07CC908E"/>
    <w:rsid w:val="084F3D60"/>
    <w:rsid w:val="085B10F8"/>
    <w:rsid w:val="08D1B596"/>
    <w:rsid w:val="08E7EE36"/>
    <w:rsid w:val="09FA24CE"/>
    <w:rsid w:val="0A188321"/>
    <w:rsid w:val="0A4BA688"/>
    <w:rsid w:val="0A91ABF8"/>
    <w:rsid w:val="0B128078"/>
    <w:rsid w:val="0B413726"/>
    <w:rsid w:val="0B4BB7F5"/>
    <w:rsid w:val="0BA0F834"/>
    <w:rsid w:val="0C0E1BB5"/>
    <w:rsid w:val="0C2ECBF6"/>
    <w:rsid w:val="0CF274D1"/>
    <w:rsid w:val="0D196FCD"/>
    <w:rsid w:val="0D4E5D7B"/>
    <w:rsid w:val="0EA7C82E"/>
    <w:rsid w:val="0F17CE69"/>
    <w:rsid w:val="0F25E212"/>
    <w:rsid w:val="0F4F3D94"/>
    <w:rsid w:val="0F5987FF"/>
    <w:rsid w:val="0F5D8EA6"/>
    <w:rsid w:val="0F61D931"/>
    <w:rsid w:val="0FC1C97D"/>
    <w:rsid w:val="1013DAC4"/>
    <w:rsid w:val="1019A40A"/>
    <w:rsid w:val="10533F3F"/>
    <w:rsid w:val="1087041A"/>
    <w:rsid w:val="122E8C19"/>
    <w:rsid w:val="1236C81B"/>
    <w:rsid w:val="124C31D2"/>
    <w:rsid w:val="126BF23D"/>
    <w:rsid w:val="128775CE"/>
    <w:rsid w:val="1300F223"/>
    <w:rsid w:val="13307F5B"/>
    <w:rsid w:val="13408B42"/>
    <w:rsid w:val="13DCE2E7"/>
    <w:rsid w:val="13E41C4F"/>
    <w:rsid w:val="14AFD8F3"/>
    <w:rsid w:val="14BCDB4D"/>
    <w:rsid w:val="14D69A27"/>
    <w:rsid w:val="14E44929"/>
    <w:rsid w:val="14F5B6D1"/>
    <w:rsid w:val="1579F863"/>
    <w:rsid w:val="157F5538"/>
    <w:rsid w:val="15AFA126"/>
    <w:rsid w:val="15D130E0"/>
    <w:rsid w:val="15DCD179"/>
    <w:rsid w:val="15E7808B"/>
    <w:rsid w:val="16E27BEB"/>
    <w:rsid w:val="174218A3"/>
    <w:rsid w:val="1747F04A"/>
    <w:rsid w:val="178DB182"/>
    <w:rsid w:val="1798E160"/>
    <w:rsid w:val="17A2D23D"/>
    <w:rsid w:val="182DD265"/>
    <w:rsid w:val="18D1A65B"/>
    <w:rsid w:val="18D4FD92"/>
    <w:rsid w:val="18F91437"/>
    <w:rsid w:val="190096AC"/>
    <w:rsid w:val="19014065"/>
    <w:rsid w:val="190C52DF"/>
    <w:rsid w:val="1A68C68F"/>
    <w:rsid w:val="1A7D50CD"/>
    <w:rsid w:val="1C1EB0D4"/>
    <w:rsid w:val="1C30DE7D"/>
    <w:rsid w:val="1C50D85A"/>
    <w:rsid w:val="1CCCA2AB"/>
    <w:rsid w:val="1D23B18B"/>
    <w:rsid w:val="1D381B3B"/>
    <w:rsid w:val="1E8EF4AD"/>
    <w:rsid w:val="1EB18086"/>
    <w:rsid w:val="1F0E654F"/>
    <w:rsid w:val="1F1A7622"/>
    <w:rsid w:val="1F391084"/>
    <w:rsid w:val="1FEB3687"/>
    <w:rsid w:val="20117573"/>
    <w:rsid w:val="204ADDD7"/>
    <w:rsid w:val="206E8D0D"/>
    <w:rsid w:val="2080CF96"/>
    <w:rsid w:val="20A0137E"/>
    <w:rsid w:val="20A91253"/>
    <w:rsid w:val="20AAD8BB"/>
    <w:rsid w:val="20D2DC22"/>
    <w:rsid w:val="2129B1E5"/>
    <w:rsid w:val="21381CED"/>
    <w:rsid w:val="22CB9339"/>
    <w:rsid w:val="22EB6309"/>
    <w:rsid w:val="2328341E"/>
    <w:rsid w:val="23390A4E"/>
    <w:rsid w:val="23F01CEC"/>
    <w:rsid w:val="243BAA38"/>
    <w:rsid w:val="244220CD"/>
    <w:rsid w:val="248A16B1"/>
    <w:rsid w:val="25109FF8"/>
    <w:rsid w:val="2539475C"/>
    <w:rsid w:val="25574B27"/>
    <w:rsid w:val="25E1F7D5"/>
    <w:rsid w:val="262CCCE6"/>
    <w:rsid w:val="27C02F6F"/>
    <w:rsid w:val="27C31934"/>
    <w:rsid w:val="28008744"/>
    <w:rsid w:val="289E9BE2"/>
    <w:rsid w:val="28F6109F"/>
    <w:rsid w:val="295CB2F3"/>
    <w:rsid w:val="29E6B6FC"/>
    <w:rsid w:val="2A3ED96A"/>
    <w:rsid w:val="2A56FA22"/>
    <w:rsid w:val="2AB4F8BE"/>
    <w:rsid w:val="2B73A476"/>
    <w:rsid w:val="2CFA057D"/>
    <w:rsid w:val="2D4239C5"/>
    <w:rsid w:val="2D59CD90"/>
    <w:rsid w:val="2D9F8335"/>
    <w:rsid w:val="2DB78D0B"/>
    <w:rsid w:val="2DE7F60B"/>
    <w:rsid w:val="2E6A6D10"/>
    <w:rsid w:val="2EF30E3B"/>
    <w:rsid w:val="2F850C0C"/>
    <w:rsid w:val="2FADC607"/>
    <w:rsid w:val="3031E3A8"/>
    <w:rsid w:val="308353C2"/>
    <w:rsid w:val="30C1CA9E"/>
    <w:rsid w:val="30C9E52F"/>
    <w:rsid w:val="30E0D6EA"/>
    <w:rsid w:val="314492F8"/>
    <w:rsid w:val="315962B3"/>
    <w:rsid w:val="315FE2E5"/>
    <w:rsid w:val="322EA05F"/>
    <w:rsid w:val="323A563D"/>
    <w:rsid w:val="32B6BC57"/>
    <w:rsid w:val="32E4F262"/>
    <w:rsid w:val="3315404A"/>
    <w:rsid w:val="337FDFA8"/>
    <w:rsid w:val="33A55546"/>
    <w:rsid w:val="34461B8A"/>
    <w:rsid w:val="36AFE2AA"/>
    <w:rsid w:val="37E7827D"/>
    <w:rsid w:val="3851BD34"/>
    <w:rsid w:val="38965A14"/>
    <w:rsid w:val="38B2A8A4"/>
    <w:rsid w:val="38F90059"/>
    <w:rsid w:val="38FBF5B1"/>
    <w:rsid w:val="390C7C6A"/>
    <w:rsid w:val="392EE780"/>
    <w:rsid w:val="39B0B602"/>
    <w:rsid w:val="39E9420F"/>
    <w:rsid w:val="3A055431"/>
    <w:rsid w:val="3A260D80"/>
    <w:rsid w:val="3A5CCA17"/>
    <w:rsid w:val="3AA6AE9C"/>
    <w:rsid w:val="3ACEDF88"/>
    <w:rsid w:val="3B076836"/>
    <w:rsid w:val="3BAB1F86"/>
    <w:rsid w:val="3BBFDB9A"/>
    <w:rsid w:val="3C0E68D6"/>
    <w:rsid w:val="3C793A0A"/>
    <w:rsid w:val="3CB50231"/>
    <w:rsid w:val="3CBB8B18"/>
    <w:rsid w:val="3CCCA949"/>
    <w:rsid w:val="3CF17CD7"/>
    <w:rsid w:val="3DA43EE6"/>
    <w:rsid w:val="3E1E25E6"/>
    <w:rsid w:val="3F5996BC"/>
    <w:rsid w:val="3FD27C94"/>
    <w:rsid w:val="3FE429D5"/>
    <w:rsid w:val="3FE4B534"/>
    <w:rsid w:val="40010DAD"/>
    <w:rsid w:val="40551464"/>
    <w:rsid w:val="4056DA9A"/>
    <w:rsid w:val="40D660AA"/>
    <w:rsid w:val="41044FA7"/>
    <w:rsid w:val="417C6B36"/>
    <w:rsid w:val="41D0BE17"/>
    <w:rsid w:val="41D235AA"/>
    <w:rsid w:val="41F60EC9"/>
    <w:rsid w:val="421F1137"/>
    <w:rsid w:val="4282BF2E"/>
    <w:rsid w:val="432C765E"/>
    <w:rsid w:val="433D4C8E"/>
    <w:rsid w:val="434DFF96"/>
    <w:rsid w:val="4362C22C"/>
    <w:rsid w:val="44740024"/>
    <w:rsid w:val="44AB4947"/>
    <w:rsid w:val="44C4597B"/>
    <w:rsid w:val="4535CB52"/>
    <w:rsid w:val="456AB9EF"/>
    <w:rsid w:val="458092E5"/>
    <w:rsid w:val="45A513DD"/>
    <w:rsid w:val="460127C5"/>
    <w:rsid w:val="461DA940"/>
    <w:rsid w:val="4629F3AF"/>
    <w:rsid w:val="46302932"/>
    <w:rsid w:val="46DFE5C2"/>
    <w:rsid w:val="470C248E"/>
    <w:rsid w:val="47358BA3"/>
    <w:rsid w:val="4747C299"/>
    <w:rsid w:val="4768E219"/>
    <w:rsid w:val="4790CAD1"/>
    <w:rsid w:val="48108AE0"/>
    <w:rsid w:val="482846E4"/>
    <w:rsid w:val="487DD47E"/>
    <w:rsid w:val="48CA2D34"/>
    <w:rsid w:val="4905A401"/>
    <w:rsid w:val="49341C38"/>
    <w:rsid w:val="4951588B"/>
    <w:rsid w:val="49987A89"/>
    <w:rsid w:val="49D44440"/>
    <w:rsid w:val="4A380F87"/>
    <w:rsid w:val="4A43C550"/>
    <w:rsid w:val="4A978406"/>
    <w:rsid w:val="4AA118F6"/>
    <w:rsid w:val="4AE34EBB"/>
    <w:rsid w:val="4BA5B376"/>
    <w:rsid w:val="4D401189"/>
    <w:rsid w:val="4D49FD42"/>
    <w:rsid w:val="4D63A4EE"/>
    <w:rsid w:val="4D76093D"/>
    <w:rsid w:val="4D941E35"/>
    <w:rsid w:val="4DDB0D62"/>
    <w:rsid w:val="4DF17338"/>
    <w:rsid w:val="4E4FC45A"/>
    <w:rsid w:val="4E9F6A5B"/>
    <w:rsid w:val="4EA4F419"/>
    <w:rsid w:val="4ECA2028"/>
    <w:rsid w:val="4EF03C8D"/>
    <w:rsid w:val="4F0E1060"/>
    <w:rsid w:val="4F120C6F"/>
    <w:rsid w:val="4F261465"/>
    <w:rsid w:val="4F2A3932"/>
    <w:rsid w:val="4F7FBA65"/>
    <w:rsid w:val="4F97295D"/>
    <w:rsid w:val="4FA1B036"/>
    <w:rsid w:val="4FAE7AF3"/>
    <w:rsid w:val="4FD07FB3"/>
    <w:rsid w:val="4FEBC756"/>
    <w:rsid w:val="508A85F4"/>
    <w:rsid w:val="50F8BC79"/>
    <w:rsid w:val="513A322B"/>
    <w:rsid w:val="521F01FC"/>
    <w:rsid w:val="5289E860"/>
    <w:rsid w:val="52BAFE97"/>
    <w:rsid w:val="52E1D5F6"/>
    <w:rsid w:val="5439DE58"/>
    <w:rsid w:val="54A28F15"/>
    <w:rsid w:val="54EDC9C8"/>
    <w:rsid w:val="554B21CC"/>
    <w:rsid w:val="5567C1DF"/>
    <w:rsid w:val="55801F32"/>
    <w:rsid w:val="5592B008"/>
    <w:rsid w:val="55C095B2"/>
    <w:rsid w:val="564E9396"/>
    <w:rsid w:val="56B4B49D"/>
    <w:rsid w:val="56E24997"/>
    <w:rsid w:val="5708BF24"/>
    <w:rsid w:val="577C92D3"/>
    <w:rsid w:val="57F844CF"/>
    <w:rsid w:val="5801C5EC"/>
    <w:rsid w:val="588CAFE9"/>
    <w:rsid w:val="589EA4F3"/>
    <w:rsid w:val="58F88548"/>
    <w:rsid w:val="59303FFB"/>
    <w:rsid w:val="598AD277"/>
    <w:rsid w:val="59C3E576"/>
    <w:rsid w:val="59E1F5C4"/>
    <w:rsid w:val="5A1BB0C1"/>
    <w:rsid w:val="5A3BC98A"/>
    <w:rsid w:val="5A588854"/>
    <w:rsid w:val="5AA667ED"/>
    <w:rsid w:val="5ABD59A8"/>
    <w:rsid w:val="5AE6BABD"/>
    <w:rsid w:val="5B8F9874"/>
    <w:rsid w:val="5BEB270F"/>
    <w:rsid w:val="5C02D105"/>
    <w:rsid w:val="5C96346D"/>
    <w:rsid w:val="5CB453FD"/>
    <w:rsid w:val="5D9C92FD"/>
    <w:rsid w:val="5E151EC6"/>
    <w:rsid w:val="5E98754C"/>
    <w:rsid w:val="5EC5FC57"/>
    <w:rsid w:val="5FABEB66"/>
    <w:rsid w:val="5FBAFB2E"/>
    <w:rsid w:val="6047B62B"/>
    <w:rsid w:val="60D19971"/>
    <w:rsid w:val="60F35069"/>
    <w:rsid w:val="61603006"/>
    <w:rsid w:val="6164B0A7"/>
    <w:rsid w:val="61676FE9"/>
    <w:rsid w:val="6197916B"/>
    <w:rsid w:val="61DD065A"/>
    <w:rsid w:val="61E2305E"/>
    <w:rsid w:val="621D103E"/>
    <w:rsid w:val="62401CD9"/>
    <w:rsid w:val="6283C041"/>
    <w:rsid w:val="62CC0D8D"/>
    <w:rsid w:val="62D8787F"/>
    <w:rsid w:val="62E4BA61"/>
    <w:rsid w:val="63B944BB"/>
    <w:rsid w:val="6453A23A"/>
    <w:rsid w:val="64725B2A"/>
    <w:rsid w:val="648BDC9B"/>
    <w:rsid w:val="64EC754F"/>
    <w:rsid w:val="6580A205"/>
    <w:rsid w:val="65DAC982"/>
    <w:rsid w:val="66E8954E"/>
    <w:rsid w:val="67084772"/>
    <w:rsid w:val="67786AE3"/>
    <w:rsid w:val="67AE47F1"/>
    <w:rsid w:val="67F5005B"/>
    <w:rsid w:val="68009259"/>
    <w:rsid w:val="686831C7"/>
    <w:rsid w:val="687313AA"/>
    <w:rsid w:val="687553E9"/>
    <w:rsid w:val="696DC709"/>
    <w:rsid w:val="69FAF145"/>
    <w:rsid w:val="69FD3166"/>
    <w:rsid w:val="6A5637DF"/>
    <w:rsid w:val="6ABC8F9C"/>
    <w:rsid w:val="6AD543DA"/>
    <w:rsid w:val="6AFA54D1"/>
    <w:rsid w:val="6B62A0E7"/>
    <w:rsid w:val="6B6E8981"/>
    <w:rsid w:val="6C1C433B"/>
    <w:rsid w:val="6C2901B1"/>
    <w:rsid w:val="6C57BA08"/>
    <w:rsid w:val="6D3F0781"/>
    <w:rsid w:val="6DE3891A"/>
    <w:rsid w:val="6DEECEEC"/>
    <w:rsid w:val="6E32443E"/>
    <w:rsid w:val="6E34B81A"/>
    <w:rsid w:val="6EFDB237"/>
    <w:rsid w:val="6F04D574"/>
    <w:rsid w:val="6F378D4B"/>
    <w:rsid w:val="6F3E3908"/>
    <w:rsid w:val="6F7C96F4"/>
    <w:rsid w:val="6F8F2C62"/>
    <w:rsid w:val="6FB78998"/>
    <w:rsid w:val="705F464E"/>
    <w:rsid w:val="70C767F2"/>
    <w:rsid w:val="70F413D2"/>
    <w:rsid w:val="712CF193"/>
    <w:rsid w:val="71569FAE"/>
    <w:rsid w:val="7198D8A3"/>
    <w:rsid w:val="71A3A0C9"/>
    <w:rsid w:val="7296E174"/>
    <w:rsid w:val="729F00D0"/>
    <w:rsid w:val="72A01995"/>
    <w:rsid w:val="72DAA973"/>
    <w:rsid w:val="72EA08B2"/>
    <w:rsid w:val="72FDDED2"/>
    <w:rsid w:val="73E9E710"/>
    <w:rsid w:val="7452F1DC"/>
    <w:rsid w:val="74567DB1"/>
    <w:rsid w:val="7478730D"/>
    <w:rsid w:val="74DEE67E"/>
    <w:rsid w:val="7509AA6B"/>
    <w:rsid w:val="7519B401"/>
    <w:rsid w:val="75CB77AE"/>
    <w:rsid w:val="76162298"/>
    <w:rsid w:val="76CE067B"/>
    <w:rsid w:val="76D0F04A"/>
    <w:rsid w:val="76DB01B3"/>
    <w:rsid w:val="76F3420D"/>
    <w:rsid w:val="76F7F97F"/>
    <w:rsid w:val="774C7B69"/>
    <w:rsid w:val="7754E9DB"/>
    <w:rsid w:val="776872A6"/>
    <w:rsid w:val="77814FE5"/>
    <w:rsid w:val="779D2F36"/>
    <w:rsid w:val="77A7F473"/>
    <w:rsid w:val="77D61526"/>
    <w:rsid w:val="77EDB774"/>
    <w:rsid w:val="782F6E46"/>
    <w:rsid w:val="78499D5A"/>
    <w:rsid w:val="785F447A"/>
    <w:rsid w:val="786505F6"/>
    <w:rsid w:val="78AA284F"/>
    <w:rsid w:val="78BE051F"/>
    <w:rsid w:val="78FE366D"/>
    <w:rsid w:val="793FF003"/>
    <w:rsid w:val="794EA798"/>
    <w:rsid w:val="79A0A99D"/>
    <w:rsid w:val="7A218698"/>
    <w:rsid w:val="7A65F10C"/>
    <w:rsid w:val="7AC3A806"/>
    <w:rsid w:val="7AE0B892"/>
    <w:rsid w:val="7B4EF8F5"/>
    <w:rsid w:val="7B8F5D58"/>
    <w:rsid w:val="7BFF108F"/>
    <w:rsid w:val="7C106191"/>
    <w:rsid w:val="7C23573D"/>
    <w:rsid w:val="7C762FFF"/>
    <w:rsid w:val="7C99A967"/>
    <w:rsid w:val="7D14633C"/>
    <w:rsid w:val="7D67B6C2"/>
    <w:rsid w:val="7D6F8D30"/>
    <w:rsid w:val="7D714805"/>
    <w:rsid w:val="7E660717"/>
    <w:rsid w:val="7E73B334"/>
    <w:rsid w:val="7EB09844"/>
    <w:rsid w:val="7ED6024F"/>
    <w:rsid w:val="7EDB9D88"/>
    <w:rsid w:val="7FC03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15419B"/>
  <w15:docId w15:val="{11DA3556-A66C-4987-BABD-887E44A91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344" w:lineRule="auto"/>
      <w:ind w:left="10" w:right="599" w:hanging="10"/>
    </w:pPr>
    <w:rPr>
      <w:rFonts w:ascii="Arial" w:eastAsia="Arial" w:hAnsi="Arial" w:cs="Arial"/>
      <w:color w:val="000000"/>
    </w:rPr>
  </w:style>
  <w:style w:type="paragraph" w:styleId="Heading1">
    <w:name w:val="heading 1"/>
    <w:next w:val="Normal"/>
    <w:link w:val="Heading1Char"/>
    <w:uiPriority w:val="9"/>
    <w:qFormat/>
    <w:pPr>
      <w:keepNext/>
      <w:keepLines/>
      <w:spacing w:after="347"/>
      <w:ind w:left="10" w:hanging="10"/>
      <w:outlineLvl w:val="0"/>
    </w:pPr>
    <w:rPr>
      <w:rFonts w:ascii="Cambria" w:eastAsia="Cambria" w:hAnsi="Cambria" w:cs="Cambria"/>
      <w:color w:val="995733"/>
      <w:sz w:val="33"/>
    </w:rPr>
  </w:style>
  <w:style w:type="paragraph" w:styleId="Heading2">
    <w:name w:val="heading 2"/>
    <w:next w:val="Normal"/>
    <w:link w:val="Heading2Char"/>
    <w:uiPriority w:val="9"/>
    <w:unhideWhenUsed/>
    <w:qFormat/>
    <w:pPr>
      <w:keepNext/>
      <w:keepLines/>
      <w:spacing w:after="94"/>
      <w:ind w:left="10" w:hanging="10"/>
      <w:outlineLvl w:val="1"/>
    </w:pPr>
    <w:rPr>
      <w:rFonts w:ascii="Cambria" w:eastAsia="Cambria" w:hAnsi="Cambria" w:cs="Cambria"/>
      <w:color w:val="995733"/>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mbria" w:eastAsia="Cambria" w:hAnsi="Cambria" w:cs="Cambria"/>
      <w:color w:val="995733"/>
      <w:sz w:val="28"/>
    </w:rPr>
  </w:style>
  <w:style w:type="character" w:customStyle="1" w:styleId="Heading1Char">
    <w:name w:val="Heading 1 Char"/>
    <w:link w:val="Heading1"/>
    <w:rPr>
      <w:rFonts w:ascii="Cambria" w:eastAsia="Cambria" w:hAnsi="Cambria" w:cs="Cambria"/>
      <w:color w:val="995733"/>
      <w:sz w:val="33"/>
    </w:rPr>
  </w:style>
  <w:style w:type="paragraph" w:styleId="TOCHeading">
    <w:name w:val="TOC Heading"/>
    <w:basedOn w:val="Heading1"/>
    <w:next w:val="Normal"/>
    <w:uiPriority w:val="39"/>
    <w:unhideWhenUsed/>
    <w:qFormat/>
    <w:rsid w:val="007C53F5"/>
    <w:pPr>
      <w:spacing w:before="240" w:after="0"/>
      <w:ind w:left="0" w:firstLine="0"/>
      <w:outlineLvl w:val="9"/>
    </w:pPr>
    <w:rPr>
      <w:rFonts w:asciiTheme="majorHAnsi" w:eastAsiaTheme="majorEastAsia" w:hAnsiTheme="majorHAnsi" w:cstheme="majorBidi"/>
      <w:color w:val="2F5496" w:themeColor="accent1" w:themeShade="BF"/>
      <w:kern w:val="0"/>
      <w:sz w:val="32"/>
      <w:szCs w:val="32"/>
      <w14:ligatures w14:val="none"/>
    </w:rPr>
  </w:style>
  <w:style w:type="paragraph" w:styleId="TOC1">
    <w:name w:val="toc 1"/>
    <w:basedOn w:val="Normal"/>
    <w:next w:val="Normal"/>
    <w:autoRedefine/>
    <w:uiPriority w:val="39"/>
    <w:unhideWhenUsed/>
    <w:rsid w:val="007C53F5"/>
    <w:pPr>
      <w:spacing w:after="100"/>
      <w:ind w:left="0"/>
    </w:pPr>
  </w:style>
  <w:style w:type="paragraph" w:styleId="TOC2">
    <w:name w:val="toc 2"/>
    <w:basedOn w:val="Normal"/>
    <w:next w:val="Normal"/>
    <w:autoRedefine/>
    <w:uiPriority w:val="39"/>
    <w:unhideWhenUsed/>
    <w:rsid w:val="007C53F5"/>
    <w:pPr>
      <w:spacing w:after="100"/>
      <w:ind w:left="220"/>
    </w:pPr>
  </w:style>
  <w:style w:type="character" w:styleId="Hyperlink">
    <w:name w:val="Hyperlink"/>
    <w:basedOn w:val="DefaultParagraphFont"/>
    <w:uiPriority w:val="99"/>
    <w:unhideWhenUsed/>
    <w:rsid w:val="007C53F5"/>
    <w:rPr>
      <w:color w:val="0563C1" w:themeColor="hyperlink"/>
      <w:u w:val="single"/>
    </w:rPr>
  </w:style>
  <w:style w:type="paragraph" w:styleId="NoSpacing">
    <w:name w:val="No Spacing"/>
    <w:uiPriority w:val="1"/>
    <w:qFormat/>
    <w:rsid w:val="00760999"/>
    <w:pPr>
      <w:spacing w:after="0" w:line="240" w:lineRule="auto"/>
      <w:ind w:left="10" w:right="599" w:hanging="10"/>
    </w:pPr>
    <w:rPr>
      <w:rFonts w:ascii="Arial" w:eastAsia="Arial" w:hAnsi="Arial" w:cs="Arial"/>
      <w:color w:val="000000"/>
    </w:rPr>
  </w:style>
  <w:style w:type="character" w:styleId="UnresolvedMention">
    <w:name w:val="Unresolved Mention"/>
    <w:basedOn w:val="DefaultParagraphFont"/>
    <w:uiPriority w:val="99"/>
    <w:semiHidden/>
    <w:unhideWhenUsed/>
    <w:rsid w:val="00B47942"/>
    <w:rPr>
      <w:color w:val="605E5C"/>
      <w:shd w:val="clear" w:color="auto" w:fill="E1DFDD"/>
    </w:rPr>
  </w:style>
  <w:style w:type="paragraph" w:styleId="ListParagraph">
    <w:name w:val="List Paragraph"/>
    <w:basedOn w:val="Normal"/>
    <w:uiPriority w:val="34"/>
    <w:qFormat/>
    <w:rsid w:val="000B2792"/>
    <w:pPr>
      <w:ind w:left="720"/>
      <w:contextualSpacing/>
    </w:pPr>
  </w:style>
  <w:style w:type="paragraph" w:styleId="NormalWeb">
    <w:name w:val="Normal (Web)"/>
    <w:basedOn w:val="Normal"/>
    <w:uiPriority w:val="99"/>
    <w:semiHidden/>
    <w:unhideWhenUsed/>
    <w:rsid w:val="00FA13E1"/>
    <w:pPr>
      <w:spacing w:before="100" w:beforeAutospacing="1" w:after="100" w:afterAutospacing="1" w:line="240" w:lineRule="auto"/>
      <w:ind w:left="0" w:right="0" w:firstLine="0"/>
    </w:pPr>
    <w:rPr>
      <w:rFonts w:ascii="Times New Roman" w:eastAsia="Times New Roman" w:hAnsi="Times New Roman" w:cs="Times New Roman"/>
      <w:color w:val="auto"/>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053310">
      <w:bodyDiv w:val="1"/>
      <w:marLeft w:val="0"/>
      <w:marRight w:val="0"/>
      <w:marTop w:val="0"/>
      <w:marBottom w:val="0"/>
      <w:divBdr>
        <w:top w:val="none" w:sz="0" w:space="0" w:color="auto"/>
        <w:left w:val="none" w:sz="0" w:space="0" w:color="auto"/>
        <w:bottom w:val="none" w:sz="0" w:space="0" w:color="auto"/>
        <w:right w:val="none" w:sz="0" w:space="0" w:color="auto"/>
      </w:divBdr>
    </w:div>
    <w:div w:id="1630667727">
      <w:bodyDiv w:val="1"/>
      <w:marLeft w:val="0"/>
      <w:marRight w:val="0"/>
      <w:marTop w:val="0"/>
      <w:marBottom w:val="0"/>
      <w:divBdr>
        <w:top w:val="none" w:sz="0" w:space="0" w:color="auto"/>
        <w:left w:val="none" w:sz="0" w:space="0" w:color="auto"/>
        <w:bottom w:val="none" w:sz="0" w:space="0" w:color="auto"/>
        <w:right w:val="none" w:sz="0" w:space="0" w:color="auto"/>
      </w:divBdr>
    </w:div>
    <w:div w:id="1988707458">
      <w:bodyDiv w:val="1"/>
      <w:marLeft w:val="0"/>
      <w:marRight w:val="0"/>
      <w:marTop w:val="0"/>
      <w:marBottom w:val="0"/>
      <w:divBdr>
        <w:top w:val="none" w:sz="0" w:space="0" w:color="auto"/>
        <w:left w:val="none" w:sz="0" w:space="0" w:color="auto"/>
        <w:bottom w:val="none" w:sz="0" w:space="0" w:color="auto"/>
        <w:right w:val="none" w:sz="0" w:space="0" w:color="auto"/>
      </w:divBdr>
    </w:div>
    <w:div w:id="20668312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autism.org.uk/advice-and-guidance/topics/diagnosis/diagnostic-criteria/all-audiences" TargetMode="External"/><Relationship Id="rId21" Type="http://schemas.openxmlformats.org/officeDocument/2006/relationships/hyperlink" Target="https://www.autism.org.uk/what-we-do/news/autistic-people-in-mental-health-hospitals" TargetMode="External"/><Relationship Id="rId42" Type="http://schemas.openxmlformats.org/officeDocument/2006/relationships/hyperlink" Target="https://www.autism.org.uk/advice-and-guidance/stories/stories-from-the-spectrum-alexis-quinn" TargetMode="External"/><Relationship Id="rId63" Type="http://schemas.openxmlformats.org/officeDocument/2006/relationships/hyperlink" Target="https://www.healthline.com/health/aspergers-vs-autism" TargetMode="External"/><Relationship Id="rId84" Type="http://schemas.openxmlformats.org/officeDocument/2006/relationships/hyperlink" Target="https://www.learningdisabilitytoday.co.uk/stop-sectioning-people-with-a-learning-disability-or-autism-when-they-are-in-crisis" TargetMode="External"/><Relationship Id="rId138" Type="http://schemas.openxmlformats.org/officeDocument/2006/relationships/hyperlink" Target="https://exploringyourmind.com/icd-and-dsm/" TargetMode="External"/><Relationship Id="rId159" Type="http://schemas.openxmlformats.org/officeDocument/2006/relationships/hyperlink" Target="https://www.webmd.com/brain/autism/understanding-autism-treatment" TargetMode="External"/><Relationship Id="rId107" Type="http://schemas.openxmlformats.org/officeDocument/2006/relationships/hyperlink" Target="https://www.mencap.org.uk/learning-disability-explained/conditions-linked-learning-disability/autism-and-aspergers-syndrome" TargetMode="External"/><Relationship Id="rId11" Type="http://schemas.openxmlformats.org/officeDocument/2006/relationships/image" Target="media/image3.jpg"/><Relationship Id="rId32" Type="http://schemas.openxmlformats.org/officeDocument/2006/relationships/hyperlink" Target="https://www.autism.org.uk/advice-and-guidance/stories/stories-from-the-spectrum-alexis-quinn" TargetMode="External"/><Relationship Id="rId53" Type="http://schemas.openxmlformats.org/officeDocument/2006/relationships/hyperlink" Target="https://www.wiley.com/en-us/Autism%3A+Explaining+the+Enigma%2C+2nd+Edition-p-9780631229018" TargetMode="External"/><Relationship Id="rId74" Type="http://schemas.openxmlformats.org/officeDocument/2006/relationships/hyperlink" Target="https://www.learningdisabilitytoday.co.uk/stop-sectioning-people-with-a-learning-disability-or-autism-when-they-are-in-crisis" TargetMode="External"/><Relationship Id="rId128" Type="http://schemas.openxmlformats.org/officeDocument/2006/relationships/hyperlink" Target="https://www.autism.org.uk/advice-and-guidance/what-is-autism" TargetMode="External"/><Relationship Id="rId149" Type="http://schemas.openxmlformats.org/officeDocument/2006/relationships/hyperlink" Target="https://www.webmd.com/brain/autism/how-do-doctors-diagnose-autism" TargetMode="External"/><Relationship Id="rId5" Type="http://schemas.openxmlformats.org/officeDocument/2006/relationships/numbering" Target="numbering.xml"/><Relationship Id="rId95" Type="http://schemas.openxmlformats.org/officeDocument/2006/relationships/hyperlink" Target="https://www.mencap.org.uk/learning-disability-explained/conditions-linked-learning-disability/autism-and-aspergers-syndrome" TargetMode="External"/><Relationship Id="rId160" Type="http://schemas.openxmlformats.org/officeDocument/2006/relationships/fontTable" Target="fontTable.xml"/><Relationship Id="rId22" Type="http://schemas.openxmlformats.org/officeDocument/2006/relationships/hyperlink" Target="https://www.autism.org.uk/what-we-do/news/autistic-people-in-mental-health-hospitals" TargetMode="External"/><Relationship Id="rId43" Type="http://schemas.openxmlformats.org/officeDocument/2006/relationships/hyperlink" Target="https://www.autism.org.uk/advice-and-guidance/stories/stories-from-the-spectrum-alexis-quinn" TargetMode="External"/><Relationship Id="rId64" Type="http://schemas.openxmlformats.org/officeDocument/2006/relationships/hyperlink" Target="https://www.healthline.com/health/aspergers-vs-autism" TargetMode="External"/><Relationship Id="rId118" Type="http://schemas.openxmlformats.org/officeDocument/2006/relationships/hyperlink" Target="https://www.autism.org.uk/advice-and-guidance/topics/diagnosis/diagnostic-criteria/all-audiences" TargetMode="External"/><Relationship Id="rId139" Type="http://schemas.openxmlformats.org/officeDocument/2006/relationships/hyperlink" Target="https://exploringyourmind.com/icd-and-dsm/" TargetMode="External"/><Relationship Id="rId85" Type="http://schemas.openxmlformats.org/officeDocument/2006/relationships/hyperlink" Target="https://www.learningdisabilitytoday.co.uk/stop-sectioning-people-with-a-learning-disability-or-autism-when-they-are-in-crisis" TargetMode="External"/><Relationship Id="rId150" Type="http://schemas.openxmlformats.org/officeDocument/2006/relationships/hyperlink" Target="https://www.webmd.com/brain/autism/how-do-doctors-diagnose-autism" TargetMode="External"/><Relationship Id="rId12" Type="http://schemas.openxmlformats.org/officeDocument/2006/relationships/image" Target="media/image4.jpg"/><Relationship Id="rId17" Type="http://schemas.openxmlformats.org/officeDocument/2006/relationships/hyperlink" Target="https://www.autism.org.uk/what-we-do/news/autistic-people-in-mental-health-hospitals" TargetMode="External"/><Relationship Id="rId33" Type="http://schemas.openxmlformats.org/officeDocument/2006/relationships/hyperlink" Target="https://www.autism.org.uk/advice-and-guidance/stories/stories-from-the-spectrum-alexis-quinn" TargetMode="External"/><Relationship Id="rId38" Type="http://schemas.openxmlformats.org/officeDocument/2006/relationships/hyperlink" Target="https://www.autism.org.uk/advice-and-guidance/stories/stories-from-the-spectrum-alexis-quinn" TargetMode="External"/><Relationship Id="rId59" Type="http://schemas.openxmlformats.org/officeDocument/2006/relationships/hyperlink" Target="https://www.healthline.com/health/aspergers-vs-autism" TargetMode="External"/><Relationship Id="rId103" Type="http://schemas.openxmlformats.org/officeDocument/2006/relationships/hyperlink" Target="https://www.mencap.org.uk/learning-disability-explained/conditions-linked-learning-disability/autism-and-aspergers-syndrome" TargetMode="External"/><Relationship Id="rId108" Type="http://schemas.openxmlformats.org/officeDocument/2006/relationships/hyperlink" Target="https://www.mencap.org.uk/learning-disability-explained/conditions-linked-learning-disability/autism-and-aspergers-syndrome" TargetMode="External"/><Relationship Id="rId124" Type="http://schemas.openxmlformats.org/officeDocument/2006/relationships/hyperlink" Target="https://www.autism.org.uk/advice-and-guidance/what-is-autism" TargetMode="External"/><Relationship Id="rId129" Type="http://schemas.openxmlformats.org/officeDocument/2006/relationships/hyperlink" Target="https://www.autism.org.uk/advice-and-guidance/what-is-autism" TargetMode="External"/><Relationship Id="rId54" Type="http://schemas.openxmlformats.org/officeDocument/2006/relationships/hyperlink" Target="https://www.gov.uk/government/publications/national-strategy-for-autistic-children-young-people-and-adults-2021-to-2026/the-national-strategy-for-autistic-children-young-people-and-adults-2021-to-2026" TargetMode="External"/><Relationship Id="rId70" Type="http://schemas.openxmlformats.org/officeDocument/2006/relationships/hyperlink" Target="https://www.learningdisabilitytoday.co.uk/stop-sectioning-people-with-a-learning-disability-or-autism-when-they-are-in-crisis" TargetMode="External"/><Relationship Id="rId75" Type="http://schemas.openxmlformats.org/officeDocument/2006/relationships/hyperlink" Target="https://www.learningdisabilitytoday.co.uk/stop-sectioning-people-with-a-learning-disability-or-autism-when-they-are-in-crisis" TargetMode="External"/><Relationship Id="rId91" Type="http://schemas.openxmlformats.org/officeDocument/2006/relationships/hyperlink" Target="https://www.learningdisabilitytoday.co.uk/stop-sectioning-people-with-a-learning-disability-or-autism-when-they-are-in-crisis" TargetMode="External"/><Relationship Id="rId96" Type="http://schemas.openxmlformats.org/officeDocument/2006/relationships/hyperlink" Target="https://www.mencap.org.uk/learning-disability-explained/conditions-linked-learning-disability/autism-and-aspergers-syndrome" TargetMode="External"/><Relationship Id="rId140" Type="http://schemas.openxmlformats.org/officeDocument/2006/relationships/hyperlink" Target="https://exploringyourmind.com/icd-and-dsm/" TargetMode="External"/><Relationship Id="rId145" Type="http://schemas.openxmlformats.org/officeDocument/2006/relationships/hyperlink" Target="https://www.webmd.com/brain/autism/how-do-doctors-diagnose-autism" TargetMode="External"/><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autism.org.uk/what-we-do/news/autistic-people-in-mental-health-hospitals" TargetMode="External"/><Relationship Id="rId28" Type="http://schemas.openxmlformats.org/officeDocument/2006/relationships/hyperlink" Target="file:///C:\Users\Student\OneDrive%20-%20University%20of%20Wales%20Trinity%20Saint%20David\Documents\autism.org.uk" TargetMode="External"/><Relationship Id="rId49" Type="http://schemas.openxmlformats.org/officeDocument/2006/relationships/hyperlink" Target="https://www.appliedbehavioranalysisprograms.com/faq/what-are-the-advantages-and-disadvantages-of-treating-autism-with-aba/" TargetMode="External"/><Relationship Id="rId114" Type="http://schemas.openxmlformats.org/officeDocument/2006/relationships/hyperlink" Target="https://www.autism.org.uk/advice-and-guidance/topics/diagnosis/diagnostic-criteria/all-audiences" TargetMode="External"/><Relationship Id="rId119" Type="http://schemas.openxmlformats.org/officeDocument/2006/relationships/hyperlink" Target="https://www.autism.org.uk/advice-and-guidance/topics/diagnosis/diagnostic-criteria/all-audiences" TargetMode="External"/><Relationship Id="rId44" Type="http://schemas.openxmlformats.org/officeDocument/2006/relationships/hyperlink" Target="https://www.autism.org.uk/advice-and-guidance/stories/stories-from-the-spectrum-alexis-quinn" TargetMode="External"/><Relationship Id="rId60" Type="http://schemas.openxmlformats.org/officeDocument/2006/relationships/hyperlink" Target="https://www.healthline.com/health/aspergers-vs-autism" TargetMode="External"/><Relationship Id="rId65" Type="http://schemas.openxmlformats.org/officeDocument/2006/relationships/hyperlink" Target="https://www.learningdisabilitytoday.co.uk/stop-sectioning-people-with-a-learning-disability-or-autism-when-they-are-in-crisis" TargetMode="External"/><Relationship Id="rId81" Type="http://schemas.openxmlformats.org/officeDocument/2006/relationships/hyperlink" Target="https://www.learningdisabilitytoday.co.uk/stop-sectioning-people-with-a-learning-disability-or-autism-when-they-are-in-crisis" TargetMode="External"/><Relationship Id="rId86" Type="http://schemas.openxmlformats.org/officeDocument/2006/relationships/hyperlink" Target="https://www.learningdisabilitytoday.co.uk/stop-sectioning-people-with-a-learning-disability-or-autism-when-they-are-in-crisis" TargetMode="External"/><Relationship Id="rId130" Type="http://schemas.openxmlformats.org/officeDocument/2006/relationships/hyperlink" Target="https://www.autism.org.uk/advice-and-guidance/what-is-autism" TargetMode="External"/><Relationship Id="rId135" Type="http://schemas.openxmlformats.org/officeDocument/2006/relationships/hyperlink" Target="https://exploringyourmind.com/icd-and-dsm/" TargetMode="External"/><Relationship Id="rId151" Type="http://schemas.openxmlformats.org/officeDocument/2006/relationships/hyperlink" Target="https://www.webmd.com/brain/autism/how-do-doctors-diagnose-autism" TargetMode="External"/><Relationship Id="rId156" Type="http://schemas.openxmlformats.org/officeDocument/2006/relationships/hyperlink" Target="https://www.webmd.com/brain/autism/understanding-autism-treatment" TargetMode="External"/><Relationship Id="rId13" Type="http://schemas.openxmlformats.org/officeDocument/2006/relationships/hyperlink" Target="https://www.autism.org.uk/what-we-do/news/autistic-people-in-mental-health-hospitals" TargetMode="External"/><Relationship Id="rId18" Type="http://schemas.openxmlformats.org/officeDocument/2006/relationships/hyperlink" Target="https://www.autism.org.uk/what-we-do/news/autistic-people-in-mental-health-hospitals" TargetMode="External"/><Relationship Id="rId39" Type="http://schemas.openxmlformats.org/officeDocument/2006/relationships/hyperlink" Target="https://www.autism.org.uk/advice-and-guidance/stories/stories-from-the-spectrum-alexis-quinn" TargetMode="External"/><Relationship Id="rId109" Type="http://schemas.openxmlformats.org/officeDocument/2006/relationships/hyperlink" Target="https://www.mencap.org.uk/learning-disability-explained/conditions-linked-learning-disability/autism-and-aspergers-syndrome" TargetMode="External"/><Relationship Id="rId34" Type="http://schemas.openxmlformats.org/officeDocument/2006/relationships/hyperlink" Target="https://www.autism.org.uk/advice-and-guidance/stories/stories-from-the-spectrum-alexis-quinn" TargetMode="External"/><Relationship Id="rId50" Type="http://schemas.openxmlformats.org/officeDocument/2006/relationships/hyperlink" Target="https://www.cdc.gov/ncbddd/autism/treatment.html" TargetMode="External"/><Relationship Id="rId55" Type="http://schemas.openxmlformats.org/officeDocument/2006/relationships/hyperlink" Target="https://icd.who.int/browse10/2019/en" TargetMode="External"/><Relationship Id="rId76" Type="http://schemas.openxmlformats.org/officeDocument/2006/relationships/hyperlink" Target="https://www.learningdisabilitytoday.co.uk/stop-sectioning-people-with-a-learning-disability-or-autism-when-they-are-in-crisis" TargetMode="External"/><Relationship Id="rId97" Type="http://schemas.openxmlformats.org/officeDocument/2006/relationships/hyperlink" Target="https://www.mencap.org.uk/learning-disability-explained/conditions-linked-learning-disability/autism-and-aspergers-syndrome" TargetMode="External"/><Relationship Id="rId104" Type="http://schemas.openxmlformats.org/officeDocument/2006/relationships/hyperlink" Target="https://www.mencap.org.uk/learning-disability-explained/conditions-linked-learning-disability/autism-and-aspergers-syndrome" TargetMode="External"/><Relationship Id="rId120" Type="http://schemas.openxmlformats.org/officeDocument/2006/relationships/hyperlink" Target="https://www.autism.org.uk/advice-and-guidance/topics/diagnosis/diagnostic-criteria/all-audiences" TargetMode="External"/><Relationship Id="rId125" Type="http://schemas.openxmlformats.org/officeDocument/2006/relationships/hyperlink" Target="https://www.autism.org.uk/advice-and-guidance/what-is-autism" TargetMode="External"/><Relationship Id="rId141" Type="http://schemas.openxmlformats.org/officeDocument/2006/relationships/hyperlink" Target="https://exploringyourmind.com/icd-and-dsm/" TargetMode="External"/><Relationship Id="rId146" Type="http://schemas.openxmlformats.org/officeDocument/2006/relationships/hyperlink" Target="https://www.webmd.com/brain/autism/how-do-doctors-diagnose-autism" TargetMode="External"/><Relationship Id="rId7" Type="http://schemas.openxmlformats.org/officeDocument/2006/relationships/settings" Target="settings.xml"/><Relationship Id="rId71" Type="http://schemas.openxmlformats.org/officeDocument/2006/relationships/hyperlink" Target="https://www.learningdisabilitytoday.co.uk/stop-sectioning-people-with-a-learning-disability-or-autism-when-they-are-in-crisis" TargetMode="External"/><Relationship Id="rId92" Type="http://schemas.openxmlformats.org/officeDocument/2006/relationships/hyperlink" Target="https://www.learningdisabilitytoday.co.uk/stop-sectioning-people-with-a-learning-disability-or-autism-when-they-are-in-crisis" TargetMode="External"/><Relationship Id="rId162" Type="http://schemas.microsoft.com/office/2020/10/relationships/intelligence" Target="intelligence2.xml"/><Relationship Id="rId2" Type="http://schemas.openxmlformats.org/officeDocument/2006/relationships/customXml" Target="../customXml/item2.xml"/><Relationship Id="rId29" Type="http://schemas.openxmlformats.org/officeDocument/2006/relationships/hyperlink" Target="https://www.autism.org.uk/advice-and-guidance/what-is-autism?gclid=EAIaIQobChMI2q_R06D3_wIVBbjtCh1_ogB7EAAYASAAEgI-U_D_BwE" TargetMode="External"/><Relationship Id="rId24" Type="http://schemas.openxmlformats.org/officeDocument/2006/relationships/hyperlink" Target="https://www.autism.org.uk/what-we-do/news/autistic-people-in-mental-health-hospitals" TargetMode="External"/><Relationship Id="rId40" Type="http://schemas.openxmlformats.org/officeDocument/2006/relationships/hyperlink" Target="https://www.autism.org.uk/advice-and-guidance/stories/stories-from-the-spectrum-alexis-quinn" TargetMode="External"/><Relationship Id="rId45" Type="http://schemas.openxmlformats.org/officeDocument/2006/relationships/hyperlink" Target="https://www.autism.org.uk/advice-and" TargetMode="External"/><Relationship Id="rId66" Type="http://schemas.openxmlformats.org/officeDocument/2006/relationships/hyperlink" Target="https://www.learningdisabilitytoday.co.uk/stop-sectioning-people-with-a-learning-disability-or-autism-when-they-are-in-crisis" TargetMode="External"/><Relationship Id="rId87" Type="http://schemas.openxmlformats.org/officeDocument/2006/relationships/hyperlink" Target="https://www.learningdisabilitytoday.co.uk/stop-sectioning-people-with-a-learning-disability-or-autism-when-they-are-in-crisis" TargetMode="External"/><Relationship Id="rId110" Type="http://schemas.openxmlformats.org/officeDocument/2006/relationships/hyperlink" Target="https://webarchive.nationalarchives.gov.uk/ukgwa/20130104203954/http:/www.dh.gov.uk/en/Publicationsandstatistics/Publications/PublicationsPolicyAndGuidance/DH_113369" TargetMode="External"/><Relationship Id="rId115" Type="http://schemas.openxmlformats.org/officeDocument/2006/relationships/hyperlink" Target="https://www.autism.org.uk/advice-and-guidance/topics/diagnosis/diagnostic-criteria/all-audiences" TargetMode="External"/><Relationship Id="rId131" Type="http://schemas.openxmlformats.org/officeDocument/2006/relationships/hyperlink" Target="https://www.autism.org.uk/advice-and-guidance/what-is-autism" TargetMode="External"/><Relationship Id="rId136" Type="http://schemas.openxmlformats.org/officeDocument/2006/relationships/hyperlink" Target="https://exploringyourmind.com/icd-and-dsm/" TargetMode="External"/><Relationship Id="rId157" Type="http://schemas.openxmlformats.org/officeDocument/2006/relationships/hyperlink" Target="https://www.webmd.com/brain/autism/understanding-autism-treatment" TargetMode="External"/><Relationship Id="rId61" Type="http://schemas.openxmlformats.org/officeDocument/2006/relationships/hyperlink" Target="https://www.healthline.com/health/aspergers-vs-autism" TargetMode="External"/><Relationship Id="rId82" Type="http://schemas.openxmlformats.org/officeDocument/2006/relationships/hyperlink" Target="https://www.learningdisabilitytoday.co.uk/stop-sectioning-people-with-a-learning-disability-or-autism-when-they-are-in-crisis" TargetMode="External"/><Relationship Id="rId152" Type="http://schemas.openxmlformats.org/officeDocument/2006/relationships/hyperlink" Target="https://www.webmd.com/brain/autism/how-do-doctors-diagnose-autism" TargetMode="External"/><Relationship Id="rId19" Type="http://schemas.openxmlformats.org/officeDocument/2006/relationships/hyperlink" Target="https://www.autism.org.uk/what-we-do/news/autistic-people-in-mental-health-hospitals" TargetMode="External"/><Relationship Id="rId14" Type="http://schemas.openxmlformats.org/officeDocument/2006/relationships/hyperlink" Target="https://www.autism.org.uk/what-we-do/news/autistic-people-in-mental-health-hospitals" TargetMode="External"/><Relationship Id="rId30" Type="http://schemas.openxmlformats.org/officeDocument/2006/relationships/hyperlink" Target="https://www.autism.org.uk/advice-and-guidance/stories/stories-from-the-spectrum-alexis-quinn" TargetMode="External"/><Relationship Id="rId35" Type="http://schemas.openxmlformats.org/officeDocument/2006/relationships/hyperlink" Target="https://www.autism.org.uk/advice-and-guidance/stories/stories-from-the-spectrum-alexis-quinn" TargetMode="External"/><Relationship Id="rId56" Type="http://schemas.openxmlformats.org/officeDocument/2006/relationships/hyperlink" Target="https://icd.who.int/browse10/2019/en" TargetMode="External"/><Relationship Id="rId77" Type="http://schemas.openxmlformats.org/officeDocument/2006/relationships/hyperlink" Target="https://www.learningdisabilitytoday.co.uk/stop-sectioning-people-with-a-learning-disability-or-autism-when-they-are-in-crisis" TargetMode="External"/><Relationship Id="rId100" Type="http://schemas.openxmlformats.org/officeDocument/2006/relationships/hyperlink" Target="https://www.mencap.org.uk/learning-disability-explained/conditions-linked-learning-disability/autism-and-aspergers-syndrome" TargetMode="External"/><Relationship Id="rId105" Type="http://schemas.openxmlformats.org/officeDocument/2006/relationships/hyperlink" Target="https://www.mencap.org.uk/learning-disability-explained/conditions-linked-learning-disability/autism-and-aspergers-syndrome" TargetMode="External"/><Relationship Id="rId126" Type="http://schemas.openxmlformats.org/officeDocument/2006/relationships/hyperlink" Target="https://www.autism.org.uk/advice-and-guidance/what-is-autism" TargetMode="External"/><Relationship Id="rId147" Type="http://schemas.openxmlformats.org/officeDocument/2006/relationships/hyperlink" Target="https://www.webmd.com/brain/autism/how-do-doctors-diagnose-autism" TargetMode="External"/><Relationship Id="rId8" Type="http://schemas.openxmlformats.org/officeDocument/2006/relationships/webSettings" Target="webSettings.xml"/><Relationship Id="rId51" Type="http://schemas.openxmlformats.org/officeDocument/2006/relationships/hyperlink" Target="https://www.cdc.gov/ncbddd/autism/treatment.html" TargetMode="External"/><Relationship Id="rId72" Type="http://schemas.openxmlformats.org/officeDocument/2006/relationships/hyperlink" Target="https://www.learningdisabilitytoday.co.uk/stop-sectioning-people-with-a-learning-disability-or-autism-when-they-are-in-crisis" TargetMode="External"/><Relationship Id="rId93" Type="http://schemas.openxmlformats.org/officeDocument/2006/relationships/hyperlink" Target="https://www.mencap.org.uk/learning-disability-explained/conditions-linked-learning-disability/autism-and-aspergers-syndrome" TargetMode="External"/><Relationship Id="rId98" Type="http://schemas.openxmlformats.org/officeDocument/2006/relationships/hyperlink" Target="https://www.mencap.org.uk/learning-disability-explained/conditions-linked-learning-disability/autism-and-aspergers-syndrome" TargetMode="External"/><Relationship Id="rId121" Type="http://schemas.openxmlformats.org/officeDocument/2006/relationships/hyperlink" Target="https://www.autism.org.uk/advice-and-guidance/topics/diagnosis/diagnostic-criteria/all-audiences" TargetMode="External"/><Relationship Id="rId142" Type="http://schemas.openxmlformats.org/officeDocument/2006/relationships/hyperlink" Target="https://exploringyourmind.com/icd-and-dsm/" TargetMode="External"/><Relationship Id="rId3" Type="http://schemas.openxmlformats.org/officeDocument/2006/relationships/customXml" Target="../customXml/item3.xml"/><Relationship Id="rId25" Type="http://schemas.openxmlformats.org/officeDocument/2006/relationships/hyperlink" Target="https://www.autism.org.uk/what-we-do/news/autistic-people-in-mental-health-hospitals" TargetMode="External"/><Relationship Id="rId46" Type="http://schemas.openxmlformats.org/officeDocument/2006/relationships/hyperlink" Target="https://www.autism.org.uk/advice-and-guidance/topics/diagnosis/diagnostic-assessment" TargetMode="External"/><Relationship Id="rId67" Type="http://schemas.openxmlformats.org/officeDocument/2006/relationships/hyperlink" Target="https://www.learningdisabilitytoday.co.uk/stop-sectioning-people-with-a-learning-disability-or-autism-when-they-are-in-crisis" TargetMode="External"/><Relationship Id="rId116" Type="http://schemas.openxmlformats.org/officeDocument/2006/relationships/hyperlink" Target="https://www.autism.org.uk/advice-and-guidance/topics/diagnosis/diagnostic-criteria/all-audiences" TargetMode="External"/><Relationship Id="rId137" Type="http://schemas.openxmlformats.org/officeDocument/2006/relationships/hyperlink" Target="https://exploringyourmind.com/icd-and-dsm/" TargetMode="External"/><Relationship Id="rId158" Type="http://schemas.openxmlformats.org/officeDocument/2006/relationships/hyperlink" Target="https://www.webmd.com/brain/autism/understanding-autism-treatment" TargetMode="External"/><Relationship Id="rId20" Type="http://schemas.openxmlformats.org/officeDocument/2006/relationships/hyperlink" Target="https://www.autism.org.uk/what-we-do/news/autistic-people-in-mental-health-hospitals" TargetMode="External"/><Relationship Id="rId41" Type="http://schemas.openxmlformats.org/officeDocument/2006/relationships/hyperlink" Target="https://www.autism.org.uk/advice-and-guidance/stories/stories-from-the-spectrum-alexis-quinn" TargetMode="External"/><Relationship Id="rId62" Type="http://schemas.openxmlformats.org/officeDocument/2006/relationships/hyperlink" Target="https://www.healthline.com/health/aspergers-vs-autism" TargetMode="External"/><Relationship Id="rId83" Type="http://schemas.openxmlformats.org/officeDocument/2006/relationships/hyperlink" Target="https://www.learningdisabilitytoday.co.uk/stop-sectioning-people-with-a-learning-disability-or-autism-when-they-are-in-crisis" TargetMode="External"/><Relationship Id="rId88" Type="http://schemas.openxmlformats.org/officeDocument/2006/relationships/hyperlink" Target="https://www.learningdisabilitytoday.co.uk/stop-sectioning-people-with-a-learning-disability-or-autism-when-they-are-in-crisis" TargetMode="External"/><Relationship Id="rId111" Type="http://schemas.openxmlformats.org/officeDocument/2006/relationships/hyperlink" Target="https://webarchive.nationalarchives.gov.uk/ukgwa/20130104203954/http:/www.dh.gov.uk/en/Publicationsandstatistics/Publications/PublicationsPolicyAndGuidance/DH_113369" TargetMode="External"/><Relationship Id="rId132" Type="http://schemas.openxmlformats.org/officeDocument/2006/relationships/hyperlink" Target="https://www.autism.org.uk/advice-and-guidance/what-is-autism" TargetMode="External"/><Relationship Id="rId153" Type="http://schemas.openxmlformats.org/officeDocument/2006/relationships/hyperlink" Target="https://www.webmd.com/brain/autism/how-do-doctors-diagnose-autism" TargetMode="External"/><Relationship Id="rId15" Type="http://schemas.openxmlformats.org/officeDocument/2006/relationships/hyperlink" Target="https://www.autism.org.uk/what-we-do/news/autistic-people-in-mental-health-hospitals" TargetMode="External"/><Relationship Id="rId36" Type="http://schemas.openxmlformats.org/officeDocument/2006/relationships/hyperlink" Target="https://www.autism.org.uk/advice-and-guidance/stories/stories-from-the-spectrum-alexis-quinn" TargetMode="External"/><Relationship Id="rId57" Type="http://schemas.openxmlformats.org/officeDocument/2006/relationships/hyperlink" Target="https://www.icd10data.com/ICD10CM/Codes/F01-F99/F80-F89/F84-/F84.0" TargetMode="External"/><Relationship Id="rId106" Type="http://schemas.openxmlformats.org/officeDocument/2006/relationships/hyperlink" Target="https://www.mencap.org.uk/learning-disability-explained/conditions-linked-learning-disability/autism-and-aspergers-syndrome" TargetMode="External"/><Relationship Id="rId127" Type="http://schemas.openxmlformats.org/officeDocument/2006/relationships/hyperlink" Target="https://www.autism.org.uk/advice-and-guidance/what-is-autism" TargetMode="External"/><Relationship Id="rId10" Type="http://schemas.openxmlformats.org/officeDocument/2006/relationships/image" Target="media/image2.jpg"/><Relationship Id="rId31" Type="http://schemas.openxmlformats.org/officeDocument/2006/relationships/hyperlink" Target="https://www.autism.org.uk/advice-and-guidance/stories/stories-from-the-spectrum-alexis-quinn" TargetMode="External"/><Relationship Id="rId52" Type="http://schemas.openxmlformats.org/officeDocument/2006/relationships/hyperlink" Target="https://exploringyourmind.com/icd-and-dsm/" TargetMode="External"/><Relationship Id="rId73" Type="http://schemas.openxmlformats.org/officeDocument/2006/relationships/hyperlink" Target="https://www.learningdisabilitytoday.co.uk/stop-sectioning-people-with-a-learning-disability-or-autism-when-they-are-in-crisis" TargetMode="External"/><Relationship Id="rId78" Type="http://schemas.openxmlformats.org/officeDocument/2006/relationships/hyperlink" Target="https://www.learningdisabilitytoday.co.uk/stop-sectioning-people-with-a-learning-disability-or-autism-when-they-are-in-crisis" TargetMode="External"/><Relationship Id="rId94" Type="http://schemas.openxmlformats.org/officeDocument/2006/relationships/hyperlink" Target="https://www.mencap.org.uk/learning-disability-explained/conditions-linked-learning-disability/autism-and-aspergers-syndrome" TargetMode="External"/><Relationship Id="rId99" Type="http://schemas.openxmlformats.org/officeDocument/2006/relationships/hyperlink" Target="https://www.mencap.org.uk/learning-disability-explained/conditions-linked-learning-disability/autism-and-aspergers-syndrome" TargetMode="External"/><Relationship Id="rId101" Type="http://schemas.openxmlformats.org/officeDocument/2006/relationships/hyperlink" Target="https://www.mencap.org.uk/learning-disability-explained/conditions-linked-learning-disability/autism-and-aspergers-syndrome" TargetMode="External"/><Relationship Id="rId122" Type="http://schemas.openxmlformats.org/officeDocument/2006/relationships/hyperlink" Target="https://www.autism.org.uk/advice-and-guidance/what-is-autism" TargetMode="External"/><Relationship Id="rId143" Type="http://schemas.openxmlformats.org/officeDocument/2006/relationships/hyperlink" Target="http://www.autism.org.uk" TargetMode="External"/><Relationship Id="rId148" Type="http://schemas.openxmlformats.org/officeDocument/2006/relationships/hyperlink" Target="https://www.webmd.com/brain/autism/how-do-doctors-diagnose-autism" TargetMode="External"/><Relationship Id="rId4" Type="http://schemas.openxmlformats.org/officeDocument/2006/relationships/customXml" Target="../customXml/item4.xml"/><Relationship Id="rId9" Type="http://schemas.openxmlformats.org/officeDocument/2006/relationships/image" Target="media/image1.jpg"/><Relationship Id="rId26" Type="http://schemas.openxmlformats.org/officeDocument/2006/relationships/hyperlink" Target="https://www.autism.org.uk/what-we-do/news/autistic-people-in-mental-health-hospitals" TargetMode="External"/><Relationship Id="rId47" Type="http://schemas.openxmlformats.org/officeDocument/2006/relationships/hyperlink" Target="https://www.autism.org.uk/advice-and-guidance/topics/diagnosis/diagnostic-assessment" TargetMode="External"/><Relationship Id="rId68" Type="http://schemas.openxmlformats.org/officeDocument/2006/relationships/hyperlink" Target="https://www.learningdisabilitytoday.co.uk/stop-sectioning-people-with-a-learning-disability-or-autism-when-they-are-in-crisis" TargetMode="External"/><Relationship Id="rId89" Type="http://schemas.openxmlformats.org/officeDocument/2006/relationships/hyperlink" Target="https://www.learningdisabilitytoday.co.uk/stop-sectioning-people-with-a-learning-disability-or-autism-when-they-are-in-crisis" TargetMode="External"/><Relationship Id="rId112" Type="http://schemas.openxmlformats.org/officeDocument/2006/relationships/hyperlink" Target="https://webarchive.nationalarchives.gov.uk/ukgwa/20130104203954/http:/www.dh.gov.uk/en/Publicationsandstatistics/Publications/PublicationsPolicyAndGuidance/DH_113369" TargetMode="External"/><Relationship Id="rId133" Type="http://schemas.openxmlformats.org/officeDocument/2006/relationships/hyperlink" Target="https://www.nice.org.uk/guidance/cg128/chapter/Recommendations" TargetMode="External"/><Relationship Id="rId154" Type="http://schemas.openxmlformats.org/officeDocument/2006/relationships/hyperlink" Target="https://www.webmd.com/brain/autism/understanding-autism-treatment" TargetMode="External"/><Relationship Id="rId16" Type="http://schemas.openxmlformats.org/officeDocument/2006/relationships/hyperlink" Target="https://www.autism.org.uk/what-we-do/news/autistic-people-in-mental-health-hospitals" TargetMode="External"/><Relationship Id="rId37" Type="http://schemas.openxmlformats.org/officeDocument/2006/relationships/hyperlink" Target="https://www.autism.org.uk/advice-and-guidance/stories/stories-from-the-spectrum-alexis-quinn" TargetMode="External"/><Relationship Id="rId58" Type="http://schemas.openxmlformats.org/officeDocument/2006/relationships/hyperlink" Target="https://www.healthline.com/health/aspergers" TargetMode="External"/><Relationship Id="rId79" Type="http://schemas.openxmlformats.org/officeDocument/2006/relationships/hyperlink" Target="https://www.learningdisabilitytoday.co.uk/stop-sectioning-people-with-a-learning-disability-or-autism-when-they-are-in-crisis" TargetMode="External"/><Relationship Id="rId102" Type="http://schemas.openxmlformats.org/officeDocument/2006/relationships/hyperlink" Target="https://www.mencap.org.uk/learning-disability-explained/conditions-linked-learning-disability/autism-and-aspergers-syndrome" TargetMode="External"/><Relationship Id="rId123" Type="http://schemas.openxmlformats.org/officeDocument/2006/relationships/hyperlink" Target="https://www.autism.org.uk/advice-and-guidance/what-is-autism" TargetMode="External"/><Relationship Id="rId144" Type="http://schemas.openxmlformats.org/officeDocument/2006/relationships/hyperlink" Target="https://www.webmd.com/brain/autism/how-do-doctors-diagnose-autism" TargetMode="External"/><Relationship Id="rId90" Type="http://schemas.openxmlformats.org/officeDocument/2006/relationships/hyperlink" Target="https://www.learningdisabilitytoday.co.uk/stop-sectioning-people-with-a-learning-disability-or-autism-when-they-are-in-crisis" TargetMode="External"/><Relationship Id="rId27" Type="http://schemas.openxmlformats.org/officeDocument/2006/relationships/hyperlink" Target="https://www.autism.org.uk/what-we-do/news/autistic-people-in-mental-health-hospitals" TargetMode="External"/><Relationship Id="rId48" Type="http://schemas.openxmlformats.org/officeDocument/2006/relationships/hyperlink" Target="https://www.autism.org.uk/advice-and-guidance/topics/diagnosis/diagnostic-assessment" TargetMode="External"/><Relationship Id="rId69" Type="http://schemas.openxmlformats.org/officeDocument/2006/relationships/hyperlink" Target="https://www.learningdisabilitytoday.co.uk/stop-sectioning-people-with-a-learning-disability-or-autism-when-they-are-in-crisis" TargetMode="External"/><Relationship Id="rId113" Type="http://schemas.openxmlformats.org/officeDocument/2006/relationships/hyperlink" Target="https://www.autism.org.uk/advice-and-guidance/topics/diagnosis/diagnostic-criteria/all-audiences" TargetMode="External"/><Relationship Id="rId134" Type="http://schemas.openxmlformats.org/officeDocument/2006/relationships/hyperlink" Target="https://www.nice.org.uk/guidance/cg128/chapter/Recommendations" TargetMode="External"/><Relationship Id="rId80" Type="http://schemas.openxmlformats.org/officeDocument/2006/relationships/hyperlink" Target="https://www.learningdisabilitytoday.co.uk/stop-sectioning-people-with-a-learning-disability-or-autism-when-they-are-in-crisis" TargetMode="External"/><Relationship Id="rId155" Type="http://schemas.openxmlformats.org/officeDocument/2006/relationships/hyperlink" Target="https://www.webmd.com/brain/autism/understanding-autism-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4FDA22-7C83-4916-B2B2-851A16BC0410}">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4" ma:contentTypeDescription="Create a new document." ma:contentTypeScope="" ma:versionID="5ef972b3011a1dbad5b0ad0522037a15">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6c9246aa3eb5d5b3c838cacd30c0f80c"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Props1.xml><?xml version="1.0" encoding="utf-8"?>
<ds:datastoreItem xmlns:ds="http://schemas.openxmlformats.org/officeDocument/2006/customXml" ds:itemID="{8ED64016-0A9B-49B4-B19A-86BBC486F881}">
  <ds:schemaRefs>
    <ds:schemaRef ds:uri="http://schemas.openxmlformats.org/officeDocument/2006/bibliography"/>
  </ds:schemaRefs>
</ds:datastoreItem>
</file>

<file path=customXml/itemProps2.xml><?xml version="1.0" encoding="utf-8"?>
<ds:datastoreItem xmlns:ds="http://schemas.openxmlformats.org/officeDocument/2006/customXml" ds:itemID="{C7FA1939-A95D-4AE2-8E07-D219D8489A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3242C1-D5FD-4785-80CE-DAABA33F1075}">
  <ds:schemaRefs>
    <ds:schemaRef ds:uri="http://schemas.microsoft.com/sharepoint/v3/contenttype/forms"/>
  </ds:schemaRefs>
</ds:datastoreItem>
</file>

<file path=customXml/itemProps4.xml><?xml version="1.0" encoding="utf-8"?>
<ds:datastoreItem xmlns:ds="http://schemas.openxmlformats.org/officeDocument/2006/customXml" ds:itemID="{40A111FB-51B6-4022-B087-29A10E40F187}">
  <ds:schemaRefs>
    <ds:schemaRef ds:uri="http://purl.org/dc/terms/"/>
    <ds:schemaRef ds:uri="http://schemas.openxmlformats.org/package/2006/metadata/core-properties"/>
    <ds:schemaRef ds:uri="http://schemas.microsoft.com/office/2006/metadata/properties"/>
    <ds:schemaRef ds:uri="http://purl.org/dc/elements/1.1/"/>
    <ds:schemaRef ds:uri="http://www.w3.org/XML/1998/namespace"/>
    <ds:schemaRef ds:uri="http://schemas.microsoft.com/office/infopath/2007/PartnerControls"/>
    <ds:schemaRef ds:uri="http://schemas.microsoft.com/office/2006/documentManagement/types"/>
    <ds:schemaRef ds:uri="37708af0-49d6-4626-adf7-ee8f7f4cc1b8"/>
    <ds:schemaRef ds:uri="6b5bd684-8631-4d35-bdcf-c9e38c7d488d"/>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6717</Words>
  <Characters>42995</Characters>
  <Application>Microsoft Office Word</Application>
  <DocSecurity>0</DocSecurity>
  <Lines>914</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49385</CharactersWithSpaces>
  <SharedDoc>false</SharedDoc>
  <HLinks>
    <vt:vector size="1002" baseType="variant">
      <vt:variant>
        <vt:i4>1245252</vt:i4>
      </vt:variant>
      <vt:variant>
        <vt:i4>561</vt:i4>
      </vt:variant>
      <vt:variant>
        <vt:i4>0</vt:i4>
      </vt:variant>
      <vt:variant>
        <vt:i4>5</vt:i4>
      </vt:variant>
      <vt:variant>
        <vt:lpwstr>https://www.autism.org.uk/advice-and-guidance/topics/diagnosis/diagnostic-assessment</vt:lpwstr>
      </vt:variant>
      <vt:variant>
        <vt:lpwstr/>
      </vt:variant>
      <vt:variant>
        <vt:i4>1245252</vt:i4>
      </vt:variant>
      <vt:variant>
        <vt:i4>558</vt:i4>
      </vt:variant>
      <vt:variant>
        <vt:i4>0</vt:i4>
      </vt:variant>
      <vt:variant>
        <vt:i4>5</vt:i4>
      </vt:variant>
      <vt:variant>
        <vt:lpwstr>https://www.autism.org.uk/advice-and-guidance/topics/diagnosis/diagnostic-assessment</vt:lpwstr>
      </vt:variant>
      <vt:variant>
        <vt:lpwstr/>
      </vt:variant>
      <vt:variant>
        <vt:i4>1245252</vt:i4>
      </vt:variant>
      <vt:variant>
        <vt:i4>555</vt:i4>
      </vt:variant>
      <vt:variant>
        <vt:i4>0</vt:i4>
      </vt:variant>
      <vt:variant>
        <vt:i4>5</vt:i4>
      </vt:variant>
      <vt:variant>
        <vt:lpwstr>https://www.autism.org.uk/advice-and-guidance/topics/diagnosis/diagnostic-assessment</vt:lpwstr>
      </vt:variant>
      <vt:variant>
        <vt:lpwstr/>
      </vt:variant>
      <vt:variant>
        <vt:i4>393224</vt:i4>
      </vt:variant>
      <vt:variant>
        <vt:i4>552</vt:i4>
      </vt:variant>
      <vt:variant>
        <vt:i4>0</vt:i4>
      </vt:variant>
      <vt:variant>
        <vt:i4>5</vt:i4>
      </vt:variant>
      <vt:variant>
        <vt:lpwstr>https://www.autism.org.uk/advice-and</vt:lpwstr>
      </vt:variant>
      <vt:variant>
        <vt:lpwstr/>
      </vt:variant>
      <vt:variant>
        <vt:i4>131081</vt:i4>
      </vt:variant>
      <vt:variant>
        <vt:i4>549</vt:i4>
      </vt:variant>
      <vt:variant>
        <vt:i4>0</vt:i4>
      </vt:variant>
      <vt:variant>
        <vt:i4>5</vt:i4>
      </vt:variant>
      <vt:variant>
        <vt:lpwstr>https://www.autism.org.uk/advice-and-guidance/stories/stories-from-the-spectrum-alexis-quinn</vt:lpwstr>
      </vt:variant>
      <vt:variant>
        <vt:lpwstr/>
      </vt:variant>
      <vt:variant>
        <vt:i4>131081</vt:i4>
      </vt:variant>
      <vt:variant>
        <vt:i4>546</vt:i4>
      </vt:variant>
      <vt:variant>
        <vt:i4>0</vt:i4>
      </vt:variant>
      <vt:variant>
        <vt:i4>5</vt:i4>
      </vt:variant>
      <vt:variant>
        <vt:lpwstr>https://www.autism.org.uk/advice-and-guidance/stories/stories-from-the-spectrum-alexis-quinn</vt:lpwstr>
      </vt:variant>
      <vt:variant>
        <vt:lpwstr/>
      </vt:variant>
      <vt:variant>
        <vt:i4>131081</vt:i4>
      </vt:variant>
      <vt:variant>
        <vt:i4>543</vt:i4>
      </vt:variant>
      <vt:variant>
        <vt:i4>0</vt:i4>
      </vt:variant>
      <vt:variant>
        <vt:i4>5</vt:i4>
      </vt:variant>
      <vt:variant>
        <vt:lpwstr>https://www.autism.org.uk/advice-and-guidance/stories/stories-from-the-spectrum-alexis-quinn</vt:lpwstr>
      </vt:variant>
      <vt:variant>
        <vt:lpwstr/>
      </vt:variant>
      <vt:variant>
        <vt:i4>131081</vt:i4>
      </vt:variant>
      <vt:variant>
        <vt:i4>540</vt:i4>
      </vt:variant>
      <vt:variant>
        <vt:i4>0</vt:i4>
      </vt:variant>
      <vt:variant>
        <vt:i4>5</vt:i4>
      </vt:variant>
      <vt:variant>
        <vt:lpwstr>https://www.autism.org.uk/advice-and-guidance/stories/stories-from-the-spectrum-alexis-quinn</vt:lpwstr>
      </vt:variant>
      <vt:variant>
        <vt:lpwstr/>
      </vt:variant>
      <vt:variant>
        <vt:i4>131081</vt:i4>
      </vt:variant>
      <vt:variant>
        <vt:i4>537</vt:i4>
      </vt:variant>
      <vt:variant>
        <vt:i4>0</vt:i4>
      </vt:variant>
      <vt:variant>
        <vt:i4>5</vt:i4>
      </vt:variant>
      <vt:variant>
        <vt:lpwstr>https://www.autism.org.uk/advice-and-guidance/stories/stories-from-the-spectrum-alexis-quinn</vt:lpwstr>
      </vt:variant>
      <vt:variant>
        <vt:lpwstr/>
      </vt:variant>
      <vt:variant>
        <vt:i4>131081</vt:i4>
      </vt:variant>
      <vt:variant>
        <vt:i4>534</vt:i4>
      </vt:variant>
      <vt:variant>
        <vt:i4>0</vt:i4>
      </vt:variant>
      <vt:variant>
        <vt:i4>5</vt:i4>
      </vt:variant>
      <vt:variant>
        <vt:lpwstr>https://www.autism.org.uk/advice-and-guidance/stories/stories-from-the-spectrum-alexis-quinn</vt:lpwstr>
      </vt:variant>
      <vt:variant>
        <vt:lpwstr/>
      </vt:variant>
      <vt:variant>
        <vt:i4>131081</vt:i4>
      </vt:variant>
      <vt:variant>
        <vt:i4>531</vt:i4>
      </vt:variant>
      <vt:variant>
        <vt:i4>0</vt:i4>
      </vt:variant>
      <vt:variant>
        <vt:i4>5</vt:i4>
      </vt:variant>
      <vt:variant>
        <vt:lpwstr>https://www.autism.org.uk/advice-and-guidance/stories/stories-from-the-spectrum-alexis-quinn</vt:lpwstr>
      </vt:variant>
      <vt:variant>
        <vt:lpwstr/>
      </vt:variant>
      <vt:variant>
        <vt:i4>131081</vt:i4>
      </vt:variant>
      <vt:variant>
        <vt:i4>528</vt:i4>
      </vt:variant>
      <vt:variant>
        <vt:i4>0</vt:i4>
      </vt:variant>
      <vt:variant>
        <vt:i4>5</vt:i4>
      </vt:variant>
      <vt:variant>
        <vt:lpwstr>https://www.autism.org.uk/advice-and-guidance/stories/stories-from-the-spectrum-alexis-quinn</vt:lpwstr>
      </vt:variant>
      <vt:variant>
        <vt:lpwstr/>
      </vt:variant>
      <vt:variant>
        <vt:i4>131081</vt:i4>
      </vt:variant>
      <vt:variant>
        <vt:i4>525</vt:i4>
      </vt:variant>
      <vt:variant>
        <vt:i4>0</vt:i4>
      </vt:variant>
      <vt:variant>
        <vt:i4>5</vt:i4>
      </vt:variant>
      <vt:variant>
        <vt:lpwstr>https://www.autism.org.uk/advice-and-guidance/stories/stories-from-the-spectrum-alexis-quinn</vt:lpwstr>
      </vt:variant>
      <vt:variant>
        <vt:lpwstr/>
      </vt:variant>
      <vt:variant>
        <vt:i4>131081</vt:i4>
      </vt:variant>
      <vt:variant>
        <vt:i4>522</vt:i4>
      </vt:variant>
      <vt:variant>
        <vt:i4>0</vt:i4>
      </vt:variant>
      <vt:variant>
        <vt:i4>5</vt:i4>
      </vt:variant>
      <vt:variant>
        <vt:lpwstr>https://www.autism.org.uk/advice-and-guidance/stories/stories-from-the-spectrum-alexis-quinn</vt:lpwstr>
      </vt:variant>
      <vt:variant>
        <vt:lpwstr/>
      </vt:variant>
      <vt:variant>
        <vt:i4>131081</vt:i4>
      </vt:variant>
      <vt:variant>
        <vt:i4>519</vt:i4>
      </vt:variant>
      <vt:variant>
        <vt:i4>0</vt:i4>
      </vt:variant>
      <vt:variant>
        <vt:i4>5</vt:i4>
      </vt:variant>
      <vt:variant>
        <vt:lpwstr>https://www.autism.org.uk/advice-and-guidance/stories/stories-from-the-spectrum-alexis-quinn</vt:lpwstr>
      </vt:variant>
      <vt:variant>
        <vt:lpwstr/>
      </vt:variant>
      <vt:variant>
        <vt:i4>131081</vt:i4>
      </vt:variant>
      <vt:variant>
        <vt:i4>516</vt:i4>
      </vt:variant>
      <vt:variant>
        <vt:i4>0</vt:i4>
      </vt:variant>
      <vt:variant>
        <vt:i4>5</vt:i4>
      </vt:variant>
      <vt:variant>
        <vt:lpwstr>https://www.autism.org.uk/advice-and-guidance/stories/stories-from-the-spectrum-alexis-quinn</vt:lpwstr>
      </vt:variant>
      <vt:variant>
        <vt:lpwstr/>
      </vt:variant>
      <vt:variant>
        <vt:i4>131081</vt:i4>
      </vt:variant>
      <vt:variant>
        <vt:i4>513</vt:i4>
      </vt:variant>
      <vt:variant>
        <vt:i4>0</vt:i4>
      </vt:variant>
      <vt:variant>
        <vt:i4>5</vt:i4>
      </vt:variant>
      <vt:variant>
        <vt:lpwstr>https://www.autism.org.uk/advice-and-guidance/stories/stories-from-the-spectrum-alexis-quinn</vt:lpwstr>
      </vt:variant>
      <vt:variant>
        <vt:lpwstr/>
      </vt:variant>
      <vt:variant>
        <vt:i4>131081</vt:i4>
      </vt:variant>
      <vt:variant>
        <vt:i4>510</vt:i4>
      </vt:variant>
      <vt:variant>
        <vt:i4>0</vt:i4>
      </vt:variant>
      <vt:variant>
        <vt:i4>5</vt:i4>
      </vt:variant>
      <vt:variant>
        <vt:lpwstr>https://www.autism.org.uk/advice-and-guidance/stories/stories-from-the-spectrum-alexis-quinn</vt:lpwstr>
      </vt:variant>
      <vt:variant>
        <vt:lpwstr/>
      </vt:variant>
      <vt:variant>
        <vt:i4>131081</vt:i4>
      </vt:variant>
      <vt:variant>
        <vt:i4>507</vt:i4>
      </vt:variant>
      <vt:variant>
        <vt:i4>0</vt:i4>
      </vt:variant>
      <vt:variant>
        <vt:i4>5</vt:i4>
      </vt:variant>
      <vt:variant>
        <vt:lpwstr>https://www.autism.org.uk/advice-and-guidance/stories/stories-from-the-spectrum-alexis-quinn</vt:lpwstr>
      </vt:variant>
      <vt:variant>
        <vt:lpwstr/>
      </vt:variant>
      <vt:variant>
        <vt:i4>65536</vt:i4>
      </vt:variant>
      <vt:variant>
        <vt:i4>504</vt:i4>
      </vt:variant>
      <vt:variant>
        <vt:i4>0</vt:i4>
      </vt:variant>
      <vt:variant>
        <vt:i4>5</vt:i4>
      </vt:variant>
      <vt:variant>
        <vt:lpwstr>https://www.autism.org.uk/what-we-do/news/autistic-people-in-mental-health-hospitals</vt:lpwstr>
      </vt:variant>
      <vt:variant>
        <vt:lpwstr/>
      </vt:variant>
      <vt:variant>
        <vt:i4>65536</vt:i4>
      </vt:variant>
      <vt:variant>
        <vt:i4>501</vt:i4>
      </vt:variant>
      <vt:variant>
        <vt:i4>0</vt:i4>
      </vt:variant>
      <vt:variant>
        <vt:i4>5</vt:i4>
      </vt:variant>
      <vt:variant>
        <vt:lpwstr>https://www.autism.org.uk/what-we-do/news/autistic-people-in-mental-health-hospitals</vt:lpwstr>
      </vt:variant>
      <vt:variant>
        <vt:lpwstr/>
      </vt:variant>
      <vt:variant>
        <vt:i4>65536</vt:i4>
      </vt:variant>
      <vt:variant>
        <vt:i4>498</vt:i4>
      </vt:variant>
      <vt:variant>
        <vt:i4>0</vt:i4>
      </vt:variant>
      <vt:variant>
        <vt:i4>5</vt:i4>
      </vt:variant>
      <vt:variant>
        <vt:lpwstr>https://www.autism.org.uk/what-we-do/news/autistic-people-in-mental-health-hospitals</vt:lpwstr>
      </vt:variant>
      <vt:variant>
        <vt:lpwstr/>
      </vt:variant>
      <vt:variant>
        <vt:i4>65536</vt:i4>
      </vt:variant>
      <vt:variant>
        <vt:i4>495</vt:i4>
      </vt:variant>
      <vt:variant>
        <vt:i4>0</vt:i4>
      </vt:variant>
      <vt:variant>
        <vt:i4>5</vt:i4>
      </vt:variant>
      <vt:variant>
        <vt:lpwstr>https://www.autism.org.uk/what-we-do/news/autistic-people-in-mental-health-hospitals</vt:lpwstr>
      </vt:variant>
      <vt:variant>
        <vt:lpwstr/>
      </vt:variant>
      <vt:variant>
        <vt:i4>65536</vt:i4>
      </vt:variant>
      <vt:variant>
        <vt:i4>492</vt:i4>
      </vt:variant>
      <vt:variant>
        <vt:i4>0</vt:i4>
      </vt:variant>
      <vt:variant>
        <vt:i4>5</vt:i4>
      </vt:variant>
      <vt:variant>
        <vt:lpwstr>https://www.autism.org.uk/what-we-do/news/autistic-people-in-mental-health-hospitals</vt:lpwstr>
      </vt:variant>
      <vt:variant>
        <vt:lpwstr/>
      </vt:variant>
      <vt:variant>
        <vt:i4>65536</vt:i4>
      </vt:variant>
      <vt:variant>
        <vt:i4>489</vt:i4>
      </vt:variant>
      <vt:variant>
        <vt:i4>0</vt:i4>
      </vt:variant>
      <vt:variant>
        <vt:i4>5</vt:i4>
      </vt:variant>
      <vt:variant>
        <vt:lpwstr>https://www.autism.org.uk/what-we-do/news/autistic-people-in-mental-health-hospitals</vt:lpwstr>
      </vt:variant>
      <vt:variant>
        <vt:lpwstr/>
      </vt:variant>
      <vt:variant>
        <vt:i4>65536</vt:i4>
      </vt:variant>
      <vt:variant>
        <vt:i4>486</vt:i4>
      </vt:variant>
      <vt:variant>
        <vt:i4>0</vt:i4>
      </vt:variant>
      <vt:variant>
        <vt:i4>5</vt:i4>
      </vt:variant>
      <vt:variant>
        <vt:lpwstr>https://www.autism.org.uk/what-we-do/news/autistic-people-in-mental-health-hospitals</vt:lpwstr>
      </vt:variant>
      <vt:variant>
        <vt:lpwstr/>
      </vt:variant>
      <vt:variant>
        <vt:i4>65536</vt:i4>
      </vt:variant>
      <vt:variant>
        <vt:i4>483</vt:i4>
      </vt:variant>
      <vt:variant>
        <vt:i4>0</vt:i4>
      </vt:variant>
      <vt:variant>
        <vt:i4>5</vt:i4>
      </vt:variant>
      <vt:variant>
        <vt:lpwstr>https://www.autism.org.uk/what-we-do/news/autistic-people-in-mental-health-hospitals</vt:lpwstr>
      </vt:variant>
      <vt:variant>
        <vt:lpwstr/>
      </vt:variant>
      <vt:variant>
        <vt:i4>65536</vt:i4>
      </vt:variant>
      <vt:variant>
        <vt:i4>480</vt:i4>
      </vt:variant>
      <vt:variant>
        <vt:i4>0</vt:i4>
      </vt:variant>
      <vt:variant>
        <vt:i4>5</vt:i4>
      </vt:variant>
      <vt:variant>
        <vt:lpwstr>https://www.autism.org.uk/what-we-do/news/autistic-people-in-mental-health-hospitals</vt:lpwstr>
      </vt:variant>
      <vt:variant>
        <vt:lpwstr/>
      </vt:variant>
      <vt:variant>
        <vt:i4>65536</vt:i4>
      </vt:variant>
      <vt:variant>
        <vt:i4>477</vt:i4>
      </vt:variant>
      <vt:variant>
        <vt:i4>0</vt:i4>
      </vt:variant>
      <vt:variant>
        <vt:i4>5</vt:i4>
      </vt:variant>
      <vt:variant>
        <vt:lpwstr>https://www.autism.org.uk/what-we-do/news/autistic-people-in-mental-health-hospitals</vt:lpwstr>
      </vt:variant>
      <vt:variant>
        <vt:lpwstr/>
      </vt:variant>
      <vt:variant>
        <vt:i4>65536</vt:i4>
      </vt:variant>
      <vt:variant>
        <vt:i4>474</vt:i4>
      </vt:variant>
      <vt:variant>
        <vt:i4>0</vt:i4>
      </vt:variant>
      <vt:variant>
        <vt:i4>5</vt:i4>
      </vt:variant>
      <vt:variant>
        <vt:lpwstr>https://www.autism.org.uk/what-we-do/news/autistic-people-in-mental-health-hospitals</vt:lpwstr>
      </vt:variant>
      <vt:variant>
        <vt:lpwstr/>
      </vt:variant>
      <vt:variant>
        <vt:i4>65536</vt:i4>
      </vt:variant>
      <vt:variant>
        <vt:i4>471</vt:i4>
      </vt:variant>
      <vt:variant>
        <vt:i4>0</vt:i4>
      </vt:variant>
      <vt:variant>
        <vt:i4>5</vt:i4>
      </vt:variant>
      <vt:variant>
        <vt:lpwstr>https://www.autism.org.uk/what-we-do/news/autistic-people-in-mental-health-hospitals</vt:lpwstr>
      </vt:variant>
      <vt:variant>
        <vt:lpwstr/>
      </vt:variant>
      <vt:variant>
        <vt:i4>65536</vt:i4>
      </vt:variant>
      <vt:variant>
        <vt:i4>468</vt:i4>
      </vt:variant>
      <vt:variant>
        <vt:i4>0</vt:i4>
      </vt:variant>
      <vt:variant>
        <vt:i4>5</vt:i4>
      </vt:variant>
      <vt:variant>
        <vt:lpwstr>https://www.autism.org.uk/what-we-do/news/autistic-people-in-mental-health-hospitals</vt:lpwstr>
      </vt:variant>
      <vt:variant>
        <vt:lpwstr/>
      </vt:variant>
      <vt:variant>
        <vt:i4>65536</vt:i4>
      </vt:variant>
      <vt:variant>
        <vt:i4>465</vt:i4>
      </vt:variant>
      <vt:variant>
        <vt:i4>0</vt:i4>
      </vt:variant>
      <vt:variant>
        <vt:i4>5</vt:i4>
      </vt:variant>
      <vt:variant>
        <vt:lpwstr>https://www.autism.org.uk/what-we-do/news/autistic-people-in-mental-health-hospitals</vt:lpwstr>
      </vt:variant>
      <vt:variant>
        <vt:lpwstr/>
      </vt:variant>
      <vt:variant>
        <vt:i4>65536</vt:i4>
      </vt:variant>
      <vt:variant>
        <vt:i4>462</vt:i4>
      </vt:variant>
      <vt:variant>
        <vt:i4>0</vt:i4>
      </vt:variant>
      <vt:variant>
        <vt:i4>5</vt:i4>
      </vt:variant>
      <vt:variant>
        <vt:lpwstr>https://www.autism.org.uk/what-we-do/news/autistic-people-in-mental-health-hospitals</vt:lpwstr>
      </vt:variant>
      <vt:variant>
        <vt:lpwstr/>
      </vt:variant>
      <vt:variant>
        <vt:i4>2162762</vt:i4>
      </vt:variant>
      <vt:variant>
        <vt:i4>459</vt:i4>
      </vt:variant>
      <vt:variant>
        <vt:i4>0</vt:i4>
      </vt:variant>
      <vt:variant>
        <vt:i4>5</vt:i4>
      </vt:variant>
      <vt:variant>
        <vt:lpwstr>https://www.autism.org.uk/advice-and-guidance/what-is-autism?gclid=EAIaIQobChMI2q_R06D3_wIVBbjtCh1_ogB7EAAYASAAEgI-U_D_BwE</vt:lpwstr>
      </vt:variant>
      <vt:variant>
        <vt:lpwstr/>
      </vt:variant>
      <vt:variant>
        <vt:i4>5505116</vt:i4>
      </vt:variant>
      <vt:variant>
        <vt:i4>456</vt:i4>
      </vt:variant>
      <vt:variant>
        <vt:i4>0</vt:i4>
      </vt:variant>
      <vt:variant>
        <vt:i4>5</vt:i4>
      </vt:variant>
      <vt:variant>
        <vt:lpwstr>http://www.autism.org.uk/</vt:lpwstr>
      </vt:variant>
      <vt:variant>
        <vt:lpwstr/>
      </vt:variant>
      <vt:variant>
        <vt:i4>4653140</vt:i4>
      </vt:variant>
      <vt:variant>
        <vt:i4>453</vt:i4>
      </vt:variant>
      <vt:variant>
        <vt:i4>0</vt:i4>
      </vt:variant>
      <vt:variant>
        <vt:i4>5</vt:i4>
      </vt:variant>
      <vt:variant>
        <vt:lpwstr>https://www.webmd.com/brain/autism/understanding-autism-treatment</vt:lpwstr>
      </vt:variant>
      <vt:variant>
        <vt:lpwstr/>
      </vt:variant>
      <vt:variant>
        <vt:i4>4653140</vt:i4>
      </vt:variant>
      <vt:variant>
        <vt:i4>450</vt:i4>
      </vt:variant>
      <vt:variant>
        <vt:i4>0</vt:i4>
      </vt:variant>
      <vt:variant>
        <vt:i4>5</vt:i4>
      </vt:variant>
      <vt:variant>
        <vt:lpwstr>https://www.webmd.com/brain/autism/understanding-autism-treatment</vt:lpwstr>
      </vt:variant>
      <vt:variant>
        <vt:lpwstr/>
      </vt:variant>
      <vt:variant>
        <vt:i4>4653140</vt:i4>
      </vt:variant>
      <vt:variant>
        <vt:i4>447</vt:i4>
      </vt:variant>
      <vt:variant>
        <vt:i4>0</vt:i4>
      </vt:variant>
      <vt:variant>
        <vt:i4>5</vt:i4>
      </vt:variant>
      <vt:variant>
        <vt:lpwstr>https://www.webmd.com/brain/autism/understanding-autism-treatment</vt:lpwstr>
      </vt:variant>
      <vt:variant>
        <vt:lpwstr/>
      </vt:variant>
      <vt:variant>
        <vt:i4>4653140</vt:i4>
      </vt:variant>
      <vt:variant>
        <vt:i4>444</vt:i4>
      </vt:variant>
      <vt:variant>
        <vt:i4>0</vt:i4>
      </vt:variant>
      <vt:variant>
        <vt:i4>5</vt:i4>
      </vt:variant>
      <vt:variant>
        <vt:lpwstr>https://www.webmd.com/brain/autism/understanding-autism-treatment</vt:lpwstr>
      </vt:variant>
      <vt:variant>
        <vt:lpwstr/>
      </vt:variant>
      <vt:variant>
        <vt:i4>4653140</vt:i4>
      </vt:variant>
      <vt:variant>
        <vt:i4>441</vt:i4>
      </vt:variant>
      <vt:variant>
        <vt:i4>0</vt:i4>
      </vt:variant>
      <vt:variant>
        <vt:i4>5</vt:i4>
      </vt:variant>
      <vt:variant>
        <vt:lpwstr>https://www.webmd.com/brain/autism/understanding-autism-treatment</vt:lpwstr>
      </vt:variant>
      <vt:variant>
        <vt:lpwstr/>
      </vt:variant>
      <vt:variant>
        <vt:i4>4653140</vt:i4>
      </vt:variant>
      <vt:variant>
        <vt:i4>438</vt:i4>
      </vt:variant>
      <vt:variant>
        <vt:i4>0</vt:i4>
      </vt:variant>
      <vt:variant>
        <vt:i4>5</vt:i4>
      </vt:variant>
      <vt:variant>
        <vt:lpwstr>https://www.webmd.com/brain/autism/understanding-autism-treatment</vt:lpwstr>
      </vt:variant>
      <vt:variant>
        <vt:lpwstr/>
      </vt:variant>
      <vt:variant>
        <vt:i4>1769476</vt:i4>
      </vt:variant>
      <vt:variant>
        <vt:i4>435</vt:i4>
      </vt:variant>
      <vt:variant>
        <vt:i4>0</vt:i4>
      </vt:variant>
      <vt:variant>
        <vt:i4>5</vt:i4>
      </vt:variant>
      <vt:variant>
        <vt:lpwstr>https://www.webmd.com/brain/autism/how-do-doctors-diagnose-autism</vt:lpwstr>
      </vt:variant>
      <vt:variant>
        <vt:lpwstr/>
      </vt:variant>
      <vt:variant>
        <vt:i4>1769476</vt:i4>
      </vt:variant>
      <vt:variant>
        <vt:i4>432</vt:i4>
      </vt:variant>
      <vt:variant>
        <vt:i4>0</vt:i4>
      </vt:variant>
      <vt:variant>
        <vt:i4>5</vt:i4>
      </vt:variant>
      <vt:variant>
        <vt:lpwstr>https://www.webmd.com/brain/autism/how-do-doctors-diagnose-autism</vt:lpwstr>
      </vt:variant>
      <vt:variant>
        <vt:lpwstr/>
      </vt:variant>
      <vt:variant>
        <vt:i4>1769476</vt:i4>
      </vt:variant>
      <vt:variant>
        <vt:i4>429</vt:i4>
      </vt:variant>
      <vt:variant>
        <vt:i4>0</vt:i4>
      </vt:variant>
      <vt:variant>
        <vt:i4>5</vt:i4>
      </vt:variant>
      <vt:variant>
        <vt:lpwstr>https://www.webmd.com/brain/autism/how-do-doctors-diagnose-autism</vt:lpwstr>
      </vt:variant>
      <vt:variant>
        <vt:lpwstr/>
      </vt:variant>
      <vt:variant>
        <vt:i4>1769476</vt:i4>
      </vt:variant>
      <vt:variant>
        <vt:i4>426</vt:i4>
      </vt:variant>
      <vt:variant>
        <vt:i4>0</vt:i4>
      </vt:variant>
      <vt:variant>
        <vt:i4>5</vt:i4>
      </vt:variant>
      <vt:variant>
        <vt:lpwstr>https://www.webmd.com/brain/autism/how-do-doctors-diagnose-autism</vt:lpwstr>
      </vt:variant>
      <vt:variant>
        <vt:lpwstr/>
      </vt:variant>
      <vt:variant>
        <vt:i4>1769476</vt:i4>
      </vt:variant>
      <vt:variant>
        <vt:i4>423</vt:i4>
      </vt:variant>
      <vt:variant>
        <vt:i4>0</vt:i4>
      </vt:variant>
      <vt:variant>
        <vt:i4>5</vt:i4>
      </vt:variant>
      <vt:variant>
        <vt:lpwstr>https://www.webmd.com/brain/autism/how-do-doctors-diagnose-autism</vt:lpwstr>
      </vt:variant>
      <vt:variant>
        <vt:lpwstr/>
      </vt:variant>
      <vt:variant>
        <vt:i4>1769476</vt:i4>
      </vt:variant>
      <vt:variant>
        <vt:i4>420</vt:i4>
      </vt:variant>
      <vt:variant>
        <vt:i4>0</vt:i4>
      </vt:variant>
      <vt:variant>
        <vt:i4>5</vt:i4>
      </vt:variant>
      <vt:variant>
        <vt:lpwstr>https://www.webmd.com/brain/autism/how-do-doctors-diagnose-autism</vt:lpwstr>
      </vt:variant>
      <vt:variant>
        <vt:lpwstr/>
      </vt:variant>
      <vt:variant>
        <vt:i4>1769476</vt:i4>
      </vt:variant>
      <vt:variant>
        <vt:i4>417</vt:i4>
      </vt:variant>
      <vt:variant>
        <vt:i4>0</vt:i4>
      </vt:variant>
      <vt:variant>
        <vt:i4>5</vt:i4>
      </vt:variant>
      <vt:variant>
        <vt:lpwstr>https://www.webmd.com/brain/autism/how-do-doctors-diagnose-autism</vt:lpwstr>
      </vt:variant>
      <vt:variant>
        <vt:lpwstr/>
      </vt:variant>
      <vt:variant>
        <vt:i4>1769476</vt:i4>
      </vt:variant>
      <vt:variant>
        <vt:i4>414</vt:i4>
      </vt:variant>
      <vt:variant>
        <vt:i4>0</vt:i4>
      </vt:variant>
      <vt:variant>
        <vt:i4>5</vt:i4>
      </vt:variant>
      <vt:variant>
        <vt:lpwstr>https://www.webmd.com/brain/autism/how-do-doctors-diagnose-autism</vt:lpwstr>
      </vt:variant>
      <vt:variant>
        <vt:lpwstr/>
      </vt:variant>
      <vt:variant>
        <vt:i4>1769476</vt:i4>
      </vt:variant>
      <vt:variant>
        <vt:i4>411</vt:i4>
      </vt:variant>
      <vt:variant>
        <vt:i4>0</vt:i4>
      </vt:variant>
      <vt:variant>
        <vt:i4>5</vt:i4>
      </vt:variant>
      <vt:variant>
        <vt:lpwstr>https://www.webmd.com/brain/autism/how-do-doctors-diagnose-autism</vt:lpwstr>
      </vt:variant>
      <vt:variant>
        <vt:lpwstr/>
      </vt:variant>
      <vt:variant>
        <vt:i4>1769476</vt:i4>
      </vt:variant>
      <vt:variant>
        <vt:i4>408</vt:i4>
      </vt:variant>
      <vt:variant>
        <vt:i4>0</vt:i4>
      </vt:variant>
      <vt:variant>
        <vt:i4>5</vt:i4>
      </vt:variant>
      <vt:variant>
        <vt:lpwstr>https://www.webmd.com/brain/autism/how-do-doctors-diagnose-autism</vt:lpwstr>
      </vt:variant>
      <vt:variant>
        <vt:lpwstr/>
      </vt:variant>
      <vt:variant>
        <vt:i4>5505116</vt:i4>
      </vt:variant>
      <vt:variant>
        <vt:i4>405</vt:i4>
      </vt:variant>
      <vt:variant>
        <vt:i4>0</vt:i4>
      </vt:variant>
      <vt:variant>
        <vt:i4>5</vt:i4>
      </vt:variant>
      <vt:variant>
        <vt:lpwstr>http://www.autism.org.uk/</vt:lpwstr>
      </vt:variant>
      <vt:variant>
        <vt:lpwstr/>
      </vt:variant>
      <vt:variant>
        <vt:i4>2687019</vt:i4>
      </vt:variant>
      <vt:variant>
        <vt:i4>402</vt:i4>
      </vt:variant>
      <vt:variant>
        <vt:i4>0</vt:i4>
      </vt:variant>
      <vt:variant>
        <vt:i4>5</vt:i4>
      </vt:variant>
      <vt:variant>
        <vt:lpwstr>https://exploringyourmind.com/icd-and-dsm/</vt:lpwstr>
      </vt:variant>
      <vt:variant>
        <vt:lpwstr/>
      </vt:variant>
      <vt:variant>
        <vt:i4>2687019</vt:i4>
      </vt:variant>
      <vt:variant>
        <vt:i4>399</vt:i4>
      </vt:variant>
      <vt:variant>
        <vt:i4>0</vt:i4>
      </vt:variant>
      <vt:variant>
        <vt:i4>5</vt:i4>
      </vt:variant>
      <vt:variant>
        <vt:lpwstr>https://exploringyourmind.com/icd-and-dsm/</vt:lpwstr>
      </vt:variant>
      <vt:variant>
        <vt:lpwstr/>
      </vt:variant>
      <vt:variant>
        <vt:i4>2687019</vt:i4>
      </vt:variant>
      <vt:variant>
        <vt:i4>396</vt:i4>
      </vt:variant>
      <vt:variant>
        <vt:i4>0</vt:i4>
      </vt:variant>
      <vt:variant>
        <vt:i4>5</vt:i4>
      </vt:variant>
      <vt:variant>
        <vt:lpwstr>https://exploringyourmind.com/icd-and-dsm/</vt:lpwstr>
      </vt:variant>
      <vt:variant>
        <vt:lpwstr/>
      </vt:variant>
      <vt:variant>
        <vt:i4>2687019</vt:i4>
      </vt:variant>
      <vt:variant>
        <vt:i4>393</vt:i4>
      </vt:variant>
      <vt:variant>
        <vt:i4>0</vt:i4>
      </vt:variant>
      <vt:variant>
        <vt:i4>5</vt:i4>
      </vt:variant>
      <vt:variant>
        <vt:lpwstr>https://exploringyourmind.com/icd-and-dsm/</vt:lpwstr>
      </vt:variant>
      <vt:variant>
        <vt:lpwstr/>
      </vt:variant>
      <vt:variant>
        <vt:i4>2687019</vt:i4>
      </vt:variant>
      <vt:variant>
        <vt:i4>390</vt:i4>
      </vt:variant>
      <vt:variant>
        <vt:i4>0</vt:i4>
      </vt:variant>
      <vt:variant>
        <vt:i4>5</vt:i4>
      </vt:variant>
      <vt:variant>
        <vt:lpwstr>https://exploringyourmind.com/icd-and-dsm/</vt:lpwstr>
      </vt:variant>
      <vt:variant>
        <vt:lpwstr/>
      </vt:variant>
      <vt:variant>
        <vt:i4>2687019</vt:i4>
      </vt:variant>
      <vt:variant>
        <vt:i4>387</vt:i4>
      </vt:variant>
      <vt:variant>
        <vt:i4>0</vt:i4>
      </vt:variant>
      <vt:variant>
        <vt:i4>5</vt:i4>
      </vt:variant>
      <vt:variant>
        <vt:lpwstr>https://exploringyourmind.com/icd-and-dsm/</vt:lpwstr>
      </vt:variant>
      <vt:variant>
        <vt:lpwstr/>
      </vt:variant>
      <vt:variant>
        <vt:i4>2687019</vt:i4>
      </vt:variant>
      <vt:variant>
        <vt:i4>384</vt:i4>
      </vt:variant>
      <vt:variant>
        <vt:i4>0</vt:i4>
      </vt:variant>
      <vt:variant>
        <vt:i4>5</vt:i4>
      </vt:variant>
      <vt:variant>
        <vt:lpwstr>https://exploringyourmind.com/icd-and-dsm/</vt:lpwstr>
      </vt:variant>
      <vt:variant>
        <vt:lpwstr/>
      </vt:variant>
      <vt:variant>
        <vt:i4>2687019</vt:i4>
      </vt:variant>
      <vt:variant>
        <vt:i4>381</vt:i4>
      </vt:variant>
      <vt:variant>
        <vt:i4>0</vt:i4>
      </vt:variant>
      <vt:variant>
        <vt:i4>5</vt:i4>
      </vt:variant>
      <vt:variant>
        <vt:lpwstr>https://exploringyourmind.com/icd-and-dsm/</vt:lpwstr>
      </vt:variant>
      <vt:variant>
        <vt:lpwstr/>
      </vt:variant>
      <vt:variant>
        <vt:i4>7798832</vt:i4>
      </vt:variant>
      <vt:variant>
        <vt:i4>378</vt:i4>
      </vt:variant>
      <vt:variant>
        <vt:i4>0</vt:i4>
      </vt:variant>
      <vt:variant>
        <vt:i4>5</vt:i4>
      </vt:variant>
      <vt:variant>
        <vt:lpwstr>https://www.nice.org.uk/guidance/cg128/chapter/Recommendations</vt:lpwstr>
      </vt:variant>
      <vt:variant>
        <vt:lpwstr/>
      </vt:variant>
      <vt:variant>
        <vt:i4>7798832</vt:i4>
      </vt:variant>
      <vt:variant>
        <vt:i4>375</vt:i4>
      </vt:variant>
      <vt:variant>
        <vt:i4>0</vt:i4>
      </vt:variant>
      <vt:variant>
        <vt:i4>5</vt:i4>
      </vt:variant>
      <vt:variant>
        <vt:lpwstr>https://www.nice.org.uk/guidance/cg128/chapter/Recommendations</vt:lpwstr>
      </vt:variant>
      <vt:variant>
        <vt:lpwstr/>
      </vt:variant>
      <vt:variant>
        <vt:i4>786449</vt:i4>
      </vt:variant>
      <vt:variant>
        <vt:i4>372</vt:i4>
      </vt:variant>
      <vt:variant>
        <vt:i4>0</vt:i4>
      </vt:variant>
      <vt:variant>
        <vt:i4>5</vt:i4>
      </vt:variant>
      <vt:variant>
        <vt:lpwstr>https://www.autism.org.uk/advice-and-guidance/what-is-autism</vt:lpwstr>
      </vt:variant>
      <vt:variant>
        <vt:lpwstr/>
      </vt:variant>
      <vt:variant>
        <vt:i4>786449</vt:i4>
      </vt:variant>
      <vt:variant>
        <vt:i4>369</vt:i4>
      </vt:variant>
      <vt:variant>
        <vt:i4>0</vt:i4>
      </vt:variant>
      <vt:variant>
        <vt:i4>5</vt:i4>
      </vt:variant>
      <vt:variant>
        <vt:lpwstr>https://www.autism.org.uk/advice-and-guidance/what-is-autism</vt:lpwstr>
      </vt:variant>
      <vt:variant>
        <vt:lpwstr/>
      </vt:variant>
      <vt:variant>
        <vt:i4>786449</vt:i4>
      </vt:variant>
      <vt:variant>
        <vt:i4>366</vt:i4>
      </vt:variant>
      <vt:variant>
        <vt:i4>0</vt:i4>
      </vt:variant>
      <vt:variant>
        <vt:i4>5</vt:i4>
      </vt:variant>
      <vt:variant>
        <vt:lpwstr>https://www.autism.org.uk/advice-and-guidance/what-is-autism</vt:lpwstr>
      </vt:variant>
      <vt:variant>
        <vt:lpwstr/>
      </vt:variant>
      <vt:variant>
        <vt:i4>786449</vt:i4>
      </vt:variant>
      <vt:variant>
        <vt:i4>363</vt:i4>
      </vt:variant>
      <vt:variant>
        <vt:i4>0</vt:i4>
      </vt:variant>
      <vt:variant>
        <vt:i4>5</vt:i4>
      </vt:variant>
      <vt:variant>
        <vt:lpwstr>https://www.autism.org.uk/advice-and-guidance/what-is-autism</vt:lpwstr>
      </vt:variant>
      <vt:variant>
        <vt:lpwstr/>
      </vt:variant>
      <vt:variant>
        <vt:i4>786449</vt:i4>
      </vt:variant>
      <vt:variant>
        <vt:i4>360</vt:i4>
      </vt:variant>
      <vt:variant>
        <vt:i4>0</vt:i4>
      </vt:variant>
      <vt:variant>
        <vt:i4>5</vt:i4>
      </vt:variant>
      <vt:variant>
        <vt:lpwstr>https://www.autism.org.uk/advice-and-guidance/what-is-autism</vt:lpwstr>
      </vt:variant>
      <vt:variant>
        <vt:lpwstr/>
      </vt:variant>
      <vt:variant>
        <vt:i4>786449</vt:i4>
      </vt:variant>
      <vt:variant>
        <vt:i4>357</vt:i4>
      </vt:variant>
      <vt:variant>
        <vt:i4>0</vt:i4>
      </vt:variant>
      <vt:variant>
        <vt:i4>5</vt:i4>
      </vt:variant>
      <vt:variant>
        <vt:lpwstr>https://www.autism.org.uk/advice-and-guidance/what-is-autism</vt:lpwstr>
      </vt:variant>
      <vt:variant>
        <vt:lpwstr/>
      </vt:variant>
      <vt:variant>
        <vt:i4>786449</vt:i4>
      </vt:variant>
      <vt:variant>
        <vt:i4>354</vt:i4>
      </vt:variant>
      <vt:variant>
        <vt:i4>0</vt:i4>
      </vt:variant>
      <vt:variant>
        <vt:i4>5</vt:i4>
      </vt:variant>
      <vt:variant>
        <vt:lpwstr>https://www.autism.org.uk/advice-and-guidance/what-is-autism</vt:lpwstr>
      </vt:variant>
      <vt:variant>
        <vt:lpwstr/>
      </vt:variant>
      <vt:variant>
        <vt:i4>786449</vt:i4>
      </vt:variant>
      <vt:variant>
        <vt:i4>351</vt:i4>
      </vt:variant>
      <vt:variant>
        <vt:i4>0</vt:i4>
      </vt:variant>
      <vt:variant>
        <vt:i4>5</vt:i4>
      </vt:variant>
      <vt:variant>
        <vt:lpwstr>https://www.autism.org.uk/advice-and-guidance/what-is-autism</vt:lpwstr>
      </vt:variant>
      <vt:variant>
        <vt:lpwstr/>
      </vt:variant>
      <vt:variant>
        <vt:i4>786449</vt:i4>
      </vt:variant>
      <vt:variant>
        <vt:i4>348</vt:i4>
      </vt:variant>
      <vt:variant>
        <vt:i4>0</vt:i4>
      </vt:variant>
      <vt:variant>
        <vt:i4>5</vt:i4>
      </vt:variant>
      <vt:variant>
        <vt:lpwstr>https://www.autism.org.uk/advice-and-guidance/what-is-autism</vt:lpwstr>
      </vt:variant>
      <vt:variant>
        <vt:lpwstr/>
      </vt:variant>
      <vt:variant>
        <vt:i4>786449</vt:i4>
      </vt:variant>
      <vt:variant>
        <vt:i4>345</vt:i4>
      </vt:variant>
      <vt:variant>
        <vt:i4>0</vt:i4>
      </vt:variant>
      <vt:variant>
        <vt:i4>5</vt:i4>
      </vt:variant>
      <vt:variant>
        <vt:lpwstr>https://www.autism.org.uk/advice-and-guidance/what-is-autism</vt:lpwstr>
      </vt:variant>
      <vt:variant>
        <vt:lpwstr/>
      </vt:variant>
      <vt:variant>
        <vt:i4>786449</vt:i4>
      </vt:variant>
      <vt:variant>
        <vt:i4>342</vt:i4>
      </vt:variant>
      <vt:variant>
        <vt:i4>0</vt:i4>
      </vt:variant>
      <vt:variant>
        <vt:i4>5</vt:i4>
      </vt:variant>
      <vt:variant>
        <vt:lpwstr>https://www.autism.org.uk/advice-and-guidance/what-is-autism</vt:lpwstr>
      </vt:variant>
      <vt:variant>
        <vt:lpwstr/>
      </vt:variant>
      <vt:variant>
        <vt:i4>983129</vt:i4>
      </vt:variant>
      <vt:variant>
        <vt:i4>339</vt:i4>
      </vt:variant>
      <vt:variant>
        <vt:i4>0</vt:i4>
      </vt:variant>
      <vt:variant>
        <vt:i4>5</vt:i4>
      </vt:variant>
      <vt:variant>
        <vt:lpwstr>https://www.autism.org.uk/advice-and-guidance/topics/diagnosis/diagnostic-criteria/all-audiences</vt:lpwstr>
      </vt:variant>
      <vt:variant>
        <vt:lpwstr/>
      </vt:variant>
      <vt:variant>
        <vt:i4>983129</vt:i4>
      </vt:variant>
      <vt:variant>
        <vt:i4>336</vt:i4>
      </vt:variant>
      <vt:variant>
        <vt:i4>0</vt:i4>
      </vt:variant>
      <vt:variant>
        <vt:i4>5</vt:i4>
      </vt:variant>
      <vt:variant>
        <vt:lpwstr>https://www.autism.org.uk/advice-and-guidance/topics/diagnosis/diagnostic-criteria/all-audiences</vt:lpwstr>
      </vt:variant>
      <vt:variant>
        <vt:lpwstr/>
      </vt:variant>
      <vt:variant>
        <vt:i4>983129</vt:i4>
      </vt:variant>
      <vt:variant>
        <vt:i4>333</vt:i4>
      </vt:variant>
      <vt:variant>
        <vt:i4>0</vt:i4>
      </vt:variant>
      <vt:variant>
        <vt:i4>5</vt:i4>
      </vt:variant>
      <vt:variant>
        <vt:lpwstr>https://www.autism.org.uk/advice-and-guidance/topics/diagnosis/diagnostic-criteria/all-audiences</vt:lpwstr>
      </vt:variant>
      <vt:variant>
        <vt:lpwstr/>
      </vt:variant>
      <vt:variant>
        <vt:i4>983129</vt:i4>
      </vt:variant>
      <vt:variant>
        <vt:i4>330</vt:i4>
      </vt:variant>
      <vt:variant>
        <vt:i4>0</vt:i4>
      </vt:variant>
      <vt:variant>
        <vt:i4>5</vt:i4>
      </vt:variant>
      <vt:variant>
        <vt:lpwstr>https://www.autism.org.uk/advice-and-guidance/topics/diagnosis/diagnostic-criteria/all-audiences</vt:lpwstr>
      </vt:variant>
      <vt:variant>
        <vt:lpwstr/>
      </vt:variant>
      <vt:variant>
        <vt:i4>983129</vt:i4>
      </vt:variant>
      <vt:variant>
        <vt:i4>327</vt:i4>
      </vt:variant>
      <vt:variant>
        <vt:i4>0</vt:i4>
      </vt:variant>
      <vt:variant>
        <vt:i4>5</vt:i4>
      </vt:variant>
      <vt:variant>
        <vt:lpwstr>https://www.autism.org.uk/advice-and-guidance/topics/diagnosis/diagnostic-criteria/all-audiences</vt:lpwstr>
      </vt:variant>
      <vt:variant>
        <vt:lpwstr/>
      </vt:variant>
      <vt:variant>
        <vt:i4>983129</vt:i4>
      </vt:variant>
      <vt:variant>
        <vt:i4>324</vt:i4>
      </vt:variant>
      <vt:variant>
        <vt:i4>0</vt:i4>
      </vt:variant>
      <vt:variant>
        <vt:i4>5</vt:i4>
      </vt:variant>
      <vt:variant>
        <vt:lpwstr>https://www.autism.org.uk/advice-and-guidance/topics/diagnosis/diagnostic-criteria/all-audiences</vt:lpwstr>
      </vt:variant>
      <vt:variant>
        <vt:lpwstr/>
      </vt:variant>
      <vt:variant>
        <vt:i4>983129</vt:i4>
      </vt:variant>
      <vt:variant>
        <vt:i4>321</vt:i4>
      </vt:variant>
      <vt:variant>
        <vt:i4>0</vt:i4>
      </vt:variant>
      <vt:variant>
        <vt:i4>5</vt:i4>
      </vt:variant>
      <vt:variant>
        <vt:lpwstr>https://www.autism.org.uk/advice-and-guidance/topics/diagnosis/diagnostic-criteria/all-audiences</vt:lpwstr>
      </vt:variant>
      <vt:variant>
        <vt:lpwstr/>
      </vt:variant>
      <vt:variant>
        <vt:i4>983129</vt:i4>
      </vt:variant>
      <vt:variant>
        <vt:i4>318</vt:i4>
      </vt:variant>
      <vt:variant>
        <vt:i4>0</vt:i4>
      </vt:variant>
      <vt:variant>
        <vt:i4>5</vt:i4>
      </vt:variant>
      <vt:variant>
        <vt:lpwstr>https://www.autism.org.uk/advice-and-guidance/topics/diagnosis/diagnostic-criteria/all-audiences</vt:lpwstr>
      </vt:variant>
      <vt:variant>
        <vt:lpwstr/>
      </vt:variant>
      <vt:variant>
        <vt:i4>983129</vt:i4>
      </vt:variant>
      <vt:variant>
        <vt:i4>315</vt:i4>
      </vt:variant>
      <vt:variant>
        <vt:i4>0</vt:i4>
      </vt:variant>
      <vt:variant>
        <vt:i4>5</vt:i4>
      </vt:variant>
      <vt:variant>
        <vt:lpwstr>https://www.autism.org.uk/advice-and-guidance/topics/diagnosis/diagnostic-criteria/all-audiences</vt:lpwstr>
      </vt:variant>
      <vt:variant>
        <vt:lpwstr/>
      </vt:variant>
      <vt:variant>
        <vt:i4>983076</vt:i4>
      </vt:variant>
      <vt:variant>
        <vt:i4>312</vt:i4>
      </vt:variant>
      <vt:variant>
        <vt:i4>0</vt:i4>
      </vt:variant>
      <vt:variant>
        <vt:i4>5</vt:i4>
      </vt:variant>
      <vt:variant>
        <vt:lpwstr>https://webarchive.nationalarchives.gov.uk/ukgwa/20130104203954/http:/www.dh.gov.uk/en/Publicationsandstatistics/Publications/PublicationsPolicyAndGuidance/DH_113369</vt:lpwstr>
      </vt:variant>
      <vt:variant>
        <vt:lpwstr/>
      </vt:variant>
      <vt:variant>
        <vt:i4>983076</vt:i4>
      </vt:variant>
      <vt:variant>
        <vt:i4>309</vt:i4>
      </vt:variant>
      <vt:variant>
        <vt:i4>0</vt:i4>
      </vt:variant>
      <vt:variant>
        <vt:i4>5</vt:i4>
      </vt:variant>
      <vt:variant>
        <vt:lpwstr>https://webarchive.nationalarchives.gov.uk/ukgwa/20130104203954/http:/www.dh.gov.uk/en/Publicationsandstatistics/Publications/PublicationsPolicyAndGuidance/DH_113369</vt:lpwstr>
      </vt:variant>
      <vt:variant>
        <vt:lpwstr/>
      </vt:variant>
      <vt:variant>
        <vt:i4>983076</vt:i4>
      </vt:variant>
      <vt:variant>
        <vt:i4>306</vt:i4>
      </vt:variant>
      <vt:variant>
        <vt:i4>0</vt:i4>
      </vt:variant>
      <vt:variant>
        <vt:i4>5</vt:i4>
      </vt:variant>
      <vt:variant>
        <vt:lpwstr>https://webarchive.nationalarchives.gov.uk/ukgwa/20130104203954/http:/www.dh.gov.uk/en/Publicationsandstatistics/Publications/PublicationsPolicyAndGuidance/DH_113369</vt:lpwstr>
      </vt:variant>
      <vt:variant>
        <vt:lpwstr/>
      </vt:variant>
      <vt:variant>
        <vt:i4>7536697</vt:i4>
      </vt:variant>
      <vt:variant>
        <vt:i4>303</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300</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297</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294</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291</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288</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285</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282</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279</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276</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273</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270</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267</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264</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261</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258</vt:i4>
      </vt:variant>
      <vt:variant>
        <vt:i4>0</vt:i4>
      </vt:variant>
      <vt:variant>
        <vt:i4>5</vt:i4>
      </vt:variant>
      <vt:variant>
        <vt:lpwstr>https://www.mencap.org.uk/learning-disability-explained/conditions-linked-learning-disability/autism-and-aspergers-syndrome</vt:lpwstr>
      </vt:variant>
      <vt:variant>
        <vt:lpwstr/>
      </vt:variant>
      <vt:variant>
        <vt:i4>7536697</vt:i4>
      </vt:variant>
      <vt:variant>
        <vt:i4>255</vt:i4>
      </vt:variant>
      <vt:variant>
        <vt:i4>0</vt:i4>
      </vt:variant>
      <vt:variant>
        <vt:i4>5</vt:i4>
      </vt:variant>
      <vt:variant>
        <vt:lpwstr>https://www.mencap.org.uk/learning-disability-explained/conditions-linked-learning-disability/autism-and-aspergers-syndrome</vt:lpwstr>
      </vt:variant>
      <vt:variant>
        <vt:lpwstr/>
      </vt:variant>
      <vt:variant>
        <vt:i4>1966109</vt:i4>
      </vt:variant>
      <vt:variant>
        <vt:i4>252</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249</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246</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243</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240</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237</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234</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231</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228</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225</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222</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219</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216</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213</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210</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207</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204</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201</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198</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195</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192</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189</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186</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183</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180</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177</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174</vt:i4>
      </vt:variant>
      <vt:variant>
        <vt:i4>0</vt:i4>
      </vt:variant>
      <vt:variant>
        <vt:i4>5</vt:i4>
      </vt:variant>
      <vt:variant>
        <vt:lpwstr>https://www.learningdisabilitytoday.co.uk/stop-sectioning-people-with-a-learning-disability-or-autism-when-they-are-in-crisis</vt:lpwstr>
      </vt:variant>
      <vt:variant>
        <vt:lpwstr/>
      </vt:variant>
      <vt:variant>
        <vt:i4>1966109</vt:i4>
      </vt:variant>
      <vt:variant>
        <vt:i4>171</vt:i4>
      </vt:variant>
      <vt:variant>
        <vt:i4>0</vt:i4>
      </vt:variant>
      <vt:variant>
        <vt:i4>5</vt:i4>
      </vt:variant>
      <vt:variant>
        <vt:lpwstr>https://www.learningdisabilitytoday.co.uk/stop-sectioning-people-with-a-learning-disability-or-autism-when-they-are-in-crisis</vt:lpwstr>
      </vt:variant>
      <vt:variant>
        <vt:lpwstr/>
      </vt:variant>
      <vt:variant>
        <vt:i4>8061054</vt:i4>
      </vt:variant>
      <vt:variant>
        <vt:i4>168</vt:i4>
      </vt:variant>
      <vt:variant>
        <vt:i4>0</vt:i4>
      </vt:variant>
      <vt:variant>
        <vt:i4>5</vt:i4>
      </vt:variant>
      <vt:variant>
        <vt:lpwstr>https://www.healthline.com/health/aspergers-vs-autism</vt:lpwstr>
      </vt:variant>
      <vt:variant>
        <vt:lpwstr>about-aspergers</vt:lpwstr>
      </vt:variant>
      <vt:variant>
        <vt:i4>8061054</vt:i4>
      </vt:variant>
      <vt:variant>
        <vt:i4>165</vt:i4>
      </vt:variant>
      <vt:variant>
        <vt:i4>0</vt:i4>
      </vt:variant>
      <vt:variant>
        <vt:i4>5</vt:i4>
      </vt:variant>
      <vt:variant>
        <vt:lpwstr>https://www.healthline.com/health/aspergers-vs-autism</vt:lpwstr>
      </vt:variant>
      <vt:variant>
        <vt:lpwstr>about-aspergers</vt:lpwstr>
      </vt:variant>
      <vt:variant>
        <vt:i4>8061054</vt:i4>
      </vt:variant>
      <vt:variant>
        <vt:i4>162</vt:i4>
      </vt:variant>
      <vt:variant>
        <vt:i4>0</vt:i4>
      </vt:variant>
      <vt:variant>
        <vt:i4>5</vt:i4>
      </vt:variant>
      <vt:variant>
        <vt:lpwstr>https://www.healthline.com/health/aspergers-vs-autism</vt:lpwstr>
      </vt:variant>
      <vt:variant>
        <vt:lpwstr>about-aspergers</vt:lpwstr>
      </vt:variant>
      <vt:variant>
        <vt:i4>8061054</vt:i4>
      </vt:variant>
      <vt:variant>
        <vt:i4>159</vt:i4>
      </vt:variant>
      <vt:variant>
        <vt:i4>0</vt:i4>
      </vt:variant>
      <vt:variant>
        <vt:i4>5</vt:i4>
      </vt:variant>
      <vt:variant>
        <vt:lpwstr>https://www.healthline.com/health/aspergers-vs-autism</vt:lpwstr>
      </vt:variant>
      <vt:variant>
        <vt:lpwstr>about-aspergers</vt:lpwstr>
      </vt:variant>
      <vt:variant>
        <vt:i4>8061054</vt:i4>
      </vt:variant>
      <vt:variant>
        <vt:i4>156</vt:i4>
      </vt:variant>
      <vt:variant>
        <vt:i4>0</vt:i4>
      </vt:variant>
      <vt:variant>
        <vt:i4>5</vt:i4>
      </vt:variant>
      <vt:variant>
        <vt:lpwstr>https://www.healthline.com/health/aspergers-vs-autism</vt:lpwstr>
      </vt:variant>
      <vt:variant>
        <vt:lpwstr>about-aspergers</vt:lpwstr>
      </vt:variant>
      <vt:variant>
        <vt:i4>8061054</vt:i4>
      </vt:variant>
      <vt:variant>
        <vt:i4>153</vt:i4>
      </vt:variant>
      <vt:variant>
        <vt:i4>0</vt:i4>
      </vt:variant>
      <vt:variant>
        <vt:i4>5</vt:i4>
      </vt:variant>
      <vt:variant>
        <vt:lpwstr>https://www.healthline.com/health/aspergers-vs-autism</vt:lpwstr>
      </vt:variant>
      <vt:variant>
        <vt:lpwstr>about-aspergers</vt:lpwstr>
      </vt:variant>
      <vt:variant>
        <vt:i4>7995446</vt:i4>
      </vt:variant>
      <vt:variant>
        <vt:i4>150</vt:i4>
      </vt:variant>
      <vt:variant>
        <vt:i4>0</vt:i4>
      </vt:variant>
      <vt:variant>
        <vt:i4>5</vt:i4>
      </vt:variant>
      <vt:variant>
        <vt:lpwstr>https://www.healthline.com/health/aspergers</vt:lpwstr>
      </vt:variant>
      <vt:variant>
        <vt:lpwstr/>
      </vt:variant>
      <vt:variant>
        <vt:i4>2162749</vt:i4>
      </vt:variant>
      <vt:variant>
        <vt:i4>147</vt:i4>
      </vt:variant>
      <vt:variant>
        <vt:i4>0</vt:i4>
      </vt:variant>
      <vt:variant>
        <vt:i4>5</vt:i4>
      </vt:variant>
      <vt:variant>
        <vt:lpwstr>https://www.icd10data.com/ICD10CM/Codes/F01-F99/F80-F89/F84-/F84.0</vt:lpwstr>
      </vt:variant>
      <vt:variant>
        <vt:lpwstr/>
      </vt:variant>
      <vt:variant>
        <vt:i4>2752637</vt:i4>
      </vt:variant>
      <vt:variant>
        <vt:i4>144</vt:i4>
      </vt:variant>
      <vt:variant>
        <vt:i4>0</vt:i4>
      </vt:variant>
      <vt:variant>
        <vt:i4>5</vt:i4>
      </vt:variant>
      <vt:variant>
        <vt:lpwstr>https://icd.who.int/browse10/2019/en</vt:lpwstr>
      </vt:variant>
      <vt:variant>
        <vt:lpwstr>/F84.1</vt:lpwstr>
      </vt:variant>
      <vt:variant>
        <vt:i4>2752637</vt:i4>
      </vt:variant>
      <vt:variant>
        <vt:i4>141</vt:i4>
      </vt:variant>
      <vt:variant>
        <vt:i4>0</vt:i4>
      </vt:variant>
      <vt:variant>
        <vt:i4>5</vt:i4>
      </vt:variant>
      <vt:variant>
        <vt:lpwstr>https://icd.who.int/browse10/2019/en</vt:lpwstr>
      </vt:variant>
      <vt:variant>
        <vt:lpwstr>/F84.1</vt:lpwstr>
      </vt:variant>
      <vt:variant>
        <vt:i4>1310748</vt:i4>
      </vt:variant>
      <vt:variant>
        <vt:i4>138</vt:i4>
      </vt:variant>
      <vt:variant>
        <vt:i4>0</vt:i4>
      </vt:variant>
      <vt:variant>
        <vt:i4>5</vt:i4>
      </vt:variant>
      <vt:variant>
        <vt:lpwstr>https://www.gov.uk/government/publications/national-strategy-for-autistic-children-young-people-and-adults-2021-to-2026/the-national-strategy-for-autistic-children-young-people-and-adults-2021-to-2026</vt:lpwstr>
      </vt:variant>
      <vt:variant>
        <vt:lpwstr/>
      </vt:variant>
      <vt:variant>
        <vt:i4>2293868</vt:i4>
      </vt:variant>
      <vt:variant>
        <vt:i4>135</vt:i4>
      </vt:variant>
      <vt:variant>
        <vt:i4>0</vt:i4>
      </vt:variant>
      <vt:variant>
        <vt:i4>5</vt:i4>
      </vt:variant>
      <vt:variant>
        <vt:lpwstr>https://www.wiley.com/en-us/Autism%3A+Explaining+the+Enigma%2C+2nd+Edition-p-9780631229018</vt:lpwstr>
      </vt:variant>
      <vt:variant>
        <vt:lpwstr/>
      </vt:variant>
      <vt:variant>
        <vt:i4>2687019</vt:i4>
      </vt:variant>
      <vt:variant>
        <vt:i4>132</vt:i4>
      </vt:variant>
      <vt:variant>
        <vt:i4>0</vt:i4>
      </vt:variant>
      <vt:variant>
        <vt:i4>5</vt:i4>
      </vt:variant>
      <vt:variant>
        <vt:lpwstr>https://exploringyourmind.com/icd-and-dsm/</vt:lpwstr>
      </vt:variant>
      <vt:variant>
        <vt:lpwstr/>
      </vt:variant>
      <vt:variant>
        <vt:i4>5111830</vt:i4>
      </vt:variant>
      <vt:variant>
        <vt:i4>129</vt:i4>
      </vt:variant>
      <vt:variant>
        <vt:i4>0</vt:i4>
      </vt:variant>
      <vt:variant>
        <vt:i4>5</vt:i4>
      </vt:variant>
      <vt:variant>
        <vt:lpwstr>https://www.cdc.gov/ncbddd/autism/treatment.html</vt:lpwstr>
      </vt:variant>
      <vt:variant>
        <vt:lpwstr/>
      </vt:variant>
      <vt:variant>
        <vt:i4>5111830</vt:i4>
      </vt:variant>
      <vt:variant>
        <vt:i4>126</vt:i4>
      </vt:variant>
      <vt:variant>
        <vt:i4>0</vt:i4>
      </vt:variant>
      <vt:variant>
        <vt:i4>5</vt:i4>
      </vt:variant>
      <vt:variant>
        <vt:lpwstr>https://www.cdc.gov/ncbddd/autism/treatment.html</vt:lpwstr>
      </vt:variant>
      <vt:variant>
        <vt:lpwstr/>
      </vt:variant>
      <vt:variant>
        <vt:i4>6488185</vt:i4>
      </vt:variant>
      <vt:variant>
        <vt:i4>123</vt:i4>
      </vt:variant>
      <vt:variant>
        <vt:i4>0</vt:i4>
      </vt:variant>
      <vt:variant>
        <vt:i4>5</vt:i4>
      </vt:variant>
      <vt:variant>
        <vt:lpwstr>https://www.appliedbehavioranalysisprograms.com/faq/what-are-the-advantages-and-disadvantages-of-treating-autism-with-aba/</vt:lpwstr>
      </vt:variant>
      <vt:variant>
        <vt:lpwstr/>
      </vt:variant>
      <vt:variant>
        <vt:i4>1703989</vt:i4>
      </vt:variant>
      <vt:variant>
        <vt:i4>116</vt:i4>
      </vt:variant>
      <vt:variant>
        <vt:i4>0</vt:i4>
      </vt:variant>
      <vt:variant>
        <vt:i4>5</vt:i4>
      </vt:variant>
      <vt:variant>
        <vt:lpwstr/>
      </vt:variant>
      <vt:variant>
        <vt:lpwstr>_Toc143031481</vt:lpwstr>
      </vt:variant>
      <vt:variant>
        <vt:i4>1703989</vt:i4>
      </vt:variant>
      <vt:variant>
        <vt:i4>110</vt:i4>
      </vt:variant>
      <vt:variant>
        <vt:i4>0</vt:i4>
      </vt:variant>
      <vt:variant>
        <vt:i4>5</vt:i4>
      </vt:variant>
      <vt:variant>
        <vt:lpwstr/>
      </vt:variant>
      <vt:variant>
        <vt:lpwstr>_Toc143031480</vt:lpwstr>
      </vt:variant>
      <vt:variant>
        <vt:i4>1376309</vt:i4>
      </vt:variant>
      <vt:variant>
        <vt:i4>104</vt:i4>
      </vt:variant>
      <vt:variant>
        <vt:i4>0</vt:i4>
      </vt:variant>
      <vt:variant>
        <vt:i4>5</vt:i4>
      </vt:variant>
      <vt:variant>
        <vt:lpwstr/>
      </vt:variant>
      <vt:variant>
        <vt:lpwstr>_Toc143031479</vt:lpwstr>
      </vt:variant>
      <vt:variant>
        <vt:i4>1376309</vt:i4>
      </vt:variant>
      <vt:variant>
        <vt:i4>98</vt:i4>
      </vt:variant>
      <vt:variant>
        <vt:i4>0</vt:i4>
      </vt:variant>
      <vt:variant>
        <vt:i4>5</vt:i4>
      </vt:variant>
      <vt:variant>
        <vt:lpwstr/>
      </vt:variant>
      <vt:variant>
        <vt:lpwstr>_Toc143031478</vt:lpwstr>
      </vt:variant>
      <vt:variant>
        <vt:i4>1376309</vt:i4>
      </vt:variant>
      <vt:variant>
        <vt:i4>92</vt:i4>
      </vt:variant>
      <vt:variant>
        <vt:i4>0</vt:i4>
      </vt:variant>
      <vt:variant>
        <vt:i4>5</vt:i4>
      </vt:variant>
      <vt:variant>
        <vt:lpwstr/>
      </vt:variant>
      <vt:variant>
        <vt:lpwstr>_Toc143031477</vt:lpwstr>
      </vt:variant>
      <vt:variant>
        <vt:i4>1376309</vt:i4>
      </vt:variant>
      <vt:variant>
        <vt:i4>86</vt:i4>
      </vt:variant>
      <vt:variant>
        <vt:i4>0</vt:i4>
      </vt:variant>
      <vt:variant>
        <vt:i4>5</vt:i4>
      </vt:variant>
      <vt:variant>
        <vt:lpwstr/>
      </vt:variant>
      <vt:variant>
        <vt:lpwstr>_Toc143031476</vt:lpwstr>
      </vt:variant>
      <vt:variant>
        <vt:i4>1376309</vt:i4>
      </vt:variant>
      <vt:variant>
        <vt:i4>80</vt:i4>
      </vt:variant>
      <vt:variant>
        <vt:i4>0</vt:i4>
      </vt:variant>
      <vt:variant>
        <vt:i4>5</vt:i4>
      </vt:variant>
      <vt:variant>
        <vt:lpwstr/>
      </vt:variant>
      <vt:variant>
        <vt:lpwstr>_Toc143031475</vt:lpwstr>
      </vt:variant>
      <vt:variant>
        <vt:i4>1376309</vt:i4>
      </vt:variant>
      <vt:variant>
        <vt:i4>74</vt:i4>
      </vt:variant>
      <vt:variant>
        <vt:i4>0</vt:i4>
      </vt:variant>
      <vt:variant>
        <vt:i4>5</vt:i4>
      </vt:variant>
      <vt:variant>
        <vt:lpwstr/>
      </vt:variant>
      <vt:variant>
        <vt:lpwstr>_Toc143031474</vt:lpwstr>
      </vt:variant>
      <vt:variant>
        <vt:i4>1376309</vt:i4>
      </vt:variant>
      <vt:variant>
        <vt:i4>68</vt:i4>
      </vt:variant>
      <vt:variant>
        <vt:i4>0</vt:i4>
      </vt:variant>
      <vt:variant>
        <vt:i4>5</vt:i4>
      </vt:variant>
      <vt:variant>
        <vt:lpwstr/>
      </vt:variant>
      <vt:variant>
        <vt:lpwstr>_Toc143031473</vt:lpwstr>
      </vt:variant>
      <vt:variant>
        <vt:i4>1376309</vt:i4>
      </vt:variant>
      <vt:variant>
        <vt:i4>62</vt:i4>
      </vt:variant>
      <vt:variant>
        <vt:i4>0</vt:i4>
      </vt:variant>
      <vt:variant>
        <vt:i4>5</vt:i4>
      </vt:variant>
      <vt:variant>
        <vt:lpwstr/>
      </vt:variant>
      <vt:variant>
        <vt:lpwstr>_Toc143031472</vt:lpwstr>
      </vt:variant>
      <vt:variant>
        <vt:i4>1376309</vt:i4>
      </vt:variant>
      <vt:variant>
        <vt:i4>56</vt:i4>
      </vt:variant>
      <vt:variant>
        <vt:i4>0</vt:i4>
      </vt:variant>
      <vt:variant>
        <vt:i4>5</vt:i4>
      </vt:variant>
      <vt:variant>
        <vt:lpwstr/>
      </vt:variant>
      <vt:variant>
        <vt:lpwstr>_Toc143031471</vt:lpwstr>
      </vt:variant>
      <vt:variant>
        <vt:i4>1376309</vt:i4>
      </vt:variant>
      <vt:variant>
        <vt:i4>50</vt:i4>
      </vt:variant>
      <vt:variant>
        <vt:i4>0</vt:i4>
      </vt:variant>
      <vt:variant>
        <vt:i4>5</vt:i4>
      </vt:variant>
      <vt:variant>
        <vt:lpwstr/>
      </vt:variant>
      <vt:variant>
        <vt:lpwstr>_Toc143031470</vt:lpwstr>
      </vt:variant>
      <vt:variant>
        <vt:i4>1310773</vt:i4>
      </vt:variant>
      <vt:variant>
        <vt:i4>44</vt:i4>
      </vt:variant>
      <vt:variant>
        <vt:i4>0</vt:i4>
      </vt:variant>
      <vt:variant>
        <vt:i4>5</vt:i4>
      </vt:variant>
      <vt:variant>
        <vt:lpwstr/>
      </vt:variant>
      <vt:variant>
        <vt:lpwstr>_Toc143031469</vt:lpwstr>
      </vt:variant>
      <vt:variant>
        <vt:i4>1310773</vt:i4>
      </vt:variant>
      <vt:variant>
        <vt:i4>38</vt:i4>
      </vt:variant>
      <vt:variant>
        <vt:i4>0</vt:i4>
      </vt:variant>
      <vt:variant>
        <vt:i4>5</vt:i4>
      </vt:variant>
      <vt:variant>
        <vt:lpwstr/>
      </vt:variant>
      <vt:variant>
        <vt:lpwstr>_Toc143031468</vt:lpwstr>
      </vt:variant>
      <vt:variant>
        <vt:i4>1310773</vt:i4>
      </vt:variant>
      <vt:variant>
        <vt:i4>32</vt:i4>
      </vt:variant>
      <vt:variant>
        <vt:i4>0</vt:i4>
      </vt:variant>
      <vt:variant>
        <vt:i4>5</vt:i4>
      </vt:variant>
      <vt:variant>
        <vt:lpwstr/>
      </vt:variant>
      <vt:variant>
        <vt:lpwstr>_Toc143031467</vt:lpwstr>
      </vt:variant>
      <vt:variant>
        <vt:i4>1310773</vt:i4>
      </vt:variant>
      <vt:variant>
        <vt:i4>26</vt:i4>
      </vt:variant>
      <vt:variant>
        <vt:i4>0</vt:i4>
      </vt:variant>
      <vt:variant>
        <vt:i4>5</vt:i4>
      </vt:variant>
      <vt:variant>
        <vt:lpwstr/>
      </vt:variant>
      <vt:variant>
        <vt:lpwstr>_Toc143031466</vt:lpwstr>
      </vt:variant>
      <vt:variant>
        <vt:i4>1310773</vt:i4>
      </vt:variant>
      <vt:variant>
        <vt:i4>20</vt:i4>
      </vt:variant>
      <vt:variant>
        <vt:i4>0</vt:i4>
      </vt:variant>
      <vt:variant>
        <vt:i4>5</vt:i4>
      </vt:variant>
      <vt:variant>
        <vt:lpwstr/>
      </vt:variant>
      <vt:variant>
        <vt:lpwstr>_Toc143031465</vt:lpwstr>
      </vt:variant>
      <vt:variant>
        <vt:i4>1310773</vt:i4>
      </vt:variant>
      <vt:variant>
        <vt:i4>14</vt:i4>
      </vt:variant>
      <vt:variant>
        <vt:i4>0</vt:i4>
      </vt:variant>
      <vt:variant>
        <vt:i4>5</vt:i4>
      </vt:variant>
      <vt:variant>
        <vt:lpwstr/>
      </vt:variant>
      <vt:variant>
        <vt:lpwstr>_Toc143031464</vt:lpwstr>
      </vt:variant>
      <vt:variant>
        <vt:i4>1310773</vt:i4>
      </vt:variant>
      <vt:variant>
        <vt:i4>8</vt:i4>
      </vt:variant>
      <vt:variant>
        <vt:i4>0</vt:i4>
      </vt:variant>
      <vt:variant>
        <vt:i4>5</vt:i4>
      </vt:variant>
      <vt:variant>
        <vt:lpwstr/>
      </vt:variant>
      <vt:variant>
        <vt:lpwstr>_Toc143031463</vt:lpwstr>
      </vt:variant>
      <vt:variant>
        <vt:i4>1310773</vt:i4>
      </vt:variant>
      <vt:variant>
        <vt:i4>2</vt:i4>
      </vt:variant>
      <vt:variant>
        <vt:i4>0</vt:i4>
      </vt:variant>
      <vt:variant>
        <vt:i4>5</vt:i4>
      </vt:variant>
      <vt:variant>
        <vt:lpwstr/>
      </vt:variant>
      <vt:variant>
        <vt:lpwstr>_Toc143031462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 (2025743)</dc:creator>
  <cp:keywords/>
  <cp:lastModifiedBy>Natalie Tully (2025743)</cp:lastModifiedBy>
  <cp:revision>2</cp:revision>
  <dcterms:created xsi:type="dcterms:W3CDTF">2023-10-11T12:55:00Z</dcterms:created>
  <dcterms:modified xsi:type="dcterms:W3CDTF">2023-10-11T12:55:00Z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973268d3721e5c6a95edf66d0c62eb168d85c73b58951e48e4dfc7c38d92995d</vt:lpwstr>
  </property>
  <property fmtid="{D5CDD505-2E9C-101B-9397-08002B2CF9AE}" pid="3" name="ContentTypeId">
    <vt:lpwstr>0x0101008BB3A9A05067164AAED305EB266CE5FF</vt:lpwstr>
  </property>
</Properties>
</file>