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56D5C" w14:textId="7C9857BF" w:rsidR="000D77D0" w:rsidRPr="00B27B01" w:rsidRDefault="000D77D0" w:rsidP="000D77D0">
      <w:pPr>
        <w:spacing w:line="360" w:lineRule="auto"/>
        <w:jc w:val="center"/>
        <w:rPr>
          <w:rFonts w:ascii="Arial" w:hAnsi="Arial" w:cs="Arial"/>
          <w:b/>
          <w:bCs/>
          <w:i/>
          <w:iCs/>
        </w:rPr>
      </w:pPr>
      <w:r>
        <w:rPr>
          <w:rFonts w:ascii="Arial" w:hAnsi="Arial" w:cs="Arial"/>
          <w:b/>
          <w:bCs/>
          <w:i/>
          <w:iCs/>
        </w:rPr>
        <w:t xml:space="preserve">Principles of Measurement &amp; Estimating </w:t>
      </w:r>
    </w:p>
    <w:p w14:paraId="41A10CAF" w14:textId="77777777" w:rsidR="000D77D0" w:rsidRDefault="000D77D0" w:rsidP="000D77D0">
      <w:pPr>
        <w:spacing w:line="360" w:lineRule="auto"/>
        <w:jc w:val="center"/>
        <w:rPr>
          <w:rFonts w:ascii="Arial" w:hAnsi="Arial" w:cs="Arial"/>
          <w:b/>
          <w:bCs/>
          <w:i/>
          <w:iCs/>
        </w:rPr>
      </w:pPr>
    </w:p>
    <w:p w14:paraId="5A705A22" w14:textId="1A199271" w:rsidR="000D77D0" w:rsidRPr="000C6C80" w:rsidRDefault="000D77D0" w:rsidP="000D77D0">
      <w:pPr>
        <w:spacing w:line="360" w:lineRule="auto"/>
        <w:jc w:val="center"/>
        <w:rPr>
          <w:rFonts w:ascii="Arial" w:hAnsi="Arial" w:cs="Arial"/>
          <w:b/>
          <w:bCs/>
          <w:i/>
          <w:iCs/>
          <w:color w:val="FF0000"/>
        </w:rPr>
      </w:pPr>
      <w:r>
        <w:rPr>
          <w:rFonts w:ascii="Arial" w:hAnsi="Arial" w:cs="Arial"/>
          <w:b/>
          <w:bCs/>
          <w:i/>
          <w:iCs/>
        </w:rPr>
        <w:t xml:space="preserve">Assignment </w:t>
      </w:r>
      <w:r w:rsidRPr="00634865">
        <w:rPr>
          <w:rFonts w:ascii="Arial" w:hAnsi="Arial" w:cs="Arial"/>
          <w:b/>
          <w:bCs/>
          <w:i/>
          <w:iCs/>
          <w:color w:val="000000" w:themeColor="text1"/>
        </w:rPr>
        <w:t xml:space="preserve">No </w:t>
      </w:r>
      <w:r>
        <w:rPr>
          <w:rFonts w:ascii="Arial" w:hAnsi="Arial" w:cs="Arial"/>
          <w:b/>
          <w:bCs/>
          <w:i/>
          <w:iCs/>
          <w:color w:val="000000" w:themeColor="text1"/>
        </w:rPr>
        <w:t>1</w:t>
      </w:r>
      <w:r w:rsidRPr="00634865">
        <w:rPr>
          <w:rFonts w:ascii="Arial" w:hAnsi="Arial" w:cs="Arial"/>
          <w:b/>
          <w:bCs/>
          <w:i/>
          <w:iCs/>
          <w:color w:val="000000" w:themeColor="text1"/>
        </w:rPr>
        <w:t xml:space="preserve">: </w:t>
      </w:r>
      <w:r>
        <w:rPr>
          <w:rFonts w:ascii="Arial" w:hAnsi="Arial" w:cs="Arial"/>
          <w:b/>
          <w:bCs/>
          <w:i/>
          <w:iCs/>
          <w:color w:val="000000" w:themeColor="text1"/>
        </w:rPr>
        <w:t xml:space="preserve">Preparation of a Bill of Quantities  </w:t>
      </w:r>
    </w:p>
    <w:p w14:paraId="233EABE9" w14:textId="77777777" w:rsidR="000D77D0" w:rsidRDefault="000D77D0" w:rsidP="000D77D0">
      <w:pPr>
        <w:spacing w:line="360" w:lineRule="auto"/>
        <w:jc w:val="center"/>
        <w:rPr>
          <w:rFonts w:ascii="Arial" w:hAnsi="Arial" w:cs="Arial"/>
          <w:b/>
          <w:bCs/>
          <w:i/>
          <w:iCs/>
        </w:rPr>
      </w:pPr>
    </w:p>
    <w:p w14:paraId="3655D027" w14:textId="06DB8D28" w:rsidR="000D77D0" w:rsidRDefault="000D77D0" w:rsidP="000D77D0">
      <w:pPr>
        <w:spacing w:line="360" w:lineRule="auto"/>
        <w:jc w:val="center"/>
        <w:rPr>
          <w:rFonts w:ascii="Arial" w:hAnsi="Arial" w:cs="Arial"/>
          <w:b/>
          <w:bCs/>
          <w:i/>
          <w:iCs/>
        </w:rPr>
      </w:pPr>
      <w:r>
        <w:rPr>
          <w:rFonts w:ascii="Arial" w:hAnsi="Arial" w:cs="Arial"/>
          <w:b/>
          <w:bCs/>
          <w:i/>
          <w:iCs/>
        </w:rPr>
        <w:t>Module code: ACBA 5003</w:t>
      </w:r>
    </w:p>
    <w:p w14:paraId="151F3F16" w14:textId="77777777" w:rsidR="000D77D0" w:rsidRDefault="000D77D0" w:rsidP="000D77D0">
      <w:pPr>
        <w:spacing w:line="360" w:lineRule="auto"/>
        <w:rPr>
          <w:rFonts w:ascii="Arial" w:hAnsi="Arial" w:cs="Arial"/>
          <w:b/>
          <w:bCs/>
          <w:i/>
          <w:iCs/>
        </w:rPr>
      </w:pPr>
    </w:p>
    <w:p w14:paraId="6AC3FD71" w14:textId="77777777" w:rsidR="000D77D0" w:rsidRDefault="000D77D0" w:rsidP="000D77D0">
      <w:pPr>
        <w:spacing w:line="360" w:lineRule="auto"/>
        <w:rPr>
          <w:rFonts w:ascii="Arial" w:hAnsi="Arial" w:cs="Arial"/>
          <w:b/>
          <w:bCs/>
          <w:i/>
          <w:iCs/>
        </w:rPr>
      </w:pPr>
    </w:p>
    <w:p w14:paraId="7BDEB8B4" w14:textId="77777777" w:rsidR="000D77D0" w:rsidRDefault="000D77D0" w:rsidP="000D77D0">
      <w:pPr>
        <w:spacing w:line="360" w:lineRule="auto"/>
        <w:rPr>
          <w:rFonts w:ascii="Arial" w:hAnsi="Arial" w:cs="Arial"/>
          <w:b/>
          <w:bCs/>
          <w:i/>
          <w:iCs/>
        </w:rPr>
      </w:pPr>
    </w:p>
    <w:p w14:paraId="2A60DDBC" w14:textId="77777777" w:rsidR="000D77D0" w:rsidRDefault="000D77D0" w:rsidP="000D77D0">
      <w:pPr>
        <w:spacing w:line="360" w:lineRule="auto"/>
        <w:rPr>
          <w:rFonts w:ascii="Arial" w:hAnsi="Arial" w:cs="Arial"/>
          <w:b/>
          <w:bCs/>
          <w:i/>
          <w:iCs/>
        </w:rPr>
      </w:pPr>
    </w:p>
    <w:p w14:paraId="61273103" w14:textId="77777777" w:rsidR="000D77D0" w:rsidRDefault="000D77D0" w:rsidP="000D77D0">
      <w:pPr>
        <w:spacing w:line="360" w:lineRule="auto"/>
        <w:rPr>
          <w:rFonts w:ascii="Arial" w:hAnsi="Arial" w:cs="Arial"/>
          <w:b/>
          <w:bCs/>
          <w:i/>
          <w:iCs/>
        </w:rPr>
      </w:pPr>
    </w:p>
    <w:p w14:paraId="37903760" w14:textId="77777777" w:rsidR="000D77D0" w:rsidRDefault="000D77D0" w:rsidP="000D77D0">
      <w:pPr>
        <w:spacing w:line="360" w:lineRule="auto"/>
        <w:rPr>
          <w:rFonts w:ascii="Arial" w:hAnsi="Arial" w:cs="Arial"/>
          <w:b/>
          <w:bCs/>
          <w:i/>
          <w:iCs/>
        </w:rPr>
      </w:pPr>
    </w:p>
    <w:p w14:paraId="32A93E4F" w14:textId="77777777" w:rsidR="000D77D0" w:rsidRDefault="000D77D0" w:rsidP="000D77D0">
      <w:pPr>
        <w:spacing w:line="360" w:lineRule="auto"/>
        <w:rPr>
          <w:rFonts w:ascii="Arial" w:hAnsi="Arial" w:cs="Arial"/>
          <w:b/>
          <w:bCs/>
          <w:i/>
          <w:iCs/>
        </w:rPr>
      </w:pPr>
    </w:p>
    <w:p w14:paraId="21C82DC6" w14:textId="77777777" w:rsidR="000D77D0" w:rsidRDefault="000D77D0" w:rsidP="000D77D0">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72CD323A" wp14:editId="450CCA57">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1790CCF0" w14:textId="77777777" w:rsidR="000D77D0" w:rsidRDefault="000D77D0" w:rsidP="000D77D0">
      <w:pPr>
        <w:spacing w:line="360" w:lineRule="auto"/>
        <w:rPr>
          <w:rFonts w:ascii="Arial" w:hAnsi="Arial" w:cs="Arial"/>
          <w:b/>
          <w:bCs/>
          <w:i/>
          <w:iCs/>
        </w:rPr>
      </w:pPr>
    </w:p>
    <w:p w14:paraId="2912DC05" w14:textId="77777777" w:rsidR="000D77D0" w:rsidRDefault="000D77D0" w:rsidP="000D77D0">
      <w:pPr>
        <w:spacing w:line="360" w:lineRule="auto"/>
        <w:rPr>
          <w:rFonts w:ascii="Arial" w:hAnsi="Arial" w:cs="Arial"/>
          <w:b/>
          <w:bCs/>
          <w:i/>
          <w:iCs/>
        </w:rPr>
      </w:pPr>
    </w:p>
    <w:p w14:paraId="538F7492" w14:textId="77777777" w:rsidR="000D77D0" w:rsidRDefault="000D77D0" w:rsidP="000D77D0">
      <w:pPr>
        <w:spacing w:line="360" w:lineRule="auto"/>
        <w:rPr>
          <w:rFonts w:ascii="Arial" w:hAnsi="Arial" w:cs="Arial"/>
          <w:b/>
          <w:bCs/>
          <w:i/>
          <w:iCs/>
        </w:rPr>
      </w:pPr>
    </w:p>
    <w:p w14:paraId="4177ED31" w14:textId="77777777" w:rsidR="000D77D0" w:rsidRDefault="000D77D0" w:rsidP="000D77D0">
      <w:pPr>
        <w:spacing w:line="360" w:lineRule="auto"/>
        <w:rPr>
          <w:rFonts w:ascii="Arial" w:hAnsi="Arial" w:cs="Arial"/>
          <w:b/>
          <w:bCs/>
          <w:i/>
          <w:iCs/>
        </w:rPr>
      </w:pPr>
    </w:p>
    <w:p w14:paraId="30D336B6" w14:textId="77777777" w:rsidR="000D77D0" w:rsidRDefault="000D77D0" w:rsidP="000D77D0">
      <w:pPr>
        <w:spacing w:line="360" w:lineRule="auto"/>
        <w:rPr>
          <w:rFonts w:ascii="Arial" w:hAnsi="Arial" w:cs="Arial"/>
          <w:b/>
          <w:bCs/>
          <w:i/>
          <w:iCs/>
        </w:rPr>
      </w:pPr>
    </w:p>
    <w:p w14:paraId="31E6A9A7" w14:textId="77777777" w:rsidR="000D77D0" w:rsidRDefault="000D77D0" w:rsidP="000D77D0">
      <w:pPr>
        <w:spacing w:line="360" w:lineRule="auto"/>
        <w:rPr>
          <w:rFonts w:ascii="Arial" w:hAnsi="Arial" w:cs="Arial"/>
          <w:b/>
          <w:bCs/>
          <w:i/>
          <w:iCs/>
        </w:rPr>
      </w:pPr>
    </w:p>
    <w:p w14:paraId="790734B8" w14:textId="77777777" w:rsidR="000D77D0" w:rsidRDefault="000D77D0" w:rsidP="000D77D0">
      <w:pPr>
        <w:spacing w:line="360" w:lineRule="auto"/>
        <w:rPr>
          <w:rFonts w:ascii="Arial" w:hAnsi="Arial" w:cs="Arial"/>
          <w:b/>
          <w:bCs/>
          <w:i/>
          <w:iCs/>
        </w:rPr>
      </w:pPr>
    </w:p>
    <w:p w14:paraId="247E7ADF" w14:textId="77777777" w:rsidR="000D77D0" w:rsidRDefault="000D77D0" w:rsidP="000D77D0">
      <w:pPr>
        <w:spacing w:line="360" w:lineRule="auto"/>
        <w:rPr>
          <w:rFonts w:ascii="Arial" w:hAnsi="Arial" w:cs="Arial"/>
          <w:b/>
          <w:bCs/>
          <w:i/>
          <w:iCs/>
        </w:rPr>
      </w:pPr>
    </w:p>
    <w:p w14:paraId="233C7296" w14:textId="77777777" w:rsidR="000D77D0" w:rsidRDefault="000D77D0" w:rsidP="000D77D0">
      <w:pPr>
        <w:spacing w:line="360" w:lineRule="auto"/>
        <w:rPr>
          <w:rFonts w:ascii="Arial" w:hAnsi="Arial" w:cs="Arial"/>
          <w:b/>
          <w:bCs/>
          <w:i/>
          <w:iCs/>
        </w:rPr>
      </w:pPr>
    </w:p>
    <w:p w14:paraId="6104B976" w14:textId="77777777" w:rsidR="000D77D0" w:rsidRDefault="000D77D0" w:rsidP="000D77D0">
      <w:pPr>
        <w:spacing w:line="360" w:lineRule="auto"/>
        <w:rPr>
          <w:rFonts w:ascii="Arial" w:hAnsi="Arial" w:cs="Arial"/>
          <w:b/>
          <w:bCs/>
          <w:i/>
          <w:iCs/>
        </w:rPr>
      </w:pPr>
    </w:p>
    <w:p w14:paraId="0D4BBCF6" w14:textId="77777777" w:rsidR="000D77D0" w:rsidRDefault="000D77D0" w:rsidP="000D77D0">
      <w:pPr>
        <w:spacing w:line="360" w:lineRule="auto"/>
        <w:rPr>
          <w:rFonts w:ascii="Arial" w:hAnsi="Arial" w:cs="Arial"/>
          <w:b/>
          <w:bCs/>
          <w:i/>
          <w:iCs/>
        </w:rPr>
      </w:pPr>
    </w:p>
    <w:p w14:paraId="75A5FE14" w14:textId="77777777" w:rsidR="000D77D0" w:rsidRDefault="000D77D0" w:rsidP="000D77D0">
      <w:pPr>
        <w:spacing w:line="360" w:lineRule="auto"/>
        <w:rPr>
          <w:rFonts w:ascii="Arial" w:hAnsi="Arial" w:cs="Arial"/>
          <w:b/>
          <w:bCs/>
          <w:i/>
          <w:iCs/>
        </w:rPr>
      </w:pPr>
    </w:p>
    <w:p w14:paraId="7C11361B" w14:textId="77777777" w:rsidR="000D77D0" w:rsidRDefault="000D77D0" w:rsidP="000D77D0">
      <w:pPr>
        <w:spacing w:line="360" w:lineRule="auto"/>
        <w:rPr>
          <w:rFonts w:ascii="Arial" w:hAnsi="Arial" w:cs="Arial"/>
          <w:b/>
          <w:bCs/>
          <w:i/>
          <w:iCs/>
        </w:rPr>
      </w:pPr>
    </w:p>
    <w:p w14:paraId="3B5598EE" w14:textId="77777777" w:rsidR="000D77D0" w:rsidRDefault="000D77D0" w:rsidP="000D77D0">
      <w:pPr>
        <w:spacing w:line="360" w:lineRule="auto"/>
        <w:jc w:val="center"/>
        <w:rPr>
          <w:rFonts w:ascii="Arial" w:hAnsi="Arial" w:cs="Arial"/>
          <w:b/>
          <w:bCs/>
          <w:i/>
          <w:iCs/>
        </w:rPr>
      </w:pPr>
      <w:r>
        <w:rPr>
          <w:rFonts w:ascii="Arial" w:hAnsi="Arial" w:cs="Arial"/>
          <w:b/>
          <w:bCs/>
          <w:i/>
          <w:iCs/>
        </w:rPr>
        <w:t>Student: Max James</w:t>
      </w:r>
    </w:p>
    <w:p w14:paraId="5DD8A452" w14:textId="77777777" w:rsidR="000D77D0" w:rsidRDefault="000D77D0" w:rsidP="000D77D0">
      <w:pPr>
        <w:spacing w:line="360" w:lineRule="auto"/>
        <w:jc w:val="center"/>
        <w:rPr>
          <w:rFonts w:ascii="Arial" w:hAnsi="Arial" w:cs="Arial"/>
          <w:b/>
          <w:bCs/>
          <w:i/>
          <w:iCs/>
        </w:rPr>
      </w:pPr>
    </w:p>
    <w:p w14:paraId="5B24D107" w14:textId="77777777" w:rsidR="000D77D0" w:rsidRDefault="000D77D0" w:rsidP="000D77D0">
      <w:pPr>
        <w:spacing w:line="360" w:lineRule="auto"/>
        <w:jc w:val="center"/>
        <w:rPr>
          <w:rFonts w:ascii="Arial" w:hAnsi="Arial" w:cs="Arial"/>
          <w:b/>
          <w:bCs/>
          <w:i/>
          <w:iCs/>
        </w:rPr>
      </w:pPr>
      <w:r>
        <w:rPr>
          <w:rFonts w:ascii="Arial" w:hAnsi="Arial" w:cs="Arial"/>
          <w:b/>
          <w:bCs/>
          <w:i/>
          <w:iCs/>
        </w:rPr>
        <w:t>Student Number: 1900822</w:t>
      </w:r>
    </w:p>
    <w:p w14:paraId="2E73E152" w14:textId="77777777" w:rsidR="000D77D0" w:rsidRDefault="000D77D0" w:rsidP="000D77D0">
      <w:pPr>
        <w:spacing w:line="360" w:lineRule="auto"/>
        <w:jc w:val="center"/>
        <w:rPr>
          <w:rFonts w:ascii="Arial" w:hAnsi="Arial" w:cs="Arial"/>
          <w:b/>
          <w:bCs/>
          <w:i/>
          <w:iCs/>
        </w:rPr>
      </w:pPr>
    </w:p>
    <w:p w14:paraId="2E97D038" w14:textId="24CDF375" w:rsidR="000D77D0" w:rsidRDefault="000D77D0" w:rsidP="000D77D0">
      <w:pPr>
        <w:spacing w:line="360" w:lineRule="auto"/>
        <w:jc w:val="center"/>
        <w:rPr>
          <w:rFonts w:ascii="Arial" w:hAnsi="Arial" w:cs="Arial"/>
          <w:b/>
          <w:bCs/>
          <w:i/>
          <w:iCs/>
        </w:rPr>
      </w:pPr>
      <w:r w:rsidRPr="00B27B01">
        <w:rPr>
          <w:rFonts w:ascii="Arial" w:hAnsi="Arial" w:cs="Arial"/>
          <w:b/>
          <w:bCs/>
          <w:i/>
          <w:iCs/>
        </w:rPr>
        <w:t xml:space="preserve">Lecturer: </w:t>
      </w:r>
      <w:r>
        <w:rPr>
          <w:rFonts w:ascii="Arial" w:hAnsi="Arial" w:cs="Arial"/>
          <w:b/>
          <w:bCs/>
          <w:i/>
          <w:iCs/>
        </w:rPr>
        <w:t xml:space="preserve">Deborah Hughes </w:t>
      </w:r>
    </w:p>
    <w:p w14:paraId="0C01A646" w14:textId="36548BF2" w:rsidR="00F835CE" w:rsidRDefault="00F835CE" w:rsidP="000D77D0">
      <w:pPr>
        <w:spacing w:line="360" w:lineRule="auto"/>
        <w:jc w:val="center"/>
        <w:rPr>
          <w:rFonts w:ascii="Arial" w:hAnsi="Arial" w:cs="Arial"/>
          <w:b/>
          <w:bCs/>
          <w:i/>
          <w:iCs/>
        </w:rPr>
      </w:pPr>
    </w:p>
    <w:p w14:paraId="64898573" w14:textId="6219EACB" w:rsidR="00F835CE" w:rsidRDefault="00F835CE" w:rsidP="000D77D0">
      <w:pPr>
        <w:spacing w:line="360" w:lineRule="auto"/>
        <w:jc w:val="center"/>
        <w:rPr>
          <w:rFonts w:ascii="Arial" w:hAnsi="Arial" w:cs="Arial"/>
          <w:b/>
          <w:bCs/>
          <w:i/>
          <w:iCs/>
        </w:rPr>
      </w:pPr>
      <w:r>
        <w:rPr>
          <w:rFonts w:ascii="Arial" w:hAnsi="Arial" w:cs="Arial"/>
          <w:b/>
          <w:bCs/>
          <w:i/>
          <w:iCs/>
        </w:rPr>
        <w:t>Word Count: 6</w:t>
      </w:r>
      <w:r w:rsidR="00A12AC1">
        <w:rPr>
          <w:rFonts w:ascii="Arial" w:hAnsi="Arial" w:cs="Arial"/>
          <w:b/>
          <w:bCs/>
          <w:i/>
          <w:iCs/>
        </w:rPr>
        <w:t>94</w:t>
      </w:r>
    </w:p>
    <w:p w14:paraId="4940851B" w14:textId="4B3F38D9" w:rsidR="00C00247" w:rsidRDefault="00C00247" w:rsidP="00F835CE">
      <w:pPr>
        <w:spacing w:line="360" w:lineRule="auto"/>
        <w:rPr>
          <w:rFonts w:ascii="Arial" w:hAnsi="Arial" w:cs="Arial"/>
          <w:b/>
          <w:bCs/>
          <w:i/>
          <w:iCs/>
        </w:rPr>
      </w:pPr>
    </w:p>
    <w:sdt>
      <w:sdtPr>
        <w:rPr>
          <w:rFonts w:ascii="Times New Roman" w:eastAsia="Times New Roman" w:hAnsi="Times New Roman" w:cs="Times New Roman"/>
          <w:b w:val="0"/>
          <w:bCs w:val="0"/>
          <w:color w:val="auto"/>
          <w:sz w:val="24"/>
          <w:szCs w:val="24"/>
          <w:lang w:val="en-GB" w:eastAsia="en-GB"/>
        </w:rPr>
        <w:id w:val="2039149494"/>
        <w:docPartObj>
          <w:docPartGallery w:val="Table of Contents"/>
          <w:docPartUnique/>
        </w:docPartObj>
      </w:sdtPr>
      <w:sdtEndPr>
        <w:rPr>
          <w:noProof/>
        </w:rPr>
      </w:sdtEndPr>
      <w:sdtContent>
        <w:p w14:paraId="24883E31" w14:textId="0B50FB4C" w:rsidR="003C4F86" w:rsidRDefault="003C4F86" w:rsidP="003C4F86">
          <w:pPr>
            <w:pStyle w:val="TOCHeading"/>
            <w:spacing w:line="360" w:lineRule="auto"/>
          </w:pPr>
          <w:r>
            <w:t>Table of Contents</w:t>
          </w:r>
        </w:p>
        <w:p w14:paraId="059FF614" w14:textId="28206EC9" w:rsidR="00F835CE" w:rsidRDefault="003C4F86">
          <w:pPr>
            <w:pStyle w:val="TOC1"/>
            <w:tabs>
              <w:tab w:val="right" w:leader="dot" w:pos="9016"/>
            </w:tabs>
            <w:rPr>
              <w:rStyle w:val="Hyperlink"/>
              <w:noProof/>
            </w:rPr>
          </w:pPr>
          <w:r>
            <w:rPr>
              <w:b w:val="0"/>
              <w:bCs w:val="0"/>
            </w:rPr>
            <w:fldChar w:fldCharType="begin"/>
          </w:r>
          <w:r>
            <w:instrText xml:space="preserve"> TOC \o "1-3" \h \z \u </w:instrText>
          </w:r>
          <w:r>
            <w:rPr>
              <w:b w:val="0"/>
              <w:bCs w:val="0"/>
            </w:rPr>
            <w:fldChar w:fldCharType="separate"/>
          </w:r>
          <w:hyperlink w:anchor="_Toc124838196" w:history="1">
            <w:r w:rsidR="00F835CE" w:rsidRPr="00D25819">
              <w:rPr>
                <w:rStyle w:val="Hyperlink"/>
                <w:rFonts w:ascii="Arial" w:hAnsi="Arial" w:cs="Arial"/>
                <w:noProof/>
              </w:rPr>
              <w:t>Introduction</w:t>
            </w:r>
            <w:r w:rsidR="00F835CE">
              <w:rPr>
                <w:noProof/>
                <w:webHidden/>
              </w:rPr>
              <w:tab/>
            </w:r>
            <w:r w:rsidR="00F835CE">
              <w:rPr>
                <w:noProof/>
                <w:webHidden/>
              </w:rPr>
              <w:fldChar w:fldCharType="begin"/>
            </w:r>
            <w:r w:rsidR="00F835CE">
              <w:rPr>
                <w:noProof/>
                <w:webHidden/>
              </w:rPr>
              <w:instrText xml:space="preserve"> PAGEREF _Toc124838196 \h </w:instrText>
            </w:r>
            <w:r w:rsidR="00F835CE">
              <w:rPr>
                <w:noProof/>
                <w:webHidden/>
              </w:rPr>
            </w:r>
            <w:r w:rsidR="00F835CE">
              <w:rPr>
                <w:noProof/>
                <w:webHidden/>
              </w:rPr>
              <w:fldChar w:fldCharType="separate"/>
            </w:r>
            <w:r w:rsidR="00F835CE">
              <w:rPr>
                <w:noProof/>
                <w:webHidden/>
              </w:rPr>
              <w:t>3</w:t>
            </w:r>
            <w:r w:rsidR="00F835CE">
              <w:rPr>
                <w:noProof/>
                <w:webHidden/>
              </w:rPr>
              <w:fldChar w:fldCharType="end"/>
            </w:r>
          </w:hyperlink>
        </w:p>
        <w:p w14:paraId="7F46EEC8" w14:textId="77777777" w:rsidR="00F835CE" w:rsidRPr="00F835CE" w:rsidRDefault="00F835CE" w:rsidP="00F835CE">
          <w:pPr>
            <w:rPr>
              <w:rFonts w:eastAsiaTheme="minorEastAsia"/>
            </w:rPr>
          </w:pPr>
        </w:p>
        <w:p w14:paraId="64B00D38" w14:textId="466DF1E9" w:rsidR="00F835CE" w:rsidRDefault="00000000">
          <w:pPr>
            <w:pStyle w:val="TOC1"/>
            <w:tabs>
              <w:tab w:val="right" w:leader="dot" w:pos="9016"/>
            </w:tabs>
            <w:rPr>
              <w:rFonts w:eastAsiaTheme="minorEastAsia" w:cstheme="minorBidi"/>
              <w:b w:val="0"/>
              <w:bCs w:val="0"/>
              <w:i w:val="0"/>
              <w:iCs w:val="0"/>
              <w:noProof/>
            </w:rPr>
          </w:pPr>
          <w:hyperlink w:anchor="_Toc124838197" w:history="1">
            <w:r w:rsidR="00F835CE" w:rsidRPr="00D25819">
              <w:rPr>
                <w:rStyle w:val="Hyperlink"/>
                <w:rFonts w:ascii="Arial" w:hAnsi="Arial" w:cs="Arial"/>
                <w:noProof/>
              </w:rPr>
              <w:t>1.0 Bill of Quantities (BoQ) Document</w:t>
            </w:r>
            <w:r w:rsidR="00F835CE">
              <w:rPr>
                <w:noProof/>
                <w:webHidden/>
              </w:rPr>
              <w:tab/>
            </w:r>
            <w:r w:rsidR="00F835CE">
              <w:rPr>
                <w:noProof/>
                <w:webHidden/>
              </w:rPr>
              <w:fldChar w:fldCharType="begin"/>
            </w:r>
            <w:r w:rsidR="00F835CE">
              <w:rPr>
                <w:noProof/>
                <w:webHidden/>
              </w:rPr>
              <w:instrText xml:space="preserve"> PAGEREF _Toc124838197 \h </w:instrText>
            </w:r>
            <w:r w:rsidR="00F835CE">
              <w:rPr>
                <w:noProof/>
                <w:webHidden/>
              </w:rPr>
            </w:r>
            <w:r w:rsidR="00F835CE">
              <w:rPr>
                <w:noProof/>
                <w:webHidden/>
              </w:rPr>
              <w:fldChar w:fldCharType="separate"/>
            </w:r>
            <w:r w:rsidR="00F835CE">
              <w:rPr>
                <w:noProof/>
                <w:webHidden/>
              </w:rPr>
              <w:t>3</w:t>
            </w:r>
            <w:r w:rsidR="00F835CE">
              <w:rPr>
                <w:noProof/>
                <w:webHidden/>
              </w:rPr>
              <w:fldChar w:fldCharType="end"/>
            </w:r>
          </w:hyperlink>
        </w:p>
        <w:p w14:paraId="50F800C6" w14:textId="727401D5" w:rsidR="00F835CE" w:rsidRDefault="00000000">
          <w:pPr>
            <w:pStyle w:val="TOC2"/>
            <w:tabs>
              <w:tab w:val="right" w:leader="dot" w:pos="9016"/>
            </w:tabs>
            <w:rPr>
              <w:rFonts w:eastAsiaTheme="minorEastAsia" w:cstheme="minorBidi"/>
              <w:b w:val="0"/>
              <w:bCs w:val="0"/>
              <w:noProof/>
              <w:sz w:val="24"/>
              <w:szCs w:val="24"/>
            </w:rPr>
          </w:pPr>
          <w:hyperlink w:anchor="_Toc124838198" w:history="1">
            <w:r w:rsidR="00F835CE" w:rsidRPr="00D25819">
              <w:rPr>
                <w:rStyle w:val="Hyperlink"/>
                <w:rFonts w:ascii="Arial" w:hAnsi="Arial" w:cs="Arial"/>
                <w:noProof/>
              </w:rPr>
              <w:t>1.1 Cover Sheet</w:t>
            </w:r>
            <w:r w:rsidR="00F835CE">
              <w:rPr>
                <w:noProof/>
                <w:webHidden/>
              </w:rPr>
              <w:tab/>
            </w:r>
            <w:r w:rsidR="00F835CE">
              <w:rPr>
                <w:noProof/>
                <w:webHidden/>
              </w:rPr>
              <w:fldChar w:fldCharType="begin"/>
            </w:r>
            <w:r w:rsidR="00F835CE">
              <w:rPr>
                <w:noProof/>
                <w:webHidden/>
              </w:rPr>
              <w:instrText xml:space="preserve"> PAGEREF _Toc124838198 \h </w:instrText>
            </w:r>
            <w:r w:rsidR="00F835CE">
              <w:rPr>
                <w:noProof/>
                <w:webHidden/>
              </w:rPr>
            </w:r>
            <w:r w:rsidR="00F835CE">
              <w:rPr>
                <w:noProof/>
                <w:webHidden/>
              </w:rPr>
              <w:fldChar w:fldCharType="separate"/>
            </w:r>
            <w:r w:rsidR="00F835CE">
              <w:rPr>
                <w:noProof/>
                <w:webHidden/>
              </w:rPr>
              <w:t>3</w:t>
            </w:r>
            <w:r w:rsidR="00F835CE">
              <w:rPr>
                <w:noProof/>
                <w:webHidden/>
              </w:rPr>
              <w:fldChar w:fldCharType="end"/>
            </w:r>
          </w:hyperlink>
        </w:p>
        <w:p w14:paraId="55428731" w14:textId="2B4A6307" w:rsidR="00F835CE" w:rsidRDefault="00000000">
          <w:pPr>
            <w:pStyle w:val="TOC2"/>
            <w:tabs>
              <w:tab w:val="right" w:leader="dot" w:pos="9016"/>
            </w:tabs>
            <w:rPr>
              <w:rFonts w:eastAsiaTheme="minorEastAsia" w:cstheme="minorBidi"/>
              <w:b w:val="0"/>
              <w:bCs w:val="0"/>
              <w:noProof/>
              <w:sz w:val="24"/>
              <w:szCs w:val="24"/>
            </w:rPr>
          </w:pPr>
          <w:hyperlink w:anchor="_Toc124838199" w:history="1">
            <w:r w:rsidR="00F835CE" w:rsidRPr="00D25819">
              <w:rPr>
                <w:rStyle w:val="Hyperlink"/>
                <w:rFonts w:ascii="Arial" w:hAnsi="Arial" w:cs="Arial"/>
                <w:noProof/>
              </w:rPr>
              <w:t>1.2 Index</w:t>
            </w:r>
            <w:r w:rsidR="00F835CE">
              <w:rPr>
                <w:noProof/>
                <w:webHidden/>
              </w:rPr>
              <w:tab/>
            </w:r>
            <w:r w:rsidR="00F835CE">
              <w:rPr>
                <w:noProof/>
                <w:webHidden/>
              </w:rPr>
              <w:fldChar w:fldCharType="begin"/>
            </w:r>
            <w:r w:rsidR="00F835CE">
              <w:rPr>
                <w:noProof/>
                <w:webHidden/>
              </w:rPr>
              <w:instrText xml:space="preserve"> PAGEREF _Toc124838199 \h </w:instrText>
            </w:r>
            <w:r w:rsidR="00F835CE">
              <w:rPr>
                <w:noProof/>
                <w:webHidden/>
              </w:rPr>
            </w:r>
            <w:r w:rsidR="00F835CE">
              <w:rPr>
                <w:noProof/>
                <w:webHidden/>
              </w:rPr>
              <w:fldChar w:fldCharType="separate"/>
            </w:r>
            <w:r w:rsidR="00F835CE">
              <w:rPr>
                <w:noProof/>
                <w:webHidden/>
              </w:rPr>
              <w:t>4</w:t>
            </w:r>
            <w:r w:rsidR="00F835CE">
              <w:rPr>
                <w:noProof/>
                <w:webHidden/>
              </w:rPr>
              <w:fldChar w:fldCharType="end"/>
            </w:r>
          </w:hyperlink>
        </w:p>
        <w:p w14:paraId="744945C7" w14:textId="63FE95E9" w:rsidR="00F835CE" w:rsidRDefault="00000000">
          <w:pPr>
            <w:pStyle w:val="TOC2"/>
            <w:tabs>
              <w:tab w:val="right" w:leader="dot" w:pos="9016"/>
            </w:tabs>
            <w:rPr>
              <w:rFonts w:eastAsiaTheme="minorEastAsia" w:cstheme="minorBidi"/>
              <w:b w:val="0"/>
              <w:bCs w:val="0"/>
              <w:noProof/>
              <w:sz w:val="24"/>
              <w:szCs w:val="24"/>
            </w:rPr>
          </w:pPr>
          <w:hyperlink w:anchor="_Toc124838200" w:history="1">
            <w:r w:rsidR="00F835CE" w:rsidRPr="00D25819">
              <w:rPr>
                <w:rStyle w:val="Hyperlink"/>
                <w:rFonts w:ascii="Arial" w:hAnsi="Arial" w:cs="Arial"/>
                <w:noProof/>
              </w:rPr>
              <w:t>1.3 Assumptions</w:t>
            </w:r>
            <w:r w:rsidR="00F835CE">
              <w:rPr>
                <w:noProof/>
                <w:webHidden/>
              </w:rPr>
              <w:tab/>
            </w:r>
            <w:r w:rsidR="00F835CE">
              <w:rPr>
                <w:noProof/>
                <w:webHidden/>
              </w:rPr>
              <w:fldChar w:fldCharType="begin"/>
            </w:r>
            <w:r w:rsidR="00F835CE">
              <w:rPr>
                <w:noProof/>
                <w:webHidden/>
              </w:rPr>
              <w:instrText xml:space="preserve"> PAGEREF _Toc124838200 \h </w:instrText>
            </w:r>
            <w:r w:rsidR="00F835CE">
              <w:rPr>
                <w:noProof/>
                <w:webHidden/>
              </w:rPr>
            </w:r>
            <w:r w:rsidR="00F835CE">
              <w:rPr>
                <w:noProof/>
                <w:webHidden/>
              </w:rPr>
              <w:fldChar w:fldCharType="separate"/>
            </w:r>
            <w:r w:rsidR="00F835CE">
              <w:rPr>
                <w:noProof/>
                <w:webHidden/>
              </w:rPr>
              <w:t>4</w:t>
            </w:r>
            <w:r w:rsidR="00F835CE">
              <w:rPr>
                <w:noProof/>
                <w:webHidden/>
              </w:rPr>
              <w:fldChar w:fldCharType="end"/>
            </w:r>
          </w:hyperlink>
        </w:p>
        <w:p w14:paraId="3A06E179" w14:textId="5CBB43AA" w:rsidR="00F835CE" w:rsidRDefault="00000000">
          <w:pPr>
            <w:pStyle w:val="TOC2"/>
            <w:tabs>
              <w:tab w:val="right" w:leader="dot" w:pos="9016"/>
            </w:tabs>
            <w:rPr>
              <w:rFonts w:eastAsiaTheme="minorEastAsia" w:cstheme="minorBidi"/>
              <w:b w:val="0"/>
              <w:bCs w:val="0"/>
              <w:noProof/>
              <w:sz w:val="24"/>
              <w:szCs w:val="24"/>
            </w:rPr>
          </w:pPr>
          <w:hyperlink w:anchor="_Toc124838201" w:history="1">
            <w:r w:rsidR="00F835CE" w:rsidRPr="00D25819">
              <w:rPr>
                <w:rStyle w:val="Hyperlink"/>
                <w:rFonts w:ascii="Arial" w:hAnsi="Arial" w:cs="Arial"/>
                <w:noProof/>
              </w:rPr>
              <w:t>1.4 Take-Off</w:t>
            </w:r>
            <w:r w:rsidR="00F835CE">
              <w:rPr>
                <w:noProof/>
                <w:webHidden/>
              </w:rPr>
              <w:tab/>
            </w:r>
            <w:r w:rsidR="00F835CE">
              <w:rPr>
                <w:noProof/>
                <w:webHidden/>
              </w:rPr>
              <w:fldChar w:fldCharType="begin"/>
            </w:r>
            <w:r w:rsidR="00F835CE">
              <w:rPr>
                <w:noProof/>
                <w:webHidden/>
              </w:rPr>
              <w:instrText xml:space="preserve"> PAGEREF _Toc124838201 \h </w:instrText>
            </w:r>
            <w:r w:rsidR="00F835CE">
              <w:rPr>
                <w:noProof/>
                <w:webHidden/>
              </w:rPr>
            </w:r>
            <w:r w:rsidR="00F835CE">
              <w:rPr>
                <w:noProof/>
                <w:webHidden/>
              </w:rPr>
              <w:fldChar w:fldCharType="separate"/>
            </w:r>
            <w:r w:rsidR="00F835CE">
              <w:rPr>
                <w:noProof/>
                <w:webHidden/>
              </w:rPr>
              <w:t>6</w:t>
            </w:r>
            <w:r w:rsidR="00F835CE">
              <w:rPr>
                <w:noProof/>
                <w:webHidden/>
              </w:rPr>
              <w:fldChar w:fldCharType="end"/>
            </w:r>
          </w:hyperlink>
        </w:p>
        <w:p w14:paraId="3504B44D" w14:textId="7DB6B513" w:rsidR="00F835CE" w:rsidRDefault="00000000">
          <w:pPr>
            <w:pStyle w:val="TOC2"/>
            <w:tabs>
              <w:tab w:val="right" w:leader="dot" w:pos="9016"/>
            </w:tabs>
            <w:rPr>
              <w:rFonts w:eastAsiaTheme="minorEastAsia" w:cstheme="minorBidi"/>
              <w:b w:val="0"/>
              <w:bCs w:val="0"/>
              <w:noProof/>
              <w:sz w:val="24"/>
              <w:szCs w:val="24"/>
            </w:rPr>
          </w:pPr>
          <w:hyperlink w:anchor="_Toc124838202" w:history="1">
            <w:r w:rsidR="00F835CE" w:rsidRPr="00D25819">
              <w:rPr>
                <w:rStyle w:val="Hyperlink"/>
                <w:rFonts w:ascii="Arial" w:hAnsi="Arial" w:cs="Arial"/>
                <w:noProof/>
              </w:rPr>
              <w:t>1.5 BoQ Summary</w:t>
            </w:r>
            <w:r w:rsidR="00F835CE">
              <w:rPr>
                <w:noProof/>
                <w:webHidden/>
              </w:rPr>
              <w:tab/>
            </w:r>
            <w:r w:rsidR="00F835CE">
              <w:rPr>
                <w:noProof/>
                <w:webHidden/>
              </w:rPr>
              <w:fldChar w:fldCharType="begin"/>
            </w:r>
            <w:r w:rsidR="00F835CE">
              <w:rPr>
                <w:noProof/>
                <w:webHidden/>
              </w:rPr>
              <w:instrText xml:space="preserve"> PAGEREF _Toc124838202 \h </w:instrText>
            </w:r>
            <w:r w:rsidR="00F835CE">
              <w:rPr>
                <w:noProof/>
                <w:webHidden/>
              </w:rPr>
            </w:r>
            <w:r w:rsidR="00F835CE">
              <w:rPr>
                <w:noProof/>
                <w:webHidden/>
              </w:rPr>
              <w:fldChar w:fldCharType="separate"/>
            </w:r>
            <w:r w:rsidR="00F835CE">
              <w:rPr>
                <w:noProof/>
                <w:webHidden/>
              </w:rPr>
              <w:t>7</w:t>
            </w:r>
            <w:r w:rsidR="00F835CE">
              <w:rPr>
                <w:noProof/>
                <w:webHidden/>
              </w:rPr>
              <w:fldChar w:fldCharType="end"/>
            </w:r>
          </w:hyperlink>
        </w:p>
        <w:p w14:paraId="1085C38B" w14:textId="02284B59" w:rsidR="00F835CE" w:rsidRDefault="00000000">
          <w:pPr>
            <w:pStyle w:val="TOC2"/>
            <w:tabs>
              <w:tab w:val="right" w:leader="dot" w:pos="9016"/>
            </w:tabs>
            <w:rPr>
              <w:rFonts w:eastAsiaTheme="minorEastAsia" w:cstheme="minorBidi"/>
              <w:b w:val="0"/>
              <w:bCs w:val="0"/>
              <w:noProof/>
              <w:sz w:val="24"/>
              <w:szCs w:val="24"/>
            </w:rPr>
          </w:pPr>
          <w:hyperlink w:anchor="_Toc124838203" w:history="1">
            <w:r w:rsidR="00F835CE" w:rsidRPr="00D25819">
              <w:rPr>
                <w:rStyle w:val="Hyperlink"/>
                <w:rFonts w:ascii="Arial" w:hAnsi="Arial" w:cs="Arial"/>
                <w:noProof/>
              </w:rPr>
              <w:t>1.6 BoQ (Substructure)</w:t>
            </w:r>
            <w:r w:rsidR="00F835CE">
              <w:rPr>
                <w:noProof/>
                <w:webHidden/>
              </w:rPr>
              <w:tab/>
            </w:r>
            <w:r w:rsidR="00F835CE">
              <w:rPr>
                <w:noProof/>
                <w:webHidden/>
              </w:rPr>
              <w:fldChar w:fldCharType="begin"/>
            </w:r>
            <w:r w:rsidR="00F835CE">
              <w:rPr>
                <w:noProof/>
                <w:webHidden/>
              </w:rPr>
              <w:instrText xml:space="preserve"> PAGEREF _Toc124838203 \h </w:instrText>
            </w:r>
            <w:r w:rsidR="00F835CE">
              <w:rPr>
                <w:noProof/>
                <w:webHidden/>
              </w:rPr>
            </w:r>
            <w:r w:rsidR="00F835CE">
              <w:rPr>
                <w:noProof/>
                <w:webHidden/>
              </w:rPr>
              <w:fldChar w:fldCharType="separate"/>
            </w:r>
            <w:r w:rsidR="00F835CE">
              <w:rPr>
                <w:noProof/>
                <w:webHidden/>
              </w:rPr>
              <w:t>8</w:t>
            </w:r>
            <w:r w:rsidR="00F835CE">
              <w:rPr>
                <w:noProof/>
                <w:webHidden/>
              </w:rPr>
              <w:fldChar w:fldCharType="end"/>
            </w:r>
          </w:hyperlink>
        </w:p>
        <w:p w14:paraId="76AB6F9A" w14:textId="5F435FB9" w:rsidR="00F835CE" w:rsidRDefault="00000000">
          <w:pPr>
            <w:pStyle w:val="TOC2"/>
            <w:tabs>
              <w:tab w:val="right" w:leader="dot" w:pos="9016"/>
            </w:tabs>
            <w:rPr>
              <w:rStyle w:val="Hyperlink"/>
              <w:noProof/>
            </w:rPr>
          </w:pPr>
          <w:hyperlink w:anchor="_Toc124838204" w:history="1">
            <w:r w:rsidR="00F835CE" w:rsidRPr="00D25819">
              <w:rPr>
                <w:rStyle w:val="Hyperlink"/>
                <w:rFonts w:ascii="Arial" w:hAnsi="Arial" w:cs="Arial"/>
                <w:noProof/>
              </w:rPr>
              <w:t>1.7 DWG Summary</w:t>
            </w:r>
            <w:r w:rsidR="00F835CE">
              <w:rPr>
                <w:noProof/>
                <w:webHidden/>
              </w:rPr>
              <w:tab/>
            </w:r>
            <w:r w:rsidR="00F835CE">
              <w:rPr>
                <w:noProof/>
                <w:webHidden/>
              </w:rPr>
              <w:fldChar w:fldCharType="begin"/>
            </w:r>
            <w:r w:rsidR="00F835CE">
              <w:rPr>
                <w:noProof/>
                <w:webHidden/>
              </w:rPr>
              <w:instrText xml:space="preserve"> PAGEREF _Toc124838204 \h </w:instrText>
            </w:r>
            <w:r w:rsidR="00F835CE">
              <w:rPr>
                <w:noProof/>
                <w:webHidden/>
              </w:rPr>
            </w:r>
            <w:r w:rsidR="00F835CE">
              <w:rPr>
                <w:noProof/>
                <w:webHidden/>
              </w:rPr>
              <w:fldChar w:fldCharType="separate"/>
            </w:r>
            <w:r w:rsidR="00F835CE">
              <w:rPr>
                <w:noProof/>
                <w:webHidden/>
              </w:rPr>
              <w:t>9</w:t>
            </w:r>
            <w:r w:rsidR="00F835CE">
              <w:rPr>
                <w:noProof/>
                <w:webHidden/>
              </w:rPr>
              <w:fldChar w:fldCharType="end"/>
            </w:r>
          </w:hyperlink>
        </w:p>
        <w:p w14:paraId="36BC19CB" w14:textId="77777777" w:rsidR="00F835CE" w:rsidRPr="00F835CE" w:rsidRDefault="00F835CE" w:rsidP="00F835CE">
          <w:pPr>
            <w:rPr>
              <w:rFonts w:eastAsiaTheme="minorEastAsia"/>
            </w:rPr>
          </w:pPr>
        </w:p>
        <w:p w14:paraId="29E56B6C" w14:textId="69365590" w:rsidR="00F835CE" w:rsidRDefault="00000000">
          <w:pPr>
            <w:pStyle w:val="TOC1"/>
            <w:tabs>
              <w:tab w:val="right" w:leader="dot" w:pos="9016"/>
            </w:tabs>
            <w:rPr>
              <w:rStyle w:val="Hyperlink"/>
              <w:noProof/>
            </w:rPr>
          </w:pPr>
          <w:hyperlink w:anchor="_Toc124838205" w:history="1">
            <w:r w:rsidR="00F835CE" w:rsidRPr="00D25819">
              <w:rPr>
                <w:rStyle w:val="Hyperlink"/>
                <w:rFonts w:ascii="Arial" w:hAnsi="Arial" w:cs="Arial"/>
                <w:noProof/>
              </w:rPr>
              <w:t>2.0 Pricing Figures</w:t>
            </w:r>
            <w:r w:rsidR="00F835CE">
              <w:rPr>
                <w:noProof/>
                <w:webHidden/>
              </w:rPr>
              <w:tab/>
            </w:r>
            <w:r w:rsidR="00F835CE">
              <w:rPr>
                <w:noProof/>
                <w:webHidden/>
              </w:rPr>
              <w:fldChar w:fldCharType="begin"/>
            </w:r>
            <w:r w:rsidR="00F835CE">
              <w:rPr>
                <w:noProof/>
                <w:webHidden/>
              </w:rPr>
              <w:instrText xml:space="preserve"> PAGEREF _Toc124838205 \h </w:instrText>
            </w:r>
            <w:r w:rsidR="00F835CE">
              <w:rPr>
                <w:noProof/>
                <w:webHidden/>
              </w:rPr>
            </w:r>
            <w:r w:rsidR="00F835CE">
              <w:rPr>
                <w:noProof/>
                <w:webHidden/>
              </w:rPr>
              <w:fldChar w:fldCharType="separate"/>
            </w:r>
            <w:r w:rsidR="00F835CE">
              <w:rPr>
                <w:noProof/>
                <w:webHidden/>
              </w:rPr>
              <w:t>10</w:t>
            </w:r>
            <w:r w:rsidR="00F835CE">
              <w:rPr>
                <w:noProof/>
                <w:webHidden/>
              </w:rPr>
              <w:fldChar w:fldCharType="end"/>
            </w:r>
          </w:hyperlink>
        </w:p>
        <w:p w14:paraId="647D66D4" w14:textId="77777777" w:rsidR="00F835CE" w:rsidRPr="00F835CE" w:rsidRDefault="00F835CE" w:rsidP="00F835CE">
          <w:pPr>
            <w:rPr>
              <w:rFonts w:eastAsiaTheme="minorEastAsia"/>
            </w:rPr>
          </w:pPr>
        </w:p>
        <w:p w14:paraId="6156C71A" w14:textId="64647723" w:rsidR="00F835CE" w:rsidRDefault="00000000">
          <w:pPr>
            <w:pStyle w:val="TOC1"/>
            <w:tabs>
              <w:tab w:val="right" w:leader="dot" w:pos="9016"/>
            </w:tabs>
            <w:rPr>
              <w:rStyle w:val="Hyperlink"/>
              <w:noProof/>
            </w:rPr>
          </w:pPr>
          <w:hyperlink w:anchor="_Toc124838206" w:history="1">
            <w:r w:rsidR="00F835CE" w:rsidRPr="00D25819">
              <w:rPr>
                <w:rStyle w:val="Hyperlink"/>
                <w:rFonts w:ascii="Arial" w:hAnsi="Arial" w:cs="Arial"/>
                <w:noProof/>
              </w:rPr>
              <w:t>Conclusion</w:t>
            </w:r>
            <w:r w:rsidR="00F835CE">
              <w:rPr>
                <w:noProof/>
                <w:webHidden/>
              </w:rPr>
              <w:tab/>
            </w:r>
            <w:r w:rsidR="00F835CE">
              <w:rPr>
                <w:noProof/>
                <w:webHidden/>
              </w:rPr>
              <w:fldChar w:fldCharType="begin"/>
            </w:r>
            <w:r w:rsidR="00F835CE">
              <w:rPr>
                <w:noProof/>
                <w:webHidden/>
              </w:rPr>
              <w:instrText xml:space="preserve"> PAGEREF _Toc124838206 \h </w:instrText>
            </w:r>
            <w:r w:rsidR="00F835CE">
              <w:rPr>
                <w:noProof/>
                <w:webHidden/>
              </w:rPr>
            </w:r>
            <w:r w:rsidR="00F835CE">
              <w:rPr>
                <w:noProof/>
                <w:webHidden/>
              </w:rPr>
              <w:fldChar w:fldCharType="separate"/>
            </w:r>
            <w:r w:rsidR="00F835CE">
              <w:rPr>
                <w:noProof/>
                <w:webHidden/>
              </w:rPr>
              <w:t>11</w:t>
            </w:r>
            <w:r w:rsidR="00F835CE">
              <w:rPr>
                <w:noProof/>
                <w:webHidden/>
              </w:rPr>
              <w:fldChar w:fldCharType="end"/>
            </w:r>
          </w:hyperlink>
        </w:p>
        <w:p w14:paraId="7D3B768B" w14:textId="77777777" w:rsidR="00F835CE" w:rsidRPr="00F835CE" w:rsidRDefault="00F835CE" w:rsidP="00F835CE">
          <w:pPr>
            <w:rPr>
              <w:rFonts w:eastAsiaTheme="minorEastAsia"/>
            </w:rPr>
          </w:pPr>
        </w:p>
        <w:p w14:paraId="2FAB32F2" w14:textId="55CE3F6F" w:rsidR="00F835CE" w:rsidRPr="00F835CE" w:rsidRDefault="00000000" w:rsidP="00F835CE">
          <w:pPr>
            <w:pStyle w:val="TOC1"/>
            <w:tabs>
              <w:tab w:val="right" w:leader="dot" w:pos="9016"/>
            </w:tabs>
            <w:rPr>
              <w:noProof/>
              <w:color w:val="0563C1" w:themeColor="hyperlink"/>
              <w:u w:val="single"/>
            </w:rPr>
          </w:pPr>
          <w:hyperlink w:anchor="_Toc124838207" w:history="1">
            <w:r w:rsidR="00F835CE" w:rsidRPr="00D25819">
              <w:rPr>
                <w:rStyle w:val="Hyperlink"/>
                <w:rFonts w:ascii="Arial" w:hAnsi="Arial" w:cs="Arial"/>
                <w:noProof/>
              </w:rPr>
              <w:t>Reference List</w:t>
            </w:r>
            <w:r w:rsidR="00F835CE">
              <w:rPr>
                <w:noProof/>
                <w:webHidden/>
              </w:rPr>
              <w:tab/>
            </w:r>
            <w:r w:rsidR="00F835CE">
              <w:rPr>
                <w:noProof/>
                <w:webHidden/>
              </w:rPr>
              <w:fldChar w:fldCharType="begin"/>
            </w:r>
            <w:r w:rsidR="00F835CE">
              <w:rPr>
                <w:noProof/>
                <w:webHidden/>
              </w:rPr>
              <w:instrText xml:space="preserve"> PAGEREF _Toc124838207 \h </w:instrText>
            </w:r>
            <w:r w:rsidR="00F835CE">
              <w:rPr>
                <w:noProof/>
                <w:webHidden/>
              </w:rPr>
            </w:r>
            <w:r w:rsidR="00F835CE">
              <w:rPr>
                <w:noProof/>
                <w:webHidden/>
              </w:rPr>
              <w:fldChar w:fldCharType="separate"/>
            </w:r>
            <w:r w:rsidR="00F835CE">
              <w:rPr>
                <w:noProof/>
                <w:webHidden/>
              </w:rPr>
              <w:t>12</w:t>
            </w:r>
            <w:r w:rsidR="00F835CE">
              <w:rPr>
                <w:noProof/>
                <w:webHidden/>
              </w:rPr>
              <w:fldChar w:fldCharType="end"/>
            </w:r>
          </w:hyperlink>
        </w:p>
        <w:p w14:paraId="19C696D3" w14:textId="688DCAE6" w:rsidR="003C4F86" w:rsidRDefault="003C4F86" w:rsidP="003C4F86">
          <w:pPr>
            <w:spacing w:line="360" w:lineRule="auto"/>
          </w:pPr>
          <w:r>
            <w:rPr>
              <w:b/>
              <w:bCs/>
              <w:noProof/>
            </w:rPr>
            <w:fldChar w:fldCharType="end"/>
          </w:r>
        </w:p>
      </w:sdtContent>
    </w:sdt>
    <w:p w14:paraId="5374C030" w14:textId="77777777" w:rsidR="00C00247" w:rsidRPr="00B27B01" w:rsidRDefault="00C00247" w:rsidP="00C00247">
      <w:pPr>
        <w:spacing w:line="360" w:lineRule="auto"/>
        <w:rPr>
          <w:rFonts w:ascii="Arial" w:hAnsi="Arial" w:cs="Arial"/>
          <w:b/>
          <w:bCs/>
          <w:i/>
          <w:iCs/>
        </w:rPr>
      </w:pPr>
    </w:p>
    <w:p w14:paraId="111BCE7C" w14:textId="77777777" w:rsidR="000D77D0" w:rsidRDefault="000D77D0" w:rsidP="000D77D0">
      <w:pPr>
        <w:spacing w:line="360" w:lineRule="auto"/>
        <w:jc w:val="center"/>
        <w:rPr>
          <w:rFonts w:ascii="Arial" w:hAnsi="Arial" w:cs="Arial"/>
          <w:b/>
          <w:bCs/>
          <w:i/>
          <w:iCs/>
          <w:color w:val="FF0000"/>
        </w:rPr>
      </w:pPr>
    </w:p>
    <w:p w14:paraId="0C0AB2D3" w14:textId="240B2168" w:rsidR="00C00247" w:rsidRDefault="00C00247">
      <w:r>
        <w:br w:type="page"/>
      </w:r>
    </w:p>
    <w:p w14:paraId="5A0D50F8" w14:textId="0B562857" w:rsidR="00234CEB" w:rsidRPr="00D54F99" w:rsidRDefault="00C00247" w:rsidP="00F835CE">
      <w:pPr>
        <w:pStyle w:val="Heading1"/>
        <w:spacing w:line="360" w:lineRule="auto"/>
        <w:jc w:val="both"/>
        <w:rPr>
          <w:rFonts w:ascii="Arial" w:hAnsi="Arial" w:cs="Arial"/>
          <w:sz w:val="24"/>
          <w:szCs w:val="24"/>
        </w:rPr>
      </w:pPr>
      <w:bookmarkStart w:id="0" w:name="_Toc124838196"/>
      <w:r w:rsidRPr="00D54F99">
        <w:rPr>
          <w:rFonts w:ascii="Arial" w:hAnsi="Arial" w:cs="Arial"/>
          <w:sz w:val="24"/>
          <w:szCs w:val="24"/>
        </w:rPr>
        <w:lastRenderedPageBreak/>
        <w:t>Introduction</w:t>
      </w:r>
      <w:bookmarkEnd w:id="0"/>
      <w:r w:rsidRPr="00D54F99">
        <w:rPr>
          <w:rFonts w:ascii="Arial" w:hAnsi="Arial" w:cs="Arial"/>
          <w:sz w:val="24"/>
          <w:szCs w:val="24"/>
        </w:rPr>
        <w:t xml:space="preserve"> </w:t>
      </w:r>
    </w:p>
    <w:p w14:paraId="03564695" w14:textId="21346368" w:rsidR="00C00247" w:rsidRDefault="00C00247" w:rsidP="00F835CE">
      <w:pPr>
        <w:spacing w:line="360" w:lineRule="auto"/>
        <w:jc w:val="both"/>
        <w:rPr>
          <w:rFonts w:ascii="Arial" w:hAnsi="Arial" w:cs="Arial"/>
        </w:rPr>
      </w:pPr>
      <w:r>
        <w:rPr>
          <w:rFonts w:ascii="Arial" w:hAnsi="Arial" w:cs="Arial"/>
        </w:rPr>
        <w:t xml:space="preserve">Within this assignment, a Bill of Quantities has been prepared for the Innovation Matrix building which is scheduled to be built in SA1. A set of drawings have been provided to undertake the Bill of Quantities, and the chosen element </w:t>
      </w:r>
      <w:r w:rsidR="00F835CE">
        <w:rPr>
          <w:rFonts w:ascii="Arial" w:hAnsi="Arial" w:cs="Arial"/>
        </w:rPr>
        <w:t>is</w:t>
      </w:r>
      <w:r>
        <w:rPr>
          <w:rFonts w:ascii="Arial" w:hAnsi="Arial" w:cs="Arial"/>
        </w:rPr>
        <w:t xml:space="preserve"> Substructure. The Bill of Quantities itself has been submitted via an Excel spreadsheet, to which the sheet details various aspects such as the Bill of Quantities itself, the take-off element, the </w:t>
      </w:r>
      <w:r w:rsidR="00913309">
        <w:rPr>
          <w:rFonts w:ascii="Arial" w:hAnsi="Arial" w:cs="Arial"/>
        </w:rPr>
        <w:t>assumptions,</w:t>
      </w:r>
      <w:r>
        <w:rPr>
          <w:rFonts w:ascii="Arial" w:hAnsi="Arial" w:cs="Arial"/>
        </w:rPr>
        <w:t xml:space="preserve"> and other items. This section of the assignment will give an indicative summary of how the Bill of Quantities was produced. </w:t>
      </w:r>
    </w:p>
    <w:p w14:paraId="54F13FD4" w14:textId="462A8441" w:rsidR="00913309" w:rsidRDefault="00913309" w:rsidP="00F835CE">
      <w:pPr>
        <w:spacing w:line="360" w:lineRule="auto"/>
        <w:jc w:val="both"/>
        <w:rPr>
          <w:rFonts w:ascii="Arial" w:hAnsi="Arial" w:cs="Arial"/>
        </w:rPr>
      </w:pPr>
    </w:p>
    <w:p w14:paraId="68207C17" w14:textId="2948E853" w:rsidR="00913309" w:rsidRPr="00D54F99" w:rsidRDefault="00913309" w:rsidP="00F835CE">
      <w:pPr>
        <w:pStyle w:val="Heading1"/>
        <w:spacing w:line="360" w:lineRule="auto"/>
        <w:jc w:val="both"/>
        <w:rPr>
          <w:rFonts w:ascii="Arial" w:hAnsi="Arial" w:cs="Arial"/>
          <w:sz w:val="24"/>
          <w:szCs w:val="24"/>
        </w:rPr>
      </w:pPr>
      <w:bookmarkStart w:id="1" w:name="_Toc124838197"/>
      <w:r w:rsidRPr="00D54F99">
        <w:rPr>
          <w:rFonts w:ascii="Arial" w:hAnsi="Arial" w:cs="Arial"/>
          <w:sz w:val="24"/>
          <w:szCs w:val="24"/>
        </w:rPr>
        <w:t>1.0 Bill of Quantities (BoQ) Document</w:t>
      </w:r>
      <w:bookmarkEnd w:id="1"/>
      <w:r w:rsidRPr="00D54F99">
        <w:rPr>
          <w:rFonts w:ascii="Arial" w:hAnsi="Arial" w:cs="Arial"/>
          <w:sz w:val="24"/>
          <w:szCs w:val="24"/>
        </w:rPr>
        <w:t xml:space="preserve"> </w:t>
      </w:r>
    </w:p>
    <w:p w14:paraId="09668C97" w14:textId="2E4A4824" w:rsidR="00913309" w:rsidRDefault="00913309" w:rsidP="00F835CE">
      <w:pPr>
        <w:spacing w:line="360" w:lineRule="auto"/>
        <w:jc w:val="both"/>
        <w:rPr>
          <w:rFonts w:ascii="Arial" w:hAnsi="Arial" w:cs="Arial"/>
        </w:rPr>
      </w:pPr>
      <w:r>
        <w:rPr>
          <w:rFonts w:ascii="Arial" w:hAnsi="Arial" w:cs="Arial"/>
        </w:rPr>
        <w:t xml:space="preserve">The Bill of Quantities document has been produced on a excel spreadsheet which was submitted as an </w:t>
      </w:r>
      <w:r w:rsidR="000F2C3E">
        <w:rPr>
          <w:rFonts w:ascii="Arial" w:hAnsi="Arial" w:cs="Arial"/>
        </w:rPr>
        <w:t>appendix</w:t>
      </w:r>
      <w:r>
        <w:rPr>
          <w:rFonts w:ascii="Arial" w:hAnsi="Arial" w:cs="Arial"/>
        </w:rPr>
        <w:t xml:space="preserve"> to this report. Below details the different elements &amp; different tabs associated with that document. </w:t>
      </w:r>
    </w:p>
    <w:p w14:paraId="5A357EA7" w14:textId="5148A7EE" w:rsidR="00913309" w:rsidRDefault="00913309" w:rsidP="00F835CE">
      <w:pPr>
        <w:spacing w:line="360" w:lineRule="auto"/>
        <w:jc w:val="both"/>
        <w:rPr>
          <w:rFonts w:ascii="Arial" w:hAnsi="Arial" w:cs="Arial"/>
        </w:rPr>
      </w:pPr>
    </w:p>
    <w:p w14:paraId="6B5F3870" w14:textId="6CF09C30" w:rsidR="00913309" w:rsidRPr="00D54F99" w:rsidRDefault="00913309" w:rsidP="00F835CE">
      <w:pPr>
        <w:pStyle w:val="Heading2"/>
        <w:spacing w:line="360" w:lineRule="auto"/>
        <w:jc w:val="both"/>
        <w:rPr>
          <w:rFonts w:ascii="Arial" w:hAnsi="Arial" w:cs="Arial"/>
          <w:sz w:val="24"/>
          <w:szCs w:val="24"/>
        </w:rPr>
      </w:pPr>
      <w:bookmarkStart w:id="2" w:name="_Toc124838198"/>
      <w:r w:rsidRPr="00D54F99">
        <w:rPr>
          <w:rFonts w:ascii="Arial" w:hAnsi="Arial" w:cs="Arial"/>
          <w:sz w:val="24"/>
          <w:szCs w:val="24"/>
        </w:rPr>
        <w:t>1.1 Cover Sheet</w:t>
      </w:r>
      <w:bookmarkEnd w:id="2"/>
      <w:r w:rsidRPr="00D54F99">
        <w:rPr>
          <w:rFonts w:ascii="Arial" w:hAnsi="Arial" w:cs="Arial"/>
          <w:sz w:val="24"/>
          <w:szCs w:val="24"/>
        </w:rPr>
        <w:t xml:space="preserve"> </w:t>
      </w:r>
    </w:p>
    <w:p w14:paraId="250DA902" w14:textId="7A2103EE" w:rsidR="00913309" w:rsidRDefault="00913309" w:rsidP="00F835CE">
      <w:pPr>
        <w:spacing w:line="360" w:lineRule="auto"/>
        <w:jc w:val="both"/>
        <w:rPr>
          <w:rFonts w:ascii="Arial" w:hAnsi="Arial" w:cs="Arial"/>
        </w:rPr>
      </w:pPr>
      <w:r>
        <w:rPr>
          <w:rFonts w:ascii="Arial" w:hAnsi="Arial" w:cs="Arial"/>
        </w:rPr>
        <w:t xml:space="preserve">The first tab on the BoQ spreadsheet is a cover sheet, the cover sheet details the project itself and lays at the front of the document. </w:t>
      </w:r>
    </w:p>
    <w:p w14:paraId="5FA0AB8F" w14:textId="3A50952A" w:rsidR="00913309" w:rsidRDefault="00913309" w:rsidP="00F835CE">
      <w:pPr>
        <w:spacing w:line="360" w:lineRule="auto"/>
        <w:jc w:val="both"/>
        <w:rPr>
          <w:rFonts w:ascii="Arial" w:hAnsi="Arial" w:cs="Arial"/>
        </w:rPr>
      </w:pPr>
      <w:r>
        <w:rPr>
          <w:noProof/>
        </w:rPr>
        <w:drawing>
          <wp:inline distT="0" distB="0" distL="0" distR="0" wp14:anchorId="407732B1" wp14:editId="1695E280">
            <wp:extent cx="4655127" cy="3728677"/>
            <wp:effectExtent l="0" t="0" r="0" b="5715"/>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659270" cy="3731996"/>
                    </a:xfrm>
                    <a:prstGeom prst="rect">
                      <a:avLst/>
                    </a:prstGeom>
                  </pic:spPr>
                </pic:pic>
              </a:graphicData>
            </a:graphic>
          </wp:inline>
        </w:drawing>
      </w:r>
      <w:r>
        <w:fldChar w:fldCharType="begin"/>
      </w:r>
      <w:r>
        <w:instrText xml:space="preserve"> INCLUDEPICTURE "cid:image001.png@01D91B98.FEFA5D60" \* MERGEFORMATINET </w:instrText>
      </w:r>
      <w:r w:rsidR="00000000">
        <w:fldChar w:fldCharType="separate"/>
      </w:r>
      <w:r>
        <w:fldChar w:fldCharType="end"/>
      </w:r>
    </w:p>
    <w:p w14:paraId="3765A2A2" w14:textId="5C9048C6" w:rsidR="00913309" w:rsidRPr="00A32216" w:rsidRDefault="00913309" w:rsidP="00F835CE">
      <w:pPr>
        <w:spacing w:line="360" w:lineRule="auto"/>
        <w:jc w:val="both"/>
        <w:rPr>
          <w:rFonts w:ascii="Arial" w:hAnsi="Arial" w:cs="Arial"/>
          <w:b/>
          <w:bCs/>
        </w:rPr>
      </w:pPr>
      <w:r w:rsidRPr="00913309">
        <w:rPr>
          <w:rFonts w:ascii="Arial" w:hAnsi="Arial" w:cs="Arial"/>
          <w:b/>
          <w:bCs/>
        </w:rPr>
        <w:t xml:space="preserve">Cover Sheet from Excel Submission </w:t>
      </w:r>
    </w:p>
    <w:p w14:paraId="349223B2" w14:textId="042C9EC0" w:rsidR="00913309" w:rsidRDefault="00913309" w:rsidP="00F835CE">
      <w:pPr>
        <w:pStyle w:val="Heading2"/>
        <w:spacing w:line="360" w:lineRule="auto"/>
        <w:jc w:val="both"/>
        <w:rPr>
          <w:rFonts w:ascii="Arial" w:hAnsi="Arial" w:cs="Arial"/>
          <w:sz w:val="24"/>
          <w:szCs w:val="24"/>
        </w:rPr>
      </w:pPr>
      <w:bookmarkStart w:id="3" w:name="_Toc124838199"/>
      <w:r w:rsidRPr="00D54F99">
        <w:rPr>
          <w:rFonts w:ascii="Arial" w:hAnsi="Arial" w:cs="Arial"/>
          <w:sz w:val="24"/>
          <w:szCs w:val="24"/>
        </w:rPr>
        <w:lastRenderedPageBreak/>
        <w:t>1.2 Index</w:t>
      </w:r>
      <w:bookmarkEnd w:id="3"/>
    </w:p>
    <w:p w14:paraId="3ED2D33D" w14:textId="77D355E1" w:rsidR="00CD4EF0" w:rsidRDefault="00CD4EF0" w:rsidP="00F835CE">
      <w:pPr>
        <w:spacing w:line="360" w:lineRule="auto"/>
        <w:jc w:val="both"/>
        <w:rPr>
          <w:rFonts w:ascii="Arial" w:hAnsi="Arial" w:cs="Arial"/>
        </w:rPr>
      </w:pPr>
      <w:r>
        <w:rPr>
          <w:rFonts w:ascii="Arial" w:hAnsi="Arial" w:cs="Arial"/>
        </w:rPr>
        <w:t xml:space="preserve">Below lists the index page of the BoQ, this informs what information is on each tab of the excel sheet with a hyperlink to each one: </w:t>
      </w:r>
    </w:p>
    <w:p w14:paraId="6BC0EC42" w14:textId="0192822B" w:rsidR="00CD4EF0" w:rsidRPr="00CD4EF0" w:rsidRDefault="00CD4EF0" w:rsidP="00F835CE">
      <w:pPr>
        <w:spacing w:line="360" w:lineRule="auto"/>
        <w:jc w:val="both"/>
        <w:rPr>
          <w:rFonts w:ascii="Arial" w:hAnsi="Arial" w:cs="Arial"/>
        </w:rPr>
      </w:pPr>
      <w:r>
        <w:rPr>
          <w:rFonts w:ascii="Arial" w:hAnsi="Arial" w:cs="Arial"/>
          <w:noProof/>
        </w:rPr>
        <w:drawing>
          <wp:anchor distT="0" distB="0" distL="114300" distR="114300" simplePos="0" relativeHeight="251662336" behindDoc="0" locked="0" layoutInCell="1" allowOverlap="1" wp14:anchorId="5902403F" wp14:editId="770A31ED">
            <wp:simplePos x="0" y="0"/>
            <wp:positionH relativeFrom="column">
              <wp:posOffset>0</wp:posOffset>
            </wp:positionH>
            <wp:positionV relativeFrom="paragraph">
              <wp:posOffset>5715</wp:posOffset>
            </wp:positionV>
            <wp:extent cx="5253990" cy="3235960"/>
            <wp:effectExtent l="0" t="0" r="3810" b="2540"/>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53990" cy="3235960"/>
                    </a:xfrm>
                    <a:prstGeom prst="rect">
                      <a:avLst/>
                    </a:prstGeom>
                  </pic:spPr>
                </pic:pic>
              </a:graphicData>
            </a:graphic>
            <wp14:sizeRelH relativeFrom="page">
              <wp14:pctWidth>0</wp14:pctWidth>
            </wp14:sizeRelH>
            <wp14:sizeRelV relativeFrom="page">
              <wp14:pctHeight>0</wp14:pctHeight>
            </wp14:sizeRelV>
          </wp:anchor>
        </w:drawing>
      </w:r>
    </w:p>
    <w:p w14:paraId="6048A448" w14:textId="19DB1EBE" w:rsidR="00913309" w:rsidRPr="00D54F99" w:rsidRDefault="00913309" w:rsidP="00F835CE">
      <w:pPr>
        <w:pStyle w:val="Heading2"/>
        <w:spacing w:line="360" w:lineRule="auto"/>
        <w:jc w:val="both"/>
        <w:rPr>
          <w:rFonts w:ascii="Arial" w:hAnsi="Arial" w:cs="Arial"/>
          <w:sz w:val="24"/>
          <w:szCs w:val="24"/>
        </w:rPr>
      </w:pPr>
      <w:r w:rsidRPr="00D54F99">
        <w:rPr>
          <w:rFonts w:ascii="Arial" w:hAnsi="Arial" w:cs="Arial"/>
          <w:sz w:val="24"/>
          <w:szCs w:val="24"/>
        </w:rPr>
        <w:t xml:space="preserve"> </w:t>
      </w:r>
    </w:p>
    <w:p w14:paraId="3E14D1B0" w14:textId="77777777" w:rsidR="00CD4EF0" w:rsidRDefault="00CD4EF0" w:rsidP="00F835CE">
      <w:pPr>
        <w:pStyle w:val="Heading2"/>
        <w:spacing w:line="360" w:lineRule="auto"/>
        <w:jc w:val="both"/>
        <w:rPr>
          <w:rFonts w:ascii="Arial" w:hAnsi="Arial" w:cs="Arial"/>
          <w:sz w:val="24"/>
          <w:szCs w:val="24"/>
        </w:rPr>
      </w:pPr>
    </w:p>
    <w:p w14:paraId="578B0632" w14:textId="77777777" w:rsidR="00CD4EF0" w:rsidRDefault="00CD4EF0" w:rsidP="00F835CE">
      <w:pPr>
        <w:pStyle w:val="Heading2"/>
        <w:spacing w:line="360" w:lineRule="auto"/>
        <w:jc w:val="both"/>
        <w:rPr>
          <w:rFonts w:ascii="Arial" w:hAnsi="Arial" w:cs="Arial"/>
          <w:sz w:val="24"/>
          <w:szCs w:val="24"/>
        </w:rPr>
      </w:pPr>
    </w:p>
    <w:p w14:paraId="514FF7F0" w14:textId="77777777" w:rsidR="00CD4EF0" w:rsidRDefault="00CD4EF0" w:rsidP="00F835CE">
      <w:pPr>
        <w:pStyle w:val="Heading2"/>
        <w:spacing w:line="360" w:lineRule="auto"/>
        <w:jc w:val="both"/>
        <w:rPr>
          <w:rFonts w:ascii="Arial" w:hAnsi="Arial" w:cs="Arial"/>
          <w:sz w:val="24"/>
          <w:szCs w:val="24"/>
        </w:rPr>
      </w:pPr>
    </w:p>
    <w:p w14:paraId="668EC7B8" w14:textId="77777777" w:rsidR="00CD4EF0" w:rsidRDefault="00CD4EF0" w:rsidP="00F835CE">
      <w:pPr>
        <w:pStyle w:val="Heading2"/>
        <w:spacing w:line="360" w:lineRule="auto"/>
        <w:jc w:val="both"/>
        <w:rPr>
          <w:rFonts w:ascii="Arial" w:hAnsi="Arial" w:cs="Arial"/>
          <w:sz w:val="24"/>
          <w:szCs w:val="24"/>
        </w:rPr>
      </w:pPr>
    </w:p>
    <w:p w14:paraId="647E3CBB" w14:textId="77777777" w:rsidR="00CD4EF0" w:rsidRDefault="00CD4EF0" w:rsidP="00F835CE">
      <w:pPr>
        <w:pStyle w:val="Heading2"/>
        <w:spacing w:line="360" w:lineRule="auto"/>
        <w:jc w:val="both"/>
        <w:rPr>
          <w:rFonts w:ascii="Arial" w:hAnsi="Arial" w:cs="Arial"/>
          <w:sz w:val="24"/>
          <w:szCs w:val="24"/>
        </w:rPr>
      </w:pPr>
    </w:p>
    <w:p w14:paraId="6A6F1B1B" w14:textId="77777777" w:rsidR="00CD4EF0" w:rsidRDefault="00CD4EF0" w:rsidP="00F835CE">
      <w:pPr>
        <w:pStyle w:val="Heading2"/>
        <w:spacing w:line="360" w:lineRule="auto"/>
        <w:jc w:val="both"/>
        <w:rPr>
          <w:rFonts w:ascii="Arial" w:hAnsi="Arial" w:cs="Arial"/>
          <w:sz w:val="24"/>
          <w:szCs w:val="24"/>
        </w:rPr>
      </w:pPr>
    </w:p>
    <w:p w14:paraId="30666AFC" w14:textId="77777777" w:rsidR="00CD4EF0" w:rsidRDefault="00CD4EF0" w:rsidP="00F835CE">
      <w:pPr>
        <w:pStyle w:val="Heading2"/>
        <w:spacing w:line="360" w:lineRule="auto"/>
        <w:jc w:val="both"/>
        <w:rPr>
          <w:rFonts w:ascii="Arial" w:hAnsi="Arial" w:cs="Arial"/>
          <w:sz w:val="24"/>
          <w:szCs w:val="24"/>
        </w:rPr>
      </w:pPr>
    </w:p>
    <w:p w14:paraId="31A61414" w14:textId="77777777" w:rsidR="00CD4EF0" w:rsidRDefault="00CD4EF0" w:rsidP="00F835CE">
      <w:pPr>
        <w:pStyle w:val="Heading2"/>
        <w:spacing w:line="360" w:lineRule="auto"/>
        <w:jc w:val="both"/>
        <w:rPr>
          <w:rFonts w:ascii="Arial" w:hAnsi="Arial" w:cs="Arial"/>
          <w:sz w:val="24"/>
          <w:szCs w:val="24"/>
        </w:rPr>
      </w:pPr>
    </w:p>
    <w:p w14:paraId="4D3851BB" w14:textId="77777777" w:rsidR="00CD4EF0" w:rsidRDefault="00CD4EF0" w:rsidP="00F835CE">
      <w:pPr>
        <w:pStyle w:val="Heading2"/>
        <w:spacing w:line="360" w:lineRule="auto"/>
        <w:jc w:val="both"/>
        <w:rPr>
          <w:rFonts w:ascii="Arial" w:hAnsi="Arial" w:cs="Arial"/>
          <w:sz w:val="24"/>
          <w:szCs w:val="24"/>
        </w:rPr>
      </w:pPr>
    </w:p>
    <w:p w14:paraId="300DA37D" w14:textId="77777777" w:rsidR="00CD4EF0" w:rsidRDefault="00CD4EF0" w:rsidP="00F835CE">
      <w:pPr>
        <w:pStyle w:val="Heading2"/>
        <w:spacing w:line="360" w:lineRule="auto"/>
        <w:jc w:val="both"/>
        <w:rPr>
          <w:rFonts w:ascii="Arial" w:hAnsi="Arial" w:cs="Arial"/>
          <w:sz w:val="24"/>
          <w:szCs w:val="24"/>
        </w:rPr>
      </w:pPr>
    </w:p>
    <w:p w14:paraId="021D4BAE" w14:textId="431A9588" w:rsidR="00B14CD6" w:rsidRPr="00913309" w:rsidRDefault="00B14CD6" w:rsidP="00F835CE">
      <w:pPr>
        <w:spacing w:line="360" w:lineRule="auto"/>
        <w:jc w:val="both"/>
        <w:rPr>
          <w:rFonts w:ascii="Arial" w:hAnsi="Arial" w:cs="Arial"/>
          <w:b/>
          <w:bCs/>
        </w:rPr>
      </w:pPr>
      <w:r>
        <w:rPr>
          <w:rFonts w:ascii="Arial" w:hAnsi="Arial" w:cs="Arial"/>
          <w:b/>
          <w:bCs/>
        </w:rPr>
        <w:t>Index Sheet</w:t>
      </w:r>
      <w:r w:rsidRPr="00913309">
        <w:rPr>
          <w:rFonts w:ascii="Arial" w:hAnsi="Arial" w:cs="Arial"/>
          <w:b/>
          <w:bCs/>
        </w:rPr>
        <w:t xml:space="preserve"> from Excel Submission </w:t>
      </w:r>
    </w:p>
    <w:p w14:paraId="0C88FE25" w14:textId="77777777" w:rsidR="00CD4EF0" w:rsidRDefault="00CD4EF0" w:rsidP="00F835CE">
      <w:pPr>
        <w:pStyle w:val="Heading2"/>
        <w:spacing w:line="360" w:lineRule="auto"/>
        <w:jc w:val="both"/>
        <w:rPr>
          <w:rFonts w:ascii="Arial" w:hAnsi="Arial" w:cs="Arial"/>
          <w:sz w:val="24"/>
          <w:szCs w:val="24"/>
        </w:rPr>
      </w:pPr>
    </w:p>
    <w:p w14:paraId="0AEFDD1D" w14:textId="22BB2150" w:rsidR="00913309" w:rsidRPr="00D54F99" w:rsidRDefault="00913309" w:rsidP="00F835CE">
      <w:pPr>
        <w:pStyle w:val="Heading2"/>
        <w:spacing w:line="360" w:lineRule="auto"/>
        <w:jc w:val="both"/>
        <w:rPr>
          <w:rFonts w:ascii="Arial" w:hAnsi="Arial" w:cs="Arial"/>
          <w:sz w:val="24"/>
          <w:szCs w:val="24"/>
        </w:rPr>
      </w:pPr>
      <w:bookmarkStart w:id="4" w:name="_Toc124838200"/>
      <w:r w:rsidRPr="00D54F99">
        <w:rPr>
          <w:rFonts w:ascii="Arial" w:hAnsi="Arial" w:cs="Arial"/>
          <w:sz w:val="24"/>
          <w:szCs w:val="24"/>
        </w:rPr>
        <w:t>1.3 Assumptions</w:t>
      </w:r>
      <w:bookmarkEnd w:id="4"/>
    </w:p>
    <w:p w14:paraId="65497F52" w14:textId="7E779D29" w:rsidR="00913309" w:rsidRDefault="00B14CD6" w:rsidP="00F835CE">
      <w:pPr>
        <w:spacing w:line="360" w:lineRule="auto"/>
        <w:jc w:val="both"/>
        <w:rPr>
          <w:rFonts w:ascii="Arial" w:hAnsi="Arial" w:cs="Arial"/>
        </w:rPr>
      </w:pPr>
      <w:r>
        <w:rPr>
          <w:rFonts w:ascii="Arial" w:hAnsi="Arial" w:cs="Arial"/>
        </w:rPr>
        <w:t xml:space="preserve">As part of the BoQ, there are various assumptions which had to be made due to the detail provided. Assumptions form part of the BoQ itself and identifies what assumptions have been made to derive at the outcome of the Bill. Below details the assumptions made on the BoQ, which forms a tab on the excel BoQ document: </w:t>
      </w:r>
    </w:p>
    <w:p w14:paraId="4DD5204F" w14:textId="183B8836" w:rsidR="00B14CD6" w:rsidRDefault="00B14CD6" w:rsidP="00F835CE">
      <w:pPr>
        <w:spacing w:line="360" w:lineRule="auto"/>
        <w:jc w:val="both"/>
        <w:rPr>
          <w:rFonts w:ascii="Arial" w:hAnsi="Arial" w:cs="Arial"/>
        </w:rPr>
      </w:pPr>
      <w:r>
        <w:rPr>
          <w:noProof/>
        </w:rPr>
        <w:drawing>
          <wp:anchor distT="0" distB="0" distL="114300" distR="114300" simplePos="0" relativeHeight="251663360" behindDoc="0" locked="0" layoutInCell="1" allowOverlap="1" wp14:anchorId="31AA4B8D" wp14:editId="2210C842">
            <wp:simplePos x="0" y="0"/>
            <wp:positionH relativeFrom="column">
              <wp:posOffset>-635</wp:posOffset>
            </wp:positionH>
            <wp:positionV relativeFrom="paragraph">
              <wp:posOffset>177800</wp:posOffset>
            </wp:positionV>
            <wp:extent cx="6408420" cy="878205"/>
            <wp:effectExtent l="0" t="0" r="5080" b="0"/>
            <wp:wrapSquare wrapText="bothSides"/>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08420" cy="878205"/>
                    </a:xfrm>
                    <a:prstGeom prst="rect">
                      <a:avLst/>
                    </a:prstGeom>
                  </pic:spPr>
                </pic:pic>
              </a:graphicData>
            </a:graphic>
            <wp14:sizeRelH relativeFrom="page">
              <wp14:pctWidth>0</wp14:pctWidth>
            </wp14:sizeRelH>
            <wp14:sizeRelV relativeFrom="page">
              <wp14:pctHeight>0</wp14:pctHeight>
            </wp14:sizeRelV>
          </wp:anchor>
        </w:drawing>
      </w:r>
    </w:p>
    <w:p w14:paraId="744BF77D" w14:textId="761BE009" w:rsidR="00B14CD6" w:rsidRDefault="00B14CD6" w:rsidP="00F835CE">
      <w:pPr>
        <w:spacing w:line="360" w:lineRule="auto"/>
        <w:jc w:val="both"/>
        <w:rPr>
          <w:rFonts w:ascii="Arial" w:hAnsi="Arial" w:cs="Arial"/>
        </w:rPr>
      </w:pPr>
    </w:p>
    <w:p w14:paraId="69B294DD" w14:textId="4DC89545" w:rsidR="00B14CD6" w:rsidRDefault="00B14CD6" w:rsidP="00F835CE">
      <w:pPr>
        <w:spacing w:line="360" w:lineRule="auto"/>
        <w:jc w:val="both"/>
        <w:rPr>
          <w:rFonts w:ascii="Arial" w:hAnsi="Arial" w:cs="Arial"/>
        </w:rPr>
      </w:pPr>
    </w:p>
    <w:p w14:paraId="10C0CA43" w14:textId="4C7C1495" w:rsidR="00B14CD6" w:rsidRPr="00B14CD6" w:rsidRDefault="00B14CD6" w:rsidP="00F835CE">
      <w:pPr>
        <w:spacing w:line="360" w:lineRule="auto"/>
        <w:jc w:val="both"/>
        <w:rPr>
          <w:rFonts w:ascii="Arial" w:hAnsi="Arial" w:cs="Arial"/>
        </w:rPr>
      </w:pPr>
    </w:p>
    <w:p w14:paraId="4C1FF442" w14:textId="1ECCEEE9" w:rsidR="00B14CD6" w:rsidRDefault="00B14CD6" w:rsidP="00F835CE">
      <w:pPr>
        <w:jc w:val="both"/>
      </w:pPr>
    </w:p>
    <w:p w14:paraId="3AA62160" w14:textId="125B2BA2" w:rsidR="00B14CD6" w:rsidRDefault="00B14CD6" w:rsidP="00F835CE">
      <w:pPr>
        <w:jc w:val="both"/>
      </w:pPr>
    </w:p>
    <w:p w14:paraId="18EBB754" w14:textId="25E4D3C1" w:rsidR="00B14CD6" w:rsidRDefault="00B14CD6" w:rsidP="00F835CE">
      <w:pPr>
        <w:jc w:val="both"/>
      </w:pPr>
    </w:p>
    <w:p w14:paraId="569C5C78" w14:textId="7DF03C52" w:rsidR="00B14CD6" w:rsidRDefault="00B14CD6" w:rsidP="00F835CE">
      <w:pPr>
        <w:jc w:val="both"/>
      </w:pPr>
      <w:r>
        <w:rPr>
          <w:noProof/>
        </w:rPr>
        <w:lastRenderedPageBreak/>
        <w:drawing>
          <wp:anchor distT="0" distB="0" distL="114300" distR="114300" simplePos="0" relativeHeight="251664384" behindDoc="0" locked="0" layoutInCell="1" allowOverlap="1" wp14:anchorId="37BE9681" wp14:editId="41A31811">
            <wp:simplePos x="0" y="0"/>
            <wp:positionH relativeFrom="column">
              <wp:posOffset>-60125</wp:posOffset>
            </wp:positionH>
            <wp:positionV relativeFrom="paragraph">
              <wp:posOffset>3526155</wp:posOffset>
            </wp:positionV>
            <wp:extent cx="5731510" cy="5333365"/>
            <wp:effectExtent l="0" t="0" r="0" b="635"/>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53333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0" locked="0" layoutInCell="1" allowOverlap="1" wp14:anchorId="075F0E79" wp14:editId="387814F3">
            <wp:simplePos x="0" y="0"/>
            <wp:positionH relativeFrom="column">
              <wp:posOffset>0</wp:posOffset>
            </wp:positionH>
            <wp:positionV relativeFrom="paragraph">
              <wp:posOffset>-4445</wp:posOffset>
            </wp:positionV>
            <wp:extent cx="5731510" cy="3642995"/>
            <wp:effectExtent l="0" t="0" r="0" b="1905"/>
            <wp:wrapSquare wrapText="bothSides"/>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642995"/>
                    </a:xfrm>
                    <a:prstGeom prst="rect">
                      <a:avLst/>
                    </a:prstGeom>
                  </pic:spPr>
                </pic:pic>
              </a:graphicData>
            </a:graphic>
            <wp14:sizeRelH relativeFrom="page">
              <wp14:pctWidth>0</wp14:pctWidth>
            </wp14:sizeRelH>
            <wp14:sizeRelV relativeFrom="page">
              <wp14:pctHeight>0</wp14:pctHeight>
            </wp14:sizeRelV>
          </wp:anchor>
        </w:drawing>
      </w:r>
    </w:p>
    <w:p w14:paraId="1C9F3C82" w14:textId="2AAE2719" w:rsidR="00B14CD6" w:rsidRDefault="00B14CD6" w:rsidP="00F835CE">
      <w:pPr>
        <w:jc w:val="both"/>
      </w:pPr>
      <w:r>
        <w:rPr>
          <w:noProof/>
        </w:rPr>
        <w:lastRenderedPageBreak/>
        <w:drawing>
          <wp:inline distT="0" distB="0" distL="0" distR="0" wp14:anchorId="761EC079" wp14:editId="0FB58210">
            <wp:extent cx="5731510" cy="1000493"/>
            <wp:effectExtent l="0" t="0" r="0" b="3175"/>
            <wp:docPr id="13" name="Picture 1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low confidence"/>
                    <pic:cNvPicPr/>
                  </pic:nvPicPr>
                  <pic:blipFill rotWithShape="1">
                    <a:blip r:embed="rId14" cstate="print">
                      <a:extLst>
                        <a:ext uri="{28A0092B-C50C-407E-A947-70E740481C1C}">
                          <a14:useLocalDpi xmlns:a14="http://schemas.microsoft.com/office/drawing/2010/main" val="0"/>
                        </a:ext>
                      </a:extLst>
                    </a:blip>
                    <a:srcRect t="66218"/>
                    <a:stretch/>
                  </pic:blipFill>
                  <pic:spPr bwMode="auto">
                    <a:xfrm>
                      <a:off x="0" y="0"/>
                      <a:ext cx="5751339" cy="1003954"/>
                    </a:xfrm>
                    <a:prstGeom prst="rect">
                      <a:avLst/>
                    </a:prstGeom>
                    <a:ln>
                      <a:noFill/>
                    </a:ln>
                    <a:extLst>
                      <a:ext uri="{53640926-AAD7-44D8-BBD7-CCE9431645EC}">
                        <a14:shadowObscured xmlns:a14="http://schemas.microsoft.com/office/drawing/2010/main"/>
                      </a:ext>
                    </a:extLst>
                  </pic:spPr>
                </pic:pic>
              </a:graphicData>
            </a:graphic>
          </wp:inline>
        </w:drawing>
      </w:r>
    </w:p>
    <w:p w14:paraId="0C2658BA" w14:textId="78211237" w:rsidR="00B14CD6" w:rsidRDefault="00B14CD6" w:rsidP="00F835CE">
      <w:pPr>
        <w:jc w:val="both"/>
      </w:pPr>
    </w:p>
    <w:p w14:paraId="7E8ECA17" w14:textId="7D4AFCA8" w:rsidR="00B14CD6" w:rsidRPr="00B14CD6" w:rsidRDefault="00B14CD6" w:rsidP="00F835CE">
      <w:pPr>
        <w:jc w:val="both"/>
        <w:rPr>
          <w:b/>
          <w:bCs/>
        </w:rPr>
      </w:pPr>
      <w:r>
        <w:rPr>
          <w:rFonts w:ascii="Arial" w:hAnsi="Arial" w:cs="Arial"/>
          <w:b/>
          <w:bCs/>
        </w:rPr>
        <w:t>Assumption Sheet</w:t>
      </w:r>
      <w:r w:rsidRPr="00913309">
        <w:rPr>
          <w:rFonts w:ascii="Arial" w:hAnsi="Arial" w:cs="Arial"/>
          <w:b/>
          <w:bCs/>
        </w:rPr>
        <w:t xml:space="preserve"> from Excel Submission</w:t>
      </w:r>
    </w:p>
    <w:p w14:paraId="0A0C1C18" w14:textId="0D9E8024" w:rsidR="00B14CD6" w:rsidRDefault="00B14CD6" w:rsidP="00F835CE">
      <w:pPr>
        <w:jc w:val="both"/>
      </w:pPr>
    </w:p>
    <w:p w14:paraId="14A69A21" w14:textId="77777777" w:rsidR="00B14CD6" w:rsidRPr="00D54F99" w:rsidRDefault="00B14CD6" w:rsidP="00F835CE">
      <w:pPr>
        <w:jc w:val="both"/>
      </w:pPr>
    </w:p>
    <w:p w14:paraId="53D52652" w14:textId="65639241" w:rsidR="00913309" w:rsidRDefault="00913309" w:rsidP="00F835CE">
      <w:pPr>
        <w:pStyle w:val="Heading2"/>
        <w:spacing w:line="360" w:lineRule="auto"/>
        <w:jc w:val="both"/>
        <w:rPr>
          <w:rFonts w:ascii="Arial" w:hAnsi="Arial" w:cs="Arial"/>
          <w:sz w:val="24"/>
          <w:szCs w:val="24"/>
        </w:rPr>
      </w:pPr>
      <w:bookmarkStart w:id="5" w:name="_Toc124838201"/>
      <w:r w:rsidRPr="00D54F99">
        <w:rPr>
          <w:rFonts w:ascii="Arial" w:hAnsi="Arial" w:cs="Arial"/>
          <w:sz w:val="24"/>
          <w:szCs w:val="24"/>
        </w:rPr>
        <w:t>1.4 Take-Off</w:t>
      </w:r>
      <w:bookmarkEnd w:id="5"/>
    </w:p>
    <w:p w14:paraId="37EEA8CC" w14:textId="6A3EACA9" w:rsidR="00B14CD6" w:rsidRDefault="00B14CD6" w:rsidP="00F835CE">
      <w:pPr>
        <w:spacing w:line="360" w:lineRule="auto"/>
        <w:jc w:val="both"/>
        <w:rPr>
          <w:rFonts w:ascii="Arial" w:hAnsi="Arial" w:cs="Arial"/>
        </w:rPr>
      </w:pPr>
      <w:r>
        <w:rPr>
          <w:noProof/>
        </w:rPr>
        <w:drawing>
          <wp:anchor distT="0" distB="0" distL="114300" distR="114300" simplePos="0" relativeHeight="251666432" behindDoc="0" locked="0" layoutInCell="1" allowOverlap="1" wp14:anchorId="35D5F1A1" wp14:editId="07A76A55">
            <wp:simplePos x="0" y="0"/>
            <wp:positionH relativeFrom="column">
              <wp:posOffset>11430</wp:posOffset>
            </wp:positionH>
            <wp:positionV relativeFrom="paragraph">
              <wp:posOffset>1123315</wp:posOffset>
            </wp:positionV>
            <wp:extent cx="6016625" cy="2959735"/>
            <wp:effectExtent l="0" t="0" r="3175" b="0"/>
            <wp:wrapSquare wrapText="bothSides"/>
            <wp:docPr id="14" name="Picture 1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16625" cy="29597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The take-off element within the excel spreadsheet is the maths behind the units to inform the BoQ. There are various calculations for each element on the take-off sheet &amp; below details a screenshot of some of the calculations incorporated within the take-off (full calculations are detailed within the excel submission): </w:t>
      </w:r>
    </w:p>
    <w:p w14:paraId="09FF797F" w14:textId="1BE466AB" w:rsidR="00B14CD6" w:rsidRPr="00B14CD6" w:rsidRDefault="00B14CD6" w:rsidP="00F835CE">
      <w:pPr>
        <w:jc w:val="both"/>
        <w:rPr>
          <w:rFonts w:ascii="Arial" w:hAnsi="Arial" w:cs="Arial"/>
        </w:rPr>
      </w:pPr>
    </w:p>
    <w:p w14:paraId="20C8C0FE" w14:textId="28E4AF6A" w:rsidR="00913309" w:rsidRDefault="00913309" w:rsidP="00F835CE">
      <w:pPr>
        <w:jc w:val="both"/>
      </w:pPr>
    </w:p>
    <w:p w14:paraId="524A933C" w14:textId="683133AF" w:rsidR="00B14CD6" w:rsidRPr="00B14CD6" w:rsidRDefault="00B14CD6" w:rsidP="00F835CE">
      <w:pPr>
        <w:jc w:val="both"/>
        <w:rPr>
          <w:b/>
          <w:bCs/>
        </w:rPr>
      </w:pPr>
      <w:r>
        <w:rPr>
          <w:rFonts w:ascii="Arial" w:hAnsi="Arial" w:cs="Arial"/>
          <w:b/>
          <w:bCs/>
        </w:rPr>
        <w:t>Take-off Sheet</w:t>
      </w:r>
      <w:r w:rsidRPr="00913309">
        <w:rPr>
          <w:rFonts w:ascii="Arial" w:hAnsi="Arial" w:cs="Arial"/>
          <w:b/>
          <w:bCs/>
        </w:rPr>
        <w:t xml:space="preserve"> from Excel Submission</w:t>
      </w:r>
    </w:p>
    <w:p w14:paraId="682A4AC6" w14:textId="44825792" w:rsidR="00B14CD6" w:rsidRDefault="00B14CD6" w:rsidP="00F835CE">
      <w:pPr>
        <w:jc w:val="both"/>
      </w:pPr>
    </w:p>
    <w:p w14:paraId="0541536D" w14:textId="6D6B049C" w:rsidR="00B14CD6" w:rsidRDefault="00B14CD6" w:rsidP="00F835CE">
      <w:pPr>
        <w:jc w:val="both"/>
      </w:pPr>
    </w:p>
    <w:p w14:paraId="0C1893DA" w14:textId="25ECD51C" w:rsidR="00B14CD6" w:rsidRDefault="00B14CD6" w:rsidP="00F835CE">
      <w:pPr>
        <w:jc w:val="both"/>
      </w:pPr>
    </w:p>
    <w:p w14:paraId="09B84E85" w14:textId="754797A4" w:rsidR="00B14CD6" w:rsidRDefault="00B14CD6" w:rsidP="00F835CE">
      <w:pPr>
        <w:jc w:val="both"/>
      </w:pPr>
    </w:p>
    <w:p w14:paraId="326801BB" w14:textId="5B173248" w:rsidR="00B14CD6" w:rsidRDefault="00B14CD6" w:rsidP="00F835CE">
      <w:pPr>
        <w:jc w:val="both"/>
      </w:pPr>
    </w:p>
    <w:p w14:paraId="23F0DBB6" w14:textId="6A2989A4" w:rsidR="00B14CD6" w:rsidRDefault="00B14CD6" w:rsidP="00F835CE">
      <w:pPr>
        <w:jc w:val="both"/>
      </w:pPr>
    </w:p>
    <w:p w14:paraId="56923F14" w14:textId="438ACEB0" w:rsidR="00B14CD6" w:rsidRDefault="00B14CD6" w:rsidP="00F835CE">
      <w:pPr>
        <w:jc w:val="both"/>
      </w:pPr>
    </w:p>
    <w:p w14:paraId="3F280968" w14:textId="62608A70" w:rsidR="00B14CD6" w:rsidRDefault="00B14CD6" w:rsidP="00F835CE">
      <w:pPr>
        <w:jc w:val="both"/>
      </w:pPr>
    </w:p>
    <w:p w14:paraId="0B06B26B" w14:textId="0535565C" w:rsidR="00B14CD6" w:rsidRDefault="00B14CD6" w:rsidP="00F835CE">
      <w:pPr>
        <w:jc w:val="both"/>
      </w:pPr>
    </w:p>
    <w:p w14:paraId="1F5ABECD" w14:textId="77567D2F" w:rsidR="00B14CD6" w:rsidRDefault="00B14CD6" w:rsidP="00F835CE">
      <w:pPr>
        <w:jc w:val="both"/>
      </w:pPr>
    </w:p>
    <w:p w14:paraId="4C0D758D" w14:textId="3B637744" w:rsidR="00B14CD6" w:rsidRDefault="00B14CD6" w:rsidP="00F835CE">
      <w:pPr>
        <w:jc w:val="both"/>
      </w:pPr>
    </w:p>
    <w:p w14:paraId="71E34BC2" w14:textId="37DE4C6F" w:rsidR="00B14CD6" w:rsidRDefault="00B14CD6" w:rsidP="00F835CE">
      <w:pPr>
        <w:jc w:val="both"/>
      </w:pPr>
    </w:p>
    <w:p w14:paraId="0719A9B4" w14:textId="1169B2BA" w:rsidR="00B14CD6" w:rsidRPr="00D54F99" w:rsidRDefault="00B14CD6" w:rsidP="00F835CE">
      <w:pPr>
        <w:jc w:val="both"/>
      </w:pPr>
    </w:p>
    <w:p w14:paraId="3BB40E5A" w14:textId="2B4D0340" w:rsidR="00913309" w:rsidRDefault="00913309" w:rsidP="00F835CE">
      <w:pPr>
        <w:pStyle w:val="Heading2"/>
        <w:spacing w:line="360" w:lineRule="auto"/>
        <w:jc w:val="both"/>
        <w:rPr>
          <w:rFonts w:ascii="Arial" w:hAnsi="Arial" w:cs="Arial"/>
          <w:sz w:val="24"/>
          <w:szCs w:val="24"/>
        </w:rPr>
      </w:pPr>
      <w:bookmarkStart w:id="6" w:name="_Toc124838202"/>
      <w:r w:rsidRPr="00D54F99">
        <w:rPr>
          <w:rFonts w:ascii="Arial" w:hAnsi="Arial" w:cs="Arial"/>
          <w:sz w:val="24"/>
          <w:szCs w:val="24"/>
        </w:rPr>
        <w:t>1.5 BoQ Summary</w:t>
      </w:r>
      <w:bookmarkEnd w:id="6"/>
      <w:r w:rsidRPr="00D54F99">
        <w:rPr>
          <w:rFonts w:ascii="Arial" w:hAnsi="Arial" w:cs="Arial"/>
          <w:sz w:val="24"/>
          <w:szCs w:val="24"/>
        </w:rPr>
        <w:t xml:space="preserve"> </w:t>
      </w:r>
    </w:p>
    <w:p w14:paraId="6503425E" w14:textId="066AE7BD" w:rsidR="00B17B9A" w:rsidRDefault="00B17B9A" w:rsidP="00F835CE">
      <w:pPr>
        <w:spacing w:line="360" w:lineRule="auto"/>
        <w:jc w:val="both"/>
        <w:rPr>
          <w:rFonts w:ascii="Arial" w:hAnsi="Arial" w:cs="Arial"/>
        </w:rPr>
      </w:pPr>
      <w:r>
        <w:rPr>
          <w:noProof/>
        </w:rPr>
        <w:drawing>
          <wp:anchor distT="0" distB="0" distL="114300" distR="114300" simplePos="0" relativeHeight="251667456" behindDoc="0" locked="0" layoutInCell="1" allowOverlap="1" wp14:anchorId="2378D9AD" wp14:editId="604632A7">
            <wp:simplePos x="0" y="0"/>
            <wp:positionH relativeFrom="column">
              <wp:posOffset>0</wp:posOffset>
            </wp:positionH>
            <wp:positionV relativeFrom="paragraph">
              <wp:posOffset>1089025</wp:posOffset>
            </wp:positionV>
            <wp:extent cx="5731510" cy="2516505"/>
            <wp:effectExtent l="0" t="0" r="0" b="0"/>
            <wp:wrapSquare wrapText="bothSides"/>
            <wp:docPr id="15" name="Picture 15"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pplication, tab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51650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 BoQ summary formed part of the BoQ excel sheet, the summary details the 3 key elements with the prices for each of those elements added together. This is to give to the client as an indicative overview of the cost of the substructure package of work, without the detail of the BoQ:</w:t>
      </w:r>
    </w:p>
    <w:p w14:paraId="437E63DC" w14:textId="36C3CD64" w:rsidR="00B17B9A" w:rsidRDefault="00B17B9A" w:rsidP="00F835CE">
      <w:pPr>
        <w:spacing w:line="360" w:lineRule="auto"/>
        <w:jc w:val="both"/>
        <w:rPr>
          <w:rFonts w:ascii="Arial" w:hAnsi="Arial" w:cs="Arial"/>
        </w:rPr>
      </w:pPr>
    </w:p>
    <w:p w14:paraId="62C9BCB3" w14:textId="62722D63" w:rsidR="00B17B9A" w:rsidRPr="00913309" w:rsidRDefault="00B17B9A" w:rsidP="00F835CE">
      <w:pPr>
        <w:spacing w:line="360" w:lineRule="auto"/>
        <w:jc w:val="both"/>
        <w:rPr>
          <w:rFonts w:ascii="Arial" w:hAnsi="Arial" w:cs="Arial"/>
          <w:b/>
          <w:bCs/>
        </w:rPr>
      </w:pPr>
      <w:r>
        <w:rPr>
          <w:rFonts w:ascii="Arial" w:hAnsi="Arial" w:cs="Arial"/>
          <w:b/>
          <w:bCs/>
        </w:rPr>
        <w:t>BoQ Summary</w:t>
      </w:r>
      <w:r w:rsidRPr="00913309">
        <w:rPr>
          <w:rFonts w:ascii="Arial" w:hAnsi="Arial" w:cs="Arial"/>
          <w:b/>
          <w:bCs/>
        </w:rPr>
        <w:t xml:space="preserve"> from Excel Submission </w:t>
      </w:r>
    </w:p>
    <w:p w14:paraId="20472DA8" w14:textId="5CF90D58" w:rsidR="00B17B9A" w:rsidRPr="00B17B9A" w:rsidRDefault="00B17B9A" w:rsidP="00F835CE">
      <w:pPr>
        <w:spacing w:line="360" w:lineRule="auto"/>
        <w:jc w:val="both"/>
        <w:rPr>
          <w:rFonts w:ascii="Arial" w:hAnsi="Arial" w:cs="Arial"/>
        </w:rPr>
      </w:pPr>
    </w:p>
    <w:p w14:paraId="46CE9333" w14:textId="191F1759" w:rsidR="00913309" w:rsidRDefault="00913309" w:rsidP="00F835CE">
      <w:pPr>
        <w:jc w:val="both"/>
      </w:pPr>
    </w:p>
    <w:p w14:paraId="58CF8314" w14:textId="7268C5C4" w:rsidR="00B17B9A" w:rsidRDefault="00B17B9A" w:rsidP="00F835CE">
      <w:pPr>
        <w:jc w:val="both"/>
      </w:pPr>
    </w:p>
    <w:p w14:paraId="3877E2D8" w14:textId="6A464F02" w:rsidR="00B17B9A" w:rsidRDefault="00B17B9A" w:rsidP="00F835CE">
      <w:pPr>
        <w:jc w:val="both"/>
      </w:pPr>
    </w:p>
    <w:p w14:paraId="2651F810" w14:textId="31A64CB7" w:rsidR="00B17B9A" w:rsidRDefault="00B17B9A" w:rsidP="00F835CE">
      <w:pPr>
        <w:jc w:val="both"/>
      </w:pPr>
    </w:p>
    <w:p w14:paraId="53D9C638" w14:textId="649645F5" w:rsidR="00B17B9A" w:rsidRDefault="00B17B9A" w:rsidP="00F835CE">
      <w:pPr>
        <w:jc w:val="both"/>
      </w:pPr>
    </w:p>
    <w:p w14:paraId="7406AC41" w14:textId="3F0B3B2A" w:rsidR="00B17B9A" w:rsidRDefault="00B17B9A" w:rsidP="00F835CE">
      <w:pPr>
        <w:jc w:val="both"/>
      </w:pPr>
    </w:p>
    <w:p w14:paraId="2CE99659" w14:textId="183990E0" w:rsidR="00B17B9A" w:rsidRDefault="00B17B9A" w:rsidP="00F835CE">
      <w:pPr>
        <w:jc w:val="both"/>
      </w:pPr>
    </w:p>
    <w:p w14:paraId="7377B238" w14:textId="51FD0E2C" w:rsidR="00B17B9A" w:rsidRDefault="00B17B9A" w:rsidP="00F835CE">
      <w:pPr>
        <w:jc w:val="both"/>
      </w:pPr>
    </w:p>
    <w:p w14:paraId="74158353" w14:textId="785C0315" w:rsidR="00B17B9A" w:rsidRDefault="00B17B9A" w:rsidP="00F835CE">
      <w:pPr>
        <w:jc w:val="both"/>
      </w:pPr>
    </w:p>
    <w:p w14:paraId="7CEF2740" w14:textId="7DC1AE5E" w:rsidR="00B17B9A" w:rsidRDefault="00B17B9A" w:rsidP="00F835CE">
      <w:pPr>
        <w:jc w:val="both"/>
      </w:pPr>
    </w:p>
    <w:p w14:paraId="0A4B508D" w14:textId="065DE334" w:rsidR="00B17B9A" w:rsidRDefault="00B17B9A" w:rsidP="00F835CE">
      <w:pPr>
        <w:jc w:val="both"/>
      </w:pPr>
    </w:p>
    <w:p w14:paraId="5AE1FB49" w14:textId="2A71FE9B" w:rsidR="00B17B9A" w:rsidRDefault="00B17B9A" w:rsidP="00F835CE">
      <w:pPr>
        <w:jc w:val="both"/>
      </w:pPr>
    </w:p>
    <w:p w14:paraId="7241470A" w14:textId="4D4F3674" w:rsidR="00B17B9A" w:rsidRDefault="00B17B9A" w:rsidP="00F835CE">
      <w:pPr>
        <w:jc w:val="both"/>
      </w:pPr>
    </w:p>
    <w:p w14:paraId="72E8E8AA" w14:textId="6C32AA81" w:rsidR="00B17B9A" w:rsidRDefault="00B17B9A" w:rsidP="00F835CE">
      <w:pPr>
        <w:jc w:val="both"/>
      </w:pPr>
    </w:p>
    <w:p w14:paraId="6EC414AA" w14:textId="7359BD0F" w:rsidR="00B17B9A" w:rsidRDefault="00B17B9A" w:rsidP="00F835CE">
      <w:pPr>
        <w:jc w:val="both"/>
      </w:pPr>
    </w:p>
    <w:p w14:paraId="54B6D9AA" w14:textId="05C93A49" w:rsidR="00B17B9A" w:rsidRDefault="00B17B9A" w:rsidP="00F835CE">
      <w:pPr>
        <w:jc w:val="both"/>
      </w:pPr>
    </w:p>
    <w:p w14:paraId="13CDA8BC" w14:textId="53CF0033" w:rsidR="00B17B9A" w:rsidRDefault="00B17B9A" w:rsidP="00F835CE">
      <w:pPr>
        <w:jc w:val="both"/>
      </w:pPr>
    </w:p>
    <w:p w14:paraId="47477E71" w14:textId="1CCA8DB2" w:rsidR="00B17B9A" w:rsidRDefault="00B17B9A" w:rsidP="00F835CE">
      <w:pPr>
        <w:jc w:val="both"/>
      </w:pPr>
    </w:p>
    <w:p w14:paraId="21AA9492" w14:textId="77777777" w:rsidR="00B17B9A" w:rsidRPr="00D54F99" w:rsidRDefault="00B17B9A" w:rsidP="00F835CE">
      <w:pPr>
        <w:jc w:val="both"/>
      </w:pPr>
    </w:p>
    <w:p w14:paraId="43A89C71" w14:textId="08A17908" w:rsidR="00913309" w:rsidRDefault="00913309" w:rsidP="00F835CE">
      <w:pPr>
        <w:pStyle w:val="Heading2"/>
        <w:spacing w:line="360" w:lineRule="auto"/>
        <w:jc w:val="both"/>
        <w:rPr>
          <w:rFonts w:ascii="Arial" w:hAnsi="Arial" w:cs="Arial"/>
          <w:sz w:val="24"/>
          <w:szCs w:val="24"/>
        </w:rPr>
      </w:pPr>
      <w:bookmarkStart w:id="7" w:name="_Toc124838203"/>
      <w:r w:rsidRPr="00D54F99">
        <w:rPr>
          <w:rFonts w:ascii="Arial" w:hAnsi="Arial" w:cs="Arial"/>
          <w:sz w:val="24"/>
          <w:szCs w:val="24"/>
        </w:rPr>
        <w:lastRenderedPageBreak/>
        <w:t>1.6 BoQ (Substructure)</w:t>
      </w:r>
      <w:bookmarkEnd w:id="7"/>
    </w:p>
    <w:p w14:paraId="35ACDE9B" w14:textId="5CEF5806" w:rsidR="00B17B9A" w:rsidRPr="00B17B9A" w:rsidRDefault="00B17B9A" w:rsidP="00F835CE">
      <w:pPr>
        <w:spacing w:line="360" w:lineRule="auto"/>
        <w:jc w:val="both"/>
        <w:rPr>
          <w:rFonts w:ascii="Arial" w:hAnsi="Arial" w:cs="Arial"/>
        </w:rPr>
      </w:pPr>
      <w:r>
        <w:rPr>
          <w:noProof/>
        </w:rPr>
        <w:drawing>
          <wp:anchor distT="0" distB="0" distL="114300" distR="114300" simplePos="0" relativeHeight="251668480" behindDoc="1" locked="0" layoutInCell="1" allowOverlap="1" wp14:anchorId="15308BEC" wp14:editId="7817CD31">
            <wp:simplePos x="0" y="0"/>
            <wp:positionH relativeFrom="column">
              <wp:posOffset>0</wp:posOffset>
            </wp:positionH>
            <wp:positionV relativeFrom="paragraph">
              <wp:posOffset>785495</wp:posOffset>
            </wp:positionV>
            <wp:extent cx="5981700" cy="3738245"/>
            <wp:effectExtent l="0" t="0" r="0" b="0"/>
            <wp:wrapTight wrapText="bothSides">
              <wp:wrapPolygon edited="0">
                <wp:start x="0" y="0"/>
                <wp:lineTo x="0" y="21501"/>
                <wp:lineTo x="21554" y="21501"/>
                <wp:lineTo x="21554" y="0"/>
                <wp:lineTo x="0" y="0"/>
              </wp:wrapPolygon>
            </wp:wrapTight>
            <wp:docPr id="16" name="Picture 1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able, Exce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81700" cy="3738245"/>
                    </a:xfrm>
                    <a:prstGeom prst="rect">
                      <a:avLst/>
                    </a:prstGeom>
                  </pic:spPr>
                </pic:pic>
              </a:graphicData>
            </a:graphic>
            <wp14:sizeRelH relativeFrom="page">
              <wp14:pctWidth>0</wp14:pctWidth>
            </wp14:sizeRelH>
            <wp14:sizeRelV relativeFrom="page">
              <wp14:pctHeight>0</wp14:pctHeight>
            </wp14:sizeRelV>
          </wp:anchor>
        </w:drawing>
      </w:r>
      <w:r w:rsidRPr="00B17B9A">
        <w:rPr>
          <w:rFonts w:ascii="Arial" w:hAnsi="Arial" w:cs="Arial"/>
        </w:rPr>
        <w:t xml:space="preserve">Below details part of the BoQ itself, the BoQ was produced using NRM, in which the quantities were informed by the take-off exercise &amp; the prices were informed by SPON’s as referred within the report: </w:t>
      </w:r>
    </w:p>
    <w:p w14:paraId="0CC3C946" w14:textId="77777777" w:rsidR="00B17B9A" w:rsidRDefault="00B17B9A" w:rsidP="00F835CE">
      <w:pPr>
        <w:spacing w:line="360" w:lineRule="auto"/>
        <w:jc w:val="both"/>
        <w:rPr>
          <w:rFonts w:ascii="Arial" w:hAnsi="Arial" w:cs="Arial"/>
        </w:rPr>
      </w:pPr>
    </w:p>
    <w:p w14:paraId="4E0D2B44" w14:textId="65C476B5" w:rsidR="00B17B9A" w:rsidRPr="00913309" w:rsidRDefault="00B17B9A" w:rsidP="00F835CE">
      <w:pPr>
        <w:spacing w:line="360" w:lineRule="auto"/>
        <w:jc w:val="both"/>
        <w:rPr>
          <w:rFonts w:ascii="Arial" w:hAnsi="Arial" w:cs="Arial"/>
          <w:b/>
          <w:bCs/>
        </w:rPr>
      </w:pPr>
      <w:r>
        <w:rPr>
          <w:rFonts w:ascii="Arial" w:hAnsi="Arial" w:cs="Arial"/>
          <w:b/>
          <w:bCs/>
        </w:rPr>
        <w:t>BoQ</w:t>
      </w:r>
      <w:r w:rsidRPr="00913309">
        <w:rPr>
          <w:rFonts w:ascii="Arial" w:hAnsi="Arial" w:cs="Arial"/>
          <w:b/>
          <w:bCs/>
        </w:rPr>
        <w:t xml:space="preserve"> from Excel Submission </w:t>
      </w:r>
    </w:p>
    <w:p w14:paraId="6850AB26" w14:textId="0307CA7A" w:rsidR="00B17B9A" w:rsidRPr="00B17B9A" w:rsidRDefault="00B17B9A" w:rsidP="00F835CE">
      <w:pPr>
        <w:jc w:val="both"/>
      </w:pPr>
    </w:p>
    <w:p w14:paraId="7FDEC166" w14:textId="3351F7D4" w:rsidR="00913309" w:rsidRDefault="00913309" w:rsidP="00F835CE">
      <w:pPr>
        <w:jc w:val="both"/>
      </w:pPr>
    </w:p>
    <w:p w14:paraId="6A9D5150" w14:textId="304546FA" w:rsidR="00B17B9A" w:rsidRDefault="00B17B9A" w:rsidP="00F835CE">
      <w:pPr>
        <w:jc w:val="both"/>
      </w:pPr>
    </w:p>
    <w:p w14:paraId="6CC0A149" w14:textId="4F481D1E" w:rsidR="00B17B9A" w:rsidRDefault="00B17B9A" w:rsidP="00F835CE">
      <w:pPr>
        <w:jc w:val="both"/>
      </w:pPr>
    </w:p>
    <w:p w14:paraId="3731DF93" w14:textId="64401EF8" w:rsidR="00B17B9A" w:rsidRDefault="00B17B9A" w:rsidP="00F835CE">
      <w:pPr>
        <w:jc w:val="both"/>
      </w:pPr>
    </w:p>
    <w:p w14:paraId="2E4900CF" w14:textId="76B61AAA" w:rsidR="00B17B9A" w:rsidRDefault="00B17B9A" w:rsidP="00F835CE">
      <w:pPr>
        <w:jc w:val="both"/>
      </w:pPr>
    </w:p>
    <w:p w14:paraId="34D768F1" w14:textId="17185EEB" w:rsidR="00B17B9A" w:rsidRDefault="00B17B9A" w:rsidP="00F835CE">
      <w:pPr>
        <w:jc w:val="both"/>
      </w:pPr>
    </w:p>
    <w:p w14:paraId="5BCBE445" w14:textId="1F73F7E6" w:rsidR="00B17B9A" w:rsidRDefault="00B17B9A" w:rsidP="00F835CE">
      <w:pPr>
        <w:jc w:val="both"/>
      </w:pPr>
    </w:p>
    <w:p w14:paraId="1A1D6A58" w14:textId="7585715B" w:rsidR="00B17B9A" w:rsidRDefault="00B17B9A" w:rsidP="00F835CE">
      <w:pPr>
        <w:jc w:val="both"/>
      </w:pPr>
    </w:p>
    <w:p w14:paraId="1B5AA387" w14:textId="7F402212" w:rsidR="00B17B9A" w:rsidRDefault="00B17B9A" w:rsidP="00F835CE">
      <w:pPr>
        <w:jc w:val="both"/>
      </w:pPr>
    </w:p>
    <w:p w14:paraId="5A67F6F0" w14:textId="61792C54" w:rsidR="00B17B9A" w:rsidRDefault="00B17B9A" w:rsidP="00F835CE">
      <w:pPr>
        <w:jc w:val="both"/>
      </w:pPr>
    </w:p>
    <w:p w14:paraId="0A525771" w14:textId="77777777" w:rsidR="00B17B9A" w:rsidRPr="00D54F99" w:rsidRDefault="00B17B9A" w:rsidP="00F835CE">
      <w:pPr>
        <w:jc w:val="both"/>
      </w:pPr>
    </w:p>
    <w:p w14:paraId="66EB22CF" w14:textId="77777777" w:rsidR="00B17B9A" w:rsidRDefault="00B17B9A" w:rsidP="00F835CE">
      <w:pPr>
        <w:pStyle w:val="Heading2"/>
        <w:spacing w:line="360" w:lineRule="auto"/>
        <w:jc w:val="both"/>
        <w:rPr>
          <w:rFonts w:ascii="Arial" w:hAnsi="Arial" w:cs="Arial"/>
          <w:sz w:val="24"/>
          <w:szCs w:val="24"/>
        </w:rPr>
      </w:pPr>
    </w:p>
    <w:p w14:paraId="42657F94" w14:textId="77777777" w:rsidR="00B17B9A" w:rsidRDefault="00B17B9A" w:rsidP="00F835CE">
      <w:pPr>
        <w:pStyle w:val="Heading2"/>
        <w:spacing w:line="360" w:lineRule="auto"/>
        <w:jc w:val="both"/>
        <w:rPr>
          <w:rFonts w:ascii="Arial" w:hAnsi="Arial" w:cs="Arial"/>
          <w:sz w:val="24"/>
          <w:szCs w:val="24"/>
        </w:rPr>
      </w:pPr>
    </w:p>
    <w:p w14:paraId="13AC27BB" w14:textId="77777777" w:rsidR="00B17B9A" w:rsidRPr="00B17B9A" w:rsidRDefault="00B17B9A" w:rsidP="00F835CE">
      <w:pPr>
        <w:jc w:val="both"/>
      </w:pPr>
    </w:p>
    <w:p w14:paraId="5A1A5F3A" w14:textId="0B54F778" w:rsidR="00913309" w:rsidRPr="00D54F99" w:rsidRDefault="00913309" w:rsidP="00F835CE">
      <w:pPr>
        <w:pStyle w:val="Heading2"/>
        <w:spacing w:line="360" w:lineRule="auto"/>
        <w:jc w:val="both"/>
        <w:rPr>
          <w:rFonts w:ascii="Arial" w:hAnsi="Arial" w:cs="Arial"/>
          <w:sz w:val="24"/>
          <w:szCs w:val="24"/>
        </w:rPr>
      </w:pPr>
      <w:bookmarkStart w:id="8" w:name="_Toc124838204"/>
      <w:r w:rsidRPr="00D54F99">
        <w:rPr>
          <w:rFonts w:ascii="Arial" w:hAnsi="Arial" w:cs="Arial"/>
          <w:sz w:val="24"/>
          <w:szCs w:val="24"/>
        </w:rPr>
        <w:lastRenderedPageBreak/>
        <w:t>1.7 DWG Summary</w:t>
      </w:r>
      <w:bookmarkEnd w:id="8"/>
      <w:r w:rsidRPr="00D54F99">
        <w:rPr>
          <w:rFonts w:ascii="Arial" w:hAnsi="Arial" w:cs="Arial"/>
          <w:sz w:val="24"/>
          <w:szCs w:val="24"/>
        </w:rPr>
        <w:t xml:space="preserve"> </w:t>
      </w:r>
    </w:p>
    <w:p w14:paraId="4CA0E745" w14:textId="1DBDB984" w:rsidR="00913309" w:rsidRPr="00913309" w:rsidRDefault="00913309" w:rsidP="00F835CE">
      <w:pPr>
        <w:spacing w:line="360" w:lineRule="auto"/>
        <w:jc w:val="both"/>
        <w:rPr>
          <w:rFonts w:ascii="Arial" w:hAnsi="Arial" w:cs="Arial"/>
        </w:rPr>
      </w:pPr>
      <w:proofErr w:type="gramStart"/>
      <w:r>
        <w:rPr>
          <w:rFonts w:ascii="Arial" w:hAnsi="Arial" w:cs="Arial"/>
        </w:rPr>
        <w:t>In order to</w:t>
      </w:r>
      <w:proofErr w:type="gramEnd"/>
      <w:r>
        <w:rPr>
          <w:rFonts w:ascii="Arial" w:hAnsi="Arial" w:cs="Arial"/>
        </w:rPr>
        <w:t xml:space="preserve"> produce the BoQ, a suite of drawings was utilised to attain an outcome. The take-off aspect was done using these drawings which informed the BoQ itself. As part of the excel submission, the drawings were included within the BoQ document, this allows the drawings to be easily referenced throughout the BoQ if required. To summarise the drawings, a drawing summary sheet was produced which is hyperlinked to each drawing, this means drawings can be easily referred to &amp; for ease of reference. </w:t>
      </w:r>
    </w:p>
    <w:p w14:paraId="06371A12" w14:textId="5417876D" w:rsidR="00913309" w:rsidRPr="00913309" w:rsidRDefault="00913309" w:rsidP="00F835CE">
      <w:pPr>
        <w:jc w:val="both"/>
      </w:pPr>
      <w:r>
        <w:rPr>
          <w:rFonts w:ascii="Arial" w:hAnsi="Arial" w:cs="Arial"/>
          <w:noProof/>
        </w:rPr>
        <w:drawing>
          <wp:anchor distT="0" distB="0" distL="114300" distR="114300" simplePos="0" relativeHeight="251660288" behindDoc="0" locked="0" layoutInCell="1" allowOverlap="1" wp14:anchorId="3F33F653" wp14:editId="3F81B810">
            <wp:simplePos x="0" y="0"/>
            <wp:positionH relativeFrom="column">
              <wp:posOffset>0</wp:posOffset>
            </wp:positionH>
            <wp:positionV relativeFrom="paragraph">
              <wp:posOffset>20320</wp:posOffset>
            </wp:positionV>
            <wp:extent cx="4724400" cy="3215640"/>
            <wp:effectExtent l="0" t="0" r="0" b="0"/>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l="34772" t="14400" r="6927" b="22100"/>
                    <a:stretch/>
                  </pic:blipFill>
                  <pic:spPr bwMode="auto">
                    <a:xfrm>
                      <a:off x="0" y="0"/>
                      <a:ext cx="4724400" cy="321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9931FB" w14:textId="42DC8AAD" w:rsidR="00913309" w:rsidRDefault="00913309" w:rsidP="00F835CE">
      <w:pPr>
        <w:spacing w:line="360" w:lineRule="auto"/>
        <w:jc w:val="both"/>
        <w:rPr>
          <w:rFonts w:ascii="Arial" w:hAnsi="Arial" w:cs="Arial"/>
        </w:rPr>
      </w:pPr>
    </w:p>
    <w:p w14:paraId="5B23A00A" w14:textId="2955A37B" w:rsidR="00913309" w:rsidRDefault="00913309" w:rsidP="00F835CE">
      <w:pPr>
        <w:spacing w:line="360" w:lineRule="auto"/>
        <w:jc w:val="both"/>
        <w:rPr>
          <w:rFonts w:ascii="Arial" w:hAnsi="Arial" w:cs="Arial"/>
        </w:rPr>
      </w:pPr>
    </w:p>
    <w:p w14:paraId="4C64AB79" w14:textId="2B283A57" w:rsidR="00913309" w:rsidRDefault="00913309" w:rsidP="00F835CE">
      <w:pPr>
        <w:spacing w:line="360" w:lineRule="auto"/>
        <w:jc w:val="both"/>
        <w:rPr>
          <w:rFonts w:ascii="Arial" w:hAnsi="Arial" w:cs="Arial"/>
        </w:rPr>
      </w:pPr>
    </w:p>
    <w:p w14:paraId="4152EBC7" w14:textId="1603082C" w:rsidR="00913309" w:rsidRDefault="00913309" w:rsidP="00F835CE">
      <w:pPr>
        <w:spacing w:line="360" w:lineRule="auto"/>
        <w:jc w:val="both"/>
        <w:rPr>
          <w:rFonts w:ascii="Arial" w:hAnsi="Arial" w:cs="Arial"/>
        </w:rPr>
      </w:pPr>
    </w:p>
    <w:p w14:paraId="0D5D309E" w14:textId="0BE08614" w:rsidR="00913309" w:rsidRDefault="00913309" w:rsidP="00F835CE">
      <w:pPr>
        <w:spacing w:line="360" w:lineRule="auto"/>
        <w:jc w:val="both"/>
        <w:rPr>
          <w:rFonts w:ascii="Arial" w:hAnsi="Arial" w:cs="Arial"/>
        </w:rPr>
      </w:pPr>
    </w:p>
    <w:p w14:paraId="77965AAD" w14:textId="5E218533" w:rsidR="00913309" w:rsidRDefault="00913309" w:rsidP="00F835CE">
      <w:pPr>
        <w:spacing w:line="360" w:lineRule="auto"/>
        <w:jc w:val="both"/>
        <w:rPr>
          <w:rFonts w:ascii="Arial" w:hAnsi="Arial" w:cs="Arial"/>
        </w:rPr>
      </w:pPr>
    </w:p>
    <w:p w14:paraId="46FFD429" w14:textId="5F7B128B" w:rsidR="00913309" w:rsidRDefault="00913309" w:rsidP="00F835CE">
      <w:pPr>
        <w:spacing w:line="360" w:lineRule="auto"/>
        <w:jc w:val="both"/>
        <w:rPr>
          <w:rFonts w:ascii="Arial" w:hAnsi="Arial" w:cs="Arial"/>
        </w:rPr>
      </w:pPr>
    </w:p>
    <w:p w14:paraId="0F833CAF" w14:textId="38BBC56A" w:rsidR="00913309" w:rsidRDefault="00913309" w:rsidP="00F835CE">
      <w:pPr>
        <w:spacing w:line="360" w:lineRule="auto"/>
        <w:jc w:val="both"/>
        <w:rPr>
          <w:rFonts w:ascii="Arial" w:hAnsi="Arial" w:cs="Arial"/>
        </w:rPr>
      </w:pPr>
    </w:p>
    <w:p w14:paraId="1691440F" w14:textId="5DECB10A" w:rsidR="00913309" w:rsidRDefault="00913309" w:rsidP="00F835CE">
      <w:pPr>
        <w:spacing w:line="360" w:lineRule="auto"/>
        <w:jc w:val="both"/>
        <w:rPr>
          <w:rFonts w:ascii="Arial" w:hAnsi="Arial" w:cs="Arial"/>
        </w:rPr>
      </w:pPr>
    </w:p>
    <w:p w14:paraId="5C50B24F" w14:textId="1ED56D33" w:rsidR="00913309" w:rsidRDefault="00913309" w:rsidP="00F835CE">
      <w:pPr>
        <w:spacing w:line="360" w:lineRule="auto"/>
        <w:jc w:val="both"/>
        <w:rPr>
          <w:rFonts w:ascii="Arial" w:hAnsi="Arial" w:cs="Arial"/>
        </w:rPr>
      </w:pPr>
    </w:p>
    <w:p w14:paraId="7CCAF199" w14:textId="10A38401" w:rsidR="00913309" w:rsidRDefault="00913309" w:rsidP="00F835CE">
      <w:pPr>
        <w:spacing w:line="360" w:lineRule="auto"/>
        <w:jc w:val="both"/>
        <w:rPr>
          <w:rFonts w:ascii="Arial" w:hAnsi="Arial" w:cs="Arial"/>
        </w:rPr>
      </w:pPr>
    </w:p>
    <w:p w14:paraId="6C0BD2EF" w14:textId="1CA7F9FC" w:rsidR="00913309" w:rsidRDefault="00913309" w:rsidP="00F835CE">
      <w:pPr>
        <w:spacing w:line="360" w:lineRule="auto"/>
        <w:jc w:val="both"/>
        <w:rPr>
          <w:rFonts w:ascii="Arial" w:hAnsi="Arial" w:cs="Arial"/>
        </w:rPr>
      </w:pPr>
    </w:p>
    <w:p w14:paraId="47B84654" w14:textId="01C417CB" w:rsidR="00913309" w:rsidRPr="00913309" w:rsidRDefault="00913309" w:rsidP="00F835CE">
      <w:pPr>
        <w:spacing w:line="360" w:lineRule="auto"/>
        <w:jc w:val="both"/>
        <w:rPr>
          <w:rFonts w:ascii="Arial" w:hAnsi="Arial" w:cs="Arial"/>
          <w:b/>
          <w:bCs/>
        </w:rPr>
      </w:pPr>
      <w:r>
        <w:rPr>
          <w:rFonts w:ascii="Arial" w:hAnsi="Arial" w:cs="Arial"/>
          <w:b/>
          <w:bCs/>
        </w:rPr>
        <w:t>Drawing Summary</w:t>
      </w:r>
      <w:r w:rsidRPr="00913309">
        <w:rPr>
          <w:rFonts w:ascii="Arial" w:hAnsi="Arial" w:cs="Arial"/>
          <w:b/>
          <w:bCs/>
        </w:rPr>
        <w:t xml:space="preserve"> from Excel Submission </w:t>
      </w:r>
    </w:p>
    <w:p w14:paraId="732E0665" w14:textId="4791131A" w:rsidR="00913309" w:rsidRDefault="00913309" w:rsidP="00F835CE">
      <w:pPr>
        <w:spacing w:line="360" w:lineRule="auto"/>
        <w:jc w:val="both"/>
        <w:rPr>
          <w:rFonts w:ascii="Arial" w:hAnsi="Arial" w:cs="Arial"/>
        </w:rPr>
      </w:pPr>
    </w:p>
    <w:p w14:paraId="2396B63F" w14:textId="13F146A2" w:rsidR="00C43772" w:rsidRDefault="00C43772" w:rsidP="00F835CE">
      <w:pPr>
        <w:spacing w:line="360" w:lineRule="auto"/>
        <w:jc w:val="both"/>
        <w:rPr>
          <w:rFonts w:ascii="Arial" w:hAnsi="Arial" w:cs="Arial"/>
        </w:rPr>
      </w:pPr>
    </w:p>
    <w:p w14:paraId="2A2F7601" w14:textId="79CEC895" w:rsidR="00B17B9A" w:rsidRDefault="00B17B9A" w:rsidP="00F835CE">
      <w:pPr>
        <w:spacing w:line="360" w:lineRule="auto"/>
        <w:jc w:val="both"/>
        <w:rPr>
          <w:rFonts w:ascii="Arial" w:hAnsi="Arial" w:cs="Arial"/>
        </w:rPr>
      </w:pPr>
    </w:p>
    <w:p w14:paraId="0CF1F7E0" w14:textId="39BF1249" w:rsidR="00B17B9A" w:rsidRDefault="00B17B9A" w:rsidP="00F835CE">
      <w:pPr>
        <w:spacing w:line="360" w:lineRule="auto"/>
        <w:jc w:val="both"/>
        <w:rPr>
          <w:rFonts w:ascii="Arial" w:hAnsi="Arial" w:cs="Arial"/>
        </w:rPr>
      </w:pPr>
    </w:p>
    <w:p w14:paraId="722D400D" w14:textId="4CFF2224" w:rsidR="00B17B9A" w:rsidRDefault="00B17B9A" w:rsidP="00F835CE">
      <w:pPr>
        <w:spacing w:line="360" w:lineRule="auto"/>
        <w:jc w:val="both"/>
        <w:rPr>
          <w:rFonts w:ascii="Arial" w:hAnsi="Arial" w:cs="Arial"/>
        </w:rPr>
      </w:pPr>
    </w:p>
    <w:p w14:paraId="72CD9CD0" w14:textId="5505BA51" w:rsidR="00B17B9A" w:rsidRDefault="00B17B9A" w:rsidP="00F835CE">
      <w:pPr>
        <w:spacing w:line="360" w:lineRule="auto"/>
        <w:jc w:val="both"/>
        <w:rPr>
          <w:rFonts w:ascii="Arial" w:hAnsi="Arial" w:cs="Arial"/>
        </w:rPr>
      </w:pPr>
    </w:p>
    <w:p w14:paraId="57C99ED9" w14:textId="6CDFDA79" w:rsidR="00B17B9A" w:rsidRDefault="00B17B9A" w:rsidP="00F835CE">
      <w:pPr>
        <w:spacing w:line="360" w:lineRule="auto"/>
        <w:jc w:val="both"/>
        <w:rPr>
          <w:rFonts w:ascii="Arial" w:hAnsi="Arial" w:cs="Arial"/>
        </w:rPr>
      </w:pPr>
    </w:p>
    <w:p w14:paraId="62CD4685" w14:textId="7817522D" w:rsidR="00B17B9A" w:rsidRDefault="00B17B9A" w:rsidP="00F835CE">
      <w:pPr>
        <w:spacing w:line="360" w:lineRule="auto"/>
        <w:jc w:val="both"/>
        <w:rPr>
          <w:rFonts w:ascii="Arial" w:hAnsi="Arial" w:cs="Arial"/>
        </w:rPr>
      </w:pPr>
    </w:p>
    <w:p w14:paraId="31B87DD6" w14:textId="77777777" w:rsidR="00B17B9A" w:rsidRDefault="00B17B9A" w:rsidP="00F835CE">
      <w:pPr>
        <w:spacing w:line="360" w:lineRule="auto"/>
        <w:jc w:val="both"/>
        <w:rPr>
          <w:rFonts w:ascii="Arial" w:hAnsi="Arial" w:cs="Arial"/>
        </w:rPr>
      </w:pPr>
    </w:p>
    <w:p w14:paraId="3DEE1BE7" w14:textId="7F3AF0A9" w:rsidR="00C43772" w:rsidRDefault="00C43772" w:rsidP="00F835CE">
      <w:pPr>
        <w:pStyle w:val="Heading1"/>
        <w:spacing w:line="360" w:lineRule="auto"/>
        <w:jc w:val="both"/>
        <w:rPr>
          <w:rFonts w:ascii="Arial" w:hAnsi="Arial" w:cs="Arial"/>
          <w:sz w:val="24"/>
          <w:szCs w:val="24"/>
        </w:rPr>
      </w:pPr>
      <w:bookmarkStart w:id="9" w:name="_Toc124838205"/>
      <w:r w:rsidRPr="00C43772">
        <w:rPr>
          <w:rFonts w:ascii="Arial" w:hAnsi="Arial" w:cs="Arial"/>
          <w:sz w:val="24"/>
          <w:szCs w:val="24"/>
        </w:rPr>
        <w:lastRenderedPageBreak/>
        <w:t>2.0 Pricing Fig</w:t>
      </w:r>
      <w:r>
        <w:rPr>
          <w:rFonts w:ascii="Arial" w:hAnsi="Arial" w:cs="Arial"/>
          <w:sz w:val="24"/>
          <w:szCs w:val="24"/>
        </w:rPr>
        <w:t>ur</w:t>
      </w:r>
      <w:r w:rsidRPr="00C43772">
        <w:rPr>
          <w:rFonts w:ascii="Arial" w:hAnsi="Arial" w:cs="Arial"/>
          <w:sz w:val="24"/>
          <w:szCs w:val="24"/>
        </w:rPr>
        <w:t>es</w:t>
      </w:r>
      <w:bookmarkEnd w:id="9"/>
      <w:r w:rsidRPr="00C43772">
        <w:rPr>
          <w:rFonts w:ascii="Arial" w:hAnsi="Arial" w:cs="Arial"/>
          <w:sz w:val="24"/>
          <w:szCs w:val="24"/>
        </w:rPr>
        <w:t xml:space="preserve"> </w:t>
      </w:r>
    </w:p>
    <w:p w14:paraId="10667158" w14:textId="49E80F2D" w:rsidR="00C43772" w:rsidRDefault="00C43772" w:rsidP="00F835CE">
      <w:pPr>
        <w:spacing w:line="360" w:lineRule="auto"/>
        <w:jc w:val="both"/>
        <w:rPr>
          <w:rFonts w:ascii="Arial" w:hAnsi="Arial" w:cs="Arial"/>
        </w:rPr>
      </w:pPr>
      <w:r>
        <w:rPr>
          <w:rFonts w:ascii="Arial" w:hAnsi="Arial" w:cs="Arial"/>
        </w:rPr>
        <w:t xml:space="preserve">The pricing of the BoQ was informed by SPON’s pricing book. Within the SPON’s suite of documents, there is </w:t>
      </w:r>
      <w:r w:rsidR="00B17B9A">
        <w:rPr>
          <w:rFonts w:ascii="Arial" w:hAnsi="Arial" w:cs="Arial"/>
        </w:rPr>
        <w:t>an</w:t>
      </w:r>
      <w:r>
        <w:rPr>
          <w:rFonts w:ascii="Arial" w:hAnsi="Arial" w:cs="Arial"/>
        </w:rPr>
        <w:t xml:space="preserve"> Architects issue, this was the book used to inform the prices against each element within the BoQ. It is important to note that the SPON’s document used was the 2020 edition therefore the prices are not the most current. This has been listed within the assumptions sheet. Below shows the front cover of the pricing book utilised:</w:t>
      </w:r>
    </w:p>
    <w:p w14:paraId="0D27A679" w14:textId="70C84B05" w:rsidR="00C43772" w:rsidRDefault="00C43772" w:rsidP="00F835CE">
      <w:pPr>
        <w:spacing w:line="360" w:lineRule="auto"/>
        <w:jc w:val="both"/>
        <w:rPr>
          <w:rFonts w:ascii="Arial" w:hAnsi="Arial" w:cs="Arial"/>
        </w:rPr>
      </w:pPr>
      <w:r>
        <w:rPr>
          <w:rFonts w:ascii="Arial" w:hAnsi="Arial" w:cs="Arial"/>
          <w:noProof/>
        </w:rPr>
        <w:drawing>
          <wp:anchor distT="0" distB="0" distL="114300" distR="114300" simplePos="0" relativeHeight="251661312" behindDoc="0" locked="0" layoutInCell="1" allowOverlap="1" wp14:anchorId="5D40B29A" wp14:editId="4C40D3D0">
            <wp:simplePos x="0" y="0"/>
            <wp:positionH relativeFrom="column">
              <wp:posOffset>0</wp:posOffset>
            </wp:positionH>
            <wp:positionV relativeFrom="paragraph">
              <wp:posOffset>0</wp:posOffset>
            </wp:positionV>
            <wp:extent cx="2538095" cy="3333115"/>
            <wp:effectExtent l="0" t="0" r="1905"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38095" cy="33331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p>
    <w:p w14:paraId="50B729DB" w14:textId="4EF2EC49" w:rsidR="00C43772" w:rsidRDefault="00C43772" w:rsidP="00F835CE">
      <w:pPr>
        <w:spacing w:line="360" w:lineRule="auto"/>
        <w:jc w:val="both"/>
        <w:rPr>
          <w:rFonts w:ascii="Arial" w:hAnsi="Arial" w:cs="Arial"/>
        </w:rPr>
      </w:pPr>
    </w:p>
    <w:p w14:paraId="585F94E5" w14:textId="65DFF001" w:rsidR="00C43772" w:rsidRDefault="00C43772" w:rsidP="00F835CE">
      <w:pPr>
        <w:spacing w:line="360" w:lineRule="auto"/>
        <w:jc w:val="both"/>
        <w:rPr>
          <w:rFonts w:ascii="Arial" w:hAnsi="Arial" w:cs="Arial"/>
        </w:rPr>
      </w:pPr>
    </w:p>
    <w:p w14:paraId="5B0735E5" w14:textId="3EAB82BC" w:rsidR="00C43772" w:rsidRDefault="00C43772" w:rsidP="00F835CE">
      <w:pPr>
        <w:spacing w:line="360" w:lineRule="auto"/>
        <w:jc w:val="both"/>
        <w:rPr>
          <w:rFonts w:ascii="Arial" w:hAnsi="Arial" w:cs="Arial"/>
        </w:rPr>
      </w:pPr>
    </w:p>
    <w:p w14:paraId="54C33964" w14:textId="607D9C06" w:rsidR="00C43772" w:rsidRDefault="00C43772" w:rsidP="00F835CE">
      <w:pPr>
        <w:spacing w:line="360" w:lineRule="auto"/>
        <w:jc w:val="both"/>
        <w:rPr>
          <w:rFonts w:ascii="Arial" w:hAnsi="Arial" w:cs="Arial"/>
        </w:rPr>
      </w:pPr>
    </w:p>
    <w:p w14:paraId="4DD78532" w14:textId="601DA208" w:rsidR="00C43772" w:rsidRDefault="00C43772" w:rsidP="00F835CE">
      <w:pPr>
        <w:spacing w:line="360" w:lineRule="auto"/>
        <w:jc w:val="both"/>
        <w:rPr>
          <w:rFonts w:ascii="Arial" w:hAnsi="Arial" w:cs="Arial"/>
        </w:rPr>
      </w:pPr>
    </w:p>
    <w:p w14:paraId="6BDE090F" w14:textId="400E83D4" w:rsidR="00C43772" w:rsidRDefault="00C43772" w:rsidP="00F835CE">
      <w:pPr>
        <w:spacing w:line="360" w:lineRule="auto"/>
        <w:jc w:val="both"/>
        <w:rPr>
          <w:rFonts w:ascii="Arial" w:hAnsi="Arial" w:cs="Arial"/>
        </w:rPr>
      </w:pPr>
    </w:p>
    <w:p w14:paraId="07E42DC4" w14:textId="57BC7232" w:rsidR="00C43772" w:rsidRDefault="00C43772" w:rsidP="00F835CE">
      <w:pPr>
        <w:spacing w:line="360" w:lineRule="auto"/>
        <w:jc w:val="both"/>
        <w:rPr>
          <w:rFonts w:ascii="Arial" w:hAnsi="Arial" w:cs="Arial"/>
        </w:rPr>
      </w:pPr>
    </w:p>
    <w:p w14:paraId="7375D8A1" w14:textId="0B048AFB" w:rsidR="00C43772" w:rsidRDefault="00C43772" w:rsidP="00F835CE">
      <w:pPr>
        <w:spacing w:line="360" w:lineRule="auto"/>
        <w:jc w:val="both"/>
        <w:rPr>
          <w:rFonts w:ascii="Arial" w:hAnsi="Arial" w:cs="Arial"/>
        </w:rPr>
      </w:pPr>
    </w:p>
    <w:p w14:paraId="485487A4" w14:textId="6DE46ADA" w:rsidR="00C43772" w:rsidRDefault="00C43772" w:rsidP="00F835CE">
      <w:pPr>
        <w:spacing w:line="360" w:lineRule="auto"/>
        <w:jc w:val="both"/>
        <w:rPr>
          <w:rFonts w:ascii="Arial" w:hAnsi="Arial" w:cs="Arial"/>
        </w:rPr>
      </w:pPr>
    </w:p>
    <w:p w14:paraId="6EE429F3" w14:textId="422A39C0" w:rsidR="00C43772" w:rsidRDefault="00C43772" w:rsidP="00F835CE">
      <w:pPr>
        <w:spacing w:line="360" w:lineRule="auto"/>
        <w:jc w:val="both"/>
        <w:rPr>
          <w:rFonts w:ascii="Arial" w:hAnsi="Arial" w:cs="Arial"/>
        </w:rPr>
      </w:pPr>
    </w:p>
    <w:p w14:paraId="68F658EF" w14:textId="4DBEAF07" w:rsidR="00C43772" w:rsidRDefault="00C43772" w:rsidP="00F835CE">
      <w:pPr>
        <w:spacing w:line="360" w:lineRule="auto"/>
        <w:jc w:val="both"/>
        <w:rPr>
          <w:rFonts w:ascii="Arial" w:hAnsi="Arial" w:cs="Arial"/>
        </w:rPr>
      </w:pPr>
    </w:p>
    <w:p w14:paraId="274D7018" w14:textId="60D2064F" w:rsidR="00C43772" w:rsidRDefault="00C43772" w:rsidP="00F835CE">
      <w:pPr>
        <w:spacing w:line="360" w:lineRule="auto"/>
        <w:jc w:val="both"/>
        <w:rPr>
          <w:rFonts w:ascii="Arial" w:hAnsi="Arial" w:cs="Arial"/>
        </w:rPr>
      </w:pPr>
    </w:p>
    <w:p w14:paraId="7448EA60" w14:textId="0A11580B" w:rsidR="00C43772" w:rsidRDefault="00C43772" w:rsidP="00F835CE">
      <w:pPr>
        <w:spacing w:line="360" w:lineRule="auto"/>
        <w:jc w:val="both"/>
        <w:rPr>
          <w:rFonts w:ascii="Arial" w:hAnsi="Arial" w:cs="Arial"/>
        </w:rPr>
      </w:pPr>
      <w:r w:rsidRPr="00C43772">
        <w:rPr>
          <w:rFonts w:ascii="Arial" w:hAnsi="Arial" w:cs="Arial"/>
          <w:b/>
          <w:bCs/>
        </w:rPr>
        <w:t>SPON’S Architects and Builders Price Book 2020</w:t>
      </w:r>
      <w:sdt>
        <w:sdtPr>
          <w:rPr>
            <w:rFonts w:ascii="Arial" w:hAnsi="Arial" w:cs="Arial"/>
          </w:rPr>
          <w:id w:val="-902678886"/>
          <w:citation/>
        </w:sdtPr>
        <w:sdtContent>
          <w:r>
            <w:rPr>
              <w:rFonts w:ascii="Arial" w:hAnsi="Arial" w:cs="Arial"/>
            </w:rPr>
            <w:fldChar w:fldCharType="begin"/>
          </w:r>
          <w:r>
            <w:rPr>
              <w:rFonts w:ascii="Arial" w:hAnsi="Arial" w:cs="Arial"/>
            </w:rPr>
            <w:instrText xml:space="preserve"> CITATION Tay201 \l 2057 </w:instrText>
          </w:r>
          <w:r>
            <w:rPr>
              <w:rFonts w:ascii="Arial" w:hAnsi="Arial" w:cs="Arial"/>
            </w:rPr>
            <w:fldChar w:fldCharType="separate"/>
          </w:r>
          <w:r w:rsidR="00A12AC1">
            <w:rPr>
              <w:rFonts w:ascii="Arial" w:hAnsi="Arial" w:cs="Arial"/>
              <w:noProof/>
            </w:rPr>
            <w:t xml:space="preserve"> </w:t>
          </w:r>
          <w:r w:rsidR="00A12AC1" w:rsidRPr="00A12AC1">
            <w:rPr>
              <w:rFonts w:ascii="Arial" w:hAnsi="Arial" w:cs="Arial"/>
              <w:noProof/>
            </w:rPr>
            <w:t>(Francis, 2020)</w:t>
          </w:r>
          <w:r>
            <w:rPr>
              <w:rFonts w:ascii="Arial" w:hAnsi="Arial" w:cs="Arial"/>
            </w:rPr>
            <w:fldChar w:fldCharType="end"/>
          </w:r>
        </w:sdtContent>
      </w:sdt>
    </w:p>
    <w:p w14:paraId="35F5F747" w14:textId="381C4273" w:rsidR="00A32216" w:rsidRDefault="00A32216" w:rsidP="00F835CE">
      <w:pPr>
        <w:spacing w:line="360" w:lineRule="auto"/>
        <w:jc w:val="both"/>
        <w:rPr>
          <w:rFonts w:ascii="Arial" w:hAnsi="Arial" w:cs="Arial"/>
        </w:rPr>
      </w:pPr>
    </w:p>
    <w:p w14:paraId="2F2DFF95" w14:textId="003695A0" w:rsidR="00A32216" w:rsidRDefault="00A32216" w:rsidP="00F835CE">
      <w:pPr>
        <w:jc w:val="both"/>
        <w:rPr>
          <w:rFonts w:ascii="Arial" w:hAnsi="Arial" w:cs="Arial"/>
        </w:rPr>
      </w:pPr>
      <w:r>
        <w:rPr>
          <w:rFonts w:ascii="Arial" w:hAnsi="Arial" w:cs="Arial"/>
        </w:rPr>
        <w:br w:type="page"/>
      </w:r>
    </w:p>
    <w:p w14:paraId="4916C5FC" w14:textId="6F1A2972" w:rsidR="00A32216" w:rsidRPr="003C4F86" w:rsidRDefault="00A32216" w:rsidP="00F835CE">
      <w:pPr>
        <w:pStyle w:val="Heading1"/>
        <w:spacing w:line="360" w:lineRule="auto"/>
        <w:jc w:val="both"/>
        <w:rPr>
          <w:rFonts w:ascii="Arial" w:hAnsi="Arial" w:cs="Arial"/>
          <w:sz w:val="24"/>
          <w:szCs w:val="24"/>
        </w:rPr>
      </w:pPr>
      <w:bookmarkStart w:id="10" w:name="_Toc124838206"/>
      <w:r w:rsidRPr="003C4F86">
        <w:rPr>
          <w:rFonts w:ascii="Arial" w:hAnsi="Arial" w:cs="Arial"/>
          <w:sz w:val="24"/>
          <w:szCs w:val="24"/>
        </w:rPr>
        <w:lastRenderedPageBreak/>
        <w:t>Conclusion</w:t>
      </w:r>
      <w:bookmarkEnd w:id="10"/>
    </w:p>
    <w:p w14:paraId="59B4DB25" w14:textId="6521F100" w:rsidR="00F835CE" w:rsidRDefault="00A32216" w:rsidP="00F835CE">
      <w:pPr>
        <w:spacing w:line="360" w:lineRule="auto"/>
        <w:jc w:val="both"/>
        <w:rPr>
          <w:rFonts w:ascii="Arial" w:hAnsi="Arial" w:cs="Arial"/>
        </w:rPr>
      </w:pPr>
      <w:r>
        <w:rPr>
          <w:rFonts w:ascii="Arial" w:hAnsi="Arial" w:cs="Arial"/>
        </w:rPr>
        <w:t xml:space="preserve">As a conclusion, the above report details the different aspects included within the BoQ. </w:t>
      </w:r>
      <w:proofErr w:type="gramStart"/>
      <w:r>
        <w:rPr>
          <w:rFonts w:ascii="Arial" w:hAnsi="Arial" w:cs="Arial"/>
        </w:rPr>
        <w:t>In order to</w:t>
      </w:r>
      <w:proofErr w:type="gramEnd"/>
      <w:r>
        <w:rPr>
          <w:rFonts w:ascii="Arial" w:hAnsi="Arial" w:cs="Arial"/>
        </w:rPr>
        <w:t xml:space="preserve"> inform the BoQ, various aspects have to be complete in order to form the document as a whole; this comprises of the take-off exercise, attaining prices from SPON’s and also preparing an assumptions list.</w:t>
      </w:r>
      <w:r w:rsidR="00A12AC1">
        <w:rPr>
          <w:rFonts w:ascii="Arial" w:hAnsi="Arial" w:cs="Arial"/>
        </w:rPr>
        <w:t xml:space="preserve"> The measurement aspect was done using NRM2 </w:t>
      </w:r>
      <w:sdt>
        <w:sdtPr>
          <w:rPr>
            <w:rFonts w:ascii="Arial" w:hAnsi="Arial" w:cs="Arial"/>
          </w:rPr>
          <w:id w:val="250705206"/>
          <w:citation/>
        </w:sdtPr>
        <w:sdtContent>
          <w:r w:rsidR="00A12AC1">
            <w:rPr>
              <w:rFonts w:ascii="Arial" w:hAnsi="Arial" w:cs="Arial"/>
            </w:rPr>
            <w:fldChar w:fldCharType="begin"/>
          </w:r>
          <w:r w:rsidR="00A12AC1">
            <w:rPr>
              <w:rFonts w:ascii="Arial" w:hAnsi="Arial" w:cs="Arial"/>
            </w:rPr>
            <w:instrText xml:space="preserve"> CITATION RIC21 \l 2057 </w:instrText>
          </w:r>
          <w:r w:rsidR="00A12AC1">
            <w:rPr>
              <w:rFonts w:ascii="Arial" w:hAnsi="Arial" w:cs="Arial"/>
            </w:rPr>
            <w:fldChar w:fldCharType="separate"/>
          </w:r>
          <w:r w:rsidR="00A12AC1" w:rsidRPr="00A12AC1">
            <w:rPr>
              <w:rFonts w:ascii="Arial" w:hAnsi="Arial" w:cs="Arial"/>
              <w:noProof/>
            </w:rPr>
            <w:t>(RICS, 2021)</w:t>
          </w:r>
          <w:r w:rsidR="00A12AC1">
            <w:rPr>
              <w:rFonts w:ascii="Arial" w:hAnsi="Arial" w:cs="Arial"/>
            </w:rPr>
            <w:fldChar w:fldCharType="end"/>
          </w:r>
        </w:sdtContent>
      </w:sdt>
      <w:r w:rsidR="00A12AC1">
        <w:rPr>
          <w:rFonts w:ascii="Arial" w:hAnsi="Arial" w:cs="Arial"/>
        </w:rPr>
        <w:t>.</w:t>
      </w:r>
      <w:r>
        <w:rPr>
          <w:rFonts w:ascii="Arial" w:hAnsi="Arial" w:cs="Arial"/>
        </w:rPr>
        <w:t xml:space="preserve"> </w:t>
      </w:r>
      <w:r w:rsidR="003C4F86">
        <w:rPr>
          <w:rFonts w:ascii="Arial" w:hAnsi="Arial" w:cs="Arial"/>
        </w:rPr>
        <w:t xml:space="preserve">The BoQ document </w:t>
      </w:r>
      <w:proofErr w:type="gramStart"/>
      <w:r w:rsidR="003C4F86">
        <w:rPr>
          <w:rFonts w:ascii="Arial" w:hAnsi="Arial" w:cs="Arial"/>
        </w:rPr>
        <w:t>as a whole has</w:t>
      </w:r>
      <w:proofErr w:type="gramEnd"/>
      <w:r w:rsidR="003C4F86">
        <w:rPr>
          <w:rFonts w:ascii="Arial" w:hAnsi="Arial" w:cs="Arial"/>
        </w:rPr>
        <w:t xml:space="preserve"> been submitted as a separate document which includes all of the information listed within the above report. </w:t>
      </w:r>
    </w:p>
    <w:p w14:paraId="665CEB4F" w14:textId="77777777" w:rsidR="00F835CE" w:rsidRDefault="00F835CE">
      <w:pPr>
        <w:rPr>
          <w:rFonts w:ascii="Arial" w:hAnsi="Arial" w:cs="Arial"/>
        </w:rPr>
      </w:pPr>
      <w:r>
        <w:rPr>
          <w:rFonts w:ascii="Arial" w:hAnsi="Arial" w:cs="Arial"/>
        </w:rPr>
        <w:br w:type="page"/>
      </w:r>
    </w:p>
    <w:bookmarkStart w:id="11" w:name="_Toc124838207" w:displacedByCustomXml="next"/>
    <w:sdt>
      <w:sdtPr>
        <w:rPr>
          <w:rFonts w:ascii="Times New Roman" w:eastAsia="Times New Roman" w:hAnsi="Times New Roman" w:cs="Times New Roman"/>
          <w:color w:val="auto"/>
          <w:sz w:val="24"/>
          <w:szCs w:val="24"/>
        </w:rPr>
        <w:id w:val="-1939442950"/>
        <w:docPartObj>
          <w:docPartGallery w:val="Bibliographies"/>
          <w:docPartUnique/>
        </w:docPartObj>
      </w:sdtPr>
      <w:sdtContent>
        <w:p w14:paraId="5035DC81" w14:textId="6D36EFF2" w:rsidR="00F835CE" w:rsidRDefault="00F835CE" w:rsidP="00A12AC1">
          <w:pPr>
            <w:pStyle w:val="Heading1"/>
            <w:spacing w:line="360" w:lineRule="auto"/>
            <w:rPr>
              <w:rFonts w:ascii="Arial" w:hAnsi="Arial" w:cs="Arial"/>
              <w:sz w:val="24"/>
              <w:szCs w:val="24"/>
            </w:rPr>
          </w:pPr>
          <w:r w:rsidRPr="00A12AC1">
            <w:rPr>
              <w:rFonts w:ascii="Arial" w:hAnsi="Arial" w:cs="Arial"/>
              <w:sz w:val="24"/>
              <w:szCs w:val="24"/>
            </w:rPr>
            <w:t>Reference List</w:t>
          </w:r>
          <w:bookmarkEnd w:id="11"/>
          <w:r w:rsidRPr="00A12AC1">
            <w:rPr>
              <w:rFonts w:ascii="Arial" w:hAnsi="Arial" w:cs="Arial"/>
              <w:sz w:val="24"/>
              <w:szCs w:val="24"/>
            </w:rPr>
            <w:t xml:space="preserve"> </w:t>
          </w:r>
        </w:p>
        <w:p w14:paraId="6FA00E7F" w14:textId="77777777" w:rsidR="00A12AC1" w:rsidRPr="00A12AC1" w:rsidRDefault="00A12AC1" w:rsidP="00A12AC1"/>
        <w:sdt>
          <w:sdtPr>
            <w:rPr>
              <w:rFonts w:ascii="Arial" w:hAnsi="Arial" w:cs="Arial"/>
            </w:rPr>
            <w:id w:val="111145805"/>
            <w:bibliography/>
          </w:sdtPr>
          <w:sdtEndPr>
            <w:rPr>
              <w:rFonts w:ascii="Times New Roman" w:hAnsi="Times New Roman" w:cs="Times New Roman"/>
            </w:rPr>
          </w:sdtEndPr>
          <w:sdtContent>
            <w:p w14:paraId="289879FD" w14:textId="65527274" w:rsidR="00A12AC1" w:rsidRDefault="00F835CE" w:rsidP="00A12AC1">
              <w:pPr>
                <w:pStyle w:val="Bibliography"/>
                <w:spacing w:line="360" w:lineRule="auto"/>
                <w:ind w:left="720" w:hanging="720"/>
                <w:rPr>
                  <w:rFonts w:ascii="Arial" w:hAnsi="Arial" w:cs="Arial"/>
                  <w:noProof/>
                </w:rPr>
              </w:pPr>
              <w:r w:rsidRPr="00A12AC1">
                <w:rPr>
                  <w:rFonts w:ascii="Arial" w:hAnsi="Arial" w:cs="Arial"/>
                </w:rPr>
                <w:fldChar w:fldCharType="begin"/>
              </w:r>
              <w:r w:rsidRPr="00A12AC1">
                <w:rPr>
                  <w:rFonts w:ascii="Arial" w:hAnsi="Arial" w:cs="Arial"/>
                </w:rPr>
                <w:instrText xml:space="preserve"> BIBLIOGRAPHY </w:instrText>
              </w:r>
              <w:r w:rsidRPr="00A12AC1">
                <w:rPr>
                  <w:rFonts w:ascii="Arial" w:hAnsi="Arial" w:cs="Arial"/>
                </w:rPr>
                <w:fldChar w:fldCharType="separate"/>
              </w:r>
              <w:r w:rsidR="00A12AC1" w:rsidRPr="00A12AC1">
                <w:rPr>
                  <w:rFonts w:ascii="Arial" w:hAnsi="Arial" w:cs="Arial"/>
                  <w:noProof/>
                </w:rPr>
                <w:t xml:space="preserve">Francis, T. &amp;. (2020). </w:t>
              </w:r>
              <w:r w:rsidR="00A12AC1" w:rsidRPr="00A12AC1">
                <w:rPr>
                  <w:rFonts w:ascii="Arial" w:hAnsi="Arial" w:cs="Arial"/>
                  <w:i/>
                  <w:iCs/>
                  <w:noProof/>
                </w:rPr>
                <w:t>SPON's.</w:t>
              </w:r>
              <w:r w:rsidR="00A12AC1" w:rsidRPr="00A12AC1">
                <w:rPr>
                  <w:rFonts w:ascii="Arial" w:hAnsi="Arial" w:cs="Arial"/>
                  <w:noProof/>
                </w:rPr>
                <w:t xml:space="preserve"> Taylor &amp; Francis .</w:t>
              </w:r>
            </w:p>
            <w:p w14:paraId="26FDAF33" w14:textId="77777777" w:rsidR="00A12AC1" w:rsidRPr="00A12AC1" w:rsidRDefault="00A12AC1" w:rsidP="00A12AC1"/>
            <w:p w14:paraId="7C8CB6A6" w14:textId="77777777" w:rsidR="00A12AC1" w:rsidRPr="00A12AC1" w:rsidRDefault="00A12AC1" w:rsidP="00A12AC1">
              <w:pPr>
                <w:pStyle w:val="Bibliography"/>
                <w:spacing w:line="360" w:lineRule="auto"/>
                <w:ind w:left="720" w:hanging="720"/>
                <w:rPr>
                  <w:rFonts w:ascii="Arial" w:hAnsi="Arial" w:cs="Arial"/>
                  <w:noProof/>
                </w:rPr>
              </w:pPr>
              <w:r w:rsidRPr="00A12AC1">
                <w:rPr>
                  <w:rFonts w:ascii="Arial" w:hAnsi="Arial" w:cs="Arial"/>
                  <w:noProof/>
                </w:rPr>
                <w:t xml:space="preserve">RICS. (2021). </w:t>
              </w:r>
              <w:r w:rsidRPr="00A12AC1">
                <w:rPr>
                  <w:rFonts w:ascii="Arial" w:hAnsi="Arial" w:cs="Arial"/>
                  <w:i/>
                  <w:iCs/>
                  <w:noProof/>
                </w:rPr>
                <w:t>NRM2.</w:t>
              </w:r>
              <w:r w:rsidRPr="00A12AC1">
                <w:rPr>
                  <w:rFonts w:ascii="Arial" w:hAnsi="Arial" w:cs="Arial"/>
                  <w:noProof/>
                </w:rPr>
                <w:t xml:space="preserve"> RICS.</w:t>
              </w:r>
            </w:p>
            <w:p w14:paraId="3D591AB4" w14:textId="5EBCE3D2" w:rsidR="00F835CE" w:rsidRDefault="00F835CE" w:rsidP="00A12AC1">
              <w:pPr>
                <w:spacing w:line="360" w:lineRule="auto"/>
              </w:pPr>
              <w:r w:rsidRPr="00A12AC1">
                <w:rPr>
                  <w:rFonts w:ascii="Arial" w:hAnsi="Arial" w:cs="Arial"/>
                  <w:b/>
                  <w:bCs/>
                  <w:noProof/>
                </w:rPr>
                <w:fldChar w:fldCharType="end"/>
              </w:r>
            </w:p>
          </w:sdtContent>
        </w:sdt>
      </w:sdtContent>
    </w:sdt>
    <w:p w14:paraId="33F27F6F" w14:textId="77777777" w:rsidR="00A32216" w:rsidRPr="00C43772" w:rsidRDefault="00A32216" w:rsidP="00F835CE">
      <w:pPr>
        <w:spacing w:line="360" w:lineRule="auto"/>
        <w:jc w:val="both"/>
        <w:rPr>
          <w:rFonts w:ascii="Arial" w:hAnsi="Arial" w:cs="Arial"/>
        </w:rPr>
      </w:pPr>
    </w:p>
    <w:sectPr w:rsidR="00A32216" w:rsidRPr="00C43772">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E802D" w14:textId="77777777" w:rsidR="003803B0" w:rsidRDefault="003803B0" w:rsidP="00C00247">
      <w:r>
        <w:separator/>
      </w:r>
    </w:p>
  </w:endnote>
  <w:endnote w:type="continuationSeparator" w:id="0">
    <w:p w14:paraId="0B0BB414" w14:textId="77777777" w:rsidR="003803B0" w:rsidRDefault="003803B0" w:rsidP="00C002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404550"/>
      <w:docPartObj>
        <w:docPartGallery w:val="Page Numbers (Bottom of Page)"/>
        <w:docPartUnique/>
      </w:docPartObj>
    </w:sdtPr>
    <w:sdtContent>
      <w:p w14:paraId="525CEFE5" w14:textId="13B56DD0" w:rsidR="00C00247" w:rsidRDefault="00C00247" w:rsidP="002000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C03FD1" w14:textId="77777777" w:rsidR="00C00247" w:rsidRDefault="00C00247" w:rsidP="00C002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8090473"/>
      <w:docPartObj>
        <w:docPartGallery w:val="Page Numbers (Bottom of Page)"/>
        <w:docPartUnique/>
      </w:docPartObj>
    </w:sdtPr>
    <w:sdtContent>
      <w:p w14:paraId="4BE6932A" w14:textId="51FAF80E" w:rsidR="00C00247" w:rsidRDefault="00C00247" w:rsidP="002000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5779C1" w14:textId="77777777" w:rsidR="00C00247" w:rsidRDefault="00C00247" w:rsidP="00C002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E8D64" w14:textId="77777777" w:rsidR="003803B0" w:rsidRDefault="003803B0" w:rsidP="00C00247">
      <w:r>
        <w:separator/>
      </w:r>
    </w:p>
  </w:footnote>
  <w:footnote w:type="continuationSeparator" w:id="0">
    <w:p w14:paraId="7F721FFD" w14:textId="77777777" w:rsidR="003803B0" w:rsidRDefault="003803B0" w:rsidP="00C002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47A0C" w14:textId="7CCF1EE7" w:rsidR="00C00247" w:rsidRPr="00C00247" w:rsidRDefault="00C00247">
    <w:pPr>
      <w:pStyle w:val="Header"/>
      <w:rPr>
        <w:rFonts w:ascii="Arial" w:hAnsi="Arial" w:cs="Arial"/>
      </w:rPr>
    </w:pPr>
    <w:r>
      <w:tab/>
    </w:r>
    <w:r w:rsidRPr="00C00247">
      <w:rPr>
        <w:rFonts w:ascii="Arial" w:hAnsi="Arial" w:cs="Arial"/>
      </w:rPr>
      <w:tab/>
      <w:t>Student Number: 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510E34"/>
    <w:multiLevelType w:val="multilevel"/>
    <w:tmpl w:val="2F287EC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464466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7D0"/>
    <w:rsid w:val="000D77D0"/>
    <w:rsid w:val="000F2C3E"/>
    <w:rsid w:val="001A534D"/>
    <w:rsid w:val="00234CEB"/>
    <w:rsid w:val="003248C5"/>
    <w:rsid w:val="003803B0"/>
    <w:rsid w:val="003C4F86"/>
    <w:rsid w:val="003E06FA"/>
    <w:rsid w:val="004B65B3"/>
    <w:rsid w:val="006B1BDB"/>
    <w:rsid w:val="00913309"/>
    <w:rsid w:val="00A12AC1"/>
    <w:rsid w:val="00A32216"/>
    <w:rsid w:val="00A42F97"/>
    <w:rsid w:val="00B14CD6"/>
    <w:rsid w:val="00B17B9A"/>
    <w:rsid w:val="00C00247"/>
    <w:rsid w:val="00C43772"/>
    <w:rsid w:val="00CD4EF0"/>
    <w:rsid w:val="00D43A90"/>
    <w:rsid w:val="00D54F99"/>
    <w:rsid w:val="00D65CE7"/>
    <w:rsid w:val="00F835CE"/>
    <w:rsid w:val="00F843EB"/>
    <w:rsid w:val="00FE1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5283C"/>
  <w15:chartTrackingRefBased/>
  <w15:docId w15:val="{05605C2B-ABFD-754A-95F2-3B4D88C1D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7D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0024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330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247"/>
    <w:rPr>
      <w:rFonts w:asciiTheme="majorHAnsi" w:eastAsiaTheme="majorEastAsia" w:hAnsiTheme="majorHAnsi" w:cstheme="majorBidi"/>
      <w:color w:val="2F5496" w:themeColor="accent1" w:themeShade="BF"/>
      <w:sz w:val="32"/>
      <w:szCs w:val="32"/>
      <w:lang w:eastAsia="en-GB"/>
    </w:rPr>
  </w:style>
  <w:style w:type="paragraph" w:styleId="Header">
    <w:name w:val="header"/>
    <w:basedOn w:val="Normal"/>
    <w:link w:val="HeaderChar"/>
    <w:uiPriority w:val="99"/>
    <w:unhideWhenUsed/>
    <w:rsid w:val="00C00247"/>
    <w:pPr>
      <w:tabs>
        <w:tab w:val="center" w:pos="4513"/>
        <w:tab w:val="right" w:pos="9026"/>
      </w:tabs>
    </w:pPr>
  </w:style>
  <w:style w:type="character" w:customStyle="1" w:styleId="HeaderChar">
    <w:name w:val="Header Char"/>
    <w:basedOn w:val="DefaultParagraphFont"/>
    <w:link w:val="Header"/>
    <w:uiPriority w:val="99"/>
    <w:rsid w:val="00C00247"/>
    <w:rPr>
      <w:rFonts w:ascii="Times New Roman" w:eastAsia="Times New Roman" w:hAnsi="Times New Roman" w:cs="Times New Roman"/>
      <w:lang w:eastAsia="en-GB"/>
    </w:rPr>
  </w:style>
  <w:style w:type="paragraph" w:styleId="Footer">
    <w:name w:val="footer"/>
    <w:basedOn w:val="Normal"/>
    <w:link w:val="FooterChar"/>
    <w:uiPriority w:val="99"/>
    <w:unhideWhenUsed/>
    <w:rsid w:val="00C00247"/>
    <w:pPr>
      <w:tabs>
        <w:tab w:val="center" w:pos="4513"/>
        <w:tab w:val="right" w:pos="9026"/>
      </w:tabs>
    </w:pPr>
  </w:style>
  <w:style w:type="character" w:customStyle="1" w:styleId="FooterChar">
    <w:name w:val="Footer Char"/>
    <w:basedOn w:val="DefaultParagraphFont"/>
    <w:link w:val="Footer"/>
    <w:uiPriority w:val="99"/>
    <w:rsid w:val="00C0024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00247"/>
  </w:style>
  <w:style w:type="paragraph" w:styleId="ListParagraph">
    <w:name w:val="List Paragraph"/>
    <w:basedOn w:val="Normal"/>
    <w:uiPriority w:val="34"/>
    <w:qFormat/>
    <w:rsid w:val="00913309"/>
    <w:pPr>
      <w:ind w:left="720"/>
      <w:contextualSpacing/>
    </w:pPr>
  </w:style>
  <w:style w:type="character" w:customStyle="1" w:styleId="Heading2Char">
    <w:name w:val="Heading 2 Char"/>
    <w:basedOn w:val="DefaultParagraphFont"/>
    <w:link w:val="Heading2"/>
    <w:uiPriority w:val="9"/>
    <w:rsid w:val="00913309"/>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3C4F8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3C4F8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C4F86"/>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3C4F86"/>
    <w:rPr>
      <w:color w:val="0563C1" w:themeColor="hyperlink"/>
      <w:u w:val="single"/>
    </w:rPr>
  </w:style>
  <w:style w:type="paragraph" w:styleId="TOC3">
    <w:name w:val="toc 3"/>
    <w:basedOn w:val="Normal"/>
    <w:next w:val="Normal"/>
    <w:autoRedefine/>
    <w:uiPriority w:val="39"/>
    <w:semiHidden/>
    <w:unhideWhenUsed/>
    <w:rsid w:val="003C4F8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C4F8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C4F8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C4F8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C4F8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C4F8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C4F86"/>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F835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680444">
      <w:bodyDiv w:val="1"/>
      <w:marLeft w:val="0"/>
      <w:marRight w:val="0"/>
      <w:marTop w:val="0"/>
      <w:marBottom w:val="0"/>
      <w:divBdr>
        <w:top w:val="none" w:sz="0" w:space="0" w:color="auto"/>
        <w:left w:val="none" w:sz="0" w:space="0" w:color="auto"/>
        <w:bottom w:val="none" w:sz="0" w:space="0" w:color="auto"/>
        <w:right w:val="none" w:sz="0" w:space="0" w:color="auto"/>
      </w:divBdr>
    </w:div>
    <w:div w:id="509753805">
      <w:bodyDiv w:val="1"/>
      <w:marLeft w:val="0"/>
      <w:marRight w:val="0"/>
      <w:marTop w:val="0"/>
      <w:marBottom w:val="0"/>
      <w:divBdr>
        <w:top w:val="none" w:sz="0" w:space="0" w:color="auto"/>
        <w:left w:val="none" w:sz="0" w:space="0" w:color="auto"/>
        <w:bottom w:val="none" w:sz="0" w:space="0" w:color="auto"/>
        <w:right w:val="none" w:sz="0" w:space="0" w:color="auto"/>
      </w:divBdr>
    </w:div>
    <w:div w:id="859899569">
      <w:bodyDiv w:val="1"/>
      <w:marLeft w:val="0"/>
      <w:marRight w:val="0"/>
      <w:marTop w:val="0"/>
      <w:marBottom w:val="0"/>
      <w:divBdr>
        <w:top w:val="none" w:sz="0" w:space="0" w:color="auto"/>
        <w:left w:val="none" w:sz="0" w:space="0" w:color="auto"/>
        <w:bottom w:val="none" w:sz="0" w:space="0" w:color="auto"/>
        <w:right w:val="none" w:sz="0" w:space="0" w:color="auto"/>
      </w:divBdr>
    </w:div>
    <w:div w:id="1047099796">
      <w:bodyDiv w:val="1"/>
      <w:marLeft w:val="0"/>
      <w:marRight w:val="0"/>
      <w:marTop w:val="0"/>
      <w:marBottom w:val="0"/>
      <w:divBdr>
        <w:top w:val="none" w:sz="0" w:space="0" w:color="auto"/>
        <w:left w:val="none" w:sz="0" w:space="0" w:color="auto"/>
        <w:bottom w:val="none" w:sz="0" w:space="0" w:color="auto"/>
        <w:right w:val="none" w:sz="0" w:space="0" w:color="auto"/>
      </w:divBdr>
    </w:div>
    <w:div w:id="1164853730">
      <w:bodyDiv w:val="1"/>
      <w:marLeft w:val="0"/>
      <w:marRight w:val="0"/>
      <w:marTop w:val="0"/>
      <w:marBottom w:val="0"/>
      <w:divBdr>
        <w:top w:val="none" w:sz="0" w:space="0" w:color="auto"/>
        <w:left w:val="none" w:sz="0" w:space="0" w:color="auto"/>
        <w:bottom w:val="none" w:sz="0" w:space="0" w:color="auto"/>
        <w:right w:val="none" w:sz="0" w:space="0" w:color="auto"/>
      </w:divBdr>
    </w:div>
    <w:div w:id="1170173240">
      <w:bodyDiv w:val="1"/>
      <w:marLeft w:val="0"/>
      <w:marRight w:val="0"/>
      <w:marTop w:val="0"/>
      <w:marBottom w:val="0"/>
      <w:divBdr>
        <w:top w:val="none" w:sz="0" w:space="0" w:color="auto"/>
        <w:left w:val="none" w:sz="0" w:space="0" w:color="auto"/>
        <w:bottom w:val="none" w:sz="0" w:space="0" w:color="auto"/>
        <w:right w:val="none" w:sz="0" w:space="0" w:color="auto"/>
      </w:divBdr>
    </w:div>
    <w:div w:id="1560549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Tay201</b:Tag>
    <b:SourceType>Book</b:SourceType>
    <b:Guid>{35D99232-7DED-8D49-8B10-52922B6AC931}</b:Guid>
    <b:Title>SPON's</b:Title>
    <b:Year>2020</b:Year>
    <b:Author>
      <b:Author>
        <b:NameList>
          <b:Person>
            <b:Last>Francis</b:Last>
            <b:First>Taylor</b:First>
            <b:Middle>&amp;</b:Middle>
          </b:Person>
        </b:NameList>
      </b:Author>
    </b:Author>
    <b:Publisher>Taylor &amp; Francis </b:Publisher>
    <b:RefOrder>1</b:RefOrder>
  </b:Source>
  <b:Source>
    <b:Tag>RIC21</b:Tag>
    <b:SourceType>Book</b:SourceType>
    <b:Guid>{AD15F369-EB0E-2744-A1CD-D8199C347C47}</b:Guid>
    <b:Author>
      <b:Author>
        <b:NameList>
          <b:Person>
            <b:Last>RICS</b:Last>
          </b:Person>
        </b:NameList>
      </b:Author>
    </b:Author>
    <b:Title>NRM2</b:Title>
    <b:Publisher>RICS</b:Publisher>
    <b:Year>2021</b:Year>
    <b:RefOrder>2</b:RefOrder>
  </b:Source>
</b:Sources>
</file>

<file path=customXml/itemProps1.xml><?xml version="1.0" encoding="utf-8"?>
<ds:datastoreItem xmlns:ds="http://schemas.openxmlformats.org/officeDocument/2006/customXml" ds:itemID="{2E019AD0-D0FF-B048-B23A-3DD50FDF2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12</Pages>
  <Words>886</Words>
  <Characters>4897</Characters>
  <Application>Microsoft Office Word</Application>
  <DocSecurity>0</DocSecurity>
  <Lines>204</Lines>
  <Paragraphs>50</Paragraphs>
  <ScaleCrop>false</ScaleCrop>
  <Company/>
  <LinksUpToDate>false</LinksUpToDate>
  <CharactersWithSpaces>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James (1900822)</dc:creator>
  <cp:keywords/>
  <dc:description/>
  <cp:lastModifiedBy>Max James (1900822)</cp:lastModifiedBy>
  <cp:revision>22</cp:revision>
  <dcterms:created xsi:type="dcterms:W3CDTF">2022-12-29T15:04:00Z</dcterms:created>
  <dcterms:modified xsi:type="dcterms:W3CDTF">2023-01-17T11:14:00Z</dcterms:modified>
</cp:coreProperties>
</file>