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856E8F" w14:textId="10321EA2" w:rsidR="00C6554A" w:rsidRPr="006B2DF2" w:rsidRDefault="002554CD" w:rsidP="00530136">
      <w:bookmarkStart w:id="0" w:name="_Toc321147149"/>
      <w:bookmarkStart w:id="1" w:name="_Toc318188227"/>
      <w:bookmarkStart w:id="2" w:name="_Toc318188327"/>
      <w:bookmarkStart w:id="3" w:name="_Toc318189312"/>
      <w:bookmarkStart w:id="4" w:name="_Toc321147011"/>
      <w:r w:rsidRPr="006B2DF2">
        <w:rPr>
          <w:noProof/>
        </w:rPr>
        <w:drawing>
          <wp:inline distT="0" distB="0" distL="0" distR="0" wp14:anchorId="63657225" wp14:editId="18C47E91">
            <wp:extent cx="5692140" cy="3794760"/>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referRelativeResize="0">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692140" cy="3794760"/>
                    </a:xfrm>
                    <a:prstGeom prst="rect">
                      <a:avLst/>
                    </a:prstGeom>
                    <a:noFill/>
                    <a:ln w="254000" cap="rnd">
                      <a:noFill/>
                    </a:ln>
                    <a:effectLst/>
                  </pic:spPr>
                </pic:pic>
              </a:graphicData>
            </a:graphic>
          </wp:inline>
        </w:drawing>
      </w:r>
    </w:p>
    <w:bookmarkEnd w:id="0"/>
    <w:bookmarkEnd w:id="1"/>
    <w:bookmarkEnd w:id="2"/>
    <w:bookmarkEnd w:id="3"/>
    <w:bookmarkEnd w:id="4"/>
    <w:p w14:paraId="4CEF3313" w14:textId="52C9626E" w:rsidR="00C6554A" w:rsidRDefault="003E5AB3" w:rsidP="00C6554A">
      <w:pPr>
        <w:pStyle w:val="Title"/>
        <w:rPr>
          <w:sz w:val="72"/>
          <w:szCs w:val="72"/>
        </w:rPr>
      </w:pPr>
      <w:r>
        <w:rPr>
          <w:sz w:val="72"/>
          <w:szCs w:val="72"/>
        </w:rPr>
        <w:t xml:space="preserve">Public Perception </w:t>
      </w:r>
      <w:r w:rsidR="006F0537">
        <w:rPr>
          <w:sz w:val="72"/>
          <w:szCs w:val="72"/>
        </w:rPr>
        <w:t xml:space="preserve">of </w:t>
      </w:r>
      <w:r w:rsidR="009A661E">
        <w:rPr>
          <w:sz w:val="72"/>
          <w:szCs w:val="72"/>
        </w:rPr>
        <w:t>Large-Scale</w:t>
      </w:r>
      <w:r w:rsidR="006F0537">
        <w:rPr>
          <w:sz w:val="72"/>
          <w:szCs w:val="72"/>
        </w:rPr>
        <w:t xml:space="preserve"> Infrastructure to Mitigate </w:t>
      </w:r>
      <w:r w:rsidR="00B322FA">
        <w:rPr>
          <w:sz w:val="72"/>
          <w:szCs w:val="72"/>
        </w:rPr>
        <w:t>Effects of Climate Change.</w:t>
      </w:r>
    </w:p>
    <w:p w14:paraId="116D59BE" w14:textId="7DB826B4" w:rsidR="00B322FA" w:rsidRPr="00B322FA" w:rsidRDefault="00B322FA" w:rsidP="00B322FA">
      <w:r>
        <w:t xml:space="preserve">Tidal Lagoon </w:t>
      </w:r>
      <w:r w:rsidR="00AC4FF5">
        <w:t xml:space="preserve">Development </w:t>
      </w:r>
      <w:r w:rsidR="002E764F">
        <w:t>to Protect Rural Coastal Settlements.</w:t>
      </w:r>
    </w:p>
    <w:p w14:paraId="0F87498E" w14:textId="6A4D79D2" w:rsidR="00C6554A" w:rsidRPr="006B2DF2" w:rsidRDefault="00C6554A" w:rsidP="00C6554A">
      <w:pPr>
        <w:pStyle w:val="Subtitle"/>
      </w:pPr>
    </w:p>
    <w:p w14:paraId="70F31931" w14:textId="77777777" w:rsidR="000D7C35" w:rsidRPr="006B2DF2" w:rsidRDefault="000D7C35" w:rsidP="00C6554A">
      <w:pPr>
        <w:pStyle w:val="ContactInfo"/>
      </w:pPr>
    </w:p>
    <w:p w14:paraId="452818DF" w14:textId="779A2D77" w:rsidR="000D7C35" w:rsidRPr="006B2DF2" w:rsidRDefault="00E97880" w:rsidP="00C6554A">
      <w:pPr>
        <w:pStyle w:val="ContactInfo"/>
      </w:pPr>
      <w:r w:rsidRPr="006B2DF2">
        <w:t>Trace King</w:t>
      </w:r>
      <w:r w:rsidR="00C6554A" w:rsidRPr="006B2DF2">
        <w:t xml:space="preserve"> | </w:t>
      </w:r>
      <w:r w:rsidRPr="006B2DF2">
        <w:t xml:space="preserve">Sustainable </w:t>
      </w:r>
      <w:r w:rsidR="00975E6C" w:rsidRPr="006B2DF2">
        <w:t>Construction</w:t>
      </w:r>
      <w:r w:rsidRPr="006B2DF2">
        <w:t xml:space="preserve"> MSc</w:t>
      </w:r>
      <w:r w:rsidR="00C6554A" w:rsidRPr="006B2DF2">
        <w:t xml:space="preserve"> | </w:t>
      </w:r>
      <w:r w:rsidRPr="006B2DF2">
        <w:t>202</w:t>
      </w:r>
      <w:r w:rsidR="00614B2C" w:rsidRPr="006B2DF2">
        <w:t>4.</w:t>
      </w:r>
    </w:p>
    <w:p w14:paraId="2510C259" w14:textId="77777777" w:rsidR="000D7C35" w:rsidRPr="006B2DF2" w:rsidRDefault="000D7C35" w:rsidP="00C6554A">
      <w:pPr>
        <w:pStyle w:val="ContactInfo"/>
      </w:pPr>
    </w:p>
    <w:p w14:paraId="0936C3EB" w14:textId="77777777" w:rsidR="000D7C35" w:rsidRPr="006B2DF2" w:rsidRDefault="000D7C35" w:rsidP="00C6554A">
      <w:pPr>
        <w:pStyle w:val="ContactInfo"/>
      </w:pPr>
    </w:p>
    <w:p w14:paraId="3DA6A642" w14:textId="77777777" w:rsidR="000D7C35" w:rsidRPr="006B2DF2" w:rsidRDefault="000D7C35" w:rsidP="00C6554A">
      <w:pPr>
        <w:pStyle w:val="ContactInfo"/>
      </w:pPr>
    </w:p>
    <w:p w14:paraId="1A621F71" w14:textId="77777777" w:rsidR="000D7C35" w:rsidRPr="006B2DF2" w:rsidRDefault="000D7C35" w:rsidP="00C6554A">
      <w:pPr>
        <w:pStyle w:val="ContactInfo"/>
      </w:pPr>
    </w:p>
    <w:p w14:paraId="238AE178" w14:textId="38568B0A" w:rsidR="000D7C35" w:rsidRPr="006B2DF2" w:rsidRDefault="000D7C35" w:rsidP="000D7C35">
      <w:pPr>
        <w:pStyle w:val="Heading1"/>
        <w:jc w:val="center"/>
      </w:pPr>
      <w:bookmarkStart w:id="5" w:name="_Toc161059816"/>
      <w:bookmarkStart w:id="6" w:name="_Toc172924589"/>
      <w:r w:rsidRPr="006B2DF2">
        <w:t>Acknowledgements</w:t>
      </w:r>
      <w:bookmarkEnd w:id="5"/>
      <w:bookmarkEnd w:id="6"/>
    </w:p>
    <w:p w14:paraId="5EA6F010" w14:textId="7B1DCD3A" w:rsidR="000D7C35" w:rsidRPr="006B2DF2" w:rsidRDefault="000D7C35" w:rsidP="000B587C"/>
    <w:p w14:paraId="41571B5D" w14:textId="33DDB9B3" w:rsidR="000B587C" w:rsidRPr="006B2DF2" w:rsidRDefault="000B587C" w:rsidP="003E7E5F">
      <w:r w:rsidRPr="006B2DF2">
        <w:t>Thank you to my supervisor</w:t>
      </w:r>
      <w:r w:rsidR="004C29E1" w:rsidRPr="006B2DF2">
        <w:t xml:space="preserve"> Lara Hopkinson for her utter determination, </w:t>
      </w:r>
      <w:r w:rsidR="00140EFF" w:rsidRPr="006B2DF2">
        <w:t>patience,</w:t>
      </w:r>
      <w:r w:rsidR="004C29E1" w:rsidRPr="006B2DF2">
        <w:t xml:space="preserve"> and persistence in getting me over the finish line not once but twice. For the one thousand times she pulled me out of a spiral of </w:t>
      </w:r>
      <w:r w:rsidR="0003789C" w:rsidRPr="006B2DF2">
        <w:t>self-destruction and</w:t>
      </w:r>
      <w:r w:rsidR="004C29E1" w:rsidRPr="006B2DF2">
        <w:t xml:space="preserve"> being there for the tears and celebrations</w:t>
      </w:r>
      <w:r w:rsidR="00340B1E" w:rsidRPr="006B2DF2">
        <w:t xml:space="preserve">, the delays, the resits, the 500 times I said this topic is pointless </w:t>
      </w:r>
      <w:r w:rsidR="00680DED" w:rsidRPr="006B2DF2">
        <w:t>no one will ever use it.</w:t>
      </w:r>
    </w:p>
    <w:p w14:paraId="0C72CB40" w14:textId="77F37BFC" w:rsidR="007B3B2B" w:rsidRPr="006B2DF2" w:rsidRDefault="007B3B2B" w:rsidP="003E7E5F">
      <w:r w:rsidRPr="006B2DF2">
        <w:t>To Chris House who never t</w:t>
      </w:r>
      <w:r w:rsidR="00761D67" w:rsidRPr="006B2DF2">
        <w:t>ook</w:t>
      </w:r>
      <w:r w:rsidRPr="006B2DF2">
        <w:t xml:space="preserve"> enough credit for the help he gives people </w:t>
      </w:r>
      <w:r w:rsidR="00846E01" w:rsidRPr="006B2DF2">
        <w:t xml:space="preserve">and </w:t>
      </w:r>
      <w:r w:rsidR="0003789C" w:rsidRPr="006B2DF2">
        <w:t>was</w:t>
      </w:r>
      <w:r w:rsidR="00846E01" w:rsidRPr="006B2DF2">
        <w:t xml:space="preserve"> a rock in the extremely stormy seas of university life. Thank you for teaching me </w:t>
      </w:r>
      <w:r w:rsidR="00555CCE" w:rsidRPr="006B2DF2">
        <w:t>the importance of referencing everything</w:t>
      </w:r>
      <w:r w:rsidR="00EF58C3" w:rsidRPr="006B2DF2">
        <w:t>, and for the wealth of knowledge and time you invested in my future.</w:t>
      </w:r>
    </w:p>
    <w:p w14:paraId="05780083" w14:textId="78515A56" w:rsidR="004C29E1" w:rsidRPr="006B2DF2" w:rsidRDefault="004C29E1" w:rsidP="003E7E5F">
      <w:r w:rsidRPr="006B2DF2">
        <w:t>To my family who have been more than forgivin</w:t>
      </w:r>
      <w:r w:rsidR="00ED3382" w:rsidRPr="006B2DF2">
        <w:t>g for me being buried in books and online lectures for what seems like forever. To my children who come into my office and sit with me while I work on assignments.</w:t>
      </w:r>
      <w:r w:rsidR="00927EAF" w:rsidRPr="006B2DF2">
        <w:t xml:space="preserve"> I owe them a lot of time in return for their company on those long days.</w:t>
      </w:r>
    </w:p>
    <w:p w14:paraId="4CED7D47" w14:textId="77777777" w:rsidR="00680DED" w:rsidRPr="006B2DF2" w:rsidRDefault="00FA44F8" w:rsidP="003E7E5F">
      <w:r w:rsidRPr="006B2DF2">
        <w:t xml:space="preserve">All the lecturers who answered questions outside of office hours, </w:t>
      </w:r>
      <w:r w:rsidR="005D2B85" w:rsidRPr="006B2DF2">
        <w:t xml:space="preserve">for </w:t>
      </w:r>
      <w:r w:rsidRPr="006B2DF2">
        <w:t>giving me that extra push when I have</w:t>
      </w:r>
      <w:r w:rsidR="00927EAF" w:rsidRPr="006B2DF2">
        <w:t xml:space="preserve"> needed it, even when I didn’t know it.</w:t>
      </w:r>
    </w:p>
    <w:p w14:paraId="1B2ADB0D" w14:textId="4C627866" w:rsidR="00ED3382" w:rsidRPr="006B2DF2" w:rsidRDefault="001E20AB" w:rsidP="003E7E5F">
      <w:r w:rsidRPr="006B2DF2">
        <w:t xml:space="preserve">To me, for all the broken days, for all the imposter syndrome moments, </w:t>
      </w:r>
      <w:r w:rsidR="002B4E1D" w:rsidRPr="006B2DF2">
        <w:t xml:space="preserve">for not giving up the trillion times the </w:t>
      </w:r>
      <w:r w:rsidR="005F20C8" w:rsidRPr="006B2DF2">
        <w:t xml:space="preserve">thought popped into my head. For being kind to myself on the days when I really was struggling, on the days where my brain took 3 hours to remember the word hypothesis and I sat in a frozen </w:t>
      </w:r>
      <w:r w:rsidR="006F2A3E" w:rsidRPr="006B2DF2">
        <w:t xml:space="preserve">state until I remembered. </w:t>
      </w:r>
      <w:r w:rsidR="00760892" w:rsidRPr="006B2DF2">
        <w:t xml:space="preserve">My determination to smile when people were </w:t>
      </w:r>
      <w:r w:rsidR="00784131" w:rsidRPr="006B2DF2">
        <w:t>saying I couldn’t do it. I made it</w:t>
      </w:r>
      <w:r w:rsidR="00BF0783" w:rsidRPr="006B2DF2">
        <w:t>.</w:t>
      </w:r>
      <w:r w:rsidR="00927EAF" w:rsidRPr="006B2DF2">
        <w:t xml:space="preserve"> </w:t>
      </w:r>
    </w:p>
    <w:p w14:paraId="600E438D" w14:textId="77777777" w:rsidR="00E7016A" w:rsidRPr="006B2DF2" w:rsidRDefault="00E7016A" w:rsidP="003E7E5F"/>
    <w:p w14:paraId="03D9BADE" w14:textId="77777777" w:rsidR="00E7016A" w:rsidRPr="006B2DF2" w:rsidRDefault="00E7016A" w:rsidP="003E7E5F"/>
    <w:p w14:paraId="40491F71" w14:textId="77777777" w:rsidR="00E7016A" w:rsidRPr="006B2DF2" w:rsidRDefault="00E7016A" w:rsidP="003E7E5F"/>
    <w:p w14:paraId="792D8247" w14:textId="77777777" w:rsidR="00E7016A" w:rsidRPr="006B2DF2" w:rsidRDefault="00E7016A" w:rsidP="003E7E5F"/>
    <w:p w14:paraId="16B9030C" w14:textId="2B9B82FB" w:rsidR="00255D40" w:rsidRPr="00255D40" w:rsidRDefault="000D7C35" w:rsidP="00255D40">
      <w:pPr>
        <w:pStyle w:val="Heading1"/>
        <w:spacing w:line="360" w:lineRule="auto"/>
        <w:jc w:val="center"/>
      </w:pPr>
      <w:bookmarkStart w:id="7" w:name="_Toc161059817"/>
      <w:bookmarkStart w:id="8" w:name="_Toc172924590"/>
      <w:r w:rsidRPr="006B2DF2">
        <w:t>Abstract</w:t>
      </w:r>
      <w:bookmarkEnd w:id="7"/>
      <w:bookmarkEnd w:id="8"/>
    </w:p>
    <w:p w14:paraId="52B6A5BF" w14:textId="77777777" w:rsidR="00255D40" w:rsidRPr="00255D40" w:rsidRDefault="00255D40" w:rsidP="00255D40">
      <w:r w:rsidRPr="00255D40">
        <w:t>This dissertation explores the potential of tidal lagoons as a sustainable solution to the dual challenges of the current energy crisis and the escalating impacts of climate change. The research focuses on the feasibility of using a tidal lagoon to protect coastal settlements, particularly those identified for coastal retreat, from the increasing threat of rising sea levels and more frequent extreme weather events.</w:t>
      </w:r>
    </w:p>
    <w:p w14:paraId="440167AE" w14:textId="77777777" w:rsidR="00255D40" w:rsidRPr="00255D40" w:rsidRDefault="00255D40" w:rsidP="00255D40">
      <w:r w:rsidRPr="00255D40">
        <w:t>The Welsh Government’s recent approval of several tidal energy projects, including tidal lagoons, underscores the growing recognition of tidal energy’s potential for large-scale energy production and coastal protection. This research contributes to this discourse by highlighting the capacity of tidal lagoons to not only generate renewable energy but also safeguard coastal lands and settlements.</w:t>
      </w:r>
    </w:p>
    <w:p w14:paraId="04F34925" w14:textId="77777777" w:rsidR="00255D40" w:rsidRPr="00255D40" w:rsidRDefault="00255D40" w:rsidP="00255D40">
      <w:r w:rsidRPr="00255D40">
        <w:t>As population growth continues to exert pressure on housing availability inland, the loss of vital coastal settlements could exacerbate existing housing shortages and force people to relocate further afield. This research identifies the potential for tidal lagoons, such as the proposed lagoon in Newgale, to mitigate this issue by providing a means to protect and repurpose flood-ravaged land for the development of affordable housing for local residents.</w:t>
      </w:r>
    </w:p>
    <w:p w14:paraId="0449B622" w14:textId="570E1B8A" w:rsidR="00255D40" w:rsidRPr="00255D40" w:rsidRDefault="00255D40" w:rsidP="00255D40">
      <w:r w:rsidRPr="00255D40">
        <w:t>A qualitative approach was employed to gather opinions from vari</w:t>
      </w:r>
      <w:r w:rsidR="009A7EF0">
        <w:t>ous particpants</w:t>
      </w:r>
      <w:r w:rsidRPr="00255D40">
        <w:t>, including professionals in habitat protection and education, the general public, and future engineers. The study revealed a consensus on the imperative to protect the natural habitats of both land and marine life.</w:t>
      </w:r>
    </w:p>
    <w:p w14:paraId="4CF8946F" w14:textId="28F07BCB" w:rsidR="001976D8" w:rsidRPr="006B2DF2" w:rsidRDefault="00255D40" w:rsidP="00F07B03">
      <w:r w:rsidRPr="00255D40">
        <w:t xml:space="preserve">The findings indicate that a sympathetic approach to the construction of the lagoon, which takes into account its potential impact on the national park and access to popular social and activity-based locations, would be </w:t>
      </w:r>
      <w:r w:rsidR="009A7EF0" w:rsidRPr="00255D40">
        <w:t>favourably</w:t>
      </w:r>
      <w:r w:rsidRPr="00255D40">
        <w:t xml:space="preserve"> received by the public. In conclusion, this research underscores the potential of tidal lagoons as a viable and sustainable solution to the pressing challenges of energy production, coastal protection, and housing provision.</w:t>
      </w:r>
    </w:p>
    <w:sdt>
      <w:sdtPr>
        <w:rPr>
          <w:rFonts w:asciiTheme="minorHAnsi" w:eastAsiaTheme="minorEastAsia" w:hAnsiTheme="minorHAnsi" w:cstheme="minorBidi"/>
          <w:caps/>
          <w:color w:val="auto"/>
          <w:sz w:val="24"/>
          <w:szCs w:val="20"/>
        </w:rPr>
        <w:id w:val="1044557692"/>
        <w:docPartObj>
          <w:docPartGallery w:val="Table of Contents"/>
          <w:docPartUnique/>
        </w:docPartObj>
      </w:sdtPr>
      <w:sdtEndPr>
        <w:rPr>
          <w:b/>
          <w:bCs/>
          <w:caps w:val="0"/>
          <w:szCs w:val="21"/>
        </w:rPr>
      </w:sdtEndPr>
      <w:sdtContent>
        <w:sdt>
          <w:sdtPr>
            <w:rPr>
              <w:rFonts w:asciiTheme="minorHAnsi" w:eastAsiaTheme="minorEastAsia" w:hAnsiTheme="minorHAnsi" w:cstheme="minorBidi"/>
              <w:caps/>
              <w:color w:val="auto"/>
              <w:sz w:val="24"/>
              <w:szCs w:val="24"/>
            </w:rPr>
            <w:id w:val="-831987016"/>
            <w:docPartObj>
              <w:docPartGallery w:val="Table of Contents"/>
              <w:docPartUnique/>
            </w:docPartObj>
          </w:sdtPr>
          <w:sdtEndPr>
            <w:rPr>
              <w:rFonts w:asciiTheme="majorHAnsi" w:eastAsiaTheme="majorEastAsia" w:hAnsiTheme="majorHAnsi" w:cstheme="majorBidi"/>
              <w:caps w:val="0"/>
              <w:color w:val="AD2750" w:themeColor="accent6" w:themeShade="BF"/>
              <w:sz w:val="40"/>
              <w:szCs w:val="40"/>
            </w:rPr>
          </w:sdtEndPr>
          <w:sdtContent>
            <w:p w14:paraId="47DDE662" w14:textId="148A56F0" w:rsidR="00E97880" w:rsidRPr="006B2DF2" w:rsidRDefault="00E97880" w:rsidP="00B668E5">
              <w:pPr>
                <w:pStyle w:val="TOCHeading"/>
                <w:spacing w:line="360" w:lineRule="auto"/>
              </w:pPr>
              <w:r w:rsidRPr="006B2DF2">
                <w:t>Contents</w:t>
              </w:r>
              <w:r w:rsidR="00B668E5">
                <w:t>.</w:t>
              </w:r>
            </w:p>
          </w:sdtContent>
        </w:sdt>
        <w:p w14:paraId="7073E938" w14:textId="26E5DA87" w:rsidR="003233CA" w:rsidRDefault="00E97880">
          <w:pPr>
            <w:pStyle w:val="TOC1"/>
            <w:rPr>
              <w:noProof/>
              <w:kern w:val="2"/>
              <w:szCs w:val="24"/>
              <w:lang w:eastAsia="en-GB"/>
              <w14:ligatures w14:val="standardContextual"/>
            </w:rPr>
          </w:pPr>
          <w:r w:rsidRPr="006B2DF2">
            <w:fldChar w:fldCharType="begin"/>
          </w:r>
          <w:r w:rsidRPr="006B2DF2">
            <w:instrText xml:space="preserve"> TOC \o "1-3" \h \z \u </w:instrText>
          </w:r>
          <w:r w:rsidRPr="006B2DF2">
            <w:fldChar w:fldCharType="separate"/>
          </w:r>
          <w:hyperlink w:anchor="_Toc172924589" w:history="1">
            <w:r w:rsidR="003233CA" w:rsidRPr="008A744E">
              <w:rPr>
                <w:rStyle w:val="Hyperlink"/>
                <w:noProof/>
              </w:rPr>
              <w:t>Acknowledgements</w:t>
            </w:r>
            <w:r w:rsidR="003233CA">
              <w:rPr>
                <w:noProof/>
                <w:webHidden/>
              </w:rPr>
              <w:tab/>
            </w:r>
            <w:r w:rsidR="003233CA">
              <w:rPr>
                <w:noProof/>
                <w:webHidden/>
              </w:rPr>
              <w:fldChar w:fldCharType="begin"/>
            </w:r>
            <w:r w:rsidR="003233CA">
              <w:rPr>
                <w:noProof/>
                <w:webHidden/>
              </w:rPr>
              <w:instrText xml:space="preserve"> PAGEREF _Toc172924589 \h </w:instrText>
            </w:r>
            <w:r w:rsidR="003233CA">
              <w:rPr>
                <w:noProof/>
                <w:webHidden/>
              </w:rPr>
            </w:r>
            <w:r w:rsidR="003233CA">
              <w:rPr>
                <w:noProof/>
                <w:webHidden/>
              </w:rPr>
              <w:fldChar w:fldCharType="separate"/>
            </w:r>
            <w:r w:rsidR="003233CA">
              <w:rPr>
                <w:noProof/>
                <w:webHidden/>
              </w:rPr>
              <w:t>1</w:t>
            </w:r>
            <w:r w:rsidR="003233CA">
              <w:rPr>
                <w:noProof/>
                <w:webHidden/>
              </w:rPr>
              <w:fldChar w:fldCharType="end"/>
            </w:r>
          </w:hyperlink>
        </w:p>
        <w:p w14:paraId="29C70DAB" w14:textId="502D10B7" w:rsidR="003233CA" w:rsidRDefault="003233CA">
          <w:pPr>
            <w:pStyle w:val="TOC1"/>
            <w:rPr>
              <w:noProof/>
              <w:kern w:val="2"/>
              <w:szCs w:val="24"/>
              <w:lang w:eastAsia="en-GB"/>
              <w14:ligatures w14:val="standardContextual"/>
            </w:rPr>
          </w:pPr>
          <w:hyperlink w:anchor="_Toc172924590" w:history="1">
            <w:r w:rsidRPr="008A744E">
              <w:rPr>
                <w:rStyle w:val="Hyperlink"/>
                <w:noProof/>
              </w:rPr>
              <w:t>Abstract</w:t>
            </w:r>
            <w:r>
              <w:rPr>
                <w:noProof/>
                <w:webHidden/>
              </w:rPr>
              <w:tab/>
            </w:r>
            <w:r>
              <w:rPr>
                <w:noProof/>
                <w:webHidden/>
              </w:rPr>
              <w:fldChar w:fldCharType="begin"/>
            </w:r>
            <w:r>
              <w:rPr>
                <w:noProof/>
                <w:webHidden/>
              </w:rPr>
              <w:instrText xml:space="preserve"> PAGEREF _Toc172924590 \h </w:instrText>
            </w:r>
            <w:r>
              <w:rPr>
                <w:noProof/>
                <w:webHidden/>
              </w:rPr>
            </w:r>
            <w:r>
              <w:rPr>
                <w:noProof/>
                <w:webHidden/>
              </w:rPr>
              <w:fldChar w:fldCharType="separate"/>
            </w:r>
            <w:r>
              <w:rPr>
                <w:noProof/>
                <w:webHidden/>
              </w:rPr>
              <w:t>2</w:t>
            </w:r>
            <w:r>
              <w:rPr>
                <w:noProof/>
                <w:webHidden/>
              </w:rPr>
              <w:fldChar w:fldCharType="end"/>
            </w:r>
          </w:hyperlink>
        </w:p>
        <w:p w14:paraId="54642A91" w14:textId="0A73E452" w:rsidR="003233CA" w:rsidRDefault="003233CA">
          <w:pPr>
            <w:pStyle w:val="TOC1"/>
            <w:rPr>
              <w:noProof/>
              <w:kern w:val="2"/>
              <w:szCs w:val="24"/>
              <w:lang w:eastAsia="en-GB"/>
              <w14:ligatures w14:val="standardContextual"/>
            </w:rPr>
          </w:pPr>
          <w:hyperlink w:anchor="_Toc172924591" w:history="1">
            <w:r w:rsidRPr="008A744E">
              <w:rPr>
                <w:rStyle w:val="Hyperlink"/>
                <w:noProof/>
              </w:rPr>
              <w:t>Table of Figures</w:t>
            </w:r>
            <w:r>
              <w:rPr>
                <w:noProof/>
                <w:webHidden/>
              </w:rPr>
              <w:tab/>
            </w:r>
            <w:r>
              <w:rPr>
                <w:noProof/>
                <w:webHidden/>
              </w:rPr>
              <w:fldChar w:fldCharType="begin"/>
            </w:r>
            <w:r>
              <w:rPr>
                <w:noProof/>
                <w:webHidden/>
              </w:rPr>
              <w:instrText xml:space="preserve"> PAGEREF _Toc172924591 \h </w:instrText>
            </w:r>
            <w:r>
              <w:rPr>
                <w:noProof/>
                <w:webHidden/>
              </w:rPr>
            </w:r>
            <w:r>
              <w:rPr>
                <w:noProof/>
                <w:webHidden/>
              </w:rPr>
              <w:fldChar w:fldCharType="separate"/>
            </w:r>
            <w:r>
              <w:rPr>
                <w:noProof/>
                <w:webHidden/>
              </w:rPr>
              <w:t>5</w:t>
            </w:r>
            <w:r>
              <w:rPr>
                <w:noProof/>
                <w:webHidden/>
              </w:rPr>
              <w:fldChar w:fldCharType="end"/>
            </w:r>
          </w:hyperlink>
        </w:p>
        <w:p w14:paraId="21C1E787" w14:textId="6C1FCCF6" w:rsidR="003233CA" w:rsidRDefault="003233CA">
          <w:pPr>
            <w:pStyle w:val="TOC1"/>
            <w:rPr>
              <w:noProof/>
              <w:kern w:val="2"/>
              <w:szCs w:val="24"/>
              <w:lang w:eastAsia="en-GB"/>
              <w14:ligatures w14:val="standardContextual"/>
            </w:rPr>
          </w:pPr>
          <w:hyperlink w:anchor="_Toc172924592" w:history="1">
            <w:r w:rsidRPr="008A744E">
              <w:rPr>
                <w:rStyle w:val="Hyperlink"/>
                <w:noProof/>
              </w:rPr>
              <w:t>Introduction</w:t>
            </w:r>
            <w:r>
              <w:rPr>
                <w:noProof/>
                <w:webHidden/>
              </w:rPr>
              <w:tab/>
            </w:r>
            <w:r>
              <w:rPr>
                <w:noProof/>
                <w:webHidden/>
              </w:rPr>
              <w:fldChar w:fldCharType="begin"/>
            </w:r>
            <w:r>
              <w:rPr>
                <w:noProof/>
                <w:webHidden/>
              </w:rPr>
              <w:instrText xml:space="preserve"> PAGEREF _Toc172924592 \h </w:instrText>
            </w:r>
            <w:r>
              <w:rPr>
                <w:noProof/>
                <w:webHidden/>
              </w:rPr>
            </w:r>
            <w:r>
              <w:rPr>
                <w:noProof/>
                <w:webHidden/>
              </w:rPr>
              <w:fldChar w:fldCharType="separate"/>
            </w:r>
            <w:r>
              <w:rPr>
                <w:noProof/>
                <w:webHidden/>
              </w:rPr>
              <w:t>7</w:t>
            </w:r>
            <w:r>
              <w:rPr>
                <w:noProof/>
                <w:webHidden/>
              </w:rPr>
              <w:fldChar w:fldCharType="end"/>
            </w:r>
          </w:hyperlink>
        </w:p>
        <w:p w14:paraId="26DBDA45" w14:textId="158A89D8" w:rsidR="003233CA" w:rsidRDefault="003233CA">
          <w:pPr>
            <w:pStyle w:val="TOC2"/>
            <w:tabs>
              <w:tab w:val="right" w:leader="dot" w:pos="8630"/>
            </w:tabs>
            <w:rPr>
              <w:noProof/>
              <w:kern w:val="2"/>
              <w:szCs w:val="24"/>
              <w:lang w:eastAsia="en-GB"/>
              <w14:ligatures w14:val="standardContextual"/>
            </w:rPr>
          </w:pPr>
          <w:hyperlink w:anchor="_Toc172924593" w:history="1">
            <w:r w:rsidRPr="008A744E">
              <w:rPr>
                <w:rStyle w:val="Hyperlink"/>
                <w:noProof/>
              </w:rPr>
              <w:t>Background</w:t>
            </w:r>
            <w:r>
              <w:rPr>
                <w:noProof/>
                <w:webHidden/>
              </w:rPr>
              <w:tab/>
            </w:r>
            <w:r>
              <w:rPr>
                <w:noProof/>
                <w:webHidden/>
              </w:rPr>
              <w:fldChar w:fldCharType="begin"/>
            </w:r>
            <w:r>
              <w:rPr>
                <w:noProof/>
                <w:webHidden/>
              </w:rPr>
              <w:instrText xml:space="preserve"> PAGEREF _Toc172924593 \h </w:instrText>
            </w:r>
            <w:r>
              <w:rPr>
                <w:noProof/>
                <w:webHidden/>
              </w:rPr>
            </w:r>
            <w:r>
              <w:rPr>
                <w:noProof/>
                <w:webHidden/>
              </w:rPr>
              <w:fldChar w:fldCharType="separate"/>
            </w:r>
            <w:r>
              <w:rPr>
                <w:noProof/>
                <w:webHidden/>
              </w:rPr>
              <w:t>7</w:t>
            </w:r>
            <w:r>
              <w:rPr>
                <w:noProof/>
                <w:webHidden/>
              </w:rPr>
              <w:fldChar w:fldCharType="end"/>
            </w:r>
          </w:hyperlink>
        </w:p>
        <w:p w14:paraId="5B5153B2" w14:textId="64DA8B57" w:rsidR="003233CA" w:rsidRDefault="003233CA">
          <w:pPr>
            <w:pStyle w:val="TOC2"/>
            <w:tabs>
              <w:tab w:val="right" w:leader="dot" w:pos="8630"/>
            </w:tabs>
            <w:rPr>
              <w:noProof/>
              <w:kern w:val="2"/>
              <w:szCs w:val="24"/>
              <w:lang w:eastAsia="en-GB"/>
              <w14:ligatures w14:val="standardContextual"/>
            </w:rPr>
          </w:pPr>
          <w:hyperlink w:anchor="_Toc172924594" w:history="1">
            <w:r w:rsidRPr="008A744E">
              <w:rPr>
                <w:rStyle w:val="Hyperlink"/>
                <w:noProof/>
              </w:rPr>
              <w:t>Aim and Objectives</w:t>
            </w:r>
            <w:r>
              <w:rPr>
                <w:noProof/>
                <w:webHidden/>
              </w:rPr>
              <w:tab/>
            </w:r>
            <w:r>
              <w:rPr>
                <w:noProof/>
                <w:webHidden/>
              </w:rPr>
              <w:fldChar w:fldCharType="begin"/>
            </w:r>
            <w:r>
              <w:rPr>
                <w:noProof/>
                <w:webHidden/>
              </w:rPr>
              <w:instrText xml:space="preserve"> PAGEREF _Toc172924594 \h </w:instrText>
            </w:r>
            <w:r>
              <w:rPr>
                <w:noProof/>
                <w:webHidden/>
              </w:rPr>
            </w:r>
            <w:r>
              <w:rPr>
                <w:noProof/>
                <w:webHidden/>
              </w:rPr>
              <w:fldChar w:fldCharType="separate"/>
            </w:r>
            <w:r>
              <w:rPr>
                <w:noProof/>
                <w:webHidden/>
              </w:rPr>
              <w:t>9</w:t>
            </w:r>
            <w:r>
              <w:rPr>
                <w:noProof/>
                <w:webHidden/>
              </w:rPr>
              <w:fldChar w:fldCharType="end"/>
            </w:r>
          </w:hyperlink>
        </w:p>
        <w:p w14:paraId="5A04AA34" w14:textId="22D36E90" w:rsidR="003233CA" w:rsidRDefault="003233CA">
          <w:pPr>
            <w:pStyle w:val="TOC1"/>
            <w:rPr>
              <w:noProof/>
              <w:kern w:val="2"/>
              <w:szCs w:val="24"/>
              <w:lang w:eastAsia="en-GB"/>
              <w14:ligatures w14:val="standardContextual"/>
            </w:rPr>
          </w:pPr>
          <w:hyperlink w:anchor="_Toc172924595" w:history="1">
            <w:r w:rsidRPr="008A744E">
              <w:rPr>
                <w:rStyle w:val="Hyperlink"/>
                <w:noProof/>
              </w:rPr>
              <w:t>Literature Review</w:t>
            </w:r>
            <w:r>
              <w:rPr>
                <w:noProof/>
                <w:webHidden/>
              </w:rPr>
              <w:tab/>
            </w:r>
            <w:r>
              <w:rPr>
                <w:noProof/>
                <w:webHidden/>
              </w:rPr>
              <w:fldChar w:fldCharType="begin"/>
            </w:r>
            <w:r>
              <w:rPr>
                <w:noProof/>
                <w:webHidden/>
              </w:rPr>
              <w:instrText xml:space="preserve"> PAGEREF _Toc172924595 \h </w:instrText>
            </w:r>
            <w:r>
              <w:rPr>
                <w:noProof/>
                <w:webHidden/>
              </w:rPr>
            </w:r>
            <w:r>
              <w:rPr>
                <w:noProof/>
                <w:webHidden/>
              </w:rPr>
              <w:fldChar w:fldCharType="separate"/>
            </w:r>
            <w:r>
              <w:rPr>
                <w:noProof/>
                <w:webHidden/>
              </w:rPr>
              <w:t>9</w:t>
            </w:r>
            <w:r>
              <w:rPr>
                <w:noProof/>
                <w:webHidden/>
              </w:rPr>
              <w:fldChar w:fldCharType="end"/>
            </w:r>
          </w:hyperlink>
        </w:p>
        <w:p w14:paraId="0002853B" w14:textId="3B3B6A4B" w:rsidR="003233CA" w:rsidRDefault="003233CA">
          <w:pPr>
            <w:pStyle w:val="TOC2"/>
            <w:tabs>
              <w:tab w:val="right" w:leader="dot" w:pos="8630"/>
            </w:tabs>
            <w:rPr>
              <w:noProof/>
              <w:kern w:val="2"/>
              <w:szCs w:val="24"/>
              <w:lang w:eastAsia="en-GB"/>
              <w14:ligatures w14:val="standardContextual"/>
            </w:rPr>
          </w:pPr>
          <w:hyperlink w:anchor="_Toc172924596" w:history="1">
            <w:r w:rsidRPr="008A744E">
              <w:rPr>
                <w:rStyle w:val="Hyperlink"/>
                <w:noProof/>
                <w:lang w:eastAsia="en-GB"/>
              </w:rPr>
              <w:t>Wales Moving Forward With Tidal Lagoon Projects</w:t>
            </w:r>
            <w:r>
              <w:rPr>
                <w:noProof/>
                <w:webHidden/>
              </w:rPr>
              <w:tab/>
            </w:r>
            <w:r>
              <w:rPr>
                <w:noProof/>
                <w:webHidden/>
              </w:rPr>
              <w:fldChar w:fldCharType="begin"/>
            </w:r>
            <w:r>
              <w:rPr>
                <w:noProof/>
                <w:webHidden/>
              </w:rPr>
              <w:instrText xml:space="preserve"> PAGEREF _Toc172924596 \h </w:instrText>
            </w:r>
            <w:r>
              <w:rPr>
                <w:noProof/>
                <w:webHidden/>
              </w:rPr>
            </w:r>
            <w:r>
              <w:rPr>
                <w:noProof/>
                <w:webHidden/>
              </w:rPr>
              <w:fldChar w:fldCharType="separate"/>
            </w:r>
            <w:r>
              <w:rPr>
                <w:noProof/>
                <w:webHidden/>
              </w:rPr>
              <w:t>10</w:t>
            </w:r>
            <w:r>
              <w:rPr>
                <w:noProof/>
                <w:webHidden/>
              </w:rPr>
              <w:fldChar w:fldCharType="end"/>
            </w:r>
          </w:hyperlink>
        </w:p>
        <w:p w14:paraId="7BBDD0F7" w14:textId="6F412F3D" w:rsidR="003233CA" w:rsidRDefault="003233CA">
          <w:pPr>
            <w:pStyle w:val="TOC2"/>
            <w:tabs>
              <w:tab w:val="right" w:leader="dot" w:pos="8630"/>
            </w:tabs>
            <w:rPr>
              <w:noProof/>
              <w:kern w:val="2"/>
              <w:szCs w:val="24"/>
              <w:lang w:eastAsia="en-GB"/>
              <w14:ligatures w14:val="standardContextual"/>
            </w:rPr>
          </w:pPr>
          <w:hyperlink w:anchor="_Toc172924597" w:history="1">
            <w:r w:rsidRPr="008A744E">
              <w:rPr>
                <w:rStyle w:val="Hyperlink"/>
                <w:noProof/>
              </w:rPr>
              <w:t>Why Isn’t the World using Tidal ENERGY?</w:t>
            </w:r>
            <w:r>
              <w:rPr>
                <w:noProof/>
                <w:webHidden/>
              </w:rPr>
              <w:tab/>
            </w:r>
            <w:r>
              <w:rPr>
                <w:noProof/>
                <w:webHidden/>
              </w:rPr>
              <w:fldChar w:fldCharType="begin"/>
            </w:r>
            <w:r>
              <w:rPr>
                <w:noProof/>
                <w:webHidden/>
              </w:rPr>
              <w:instrText xml:space="preserve"> PAGEREF _Toc172924597 \h </w:instrText>
            </w:r>
            <w:r>
              <w:rPr>
                <w:noProof/>
                <w:webHidden/>
              </w:rPr>
            </w:r>
            <w:r>
              <w:rPr>
                <w:noProof/>
                <w:webHidden/>
              </w:rPr>
              <w:fldChar w:fldCharType="separate"/>
            </w:r>
            <w:r>
              <w:rPr>
                <w:noProof/>
                <w:webHidden/>
              </w:rPr>
              <w:t>11</w:t>
            </w:r>
            <w:r>
              <w:rPr>
                <w:noProof/>
                <w:webHidden/>
              </w:rPr>
              <w:fldChar w:fldCharType="end"/>
            </w:r>
          </w:hyperlink>
        </w:p>
        <w:p w14:paraId="3C069E33" w14:textId="223D8482" w:rsidR="003233CA" w:rsidRDefault="003233CA">
          <w:pPr>
            <w:pStyle w:val="TOC2"/>
            <w:tabs>
              <w:tab w:val="right" w:leader="dot" w:pos="8630"/>
            </w:tabs>
            <w:rPr>
              <w:noProof/>
              <w:kern w:val="2"/>
              <w:szCs w:val="24"/>
              <w:lang w:eastAsia="en-GB"/>
              <w14:ligatures w14:val="standardContextual"/>
            </w:rPr>
          </w:pPr>
          <w:hyperlink w:anchor="_Toc172924598" w:history="1">
            <w:r w:rsidRPr="008A744E">
              <w:rPr>
                <w:rStyle w:val="Hyperlink"/>
                <w:noProof/>
              </w:rPr>
              <w:t>How Tidal Lagoons Work.</w:t>
            </w:r>
            <w:r>
              <w:rPr>
                <w:noProof/>
                <w:webHidden/>
              </w:rPr>
              <w:tab/>
            </w:r>
            <w:r>
              <w:rPr>
                <w:noProof/>
                <w:webHidden/>
              </w:rPr>
              <w:fldChar w:fldCharType="begin"/>
            </w:r>
            <w:r>
              <w:rPr>
                <w:noProof/>
                <w:webHidden/>
              </w:rPr>
              <w:instrText xml:space="preserve"> PAGEREF _Toc172924598 \h </w:instrText>
            </w:r>
            <w:r>
              <w:rPr>
                <w:noProof/>
                <w:webHidden/>
              </w:rPr>
            </w:r>
            <w:r>
              <w:rPr>
                <w:noProof/>
                <w:webHidden/>
              </w:rPr>
              <w:fldChar w:fldCharType="separate"/>
            </w:r>
            <w:r>
              <w:rPr>
                <w:noProof/>
                <w:webHidden/>
              </w:rPr>
              <w:t>12</w:t>
            </w:r>
            <w:r>
              <w:rPr>
                <w:noProof/>
                <w:webHidden/>
              </w:rPr>
              <w:fldChar w:fldCharType="end"/>
            </w:r>
          </w:hyperlink>
        </w:p>
        <w:p w14:paraId="64EFE5B7" w14:textId="79DDFCEE" w:rsidR="003233CA" w:rsidRDefault="003233CA">
          <w:pPr>
            <w:pStyle w:val="TOC2"/>
            <w:tabs>
              <w:tab w:val="right" w:leader="dot" w:pos="8630"/>
            </w:tabs>
            <w:rPr>
              <w:noProof/>
              <w:kern w:val="2"/>
              <w:szCs w:val="24"/>
              <w:lang w:eastAsia="en-GB"/>
              <w14:ligatures w14:val="standardContextual"/>
            </w:rPr>
          </w:pPr>
          <w:hyperlink w:anchor="_Toc172924599" w:history="1">
            <w:r w:rsidRPr="008A744E">
              <w:rPr>
                <w:rStyle w:val="Hyperlink"/>
                <w:noProof/>
              </w:rPr>
              <w:t>Newgale Beach</w:t>
            </w:r>
            <w:r>
              <w:rPr>
                <w:noProof/>
                <w:webHidden/>
              </w:rPr>
              <w:tab/>
            </w:r>
            <w:r>
              <w:rPr>
                <w:noProof/>
                <w:webHidden/>
              </w:rPr>
              <w:fldChar w:fldCharType="begin"/>
            </w:r>
            <w:r>
              <w:rPr>
                <w:noProof/>
                <w:webHidden/>
              </w:rPr>
              <w:instrText xml:space="preserve"> PAGEREF _Toc172924599 \h </w:instrText>
            </w:r>
            <w:r>
              <w:rPr>
                <w:noProof/>
                <w:webHidden/>
              </w:rPr>
            </w:r>
            <w:r>
              <w:rPr>
                <w:noProof/>
                <w:webHidden/>
              </w:rPr>
              <w:fldChar w:fldCharType="separate"/>
            </w:r>
            <w:r>
              <w:rPr>
                <w:noProof/>
                <w:webHidden/>
              </w:rPr>
              <w:t>14</w:t>
            </w:r>
            <w:r>
              <w:rPr>
                <w:noProof/>
                <w:webHidden/>
              </w:rPr>
              <w:fldChar w:fldCharType="end"/>
            </w:r>
          </w:hyperlink>
        </w:p>
        <w:p w14:paraId="624C797E" w14:textId="5851C4A1" w:rsidR="003233CA" w:rsidRDefault="003233CA">
          <w:pPr>
            <w:pStyle w:val="TOC2"/>
            <w:tabs>
              <w:tab w:val="right" w:leader="dot" w:pos="8630"/>
            </w:tabs>
            <w:rPr>
              <w:noProof/>
              <w:kern w:val="2"/>
              <w:szCs w:val="24"/>
              <w:lang w:eastAsia="en-GB"/>
              <w14:ligatures w14:val="standardContextual"/>
            </w:rPr>
          </w:pPr>
          <w:hyperlink w:anchor="_Toc172924600" w:history="1">
            <w:r w:rsidRPr="008A744E">
              <w:rPr>
                <w:rStyle w:val="Hyperlink"/>
                <w:noProof/>
              </w:rPr>
              <w:t>The Presented Plans</w:t>
            </w:r>
            <w:r>
              <w:rPr>
                <w:noProof/>
                <w:webHidden/>
              </w:rPr>
              <w:tab/>
            </w:r>
            <w:r>
              <w:rPr>
                <w:noProof/>
                <w:webHidden/>
              </w:rPr>
              <w:fldChar w:fldCharType="begin"/>
            </w:r>
            <w:r>
              <w:rPr>
                <w:noProof/>
                <w:webHidden/>
              </w:rPr>
              <w:instrText xml:space="preserve"> PAGEREF _Toc172924600 \h </w:instrText>
            </w:r>
            <w:r>
              <w:rPr>
                <w:noProof/>
                <w:webHidden/>
              </w:rPr>
            </w:r>
            <w:r>
              <w:rPr>
                <w:noProof/>
                <w:webHidden/>
              </w:rPr>
              <w:fldChar w:fldCharType="separate"/>
            </w:r>
            <w:r>
              <w:rPr>
                <w:noProof/>
                <w:webHidden/>
              </w:rPr>
              <w:t>17</w:t>
            </w:r>
            <w:r>
              <w:rPr>
                <w:noProof/>
                <w:webHidden/>
              </w:rPr>
              <w:fldChar w:fldCharType="end"/>
            </w:r>
          </w:hyperlink>
        </w:p>
        <w:p w14:paraId="2ADDB2B6" w14:textId="5CB7E08B" w:rsidR="003233CA" w:rsidRDefault="003233CA">
          <w:pPr>
            <w:pStyle w:val="TOC2"/>
            <w:tabs>
              <w:tab w:val="right" w:leader="dot" w:pos="8630"/>
            </w:tabs>
            <w:rPr>
              <w:noProof/>
              <w:kern w:val="2"/>
              <w:szCs w:val="24"/>
              <w:lang w:eastAsia="en-GB"/>
              <w14:ligatures w14:val="standardContextual"/>
            </w:rPr>
          </w:pPr>
          <w:hyperlink w:anchor="_Toc172924601" w:history="1">
            <w:r w:rsidRPr="008A744E">
              <w:rPr>
                <w:rStyle w:val="Hyperlink"/>
                <w:noProof/>
              </w:rPr>
              <w:t>Social and Economic</w:t>
            </w:r>
            <w:r>
              <w:rPr>
                <w:noProof/>
                <w:webHidden/>
              </w:rPr>
              <w:tab/>
            </w:r>
            <w:r>
              <w:rPr>
                <w:noProof/>
                <w:webHidden/>
              </w:rPr>
              <w:fldChar w:fldCharType="begin"/>
            </w:r>
            <w:r>
              <w:rPr>
                <w:noProof/>
                <w:webHidden/>
              </w:rPr>
              <w:instrText xml:space="preserve"> PAGEREF _Toc172924601 \h </w:instrText>
            </w:r>
            <w:r>
              <w:rPr>
                <w:noProof/>
                <w:webHidden/>
              </w:rPr>
            </w:r>
            <w:r>
              <w:rPr>
                <w:noProof/>
                <w:webHidden/>
              </w:rPr>
              <w:fldChar w:fldCharType="separate"/>
            </w:r>
            <w:r>
              <w:rPr>
                <w:noProof/>
                <w:webHidden/>
              </w:rPr>
              <w:t>22</w:t>
            </w:r>
            <w:r>
              <w:rPr>
                <w:noProof/>
                <w:webHidden/>
              </w:rPr>
              <w:fldChar w:fldCharType="end"/>
            </w:r>
          </w:hyperlink>
        </w:p>
        <w:p w14:paraId="161DC517" w14:textId="652CA5F3" w:rsidR="003233CA" w:rsidRDefault="003233CA">
          <w:pPr>
            <w:pStyle w:val="TOC2"/>
            <w:tabs>
              <w:tab w:val="right" w:leader="dot" w:pos="8630"/>
            </w:tabs>
            <w:rPr>
              <w:noProof/>
              <w:kern w:val="2"/>
              <w:szCs w:val="24"/>
              <w:lang w:eastAsia="en-GB"/>
              <w14:ligatures w14:val="standardContextual"/>
            </w:rPr>
          </w:pPr>
          <w:hyperlink w:anchor="_Toc172924602" w:history="1">
            <w:r w:rsidRPr="008A744E">
              <w:rPr>
                <w:rStyle w:val="Hyperlink"/>
                <w:noProof/>
              </w:rPr>
              <w:t>UK Energy Production</w:t>
            </w:r>
            <w:r>
              <w:rPr>
                <w:noProof/>
                <w:webHidden/>
              </w:rPr>
              <w:tab/>
            </w:r>
            <w:r>
              <w:rPr>
                <w:noProof/>
                <w:webHidden/>
              </w:rPr>
              <w:fldChar w:fldCharType="begin"/>
            </w:r>
            <w:r>
              <w:rPr>
                <w:noProof/>
                <w:webHidden/>
              </w:rPr>
              <w:instrText xml:space="preserve"> PAGEREF _Toc172924602 \h </w:instrText>
            </w:r>
            <w:r>
              <w:rPr>
                <w:noProof/>
                <w:webHidden/>
              </w:rPr>
            </w:r>
            <w:r>
              <w:rPr>
                <w:noProof/>
                <w:webHidden/>
              </w:rPr>
              <w:fldChar w:fldCharType="separate"/>
            </w:r>
            <w:r>
              <w:rPr>
                <w:noProof/>
                <w:webHidden/>
              </w:rPr>
              <w:t>24</w:t>
            </w:r>
            <w:r>
              <w:rPr>
                <w:noProof/>
                <w:webHidden/>
              </w:rPr>
              <w:fldChar w:fldCharType="end"/>
            </w:r>
          </w:hyperlink>
        </w:p>
        <w:p w14:paraId="0F1EB616" w14:textId="42AD4247" w:rsidR="003233CA" w:rsidRDefault="003233CA">
          <w:pPr>
            <w:pStyle w:val="TOC2"/>
            <w:tabs>
              <w:tab w:val="right" w:leader="dot" w:pos="8630"/>
            </w:tabs>
            <w:rPr>
              <w:noProof/>
              <w:kern w:val="2"/>
              <w:szCs w:val="24"/>
              <w:lang w:eastAsia="en-GB"/>
              <w14:ligatures w14:val="standardContextual"/>
            </w:rPr>
          </w:pPr>
          <w:hyperlink w:anchor="_Toc172924603" w:history="1">
            <w:r w:rsidRPr="008A744E">
              <w:rPr>
                <w:rStyle w:val="Hyperlink"/>
                <w:noProof/>
              </w:rPr>
              <w:t>Energy Production Comparison</w:t>
            </w:r>
            <w:r>
              <w:rPr>
                <w:noProof/>
                <w:webHidden/>
              </w:rPr>
              <w:tab/>
            </w:r>
            <w:r>
              <w:rPr>
                <w:noProof/>
                <w:webHidden/>
              </w:rPr>
              <w:fldChar w:fldCharType="begin"/>
            </w:r>
            <w:r>
              <w:rPr>
                <w:noProof/>
                <w:webHidden/>
              </w:rPr>
              <w:instrText xml:space="preserve"> PAGEREF _Toc172924603 \h </w:instrText>
            </w:r>
            <w:r>
              <w:rPr>
                <w:noProof/>
                <w:webHidden/>
              </w:rPr>
            </w:r>
            <w:r>
              <w:rPr>
                <w:noProof/>
                <w:webHidden/>
              </w:rPr>
              <w:fldChar w:fldCharType="separate"/>
            </w:r>
            <w:r>
              <w:rPr>
                <w:noProof/>
                <w:webHidden/>
              </w:rPr>
              <w:t>26</w:t>
            </w:r>
            <w:r>
              <w:rPr>
                <w:noProof/>
                <w:webHidden/>
              </w:rPr>
              <w:fldChar w:fldCharType="end"/>
            </w:r>
          </w:hyperlink>
        </w:p>
        <w:p w14:paraId="283C1C59" w14:textId="5474D51C" w:rsidR="003233CA" w:rsidRDefault="003233CA">
          <w:pPr>
            <w:pStyle w:val="TOC2"/>
            <w:tabs>
              <w:tab w:val="right" w:leader="dot" w:pos="8630"/>
            </w:tabs>
            <w:rPr>
              <w:noProof/>
              <w:kern w:val="2"/>
              <w:szCs w:val="24"/>
              <w:lang w:eastAsia="en-GB"/>
              <w14:ligatures w14:val="standardContextual"/>
            </w:rPr>
          </w:pPr>
          <w:hyperlink w:anchor="_Toc172924604" w:history="1">
            <w:r w:rsidRPr="008A744E">
              <w:rPr>
                <w:rStyle w:val="Hyperlink"/>
                <w:noProof/>
              </w:rPr>
              <w:t>Environmental</w:t>
            </w:r>
            <w:r>
              <w:rPr>
                <w:noProof/>
                <w:webHidden/>
              </w:rPr>
              <w:tab/>
            </w:r>
            <w:r>
              <w:rPr>
                <w:noProof/>
                <w:webHidden/>
              </w:rPr>
              <w:fldChar w:fldCharType="begin"/>
            </w:r>
            <w:r>
              <w:rPr>
                <w:noProof/>
                <w:webHidden/>
              </w:rPr>
              <w:instrText xml:space="preserve"> PAGEREF _Toc172924604 \h </w:instrText>
            </w:r>
            <w:r>
              <w:rPr>
                <w:noProof/>
                <w:webHidden/>
              </w:rPr>
            </w:r>
            <w:r>
              <w:rPr>
                <w:noProof/>
                <w:webHidden/>
              </w:rPr>
              <w:fldChar w:fldCharType="separate"/>
            </w:r>
            <w:r>
              <w:rPr>
                <w:noProof/>
                <w:webHidden/>
              </w:rPr>
              <w:t>28</w:t>
            </w:r>
            <w:r>
              <w:rPr>
                <w:noProof/>
                <w:webHidden/>
              </w:rPr>
              <w:fldChar w:fldCharType="end"/>
            </w:r>
          </w:hyperlink>
        </w:p>
        <w:p w14:paraId="25183835" w14:textId="211C8E6C" w:rsidR="003233CA" w:rsidRDefault="003233CA">
          <w:pPr>
            <w:pStyle w:val="TOC3"/>
            <w:tabs>
              <w:tab w:val="right" w:leader="dot" w:pos="8630"/>
            </w:tabs>
            <w:rPr>
              <w:noProof/>
              <w:kern w:val="2"/>
              <w:szCs w:val="24"/>
              <w:lang w:eastAsia="en-GB"/>
              <w14:ligatures w14:val="standardContextual"/>
            </w:rPr>
          </w:pPr>
          <w:hyperlink w:anchor="_Toc172924605" w:history="1">
            <w:r w:rsidRPr="008A744E">
              <w:rPr>
                <w:rStyle w:val="Hyperlink"/>
                <w:noProof/>
              </w:rPr>
              <w:t>La Rance</w:t>
            </w:r>
            <w:r>
              <w:rPr>
                <w:noProof/>
                <w:webHidden/>
              </w:rPr>
              <w:tab/>
            </w:r>
            <w:r>
              <w:rPr>
                <w:noProof/>
                <w:webHidden/>
              </w:rPr>
              <w:fldChar w:fldCharType="begin"/>
            </w:r>
            <w:r>
              <w:rPr>
                <w:noProof/>
                <w:webHidden/>
              </w:rPr>
              <w:instrText xml:space="preserve"> PAGEREF _Toc172924605 \h </w:instrText>
            </w:r>
            <w:r>
              <w:rPr>
                <w:noProof/>
                <w:webHidden/>
              </w:rPr>
            </w:r>
            <w:r>
              <w:rPr>
                <w:noProof/>
                <w:webHidden/>
              </w:rPr>
              <w:fldChar w:fldCharType="separate"/>
            </w:r>
            <w:r>
              <w:rPr>
                <w:noProof/>
                <w:webHidden/>
              </w:rPr>
              <w:t>28</w:t>
            </w:r>
            <w:r>
              <w:rPr>
                <w:noProof/>
                <w:webHidden/>
              </w:rPr>
              <w:fldChar w:fldCharType="end"/>
            </w:r>
          </w:hyperlink>
        </w:p>
        <w:p w14:paraId="2D3113BC" w14:textId="1352FE8F" w:rsidR="003233CA" w:rsidRDefault="003233CA">
          <w:pPr>
            <w:pStyle w:val="TOC3"/>
            <w:tabs>
              <w:tab w:val="right" w:leader="dot" w:pos="8630"/>
            </w:tabs>
            <w:rPr>
              <w:noProof/>
              <w:kern w:val="2"/>
              <w:szCs w:val="24"/>
              <w:lang w:eastAsia="en-GB"/>
              <w14:ligatures w14:val="standardContextual"/>
            </w:rPr>
          </w:pPr>
          <w:hyperlink w:anchor="_Toc172924606" w:history="1">
            <w:r w:rsidRPr="008A744E">
              <w:rPr>
                <w:rStyle w:val="Hyperlink"/>
                <w:noProof/>
              </w:rPr>
              <w:t>Sihwa Lake Tidal Power Station</w:t>
            </w:r>
            <w:r>
              <w:rPr>
                <w:noProof/>
                <w:webHidden/>
              </w:rPr>
              <w:tab/>
            </w:r>
            <w:r>
              <w:rPr>
                <w:noProof/>
                <w:webHidden/>
              </w:rPr>
              <w:fldChar w:fldCharType="begin"/>
            </w:r>
            <w:r>
              <w:rPr>
                <w:noProof/>
                <w:webHidden/>
              </w:rPr>
              <w:instrText xml:space="preserve"> PAGEREF _Toc172924606 \h </w:instrText>
            </w:r>
            <w:r>
              <w:rPr>
                <w:noProof/>
                <w:webHidden/>
              </w:rPr>
            </w:r>
            <w:r>
              <w:rPr>
                <w:noProof/>
                <w:webHidden/>
              </w:rPr>
              <w:fldChar w:fldCharType="separate"/>
            </w:r>
            <w:r>
              <w:rPr>
                <w:noProof/>
                <w:webHidden/>
              </w:rPr>
              <w:t>30</w:t>
            </w:r>
            <w:r>
              <w:rPr>
                <w:noProof/>
                <w:webHidden/>
              </w:rPr>
              <w:fldChar w:fldCharType="end"/>
            </w:r>
          </w:hyperlink>
        </w:p>
        <w:p w14:paraId="4ECEDBE7" w14:textId="5AD29D65" w:rsidR="003233CA" w:rsidRDefault="003233CA">
          <w:pPr>
            <w:pStyle w:val="TOC3"/>
            <w:tabs>
              <w:tab w:val="right" w:leader="dot" w:pos="8630"/>
            </w:tabs>
            <w:rPr>
              <w:noProof/>
              <w:kern w:val="2"/>
              <w:szCs w:val="24"/>
              <w:lang w:eastAsia="en-GB"/>
              <w14:ligatures w14:val="standardContextual"/>
            </w:rPr>
          </w:pPr>
          <w:hyperlink w:anchor="_Toc172924607" w:history="1">
            <w:r w:rsidRPr="008A744E">
              <w:rPr>
                <w:rStyle w:val="Hyperlink"/>
                <w:noProof/>
              </w:rPr>
              <w:t>Potential Effects of a Lagoon at Newgale.</w:t>
            </w:r>
            <w:r>
              <w:rPr>
                <w:noProof/>
                <w:webHidden/>
              </w:rPr>
              <w:tab/>
            </w:r>
            <w:r>
              <w:rPr>
                <w:noProof/>
                <w:webHidden/>
              </w:rPr>
              <w:fldChar w:fldCharType="begin"/>
            </w:r>
            <w:r>
              <w:rPr>
                <w:noProof/>
                <w:webHidden/>
              </w:rPr>
              <w:instrText xml:space="preserve"> PAGEREF _Toc172924607 \h </w:instrText>
            </w:r>
            <w:r>
              <w:rPr>
                <w:noProof/>
                <w:webHidden/>
              </w:rPr>
            </w:r>
            <w:r>
              <w:rPr>
                <w:noProof/>
                <w:webHidden/>
              </w:rPr>
              <w:fldChar w:fldCharType="separate"/>
            </w:r>
            <w:r>
              <w:rPr>
                <w:noProof/>
                <w:webHidden/>
              </w:rPr>
              <w:t>32</w:t>
            </w:r>
            <w:r>
              <w:rPr>
                <w:noProof/>
                <w:webHidden/>
              </w:rPr>
              <w:fldChar w:fldCharType="end"/>
            </w:r>
          </w:hyperlink>
        </w:p>
        <w:p w14:paraId="70D70721" w14:textId="288C37A3" w:rsidR="003233CA" w:rsidRDefault="003233CA">
          <w:pPr>
            <w:pStyle w:val="TOC3"/>
            <w:tabs>
              <w:tab w:val="right" w:leader="dot" w:pos="8630"/>
            </w:tabs>
            <w:rPr>
              <w:noProof/>
              <w:kern w:val="2"/>
              <w:szCs w:val="24"/>
              <w:lang w:eastAsia="en-GB"/>
              <w14:ligatures w14:val="standardContextual"/>
            </w:rPr>
          </w:pPr>
          <w:hyperlink w:anchor="_Toc172924608" w:history="1">
            <w:r w:rsidRPr="008A744E">
              <w:rPr>
                <w:rStyle w:val="Hyperlink"/>
                <w:noProof/>
              </w:rPr>
              <w:t>Alternative road Layout</w:t>
            </w:r>
            <w:r>
              <w:rPr>
                <w:noProof/>
                <w:webHidden/>
              </w:rPr>
              <w:tab/>
            </w:r>
            <w:r>
              <w:rPr>
                <w:noProof/>
                <w:webHidden/>
              </w:rPr>
              <w:fldChar w:fldCharType="begin"/>
            </w:r>
            <w:r>
              <w:rPr>
                <w:noProof/>
                <w:webHidden/>
              </w:rPr>
              <w:instrText xml:space="preserve"> PAGEREF _Toc172924608 \h </w:instrText>
            </w:r>
            <w:r>
              <w:rPr>
                <w:noProof/>
                <w:webHidden/>
              </w:rPr>
            </w:r>
            <w:r>
              <w:rPr>
                <w:noProof/>
                <w:webHidden/>
              </w:rPr>
              <w:fldChar w:fldCharType="separate"/>
            </w:r>
            <w:r>
              <w:rPr>
                <w:noProof/>
                <w:webHidden/>
              </w:rPr>
              <w:t>33</w:t>
            </w:r>
            <w:r>
              <w:rPr>
                <w:noProof/>
                <w:webHidden/>
              </w:rPr>
              <w:fldChar w:fldCharType="end"/>
            </w:r>
          </w:hyperlink>
        </w:p>
        <w:p w14:paraId="04397181" w14:textId="27ECE1A8" w:rsidR="003233CA" w:rsidRDefault="003233CA">
          <w:pPr>
            <w:pStyle w:val="TOC3"/>
            <w:tabs>
              <w:tab w:val="right" w:leader="dot" w:pos="8630"/>
            </w:tabs>
            <w:rPr>
              <w:noProof/>
              <w:kern w:val="2"/>
              <w:szCs w:val="24"/>
              <w:lang w:eastAsia="en-GB"/>
              <w14:ligatures w14:val="standardContextual"/>
            </w:rPr>
          </w:pPr>
          <w:hyperlink w:anchor="_Toc172924609" w:history="1">
            <w:r w:rsidRPr="008A744E">
              <w:rPr>
                <w:rStyle w:val="Hyperlink"/>
                <w:noProof/>
              </w:rPr>
              <w:t>Lagoon Plan</w:t>
            </w:r>
            <w:r>
              <w:rPr>
                <w:noProof/>
                <w:webHidden/>
              </w:rPr>
              <w:tab/>
            </w:r>
            <w:r>
              <w:rPr>
                <w:noProof/>
                <w:webHidden/>
              </w:rPr>
              <w:fldChar w:fldCharType="begin"/>
            </w:r>
            <w:r>
              <w:rPr>
                <w:noProof/>
                <w:webHidden/>
              </w:rPr>
              <w:instrText xml:space="preserve"> PAGEREF _Toc172924609 \h </w:instrText>
            </w:r>
            <w:r>
              <w:rPr>
                <w:noProof/>
                <w:webHidden/>
              </w:rPr>
            </w:r>
            <w:r>
              <w:rPr>
                <w:noProof/>
                <w:webHidden/>
              </w:rPr>
              <w:fldChar w:fldCharType="separate"/>
            </w:r>
            <w:r>
              <w:rPr>
                <w:noProof/>
                <w:webHidden/>
              </w:rPr>
              <w:t>33</w:t>
            </w:r>
            <w:r>
              <w:rPr>
                <w:noProof/>
                <w:webHidden/>
              </w:rPr>
              <w:fldChar w:fldCharType="end"/>
            </w:r>
          </w:hyperlink>
        </w:p>
        <w:p w14:paraId="2AC426B9" w14:textId="7DA515E5" w:rsidR="003233CA" w:rsidRDefault="003233CA">
          <w:pPr>
            <w:pStyle w:val="TOC3"/>
            <w:tabs>
              <w:tab w:val="right" w:leader="dot" w:pos="8630"/>
            </w:tabs>
            <w:rPr>
              <w:noProof/>
              <w:kern w:val="2"/>
              <w:szCs w:val="24"/>
              <w:lang w:eastAsia="en-GB"/>
              <w14:ligatures w14:val="standardContextual"/>
            </w:rPr>
          </w:pPr>
          <w:hyperlink w:anchor="_Toc172924610" w:history="1">
            <w:r w:rsidRPr="008A744E">
              <w:rPr>
                <w:rStyle w:val="Hyperlink"/>
                <w:noProof/>
              </w:rPr>
              <w:t>Shoreline Plan:</w:t>
            </w:r>
            <w:r>
              <w:rPr>
                <w:noProof/>
                <w:webHidden/>
              </w:rPr>
              <w:tab/>
            </w:r>
            <w:r>
              <w:rPr>
                <w:noProof/>
                <w:webHidden/>
              </w:rPr>
              <w:fldChar w:fldCharType="begin"/>
            </w:r>
            <w:r>
              <w:rPr>
                <w:noProof/>
                <w:webHidden/>
              </w:rPr>
              <w:instrText xml:space="preserve"> PAGEREF _Toc172924610 \h </w:instrText>
            </w:r>
            <w:r>
              <w:rPr>
                <w:noProof/>
                <w:webHidden/>
              </w:rPr>
            </w:r>
            <w:r>
              <w:rPr>
                <w:noProof/>
                <w:webHidden/>
              </w:rPr>
              <w:fldChar w:fldCharType="separate"/>
            </w:r>
            <w:r>
              <w:rPr>
                <w:noProof/>
                <w:webHidden/>
              </w:rPr>
              <w:t>36</w:t>
            </w:r>
            <w:r>
              <w:rPr>
                <w:noProof/>
                <w:webHidden/>
              </w:rPr>
              <w:fldChar w:fldCharType="end"/>
            </w:r>
          </w:hyperlink>
        </w:p>
        <w:p w14:paraId="420E5E46" w14:textId="4ABEA5D2" w:rsidR="003233CA" w:rsidRDefault="003233CA">
          <w:pPr>
            <w:pStyle w:val="TOC1"/>
            <w:rPr>
              <w:noProof/>
              <w:kern w:val="2"/>
              <w:szCs w:val="24"/>
              <w:lang w:eastAsia="en-GB"/>
              <w14:ligatures w14:val="standardContextual"/>
            </w:rPr>
          </w:pPr>
          <w:hyperlink w:anchor="_Toc172924611" w:history="1">
            <w:r w:rsidRPr="008A744E">
              <w:rPr>
                <w:rStyle w:val="Hyperlink"/>
                <w:noProof/>
              </w:rPr>
              <w:t>Methodology</w:t>
            </w:r>
            <w:r>
              <w:rPr>
                <w:noProof/>
                <w:webHidden/>
              </w:rPr>
              <w:tab/>
            </w:r>
            <w:r>
              <w:rPr>
                <w:noProof/>
                <w:webHidden/>
              </w:rPr>
              <w:fldChar w:fldCharType="begin"/>
            </w:r>
            <w:r>
              <w:rPr>
                <w:noProof/>
                <w:webHidden/>
              </w:rPr>
              <w:instrText xml:space="preserve"> PAGEREF _Toc172924611 \h </w:instrText>
            </w:r>
            <w:r>
              <w:rPr>
                <w:noProof/>
                <w:webHidden/>
              </w:rPr>
            </w:r>
            <w:r>
              <w:rPr>
                <w:noProof/>
                <w:webHidden/>
              </w:rPr>
              <w:fldChar w:fldCharType="separate"/>
            </w:r>
            <w:r>
              <w:rPr>
                <w:noProof/>
                <w:webHidden/>
              </w:rPr>
              <w:t>36</w:t>
            </w:r>
            <w:r>
              <w:rPr>
                <w:noProof/>
                <w:webHidden/>
              </w:rPr>
              <w:fldChar w:fldCharType="end"/>
            </w:r>
          </w:hyperlink>
        </w:p>
        <w:p w14:paraId="3C437FD1" w14:textId="1D79CAF3" w:rsidR="003233CA" w:rsidRDefault="003233CA">
          <w:pPr>
            <w:pStyle w:val="TOC2"/>
            <w:tabs>
              <w:tab w:val="right" w:leader="dot" w:pos="8630"/>
            </w:tabs>
            <w:rPr>
              <w:noProof/>
              <w:kern w:val="2"/>
              <w:szCs w:val="24"/>
              <w:lang w:eastAsia="en-GB"/>
              <w14:ligatures w14:val="standardContextual"/>
            </w:rPr>
          </w:pPr>
          <w:hyperlink w:anchor="_Toc172924612" w:history="1">
            <w:r w:rsidRPr="008A744E">
              <w:rPr>
                <w:rStyle w:val="Hyperlink"/>
                <w:noProof/>
              </w:rPr>
              <w:t>Aim of Methodology</w:t>
            </w:r>
            <w:r>
              <w:rPr>
                <w:noProof/>
                <w:webHidden/>
              </w:rPr>
              <w:tab/>
            </w:r>
            <w:r>
              <w:rPr>
                <w:noProof/>
                <w:webHidden/>
              </w:rPr>
              <w:fldChar w:fldCharType="begin"/>
            </w:r>
            <w:r>
              <w:rPr>
                <w:noProof/>
                <w:webHidden/>
              </w:rPr>
              <w:instrText xml:space="preserve"> PAGEREF _Toc172924612 \h </w:instrText>
            </w:r>
            <w:r>
              <w:rPr>
                <w:noProof/>
                <w:webHidden/>
              </w:rPr>
            </w:r>
            <w:r>
              <w:rPr>
                <w:noProof/>
                <w:webHidden/>
              </w:rPr>
              <w:fldChar w:fldCharType="separate"/>
            </w:r>
            <w:r>
              <w:rPr>
                <w:noProof/>
                <w:webHidden/>
              </w:rPr>
              <w:t>36</w:t>
            </w:r>
            <w:r>
              <w:rPr>
                <w:noProof/>
                <w:webHidden/>
              </w:rPr>
              <w:fldChar w:fldCharType="end"/>
            </w:r>
          </w:hyperlink>
        </w:p>
        <w:p w14:paraId="048B4D58" w14:textId="57E55029" w:rsidR="003233CA" w:rsidRDefault="003233CA">
          <w:pPr>
            <w:pStyle w:val="TOC2"/>
            <w:tabs>
              <w:tab w:val="right" w:leader="dot" w:pos="8630"/>
            </w:tabs>
            <w:rPr>
              <w:noProof/>
              <w:kern w:val="2"/>
              <w:szCs w:val="24"/>
              <w:lang w:eastAsia="en-GB"/>
              <w14:ligatures w14:val="standardContextual"/>
            </w:rPr>
          </w:pPr>
          <w:hyperlink w:anchor="_Toc172924613" w:history="1">
            <w:r w:rsidRPr="008A744E">
              <w:rPr>
                <w:rStyle w:val="Hyperlink"/>
                <w:noProof/>
              </w:rPr>
              <w:t>Case Study</w:t>
            </w:r>
            <w:r>
              <w:rPr>
                <w:noProof/>
                <w:webHidden/>
              </w:rPr>
              <w:tab/>
            </w:r>
            <w:r>
              <w:rPr>
                <w:noProof/>
                <w:webHidden/>
              </w:rPr>
              <w:fldChar w:fldCharType="begin"/>
            </w:r>
            <w:r>
              <w:rPr>
                <w:noProof/>
                <w:webHidden/>
              </w:rPr>
              <w:instrText xml:space="preserve"> PAGEREF _Toc172924613 \h </w:instrText>
            </w:r>
            <w:r>
              <w:rPr>
                <w:noProof/>
                <w:webHidden/>
              </w:rPr>
            </w:r>
            <w:r>
              <w:rPr>
                <w:noProof/>
                <w:webHidden/>
              </w:rPr>
              <w:fldChar w:fldCharType="separate"/>
            </w:r>
            <w:r>
              <w:rPr>
                <w:noProof/>
                <w:webHidden/>
              </w:rPr>
              <w:t>37</w:t>
            </w:r>
            <w:r>
              <w:rPr>
                <w:noProof/>
                <w:webHidden/>
              </w:rPr>
              <w:fldChar w:fldCharType="end"/>
            </w:r>
          </w:hyperlink>
        </w:p>
        <w:p w14:paraId="6F22E954" w14:textId="3DD9841B" w:rsidR="003233CA" w:rsidRDefault="003233CA">
          <w:pPr>
            <w:pStyle w:val="TOC2"/>
            <w:tabs>
              <w:tab w:val="right" w:leader="dot" w:pos="8630"/>
            </w:tabs>
            <w:rPr>
              <w:noProof/>
              <w:kern w:val="2"/>
              <w:szCs w:val="24"/>
              <w:lang w:eastAsia="en-GB"/>
              <w14:ligatures w14:val="standardContextual"/>
            </w:rPr>
          </w:pPr>
          <w:hyperlink w:anchor="_Toc172924614" w:history="1">
            <w:r w:rsidRPr="008A744E">
              <w:rPr>
                <w:rStyle w:val="Hyperlink"/>
                <w:noProof/>
              </w:rPr>
              <w:t>Interview</w:t>
            </w:r>
            <w:r>
              <w:rPr>
                <w:noProof/>
                <w:webHidden/>
              </w:rPr>
              <w:tab/>
            </w:r>
            <w:r>
              <w:rPr>
                <w:noProof/>
                <w:webHidden/>
              </w:rPr>
              <w:fldChar w:fldCharType="begin"/>
            </w:r>
            <w:r>
              <w:rPr>
                <w:noProof/>
                <w:webHidden/>
              </w:rPr>
              <w:instrText xml:space="preserve"> PAGEREF _Toc172924614 \h </w:instrText>
            </w:r>
            <w:r>
              <w:rPr>
                <w:noProof/>
                <w:webHidden/>
              </w:rPr>
            </w:r>
            <w:r>
              <w:rPr>
                <w:noProof/>
                <w:webHidden/>
              </w:rPr>
              <w:fldChar w:fldCharType="separate"/>
            </w:r>
            <w:r>
              <w:rPr>
                <w:noProof/>
                <w:webHidden/>
              </w:rPr>
              <w:t>38</w:t>
            </w:r>
            <w:r>
              <w:rPr>
                <w:noProof/>
                <w:webHidden/>
              </w:rPr>
              <w:fldChar w:fldCharType="end"/>
            </w:r>
          </w:hyperlink>
        </w:p>
        <w:p w14:paraId="295E3CD8" w14:textId="5409A949" w:rsidR="003233CA" w:rsidRDefault="003233CA">
          <w:pPr>
            <w:pStyle w:val="TOC2"/>
            <w:tabs>
              <w:tab w:val="right" w:leader="dot" w:pos="8630"/>
            </w:tabs>
            <w:rPr>
              <w:noProof/>
              <w:kern w:val="2"/>
              <w:szCs w:val="24"/>
              <w:lang w:eastAsia="en-GB"/>
              <w14:ligatures w14:val="standardContextual"/>
            </w:rPr>
          </w:pPr>
          <w:hyperlink w:anchor="_Toc172924615" w:history="1">
            <w:r w:rsidRPr="008A744E">
              <w:rPr>
                <w:rStyle w:val="Hyperlink"/>
                <w:noProof/>
              </w:rPr>
              <w:t>The People Vital to the Method.</w:t>
            </w:r>
            <w:r>
              <w:rPr>
                <w:noProof/>
                <w:webHidden/>
              </w:rPr>
              <w:tab/>
            </w:r>
            <w:r>
              <w:rPr>
                <w:noProof/>
                <w:webHidden/>
              </w:rPr>
              <w:fldChar w:fldCharType="begin"/>
            </w:r>
            <w:r>
              <w:rPr>
                <w:noProof/>
                <w:webHidden/>
              </w:rPr>
              <w:instrText xml:space="preserve"> PAGEREF _Toc172924615 \h </w:instrText>
            </w:r>
            <w:r>
              <w:rPr>
                <w:noProof/>
                <w:webHidden/>
              </w:rPr>
            </w:r>
            <w:r>
              <w:rPr>
                <w:noProof/>
                <w:webHidden/>
              </w:rPr>
              <w:fldChar w:fldCharType="separate"/>
            </w:r>
            <w:r>
              <w:rPr>
                <w:noProof/>
                <w:webHidden/>
              </w:rPr>
              <w:t>40</w:t>
            </w:r>
            <w:r>
              <w:rPr>
                <w:noProof/>
                <w:webHidden/>
              </w:rPr>
              <w:fldChar w:fldCharType="end"/>
            </w:r>
          </w:hyperlink>
        </w:p>
        <w:p w14:paraId="1F50F1BA" w14:textId="71D0AA72" w:rsidR="003233CA" w:rsidRDefault="003233CA">
          <w:pPr>
            <w:pStyle w:val="TOC3"/>
            <w:tabs>
              <w:tab w:val="right" w:leader="dot" w:pos="8630"/>
            </w:tabs>
            <w:rPr>
              <w:noProof/>
              <w:kern w:val="2"/>
              <w:szCs w:val="24"/>
              <w:lang w:eastAsia="en-GB"/>
              <w14:ligatures w14:val="standardContextual"/>
            </w:rPr>
          </w:pPr>
          <w:hyperlink w:anchor="_Toc172924616" w:history="1">
            <w:r w:rsidRPr="008A744E">
              <w:rPr>
                <w:rStyle w:val="Hyperlink"/>
                <w:noProof/>
              </w:rPr>
              <w:t>The Professional Participants</w:t>
            </w:r>
            <w:r>
              <w:rPr>
                <w:noProof/>
                <w:webHidden/>
              </w:rPr>
              <w:tab/>
            </w:r>
            <w:r>
              <w:rPr>
                <w:noProof/>
                <w:webHidden/>
              </w:rPr>
              <w:fldChar w:fldCharType="begin"/>
            </w:r>
            <w:r>
              <w:rPr>
                <w:noProof/>
                <w:webHidden/>
              </w:rPr>
              <w:instrText xml:space="preserve"> PAGEREF _Toc172924616 \h </w:instrText>
            </w:r>
            <w:r>
              <w:rPr>
                <w:noProof/>
                <w:webHidden/>
              </w:rPr>
            </w:r>
            <w:r>
              <w:rPr>
                <w:noProof/>
                <w:webHidden/>
              </w:rPr>
              <w:fldChar w:fldCharType="separate"/>
            </w:r>
            <w:r>
              <w:rPr>
                <w:noProof/>
                <w:webHidden/>
              </w:rPr>
              <w:t>40</w:t>
            </w:r>
            <w:r>
              <w:rPr>
                <w:noProof/>
                <w:webHidden/>
              </w:rPr>
              <w:fldChar w:fldCharType="end"/>
            </w:r>
          </w:hyperlink>
        </w:p>
        <w:p w14:paraId="7F563C71" w14:textId="45A1F46B" w:rsidR="003233CA" w:rsidRDefault="003233CA">
          <w:pPr>
            <w:pStyle w:val="TOC3"/>
            <w:tabs>
              <w:tab w:val="right" w:leader="dot" w:pos="8630"/>
            </w:tabs>
            <w:rPr>
              <w:noProof/>
              <w:kern w:val="2"/>
              <w:szCs w:val="24"/>
              <w:lang w:eastAsia="en-GB"/>
              <w14:ligatures w14:val="standardContextual"/>
            </w:rPr>
          </w:pPr>
          <w:hyperlink w:anchor="_Toc172924617" w:history="1">
            <w:r w:rsidRPr="008A744E">
              <w:rPr>
                <w:rStyle w:val="Hyperlink"/>
                <w:noProof/>
              </w:rPr>
              <w:t>The General Public</w:t>
            </w:r>
            <w:r>
              <w:rPr>
                <w:noProof/>
                <w:webHidden/>
              </w:rPr>
              <w:tab/>
            </w:r>
            <w:r>
              <w:rPr>
                <w:noProof/>
                <w:webHidden/>
              </w:rPr>
              <w:fldChar w:fldCharType="begin"/>
            </w:r>
            <w:r>
              <w:rPr>
                <w:noProof/>
                <w:webHidden/>
              </w:rPr>
              <w:instrText xml:space="preserve"> PAGEREF _Toc172924617 \h </w:instrText>
            </w:r>
            <w:r>
              <w:rPr>
                <w:noProof/>
                <w:webHidden/>
              </w:rPr>
            </w:r>
            <w:r>
              <w:rPr>
                <w:noProof/>
                <w:webHidden/>
              </w:rPr>
              <w:fldChar w:fldCharType="separate"/>
            </w:r>
            <w:r>
              <w:rPr>
                <w:noProof/>
                <w:webHidden/>
              </w:rPr>
              <w:t>41</w:t>
            </w:r>
            <w:r>
              <w:rPr>
                <w:noProof/>
                <w:webHidden/>
              </w:rPr>
              <w:fldChar w:fldCharType="end"/>
            </w:r>
          </w:hyperlink>
        </w:p>
        <w:p w14:paraId="2A59AD05" w14:textId="5C4C1C06" w:rsidR="003233CA" w:rsidRDefault="003233CA">
          <w:pPr>
            <w:pStyle w:val="TOC3"/>
            <w:tabs>
              <w:tab w:val="right" w:leader="dot" w:pos="8630"/>
            </w:tabs>
            <w:rPr>
              <w:noProof/>
              <w:kern w:val="2"/>
              <w:szCs w:val="24"/>
              <w:lang w:eastAsia="en-GB"/>
              <w14:ligatures w14:val="standardContextual"/>
            </w:rPr>
          </w:pPr>
          <w:hyperlink w:anchor="_Toc172924618" w:history="1">
            <w:r w:rsidRPr="008A744E">
              <w:rPr>
                <w:rStyle w:val="Hyperlink"/>
                <w:noProof/>
              </w:rPr>
              <w:t>The Focus Group</w:t>
            </w:r>
            <w:r>
              <w:rPr>
                <w:noProof/>
                <w:webHidden/>
              </w:rPr>
              <w:tab/>
            </w:r>
            <w:r>
              <w:rPr>
                <w:noProof/>
                <w:webHidden/>
              </w:rPr>
              <w:fldChar w:fldCharType="begin"/>
            </w:r>
            <w:r>
              <w:rPr>
                <w:noProof/>
                <w:webHidden/>
              </w:rPr>
              <w:instrText xml:space="preserve"> PAGEREF _Toc172924618 \h </w:instrText>
            </w:r>
            <w:r>
              <w:rPr>
                <w:noProof/>
                <w:webHidden/>
              </w:rPr>
            </w:r>
            <w:r>
              <w:rPr>
                <w:noProof/>
                <w:webHidden/>
              </w:rPr>
              <w:fldChar w:fldCharType="separate"/>
            </w:r>
            <w:r>
              <w:rPr>
                <w:noProof/>
                <w:webHidden/>
              </w:rPr>
              <w:t>41</w:t>
            </w:r>
            <w:r>
              <w:rPr>
                <w:noProof/>
                <w:webHidden/>
              </w:rPr>
              <w:fldChar w:fldCharType="end"/>
            </w:r>
          </w:hyperlink>
        </w:p>
        <w:p w14:paraId="4D4F56EE" w14:textId="3EC53D86" w:rsidR="003233CA" w:rsidRDefault="003233CA">
          <w:pPr>
            <w:pStyle w:val="TOC2"/>
            <w:tabs>
              <w:tab w:val="right" w:leader="dot" w:pos="8630"/>
            </w:tabs>
            <w:rPr>
              <w:noProof/>
              <w:kern w:val="2"/>
              <w:szCs w:val="24"/>
              <w:lang w:eastAsia="en-GB"/>
              <w14:ligatures w14:val="standardContextual"/>
            </w:rPr>
          </w:pPr>
          <w:hyperlink w:anchor="_Toc172924619" w:history="1">
            <w:r w:rsidRPr="008A744E">
              <w:rPr>
                <w:rStyle w:val="Hyperlink"/>
                <w:noProof/>
              </w:rPr>
              <w:t>How was the method developed?</w:t>
            </w:r>
            <w:r>
              <w:rPr>
                <w:noProof/>
                <w:webHidden/>
              </w:rPr>
              <w:tab/>
            </w:r>
            <w:r>
              <w:rPr>
                <w:noProof/>
                <w:webHidden/>
              </w:rPr>
              <w:fldChar w:fldCharType="begin"/>
            </w:r>
            <w:r>
              <w:rPr>
                <w:noProof/>
                <w:webHidden/>
              </w:rPr>
              <w:instrText xml:space="preserve"> PAGEREF _Toc172924619 \h </w:instrText>
            </w:r>
            <w:r>
              <w:rPr>
                <w:noProof/>
                <w:webHidden/>
              </w:rPr>
            </w:r>
            <w:r>
              <w:rPr>
                <w:noProof/>
                <w:webHidden/>
              </w:rPr>
              <w:fldChar w:fldCharType="separate"/>
            </w:r>
            <w:r>
              <w:rPr>
                <w:noProof/>
                <w:webHidden/>
              </w:rPr>
              <w:t>42</w:t>
            </w:r>
            <w:r>
              <w:rPr>
                <w:noProof/>
                <w:webHidden/>
              </w:rPr>
              <w:fldChar w:fldCharType="end"/>
            </w:r>
          </w:hyperlink>
        </w:p>
        <w:p w14:paraId="77C6D88D" w14:textId="5C406E4A" w:rsidR="003233CA" w:rsidRDefault="003233CA">
          <w:pPr>
            <w:pStyle w:val="TOC3"/>
            <w:tabs>
              <w:tab w:val="right" w:leader="dot" w:pos="8630"/>
            </w:tabs>
            <w:rPr>
              <w:noProof/>
              <w:kern w:val="2"/>
              <w:szCs w:val="24"/>
              <w:lang w:eastAsia="en-GB"/>
              <w14:ligatures w14:val="standardContextual"/>
            </w:rPr>
          </w:pPr>
          <w:hyperlink w:anchor="_Toc172924620" w:history="1">
            <w:r w:rsidRPr="008A744E">
              <w:rPr>
                <w:rStyle w:val="Hyperlink"/>
                <w:noProof/>
              </w:rPr>
              <w:t>Interviews for individual Participants</w:t>
            </w:r>
            <w:r>
              <w:rPr>
                <w:noProof/>
                <w:webHidden/>
              </w:rPr>
              <w:tab/>
            </w:r>
            <w:r>
              <w:rPr>
                <w:noProof/>
                <w:webHidden/>
              </w:rPr>
              <w:fldChar w:fldCharType="begin"/>
            </w:r>
            <w:r>
              <w:rPr>
                <w:noProof/>
                <w:webHidden/>
              </w:rPr>
              <w:instrText xml:space="preserve"> PAGEREF _Toc172924620 \h </w:instrText>
            </w:r>
            <w:r>
              <w:rPr>
                <w:noProof/>
                <w:webHidden/>
              </w:rPr>
            </w:r>
            <w:r>
              <w:rPr>
                <w:noProof/>
                <w:webHidden/>
              </w:rPr>
              <w:fldChar w:fldCharType="separate"/>
            </w:r>
            <w:r>
              <w:rPr>
                <w:noProof/>
                <w:webHidden/>
              </w:rPr>
              <w:t>44</w:t>
            </w:r>
            <w:r>
              <w:rPr>
                <w:noProof/>
                <w:webHidden/>
              </w:rPr>
              <w:fldChar w:fldCharType="end"/>
            </w:r>
          </w:hyperlink>
        </w:p>
        <w:p w14:paraId="226E8F3D" w14:textId="48C48100" w:rsidR="003233CA" w:rsidRDefault="003233CA">
          <w:pPr>
            <w:pStyle w:val="TOC3"/>
            <w:tabs>
              <w:tab w:val="right" w:leader="dot" w:pos="8630"/>
            </w:tabs>
            <w:rPr>
              <w:noProof/>
              <w:kern w:val="2"/>
              <w:szCs w:val="24"/>
              <w:lang w:eastAsia="en-GB"/>
              <w14:ligatures w14:val="standardContextual"/>
            </w:rPr>
          </w:pPr>
          <w:hyperlink w:anchor="_Toc172924621" w:history="1">
            <w:r w:rsidRPr="008A744E">
              <w:rPr>
                <w:rStyle w:val="Hyperlink"/>
                <w:noProof/>
              </w:rPr>
              <w:t>Structured Interviews</w:t>
            </w:r>
            <w:r>
              <w:rPr>
                <w:noProof/>
                <w:webHidden/>
              </w:rPr>
              <w:tab/>
            </w:r>
            <w:r>
              <w:rPr>
                <w:noProof/>
                <w:webHidden/>
              </w:rPr>
              <w:fldChar w:fldCharType="begin"/>
            </w:r>
            <w:r>
              <w:rPr>
                <w:noProof/>
                <w:webHidden/>
              </w:rPr>
              <w:instrText xml:space="preserve"> PAGEREF _Toc172924621 \h </w:instrText>
            </w:r>
            <w:r>
              <w:rPr>
                <w:noProof/>
                <w:webHidden/>
              </w:rPr>
            </w:r>
            <w:r>
              <w:rPr>
                <w:noProof/>
                <w:webHidden/>
              </w:rPr>
              <w:fldChar w:fldCharType="separate"/>
            </w:r>
            <w:r>
              <w:rPr>
                <w:noProof/>
                <w:webHidden/>
              </w:rPr>
              <w:t>44</w:t>
            </w:r>
            <w:r>
              <w:rPr>
                <w:noProof/>
                <w:webHidden/>
              </w:rPr>
              <w:fldChar w:fldCharType="end"/>
            </w:r>
          </w:hyperlink>
        </w:p>
        <w:p w14:paraId="0679CDF0" w14:textId="42F39903" w:rsidR="003233CA" w:rsidRDefault="003233CA">
          <w:pPr>
            <w:pStyle w:val="TOC3"/>
            <w:tabs>
              <w:tab w:val="right" w:leader="dot" w:pos="8630"/>
            </w:tabs>
            <w:rPr>
              <w:noProof/>
              <w:kern w:val="2"/>
              <w:szCs w:val="24"/>
              <w:lang w:eastAsia="en-GB"/>
              <w14:ligatures w14:val="standardContextual"/>
            </w:rPr>
          </w:pPr>
          <w:hyperlink w:anchor="_Toc172924622" w:history="1">
            <w:r w:rsidRPr="008A744E">
              <w:rPr>
                <w:rStyle w:val="Hyperlink"/>
                <w:noProof/>
              </w:rPr>
              <w:t>Focus Group</w:t>
            </w:r>
            <w:r>
              <w:rPr>
                <w:noProof/>
                <w:webHidden/>
              </w:rPr>
              <w:tab/>
            </w:r>
            <w:r>
              <w:rPr>
                <w:noProof/>
                <w:webHidden/>
              </w:rPr>
              <w:fldChar w:fldCharType="begin"/>
            </w:r>
            <w:r>
              <w:rPr>
                <w:noProof/>
                <w:webHidden/>
              </w:rPr>
              <w:instrText xml:space="preserve"> PAGEREF _Toc172924622 \h </w:instrText>
            </w:r>
            <w:r>
              <w:rPr>
                <w:noProof/>
                <w:webHidden/>
              </w:rPr>
            </w:r>
            <w:r>
              <w:rPr>
                <w:noProof/>
                <w:webHidden/>
              </w:rPr>
              <w:fldChar w:fldCharType="separate"/>
            </w:r>
            <w:r>
              <w:rPr>
                <w:noProof/>
                <w:webHidden/>
              </w:rPr>
              <w:t>45</w:t>
            </w:r>
            <w:r>
              <w:rPr>
                <w:noProof/>
                <w:webHidden/>
              </w:rPr>
              <w:fldChar w:fldCharType="end"/>
            </w:r>
          </w:hyperlink>
        </w:p>
        <w:p w14:paraId="09DE1B33" w14:textId="6F2B5553" w:rsidR="003233CA" w:rsidRDefault="003233CA">
          <w:pPr>
            <w:pStyle w:val="TOC2"/>
            <w:tabs>
              <w:tab w:val="right" w:leader="dot" w:pos="8630"/>
            </w:tabs>
            <w:rPr>
              <w:noProof/>
              <w:kern w:val="2"/>
              <w:szCs w:val="24"/>
              <w:lang w:eastAsia="en-GB"/>
              <w14:ligatures w14:val="standardContextual"/>
            </w:rPr>
          </w:pPr>
          <w:hyperlink w:anchor="_Toc172924623" w:history="1">
            <w:r w:rsidRPr="008A744E">
              <w:rPr>
                <w:rStyle w:val="Hyperlink"/>
                <w:noProof/>
              </w:rPr>
              <w:t>Timeline for Delivering the Method?</w:t>
            </w:r>
            <w:r>
              <w:rPr>
                <w:noProof/>
                <w:webHidden/>
              </w:rPr>
              <w:tab/>
            </w:r>
            <w:r>
              <w:rPr>
                <w:noProof/>
                <w:webHidden/>
              </w:rPr>
              <w:fldChar w:fldCharType="begin"/>
            </w:r>
            <w:r>
              <w:rPr>
                <w:noProof/>
                <w:webHidden/>
              </w:rPr>
              <w:instrText xml:space="preserve"> PAGEREF _Toc172924623 \h </w:instrText>
            </w:r>
            <w:r>
              <w:rPr>
                <w:noProof/>
                <w:webHidden/>
              </w:rPr>
            </w:r>
            <w:r>
              <w:rPr>
                <w:noProof/>
                <w:webHidden/>
              </w:rPr>
              <w:fldChar w:fldCharType="separate"/>
            </w:r>
            <w:r>
              <w:rPr>
                <w:noProof/>
                <w:webHidden/>
              </w:rPr>
              <w:t>46</w:t>
            </w:r>
            <w:r>
              <w:rPr>
                <w:noProof/>
                <w:webHidden/>
              </w:rPr>
              <w:fldChar w:fldCharType="end"/>
            </w:r>
          </w:hyperlink>
        </w:p>
        <w:p w14:paraId="28C6310C" w14:textId="3269C215" w:rsidR="003233CA" w:rsidRDefault="003233CA">
          <w:pPr>
            <w:pStyle w:val="TOC1"/>
            <w:rPr>
              <w:noProof/>
              <w:kern w:val="2"/>
              <w:szCs w:val="24"/>
              <w:lang w:eastAsia="en-GB"/>
              <w14:ligatures w14:val="standardContextual"/>
            </w:rPr>
          </w:pPr>
          <w:hyperlink w:anchor="_Toc172924624" w:history="1">
            <w:r w:rsidRPr="008A744E">
              <w:rPr>
                <w:rStyle w:val="Hyperlink"/>
                <w:noProof/>
              </w:rPr>
              <w:t>Result</w:t>
            </w:r>
            <w:r>
              <w:rPr>
                <w:noProof/>
                <w:webHidden/>
              </w:rPr>
              <w:tab/>
            </w:r>
            <w:r>
              <w:rPr>
                <w:noProof/>
                <w:webHidden/>
              </w:rPr>
              <w:fldChar w:fldCharType="begin"/>
            </w:r>
            <w:r>
              <w:rPr>
                <w:noProof/>
                <w:webHidden/>
              </w:rPr>
              <w:instrText xml:space="preserve"> PAGEREF _Toc172924624 \h </w:instrText>
            </w:r>
            <w:r>
              <w:rPr>
                <w:noProof/>
                <w:webHidden/>
              </w:rPr>
            </w:r>
            <w:r>
              <w:rPr>
                <w:noProof/>
                <w:webHidden/>
              </w:rPr>
              <w:fldChar w:fldCharType="separate"/>
            </w:r>
            <w:r>
              <w:rPr>
                <w:noProof/>
                <w:webHidden/>
              </w:rPr>
              <w:t>47</w:t>
            </w:r>
            <w:r>
              <w:rPr>
                <w:noProof/>
                <w:webHidden/>
              </w:rPr>
              <w:fldChar w:fldCharType="end"/>
            </w:r>
          </w:hyperlink>
        </w:p>
        <w:p w14:paraId="565451B4" w14:textId="74C1E5D7" w:rsidR="003233CA" w:rsidRDefault="003233CA">
          <w:pPr>
            <w:pStyle w:val="TOC3"/>
            <w:tabs>
              <w:tab w:val="right" w:leader="dot" w:pos="8630"/>
            </w:tabs>
            <w:rPr>
              <w:noProof/>
              <w:kern w:val="2"/>
              <w:szCs w:val="24"/>
              <w:lang w:eastAsia="en-GB"/>
              <w14:ligatures w14:val="standardContextual"/>
            </w:rPr>
          </w:pPr>
          <w:hyperlink w:anchor="_Toc172924625" w:history="1">
            <w:r w:rsidRPr="008A744E">
              <w:rPr>
                <w:rStyle w:val="Hyperlink"/>
                <w:i/>
                <w:iCs/>
                <w:noProof/>
              </w:rPr>
              <w:t>Interview Results</w:t>
            </w:r>
            <w:r>
              <w:rPr>
                <w:noProof/>
                <w:webHidden/>
              </w:rPr>
              <w:tab/>
            </w:r>
            <w:r>
              <w:rPr>
                <w:noProof/>
                <w:webHidden/>
              </w:rPr>
              <w:fldChar w:fldCharType="begin"/>
            </w:r>
            <w:r>
              <w:rPr>
                <w:noProof/>
                <w:webHidden/>
              </w:rPr>
              <w:instrText xml:space="preserve"> PAGEREF _Toc172924625 \h </w:instrText>
            </w:r>
            <w:r>
              <w:rPr>
                <w:noProof/>
                <w:webHidden/>
              </w:rPr>
            </w:r>
            <w:r>
              <w:rPr>
                <w:noProof/>
                <w:webHidden/>
              </w:rPr>
              <w:fldChar w:fldCharType="separate"/>
            </w:r>
            <w:r>
              <w:rPr>
                <w:noProof/>
                <w:webHidden/>
              </w:rPr>
              <w:t>47</w:t>
            </w:r>
            <w:r>
              <w:rPr>
                <w:noProof/>
                <w:webHidden/>
              </w:rPr>
              <w:fldChar w:fldCharType="end"/>
            </w:r>
          </w:hyperlink>
        </w:p>
        <w:p w14:paraId="7BCF5701" w14:textId="63E75A98" w:rsidR="003233CA" w:rsidRDefault="003233CA">
          <w:pPr>
            <w:pStyle w:val="TOC3"/>
            <w:tabs>
              <w:tab w:val="right" w:leader="dot" w:pos="8630"/>
            </w:tabs>
            <w:rPr>
              <w:noProof/>
              <w:kern w:val="2"/>
              <w:szCs w:val="24"/>
              <w:lang w:eastAsia="en-GB"/>
              <w14:ligatures w14:val="standardContextual"/>
            </w:rPr>
          </w:pPr>
          <w:hyperlink w:anchor="_Toc172924626" w:history="1">
            <w:r w:rsidRPr="008A744E">
              <w:rPr>
                <w:rStyle w:val="Hyperlink"/>
                <w:i/>
                <w:iCs/>
                <w:noProof/>
              </w:rPr>
              <w:t>General Public Results</w:t>
            </w:r>
            <w:r>
              <w:rPr>
                <w:noProof/>
                <w:webHidden/>
              </w:rPr>
              <w:tab/>
            </w:r>
            <w:r>
              <w:rPr>
                <w:noProof/>
                <w:webHidden/>
              </w:rPr>
              <w:fldChar w:fldCharType="begin"/>
            </w:r>
            <w:r>
              <w:rPr>
                <w:noProof/>
                <w:webHidden/>
              </w:rPr>
              <w:instrText xml:space="preserve"> PAGEREF _Toc172924626 \h </w:instrText>
            </w:r>
            <w:r>
              <w:rPr>
                <w:noProof/>
                <w:webHidden/>
              </w:rPr>
            </w:r>
            <w:r>
              <w:rPr>
                <w:noProof/>
                <w:webHidden/>
              </w:rPr>
              <w:fldChar w:fldCharType="separate"/>
            </w:r>
            <w:r>
              <w:rPr>
                <w:noProof/>
                <w:webHidden/>
              </w:rPr>
              <w:t>50</w:t>
            </w:r>
            <w:r>
              <w:rPr>
                <w:noProof/>
                <w:webHidden/>
              </w:rPr>
              <w:fldChar w:fldCharType="end"/>
            </w:r>
          </w:hyperlink>
        </w:p>
        <w:p w14:paraId="5C49C1CA" w14:textId="04650C22" w:rsidR="003233CA" w:rsidRDefault="003233CA">
          <w:pPr>
            <w:pStyle w:val="TOC3"/>
            <w:tabs>
              <w:tab w:val="right" w:leader="dot" w:pos="8630"/>
            </w:tabs>
            <w:rPr>
              <w:noProof/>
              <w:kern w:val="2"/>
              <w:szCs w:val="24"/>
              <w:lang w:eastAsia="en-GB"/>
              <w14:ligatures w14:val="standardContextual"/>
            </w:rPr>
          </w:pPr>
          <w:hyperlink w:anchor="_Toc172924627" w:history="1">
            <w:r w:rsidRPr="008A744E">
              <w:rPr>
                <w:rStyle w:val="Hyperlink"/>
                <w:i/>
                <w:iCs/>
                <w:noProof/>
              </w:rPr>
              <w:t>Focus Group results.</w:t>
            </w:r>
            <w:r>
              <w:rPr>
                <w:noProof/>
                <w:webHidden/>
              </w:rPr>
              <w:tab/>
            </w:r>
            <w:r>
              <w:rPr>
                <w:noProof/>
                <w:webHidden/>
              </w:rPr>
              <w:fldChar w:fldCharType="begin"/>
            </w:r>
            <w:r>
              <w:rPr>
                <w:noProof/>
                <w:webHidden/>
              </w:rPr>
              <w:instrText xml:space="preserve"> PAGEREF _Toc172924627 \h </w:instrText>
            </w:r>
            <w:r>
              <w:rPr>
                <w:noProof/>
                <w:webHidden/>
              </w:rPr>
            </w:r>
            <w:r>
              <w:rPr>
                <w:noProof/>
                <w:webHidden/>
              </w:rPr>
              <w:fldChar w:fldCharType="separate"/>
            </w:r>
            <w:r>
              <w:rPr>
                <w:noProof/>
                <w:webHidden/>
              </w:rPr>
              <w:t>52</w:t>
            </w:r>
            <w:r>
              <w:rPr>
                <w:noProof/>
                <w:webHidden/>
              </w:rPr>
              <w:fldChar w:fldCharType="end"/>
            </w:r>
          </w:hyperlink>
        </w:p>
        <w:p w14:paraId="149C491D" w14:textId="2DD2B49F" w:rsidR="003233CA" w:rsidRDefault="003233CA">
          <w:pPr>
            <w:pStyle w:val="TOC1"/>
            <w:rPr>
              <w:noProof/>
              <w:kern w:val="2"/>
              <w:szCs w:val="24"/>
              <w:lang w:eastAsia="en-GB"/>
              <w14:ligatures w14:val="standardContextual"/>
            </w:rPr>
          </w:pPr>
          <w:hyperlink w:anchor="_Toc172924628" w:history="1">
            <w:r w:rsidRPr="008A744E">
              <w:rPr>
                <w:rStyle w:val="Hyperlink"/>
                <w:noProof/>
              </w:rPr>
              <w:t>Discussion</w:t>
            </w:r>
            <w:r>
              <w:rPr>
                <w:noProof/>
                <w:webHidden/>
              </w:rPr>
              <w:tab/>
            </w:r>
            <w:r>
              <w:rPr>
                <w:noProof/>
                <w:webHidden/>
              </w:rPr>
              <w:fldChar w:fldCharType="begin"/>
            </w:r>
            <w:r>
              <w:rPr>
                <w:noProof/>
                <w:webHidden/>
              </w:rPr>
              <w:instrText xml:space="preserve"> PAGEREF _Toc172924628 \h </w:instrText>
            </w:r>
            <w:r>
              <w:rPr>
                <w:noProof/>
                <w:webHidden/>
              </w:rPr>
            </w:r>
            <w:r>
              <w:rPr>
                <w:noProof/>
                <w:webHidden/>
              </w:rPr>
              <w:fldChar w:fldCharType="separate"/>
            </w:r>
            <w:r>
              <w:rPr>
                <w:noProof/>
                <w:webHidden/>
              </w:rPr>
              <w:t>54</w:t>
            </w:r>
            <w:r>
              <w:rPr>
                <w:noProof/>
                <w:webHidden/>
              </w:rPr>
              <w:fldChar w:fldCharType="end"/>
            </w:r>
          </w:hyperlink>
        </w:p>
        <w:p w14:paraId="4AAD9222" w14:textId="7CB69335" w:rsidR="003233CA" w:rsidRDefault="003233CA">
          <w:pPr>
            <w:pStyle w:val="TOC3"/>
            <w:tabs>
              <w:tab w:val="right" w:leader="dot" w:pos="8630"/>
            </w:tabs>
            <w:rPr>
              <w:noProof/>
              <w:kern w:val="2"/>
              <w:szCs w:val="24"/>
              <w:lang w:eastAsia="en-GB"/>
              <w14:ligatures w14:val="standardContextual"/>
            </w:rPr>
          </w:pPr>
          <w:hyperlink w:anchor="_Toc172924629" w:history="1">
            <w:r w:rsidRPr="008A744E">
              <w:rPr>
                <w:rStyle w:val="Hyperlink"/>
                <w:noProof/>
              </w:rPr>
              <w:t>What the Results Show.</w:t>
            </w:r>
            <w:r>
              <w:rPr>
                <w:noProof/>
                <w:webHidden/>
              </w:rPr>
              <w:tab/>
            </w:r>
            <w:r>
              <w:rPr>
                <w:noProof/>
                <w:webHidden/>
              </w:rPr>
              <w:fldChar w:fldCharType="begin"/>
            </w:r>
            <w:r>
              <w:rPr>
                <w:noProof/>
                <w:webHidden/>
              </w:rPr>
              <w:instrText xml:space="preserve"> PAGEREF _Toc172924629 \h </w:instrText>
            </w:r>
            <w:r>
              <w:rPr>
                <w:noProof/>
                <w:webHidden/>
              </w:rPr>
            </w:r>
            <w:r>
              <w:rPr>
                <w:noProof/>
                <w:webHidden/>
              </w:rPr>
              <w:fldChar w:fldCharType="separate"/>
            </w:r>
            <w:r>
              <w:rPr>
                <w:noProof/>
                <w:webHidden/>
              </w:rPr>
              <w:t>54</w:t>
            </w:r>
            <w:r>
              <w:rPr>
                <w:noProof/>
                <w:webHidden/>
              </w:rPr>
              <w:fldChar w:fldCharType="end"/>
            </w:r>
          </w:hyperlink>
        </w:p>
        <w:p w14:paraId="7FCC0FD1" w14:textId="7B4FF0E0" w:rsidR="003233CA" w:rsidRDefault="003233CA">
          <w:pPr>
            <w:pStyle w:val="TOC3"/>
            <w:tabs>
              <w:tab w:val="right" w:leader="dot" w:pos="8630"/>
            </w:tabs>
            <w:rPr>
              <w:noProof/>
              <w:kern w:val="2"/>
              <w:szCs w:val="24"/>
              <w:lang w:eastAsia="en-GB"/>
              <w14:ligatures w14:val="standardContextual"/>
            </w:rPr>
          </w:pPr>
          <w:hyperlink w:anchor="_Toc172924630" w:history="1">
            <w:r w:rsidRPr="008A744E">
              <w:rPr>
                <w:rStyle w:val="Hyperlink"/>
                <w:noProof/>
              </w:rPr>
              <w:t>Tidal Projects On The Rise</w:t>
            </w:r>
            <w:r>
              <w:rPr>
                <w:noProof/>
                <w:webHidden/>
              </w:rPr>
              <w:tab/>
            </w:r>
            <w:r>
              <w:rPr>
                <w:noProof/>
                <w:webHidden/>
              </w:rPr>
              <w:fldChar w:fldCharType="begin"/>
            </w:r>
            <w:r>
              <w:rPr>
                <w:noProof/>
                <w:webHidden/>
              </w:rPr>
              <w:instrText xml:space="preserve"> PAGEREF _Toc172924630 \h </w:instrText>
            </w:r>
            <w:r>
              <w:rPr>
                <w:noProof/>
                <w:webHidden/>
              </w:rPr>
            </w:r>
            <w:r>
              <w:rPr>
                <w:noProof/>
                <w:webHidden/>
              </w:rPr>
              <w:fldChar w:fldCharType="separate"/>
            </w:r>
            <w:r>
              <w:rPr>
                <w:noProof/>
                <w:webHidden/>
              </w:rPr>
              <w:t>56</w:t>
            </w:r>
            <w:r>
              <w:rPr>
                <w:noProof/>
                <w:webHidden/>
              </w:rPr>
              <w:fldChar w:fldCharType="end"/>
            </w:r>
          </w:hyperlink>
        </w:p>
        <w:p w14:paraId="5287D397" w14:textId="69CFC2E9" w:rsidR="003233CA" w:rsidRDefault="003233CA">
          <w:pPr>
            <w:pStyle w:val="TOC3"/>
            <w:tabs>
              <w:tab w:val="right" w:leader="dot" w:pos="8630"/>
            </w:tabs>
            <w:rPr>
              <w:noProof/>
              <w:kern w:val="2"/>
              <w:szCs w:val="24"/>
              <w:lang w:eastAsia="en-GB"/>
              <w14:ligatures w14:val="standardContextual"/>
            </w:rPr>
          </w:pPr>
          <w:hyperlink w:anchor="_Toc172924631" w:history="1">
            <w:r w:rsidRPr="008A744E">
              <w:rPr>
                <w:rStyle w:val="Hyperlink"/>
                <w:noProof/>
              </w:rPr>
              <w:t>Renewable Energy Locally Owned</w:t>
            </w:r>
            <w:r>
              <w:rPr>
                <w:noProof/>
                <w:webHidden/>
              </w:rPr>
              <w:tab/>
            </w:r>
            <w:r>
              <w:rPr>
                <w:noProof/>
                <w:webHidden/>
              </w:rPr>
              <w:fldChar w:fldCharType="begin"/>
            </w:r>
            <w:r>
              <w:rPr>
                <w:noProof/>
                <w:webHidden/>
              </w:rPr>
              <w:instrText xml:space="preserve"> PAGEREF _Toc172924631 \h </w:instrText>
            </w:r>
            <w:r>
              <w:rPr>
                <w:noProof/>
                <w:webHidden/>
              </w:rPr>
            </w:r>
            <w:r>
              <w:rPr>
                <w:noProof/>
                <w:webHidden/>
              </w:rPr>
              <w:fldChar w:fldCharType="separate"/>
            </w:r>
            <w:r>
              <w:rPr>
                <w:noProof/>
                <w:webHidden/>
              </w:rPr>
              <w:t>57</w:t>
            </w:r>
            <w:r>
              <w:rPr>
                <w:noProof/>
                <w:webHidden/>
              </w:rPr>
              <w:fldChar w:fldCharType="end"/>
            </w:r>
          </w:hyperlink>
        </w:p>
        <w:p w14:paraId="3FCD1BB3" w14:textId="44A74410" w:rsidR="003233CA" w:rsidRDefault="003233CA">
          <w:pPr>
            <w:pStyle w:val="TOC2"/>
            <w:tabs>
              <w:tab w:val="right" w:leader="dot" w:pos="8630"/>
            </w:tabs>
            <w:rPr>
              <w:noProof/>
              <w:kern w:val="2"/>
              <w:szCs w:val="24"/>
              <w:lang w:eastAsia="en-GB"/>
              <w14:ligatures w14:val="standardContextual"/>
            </w:rPr>
          </w:pPr>
          <w:hyperlink w:anchor="_Toc172924632" w:history="1">
            <w:r w:rsidRPr="008A744E">
              <w:rPr>
                <w:rStyle w:val="Hyperlink"/>
                <w:noProof/>
              </w:rPr>
              <w:t>Phased Development</w:t>
            </w:r>
            <w:r>
              <w:rPr>
                <w:noProof/>
                <w:webHidden/>
              </w:rPr>
              <w:tab/>
            </w:r>
            <w:r>
              <w:rPr>
                <w:noProof/>
                <w:webHidden/>
              </w:rPr>
              <w:fldChar w:fldCharType="begin"/>
            </w:r>
            <w:r>
              <w:rPr>
                <w:noProof/>
                <w:webHidden/>
              </w:rPr>
              <w:instrText xml:space="preserve"> PAGEREF _Toc172924632 \h </w:instrText>
            </w:r>
            <w:r>
              <w:rPr>
                <w:noProof/>
                <w:webHidden/>
              </w:rPr>
            </w:r>
            <w:r>
              <w:rPr>
                <w:noProof/>
                <w:webHidden/>
              </w:rPr>
              <w:fldChar w:fldCharType="separate"/>
            </w:r>
            <w:r>
              <w:rPr>
                <w:noProof/>
                <w:webHidden/>
              </w:rPr>
              <w:t>58</w:t>
            </w:r>
            <w:r>
              <w:rPr>
                <w:noProof/>
                <w:webHidden/>
              </w:rPr>
              <w:fldChar w:fldCharType="end"/>
            </w:r>
          </w:hyperlink>
        </w:p>
        <w:p w14:paraId="3AAC85AF" w14:textId="53737401" w:rsidR="003233CA" w:rsidRDefault="003233CA">
          <w:pPr>
            <w:pStyle w:val="TOC3"/>
            <w:tabs>
              <w:tab w:val="right" w:leader="dot" w:pos="8630"/>
            </w:tabs>
            <w:rPr>
              <w:noProof/>
              <w:kern w:val="2"/>
              <w:szCs w:val="24"/>
              <w:lang w:eastAsia="en-GB"/>
              <w14:ligatures w14:val="standardContextual"/>
            </w:rPr>
          </w:pPr>
          <w:hyperlink w:anchor="_Toc172924633" w:history="1">
            <w:r w:rsidRPr="008A744E">
              <w:rPr>
                <w:rStyle w:val="Hyperlink"/>
                <w:noProof/>
              </w:rPr>
              <w:t>Phase 1</w:t>
            </w:r>
            <w:r>
              <w:rPr>
                <w:noProof/>
                <w:webHidden/>
              </w:rPr>
              <w:tab/>
            </w:r>
            <w:r>
              <w:rPr>
                <w:noProof/>
                <w:webHidden/>
              </w:rPr>
              <w:fldChar w:fldCharType="begin"/>
            </w:r>
            <w:r>
              <w:rPr>
                <w:noProof/>
                <w:webHidden/>
              </w:rPr>
              <w:instrText xml:space="preserve"> PAGEREF _Toc172924633 \h </w:instrText>
            </w:r>
            <w:r>
              <w:rPr>
                <w:noProof/>
                <w:webHidden/>
              </w:rPr>
            </w:r>
            <w:r>
              <w:rPr>
                <w:noProof/>
                <w:webHidden/>
              </w:rPr>
              <w:fldChar w:fldCharType="separate"/>
            </w:r>
            <w:r>
              <w:rPr>
                <w:noProof/>
                <w:webHidden/>
              </w:rPr>
              <w:t>58</w:t>
            </w:r>
            <w:r>
              <w:rPr>
                <w:noProof/>
                <w:webHidden/>
              </w:rPr>
              <w:fldChar w:fldCharType="end"/>
            </w:r>
          </w:hyperlink>
        </w:p>
        <w:p w14:paraId="07915462" w14:textId="763656BA" w:rsidR="003233CA" w:rsidRDefault="003233CA">
          <w:pPr>
            <w:pStyle w:val="TOC3"/>
            <w:tabs>
              <w:tab w:val="right" w:leader="dot" w:pos="8630"/>
            </w:tabs>
            <w:rPr>
              <w:noProof/>
              <w:kern w:val="2"/>
              <w:szCs w:val="24"/>
              <w:lang w:eastAsia="en-GB"/>
              <w14:ligatures w14:val="standardContextual"/>
            </w:rPr>
          </w:pPr>
          <w:hyperlink w:anchor="_Toc172924634" w:history="1">
            <w:r w:rsidRPr="008A744E">
              <w:rPr>
                <w:rStyle w:val="Hyperlink"/>
                <w:noProof/>
              </w:rPr>
              <w:t>Phase 2</w:t>
            </w:r>
            <w:r>
              <w:rPr>
                <w:noProof/>
                <w:webHidden/>
              </w:rPr>
              <w:tab/>
            </w:r>
            <w:r>
              <w:rPr>
                <w:noProof/>
                <w:webHidden/>
              </w:rPr>
              <w:fldChar w:fldCharType="begin"/>
            </w:r>
            <w:r>
              <w:rPr>
                <w:noProof/>
                <w:webHidden/>
              </w:rPr>
              <w:instrText xml:space="preserve"> PAGEREF _Toc172924634 \h </w:instrText>
            </w:r>
            <w:r>
              <w:rPr>
                <w:noProof/>
                <w:webHidden/>
              </w:rPr>
            </w:r>
            <w:r>
              <w:rPr>
                <w:noProof/>
                <w:webHidden/>
              </w:rPr>
              <w:fldChar w:fldCharType="separate"/>
            </w:r>
            <w:r>
              <w:rPr>
                <w:noProof/>
                <w:webHidden/>
              </w:rPr>
              <w:t>59</w:t>
            </w:r>
            <w:r>
              <w:rPr>
                <w:noProof/>
                <w:webHidden/>
              </w:rPr>
              <w:fldChar w:fldCharType="end"/>
            </w:r>
          </w:hyperlink>
        </w:p>
        <w:p w14:paraId="6D5EE3DA" w14:textId="020F6332" w:rsidR="003233CA" w:rsidRDefault="003233CA">
          <w:pPr>
            <w:pStyle w:val="TOC3"/>
            <w:tabs>
              <w:tab w:val="right" w:leader="dot" w:pos="8630"/>
            </w:tabs>
            <w:rPr>
              <w:noProof/>
              <w:kern w:val="2"/>
              <w:szCs w:val="24"/>
              <w:lang w:eastAsia="en-GB"/>
              <w14:ligatures w14:val="standardContextual"/>
            </w:rPr>
          </w:pPr>
          <w:hyperlink w:anchor="_Toc172924635" w:history="1">
            <w:r w:rsidRPr="008A744E">
              <w:rPr>
                <w:rStyle w:val="Hyperlink"/>
                <w:noProof/>
              </w:rPr>
              <w:t>Phase 3</w:t>
            </w:r>
            <w:r>
              <w:rPr>
                <w:noProof/>
                <w:webHidden/>
              </w:rPr>
              <w:tab/>
            </w:r>
            <w:r>
              <w:rPr>
                <w:noProof/>
                <w:webHidden/>
              </w:rPr>
              <w:fldChar w:fldCharType="begin"/>
            </w:r>
            <w:r>
              <w:rPr>
                <w:noProof/>
                <w:webHidden/>
              </w:rPr>
              <w:instrText xml:space="preserve"> PAGEREF _Toc172924635 \h </w:instrText>
            </w:r>
            <w:r>
              <w:rPr>
                <w:noProof/>
                <w:webHidden/>
              </w:rPr>
            </w:r>
            <w:r>
              <w:rPr>
                <w:noProof/>
                <w:webHidden/>
              </w:rPr>
              <w:fldChar w:fldCharType="separate"/>
            </w:r>
            <w:r>
              <w:rPr>
                <w:noProof/>
                <w:webHidden/>
              </w:rPr>
              <w:t>59</w:t>
            </w:r>
            <w:r>
              <w:rPr>
                <w:noProof/>
                <w:webHidden/>
              </w:rPr>
              <w:fldChar w:fldCharType="end"/>
            </w:r>
          </w:hyperlink>
        </w:p>
        <w:p w14:paraId="6C58217F" w14:textId="3C47E42B" w:rsidR="003233CA" w:rsidRDefault="003233CA">
          <w:pPr>
            <w:pStyle w:val="TOC3"/>
            <w:tabs>
              <w:tab w:val="right" w:leader="dot" w:pos="8630"/>
            </w:tabs>
            <w:rPr>
              <w:noProof/>
              <w:kern w:val="2"/>
              <w:szCs w:val="24"/>
              <w:lang w:eastAsia="en-GB"/>
              <w14:ligatures w14:val="standardContextual"/>
            </w:rPr>
          </w:pPr>
          <w:hyperlink w:anchor="_Toc172924636" w:history="1">
            <w:r w:rsidRPr="008A744E">
              <w:rPr>
                <w:rStyle w:val="Hyperlink"/>
                <w:noProof/>
              </w:rPr>
              <w:t>Community Centred Developments.</w:t>
            </w:r>
            <w:r>
              <w:rPr>
                <w:noProof/>
                <w:webHidden/>
              </w:rPr>
              <w:tab/>
            </w:r>
            <w:r>
              <w:rPr>
                <w:noProof/>
                <w:webHidden/>
              </w:rPr>
              <w:fldChar w:fldCharType="begin"/>
            </w:r>
            <w:r>
              <w:rPr>
                <w:noProof/>
                <w:webHidden/>
              </w:rPr>
              <w:instrText xml:space="preserve"> PAGEREF _Toc172924636 \h </w:instrText>
            </w:r>
            <w:r>
              <w:rPr>
                <w:noProof/>
                <w:webHidden/>
              </w:rPr>
            </w:r>
            <w:r>
              <w:rPr>
                <w:noProof/>
                <w:webHidden/>
              </w:rPr>
              <w:fldChar w:fldCharType="separate"/>
            </w:r>
            <w:r>
              <w:rPr>
                <w:noProof/>
                <w:webHidden/>
              </w:rPr>
              <w:t>60</w:t>
            </w:r>
            <w:r>
              <w:rPr>
                <w:noProof/>
                <w:webHidden/>
              </w:rPr>
              <w:fldChar w:fldCharType="end"/>
            </w:r>
          </w:hyperlink>
        </w:p>
        <w:p w14:paraId="0C09F65B" w14:textId="13B6165F" w:rsidR="003233CA" w:rsidRDefault="003233CA">
          <w:pPr>
            <w:pStyle w:val="TOC1"/>
            <w:rPr>
              <w:noProof/>
              <w:kern w:val="2"/>
              <w:szCs w:val="24"/>
              <w:lang w:eastAsia="en-GB"/>
              <w14:ligatures w14:val="standardContextual"/>
            </w:rPr>
          </w:pPr>
          <w:hyperlink w:anchor="_Toc172924637" w:history="1">
            <w:r w:rsidRPr="008A744E">
              <w:rPr>
                <w:rStyle w:val="Hyperlink"/>
                <w:noProof/>
              </w:rPr>
              <w:t>Conclusion</w:t>
            </w:r>
            <w:r>
              <w:rPr>
                <w:noProof/>
                <w:webHidden/>
              </w:rPr>
              <w:tab/>
            </w:r>
            <w:r>
              <w:rPr>
                <w:noProof/>
                <w:webHidden/>
              </w:rPr>
              <w:fldChar w:fldCharType="begin"/>
            </w:r>
            <w:r>
              <w:rPr>
                <w:noProof/>
                <w:webHidden/>
              </w:rPr>
              <w:instrText xml:space="preserve"> PAGEREF _Toc172924637 \h </w:instrText>
            </w:r>
            <w:r>
              <w:rPr>
                <w:noProof/>
                <w:webHidden/>
              </w:rPr>
            </w:r>
            <w:r>
              <w:rPr>
                <w:noProof/>
                <w:webHidden/>
              </w:rPr>
              <w:fldChar w:fldCharType="separate"/>
            </w:r>
            <w:r>
              <w:rPr>
                <w:noProof/>
                <w:webHidden/>
              </w:rPr>
              <w:t>61</w:t>
            </w:r>
            <w:r>
              <w:rPr>
                <w:noProof/>
                <w:webHidden/>
              </w:rPr>
              <w:fldChar w:fldCharType="end"/>
            </w:r>
          </w:hyperlink>
        </w:p>
        <w:p w14:paraId="753CC637" w14:textId="594AABB1" w:rsidR="003233CA" w:rsidRDefault="003233CA">
          <w:pPr>
            <w:pStyle w:val="TOC1"/>
            <w:rPr>
              <w:noProof/>
              <w:kern w:val="2"/>
              <w:szCs w:val="24"/>
              <w:lang w:eastAsia="en-GB"/>
              <w14:ligatures w14:val="standardContextual"/>
            </w:rPr>
          </w:pPr>
          <w:hyperlink w:anchor="_Toc172924638" w:history="1">
            <w:r w:rsidRPr="008A744E">
              <w:rPr>
                <w:rStyle w:val="Hyperlink"/>
                <w:noProof/>
              </w:rPr>
              <w:t>References</w:t>
            </w:r>
            <w:r>
              <w:rPr>
                <w:noProof/>
                <w:webHidden/>
              </w:rPr>
              <w:tab/>
            </w:r>
            <w:r>
              <w:rPr>
                <w:noProof/>
                <w:webHidden/>
              </w:rPr>
              <w:fldChar w:fldCharType="begin"/>
            </w:r>
            <w:r>
              <w:rPr>
                <w:noProof/>
                <w:webHidden/>
              </w:rPr>
              <w:instrText xml:space="preserve"> PAGEREF _Toc172924638 \h </w:instrText>
            </w:r>
            <w:r>
              <w:rPr>
                <w:noProof/>
                <w:webHidden/>
              </w:rPr>
            </w:r>
            <w:r>
              <w:rPr>
                <w:noProof/>
                <w:webHidden/>
              </w:rPr>
              <w:fldChar w:fldCharType="separate"/>
            </w:r>
            <w:r>
              <w:rPr>
                <w:noProof/>
                <w:webHidden/>
              </w:rPr>
              <w:t>63</w:t>
            </w:r>
            <w:r>
              <w:rPr>
                <w:noProof/>
                <w:webHidden/>
              </w:rPr>
              <w:fldChar w:fldCharType="end"/>
            </w:r>
          </w:hyperlink>
        </w:p>
        <w:p w14:paraId="378D1EEC" w14:textId="4B2339F4" w:rsidR="003233CA" w:rsidRDefault="003233CA">
          <w:pPr>
            <w:pStyle w:val="TOC1"/>
            <w:rPr>
              <w:noProof/>
              <w:kern w:val="2"/>
              <w:szCs w:val="24"/>
              <w:lang w:eastAsia="en-GB"/>
              <w14:ligatures w14:val="standardContextual"/>
            </w:rPr>
          </w:pPr>
          <w:hyperlink w:anchor="_Toc172924639" w:history="1">
            <w:r w:rsidRPr="008A744E">
              <w:rPr>
                <w:rStyle w:val="Hyperlink"/>
                <w:noProof/>
              </w:rPr>
              <w:t>Appendices</w:t>
            </w:r>
            <w:r>
              <w:rPr>
                <w:noProof/>
                <w:webHidden/>
              </w:rPr>
              <w:tab/>
            </w:r>
            <w:r>
              <w:rPr>
                <w:noProof/>
                <w:webHidden/>
              </w:rPr>
              <w:fldChar w:fldCharType="begin"/>
            </w:r>
            <w:r>
              <w:rPr>
                <w:noProof/>
                <w:webHidden/>
              </w:rPr>
              <w:instrText xml:space="preserve"> PAGEREF _Toc172924639 \h </w:instrText>
            </w:r>
            <w:r>
              <w:rPr>
                <w:noProof/>
                <w:webHidden/>
              </w:rPr>
            </w:r>
            <w:r>
              <w:rPr>
                <w:noProof/>
                <w:webHidden/>
              </w:rPr>
              <w:fldChar w:fldCharType="separate"/>
            </w:r>
            <w:r>
              <w:rPr>
                <w:noProof/>
                <w:webHidden/>
              </w:rPr>
              <w:t>84</w:t>
            </w:r>
            <w:r>
              <w:rPr>
                <w:noProof/>
                <w:webHidden/>
              </w:rPr>
              <w:fldChar w:fldCharType="end"/>
            </w:r>
          </w:hyperlink>
        </w:p>
        <w:p w14:paraId="3BE80FCA" w14:textId="4A1A5376" w:rsidR="003233CA" w:rsidRDefault="003233CA">
          <w:pPr>
            <w:pStyle w:val="TOC2"/>
            <w:tabs>
              <w:tab w:val="right" w:leader="dot" w:pos="8630"/>
            </w:tabs>
            <w:rPr>
              <w:noProof/>
              <w:kern w:val="2"/>
              <w:szCs w:val="24"/>
              <w:lang w:eastAsia="en-GB"/>
              <w14:ligatures w14:val="standardContextual"/>
            </w:rPr>
          </w:pPr>
          <w:hyperlink w:anchor="_Toc172924640" w:history="1">
            <w:r w:rsidRPr="008A744E">
              <w:rPr>
                <w:rStyle w:val="Hyperlink"/>
                <w:noProof/>
              </w:rPr>
              <w:t>Consent Form</w:t>
            </w:r>
            <w:r>
              <w:rPr>
                <w:noProof/>
                <w:webHidden/>
              </w:rPr>
              <w:tab/>
            </w:r>
            <w:r>
              <w:rPr>
                <w:noProof/>
                <w:webHidden/>
              </w:rPr>
              <w:fldChar w:fldCharType="begin"/>
            </w:r>
            <w:r>
              <w:rPr>
                <w:noProof/>
                <w:webHidden/>
              </w:rPr>
              <w:instrText xml:space="preserve"> PAGEREF _Toc172924640 \h </w:instrText>
            </w:r>
            <w:r>
              <w:rPr>
                <w:noProof/>
                <w:webHidden/>
              </w:rPr>
            </w:r>
            <w:r>
              <w:rPr>
                <w:noProof/>
                <w:webHidden/>
              </w:rPr>
              <w:fldChar w:fldCharType="separate"/>
            </w:r>
            <w:r>
              <w:rPr>
                <w:noProof/>
                <w:webHidden/>
              </w:rPr>
              <w:t>84</w:t>
            </w:r>
            <w:r>
              <w:rPr>
                <w:noProof/>
                <w:webHidden/>
              </w:rPr>
              <w:fldChar w:fldCharType="end"/>
            </w:r>
          </w:hyperlink>
        </w:p>
        <w:p w14:paraId="50B279DF" w14:textId="72B00E05" w:rsidR="003233CA" w:rsidRDefault="003233CA">
          <w:pPr>
            <w:pStyle w:val="TOC2"/>
            <w:tabs>
              <w:tab w:val="right" w:leader="dot" w:pos="8630"/>
            </w:tabs>
            <w:rPr>
              <w:noProof/>
              <w:kern w:val="2"/>
              <w:szCs w:val="24"/>
              <w:lang w:eastAsia="en-GB"/>
              <w14:ligatures w14:val="standardContextual"/>
            </w:rPr>
          </w:pPr>
          <w:hyperlink w:anchor="_Toc172924641" w:history="1">
            <w:r w:rsidRPr="008A744E">
              <w:rPr>
                <w:rStyle w:val="Hyperlink"/>
                <w:noProof/>
              </w:rPr>
              <w:t>Interview 1</w:t>
            </w:r>
            <w:r>
              <w:rPr>
                <w:noProof/>
                <w:webHidden/>
              </w:rPr>
              <w:tab/>
            </w:r>
            <w:r>
              <w:rPr>
                <w:noProof/>
                <w:webHidden/>
              </w:rPr>
              <w:fldChar w:fldCharType="begin"/>
            </w:r>
            <w:r>
              <w:rPr>
                <w:noProof/>
                <w:webHidden/>
              </w:rPr>
              <w:instrText xml:space="preserve"> PAGEREF _Toc172924641 \h </w:instrText>
            </w:r>
            <w:r>
              <w:rPr>
                <w:noProof/>
                <w:webHidden/>
              </w:rPr>
            </w:r>
            <w:r>
              <w:rPr>
                <w:noProof/>
                <w:webHidden/>
              </w:rPr>
              <w:fldChar w:fldCharType="separate"/>
            </w:r>
            <w:r>
              <w:rPr>
                <w:noProof/>
                <w:webHidden/>
              </w:rPr>
              <w:t>86</w:t>
            </w:r>
            <w:r>
              <w:rPr>
                <w:noProof/>
                <w:webHidden/>
              </w:rPr>
              <w:fldChar w:fldCharType="end"/>
            </w:r>
          </w:hyperlink>
        </w:p>
        <w:p w14:paraId="69FA3068" w14:textId="34D4B9A4" w:rsidR="003233CA" w:rsidRDefault="003233CA">
          <w:pPr>
            <w:pStyle w:val="TOC2"/>
            <w:tabs>
              <w:tab w:val="right" w:leader="dot" w:pos="8630"/>
            </w:tabs>
            <w:rPr>
              <w:noProof/>
              <w:kern w:val="2"/>
              <w:szCs w:val="24"/>
              <w:lang w:eastAsia="en-GB"/>
              <w14:ligatures w14:val="standardContextual"/>
            </w:rPr>
          </w:pPr>
          <w:hyperlink w:anchor="_Toc172924642" w:history="1">
            <w:r w:rsidRPr="008A744E">
              <w:rPr>
                <w:rStyle w:val="Hyperlink"/>
                <w:noProof/>
              </w:rPr>
              <w:t>Interview 2</w:t>
            </w:r>
            <w:r>
              <w:rPr>
                <w:noProof/>
                <w:webHidden/>
              </w:rPr>
              <w:tab/>
            </w:r>
            <w:r>
              <w:rPr>
                <w:noProof/>
                <w:webHidden/>
              </w:rPr>
              <w:fldChar w:fldCharType="begin"/>
            </w:r>
            <w:r>
              <w:rPr>
                <w:noProof/>
                <w:webHidden/>
              </w:rPr>
              <w:instrText xml:space="preserve"> PAGEREF _Toc172924642 \h </w:instrText>
            </w:r>
            <w:r>
              <w:rPr>
                <w:noProof/>
                <w:webHidden/>
              </w:rPr>
            </w:r>
            <w:r>
              <w:rPr>
                <w:noProof/>
                <w:webHidden/>
              </w:rPr>
              <w:fldChar w:fldCharType="separate"/>
            </w:r>
            <w:r>
              <w:rPr>
                <w:noProof/>
                <w:webHidden/>
              </w:rPr>
              <w:t>89</w:t>
            </w:r>
            <w:r>
              <w:rPr>
                <w:noProof/>
                <w:webHidden/>
              </w:rPr>
              <w:fldChar w:fldCharType="end"/>
            </w:r>
          </w:hyperlink>
        </w:p>
        <w:p w14:paraId="3E20022A" w14:textId="0A371B34" w:rsidR="003233CA" w:rsidRDefault="003233CA">
          <w:pPr>
            <w:pStyle w:val="TOC2"/>
            <w:tabs>
              <w:tab w:val="right" w:leader="dot" w:pos="8630"/>
            </w:tabs>
            <w:rPr>
              <w:noProof/>
              <w:kern w:val="2"/>
              <w:szCs w:val="24"/>
              <w:lang w:eastAsia="en-GB"/>
              <w14:ligatures w14:val="standardContextual"/>
            </w:rPr>
          </w:pPr>
          <w:hyperlink w:anchor="_Toc172924643" w:history="1">
            <w:r w:rsidRPr="008A744E">
              <w:rPr>
                <w:rStyle w:val="Hyperlink"/>
                <w:noProof/>
              </w:rPr>
              <w:t>Interview 3</w:t>
            </w:r>
            <w:r>
              <w:rPr>
                <w:noProof/>
                <w:webHidden/>
              </w:rPr>
              <w:tab/>
            </w:r>
            <w:r>
              <w:rPr>
                <w:noProof/>
                <w:webHidden/>
              </w:rPr>
              <w:fldChar w:fldCharType="begin"/>
            </w:r>
            <w:r>
              <w:rPr>
                <w:noProof/>
                <w:webHidden/>
              </w:rPr>
              <w:instrText xml:space="preserve"> PAGEREF _Toc172924643 \h </w:instrText>
            </w:r>
            <w:r>
              <w:rPr>
                <w:noProof/>
                <w:webHidden/>
              </w:rPr>
            </w:r>
            <w:r>
              <w:rPr>
                <w:noProof/>
                <w:webHidden/>
              </w:rPr>
              <w:fldChar w:fldCharType="separate"/>
            </w:r>
            <w:r>
              <w:rPr>
                <w:noProof/>
                <w:webHidden/>
              </w:rPr>
              <w:t>93</w:t>
            </w:r>
            <w:r>
              <w:rPr>
                <w:noProof/>
                <w:webHidden/>
              </w:rPr>
              <w:fldChar w:fldCharType="end"/>
            </w:r>
          </w:hyperlink>
        </w:p>
        <w:p w14:paraId="6CFFCCD0" w14:textId="3C61C343" w:rsidR="003233CA" w:rsidRDefault="003233CA">
          <w:pPr>
            <w:pStyle w:val="TOC2"/>
            <w:tabs>
              <w:tab w:val="right" w:leader="dot" w:pos="8630"/>
            </w:tabs>
            <w:rPr>
              <w:noProof/>
              <w:kern w:val="2"/>
              <w:szCs w:val="24"/>
              <w:lang w:eastAsia="en-GB"/>
              <w14:ligatures w14:val="standardContextual"/>
            </w:rPr>
          </w:pPr>
          <w:hyperlink w:anchor="_Toc172924644" w:history="1">
            <w:r w:rsidRPr="008A744E">
              <w:rPr>
                <w:rStyle w:val="Hyperlink"/>
                <w:noProof/>
              </w:rPr>
              <w:t>Interview 4</w:t>
            </w:r>
            <w:r>
              <w:rPr>
                <w:noProof/>
                <w:webHidden/>
              </w:rPr>
              <w:tab/>
            </w:r>
            <w:r>
              <w:rPr>
                <w:noProof/>
                <w:webHidden/>
              </w:rPr>
              <w:fldChar w:fldCharType="begin"/>
            </w:r>
            <w:r>
              <w:rPr>
                <w:noProof/>
                <w:webHidden/>
              </w:rPr>
              <w:instrText xml:space="preserve"> PAGEREF _Toc172924644 \h </w:instrText>
            </w:r>
            <w:r>
              <w:rPr>
                <w:noProof/>
                <w:webHidden/>
              </w:rPr>
            </w:r>
            <w:r>
              <w:rPr>
                <w:noProof/>
                <w:webHidden/>
              </w:rPr>
              <w:fldChar w:fldCharType="separate"/>
            </w:r>
            <w:r>
              <w:rPr>
                <w:noProof/>
                <w:webHidden/>
              </w:rPr>
              <w:t>98</w:t>
            </w:r>
            <w:r>
              <w:rPr>
                <w:noProof/>
                <w:webHidden/>
              </w:rPr>
              <w:fldChar w:fldCharType="end"/>
            </w:r>
          </w:hyperlink>
        </w:p>
        <w:p w14:paraId="2C613350" w14:textId="3FC1BC59" w:rsidR="003233CA" w:rsidRDefault="003233CA">
          <w:pPr>
            <w:pStyle w:val="TOC2"/>
            <w:tabs>
              <w:tab w:val="right" w:leader="dot" w:pos="8630"/>
            </w:tabs>
            <w:rPr>
              <w:noProof/>
              <w:kern w:val="2"/>
              <w:szCs w:val="24"/>
              <w:lang w:eastAsia="en-GB"/>
              <w14:ligatures w14:val="standardContextual"/>
            </w:rPr>
          </w:pPr>
          <w:hyperlink w:anchor="_Toc172924645" w:history="1">
            <w:r w:rsidRPr="008A744E">
              <w:rPr>
                <w:rStyle w:val="Hyperlink"/>
                <w:noProof/>
              </w:rPr>
              <w:t>Interview 5</w:t>
            </w:r>
            <w:r>
              <w:rPr>
                <w:noProof/>
                <w:webHidden/>
              </w:rPr>
              <w:tab/>
            </w:r>
            <w:r>
              <w:rPr>
                <w:noProof/>
                <w:webHidden/>
              </w:rPr>
              <w:fldChar w:fldCharType="begin"/>
            </w:r>
            <w:r>
              <w:rPr>
                <w:noProof/>
                <w:webHidden/>
              </w:rPr>
              <w:instrText xml:space="preserve"> PAGEREF _Toc172924645 \h </w:instrText>
            </w:r>
            <w:r>
              <w:rPr>
                <w:noProof/>
                <w:webHidden/>
              </w:rPr>
            </w:r>
            <w:r>
              <w:rPr>
                <w:noProof/>
                <w:webHidden/>
              </w:rPr>
              <w:fldChar w:fldCharType="separate"/>
            </w:r>
            <w:r>
              <w:rPr>
                <w:noProof/>
                <w:webHidden/>
              </w:rPr>
              <w:t>100</w:t>
            </w:r>
            <w:r>
              <w:rPr>
                <w:noProof/>
                <w:webHidden/>
              </w:rPr>
              <w:fldChar w:fldCharType="end"/>
            </w:r>
          </w:hyperlink>
        </w:p>
        <w:p w14:paraId="27FA3F55" w14:textId="343B7E2A" w:rsidR="003233CA" w:rsidRDefault="003233CA">
          <w:pPr>
            <w:pStyle w:val="TOC2"/>
            <w:tabs>
              <w:tab w:val="right" w:leader="dot" w:pos="8630"/>
            </w:tabs>
            <w:rPr>
              <w:noProof/>
              <w:kern w:val="2"/>
              <w:szCs w:val="24"/>
              <w:lang w:eastAsia="en-GB"/>
              <w14:ligatures w14:val="standardContextual"/>
            </w:rPr>
          </w:pPr>
          <w:hyperlink w:anchor="_Toc172924646" w:history="1">
            <w:r w:rsidRPr="008A744E">
              <w:rPr>
                <w:rStyle w:val="Hyperlink"/>
                <w:noProof/>
              </w:rPr>
              <w:t>General Public Interview</w:t>
            </w:r>
            <w:r>
              <w:rPr>
                <w:noProof/>
                <w:webHidden/>
              </w:rPr>
              <w:tab/>
            </w:r>
            <w:r>
              <w:rPr>
                <w:noProof/>
                <w:webHidden/>
              </w:rPr>
              <w:fldChar w:fldCharType="begin"/>
            </w:r>
            <w:r>
              <w:rPr>
                <w:noProof/>
                <w:webHidden/>
              </w:rPr>
              <w:instrText xml:space="preserve"> PAGEREF _Toc172924646 \h </w:instrText>
            </w:r>
            <w:r>
              <w:rPr>
                <w:noProof/>
                <w:webHidden/>
              </w:rPr>
            </w:r>
            <w:r>
              <w:rPr>
                <w:noProof/>
                <w:webHidden/>
              </w:rPr>
              <w:fldChar w:fldCharType="separate"/>
            </w:r>
            <w:r>
              <w:rPr>
                <w:noProof/>
                <w:webHidden/>
              </w:rPr>
              <w:t>104</w:t>
            </w:r>
            <w:r>
              <w:rPr>
                <w:noProof/>
                <w:webHidden/>
              </w:rPr>
              <w:fldChar w:fldCharType="end"/>
            </w:r>
          </w:hyperlink>
        </w:p>
        <w:p w14:paraId="465C6D5B" w14:textId="1577DD34" w:rsidR="003233CA" w:rsidRDefault="003233CA">
          <w:pPr>
            <w:pStyle w:val="TOC2"/>
            <w:tabs>
              <w:tab w:val="right" w:leader="dot" w:pos="8630"/>
            </w:tabs>
            <w:rPr>
              <w:noProof/>
              <w:kern w:val="2"/>
              <w:szCs w:val="24"/>
              <w:lang w:eastAsia="en-GB"/>
              <w14:ligatures w14:val="standardContextual"/>
            </w:rPr>
          </w:pPr>
          <w:hyperlink w:anchor="_Toc172924647" w:history="1">
            <w:r w:rsidRPr="008A744E">
              <w:rPr>
                <w:rStyle w:val="Hyperlink"/>
                <w:noProof/>
              </w:rPr>
              <w:t>Focus Group</w:t>
            </w:r>
            <w:r>
              <w:rPr>
                <w:noProof/>
                <w:webHidden/>
              </w:rPr>
              <w:tab/>
            </w:r>
            <w:r>
              <w:rPr>
                <w:noProof/>
                <w:webHidden/>
              </w:rPr>
              <w:fldChar w:fldCharType="begin"/>
            </w:r>
            <w:r>
              <w:rPr>
                <w:noProof/>
                <w:webHidden/>
              </w:rPr>
              <w:instrText xml:space="preserve"> PAGEREF _Toc172924647 \h </w:instrText>
            </w:r>
            <w:r>
              <w:rPr>
                <w:noProof/>
                <w:webHidden/>
              </w:rPr>
            </w:r>
            <w:r>
              <w:rPr>
                <w:noProof/>
                <w:webHidden/>
              </w:rPr>
              <w:fldChar w:fldCharType="separate"/>
            </w:r>
            <w:r>
              <w:rPr>
                <w:noProof/>
                <w:webHidden/>
              </w:rPr>
              <w:t>107</w:t>
            </w:r>
            <w:r>
              <w:rPr>
                <w:noProof/>
                <w:webHidden/>
              </w:rPr>
              <w:fldChar w:fldCharType="end"/>
            </w:r>
          </w:hyperlink>
        </w:p>
        <w:p w14:paraId="1A293DA7" w14:textId="62DC0EDA" w:rsidR="00E97880" w:rsidRPr="006B2DF2" w:rsidRDefault="00E97880" w:rsidP="003E7E5F">
          <w:r w:rsidRPr="006B2DF2">
            <w:rPr>
              <w:b/>
              <w:bCs/>
            </w:rPr>
            <w:fldChar w:fldCharType="end"/>
          </w:r>
        </w:p>
      </w:sdtContent>
    </w:sdt>
    <w:p w14:paraId="0B6D6FFD" w14:textId="26BFF2F6" w:rsidR="00C6554A" w:rsidRPr="006B2DF2" w:rsidRDefault="00C6554A" w:rsidP="003E7E5F"/>
    <w:p w14:paraId="4F7E3085" w14:textId="183FC21E" w:rsidR="00E97880" w:rsidRPr="006B2DF2" w:rsidRDefault="00E97880" w:rsidP="003E7E5F">
      <w:pPr>
        <w:pStyle w:val="Heading1"/>
        <w:spacing w:line="360" w:lineRule="auto"/>
      </w:pPr>
      <w:bookmarkStart w:id="9" w:name="_Toc161059818"/>
      <w:bookmarkStart w:id="10" w:name="_Toc172924591"/>
      <w:r w:rsidRPr="006B2DF2">
        <w:t>Table of Figures</w:t>
      </w:r>
      <w:bookmarkEnd w:id="9"/>
      <w:bookmarkEnd w:id="10"/>
    </w:p>
    <w:p w14:paraId="17F06C68" w14:textId="31E1D7F6" w:rsidR="003233CA" w:rsidRDefault="00CA793C">
      <w:pPr>
        <w:pStyle w:val="TableofFigures"/>
        <w:tabs>
          <w:tab w:val="right" w:leader="dot" w:pos="8630"/>
        </w:tabs>
        <w:rPr>
          <w:caps w:val="0"/>
          <w:noProof/>
          <w:kern w:val="2"/>
          <w:szCs w:val="24"/>
          <w:lang w:eastAsia="en-GB"/>
          <w14:ligatures w14:val="standardContextual"/>
        </w:rPr>
      </w:pPr>
      <w:r w:rsidRPr="006B2DF2">
        <w:fldChar w:fldCharType="begin"/>
      </w:r>
      <w:r w:rsidRPr="006B2DF2">
        <w:instrText xml:space="preserve"> TOC \h \z \c "Figure" </w:instrText>
      </w:r>
      <w:r w:rsidRPr="006B2DF2">
        <w:fldChar w:fldCharType="separate"/>
      </w:r>
      <w:hyperlink w:anchor="_Toc172924563" w:history="1">
        <w:r w:rsidR="003233CA" w:rsidRPr="000E50A6">
          <w:rPr>
            <w:rStyle w:val="Hyperlink"/>
            <w:noProof/>
          </w:rPr>
          <w:t>Figure 1: Firefighters Tackling Wildfires in Portugal 2023</w:t>
        </w:r>
        <w:r w:rsidR="003233CA">
          <w:rPr>
            <w:noProof/>
            <w:webHidden/>
          </w:rPr>
          <w:tab/>
        </w:r>
        <w:r w:rsidR="003233CA">
          <w:rPr>
            <w:noProof/>
            <w:webHidden/>
          </w:rPr>
          <w:fldChar w:fldCharType="begin"/>
        </w:r>
        <w:r w:rsidR="003233CA">
          <w:rPr>
            <w:noProof/>
            <w:webHidden/>
          </w:rPr>
          <w:instrText xml:space="preserve"> PAGEREF _Toc172924563 \h </w:instrText>
        </w:r>
        <w:r w:rsidR="003233CA">
          <w:rPr>
            <w:noProof/>
            <w:webHidden/>
          </w:rPr>
        </w:r>
        <w:r w:rsidR="003233CA">
          <w:rPr>
            <w:noProof/>
            <w:webHidden/>
          </w:rPr>
          <w:fldChar w:fldCharType="separate"/>
        </w:r>
        <w:r w:rsidR="003233CA">
          <w:rPr>
            <w:noProof/>
            <w:webHidden/>
          </w:rPr>
          <w:t>7</w:t>
        </w:r>
        <w:r w:rsidR="003233CA">
          <w:rPr>
            <w:noProof/>
            <w:webHidden/>
          </w:rPr>
          <w:fldChar w:fldCharType="end"/>
        </w:r>
      </w:hyperlink>
    </w:p>
    <w:p w14:paraId="7D7B8E18" w14:textId="737CB732" w:rsidR="003233CA" w:rsidRDefault="003233CA">
      <w:pPr>
        <w:pStyle w:val="TableofFigures"/>
        <w:tabs>
          <w:tab w:val="right" w:leader="dot" w:pos="8630"/>
        </w:tabs>
        <w:rPr>
          <w:caps w:val="0"/>
          <w:noProof/>
          <w:kern w:val="2"/>
          <w:szCs w:val="24"/>
          <w:lang w:eastAsia="en-GB"/>
          <w14:ligatures w14:val="standardContextual"/>
        </w:rPr>
      </w:pPr>
      <w:hyperlink w:anchor="_Toc172924564" w:history="1">
        <w:r w:rsidRPr="000E50A6">
          <w:rPr>
            <w:rStyle w:val="Hyperlink"/>
            <w:noProof/>
          </w:rPr>
          <w:t>Figure 2: 2014 Floods at Newgale Beach (Highways Industry, 2018)</w:t>
        </w:r>
        <w:r>
          <w:rPr>
            <w:noProof/>
            <w:webHidden/>
          </w:rPr>
          <w:tab/>
        </w:r>
        <w:r>
          <w:rPr>
            <w:noProof/>
            <w:webHidden/>
          </w:rPr>
          <w:fldChar w:fldCharType="begin"/>
        </w:r>
        <w:r>
          <w:rPr>
            <w:noProof/>
            <w:webHidden/>
          </w:rPr>
          <w:instrText xml:space="preserve"> PAGEREF _Toc172924564 \h </w:instrText>
        </w:r>
        <w:r>
          <w:rPr>
            <w:noProof/>
            <w:webHidden/>
          </w:rPr>
        </w:r>
        <w:r>
          <w:rPr>
            <w:noProof/>
            <w:webHidden/>
          </w:rPr>
          <w:fldChar w:fldCharType="separate"/>
        </w:r>
        <w:r>
          <w:rPr>
            <w:noProof/>
            <w:webHidden/>
          </w:rPr>
          <w:t>10</w:t>
        </w:r>
        <w:r>
          <w:rPr>
            <w:noProof/>
            <w:webHidden/>
          </w:rPr>
          <w:fldChar w:fldCharType="end"/>
        </w:r>
      </w:hyperlink>
    </w:p>
    <w:p w14:paraId="08073764" w14:textId="4800E4F8" w:rsidR="003233CA" w:rsidRDefault="003233CA">
      <w:pPr>
        <w:pStyle w:val="TableofFigures"/>
        <w:tabs>
          <w:tab w:val="right" w:leader="dot" w:pos="8630"/>
        </w:tabs>
        <w:rPr>
          <w:caps w:val="0"/>
          <w:noProof/>
          <w:kern w:val="2"/>
          <w:szCs w:val="24"/>
          <w:lang w:eastAsia="en-GB"/>
          <w14:ligatures w14:val="standardContextual"/>
        </w:rPr>
      </w:pPr>
      <w:hyperlink w:anchor="_Toc172924565" w:history="1">
        <w:r w:rsidRPr="000E50A6">
          <w:rPr>
            <w:rStyle w:val="Hyperlink"/>
            <w:noProof/>
          </w:rPr>
          <w:t>Figure 3 Operation of Tidal lagoon (Roberts, et al., 2016)</w:t>
        </w:r>
        <w:r>
          <w:rPr>
            <w:noProof/>
            <w:webHidden/>
          </w:rPr>
          <w:tab/>
        </w:r>
        <w:r>
          <w:rPr>
            <w:noProof/>
            <w:webHidden/>
          </w:rPr>
          <w:fldChar w:fldCharType="begin"/>
        </w:r>
        <w:r>
          <w:rPr>
            <w:noProof/>
            <w:webHidden/>
          </w:rPr>
          <w:instrText xml:space="preserve"> PAGEREF _Toc172924565 \h </w:instrText>
        </w:r>
        <w:r>
          <w:rPr>
            <w:noProof/>
            <w:webHidden/>
          </w:rPr>
        </w:r>
        <w:r>
          <w:rPr>
            <w:noProof/>
            <w:webHidden/>
          </w:rPr>
          <w:fldChar w:fldCharType="separate"/>
        </w:r>
        <w:r>
          <w:rPr>
            <w:noProof/>
            <w:webHidden/>
          </w:rPr>
          <w:t>13</w:t>
        </w:r>
        <w:r>
          <w:rPr>
            <w:noProof/>
            <w:webHidden/>
          </w:rPr>
          <w:fldChar w:fldCharType="end"/>
        </w:r>
      </w:hyperlink>
    </w:p>
    <w:p w14:paraId="17E4B6CC" w14:textId="29B6F33F" w:rsidR="003233CA" w:rsidRDefault="003233CA">
      <w:pPr>
        <w:pStyle w:val="TableofFigures"/>
        <w:tabs>
          <w:tab w:val="right" w:leader="dot" w:pos="8630"/>
        </w:tabs>
        <w:rPr>
          <w:caps w:val="0"/>
          <w:noProof/>
          <w:kern w:val="2"/>
          <w:szCs w:val="24"/>
          <w:lang w:eastAsia="en-GB"/>
          <w14:ligatures w14:val="standardContextual"/>
        </w:rPr>
      </w:pPr>
      <w:hyperlink w:anchor="_Toc172924566" w:history="1">
        <w:r w:rsidRPr="000E50A6">
          <w:rPr>
            <w:rStyle w:val="Hyperlink"/>
            <w:noProof/>
          </w:rPr>
          <w:t>Figure 4 Map of Newgale Beach, (The Beach Guide, 2024)</w:t>
        </w:r>
        <w:r>
          <w:rPr>
            <w:noProof/>
            <w:webHidden/>
          </w:rPr>
          <w:tab/>
        </w:r>
        <w:r>
          <w:rPr>
            <w:noProof/>
            <w:webHidden/>
          </w:rPr>
          <w:fldChar w:fldCharType="begin"/>
        </w:r>
        <w:r>
          <w:rPr>
            <w:noProof/>
            <w:webHidden/>
          </w:rPr>
          <w:instrText xml:space="preserve"> PAGEREF _Toc172924566 \h </w:instrText>
        </w:r>
        <w:r>
          <w:rPr>
            <w:noProof/>
            <w:webHidden/>
          </w:rPr>
        </w:r>
        <w:r>
          <w:rPr>
            <w:noProof/>
            <w:webHidden/>
          </w:rPr>
          <w:fldChar w:fldCharType="separate"/>
        </w:r>
        <w:r>
          <w:rPr>
            <w:noProof/>
            <w:webHidden/>
          </w:rPr>
          <w:t>14</w:t>
        </w:r>
        <w:r>
          <w:rPr>
            <w:noProof/>
            <w:webHidden/>
          </w:rPr>
          <w:fldChar w:fldCharType="end"/>
        </w:r>
      </w:hyperlink>
    </w:p>
    <w:p w14:paraId="3C455DD1" w14:textId="52513875" w:rsidR="003233CA" w:rsidRDefault="003233CA">
      <w:pPr>
        <w:pStyle w:val="TableofFigures"/>
        <w:tabs>
          <w:tab w:val="right" w:leader="dot" w:pos="8630"/>
        </w:tabs>
        <w:rPr>
          <w:caps w:val="0"/>
          <w:noProof/>
          <w:kern w:val="2"/>
          <w:szCs w:val="24"/>
          <w:lang w:eastAsia="en-GB"/>
          <w14:ligatures w14:val="standardContextual"/>
        </w:rPr>
      </w:pPr>
      <w:hyperlink w:anchor="_Toc172924567" w:history="1">
        <w:r w:rsidRPr="000E50A6">
          <w:rPr>
            <w:rStyle w:val="Hyperlink"/>
            <w:noProof/>
          </w:rPr>
          <w:t>Figure 5: Projected Flood area (Climatecentral.org, 2024)</w:t>
        </w:r>
        <w:r>
          <w:rPr>
            <w:noProof/>
            <w:webHidden/>
          </w:rPr>
          <w:tab/>
        </w:r>
        <w:r>
          <w:rPr>
            <w:noProof/>
            <w:webHidden/>
          </w:rPr>
          <w:fldChar w:fldCharType="begin"/>
        </w:r>
        <w:r>
          <w:rPr>
            <w:noProof/>
            <w:webHidden/>
          </w:rPr>
          <w:instrText xml:space="preserve"> PAGEREF _Toc172924567 \h </w:instrText>
        </w:r>
        <w:r>
          <w:rPr>
            <w:noProof/>
            <w:webHidden/>
          </w:rPr>
        </w:r>
        <w:r>
          <w:rPr>
            <w:noProof/>
            <w:webHidden/>
          </w:rPr>
          <w:fldChar w:fldCharType="separate"/>
        </w:r>
        <w:r>
          <w:rPr>
            <w:noProof/>
            <w:webHidden/>
          </w:rPr>
          <w:t>15</w:t>
        </w:r>
        <w:r>
          <w:rPr>
            <w:noProof/>
            <w:webHidden/>
          </w:rPr>
          <w:fldChar w:fldCharType="end"/>
        </w:r>
      </w:hyperlink>
    </w:p>
    <w:p w14:paraId="4C2CED1F" w14:textId="619A27AB" w:rsidR="003233CA" w:rsidRDefault="003233CA">
      <w:pPr>
        <w:pStyle w:val="TableofFigures"/>
        <w:tabs>
          <w:tab w:val="right" w:leader="dot" w:pos="8630"/>
        </w:tabs>
        <w:rPr>
          <w:caps w:val="0"/>
          <w:noProof/>
          <w:kern w:val="2"/>
          <w:szCs w:val="24"/>
          <w:lang w:eastAsia="en-GB"/>
          <w14:ligatures w14:val="standardContextual"/>
        </w:rPr>
      </w:pPr>
      <w:hyperlink w:anchor="_Toc172924568" w:history="1">
        <w:r w:rsidRPr="000E50A6">
          <w:rPr>
            <w:rStyle w:val="Hyperlink"/>
            <w:noProof/>
          </w:rPr>
          <w:t>Figure 6: Submitted plans for relocated facilities. (Pembrokeshire Coast National Park, 2023)</w:t>
        </w:r>
        <w:r>
          <w:rPr>
            <w:noProof/>
            <w:webHidden/>
          </w:rPr>
          <w:tab/>
        </w:r>
        <w:r>
          <w:rPr>
            <w:noProof/>
            <w:webHidden/>
          </w:rPr>
          <w:fldChar w:fldCharType="begin"/>
        </w:r>
        <w:r>
          <w:rPr>
            <w:noProof/>
            <w:webHidden/>
          </w:rPr>
          <w:instrText xml:space="preserve"> PAGEREF _Toc172924568 \h </w:instrText>
        </w:r>
        <w:r>
          <w:rPr>
            <w:noProof/>
            <w:webHidden/>
          </w:rPr>
        </w:r>
        <w:r>
          <w:rPr>
            <w:noProof/>
            <w:webHidden/>
          </w:rPr>
          <w:fldChar w:fldCharType="separate"/>
        </w:r>
        <w:r>
          <w:rPr>
            <w:noProof/>
            <w:webHidden/>
          </w:rPr>
          <w:t>16</w:t>
        </w:r>
        <w:r>
          <w:rPr>
            <w:noProof/>
            <w:webHidden/>
          </w:rPr>
          <w:fldChar w:fldCharType="end"/>
        </w:r>
      </w:hyperlink>
    </w:p>
    <w:p w14:paraId="7291A210" w14:textId="7C92DD7C" w:rsidR="003233CA" w:rsidRDefault="003233CA">
      <w:pPr>
        <w:pStyle w:val="TableofFigures"/>
        <w:tabs>
          <w:tab w:val="right" w:leader="dot" w:pos="8630"/>
        </w:tabs>
        <w:rPr>
          <w:caps w:val="0"/>
          <w:noProof/>
          <w:kern w:val="2"/>
          <w:szCs w:val="24"/>
          <w:lang w:eastAsia="en-GB"/>
          <w14:ligatures w14:val="standardContextual"/>
        </w:rPr>
      </w:pPr>
      <w:hyperlink w:anchor="_Toc172924569" w:history="1">
        <w:r w:rsidRPr="000E50A6">
          <w:rPr>
            <w:rStyle w:val="Hyperlink"/>
            <w:noProof/>
          </w:rPr>
          <w:t>Figure 7: TPO Assessment (National Park Authority, 2017)</w:t>
        </w:r>
        <w:r>
          <w:rPr>
            <w:noProof/>
            <w:webHidden/>
          </w:rPr>
          <w:tab/>
        </w:r>
        <w:r>
          <w:rPr>
            <w:noProof/>
            <w:webHidden/>
          </w:rPr>
          <w:fldChar w:fldCharType="begin"/>
        </w:r>
        <w:r>
          <w:rPr>
            <w:noProof/>
            <w:webHidden/>
          </w:rPr>
          <w:instrText xml:space="preserve"> PAGEREF _Toc172924569 \h </w:instrText>
        </w:r>
        <w:r>
          <w:rPr>
            <w:noProof/>
            <w:webHidden/>
          </w:rPr>
        </w:r>
        <w:r>
          <w:rPr>
            <w:noProof/>
            <w:webHidden/>
          </w:rPr>
          <w:fldChar w:fldCharType="separate"/>
        </w:r>
        <w:r>
          <w:rPr>
            <w:noProof/>
            <w:webHidden/>
          </w:rPr>
          <w:t>17</w:t>
        </w:r>
        <w:r>
          <w:rPr>
            <w:noProof/>
            <w:webHidden/>
          </w:rPr>
          <w:fldChar w:fldCharType="end"/>
        </w:r>
      </w:hyperlink>
    </w:p>
    <w:p w14:paraId="58033DEA" w14:textId="666D4A97" w:rsidR="003233CA" w:rsidRDefault="003233CA">
      <w:pPr>
        <w:pStyle w:val="TableofFigures"/>
        <w:tabs>
          <w:tab w:val="right" w:leader="dot" w:pos="8630"/>
        </w:tabs>
        <w:rPr>
          <w:caps w:val="0"/>
          <w:noProof/>
          <w:kern w:val="2"/>
          <w:szCs w:val="24"/>
          <w:lang w:eastAsia="en-GB"/>
          <w14:ligatures w14:val="standardContextual"/>
        </w:rPr>
      </w:pPr>
      <w:hyperlink w:anchor="_Toc172924570" w:history="1">
        <w:r w:rsidRPr="000E50A6">
          <w:rPr>
            <w:rStyle w:val="Hyperlink"/>
            <w:noProof/>
          </w:rPr>
          <w:t>Figure 8: Cost of Road Options (National Park Authority, 2017)</w:t>
        </w:r>
        <w:r>
          <w:rPr>
            <w:noProof/>
            <w:webHidden/>
          </w:rPr>
          <w:tab/>
        </w:r>
        <w:r>
          <w:rPr>
            <w:noProof/>
            <w:webHidden/>
          </w:rPr>
          <w:fldChar w:fldCharType="begin"/>
        </w:r>
        <w:r>
          <w:rPr>
            <w:noProof/>
            <w:webHidden/>
          </w:rPr>
          <w:instrText xml:space="preserve"> PAGEREF _Toc172924570 \h </w:instrText>
        </w:r>
        <w:r>
          <w:rPr>
            <w:noProof/>
            <w:webHidden/>
          </w:rPr>
        </w:r>
        <w:r>
          <w:rPr>
            <w:noProof/>
            <w:webHidden/>
          </w:rPr>
          <w:fldChar w:fldCharType="separate"/>
        </w:r>
        <w:r>
          <w:rPr>
            <w:noProof/>
            <w:webHidden/>
          </w:rPr>
          <w:t>18</w:t>
        </w:r>
        <w:r>
          <w:rPr>
            <w:noProof/>
            <w:webHidden/>
          </w:rPr>
          <w:fldChar w:fldCharType="end"/>
        </w:r>
      </w:hyperlink>
    </w:p>
    <w:p w14:paraId="0F6B2ED3" w14:textId="5A2EAE4B" w:rsidR="003233CA" w:rsidRDefault="003233CA">
      <w:pPr>
        <w:pStyle w:val="TableofFigures"/>
        <w:tabs>
          <w:tab w:val="right" w:leader="dot" w:pos="8630"/>
        </w:tabs>
        <w:rPr>
          <w:caps w:val="0"/>
          <w:noProof/>
          <w:kern w:val="2"/>
          <w:szCs w:val="24"/>
          <w:lang w:eastAsia="en-GB"/>
          <w14:ligatures w14:val="standardContextual"/>
        </w:rPr>
      </w:pPr>
      <w:hyperlink w:anchor="_Toc172924571" w:history="1">
        <w:r w:rsidRPr="000E50A6">
          <w:rPr>
            <w:rStyle w:val="Hyperlink"/>
            <w:noProof/>
          </w:rPr>
          <w:t>Figure 9: Option 3b road relocation. (National Park Authority, 2017)</w:t>
        </w:r>
        <w:r>
          <w:rPr>
            <w:noProof/>
            <w:webHidden/>
          </w:rPr>
          <w:tab/>
        </w:r>
        <w:r>
          <w:rPr>
            <w:noProof/>
            <w:webHidden/>
          </w:rPr>
          <w:fldChar w:fldCharType="begin"/>
        </w:r>
        <w:r>
          <w:rPr>
            <w:noProof/>
            <w:webHidden/>
          </w:rPr>
          <w:instrText xml:space="preserve"> PAGEREF _Toc172924571 \h </w:instrText>
        </w:r>
        <w:r>
          <w:rPr>
            <w:noProof/>
            <w:webHidden/>
          </w:rPr>
        </w:r>
        <w:r>
          <w:rPr>
            <w:noProof/>
            <w:webHidden/>
          </w:rPr>
          <w:fldChar w:fldCharType="separate"/>
        </w:r>
        <w:r>
          <w:rPr>
            <w:noProof/>
            <w:webHidden/>
          </w:rPr>
          <w:t>18</w:t>
        </w:r>
        <w:r>
          <w:rPr>
            <w:noProof/>
            <w:webHidden/>
          </w:rPr>
          <w:fldChar w:fldCharType="end"/>
        </w:r>
      </w:hyperlink>
    </w:p>
    <w:p w14:paraId="1DF00EF3" w14:textId="7B641A63" w:rsidR="003233CA" w:rsidRDefault="003233CA">
      <w:pPr>
        <w:pStyle w:val="TableofFigures"/>
        <w:tabs>
          <w:tab w:val="right" w:leader="dot" w:pos="8630"/>
        </w:tabs>
        <w:rPr>
          <w:caps w:val="0"/>
          <w:noProof/>
          <w:kern w:val="2"/>
          <w:szCs w:val="24"/>
          <w:lang w:eastAsia="en-GB"/>
          <w14:ligatures w14:val="standardContextual"/>
        </w:rPr>
      </w:pPr>
      <w:hyperlink w:anchor="_Toc172924572" w:history="1">
        <w:r w:rsidRPr="000E50A6">
          <w:rPr>
            <w:rStyle w:val="Hyperlink"/>
            <w:noProof/>
          </w:rPr>
          <w:t>Figure 10 Option J Roch Roundabout. (National Park Authority, 2017)</w:t>
        </w:r>
        <w:r>
          <w:rPr>
            <w:noProof/>
            <w:webHidden/>
          </w:rPr>
          <w:tab/>
        </w:r>
        <w:r>
          <w:rPr>
            <w:noProof/>
            <w:webHidden/>
          </w:rPr>
          <w:fldChar w:fldCharType="begin"/>
        </w:r>
        <w:r>
          <w:rPr>
            <w:noProof/>
            <w:webHidden/>
          </w:rPr>
          <w:instrText xml:space="preserve"> PAGEREF _Toc172924572 \h </w:instrText>
        </w:r>
        <w:r>
          <w:rPr>
            <w:noProof/>
            <w:webHidden/>
          </w:rPr>
        </w:r>
        <w:r>
          <w:rPr>
            <w:noProof/>
            <w:webHidden/>
          </w:rPr>
          <w:fldChar w:fldCharType="separate"/>
        </w:r>
        <w:r>
          <w:rPr>
            <w:noProof/>
            <w:webHidden/>
          </w:rPr>
          <w:t>19</w:t>
        </w:r>
        <w:r>
          <w:rPr>
            <w:noProof/>
            <w:webHidden/>
          </w:rPr>
          <w:fldChar w:fldCharType="end"/>
        </w:r>
      </w:hyperlink>
    </w:p>
    <w:p w14:paraId="1D7A3FE5" w14:textId="6D9216A2" w:rsidR="003233CA" w:rsidRDefault="003233CA">
      <w:pPr>
        <w:pStyle w:val="TableofFigures"/>
        <w:tabs>
          <w:tab w:val="right" w:leader="dot" w:pos="8630"/>
        </w:tabs>
        <w:rPr>
          <w:caps w:val="0"/>
          <w:noProof/>
          <w:kern w:val="2"/>
          <w:szCs w:val="24"/>
          <w:lang w:eastAsia="en-GB"/>
          <w14:ligatures w14:val="standardContextual"/>
        </w:rPr>
      </w:pPr>
      <w:hyperlink w:anchor="_Toc172924573" w:history="1">
        <w:r w:rsidRPr="000E50A6">
          <w:rPr>
            <w:rStyle w:val="Hyperlink"/>
            <w:noProof/>
          </w:rPr>
          <w:t>Figure 11 Option 3 plan. (National Park Authority, 2017)</w:t>
        </w:r>
        <w:r>
          <w:rPr>
            <w:noProof/>
            <w:webHidden/>
          </w:rPr>
          <w:tab/>
        </w:r>
        <w:r>
          <w:rPr>
            <w:noProof/>
            <w:webHidden/>
          </w:rPr>
          <w:fldChar w:fldCharType="begin"/>
        </w:r>
        <w:r>
          <w:rPr>
            <w:noProof/>
            <w:webHidden/>
          </w:rPr>
          <w:instrText xml:space="preserve"> PAGEREF _Toc172924573 \h </w:instrText>
        </w:r>
        <w:r>
          <w:rPr>
            <w:noProof/>
            <w:webHidden/>
          </w:rPr>
        </w:r>
        <w:r>
          <w:rPr>
            <w:noProof/>
            <w:webHidden/>
          </w:rPr>
          <w:fldChar w:fldCharType="separate"/>
        </w:r>
        <w:r>
          <w:rPr>
            <w:noProof/>
            <w:webHidden/>
          </w:rPr>
          <w:t>20</w:t>
        </w:r>
        <w:r>
          <w:rPr>
            <w:noProof/>
            <w:webHidden/>
          </w:rPr>
          <w:fldChar w:fldCharType="end"/>
        </w:r>
      </w:hyperlink>
    </w:p>
    <w:p w14:paraId="75F1EFD5" w14:textId="44809B54" w:rsidR="003233CA" w:rsidRDefault="003233CA">
      <w:pPr>
        <w:pStyle w:val="TableofFigures"/>
        <w:tabs>
          <w:tab w:val="right" w:leader="dot" w:pos="8630"/>
        </w:tabs>
        <w:rPr>
          <w:caps w:val="0"/>
          <w:noProof/>
          <w:kern w:val="2"/>
          <w:szCs w:val="24"/>
          <w:lang w:eastAsia="en-GB"/>
          <w14:ligatures w14:val="standardContextual"/>
        </w:rPr>
      </w:pPr>
      <w:hyperlink w:anchor="_Toc172924574" w:history="1">
        <w:r w:rsidRPr="000E50A6">
          <w:rPr>
            <w:rStyle w:val="Hyperlink"/>
            <w:noProof/>
          </w:rPr>
          <w:t>Figure 12: New Alternative Flood Remedy (Western Telegraph, 2024)</w:t>
        </w:r>
        <w:r>
          <w:rPr>
            <w:noProof/>
            <w:webHidden/>
          </w:rPr>
          <w:tab/>
        </w:r>
        <w:r>
          <w:rPr>
            <w:noProof/>
            <w:webHidden/>
          </w:rPr>
          <w:fldChar w:fldCharType="begin"/>
        </w:r>
        <w:r>
          <w:rPr>
            <w:noProof/>
            <w:webHidden/>
          </w:rPr>
          <w:instrText xml:space="preserve"> PAGEREF _Toc172924574 \h </w:instrText>
        </w:r>
        <w:r>
          <w:rPr>
            <w:noProof/>
            <w:webHidden/>
          </w:rPr>
        </w:r>
        <w:r>
          <w:rPr>
            <w:noProof/>
            <w:webHidden/>
          </w:rPr>
          <w:fldChar w:fldCharType="separate"/>
        </w:r>
        <w:r>
          <w:rPr>
            <w:noProof/>
            <w:webHidden/>
          </w:rPr>
          <w:t>21</w:t>
        </w:r>
        <w:r>
          <w:rPr>
            <w:noProof/>
            <w:webHidden/>
          </w:rPr>
          <w:fldChar w:fldCharType="end"/>
        </w:r>
      </w:hyperlink>
    </w:p>
    <w:p w14:paraId="5D8AAEB2" w14:textId="318F0844" w:rsidR="003233CA" w:rsidRDefault="003233CA">
      <w:pPr>
        <w:pStyle w:val="TableofFigures"/>
        <w:tabs>
          <w:tab w:val="right" w:leader="dot" w:pos="8630"/>
        </w:tabs>
        <w:rPr>
          <w:caps w:val="0"/>
          <w:noProof/>
          <w:kern w:val="2"/>
          <w:szCs w:val="24"/>
          <w:lang w:eastAsia="en-GB"/>
          <w14:ligatures w14:val="standardContextual"/>
        </w:rPr>
      </w:pPr>
      <w:hyperlink w:anchor="_Toc172924575" w:history="1">
        <w:r w:rsidRPr="000E50A6">
          <w:rPr>
            <w:rStyle w:val="Hyperlink"/>
            <w:noProof/>
          </w:rPr>
          <w:t>Figure 13: Coastal town deprivation levels higher than counterparts (ONS.Gov, 2020)</w:t>
        </w:r>
        <w:r>
          <w:rPr>
            <w:noProof/>
            <w:webHidden/>
          </w:rPr>
          <w:tab/>
        </w:r>
        <w:r>
          <w:rPr>
            <w:noProof/>
            <w:webHidden/>
          </w:rPr>
          <w:fldChar w:fldCharType="begin"/>
        </w:r>
        <w:r>
          <w:rPr>
            <w:noProof/>
            <w:webHidden/>
          </w:rPr>
          <w:instrText xml:space="preserve"> PAGEREF _Toc172924575 \h </w:instrText>
        </w:r>
        <w:r>
          <w:rPr>
            <w:noProof/>
            <w:webHidden/>
          </w:rPr>
        </w:r>
        <w:r>
          <w:rPr>
            <w:noProof/>
            <w:webHidden/>
          </w:rPr>
          <w:fldChar w:fldCharType="separate"/>
        </w:r>
        <w:r>
          <w:rPr>
            <w:noProof/>
            <w:webHidden/>
          </w:rPr>
          <w:t>22</w:t>
        </w:r>
        <w:r>
          <w:rPr>
            <w:noProof/>
            <w:webHidden/>
          </w:rPr>
          <w:fldChar w:fldCharType="end"/>
        </w:r>
      </w:hyperlink>
    </w:p>
    <w:p w14:paraId="2C5CC74B" w14:textId="5584FBA4" w:rsidR="003233CA" w:rsidRDefault="003233CA">
      <w:pPr>
        <w:pStyle w:val="TableofFigures"/>
        <w:tabs>
          <w:tab w:val="right" w:leader="dot" w:pos="8630"/>
        </w:tabs>
        <w:rPr>
          <w:caps w:val="0"/>
          <w:noProof/>
          <w:kern w:val="2"/>
          <w:szCs w:val="24"/>
          <w:lang w:eastAsia="en-GB"/>
          <w14:ligatures w14:val="standardContextual"/>
        </w:rPr>
      </w:pPr>
      <w:hyperlink w:anchor="_Toc172924576" w:history="1">
        <w:r w:rsidRPr="000E50A6">
          <w:rPr>
            <w:rStyle w:val="Hyperlink"/>
            <w:noProof/>
          </w:rPr>
          <w:t>Figure 14: FCERM Wales (Gov.Wales, 2023)</w:t>
        </w:r>
        <w:r>
          <w:rPr>
            <w:noProof/>
            <w:webHidden/>
          </w:rPr>
          <w:tab/>
        </w:r>
        <w:r>
          <w:rPr>
            <w:noProof/>
            <w:webHidden/>
          </w:rPr>
          <w:fldChar w:fldCharType="begin"/>
        </w:r>
        <w:r>
          <w:rPr>
            <w:noProof/>
            <w:webHidden/>
          </w:rPr>
          <w:instrText xml:space="preserve"> PAGEREF _Toc172924576 \h </w:instrText>
        </w:r>
        <w:r>
          <w:rPr>
            <w:noProof/>
            <w:webHidden/>
          </w:rPr>
        </w:r>
        <w:r>
          <w:rPr>
            <w:noProof/>
            <w:webHidden/>
          </w:rPr>
          <w:fldChar w:fldCharType="separate"/>
        </w:r>
        <w:r>
          <w:rPr>
            <w:noProof/>
            <w:webHidden/>
          </w:rPr>
          <w:t>23</w:t>
        </w:r>
        <w:r>
          <w:rPr>
            <w:noProof/>
            <w:webHidden/>
          </w:rPr>
          <w:fldChar w:fldCharType="end"/>
        </w:r>
      </w:hyperlink>
    </w:p>
    <w:p w14:paraId="7E565FE9" w14:textId="7DB07A0D" w:rsidR="003233CA" w:rsidRDefault="003233CA">
      <w:pPr>
        <w:pStyle w:val="TableofFigures"/>
        <w:tabs>
          <w:tab w:val="right" w:leader="dot" w:pos="8630"/>
        </w:tabs>
        <w:rPr>
          <w:caps w:val="0"/>
          <w:noProof/>
          <w:kern w:val="2"/>
          <w:szCs w:val="24"/>
          <w:lang w:eastAsia="en-GB"/>
          <w14:ligatures w14:val="standardContextual"/>
        </w:rPr>
      </w:pPr>
      <w:hyperlink w:anchor="_Toc172924577" w:history="1">
        <w:r w:rsidRPr="000E50A6">
          <w:rPr>
            <w:rStyle w:val="Hyperlink"/>
            <w:noProof/>
          </w:rPr>
          <w:t>Figure 15 Bristol Channel Barrage, (BBC News, 2006)</w:t>
        </w:r>
        <w:r>
          <w:rPr>
            <w:noProof/>
            <w:webHidden/>
          </w:rPr>
          <w:tab/>
        </w:r>
        <w:r>
          <w:rPr>
            <w:noProof/>
            <w:webHidden/>
          </w:rPr>
          <w:fldChar w:fldCharType="begin"/>
        </w:r>
        <w:r>
          <w:rPr>
            <w:noProof/>
            <w:webHidden/>
          </w:rPr>
          <w:instrText xml:space="preserve"> PAGEREF _Toc172924577 \h </w:instrText>
        </w:r>
        <w:r>
          <w:rPr>
            <w:noProof/>
            <w:webHidden/>
          </w:rPr>
        </w:r>
        <w:r>
          <w:rPr>
            <w:noProof/>
            <w:webHidden/>
          </w:rPr>
          <w:fldChar w:fldCharType="separate"/>
        </w:r>
        <w:r>
          <w:rPr>
            <w:noProof/>
            <w:webHidden/>
          </w:rPr>
          <w:t>25</w:t>
        </w:r>
        <w:r>
          <w:rPr>
            <w:noProof/>
            <w:webHidden/>
          </w:rPr>
          <w:fldChar w:fldCharType="end"/>
        </w:r>
      </w:hyperlink>
    </w:p>
    <w:p w14:paraId="52AA5B6A" w14:textId="2C3F8582" w:rsidR="003233CA" w:rsidRDefault="003233CA">
      <w:pPr>
        <w:pStyle w:val="TableofFigures"/>
        <w:tabs>
          <w:tab w:val="right" w:leader="dot" w:pos="8630"/>
        </w:tabs>
        <w:rPr>
          <w:caps w:val="0"/>
          <w:noProof/>
          <w:kern w:val="2"/>
          <w:szCs w:val="24"/>
          <w:lang w:eastAsia="en-GB"/>
          <w14:ligatures w14:val="standardContextual"/>
        </w:rPr>
      </w:pPr>
      <w:hyperlink w:anchor="_Toc172924578" w:history="1">
        <w:r w:rsidRPr="000E50A6">
          <w:rPr>
            <w:rStyle w:val="Hyperlink"/>
            <w:noProof/>
          </w:rPr>
          <w:t>Figure 16: La Rance Tidal Barrage 2006 (King, 2024)</w:t>
        </w:r>
        <w:r>
          <w:rPr>
            <w:noProof/>
            <w:webHidden/>
          </w:rPr>
          <w:tab/>
        </w:r>
        <w:r>
          <w:rPr>
            <w:noProof/>
            <w:webHidden/>
          </w:rPr>
          <w:fldChar w:fldCharType="begin"/>
        </w:r>
        <w:r>
          <w:rPr>
            <w:noProof/>
            <w:webHidden/>
          </w:rPr>
          <w:instrText xml:space="preserve"> PAGEREF _Toc172924578 \h </w:instrText>
        </w:r>
        <w:r>
          <w:rPr>
            <w:noProof/>
            <w:webHidden/>
          </w:rPr>
        </w:r>
        <w:r>
          <w:rPr>
            <w:noProof/>
            <w:webHidden/>
          </w:rPr>
          <w:fldChar w:fldCharType="separate"/>
        </w:r>
        <w:r>
          <w:rPr>
            <w:noProof/>
            <w:webHidden/>
          </w:rPr>
          <w:t>28</w:t>
        </w:r>
        <w:r>
          <w:rPr>
            <w:noProof/>
            <w:webHidden/>
          </w:rPr>
          <w:fldChar w:fldCharType="end"/>
        </w:r>
      </w:hyperlink>
    </w:p>
    <w:p w14:paraId="6C81CF64" w14:textId="522D00B5" w:rsidR="003233CA" w:rsidRDefault="003233CA">
      <w:pPr>
        <w:pStyle w:val="TableofFigures"/>
        <w:tabs>
          <w:tab w:val="right" w:leader="dot" w:pos="8630"/>
        </w:tabs>
        <w:rPr>
          <w:caps w:val="0"/>
          <w:noProof/>
          <w:kern w:val="2"/>
          <w:szCs w:val="24"/>
          <w:lang w:eastAsia="en-GB"/>
          <w14:ligatures w14:val="standardContextual"/>
        </w:rPr>
      </w:pPr>
      <w:hyperlink w:anchor="_Toc172924579" w:history="1">
        <w:r w:rsidRPr="000E50A6">
          <w:rPr>
            <w:rStyle w:val="Hyperlink"/>
            <w:noProof/>
          </w:rPr>
          <w:t>Figure 17: Sihwa Tidal Power Plant (Ho Bae, et al., 2010)</w:t>
        </w:r>
        <w:r>
          <w:rPr>
            <w:noProof/>
            <w:webHidden/>
          </w:rPr>
          <w:tab/>
        </w:r>
        <w:r>
          <w:rPr>
            <w:noProof/>
            <w:webHidden/>
          </w:rPr>
          <w:fldChar w:fldCharType="begin"/>
        </w:r>
        <w:r>
          <w:rPr>
            <w:noProof/>
            <w:webHidden/>
          </w:rPr>
          <w:instrText xml:space="preserve"> PAGEREF _Toc172924579 \h </w:instrText>
        </w:r>
        <w:r>
          <w:rPr>
            <w:noProof/>
            <w:webHidden/>
          </w:rPr>
        </w:r>
        <w:r>
          <w:rPr>
            <w:noProof/>
            <w:webHidden/>
          </w:rPr>
          <w:fldChar w:fldCharType="separate"/>
        </w:r>
        <w:r>
          <w:rPr>
            <w:noProof/>
            <w:webHidden/>
          </w:rPr>
          <w:t>30</w:t>
        </w:r>
        <w:r>
          <w:rPr>
            <w:noProof/>
            <w:webHidden/>
          </w:rPr>
          <w:fldChar w:fldCharType="end"/>
        </w:r>
      </w:hyperlink>
    </w:p>
    <w:p w14:paraId="4AFE2005" w14:textId="63C53197" w:rsidR="003233CA" w:rsidRDefault="003233CA">
      <w:pPr>
        <w:pStyle w:val="TableofFigures"/>
        <w:tabs>
          <w:tab w:val="right" w:leader="dot" w:pos="8630"/>
        </w:tabs>
        <w:rPr>
          <w:caps w:val="0"/>
          <w:noProof/>
          <w:kern w:val="2"/>
          <w:szCs w:val="24"/>
          <w:lang w:eastAsia="en-GB"/>
          <w14:ligatures w14:val="standardContextual"/>
        </w:rPr>
      </w:pPr>
      <w:hyperlink w:anchor="_Toc172924580" w:history="1">
        <w:r w:rsidRPr="000E50A6">
          <w:rPr>
            <w:rStyle w:val="Hyperlink"/>
            <w:noProof/>
          </w:rPr>
          <w:t>Figure 18: Artistic Render 1 (Co-Pilot, 2024)</w:t>
        </w:r>
        <w:r>
          <w:rPr>
            <w:noProof/>
            <w:webHidden/>
          </w:rPr>
          <w:tab/>
        </w:r>
        <w:r>
          <w:rPr>
            <w:noProof/>
            <w:webHidden/>
          </w:rPr>
          <w:fldChar w:fldCharType="begin"/>
        </w:r>
        <w:r>
          <w:rPr>
            <w:noProof/>
            <w:webHidden/>
          </w:rPr>
          <w:instrText xml:space="preserve"> PAGEREF _Toc172924580 \h </w:instrText>
        </w:r>
        <w:r>
          <w:rPr>
            <w:noProof/>
            <w:webHidden/>
          </w:rPr>
        </w:r>
        <w:r>
          <w:rPr>
            <w:noProof/>
            <w:webHidden/>
          </w:rPr>
          <w:fldChar w:fldCharType="separate"/>
        </w:r>
        <w:r>
          <w:rPr>
            <w:noProof/>
            <w:webHidden/>
          </w:rPr>
          <w:t>34</w:t>
        </w:r>
        <w:r>
          <w:rPr>
            <w:noProof/>
            <w:webHidden/>
          </w:rPr>
          <w:fldChar w:fldCharType="end"/>
        </w:r>
      </w:hyperlink>
    </w:p>
    <w:p w14:paraId="121F40DA" w14:textId="60643277" w:rsidR="003233CA" w:rsidRDefault="003233CA">
      <w:pPr>
        <w:pStyle w:val="TableofFigures"/>
        <w:tabs>
          <w:tab w:val="right" w:leader="dot" w:pos="8630"/>
        </w:tabs>
        <w:rPr>
          <w:caps w:val="0"/>
          <w:noProof/>
          <w:kern w:val="2"/>
          <w:szCs w:val="24"/>
          <w:lang w:eastAsia="en-GB"/>
          <w14:ligatures w14:val="standardContextual"/>
        </w:rPr>
      </w:pPr>
      <w:hyperlink w:anchor="_Toc172924581" w:history="1">
        <w:r w:rsidRPr="000E50A6">
          <w:rPr>
            <w:rStyle w:val="Hyperlink"/>
            <w:noProof/>
          </w:rPr>
          <w:t>Figure 19: Artistic Render 2 (Co-Pilot, 2024)</w:t>
        </w:r>
        <w:r>
          <w:rPr>
            <w:noProof/>
            <w:webHidden/>
          </w:rPr>
          <w:tab/>
        </w:r>
        <w:r>
          <w:rPr>
            <w:noProof/>
            <w:webHidden/>
          </w:rPr>
          <w:fldChar w:fldCharType="begin"/>
        </w:r>
        <w:r>
          <w:rPr>
            <w:noProof/>
            <w:webHidden/>
          </w:rPr>
          <w:instrText xml:space="preserve"> PAGEREF _Toc172924581 \h </w:instrText>
        </w:r>
        <w:r>
          <w:rPr>
            <w:noProof/>
            <w:webHidden/>
          </w:rPr>
        </w:r>
        <w:r>
          <w:rPr>
            <w:noProof/>
            <w:webHidden/>
          </w:rPr>
          <w:fldChar w:fldCharType="separate"/>
        </w:r>
        <w:r>
          <w:rPr>
            <w:noProof/>
            <w:webHidden/>
          </w:rPr>
          <w:t>35</w:t>
        </w:r>
        <w:r>
          <w:rPr>
            <w:noProof/>
            <w:webHidden/>
          </w:rPr>
          <w:fldChar w:fldCharType="end"/>
        </w:r>
      </w:hyperlink>
    </w:p>
    <w:p w14:paraId="5407A749" w14:textId="7414151A" w:rsidR="003233CA" w:rsidRDefault="003233CA">
      <w:pPr>
        <w:pStyle w:val="TableofFigures"/>
        <w:tabs>
          <w:tab w:val="right" w:leader="dot" w:pos="8630"/>
        </w:tabs>
        <w:rPr>
          <w:caps w:val="0"/>
          <w:noProof/>
          <w:kern w:val="2"/>
          <w:szCs w:val="24"/>
          <w:lang w:eastAsia="en-GB"/>
          <w14:ligatures w14:val="standardContextual"/>
        </w:rPr>
      </w:pPr>
      <w:hyperlink w:anchor="_Toc172924582" w:history="1">
        <w:r w:rsidRPr="000E50A6">
          <w:rPr>
            <w:rStyle w:val="Hyperlink"/>
            <w:noProof/>
          </w:rPr>
          <w:t>Figure 20: Artistic Render 3 (Co-Pilot, 2024)</w:t>
        </w:r>
        <w:r>
          <w:rPr>
            <w:noProof/>
            <w:webHidden/>
          </w:rPr>
          <w:tab/>
        </w:r>
        <w:r>
          <w:rPr>
            <w:noProof/>
            <w:webHidden/>
          </w:rPr>
          <w:fldChar w:fldCharType="begin"/>
        </w:r>
        <w:r>
          <w:rPr>
            <w:noProof/>
            <w:webHidden/>
          </w:rPr>
          <w:instrText xml:space="preserve"> PAGEREF _Toc172924582 \h </w:instrText>
        </w:r>
        <w:r>
          <w:rPr>
            <w:noProof/>
            <w:webHidden/>
          </w:rPr>
        </w:r>
        <w:r>
          <w:rPr>
            <w:noProof/>
            <w:webHidden/>
          </w:rPr>
          <w:fldChar w:fldCharType="separate"/>
        </w:r>
        <w:r>
          <w:rPr>
            <w:noProof/>
            <w:webHidden/>
          </w:rPr>
          <w:t>35</w:t>
        </w:r>
        <w:r>
          <w:rPr>
            <w:noProof/>
            <w:webHidden/>
          </w:rPr>
          <w:fldChar w:fldCharType="end"/>
        </w:r>
      </w:hyperlink>
    </w:p>
    <w:p w14:paraId="44A98F49" w14:textId="2B664364" w:rsidR="003233CA" w:rsidRDefault="003233CA">
      <w:pPr>
        <w:pStyle w:val="TableofFigures"/>
        <w:tabs>
          <w:tab w:val="right" w:leader="dot" w:pos="8630"/>
        </w:tabs>
        <w:rPr>
          <w:caps w:val="0"/>
          <w:noProof/>
          <w:kern w:val="2"/>
          <w:szCs w:val="24"/>
          <w:lang w:eastAsia="en-GB"/>
          <w14:ligatures w14:val="standardContextual"/>
        </w:rPr>
      </w:pPr>
      <w:hyperlink w:anchor="_Toc172924583" w:history="1">
        <w:r w:rsidRPr="000E50A6">
          <w:rPr>
            <w:rStyle w:val="Hyperlink"/>
            <w:noProof/>
          </w:rPr>
          <w:t>Figure 21 Focus Group Word Cloud</w:t>
        </w:r>
        <w:r>
          <w:rPr>
            <w:noProof/>
            <w:webHidden/>
          </w:rPr>
          <w:tab/>
        </w:r>
        <w:r>
          <w:rPr>
            <w:noProof/>
            <w:webHidden/>
          </w:rPr>
          <w:fldChar w:fldCharType="begin"/>
        </w:r>
        <w:r>
          <w:rPr>
            <w:noProof/>
            <w:webHidden/>
          </w:rPr>
          <w:instrText xml:space="preserve"> PAGEREF _Toc172924583 \h </w:instrText>
        </w:r>
        <w:r>
          <w:rPr>
            <w:noProof/>
            <w:webHidden/>
          </w:rPr>
        </w:r>
        <w:r>
          <w:rPr>
            <w:noProof/>
            <w:webHidden/>
          </w:rPr>
          <w:fldChar w:fldCharType="separate"/>
        </w:r>
        <w:r>
          <w:rPr>
            <w:noProof/>
            <w:webHidden/>
          </w:rPr>
          <w:t>53</w:t>
        </w:r>
        <w:r>
          <w:rPr>
            <w:noProof/>
            <w:webHidden/>
          </w:rPr>
          <w:fldChar w:fldCharType="end"/>
        </w:r>
      </w:hyperlink>
    </w:p>
    <w:p w14:paraId="37EAAF59" w14:textId="29C57F2A" w:rsidR="003233CA" w:rsidRDefault="003233CA">
      <w:pPr>
        <w:pStyle w:val="TableofFigures"/>
        <w:tabs>
          <w:tab w:val="right" w:leader="dot" w:pos="8630"/>
        </w:tabs>
        <w:rPr>
          <w:caps w:val="0"/>
          <w:noProof/>
          <w:kern w:val="2"/>
          <w:szCs w:val="24"/>
          <w:lang w:eastAsia="en-GB"/>
          <w14:ligatures w14:val="standardContextual"/>
        </w:rPr>
      </w:pPr>
      <w:hyperlink w:anchor="_Toc172924584" w:history="1">
        <w:r w:rsidRPr="000E50A6">
          <w:rPr>
            <w:rStyle w:val="Hyperlink"/>
            <w:noProof/>
          </w:rPr>
          <w:t>Figure 22 AI Generated Vision for New Road (Co-Pilot, 2024)</w:t>
        </w:r>
        <w:r>
          <w:rPr>
            <w:noProof/>
            <w:webHidden/>
          </w:rPr>
          <w:tab/>
        </w:r>
        <w:r>
          <w:rPr>
            <w:noProof/>
            <w:webHidden/>
          </w:rPr>
          <w:fldChar w:fldCharType="begin"/>
        </w:r>
        <w:r>
          <w:rPr>
            <w:noProof/>
            <w:webHidden/>
          </w:rPr>
          <w:instrText xml:space="preserve"> PAGEREF _Toc172924584 \h </w:instrText>
        </w:r>
        <w:r>
          <w:rPr>
            <w:noProof/>
            <w:webHidden/>
          </w:rPr>
        </w:r>
        <w:r>
          <w:rPr>
            <w:noProof/>
            <w:webHidden/>
          </w:rPr>
          <w:fldChar w:fldCharType="separate"/>
        </w:r>
        <w:r>
          <w:rPr>
            <w:noProof/>
            <w:webHidden/>
          </w:rPr>
          <w:t>58</w:t>
        </w:r>
        <w:r>
          <w:rPr>
            <w:noProof/>
            <w:webHidden/>
          </w:rPr>
          <w:fldChar w:fldCharType="end"/>
        </w:r>
      </w:hyperlink>
    </w:p>
    <w:p w14:paraId="4155BC47" w14:textId="76E6F71C" w:rsidR="003233CA" w:rsidRDefault="003233CA">
      <w:pPr>
        <w:pStyle w:val="TableofFigures"/>
        <w:tabs>
          <w:tab w:val="right" w:leader="dot" w:pos="8630"/>
        </w:tabs>
        <w:rPr>
          <w:caps w:val="0"/>
          <w:noProof/>
          <w:kern w:val="2"/>
          <w:szCs w:val="24"/>
          <w:lang w:eastAsia="en-GB"/>
          <w14:ligatures w14:val="standardContextual"/>
        </w:rPr>
      </w:pPr>
      <w:hyperlink w:anchor="_Toc172924585" w:history="1">
        <w:r w:rsidRPr="000E50A6">
          <w:rPr>
            <w:rStyle w:val="Hyperlink"/>
            <w:noProof/>
          </w:rPr>
          <w:t>Figure 23 Heat Comparison of Streets With and Without Tree Canopy (Tirana Post, 2023)</w:t>
        </w:r>
        <w:r>
          <w:rPr>
            <w:noProof/>
            <w:webHidden/>
          </w:rPr>
          <w:tab/>
        </w:r>
        <w:r>
          <w:rPr>
            <w:noProof/>
            <w:webHidden/>
          </w:rPr>
          <w:fldChar w:fldCharType="begin"/>
        </w:r>
        <w:r>
          <w:rPr>
            <w:noProof/>
            <w:webHidden/>
          </w:rPr>
          <w:instrText xml:space="preserve"> PAGEREF _Toc172924585 \h </w:instrText>
        </w:r>
        <w:r>
          <w:rPr>
            <w:noProof/>
            <w:webHidden/>
          </w:rPr>
        </w:r>
        <w:r>
          <w:rPr>
            <w:noProof/>
            <w:webHidden/>
          </w:rPr>
          <w:fldChar w:fldCharType="separate"/>
        </w:r>
        <w:r>
          <w:rPr>
            <w:noProof/>
            <w:webHidden/>
          </w:rPr>
          <w:t>58</w:t>
        </w:r>
        <w:r>
          <w:rPr>
            <w:noProof/>
            <w:webHidden/>
          </w:rPr>
          <w:fldChar w:fldCharType="end"/>
        </w:r>
      </w:hyperlink>
    </w:p>
    <w:p w14:paraId="1124CC8F" w14:textId="3E9F501C" w:rsidR="003233CA" w:rsidRDefault="003233CA">
      <w:pPr>
        <w:pStyle w:val="TableofFigures"/>
        <w:tabs>
          <w:tab w:val="right" w:leader="dot" w:pos="8630"/>
        </w:tabs>
        <w:rPr>
          <w:caps w:val="0"/>
          <w:noProof/>
          <w:kern w:val="2"/>
          <w:szCs w:val="24"/>
          <w:lang w:eastAsia="en-GB"/>
          <w14:ligatures w14:val="standardContextual"/>
        </w:rPr>
      </w:pPr>
      <w:hyperlink w:anchor="_Toc172924586" w:history="1">
        <w:r w:rsidRPr="000E50A6">
          <w:rPr>
            <w:rStyle w:val="Hyperlink"/>
            <w:noProof/>
          </w:rPr>
          <w:t>Figure 24 AI Generated Image of Potential Lagoon (Copilot, 2024)</w:t>
        </w:r>
        <w:r>
          <w:rPr>
            <w:noProof/>
            <w:webHidden/>
          </w:rPr>
          <w:tab/>
        </w:r>
        <w:r>
          <w:rPr>
            <w:noProof/>
            <w:webHidden/>
          </w:rPr>
          <w:fldChar w:fldCharType="begin"/>
        </w:r>
        <w:r>
          <w:rPr>
            <w:noProof/>
            <w:webHidden/>
          </w:rPr>
          <w:instrText xml:space="preserve"> PAGEREF _Toc172924586 \h </w:instrText>
        </w:r>
        <w:r>
          <w:rPr>
            <w:noProof/>
            <w:webHidden/>
          </w:rPr>
        </w:r>
        <w:r>
          <w:rPr>
            <w:noProof/>
            <w:webHidden/>
          </w:rPr>
          <w:fldChar w:fldCharType="separate"/>
        </w:r>
        <w:r>
          <w:rPr>
            <w:noProof/>
            <w:webHidden/>
          </w:rPr>
          <w:t>59</w:t>
        </w:r>
        <w:r>
          <w:rPr>
            <w:noProof/>
            <w:webHidden/>
          </w:rPr>
          <w:fldChar w:fldCharType="end"/>
        </w:r>
      </w:hyperlink>
    </w:p>
    <w:p w14:paraId="4BC8387B" w14:textId="49916C30" w:rsidR="003233CA" w:rsidRDefault="003233CA">
      <w:pPr>
        <w:pStyle w:val="TableofFigures"/>
        <w:tabs>
          <w:tab w:val="right" w:leader="dot" w:pos="8630"/>
        </w:tabs>
        <w:rPr>
          <w:caps w:val="0"/>
          <w:noProof/>
          <w:kern w:val="2"/>
          <w:szCs w:val="24"/>
          <w:lang w:eastAsia="en-GB"/>
          <w14:ligatures w14:val="standardContextual"/>
        </w:rPr>
      </w:pPr>
      <w:hyperlink w:anchor="_Toc172924587" w:history="1">
        <w:r w:rsidRPr="000E50A6">
          <w:rPr>
            <w:rStyle w:val="Hyperlink"/>
            <w:noProof/>
          </w:rPr>
          <w:t>Figure 25 AI Generated Image of A Social Housing Development, (Designer, 2024)</w:t>
        </w:r>
        <w:r>
          <w:rPr>
            <w:noProof/>
            <w:webHidden/>
          </w:rPr>
          <w:tab/>
        </w:r>
        <w:r>
          <w:rPr>
            <w:noProof/>
            <w:webHidden/>
          </w:rPr>
          <w:fldChar w:fldCharType="begin"/>
        </w:r>
        <w:r>
          <w:rPr>
            <w:noProof/>
            <w:webHidden/>
          </w:rPr>
          <w:instrText xml:space="preserve"> PAGEREF _Toc172924587 \h </w:instrText>
        </w:r>
        <w:r>
          <w:rPr>
            <w:noProof/>
            <w:webHidden/>
          </w:rPr>
        </w:r>
        <w:r>
          <w:rPr>
            <w:noProof/>
            <w:webHidden/>
          </w:rPr>
          <w:fldChar w:fldCharType="separate"/>
        </w:r>
        <w:r>
          <w:rPr>
            <w:noProof/>
            <w:webHidden/>
          </w:rPr>
          <w:t>59</w:t>
        </w:r>
        <w:r>
          <w:rPr>
            <w:noProof/>
            <w:webHidden/>
          </w:rPr>
          <w:fldChar w:fldCharType="end"/>
        </w:r>
      </w:hyperlink>
    </w:p>
    <w:p w14:paraId="5B2B98CE" w14:textId="43BD9878" w:rsidR="003233CA" w:rsidRDefault="003233CA">
      <w:pPr>
        <w:pStyle w:val="TableofFigures"/>
        <w:tabs>
          <w:tab w:val="right" w:leader="dot" w:pos="8630"/>
        </w:tabs>
        <w:rPr>
          <w:caps w:val="0"/>
          <w:noProof/>
          <w:kern w:val="2"/>
          <w:szCs w:val="24"/>
          <w:lang w:eastAsia="en-GB"/>
          <w14:ligatures w14:val="standardContextual"/>
        </w:rPr>
      </w:pPr>
      <w:hyperlink w:anchor="_Toc172924588" w:history="1">
        <w:r w:rsidRPr="000E50A6">
          <w:rPr>
            <w:rStyle w:val="Hyperlink"/>
            <w:noProof/>
          </w:rPr>
          <w:t>Figure 26 AI generated image of Shoreline Hotel, (Designer, 2024)</w:t>
        </w:r>
        <w:r>
          <w:rPr>
            <w:noProof/>
            <w:webHidden/>
          </w:rPr>
          <w:tab/>
        </w:r>
        <w:r>
          <w:rPr>
            <w:noProof/>
            <w:webHidden/>
          </w:rPr>
          <w:fldChar w:fldCharType="begin"/>
        </w:r>
        <w:r>
          <w:rPr>
            <w:noProof/>
            <w:webHidden/>
          </w:rPr>
          <w:instrText xml:space="preserve"> PAGEREF _Toc172924588 \h </w:instrText>
        </w:r>
        <w:r>
          <w:rPr>
            <w:noProof/>
            <w:webHidden/>
          </w:rPr>
        </w:r>
        <w:r>
          <w:rPr>
            <w:noProof/>
            <w:webHidden/>
          </w:rPr>
          <w:fldChar w:fldCharType="separate"/>
        </w:r>
        <w:r>
          <w:rPr>
            <w:noProof/>
            <w:webHidden/>
          </w:rPr>
          <w:t>60</w:t>
        </w:r>
        <w:r>
          <w:rPr>
            <w:noProof/>
            <w:webHidden/>
          </w:rPr>
          <w:fldChar w:fldCharType="end"/>
        </w:r>
      </w:hyperlink>
    </w:p>
    <w:p w14:paraId="3825F73B" w14:textId="3291F3AC" w:rsidR="00E97880" w:rsidRPr="006B2DF2" w:rsidRDefault="00CA793C" w:rsidP="003E7E5F">
      <w:r w:rsidRPr="006B2DF2">
        <w:rPr>
          <w:b/>
          <w:bCs/>
        </w:rPr>
        <w:fldChar w:fldCharType="end"/>
      </w:r>
    </w:p>
    <w:p w14:paraId="61664A7E" w14:textId="683929BA" w:rsidR="00E97880" w:rsidRDefault="00E97880" w:rsidP="003E7E5F"/>
    <w:p w14:paraId="646F0581" w14:textId="77777777" w:rsidR="00F353AF" w:rsidRDefault="00F353AF" w:rsidP="003E7E5F"/>
    <w:p w14:paraId="4C1D9051" w14:textId="77777777" w:rsidR="00F353AF" w:rsidRDefault="00F353AF" w:rsidP="003E7E5F"/>
    <w:p w14:paraId="3FB8E459" w14:textId="77777777" w:rsidR="00F353AF" w:rsidRDefault="00F353AF" w:rsidP="003E7E5F"/>
    <w:p w14:paraId="0511464A" w14:textId="7D88AADC" w:rsidR="00E97880" w:rsidRPr="006B2DF2" w:rsidRDefault="00E97880" w:rsidP="003E7E5F">
      <w:pPr>
        <w:pStyle w:val="Heading1"/>
        <w:spacing w:line="360" w:lineRule="auto"/>
      </w:pPr>
      <w:bookmarkStart w:id="11" w:name="_Toc161059819"/>
      <w:bookmarkStart w:id="12" w:name="_Toc172924592"/>
      <w:r w:rsidRPr="006B2DF2">
        <w:lastRenderedPageBreak/>
        <w:t>Introduction</w:t>
      </w:r>
      <w:bookmarkEnd w:id="11"/>
      <w:bookmarkEnd w:id="12"/>
    </w:p>
    <w:p w14:paraId="7F3D8CB5" w14:textId="393D7277" w:rsidR="00E97880" w:rsidRPr="006B2DF2" w:rsidRDefault="00E97880" w:rsidP="003E7E5F"/>
    <w:p w14:paraId="61D94BAD" w14:textId="639313F5" w:rsidR="00366147" w:rsidRPr="006B2DF2" w:rsidRDefault="00366147" w:rsidP="003E7E5F">
      <w:pPr>
        <w:pStyle w:val="Quote"/>
      </w:pPr>
      <w:r w:rsidRPr="006B2DF2">
        <w:rPr>
          <w:rFonts w:ascii="Barlow" w:hAnsi="Barlow"/>
          <w:color w:val="596172"/>
          <w:spacing w:val="6"/>
          <w:sz w:val="29"/>
          <w:szCs w:val="29"/>
          <w:bdr w:val="none" w:sz="0" w:space="0" w:color="auto" w:frame="1"/>
          <w:shd w:val="clear" w:color="auto" w:fill="FFFFFF"/>
        </w:rPr>
        <w:t>“It’s not that the world hasn’t had more carbon dioxide, it’s not that the world hasn’t been warmer. </w:t>
      </w:r>
      <w:r w:rsidRPr="006B2DF2">
        <w:rPr>
          <w:rFonts w:ascii="inherit" w:hAnsi="inherit"/>
          <w:b/>
          <w:bCs/>
          <w:color w:val="596172"/>
          <w:spacing w:val="6"/>
          <w:sz w:val="29"/>
          <w:szCs w:val="29"/>
          <w:bdr w:val="none" w:sz="0" w:space="0" w:color="auto" w:frame="1"/>
          <w:shd w:val="clear" w:color="auto" w:fill="FFFFFF"/>
        </w:rPr>
        <w:t>The problem is the speed at which things are changing</w:t>
      </w:r>
      <w:r w:rsidRPr="006B2DF2">
        <w:rPr>
          <w:rFonts w:ascii="Barlow" w:hAnsi="Barlow"/>
          <w:color w:val="596172"/>
          <w:spacing w:val="6"/>
          <w:sz w:val="29"/>
          <w:szCs w:val="29"/>
          <w:bdr w:val="none" w:sz="0" w:space="0" w:color="auto" w:frame="1"/>
          <w:shd w:val="clear" w:color="auto" w:fill="FFFFFF"/>
        </w:rPr>
        <w:t xml:space="preserve">. We are inducing a sixth mass extinction event kind of by accident, and we don’t want to be the ‘extinctee.’” </w:t>
      </w:r>
      <w:sdt>
        <w:sdtPr>
          <w:rPr>
            <w:rFonts w:ascii="Barlow" w:hAnsi="Barlow"/>
            <w:color w:val="596172"/>
            <w:spacing w:val="6"/>
            <w:sz w:val="29"/>
            <w:szCs w:val="29"/>
            <w:bdr w:val="none" w:sz="0" w:space="0" w:color="auto" w:frame="1"/>
            <w:shd w:val="clear" w:color="auto" w:fill="FFFFFF"/>
          </w:rPr>
          <w:id w:val="-87617227"/>
          <w:citation/>
        </w:sdtPr>
        <w:sdtEndPr/>
        <w:sdtContent>
          <w:r w:rsidRPr="006B2DF2">
            <w:rPr>
              <w:rFonts w:ascii="Barlow" w:hAnsi="Barlow"/>
              <w:color w:val="596172"/>
              <w:spacing w:val="6"/>
              <w:sz w:val="29"/>
              <w:szCs w:val="29"/>
              <w:bdr w:val="none" w:sz="0" w:space="0" w:color="auto" w:frame="1"/>
              <w:shd w:val="clear" w:color="auto" w:fill="FFFFFF"/>
            </w:rPr>
            <w:fldChar w:fldCharType="begin"/>
          </w:r>
          <w:r w:rsidRPr="006B2DF2">
            <w:rPr>
              <w:rFonts w:ascii="Barlow" w:hAnsi="Barlow"/>
              <w:color w:val="596172"/>
              <w:spacing w:val="6"/>
              <w:sz w:val="29"/>
              <w:szCs w:val="29"/>
              <w:bdr w:val="none" w:sz="0" w:space="0" w:color="auto" w:frame="1"/>
              <w:shd w:val="clear" w:color="auto" w:fill="FFFFFF"/>
            </w:rPr>
            <w:instrText xml:space="preserve"> CITATION Nye14 \l 2057 </w:instrText>
          </w:r>
          <w:r w:rsidRPr="006B2DF2">
            <w:rPr>
              <w:rFonts w:ascii="Barlow" w:hAnsi="Barlow"/>
              <w:color w:val="596172"/>
              <w:spacing w:val="6"/>
              <w:sz w:val="29"/>
              <w:szCs w:val="29"/>
              <w:bdr w:val="none" w:sz="0" w:space="0" w:color="auto" w:frame="1"/>
              <w:shd w:val="clear" w:color="auto" w:fill="FFFFFF"/>
            </w:rPr>
            <w:fldChar w:fldCharType="separate"/>
          </w:r>
          <w:r w:rsidR="000502EB" w:rsidRPr="000502EB">
            <w:rPr>
              <w:rFonts w:ascii="Barlow" w:hAnsi="Barlow"/>
              <w:noProof/>
              <w:color w:val="596172"/>
              <w:spacing w:val="6"/>
              <w:sz w:val="29"/>
              <w:szCs w:val="29"/>
              <w:bdr w:val="none" w:sz="0" w:space="0" w:color="auto" w:frame="1"/>
              <w:shd w:val="clear" w:color="auto" w:fill="FFFFFF"/>
            </w:rPr>
            <w:t>(Nye, 2014)</w:t>
          </w:r>
          <w:r w:rsidRPr="006B2DF2">
            <w:rPr>
              <w:rFonts w:ascii="Barlow" w:hAnsi="Barlow"/>
              <w:color w:val="596172"/>
              <w:spacing w:val="6"/>
              <w:sz w:val="29"/>
              <w:szCs w:val="29"/>
              <w:bdr w:val="none" w:sz="0" w:space="0" w:color="auto" w:frame="1"/>
              <w:shd w:val="clear" w:color="auto" w:fill="FFFFFF"/>
            </w:rPr>
            <w:fldChar w:fldCharType="end"/>
          </w:r>
        </w:sdtContent>
      </w:sdt>
    </w:p>
    <w:p w14:paraId="235D1E11" w14:textId="77777777" w:rsidR="0010758A" w:rsidRDefault="0010758A" w:rsidP="003E7E5F"/>
    <w:p w14:paraId="1CFDD349" w14:textId="13CC9AF5" w:rsidR="0010758A" w:rsidRDefault="0010758A" w:rsidP="0010758A">
      <w:pPr>
        <w:pStyle w:val="Heading2"/>
      </w:pPr>
      <w:bookmarkStart w:id="13" w:name="_Toc172924593"/>
      <w:r>
        <w:t>Background</w:t>
      </w:r>
      <w:bookmarkEnd w:id="13"/>
      <w:r>
        <w:t xml:space="preserve"> </w:t>
      </w:r>
    </w:p>
    <w:p w14:paraId="53227577" w14:textId="77777777" w:rsidR="0010758A" w:rsidRPr="0010758A" w:rsidRDefault="0010758A" w:rsidP="0010758A"/>
    <w:p w14:paraId="7BE927B2" w14:textId="5977FD3B" w:rsidR="002573F9" w:rsidRPr="006B2DF2" w:rsidRDefault="00A80B6A" w:rsidP="003E7E5F">
      <w:r>
        <w:rPr>
          <w:noProof/>
        </w:rPr>
        <mc:AlternateContent>
          <mc:Choice Requires="wps">
            <w:drawing>
              <wp:anchor distT="0" distB="0" distL="114300" distR="114300" simplePos="0" relativeHeight="251658243" behindDoc="1" locked="0" layoutInCell="1" allowOverlap="1" wp14:anchorId="7319FD32" wp14:editId="17C0C5FB">
                <wp:simplePos x="0" y="0"/>
                <wp:positionH relativeFrom="margin">
                  <wp:align>right</wp:align>
                </wp:positionH>
                <wp:positionV relativeFrom="paragraph">
                  <wp:posOffset>3089910</wp:posOffset>
                </wp:positionV>
                <wp:extent cx="3088640" cy="426720"/>
                <wp:effectExtent l="0" t="0" r="0" b="0"/>
                <wp:wrapTight wrapText="bothSides">
                  <wp:wrapPolygon edited="0">
                    <wp:start x="0" y="0"/>
                    <wp:lineTo x="0" y="20250"/>
                    <wp:lineTo x="21449" y="20250"/>
                    <wp:lineTo x="21449" y="0"/>
                    <wp:lineTo x="0" y="0"/>
                  </wp:wrapPolygon>
                </wp:wrapTight>
                <wp:docPr id="705718437"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88640" cy="426720"/>
                        </a:xfrm>
                        <a:prstGeom prst="rect">
                          <a:avLst/>
                        </a:prstGeom>
                        <a:solidFill>
                          <a:prstClr val="white"/>
                        </a:solidFill>
                        <a:ln>
                          <a:noFill/>
                        </a:ln>
                      </wps:spPr>
                      <wps:txbx>
                        <w:txbxContent>
                          <w:p w14:paraId="2E0BC057" w14:textId="7E5AAA35" w:rsidR="00C96962" w:rsidRPr="006B2DF2" w:rsidRDefault="00C96962" w:rsidP="00C96962">
                            <w:pPr>
                              <w:pStyle w:val="Caption"/>
                              <w:rPr>
                                <w:szCs w:val="20"/>
                              </w:rPr>
                            </w:pPr>
                            <w:bookmarkStart w:id="14" w:name="_Toc172924563"/>
                            <w:r w:rsidRPr="006B2DF2">
                              <w:t xml:space="preserve">Figure </w:t>
                            </w:r>
                            <w:r w:rsidRPr="006B2DF2">
                              <w:fldChar w:fldCharType="begin"/>
                            </w:r>
                            <w:r w:rsidRPr="006B2DF2">
                              <w:instrText xml:space="preserve"> SEQ Figure \* ARABIC </w:instrText>
                            </w:r>
                            <w:r w:rsidRPr="006B2DF2">
                              <w:fldChar w:fldCharType="separate"/>
                            </w:r>
                            <w:r w:rsidR="00ED0249">
                              <w:rPr>
                                <w:noProof/>
                              </w:rPr>
                              <w:t>1</w:t>
                            </w:r>
                            <w:r w:rsidRPr="006B2DF2">
                              <w:fldChar w:fldCharType="end"/>
                            </w:r>
                            <w:r w:rsidRPr="006B2DF2">
                              <w:t>: Firefighters Tackling Wildfires in Portugal 2023</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7319FD32" id="_x0000_t202" coordsize="21600,21600" o:spt="202" path="m,l,21600r21600,l21600,xe">
                <v:stroke joinstyle="miter"/>
                <v:path gradientshapeok="t" o:connecttype="rect"/>
              </v:shapetype>
              <v:shape id="Text Box 12" o:spid="_x0000_s1026" type="#_x0000_t202" style="position:absolute;margin-left:192pt;margin-top:243.3pt;width:243.2pt;height:33.6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" stroked="f">
                <v:textbox style="mso-fit-shape-to-text:t" inset="0,0,0,0">
                  <w:txbxContent>
                    <w:p w14:paraId="2E0BC057" w14:textId="7E5AAA35" w:rsidR="00C96962" w:rsidRPr="006B2DF2" w:rsidRDefault="00C96962" w:rsidP="00C96962">
                      <w:pPr>
                        <w:pStyle w:val="Caption"/>
                        <w:rPr>
                          <w:szCs w:val="20"/>
                        </w:rPr>
                      </w:pPr>
                      <w:bookmarkStart w:id="15" w:name="_Toc172924563"/>
                      <w:r w:rsidRPr="006B2DF2">
                        <w:t xml:space="preserve">Figure </w:t>
                      </w:r>
                      <w:r w:rsidRPr="006B2DF2">
                        <w:fldChar w:fldCharType="begin"/>
                      </w:r>
                      <w:r w:rsidRPr="006B2DF2">
                        <w:instrText xml:space="preserve"> SEQ Figure \* ARABIC </w:instrText>
                      </w:r>
                      <w:r w:rsidRPr="006B2DF2">
                        <w:fldChar w:fldCharType="separate"/>
                      </w:r>
                      <w:r w:rsidR="00ED0249">
                        <w:rPr>
                          <w:noProof/>
                        </w:rPr>
                        <w:t>1</w:t>
                      </w:r>
                      <w:r w:rsidRPr="006B2DF2">
                        <w:fldChar w:fldCharType="end"/>
                      </w:r>
                      <w:r w:rsidRPr="006B2DF2">
                        <w:t>: Firefighters Tackling Wildfires in Portugal 2023</w:t>
                      </w:r>
                      <w:bookmarkEnd w:id="15"/>
                    </w:p>
                  </w:txbxContent>
                </v:textbox>
                <w10:wrap type="tight" anchorx="margin"/>
              </v:shape>
            </w:pict>
          </mc:Fallback>
        </mc:AlternateContent>
      </w:r>
      <w:r w:rsidR="0099447D" w:rsidRPr="006B2DF2">
        <w:rPr>
          <w:noProof/>
        </w:rPr>
        <w:drawing>
          <wp:anchor distT="0" distB="0" distL="114300" distR="114300" simplePos="0" relativeHeight="251592704" behindDoc="1" locked="0" layoutInCell="1" allowOverlap="1" wp14:anchorId="05003FE6" wp14:editId="332694E5">
            <wp:simplePos x="0" y="0"/>
            <wp:positionH relativeFrom="margin">
              <wp:align>right</wp:align>
            </wp:positionH>
            <wp:positionV relativeFrom="paragraph">
              <wp:posOffset>1304290</wp:posOffset>
            </wp:positionV>
            <wp:extent cx="3088640" cy="1737360"/>
            <wp:effectExtent l="0" t="0" r="0" b="0"/>
            <wp:wrapTight wrapText="bothSides">
              <wp:wrapPolygon edited="0">
                <wp:start x="0" y="0"/>
                <wp:lineTo x="0" y="21316"/>
                <wp:lineTo x="21449" y="21316"/>
                <wp:lineTo x="21449" y="0"/>
                <wp:lineTo x="0" y="0"/>
              </wp:wrapPolygon>
            </wp:wrapTight>
            <wp:docPr id="1159874655" name="Picture 1159874655" descr="Firefighters try to extinguish a wildfire burning in Saronida, near Athens, Greece, July 17, 2023. REUTERS/Stelios Misinas TPX IMAGES OF THE DAY&#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refighters try to extinguish a wildfire burning in Saronida, near Athens, Greece, July 17, 2023. REUTERS/Stelios Misinas TPX IMAGES OF THE DAY&#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88640" cy="1737360"/>
                    </a:xfrm>
                    <a:prstGeom prst="rect">
                      <a:avLst/>
                    </a:prstGeom>
                    <a:noFill/>
                    <a:ln>
                      <a:noFill/>
                    </a:ln>
                  </pic:spPr>
                </pic:pic>
              </a:graphicData>
            </a:graphic>
          </wp:anchor>
        </w:drawing>
      </w:r>
      <w:r w:rsidR="002573F9" w:rsidRPr="006B2DF2">
        <w:t xml:space="preserve">During the nineteenth century, Svante Arrhenius was able to anticipate the risks that would be faced by the increasing CO2 emissions that were generated by humans and the subsequent climate change that would follow (Arrhenius, 1896). The relevance of this knowledge was not fully recognised until the 1970s, which is when its repercussions began to manifest and became quantifiably visible (Barral, 2019). Only then did the information's value become fully recognised. However, the frequency of catastrophic flooding in coastal cities and towns continues to climb. This is despite the fact that scientists have provided more dire warnings regarding the dangers of global warming since that time period. Even land that was previously beyond the reach of floodplains is now susceptible to water inundation during extreme weather events, and daily high temperature records are </w:t>
      </w:r>
      <w:r w:rsidR="002573F9" w:rsidRPr="006B2DF2">
        <w:lastRenderedPageBreak/>
        <w:t>being set in the summer of 2023 (Guardian, 2023). This is despite the fact that ruptured flood defences continue to pose a threat to towns and cities that are located along riverbanks.</w:t>
      </w:r>
    </w:p>
    <w:p w14:paraId="5C2F20F0" w14:textId="2141A584" w:rsidR="00861C5F" w:rsidRDefault="00CE2B4F" w:rsidP="003E7E5F">
      <w:pPr>
        <w:spacing w:beforeAutospacing="1" w:after="100" w:afterAutospacing="1"/>
      </w:pPr>
      <w:r w:rsidRPr="006B2DF2">
        <w:t xml:space="preserve">It is impossible to place enough emphasis on the crucial nature of the issue. There has been a rise in sea levels of around 8 inches and an increase in temperatures of at least 1.1 degrees Celsius since the beginning of the Industrial Revolution, </w:t>
      </w:r>
      <w:sdt>
        <w:sdtPr>
          <w:id w:val="-234099077"/>
          <w:citation/>
        </w:sdtPr>
        <w:sdtEndPr/>
        <w:sdtContent>
          <w:r w:rsidR="00CB0436">
            <w:fldChar w:fldCharType="begin"/>
          </w:r>
          <w:r w:rsidR="00CB0436">
            <w:instrText xml:space="preserve"> CITATION Lin22 \l 2057 </w:instrText>
          </w:r>
          <w:r w:rsidR="00CB0436">
            <w:fldChar w:fldCharType="separate"/>
          </w:r>
          <w:r w:rsidR="000502EB" w:rsidRPr="000502EB">
            <w:rPr>
              <w:noProof/>
            </w:rPr>
            <w:t>(Lindsey, et al., 2022)</w:t>
          </w:r>
          <w:r w:rsidR="00CB0436">
            <w:fldChar w:fldCharType="end"/>
          </w:r>
        </w:sdtContent>
      </w:sdt>
      <w:r w:rsidRPr="006B2DF2">
        <w:t xml:space="preserve">. According to projections made by the Intergovernmental Panel on Climate Change (IPCC), sea levels are expected to rise by around 0.7 degrees by the year 2100. These projections are based on the 0.17 degrees annual increase in temperatures that was seen between 1981 and 2019 </w:t>
      </w:r>
      <w:sdt>
        <w:sdtPr>
          <w:id w:val="788634582"/>
          <w:citation/>
        </w:sdtPr>
        <w:sdtEndPr/>
        <w:sdtContent>
          <w:r w:rsidR="004852FA">
            <w:fldChar w:fldCharType="begin"/>
          </w:r>
          <w:r w:rsidR="004852FA">
            <w:instrText xml:space="preserve"> CITATION NOA22 \l 2057 </w:instrText>
          </w:r>
          <w:r w:rsidR="004852FA">
            <w:fldChar w:fldCharType="separate"/>
          </w:r>
          <w:r w:rsidR="000502EB" w:rsidRPr="000502EB">
            <w:rPr>
              <w:noProof/>
            </w:rPr>
            <w:t>(NOAA, 2022)</w:t>
          </w:r>
          <w:r w:rsidR="004852FA">
            <w:fldChar w:fldCharType="end"/>
          </w:r>
        </w:sdtContent>
      </w:sdt>
      <w:r w:rsidR="002D66F5" w:rsidRPr="006B2DF2">
        <w:t>.</w:t>
      </w:r>
      <w:r w:rsidRPr="006B2DF2">
        <w:t xml:space="preserve"> The expected increase poses a significant risk of uprooting millions of people, causing catastrophic damage to ecosystems, and fundamentally altering the ecology along the coast for a variety of reasons. </w:t>
      </w:r>
      <w:r w:rsidRPr="006B2DF2">
        <w:br/>
        <w:t>The short-term and long-term prospects of the Earth are both affected by these increases, which have ramifications from both perspectives. The temperature has increased by 1.</w:t>
      </w:r>
      <w:r w:rsidR="00C67B6F" w:rsidRPr="006B2DF2">
        <w:t>1</w:t>
      </w:r>
      <w:r w:rsidRPr="006B2DF2">
        <w:t xml:space="preserve"> degrees Celsius, which indicates that the point of no return for global warming has been reached (Copernicus, 2023). In his statement regarding the long-term effects of the conflict between Russia and Ukraine on food security and the environment, Antonio Guterres, the Secretary-General of the United Nations, expressed a feeling that was similar to this one (U</w:t>
      </w:r>
      <w:r w:rsidR="007E1A86" w:rsidRPr="006B2DF2">
        <w:t>nited Nations</w:t>
      </w:r>
      <w:r w:rsidRPr="006B2DF2">
        <w:t xml:space="preserve"> 2022). </w:t>
      </w:r>
      <w:r w:rsidR="001B4BAE" w:rsidRPr="006B2DF2">
        <w:t xml:space="preserve">The rise in temperatures has seen record </w:t>
      </w:r>
      <w:r w:rsidR="00EE1206" w:rsidRPr="006B2DF2">
        <w:t xml:space="preserve">number of </w:t>
      </w:r>
      <w:r w:rsidR="002A789D" w:rsidRPr="006B2DF2">
        <w:t xml:space="preserve">wildfires throughout Europe </w:t>
      </w:r>
      <w:r w:rsidR="00D82728" w:rsidRPr="006B2DF2">
        <w:t xml:space="preserve">and an increased </w:t>
      </w:r>
      <w:r w:rsidR="00B0522C" w:rsidRPr="006B2DF2">
        <w:t xml:space="preserve">frequency </w:t>
      </w:r>
      <w:r w:rsidR="00D25BCC" w:rsidRPr="006B2DF2">
        <w:t xml:space="preserve">in floods and catastrophic weather events. </w:t>
      </w:r>
      <w:r w:rsidRPr="006B2DF2">
        <w:t xml:space="preserve">According to Zachariah et al. (2023), these aspects of the situation are seen as "virtually impossible" in the absence of climate change brought about by human activity. </w:t>
      </w:r>
      <w:r w:rsidRPr="006B2DF2">
        <w:br/>
        <w:t xml:space="preserve">Many island nations, including the United Kingdom, are currently confronted with a particularly precarious circumstance that calls for immediate action. The United Kingdom is especially vulnerable to the effects of climate change because of the enormous length of its coastlines. Nevertheless, this vulnerability also presents an extraordinary opportunity for inventiveness at the same time. Tidal lagoons, which are artificially formed enclosed spaces that capitalise on the tidal force, present a potentially successful answer that not only protects our coastlines but also encourages societal and </w:t>
      </w:r>
      <w:r w:rsidRPr="006B2DF2">
        <w:lastRenderedPageBreak/>
        <w:t>economic advancement. Tidal lagoons are becoming increasingly popular as a result of their advantageous nature.</w:t>
      </w:r>
    </w:p>
    <w:p w14:paraId="48E56EE4" w14:textId="5299494A" w:rsidR="00861C5F" w:rsidRDefault="000F56E5" w:rsidP="000F56E5">
      <w:pPr>
        <w:pStyle w:val="Heading2"/>
      </w:pPr>
      <w:bookmarkStart w:id="16" w:name="_Toc172924594"/>
      <w:r>
        <w:t>Aim and Objectives</w:t>
      </w:r>
      <w:bookmarkEnd w:id="16"/>
    </w:p>
    <w:p w14:paraId="2CF535F3" w14:textId="77777777" w:rsidR="00195869" w:rsidRDefault="00CE2B4F" w:rsidP="00195869">
      <w:pPr>
        <w:spacing w:beforeAutospacing="1" w:after="100" w:afterAutospacing="1"/>
        <w:rPr>
          <w:rFonts w:eastAsia="Times New Roman" w:cs="Times New Roman"/>
          <w:lang w:eastAsia="en-GB"/>
        </w:rPr>
      </w:pPr>
      <w:r w:rsidRPr="006B2DF2">
        <w:br/>
      </w:r>
      <w:r w:rsidR="00ED64CA" w:rsidRPr="006B2DF2">
        <w:rPr>
          <w:rFonts w:eastAsia="Times New Roman" w:cs="Times New Roman"/>
          <w:lang w:eastAsia="en-GB"/>
        </w:rPr>
        <w:t xml:space="preserve">This </w:t>
      </w:r>
      <w:r w:rsidR="009F1F6E" w:rsidRPr="006B2DF2">
        <w:rPr>
          <w:rFonts w:eastAsia="Times New Roman" w:cs="Times New Roman"/>
          <w:lang w:eastAsia="en-GB"/>
        </w:rPr>
        <w:t>work</w:t>
      </w:r>
      <w:r w:rsidR="00ED64CA" w:rsidRPr="006B2DF2">
        <w:rPr>
          <w:rFonts w:eastAsia="Times New Roman" w:cs="Times New Roman"/>
          <w:lang w:eastAsia="en-GB"/>
        </w:rPr>
        <w:t xml:space="preserve"> delves into the potential of tidal lagoons as a response to the multifaceted challenge of climate change.</w:t>
      </w:r>
    </w:p>
    <w:p w14:paraId="6A45A630" w14:textId="7258546F" w:rsidR="00FB51D2" w:rsidRDefault="007F47A9" w:rsidP="00195869">
      <w:pPr>
        <w:pStyle w:val="ListParagraph"/>
        <w:numPr>
          <w:ilvl w:val="0"/>
          <w:numId w:val="28"/>
        </w:numPr>
        <w:spacing w:beforeAutospacing="1" w:after="100" w:afterAutospacing="1"/>
        <w:rPr>
          <w:rFonts w:eastAsia="Times New Roman" w:cs="Times New Roman"/>
          <w:lang w:eastAsia="en-GB"/>
        </w:rPr>
      </w:pPr>
      <w:r>
        <w:rPr>
          <w:rFonts w:eastAsia="Times New Roman" w:cs="Times New Roman"/>
          <w:lang w:eastAsia="en-GB"/>
        </w:rPr>
        <w:t>E</w:t>
      </w:r>
      <w:r w:rsidR="00ED64CA" w:rsidRPr="00195869">
        <w:rPr>
          <w:rFonts w:eastAsia="Times New Roman" w:cs="Times New Roman"/>
          <w:lang w:eastAsia="en-GB"/>
        </w:rPr>
        <w:t xml:space="preserve">xamine the effectiveness in mitigating the adverse effects on coastal settlements, </w:t>
      </w:r>
      <w:r w:rsidR="00C44C4E">
        <w:rPr>
          <w:rFonts w:eastAsia="Times New Roman" w:cs="Times New Roman"/>
          <w:lang w:eastAsia="en-GB"/>
        </w:rPr>
        <w:t>using large infrastructure projects</w:t>
      </w:r>
      <w:r w:rsidR="00ED64CA" w:rsidRPr="00195869">
        <w:rPr>
          <w:rFonts w:eastAsia="Times New Roman" w:cs="Times New Roman"/>
          <w:lang w:eastAsia="en-GB"/>
        </w:rPr>
        <w:t xml:space="preserve"> to</w:t>
      </w:r>
      <w:r w:rsidR="00620998">
        <w:rPr>
          <w:rFonts w:eastAsia="Times New Roman" w:cs="Times New Roman"/>
          <w:lang w:eastAsia="en-GB"/>
        </w:rPr>
        <w:t xml:space="preserve"> </w:t>
      </w:r>
      <w:r w:rsidR="00FC5CFF">
        <w:rPr>
          <w:rFonts w:eastAsia="Times New Roman" w:cs="Times New Roman"/>
          <w:lang w:eastAsia="en-GB"/>
        </w:rPr>
        <w:t>prevent catastrophic flooding at Newgale Beach</w:t>
      </w:r>
      <w:r w:rsidR="00E331FB">
        <w:rPr>
          <w:rFonts w:eastAsia="Times New Roman" w:cs="Times New Roman"/>
          <w:lang w:eastAsia="en-GB"/>
        </w:rPr>
        <w:t>.</w:t>
      </w:r>
    </w:p>
    <w:p w14:paraId="743CD764" w14:textId="77B96A84" w:rsidR="0057291C" w:rsidRPr="0071552C" w:rsidRDefault="002007BE" w:rsidP="0071552C">
      <w:pPr>
        <w:pStyle w:val="ListParagraph"/>
        <w:numPr>
          <w:ilvl w:val="0"/>
          <w:numId w:val="4"/>
        </w:numPr>
        <w:spacing w:beforeAutospacing="1" w:after="100" w:afterAutospacing="1"/>
        <w:rPr>
          <w:rFonts w:eastAsia="Times New Roman" w:cs="Times New Roman"/>
          <w:lang w:eastAsia="en-GB"/>
        </w:rPr>
      </w:pPr>
      <w:r>
        <w:rPr>
          <w:rFonts w:eastAsia="Times New Roman" w:cs="Times New Roman"/>
          <w:lang w:eastAsia="en-GB"/>
        </w:rPr>
        <w:t>A</w:t>
      </w:r>
      <w:r w:rsidR="003F6DFA" w:rsidRPr="003C268E">
        <w:rPr>
          <w:rFonts w:eastAsia="Times New Roman" w:cs="Times New Roman"/>
          <w:lang w:eastAsia="en-GB"/>
        </w:rPr>
        <w:t xml:space="preserve">ssess the public perception of </w:t>
      </w:r>
      <w:r w:rsidR="00542E06" w:rsidRPr="003C268E">
        <w:rPr>
          <w:rFonts w:eastAsia="Times New Roman" w:cs="Times New Roman"/>
          <w:lang w:eastAsia="en-GB"/>
        </w:rPr>
        <w:t xml:space="preserve">a </w:t>
      </w:r>
      <w:r w:rsidR="007F47A9" w:rsidRPr="003C268E">
        <w:rPr>
          <w:rFonts w:eastAsia="Times New Roman" w:cs="Times New Roman"/>
          <w:lang w:eastAsia="en-GB"/>
        </w:rPr>
        <w:t>large-scale</w:t>
      </w:r>
      <w:r w:rsidR="00542E06" w:rsidRPr="003C268E">
        <w:rPr>
          <w:rFonts w:eastAsia="Times New Roman" w:cs="Times New Roman"/>
          <w:lang w:eastAsia="en-GB"/>
        </w:rPr>
        <w:t xml:space="preserve"> development </w:t>
      </w:r>
      <w:r w:rsidR="003C268E">
        <w:rPr>
          <w:rFonts w:eastAsia="Times New Roman" w:cs="Times New Roman"/>
          <w:lang w:eastAsia="en-GB"/>
        </w:rPr>
        <w:t xml:space="preserve">of </w:t>
      </w:r>
      <w:r w:rsidR="00C26F67">
        <w:rPr>
          <w:rFonts w:eastAsia="Times New Roman" w:cs="Times New Roman"/>
          <w:lang w:eastAsia="en-GB"/>
        </w:rPr>
        <w:t xml:space="preserve">3 phase plan </w:t>
      </w:r>
      <w:r w:rsidR="00014A6F">
        <w:rPr>
          <w:rFonts w:eastAsia="Times New Roman" w:cs="Times New Roman"/>
          <w:lang w:eastAsia="en-GB"/>
        </w:rPr>
        <w:t xml:space="preserve">including </w:t>
      </w:r>
      <w:r w:rsidR="003C268E">
        <w:rPr>
          <w:rFonts w:eastAsia="Times New Roman" w:cs="Times New Roman"/>
          <w:lang w:eastAsia="en-GB"/>
        </w:rPr>
        <w:t>s</w:t>
      </w:r>
      <w:r w:rsidR="00ED64CA" w:rsidRPr="003C268E">
        <w:rPr>
          <w:rFonts w:eastAsia="Times New Roman" w:cs="Times New Roman"/>
          <w:lang w:eastAsia="en-GB"/>
        </w:rPr>
        <w:t xml:space="preserve">horeline retail </w:t>
      </w:r>
      <w:r w:rsidR="007F47A9">
        <w:rPr>
          <w:rFonts w:eastAsia="Times New Roman" w:cs="Times New Roman"/>
          <w:lang w:eastAsia="en-GB"/>
        </w:rPr>
        <w:t>c</w:t>
      </w:r>
      <w:r w:rsidR="00ED64CA" w:rsidRPr="003C268E">
        <w:rPr>
          <w:rFonts w:eastAsia="Times New Roman" w:cs="Times New Roman"/>
          <w:lang w:eastAsia="en-GB"/>
        </w:rPr>
        <w:t>reating a vibrant retail space overlooking the lagoon can attract tourism and generate revenue, revitalizing local economies</w:t>
      </w:r>
      <w:r w:rsidR="00C03B25" w:rsidRPr="003C268E">
        <w:rPr>
          <w:rFonts w:eastAsia="Times New Roman" w:cs="Times New Roman"/>
          <w:lang w:eastAsia="en-GB"/>
        </w:rPr>
        <w:t xml:space="preserve">, </w:t>
      </w:r>
      <w:sdt>
        <w:sdtPr>
          <w:rPr>
            <w:rFonts w:eastAsia="Times New Roman" w:cs="Times New Roman"/>
            <w:lang w:eastAsia="en-GB"/>
          </w:rPr>
          <w:id w:val="1141074514"/>
          <w:citation/>
        </w:sdtPr>
        <w:sdtEndPr/>
        <w:sdtContent>
          <w:r w:rsidR="00C03B25" w:rsidRPr="003C268E">
            <w:rPr>
              <w:rFonts w:eastAsia="Times New Roman" w:cs="Times New Roman"/>
              <w:lang w:eastAsia="en-GB"/>
            </w:rPr>
            <w:fldChar w:fldCharType="begin"/>
          </w:r>
          <w:r w:rsidR="00C03B25" w:rsidRPr="003C268E">
            <w:rPr>
              <w:rFonts w:eastAsia="Times New Roman" w:cs="Times New Roman"/>
              <w:lang w:eastAsia="en-GB"/>
            </w:rPr>
            <w:instrText xml:space="preserve"> CITATION Lly18 \l 2057 </w:instrText>
          </w:r>
          <w:r w:rsidR="00C03B25" w:rsidRPr="003C268E">
            <w:rPr>
              <w:rFonts w:eastAsia="Times New Roman" w:cs="Times New Roman"/>
              <w:lang w:eastAsia="en-GB"/>
            </w:rPr>
            <w:fldChar w:fldCharType="separate"/>
          </w:r>
          <w:r w:rsidR="000502EB" w:rsidRPr="000502EB">
            <w:rPr>
              <w:rFonts w:eastAsia="Times New Roman" w:cs="Times New Roman"/>
              <w:noProof/>
              <w:lang w:eastAsia="en-GB"/>
            </w:rPr>
            <w:t>(Llywodraeth Cymru, 2018)</w:t>
          </w:r>
          <w:r w:rsidR="00C03B25" w:rsidRPr="003C268E">
            <w:rPr>
              <w:rFonts w:eastAsia="Times New Roman" w:cs="Times New Roman"/>
              <w:lang w:eastAsia="en-GB"/>
            </w:rPr>
            <w:fldChar w:fldCharType="end"/>
          </w:r>
        </w:sdtContent>
      </w:sdt>
      <w:r w:rsidR="00ED64CA" w:rsidRPr="003C268E">
        <w:rPr>
          <w:rFonts w:eastAsia="Times New Roman" w:cs="Times New Roman"/>
          <w:lang w:eastAsia="en-GB"/>
        </w:rPr>
        <w:t>.</w:t>
      </w:r>
      <w:r w:rsidR="0071552C">
        <w:rPr>
          <w:rFonts w:eastAsia="Times New Roman" w:cs="Times New Roman"/>
          <w:lang w:eastAsia="en-GB"/>
        </w:rPr>
        <w:t xml:space="preserve"> </w:t>
      </w:r>
      <w:r w:rsidR="00673084">
        <w:rPr>
          <w:rFonts w:eastAsia="Times New Roman" w:cs="Times New Roman"/>
          <w:lang w:eastAsia="en-GB"/>
        </w:rPr>
        <w:t xml:space="preserve">Including </w:t>
      </w:r>
      <w:r w:rsidR="0071552C">
        <w:rPr>
          <w:rFonts w:eastAsia="Times New Roman" w:cs="Times New Roman"/>
          <w:lang w:eastAsia="en-GB"/>
        </w:rPr>
        <w:t xml:space="preserve">social housing </w:t>
      </w:r>
      <w:r w:rsidR="00ED64CA" w:rsidRPr="0071552C">
        <w:rPr>
          <w:rFonts w:eastAsia="Times New Roman" w:cs="Times New Roman"/>
          <w:lang w:eastAsia="en-GB"/>
        </w:rPr>
        <w:t>into the development plan can address the growing need for accessible housing in coastal areas, fostering social cohesion and community growth</w:t>
      </w:r>
      <w:r w:rsidR="00611D05" w:rsidRPr="0071552C">
        <w:rPr>
          <w:rFonts w:eastAsia="Times New Roman" w:cs="Times New Roman"/>
          <w:lang w:eastAsia="en-GB"/>
        </w:rPr>
        <w:t xml:space="preserve">, </w:t>
      </w:r>
      <w:sdt>
        <w:sdtPr>
          <w:rPr>
            <w:lang w:eastAsia="en-GB"/>
          </w:rPr>
          <w:id w:val="-1696541535"/>
          <w:citation/>
        </w:sdtPr>
        <w:sdtEndPr/>
        <w:sdtContent>
          <w:r w:rsidR="00611D05" w:rsidRPr="0071552C">
            <w:rPr>
              <w:rFonts w:eastAsia="Times New Roman" w:cs="Times New Roman"/>
              <w:lang w:eastAsia="en-GB"/>
            </w:rPr>
            <w:fldChar w:fldCharType="begin"/>
          </w:r>
          <w:r w:rsidR="00483DC0" w:rsidRPr="0071552C">
            <w:rPr>
              <w:rFonts w:eastAsia="Times New Roman" w:cs="Times New Roman"/>
              <w:lang w:eastAsia="en-GB"/>
            </w:rPr>
            <w:instrText xml:space="preserve">CITATION Fut20 \l 2057 </w:instrText>
          </w:r>
          <w:r w:rsidR="00611D05" w:rsidRPr="0071552C">
            <w:rPr>
              <w:rFonts w:eastAsia="Times New Roman" w:cs="Times New Roman"/>
              <w:lang w:eastAsia="en-GB"/>
            </w:rPr>
            <w:fldChar w:fldCharType="separate"/>
          </w:r>
          <w:r w:rsidR="000502EB" w:rsidRPr="000502EB">
            <w:rPr>
              <w:rFonts w:eastAsia="Times New Roman" w:cs="Times New Roman"/>
              <w:noProof/>
              <w:lang w:eastAsia="en-GB"/>
            </w:rPr>
            <w:t>(Future Genereations Commissioner for Wales, 2020)</w:t>
          </w:r>
          <w:r w:rsidR="00611D05" w:rsidRPr="0071552C">
            <w:rPr>
              <w:rFonts w:eastAsia="Times New Roman" w:cs="Times New Roman"/>
              <w:lang w:eastAsia="en-GB"/>
            </w:rPr>
            <w:fldChar w:fldCharType="end"/>
          </w:r>
        </w:sdtContent>
      </w:sdt>
      <w:r w:rsidR="00ED64CA" w:rsidRPr="0071552C">
        <w:rPr>
          <w:rFonts w:eastAsia="Times New Roman" w:cs="Times New Roman"/>
          <w:lang w:eastAsia="en-GB"/>
        </w:rPr>
        <w:t>.</w:t>
      </w:r>
    </w:p>
    <w:p w14:paraId="0FC46827" w14:textId="77777777" w:rsidR="00EE021C" w:rsidRDefault="00EE021C" w:rsidP="00EE021C">
      <w:pPr>
        <w:spacing w:beforeAutospacing="1" w:after="100" w:afterAutospacing="1"/>
        <w:rPr>
          <w:rFonts w:eastAsia="Times New Roman" w:cs="Times New Roman"/>
          <w:lang w:eastAsia="en-GB"/>
        </w:rPr>
      </w:pPr>
    </w:p>
    <w:p w14:paraId="237CE9F5" w14:textId="77777777" w:rsidR="00EE021C" w:rsidRDefault="00EE021C" w:rsidP="00EE021C">
      <w:pPr>
        <w:pStyle w:val="Heading1"/>
        <w:spacing w:line="360" w:lineRule="auto"/>
      </w:pPr>
      <w:bookmarkStart w:id="17" w:name="_Toc161059822"/>
      <w:bookmarkStart w:id="18" w:name="_Toc172924595"/>
      <w:r w:rsidRPr="006B2DF2">
        <w:t>Literature Review</w:t>
      </w:r>
      <w:bookmarkEnd w:id="17"/>
      <w:bookmarkEnd w:id="18"/>
    </w:p>
    <w:p w14:paraId="45142B42" w14:textId="77777777" w:rsidR="00CB2308" w:rsidRPr="00CB2308" w:rsidRDefault="00CB2308" w:rsidP="00CB2308"/>
    <w:p w14:paraId="0A282463" w14:textId="139C55D8" w:rsidR="00EE021C" w:rsidRPr="006B2DF2" w:rsidRDefault="00EE021C" w:rsidP="00EE021C">
      <w:r w:rsidRPr="006B2DF2">
        <w:t>The main question here is can tidal lagoons</w:t>
      </w:r>
      <w:r w:rsidR="00907C30">
        <w:t xml:space="preserve"> be implemented</w:t>
      </w:r>
      <w:r w:rsidRPr="006B2DF2">
        <w:t xml:space="preserve"> to improve UK (Worldwide) clean energy production whilst also protecting vulnerable coastal communities from the catastrophic effects of climate change? In doing so could the homelessness problem </w:t>
      </w:r>
      <w:r w:rsidR="00533AB4">
        <w:t xml:space="preserve">be sufficiently </w:t>
      </w:r>
      <w:r w:rsidR="00673084">
        <w:t>remedied and</w:t>
      </w:r>
      <w:r w:rsidRPr="006B2DF2">
        <w:t xml:space="preserve"> revitalise areas that were desirable places to live from the empty holiday home centres, as well as protecting ecological environments and human habitat. Countering the thought process to drive people further inland to already densely </w:t>
      </w:r>
      <w:r w:rsidRPr="006B2DF2">
        <w:lastRenderedPageBreak/>
        <w:t xml:space="preserve">populated town and city centres that often, especially in Pembrokeshire are unfit for habitation due to poor property management and lack of basic amenities. </w:t>
      </w:r>
    </w:p>
    <w:p w14:paraId="4108AF46" w14:textId="7D063539" w:rsidR="00EE021C" w:rsidRDefault="00EE021C" w:rsidP="00EE021C">
      <w:r w:rsidRPr="006B2DF2">
        <w:t xml:space="preserve">Many of the buildings are capable of being </w:t>
      </w:r>
      <w:r w:rsidR="00C85B03">
        <w:t>re</w:t>
      </w:r>
      <w:r w:rsidRPr="006B2DF2">
        <w:t>developed into housing in the spaces above the retail zones</w:t>
      </w:r>
      <w:r w:rsidR="00B30906">
        <w:t xml:space="preserve"> as many once were</w:t>
      </w:r>
      <w:r w:rsidRPr="006B2DF2">
        <w:t>, however</w:t>
      </w:r>
      <w:r w:rsidR="00F56077">
        <w:t xml:space="preserve"> a majority</w:t>
      </w:r>
      <w:r w:rsidR="00DF527D">
        <w:t xml:space="preserve"> are in severe states of disrepair </w:t>
      </w:r>
      <w:r w:rsidRPr="006B2DF2">
        <w:t xml:space="preserve">covered in damp and overgrown weeds they would need considerable work to be habitable, but given the number of properties that could be repaired and brought back onto a struggling rental market, </w:t>
      </w:r>
      <w:sdt>
        <w:sdtPr>
          <w:id w:val="-431130016"/>
          <w:citation/>
        </w:sdtPr>
        <w:sdtEndPr/>
        <w:sdtContent>
          <w:r w:rsidRPr="006B2DF2">
            <w:fldChar w:fldCharType="begin"/>
          </w:r>
          <w:r w:rsidRPr="006B2DF2">
            <w:instrText xml:space="preserve"> CITATION Ril21 \l 2057 </w:instrText>
          </w:r>
          <w:r w:rsidRPr="006B2DF2">
            <w:fldChar w:fldCharType="separate"/>
          </w:r>
          <w:r w:rsidR="000502EB" w:rsidRPr="000502EB">
            <w:rPr>
              <w:noProof/>
            </w:rPr>
            <w:t>(Riley, 2021)</w:t>
          </w:r>
          <w:r w:rsidRPr="006B2DF2">
            <w:fldChar w:fldCharType="end"/>
          </w:r>
        </w:sdtContent>
      </w:sdt>
      <w:r w:rsidRPr="006B2DF2">
        <w:t>.</w:t>
      </w:r>
      <w:r w:rsidR="0043169F">
        <w:t xml:space="preserve"> </w:t>
      </w:r>
      <w:r w:rsidR="00EC193E">
        <w:t xml:space="preserve">A problem that needs to be addressed swiftly with </w:t>
      </w:r>
      <w:r w:rsidR="00CA060F">
        <w:t xml:space="preserve">town councils and landlords before </w:t>
      </w:r>
      <w:r w:rsidR="00BD4820">
        <w:t>adherence to the Shoreline Management Plan creates further homelessness.</w:t>
      </w:r>
    </w:p>
    <w:p w14:paraId="7DCA6410" w14:textId="77777777" w:rsidR="00A7454D" w:rsidRPr="00A7454D" w:rsidRDefault="00A7454D" w:rsidP="00A7454D">
      <w:pPr>
        <w:rPr>
          <w:lang w:eastAsia="en-GB"/>
        </w:rPr>
      </w:pPr>
      <w:bookmarkStart w:id="19" w:name="_Toc161059820"/>
    </w:p>
    <w:p w14:paraId="1B0E66AB" w14:textId="34970817" w:rsidR="00E57A0D" w:rsidRDefault="00D33CCB" w:rsidP="003E7E5F">
      <w:pPr>
        <w:pStyle w:val="Heading2"/>
        <w:spacing w:line="360" w:lineRule="auto"/>
        <w:rPr>
          <w:lang w:eastAsia="en-GB"/>
        </w:rPr>
      </w:pPr>
      <w:bookmarkStart w:id="20" w:name="_Toc172924596"/>
      <w:r w:rsidRPr="006B2DF2">
        <w:rPr>
          <w:lang w:eastAsia="en-GB"/>
        </w:rPr>
        <w:t xml:space="preserve">Wales </w:t>
      </w:r>
      <w:r w:rsidR="000D4398" w:rsidRPr="006B2DF2">
        <w:rPr>
          <w:lang w:eastAsia="en-GB"/>
        </w:rPr>
        <w:t>Moving Forward With Tidal Lagoon Projects</w:t>
      </w:r>
      <w:bookmarkEnd w:id="19"/>
      <w:bookmarkEnd w:id="20"/>
    </w:p>
    <w:p w14:paraId="538DAB6A" w14:textId="77777777" w:rsidR="00A7454D" w:rsidRPr="00A7454D" w:rsidRDefault="00A7454D" w:rsidP="00A7454D">
      <w:pPr>
        <w:rPr>
          <w:lang w:eastAsia="en-GB"/>
        </w:rPr>
      </w:pPr>
    </w:p>
    <w:p w14:paraId="75811D40" w14:textId="507066E8" w:rsidR="00CE2F59" w:rsidRPr="006B2DF2" w:rsidRDefault="00B9017A" w:rsidP="003E7E5F">
      <w:r w:rsidRPr="006B2DF2">
        <w:t>P</w:t>
      </w:r>
      <w:r w:rsidR="00CE2F59" w:rsidRPr="006B2DF2">
        <w:t>rogress</w:t>
      </w:r>
      <w:r w:rsidR="005B1FD7" w:rsidRPr="006B2DF2">
        <w:t xml:space="preserve"> is</w:t>
      </w:r>
      <w:r w:rsidR="00CE2F59" w:rsidRPr="006B2DF2">
        <w:t xml:space="preserve"> </w:t>
      </w:r>
      <w:r w:rsidR="007E6716">
        <w:t>currently</w:t>
      </w:r>
      <w:r w:rsidR="003B4EBA" w:rsidRPr="006B2DF2">
        <w:t xml:space="preserve"> being made </w:t>
      </w:r>
      <w:r w:rsidR="009F4EA7" w:rsidRPr="006B2DF2">
        <w:t xml:space="preserve">toward </w:t>
      </w:r>
      <w:r w:rsidR="00F26A7B" w:rsidRPr="006B2DF2">
        <w:t>several</w:t>
      </w:r>
      <w:r w:rsidR="009F4EA7" w:rsidRPr="006B2DF2">
        <w:t xml:space="preserve"> tidal lagoon projects in Wales </w:t>
      </w:r>
      <w:r w:rsidR="00B1493F" w:rsidRPr="006B2DF2">
        <w:t xml:space="preserve">despite </w:t>
      </w:r>
      <w:r w:rsidR="00E619CD" w:rsidRPr="006B2DF2">
        <w:t xml:space="preserve">previous financial and planning </w:t>
      </w:r>
      <w:r w:rsidR="00530BCA" w:rsidRPr="006B2DF2">
        <w:t>obstacles</w:t>
      </w:r>
      <w:r w:rsidR="001F7C58" w:rsidRPr="006B2DF2">
        <w:t>, alongside tidal barrage plan</w:t>
      </w:r>
      <w:r w:rsidR="004C7268" w:rsidRPr="006B2DF2">
        <w:t>s for the Severn estuary</w:t>
      </w:r>
      <w:r w:rsidR="00FE0415" w:rsidRPr="006B2DF2">
        <w:t xml:space="preserve">. Moving Wales toward its </w:t>
      </w:r>
      <w:r w:rsidR="0028119E" w:rsidRPr="006B2DF2">
        <w:t>Net Zero 2050 target</w:t>
      </w:r>
      <w:r w:rsidR="005A64E1" w:rsidRPr="006B2DF2">
        <w:t xml:space="preserve"> and supplying </w:t>
      </w:r>
      <w:r w:rsidR="00B34010" w:rsidRPr="006B2DF2">
        <w:t>8</w:t>
      </w:r>
      <w:r w:rsidR="005A64E1" w:rsidRPr="006B2DF2">
        <w:t>% of the UK energy requirement</w:t>
      </w:r>
      <w:r w:rsidR="00B34010" w:rsidRPr="006B2DF2">
        <w:t xml:space="preserve">, </w:t>
      </w:r>
      <w:sdt>
        <w:sdtPr>
          <w:id w:val="659045381"/>
          <w:citation/>
        </w:sdtPr>
        <w:sdtEndPr/>
        <w:sdtContent>
          <w:r w:rsidR="00B34010" w:rsidRPr="006B2DF2">
            <w:fldChar w:fldCharType="begin"/>
          </w:r>
          <w:r w:rsidR="009C0934">
            <w:instrText xml:space="preserve">CITATION Gro16 \l 2057 </w:instrText>
          </w:r>
          <w:r w:rsidR="00B34010" w:rsidRPr="006B2DF2">
            <w:fldChar w:fldCharType="separate"/>
          </w:r>
          <w:r w:rsidR="000502EB" w:rsidRPr="000502EB">
            <w:rPr>
              <w:noProof/>
            </w:rPr>
            <w:t>(Marine Energy Wales, 2023)</w:t>
          </w:r>
          <w:r w:rsidR="00B34010" w:rsidRPr="006B2DF2">
            <w:fldChar w:fldCharType="end"/>
          </w:r>
        </w:sdtContent>
      </w:sdt>
      <w:r w:rsidR="00FC2BB0" w:rsidRPr="006B2DF2">
        <w:t>.</w:t>
      </w:r>
      <w:r w:rsidR="009732A9" w:rsidRPr="006B2DF2">
        <w:t xml:space="preserve"> Currently </w:t>
      </w:r>
      <w:r w:rsidR="00C65C66" w:rsidRPr="006B2DF2">
        <w:t xml:space="preserve">27% of </w:t>
      </w:r>
      <w:r w:rsidR="001E5EC2" w:rsidRPr="006B2DF2">
        <w:t>Wales’s</w:t>
      </w:r>
      <w:r w:rsidR="00C65C66" w:rsidRPr="006B2DF2">
        <w:t xml:space="preserve"> energy comes from renewable sources</w:t>
      </w:r>
      <w:r w:rsidR="00935288" w:rsidRPr="006B2DF2">
        <w:t xml:space="preserve">, </w:t>
      </w:r>
      <w:sdt>
        <w:sdtPr>
          <w:id w:val="972714635"/>
          <w:citation/>
        </w:sdtPr>
        <w:sdtEndPr/>
        <w:sdtContent>
          <w:r w:rsidR="00935288" w:rsidRPr="006B2DF2">
            <w:fldChar w:fldCharType="begin"/>
          </w:r>
          <w:r w:rsidR="009C0934">
            <w:instrText xml:space="preserve">CITATION Gov191 \l 2057 </w:instrText>
          </w:r>
          <w:r w:rsidR="00935288" w:rsidRPr="006B2DF2">
            <w:fldChar w:fldCharType="separate"/>
          </w:r>
          <w:r w:rsidR="000502EB" w:rsidRPr="000502EB">
            <w:rPr>
              <w:noProof/>
            </w:rPr>
            <w:t>(Llywodraeth Cymru, 2023)</w:t>
          </w:r>
          <w:r w:rsidR="00935288" w:rsidRPr="006B2DF2">
            <w:fldChar w:fldCharType="end"/>
          </w:r>
        </w:sdtContent>
      </w:sdt>
      <w:r w:rsidR="000D6555" w:rsidRPr="006B2DF2">
        <w:t xml:space="preserve">. </w:t>
      </w:r>
    </w:p>
    <w:p w14:paraId="3DF45976" w14:textId="2389D353" w:rsidR="005C5B08" w:rsidRPr="006B2DF2" w:rsidRDefault="00A80B6A" w:rsidP="003E7E5F">
      <w:pPr>
        <w:pStyle w:val="NoSpacing"/>
        <w:spacing w:line="360" w:lineRule="auto"/>
        <w:rPr>
          <w:rFonts w:ascii="Times New Roman" w:hAnsi="Times New Roman" w:cs="Times New Roman"/>
          <w:sz w:val="24"/>
          <w:szCs w:val="24"/>
          <w:lang w:val="en-GB"/>
        </w:rPr>
      </w:pPr>
      <w:r>
        <w:rPr>
          <w:noProof/>
        </w:rPr>
        <mc:AlternateContent>
          <mc:Choice Requires="wps">
            <w:drawing>
              <wp:anchor distT="0" distB="0" distL="114300" distR="114300" simplePos="0" relativeHeight="251658240" behindDoc="1" locked="0" layoutInCell="1" allowOverlap="1" wp14:anchorId="1514710A" wp14:editId="58CF4B55">
                <wp:simplePos x="0" y="0"/>
                <wp:positionH relativeFrom="margin">
                  <wp:posOffset>2419350</wp:posOffset>
                </wp:positionH>
                <wp:positionV relativeFrom="paragraph">
                  <wp:posOffset>2194560</wp:posOffset>
                </wp:positionV>
                <wp:extent cx="3086735" cy="426720"/>
                <wp:effectExtent l="0" t="0" r="0" b="0"/>
                <wp:wrapTight wrapText="bothSides">
                  <wp:wrapPolygon edited="0">
                    <wp:start x="0" y="0"/>
                    <wp:lineTo x="0" y="20250"/>
                    <wp:lineTo x="21462" y="20250"/>
                    <wp:lineTo x="21462" y="0"/>
                    <wp:lineTo x="0" y="0"/>
                  </wp:wrapPolygon>
                </wp:wrapTight>
                <wp:docPr id="331573346"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86735" cy="426720"/>
                        </a:xfrm>
                        <a:prstGeom prst="rect">
                          <a:avLst/>
                        </a:prstGeom>
                        <a:solidFill>
                          <a:prstClr val="white"/>
                        </a:solidFill>
                        <a:ln>
                          <a:noFill/>
                        </a:ln>
                      </wps:spPr>
                      <wps:txbx>
                        <w:txbxContent>
                          <w:p w14:paraId="036B0CD7" w14:textId="5E7ECB0D" w:rsidR="00917F18" w:rsidRPr="006B2DF2" w:rsidRDefault="00917F18" w:rsidP="00917F18">
                            <w:pPr>
                              <w:pStyle w:val="Caption"/>
                              <w:rPr>
                                <w:sz w:val="20"/>
                                <w:szCs w:val="20"/>
                              </w:rPr>
                            </w:pPr>
                            <w:bookmarkStart w:id="21" w:name="_Toc172924564"/>
                            <w:r w:rsidRPr="006B2DF2">
                              <w:t xml:space="preserve">Figure </w:t>
                            </w:r>
                            <w:r w:rsidRPr="006B2DF2">
                              <w:fldChar w:fldCharType="begin"/>
                            </w:r>
                            <w:r w:rsidRPr="006B2DF2">
                              <w:instrText xml:space="preserve"> SEQ Figure \* ARABIC </w:instrText>
                            </w:r>
                            <w:r w:rsidRPr="006B2DF2">
                              <w:fldChar w:fldCharType="separate"/>
                            </w:r>
                            <w:r w:rsidR="00ED0249">
                              <w:rPr>
                                <w:noProof/>
                              </w:rPr>
                              <w:t>2</w:t>
                            </w:r>
                            <w:r w:rsidRPr="006B2DF2">
                              <w:fldChar w:fldCharType="end"/>
                            </w:r>
                            <w:r w:rsidRPr="006B2DF2">
                              <w:t>: 2014 Floods at Newgale Beach</w:t>
                            </w:r>
                            <w:r w:rsidR="00CB7DA5">
                              <w:t xml:space="preserve"> </w:t>
                            </w:r>
                            <w:sdt>
                              <w:sdtPr>
                                <w:id w:val="64926344"/>
                                <w:citation/>
                              </w:sdtPr>
                              <w:sdtEndPr/>
                              <w:sdtContent>
                                <w:r w:rsidR="00CB7DA5">
                                  <w:fldChar w:fldCharType="begin"/>
                                </w:r>
                                <w:r w:rsidR="00CB7DA5">
                                  <w:instrText xml:space="preserve"> CITATION Hig18 \l 2057 </w:instrText>
                                </w:r>
                                <w:r w:rsidR="00CB7DA5">
                                  <w:fldChar w:fldCharType="separate"/>
                                </w:r>
                                <w:r w:rsidR="000502EB" w:rsidRPr="000502EB">
                                  <w:rPr>
                                    <w:noProof/>
                                  </w:rPr>
                                  <w:t>(Highways Industry, 2018)</w:t>
                                </w:r>
                                <w:r w:rsidR="00CB7DA5">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1514710A" id="Text Box 11" o:spid="_x0000_s1027" type="#_x0000_t202" style="position:absolute;margin-left:190.5pt;margin-top:172.8pt;width:243.05pt;height:33.6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" stroked="f">
                <v:textbox style="mso-fit-shape-to-text:t" inset="0,0,0,0">
                  <w:txbxContent>
                    <w:p w14:paraId="036B0CD7" w14:textId="5E7ECB0D" w:rsidR="00917F18" w:rsidRPr="006B2DF2" w:rsidRDefault="00917F18" w:rsidP="00917F18">
                      <w:pPr>
                        <w:pStyle w:val="Caption"/>
                        <w:rPr>
                          <w:sz w:val="20"/>
                          <w:szCs w:val="20"/>
                        </w:rPr>
                      </w:pPr>
                      <w:bookmarkStart w:id="22" w:name="_Toc172924564"/>
                      <w:r w:rsidRPr="006B2DF2">
                        <w:t xml:space="preserve">Figure </w:t>
                      </w:r>
                      <w:r w:rsidRPr="006B2DF2">
                        <w:fldChar w:fldCharType="begin"/>
                      </w:r>
                      <w:r w:rsidRPr="006B2DF2">
                        <w:instrText xml:space="preserve"> SEQ Figure \* ARABIC </w:instrText>
                      </w:r>
                      <w:r w:rsidRPr="006B2DF2">
                        <w:fldChar w:fldCharType="separate"/>
                      </w:r>
                      <w:r w:rsidR="00ED0249">
                        <w:rPr>
                          <w:noProof/>
                        </w:rPr>
                        <w:t>2</w:t>
                      </w:r>
                      <w:r w:rsidRPr="006B2DF2">
                        <w:fldChar w:fldCharType="end"/>
                      </w:r>
                      <w:r w:rsidRPr="006B2DF2">
                        <w:t>: 2014 Floods at Newgale Beach</w:t>
                      </w:r>
                      <w:r w:rsidR="00CB7DA5">
                        <w:t xml:space="preserve"> </w:t>
                      </w:r>
                      <w:sdt>
                        <w:sdtPr>
                          <w:id w:val="64926344"/>
                          <w:citation/>
                        </w:sdtPr>
                        <w:sdtEndPr/>
                        <w:sdtContent>
                          <w:r w:rsidR="00CB7DA5">
                            <w:fldChar w:fldCharType="begin"/>
                          </w:r>
                          <w:r w:rsidR="00CB7DA5">
                            <w:instrText xml:space="preserve"> CITATION Hig18 \l 2057 </w:instrText>
                          </w:r>
                          <w:r w:rsidR="00CB7DA5">
                            <w:fldChar w:fldCharType="separate"/>
                          </w:r>
                          <w:r w:rsidR="000502EB" w:rsidRPr="000502EB">
                            <w:rPr>
                              <w:noProof/>
                            </w:rPr>
                            <w:t>(Highways Industry, 2018)</w:t>
                          </w:r>
                          <w:r w:rsidR="00CB7DA5">
                            <w:fldChar w:fldCharType="end"/>
                          </w:r>
                        </w:sdtContent>
                      </w:sdt>
                      <w:bookmarkEnd w:id="22"/>
                    </w:p>
                  </w:txbxContent>
                </v:textbox>
                <w10:wrap type="tight" anchorx="margin"/>
              </v:shape>
            </w:pict>
          </mc:Fallback>
        </mc:AlternateContent>
      </w:r>
      <w:r w:rsidR="001F16A8">
        <w:rPr>
          <w:rFonts w:ascii="Times New Roman" w:hAnsi="Times New Roman" w:cs="Times New Roman"/>
          <w:noProof/>
          <w:sz w:val="24"/>
          <w:szCs w:val="24"/>
          <w:lang w:val="en-GB"/>
        </w:rPr>
        <w:drawing>
          <wp:anchor distT="0" distB="0" distL="114300" distR="114300" simplePos="0" relativeHeight="251694080" behindDoc="1" locked="0" layoutInCell="1" allowOverlap="1" wp14:anchorId="54153377" wp14:editId="6728FADE">
            <wp:simplePos x="0" y="0"/>
            <wp:positionH relativeFrom="column">
              <wp:posOffset>2407920</wp:posOffset>
            </wp:positionH>
            <wp:positionV relativeFrom="paragraph">
              <wp:posOffset>57150</wp:posOffset>
            </wp:positionV>
            <wp:extent cx="3133725" cy="2084705"/>
            <wp:effectExtent l="0" t="0" r="0" b="0"/>
            <wp:wrapTight wrapText="bothSides">
              <wp:wrapPolygon edited="0">
                <wp:start x="0" y="0"/>
                <wp:lineTo x="0" y="21317"/>
                <wp:lineTo x="21534" y="21317"/>
                <wp:lineTo x="21534" y="0"/>
                <wp:lineTo x="0" y="0"/>
              </wp:wrapPolygon>
            </wp:wrapTight>
            <wp:docPr id="30403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33725" cy="2084705"/>
                    </a:xfrm>
                    <a:prstGeom prst="rect">
                      <a:avLst/>
                    </a:prstGeom>
                    <a:noFill/>
                  </pic:spPr>
                </pic:pic>
              </a:graphicData>
            </a:graphic>
          </wp:anchor>
        </w:drawing>
      </w:r>
      <w:r w:rsidR="004A0DC7" w:rsidRPr="006B2DF2">
        <w:rPr>
          <w:rFonts w:ascii="Times New Roman" w:hAnsi="Times New Roman" w:cs="Times New Roman"/>
          <w:sz w:val="24"/>
          <w:szCs w:val="24"/>
          <w:lang w:val="en-GB"/>
        </w:rPr>
        <w:t xml:space="preserve">West Wales is </w:t>
      </w:r>
      <w:r w:rsidR="00122A3E" w:rsidRPr="006B2DF2">
        <w:rPr>
          <w:rFonts w:ascii="Times New Roman" w:hAnsi="Times New Roman" w:cs="Times New Roman"/>
          <w:sz w:val="24"/>
          <w:szCs w:val="24"/>
          <w:lang w:val="en-GB"/>
        </w:rPr>
        <w:t xml:space="preserve">subjected to </w:t>
      </w:r>
      <w:r w:rsidR="009B5969" w:rsidRPr="006B2DF2">
        <w:rPr>
          <w:rFonts w:ascii="Times New Roman" w:hAnsi="Times New Roman" w:cs="Times New Roman"/>
          <w:sz w:val="24"/>
          <w:szCs w:val="24"/>
          <w:lang w:val="en-GB"/>
        </w:rPr>
        <w:t xml:space="preserve">extreme high tides and </w:t>
      </w:r>
      <w:r w:rsidR="005F50BA" w:rsidRPr="006B2DF2">
        <w:rPr>
          <w:rFonts w:ascii="Times New Roman" w:hAnsi="Times New Roman" w:cs="Times New Roman"/>
          <w:sz w:val="24"/>
          <w:szCs w:val="24"/>
          <w:lang w:val="en-GB"/>
        </w:rPr>
        <w:t>violent storms</w:t>
      </w:r>
      <w:r w:rsidR="009C0BCC">
        <w:rPr>
          <w:rFonts w:ascii="Times New Roman" w:hAnsi="Times New Roman" w:cs="Times New Roman"/>
          <w:sz w:val="24"/>
          <w:szCs w:val="24"/>
          <w:lang w:val="en-GB"/>
        </w:rPr>
        <w:t xml:space="preserve">, </w:t>
      </w:r>
      <w:r w:rsidR="005F50BA" w:rsidRPr="006B2DF2">
        <w:rPr>
          <w:rFonts w:ascii="Times New Roman" w:hAnsi="Times New Roman" w:cs="Times New Roman"/>
          <w:sz w:val="24"/>
          <w:szCs w:val="24"/>
          <w:lang w:val="en-GB"/>
        </w:rPr>
        <w:t>towns like Aberystwyth and Newgale be</w:t>
      </w:r>
      <w:r w:rsidR="00270C8C" w:rsidRPr="006B2DF2">
        <w:rPr>
          <w:rFonts w:ascii="Times New Roman" w:hAnsi="Times New Roman" w:cs="Times New Roman"/>
          <w:sz w:val="24"/>
          <w:szCs w:val="24"/>
          <w:lang w:val="en-GB"/>
        </w:rPr>
        <w:t>ar the brunt of the storms</w:t>
      </w:r>
      <w:r w:rsidR="00D72E5F" w:rsidRPr="006B2DF2">
        <w:rPr>
          <w:rFonts w:ascii="Times New Roman" w:hAnsi="Times New Roman" w:cs="Times New Roman"/>
          <w:sz w:val="24"/>
          <w:szCs w:val="24"/>
          <w:lang w:val="en-GB"/>
        </w:rPr>
        <w:t xml:space="preserve">, </w:t>
      </w:r>
      <w:r w:rsidR="006D3A95">
        <w:rPr>
          <w:rFonts w:ascii="Times New Roman" w:hAnsi="Times New Roman" w:cs="Times New Roman"/>
          <w:sz w:val="24"/>
          <w:szCs w:val="24"/>
          <w:lang w:val="en-GB"/>
        </w:rPr>
        <w:t>with damage and property flooding of</w:t>
      </w:r>
      <w:r w:rsidR="00D72E5F" w:rsidRPr="006B2DF2">
        <w:rPr>
          <w:rFonts w:ascii="Times New Roman" w:hAnsi="Times New Roman" w:cs="Times New Roman"/>
          <w:sz w:val="24"/>
          <w:szCs w:val="24"/>
          <w:lang w:val="en-GB"/>
        </w:rPr>
        <w:t xml:space="preserve"> </w:t>
      </w:r>
      <w:r w:rsidR="00B92873" w:rsidRPr="006B2DF2">
        <w:rPr>
          <w:rFonts w:ascii="Times New Roman" w:hAnsi="Times New Roman" w:cs="Times New Roman"/>
          <w:sz w:val="24"/>
          <w:szCs w:val="24"/>
          <w:lang w:val="en-GB"/>
        </w:rPr>
        <w:t>waterfront</w:t>
      </w:r>
      <w:r w:rsidR="001D4158" w:rsidRPr="006B2DF2">
        <w:rPr>
          <w:rFonts w:ascii="Times New Roman" w:hAnsi="Times New Roman" w:cs="Times New Roman"/>
          <w:sz w:val="24"/>
          <w:szCs w:val="24"/>
          <w:lang w:val="en-GB"/>
        </w:rPr>
        <w:t xml:space="preserve"> properties, with the </w:t>
      </w:r>
      <w:r w:rsidR="00B03412" w:rsidRPr="006B2DF2">
        <w:rPr>
          <w:rFonts w:ascii="Times New Roman" w:hAnsi="Times New Roman" w:cs="Times New Roman"/>
          <w:sz w:val="24"/>
          <w:szCs w:val="24"/>
          <w:lang w:val="en-GB"/>
        </w:rPr>
        <w:t>shingle</w:t>
      </w:r>
      <w:r w:rsidR="001D4158" w:rsidRPr="006B2DF2">
        <w:rPr>
          <w:rFonts w:ascii="Times New Roman" w:hAnsi="Times New Roman" w:cs="Times New Roman"/>
          <w:sz w:val="24"/>
          <w:szCs w:val="24"/>
          <w:lang w:val="en-GB"/>
        </w:rPr>
        <w:t xml:space="preserve"> flood </w:t>
      </w:r>
      <w:r w:rsidR="00177012" w:rsidRPr="006B2DF2">
        <w:rPr>
          <w:rFonts w:ascii="Times New Roman" w:hAnsi="Times New Roman" w:cs="Times New Roman"/>
          <w:sz w:val="24"/>
          <w:szCs w:val="24"/>
          <w:lang w:val="en-GB"/>
        </w:rPr>
        <w:t>defence</w:t>
      </w:r>
      <w:r w:rsidR="001D4158" w:rsidRPr="006B2DF2">
        <w:rPr>
          <w:rFonts w:ascii="Times New Roman" w:hAnsi="Times New Roman" w:cs="Times New Roman"/>
          <w:sz w:val="24"/>
          <w:szCs w:val="24"/>
          <w:lang w:val="en-GB"/>
        </w:rPr>
        <w:t xml:space="preserve"> bank</w:t>
      </w:r>
      <w:r w:rsidR="001F16A8">
        <w:rPr>
          <w:rFonts w:ascii="Times New Roman" w:hAnsi="Times New Roman" w:cs="Times New Roman"/>
          <w:sz w:val="24"/>
          <w:szCs w:val="24"/>
          <w:lang w:val="en-GB"/>
        </w:rPr>
        <w:t xml:space="preserve"> </w:t>
      </w:r>
      <w:r w:rsidR="00205CBB">
        <w:rPr>
          <w:rFonts w:ascii="Times New Roman" w:hAnsi="Times New Roman" w:cs="Times New Roman"/>
          <w:sz w:val="24"/>
          <w:szCs w:val="24"/>
          <w:lang w:val="en-GB"/>
        </w:rPr>
        <w:t>a</w:t>
      </w:r>
      <w:r w:rsidR="001D4158" w:rsidRPr="006B2DF2">
        <w:rPr>
          <w:rFonts w:ascii="Times New Roman" w:hAnsi="Times New Roman" w:cs="Times New Roman"/>
          <w:sz w:val="24"/>
          <w:szCs w:val="24"/>
          <w:lang w:val="en-GB"/>
        </w:rPr>
        <w:t xml:space="preserve">t Newgale </w:t>
      </w:r>
      <w:r w:rsidR="001F16A8">
        <w:rPr>
          <w:rFonts w:ascii="Times New Roman" w:hAnsi="Times New Roman" w:cs="Times New Roman"/>
          <w:sz w:val="24"/>
          <w:szCs w:val="24"/>
          <w:lang w:val="en-GB"/>
        </w:rPr>
        <w:t>requiring heavy machinery</w:t>
      </w:r>
      <w:r w:rsidR="001D4158" w:rsidRPr="006B2DF2">
        <w:rPr>
          <w:rFonts w:ascii="Times New Roman" w:hAnsi="Times New Roman" w:cs="Times New Roman"/>
          <w:sz w:val="24"/>
          <w:szCs w:val="24"/>
          <w:lang w:val="en-GB"/>
        </w:rPr>
        <w:t xml:space="preserve"> to move back into place. Pembrokeshire County Council has</w:t>
      </w:r>
      <w:r w:rsidR="00CB7DA5">
        <w:rPr>
          <w:rFonts w:ascii="Times New Roman" w:hAnsi="Times New Roman" w:cs="Times New Roman"/>
          <w:sz w:val="24"/>
          <w:szCs w:val="24"/>
          <w:lang w:val="en-GB"/>
        </w:rPr>
        <w:t xml:space="preserve"> </w:t>
      </w:r>
      <w:r w:rsidR="00570D7A">
        <w:rPr>
          <w:rFonts w:ascii="Times New Roman" w:hAnsi="Times New Roman" w:cs="Times New Roman"/>
          <w:sz w:val="24"/>
          <w:szCs w:val="24"/>
          <w:lang w:val="en-GB"/>
        </w:rPr>
        <w:t>announced their</w:t>
      </w:r>
      <w:r w:rsidR="004F62AE">
        <w:rPr>
          <w:rFonts w:ascii="Times New Roman" w:hAnsi="Times New Roman" w:cs="Times New Roman"/>
          <w:sz w:val="24"/>
          <w:szCs w:val="24"/>
          <w:lang w:val="en-GB"/>
        </w:rPr>
        <w:t xml:space="preserve"> decision</w:t>
      </w:r>
      <w:r w:rsidR="001D4158" w:rsidRPr="006B2DF2">
        <w:rPr>
          <w:rFonts w:ascii="Times New Roman" w:hAnsi="Times New Roman" w:cs="Times New Roman"/>
          <w:sz w:val="24"/>
          <w:szCs w:val="24"/>
          <w:lang w:val="en-GB"/>
        </w:rPr>
        <w:t xml:space="preserve"> to </w:t>
      </w:r>
      <w:r w:rsidR="00570D7A">
        <w:rPr>
          <w:rFonts w:ascii="Times New Roman" w:hAnsi="Times New Roman" w:cs="Times New Roman"/>
          <w:sz w:val="24"/>
          <w:szCs w:val="24"/>
          <w:lang w:val="en-GB"/>
        </w:rPr>
        <w:t>cease maintaining the shingle bank at</w:t>
      </w:r>
      <w:r w:rsidR="001D4158" w:rsidRPr="006B2DF2">
        <w:rPr>
          <w:rFonts w:ascii="Times New Roman" w:hAnsi="Times New Roman" w:cs="Times New Roman"/>
          <w:sz w:val="24"/>
          <w:szCs w:val="24"/>
          <w:lang w:val="en-GB"/>
        </w:rPr>
        <w:t xml:space="preserve"> N</w:t>
      </w:r>
      <w:r w:rsidR="00000C08" w:rsidRPr="006B2DF2">
        <w:rPr>
          <w:rFonts w:ascii="Times New Roman" w:hAnsi="Times New Roman" w:cs="Times New Roman"/>
          <w:sz w:val="24"/>
          <w:szCs w:val="24"/>
          <w:lang w:val="en-GB"/>
        </w:rPr>
        <w:t>ewgale</w:t>
      </w:r>
      <w:r w:rsidR="00570D7A">
        <w:rPr>
          <w:rFonts w:ascii="Times New Roman" w:hAnsi="Times New Roman" w:cs="Times New Roman"/>
          <w:sz w:val="24"/>
          <w:szCs w:val="24"/>
          <w:lang w:val="en-GB"/>
        </w:rPr>
        <w:t xml:space="preserve"> by 2036</w:t>
      </w:r>
      <w:r w:rsidR="00000C08" w:rsidRPr="006B2DF2">
        <w:rPr>
          <w:rFonts w:ascii="Times New Roman" w:hAnsi="Times New Roman" w:cs="Times New Roman"/>
          <w:sz w:val="24"/>
          <w:szCs w:val="24"/>
          <w:lang w:val="en-GB"/>
        </w:rPr>
        <w:t xml:space="preserve"> and create a new road that bypasses the village,</w:t>
      </w:r>
      <w:r w:rsidR="008C79CD" w:rsidRPr="006B2DF2">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118358918"/>
          <w:citation/>
        </w:sdtPr>
        <w:sdtEndPr/>
        <w:sdtContent>
          <w:r w:rsidR="008C79CD" w:rsidRPr="006B2DF2">
            <w:rPr>
              <w:rFonts w:ascii="Times New Roman" w:hAnsi="Times New Roman" w:cs="Times New Roman"/>
              <w:sz w:val="24"/>
              <w:szCs w:val="24"/>
              <w:lang w:val="en-GB"/>
            </w:rPr>
            <w:fldChar w:fldCharType="begin"/>
          </w:r>
          <w:r w:rsidR="00501D7A" w:rsidRPr="006B2DF2">
            <w:rPr>
              <w:rFonts w:ascii="Times New Roman" w:hAnsi="Times New Roman" w:cs="Times New Roman"/>
              <w:sz w:val="24"/>
              <w:szCs w:val="24"/>
              <w:lang w:val="en-GB"/>
            </w:rPr>
            <w:instrText xml:space="preserve">CITATION Pem23 \l 2057 </w:instrText>
          </w:r>
          <w:r w:rsidR="008C79CD" w:rsidRPr="006B2DF2">
            <w:rPr>
              <w:rFonts w:ascii="Times New Roman" w:hAnsi="Times New Roman" w:cs="Times New Roman"/>
              <w:sz w:val="24"/>
              <w:szCs w:val="24"/>
              <w:lang w:val="en-GB"/>
            </w:rPr>
            <w:fldChar w:fldCharType="separate"/>
          </w:r>
          <w:r w:rsidR="000502EB" w:rsidRPr="000502EB">
            <w:rPr>
              <w:rFonts w:ascii="Times New Roman" w:hAnsi="Times New Roman" w:cs="Times New Roman"/>
              <w:noProof/>
              <w:sz w:val="24"/>
              <w:szCs w:val="24"/>
              <w:lang w:val="en-GB"/>
            </w:rPr>
            <w:t>(Pembrokeshire County Council, 2023)</w:t>
          </w:r>
          <w:r w:rsidR="008C79CD" w:rsidRPr="006B2DF2">
            <w:rPr>
              <w:rFonts w:ascii="Times New Roman" w:hAnsi="Times New Roman" w:cs="Times New Roman"/>
              <w:sz w:val="24"/>
              <w:szCs w:val="24"/>
              <w:lang w:val="en-GB"/>
            </w:rPr>
            <w:fldChar w:fldCharType="end"/>
          </w:r>
        </w:sdtContent>
      </w:sdt>
      <w:r w:rsidR="00000C08" w:rsidRPr="006B2DF2">
        <w:rPr>
          <w:rFonts w:ascii="Times New Roman" w:hAnsi="Times New Roman" w:cs="Times New Roman"/>
          <w:sz w:val="24"/>
          <w:szCs w:val="24"/>
          <w:lang w:val="en-GB"/>
        </w:rPr>
        <w:t xml:space="preserve"> allowing the water to </w:t>
      </w:r>
      <w:r w:rsidR="00316971" w:rsidRPr="006B2DF2">
        <w:rPr>
          <w:rFonts w:ascii="Times New Roman" w:hAnsi="Times New Roman" w:cs="Times New Roman"/>
          <w:sz w:val="24"/>
          <w:szCs w:val="24"/>
          <w:lang w:val="en-GB"/>
        </w:rPr>
        <w:t xml:space="preserve">claim </w:t>
      </w:r>
      <w:r w:rsidR="00652578" w:rsidRPr="006B2DF2">
        <w:rPr>
          <w:rFonts w:ascii="Times New Roman" w:hAnsi="Times New Roman" w:cs="Times New Roman"/>
          <w:sz w:val="24"/>
          <w:szCs w:val="24"/>
          <w:lang w:val="en-GB"/>
        </w:rPr>
        <w:lastRenderedPageBreak/>
        <w:t>the land</w:t>
      </w:r>
      <w:r w:rsidR="007C5B68" w:rsidRPr="006B2DF2">
        <w:rPr>
          <w:rFonts w:ascii="Times New Roman" w:hAnsi="Times New Roman" w:cs="Times New Roman"/>
          <w:sz w:val="24"/>
          <w:szCs w:val="24"/>
          <w:lang w:val="en-GB"/>
        </w:rPr>
        <w:t xml:space="preserve">, as part of the </w:t>
      </w:r>
      <w:r w:rsidR="00EC0B8C" w:rsidRPr="006B2DF2">
        <w:rPr>
          <w:rFonts w:ascii="Times New Roman" w:hAnsi="Times New Roman" w:cs="Times New Roman"/>
          <w:sz w:val="24"/>
          <w:szCs w:val="24"/>
          <w:lang w:val="en-GB"/>
        </w:rPr>
        <w:t>“</w:t>
      </w:r>
      <w:r w:rsidR="00177012" w:rsidRPr="006B2DF2">
        <w:rPr>
          <w:rFonts w:ascii="Times New Roman" w:hAnsi="Times New Roman" w:cs="Times New Roman"/>
          <w:sz w:val="24"/>
          <w:szCs w:val="24"/>
          <w:lang w:val="en-GB"/>
        </w:rPr>
        <w:t>Shoreline</w:t>
      </w:r>
      <w:r w:rsidR="00EC0B8C" w:rsidRPr="006B2DF2">
        <w:rPr>
          <w:rFonts w:ascii="Times New Roman" w:hAnsi="Times New Roman" w:cs="Times New Roman"/>
          <w:sz w:val="24"/>
          <w:szCs w:val="24"/>
          <w:lang w:val="en-GB"/>
        </w:rPr>
        <w:t xml:space="preserve"> Management Plan”, </w:t>
      </w:r>
      <w:sdt>
        <w:sdtPr>
          <w:rPr>
            <w:rFonts w:ascii="Times New Roman" w:hAnsi="Times New Roman" w:cs="Times New Roman"/>
            <w:sz w:val="24"/>
            <w:szCs w:val="24"/>
            <w:lang w:val="en-GB"/>
          </w:rPr>
          <w:id w:val="-747496400"/>
          <w:citation/>
        </w:sdtPr>
        <w:sdtEndPr/>
        <w:sdtContent>
          <w:r w:rsidR="00EC0B8C" w:rsidRPr="006B2DF2">
            <w:rPr>
              <w:rFonts w:ascii="Times New Roman" w:hAnsi="Times New Roman" w:cs="Times New Roman"/>
              <w:sz w:val="24"/>
              <w:szCs w:val="24"/>
              <w:lang w:val="en-GB"/>
            </w:rPr>
            <w:fldChar w:fldCharType="begin"/>
          </w:r>
          <w:r w:rsidR="0013240E" w:rsidRPr="006B2DF2">
            <w:rPr>
              <w:rFonts w:ascii="Times New Roman" w:hAnsi="Times New Roman" w:cs="Times New Roman"/>
              <w:sz w:val="24"/>
              <w:szCs w:val="24"/>
              <w:lang w:val="en-GB"/>
            </w:rPr>
            <w:instrText xml:space="preserve">CITATION Peman \l 2057 </w:instrText>
          </w:r>
          <w:r w:rsidR="00EC0B8C" w:rsidRPr="006B2DF2">
            <w:rPr>
              <w:rFonts w:ascii="Times New Roman" w:hAnsi="Times New Roman" w:cs="Times New Roman"/>
              <w:sz w:val="24"/>
              <w:szCs w:val="24"/>
              <w:lang w:val="en-GB"/>
            </w:rPr>
            <w:fldChar w:fldCharType="separate"/>
          </w:r>
          <w:r w:rsidR="000502EB" w:rsidRPr="000502EB">
            <w:rPr>
              <w:rFonts w:ascii="Times New Roman" w:hAnsi="Times New Roman" w:cs="Times New Roman"/>
              <w:noProof/>
              <w:sz w:val="24"/>
              <w:szCs w:val="24"/>
              <w:lang w:val="en-GB"/>
            </w:rPr>
            <w:t>(Pembrokeshire Coast National Park Authority, 2023)</w:t>
          </w:r>
          <w:r w:rsidR="00EC0B8C" w:rsidRPr="006B2DF2">
            <w:rPr>
              <w:rFonts w:ascii="Times New Roman" w:hAnsi="Times New Roman" w:cs="Times New Roman"/>
              <w:sz w:val="24"/>
              <w:szCs w:val="24"/>
              <w:lang w:val="en-GB"/>
            </w:rPr>
            <w:fldChar w:fldCharType="end"/>
          </w:r>
        </w:sdtContent>
      </w:sdt>
      <w:r w:rsidR="00652578" w:rsidRPr="006B2DF2">
        <w:rPr>
          <w:rFonts w:ascii="Times New Roman" w:hAnsi="Times New Roman" w:cs="Times New Roman"/>
          <w:sz w:val="24"/>
          <w:szCs w:val="24"/>
          <w:lang w:val="en-GB"/>
        </w:rPr>
        <w:t xml:space="preserve">. This plan has been delayed </w:t>
      </w:r>
      <w:r w:rsidR="0028759F" w:rsidRPr="006B2DF2">
        <w:rPr>
          <w:rFonts w:ascii="Times New Roman" w:hAnsi="Times New Roman" w:cs="Times New Roman"/>
          <w:sz w:val="24"/>
          <w:szCs w:val="24"/>
          <w:lang w:val="en-GB"/>
        </w:rPr>
        <w:t xml:space="preserve">due to </w:t>
      </w:r>
      <w:r w:rsidR="007903BD" w:rsidRPr="006B2DF2">
        <w:rPr>
          <w:rFonts w:ascii="Times New Roman" w:hAnsi="Times New Roman" w:cs="Times New Roman"/>
          <w:sz w:val="24"/>
          <w:szCs w:val="24"/>
          <w:lang w:val="en-GB"/>
        </w:rPr>
        <w:t>the Welsh Government requesting a review of planned roads</w:t>
      </w:r>
      <w:r w:rsidR="00FC3C11" w:rsidRPr="006B2DF2">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434479040"/>
          <w:citation/>
        </w:sdtPr>
        <w:sdtEndPr/>
        <w:sdtContent>
          <w:r w:rsidR="00F8024E" w:rsidRPr="006B2DF2">
            <w:rPr>
              <w:rFonts w:ascii="Times New Roman" w:hAnsi="Times New Roman" w:cs="Times New Roman"/>
              <w:sz w:val="24"/>
              <w:szCs w:val="24"/>
              <w:lang w:val="en-GB"/>
            </w:rPr>
            <w:fldChar w:fldCharType="begin"/>
          </w:r>
          <w:r w:rsidR="00D453C0" w:rsidRPr="006B2DF2">
            <w:rPr>
              <w:rFonts w:ascii="Times New Roman" w:hAnsi="Times New Roman" w:cs="Times New Roman"/>
              <w:sz w:val="24"/>
              <w:szCs w:val="24"/>
              <w:lang w:val="en-GB"/>
            </w:rPr>
            <w:instrText xml:space="preserve">CITATION LLy23 \l 2057 </w:instrText>
          </w:r>
          <w:r w:rsidR="00F8024E" w:rsidRPr="006B2DF2">
            <w:rPr>
              <w:rFonts w:ascii="Times New Roman" w:hAnsi="Times New Roman" w:cs="Times New Roman"/>
              <w:sz w:val="24"/>
              <w:szCs w:val="24"/>
              <w:lang w:val="en-GB"/>
            </w:rPr>
            <w:fldChar w:fldCharType="separate"/>
          </w:r>
          <w:r w:rsidR="000502EB" w:rsidRPr="000502EB">
            <w:rPr>
              <w:rFonts w:ascii="Times New Roman" w:hAnsi="Times New Roman" w:cs="Times New Roman"/>
              <w:noProof/>
              <w:sz w:val="24"/>
              <w:szCs w:val="24"/>
              <w:lang w:val="en-GB"/>
            </w:rPr>
            <w:t>(Llywodraeth Cymru, 2023)</w:t>
          </w:r>
          <w:r w:rsidR="00F8024E" w:rsidRPr="006B2DF2">
            <w:rPr>
              <w:rFonts w:ascii="Times New Roman" w:hAnsi="Times New Roman" w:cs="Times New Roman"/>
              <w:sz w:val="24"/>
              <w:szCs w:val="24"/>
              <w:lang w:val="en-GB"/>
            </w:rPr>
            <w:fldChar w:fldCharType="end"/>
          </w:r>
        </w:sdtContent>
      </w:sdt>
      <w:r w:rsidR="00BA4579" w:rsidRPr="006B2DF2">
        <w:rPr>
          <w:rFonts w:ascii="Times New Roman" w:hAnsi="Times New Roman" w:cs="Times New Roman"/>
          <w:sz w:val="24"/>
          <w:szCs w:val="24"/>
          <w:lang w:val="en-GB"/>
        </w:rPr>
        <w:t xml:space="preserve"> </w:t>
      </w:r>
      <w:r w:rsidR="00316CB8" w:rsidRPr="006B2DF2">
        <w:rPr>
          <w:rFonts w:ascii="Times New Roman" w:hAnsi="Times New Roman" w:cs="Times New Roman"/>
          <w:sz w:val="24"/>
          <w:szCs w:val="24"/>
          <w:lang w:val="en-GB"/>
        </w:rPr>
        <w:t>and further delayed due to Covid-19</w:t>
      </w:r>
      <w:r w:rsidR="002C6897" w:rsidRPr="006B2DF2">
        <w:rPr>
          <w:rFonts w:ascii="Times New Roman" w:hAnsi="Times New Roman" w:cs="Times New Roman"/>
          <w:sz w:val="24"/>
          <w:szCs w:val="24"/>
          <w:lang w:val="en-GB"/>
        </w:rPr>
        <w:t xml:space="preserve">. </w:t>
      </w:r>
    </w:p>
    <w:p w14:paraId="1667874F" w14:textId="7D72BE6A" w:rsidR="008B6A64" w:rsidRDefault="00977CCC" w:rsidP="003E7E5F">
      <w:pPr>
        <w:pStyle w:val="NoSpacing"/>
        <w:spacing w:line="360" w:lineRule="auto"/>
        <w:rPr>
          <w:rFonts w:ascii="Times New Roman" w:hAnsi="Times New Roman" w:cs="Times New Roman"/>
          <w:sz w:val="24"/>
          <w:szCs w:val="24"/>
          <w:lang w:val="en-GB"/>
        </w:rPr>
      </w:pPr>
      <w:r w:rsidRPr="006B2DF2">
        <w:rPr>
          <w:rFonts w:ascii="Times New Roman" w:hAnsi="Times New Roman" w:cs="Times New Roman"/>
          <w:sz w:val="24"/>
          <w:szCs w:val="24"/>
          <w:lang w:val="en-GB"/>
        </w:rPr>
        <w:t>As the world looks toward sustainable power,</w:t>
      </w:r>
      <w:r w:rsidR="00AA6431" w:rsidRPr="006B2DF2">
        <w:rPr>
          <w:rFonts w:ascii="Times New Roman" w:hAnsi="Times New Roman" w:cs="Times New Roman"/>
          <w:sz w:val="24"/>
          <w:szCs w:val="24"/>
          <w:lang w:val="en-GB"/>
        </w:rPr>
        <w:t xml:space="preserve"> </w:t>
      </w:r>
      <w:r w:rsidR="002B41C8" w:rsidRPr="006B2DF2">
        <w:rPr>
          <w:rFonts w:ascii="Times New Roman" w:hAnsi="Times New Roman" w:cs="Times New Roman"/>
          <w:sz w:val="24"/>
          <w:szCs w:val="24"/>
          <w:lang w:val="en-GB"/>
        </w:rPr>
        <w:t>with a more educated knowledge of</w:t>
      </w:r>
      <w:r w:rsidR="00AA6431" w:rsidRPr="006B2DF2">
        <w:rPr>
          <w:rFonts w:ascii="Times New Roman" w:hAnsi="Times New Roman" w:cs="Times New Roman"/>
          <w:sz w:val="24"/>
          <w:szCs w:val="24"/>
          <w:lang w:val="en-GB"/>
        </w:rPr>
        <w:t xml:space="preserve"> finite resources and i</w:t>
      </w:r>
      <w:r w:rsidR="00E47928" w:rsidRPr="006B2DF2">
        <w:rPr>
          <w:rFonts w:ascii="Times New Roman" w:hAnsi="Times New Roman" w:cs="Times New Roman"/>
          <w:sz w:val="24"/>
          <w:szCs w:val="24"/>
          <w:lang w:val="en-GB"/>
        </w:rPr>
        <w:t>ncreasing demand for energy</w:t>
      </w:r>
      <w:r w:rsidR="00E91DD8" w:rsidRPr="006B2DF2">
        <w:rPr>
          <w:rFonts w:ascii="Times New Roman" w:hAnsi="Times New Roman" w:cs="Times New Roman"/>
          <w:sz w:val="24"/>
          <w:szCs w:val="24"/>
          <w:lang w:val="en-GB"/>
        </w:rPr>
        <w:t xml:space="preserve">, </w:t>
      </w:r>
      <w:r w:rsidR="00570D7A">
        <w:rPr>
          <w:rFonts w:ascii="Times New Roman" w:hAnsi="Times New Roman" w:cs="Times New Roman"/>
          <w:sz w:val="24"/>
          <w:szCs w:val="24"/>
          <w:lang w:val="en-GB"/>
        </w:rPr>
        <w:t>the industry</w:t>
      </w:r>
      <w:r w:rsidR="00E91DD8" w:rsidRPr="006B2DF2">
        <w:rPr>
          <w:rFonts w:ascii="Times New Roman" w:hAnsi="Times New Roman" w:cs="Times New Roman"/>
          <w:sz w:val="24"/>
          <w:szCs w:val="24"/>
          <w:lang w:val="en-GB"/>
        </w:rPr>
        <w:t xml:space="preserve"> look</w:t>
      </w:r>
      <w:r w:rsidR="00724A6D">
        <w:rPr>
          <w:rFonts w:ascii="Times New Roman" w:hAnsi="Times New Roman" w:cs="Times New Roman"/>
          <w:sz w:val="24"/>
          <w:szCs w:val="24"/>
          <w:lang w:val="en-GB"/>
        </w:rPr>
        <w:t>s</w:t>
      </w:r>
      <w:r w:rsidR="00E91DD8" w:rsidRPr="006B2DF2">
        <w:rPr>
          <w:rFonts w:ascii="Times New Roman" w:hAnsi="Times New Roman" w:cs="Times New Roman"/>
          <w:sz w:val="24"/>
          <w:szCs w:val="24"/>
          <w:lang w:val="en-GB"/>
        </w:rPr>
        <w:t xml:space="preserve"> for new ways to harness </w:t>
      </w:r>
      <w:r w:rsidR="009E64D8" w:rsidRPr="006B2DF2">
        <w:rPr>
          <w:rFonts w:ascii="Times New Roman" w:hAnsi="Times New Roman" w:cs="Times New Roman"/>
          <w:sz w:val="24"/>
          <w:szCs w:val="24"/>
          <w:lang w:val="en-GB"/>
        </w:rPr>
        <w:t xml:space="preserve">renewable energy. </w:t>
      </w:r>
      <w:r w:rsidR="00570D7A">
        <w:rPr>
          <w:rFonts w:ascii="Times New Roman" w:hAnsi="Times New Roman" w:cs="Times New Roman"/>
          <w:sz w:val="24"/>
          <w:szCs w:val="24"/>
          <w:lang w:val="en-GB"/>
        </w:rPr>
        <w:t>T</w:t>
      </w:r>
      <w:r w:rsidR="004D1783" w:rsidRPr="006B2DF2">
        <w:rPr>
          <w:rFonts w:ascii="Times New Roman" w:hAnsi="Times New Roman" w:cs="Times New Roman"/>
          <w:sz w:val="24"/>
          <w:szCs w:val="24"/>
          <w:lang w:val="en-GB"/>
        </w:rPr>
        <w:t>he last 2 decades have seen solar panels and wind turbines become almost common place</w:t>
      </w:r>
      <w:r w:rsidR="00534A44" w:rsidRPr="006B2DF2">
        <w:rPr>
          <w:rFonts w:ascii="Times New Roman" w:hAnsi="Times New Roman" w:cs="Times New Roman"/>
          <w:sz w:val="24"/>
          <w:szCs w:val="24"/>
          <w:lang w:val="en-GB"/>
        </w:rPr>
        <w:t xml:space="preserve">, while these are </w:t>
      </w:r>
      <w:r w:rsidR="006E16B7" w:rsidRPr="006B2DF2">
        <w:rPr>
          <w:rFonts w:ascii="Times New Roman" w:hAnsi="Times New Roman" w:cs="Times New Roman"/>
          <w:sz w:val="24"/>
          <w:szCs w:val="24"/>
          <w:lang w:val="en-GB"/>
        </w:rPr>
        <w:t>sources</w:t>
      </w:r>
      <w:r w:rsidR="00534A44" w:rsidRPr="006B2DF2">
        <w:rPr>
          <w:rFonts w:ascii="Times New Roman" w:hAnsi="Times New Roman" w:cs="Times New Roman"/>
          <w:sz w:val="24"/>
          <w:szCs w:val="24"/>
          <w:lang w:val="en-GB"/>
        </w:rPr>
        <w:t xml:space="preserve"> of renewable </w:t>
      </w:r>
      <w:r w:rsidR="00845BC6" w:rsidRPr="006B2DF2">
        <w:rPr>
          <w:rFonts w:ascii="Times New Roman" w:hAnsi="Times New Roman" w:cs="Times New Roman"/>
          <w:sz w:val="24"/>
          <w:szCs w:val="24"/>
          <w:lang w:val="en-GB"/>
        </w:rPr>
        <w:t>energy,</w:t>
      </w:r>
      <w:r w:rsidR="00534A44" w:rsidRPr="006B2DF2">
        <w:rPr>
          <w:rFonts w:ascii="Times New Roman" w:hAnsi="Times New Roman" w:cs="Times New Roman"/>
          <w:sz w:val="24"/>
          <w:szCs w:val="24"/>
          <w:lang w:val="en-GB"/>
        </w:rPr>
        <w:t xml:space="preserve"> they are reliant on the weather on any given day. </w:t>
      </w:r>
    </w:p>
    <w:p w14:paraId="5893551D" w14:textId="655243FF" w:rsidR="007B5ECA" w:rsidRDefault="00534A44" w:rsidP="003E7E5F">
      <w:pPr>
        <w:pStyle w:val="NoSpacing"/>
        <w:spacing w:line="360" w:lineRule="auto"/>
        <w:rPr>
          <w:rFonts w:ascii="Times New Roman" w:hAnsi="Times New Roman" w:cs="Times New Roman"/>
          <w:sz w:val="24"/>
          <w:szCs w:val="24"/>
          <w:lang w:val="en-GB"/>
        </w:rPr>
      </w:pPr>
      <w:r w:rsidRPr="006B2DF2">
        <w:rPr>
          <w:rFonts w:ascii="Times New Roman" w:hAnsi="Times New Roman" w:cs="Times New Roman"/>
          <w:sz w:val="24"/>
          <w:szCs w:val="24"/>
          <w:lang w:val="en-GB"/>
        </w:rPr>
        <w:t xml:space="preserve">The </w:t>
      </w:r>
      <w:r w:rsidR="007A682C" w:rsidRPr="006B2DF2">
        <w:rPr>
          <w:rFonts w:ascii="Times New Roman" w:hAnsi="Times New Roman" w:cs="Times New Roman"/>
          <w:sz w:val="24"/>
          <w:szCs w:val="24"/>
          <w:lang w:val="en-GB"/>
        </w:rPr>
        <w:t>overlooked</w:t>
      </w:r>
      <w:r w:rsidR="00FE6B2E" w:rsidRPr="006B2DF2">
        <w:rPr>
          <w:rFonts w:ascii="Times New Roman" w:hAnsi="Times New Roman" w:cs="Times New Roman"/>
          <w:sz w:val="24"/>
          <w:szCs w:val="24"/>
          <w:lang w:val="en-GB"/>
        </w:rPr>
        <w:t xml:space="preserve"> potential</w:t>
      </w:r>
      <w:r w:rsidR="00DF63F2" w:rsidRPr="006B2DF2">
        <w:rPr>
          <w:rFonts w:ascii="Times New Roman" w:hAnsi="Times New Roman" w:cs="Times New Roman"/>
          <w:sz w:val="24"/>
          <w:szCs w:val="24"/>
          <w:lang w:val="en-GB"/>
        </w:rPr>
        <w:t xml:space="preserve"> of hydro energy </w:t>
      </w:r>
      <w:r w:rsidR="000F4672" w:rsidRPr="006B2DF2">
        <w:rPr>
          <w:rFonts w:ascii="Times New Roman" w:hAnsi="Times New Roman" w:cs="Times New Roman"/>
          <w:sz w:val="24"/>
          <w:szCs w:val="24"/>
          <w:lang w:val="en-GB"/>
        </w:rPr>
        <w:t>as</w:t>
      </w:r>
      <w:r w:rsidR="00FE6B2E" w:rsidRPr="006B2DF2">
        <w:rPr>
          <w:rFonts w:ascii="Times New Roman" w:hAnsi="Times New Roman" w:cs="Times New Roman"/>
          <w:sz w:val="24"/>
          <w:szCs w:val="24"/>
          <w:lang w:val="en-GB"/>
        </w:rPr>
        <w:t xml:space="preserve"> a consistently </w:t>
      </w:r>
      <w:r w:rsidR="004E5704" w:rsidRPr="006B2DF2">
        <w:rPr>
          <w:rFonts w:ascii="Times New Roman" w:hAnsi="Times New Roman" w:cs="Times New Roman"/>
          <w:sz w:val="24"/>
          <w:szCs w:val="24"/>
          <w:lang w:val="en-GB"/>
        </w:rPr>
        <w:t xml:space="preserve">reliable </w:t>
      </w:r>
      <w:r w:rsidR="004F5B2D" w:rsidRPr="006B2DF2">
        <w:rPr>
          <w:rFonts w:ascii="Times New Roman" w:hAnsi="Times New Roman" w:cs="Times New Roman"/>
          <w:sz w:val="24"/>
          <w:szCs w:val="24"/>
          <w:lang w:val="en-GB"/>
        </w:rPr>
        <w:t xml:space="preserve">source </w:t>
      </w:r>
      <w:r w:rsidR="004E5704" w:rsidRPr="006B2DF2">
        <w:rPr>
          <w:rFonts w:ascii="Times New Roman" w:hAnsi="Times New Roman" w:cs="Times New Roman"/>
          <w:sz w:val="24"/>
          <w:szCs w:val="24"/>
          <w:lang w:val="en-GB"/>
        </w:rPr>
        <w:t>due to tides twice every day</w:t>
      </w:r>
      <w:r w:rsidR="00C31AE7" w:rsidRPr="006B2DF2">
        <w:rPr>
          <w:rFonts w:ascii="Times New Roman" w:hAnsi="Times New Roman" w:cs="Times New Roman"/>
          <w:sz w:val="24"/>
          <w:szCs w:val="24"/>
          <w:lang w:val="en-GB"/>
        </w:rPr>
        <w:t xml:space="preserve">, </w:t>
      </w:r>
      <w:r w:rsidR="007F046D" w:rsidRPr="006B2DF2">
        <w:rPr>
          <w:rFonts w:ascii="Times New Roman" w:hAnsi="Times New Roman" w:cs="Times New Roman"/>
          <w:sz w:val="24"/>
          <w:szCs w:val="24"/>
          <w:lang w:val="en-GB"/>
        </w:rPr>
        <w:t xml:space="preserve">many old </w:t>
      </w:r>
      <w:r w:rsidR="00C31AE7" w:rsidRPr="006B2DF2">
        <w:rPr>
          <w:rFonts w:ascii="Times New Roman" w:hAnsi="Times New Roman" w:cs="Times New Roman"/>
          <w:sz w:val="24"/>
          <w:szCs w:val="24"/>
          <w:lang w:val="en-GB"/>
        </w:rPr>
        <w:t>towns</w:t>
      </w:r>
      <w:r w:rsidR="004018C5" w:rsidRPr="006B2DF2">
        <w:rPr>
          <w:rFonts w:ascii="Times New Roman" w:hAnsi="Times New Roman" w:cs="Times New Roman"/>
          <w:sz w:val="24"/>
          <w:szCs w:val="24"/>
          <w:lang w:val="en-GB"/>
        </w:rPr>
        <w:t xml:space="preserve"> are</w:t>
      </w:r>
      <w:r w:rsidR="00C31AE7" w:rsidRPr="006B2DF2">
        <w:rPr>
          <w:rFonts w:ascii="Times New Roman" w:hAnsi="Times New Roman" w:cs="Times New Roman"/>
          <w:sz w:val="24"/>
          <w:szCs w:val="24"/>
          <w:lang w:val="en-GB"/>
        </w:rPr>
        <w:t xml:space="preserve"> built on riverbanks yet not harnessing the potential free power by way of </w:t>
      </w:r>
      <w:r w:rsidR="00023BF3" w:rsidRPr="006B2DF2">
        <w:rPr>
          <w:rFonts w:ascii="Times New Roman" w:hAnsi="Times New Roman" w:cs="Times New Roman"/>
          <w:sz w:val="24"/>
          <w:szCs w:val="24"/>
          <w:lang w:val="en-GB"/>
        </w:rPr>
        <w:t>turbines that used to be commonplace, or more modern hydro technology</w:t>
      </w:r>
      <w:r w:rsidR="003232C2">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948533381"/>
          <w:citation/>
        </w:sdtPr>
        <w:sdtContent>
          <w:r w:rsidR="003232C2">
            <w:rPr>
              <w:rFonts w:ascii="Times New Roman" w:hAnsi="Times New Roman" w:cs="Times New Roman"/>
              <w:sz w:val="24"/>
              <w:szCs w:val="24"/>
              <w:lang w:val="en-GB"/>
            </w:rPr>
            <w:fldChar w:fldCharType="begin"/>
          </w:r>
          <w:r w:rsidR="003232C2">
            <w:rPr>
              <w:rFonts w:ascii="Times New Roman" w:hAnsi="Times New Roman" w:cs="Times New Roman"/>
              <w:sz w:val="24"/>
              <w:szCs w:val="24"/>
              <w:lang w:val="en-GB"/>
            </w:rPr>
            <w:instrText xml:space="preserve"> CITATION The22 \l 2057 </w:instrText>
          </w:r>
          <w:r w:rsidR="003232C2">
            <w:rPr>
              <w:rFonts w:ascii="Times New Roman" w:hAnsi="Times New Roman" w:cs="Times New Roman"/>
              <w:sz w:val="24"/>
              <w:szCs w:val="24"/>
              <w:lang w:val="en-GB"/>
            </w:rPr>
            <w:fldChar w:fldCharType="separate"/>
          </w:r>
          <w:r w:rsidR="000502EB" w:rsidRPr="000502EB">
            <w:rPr>
              <w:rFonts w:ascii="Times New Roman" w:hAnsi="Times New Roman" w:cs="Times New Roman"/>
              <w:noProof/>
              <w:sz w:val="24"/>
              <w:szCs w:val="24"/>
              <w:lang w:val="en-GB"/>
            </w:rPr>
            <w:t>(The Engineer, 2022)</w:t>
          </w:r>
          <w:r w:rsidR="003232C2">
            <w:rPr>
              <w:rFonts w:ascii="Times New Roman" w:hAnsi="Times New Roman" w:cs="Times New Roman"/>
              <w:sz w:val="24"/>
              <w:szCs w:val="24"/>
              <w:lang w:val="en-GB"/>
            </w:rPr>
            <w:fldChar w:fldCharType="end"/>
          </w:r>
        </w:sdtContent>
      </w:sdt>
    </w:p>
    <w:p w14:paraId="33C830CD" w14:textId="77777777" w:rsidR="0069039F" w:rsidRDefault="0069039F" w:rsidP="003E7E5F">
      <w:pPr>
        <w:pStyle w:val="NoSpacing"/>
        <w:spacing w:line="360" w:lineRule="auto"/>
        <w:rPr>
          <w:rFonts w:ascii="Times New Roman" w:hAnsi="Times New Roman" w:cs="Times New Roman"/>
          <w:sz w:val="24"/>
          <w:szCs w:val="24"/>
          <w:lang w:val="en-GB"/>
        </w:rPr>
      </w:pPr>
    </w:p>
    <w:p w14:paraId="65F4F3B8" w14:textId="1B93DBE4" w:rsidR="00BA3E96" w:rsidRDefault="007D1DD2" w:rsidP="003E7E5F">
      <w:pPr>
        <w:pStyle w:val="Heading2"/>
        <w:spacing w:line="360" w:lineRule="auto"/>
      </w:pPr>
      <w:bookmarkStart w:id="23" w:name="_Toc161059821"/>
      <w:bookmarkStart w:id="24" w:name="_Toc172924597"/>
      <w:r w:rsidRPr="006B2DF2">
        <w:t>Why Isn’t the World using Tidal</w:t>
      </w:r>
      <w:r w:rsidR="00132FCA" w:rsidRPr="006B2DF2">
        <w:t xml:space="preserve"> ENERGY</w:t>
      </w:r>
      <w:r w:rsidRPr="006B2DF2">
        <w:t>?</w:t>
      </w:r>
      <w:bookmarkEnd w:id="23"/>
      <w:bookmarkEnd w:id="24"/>
      <w:r w:rsidR="00313726" w:rsidRPr="006B2DF2">
        <w:t xml:space="preserve"> </w:t>
      </w:r>
    </w:p>
    <w:p w14:paraId="6563D5D7" w14:textId="77777777" w:rsidR="00792CF5" w:rsidRPr="00792CF5" w:rsidRDefault="00792CF5" w:rsidP="00792CF5"/>
    <w:p w14:paraId="0DD7FB50" w14:textId="3DE86A41" w:rsidR="009A6415" w:rsidRPr="006B2DF2" w:rsidRDefault="00E01D5C" w:rsidP="003E7E5F">
      <w:r w:rsidRPr="006B2DF2">
        <w:t>A</w:t>
      </w:r>
      <w:r w:rsidR="00380DDB" w:rsidRPr="006B2DF2">
        <w:t>ccording to Horgan (2019), the United Kingdom achieved the distinction of having the largest concrete pour globally for the construction of Hinkley Point C, a nuclear power facility. In an era characterised by global efforts towards environmental sustainability, the presence of a carbon-intensive infrastructure, coupled with the intricate decommissioning process associated with nuclear power plants, appears to contradict the objectives of carbon emission reduction and the promotion of sustainable energy sources.  Nuclear power, with its high carbon intensity, would only result in a 4% reduction in the carbon footprint if 37 additional big reactors, comparable to the size of Hinkley, were introduced annually (Leman, 2022). Currently, nuclear power accounts for 15% of the energy supply in the UK. By 2025, nearly half of the current nuclear reactors in the UK are scheduled to be decommissioned. However, there are just 4 projected replacements by 2050</w:t>
      </w:r>
      <w:r w:rsidR="00DB1835">
        <w:t xml:space="preserve">, </w:t>
      </w:r>
      <w:sdt>
        <w:sdtPr>
          <w:id w:val="1718706250"/>
          <w:citation/>
        </w:sdtPr>
        <w:sdtContent>
          <w:r w:rsidR="00672E48">
            <w:fldChar w:fldCharType="begin"/>
          </w:r>
          <w:r w:rsidR="00672E48">
            <w:instrText xml:space="preserve"> CITATION Sci23 \l 2057 </w:instrText>
          </w:r>
          <w:r w:rsidR="00672E48">
            <w:fldChar w:fldCharType="separate"/>
          </w:r>
          <w:r w:rsidR="000502EB" w:rsidRPr="000502EB">
            <w:rPr>
              <w:noProof/>
            </w:rPr>
            <w:t>(Science, Innovation and Technology Committee, 2023)</w:t>
          </w:r>
          <w:r w:rsidR="00672E48">
            <w:fldChar w:fldCharType="end"/>
          </w:r>
        </w:sdtContent>
      </w:sdt>
      <w:r w:rsidR="00380DDB" w:rsidRPr="006B2DF2">
        <w:t xml:space="preserve">.    </w:t>
      </w:r>
    </w:p>
    <w:p w14:paraId="61A16C46" w14:textId="32028A07" w:rsidR="00C002B0" w:rsidRDefault="003E34AA" w:rsidP="003E7E5F">
      <w:r w:rsidRPr="006B2DF2">
        <w:lastRenderedPageBreak/>
        <w:t>As stated by Earl (2023), the United Kingdom presently possesses a solitary coal-fired power facility, which is scheduled for decommissioning in the latter part of 2024. The closure of the UK's final opencast coalmine, which resulted in the loss of 115 jobs in a region that has been plagued by industrial decline since the 1980s, increasing costs, higher pension age, and limited opportunities, could prompt the exploration of green alternatives. These alternatives have the potential to revitalise impoverished areas that have lost their primary source of employment. This can be achieved not only by utilising brown sites for development, but also by harnessing the valuable experience and knowledge possessed by local workers in the industry</w:t>
      </w:r>
      <w:r w:rsidR="002406B9">
        <w:t xml:space="preserve">, </w:t>
      </w:r>
      <w:sdt>
        <w:sdtPr>
          <w:id w:val="-68273188"/>
          <w:citation/>
        </w:sdtPr>
        <w:sdtContent>
          <w:r w:rsidR="002406B9">
            <w:fldChar w:fldCharType="begin"/>
          </w:r>
          <w:r w:rsidR="002406B9">
            <w:instrText xml:space="preserve">CITATION Dep24 \l 2057 </w:instrText>
          </w:r>
          <w:r w:rsidR="002406B9">
            <w:fldChar w:fldCharType="separate"/>
          </w:r>
          <w:r w:rsidR="000502EB" w:rsidRPr="000502EB">
            <w:rPr>
              <w:noProof/>
            </w:rPr>
            <w:t>(Dept for Levelling up, Housing &amp; Communities, 2024)</w:t>
          </w:r>
          <w:r w:rsidR="002406B9">
            <w:fldChar w:fldCharType="end"/>
          </w:r>
        </w:sdtContent>
      </w:sdt>
    </w:p>
    <w:p w14:paraId="47B7DA53" w14:textId="77777777" w:rsidR="006A257D" w:rsidRDefault="006A257D" w:rsidP="003E7E5F"/>
    <w:p w14:paraId="5CC1B513" w14:textId="77777777" w:rsidR="00C655DC" w:rsidRDefault="00C655DC" w:rsidP="003E7E5F"/>
    <w:p w14:paraId="0FA84FAA" w14:textId="10FC5B84" w:rsidR="00C1472D" w:rsidRDefault="00C1472D" w:rsidP="00C1472D">
      <w:pPr>
        <w:pStyle w:val="Heading2"/>
      </w:pPr>
      <w:bookmarkStart w:id="25" w:name="_Toc172924598"/>
      <w:r>
        <w:t>How Tidal Lagoons Work.</w:t>
      </w:r>
      <w:bookmarkEnd w:id="25"/>
      <w:r>
        <w:t xml:space="preserve"> </w:t>
      </w:r>
    </w:p>
    <w:p w14:paraId="7C7C5CA6" w14:textId="77777777" w:rsidR="00DA110F" w:rsidRDefault="00DA110F" w:rsidP="00DA110F"/>
    <w:p w14:paraId="72EDE4C0" w14:textId="3B92580F" w:rsidR="00D171AD" w:rsidRPr="00D76F51" w:rsidRDefault="00DA110F" w:rsidP="007967FC">
      <w:pPr>
        <w:spacing w:beforeAutospacing="1" w:after="100" w:afterAutospacing="1"/>
        <w:rPr>
          <w:rFonts w:eastAsia="Times New Roman" w:cs="Times New Roman"/>
          <w:lang w:eastAsia="en-GB"/>
        </w:rPr>
      </w:pPr>
      <w:r w:rsidRPr="006B2DF2">
        <w:rPr>
          <w:rFonts w:eastAsia="Times New Roman" w:cs="Times New Roman"/>
          <w:b/>
          <w:bCs/>
          <w:lang w:eastAsia="en-GB"/>
        </w:rPr>
        <w:t>Dissipate wave energy:</w:t>
      </w:r>
      <w:r w:rsidRPr="006B2DF2">
        <w:rPr>
          <w:rFonts w:eastAsia="Times New Roman" w:cs="Times New Roman"/>
          <w:lang w:eastAsia="en-GB"/>
        </w:rPr>
        <w:t xml:space="preserve"> </w:t>
      </w:r>
      <w:r w:rsidR="0020315E">
        <w:rPr>
          <w:rFonts w:eastAsia="Times New Roman" w:cs="Times New Roman"/>
          <w:lang w:eastAsia="en-GB"/>
        </w:rPr>
        <w:t xml:space="preserve">Historically </w:t>
      </w:r>
      <w:r w:rsidR="00E0710D">
        <w:rPr>
          <w:rFonts w:eastAsia="Times New Roman" w:cs="Times New Roman"/>
          <w:lang w:eastAsia="en-GB"/>
        </w:rPr>
        <w:t xml:space="preserve">towns and settlements built on waterfront locations have typically been </w:t>
      </w:r>
      <w:r w:rsidR="002E1D87">
        <w:rPr>
          <w:rFonts w:eastAsia="Times New Roman" w:cs="Times New Roman"/>
          <w:lang w:eastAsia="en-GB"/>
        </w:rPr>
        <w:t xml:space="preserve">protected </w:t>
      </w:r>
      <w:r w:rsidR="00550AF6">
        <w:rPr>
          <w:rFonts w:eastAsia="Times New Roman" w:cs="Times New Roman"/>
          <w:lang w:eastAsia="en-GB"/>
        </w:rPr>
        <w:t xml:space="preserve">by strong outer walls </w:t>
      </w:r>
      <w:r w:rsidR="008D3C26">
        <w:rPr>
          <w:rFonts w:eastAsia="Times New Roman" w:cs="Times New Roman"/>
          <w:lang w:eastAsia="en-GB"/>
        </w:rPr>
        <w:t xml:space="preserve">to </w:t>
      </w:r>
      <w:r w:rsidR="00B6322B">
        <w:rPr>
          <w:rFonts w:eastAsia="Times New Roman" w:cs="Times New Roman"/>
          <w:lang w:eastAsia="en-GB"/>
        </w:rPr>
        <w:t xml:space="preserve">prevent high tides from flooding </w:t>
      </w:r>
      <w:r w:rsidR="00176415">
        <w:rPr>
          <w:rFonts w:eastAsia="Times New Roman" w:cs="Times New Roman"/>
          <w:lang w:eastAsia="en-GB"/>
        </w:rPr>
        <w:t>low lying areas.</w:t>
      </w:r>
      <w:r w:rsidR="00921D16">
        <w:rPr>
          <w:rFonts w:eastAsia="Times New Roman" w:cs="Times New Roman"/>
          <w:lang w:eastAsia="en-GB"/>
        </w:rPr>
        <w:t xml:space="preserve"> </w:t>
      </w:r>
      <w:r w:rsidR="008F5388" w:rsidRPr="008F5388">
        <w:rPr>
          <w:rFonts w:eastAsia="Times New Roman" w:cs="Times New Roman"/>
          <w:lang w:eastAsia="en-GB"/>
        </w:rPr>
        <w:t>Smooth, vertical sea walls primarily reflect wave energy back towards the sea, which may generate turbulence and suspend sediments, thereby heightening the risk of erosion. Such seawalls can also cause the formation of a scour hole at their base, compromising their stability. Conversely, incorporating slopes and irregular surfaces into the design of seawalls can enhance their performance by facilitating wave breaking, energy dissipation, and the dispersion of wave reflection</w:t>
      </w:r>
      <w:r w:rsidR="00BB1E8F">
        <w:rPr>
          <w:rFonts w:eastAsia="Times New Roman" w:cs="Times New Roman"/>
          <w:lang w:eastAsia="en-GB"/>
        </w:rPr>
        <w:t xml:space="preserve">, </w:t>
      </w:r>
      <w:sdt>
        <w:sdtPr>
          <w:rPr>
            <w:rFonts w:eastAsia="Times New Roman" w:cs="Times New Roman"/>
            <w:lang w:eastAsia="en-GB"/>
          </w:rPr>
          <w:id w:val="-1856112111"/>
          <w:citation/>
        </w:sdtPr>
        <w:sdtEndPr/>
        <w:sdtContent>
          <w:r w:rsidR="00BB1E8F">
            <w:rPr>
              <w:rFonts w:eastAsia="Times New Roman" w:cs="Times New Roman"/>
              <w:lang w:eastAsia="en-GB"/>
            </w:rPr>
            <w:fldChar w:fldCharType="begin"/>
          </w:r>
          <w:r w:rsidR="00BB1E8F">
            <w:rPr>
              <w:rFonts w:eastAsia="Times New Roman" w:cs="Times New Roman"/>
              <w:lang w:eastAsia="en-GB"/>
            </w:rPr>
            <w:instrText xml:space="preserve"> CITATION Cli23 \l 2057 </w:instrText>
          </w:r>
          <w:r w:rsidR="00BB1E8F">
            <w:rPr>
              <w:rFonts w:eastAsia="Times New Roman" w:cs="Times New Roman"/>
              <w:lang w:eastAsia="en-GB"/>
            </w:rPr>
            <w:fldChar w:fldCharType="separate"/>
          </w:r>
          <w:r w:rsidR="000502EB" w:rsidRPr="000502EB">
            <w:rPr>
              <w:rFonts w:eastAsia="Times New Roman" w:cs="Times New Roman"/>
              <w:noProof/>
              <w:lang w:eastAsia="en-GB"/>
            </w:rPr>
            <w:t>(Climate Adapt, 2023)</w:t>
          </w:r>
          <w:r w:rsidR="00BB1E8F">
            <w:rPr>
              <w:rFonts w:eastAsia="Times New Roman" w:cs="Times New Roman"/>
              <w:lang w:eastAsia="en-GB"/>
            </w:rPr>
            <w:fldChar w:fldCharType="end"/>
          </w:r>
        </w:sdtContent>
      </w:sdt>
      <w:r w:rsidR="00732C4B">
        <w:rPr>
          <w:rFonts w:eastAsia="Times New Roman" w:cs="Times New Roman"/>
          <w:lang w:eastAsia="en-GB"/>
        </w:rPr>
        <w:t xml:space="preserve">. </w:t>
      </w:r>
      <w:r w:rsidR="004C43B6">
        <w:rPr>
          <w:rFonts w:eastAsia="Times New Roman" w:cs="Times New Roman"/>
          <w:lang w:eastAsia="en-GB"/>
        </w:rPr>
        <w:t xml:space="preserve"> </w:t>
      </w:r>
      <w:r w:rsidR="00011878">
        <w:rPr>
          <w:rFonts w:eastAsia="Times New Roman" w:cs="Times New Roman"/>
          <w:lang w:eastAsia="en-GB"/>
        </w:rPr>
        <w:t xml:space="preserve"> </w:t>
      </w:r>
    </w:p>
    <w:p w14:paraId="7AC05212" w14:textId="63363452" w:rsidR="00DA110F" w:rsidRPr="006B2DF2" w:rsidRDefault="00DA110F" w:rsidP="00BB1E8F">
      <w:pPr>
        <w:spacing w:beforeAutospacing="1" w:after="100" w:afterAutospacing="1"/>
        <w:rPr>
          <w:rFonts w:eastAsia="Times New Roman" w:cs="Times New Roman"/>
          <w:lang w:eastAsia="en-GB"/>
        </w:rPr>
      </w:pPr>
      <w:r w:rsidRPr="006B2DF2">
        <w:rPr>
          <w:rFonts w:eastAsia="Times New Roman" w:cs="Times New Roman"/>
          <w:b/>
          <w:bCs/>
          <w:lang w:eastAsia="en-GB"/>
        </w:rPr>
        <w:t>Mitigate storm surges:</w:t>
      </w:r>
      <w:r w:rsidRPr="006B2DF2">
        <w:rPr>
          <w:rFonts w:eastAsia="Times New Roman" w:cs="Times New Roman"/>
          <w:lang w:eastAsia="en-GB"/>
        </w:rPr>
        <w:t xml:space="preserve"> </w:t>
      </w:r>
      <w:r w:rsidR="00CB1400">
        <w:rPr>
          <w:rFonts w:eastAsia="Times New Roman" w:cs="Times New Roman"/>
          <w:lang w:eastAsia="en-GB"/>
        </w:rPr>
        <w:t xml:space="preserve">A lagoon further out </w:t>
      </w:r>
      <w:r w:rsidR="00E213BF">
        <w:rPr>
          <w:rFonts w:eastAsia="Times New Roman" w:cs="Times New Roman"/>
          <w:lang w:eastAsia="en-GB"/>
        </w:rPr>
        <w:t xml:space="preserve">in the bay would allow for controlled </w:t>
      </w:r>
      <w:r w:rsidR="008921D9">
        <w:rPr>
          <w:rFonts w:eastAsia="Times New Roman" w:cs="Times New Roman"/>
          <w:lang w:eastAsia="en-GB"/>
        </w:rPr>
        <w:t>flow of the water</w:t>
      </w:r>
      <w:r w:rsidR="00E14274">
        <w:rPr>
          <w:rFonts w:eastAsia="Times New Roman" w:cs="Times New Roman"/>
          <w:lang w:eastAsia="en-GB"/>
        </w:rPr>
        <w:t xml:space="preserve"> into the lagoon preventing </w:t>
      </w:r>
      <w:r w:rsidR="00FA59F1">
        <w:rPr>
          <w:rFonts w:eastAsia="Times New Roman" w:cs="Times New Roman"/>
          <w:lang w:eastAsia="en-GB"/>
        </w:rPr>
        <w:t>storm swells reaching l</w:t>
      </w:r>
      <w:r w:rsidR="00CC5605">
        <w:rPr>
          <w:rFonts w:eastAsia="Times New Roman" w:cs="Times New Roman"/>
          <w:lang w:eastAsia="en-GB"/>
        </w:rPr>
        <w:t xml:space="preserve">ower lying land beyond. Stronger wave would </w:t>
      </w:r>
      <w:r w:rsidR="007740AC">
        <w:rPr>
          <w:rFonts w:eastAsia="Times New Roman" w:cs="Times New Roman"/>
          <w:lang w:eastAsia="en-GB"/>
        </w:rPr>
        <w:t>crash against the exterior wall of a lagoon</w:t>
      </w:r>
      <w:r w:rsidR="00B16A74">
        <w:rPr>
          <w:rFonts w:eastAsia="Times New Roman" w:cs="Times New Roman"/>
          <w:lang w:eastAsia="en-GB"/>
        </w:rPr>
        <w:t xml:space="preserve">. At Newgale </w:t>
      </w:r>
      <w:r w:rsidR="009F51D7">
        <w:rPr>
          <w:rFonts w:eastAsia="Times New Roman" w:cs="Times New Roman"/>
          <w:lang w:eastAsia="en-GB"/>
        </w:rPr>
        <w:t xml:space="preserve">a combination of a thick shoreline seawall and a </w:t>
      </w:r>
      <w:r w:rsidR="00686CE0">
        <w:rPr>
          <w:rFonts w:eastAsia="Times New Roman" w:cs="Times New Roman"/>
          <w:lang w:eastAsia="en-GB"/>
        </w:rPr>
        <w:t xml:space="preserve">high lagoon wall would </w:t>
      </w:r>
      <w:r w:rsidR="00502649">
        <w:rPr>
          <w:rFonts w:eastAsia="Times New Roman" w:cs="Times New Roman"/>
          <w:lang w:eastAsia="en-GB"/>
        </w:rPr>
        <w:t xml:space="preserve">allow the lagoon to be filled to </w:t>
      </w:r>
      <w:r w:rsidR="007E7397">
        <w:rPr>
          <w:rFonts w:eastAsia="Times New Roman" w:cs="Times New Roman"/>
          <w:lang w:eastAsia="en-GB"/>
        </w:rPr>
        <w:t xml:space="preserve">the full extent of the tide rather than </w:t>
      </w:r>
      <w:r w:rsidR="00B07B82">
        <w:rPr>
          <w:rFonts w:eastAsia="Times New Roman" w:cs="Times New Roman"/>
          <w:lang w:eastAsia="en-GB"/>
        </w:rPr>
        <w:t xml:space="preserve">being limited to </w:t>
      </w:r>
      <w:r w:rsidR="00B753A3">
        <w:rPr>
          <w:rFonts w:eastAsia="Times New Roman" w:cs="Times New Roman"/>
          <w:lang w:eastAsia="en-GB"/>
        </w:rPr>
        <w:t xml:space="preserve">height </w:t>
      </w:r>
      <w:r w:rsidR="00C10C79">
        <w:rPr>
          <w:rFonts w:eastAsia="Times New Roman" w:cs="Times New Roman"/>
          <w:lang w:eastAsia="en-GB"/>
        </w:rPr>
        <w:t xml:space="preserve">of the natural </w:t>
      </w:r>
      <w:r w:rsidR="00C10C79">
        <w:rPr>
          <w:rFonts w:eastAsia="Times New Roman" w:cs="Times New Roman"/>
          <w:lang w:eastAsia="en-GB"/>
        </w:rPr>
        <w:lastRenderedPageBreak/>
        <w:t>shoreline</w:t>
      </w:r>
      <w:r w:rsidR="00222999">
        <w:rPr>
          <w:rFonts w:eastAsia="Times New Roman" w:cs="Times New Roman"/>
          <w:lang w:eastAsia="en-GB"/>
        </w:rPr>
        <w:t xml:space="preserve"> which</w:t>
      </w:r>
      <w:r w:rsidR="00F11BFA">
        <w:rPr>
          <w:rFonts w:eastAsia="Times New Roman" w:cs="Times New Roman"/>
          <w:lang w:eastAsia="en-GB"/>
        </w:rPr>
        <w:t xml:space="preserve"> </w:t>
      </w:r>
      <w:r w:rsidR="00AF1221">
        <w:rPr>
          <w:rFonts w:eastAsia="Times New Roman" w:cs="Times New Roman"/>
          <w:lang w:eastAsia="en-GB"/>
        </w:rPr>
        <w:t xml:space="preserve">will </w:t>
      </w:r>
      <w:r w:rsidR="00AA04AA">
        <w:rPr>
          <w:rFonts w:eastAsia="Times New Roman" w:cs="Times New Roman"/>
          <w:lang w:eastAsia="en-GB"/>
        </w:rPr>
        <w:t>allow for sea level rises in the future</w:t>
      </w:r>
      <w:r w:rsidR="005831E1">
        <w:rPr>
          <w:rFonts w:eastAsia="Times New Roman" w:cs="Times New Roman"/>
          <w:lang w:eastAsia="en-GB"/>
        </w:rPr>
        <w:t xml:space="preserve">, </w:t>
      </w:r>
      <w:sdt>
        <w:sdtPr>
          <w:rPr>
            <w:rFonts w:eastAsia="Times New Roman" w:cs="Times New Roman"/>
            <w:lang w:eastAsia="en-GB"/>
          </w:rPr>
          <w:id w:val="91055500"/>
          <w:citation/>
        </w:sdtPr>
        <w:sdtContent>
          <w:r w:rsidR="002F3CBF">
            <w:rPr>
              <w:rFonts w:eastAsia="Times New Roman" w:cs="Times New Roman"/>
              <w:lang w:eastAsia="en-GB"/>
            </w:rPr>
            <w:fldChar w:fldCharType="begin"/>
          </w:r>
          <w:r w:rsidR="002F3CBF">
            <w:rPr>
              <w:rFonts w:eastAsia="Times New Roman" w:cs="Times New Roman"/>
              <w:lang w:eastAsia="en-GB"/>
            </w:rPr>
            <w:instrText xml:space="preserve"> CITATION Nat221 \l 2057 </w:instrText>
          </w:r>
          <w:r w:rsidR="002F3CBF">
            <w:rPr>
              <w:rFonts w:eastAsia="Times New Roman" w:cs="Times New Roman"/>
              <w:lang w:eastAsia="en-GB"/>
            </w:rPr>
            <w:fldChar w:fldCharType="separate"/>
          </w:r>
          <w:r w:rsidR="000502EB" w:rsidRPr="000502EB">
            <w:rPr>
              <w:rFonts w:eastAsia="Times New Roman" w:cs="Times New Roman"/>
              <w:noProof/>
              <w:lang w:eastAsia="en-GB"/>
            </w:rPr>
            <w:t>(National Resources Wales, 2022)</w:t>
          </w:r>
          <w:r w:rsidR="002F3CBF">
            <w:rPr>
              <w:rFonts w:eastAsia="Times New Roman" w:cs="Times New Roman"/>
              <w:lang w:eastAsia="en-GB"/>
            </w:rPr>
            <w:fldChar w:fldCharType="end"/>
          </w:r>
        </w:sdtContent>
      </w:sdt>
    </w:p>
    <w:p w14:paraId="543BFB96" w14:textId="60036685" w:rsidR="00C1472D" w:rsidRDefault="00DA110F" w:rsidP="00A049F5">
      <w:pPr>
        <w:spacing w:beforeAutospacing="1" w:after="100" w:afterAutospacing="1"/>
      </w:pPr>
      <w:r w:rsidRPr="006B2DF2">
        <w:rPr>
          <w:rFonts w:eastAsia="Times New Roman" w:cs="Times New Roman"/>
          <w:b/>
          <w:bCs/>
          <w:lang w:eastAsia="en-GB"/>
        </w:rPr>
        <w:t>Manage sea level rise:</w:t>
      </w:r>
      <w:r w:rsidRPr="006B2DF2">
        <w:rPr>
          <w:rFonts w:eastAsia="Times New Roman" w:cs="Times New Roman"/>
          <w:lang w:eastAsia="en-GB"/>
        </w:rPr>
        <w:t xml:space="preserve"> </w:t>
      </w:r>
      <w:r w:rsidR="0048180A">
        <w:rPr>
          <w:rFonts w:eastAsia="Times New Roman" w:cs="Times New Roman"/>
          <w:lang w:eastAsia="en-GB"/>
        </w:rPr>
        <w:t xml:space="preserve">Predicted sea level rise by 2050 </w:t>
      </w:r>
      <w:r w:rsidR="0085101A">
        <w:rPr>
          <w:rFonts w:eastAsia="Times New Roman" w:cs="Times New Roman"/>
          <w:lang w:eastAsia="en-GB"/>
        </w:rPr>
        <w:t xml:space="preserve">shows that </w:t>
      </w:r>
      <w:r w:rsidR="00A56538">
        <w:rPr>
          <w:rFonts w:eastAsia="Times New Roman" w:cs="Times New Roman"/>
          <w:lang w:eastAsia="en-GB"/>
        </w:rPr>
        <w:t>Newgale will spend much time underwater</w:t>
      </w:r>
      <w:r w:rsidR="009009A4">
        <w:rPr>
          <w:rFonts w:eastAsia="Times New Roman" w:cs="Times New Roman"/>
          <w:lang w:eastAsia="en-GB"/>
        </w:rPr>
        <w:t xml:space="preserve"> </w:t>
      </w:r>
      <w:r w:rsidR="007C47D3">
        <w:rPr>
          <w:rFonts w:eastAsia="Times New Roman" w:cs="Times New Roman"/>
          <w:lang w:eastAsia="en-GB"/>
        </w:rPr>
        <w:t xml:space="preserve">with levels as much as </w:t>
      </w:r>
      <w:r w:rsidR="003559A4">
        <w:rPr>
          <w:rFonts w:eastAsia="Times New Roman" w:cs="Times New Roman"/>
          <w:lang w:eastAsia="en-GB"/>
        </w:rPr>
        <w:t>2m</w:t>
      </w:r>
      <w:r w:rsidR="007C47D3">
        <w:rPr>
          <w:rFonts w:eastAsia="Times New Roman" w:cs="Times New Roman"/>
          <w:lang w:eastAsia="en-GB"/>
        </w:rPr>
        <w:t xml:space="preserve"> higher in some parts of the UK by the end of the century</w:t>
      </w:r>
      <w:r w:rsidR="003559A4">
        <w:rPr>
          <w:rFonts w:eastAsia="Times New Roman" w:cs="Times New Roman"/>
          <w:lang w:eastAsia="en-GB"/>
        </w:rPr>
        <w:t xml:space="preserve"> and </w:t>
      </w:r>
      <w:r w:rsidR="00CD3F12">
        <w:rPr>
          <w:rFonts w:eastAsia="Times New Roman" w:cs="Times New Roman"/>
          <w:lang w:eastAsia="en-GB"/>
        </w:rPr>
        <w:t xml:space="preserve">9m higher </w:t>
      </w:r>
      <w:r w:rsidR="00693A1C">
        <w:rPr>
          <w:rFonts w:eastAsia="Times New Roman" w:cs="Times New Roman"/>
          <w:lang w:eastAsia="en-GB"/>
        </w:rPr>
        <w:t>within 200 years</w:t>
      </w:r>
      <w:r w:rsidR="00EF6AF8">
        <w:rPr>
          <w:rFonts w:eastAsia="Times New Roman" w:cs="Times New Roman"/>
          <w:lang w:eastAsia="en-GB"/>
        </w:rPr>
        <w:t xml:space="preserve">, </w:t>
      </w:r>
      <w:sdt>
        <w:sdtPr>
          <w:rPr>
            <w:rFonts w:eastAsia="Times New Roman" w:cs="Times New Roman"/>
            <w:lang w:eastAsia="en-GB"/>
          </w:rPr>
          <w:id w:val="-2054606223"/>
          <w:citation/>
        </w:sdtPr>
        <w:sdtEndPr/>
        <w:sdtContent>
          <w:r w:rsidR="00EF6AF8">
            <w:rPr>
              <w:rFonts w:eastAsia="Times New Roman" w:cs="Times New Roman"/>
              <w:lang w:eastAsia="en-GB"/>
            </w:rPr>
            <w:fldChar w:fldCharType="begin"/>
          </w:r>
          <w:r w:rsidR="00EF6AF8">
            <w:rPr>
              <w:rFonts w:eastAsia="Times New Roman" w:cs="Times New Roman"/>
              <w:lang w:eastAsia="en-GB"/>
            </w:rPr>
            <w:instrText xml:space="preserve"> CITATION Gre24 \l 2057 </w:instrText>
          </w:r>
          <w:r w:rsidR="00EF6AF8">
            <w:rPr>
              <w:rFonts w:eastAsia="Times New Roman" w:cs="Times New Roman"/>
              <w:lang w:eastAsia="en-GB"/>
            </w:rPr>
            <w:fldChar w:fldCharType="separate"/>
          </w:r>
          <w:r w:rsidR="000502EB" w:rsidRPr="000502EB">
            <w:rPr>
              <w:rFonts w:eastAsia="Times New Roman" w:cs="Times New Roman"/>
              <w:noProof/>
              <w:lang w:eastAsia="en-GB"/>
            </w:rPr>
            <w:t>(Gregory Micallef Associates, 2024)</w:t>
          </w:r>
          <w:r w:rsidR="00EF6AF8">
            <w:rPr>
              <w:rFonts w:eastAsia="Times New Roman" w:cs="Times New Roman"/>
              <w:lang w:eastAsia="en-GB"/>
            </w:rPr>
            <w:fldChar w:fldCharType="end"/>
          </w:r>
        </w:sdtContent>
      </w:sdt>
      <w:r w:rsidR="007C47D3">
        <w:rPr>
          <w:rFonts w:eastAsia="Times New Roman" w:cs="Times New Roman"/>
          <w:lang w:eastAsia="en-GB"/>
        </w:rPr>
        <w:t xml:space="preserve"> </w:t>
      </w:r>
      <w:r w:rsidRPr="006B2DF2">
        <w:rPr>
          <w:rFonts w:eastAsia="Times New Roman" w:cs="Times New Roman"/>
          <w:lang w:eastAsia="en-GB"/>
        </w:rPr>
        <w:t>Tidal lagoons possess the potential to adapt to rising sea levels through adjustments in their operating protocols, ensuring continued effectiveness in the face of a changing environment</w:t>
      </w:r>
      <w:r w:rsidR="00CD673B">
        <w:rPr>
          <w:rFonts w:eastAsia="Times New Roman" w:cs="Times New Roman"/>
          <w:lang w:eastAsia="en-GB"/>
        </w:rPr>
        <w:t xml:space="preserve">. </w:t>
      </w:r>
      <w:r w:rsidR="002E44A1">
        <w:rPr>
          <w:rFonts w:eastAsia="Times New Roman" w:cs="Times New Roman"/>
          <w:lang w:eastAsia="en-GB"/>
        </w:rPr>
        <w:t xml:space="preserve">By </w:t>
      </w:r>
      <w:r w:rsidR="005A4C77">
        <w:rPr>
          <w:rFonts w:eastAsia="Times New Roman" w:cs="Times New Roman"/>
          <w:lang w:eastAsia="en-GB"/>
        </w:rPr>
        <w:t>b</w:t>
      </w:r>
      <w:r w:rsidR="00486C6B">
        <w:rPr>
          <w:rFonts w:eastAsia="Times New Roman" w:cs="Times New Roman"/>
          <w:lang w:eastAsia="en-GB"/>
        </w:rPr>
        <w:t xml:space="preserve">uilding the lagoon wall at a </w:t>
      </w:r>
      <w:r w:rsidR="003B09DE">
        <w:rPr>
          <w:rFonts w:eastAsia="Times New Roman" w:cs="Times New Roman"/>
          <w:lang w:eastAsia="en-GB"/>
        </w:rPr>
        <w:t xml:space="preserve">sufficient level above </w:t>
      </w:r>
      <w:r w:rsidR="00BB2747">
        <w:rPr>
          <w:rFonts w:eastAsia="Times New Roman" w:cs="Times New Roman"/>
          <w:lang w:eastAsia="en-GB"/>
        </w:rPr>
        <w:t xml:space="preserve">the predicted </w:t>
      </w:r>
      <w:r w:rsidR="00515C59">
        <w:rPr>
          <w:rFonts w:eastAsia="Times New Roman" w:cs="Times New Roman"/>
          <w:lang w:eastAsia="en-GB"/>
        </w:rPr>
        <w:t xml:space="preserve">sea level rise </w:t>
      </w:r>
      <w:r w:rsidR="00C2071E">
        <w:rPr>
          <w:rFonts w:eastAsia="Times New Roman" w:cs="Times New Roman"/>
          <w:lang w:eastAsia="en-GB"/>
        </w:rPr>
        <w:t xml:space="preserve">the </w:t>
      </w:r>
      <w:r w:rsidR="00B26660">
        <w:rPr>
          <w:rFonts w:eastAsia="Times New Roman" w:cs="Times New Roman"/>
          <w:lang w:eastAsia="en-GB"/>
        </w:rPr>
        <w:t xml:space="preserve">capacity to maintain </w:t>
      </w:r>
      <w:r w:rsidR="00DA682F">
        <w:rPr>
          <w:rFonts w:eastAsia="Times New Roman" w:cs="Times New Roman"/>
          <w:lang w:eastAsia="en-GB"/>
        </w:rPr>
        <w:t xml:space="preserve">internal water levels in the future </w:t>
      </w:r>
      <w:r w:rsidR="00C8392E">
        <w:rPr>
          <w:rFonts w:eastAsia="Times New Roman" w:cs="Times New Roman"/>
          <w:lang w:eastAsia="en-GB"/>
        </w:rPr>
        <w:t xml:space="preserve">would ensure </w:t>
      </w:r>
      <w:r w:rsidR="002016FF">
        <w:rPr>
          <w:rFonts w:eastAsia="Times New Roman" w:cs="Times New Roman"/>
          <w:lang w:eastAsia="en-GB"/>
        </w:rPr>
        <w:t>continued protection of Newgale or any other locations the technology could be deployed at.</w:t>
      </w:r>
    </w:p>
    <w:p w14:paraId="78139802" w14:textId="2019F3D7" w:rsidR="005C52F3" w:rsidRPr="005C52F3" w:rsidRDefault="00A049F5" w:rsidP="005C52F3">
      <w:r>
        <w:rPr>
          <w:noProof/>
        </w:rPr>
        <w:drawing>
          <wp:anchor distT="0" distB="0" distL="114300" distR="114300" simplePos="0" relativeHeight="251704320" behindDoc="1" locked="0" layoutInCell="1" allowOverlap="1" wp14:anchorId="7E3D71F0" wp14:editId="0300DCF2">
            <wp:simplePos x="0" y="0"/>
            <wp:positionH relativeFrom="column">
              <wp:posOffset>2057400</wp:posOffset>
            </wp:positionH>
            <wp:positionV relativeFrom="paragraph">
              <wp:posOffset>349250</wp:posOffset>
            </wp:positionV>
            <wp:extent cx="3299460" cy="3503295"/>
            <wp:effectExtent l="0" t="0" r="0" b="0"/>
            <wp:wrapTight wrapText="bothSides">
              <wp:wrapPolygon edited="0">
                <wp:start x="0" y="0"/>
                <wp:lineTo x="0" y="21494"/>
                <wp:lineTo x="21450" y="21494"/>
                <wp:lineTo x="21450" y="0"/>
                <wp:lineTo x="0" y="0"/>
              </wp:wrapPolygon>
            </wp:wrapTight>
            <wp:docPr id="1920284966" name="Picture 2" descr="fig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99460" cy="35032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52F3" w:rsidRPr="005C52F3">
        <w:t xml:space="preserve">A tidal lagoon is an engineered enclosure situated in a tidal region, resembling a </w:t>
      </w:r>
      <w:r w:rsidR="00DD7648" w:rsidRPr="005C52F3">
        <w:t xml:space="preserve">harbour </w:t>
      </w:r>
      <w:r w:rsidR="0080178A">
        <w:t xml:space="preserve">wall its function </w:t>
      </w:r>
      <w:r w:rsidR="005C52F3" w:rsidRPr="005C52F3">
        <w:t>serves to segregate a body of water from the natural tidal fluctuations.</w:t>
      </w:r>
      <w:r w:rsidR="00DD7648">
        <w:t xml:space="preserve"> Much like sea walls, lagoons can be built parallel to the shore to prevent the shoreline beyond from extreme waves, rising sea levels and prevention of coastal erosion</w:t>
      </w:r>
    </w:p>
    <w:p w14:paraId="22BB7293" w14:textId="2A2D1AC5" w:rsidR="005C52F3" w:rsidRDefault="00A80B6A" w:rsidP="005C52F3">
      <w:r>
        <w:rPr>
          <w:noProof/>
        </w:rPr>
        <mc:AlternateContent>
          <mc:Choice Requires="wps">
            <w:drawing>
              <wp:anchor distT="0" distB="0" distL="114300" distR="114300" simplePos="0" relativeHeight="251658264" behindDoc="0" locked="0" layoutInCell="1" allowOverlap="1" wp14:anchorId="7FB5851E" wp14:editId="140F4DEC">
                <wp:simplePos x="0" y="0"/>
                <wp:positionH relativeFrom="column">
                  <wp:posOffset>2049780</wp:posOffset>
                </wp:positionH>
                <wp:positionV relativeFrom="paragraph">
                  <wp:posOffset>1184910</wp:posOffset>
                </wp:positionV>
                <wp:extent cx="3307080" cy="426720"/>
                <wp:effectExtent l="1905" t="4445" r="0" b="0"/>
                <wp:wrapTight wrapText="bothSides">
                  <wp:wrapPolygon edited="0">
                    <wp:start x="-58" y="0"/>
                    <wp:lineTo x="-58" y="20764"/>
                    <wp:lineTo x="21600" y="20764"/>
                    <wp:lineTo x="21600" y="0"/>
                    <wp:lineTo x="-58" y="0"/>
                  </wp:wrapPolygon>
                </wp:wrapTight>
                <wp:docPr id="720302433"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7080" cy="4267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1C0BC2B" w14:textId="4B81751B" w:rsidR="0092414E" w:rsidRPr="00A94C39" w:rsidRDefault="0092414E" w:rsidP="0092414E">
                            <w:pPr>
                              <w:pStyle w:val="Caption"/>
                              <w:rPr>
                                <w:noProof/>
                              </w:rPr>
                            </w:pPr>
                            <w:bookmarkStart w:id="26" w:name="_Toc172924565"/>
                            <w:r>
                              <w:t xml:space="preserve">Figure </w:t>
                            </w:r>
                            <w:r>
                              <w:fldChar w:fldCharType="begin"/>
                            </w:r>
                            <w:r>
                              <w:instrText xml:space="preserve"> SEQ Figure \* ARABIC </w:instrText>
                            </w:r>
                            <w:r>
                              <w:fldChar w:fldCharType="separate"/>
                            </w:r>
                            <w:r w:rsidR="00ED0249">
                              <w:rPr>
                                <w:noProof/>
                              </w:rPr>
                              <w:t>3</w:t>
                            </w:r>
                            <w:r>
                              <w:fldChar w:fldCharType="end"/>
                            </w:r>
                            <w:r>
                              <w:t xml:space="preserve"> Operation of Tidal lagoon </w:t>
                            </w:r>
                            <w:sdt>
                              <w:sdtPr>
                                <w:id w:val="-968129506"/>
                                <w:citation/>
                              </w:sdtPr>
                              <w:sdtEndPr/>
                              <w:sdtContent>
                                <w:r>
                                  <w:fldChar w:fldCharType="begin"/>
                                </w:r>
                                <w:r>
                                  <w:instrText xml:space="preserve"> CITATION Rob16 \l 2057 </w:instrText>
                                </w:r>
                                <w:r>
                                  <w:fldChar w:fldCharType="separate"/>
                                </w:r>
                                <w:r w:rsidR="000502EB" w:rsidRPr="000502EB">
                                  <w:rPr>
                                    <w:noProof/>
                                  </w:rPr>
                                  <w:t>(Roberts, et al., 2016)</w:t>
                                </w:r>
                                <w:r>
                                  <w:fldChar w:fldCharType="end"/>
                                </w:r>
                              </w:sdtContent>
                            </w:sdt>
                            <w:bookmarkEnd w:id="26"/>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FB5851E" id="Text Box 17" o:spid="_x0000_s1028" type="#_x0000_t202" style="position:absolute;margin-left:161.4pt;margin-top:93.3pt;width:260.4pt;height:33.6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" stroked="f">
                <v:textbox style="mso-fit-shape-to-text:t" inset="0,0,0,0">
                  <w:txbxContent>
                    <w:p w14:paraId="71C0BC2B" w14:textId="4B81751B" w:rsidR="0092414E" w:rsidRPr="00A94C39" w:rsidRDefault="0092414E" w:rsidP="0092414E">
                      <w:pPr>
                        <w:pStyle w:val="Caption"/>
                        <w:rPr>
                          <w:noProof/>
                        </w:rPr>
                      </w:pPr>
                      <w:bookmarkStart w:id="27" w:name="_Toc172924565"/>
                      <w:r>
                        <w:t xml:space="preserve">Figure </w:t>
                      </w:r>
                      <w:r>
                        <w:fldChar w:fldCharType="begin"/>
                      </w:r>
                      <w:r>
                        <w:instrText xml:space="preserve"> SEQ Figure \* ARABIC </w:instrText>
                      </w:r>
                      <w:r>
                        <w:fldChar w:fldCharType="separate"/>
                      </w:r>
                      <w:r w:rsidR="00ED0249">
                        <w:rPr>
                          <w:noProof/>
                        </w:rPr>
                        <w:t>3</w:t>
                      </w:r>
                      <w:r>
                        <w:fldChar w:fldCharType="end"/>
                      </w:r>
                      <w:r>
                        <w:t xml:space="preserve"> Operation of Tidal lagoon </w:t>
                      </w:r>
                      <w:sdt>
                        <w:sdtPr>
                          <w:id w:val="-968129506"/>
                          <w:citation/>
                        </w:sdtPr>
                        <w:sdtEndPr/>
                        <w:sdtContent>
                          <w:r>
                            <w:fldChar w:fldCharType="begin"/>
                          </w:r>
                          <w:r>
                            <w:instrText xml:space="preserve"> CITATION Rob16 \l 2057 </w:instrText>
                          </w:r>
                          <w:r>
                            <w:fldChar w:fldCharType="separate"/>
                          </w:r>
                          <w:r w:rsidR="000502EB" w:rsidRPr="000502EB">
                            <w:rPr>
                              <w:noProof/>
                            </w:rPr>
                            <w:t>(Roberts, et al., 2016)</w:t>
                          </w:r>
                          <w:r>
                            <w:fldChar w:fldCharType="end"/>
                          </w:r>
                        </w:sdtContent>
                      </w:sdt>
                      <w:bookmarkEnd w:id="27"/>
                    </w:p>
                  </w:txbxContent>
                </v:textbox>
                <w10:wrap type="tight"/>
              </v:shape>
            </w:pict>
          </mc:Fallback>
        </mc:AlternateContent>
      </w:r>
      <w:r w:rsidR="005C52F3" w:rsidRPr="005C52F3">
        <w:t>The tidal movements cause a d</w:t>
      </w:r>
      <w:r w:rsidR="005C52F3">
        <w:t>ifference</w:t>
      </w:r>
      <w:r w:rsidR="005C52F3" w:rsidRPr="005C52F3">
        <w:t xml:space="preserve"> in water levels between the lagoon and the surrounding waters. Once this disparity becomes sufficiently large</w:t>
      </w:r>
      <w:r w:rsidR="00012786">
        <w:t xml:space="preserve"> enough</w:t>
      </w:r>
      <w:r w:rsidR="005C52F3" w:rsidRPr="005C52F3">
        <w:t>, sluice gates are opened, allowing water to flow rapidly through</w:t>
      </w:r>
      <w:r w:rsidR="00D26805">
        <w:t xml:space="preserve"> the embankment</w:t>
      </w:r>
      <w:r w:rsidR="005C52F3" w:rsidRPr="005C52F3">
        <w:t xml:space="preserve">, thereby rotating submerged turbines. This rotation </w:t>
      </w:r>
      <w:r w:rsidR="005C52F3" w:rsidRPr="005C52F3">
        <w:lastRenderedPageBreak/>
        <w:t>generates electricity</w:t>
      </w:r>
      <w:r w:rsidR="00CC77C5">
        <w:t>, which can then be stored and used locally or fed directly into the national grid</w:t>
      </w:r>
      <w:r w:rsidR="00B46FB9">
        <w:t xml:space="preserve">, </w:t>
      </w:r>
      <w:sdt>
        <w:sdtPr>
          <w:id w:val="-1827895618"/>
          <w:citation/>
        </w:sdtPr>
        <w:sdtEndPr/>
        <w:sdtContent>
          <w:r w:rsidR="00B46FB9">
            <w:fldChar w:fldCharType="begin"/>
          </w:r>
          <w:r w:rsidR="00B46FB9">
            <w:instrText xml:space="preserve"> CITATION Mew23 \l 2057 </w:instrText>
          </w:r>
          <w:r w:rsidR="00B46FB9">
            <w:fldChar w:fldCharType="separate"/>
          </w:r>
          <w:r w:rsidR="000502EB" w:rsidRPr="000502EB">
            <w:rPr>
              <w:noProof/>
            </w:rPr>
            <w:t>(Mewburn Ellis, 2023)</w:t>
          </w:r>
          <w:r w:rsidR="00B46FB9">
            <w:fldChar w:fldCharType="end"/>
          </w:r>
        </w:sdtContent>
      </w:sdt>
      <w:r w:rsidR="0092414E">
        <w:t xml:space="preserve">. </w:t>
      </w:r>
    </w:p>
    <w:p w14:paraId="1470D7CB" w14:textId="6E42D3BD" w:rsidR="00C655DC" w:rsidRDefault="00C655DC" w:rsidP="005C52F3">
      <w:r>
        <w:t xml:space="preserve">Tidal changes occur 4 times a day, </w:t>
      </w:r>
      <w:r w:rsidR="000260ED">
        <w:t>generating electricity twice per tide</w:t>
      </w:r>
      <w:r w:rsidR="00DB54B0">
        <w:t xml:space="preserve"> for approximately 14 hours a day</w:t>
      </w:r>
      <w:r w:rsidR="00DD7648">
        <w:t xml:space="preserve"> making tidal </w:t>
      </w:r>
      <w:r w:rsidR="003E4F6E">
        <w:t xml:space="preserve">a </w:t>
      </w:r>
      <w:r w:rsidR="00DD7648">
        <w:t>reliable source of electricity generation</w:t>
      </w:r>
      <w:r w:rsidR="00154A01">
        <w:t>, not being reliant on weather conditions</w:t>
      </w:r>
      <w:r w:rsidR="00C97234">
        <w:t xml:space="preserve"> and using less finite resources to produce </w:t>
      </w:r>
      <w:r w:rsidR="00543A0F">
        <w:t>exponentially</w:t>
      </w:r>
      <w:r w:rsidR="000F01AB">
        <w:t xml:space="preserve"> more po</w:t>
      </w:r>
      <w:r w:rsidR="00543A0F">
        <w:t xml:space="preserve">wer </w:t>
      </w:r>
      <w:r w:rsidR="00570A23">
        <w:t xml:space="preserve">than </w:t>
      </w:r>
      <w:r w:rsidR="00A12FF9">
        <w:t>wind and solar</w:t>
      </w:r>
      <w:r w:rsidR="003E4F6E">
        <w:t xml:space="preserve">, </w:t>
      </w:r>
      <w:sdt>
        <w:sdtPr>
          <w:id w:val="763656885"/>
          <w:citation/>
        </w:sdtPr>
        <w:sdtEndPr/>
        <w:sdtContent>
          <w:r w:rsidR="003E4F6E">
            <w:fldChar w:fldCharType="begin"/>
          </w:r>
          <w:r w:rsidR="003E4F6E">
            <w:instrText xml:space="preserve"> CITATION Pac21 \l 2057 </w:instrText>
          </w:r>
          <w:r w:rsidR="003E4F6E">
            <w:fldChar w:fldCharType="separate"/>
          </w:r>
          <w:r w:rsidR="000502EB" w:rsidRPr="000502EB">
            <w:rPr>
              <w:noProof/>
            </w:rPr>
            <w:t>(Pacific Northwest National Laboratory, 2021)</w:t>
          </w:r>
          <w:r w:rsidR="003E4F6E">
            <w:fldChar w:fldCharType="end"/>
          </w:r>
        </w:sdtContent>
      </w:sdt>
      <w:r w:rsidR="00371F41">
        <w:t xml:space="preserve"> </w:t>
      </w:r>
    </w:p>
    <w:p w14:paraId="08D9BA9F" w14:textId="77777777" w:rsidR="00A02EF7" w:rsidRPr="005C52F3" w:rsidRDefault="00A02EF7" w:rsidP="005C52F3"/>
    <w:p w14:paraId="4F29451D" w14:textId="3C1F6F4B" w:rsidR="00EB0F06" w:rsidRDefault="00EB0F06" w:rsidP="00EB0F06">
      <w:pPr>
        <w:pStyle w:val="Heading2"/>
      </w:pPr>
      <w:bookmarkStart w:id="28" w:name="_Toc172924599"/>
      <w:r w:rsidRPr="006B2DF2">
        <w:t>Newgale Beach</w:t>
      </w:r>
      <w:bookmarkEnd w:id="28"/>
    </w:p>
    <w:p w14:paraId="1A922704" w14:textId="5A88D1B6" w:rsidR="007F787C" w:rsidRPr="007F787C" w:rsidRDefault="007F787C" w:rsidP="007F787C"/>
    <w:p w14:paraId="16FCCC1D" w14:textId="77D7422A" w:rsidR="003E004F" w:rsidRDefault="00A80B6A" w:rsidP="008C0B05">
      <w:r>
        <w:rPr>
          <w:noProof/>
        </w:rPr>
        <mc:AlternateContent>
          <mc:Choice Requires="wps">
            <w:drawing>
              <wp:anchor distT="0" distB="0" distL="114300" distR="114300" simplePos="0" relativeHeight="251698688" behindDoc="0" locked="0" layoutInCell="1" allowOverlap="1" wp14:anchorId="6789522C" wp14:editId="50481194">
                <wp:simplePos x="0" y="0"/>
                <wp:positionH relativeFrom="column">
                  <wp:posOffset>0</wp:posOffset>
                </wp:positionH>
                <wp:positionV relativeFrom="paragraph">
                  <wp:posOffset>3183890</wp:posOffset>
                </wp:positionV>
                <wp:extent cx="3802380" cy="426720"/>
                <wp:effectExtent l="0" t="635" r="0" b="1270"/>
                <wp:wrapTight wrapText="bothSides">
                  <wp:wrapPolygon edited="0">
                    <wp:start x="-54" y="0"/>
                    <wp:lineTo x="-54" y="20989"/>
                    <wp:lineTo x="21600" y="20989"/>
                    <wp:lineTo x="21600" y="0"/>
                    <wp:lineTo x="-54" y="0"/>
                  </wp:wrapPolygon>
                </wp:wrapTight>
                <wp:docPr id="1148969120"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2380" cy="4267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A2242B8" w14:textId="26C504C7" w:rsidR="00ED0249" w:rsidRPr="00A3751B" w:rsidRDefault="00ED0249" w:rsidP="00ED0249">
                            <w:pPr>
                              <w:pStyle w:val="Caption"/>
                              <w:rPr>
                                <w:noProof/>
                              </w:rPr>
                            </w:pPr>
                            <w:bookmarkStart w:id="29" w:name="_Toc172924566"/>
                            <w:r>
                              <w:t xml:space="preserve">Figure </w:t>
                            </w:r>
                            <w:r>
                              <w:fldChar w:fldCharType="begin"/>
                            </w:r>
                            <w:r>
                              <w:instrText xml:space="preserve"> SEQ Figure \* ARABIC </w:instrText>
                            </w:r>
                            <w:r>
                              <w:fldChar w:fldCharType="separate"/>
                            </w:r>
                            <w:r>
                              <w:rPr>
                                <w:noProof/>
                              </w:rPr>
                              <w:t>4</w:t>
                            </w:r>
                            <w:r>
                              <w:fldChar w:fldCharType="end"/>
                            </w:r>
                            <w:r>
                              <w:t xml:space="preserve"> Map of Newgale Beach, </w:t>
                            </w:r>
                            <w:sdt>
                              <w:sdtPr>
                                <w:id w:val="-505668451"/>
                                <w:citation/>
                              </w:sdtPr>
                              <w:sdtContent>
                                <w:r>
                                  <w:fldChar w:fldCharType="begin"/>
                                </w:r>
                                <w:r>
                                  <w:instrText xml:space="preserve"> CITATION The24 \l 2057 </w:instrText>
                                </w:r>
                                <w:r>
                                  <w:fldChar w:fldCharType="separate"/>
                                </w:r>
                                <w:r w:rsidR="000502EB" w:rsidRPr="000502EB">
                                  <w:rPr>
                                    <w:noProof/>
                                  </w:rPr>
                                  <w:t>(The Beach Guide, 2024)</w:t>
                                </w:r>
                                <w:r>
                                  <w:fldChar w:fldCharType="end"/>
                                </w:r>
                              </w:sdtContent>
                            </w:sdt>
                            <w:bookmarkEnd w:id="29"/>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6789522C" id="Text Box 34" o:spid="_x0000_s1029" type="#_x0000_t202" style="position:absolute;margin-left:0;margin-top:250.7pt;width:299.4pt;height:33.6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" stroked="f">
                <v:textbox style="mso-fit-shape-to-text:t" inset="0,0,0,0">
                  <w:txbxContent>
                    <w:p w14:paraId="1A2242B8" w14:textId="26C504C7" w:rsidR="00ED0249" w:rsidRPr="00A3751B" w:rsidRDefault="00ED0249" w:rsidP="00ED0249">
                      <w:pPr>
                        <w:pStyle w:val="Caption"/>
                        <w:rPr>
                          <w:noProof/>
                        </w:rPr>
                      </w:pPr>
                      <w:bookmarkStart w:id="30" w:name="_Toc172924566"/>
                      <w:r>
                        <w:t xml:space="preserve">Figure </w:t>
                      </w:r>
                      <w:r>
                        <w:fldChar w:fldCharType="begin"/>
                      </w:r>
                      <w:r>
                        <w:instrText xml:space="preserve"> SEQ Figure \* ARABIC </w:instrText>
                      </w:r>
                      <w:r>
                        <w:fldChar w:fldCharType="separate"/>
                      </w:r>
                      <w:r>
                        <w:rPr>
                          <w:noProof/>
                        </w:rPr>
                        <w:t>4</w:t>
                      </w:r>
                      <w:r>
                        <w:fldChar w:fldCharType="end"/>
                      </w:r>
                      <w:r>
                        <w:t xml:space="preserve"> Map of Newgale Beach, </w:t>
                      </w:r>
                      <w:sdt>
                        <w:sdtPr>
                          <w:id w:val="-505668451"/>
                          <w:citation/>
                        </w:sdtPr>
                        <w:sdtContent>
                          <w:r>
                            <w:fldChar w:fldCharType="begin"/>
                          </w:r>
                          <w:r>
                            <w:instrText xml:space="preserve"> CITATION The24 \l 2057 </w:instrText>
                          </w:r>
                          <w:r>
                            <w:fldChar w:fldCharType="separate"/>
                          </w:r>
                          <w:r w:rsidR="000502EB" w:rsidRPr="000502EB">
                            <w:rPr>
                              <w:noProof/>
                            </w:rPr>
                            <w:t>(The Beach Guide, 2024)</w:t>
                          </w:r>
                          <w:r>
                            <w:fldChar w:fldCharType="end"/>
                          </w:r>
                        </w:sdtContent>
                      </w:sdt>
                      <w:bookmarkEnd w:id="30"/>
                    </w:p>
                  </w:txbxContent>
                </v:textbox>
                <w10:wrap type="tight"/>
              </v:shape>
            </w:pict>
          </mc:Fallback>
        </mc:AlternateContent>
      </w:r>
      <w:r w:rsidR="00ED0249">
        <w:rPr>
          <w:noProof/>
        </w:rPr>
        <w:drawing>
          <wp:anchor distT="0" distB="0" distL="114300" distR="114300" simplePos="0" relativeHeight="251745280" behindDoc="1" locked="0" layoutInCell="1" allowOverlap="1" wp14:anchorId="2C0C5335" wp14:editId="1352F9D3">
            <wp:simplePos x="0" y="0"/>
            <wp:positionH relativeFrom="column">
              <wp:posOffset>0</wp:posOffset>
            </wp:positionH>
            <wp:positionV relativeFrom="paragraph">
              <wp:posOffset>3810</wp:posOffset>
            </wp:positionV>
            <wp:extent cx="3802380" cy="3046730"/>
            <wp:effectExtent l="0" t="0" r="0" b="0"/>
            <wp:wrapTight wrapText="bothSides">
              <wp:wrapPolygon edited="0">
                <wp:start x="0" y="0"/>
                <wp:lineTo x="0" y="21474"/>
                <wp:lineTo x="21535" y="21474"/>
                <wp:lineTo x="21535" y="0"/>
                <wp:lineTo x="0" y="0"/>
              </wp:wrapPolygon>
            </wp:wrapTight>
            <wp:docPr id="1576044775" name="Picture 1" descr="A map with a blue pi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044775" name="Picture 1" descr="A map with a blue pin on i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02380" cy="3046730"/>
                    </a:xfrm>
                    <a:prstGeom prst="rect">
                      <a:avLst/>
                    </a:prstGeom>
                  </pic:spPr>
                </pic:pic>
              </a:graphicData>
            </a:graphic>
          </wp:anchor>
        </w:drawing>
      </w:r>
      <w:r w:rsidR="004F5CE2" w:rsidRPr="006B2DF2">
        <w:t>Despite its man</w:t>
      </w:r>
      <w:r w:rsidR="0039339C" w:rsidRPr="006B2DF2">
        <w:t>made appearance, t</w:t>
      </w:r>
      <w:r w:rsidR="00095BB2" w:rsidRPr="006B2DF2">
        <w:t>he pebble bank at Newgale Beach</w:t>
      </w:r>
      <w:r w:rsidR="00ED0249">
        <w:t xml:space="preserve"> </w:t>
      </w:r>
      <w:r w:rsidR="00095BB2" w:rsidRPr="006B2DF2">
        <w:t xml:space="preserve"> is not a product of human endeavour, but rather a consequence of a storm on October 25, 1857</w:t>
      </w:r>
      <w:r w:rsidR="001022BD" w:rsidRPr="006B2DF2">
        <w:t xml:space="preserve">, </w:t>
      </w:r>
      <w:sdt>
        <w:sdtPr>
          <w:id w:val="1429771809"/>
          <w:citation/>
        </w:sdtPr>
        <w:sdtEndPr/>
        <w:sdtContent>
          <w:r w:rsidR="001022BD" w:rsidRPr="006B2DF2">
            <w:fldChar w:fldCharType="begin"/>
          </w:r>
          <w:r w:rsidR="001022BD" w:rsidRPr="006B2DF2">
            <w:instrText xml:space="preserve"> CITATION Har68 \l 2057 </w:instrText>
          </w:r>
          <w:r w:rsidR="001022BD" w:rsidRPr="006B2DF2">
            <w:fldChar w:fldCharType="separate"/>
          </w:r>
          <w:r w:rsidR="000502EB" w:rsidRPr="000502EB">
            <w:rPr>
              <w:noProof/>
            </w:rPr>
            <w:t>(Harrison, 1968)</w:t>
          </w:r>
          <w:r w:rsidR="001022BD" w:rsidRPr="006B2DF2">
            <w:fldChar w:fldCharType="end"/>
          </w:r>
        </w:sdtContent>
      </w:sdt>
      <w:r w:rsidR="00095BB2" w:rsidRPr="006B2DF2">
        <w:t xml:space="preserve">. </w:t>
      </w:r>
      <w:r w:rsidR="002A23CA" w:rsidRPr="006B2DF2">
        <w:t>It was left in place</w:t>
      </w:r>
      <w:r w:rsidR="00695487" w:rsidRPr="006B2DF2">
        <w:t>,</w:t>
      </w:r>
      <w:r w:rsidR="002A23CA" w:rsidRPr="006B2DF2">
        <w:t xml:space="preserve"> and i</w:t>
      </w:r>
      <w:r w:rsidR="00095BB2" w:rsidRPr="006B2DF2">
        <w:t>t presently functions as a natural barrier against storms</w:t>
      </w:r>
      <w:r w:rsidR="003B4D80" w:rsidRPr="006B2DF2">
        <w:t xml:space="preserve">. On occasion </w:t>
      </w:r>
      <w:r w:rsidR="002E52AB" w:rsidRPr="006B2DF2">
        <w:t>storms are so fierce that they topple the bank onto the adjacent road</w:t>
      </w:r>
      <w:r w:rsidR="003B5FF9" w:rsidRPr="006B2DF2">
        <w:t>. This is maintained by PCC</w:t>
      </w:r>
      <w:r w:rsidR="00F77B80" w:rsidRPr="006B2DF2">
        <w:t xml:space="preserve"> at an average cost of £13,000 </w:t>
      </w:r>
      <w:r w:rsidR="009D21D1" w:rsidRPr="006B2DF2">
        <w:t xml:space="preserve">each time there </w:t>
      </w:r>
      <w:r w:rsidR="00E00241" w:rsidRPr="006B2DF2">
        <w:t>is such a</w:t>
      </w:r>
      <w:r w:rsidR="00246F9F" w:rsidRPr="006B2DF2">
        <w:t xml:space="preserve"> storm</w:t>
      </w:r>
      <w:r w:rsidR="00AB469A">
        <w:t xml:space="preserve">, </w:t>
      </w:r>
      <w:sdt>
        <w:sdtPr>
          <w:id w:val="420223815"/>
          <w:citation/>
        </w:sdtPr>
        <w:sdtContent>
          <w:r w:rsidR="000855BA">
            <w:fldChar w:fldCharType="begin"/>
          </w:r>
          <w:r w:rsidR="000855BA">
            <w:instrText xml:space="preserve"> CITATION Nat181 \l 2057 </w:instrText>
          </w:r>
          <w:r w:rsidR="000855BA">
            <w:fldChar w:fldCharType="separate"/>
          </w:r>
          <w:r w:rsidR="000502EB" w:rsidRPr="000502EB">
            <w:rPr>
              <w:noProof/>
            </w:rPr>
            <w:t>(National Resources Wales, 2018)</w:t>
          </w:r>
          <w:r w:rsidR="000855BA">
            <w:fldChar w:fldCharType="end"/>
          </w:r>
        </w:sdtContent>
      </w:sdt>
    </w:p>
    <w:p w14:paraId="42842170" w14:textId="4EA96328" w:rsidR="00174047" w:rsidRPr="006B2DF2" w:rsidRDefault="00174047" w:rsidP="00174047">
      <w:pPr>
        <w:pStyle w:val="NoSpacing"/>
        <w:spacing w:line="360" w:lineRule="auto"/>
        <w:rPr>
          <w:rFonts w:ascii="Times New Roman" w:hAnsi="Times New Roman" w:cs="Times New Roman"/>
          <w:sz w:val="24"/>
          <w:szCs w:val="24"/>
          <w:lang w:val="en-GB"/>
        </w:rPr>
      </w:pPr>
      <w:r w:rsidRPr="006B2DF2">
        <w:rPr>
          <w:rFonts w:ascii="Times New Roman" w:hAnsi="Times New Roman" w:cs="Times New Roman"/>
          <w:sz w:val="24"/>
          <w:szCs w:val="24"/>
          <w:lang w:val="en-GB"/>
        </w:rPr>
        <w:t>Newgale beach is a viable candidate for providing local energy, while protecting homes, businesses, and wildlife. As an almost untouched coastal area</w:t>
      </w:r>
      <w:r>
        <w:rPr>
          <w:rFonts w:ascii="Times New Roman" w:hAnsi="Times New Roman" w:cs="Times New Roman"/>
          <w:sz w:val="24"/>
          <w:szCs w:val="24"/>
          <w:lang w:val="en-GB"/>
        </w:rPr>
        <w:t xml:space="preserve"> of natural beauty</w:t>
      </w:r>
      <w:r w:rsidRPr="006B2DF2">
        <w:rPr>
          <w:rFonts w:ascii="Times New Roman" w:hAnsi="Times New Roman" w:cs="Times New Roman"/>
          <w:sz w:val="24"/>
          <w:szCs w:val="24"/>
          <w:lang w:val="en-GB"/>
        </w:rPr>
        <w:t xml:space="preserve"> it could seem almost nonsensical to consider using this location for such a project but in an effort to not only maintain main road access between the county town of Haverfordwest and St. </w:t>
      </w:r>
      <w:r w:rsidRPr="006B2DF2">
        <w:rPr>
          <w:rFonts w:ascii="Times New Roman" w:hAnsi="Times New Roman" w:cs="Times New Roman"/>
          <w:sz w:val="24"/>
          <w:szCs w:val="24"/>
          <w:lang w:val="en-GB"/>
        </w:rPr>
        <w:lastRenderedPageBreak/>
        <w:t xml:space="preserve">Davids with several hamlets, towns, and villages in between, there is potential to create a new tourist destination whilst also tackling the ever increasing homeless crisis in Pembrokeshire, </w:t>
      </w:r>
      <w:sdt>
        <w:sdtPr>
          <w:rPr>
            <w:rFonts w:ascii="Times New Roman" w:hAnsi="Times New Roman" w:cs="Times New Roman"/>
            <w:sz w:val="24"/>
            <w:szCs w:val="24"/>
            <w:lang w:val="en-GB"/>
          </w:rPr>
          <w:id w:val="816923436"/>
          <w:citation/>
        </w:sdtPr>
        <w:sdtEndPr/>
        <w:sdtContent>
          <w:r w:rsidRPr="006B2DF2">
            <w:rPr>
              <w:rFonts w:ascii="Times New Roman" w:hAnsi="Times New Roman" w:cs="Times New Roman"/>
              <w:sz w:val="24"/>
              <w:szCs w:val="24"/>
              <w:lang w:val="en-GB"/>
            </w:rPr>
            <w:fldChar w:fldCharType="begin"/>
          </w:r>
          <w:r w:rsidRPr="006B2DF2">
            <w:rPr>
              <w:rFonts w:ascii="Times New Roman" w:hAnsi="Times New Roman" w:cs="Times New Roman"/>
              <w:sz w:val="24"/>
              <w:szCs w:val="24"/>
              <w:lang w:val="en-GB"/>
            </w:rPr>
            <w:instrText xml:space="preserve">CITATION New23 \l 2057 </w:instrText>
          </w:r>
          <w:r w:rsidRPr="006B2DF2">
            <w:rPr>
              <w:rFonts w:ascii="Times New Roman" w:hAnsi="Times New Roman" w:cs="Times New Roman"/>
              <w:sz w:val="24"/>
              <w:szCs w:val="24"/>
              <w:lang w:val="en-GB"/>
            </w:rPr>
            <w:fldChar w:fldCharType="separate"/>
          </w:r>
          <w:r w:rsidR="000502EB" w:rsidRPr="000502EB">
            <w:rPr>
              <w:rFonts w:ascii="Times New Roman" w:hAnsi="Times New Roman" w:cs="Times New Roman"/>
              <w:noProof/>
              <w:sz w:val="24"/>
              <w:szCs w:val="24"/>
              <w:lang w:val="en-GB"/>
            </w:rPr>
            <w:t>(NewsDotWales, 2023)</w:t>
          </w:r>
          <w:r w:rsidRPr="006B2DF2">
            <w:rPr>
              <w:rFonts w:ascii="Times New Roman" w:hAnsi="Times New Roman" w:cs="Times New Roman"/>
              <w:sz w:val="24"/>
              <w:szCs w:val="24"/>
              <w:lang w:val="en-GB"/>
            </w:rPr>
            <w:fldChar w:fldCharType="end"/>
          </w:r>
        </w:sdtContent>
      </w:sdt>
      <w:r w:rsidRPr="006B2DF2">
        <w:rPr>
          <w:rFonts w:ascii="Times New Roman" w:hAnsi="Times New Roman" w:cs="Times New Roman"/>
          <w:sz w:val="24"/>
          <w:szCs w:val="24"/>
          <w:lang w:val="en-GB"/>
        </w:rPr>
        <w:t>.</w:t>
      </w:r>
    </w:p>
    <w:p w14:paraId="62038F1E" w14:textId="492473D2" w:rsidR="00174047" w:rsidRPr="006B2DF2" w:rsidRDefault="00174047" w:rsidP="00174047">
      <w:pPr>
        <w:pStyle w:val="NoSpacing"/>
        <w:spacing w:line="360" w:lineRule="auto"/>
        <w:rPr>
          <w:rFonts w:ascii="Times New Roman" w:hAnsi="Times New Roman" w:cs="Times New Roman"/>
          <w:sz w:val="24"/>
          <w:szCs w:val="24"/>
          <w:lang w:val="en-GB"/>
        </w:rPr>
      </w:pPr>
      <w:r w:rsidRPr="006B2DF2">
        <w:rPr>
          <w:rFonts w:ascii="Times New Roman" w:hAnsi="Times New Roman" w:cs="Times New Roman"/>
          <w:sz w:val="24"/>
          <w:szCs w:val="24"/>
          <w:lang w:val="en-GB"/>
        </w:rPr>
        <w:t>Much of Pembrokeshire tourist trade is based around its proximity to water, many activities and tourist towns are on beachfront areas</w:t>
      </w:r>
      <w:r w:rsidR="00F93214">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488895329"/>
          <w:citation/>
        </w:sdtPr>
        <w:sdtContent>
          <w:r w:rsidR="00BB0359">
            <w:rPr>
              <w:rFonts w:ascii="Times New Roman" w:hAnsi="Times New Roman" w:cs="Times New Roman"/>
              <w:sz w:val="24"/>
              <w:szCs w:val="24"/>
              <w:lang w:val="en-GB"/>
            </w:rPr>
            <w:fldChar w:fldCharType="begin"/>
          </w:r>
          <w:r w:rsidR="00BB0359">
            <w:rPr>
              <w:rFonts w:ascii="Times New Roman" w:hAnsi="Times New Roman" w:cs="Times New Roman"/>
              <w:sz w:val="24"/>
              <w:szCs w:val="24"/>
              <w:lang w:val="en-GB"/>
            </w:rPr>
            <w:instrText xml:space="preserve"> CITATION Pcn24 \l 2057 </w:instrText>
          </w:r>
          <w:r w:rsidR="00BB0359">
            <w:rPr>
              <w:rFonts w:ascii="Times New Roman" w:hAnsi="Times New Roman" w:cs="Times New Roman"/>
              <w:sz w:val="24"/>
              <w:szCs w:val="24"/>
              <w:lang w:val="en-GB"/>
            </w:rPr>
            <w:fldChar w:fldCharType="separate"/>
          </w:r>
          <w:r w:rsidR="000502EB" w:rsidRPr="000502EB">
            <w:rPr>
              <w:rFonts w:ascii="Times New Roman" w:hAnsi="Times New Roman" w:cs="Times New Roman"/>
              <w:noProof/>
              <w:sz w:val="24"/>
              <w:szCs w:val="24"/>
              <w:lang w:val="en-GB"/>
            </w:rPr>
            <w:t>(Pembrokeshire Coast, 2024)</w:t>
          </w:r>
          <w:r w:rsidR="00BB0359">
            <w:rPr>
              <w:rFonts w:ascii="Times New Roman" w:hAnsi="Times New Roman" w:cs="Times New Roman"/>
              <w:sz w:val="24"/>
              <w:szCs w:val="24"/>
              <w:lang w:val="en-GB"/>
            </w:rPr>
            <w:fldChar w:fldCharType="end"/>
          </w:r>
        </w:sdtContent>
      </w:sdt>
      <w:r w:rsidRPr="006B2DF2">
        <w:rPr>
          <w:rFonts w:ascii="Times New Roman" w:hAnsi="Times New Roman" w:cs="Times New Roman"/>
          <w:sz w:val="24"/>
          <w:szCs w:val="24"/>
          <w:lang w:val="en-GB"/>
        </w:rPr>
        <w:t xml:space="preserve"> Given the current status at Newgale almost being a blank canvass, with very little economic activity despite high levels of tourist traffic in summer months</w:t>
      </w:r>
      <w:r w:rsidR="00F933CE">
        <w:rPr>
          <w:rFonts w:ascii="Times New Roman" w:hAnsi="Times New Roman" w:cs="Times New Roman"/>
          <w:sz w:val="24"/>
          <w:szCs w:val="24"/>
          <w:lang w:val="en-GB"/>
        </w:rPr>
        <w:t>,</w:t>
      </w:r>
      <w:r w:rsidRPr="006B2DF2">
        <w:rPr>
          <w:rFonts w:ascii="Times New Roman" w:hAnsi="Times New Roman" w:cs="Times New Roman"/>
          <w:sz w:val="24"/>
          <w:szCs w:val="24"/>
          <w:lang w:val="en-GB"/>
        </w:rPr>
        <w:t xml:space="preserve"> using a tidal lagoon to protect the existing land and allowing for further growth and development, would not only protect the existing links to other small towns like Solva and St Davids, but provide opportunity to make better use of the existing land. </w:t>
      </w:r>
    </w:p>
    <w:p w14:paraId="3D964C0A" w14:textId="2AE17111" w:rsidR="00174047" w:rsidRPr="006B2DF2" w:rsidRDefault="00E74B79" w:rsidP="00174047">
      <w:pPr>
        <w:pStyle w:val="NoSpacing"/>
        <w:spacing w:line="360" w:lineRule="auto"/>
        <w:rPr>
          <w:rFonts w:ascii="Times New Roman" w:hAnsi="Times New Roman" w:cs="Times New Roman"/>
          <w:sz w:val="24"/>
          <w:szCs w:val="24"/>
          <w:lang w:val="en-GB"/>
        </w:rPr>
      </w:pPr>
      <w:r w:rsidRPr="006B2DF2">
        <w:rPr>
          <w:noProof/>
          <w:lang w:val="en-GB"/>
        </w:rPr>
        <w:drawing>
          <wp:anchor distT="0" distB="0" distL="114300" distR="114300" simplePos="0" relativeHeight="251713536" behindDoc="0" locked="0" layoutInCell="1" allowOverlap="1" wp14:anchorId="09248C7A" wp14:editId="251082F2">
            <wp:simplePos x="0" y="0"/>
            <wp:positionH relativeFrom="margin">
              <wp:posOffset>2387600</wp:posOffset>
            </wp:positionH>
            <wp:positionV relativeFrom="paragraph">
              <wp:posOffset>594360</wp:posOffset>
            </wp:positionV>
            <wp:extent cx="2940685" cy="2235200"/>
            <wp:effectExtent l="0" t="0" r="0" b="0"/>
            <wp:wrapSquare wrapText="bothSides"/>
            <wp:docPr id="263934569" name="Picture 263934569" descr="A map of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934569" name="Picture 263934569" descr="A map of a beach&#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40685" cy="2235200"/>
                    </a:xfrm>
                    <a:prstGeom prst="rect">
                      <a:avLst/>
                    </a:prstGeom>
                  </pic:spPr>
                </pic:pic>
              </a:graphicData>
            </a:graphic>
            <wp14:sizeRelH relativeFrom="margin">
              <wp14:pctWidth>0</wp14:pctWidth>
            </wp14:sizeRelH>
            <wp14:sizeRelV relativeFrom="margin">
              <wp14:pctHeight>0</wp14:pctHeight>
            </wp14:sizeRelV>
          </wp:anchor>
        </w:drawing>
      </w:r>
      <w:r w:rsidR="00174047" w:rsidRPr="006B2DF2">
        <w:rPr>
          <w:rFonts w:ascii="Times New Roman" w:hAnsi="Times New Roman" w:cs="Times New Roman"/>
          <w:sz w:val="24"/>
          <w:szCs w:val="24"/>
          <w:lang w:val="en-GB"/>
        </w:rPr>
        <w:t xml:space="preserve">Despite the current lack of existing tidal lagoons, Wales is looking promising for developing projects, as there are several at varying stages in Swansea, The Severn Estuary, and Prestatyn, along with the First Minister recently announcing a £750,000 fund for tidal lagoon research, </w:t>
      </w:r>
      <w:sdt>
        <w:sdtPr>
          <w:rPr>
            <w:rFonts w:ascii="Times New Roman" w:hAnsi="Times New Roman" w:cs="Times New Roman"/>
            <w:sz w:val="24"/>
            <w:szCs w:val="24"/>
            <w:lang w:val="en-GB"/>
          </w:rPr>
          <w:id w:val="-723993450"/>
          <w:citation/>
        </w:sdtPr>
        <w:sdtEndPr/>
        <w:sdtContent>
          <w:r w:rsidR="00174047" w:rsidRPr="006B2DF2">
            <w:rPr>
              <w:rFonts w:ascii="Times New Roman" w:hAnsi="Times New Roman" w:cs="Times New Roman"/>
              <w:sz w:val="24"/>
              <w:szCs w:val="24"/>
              <w:lang w:val="en-GB"/>
            </w:rPr>
            <w:fldChar w:fldCharType="begin"/>
          </w:r>
          <w:r w:rsidR="00174047" w:rsidRPr="006B2DF2">
            <w:rPr>
              <w:rFonts w:ascii="Times New Roman" w:hAnsi="Times New Roman" w:cs="Times New Roman"/>
              <w:sz w:val="24"/>
              <w:szCs w:val="24"/>
              <w:lang w:val="en-GB"/>
            </w:rPr>
            <w:instrText xml:space="preserve"> CITATION Lly23 \l 2057 </w:instrText>
          </w:r>
          <w:r w:rsidR="00174047" w:rsidRPr="006B2DF2">
            <w:rPr>
              <w:rFonts w:ascii="Times New Roman" w:hAnsi="Times New Roman" w:cs="Times New Roman"/>
              <w:sz w:val="24"/>
              <w:szCs w:val="24"/>
              <w:lang w:val="en-GB"/>
            </w:rPr>
            <w:fldChar w:fldCharType="separate"/>
          </w:r>
          <w:r w:rsidR="000502EB" w:rsidRPr="000502EB">
            <w:rPr>
              <w:rFonts w:ascii="Times New Roman" w:hAnsi="Times New Roman" w:cs="Times New Roman"/>
              <w:noProof/>
              <w:sz w:val="24"/>
              <w:szCs w:val="24"/>
              <w:lang w:val="en-GB"/>
            </w:rPr>
            <w:t>(Llywodraeth Cymru, 2023)</w:t>
          </w:r>
          <w:r w:rsidR="00174047" w:rsidRPr="006B2DF2">
            <w:rPr>
              <w:rFonts w:ascii="Times New Roman" w:hAnsi="Times New Roman" w:cs="Times New Roman"/>
              <w:sz w:val="24"/>
              <w:szCs w:val="24"/>
              <w:lang w:val="en-GB"/>
            </w:rPr>
            <w:fldChar w:fldCharType="end"/>
          </w:r>
        </w:sdtContent>
      </w:sdt>
      <w:r w:rsidR="00174047" w:rsidRPr="006B2DF2">
        <w:rPr>
          <w:rFonts w:ascii="Times New Roman" w:hAnsi="Times New Roman" w:cs="Times New Roman"/>
          <w:sz w:val="24"/>
          <w:szCs w:val="24"/>
          <w:lang w:val="en-GB"/>
        </w:rPr>
        <w:t xml:space="preserve"> as part of its drive to become the driving force in green energy worldwide.</w:t>
      </w:r>
    </w:p>
    <w:p w14:paraId="49EFE2D0" w14:textId="7483EC2B" w:rsidR="00174047" w:rsidRDefault="00A80B6A" w:rsidP="00174047">
      <w:pPr>
        <w:pStyle w:val="NoSpacing"/>
        <w:spacing w:line="360" w:lineRule="auto"/>
        <w:rPr>
          <w:rFonts w:ascii="Times New Roman" w:hAnsi="Times New Roman" w:cs="Times New Roman"/>
          <w:sz w:val="24"/>
          <w:szCs w:val="24"/>
          <w:lang w:val="en-GB"/>
        </w:rPr>
      </w:pPr>
      <w:r>
        <w:rPr>
          <w:noProof/>
        </w:rPr>
        <mc:AlternateContent>
          <mc:Choice Requires="wps">
            <w:drawing>
              <wp:anchor distT="0" distB="0" distL="114300" distR="114300" simplePos="0" relativeHeight="251658266" behindDoc="0" locked="0" layoutInCell="1" allowOverlap="1" wp14:anchorId="29AE9A81" wp14:editId="049573B0">
                <wp:simplePos x="0" y="0"/>
                <wp:positionH relativeFrom="column">
                  <wp:posOffset>2392680</wp:posOffset>
                </wp:positionH>
                <wp:positionV relativeFrom="paragraph">
                  <wp:posOffset>530860</wp:posOffset>
                </wp:positionV>
                <wp:extent cx="2940685" cy="426720"/>
                <wp:effectExtent l="0" t="0" r="0" b="0"/>
                <wp:wrapSquare wrapText="bothSides"/>
                <wp:docPr id="47285081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40685" cy="426720"/>
                        </a:xfrm>
                        <a:prstGeom prst="rect">
                          <a:avLst/>
                        </a:prstGeom>
                        <a:solidFill>
                          <a:prstClr val="white"/>
                        </a:solidFill>
                        <a:ln>
                          <a:noFill/>
                        </a:ln>
                      </wps:spPr>
                      <wps:txbx>
                        <w:txbxContent>
                          <w:p w14:paraId="2A6A13BE" w14:textId="1F37446A" w:rsidR="00174047" w:rsidRPr="0048103A" w:rsidRDefault="00174047" w:rsidP="00174047">
                            <w:pPr>
                              <w:pStyle w:val="Caption"/>
                              <w:rPr>
                                <w:noProof/>
                                <w:sz w:val="21"/>
                              </w:rPr>
                            </w:pPr>
                            <w:bookmarkStart w:id="31" w:name="_Toc172924567"/>
                            <w:r>
                              <w:t xml:space="preserve">Figure </w:t>
                            </w:r>
                            <w:r>
                              <w:fldChar w:fldCharType="begin"/>
                            </w:r>
                            <w:r>
                              <w:instrText xml:space="preserve"> SEQ Figure \* ARABIC </w:instrText>
                            </w:r>
                            <w:r>
                              <w:fldChar w:fldCharType="separate"/>
                            </w:r>
                            <w:r w:rsidR="00ED0249">
                              <w:rPr>
                                <w:noProof/>
                              </w:rPr>
                              <w:t>5</w:t>
                            </w:r>
                            <w:r>
                              <w:fldChar w:fldCharType="end"/>
                            </w:r>
                            <w:r>
                              <w:t xml:space="preserve">: Projected Flood area </w:t>
                            </w:r>
                            <w:r w:rsidRPr="006B7687">
                              <w:t>(Climatecentral.org, 2024)</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29AE9A81" id="Text Box 10" o:spid="_x0000_s1030" type="#_x0000_t202" style="position:absolute;margin-left:188.4pt;margin-top:41.8pt;width:231.55pt;height:33.6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" stroked="f">
                <v:textbox style="mso-fit-shape-to-text:t" inset="0,0,0,0">
                  <w:txbxContent>
                    <w:p w14:paraId="2A6A13BE" w14:textId="1F37446A" w:rsidR="00174047" w:rsidRPr="0048103A" w:rsidRDefault="00174047" w:rsidP="00174047">
                      <w:pPr>
                        <w:pStyle w:val="Caption"/>
                        <w:rPr>
                          <w:noProof/>
                          <w:sz w:val="21"/>
                        </w:rPr>
                      </w:pPr>
                      <w:bookmarkStart w:id="32" w:name="_Toc172924567"/>
                      <w:r>
                        <w:t xml:space="preserve">Figure </w:t>
                      </w:r>
                      <w:r>
                        <w:fldChar w:fldCharType="begin"/>
                      </w:r>
                      <w:r>
                        <w:instrText xml:space="preserve"> SEQ Figure \* ARABIC </w:instrText>
                      </w:r>
                      <w:r>
                        <w:fldChar w:fldCharType="separate"/>
                      </w:r>
                      <w:r w:rsidR="00ED0249">
                        <w:rPr>
                          <w:noProof/>
                        </w:rPr>
                        <w:t>5</w:t>
                      </w:r>
                      <w:r>
                        <w:fldChar w:fldCharType="end"/>
                      </w:r>
                      <w:r>
                        <w:t xml:space="preserve">: Projected Flood area </w:t>
                      </w:r>
                      <w:r w:rsidRPr="006B7687">
                        <w:t>(Climatecentral.org, 2024)</w:t>
                      </w:r>
                      <w:bookmarkEnd w:id="32"/>
                    </w:p>
                  </w:txbxContent>
                </v:textbox>
                <w10:wrap type="square"/>
              </v:shape>
            </w:pict>
          </mc:Fallback>
        </mc:AlternateContent>
      </w:r>
      <w:r w:rsidR="00174047" w:rsidRPr="006B2DF2">
        <w:rPr>
          <w:rFonts w:ascii="Times New Roman" w:hAnsi="Times New Roman" w:cs="Times New Roman"/>
          <w:sz w:val="24"/>
          <w:szCs w:val="24"/>
          <w:lang w:val="en-GB"/>
        </w:rPr>
        <w:t xml:space="preserve">Forecasted sea level rises appear dire for the western seaboard of the UK, with whole areas predicted to be completely lost, either due to rising sea levels or coastal erosion. Towns such as Tenby, Pembroke Dock and Milford Haven in South Pembrokeshire and Fishguard in North Pembrokeshire are such areas locally that have been named in a recent report by National Resources Wales (NRW), </w:t>
      </w:r>
      <w:sdt>
        <w:sdtPr>
          <w:rPr>
            <w:rFonts w:ascii="Times New Roman" w:hAnsi="Times New Roman" w:cs="Times New Roman"/>
            <w:sz w:val="24"/>
            <w:szCs w:val="24"/>
            <w:lang w:val="en-GB"/>
          </w:rPr>
          <w:id w:val="237216059"/>
          <w:citation/>
        </w:sdtPr>
        <w:sdtEndPr/>
        <w:sdtContent>
          <w:r w:rsidR="00174047" w:rsidRPr="006B2DF2">
            <w:rPr>
              <w:rFonts w:ascii="Times New Roman" w:hAnsi="Times New Roman" w:cs="Times New Roman"/>
              <w:sz w:val="24"/>
              <w:szCs w:val="24"/>
              <w:lang w:val="en-GB"/>
            </w:rPr>
            <w:fldChar w:fldCharType="begin"/>
          </w:r>
          <w:r w:rsidR="00174047" w:rsidRPr="006B2DF2">
            <w:rPr>
              <w:rFonts w:ascii="Times New Roman" w:hAnsi="Times New Roman" w:cs="Times New Roman"/>
              <w:sz w:val="24"/>
              <w:szCs w:val="24"/>
              <w:lang w:val="en-GB"/>
            </w:rPr>
            <w:instrText xml:space="preserve"> CITATION Cyf23 \l 2057 </w:instrText>
          </w:r>
          <w:r w:rsidR="00174047" w:rsidRPr="006B2DF2">
            <w:rPr>
              <w:rFonts w:ascii="Times New Roman" w:hAnsi="Times New Roman" w:cs="Times New Roman"/>
              <w:sz w:val="24"/>
              <w:szCs w:val="24"/>
              <w:lang w:val="en-GB"/>
            </w:rPr>
            <w:fldChar w:fldCharType="separate"/>
          </w:r>
          <w:r w:rsidR="000502EB" w:rsidRPr="000502EB">
            <w:rPr>
              <w:rFonts w:ascii="Times New Roman" w:hAnsi="Times New Roman" w:cs="Times New Roman"/>
              <w:noProof/>
              <w:sz w:val="24"/>
              <w:szCs w:val="24"/>
              <w:lang w:val="en-GB"/>
            </w:rPr>
            <w:t>(Cyfoeth Natriol Cymru, 2023)</w:t>
          </w:r>
          <w:r w:rsidR="00174047" w:rsidRPr="006B2DF2">
            <w:rPr>
              <w:rFonts w:ascii="Times New Roman" w:hAnsi="Times New Roman" w:cs="Times New Roman"/>
              <w:sz w:val="24"/>
              <w:szCs w:val="24"/>
              <w:lang w:val="en-GB"/>
            </w:rPr>
            <w:fldChar w:fldCharType="end"/>
          </w:r>
        </w:sdtContent>
      </w:sdt>
      <w:r w:rsidR="00174047" w:rsidRPr="006B2DF2">
        <w:rPr>
          <w:rFonts w:ascii="Times New Roman" w:hAnsi="Times New Roman" w:cs="Times New Roman"/>
          <w:sz w:val="24"/>
          <w:szCs w:val="24"/>
          <w:lang w:val="en-GB"/>
        </w:rPr>
        <w:t>. With numerous landslides in the area in local months and years further highlighting the fragile nature of the situation.</w:t>
      </w:r>
    </w:p>
    <w:p w14:paraId="3C1F83CE" w14:textId="0D5AAA5B" w:rsidR="000D54BD" w:rsidRPr="006B2DF2" w:rsidRDefault="001A6F29" w:rsidP="00174047">
      <w:pPr>
        <w:pStyle w:val="NoSpacing"/>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Figure 4 highlights the predicted </w:t>
      </w:r>
      <w:r w:rsidR="0006399F">
        <w:rPr>
          <w:rFonts w:ascii="Times New Roman" w:hAnsi="Times New Roman" w:cs="Times New Roman"/>
          <w:sz w:val="24"/>
          <w:szCs w:val="24"/>
          <w:lang w:val="en-GB"/>
        </w:rPr>
        <w:t>flood area in Newgale</w:t>
      </w:r>
      <w:r w:rsidR="00847984">
        <w:rPr>
          <w:rFonts w:ascii="Times New Roman" w:hAnsi="Times New Roman" w:cs="Times New Roman"/>
          <w:sz w:val="24"/>
          <w:szCs w:val="24"/>
          <w:lang w:val="en-GB"/>
        </w:rPr>
        <w:t xml:space="preserve"> by 2050</w:t>
      </w:r>
      <w:r w:rsidR="0006399F">
        <w:rPr>
          <w:rFonts w:ascii="Times New Roman" w:hAnsi="Times New Roman" w:cs="Times New Roman"/>
          <w:sz w:val="24"/>
          <w:szCs w:val="24"/>
          <w:lang w:val="en-GB"/>
        </w:rPr>
        <w:t xml:space="preserve">, reaching </w:t>
      </w:r>
      <w:r w:rsidR="00847984">
        <w:rPr>
          <w:rFonts w:ascii="Times New Roman" w:hAnsi="Times New Roman" w:cs="Times New Roman"/>
          <w:sz w:val="24"/>
          <w:szCs w:val="24"/>
          <w:lang w:val="en-GB"/>
        </w:rPr>
        <w:t xml:space="preserve">as far as </w:t>
      </w:r>
      <w:r w:rsidR="002160B0">
        <w:rPr>
          <w:rFonts w:ascii="Times New Roman" w:hAnsi="Times New Roman" w:cs="Times New Roman"/>
          <w:sz w:val="24"/>
          <w:szCs w:val="24"/>
          <w:lang w:val="en-GB"/>
        </w:rPr>
        <w:t xml:space="preserve">2 miles </w:t>
      </w:r>
      <w:r w:rsidR="00277524">
        <w:rPr>
          <w:rFonts w:ascii="Times New Roman" w:hAnsi="Times New Roman" w:cs="Times New Roman"/>
          <w:sz w:val="24"/>
          <w:szCs w:val="24"/>
          <w:lang w:val="en-GB"/>
        </w:rPr>
        <w:t>upriver</w:t>
      </w:r>
      <w:r w:rsidR="00A560B6">
        <w:rPr>
          <w:rFonts w:ascii="Times New Roman" w:hAnsi="Times New Roman" w:cs="Times New Roman"/>
          <w:sz w:val="24"/>
          <w:szCs w:val="24"/>
          <w:lang w:val="en-GB"/>
        </w:rPr>
        <w:t>, the o</w:t>
      </w:r>
      <w:r w:rsidR="00EE794C">
        <w:rPr>
          <w:rFonts w:ascii="Times New Roman" w:hAnsi="Times New Roman" w:cs="Times New Roman"/>
          <w:sz w:val="24"/>
          <w:szCs w:val="24"/>
          <w:lang w:val="en-GB"/>
        </w:rPr>
        <w:t xml:space="preserve">nly </w:t>
      </w:r>
      <w:r w:rsidR="00C73B1A">
        <w:rPr>
          <w:rFonts w:ascii="Times New Roman" w:hAnsi="Times New Roman" w:cs="Times New Roman"/>
          <w:sz w:val="24"/>
          <w:szCs w:val="24"/>
          <w:lang w:val="en-GB"/>
        </w:rPr>
        <w:t>obstacle</w:t>
      </w:r>
      <w:r w:rsidR="00EE794C">
        <w:rPr>
          <w:rFonts w:ascii="Times New Roman" w:hAnsi="Times New Roman" w:cs="Times New Roman"/>
          <w:sz w:val="24"/>
          <w:szCs w:val="24"/>
          <w:lang w:val="en-GB"/>
        </w:rPr>
        <w:t xml:space="preserve"> to further devastation is the typical Welsh topography</w:t>
      </w:r>
      <w:r w:rsidR="00A01383">
        <w:rPr>
          <w:rFonts w:ascii="Times New Roman" w:hAnsi="Times New Roman" w:cs="Times New Roman"/>
          <w:sz w:val="24"/>
          <w:szCs w:val="24"/>
          <w:lang w:val="en-GB"/>
        </w:rPr>
        <w:t xml:space="preserve">. </w:t>
      </w:r>
    </w:p>
    <w:p w14:paraId="12DD34D6" w14:textId="59A4D07D" w:rsidR="00174047" w:rsidRPr="006B2DF2" w:rsidRDefault="00174047" w:rsidP="00174047">
      <w:r w:rsidRPr="006B2DF2">
        <w:lastRenderedPageBreak/>
        <w:t xml:space="preserve">Newgale is not unique in its situation, some island territories will be completely underwater creating a further homeless crisis, </w:t>
      </w:r>
      <w:sdt>
        <w:sdtPr>
          <w:id w:val="-1243953329"/>
          <w:citation/>
        </w:sdtPr>
        <w:sdtContent>
          <w:r w:rsidR="009762A3">
            <w:fldChar w:fldCharType="begin"/>
          </w:r>
          <w:r w:rsidR="009762A3">
            <w:instrText xml:space="preserve"> CITATION Tho20 \l 2057 </w:instrText>
          </w:r>
          <w:r w:rsidR="009762A3">
            <w:fldChar w:fldCharType="separate"/>
          </w:r>
          <w:r w:rsidR="000502EB" w:rsidRPr="000502EB">
            <w:rPr>
              <w:noProof/>
            </w:rPr>
            <w:t>(Thomas, et al., 2020)</w:t>
          </w:r>
          <w:r w:rsidR="009762A3">
            <w:fldChar w:fldCharType="end"/>
          </w:r>
        </w:sdtContent>
      </w:sdt>
      <w:r w:rsidR="00205921">
        <w:t xml:space="preserve"> </w:t>
      </w:r>
      <w:r w:rsidRPr="006B2DF2">
        <w:t xml:space="preserve">wiping out indigenous lands, at a time when the world is politically charged on immigration and asylum. </w:t>
      </w:r>
    </w:p>
    <w:p w14:paraId="4B409F1A" w14:textId="387B6473" w:rsidR="00174047" w:rsidRPr="006B2DF2" w:rsidRDefault="00174047" w:rsidP="00174047">
      <w:r w:rsidRPr="006B2DF2">
        <w:t xml:space="preserve">Wales is already at the forefront of future change when it comes to tidal lagoons for energy, </w:t>
      </w:r>
      <w:sdt>
        <w:sdtPr>
          <w:id w:val="-1758283734"/>
          <w:citation/>
        </w:sdtPr>
        <w:sdtEndPr/>
        <w:sdtContent>
          <w:r w:rsidRPr="006B2DF2">
            <w:fldChar w:fldCharType="begin"/>
          </w:r>
          <w:r w:rsidRPr="006B2DF2">
            <w:instrText xml:space="preserve"> CITATION Ung22 \l 2057 </w:instrText>
          </w:r>
          <w:r w:rsidRPr="006B2DF2">
            <w:fldChar w:fldCharType="separate"/>
          </w:r>
          <w:r w:rsidR="000502EB" w:rsidRPr="000502EB">
            <w:rPr>
              <w:noProof/>
            </w:rPr>
            <w:t>(Ungoed-Thomas, 2022)</w:t>
          </w:r>
          <w:r w:rsidRPr="006B2DF2">
            <w:fldChar w:fldCharType="end"/>
          </w:r>
        </w:sdtContent>
      </w:sdt>
      <w:r w:rsidRPr="006B2DF2">
        <w:t xml:space="preserve"> yet repurposing them for more practical use of protecting vulnerable coastal areas could begin a chain reaction worldwide. By assessing public consensus about the current road retreat plan and presenting a theoretical alternative option this report will outline the potential benefits of developing energy based tidal defences with the least disruption to local inhabitants, wildlife, and ecology.</w:t>
      </w:r>
    </w:p>
    <w:p w14:paraId="5A9BF215" w14:textId="1D9C79E3" w:rsidR="00677C34" w:rsidRPr="006B2DF2" w:rsidRDefault="00777F10" w:rsidP="008C0B05">
      <w:r w:rsidRPr="006B2DF2">
        <w:t>The land surrounding Newgale beach was historically marshlan</w:t>
      </w:r>
      <w:r w:rsidR="00EF4CD6" w:rsidRPr="006B2DF2">
        <w:t xml:space="preserve">d before development in the </w:t>
      </w:r>
      <w:r w:rsidR="00762C04" w:rsidRPr="006B2DF2">
        <w:t>early 20</w:t>
      </w:r>
      <w:r w:rsidR="00762C04" w:rsidRPr="006B2DF2">
        <w:rPr>
          <w:vertAlign w:val="superscript"/>
        </w:rPr>
        <w:t>th</w:t>
      </w:r>
      <w:r w:rsidR="00762C04" w:rsidRPr="006B2DF2">
        <w:t xml:space="preserve"> century. </w:t>
      </w:r>
      <w:r w:rsidR="00D85B0B" w:rsidRPr="006B2DF2">
        <w:t xml:space="preserve">The undeveloped areas </w:t>
      </w:r>
      <w:r w:rsidR="00AB0718" w:rsidRPr="006B2DF2">
        <w:t>appear as marshland still</w:t>
      </w:r>
      <w:r w:rsidR="00804E7C" w:rsidRPr="006B2DF2">
        <w:t xml:space="preserve"> along the side of the </w:t>
      </w:r>
      <w:r w:rsidR="00377454" w:rsidRPr="006B2DF2">
        <w:t>Brandy Brook river</w:t>
      </w:r>
      <w:r w:rsidR="00CA355A" w:rsidRPr="006B2DF2">
        <w:t xml:space="preserve">. </w:t>
      </w:r>
    </w:p>
    <w:p w14:paraId="0532DAD2" w14:textId="16076B46" w:rsidR="00436DD7" w:rsidRPr="006B2DF2" w:rsidRDefault="00A80B6A" w:rsidP="003E7E5F">
      <w:r>
        <w:rPr>
          <w:noProof/>
        </w:rPr>
        <mc:AlternateContent>
          <mc:Choice Requires="wps">
            <w:drawing>
              <wp:anchor distT="0" distB="0" distL="114300" distR="114300" simplePos="0" relativeHeight="251658255" behindDoc="0" locked="0" layoutInCell="1" allowOverlap="1" wp14:anchorId="5D65F037" wp14:editId="06E18DBE">
                <wp:simplePos x="0" y="0"/>
                <wp:positionH relativeFrom="margin">
                  <wp:align>left</wp:align>
                </wp:positionH>
                <wp:positionV relativeFrom="paragraph">
                  <wp:posOffset>2534920</wp:posOffset>
                </wp:positionV>
                <wp:extent cx="3611880" cy="601980"/>
                <wp:effectExtent l="0" t="0" r="0" b="0"/>
                <wp:wrapSquare wrapText="bothSides"/>
                <wp:docPr id="645464651"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11880" cy="601980"/>
                        </a:xfrm>
                        <a:prstGeom prst="rect">
                          <a:avLst/>
                        </a:prstGeom>
                        <a:solidFill>
                          <a:prstClr val="white"/>
                        </a:solidFill>
                        <a:ln>
                          <a:noFill/>
                        </a:ln>
                      </wps:spPr>
                      <wps:txbx>
                        <w:txbxContent>
                          <w:p w14:paraId="204C999C" w14:textId="19110A02" w:rsidR="00CB27B5" w:rsidRPr="006B2DF2" w:rsidRDefault="00CB27B5" w:rsidP="00CB27B5">
                            <w:pPr>
                              <w:pStyle w:val="Caption"/>
                              <w:rPr>
                                <w:szCs w:val="20"/>
                              </w:rPr>
                            </w:pPr>
                            <w:bookmarkStart w:id="33" w:name="_Toc172924568"/>
                            <w:r w:rsidRPr="006B2DF2">
                              <w:t xml:space="preserve">Figure </w:t>
                            </w:r>
                            <w:r w:rsidRPr="006B2DF2">
                              <w:fldChar w:fldCharType="begin"/>
                            </w:r>
                            <w:r w:rsidRPr="006B2DF2">
                              <w:instrText xml:space="preserve"> SEQ Figure \* ARABIC </w:instrText>
                            </w:r>
                            <w:r w:rsidRPr="006B2DF2">
                              <w:fldChar w:fldCharType="separate"/>
                            </w:r>
                            <w:r w:rsidR="00ED0249">
                              <w:rPr>
                                <w:noProof/>
                              </w:rPr>
                              <w:t>6</w:t>
                            </w:r>
                            <w:r w:rsidRPr="006B2DF2">
                              <w:fldChar w:fldCharType="end"/>
                            </w:r>
                            <w:r w:rsidRPr="006B2DF2">
                              <w:t>: Submitted plans for relocated facilitie</w:t>
                            </w:r>
                            <w:r w:rsidR="006D39DB" w:rsidRPr="006B2DF2">
                              <w:t>s</w:t>
                            </w:r>
                            <w:r w:rsidR="007F1868" w:rsidRPr="006B2DF2">
                              <w:t>.</w:t>
                            </w:r>
                            <w:r w:rsidR="007F787C">
                              <w:t xml:space="preserve"> </w:t>
                            </w:r>
                            <w:sdt>
                              <w:sdtPr>
                                <w:id w:val="1919209408"/>
                                <w:citation/>
                              </w:sdtPr>
                              <w:sdtEndPr/>
                              <w:sdtContent>
                                <w:r w:rsidR="007F787C">
                                  <w:fldChar w:fldCharType="begin"/>
                                </w:r>
                                <w:r w:rsidR="007F787C">
                                  <w:instrText xml:space="preserve">CITATION Pem231 \l 2057 </w:instrText>
                                </w:r>
                                <w:r w:rsidR="007F787C">
                                  <w:fldChar w:fldCharType="separate"/>
                                </w:r>
                                <w:r w:rsidR="000502EB" w:rsidRPr="000502EB">
                                  <w:rPr>
                                    <w:noProof/>
                                  </w:rPr>
                                  <w:t>(Pembrokeshire Coast National Park, 2023)</w:t>
                                </w:r>
                                <w:r w:rsidR="007F787C">
                                  <w:fldChar w:fldCharType="end"/>
                                </w:r>
                              </w:sdtContent>
                            </w:sdt>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5D65F037" id="Text Box 9" o:spid="_x0000_s1031" type="#_x0000_t202" style="position:absolute;margin-left:0;margin-top:199.6pt;width:284.4pt;height:47.4pt;z-index:251658255;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" stroked="f">
                <v:textbox style="mso-fit-shape-to-text:t" inset="0,0,0,0">
                  <w:txbxContent>
                    <w:p w14:paraId="204C999C" w14:textId="19110A02" w:rsidR="00CB27B5" w:rsidRPr="006B2DF2" w:rsidRDefault="00CB27B5" w:rsidP="00CB27B5">
                      <w:pPr>
                        <w:pStyle w:val="Caption"/>
                        <w:rPr>
                          <w:szCs w:val="20"/>
                        </w:rPr>
                      </w:pPr>
                      <w:bookmarkStart w:id="34" w:name="_Toc172924568"/>
                      <w:r w:rsidRPr="006B2DF2">
                        <w:t xml:space="preserve">Figure </w:t>
                      </w:r>
                      <w:r w:rsidRPr="006B2DF2">
                        <w:fldChar w:fldCharType="begin"/>
                      </w:r>
                      <w:r w:rsidRPr="006B2DF2">
                        <w:instrText xml:space="preserve"> SEQ Figure \* ARABIC </w:instrText>
                      </w:r>
                      <w:r w:rsidRPr="006B2DF2">
                        <w:fldChar w:fldCharType="separate"/>
                      </w:r>
                      <w:r w:rsidR="00ED0249">
                        <w:rPr>
                          <w:noProof/>
                        </w:rPr>
                        <w:t>6</w:t>
                      </w:r>
                      <w:r w:rsidRPr="006B2DF2">
                        <w:fldChar w:fldCharType="end"/>
                      </w:r>
                      <w:r w:rsidRPr="006B2DF2">
                        <w:t>: Submitted plans for relocated facilitie</w:t>
                      </w:r>
                      <w:r w:rsidR="006D39DB" w:rsidRPr="006B2DF2">
                        <w:t>s</w:t>
                      </w:r>
                      <w:r w:rsidR="007F1868" w:rsidRPr="006B2DF2">
                        <w:t>.</w:t>
                      </w:r>
                      <w:r w:rsidR="007F787C">
                        <w:t xml:space="preserve"> </w:t>
                      </w:r>
                      <w:sdt>
                        <w:sdtPr>
                          <w:id w:val="1919209408"/>
                          <w:citation/>
                        </w:sdtPr>
                        <w:sdtEndPr/>
                        <w:sdtContent>
                          <w:r w:rsidR="007F787C">
                            <w:fldChar w:fldCharType="begin"/>
                          </w:r>
                          <w:r w:rsidR="007F787C">
                            <w:instrText xml:space="preserve">CITATION Pem231 \l 2057 </w:instrText>
                          </w:r>
                          <w:r w:rsidR="007F787C">
                            <w:fldChar w:fldCharType="separate"/>
                          </w:r>
                          <w:r w:rsidR="000502EB" w:rsidRPr="000502EB">
                            <w:rPr>
                              <w:noProof/>
                            </w:rPr>
                            <w:t>(Pembrokeshire Coast National Park, 2023)</w:t>
                          </w:r>
                          <w:r w:rsidR="007F787C">
                            <w:fldChar w:fldCharType="end"/>
                          </w:r>
                        </w:sdtContent>
                      </w:sdt>
                      <w:bookmarkEnd w:id="34"/>
                    </w:p>
                  </w:txbxContent>
                </v:textbox>
                <w10:wrap type="square" anchorx="margin"/>
              </v:shape>
            </w:pict>
          </mc:Fallback>
        </mc:AlternateContent>
      </w:r>
      <w:r w:rsidR="006D39DB" w:rsidRPr="006B2DF2">
        <w:rPr>
          <w:noProof/>
        </w:rPr>
        <w:drawing>
          <wp:anchor distT="0" distB="0" distL="114300" distR="114300" simplePos="0" relativeHeight="251636736" behindDoc="0" locked="0" layoutInCell="1" allowOverlap="1" wp14:anchorId="0945C523" wp14:editId="51CFFCEB">
            <wp:simplePos x="0" y="0"/>
            <wp:positionH relativeFrom="margin">
              <wp:align>left</wp:align>
            </wp:positionH>
            <wp:positionV relativeFrom="paragraph">
              <wp:posOffset>6350</wp:posOffset>
            </wp:positionV>
            <wp:extent cx="3611880" cy="2531110"/>
            <wp:effectExtent l="0" t="0" r="7620" b="2540"/>
            <wp:wrapSquare wrapText="bothSides"/>
            <wp:docPr id="1888714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714769"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11880" cy="2531110"/>
                    </a:xfrm>
                    <a:prstGeom prst="rect">
                      <a:avLst/>
                    </a:prstGeom>
                  </pic:spPr>
                </pic:pic>
              </a:graphicData>
            </a:graphic>
            <wp14:sizeRelH relativeFrom="margin">
              <wp14:pctWidth>0</wp14:pctWidth>
            </wp14:sizeRelH>
            <wp14:sizeRelV relativeFrom="margin">
              <wp14:pctHeight>0</wp14:pctHeight>
            </wp14:sizeRelV>
          </wp:anchor>
        </w:drawing>
      </w:r>
      <w:r w:rsidR="00805F53" w:rsidRPr="006B2DF2">
        <w:t>Local companies have initiated the process of devising strategies to reduce the impact of storm damage. The proprietors of the seaside campsite have requested permission to move their permanent buildings to a higher elevation in order to avert future flooding. The individuals possess a distinctive circumstance wherein they possess land that can be utilised to help the aforementioned endeavour. A significant number of enterprises located along the beach front lack the necessary capacity</w:t>
      </w:r>
      <w:r w:rsidR="00BE1238" w:rsidRPr="006B2DF2">
        <w:t xml:space="preserve"> to make such changes. </w:t>
      </w:r>
    </w:p>
    <w:p w14:paraId="199F4033" w14:textId="77777777" w:rsidR="000972D8" w:rsidRDefault="000972D8" w:rsidP="00707027">
      <w:pPr>
        <w:pStyle w:val="Heading2"/>
      </w:pPr>
    </w:p>
    <w:p w14:paraId="6B9ADFE7" w14:textId="1321FACD" w:rsidR="00707027" w:rsidRDefault="00707027" w:rsidP="00707027">
      <w:pPr>
        <w:pStyle w:val="Heading2"/>
      </w:pPr>
      <w:bookmarkStart w:id="35" w:name="_Toc172924600"/>
      <w:r w:rsidRPr="006B2DF2">
        <w:t xml:space="preserve">The </w:t>
      </w:r>
      <w:r w:rsidR="00AD02FC" w:rsidRPr="006B2DF2">
        <w:t>Presented Plans</w:t>
      </w:r>
      <w:bookmarkEnd w:id="35"/>
    </w:p>
    <w:p w14:paraId="1E466206" w14:textId="77777777" w:rsidR="007F787C" w:rsidRPr="007F787C" w:rsidRDefault="007F787C" w:rsidP="007F787C"/>
    <w:p w14:paraId="2A5047CF" w14:textId="23DF512D" w:rsidR="007669E9" w:rsidRPr="006B2DF2" w:rsidRDefault="00CC5D53" w:rsidP="00AD02FC">
      <w:r w:rsidRPr="006B2DF2">
        <w:t xml:space="preserve">After the severe storms that ravaged Newgale in 2014, </w:t>
      </w:r>
      <w:r w:rsidR="003F5E79" w:rsidRPr="006B2DF2">
        <w:t>talks began about a more permanent plan to protect the road adjacent to the shingle flood bank</w:t>
      </w:r>
      <w:r w:rsidR="00FD30A4" w:rsidRPr="006B2DF2">
        <w:t>. A visit from the Prime Minister at the time</w:t>
      </w:r>
      <w:r w:rsidR="005D410F" w:rsidRPr="006B2DF2">
        <w:t xml:space="preserve"> tying into part of a UK wide tour to learn lessons from the damage caused </w:t>
      </w:r>
      <w:r w:rsidR="00C274B1" w:rsidRPr="006B2DF2">
        <w:t xml:space="preserve">gave locals hope of some form of remedy to the </w:t>
      </w:r>
      <w:r w:rsidR="009238A7" w:rsidRPr="006B2DF2">
        <w:t>inefficient measures currently in place</w:t>
      </w:r>
      <w:r w:rsidR="005A4898" w:rsidRPr="006B2DF2">
        <w:t xml:space="preserve">, </w:t>
      </w:r>
      <w:sdt>
        <w:sdtPr>
          <w:id w:val="1234740116"/>
          <w:citation/>
        </w:sdtPr>
        <w:sdtEndPr/>
        <w:sdtContent>
          <w:r w:rsidR="005A4898" w:rsidRPr="006B2DF2">
            <w:fldChar w:fldCharType="begin"/>
          </w:r>
          <w:r w:rsidR="005A4898" w:rsidRPr="006B2DF2">
            <w:instrText xml:space="preserve"> CITATION Wes14 \l 2057 </w:instrText>
          </w:r>
          <w:r w:rsidR="005A4898" w:rsidRPr="006B2DF2">
            <w:fldChar w:fldCharType="separate"/>
          </w:r>
          <w:r w:rsidR="000502EB" w:rsidRPr="000502EB">
            <w:rPr>
              <w:noProof/>
            </w:rPr>
            <w:t>(Western Telegraph, 2014)</w:t>
          </w:r>
          <w:r w:rsidR="005A4898" w:rsidRPr="006B2DF2">
            <w:fldChar w:fldCharType="end"/>
          </w:r>
        </w:sdtContent>
      </w:sdt>
      <w:r w:rsidR="009238A7" w:rsidRPr="006B2DF2">
        <w:t>.</w:t>
      </w:r>
      <w:r w:rsidR="00C1300C" w:rsidRPr="006B2DF2">
        <w:t xml:space="preserve"> Some businesses in the area had been closed for a prolonged period of time</w:t>
      </w:r>
      <w:r w:rsidR="006153A4" w:rsidRPr="006B2DF2">
        <w:t>.</w:t>
      </w:r>
    </w:p>
    <w:p w14:paraId="3D0CC2ED" w14:textId="5047C22A" w:rsidR="00C952D3" w:rsidRPr="006B2DF2" w:rsidRDefault="007669E9" w:rsidP="009F1232">
      <w:r w:rsidRPr="006B2DF2">
        <w:t xml:space="preserve">The public were consulted on several plans </w:t>
      </w:r>
      <w:r w:rsidR="006D31A5" w:rsidRPr="006B2DF2">
        <w:t>between 2016 and 2017</w:t>
      </w:r>
      <w:r w:rsidR="00F76C5D" w:rsidRPr="006B2DF2">
        <w:t xml:space="preserve"> </w:t>
      </w:r>
      <w:r w:rsidR="0021310D" w:rsidRPr="006B2DF2">
        <w:t xml:space="preserve">with </w:t>
      </w:r>
      <w:r w:rsidR="00E146AA" w:rsidRPr="006B2DF2">
        <w:t xml:space="preserve">PCC and Atkins delivering </w:t>
      </w:r>
      <w:r w:rsidR="000630E5" w:rsidRPr="006B2DF2">
        <w:t>an animation showing the effects of tidal range</w:t>
      </w:r>
      <w:r w:rsidR="00E5201C" w:rsidRPr="006B2DF2">
        <w:t xml:space="preserve"> over the next 100 years</w:t>
      </w:r>
      <w:r w:rsidR="00D206FB" w:rsidRPr="006B2DF2">
        <w:t xml:space="preserve"> to highlight the need for </w:t>
      </w:r>
      <w:r w:rsidR="00E46688" w:rsidRPr="006B2DF2">
        <w:t xml:space="preserve">a different route, </w:t>
      </w:r>
      <w:sdt>
        <w:sdtPr>
          <w:id w:val="-1261840534"/>
          <w:citation/>
        </w:sdtPr>
        <w:sdtEndPr/>
        <w:sdtContent>
          <w:r w:rsidR="00E46688" w:rsidRPr="006B2DF2">
            <w:fldChar w:fldCharType="begin"/>
          </w:r>
          <w:r w:rsidR="00E46688" w:rsidRPr="006B2DF2">
            <w:instrText xml:space="preserve"> CITATION Atk23 \l 2057 </w:instrText>
          </w:r>
          <w:r w:rsidR="00E46688" w:rsidRPr="006B2DF2">
            <w:fldChar w:fldCharType="separate"/>
          </w:r>
          <w:r w:rsidR="000502EB" w:rsidRPr="000502EB">
            <w:rPr>
              <w:noProof/>
            </w:rPr>
            <w:t>(Atkins, 2023)</w:t>
          </w:r>
          <w:r w:rsidR="00E46688" w:rsidRPr="006B2DF2">
            <w:fldChar w:fldCharType="end"/>
          </w:r>
        </w:sdtContent>
      </w:sdt>
      <w:r w:rsidR="005C41D8" w:rsidRPr="006B2DF2">
        <w:t>. However</w:t>
      </w:r>
      <w:r w:rsidR="003129DE" w:rsidRPr="006B2DF2">
        <w:t>,</w:t>
      </w:r>
      <w:r w:rsidR="005C41D8" w:rsidRPr="006B2DF2">
        <w:t xml:space="preserve"> no consideration given toward saving the businesses adversely effected by </w:t>
      </w:r>
      <w:r w:rsidR="00C9355B" w:rsidRPr="006B2DF2">
        <w:t xml:space="preserve">the lack of improving flood defences </w:t>
      </w:r>
      <w:r w:rsidR="00092B4A" w:rsidRPr="006B2DF2">
        <w:t xml:space="preserve">despite their objectives </w:t>
      </w:r>
      <w:r w:rsidR="003A3FCB" w:rsidRPr="006B2DF2">
        <w:t xml:space="preserve">for the project stating </w:t>
      </w:r>
      <w:r w:rsidR="00FD45B7" w:rsidRPr="006B2DF2">
        <w:t>“The Newgale area remains a place for a range of businesses, appropriate to the changing coast.</w:t>
      </w:r>
      <w:r w:rsidR="000A4355" w:rsidRPr="006B2DF2">
        <w:t>”</w:t>
      </w:r>
      <w:r w:rsidR="003129DE" w:rsidRPr="006B2DF2">
        <w:t xml:space="preserve"> </w:t>
      </w:r>
      <w:r w:rsidR="00C9355B" w:rsidRPr="006B2DF2">
        <w:t xml:space="preserve">and simply abandoning the road and the </w:t>
      </w:r>
      <w:r w:rsidR="000320A6" w:rsidRPr="006B2DF2">
        <w:t>North-South village connection.</w:t>
      </w:r>
      <w:r w:rsidR="009238A7" w:rsidRPr="006B2DF2">
        <w:t xml:space="preserve"> </w:t>
      </w:r>
      <w:r w:rsidR="003F5E79" w:rsidRPr="006B2DF2">
        <w:t xml:space="preserve"> </w:t>
      </w:r>
      <w:r w:rsidR="00805182" w:rsidRPr="006B2DF2">
        <w:t xml:space="preserve"> </w:t>
      </w:r>
    </w:p>
    <w:p w14:paraId="2CC95B81" w14:textId="249DED76" w:rsidR="004A5DEF" w:rsidRPr="006B2DF2" w:rsidRDefault="00A80B6A" w:rsidP="003E7E5F">
      <w:r>
        <w:rPr>
          <w:noProof/>
        </w:rPr>
        <mc:AlternateContent>
          <mc:Choice Requires="wps">
            <w:drawing>
              <wp:anchor distT="0" distB="0" distL="114300" distR="114300" simplePos="0" relativeHeight="251658247" behindDoc="0" locked="0" layoutInCell="1" allowOverlap="1" wp14:anchorId="13C13A90" wp14:editId="69C0CDA4">
                <wp:simplePos x="0" y="0"/>
                <wp:positionH relativeFrom="margin">
                  <wp:posOffset>2018665</wp:posOffset>
                </wp:positionH>
                <wp:positionV relativeFrom="paragraph">
                  <wp:posOffset>2442845</wp:posOffset>
                </wp:positionV>
                <wp:extent cx="3467735" cy="426720"/>
                <wp:effectExtent l="0" t="0" r="0" b="0"/>
                <wp:wrapSquare wrapText="bothSides"/>
                <wp:docPr id="1839991159"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67735" cy="426720"/>
                        </a:xfrm>
                        <a:prstGeom prst="rect">
                          <a:avLst/>
                        </a:prstGeom>
                        <a:solidFill>
                          <a:prstClr val="white"/>
                        </a:solidFill>
                        <a:ln>
                          <a:noFill/>
                        </a:ln>
                      </wps:spPr>
                      <wps:txbx>
                        <w:txbxContent>
                          <w:p w14:paraId="629642BF" w14:textId="66FBBB2D" w:rsidR="00EA5057" w:rsidRPr="006B2DF2" w:rsidRDefault="00EA5057" w:rsidP="00EA5057">
                            <w:pPr>
                              <w:pStyle w:val="Caption"/>
                              <w:rPr>
                                <w:szCs w:val="20"/>
                              </w:rPr>
                            </w:pPr>
                            <w:bookmarkStart w:id="36" w:name="_Toc172924569"/>
                            <w:r w:rsidRPr="006B2DF2">
                              <w:t xml:space="preserve">Figure </w:t>
                            </w:r>
                            <w:r w:rsidRPr="006B2DF2">
                              <w:fldChar w:fldCharType="begin"/>
                            </w:r>
                            <w:r w:rsidRPr="006B2DF2">
                              <w:instrText xml:space="preserve"> SEQ Figure \* ARABIC </w:instrText>
                            </w:r>
                            <w:r w:rsidRPr="006B2DF2">
                              <w:fldChar w:fldCharType="separate"/>
                            </w:r>
                            <w:r w:rsidR="00ED0249">
                              <w:rPr>
                                <w:noProof/>
                              </w:rPr>
                              <w:t>7</w:t>
                            </w:r>
                            <w:r w:rsidRPr="006B2DF2">
                              <w:fldChar w:fldCharType="end"/>
                            </w:r>
                            <w:r w:rsidRPr="006B2DF2">
                              <w:t>: TPO Assessment</w:t>
                            </w:r>
                            <w:r w:rsidR="0085550A">
                              <w:t xml:space="preserve"> </w:t>
                            </w:r>
                            <w:sdt>
                              <w:sdtPr>
                                <w:id w:val="-1500111772"/>
                                <w:citation/>
                              </w:sdtPr>
                              <w:sdtContent>
                                <w:r w:rsidR="00AC0395">
                                  <w:fldChar w:fldCharType="begin"/>
                                </w:r>
                                <w:r w:rsidR="00AC0395">
                                  <w:instrText xml:space="preserve"> CITATION Nat17 \l 2057 </w:instrText>
                                </w:r>
                                <w:r w:rsidR="00AC0395">
                                  <w:fldChar w:fldCharType="separate"/>
                                </w:r>
                                <w:r w:rsidR="000502EB" w:rsidRPr="000502EB">
                                  <w:rPr>
                                    <w:noProof/>
                                  </w:rPr>
                                  <w:t>(National Park Authority, 2017)</w:t>
                                </w:r>
                                <w:r w:rsidR="00AC0395">
                                  <w:fldChar w:fldCharType="end"/>
                                </w:r>
                              </w:sdtContent>
                            </w:sdt>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13C13A90" id="Text Box 8" o:spid="_x0000_s1032" type="#_x0000_t202" style="position:absolute;margin-left:158.95pt;margin-top:192.35pt;width:273.05pt;height:33.6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" stroked="f">
                <v:textbox style="mso-fit-shape-to-text:t" inset="0,0,0,0">
                  <w:txbxContent>
                    <w:p w14:paraId="629642BF" w14:textId="66FBBB2D" w:rsidR="00EA5057" w:rsidRPr="006B2DF2" w:rsidRDefault="00EA5057" w:rsidP="00EA5057">
                      <w:pPr>
                        <w:pStyle w:val="Caption"/>
                        <w:rPr>
                          <w:szCs w:val="20"/>
                        </w:rPr>
                      </w:pPr>
                      <w:bookmarkStart w:id="37" w:name="_Toc172924569"/>
                      <w:r w:rsidRPr="006B2DF2">
                        <w:t xml:space="preserve">Figure </w:t>
                      </w:r>
                      <w:r w:rsidRPr="006B2DF2">
                        <w:fldChar w:fldCharType="begin"/>
                      </w:r>
                      <w:r w:rsidRPr="006B2DF2">
                        <w:instrText xml:space="preserve"> SEQ Figure \* ARABIC </w:instrText>
                      </w:r>
                      <w:r w:rsidRPr="006B2DF2">
                        <w:fldChar w:fldCharType="separate"/>
                      </w:r>
                      <w:r w:rsidR="00ED0249">
                        <w:rPr>
                          <w:noProof/>
                        </w:rPr>
                        <w:t>7</w:t>
                      </w:r>
                      <w:r w:rsidRPr="006B2DF2">
                        <w:fldChar w:fldCharType="end"/>
                      </w:r>
                      <w:r w:rsidRPr="006B2DF2">
                        <w:t>: TPO Assessment</w:t>
                      </w:r>
                      <w:r w:rsidR="0085550A">
                        <w:t xml:space="preserve"> </w:t>
                      </w:r>
                      <w:sdt>
                        <w:sdtPr>
                          <w:id w:val="-1500111772"/>
                          <w:citation/>
                        </w:sdtPr>
                        <w:sdtContent>
                          <w:r w:rsidR="00AC0395">
                            <w:fldChar w:fldCharType="begin"/>
                          </w:r>
                          <w:r w:rsidR="00AC0395">
                            <w:instrText xml:space="preserve"> CITATION Nat17 \l 2057 </w:instrText>
                          </w:r>
                          <w:r w:rsidR="00AC0395">
                            <w:fldChar w:fldCharType="separate"/>
                          </w:r>
                          <w:r w:rsidR="000502EB" w:rsidRPr="000502EB">
                            <w:rPr>
                              <w:noProof/>
                            </w:rPr>
                            <w:t>(National Park Authority, 2017)</w:t>
                          </w:r>
                          <w:r w:rsidR="00AC0395">
                            <w:fldChar w:fldCharType="end"/>
                          </w:r>
                        </w:sdtContent>
                      </w:sdt>
                      <w:bookmarkEnd w:id="37"/>
                    </w:p>
                  </w:txbxContent>
                </v:textbox>
                <w10:wrap type="square" anchorx="margin"/>
              </v:shape>
            </w:pict>
          </mc:Fallback>
        </mc:AlternateContent>
      </w:r>
      <w:r w:rsidR="006E48F2" w:rsidRPr="006B2DF2">
        <w:rPr>
          <w:noProof/>
        </w:rPr>
        <w:drawing>
          <wp:anchor distT="0" distB="0" distL="114300" distR="114300" simplePos="0" relativeHeight="251628544" behindDoc="0" locked="0" layoutInCell="1" allowOverlap="1" wp14:anchorId="54417ED0" wp14:editId="21360610">
            <wp:simplePos x="0" y="0"/>
            <wp:positionH relativeFrom="margin">
              <wp:posOffset>2018665</wp:posOffset>
            </wp:positionH>
            <wp:positionV relativeFrom="paragraph">
              <wp:posOffset>61595</wp:posOffset>
            </wp:positionV>
            <wp:extent cx="3467735" cy="2324100"/>
            <wp:effectExtent l="0" t="0" r="0" b="0"/>
            <wp:wrapSquare wrapText="bothSides"/>
            <wp:docPr id="1479422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422633" name=""/>
                    <pic:cNvPicPr/>
                  </pic:nvPicPr>
                  <pic:blipFill>
                    <a:blip r:embed="rId18">
                      <a:extLst>
                        <a:ext uri="{28A0092B-C50C-407E-A947-70E740481C1C}">
                          <a14:useLocalDpi xmlns:a14="http://schemas.microsoft.com/office/drawing/2010/main" val="0"/>
                        </a:ext>
                      </a:extLst>
                    </a:blip>
                    <a:stretch>
                      <a:fillRect/>
                    </a:stretch>
                  </pic:blipFill>
                  <pic:spPr>
                    <a:xfrm>
                      <a:off x="0" y="0"/>
                      <a:ext cx="3467735" cy="2324100"/>
                    </a:xfrm>
                    <a:prstGeom prst="rect">
                      <a:avLst/>
                    </a:prstGeom>
                  </pic:spPr>
                </pic:pic>
              </a:graphicData>
            </a:graphic>
          </wp:anchor>
        </w:drawing>
      </w:r>
      <w:r w:rsidR="00CF1ED8" w:rsidRPr="006B2DF2">
        <w:t xml:space="preserve">Atkins the company </w:t>
      </w:r>
      <w:r w:rsidR="00705A6B" w:rsidRPr="006B2DF2">
        <w:t xml:space="preserve">charged with </w:t>
      </w:r>
      <w:r w:rsidR="009A600B" w:rsidRPr="006B2DF2">
        <w:t xml:space="preserve">delivering the design and subsequent </w:t>
      </w:r>
      <w:r w:rsidR="00A23596" w:rsidRPr="006B2DF2">
        <w:t xml:space="preserve">project post </w:t>
      </w:r>
      <w:r w:rsidR="0046692C" w:rsidRPr="006B2DF2">
        <w:t>community discussion</w:t>
      </w:r>
      <w:r w:rsidR="00D86BED" w:rsidRPr="006B2DF2">
        <w:t xml:space="preserve"> put for</w:t>
      </w:r>
      <w:r w:rsidR="002649BA" w:rsidRPr="006B2DF2">
        <w:t xml:space="preserve">ward for consideration </w:t>
      </w:r>
      <w:r w:rsidR="007E430B" w:rsidRPr="006B2DF2">
        <w:t>several</w:t>
      </w:r>
      <w:r w:rsidR="002649BA" w:rsidRPr="006B2DF2">
        <w:t xml:space="preserve"> potential road </w:t>
      </w:r>
      <w:r w:rsidR="00976841" w:rsidRPr="006B2DF2">
        <w:t>options</w:t>
      </w:r>
      <w:r w:rsidR="007E430B" w:rsidRPr="006B2DF2">
        <w:t>, which were reduced to four</w:t>
      </w:r>
      <w:r w:rsidR="00976841" w:rsidRPr="006B2DF2">
        <w:t xml:space="preserve">. </w:t>
      </w:r>
      <w:r w:rsidR="0039592F" w:rsidRPr="006B2DF2">
        <w:t xml:space="preserve">All </w:t>
      </w:r>
      <w:r w:rsidR="00E3147D" w:rsidRPr="006B2DF2">
        <w:t>assessed against the Transport Planning Objectives (TPO)</w:t>
      </w:r>
      <w:r w:rsidR="00AA7E49" w:rsidRPr="006B2DF2">
        <w:t xml:space="preserve">, none of which met </w:t>
      </w:r>
      <w:r w:rsidR="00212B8E" w:rsidRPr="006B2DF2">
        <w:t xml:space="preserve">the objective to </w:t>
      </w:r>
      <w:r w:rsidR="003435D3" w:rsidRPr="006B2DF2">
        <w:t>conserve and/or enhance the National Park</w:t>
      </w:r>
      <w:r w:rsidR="00A54705" w:rsidRPr="006B2DF2">
        <w:t>,</w:t>
      </w:r>
      <w:r w:rsidR="003471E4" w:rsidRPr="006B2DF2">
        <w:t xml:space="preserve"> despite </w:t>
      </w:r>
      <w:r w:rsidR="00E8151E" w:rsidRPr="006B2DF2">
        <w:t xml:space="preserve">measures included in each option to </w:t>
      </w:r>
      <w:r w:rsidR="005955DF" w:rsidRPr="006B2DF2">
        <w:t xml:space="preserve">ensure </w:t>
      </w:r>
      <w:r w:rsidR="00DB7DFE" w:rsidRPr="006B2DF2">
        <w:t>flora and fauna were protected or replaced, with</w:t>
      </w:r>
      <w:r w:rsidR="00A54705" w:rsidRPr="006B2DF2">
        <w:t xml:space="preserve"> some less capable of meeting the </w:t>
      </w:r>
      <w:r w:rsidR="0015764A" w:rsidRPr="006B2DF2">
        <w:t>objectives than others</w:t>
      </w:r>
      <w:r w:rsidR="002D7BBC" w:rsidRPr="006B2DF2">
        <w:t xml:space="preserve">, </w:t>
      </w:r>
      <w:sdt>
        <w:sdtPr>
          <w:id w:val="153877469"/>
          <w:citation/>
        </w:sdtPr>
        <w:sdtEndPr/>
        <w:sdtContent>
          <w:r w:rsidR="002D7BBC" w:rsidRPr="006B2DF2">
            <w:fldChar w:fldCharType="begin"/>
          </w:r>
          <w:r w:rsidR="002D7BBC" w:rsidRPr="006B2DF2">
            <w:instrText xml:space="preserve"> CITATION Nat17 \l 2057 </w:instrText>
          </w:r>
          <w:r w:rsidR="002D7BBC" w:rsidRPr="006B2DF2">
            <w:fldChar w:fldCharType="separate"/>
          </w:r>
          <w:r w:rsidR="000502EB" w:rsidRPr="000502EB">
            <w:rPr>
              <w:noProof/>
            </w:rPr>
            <w:t>(National Park Authority, 2017)</w:t>
          </w:r>
          <w:r w:rsidR="002D7BBC" w:rsidRPr="006B2DF2">
            <w:fldChar w:fldCharType="end"/>
          </w:r>
        </w:sdtContent>
      </w:sdt>
      <w:r w:rsidR="0015764A" w:rsidRPr="006B2DF2">
        <w:t xml:space="preserve">. </w:t>
      </w:r>
    </w:p>
    <w:p w14:paraId="597C5241" w14:textId="3D25B7FF" w:rsidR="004779C7" w:rsidRPr="006B2DF2" w:rsidRDefault="0021491C" w:rsidP="004102A6">
      <w:pPr>
        <w:keepNext/>
      </w:pPr>
      <w:r w:rsidRPr="006B2DF2">
        <w:lastRenderedPageBreak/>
        <w:t>Th</w:t>
      </w:r>
      <w:r w:rsidR="00BE1353" w:rsidRPr="006B2DF2">
        <w:t>is information was then scored and costed</w:t>
      </w:r>
      <w:r w:rsidR="00F729A4" w:rsidRPr="006B2DF2">
        <w:t xml:space="preserve">. This reduced the options to just 3 due to </w:t>
      </w:r>
      <w:r w:rsidR="00FA35F7" w:rsidRPr="006B2DF2">
        <w:t xml:space="preserve">poor performance and unreasonably high costs. </w:t>
      </w:r>
      <w:r w:rsidR="004779C7" w:rsidRPr="006B2DF2">
        <w:t xml:space="preserve">Adhering to the Wellbeing for Future Generations </w:t>
      </w:r>
      <w:r w:rsidR="000A7911" w:rsidRPr="006B2DF2">
        <w:t>(Wales) Act 2015</w:t>
      </w:r>
      <w:r w:rsidR="00D80C5E" w:rsidRPr="006B2DF2">
        <w:t xml:space="preserve"> </w:t>
      </w:r>
      <w:r w:rsidR="00E84944" w:rsidRPr="006B2DF2">
        <w:t xml:space="preserve">policy to </w:t>
      </w:r>
      <w:r w:rsidR="00DB180C" w:rsidRPr="006B2DF2">
        <w:t>ensure communities remain connected</w:t>
      </w:r>
      <w:r w:rsidR="00764A00" w:rsidRPr="006B2DF2">
        <w:t xml:space="preserve">. </w:t>
      </w:r>
      <w:r w:rsidR="002D03AB" w:rsidRPr="006B2DF2">
        <w:t xml:space="preserve">Which assures </w:t>
      </w:r>
      <w:r w:rsidR="00000828" w:rsidRPr="006B2DF2">
        <w:t xml:space="preserve">the new conditions are </w:t>
      </w:r>
      <w:r w:rsidR="00A33D14" w:rsidRPr="006B2DF2">
        <w:t>applied to all new roads going forward</w:t>
      </w:r>
      <w:r w:rsidR="002306D4" w:rsidRPr="006B2DF2">
        <w:t>.</w:t>
      </w:r>
    </w:p>
    <w:p w14:paraId="291996DF" w14:textId="0FB2CD58" w:rsidR="004102A6" w:rsidRPr="006B2DF2" w:rsidRDefault="0047089E" w:rsidP="004102A6">
      <w:pPr>
        <w:keepNext/>
      </w:pPr>
      <w:r w:rsidRPr="006B2DF2">
        <w:rPr>
          <w:noProof/>
        </w:rPr>
        <w:drawing>
          <wp:inline distT="0" distB="0" distL="0" distR="0" wp14:anchorId="05A5610A" wp14:editId="34886612">
            <wp:extent cx="3657917" cy="746825"/>
            <wp:effectExtent l="0" t="0" r="0" b="0"/>
            <wp:docPr id="410372074"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372074" name="Picture 1" descr="A table with numbers and text&#10;&#10;Description automatically generated"/>
                    <pic:cNvPicPr/>
                  </pic:nvPicPr>
                  <pic:blipFill>
                    <a:blip r:embed="rId19"/>
                    <a:stretch>
                      <a:fillRect/>
                    </a:stretch>
                  </pic:blipFill>
                  <pic:spPr>
                    <a:xfrm>
                      <a:off x="0" y="0"/>
                      <a:ext cx="3657917" cy="746825"/>
                    </a:xfrm>
                    <a:prstGeom prst="rect">
                      <a:avLst/>
                    </a:prstGeom>
                  </pic:spPr>
                </pic:pic>
              </a:graphicData>
            </a:graphic>
          </wp:inline>
        </w:drawing>
      </w:r>
    </w:p>
    <w:p w14:paraId="2813E932" w14:textId="5BCC8E8A" w:rsidR="0021491C" w:rsidRPr="006B2DF2" w:rsidRDefault="004102A6" w:rsidP="004102A6">
      <w:pPr>
        <w:pStyle w:val="Caption"/>
      </w:pPr>
      <w:bookmarkStart w:id="38" w:name="_Toc172924570"/>
      <w:r w:rsidRPr="006B2DF2">
        <w:t xml:space="preserve">Figure </w:t>
      </w:r>
      <w:r w:rsidRPr="006B2DF2">
        <w:fldChar w:fldCharType="begin"/>
      </w:r>
      <w:r w:rsidRPr="006B2DF2">
        <w:instrText xml:space="preserve"> SEQ Figure \* ARABIC </w:instrText>
      </w:r>
      <w:r w:rsidRPr="006B2DF2">
        <w:fldChar w:fldCharType="separate"/>
      </w:r>
      <w:r w:rsidR="00ED0249">
        <w:rPr>
          <w:noProof/>
        </w:rPr>
        <w:t>8</w:t>
      </w:r>
      <w:r w:rsidRPr="006B2DF2">
        <w:fldChar w:fldCharType="end"/>
      </w:r>
      <w:r w:rsidRPr="006B2DF2">
        <w:t>: Cost of Road Options</w:t>
      </w:r>
      <w:r w:rsidR="00D238FE">
        <w:t xml:space="preserve"> </w:t>
      </w:r>
      <w:sdt>
        <w:sdtPr>
          <w:id w:val="-1831510412"/>
          <w:citation/>
        </w:sdtPr>
        <w:sdtContent>
          <w:r w:rsidR="00BF293D">
            <w:fldChar w:fldCharType="begin"/>
          </w:r>
          <w:r w:rsidR="00BF293D">
            <w:instrText xml:space="preserve"> CITATION Nat171 \l 2057 </w:instrText>
          </w:r>
          <w:r w:rsidR="00BF293D">
            <w:fldChar w:fldCharType="separate"/>
          </w:r>
          <w:r w:rsidR="000502EB" w:rsidRPr="000502EB">
            <w:rPr>
              <w:noProof/>
            </w:rPr>
            <w:t>(National Park Authority, 2017)</w:t>
          </w:r>
          <w:r w:rsidR="00BF293D">
            <w:fldChar w:fldCharType="end"/>
          </w:r>
        </w:sdtContent>
      </w:sdt>
      <w:bookmarkEnd w:id="38"/>
    </w:p>
    <w:p w14:paraId="1A242314" w14:textId="00581BEA" w:rsidR="004102A6" w:rsidRPr="006B2DF2" w:rsidRDefault="0029490C" w:rsidP="003E7E5F">
      <w:r w:rsidRPr="006B2DF2">
        <w:t>The option going forward was option J, which was preliminary costed at £15.</w:t>
      </w:r>
      <w:r w:rsidR="006B1650" w:rsidRPr="006B2DF2">
        <w:t xml:space="preserve">90m but has since been </w:t>
      </w:r>
      <w:r w:rsidR="00D82C24" w:rsidRPr="006B2DF2">
        <w:t>estimated as high as £30m,</w:t>
      </w:r>
      <w:sdt>
        <w:sdtPr>
          <w:id w:val="628827018"/>
          <w:citation/>
        </w:sdtPr>
        <w:sdtEndPr/>
        <w:sdtContent>
          <w:r w:rsidR="00B002E8" w:rsidRPr="006B2DF2">
            <w:fldChar w:fldCharType="begin"/>
          </w:r>
          <w:r w:rsidR="00B002E8" w:rsidRPr="006B2DF2">
            <w:instrText xml:space="preserve"> CITATION BBC18 \l 2057 </w:instrText>
          </w:r>
          <w:r w:rsidR="00B002E8" w:rsidRPr="006B2DF2">
            <w:fldChar w:fldCharType="separate"/>
          </w:r>
          <w:r w:rsidR="000502EB">
            <w:rPr>
              <w:noProof/>
            </w:rPr>
            <w:t xml:space="preserve"> </w:t>
          </w:r>
          <w:r w:rsidR="000502EB" w:rsidRPr="000502EB">
            <w:rPr>
              <w:noProof/>
            </w:rPr>
            <w:t>(BBC News, 2018)</w:t>
          </w:r>
          <w:r w:rsidR="00B002E8" w:rsidRPr="006B2DF2">
            <w:fldChar w:fldCharType="end"/>
          </w:r>
        </w:sdtContent>
      </w:sdt>
      <w:r w:rsidR="00D82C24" w:rsidRPr="006B2DF2">
        <w:t xml:space="preserve"> with </w:t>
      </w:r>
      <w:r w:rsidR="003A34C1" w:rsidRPr="006B2DF2">
        <w:t>£615,000</w:t>
      </w:r>
      <w:r w:rsidR="00D82C24" w:rsidRPr="006B2DF2">
        <w:t xml:space="preserve"> already spent on consultation costs</w:t>
      </w:r>
      <w:r w:rsidR="00B75819" w:rsidRPr="006B2DF2">
        <w:t xml:space="preserve"> up to February 2023 </w:t>
      </w:r>
      <w:sdt>
        <w:sdtPr>
          <w:id w:val="1032536661"/>
          <w:citation/>
        </w:sdtPr>
        <w:sdtEndPr/>
        <w:sdtContent>
          <w:r w:rsidR="00CF2B5B" w:rsidRPr="006B2DF2">
            <w:fldChar w:fldCharType="begin"/>
          </w:r>
          <w:r w:rsidR="00CF2B5B" w:rsidRPr="006B2DF2">
            <w:instrText xml:space="preserve"> CITATION Lly232 \l 2057 </w:instrText>
          </w:r>
          <w:r w:rsidR="00CF2B5B" w:rsidRPr="006B2DF2">
            <w:fldChar w:fldCharType="separate"/>
          </w:r>
          <w:r w:rsidR="000502EB" w:rsidRPr="000502EB">
            <w:rPr>
              <w:noProof/>
            </w:rPr>
            <w:t>(Llywodraeth Cymru, 2023)</w:t>
          </w:r>
          <w:r w:rsidR="00CF2B5B" w:rsidRPr="006B2DF2">
            <w:fldChar w:fldCharType="end"/>
          </w:r>
        </w:sdtContent>
      </w:sdt>
      <w:r w:rsidR="002232AE" w:rsidRPr="006B2DF2">
        <w:t xml:space="preserve">, which has also been questioned by STUN </w:t>
      </w:r>
      <w:r w:rsidR="00771483" w:rsidRPr="006B2DF2">
        <w:t>stating it is closer to £2m.</w:t>
      </w:r>
      <w:r w:rsidR="00D82C24" w:rsidRPr="006B2DF2">
        <w:t xml:space="preserve"> </w:t>
      </w:r>
    </w:p>
    <w:p w14:paraId="56FCE0EF" w14:textId="77777777" w:rsidR="0047682B" w:rsidRPr="006B2DF2" w:rsidRDefault="0047682B" w:rsidP="003E7E5F"/>
    <w:p w14:paraId="0E6D04AB" w14:textId="025DC878" w:rsidR="00AB3D8F" w:rsidRDefault="00515231" w:rsidP="00515231">
      <w:pPr>
        <w:pStyle w:val="Heading4"/>
      </w:pPr>
      <w:r w:rsidRPr="006B2DF2">
        <w:t>Option 3B</w:t>
      </w:r>
    </w:p>
    <w:p w14:paraId="04E49AE3" w14:textId="77777777" w:rsidR="003E78E6" w:rsidRPr="003E78E6" w:rsidRDefault="003E78E6" w:rsidP="003E78E6"/>
    <w:p w14:paraId="2E1628E3" w14:textId="77777777" w:rsidR="00D26127" w:rsidRPr="006B2DF2" w:rsidRDefault="008637F8" w:rsidP="00547ADA">
      <w:pPr>
        <w:keepNext/>
      </w:pPr>
      <w:r w:rsidRPr="006B2DF2">
        <w:t xml:space="preserve">The options range from </w:t>
      </w:r>
      <w:r w:rsidR="00547ADA" w:rsidRPr="006B2DF2">
        <w:t xml:space="preserve">3b, </w:t>
      </w:r>
      <w:r w:rsidRPr="006B2DF2">
        <w:t>a simple relocation of the road some 50 meter</w:t>
      </w:r>
      <w:r w:rsidR="00113A52" w:rsidRPr="006B2DF2">
        <w:t xml:space="preserve">s back from its existing </w:t>
      </w:r>
      <w:r w:rsidR="00166161" w:rsidRPr="006B2DF2">
        <w:t xml:space="preserve">location </w:t>
      </w:r>
      <w:r w:rsidR="00FC3401" w:rsidRPr="006B2DF2">
        <w:t>at a raised elevation</w:t>
      </w:r>
      <w:r w:rsidR="00F85A67" w:rsidRPr="006B2DF2">
        <w:t>.</w:t>
      </w:r>
      <w:r w:rsidR="00547ADA" w:rsidRPr="006B2DF2">
        <w:t xml:space="preserve"> </w:t>
      </w:r>
    </w:p>
    <w:p w14:paraId="613881D7" w14:textId="7308A7B1" w:rsidR="00547ADA" w:rsidRPr="006B2DF2" w:rsidRDefault="00547ADA" w:rsidP="00547ADA">
      <w:pPr>
        <w:keepNext/>
      </w:pPr>
      <w:r w:rsidRPr="006B2DF2">
        <w:rPr>
          <w:noProof/>
        </w:rPr>
        <w:drawing>
          <wp:inline distT="0" distB="0" distL="0" distR="0" wp14:anchorId="5AE491CD" wp14:editId="6764852D">
            <wp:extent cx="5486400" cy="1881505"/>
            <wp:effectExtent l="0" t="0" r="0" b="4445"/>
            <wp:docPr id="1497454925" name="Picture 1" descr="A drawing of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454925" name="Picture 1" descr="A drawing of a bridge&#10;&#10;Description automatically generated"/>
                    <pic:cNvPicPr/>
                  </pic:nvPicPr>
                  <pic:blipFill>
                    <a:blip r:embed="rId20"/>
                    <a:stretch>
                      <a:fillRect/>
                    </a:stretch>
                  </pic:blipFill>
                  <pic:spPr>
                    <a:xfrm>
                      <a:off x="0" y="0"/>
                      <a:ext cx="5486400" cy="1881505"/>
                    </a:xfrm>
                    <a:prstGeom prst="rect">
                      <a:avLst/>
                    </a:prstGeom>
                  </pic:spPr>
                </pic:pic>
              </a:graphicData>
            </a:graphic>
          </wp:inline>
        </w:drawing>
      </w:r>
    </w:p>
    <w:p w14:paraId="4FDA051F" w14:textId="424BA1B9" w:rsidR="00547ADA" w:rsidRPr="006B2DF2" w:rsidRDefault="00547ADA" w:rsidP="00547ADA">
      <w:pPr>
        <w:pStyle w:val="Caption"/>
      </w:pPr>
      <w:bookmarkStart w:id="39" w:name="_Toc172924571"/>
      <w:r w:rsidRPr="006B2DF2">
        <w:t xml:space="preserve">Figure </w:t>
      </w:r>
      <w:r w:rsidRPr="006B2DF2">
        <w:fldChar w:fldCharType="begin"/>
      </w:r>
      <w:r w:rsidRPr="006B2DF2">
        <w:instrText xml:space="preserve"> SEQ Figure \* ARABIC </w:instrText>
      </w:r>
      <w:r w:rsidRPr="006B2DF2">
        <w:fldChar w:fldCharType="separate"/>
      </w:r>
      <w:r w:rsidR="00ED0249">
        <w:rPr>
          <w:noProof/>
        </w:rPr>
        <w:t>9</w:t>
      </w:r>
      <w:r w:rsidRPr="006B2DF2">
        <w:fldChar w:fldCharType="end"/>
      </w:r>
      <w:r w:rsidRPr="006B2DF2">
        <w:t>: Option 3b road relocation</w:t>
      </w:r>
      <w:r w:rsidR="009539E4" w:rsidRPr="006B2DF2">
        <w:t>.</w:t>
      </w:r>
      <w:r w:rsidR="00AC0395">
        <w:t xml:space="preserve"> </w:t>
      </w:r>
      <w:sdt>
        <w:sdtPr>
          <w:id w:val="1829859142"/>
          <w:citation/>
        </w:sdtPr>
        <w:sdtContent>
          <w:r w:rsidR="00AC0395">
            <w:fldChar w:fldCharType="begin"/>
          </w:r>
          <w:r w:rsidR="00AC0395">
            <w:instrText xml:space="preserve"> CITATION Nat17 \l 2057 </w:instrText>
          </w:r>
          <w:r w:rsidR="00AC0395">
            <w:fldChar w:fldCharType="separate"/>
          </w:r>
          <w:r w:rsidR="000502EB" w:rsidRPr="000502EB">
            <w:rPr>
              <w:noProof/>
            </w:rPr>
            <w:t>(National Park Authority, 2017)</w:t>
          </w:r>
          <w:r w:rsidR="00AC0395">
            <w:fldChar w:fldCharType="end"/>
          </w:r>
        </w:sdtContent>
      </w:sdt>
      <w:bookmarkEnd w:id="39"/>
    </w:p>
    <w:p w14:paraId="711642C5" w14:textId="416412C9" w:rsidR="00CE3D7E" w:rsidRPr="006B2DF2" w:rsidRDefault="005543DA" w:rsidP="003E7E5F">
      <w:r w:rsidRPr="006B2DF2">
        <w:t xml:space="preserve">This alternative would include the razing of the Duke of Edinburgh Public House, which regrettably experienced a recent fire (BBC News, 2024), but was previously prone to frequent flooding whenever the tide overflowed. This choice ensures that the location </w:t>
      </w:r>
      <w:r w:rsidRPr="006B2DF2">
        <w:lastRenderedPageBreak/>
        <w:t>remains easily reachable for both local people and tourists. When storms cause the shingle to be pushed onto the existing road, the beach would appear visible from the road and shops along the shoreline, as the raised viaduct road allows flood waters to flow beneath the road and onto the flood plain beyond.</w:t>
      </w:r>
    </w:p>
    <w:p w14:paraId="1307E55B" w14:textId="77777777" w:rsidR="00F708D2" w:rsidRPr="006B2DF2" w:rsidRDefault="00F708D2" w:rsidP="003E7E5F"/>
    <w:p w14:paraId="12DC7424" w14:textId="756720D0" w:rsidR="0080329A" w:rsidRDefault="0080329A" w:rsidP="0080329A">
      <w:pPr>
        <w:pStyle w:val="Heading4"/>
      </w:pPr>
      <w:r w:rsidRPr="006B2DF2">
        <w:t>Option J</w:t>
      </w:r>
    </w:p>
    <w:p w14:paraId="0833876F" w14:textId="77777777" w:rsidR="003E78E6" w:rsidRPr="003E78E6" w:rsidRDefault="003E78E6" w:rsidP="003E78E6"/>
    <w:p w14:paraId="44BD0C3B" w14:textId="17B2C18F" w:rsidR="00E85836" w:rsidRPr="006B2DF2" w:rsidRDefault="00E85836" w:rsidP="0080329A">
      <w:r w:rsidRPr="006B2DF2">
        <w:t xml:space="preserve">This option removes the road from the Newgale area completely and </w:t>
      </w:r>
      <w:r w:rsidR="00753CDB" w:rsidRPr="006B2DF2">
        <w:t>instead places it at the two closest villages, Roch and Pen Y Cwm</w:t>
      </w:r>
      <w:r w:rsidR="00FB4998" w:rsidRPr="006B2DF2">
        <w:t>.</w:t>
      </w:r>
    </w:p>
    <w:p w14:paraId="30316BFD" w14:textId="77777777" w:rsidR="00D26127" w:rsidRPr="006B2DF2" w:rsidRDefault="00D26127" w:rsidP="0080329A"/>
    <w:p w14:paraId="1DAC2323" w14:textId="77777777" w:rsidR="00AF3956" w:rsidRPr="006B2DF2" w:rsidRDefault="00FB4998" w:rsidP="00AF3956">
      <w:pPr>
        <w:keepNext/>
      </w:pPr>
      <w:r w:rsidRPr="006B2DF2">
        <w:rPr>
          <w:noProof/>
        </w:rPr>
        <w:drawing>
          <wp:inline distT="0" distB="0" distL="0" distR="0" wp14:anchorId="660FF164" wp14:editId="4DBB523C">
            <wp:extent cx="5486400" cy="2667000"/>
            <wp:effectExtent l="0" t="0" r="0" b="0"/>
            <wp:docPr id="1210009862" name="Picture 1" descr="A map of a roller coa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09862" name="Picture 1" descr="A map of a roller coaster"/>
                    <pic:cNvPicPr/>
                  </pic:nvPicPr>
                  <pic:blipFill>
                    <a:blip r:embed="rId21"/>
                    <a:stretch>
                      <a:fillRect/>
                    </a:stretch>
                  </pic:blipFill>
                  <pic:spPr>
                    <a:xfrm>
                      <a:off x="0" y="0"/>
                      <a:ext cx="5486400" cy="2667000"/>
                    </a:xfrm>
                    <a:prstGeom prst="rect">
                      <a:avLst/>
                    </a:prstGeom>
                  </pic:spPr>
                </pic:pic>
              </a:graphicData>
            </a:graphic>
          </wp:inline>
        </w:drawing>
      </w:r>
    </w:p>
    <w:p w14:paraId="74CDF2C4" w14:textId="525657D3" w:rsidR="00EA0FBC" w:rsidRPr="006B2DF2" w:rsidRDefault="00AF3956" w:rsidP="00EA0FBC">
      <w:pPr>
        <w:pStyle w:val="Caption"/>
      </w:pPr>
      <w:bookmarkStart w:id="40" w:name="_Toc172924572"/>
      <w:r w:rsidRPr="006B2DF2">
        <w:t xml:space="preserve">Figure </w:t>
      </w:r>
      <w:r w:rsidRPr="006B2DF2">
        <w:fldChar w:fldCharType="begin"/>
      </w:r>
      <w:r w:rsidRPr="006B2DF2">
        <w:instrText xml:space="preserve"> SEQ Figure \* ARABIC </w:instrText>
      </w:r>
      <w:r w:rsidRPr="006B2DF2">
        <w:fldChar w:fldCharType="separate"/>
      </w:r>
      <w:r w:rsidR="00ED0249">
        <w:rPr>
          <w:noProof/>
        </w:rPr>
        <w:t>10</w:t>
      </w:r>
      <w:r w:rsidRPr="006B2DF2">
        <w:fldChar w:fldCharType="end"/>
      </w:r>
      <w:r w:rsidRPr="006B2DF2">
        <w:t xml:space="preserve"> Option J Roch Roundabout</w:t>
      </w:r>
      <w:r w:rsidR="00EA0FBC" w:rsidRPr="006B2DF2">
        <w:t>.</w:t>
      </w:r>
      <w:r w:rsidR="00AC0395">
        <w:t xml:space="preserve"> </w:t>
      </w:r>
      <w:sdt>
        <w:sdtPr>
          <w:id w:val="40024080"/>
          <w:citation/>
        </w:sdtPr>
        <w:sdtContent>
          <w:r w:rsidR="00AC0395">
            <w:fldChar w:fldCharType="begin"/>
          </w:r>
          <w:r w:rsidR="00AC0395">
            <w:instrText xml:space="preserve"> CITATION Nat17 \l 2057 </w:instrText>
          </w:r>
          <w:r w:rsidR="00AC0395">
            <w:fldChar w:fldCharType="separate"/>
          </w:r>
          <w:r w:rsidR="000502EB" w:rsidRPr="000502EB">
            <w:rPr>
              <w:noProof/>
            </w:rPr>
            <w:t>(National Park Authority, 2017)</w:t>
          </w:r>
          <w:r w:rsidR="00AC0395">
            <w:fldChar w:fldCharType="end"/>
          </w:r>
        </w:sdtContent>
      </w:sdt>
      <w:bookmarkEnd w:id="40"/>
    </w:p>
    <w:p w14:paraId="74550B4C" w14:textId="7396D61D" w:rsidR="00D9025C" w:rsidRDefault="006A748C" w:rsidP="003E7E5F">
      <w:r w:rsidRPr="006B2DF2">
        <w:t xml:space="preserve">When considering the design of a new road, the optimal approach would involve following a linear trajectory from point A to point B. Upon the completion of the new road development, it is anticipated that the volume of traffic originating from Newgale at the Roch roundabout will significantly decrease. This raises inquiries regarding the rationale behind the design of the roundabout. The length of this route exceeds the necessary length, which poses a risk of harming the plant and animal life in a larger region. Additionally, it contributes to heightened air pollution in places that are currently </w:t>
      </w:r>
      <w:r w:rsidRPr="006B2DF2">
        <w:lastRenderedPageBreak/>
        <w:t>unoccupied due to their wide fields and agricultural land</w:t>
      </w:r>
      <w:r w:rsidR="00F85D89" w:rsidRPr="006B2DF2">
        <w:t xml:space="preserve">, </w:t>
      </w:r>
      <w:sdt>
        <w:sdtPr>
          <w:id w:val="819697860"/>
          <w:citation/>
        </w:sdtPr>
        <w:sdtEndPr/>
        <w:sdtContent>
          <w:r w:rsidR="00BD47E6" w:rsidRPr="006B2DF2">
            <w:fldChar w:fldCharType="begin"/>
          </w:r>
          <w:r w:rsidR="00BD47E6" w:rsidRPr="006B2DF2">
            <w:instrText xml:space="preserve"> CITATION Man20 \l 2057 </w:instrText>
          </w:r>
          <w:r w:rsidR="00BD47E6" w:rsidRPr="006B2DF2">
            <w:fldChar w:fldCharType="separate"/>
          </w:r>
          <w:r w:rsidR="000502EB" w:rsidRPr="000502EB">
            <w:rPr>
              <w:noProof/>
            </w:rPr>
            <w:t>(Manisalidis, et al., 2020)</w:t>
          </w:r>
          <w:r w:rsidR="00BD47E6" w:rsidRPr="006B2DF2">
            <w:fldChar w:fldCharType="end"/>
          </w:r>
        </w:sdtContent>
      </w:sdt>
      <w:r w:rsidRPr="006B2DF2">
        <w:t>. This option could be seen justifiable if there was contemplation of an additional residential project along the road</w:t>
      </w:r>
      <w:r w:rsidR="001C5AD1" w:rsidRPr="006B2DF2">
        <w:t>,</w:t>
      </w:r>
      <w:r w:rsidRPr="006B2DF2">
        <w:t xml:space="preserve"> no planning has been pursued for any such project presently.</w:t>
      </w:r>
    </w:p>
    <w:p w14:paraId="73F2C5E6" w14:textId="77777777" w:rsidR="008C379E" w:rsidRPr="006B2DF2" w:rsidRDefault="008C379E" w:rsidP="003E7E5F"/>
    <w:p w14:paraId="00582A31" w14:textId="12B00AD6" w:rsidR="003B195A" w:rsidRDefault="00727BD1" w:rsidP="00727BD1">
      <w:pPr>
        <w:pStyle w:val="Heading4"/>
      </w:pPr>
      <w:r w:rsidRPr="006B2DF2">
        <w:t>Option 7</w:t>
      </w:r>
    </w:p>
    <w:p w14:paraId="21196625" w14:textId="77777777" w:rsidR="00515656" w:rsidRPr="00515656" w:rsidRDefault="00515656" w:rsidP="00515656"/>
    <w:p w14:paraId="7FDAD2D7" w14:textId="77777777" w:rsidR="00A52F7E" w:rsidRPr="006B2DF2" w:rsidRDefault="00A52F7E" w:rsidP="00A52F7E">
      <w:r w:rsidRPr="006B2DF2">
        <w:t xml:space="preserve">Similar to Option J, this route lacks a direct link to Newgale, necessitating people to drive to the adjacent community in order to access the main road. The absence of a sidewalk connecting Newgale and Pen y Cwm or Roch will negatively impact public transit users. </w:t>
      </w:r>
    </w:p>
    <w:p w14:paraId="15774FC8" w14:textId="77777777" w:rsidR="00D26127" w:rsidRPr="006B2DF2" w:rsidRDefault="00D26127" w:rsidP="00A52F7E"/>
    <w:p w14:paraId="033912C7" w14:textId="77777777" w:rsidR="00A52F7E" w:rsidRPr="006B2DF2" w:rsidRDefault="00A52F7E" w:rsidP="00A52F7E">
      <w:pPr>
        <w:keepNext/>
      </w:pPr>
      <w:r w:rsidRPr="006B2DF2">
        <w:rPr>
          <w:noProof/>
        </w:rPr>
        <w:drawing>
          <wp:inline distT="0" distB="0" distL="0" distR="0" wp14:anchorId="2A8E5387" wp14:editId="03742578">
            <wp:extent cx="5486400" cy="3055620"/>
            <wp:effectExtent l="0" t="0" r="0" b="0"/>
            <wp:docPr id="615697314" name="Picture 1" descr="A map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697314" name="Picture 1" descr="A map of a road&#10;&#10;Description automatically generated"/>
                    <pic:cNvPicPr/>
                  </pic:nvPicPr>
                  <pic:blipFill>
                    <a:blip r:embed="rId22"/>
                    <a:stretch>
                      <a:fillRect/>
                    </a:stretch>
                  </pic:blipFill>
                  <pic:spPr>
                    <a:xfrm>
                      <a:off x="0" y="0"/>
                      <a:ext cx="5486400" cy="3055620"/>
                    </a:xfrm>
                    <a:prstGeom prst="rect">
                      <a:avLst/>
                    </a:prstGeom>
                  </pic:spPr>
                </pic:pic>
              </a:graphicData>
            </a:graphic>
          </wp:inline>
        </w:drawing>
      </w:r>
    </w:p>
    <w:p w14:paraId="08D7895B" w14:textId="09008BDE" w:rsidR="00A52F7E" w:rsidRPr="006B2DF2" w:rsidRDefault="00A52F7E" w:rsidP="00A52F7E">
      <w:pPr>
        <w:pStyle w:val="Caption"/>
      </w:pPr>
      <w:bookmarkStart w:id="41" w:name="_Toc172924573"/>
      <w:r w:rsidRPr="006B2DF2">
        <w:t xml:space="preserve">Figure </w:t>
      </w:r>
      <w:r w:rsidRPr="006B2DF2">
        <w:fldChar w:fldCharType="begin"/>
      </w:r>
      <w:r w:rsidRPr="006B2DF2">
        <w:instrText xml:space="preserve"> SEQ Figure \* ARABIC </w:instrText>
      </w:r>
      <w:r w:rsidRPr="006B2DF2">
        <w:fldChar w:fldCharType="separate"/>
      </w:r>
      <w:r w:rsidR="00ED0249">
        <w:rPr>
          <w:noProof/>
        </w:rPr>
        <w:t>11</w:t>
      </w:r>
      <w:r w:rsidRPr="006B2DF2">
        <w:fldChar w:fldCharType="end"/>
      </w:r>
      <w:r w:rsidRPr="006B2DF2">
        <w:t xml:space="preserve"> Option 3 plan.</w:t>
      </w:r>
      <w:r w:rsidR="00AC0395">
        <w:t xml:space="preserve"> </w:t>
      </w:r>
      <w:sdt>
        <w:sdtPr>
          <w:id w:val="-1100873732"/>
          <w:citation/>
        </w:sdtPr>
        <w:sdtContent>
          <w:r w:rsidR="00AC0395">
            <w:fldChar w:fldCharType="begin"/>
          </w:r>
          <w:r w:rsidR="00AC0395">
            <w:instrText xml:space="preserve"> CITATION Nat17 \l 2057 </w:instrText>
          </w:r>
          <w:r w:rsidR="00AC0395">
            <w:fldChar w:fldCharType="separate"/>
          </w:r>
          <w:r w:rsidR="000502EB" w:rsidRPr="000502EB">
            <w:rPr>
              <w:noProof/>
            </w:rPr>
            <w:t>(National Park Authority, 2017)</w:t>
          </w:r>
          <w:r w:rsidR="00AC0395">
            <w:fldChar w:fldCharType="end"/>
          </w:r>
        </w:sdtContent>
      </w:sdt>
      <w:bookmarkEnd w:id="41"/>
    </w:p>
    <w:p w14:paraId="477E6541" w14:textId="56C60502" w:rsidR="006510B8" w:rsidRDefault="00A52F7E" w:rsidP="00A52F7E">
      <w:r w:rsidRPr="006B2DF2">
        <w:t>The designs do not indicate an intention to provide a pathway connection. A significant proportion of the inhabitants in Newgale are elderly and may lack the ability to operate a vehicle or require aid to navigate their surroundings. The proposed plans primarily aim to completely bypass Newgale, without providing any details regarding the expansion of services to sustain the existing facilities in Newgale. This route is even longer than option 3</w:t>
      </w:r>
      <w:r w:rsidR="00FB0421" w:rsidRPr="006B2DF2">
        <w:t xml:space="preserve"> and </w:t>
      </w:r>
      <w:r w:rsidR="004265A2" w:rsidRPr="006B2DF2">
        <w:t xml:space="preserve">suffers the same environmental concerns </w:t>
      </w:r>
      <w:r w:rsidR="00480CF7" w:rsidRPr="006B2DF2">
        <w:t xml:space="preserve">over a larger area, passing through some </w:t>
      </w:r>
      <w:r w:rsidR="00480CF7" w:rsidRPr="006B2DF2">
        <w:lastRenderedPageBreak/>
        <w:t xml:space="preserve">smaller </w:t>
      </w:r>
      <w:r w:rsidR="007D224A" w:rsidRPr="006B2DF2">
        <w:t xml:space="preserve">hamlets along the way, creating more </w:t>
      </w:r>
      <w:r w:rsidR="003013E1" w:rsidRPr="006B2DF2">
        <w:t>road-based</w:t>
      </w:r>
      <w:r w:rsidR="007D224A" w:rsidRPr="006B2DF2">
        <w:t xml:space="preserve"> vibration in older </w:t>
      </w:r>
      <w:r w:rsidR="00374419" w:rsidRPr="006B2DF2">
        <w:t>buildings that may suffer structurally as a result.</w:t>
      </w:r>
    </w:p>
    <w:p w14:paraId="05F1F2A1" w14:textId="77777777" w:rsidR="00515656" w:rsidRDefault="00515656" w:rsidP="00A52F7E"/>
    <w:p w14:paraId="0026AEF4" w14:textId="03CC2F99" w:rsidR="00430045" w:rsidRDefault="00430045" w:rsidP="00430045">
      <w:pPr>
        <w:pStyle w:val="Heading4"/>
      </w:pPr>
      <w:r w:rsidRPr="006B2DF2">
        <w:t xml:space="preserve">Public </w:t>
      </w:r>
      <w:r w:rsidR="00D33969" w:rsidRPr="006B2DF2">
        <w:t>Options.</w:t>
      </w:r>
    </w:p>
    <w:p w14:paraId="1DCE97FA" w14:textId="77777777" w:rsidR="00515656" w:rsidRPr="00515656" w:rsidRDefault="00515656" w:rsidP="00515656"/>
    <w:p w14:paraId="49B62FEC" w14:textId="7DB93DD0" w:rsidR="00833A5E" w:rsidRDefault="005267CF" w:rsidP="003E7E5F">
      <w:r w:rsidRPr="006B2DF2">
        <w:t xml:space="preserve">More recently a local community group </w:t>
      </w:r>
      <w:r w:rsidR="00634679" w:rsidRPr="006B2DF2">
        <w:t>Stan</w:t>
      </w:r>
      <w:r w:rsidR="00CE40EF">
        <w:t>d</w:t>
      </w:r>
      <w:r w:rsidR="00634679" w:rsidRPr="006B2DF2">
        <w:t xml:space="preserve"> Up f</w:t>
      </w:r>
      <w:r w:rsidR="008F0F9B" w:rsidRPr="006B2DF2">
        <w:t xml:space="preserve">or Newgale (STUN) </w:t>
      </w:r>
      <w:r w:rsidRPr="006B2DF2">
        <w:t>has come forward with a plan that would cost a fraction of the council develop</w:t>
      </w:r>
      <w:r w:rsidR="0088146F" w:rsidRPr="006B2DF2">
        <w:t>ment plans and potentially protect Newgale for 80-100 years, allowing</w:t>
      </w:r>
      <w:r w:rsidR="00A248CC" w:rsidRPr="006B2DF2">
        <w:t xml:space="preserve"> for a more sustainable development to be considered</w:t>
      </w:r>
      <w:r w:rsidR="003E1D67" w:rsidRPr="006B2DF2">
        <w:t>, and more time to closely monitor the rising sea levels</w:t>
      </w:r>
      <w:r w:rsidR="00A248CC" w:rsidRPr="006B2DF2">
        <w:t>.</w:t>
      </w:r>
      <w:r w:rsidR="00460C74" w:rsidRPr="006B2DF2">
        <w:t xml:space="preserve"> </w:t>
      </w:r>
    </w:p>
    <w:p w14:paraId="6E0076F0" w14:textId="0FCEDBE0" w:rsidR="00081789" w:rsidRPr="006B2DF2" w:rsidRDefault="00A80B6A" w:rsidP="003E7E5F">
      <w:r>
        <w:rPr>
          <w:noProof/>
        </w:rPr>
        <mc:AlternateContent>
          <mc:Choice Requires="wps">
            <w:drawing>
              <wp:anchor distT="0" distB="0" distL="114300" distR="114300" simplePos="0" relativeHeight="251658250" behindDoc="0" locked="0" layoutInCell="1" allowOverlap="1" wp14:anchorId="7ED289E6" wp14:editId="4054C9CF">
                <wp:simplePos x="0" y="0"/>
                <wp:positionH relativeFrom="margin">
                  <wp:posOffset>1257300</wp:posOffset>
                </wp:positionH>
                <wp:positionV relativeFrom="paragraph">
                  <wp:posOffset>2217420</wp:posOffset>
                </wp:positionV>
                <wp:extent cx="4229100" cy="426720"/>
                <wp:effectExtent l="0" t="0" r="0" b="0"/>
                <wp:wrapSquare wrapText="bothSides"/>
                <wp:docPr id="390248332"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229100" cy="426720"/>
                        </a:xfrm>
                        <a:prstGeom prst="rect">
                          <a:avLst/>
                        </a:prstGeom>
                        <a:solidFill>
                          <a:prstClr val="white"/>
                        </a:solidFill>
                        <a:ln>
                          <a:noFill/>
                        </a:ln>
                      </wps:spPr>
                      <wps:txbx>
                        <w:txbxContent>
                          <w:p w14:paraId="4440EC11" w14:textId="01295316" w:rsidR="00460C74" w:rsidRPr="006B2DF2" w:rsidRDefault="00460C74" w:rsidP="00460C74">
                            <w:pPr>
                              <w:pStyle w:val="Caption"/>
                              <w:rPr>
                                <w:szCs w:val="20"/>
                              </w:rPr>
                            </w:pPr>
                            <w:bookmarkStart w:id="42" w:name="_Toc172924574"/>
                            <w:r w:rsidRPr="006B2DF2">
                              <w:t xml:space="preserve">Figure </w:t>
                            </w:r>
                            <w:r w:rsidRPr="006B2DF2">
                              <w:fldChar w:fldCharType="begin"/>
                            </w:r>
                            <w:r w:rsidRPr="006B2DF2">
                              <w:instrText xml:space="preserve"> SEQ Figure \* ARABIC </w:instrText>
                            </w:r>
                            <w:r w:rsidRPr="006B2DF2">
                              <w:fldChar w:fldCharType="separate"/>
                            </w:r>
                            <w:r w:rsidR="00ED0249">
                              <w:rPr>
                                <w:noProof/>
                              </w:rPr>
                              <w:t>12</w:t>
                            </w:r>
                            <w:r w:rsidRPr="006B2DF2">
                              <w:fldChar w:fldCharType="end"/>
                            </w:r>
                            <w:r w:rsidRPr="006B2DF2">
                              <w:t>: New Alternative Flood Remedy</w:t>
                            </w:r>
                            <w:r w:rsidR="004F4184">
                              <w:t xml:space="preserve"> </w:t>
                            </w:r>
                            <w:sdt>
                              <w:sdtPr>
                                <w:id w:val="1535926712"/>
                                <w:citation/>
                              </w:sdtPr>
                              <w:sdtContent>
                                <w:r w:rsidR="004F4184">
                                  <w:fldChar w:fldCharType="begin"/>
                                </w:r>
                                <w:r w:rsidR="004F4184">
                                  <w:instrText xml:space="preserve"> CITATION Wes24 \l 2057 </w:instrText>
                                </w:r>
                                <w:r w:rsidR="004F4184">
                                  <w:fldChar w:fldCharType="separate"/>
                                </w:r>
                                <w:r w:rsidR="000502EB" w:rsidRPr="000502EB">
                                  <w:rPr>
                                    <w:noProof/>
                                  </w:rPr>
                                  <w:t>(Western Telegraph, 2024)</w:t>
                                </w:r>
                                <w:r w:rsidR="004F4184">
                                  <w:fldChar w:fldCharType="end"/>
                                </w:r>
                              </w:sdtContent>
                            </w:sdt>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7ED289E6" id="Text Box 7" o:spid="_x0000_s1033" type="#_x0000_t202" style="position:absolute;margin-left:99pt;margin-top:174.6pt;width:333pt;height:33.6pt;z-index:2516582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" stroked="f">
                <v:textbox style="mso-fit-shape-to-text:t" inset="0,0,0,0">
                  <w:txbxContent>
                    <w:p w14:paraId="4440EC11" w14:textId="01295316" w:rsidR="00460C74" w:rsidRPr="006B2DF2" w:rsidRDefault="00460C74" w:rsidP="00460C74">
                      <w:pPr>
                        <w:pStyle w:val="Caption"/>
                        <w:rPr>
                          <w:szCs w:val="20"/>
                        </w:rPr>
                      </w:pPr>
                      <w:bookmarkStart w:id="43" w:name="_Toc172924574"/>
                      <w:r w:rsidRPr="006B2DF2">
                        <w:t xml:space="preserve">Figure </w:t>
                      </w:r>
                      <w:r w:rsidRPr="006B2DF2">
                        <w:fldChar w:fldCharType="begin"/>
                      </w:r>
                      <w:r w:rsidRPr="006B2DF2">
                        <w:instrText xml:space="preserve"> SEQ Figure \* ARABIC </w:instrText>
                      </w:r>
                      <w:r w:rsidRPr="006B2DF2">
                        <w:fldChar w:fldCharType="separate"/>
                      </w:r>
                      <w:r w:rsidR="00ED0249">
                        <w:rPr>
                          <w:noProof/>
                        </w:rPr>
                        <w:t>12</w:t>
                      </w:r>
                      <w:r w:rsidRPr="006B2DF2">
                        <w:fldChar w:fldCharType="end"/>
                      </w:r>
                      <w:r w:rsidRPr="006B2DF2">
                        <w:t>: New Alternative Flood Remedy</w:t>
                      </w:r>
                      <w:r w:rsidR="004F4184">
                        <w:t xml:space="preserve"> </w:t>
                      </w:r>
                      <w:sdt>
                        <w:sdtPr>
                          <w:id w:val="1535926712"/>
                          <w:citation/>
                        </w:sdtPr>
                        <w:sdtContent>
                          <w:r w:rsidR="004F4184">
                            <w:fldChar w:fldCharType="begin"/>
                          </w:r>
                          <w:r w:rsidR="004F4184">
                            <w:instrText xml:space="preserve"> CITATION Wes24 \l 2057 </w:instrText>
                          </w:r>
                          <w:r w:rsidR="004F4184">
                            <w:fldChar w:fldCharType="separate"/>
                          </w:r>
                          <w:r w:rsidR="000502EB" w:rsidRPr="000502EB">
                            <w:rPr>
                              <w:noProof/>
                            </w:rPr>
                            <w:t>(Western Telegraph, 2024)</w:t>
                          </w:r>
                          <w:r w:rsidR="004F4184">
                            <w:fldChar w:fldCharType="end"/>
                          </w:r>
                        </w:sdtContent>
                      </w:sdt>
                      <w:bookmarkEnd w:id="43"/>
                    </w:p>
                  </w:txbxContent>
                </v:textbox>
                <w10:wrap type="square" anchorx="margin"/>
              </v:shape>
            </w:pict>
          </mc:Fallback>
        </mc:AlternateContent>
      </w:r>
      <w:r w:rsidR="00796D76" w:rsidRPr="006B2DF2">
        <w:rPr>
          <w:noProof/>
        </w:rPr>
        <w:drawing>
          <wp:anchor distT="0" distB="0" distL="114300" distR="114300" simplePos="0" relativeHeight="251575296" behindDoc="0" locked="0" layoutInCell="1" allowOverlap="1" wp14:anchorId="16C9C497" wp14:editId="7989894F">
            <wp:simplePos x="0" y="0"/>
            <wp:positionH relativeFrom="margin">
              <wp:posOffset>1264920</wp:posOffset>
            </wp:positionH>
            <wp:positionV relativeFrom="paragraph">
              <wp:posOffset>46355</wp:posOffset>
            </wp:positionV>
            <wp:extent cx="4229100" cy="2148840"/>
            <wp:effectExtent l="0" t="0" r="0" b="3810"/>
            <wp:wrapSquare wrapText="bothSides"/>
            <wp:docPr id="1097178304" name="Picture 1" descr="A diagram of grounding and grou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178304" name="Picture 1" descr="A diagram of grounding and grounding&#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229100" cy="2148840"/>
                    </a:xfrm>
                    <a:prstGeom prst="rect">
                      <a:avLst/>
                    </a:prstGeom>
                  </pic:spPr>
                </pic:pic>
              </a:graphicData>
            </a:graphic>
          </wp:anchor>
        </w:drawing>
      </w:r>
      <w:r w:rsidR="00A248CC" w:rsidRPr="006B2DF2">
        <w:t xml:space="preserve">The plan involves </w:t>
      </w:r>
      <w:r w:rsidR="002C683A" w:rsidRPr="006B2DF2">
        <w:t xml:space="preserve">moving the existing shingle bank further onto the beach </w:t>
      </w:r>
      <w:r w:rsidR="007647BA" w:rsidRPr="006B2DF2">
        <w:t>by 10-12</w:t>
      </w:r>
      <w:r w:rsidR="00EA0F2A" w:rsidRPr="006B2DF2">
        <w:t xml:space="preserve"> meters </w:t>
      </w:r>
      <w:r w:rsidR="00A57578" w:rsidRPr="006B2DF2">
        <w:t xml:space="preserve">creating </w:t>
      </w:r>
      <w:r w:rsidR="005067C5" w:rsidRPr="006B2DF2">
        <w:t xml:space="preserve">an </w:t>
      </w:r>
      <w:r w:rsidR="00273C0B" w:rsidRPr="006B2DF2">
        <w:t>over wash</w:t>
      </w:r>
      <w:r w:rsidR="005067C5" w:rsidRPr="006B2DF2">
        <w:t xml:space="preserve"> area allowing for the safe placement of water until the tide re</w:t>
      </w:r>
      <w:r w:rsidR="009902C1" w:rsidRPr="006B2DF2">
        <w:t xml:space="preserve">treats. </w:t>
      </w:r>
    </w:p>
    <w:p w14:paraId="5C11AD22" w14:textId="27DDCBC7" w:rsidR="008B2C96" w:rsidRPr="006B2DF2" w:rsidRDefault="008B2C96" w:rsidP="003E7E5F">
      <w:r w:rsidRPr="006B2DF2">
        <w:t xml:space="preserve">The group advocates that the £13,000 </w:t>
      </w:r>
      <w:r w:rsidR="0072455D" w:rsidRPr="006B2DF2">
        <w:t xml:space="preserve">PCC spent </w:t>
      </w:r>
      <w:r w:rsidR="00EF1562" w:rsidRPr="006B2DF2">
        <w:t>moving</w:t>
      </w:r>
      <w:r w:rsidR="0072455D" w:rsidRPr="006B2DF2">
        <w:t xml:space="preserve"> the shingle bank</w:t>
      </w:r>
      <w:r w:rsidR="00EF1562" w:rsidRPr="006B2DF2">
        <w:t xml:space="preserve"> back into place </w:t>
      </w:r>
      <w:r w:rsidR="0072455D" w:rsidRPr="006B2DF2">
        <w:t xml:space="preserve"> in 20</w:t>
      </w:r>
      <w:r w:rsidR="00EF1562" w:rsidRPr="006B2DF2">
        <w:t xml:space="preserve">14 </w:t>
      </w:r>
      <w:r w:rsidR="00223469" w:rsidRPr="006B2DF2">
        <w:t xml:space="preserve">is a </w:t>
      </w:r>
      <w:r w:rsidR="009B6CE9" w:rsidRPr="006B2DF2">
        <w:t xml:space="preserve">minimal amount </w:t>
      </w:r>
      <w:r w:rsidR="000B1C64" w:rsidRPr="006B2DF2">
        <w:t xml:space="preserve">when compared with their estimated costs of £2m </w:t>
      </w:r>
      <w:r w:rsidR="00064D9C" w:rsidRPr="006B2DF2">
        <w:t xml:space="preserve">already spent, which could have supported the bank for over 3000 years based on these surges only occurring </w:t>
      </w:r>
      <w:r w:rsidR="00C739D9" w:rsidRPr="006B2DF2">
        <w:t>approximately once every 25 years</w:t>
      </w:r>
      <w:r w:rsidR="000937B1" w:rsidRPr="006B2DF2">
        <w:t xml:space="preserve">, </w:t>
      </w:r>
      <w:sdt>
        <w:sdtPr>
          <w:id w:val="96689862"/>
          <w:citation/>
        </w:sdtPr>
        <w:sdtEndPr/>
        <w:sdtContent>
          <w:r w:rsidR="0003612C" w:rsidRPr="006B2DF2">
            <w:fldChar w:fldCharType="begin"/>
          </w:r>
          <w:r w:rsidR="00873EE5" w:rsidRPr="006B2DF2">
            <w:instrText xml:space="preserve">CITATION Sin24 \l 2057 </w:instrText>
          </w:r>
          <w:r w:rsidR="0003612C" w:rsidRPr="006B2DF2">
            <w:fldChar w:fldCharType="separate"/>
          </w:r>
          <w:r w:rsidR="000502EB" w:rsidRPr="000502EB">
            <w:rPr>
              <w:noProof/>
            </w:rPr>
            <w:t>(Sinclair, 2024)</w:t>
          </w:r>
          <w:r w:rsidR="0003612C" w:rsidRPr="006B2DF2">
            <w:fldChar w:fldCharType="end"/>
          </w:r>
        </w:sdtContent>
      </w:sdt>
      <w:r w:rsidR="00D85945" w:rsidRPr="006B2DF2">
        <w:t xml:space="preserve">. This </w:t>
      </w:r>
      <w:r w:rsidR="003E2180" w:rsidRPr="006B2DF2">
        <w:t>application h</w:t>
      </w:r>
      <w:r w:rsidR="00AC0861" w:rsidRPr="006B2DF2">
        <w:t>as been submitted to the N</w:t>
      </w:r>
      <w:r w:rsidR="00835EAE" w:rsidRPr="006B2DF2">
        <w:t xml:space="preserve">ational Park planners for consideration. </w:t>
      </w:r>
    </w:p>
    <w:p w14:paraId="0809182A" w14:textId="47995DBD" w:rsidR="002C05B4" w:rsidRDefault="00D81915" w:rsidP="003E7E5F">
      <w:r w:rsidRPr="006B2DF2">
        <w:t xml:space="preserve">This is just one idea that has </w:t>
      </w:r>
      <w:r w:rsidR="002E4552" w:rsidRPr="006B2DF2">
        <w:t xml:space="preserve">surfaced </w:t>
      </w:r>
      <w:r w:rsidR="005103EF" w:rsidRPr="006B2DF2">
        <w:t xml:space="preserve">outside of the PCC </w:t>
      </w:r>
      <w:r w:rsidR="00082A09" w:rsidRPr="006B2DF2">
        <w:t xml:space="preserve">which could have positive impacts </w:t>
      </w:r>
      <w:r w:rsidR="008630D9" w:rsidRPr="006B2DF2">
        <w:t>on businesses in the area</w:t>
      </w:r>
      <w:r w:rsidR="005B22A4" w:rsidRPr="006B2DF2">
        <w:t>, and lead to other ideas</w:t>
      </w:r>
      <w:r w:rsidR="00543409" w:rsidRPr="006B2DF2">
        <w:t xml:space="preserve"> developing over time. With the </w:t>
      </w:r>
      <w:r w:rsidR="00543409" w:rsidRPr="006B2DF2">
        <w:lastRenderedPageBreak/>
        <w:t xml:space="preserve">Welsh Government recently </w:t>
      </w:r>
      <w:r w:rsidR="00840CB0" w:rsidRPr="006B2DF2">
        <w:t xml:space="preserve">investing in </w:t>
      </w:r>
      <w:r w:rsidR="006768A7" w:rsidRPr="006B2DF2">
        <w:t xml:space="preserve">tidal based projects, </w:t>
      </w:r>
      <w:sdt>
        <w:sdtPr>
          <w:id w:val="1995291412"/>
          <w:citation/>
        </w:sdtPr>
        <w:sdtEndPr/>
        <w:sdtContent>
          <w:r w:rsidR="009D62E8" w:rsidRPr="006B2DF2">
            <w:fldChar w:fldCharType="begin"/>
          </w:r>
          <w:r w:rsidR="009D62E8" w:rsidRPr="006B2DF2">
            <w:instrText xml:space="preserve"> CITATION Lly24 \l 2057 </w:instrText>
          </w:r>
          <w:r w:rsidR="009D62E8" w:rsidRPr="006B2DF2">
            <w:fldChar w:fldCharType="separate"/>
          </w:r>
          <w:r w:rsidR="000502EB" w:rsidRPr="000502EB">
            <w:rPr>
              <w:noProof/>
            </w:rPr>
            <w:t>(Llywodraeth Cymru, 2024)</w:t>
          </w:r>
          <w:r w:rsidR="009D62E8" w:rsidRPr="006B2DF2">
            <w:fldChar w:fldCharType="end"/>
          </w:r>
        </w:sdtContent>
      </w:sdt>
      <w:r w:rsidR="00F76977" w:rsidRPr="006B2DF2">
        <w:t>.</w:t>
      </w:r>
    </w:p>
    <w:p w14:paraId="7B749DB8" w14:textId="77777777" w:rsidR="00FA7956" w:rsidRPr="006B2DF2" w:rsidRDefault="00FA7956" w:rsidP="003E7E5F"/>
    <w:p w14:paraId="6A6987D0" w14:textId="5E29EBA0" w:rsidR="00AC5110" w:rsidRDefault="001D2FC7" w:rsidP="007352C8">
      <w:pPr>
        <w:pStyle w:val="Heading2"/>
      </w:pPr>
      <w:bookmarkStart w:id="44" w:name="_Toc172924601"/>
      <w:r w:rsidRPr="006B2DF2">
        <w:t>Social a</w:t>
      </w:r>
      <w:r w:rsidR="00DD58E6" w:rsidRPr="006B2DF2">
        <w:t>nd Economic</w:t>
      </w:r>
      <w:bookmarkEnd w:id="44"/>
      <w:r w:rsidR="00DD58E6" w:rsidRPr="006B2DF2">
        <w:t xml:space="preserve"> </w:t>
      </w:r>
    </w:p>
    <w:p w14:paraId="788A6114" w14:textId="77777777" w:rsidR="00602F55" w:rsidRPr="00602F55" w:rsidRDefault="00602F55" w:rsidP="00602F55"/>
    <w:p w14:paraId="0CF898B7" w14:textId="524C4AF0" w:rsidR="0019545E" w:rsidRDefault="005A5CDD" w:rsidP="003E7E5F">
      <w:r w:rsidRPr="006B2DF2">
        <w:t xml:space="preserve">Based on the UK 2020 Census, there are currently 5.3 million people living in coastal areas, which marks a 32% decrease in population compared to 2009. Moreover, the employment rate in such coastal towns has witnessed a decline of 50% according to </w:t>
      </w:r>
      <w:r w:rsidR="00B50D14" w:rsidRPr="006B2DF2">
        <w:t>the ONS</w:t>
      </w:r>
      <w:r w:rsidR="00194C45" w:rsidRPr="006B2DF2">
        <w:t xml:space="preserve"> (2020</w:t>
      </w:r>
      <w:r w:rsidR="00A95B61" w:rsidRPr="006B2DF2">
        <w:t>).</w:t>
      </w:r>
      <w:r w:rsidRPr="006B2DF2">
        <w:t xml:space="preserve"> </w:t>
      </w:r>
    </w:p>
    <w:p w14:paraId="4B928622" w14:textId="0A85EA6A" w:rsidR="00197363" w:rsidRPr="006B2DF2" w:rsidRDefault="00A80B6A" w:rsidP="003E7E5F">
      <w:r>
        <w:rPr>
          <w:noProof/>
        </w:rPr>
        <mc:AlternateContent>
          <mc:Choice Requires="wps">
            <w:drawing>
              <wp:anchor distT="0" distB="0" distL="114300" distR="114300" simplePos="0" relativeHeight="251658241" behindDoc="0" locked="0" layoutInCell="1" allowOverlap="1" wp14:anchorId="2733D095" wp14:editId="536CA86B">
                <wp:simplePos x="0" y="0"/>
                <wp:positionH relativeFrom="margin">
                  <wp:posOffset>0</wp:posOffset>
                </wp:positionH>
                <wp:positionV relativeFrom="paragraph">
                  <wp:posOffset>3237865</wp:posOffset>
                </wp:positionV>
                <wp:extent cx="3802380" cy="426720"/>
                <wp:effectExtent l="0" t="0" r="0" b="0"/>
                <wp:wrapThrough wrapText="bothSides">
                  <wp:wrapPolygon edited="0">
                    <wp:start x="0" y="0"/>
                    <wp:lineTo x="0" y="20250"/>
                    <wp:lineTo x="21535" y="20250"/>
                    <wp:lineTo x="21535" y="0"/>
                    <wp:lineTo x="0" y="0"/>
                  </wp:wrapPolygon>
                </wp:wrapThrough>
                <wp:docPr id="612867225"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802380" cy="426720"/>
                        </a:xfrm>
                        <a:prstGeom prst="rect">
                          <a:avLst/>
                        </a:prstGeom>
                        <a:solidFill>
                          <a:prstClr val="white"/>
                        </a:solidFill>
                        <a:ln>
                          <a:noFill/>
                        </a:ln>
                      </wps:spPr>
                      <wps:txbx>
                        <w:txbxContent>
                          <w:p w14:paraId="068F140A" w14:textId="45E2D65E" w:rsidR="00B04A26" w:rsidRPr="006B2DF2" w:rsidRDefault="00B04A26" w:rsidP="00B04A26">
                            <w:pPr>
                              <w:pStyle w:val="Caption"/>
                              <w:rPr>
                                <w:szCs w:val="20"/>
                              </w:rPr>
                            </w:pPr>
                            <w:bookmarkStart w:id="45" w:name="_Toc172924575"/>
                            <w:r w:rsidRPr="006B2DF2">
                              <w:t xml:space="preserve">Figure </w:t>
                            </w:r>
                            <w:r w:rsidRPr="006B2DF2">
                              <w:fldChar w:fldCharType="begin"/>
                            </w:r>
                            <w:r w:rsidRPr="006B2DF2">
                              <w:instrText xml:space="preserve"> SEQ Figure \* ARABIC </w:instrText>
                            </w:r>
                            <w:r w:rsidRPr="006B2DF2">
                              <w:fldChar w:fldCharType="separate"/>
                            </w:r>
                            <w:r w:rsidR="00ED0249">
                              <w:rPr>
                                <w:noProof/>
                              </w:rPr>
                              <w:t>13</w:t>
                            </w:r>
                            <w:r w:rsidRPr="006B2DF2">
                              <w:fldChar w:fldCharType="end"/>
                            </w:r>
                            <w:r w:rsidRPr="006B2DF2">
                              <w:t>: Coastal town deprivation levels higher than counterparts</w:t>
                            </w:r>
                            <w:r w:rsidR="0046009A" w:rsidRPr="006B2DF2">
                              <w:t xml:space="preserve"> </w:t>
                            </w:r>
                            <w:sdt>
                              <w:sdtPr>
                                <w:id w:val="782774037"/>
                                <w:citation/>
                              </w:sdtPr>
                              <w:sdtEndPr/>
                              <w:sdtContent>
                                <w:r w:rsidR="0046009A" w:rsidRPr="006B2DF2">
                                  <w:fldChar w:fldCharType="begin"/>
                                </w:r>
                                <w:r w:rsidR="0046009A" w:rsidRPr="006B2DF2">
                                  <w:instrText xml:space="preserve"> CITATION ONS20 \l 2057 </w:instrText>
                                </w:r>
                                <w:r w:rsidR="0046009A" w:rsidRPr="006B2DF2">
                                  <w:fldChar w:fldCharType="separate"/>
                                </w:r>
                                <w:r w:rsidR="000502EB" w:rsidRPr="000502EB">
                                  <w:rPr>
                                    <w:noProof/>
                                  </w:rPr>
                                  <w:t>(ONS.Gov, 2020)</w:t>
                                </w:r>
                                <w:r w:rsidR="0046009A" w:rsidRPr="006B2DF2">
                                  <w:fldChar w:fldCharType="end"/>
                                </w:r>
                              </w:sdtContent>
                            </w:sdt>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2733D095" id="Text Box 6" o:spid="_x0000_s1034" type="#_x0000_t202" style="position:absolute;margin-left:0;margin-top:254.95pt;width:299.4pt;height:33.6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" stroked="f">
                <v:textbox style="mso-fit-shape-to-text:t" inset="0,0,0,0">
                  <w:txbxContent>
                    <w:p w14:paraId="068F140A" w14:textId="45E2D65E" w:rsidR="00B04A26" w:rsidRPr="006B2DF2" w:rsidRDefault="00B04A26" w:rsidP="00B04A26">
                      <w:pPr>
                        <w:pStyle w:val="Caption"/>
                        <w:rPr>
                          <w:szCs w:val="20"/>
                        </w:rPr>
                      </w:pPr>
                      <w:bookmarkStart w:id="46" w:name="_Toc172924575"/>
                      <w:r w:rsidRPr="006B2DF2">
                        <w:t xml:space="preserve">Figure </w:t>
                      </w:r>
                      <w:r w:rsidRPr="006B2DF2">
                        <w:fldChar w:fldCharType="begin"/>
                      </w:r>
                      <w:r w:rsidRPr="006B2DF2">
                        <w:instrText xml:space="preserve"> SEQ Figure \* ARABIC </w:instrText>
                      </w:r>
                      <w:r w:rsidRPr="006B2DF2">
                        <w:fldChar w:fldCharType="separate"/>
                      </w:r>
                      <w:r w:rsidR="00ED0249">
                        <w:rPr>
                          <w:noProof/>
                        </w:rPr>
                        <w:t>13</w:t>
                      </w:r>
                      <w:r w:rsidRPr="006B2DF2">
                        <w:fldChar w:fldCharType="end"/>
                      </w:r>
                      <w:r w:rsidRPr="006B2DF2">
                        <w:t>: Coastal town deprivation levels higher than counterparts</w:t>
                      </w:r>
                      <w:r w:rsidR="0046009A" w:rsidRPr="006B2DF2">
                        <w:t xml:space="preserve"> </w:t>
                      </w:r>
                      <w:sdt>
                        <w:sdtPr>
                          <w:id w:val="782774037"/>
                          <w:citation/>
                        </w:sdtPr>
                        <w:sdtEndPr/>
                        <w:sdtContent>
                          <w:r w:rsidR="0046009A" w:rsidRPr="006B2DF2">
                            <w:fldChar w:fldCharType="begin"/>
                          </w:r>
                          <w:r w:rsidR="0046009A" w:rsidRPr="006B2DF2">
                            <w:instrText xml:space="preserve"> CITATION ONS20 \l 2057 </w:instrText>
                          </w:r>
                          <w:r w:rsidR="0046009A" w:rsidRPr="006B2DF2">
                            <w:fldChar w:fldCharType="separate"/>
                          </w:r>
                          <w:r w:rsidR="000502EB" w:rsidRPr="000502EB">
                            <w:rPr>
                              <w:noProof/>
                            </w:rPr>
                            <w:t>(ONS.Gov, 2020)</w:t>
                          </w:r>
                          <w:r w:rsidR="0046009A" w:rsidRPr="006B2DF2">
                            <w:fldChar w:fldCharType="end"/>
                          </w:r>
                        </w:sdtContent>
                      </w:sdt>
                      <w:bookmarkEnd w:id="46"/>
                    </w:p>
                  </w:txbxContent>
                </v:textbox>
                <w10:wrap type="through" anchorx="margin"/>
              </v:shape>
            </w:pict>
          </mc:Fallback>
        </mc:AlternateContent>
      </w:r>
      <w:r w:rsidR="00FA7956" w:rsidRPr="006B2DF2">
        <w:rPr>
          <w:noProof/>
        </w:rPr>
        <w:drawing>
          <wp:anchor distT="0" distB="0" distL="114300" distR="114300" simplePos="0" relativeHeight="251584512" behindDoc="0" locked="0" layoutInCell="1" allowOverlap="1" wp14:anchorId="0435868A" wp14:editId="63B949CC">
            <wp:simplePos x="0" y="0"/>
            <wp:positionH relativeFrom="margin">
              <wp:align>left</wp:align>
            </wp:positionH>
            <wp:positionV relativeFrom="paragraph">
              <wp:posOffset>5715</wp:posOffset>
            </wp:positionV>
            <wp:extent cx="3802380" cy="2974340"/>
            <wp:effectExtent l="0" t="0" r="7620" b="0"/>
            <wp:wrapThrough wrapText="bothSides">
              <wp:wrapPolygon edited="0">
                <wp:start x="0" y="0"/>
                <wp:lineTo x="0" y="21443"/>
                <wp:lineTo x="21535" y="21443"/>
                <wp:lineTo x="21535" y="0"/>
                <wp:lineTo x="0" y="0"/>
              </wp:wrapPolygon>
            </wp:wrapThrough>
            <wp:docPr id="1894690592" name="Picture 1894690592"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690592" name="Picture 1" descr="A graph of different colored bars&#10;&#10;Description automatically generated with medium confidence"/>
                    <pic:cNvPicPr/>
                  </pic:nvPicPr>
                  <pic:blipFill rotWithShape="1">
                    <a:blip r:embed="rId24">
                      <a:extLst>
                        <a:ext uri="{28A0092B-C50C-407E-A947-70E740481C1C}">
                          <a14:useLocalDpi xmlns:a14="http://schemas.microsoft.com/office/drawing/2010/main" val="0"/>
                        </a:ext>
                      </a:extLst>
                    </a:blip>
                    <a:srcRect t="255"/>
                    <a:stretch/>
                  </pic:blipFill>
                  <pic:spPr bwMode="auto">
                    <a:xfrm>
                      <a:off x="0" y="0"/>
                      <a:ext cx="3802380" cy="2974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5CDD" w:rsidRPr="006B2DF2">
        <w:t xml:space="preserve">It is anticipated that these statistics will continue to rise </w:t>
      </w:r>
      <w:r w:rsidR="00C73BFD">
        <w:t>post</w:t>
      </w:r>
      <w:r w:rsidR="005A5CDD" w:rsidRPr="006B2DF2">
        <w:t xml:space="preserve"> pandemic, with second homes accounting for as much as 40% of the available accommodation in certain regions (Prifysgol Abertawe, 2021). In the last 30 years, insufficient growth of social </w:t>
      </w:r>
      <w:r w:rsidR="000A47A5" w:rsidRPr="006B2DF2">
        <w:t>and affordable</w:t>
      </w:r>
      <w:r w:rsidR="005A5CDD" w:rsidRPr="006B2DF2">
        <w:t xml:space="preserve"> housing in these areas has made it impossible for many people who were born there to afford homes in their childhood neighbourhoods. The impact of climate change induced by human activity will exacerbate an already perilous situation. By 2080, it is projected that up to 100,000 habitable buildings in the United Kingdom may be at risk of being submerged in water (Cooper, 2018).</w:t>
      </w:r>
      <w:r w:rsidR="004617FC" w:rsidRPr="006B2DF2">
        <w:t xml:space="preserve"> </w:t>
      </w:r>
      <w:r w:rsidR="00EF3839" w:rsidRPr="006B2DF2">
        <w:t>Considering a lack of new social housing developments in urban areas</w:t>
      </w:r>
      <w:r w:rsidR="00D67AC8" w:rsidRPr="006B2DF2">
        <w:t xml:space="preserve">, away from the coastal lands that will be eroded </w:t>
      </w:r>
      <w:r w:rsidR="005763B0" w:rsidRPr="006B2DF2">
        <w:t xml:space="preserve">by future rising sea levels, this creates a very </w:t>
      </w:r>
      <w:r w:rsidR="00C618F2" w:rsidRPr="006B2DF2">
        <w:t xml:space="preserve">precarious position </w:t>
      </w:r>
      <w:r w:rsidR="002A4934" w:rsidRPr="006B2DF2">
        <w:t xml:space="preserve">with no </w:t>
      </w:r>
      <w:r w:rsidR="002A4934" w:rsidRPr="006B2DF2">
        <w:lastRenderedPageBreak/>
        <w:t xml:space="preserve">properties for those left homeless once the </w:t>
      </w:r>
      <w:r w:rsidR="00944F3D" w:rsidRPr="006B2DF2">
        <w:t>houses in these areas succumb to the sea</w:t>
      </w:r>
      <w:r w:rsidR="00CC35D9" w:rsidRPr="006B2DF2">
        <w:t xml:space="preserve">, </w:t>
      </w:r>
      <w:sdt>
        <w:sdtPr>
          <w:id w:val="-1780475448"/>
          <w:citation/>
        </w:sdtPr>
        <w:sdtEndPr/>
        <w:sdtContent>
          <w:r w:rsidR="00B464EF" w:rsidRPr="006B2DF2">
            <w:fldChar w:fldCharType="begin"/>
          </w:r>
          <w:r w:rsidR="00B464EF" w:rsidRPr="006B2DF2">
            <w:instrText xml:space="preserve"> CITATION Mul23 \l 2057 </w:instrText>
          </w:r>
          <w:r w:rsidR="00B464EF" w:rsidRPr="006B2DF2">
            <w:fldChar w:fldCharType="separate"/>
          </w:r>
          <w:r w:rsidR="000502EB" w:rsidRPr="000502EB">
            <w:rPr>
              <w:noProof/>
            </w:rPr>
            <w:t>(Mullane, 2023)</w:t>
          </w:r>
          <w:r w:rsidR="00B464EF" w:rsidRPr="006B2DF2">
            <w:fldChar w:fldCharType="end"/>
          </w:r>
        </w:sdtContent>
      </w:sdt>
    </w:p>
    <w:p w14:paraId="15D03D64" w14:textId="5FAC82F5" w:rsidR="00DF189E" w:rsidRDefault="00A80B6A" w:rsidP="003E7E5F">
      <w:r>
        <w:rPr>
          <w:noProof/>
        </w:rPr>
        <mc:AlternateContent>
          <mc:Choice Requires="wps">
            <w:drawing>
              <wp:anchor distT="0" distB="0" distL="114300" distR="114300" simplePos="0" relativeHeight="251658242" behindDoc="0" locked="0" layoutInCell="1" allowOverlap="1" wp14:anchorId="2809866A" wp14:editId="145017C4">
                <wp:simplePos x="0" y="0"/>
                <wp:positionH relativeFrom="margin">
                  <wp:posOffset>1927860</wp:posOffset>
                </wp:positionH>
                <wp:positionV relativeFrom="paragraph">
                  <wp:posOffset>3451860</wp:posOffset>
                </wp:positionV>
                <wp:extent cx="3411855" cy="251460"/>
                <wp:effectExtent l="0" t="0" r="0" b="0"/>
                <wp:wrapSquare wrapText="bothSides"/>
                <wp:docPr id="134818183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11855" cy="251460"/>
                        </a:xfrm>
                        <a:prstGeom prst="rect">
                          <a:avLst/>
                        </a:prstGeom>
                        <a:solidFill>
                          <a:prstClr val="white"/>
                        </a:solidFill>
                        <a:ln>
                          <a:noFill/>
                        </a:ln>
                      </wps:spPr>
                      <wps:txbx>
                        <w:txbxContent>
                          <w:p w14:paraId="6B2F6C30" w14:textId="0B5904C0" w:rsidR="00E20C9A" w:rsidRPr="006B2DF2" w:rsidRDefault="00E20C9A" w:rsidP="00E20C9A">
                            <w:pPr>
                              <w:pStyle w:val="Caption"/>
                              <w:rPr>
                                <w:szCs w:val="20"/>
                              </w:rPr>
                            </w:pPr>
                            <w:bookmarkStart w:id="47" w:name="_Toc172924576"/>
                            <w:r w:rsidRPr="006B2DF2">
                              <w:t xml:space="preserve">Figure </w:t>
                            </w:r>
                            <w:r w:rsidRPr="006B2DF2">
                              <w:fldChar w:fldCharType="begin"/>
                            </w:r>
                            <w:r w:rsidRPr="006B2DF2">
                              <w:instrText xml:space="preserve"> SEQ Figure \* ARABIC </w:instrText>
                            </w:r>
                            <w:r w:rsidRPr="006B2DF2">
                              <w:fldChar w:fldCharType="separate"/>
                            </w:r>
                            <w:r w:rsidR="00ED0249">
                              <w:rPr>
                                <w:noProof/>
                              </w:rPr>
                              <w:t>14</w:t>
                            </w:r>
                            <w:r w:rsidRPr="006B2DF2">
                              <w:fldChar w:fldCharType="end"/>
                            </w:r>
                            <w:r w:rsidRPr="006B2DF2">
                              <w:t xml:space="preserve">: FCERM Wales </w:t>
                            </w:r>
                            <w:sdt>
                              <w:sdtPr>
                                <w:id w:val="-159857442"/>
                                <w:citation/>
                              </w:sdtPr>
                              <w:sdtEndPr/>
                              <w:sdtContent>
                                <w:r w:rsidRPr="006B2DF2">
                                  <w:fldChar w:fldCharType="begin"/>
                                </w:r>
                                <w:r w:rsidRPr="006B2DF2">
                                  <w:instrText xml:space="preserve"> CITATION Gov23 \l 2057 </w:instrText>
                                </w:r>
                                <w:r w:rsidRPr="006B2DF2">
                                  <w:fldChar w:fldCharType="separate"/>
                                </w:r>
                                <w:r w:rsidR="000502EB" w:rsidRPr="000502EB">
                                  <w:rPr>
                                    <w:noProof/>
                                  </w:rPr>
                                  <w:t>(Gov.Wales, 2023)</w:t>
                                </w:r>
                                <w:r w:rsidRPr="006B2DF2">
                                  <w:fldChar w:fldCharType="end"/>
                                </w:r>
                              </w:sdtContent>
                            </w:sdt>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2809866A" id="Text Box 5" o:spid="_x0000_s1035" type="#_x0000_t202" style="position:absolute;margin-left:151.8pt;margin-top:271.8pt;width:268.65pt;height:19.8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" stroked="f">
                <v:textbox style="mso-fit-shape-to-text:t" inset="0,0,0,0">
                  <w:txbxContent>
                    <w:p w14:paraId="6B2F6C30" w14:textId="0B5904C0" w:rsidR="00E20C9A" w:rsidRPr="006B2DF2" w:rsidRDefault="00E20C9A" w:rsidP="00E20C9A">
                      <w:pPr>
                        <w:pStyle w:val="Caption"/>
                        <w:rPr>
                          <w:szCs w:val="20"/>
                        </w:rPr>
                      </w:pPr>
                      <w:bookmarkStart w:id="48" w:name="_Toc172924576"/>
                      <w:r w:rsidRPr="006B2DF2">
                        <w:t xml:space="preserve">Figure </w:t>
                      </w:r>
                      <w:r w:rsidRPr="006B2DF2">
                        <w:fldChar w:fldCharType="begin"/>
                      </w:r>
                      <w:r w:rsidRPr="006B2DF2">
                        <w:instrText xml:space="preserve"> SEQ Figure \* ARABIC </w:instrText>
                      </w:r>
                      <w:r w:rsidRPr="006B2DF2">
                        <w:fldChar w:fldCharType="separate"/>
                      </w:r>
                      <w:r w:rsidR="00ED0249">
                        <w:rPr>
                          <w:noProof/>
                        </w:rPr>
                        <w:t>14</w:t>
                      </w:r>
                      <w:r w:rsidRPr="006B2DF2">
                        <w:fldChar w:fldCharType="end"/>
                      </w:r>
                      <w:r w:rsidRPr="006B2DF2">
                        <w:t xml:space="preserve">: FCERM Wales </w:t>
                      </w:r>
                      <w:sdt>
                        <w:sdtPr>
                          <w:id w:val="-159857442"/>
                          <w:citation/>
                        </w:sdtPr>
                        <w:sdtEndPr/>
                        <w:sdtContent>
                          <w:r w:rsidRPr="006B2DF2">
                            <w:fldChar w:fldCharType="begin"/>
                          </w:r>
                          <w:r w:rsidRPr="006B2DF2">
                            <w:instrText xml:space="preserve"> CITATION Gov23 \l 2057 </w:instrText>
                          </w:r>
                          <w:r w:rsidRPr="006B2DF2">
                            <w:fldChar w:fldCharType="separate"/>
                          </w:r>
                          <w:r w:rsidR="000502EB" w:rsidRPr="000502EB">
                            <w:rPr>
                              <w:noProof/>
                            </w:rPr>
                            <w:t>(Gov.Wales, 2023)</w:t>
                          </w:r>
                          <w:r w:rsidRPr="006B2DF2">
                            <w:fldChar w:fldCharType="end"/>
                          </w:r>
                        </w:sdtContent>
                      </w:sdt>
                      <w:bookmarkEnd w:id="48"/>
                    </w:p>
                  </w:txbxContent>
                </v:textbox>
                <w10:wrap type="square" anchorx="margin"/>
              </v:shape>
            </w:pict>
          </mc:Fallback>
        </mc:AlternateContent>
      </w:r>
      <w:r w:rsidR="0082795A" w:rsidRPr="006B2DF2">
        <w:rPr>
          <w:noProof/>
        </w:rPr>
        <w:drawing>
          <wp:anchor distT="0" distB="0" distL="114300" distR="114300" simplePos="0" relativeHeight="251600896" behindDoc="0" locked="0" layoutInCell="1" allowOverlap="1" wp14:anchorId="1DC88D2D" wp14:editId="49BD0571">
            <wp:simplePos x="0" y="0"/>
            <wp:positionH relativeFrom="margin">
              <wp:posOffset>1921510</wp:posOffset>
            </wp:positionH>
            <wp:positionV relativeFrom="paragraph">
              <wp:posOffset>45720</wp:posOffset>
            </wp:positionV>
            <wp:extent cx="3433445" cy="3308350"/>
            <wp:effectExtent l="0" t="0" r="0" b="6350"/>
            <wp:wrapSquare wrapText="bothSides"/>
            <wp:docPr id="1645507733" name="Picture 1645507733"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507733" name="Picture 1" descr="A map of a country&#10;&#10;Description automatically generated"/>
                    <pic:cNvPicPr/>
                  </pic:nvPicPr>
                  <pic:blipFill rotWithShape="1">
                    <a:blip r:embed="rId25" cstate="print">
                      <a:extLst>
                        <a:ext uri="{28A0092B-C50C-407E-A947-70E740481C1C}">
                          <a14:useLocalDpi xmlns:a14="http://schemas.microsoft.com/office/drawing/2010/main" val="0"/>
                        </a:ext>
                      </a:extLst>
                    </a:blip>
                    <a:srcRect l="2255" t="4438" r="5004" b="1799"/>
                    <a:stretch/>
                  </pic:blipFill>
                  <pic:spPr bwMode="auto">
                    <a:xfrm>
                      <a:off x="0" y="0"/>
                      <a:ext cx="3433445" cy="3308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06EE" w:rsidRPr="006B2DF2">
        <w:t>The Environment Agency released a roadmap</w:t>
      </w:r>
      <w:r w:rsidR="00530136" w:rsidRPr="006B2DF2">
        <w:t xml:space="preserve"> </w:t>
      </w:r>
      <w:r w:rsidR="00193637" w:rsidRPr="006B2DF2">
        <w:t>(</w:t>
      </w:r>
      <w:r w:rsidR="00530136" w:rsidRPr="006B2DF2">
        <w:t>2024</w:t>
      </w:r>
      <w:r w:rsidR="00193637" w:rsidRPr="006B2DF2">
        <w:t>)</w:t>
      </w:r>
      <w:r w:rsidR="006806EE" w:rsidRPr="006B2DF2">
        <w:t xml:space="preserve"> in response to the report from the Committee on Climate Change (CCC), which detailed methods to improve the United Kingdom's readiness to address the increasingly unavoidable and disastrous effects of climate change. The roadmap specifically focused on riverbank areas as well as coastal districts (</w:t>
      </w:r>
      <w:r w:rsidR="00530136" w:rsidRPr="006B2DF2">
        <w:t>UK Government</w:t>
      </w:r>
      <w:r w:rsidR="006806EE" w:rsidRPr="006B2DF2">
        <w:t xml:space="preserve"> 2022). The Welsh government has earmarked £75 million for the Flood and Coastal Erosion Risk Management (FCERM) plan, aimed at protecting 336,000 properties in</w:t>
      </w:r>
      <w:r w:rsidR="00530136" w:rsidRPr="006B2DF2">
        <w:t xml:space="preserve"> </w:t>
      </w:r>
      <w:r w:rsidR="00C66637" w:rsidRPr="006B2DF2">
        <w:t>Wales</w:t>
      </w:r>
      <w:r w:rsidR="006806EE" w:rsidRPr="006B2DF2">
        <w:t xml:space="preserve"> through the implementation of 2000 new defence measures (Dept for Environment</w:t>
      </w:r>
      <w:r w:rsidR="00545179" w:rsidRPr="006B2DF2">
        <w:t>,</w:t>
      </w:r>
      <w:r w:rsidR="006806EE" w:rsidRPr="006B2DF2">
        <w:t xml:space="preserve"> Food &amp; Rural Affairs, 2021). However, a substantial proportion of the proposed investments prioritise heavily populated areas in Southeast Wales and North Wales, whereas the West Coast, which faces the most catastrophic yearly storm surges, is not given sufficient attention.</w:t>
      </w:r>
      <w:r w:rsidR="001B3CA4" w:rsidRPr="006B2DF2">
        <w:t xml:space="preserve"> </w:t>
      </w:r>
    </w:p>
    <w:p w14:paraId="2FE87A77" w14:textId="50CFC6C5" w:rsidR="00602F55" w:rsidRPr="006B2DF2" w:rsidRDefault="00602F55" w:rsidP="00602F55">
      <w:r w:rsidRPr="006B2DF2">
        <w:t xml:space="preserve">Building tidal lagoons </w:t>
      </w:r>
      <w:r>
        <w:t>c</w:t>
      </w:r>
      <w:r w:rsidRPr="006B2DF2">
        <w:t xml:space="preserve">ould not only protect coastal communities, but also create jobs to replace the decades long loss of skills-based jobs, </w:t>
      </w:r>
      <w:sdt>
        <w:sdtPr>
          <w:id w:val="-1615363779"/>
          <w:citation/>
        </w:sdtPr>
        <w:sdtEndPr/>
        <w:sdtContent>
          <w:r w:rsidRPr="006B2DF2">
            <w:fldChar w:fldCharType="begin"/>
          </w:r>
          <w:r w:rsidRPr="006B2DF2">
            <w:instrText xml:space="preserve"> CITATION Con24 \l 2057 </w:instrText>
          </w:r>
          <w:r w:rsidRPr="006B2DF2">
            <w:fldChar w:fldCharType="separate"/>
          </w:r>
          <w:r w:rsidR="000502EB" w:rsidRPr="000502EB">
            <w:rPr>
              <w:noProof/>
            </w:rPr>
            <w:t>(Constructiononline, 2024)</w:t>
          </w:r>
          <w:r w:rsidRPr="006B2DF2">
            <w:fldChar w:fldCharType="end"/>
          </w:r>
        </w:sdtContent>
      </w:sdt>
      <w:r w:rsidRPr="006B2DF2">
        <w:t xml:space="preserve"> the construction industry is suffering a significant skills shortage in both historic methods and new modern methods. Pembrokeshire college has an impressive construction department with many courses on offer. However, due to a lack of jobs locally the interest in these courses seems to have dwindled over recent years. Out of 44,000 </w:t>
      </w:r>
      <w:r w:rsidRPr="006B2DF2">
        <w:lastRenderedPageBreak/>
        <w:t xml:space="preserve">employees in Pembrokeshire only 3000 </w:t>
      </w:r>
      <w:r w:rsidR="006A4633">
        <w:t xml:space="preserve">people </w:t>
      </w:r>
      <w:r w:rsidRPr="006B2DF2">
        <w:t xml:space="preserve">work in the construction industry, </w:t>
      </w:r>
      <w:sdt>
        <w:sdtPr>
          <w:id w:val="-920333764"/>
          <w:citation/>
        </w:sdtPr>
        <w:sdtEndPr/>
        <w:sdtContent>
          <w:r w:rsidRPr="006B2DF2">
            <w:fldChar w:fldCharType="begin"/>
          </w:r>
          <w:r w:rsidRPr="006B2DF2">
            <w:instrText xml:space="preserve"> CITATION Nom21 \l 2057 </w:instrText>
          </w:r>
          <w:r w:rsidRPr="006B2DF2">
            <w:fldChar w:fldCharType="separate"/>
          </w:r>
          <w:r w:rsidR="000502EB" w:rsidRPr="000502EB">
            <w:rPr>
              <w:noProof/>
            </w:rPr>
            <w:t>(Nomis, 2021)</w:t>
          </w:r>
          <w:r w:rsidRPr="006B2DF2">
            <w:fldChar w:fldCharType="end"/>
          </w:r>
        </w:sdtContent>
      </w:sdt>
    </w:p>
    <w:p w14:paraId="04AEF216" w14:textId="14AC030E" w:rsidR="00602F55" w:rsidRDefault="00602F55" w:rsidP="00602F55">
      <w:r w:rsidRPr="006B2DF2">
        <w:t xml:space="preserve">A large-scale project like a tidal lagoon and shoreline development would attract companies from further afield and potentially reignite local interest in the industry. </w:t>
      </w:r>
    </w:p>
    <w:p w14:paraId="4689FB13" w14:textId="77777777" w:rsidR="00602F55" w:rsidRDefault="00602F55" w:rsidP="00602F55">
      <w:r>
        <w:t>T</w:t>
      </w:r>
      <w:r w:rsidRPr="006B2DF2">
        <w:t xml:space="preserve">he added advantage of creating ongoing jobs after construction, a lagoon built at Newgale could be adapted to suit other areas locally like Amroth in South Pembrokeshire, which is also dealing with extreme storm surges at its lowest flood protection zones. Several projects could bring expert knowledge and expertise to the area further increasing the desirability to join the construction industry.  </w:t>
      </w:r>
    </w:p>
    <w:p w14:paraId="7968433D" w14:textId="77777777" w:rsidR="00602F55" w:rsidRPr="006B2DF2" w:rsidRDefault="00602F55" w:rsidP="003E7E5F"/>
    <w:p w14:paraId="1490616F" w14:textId="77777777" w:rsidR="00835107" w:rsidRPr="006B2DF2" w:rsidRDefault="00835107" w:rsidP="003E7E5F"/>
    <w:p w14:paraId="7C4EAD78" w14:textId="4C0227B5" w:rsidR="00BD4E4F" w:rsidRDefault="00222C48" w:rsidP="00BD4E4F">
      <w:pPr>
        <w:pStyle w:val="Heading2"/>
      </w:pPr>
      <w:bookmarkStart w:id="49" w:name="_Toc172924602"/>
      <w:r w:rsidRPr="006B2DF2">
        <w:t>UK Energy Production</w:t>
      </w:r>
      <w:bookmarkEnd w:id="49"/>
    </w:p>
    <w:p w14:paraId="7E611AC0" w14:textId="77777777" w:rsidR="0010772F" w:rsidRPr="0010772F" w:rsidRDefault="0010772F" w:rsidP="0010772F"/>
    <w:p w14:paraId="7B82EE05" w14:textId="56AFD33D" w:rsidR="00997D57" w:rsidRPr="006B2DF2" w:rsidRDefault="00997D57" w:rsidP="003E7E5F">
      <w:r w:rsidRPr="006B2DF2">
        <w:t xml:space="preserve">The United Kingdom's energy supply has been significantly affected by the conflict between Russia and Ukraine, leading to disruptions in energy imports over the previous two years. The significant surge in energy expenditures since the commencement of the battle is evident, with bills escalating by up to one thousand pounds per adult (Lawson, 2023), primarily attributed to the prevalence of poorly insulated dwellings in the United Kingdom. These residences rely significantly on natural gas for heating and have poor energy performance certificates (EPC) ratings. This is particularly evident in Wales, where the housing inventory is deteriorating significantly and, as a result of listed building </w:t>
      </w:r>
      <w:r w:rsidR="003A6D54" w:rsidRPr="006B2DF2">
        <w:t>barriers a consi</w:t>
      </w:r>
      <w:r w:rsidR="00E500B7" w:rsidRPr="006B2DF2">
        <w:t>d</w:t>
      </w:r>
      <w:r w:rsidR="003A6D54" w:rsidRPr="006B2DF2">
        <w:t>erable</w:t>
      </w:r>
      <w:r w:rsidRPr="006B2DF2">
        <w:t xml:space="preserve"> number of individuals are </w:t>
      </w:r>
      <w:r w:rsidR="00E500B7" w:rsidRPr="006B2DF2">
        <w:t>in</w:t>
      </w:r>
      <w:r w:rsidRPr="006B2DF2">
        <w:t>capable of minimising their carbon footprint</w:t>
      </w:r>
      <w:r w:rsidR="0082795A" w:rsidRPr="006B2DF2">
        <w:t xml:space="preserve"> due to </w:t>
      </w:r>
      <w:r w:rsidR="00D07BBC" w:rsidRPr="006B2DF2">
        <w:t>higher costs and set parameters for alterations</w:t>
      </w:r>
      <w:r w:rsidR="00A95B61" w:rsidRPr="006B2DF2">
        <w:t>.</w:t>
      </w:r>
    </w:p>
    <w:p w14:paraId="2494DEC4" w14:textId="6AEE99CB" w:rsidR="00AA3B45" w:rsidRPr="006B2DF2" w:rsidRDefault="008E62A1" w:rsidP="003E7E5F">
      <w:r w:rsidRPr="006B2DF2">
        <w:t>The Welsh government</w:t>
      </w:r>
      <w:r w:rsidR="00F76472" w:rsidRPr="006B2DF2">
        <w:t xml:space="preserve"> has made a commitment to transition to </w:t>
      </w:r>
      <w:r w:rsidR="002E4761" w:rsidRPr="006B2DF2">
        <w:t>lower carbon emissions</w:t>
      </w:r>
      <w:r w:rsidR="00F76472" w:rsidRPr="006B2DF2">
        <w:t xml:space="preserve"> options and reduce its carbon footprint by utilising advanced technologies. This initiative </w:t>
      </w:r>
      <w:r w:rsidR="00C92AF9" w:rsidRPr="006B2DF2">
        <w:t>‘Wales Innovates</w:t>
      </w:r>
      <w:r w:rsidR="00010CA2" w:rsidRPr="006B2DF2">
        <w:t xml:space="preserve"> 2023</w:t>
      </w:r>
      <w:r w:rsidR="00C92AF9" w:rsidRPr="006B2DF2">
        <w:t>’</w:t>
      </w:r>
      <w:r w:rsidR="002A2C95" w:rsidRPr="006B2DF2">
        <w:t xml:space="preserve"> </w:t>
      </w:r>
      <w:sdt>
        <w:sdtPr>
          <w:id w:val="1494210600"/>
          <w:citation/>
        </w:sdtPr>
        <w:sdtEndPr/>
        <w:sdtContent>
          <w:r w:rsidR="002A2C95" w:rsidRPr="006B2DF2">
            <w:fldChar w:fldCharType="begin"/>
          </w:r>
          <w:r w:rsidR="002A2C95" w:rsidRPr="006B2DF2">
            <w:instrText xml:space="preserve"> CITATION Cym231 \l 2057 </w:instrText>
          </w:r>
          <w:r w:rsidR="002A2C95" w:rsidRPr="006B2DF2">
            <w:fldChar w:fldCharType="separate"/>
          </w:r>
          <w:r w:rsidR="000502EB" w:rsidRPr="000502EB">
            <w:rPr>
              <w:noProof/>
            </w:rPr>
            <w:t>(Llywodraeth Cymru, 2023)</w:t>
          </w:r>
          <w:r w:rsidR="002A2C95" w:rsidRPr="006B2DF2">
            <w:fldChar w:fldCharType="end"/>
          </w:r>
        </w:sdtContent>
      </w:sdt>
      <w:r w:rsidR="00F76472" w:rsidRPr="006B2DF2">
        <w:t xml:space="preserve"> </w:t>
      </w:r>
      <w:r w:rsidR="00C65EB3" w:rsidRPr="006B2DF2">
        <w:t>.</w:t>
      </w:r>
      <w:r w:rsidR="00F76472" w:rsidRPr="006B2DF2">
        <w:t xml:space="preserve">The goal is to achieve complete reliance on renewable energy sources by 2035, with a capacity of 1.5GW, all of which will be held by local entities. Additionally, there is a goal to achieve a renewable energy capacity of 5.5 </w:t>
      </w:r>
      <w:r w:rsidR="00A37616" w:rsidRPr="006B2DF2">
        <w:t>Gigawatt</w:t>
      </w:r>
      <w:r w:rsidR="00F76472" w:rsidRPr="006B2DF2">
        <w:t xml:space="preserve"> by the year 2035. However, the realisation of this target is </w:t>
      </w:r>
      <w:r w:rsidR="00F76472" w:rsidRPr="006B2DF2">
        <w:lastRenderedPageBreak/>
        <w:t>contingent upon increased backing from the UK Government and a decrease in the cost of the technology</w:t>
      </w:r>
      <w:r w:rsidR="006E6888" w:rsidRPr="006B2DF2">
        <w:t xml:space="preserve">, </w:t>
      </w:r>
      <w:sdt>
        <w:sdtPr>
          <w:id w:val="-386644601"/>
          <w:citation/>
        </w:sdtPr>
        <w:sdtEndPr/>
        <w:sdtContent>
          <w:r w:rsidR="00DA55B4" w:rsidRPr="006B2DF2">
            <w:fldChar w:fldCharType="begin"/>
          </w:r>
          <w:r w:rsidR="00DA55B4" w:rsidRPr="006B2DF2">
            <w:instrText xml:space="preserve"> CITATION Gov231 \l 2057 </w:instrText>
          </w:r>
          <w:r w:rsidR="00DA55B4" w:rsidRPr="006B2DF2">
            <w:fldChar w:fldCharType="separate"/>
          </w:r>
          <w:r w:rsidR="000502EB" w:rsidRPr="000502EB">
            <w:rPr>
              <w:noProof/>
            </w:rPr>
            <w:t>(Gov.Wales, 2023)</w:t>
          </w:r>
          <w:r w:rsidR="00DA55B4" w:rsidRPr="006B2DF2">
            <w:fldChar w:fldCharType="end"/>
          </w:r>
        </w:sdtContent>
      </w:sdt>
    </w:p>
    <w:p w14:paraId="1CE86DD1" w14:textId="1BDE0E95" w:rsidR="00B92990" w:rsidRPr="006B2DF2" w:rsidRDefault="00364D76" w:rsidP="003E7E5F">
      <w:r w:rsidRPr="006B2DF2">
        <w:t xml:space="preserve">In February 2014 </w:t>
      </w:r>
      <w:r w:rsidR="003E4F68" w:rsidRPr="006B2DF2">
        <w:t xml:space="preserve">plans for a tidal lagoon in </w:t>
      </w:r>
      <w:r w:rsidR="00D1270C" w:rsidRPr="006B2DF2">
        <w:t>Swansea Bay</w:t>
      </w:r>
      <w:r w:rsidR="003E4F68" w:rsidRPr="006B2DF2">
        <w:t xml:space="preserve"> were </w:t>
      </w:r>
      <w:r w:rsidR="00564C76" w:rsidRPr="006B2DF2">
        <w:t xml:space="preserve">submitted to the government for approval </w:t>
      </w:r>
      <w:r w:rsidR="00EB4437" w:rsidRPr="006B2DF2">
        <w:t>by developer Swansea Bay</w:t>
      </w:r>
      <w:r w:rsidR="00EA68B6" w:rsidRPr="006B2DF2">
        <w:t xml:space="preserve"> </w:t>
      </w:r>
      <w:r w:rsidR="00EB4437" w:rsidRPr="006B2DF2">
        <w:t>Tidal Lagoon</w:t>
      </w:r>
      <w:r w:rsidR="00EE4378" w:rsidRPr="006B2DF2">
        <w:t xml:space="preserve">. This plan </w:t>
      </w:r>
      <w:r w:rsidR="00A848F8" w:rsidRPr="006B2DF2">
        <w:t xml:space="preserve">was granted £200m of government funds in </w:t>
      </w:r>
      <w:r w:rsidR="008E4101" w:rsidRPr="006B2DF2">
        <w:t xml:space="preserve">2018 </w:t>
      </w:r>
      <w:sdt>
        <w:sdtPr>
          <w:id w:val="1456207745"/>
          <w:citation/>
        </w:sdtPr>
        <w:sdtEndPr/>
        <w:sdtContent>
          <w:r w:rsidR="007D5E85" w:rsidRPr="006B2DF2">
            <w:fldChar w:fldCharType="begin"/>
          </w:r>
          <w:r w:rsidR="007D5E85" w:rsidRPr="006B2DF2">
            <w:instrText xml:space="preserve"> CITATION Tet21 \l 2057 </w:instrText>
          </w:r>
          <w:r w:rsidR="007D5E85" w:rsidRPr="006B2DF2">
            <w:fldChar w:fldCharType="separate"/>
          </w:r>
          <w:r w:rsidR="000502EB" w:rsidRPr="000502EB">
            <w:rPr>
              <w:noProof/>
            </w:rPr>
            <w:t>(Tethys, 2021)</w:t>
          </w:r>
          <w:r w:rsidR="007D5E85" w:rsidRPr="006B2DF2">
            <w:fldChar w:fldCharType="end"/>
          </w:r>
        </w:sdtContent>
      </w:sdt>
      <w:r w:rsidR="008C42B2" w:rsidRPr="006B2DF2">
        <w:t xml:space="preserve"> </w:t>
      </w:r>
      <w:r w:rsidR="008E4101" w:rsidRPr="006B2DF2">
        <w:t xml:space="preserve">which was </w:t>
      </w:r>
      <w:r w:rsidR="009A29D4" w:rsidRPr="006B2DF2">
        <w:t>quickly rescin</w:t>
      </w:r>
      <w:r w:rsidR="00745B2D" w:rsidRPr="006B2DF2">
        <w:t>ded</w:t>
      </w:r>
      <w:r w:rsidR="0006564A" w:rsidRPr="006B2DF2">
        <w:t xml:space="preserve"> </w:t>
      </w:r>
      <w:r w:rsidR="00214A12" w:rsidRPr="006B2DF2">
        <w:t xml:space="preserve">due to </w:t>
      </w:r>
      <w:r w:rsidR="00042D7C" w:rsidRPr="006B2DF2">
        <w:t>the belief that “Did not meet government</w:t>
      </w:r>
      <w:r w:rsidR="00F75884" w:rsidRPr="006B2DF2">
        <w:t xml:space="preserve"> requirements for value for money</w:t>
      </w:r>
      <w:r w:rsidR="00C40F4E" w:rsidRPr="006B2DF2">
        <w:t xml:space="preserve">” </w:t>
      </w:r>
      <w:sdt>
        <w:sdtPr>
          <w:id w:val="-925264185"/>
          <w:citation/>
        </w:sdtPr>
        <w:sdtEndPr/>
        <w:sdtContent>
          <w:r w:rsidR="006C5EE7" w:rsidRPr="006B2DF2">
            <w:fldChar w:fldCharType="begin"/>
          </w:r>
          <w:r w:rsidR="007A02F4" w:rsidRPr="006B2DF2">
            <w:instrText xml:space="preserve">CITATION Gov18 \l 2057 </w:instrText>
          </w:r>
          <w:r w:rsidR="006C5EE7" w:rsidRPr="006B2DF2">
            <w:fldChar w:fldCharType="separate"/>
          </w:r>
          <w:r w:rsidR="000502EB" w:rsidRPr="000502EB">
            <w:rPr>
              <w:noProof/>
            </w:rPr>
            <w:t>(Clark, 2018)</w:t>
          </w:r>
          <w:r w:rsidR="006C5EE7" w:rsidRPr="006B2DF2">
            <w:fldChar w:fldCharType="end"/>
          </w:r>
        </w:sdtContent>
      </w:sdt>
      <w:r w:rsidR="00CF35A6" w:rsidRPr="006B2DF2">
        <w:t xml:space="preserve"> </w:t>
      </w:r>
      <w:r w:rsidR="003E6FDB" w:rsidRPr="006B2DF2">
        <w:t xml:space="preserve">by 2021 the </w:t>
      </w:r>
      <w:r w:rsidR="008D465C" w:rsidRPr="006B2DF2">
        <w:t xml:space="preserve">plan had been completely </w:t>
      </w:r>
      <w:r w:rsidR="00994DF4" w:rsidRPr="006B2DF2">
        <w:t>side-lined</w:t>
      </w:r>
      <w:r w:rsidR="008D465C" w:rsidRPr="006B2DF2">
        <w:t xml:space="preserve"> due to running out of time to begin work</w:t>
      </w:r>
      <w:r w:rsidR="00D4192D" w:rsidRPr="006B2DF2">
        <w:t xml:space="preserve">. </w:t>
      </w:r>
    </w:p>
    <w:p w14:paraId="20FCD20D" w14:textId="134B331C" w:rsidR="0040740B" w:rsidRPr="006B2DF2" w:rsidRDefault="00543DD9" w:rsidP="003E7E5F">
      <w:r w:rsidRPr="006B2DF2">
        <w:t xml:space="preserve">Since </w:t>
      </w:r>
      <w:r w:rsidR="00D1270C" w:rsidRPr="006B2DF2">
        <w:t>then,</w:t>
      </w:r>
      <w:r w:rsidRPr="006B2DF2">
        <w:t xml:space="preserve"> the </w:t>
      </w:r>
      <w:r w:rsidR="00227323" w:rsidRPr="006B2DF2">
        <w:t xml:space="preserve">plan for </w:t>
      </w:r>
      <w:r w:rsidR="00052620" w:rsidRPr="006B2DF2">
        <w:t>other</w:t>
      </w:r>
      <w:r w:rsidR="002B3B95" w:rsidRPr="006B2DF2">
        <w:t xml:space="preserve"> </w:t>
      </w:r>
      <w:r w:rsidR="00F3592A" w:rsidRPr="006B2DF2">
        <w:t xml:space="preserve">waterfront renewable energy projects </w:t>
      </w:r>
      <w:r w:rsidR="00D1270C" w:rsidRPr="006B2DF2">
        <w:t xml:space="preserve">have been proposed, </w:t>
      </w:r>
      <w:r w:rsidR="00724F68" w:rsidRPr="006B2DF2">
        <w:t xml:space="preserve">including </w:t>
      </w:r>
      <w:r w:rsidR="00107043" w:rsidRPr="006B2DF2">
        <w:t xml:space="preserve">tidal lagoons, </w:t>
      </w:r>
      <w:r w:rsidR="00145350" w:rsidRPr="006B2DF2">
        <w:t xml:space="preserve">floating solar panels, </w:t>
      </w:r>
      <w:r w:rsidR="00F20B34" w:rsidRPr="006B2DF2">
        <w:t xml:space="preserve">battery storage facilities and green hydrogen production </w:t>
      </w:r>
      <w:r w:rsidR="00F90539" w:rsidRPr="006B2DF2">
        <w:t>a</w:t>
      </w:r>
      <w:r w:rsidR="00B92488" w:rsidRPr="006B2DF2">
        <w:t>s well as a transport hub</w:t>
      </w:r>
      <w:r w:rsidR="0086510B" w:rsidRPr="006B2DF2">
        <w:t xml:space="preserve">, with the </w:t>
      </w:r>
      <w:r w:rsidR="001F5801" w:rsidRPr="006B2DF2">
        <w:t>larger</w:t>
      </w:r>
      <w:r w:rsidR="0086510B" w:rsidRPr="006B2DF2">
        <w:t xml:space="preserve"> scheme </w:t>
      </w:r>
      <w:r w:rsidR="001F5801" w:rsidRPr="006B2DF2">
        <w:t xml:space="preserve">including affordable </w:t>
      </w:r>
      <w:r w:rsidR="00944370" w:rsidRPr="006B2DF2">
        <w:t xml:space="preserve">homes and an oceanic research centre at </w:t>
      </w:r>
      <w:r w:rsidR="001A3501" w:rsidRPr="006B2DF2">
        <w:t xml:space="preserve">a location in </w:t>
      </w:r>
      <w:r w:rsidR="00817C02" w:rsidRPr="006B2DF2">
        <w:t>Swansea Bay</w:t>
      </w:r>
      <w:r w:rsidR="001A3501" w:rsidRPr="006B2DF2">
        <w:t xml:space="preserve">, </w:t>
      </w:r>
      <w:sdt>
        <w:sdtPr>
          <w:id w:val="1166444523"/>
          <w:citation/>
        </w:sdtPr>
        <w:sdtEndPr/>
        <w:sdtContent>
          <w:r w:rsidR="001A3501" w:rsidRPr="006B2DF2">
            <w:fldChar w:fldCharType="begin"/>
          </w:r>
          <w:r w:rsidR="001A3501" w:rsidRPr="006B2DF2">
            <w:instrText xml:space="preserve"> CITATION Pit22 \l 2057 </w:instrText>
          </w:r>
          <w:r w:rsidR="001A3501" w:rsidRPr="006B2DF2">
            <w:fldChar w:fldCharType="separate"/>
          </w:r>
          <w:r w:rsidR="000502EB" w:rsidRPr="000502EB">
            <w:rPr>
              <w:noProof/>
            </w:rPr>
            <w:t>(Pitcher, 2022)</w:t>
          </w:r>
          <w:r w:rsidR="001A3501" w:rsidRPr="006B2DF2">
            <w:fldChar w:fldCharType="end"/>
          </w:r>
        </w:sdtContent>
      </w:sdt>
      <w:r w:rsidR="007422B3" w:rsidRPr="006B2DF2">
        <w:t xml:space="preserve"> this will be the </w:t>
      </w:r>
      <w:r w:rsidR="00B554BC" w:rsidRPr="006B2DF2">
        <w:t>world’s</w:t>
      </w:r>
      <w:r w:rsidR="007422B3" w:rsidRPr="006B2DF2">
        <w:t xml:space="preserve"> biggest tidal power project</w:t>
      </w:r>
      <w:r w:rsidR="00616EC2" w:rsidRPr="006B2DF2">
        <w:t xml:space="preserve">, </w:t>
      </w:r>
      <w:r w:rsidR="00F90FCC" w:rsidRPr="006B2DF2">
        <w:t xml:space="preserve">enclosing </w:t>
      </w:r>
      <w:r w:rsidR="00B01BBB" w:rsidRPr="006B2DF2">
        <w:t xml:space="preserve">an area of approximately 12km of </w:t>
      </w:r>
      <w:r w:rsidR="00A826A7" w:rsidRPr="006B2DF2">
        <w:t>sea</w:t>
      </w:r>
      <w:r w:rsidR="00C63464" w:rsidRPr="006B2DF2">
        <w:t xml:space="preserve"> its predicted </w:t>
      </w:r>
      <w:r w:rsidR="00930D30" w:rsidRPr="006B2DF2">
        <w:t xml:space="preserve">annual power </w:t>
      </w:r>
      <w:r w:rsidR="009B7D9D" w:rsidRPr="006B2DF2">
        <w:t xml:space="preserve">generation capacity of </w:t>
      </w:r>
      <w:r w:rsidR="00272271" w:rsidRPr="006B2DF2">
        <w:t>120M</w:t>
      </w:r>
      <w:r w:rsidR="009B7D9D" w:rsidRPr="006B2DF2">
        <w:t>W</w:t>
      </w:r>
      <w:r w:rsidR="002C45C1" w:rsidRPr="006B2DF2">
        <w:t>, enough</w:t>
      </w:r>
      <w:r w:rsidR="005608F2" w:rsidRPr="006B2DF2">
        <w:t xml:space="preserve"> to power </w:t>
      </w:r>
      <w:r w:rsidR="00E50166" w:rsidRPr="006B2DF2">
        <w:t>approximately 120,000 homes for 120 yea</w:t>
      </w:r>
      <w:r w:rsidR="0034058C" w:rsidRPr="006B2DF2">
        <w:t>rs</w:t>
      </w:r>
      <w:r w:rsidR="008F23DE" w:rsidRPr="006B2DF2">
        <w:t xml:space="preserve">. </w:t>
      </w:r>
      <w:r w:rsidR="002A7212" w:rsidRPr="006B2DF2">
        <w:t xml:space="preserve">As Swansea itself is a growing city this would greatly reduce its future demand on </w:t>
      </w:r>
      <w:r w:rsidR="00A3425B" w:rsidRPr="006B2DF2">
        <w:t xml:space="preserve">the power grid. </w:t>
      </w:r>
      <w:r w:rsidR="00E1121C" w:rsidRPr="006B2DF2">
        <w:t xml:space="preserve">This information could change as </w:t>
      </w:r>
      <w:r w:rsidR="00D55FE3" w:rsidRPr="006B2DF2">
        <w:t xml:space="preserve">the plans have </w:t>
      </w:r>
      <w:r w:rsidR="00A64C92" w:rsidRPr="006B2DF2">
        <w:t>been altered several times</w:t>
      </w:r>
      <w:r w:rsidR="00F37FCA" w:rsidRPr="006B2DF2">
        <w:t xml:space="preserve">. </w:t>
      </w:r>
    </w:p>
    <w:p w14:paraId="13016418" w14:textId="106D15F0" w:rsidR="00CE27D8" w:rsidRPr="006B2DF2" w:rsidRDefault="00A80B6A" w:rsidP="003E7E5F">
      <w:r>
        <w:rPr>
          <w:noProof/>
        </w:rPr>
        <mc:AlternateContent>
          <mc:Choice Requires="wps">
            <w:drawing>
              <wp:anchor distT="0" distB="0" distL="114300" distR="114300" simplePos="0" relativeHeight="251660324" behindDoc="0" locked="0" layoutInCell="1" allowOverlap="1" wp14:anchorId="291B06CD" wp14:editId="6E2EB1EF">
                <wp:simplePos x="0" y="0"/>
                <wp:positionH relativeFrom="column">
                  <wp:posOffset>0</wp:posOffset>
                </wp:positionH>
                <wp:positionV relativeFrom="paragraph">
                  <wp:posOffset>2176145</wp:posOffset>
                </wp:positionV>
                <wp:extent cx="2621280" cy="426720"/>
                <wp:effectExtent l="0" t="0" r="0" b="3810"/>
                <wp:wrapSquare wrapText="bothSides"/>
                <wp:docPr id="2257589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1280" cy="4267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CE09FF2" w14:textId="2DCE7077" w:rsidR="009B193E" w:rsidRPr="00AC1E5E" w:rsidRDefault="009B193E" w:rsidP="009B193E">
                            <w:pPr>
                              <w:pStyle w:val="Caption"/>
                              <w:rPr>
                                <w:noProof/>
                              </w:rPr>
                            </w:pPr>
                            <w:bookmarkStart w:id="50" w:name="_Toc172924577"/>
                            <w:r>
                              <w:t xml:space="preserve">Figure </w:t>
                            </w:r>
                            <w:r>
                              <w:fldChar w:fldCharType="begin"/>
                            </w:r>
                            <w:r>
                              <w:instrText xml:space="preserve"> SEQ Figure \* ARABIC </w:instrText>
                            </w:r>
                            <w:r>
                              <w:fldChar w:fldCharType="separate"/>
                            </w:r>
                            <w:r w:rsidR="00ED0249">
                              <w:rPr>
                                <w:noProof/>
                              </w:rPr>
                              <w:t>15</w:t>
                            </w:r>
                            <w:r>
                              <w:fldChar w:fldCharType="end"/>
                            </w:r>
                            <w:r>
                              <w:t xml:space="preserve"> Bristol Channel Barrage, </w:t>
                            </w:r>
                            <w:sdt>
                              <w:sdtPr>
                                <w:id w:val="78561632"/>
                                <w:citation/>
                              </w:sdtPr>
                              <w:sdtContent>
                                <w:r w:rsidR="00644590">
                                  <w:fldChar w:fldCharType="begin"/>
                                </w:r>
                                <w:r w:rsidR="00644590">
                                  <w:instrText xml:space="preserve"> CITATION BBC06 \l 2057 </w:instrText>
                                </w:r>
                                <w:r w:rsidR="00644590">
                                  <w:fldChar w:fldCharType="separate"/>
                                </w:r>
                                <w:r w:rsidR="000502EB" w:rsidRPr="000502EB">
                                  <w:rPr>
                                    <w:noProof/>
                                  </w:rPr>
                                  <w:t>(BBC News, 2006)</w:t>
                                </w:r>
                                <w:r w:rsidR="00644590">
                                  <w:fldChar w:fldCharType="end"/>
                                </w:r>
                              </w:sdtContent>
                            </w:sdt>
                            <w:bookmarkEnd w:id="50"/>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291B06CD" id="Text Box 33" o:spid="_x0000_s1036" type="#_x0000_t202" style="position:absolute;margin-left:0;margin-top:171.35pt;width:206.4pt;height:33.6pt;z-index:2516603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" stroked="f">
                <v:textbox style="mso-fit-shape-to-text:t" inset="0,0,0,0">
                  <w:txbxContent>
                    <w:p w14:paraId="0CE09FF2" w14:textId="2DCE7077" w:rsidR="009B193E" w:rsidRPr="00AC1E5E" w:rsidRDefault="009B193E" w:rsidP="009B193E">
                      <w:pPr>
                        <w:pStyle w:val="Caption"/>
                        <w:rPr>
                          <w:noProof/>
                        </w:rPr>
                      </w:pPr>
                      <w:bookmarkStart w:id="51" w:name="_Toc172924577"/>
                      <w:r>
                        <w:t xml:space="preserve">Figure </w:t>
                      </w:r>
                      <w:r>
                        <w:fldChar w:fldCharType="begin"/>
                      </w:r>
                      <w:r>
                        <w:instrText xml:space="preserve"> SEQ Figure \* ARABIC </w:instrText>
                      </w:r>
                      <w:r>
                        <w:fldChar w:fldCharType="separate"/>
                      </w:r>
                      <w:r w:rsidR="00ED0249">
                        <w:rPr>
                          <w:noProof/>
                        </w:rPr>
                        <w:t>15</w:t>
                      </w:r>
                      <w:r>
                        <w:fldChar w:fldCharType="end"/>
                      </w:r>
                      <w:r>
                        <w:t xml:space="preserve"> Bristol Channel Barrage, </w:t>
                      </w:r>
                      <w:sdt>
                        <w:sdtPr>
                          <w:id w:val="78561632"/>
                          <w:citation/>
                        </w:sdtPr>
                        <w:sdtContent>
                          <w:r w:rsidR="00644590">
                            <w:fldChar w:fldCharType="begin"/>
                          </w:r>
                          <w:r w:rsidR="00644590">
                            <w:instrText xml:space="preserve"> CITATION BBC06 \l 2057 </w:instrText>
                          </w:r>
                          <w:r w:rsidR="00644590">
                            <w:fldChar w:fldCharType="separate"/>
                          </w:r>
                          <w:r w:rsidR="000502EB" w:rsidRPr="000502EB">
                            <w:rPr>
                              <w:noProof/>
                            </w:rPr>
                            <w:t>(BBC News, 2006)</w:t>
                          </w:r>
                          <w:r w:rsidR="00644590">
                            <w:fldChar w:fldCharType="end"/>
                          </w:r>
                        </w:sdtContent>
                      </w:sdt>
                      <w:bookmarkEnd w:id="51"/>
                    </w:p>
                  </w:txbxContent>
                </v:textbox>
                <w10:wrap type="square"/>
              </v:shape>
            </w:pict>
          </mc:Fallback>
        </mc:AlternateContent>
      </w:r>
      <w:r w:rsidR="00166476" w:rsidRPr="006B2DF2">
        <w:rPr>
          <w:noProof/>
        </w:rPr>
        <w:drawing>
          <wp:anchor distT="0" distB="0" distL="114300" distR="114300" simplePos="0" relativeHeight="251617280" behindDoc="0" locked="0" layoutInCell="1" allowOverlap="1" wp14:anchorId="02F639EE" wp14:editId="29CCBF54">
            <wp:simplePos x="0" y="0"/>
            <wp:positionH relativeFrom="margin">
              <wp:posOffset>0</wp:posOffset>
            </wp:positionH>
            <wp:positionV relativeFrom="paragraph">
              <wp:posOffset>103505</wp:posOffset>
            </wp:positionV>
            <wp:extent cx="2628900" cy="1964690"/>
            <wp:effectExtent l="0" t="0" r="0" b="0"/>
            <wp:wrapSquare wrapText="bothSides"/>
            <wp:docPr id="201113145" name="Picture 201113145" descr="Severn Barrage - Tidal 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vern Barrage - Tidal Powe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28900" cy="19646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27D8" w:rsidRPr="006B2DF2">
        <w:t>As part of the electricity generation expansion, other projects are being carried out along the coast of Wales</w:t>
      </w:r>
      <w:r w:rsidR="00F01775" w:rsidRPr="006B2DF2">
        <w:t xml:space="preserve">, </w:t>
      </w:r>
      <w:r w:rsidR="007E3718" w:rsidRPr="006B2DF2">
        <w:t>one</w:t>
      </w:r>
      <w:r w:rsidR="00CE27D8" w:rsidRPr="006B2DF2">
        <w:t xml:space="preserve"> of these projects is a colossal barrage that spans thirty kilometres between Prestatyn and Llandudno (Menteth, 2023)</w:t>
      </w:r>
      <w:r w:rsidR="007E3718" w:rsidRPr="006B2DF2">
        <w:t xml:space="preserve"> with further projects at the Severn Estuary </w:t>
      </w:r>
      <w:r w:rsidR="004A063A" w:rsidRPr="006B2DF2">
        <w:t xml:space="preserve">which after many years deliberation </w:t>
      </w:r>
      <w:r w:rsidR="007C5896" w:rsidRPr="006B2DF2">
        <w:t>has provisionally set upon a 10</w:t>
      </w:r>
      <w:r w:rsidR="003F611F" w:rsidRPr="006B2DF2">
        <w:t>-</w:t>
      </w:r>
      <w:r w:rsidR="007C5896" w:rsidRPr="006B2DF2">
        <w:t>mil</w:t>
      </w:r>
      <w:r w:rsidR="00865FAD" w:rsidRPr="006B2DF2">
        <w:t>e</w:t>
      </w:r>
      <w:r w:rsidR="007C5896" w:rsidRPr="006B2DF2">
        <w:t xml:space="preserve"> barrage between </w:t>
      </w:r>
      <w:r w:rsidR="00031F31" w:rsidRPr="006B2DF2">
        <w:t>Cardiff and Somerset</w:t>
      </w:r>
      <w:r w:rsidR="00955194" w:rsidRPr="006B2DF2">
        <w:t xml:space="preserve">, </w:t>
      </w:r>
      <w:sdt>
        <w:sdtPr>
          <w:id w:val="-1427505736"/>
          <w:citation/>
        </w:sdtPr>
        <w:sdtEndPr/>
        <w:sdtContent>
          <w:r w:rsidR="0029452E" w:rsidRPr="006B2DF2">
            <w:fldChar w:fldCharType="begin"/>
          </w:r>
          <w:r w:rsidR="0029452E" w:rsidRPr="006B2DF2">
            <w:instrText xml:space="preserve"> CITATION Ste21 \l 2057 </w:instrText>
          </w:r>
          <w:r w:rsidR="0029452E" w:rsidRPr="006B2DF2">
            <w:fldChar w:fldCharType="separate"/>
          </w:r>
          <w:r w:rsidR="000502EB" w:rsidRPr="000502EB">
            <w:rPr>
              <w:noProof/>
            </w:rPr>
            <w:t>(Stevens, 2021)</w:t>
          </w:r>
          <w:r w:rsidR="0029452E" w:rsidRPr="006B2DF2">
            <w:fldChar w:fldCharType="end"/>
          </w:r>
        </w:sdtContent>
      </w:sdt>
    </w:p>
    <w:p w14:paraId="3769A49E" w14:textId="416C9A22" w:rsidR="00CE27D8" w:rsidRPr="006B2DF2" w:rsidRDefault="00E3650C" w:rsidP="003E7E5F">
      <w:r w:rsidRPr="006B2DF2">
        <w:t xml:space="preserve">Tidal projects are exceedingly uncommon, despite their ability to produce continuous electricity. The most commonly implemented type of tidal project is </w:t>
      </w:r>
      <w:r w:rsidR="0024311B" w:rsidRPr="006B2DF2">
        <w:t xml:space="preserve">tidal power plants, </w:t>
      </w:r>
      <w:r w:rsidR="0024311B" w:rsidRPr="006B2DF2">
        <w:lastRenderedPageBreak/>
        <w:t xml:space="preserve">and even those are rare with just </w:t>
      </w:r>
      <w:r w:rsidR="00583F99" w:rsidRPr="006B2DF2">
        <w:t xml:space="preserve">9 currently in operation today, </w:t>
      </w:r>
      <w:sdt>
        <w:sdtPr>
          <w:id w:val="-1692535572"/>
          <w:citation/>
        </w:sdtPr>
        <w:sdtEndPr/>
        <w:sdtContent>
          <w:r w:rsidR="00475645" w:rsidRPr="006B2DF2">
            <w:fldChar w:fldCharType="begin"/>
          </w:r>
          <w:r w:rsidR="00475645" w:rsidRPr="006B2DF2">
            <w:instrText xml:space="preserve"> CITATION Tar24 \l 2057 </w:instrText>
          </w:r>
          <w:r w:rsidR="00475645" w:rsidRPr="006B2DF2">
            <w:fldChar w:fldCharType="separate"/>
          </w:r>
          <w:r w:rsidR="000502EB" w:rsidRPr="000502EB">
            <w:rPr>
              <w:noProof/>
            </w:rPr>
            <w:t>(Tara Energy, 2024)</w:t>
          </w:r>
          <w:r w:rsidR="00475645" w:rsidRPr="006B2DF2">
            <w:fldChar w:fldCharType="end"/>
          </w:r>
        </w:sdtContent>
      </w:sdt>
      <w:r w:rsidR="00546EA7" w:rsidRPr="006B2DF2">
        <w:t xml:space="preserve"> The largest being </w:t>
      </w:r>
      <w:r w:rsidR="00E666B7" w:rsidRPr="006B2DF2">
        <w:t>Shiwa Lake Tidal Power</w:t>
      </w:r>
      <w:r w:rsidR="004260A4" w:rsidRPr="006B2DF2">
        <w:t xml:space="preserve"> Station in South Korea and a</w:t>
      </w:r>
      <w:r w:rsidRPr="006B2DF2">
        <w:t xml:space="preserve"> tidal barrier, which was established in La Rance, France, in 1966. Tidal power exhibits a notable degree of dependability and a superior lifespan in comparison to its rivals</w:t>
      </w:r>
      <w:r w:rsidR="002C7228" w:rsidRPr="006B2DF2">
        <w:t xml:space="preserve">, </w:t>
      </w:r>
      <w:sdt>
        <w:sdtPr>
          <w:id w:val="875811417"/>
          <w:citation/>
        </w:sdtPr>
        <w:sdtEndPr/>
        <w:sdtContent>
          <w:r w:rsidR="006E5A72" w:rsidRPr="006B2DF2">
            <w:fldChar w:fldCharType="begin"/>
          </w:r>
          <w:r w:rsidR="006E5A72" w:rsidRPr="006B2DF2">
            <w:instrText xml:space="preserve"> CITATION Hus18 \l 2057 </w:instrText>
          </w:r>
          <w:r w:rsidR="006E5A72" w:rsidRPr="006B2DF2">
            <w:fldChar w:fldCharType="separate"/>
          </w:r>
          <w:r w:rsidR="000502EB" w:rsidRPr="000502EB">
            <w:rPr>
              <w:noProof/>
            </w:rPr>
            <w:t>(Husseini, 2018)</w:t>
          </w:r>
          <w:r w:rsidR="006E5A72" w:rsidRPr="006B2DF2">
            <w:fldChar w:fldCharType="end"/>
          </w:r>
        </w:sdtContent>
      </w:sdt>
      <w:r w:rsidR="0026086C" w:rsidRPr="006B2DF2">
        <w:t>.</w:t>
      </w:r>
      <w:r w:rsidR="00EE2D93" w:rsidRPr="006B2DF2">
        <w:t xml:space="preserve"> </w:t>
      </w:r>
    </w:p>
    <w:p w14:paraId="6ADD0834" w14:textId="29BB01CD" w:rsidR="00CE27D8" w:rsidRPr="006B2DF2" w:rsidRDefault="00F22F83" w:rsidP="003E7E5F">
      <w:r w:rsidRPr="006B2DF2">
        <w:t xml:space="preserve">Scotland presently generates 2% of the global tidal energy capacity via tidal streams, which is a significant quantity considering that Scotland's population accounts for only 0.1% of the world's total. Scotland, which covers 63% of the UK ocean front, is highly suitable for tidal development. Wales have a comparable capacity to harness a substantial quantity of tidal power through a diverse range of tidal techniques.  </w:t>
      </w:r>
    </w:p>
    <w:p w14:paraId="233630D8" w14:textId="64F67D57" w:rsidR="003B67B6" w:rsidRPr="006B2DF2" w:rsidRDefault="00783C22" w:rsidP="00783C22">
      <w:r w:rsidRPr="006B2DF2">
        <w:t>The future prospects of tidal energy are promising, given the existing facilities have demonstrated superior durability compared to their competitors. The estimated duration of construction for the North Wales project is around 10 years. This project spans a significant distance of 30km and is expected to provide a huge amount of energy that surpasses the capacity of fossil fuels and nuclear power. Decommissioning is a more environmentally friendly and secure process, as it does not involve the use of harmful chemicals or contaminated soil after usage. The new planned projects are priced significantly lower than the ongoing Nuclear plant development by EDF, which has had multiple delays in its completion date, resulting in a corresponding increase in budget</w:t>
      </w:r>
      <w:r w:rsidR="00F254AE" w:rsidRPr="006B2DF2">
        <w:t xml:space="preserve">, </w:t>
      </w:r>
      <w:r w:rsidR="007D0A13" w:rsidRPr="006B2DF2">
        <w:t>by £28bn</w:t>
      </w:r>
      <w:r w:rsidR="00A654AF" w:rsidRPr="006B2DF2">
        <w:t xml:space="preserve">, </w:t>
      </w:r>
      <w:sdt>
        <w:sdtPr>
          <w:id w:val="2020963876"/>
          <w:citation/>
        </w:sdtPr>
        <w:sdtEndPr/>
        <w:sdtContent>
          <w:r w:rsidR="00A654AF" w:rsidRPr="006B2DF2">
            <w:fldChar w:fldCharType="begin"/>
          </w:r>
          <w:r w:rsidR="00A654AF" w:rsidRPr="006B2DF2">
            <w:instrText xml:space="preserve"> CITATION Duc24 \l 2057 </w:instrText>
          </w:r>
          <w:r w:rsidR="00A654AF" w:rsidRPr="006B2DF2">
            <w:fldChar w:fldCharType="separate"/>
          </w:r>
          <w:r w:rsidR="000502EB" w:rsidRPr="000502EB">
            <w:rPr>
              <w:noProof/>
            </w:rPr>
            <w:t>(Duckett, 2024)</w:t>
          </w:r>
          <w:r w:rsidR="00A654AF" w:rsidRPr="006B2DF2">
            <w:fldChar w:fldCharType="end"/>
          </w:r>
        </w:sdtContent>
      </w:sdt>
      <w:r w:rsidRPr="006B2DF2">
        <w:t>.</w:t>
      </w:r>
    </w:p>
    <w:p w14:paraId="00998BF0" w14:textId="3F066F86" w:rsidR="0067378B" w:rsidRPr="006B2DF2" w:rsidRDefault="00822446" w:rsidP="00D336A5">
      <w:pPr>
        <w:pStyle w:val="Caption"/>
      </w:pPr>
      <w:r w:rsidRPr="006B2DF2">
        <w:t xml:space="preserve"> </w:t>
      </w:r>
    </w:p>
    <w:p w14:paraId="4C47DC0F" w14:textId="4511EAE7" w:rsidR="0047049A" w:rsidRPr="006B2DF2" w:rsidRDefault="00F049BD" w:rsidP="00B26C04">
      <w:pPr>
        <w:pStyle w:val="Heading2"/>
      </w:pPr>
      <w:bookmarkStart w:id="52" w:name="_Toc172924603"/>
      <w:r w:rsidRPr="006B2DF2">
        <w:t>Energy Production Comparison</w:t>
      </w:r>
      <w:bookmarkEnd w:id="52"/>
    </w:p>
    <w:p w14:paraId="1277728E" w14:textId="77777777" w:rsidR="00F049BD" w:rsidRPr="006B2DF2" w:rsidRDefault="00F049BD" w:rsidP="00F049BD"/>
    <w:p w14:paraId="4633437F" w14:textId="21ECC89C" w:rsidR="00AA4EA8" w:rsidRPr="006B2DF2" w:rsidRDefault="00B408F2" w:rsidP="00B408F2">
      <w:r w:rsidRPr="006B2DF2">
        <w:t xml:space="preserve">The electricity generated from fossil fuels has decreased by 66% (199TWh) since reaching its highest point in 2008. Among the total, coal has had a decrease of </w:t>
      </w:r>
      <w:r w:rsidR="001F1367" w:rsidRPr="006B2DF2">
        <w:t>97% (</w:t>
      </w:r>
      <w:r w:rsidRPr="006B2DF2">
        <w:t>115TWh</w:t>
      </w:r>
      <w:r w:rsidR="001F1367" w:rsidRPr="006B2DF2">
        <w:t>)</w:t>
      </w:r>
      <w:r w:rsidRPr="006B2DF2">
        <w:t xml:space="preserve"> and gas has decreased by</w:t>
      </w:r>
      <w:r w:rsidR="001F1367" w:rsidRPr="006B2DF2">
        <w:t xml:space="preserve"> </w:t>
      </w:r>
      <w:r w:rsidR="006A78CF" w:rsidRPr="006B2DF2">
        <w:t>45%</w:t>
      </w:r>
      <w:r w:rsidRPr="006B2DF2">
        <w:t xml:space="preserve"> </w:t>
      </w:r>
      <w:r w:rsidR="006A78CF" w:rsidRPr="006B2DF2">
        <w:t>(</w:t>
      </w:r>
      <w:r w:rsidRPr="006B2DF2">
        <w:t>80TWh</w:t>
      </w:r>
      <w:r w:rsidR="006A78CF" w:rsidRPr="006B2DF2">
        <w:t>)</w:t>
      </w:r>
      <w:r w:rsidR="00D60080" w:rsidRPr="006B2DF2">
        <w:t xml:space="preserve">. </w:t>
      </w:r>
      <w:r w:rsidRPr="006B2DF2">
        <w:t>These decreases have been attributed to the swift growth of renewable energy</w:t>
      </w:r>
      <w:r w:rsidR="00F025E2" w:rsidRPr="006B2DF2">
        <w:t xml:space="preserve">, </w:t>
      </w:r>
      <w:r w:rsidRPr="006B2DF2">
        <w:t>which has increased sixfold since 2008, amounting to about 113TWh</w:t>
      </w:r>
      <w:r w:rsidR="00F025E2" w:rsidRPr="006B2DF2">
        <w:t>,</w:t>
      </w:r>
      <w:r w:rsidRPr="006B2DF2">
        <w:t xml:space="preserve"> and a decrease in power demand</w:t>
      </w:r>
      <w:r w:rsidR="006A78CF" w:rsidRPr="006B2DF2">
        <w:t xml:space="preserve">, </w:t>
      </w:r>
      <w:r w:rsidRPr="006B2DF2">
        <w:t>which has decreased by 21% since 2008, amounting to approximately 83TWh.</w:t>
      </w:r>
      <w:r w:rsidR="00D60080" w:rsidRPr="006B2DF2">
        <w:t xml:space="preserve"> </w:t>
      </w:r>
      <w:r w:rsidRPr="006B2DF2">
        <w:t xml:space="preserve">Consequently, fossil fuels accounted for a mere 33% of the electrical supply in the UK in 2023, marking its lowest </w:t>
      </w:r>
      <w:r w:rsidRPr="006B2DF2">
        <w:lastRenderedPageBreak/>
        <w:t>proportion to date. Among these, gas constituted 31%, coal slightly above 1%, and oil slightly fell below 1%</w:t>
      </w:r>
      <w:r w:rsidR="00F131DF" w:rsidRPr="006B2DF2">
        <w:t xml:space="preserve">, </w:t>
      </w:r>
      <w:sdt>
        <w:sdtPr>
          <w:id w:val="-2042345299"/>
          <w:citation/>
        </w:sdtPr>
        <w:sdtEndPr/>
        <w:sdtContent>
          <w:r w:rsidR="00F131DF" w:rsidRPr="006B2DF2">
            <w:fldChar w:fldCharType="begin"/>
          </w:r>
          <w:r w:rsidR="00F131DF" w:rsidRPr="006B2DF2">
            <w:instrText xml:space="preserve"> CITATION Eva24 \l 2057 </w:instrText>
          </w:r>
          <w:r w:rsidR="00F131DF" w:rsidRPr="006B2DF2">
            <w:fldChar w:fldCharType="separate"/>
          </w:r>
          <w:r w:rsidR="000502EB" w:rsidRPr="000502EB">
            <w:rPr>
              <w:noProof/>
            </w:rPr>
            <w:t>(Evans &amp; Viisainen, 2024)</w:t>
          </w:r>
          <w:r w:rsidR="00F131DF" w:rsidRPr="006B2DF2">
            <w:fldChar w:fldCharType="end"/>
          </w:r>
        </w:sdtContent>
      </w:sdt>
    </w:p>
    <w:p w14:paraId="560C5002" w14:textId="15E57F7F" w:rsidR="00996D00" w:rsidRPr="006B2DF2" w:rsidRDefault="00074BAC" w:rsidP="00074BAC">
      <w:r w:rsidRPr="006B2DF2">
        <w:t>The transition to renewable energy has led to a rise in the development of new power plants, both on land and in offshore locations. However, despite the potential for significant tidal energy generation throughout the United Kingdom, there has been a lack of interest until lately, with Wales emerging as the leader in lagoon projects. Table 1 demonstrates that the building expenses for tidal projects are significantly lower compared to the expenditures associated with constructing a nuclear facility. The La Rance tidal barrage achieved self-sustainability within a span of 20 years. The technology is anticipated to have a lifespan of 100 years, rendering it economically advantageous when compared to alternative sources.</w:t>
      </w:r>
      <w:r w:rsidR="00554C4A" w:rsidRPr="006B2DF2">
        <w:t xml:space="preserve"> </w:t>
      </w:r>
      <w:r w:rsidR="00394F21" w:rsidRPr="006B2DF2">
        <w:t>This is further highlight</w:t>
      </w:r>
      <w:r w:rsidR="00672D40" w:rsidRPr="006B2DF2">
        <w:t>ed</w:t>
      </w:r>
      <w:r w:rsidR="00394F21" w:rsidRPr="006B2DF2">
        <w:t xml:space="preserve"> by the decommissioning </w:t>
      </w:r>
      <w:r w:rsidR="00672D40" w:rsidRPr="006B2DF2">
        <w:t>costs for Nuclear estimated at £121bn,</w:t>
      </w:r>
      <w:r w:rsidR="004F3232" w:rsidRPr="006B2DF2">
        <w:t xml:space="preserve"> with a completion date of 2120</w:t>
      </w:r>
      <w:r w:rsidR="00672D40" w:rsidRPr="006B2DF2">
        <w:t xml:space="preserve"> </w:t>
      </w:r>
      <w:sdt>
        <w:sdtPr>
          <w:id w:val="579803153"/>
          <w:citation/>
        </w:sdtPr>
        <w:sdtEndPr/>
        <w:sdtContent>
          <w:r w:rsidR="00672D40" w:rsidRPr="006B2DF2">
            <w:fldChar w:fldCharType="begin"/>
          </w:r>
          <w:r w:rsidR="00672D40" w:rsidRPr="006B2DF2">
            <w:instrText xml:space="preserve"> CITATION Nuc24 \l 2057 </w:instrText>
          </w:r>
          <w:r w:rsidR="00672D40" w:rsidRPr="006B2DF2">
            <w:fldChar w:fldCharType="separate"/>
          </w:r>
          <w:r w:rsidR="000502EB" w:rsidRPr="000502EB">
            <w:rPr>
              <w:noProof/>
            </w:rPr>
            <w:t>(Nuclear AMRC, 2024)</w:t>
          </w:r>
          <w:r w:rsidR="00672D40" w:rsidRPr="006B2DF2">
            <w:fldChar w:fldCharType="end"/>
          </w:r>
        </w:sdtContent>
      </w:sdt>
      <w:r w:rsidR="002052F4" w:rsidRPr="006B2DF2">
        <w:t>.</w:t>
      </w:r>
      <w:r w:rsidR="00834416" w:rsidRPr="006B2DF2">
        <w:t xml:space="preserve"> </w:t>
      </w:r>
    </w:p>
    <w:p w14:paraId="5BEA00EE" w14:textId="7B2DF260" w:rsidR="000424C4" w:rsidRDefault="004659CB" w:rsidP="00074BAC">
      <w:r w:rsidRPr="006B2DF2">
        <w:t>Tom Burke</w:t>
      </w:r>
      <w:r w:rsidR="00E41D9F" w:rsidRPr="006B2DF2">
        <w:t xml:space="preserve"> </w:t>
      </w:r>
      <w:sdt>
        <w:sdtPr>
          <w:id w:val="-1203236980"/>
          <w:citation/>
        </w:sdtPr>
        <w:sdtEndPr/>
        <w:sdtContent>
          <w:r w:rsidR="00E01F2F" w:rsidRPr="006B2DF2">
            <w:fldChar w:fldCharType="begin"/>
          </w:r>
          <w:r w:rsidR="00E01F2F" w:rsidRPr="006B2DF2">
            <w:instrText xml:space="preserve"> CITATION Gua17 \l 2057 </w:instrText>
          </w:r>
          <w:r w:rsidR="00E01F2F" w:rsidRPr="006B2DF2">
            <w:fldChar w:fldCharType="separate"/>
          </w:r>
          <w:r w:rsidR="000502EB" w:rsidRPr="000502EB">
            <w:rPr>
              <w:noProof/>
            </w:rPr>
            <w:t>(Guardian, 2017)</w:t>
          </w:r>
          <w:r w:rsidR="00E01F2F" w:rsidRPr="006B2DF2">
            <w:fldChar w:fldCharType="end"/>
          </w:r>
        </w:sdtContent>
      </w:sdt>
      <w:r w:rsidRPr="006B2DF2">
        <w:t xml:space="preserve"> </w:t>
      </w:r>
      <w:r w:rsidR="006350BF" w:rsidRPr="006B2DF2">
        <w:t xml:space="preserve">stated </w:t>
      </w:r>
      <w:r w:rsidR="00E01F2F" w:rsidRPr="006B2DF2">
        <w:t xml:space="preserve">that Hinkley and </w:t>
      </w:r>
      <w:r w:rsidR="00634937" w:rsidRPr="006B2DF2">
        <w:t>“</w:t>
      </w:r>
      <w:r w:rsidR="00E01F2F" w:rsidRPr="006B2DF2">
        <w:t xml:space="preserve">Nuclear </w:t>
      </w:r>
      <w:r w:rsidR="00634937" w:rsidRPr="006B2DF2">
        <w:t xml:space="preserve">simply </w:t>
      </w:r>
      <w:r w:rsidR="00E01F2F" w:rsidRPr="006B2DF2">
        <w:t>doesn’t make sense any</w:t>
      </w:r>
      <w:r w:rsidR="00634937" w:rsidRPr="006B2DF2">
        <w:t xml:space="preserve"> </w:t>
      </w:r>
      <w:r w:rsidR="00E01F2F" w:rsidRPr="006B2DF2">
        <w:t>more</w:t>
      </w:r>
      <w:r w:rsidR="00634937" w:rsidRPr="006B2DF2">
        <w:t>”</w:t>
      </w:r>
      <w:r w:rsidR="00E01F2F" w:rsidRPr="006B2DF2">
        <w:t>, the cost of construction</w:t>
      </w:r>
      <w:r w:rsidR="00A156D7" w:rsidRPr="006B2DF2">
        <w:t xml:space="preserve">, </w:t>
      </w:r>
      <w:r w:rsidR="00634937" w:rsidRPr="006B2DF2">
        <w:t>“</w:t>
      </w:r>
      <w:r w:rsidR="00A156D7" w:rsidRPr="006B2DF2">
        <w:t>The maths doesn’t work</w:t>
      </w:r>
      <w:r w:rsidR="00634937" w:rsidRPr="006B2DF2">
        <w:t>”</w:t>
      </w:r>
      <w:r w:rsidR="007B698F" w:rsidRPr="006B2DF2">
        <w:t xml:space="preserve"> which </w:t>
      </w:r>
      <w:r w:rsidR="003124EA" w:rsidRPr="006B2DF2">
        <w:t xml:space="preserve">has </w:t>
      </w:r>
      <w:r w:rsidR="00FC3708" w:rsidRPr="006B2DF2">
        <w:t xml:space="preserve">become more evident every time the cost rises, and </w:t>
      </w:r>
      <w:r w:rsidR="006F4CB4" w:rsidRPr="006B2DF2">
        <w:t xml:space="preserve">the completion date moves. </w:t>
      </w:r>
      <w:r w:rsidR="00D1543B" w:rsidRPr="006B2DF2">
        <w:t xml:space="preserve">The longer this takes to complete the more renewable </w:t>
      </w:r>
      <w:r w:rsidR="009B072C" w:rsidRPr="006B2DF2">
        <w:t>projects will come online</w:t>
      </w:r>
      <w:r w:rsidR="00220115" w:rsidRPr="006B2DF2">
        <w:t xml:space="preserve"> which will lower the price of energy</w:t>
      </w:r>
      <w:r w:rsidR="00DB493D" w:rsidRPr="006B2DF2">
        <w:t xml:space="preserve">, </w:t>
      </w:r>
      <w:sdt>
        <w:sdtPr>
          <w:id w:val="-230238817"/>
          <w:citation/>
        </w:sdtPr>
        <w:sdtEndPr/>
        <w:sdtContent>
          <w:r w:rsidR="00CA01A9" w:rsidRPr="006B2DF2">
            <w:fldChar w:fldCharType="begin"/>
          </w:r>
          <w:r w:rsidR="00CA01A9" w:rsidRPr="006B2DF2">
            <w:instrText xml:space="preserve"> CITATION Czy23 \l 2057 </w:instrText>
          </w:r>
          <w:r w:rsidR="00CA01A9" w:rsidRPr="006B2DF2">
            <w:fldChar w:fldCharType="separate"/>
          </w:r>
          <w:r w:rsidR="000502EB" w:rsidRPr="000502EB">
            <w:rPr>
              <w:noProof/>
            </w:rPr>
            <w:t>(Czyzak &amp; Fox, 2023)</w:t>
          </w:r>
          <w:r w:rsidR="00CA01A9" w:rsidRPr="006B2DF2">
            <w:fldChar w:fldCharType="end"/>
          </w:r>
        </w:sdtContent>
      </w:sdt>
      <w:r w:rsidR="00953BAD" w:rsidRPr="006B2DF2">
        <w:t>.</w:t>
      </w:r>
    </w:p>
    <w:tbl>
      <w:tblPr>
        <w:tblStyle w:val="PlainTable1"/>
        <w:tblW w:w="0" w:type="auto"/>
        <w:tblLook w:val="04A0" w:firstRow="1" w:lastRow="0" w:firstColumn="1" w:lastColumn="0" w:noHBand="0" w:noVBand="1"/>
      </w:tblPr>
      <w:tblGrid>
        <w:gridCol w:w="2689"/>
        <w:gridCol w:w="2126"/>
        <w:gridCol w:w="1417"/>
        <w:gridCol w:w="2398"/>
      </w:tblGrid>
      <w:tr w:rsidR="00096C73" w:rsidRPr="006B2DF2" w14:paraId="578DBC6F" w14:textId="226E4FEE" w:rsidTr="00391F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FFCDC50" w14:textId="5BF522CF" w:rsidR="00096C73" w:rsidRPr="006B2DF2" w:rsidRDefault="00096C73" w:rsidP="003E7E5F">
            <w:pPr>
              <w:spacing w:line="360" w:lineRule="auto"/>
            </w:pPr>
            <w:r w:rsidRPr="006B2DF2">
              <w:t>Resource</w:t>
            </w:r>
          </w:p>
        </w:tc>
        <w:tc>
          <w:tcPr>
            <w:tcW w:w="2126" w:type="dxa"/>
          </w:tcPr>
          <w:p w14:paraId="629CC0CD" w14:textId="1EB07388" w:rsidR="00096C73" w:rsidRPr="006B2DF2" w:rsidRDefault="00096C73" w:rsidP="003E7E5F">
            <w:pPr>
              <w:spacing w:line="360" w:lineRule="auto"/>
              <w:cnfStyle w:val="100000000000" w:firstRow="1" w:lastRow="0" w:firstColumn="0" w:lastColumn="0" w:oddVBand="0" w:evenVBand="0" w:oddHBand="0" w:evenHBand="0" w:firstRowFirstColumn="0" w:firstRowLastColumn="0" w:lastRowFirstColumn="0" w:lastRowLastColumn="0"/>
            </w:pPr>
            <w:r w:rsidRPr="006B2DF2">
              <w:t>Energy Per Year</w:t>
            </w:r>
          </w:p>
        </w:tc>
        <w:tc>
          <w:tcPr>
            <w:tcW w:w="1417" w:type="dxa"/>
          </w:tcPr>
          <w:p w14:paraId="329D6D36" w14:textId="3BF2B0FE" w:rsidR="00096C73" w:rsidRPr="006B2DF2" w:rsidRDefault="00096C73" w:rsidP="003E7E5F">
            <w:pPr>
              <w:spacing w:line="360" w:lineRule="auto"/>
              <w:cnfStyle w:val="100000000000" w:firstRow="1" w:lastRow="0" w:firstColumn="0" w:lastColumn="0" w:oddVBand="0" w:evenVBand="0" w:oddHBand="0" w:evenHBand="0" w:firstRowFirstColumn="0" w:firstRowLastColumn="0" w:lastRowFirstColumn="0" w:lastRowLastColumn="0"/>
            </w:pPr>
            <w:r w:rsidRPr="006B2DF2">
              <w:t>Lifespan</w:t>
            </w:r>
          </w:p>
        </w:tc>
        <w:tc>
          <w:tcPr>
            <w:tcW w:w="2398" w:type="dxa"/>
          </w:tcPr>
          <w:p w14:paraId="5C738A4E" w14:textId="4710DDB7" w:rsidR="00096C73" w:rsidRPr="006B2DF2" w:rsidRDefault="00096C73" w:rsidP="003E7E5F">
            <w:pPr>
              <w:spacing w:line="360" w:lineRule="auto"/>
              <w:cnfStyle w:val="100000000000" w:firstRow="1" w:lastRow="0" w:firstColumn="0" w:lastColumn="0" w:oddVBand="0" w:evenVBand="0" w:oddHBand="0" w:evenHBand="0" w:firstRowFirstColumn="0" w:firstRowLastColumn="0" w:lastRowFirstColumn="0" w:lastRowLastColumn="0"/>
            </w:pPr>
            <w:r w:rsidRPr="006B2DF2">
              <w:t>Cost</w:t>
            </w:r>
          </w:p>
        </w:tc>
      </w:tr>
      <w:tr w:rsidR="00096C73" w:rsidRPr="006B2DF2" w14:paraId="24C9D104" w14:textId="01265C7F"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7382CFF4" w14:textId="0A776080" w:rsidR="00096C73" w:rsidRPr="006B2DF2" w:rsidRDefault="00096C73" w:rsidP="003E7E5F">
            <w:pPr>
              <w:spacing w:line="360" w:lineRule="auto"/>
            </w:pPr>
            <w:r w:rsidRPr="006B2DF2">
              <w:t>Tidal barrage</w:t>
            </w:r>
          </w:p>
        </w:tc>
        <w:tc>
          <w:tcPr>
            <w:tcW w:w="2126" w:type="dxa"/>
          </w:tcPr>
          <w:p w14:paraId="7C70B77A" w14:textId="0C05F42E" w:rsidR="00096C73" w:rsidRPr="006B2DF2" w:rsidRDefault="0087327C"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54</w:t>
            </w:r>
            <w:r w:rsidR="00096C73" w:rsidRPr="006B2DF2">
              <w:t>0</w:t>
            </w:r>
            <w:r w:rsidR="0087597E" w:rsidRPr="006B2DF2">
              <w:t xml:space="preserve"> GWh</w:t>
            </w:r>
          </w:p>
        </w:tc>
        <w:tc>
          <w:tcPr>
            <w:tcW w:w="1417" w:type="dxa"/>
          </w:tcPr>
          <w:p w14:paraId="0B3BBCA2" w14:textId="22DE5AB2"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50 – 100?</w:t>
            </w:r>
          </w:p>
        </w:tc>
        <w:tc>
          <w:tcPr>
            <w:tcW w:w="2398" w:type="dxa"/>
          </w:tcPr>
          <w:p w14:paraId="0DC04954" w14:textId="497F18FB"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£75m</w:t>
            </w:r>
            <w:r w:rsidR="00922A8E" w:rsidRPr="006B2DF2">
              <w:t xml:space="preserve"> (</w:t>
            </w:r>
            <w:r w:rsidR="00391F8B" w:rsidRPr="006B2DF2">
              <w:t>£1.7bn today)</w:t>
            </w:r>
          </w:p>
        </w:tc>
      </w:tr>
      <w:tr w:rsidR="003E7B48" w:rsidRPr="006B2DF2" w14:paraId="47816194" w14:textId="77777777" w:rsidTr="00391F8B">
        <w:tc>
          <w:tcPr>
            <w:cnfStyle w:val="001000000000" w:firstRow="0" w:lastRow="0" w:firstColumn="1" w:lastColumn="0" w:oddVBand="0" w:evenVBand="0" w:oddHBand="0" w:evenHBand="0" w:firstRowFirstColumn="0" w:firstRowLastColumn="0" w:lastRowFirstColumn="0" w:lastRowLastColumn="0"/>
            <w:tcW w:w="2689" w:type="dxa"/>
          </w:tcPr>
          <w:p w14:paraId="170D8119" w14:textId="6EA9BF41" w:rsidR="003E7B48" w:rsidRPr="006B2DF2" w:rsidRDefault="00781B04" w:rsidP="003E7E5F">
            <w:pPr>
              <w:spacing w:line="360" w:lineRule="auto"/>
            </w:pPr>
            <w:r w:rsidRPr="006B2DF2">
              <w:t>Tidal Lagoon NW</w:t>
            </w:r>
          </w:p>
        </w:tc>
        <w:tc>
          <w:tcPr>
            <w:tcW w:w="2126" w:type="dxa"/>
          </w:tcPr>
          <w:p w14:paraId="7C1E5B8B" w14:textId="280207BE" w:rsidR="003E7B48" w:rsidRPr="006B2DF2" w:rsidRDefault="00F24729"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5TWh</w:t>
            </w:r>
          </w:p>
        </w:tc>
        <w:tc>
          <w:tcPr>
            <w:tcW w:w="1417" w:type="dxa"/>
          </w:tcPr>
          <w:p w14:paraId="33AADDEE" w14:textId="26D6BE15" w:rsidR="003E7B48" w:rsidRPr="006B2DF2" w:rsidRDefault="00781B04"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12</w:t>
            </w:r>
            <w:r w:rsidR="001A43B9" w:rsidRPr="006B2DF2">
              <w:t>0+</w:t>
            </w:r>
          </w:p>
        </w:tc>
        <w:tc>
          <w:tcPr>
            <w:tcW w:w="2398" w:type="dxa"/>
          </w:tcPr>
          <w:p w14:paraId="3D10C5CF" w14:textId="6D7310DB" w:rsidR="003E7B48" w:rsidRPr="006B2DF2" w:rsidRDefault="001A43B9"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£7bn</w:t>
            </w:r>
          </w:p>
        </w:tc>
      </w:tr>
      <w:tr w:rsidR="003E7B48" w:rsidRPr="006B2DF2" w14:paraId="7C10D1CD" w14:textId="77777777"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A2B9552" w14:textId="42AAE2D3" w:rsidR="003E7B48" w:rsidRPr="006B2DF2" w:rsidRDefault="000D2198" w:rsidP="003E7E5F">
            <w:pPr>
              <w:spacing w:line="360" w:lineRule="auto"/>
            </w:pPr>
            <w:r w:rsidRPr="006B2DF2">
              <w:t>Tidal Lagoon Swansea</w:t>
            </w:r>
          </w:p>
        </w:tc>
        <w:tc>
          <w:tcPr>
            <w:tcW w:w="2126" w:type="dxa"/>
          </w:tcPr>
          <w:p w14:paraId="350C3B6A" w14:textId="66637C04" w:rsidR="003E7B48" w:rsidRPr="006B2DF2" w:rsidRDefault="004201A5"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500GW</w:t>
            </w:r>
            <w:r w:rsidR="00E41F09" w:rsidRPr="006B2DF2">
              <w:t>h</w:t>
            </w:r>
          </w:p>
        </w:tc>
        <w:tc>
          <w:tcPr>
            <w:tcW w:w="1417" w:type="dxa"/>
          </w:tcPr>
          <w:p w14:paraId="31501612" w14:textId="6113CBC3" w:rsidR="003E7B48" w:rsidRPr="006B2DF2" w:rsidRDefault="00032367"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120+</w:t>
            </w:r>
          </w:p>
        </w:tc>
        <w:tc>
          <w:tcPr>
            <w:tcW w:w="2398" w:type="dxa"/>
          </w:tcPr>
          <w:p w14:paraId="686B6BBB" w14:textId="6C90CADD" w:rsidR="003E7B48" w:rsidRPr="006B2DF2" w:rsidRDefault="00032367"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£1.3</w:t>
            </w:r>
            <w:r w:rsidR="00901D24" w:rsidRPr="006B2DF2">
              <w:t>bn</w:t>
            </w:r>
          </w:p>
        </w:tc>
      </w:tr>
      <w:tr w:rsidR="0061606B" w:rsidRPr="006B2DF2" w14:paraId="6F5EFC88" w14:textId="77777777" w:rsidTr="00391F8B">
        <w:tc>
          <w:tcPr>
            <w:cnfStyle w:val="001000000000" w:firstRow="0" w:lastRow="0" w:firstColumn="1" w:lastColumn="0" w:oddVBand="0" w:evenVBand="0" w:oddHBand="0" w:evenHBand="0" w:firstRowFirstColumn="0" w:firstRowLastColumn="0" w:lastRowFirstColumn="0" w:lastRowLastColumn="0"/>
            <w:tcW w:w="2689" w:type="dxa"/>
          </w:tcPr>
          <w:p w14:paraId="686C8E7E" w14:textId="7C92199E" w:rsidR="0061606B" w:rsidRPr="006B2DF2" w:rsidRDefault="0061606B" w:rsidP="003E7E5F">
            <w:pPr>
              <w:spacing w:line="360" w:lineRule="auto"/>
            </w:pPr>
            <w:r w:rsidRPr="006B2DF2">
              <w:t xml:space="preserve">Tidal </w:t>
            </w:r>
            <w:r w:rsidR="00492827" w:rsidRPr="006B2DF2">
              <w:t>Power Plant</w:t>
            </w:r>
          </w:p>
        </w:tc>
        <w:tc>
          <w:tcPr>
            <w:tcW w:w="2126" w:type="dxa"/>
          </w:tcPr>
          <w:p w14:paraId="27A363AC" w14:textId="7177A9A0" w:rsidR="0061606B" w:rsidRPr="006B2DF2" w:rsidRDefault="00BA17A1"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552</w:t>
            </w:r>
            <w:r w:rsidR="0087597E" w:rsidRPr="006B2DF2">
              <w:t xml:space="preserve"> GWh</w:t>
            </w:r>
          </w:p>
        </w:tc>
        <w:tc>
          <w:tcPr>
            <w:tcW w:w="1417" w:type="dxa"/>
          </w:tcPr>
          <w:p w14:paraId="4233868A" w14:textId="04F3A3F6" w:rsidR="0061606B" w:rsidRPr="006B2DF2" w:rsidRDefault="00720D82"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50</w:t>
            </w:r>
            <w:r w:rsidR="00362F7A" w:rsidRPr="006B2DF2">
              <w:t>+</w:t>
            </w:r>
          </w:p>
        </w:tc>
        <w:tc>
          <w:tcPr>
            <w:tcW w:w="2398" w:type="dxa"/>
          </w:tcPr>
          <w:p w14:paraId="4DBD39CB" w14:textId="0C368C67" w:rsidR="0061606B" w:rsidRPr="006B2DF2" w:rsidRDefault="007955DE"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w:t>
            </w:r>
            <w:r w:rsidR="004137C8" w:rsidRPr="006B2DF2">
              <w:t>442m</w:t>
            </w:r>
          </w:p>
        </w:tc>
      </w:tr>
      <w:tr w:rsidR="00096C73" w:rsidRPr="006B2DF2" w14:paraId="71A02CA0" w14:textId="07FDAE8C"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6D645473" w14:textId="2680B417" w:rsidR="00096C73" w:rsidRPr="006B2DF2" w:rsidRDefault="00096C73" w:rsidP="003E7E5F">
            <w:pPr>
              <w:spacing w:line="360" w:lineRule="auto"/>
            </w:pPr>
            <w:r w:rsidRPr="006B2DF2">
              <w:t>Nuclear</w:t>
            </w:r>
          </w:p>
        </w:tc>
        <w:tc>
          <w:tcPr>
            <w:tcW w:w="2126" w:type="dxa"/>
          </w:tcPr>
          <w:p w14:paraId="3D08C35A" w14:textId="56486B77"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3.2GW</w:t>
            </w:r>
          </w:p>
        </w:tc>
        <w:tc>
          <w:tcPr>
            <w:tcW w:w="1417" w:type="dxa"/>
          </w:tcPr>
          <w:p w14:paraId="143B2C0A" w14:textId="5BE64D28"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 xml:space="preserve">40 </w:t>
            </w:r>
            <w:r w:rsidR="008132D7" w:rsidRPr="006B2DF2">
              <w:t>–</w:t>
            </w:r>
            <w:r w:rsidRPr="006B2DF2">
              <w:t xml:space="preserve"> 50</w:t>
            </w:r>
          </w:p>
        </w:tc>
        <w:tc>
          <w:tcPr>
            <w:tcW w:w="2398" w:type="dxa"/>
          </w:tcPr>
          <w:p w14:paraId="3D153507" w14:textId="0EDFFABE"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£46bn</w:t>
            </w:r>
          </w:p>
        </w:tc>
      </w:tr>
      <w:tr w:rsidR="00096C73" w:rsidRPr="006B2DF2" w14:paraId="1E1EAE2F" w14:textId="47ECD1E3" w:rsidTr="00391F8B">
        <w:tc>
          <w:tcPr>
            <w:cnfStyle w:val="001000000000" w:firstRow="0" w:lastRow="0" w:firstColumn="1" w:lastColumn="0" w:oddVBand="0" w:evenVBand="0" w:oddHBand="0" w:evenHBand="0" w:firstRowFirstColumn="0" w:firstRowLastColumn="0" w:lastRowFirstColumn="0" w:lastRowLastColumn="0"/>
            <w:tcW w:w="2689" w:type="dxa"/>
          </w:tcPr>
          <w:p w14:paraId="28DCE339" w14:textId="0A10E35E" w:rsidR="00096C73" w:rsidRPr="006B2DF2" w:rsidRDefault="00096C73" w:rsidP="003E7E5F">
            <w:pPr>
              <w:spacing w:line="360" w:lineRule="auto"/>
            </w:pPr>
            <w:r w:rsidRPr="006B2DF2">
              <w:t>Solar farm</w:t>
            </w:r>
          </w:p>
        </w:tc>
        <w:tc>
          <w:tcPr>
            <w:tcW w:w="2126" w:type="dxa"/>
          </w:tcPr>
          <w:p w14:paraId="3D05C72B" w14:textId="116FB911"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50MW</w:t>
            </w:r>
          </w:p>
        </w:tc>
        <w:tc>
          <w:tcPr>
            <w:tcW w:w="1417" w:type="dxa"/>
          </w:tcPr>
          <w:p w14:paraId="21B67EB6" w14:textId="62B6ECC1"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 xml:space="preserve">25 </w:t>
            </w:r>
            <w:r w:rsidR="008132D7" w:rsidRPr="006B2DF2">
              <w:t>–</w:t>
            </w:r>
            <w:r w:rsidRPr="006B2DF2">
              <w:t xml:space="preserve"> 40</w:t>
            </w:r>
          </w:p>
        </w:tc>
        <w:tc>
          <w:tcPr>
            <w:tcW w:w="2398" w:type="dxa"/>
          </w:tcPr>
          <w:p w14:paraId="7127C788" w14:textId="41A2FF66"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£50m</w:t>
            </w:r>
          </w:p>
        </w:tc>
      </w:tr>
      <w:tr w:rsidR="00096C73" w:rsidRPr="006B2DF2" w14:paraId="24EFD9EE" w14:textId="5A09793B"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1A0D0BA1" w14:textId="7FEE18D1" w:rsidR="00096C73" w:rsidRPr="006B2DF2" w:rsidRDefault="00096C73" w:rsidP="003E7E5F">
            <w:pPr>
              <w:spacing w:line="360" w:lineRule="auto"/>
            </w:pPr>
            <w:r w:rsidRPr="006B2DF2">
              <w:t>Offshore Wind</w:t>
            </w:r>
          </w:p>
        </w:tc>
        <w:tc>
          <w:tcPr>
            <w:tcW w:w="2126" w:type="dxa"/>
          </w:tcPr>
          <w:p w14:paraId="0183EF11" w14:textId="0ECEF88F"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4000MW</w:t>
            </w:r>
          </w:p>
        </w:tc>
        <w:tc>
          <w:tcPr>
            <w:tcW w:w="1417" w:type="dxa"/>
          </w:tcPr>
          <w:p w14:paraId="3D770EE8" w14:textId="50E7033F"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 xml:space="preserve">27 </w:t>
            </w:r>
            <w:r w:rsidR="008132D7" w:rsidRPr="006B2DF2">
              <w:t>–</w:t>
            </w:r>
            <w:r w:rsidRPr="006B2DF2">
              <w:t xml:space="preserve"> 30</w:t>
            </w:r>
          </w:p>
        </w:tc>
        <w:tc>
          <w:tcPr>
            <w:tcW w:w="2398" w:type="dxa"/>
          </w:tcPr>
          <w:p w14:paraId="1B83A8CF" w14:textId="252CC49F"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£120m</w:t>
            </w:r>
          </w:p>
        </w:tc>
      </w:tr>
      <w:tr w:rsidR="00096C73" w:rsidRPr="006B2DF2" w14:paraId="520474A2" w14:textId="0DDE89BC" w:rsidTr="00391F8B">
        <w:tc>
          <w:tcPr>
            <w:cnfStyle w:val="001000000000" w:firstRow="0" w:lastRow="0" w:firstColumn="1" w:lastColumn="0" w:oddVBand="0" w:evenVBand="0" w:oddHBand="0" w:evenHBand="0" w:firstRowFirstColumn="0" w:firstRowLastColumn="0" w:lastRowFirstColumn="0" w:lastRowLastColumn="0"/>
            <w:tcW w:w="2689" w:type="dxa"/>
          </w:tcPr>
          <w:p w14:paraId="208832F0" w14:textId="28C5428B" w:rsidR="00096C73" w:rsidRPr="006B2DF2" w:rsidRDefault="00096C73" w:rsidP="003E7E5F">
            <w:pPr>
              <w:spacing w:line="360" w:lineRule="auto"/>
            </w:pPr>
            <w:r w:rsidRPr="006B2DF2">
              <w:t>Onshore Wind</w:t>
            </w:r>
          </w:p>
        </w:tc>
        <w:tc>
          <w:tcPr>
            <w:tcW w:w="2126" w:type="dxa"/>
          </w:tcPr>
          <w:p w14:paraId="2416F2DD" w14:textId="5D95D6E4"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6,000,000</w:t>
            </w:r>
          </w:p>
        </w:tc>
        <w:tc>
          <w:tcPr>
            <w:tcW w:w="1417" w:type="dxa"/>
          </w:tcPr>
          <w:p w14:paraId="1F6FBB50" w14:textId="14BB615E"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 xml:space="preserve">30 </w:t>
            </w:r>
            <w:r w:rsidR="008132D7" w:rsidRPr="006B2DF2">
              <w:t>–</w:t>
            </w:r>
            <w:r w:rsidRPr="006B2DF2">
              <w:t xml:space="preserve"> 40</w:t>
            </w:r>
          </w:p>
        </w:tc>
        <w:tc>
          <w:tcPr>
            <w:tcW w:w="2398" w:type="dxa"/>
          </w:tcPr>
          <w:p w14:paraId="1C71BA4A" w14:textId="417FD610"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£75m</w:t>
            </w:r>
          </w:p>
        </w:tc>
      </w:tr>
      <w:tr w:rsidR="00096C73" w:rsidRPr="006B2DF2" w14:paraId="0010D9C7" w14:textId="77777777"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1488EEEE" w14:textId="54B55476" w:rsidR="00096C73" w:rsidRPr="006B2DF2" w:rsidRDefault="00096C73" w:rsidP="003E7E5F">
            <w:pPr>
              <w:spacing w:line="360" w:lineRule="auto"/>
            </w:pPr>
            <w:r w:rsidRPr="006B2DF2">
              <w:t>Coal</w:t>
            </w:r>
          </w:p>
        </w:tc>
        <w:tc>
          <w:tcPr>
            <w:tcW w:w="2126" w:type="dxa"/>
          </w:tcPr>
          <w:p w14:paraId="6442D189" w14:textId="36596598"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2GW</w:t>
            </w:r>
          </w:p>
        </w:tc>
        <w:tc>
          <w:tcPr>
            <w:tcW w:w="1417" w:type="dxa"/>
          </w:tcPr>
          <w:p w14:paraId="726D73FF" w14:textId="6E8B2A97"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 xml:space="preserve">45 </w:t>
            </w:r>
            <w:r w:rsidR="008132D7" w:rsidRPr="006B2DF2">
              <w:t>–</w:t>
            </w:r>
            <w:r w:rsidRPr="006B2DF2">
              <w:t xml:space="preserve"> 60</w:t>
            </w:r>
          </w:p>
        </w:tc>
        <w:tc>
          <w:tcPr>
            <w:tcW w:w="2398" w:type="dxa"/>
          </w:tcPr>
          <w:p w14:paraId="6C07E7CF" w14:textId="33F2B462"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£300m</w:t>
            </w:r>
          </w:p>
        </w:tc>
      </w:tr>
      <w:tr w:rsidR="00096C73" w:rsidRPr="006B2DF2" w14:paraId="2E4AF6DA" w14:textId="77777777" w:rsidTr="00391F8B">
        <w:tc>
          <w:tcPr>
            <w:cnfStyle w:val="001000000000" w:firstRow="0" w:lastRow="0" w:firstColumn="1" w:lastColumn="0" w:oddVBand="0" w:evenVBand="0" w:oddHBand="0" w:evenHBand="0" w:firstRowFirstColumn="0" w:firstRowLastColumn="0" w:lastRowFirstColumn="0" w:lastRowLastColumn="0"/>
            <w:tcW w:w="2689" w:type="dxa"/>
          </w:tcPr>
          <w:p w14:paraId="167EA13A" w14:textId="5EAC180B" w:rsidR="00096C73" w:rsidRPr="006B2DF2" w:rsidRDefault="00096C73" w:rsidP="003E7E5F">
            <w:pPr>
              <w:spacing w:line="360" w:lineRule="auto"/>
            </w:pPr>
            <w:r w:rsidRPr="006B2DF2">
              <w:t>Gas</w:t>
            </w:r>
          </w:p>
        </w:tc>
        <w:tc>
          <w:tcPr>
            <w:tcW w:w="2126" w:type="dxa"/>
          </w:tcPr>
          <w:p w14:paraId="12FBE359" w14:textId="4B59427A"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2200MW</w:t>
            </w:r>
          </w:p>
        </w:tc>
        <w:tc>
          <w:tcPr>
            <w:tcW w:w="1417" w:type="dxa"/>
          </w:tcPr>
          <w:p w14:paraId="644D866D" w14:textId="1EEA96AF"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 xml:space="preserve">30 </w:t>
            </w:r>
            <w:r w:rsidR="008132D7" w:rsidRPr="006B2DF2">
              <w:t>–</w:t>
            </w:r>
            <w:r w:rsidRPr="006B2DF2">
              <w:t xml:space="preserve"> 40</w:t>
            </w:r>
          </w:p>
        </w:tc>
        <w:tc>
          <w:tcPr>
            <w:tcW w:w="2398" w:type="dxa"/>
          </w:tcPr>
          <w:p w14:paraId="0D2AED2D" w14:textId="00FEE49A" w:rsidR="00096C73" w:rsidRPr="006B2DF2" w:rsidRDefault="00096C73" w:rsidP="001B640E">
            <w:pPr>
              <w:keepNext/>
              <w:spacing w:line="360" w:lineRule="auto"/>
              <w:cnfStyle w:val="000000000000" w:firstRow="0" w:lastRow="0" w:firstColumn="0" w:lastColumn="0" w:oddVBand="0" w:evenVBand="0" w:oddHBand="0" w:evenHBand="0" w:firstRowFirstColumn="0" w:firstRowLastColumn="0" w:lastRowFirstColumn="0" w:lastRowLastColumn="0"/>
            </w:pPr>
            <w:r w:rsidRPr="006B2DF2">
              <w:t>£800m</w:t>
            </w:r>
          </w:p>
        </w:tc>
      </w:tr>
    </w:tbl>
    <w:p w14:paraId="2FA8A315" w14:textId="589B9E84" w:rsidR="00822446" w:rsidRPr="006B2DF2" w:rsidRDefault="001B640E" w:rsidP="001B640E">
      <w:pPr>
        <w:pStyle w:val="Caption"/>
      </w:pPr>
      <w:r w:rsidRPr="006B2DF2">
        <w:t xml:space="preserve">Table </w:t>
      </w:r>
      <w:r w:rsidRPr="006B2DF2">
        <w:fldChar w:fldCharType="begin"/>
      </w:r>
      <w:r w:rsidRPr="006B2DF2">
        <w:instrText xml:space="preserve"> SEQ Table \* ARABIC </w:instrText>
      </w:r>
      <w:r w:rsidRPr="006B2DF2">
        <w:fldChar w:fldCharType="separate"/>
      </w:r>
      <w:r w:rsidR="006E716C">
        <w:rPr>
          <w:noProof/>
        </w:rPr>
        <w:t>1</w:t>
      </w:r>
      <w:r w:rsidRPr="006B2DF2">
        <w:fldChar w:fldCharType="end"/>
      </w:r>
      <w:r w:rsidRPr="006B2DF2">
        <w:t>: Power Plant Costs</w:t>
      </w:r>
    </w:p>
    <w:p w14:paraId="171BF844" w14:textId="77777777" w:rsidR="00953BAD" w:rsidRPr="006B2DF2" w:rsidRDefault="00953BAD" w:rsidP="00953BAD"/>
    <w:p w14:paraId="2C35F7C8" w14:textId="33AC6673" w:rsidR="00953BAD" w:rsidRDefault="00AE3DE4" w:rsidP="00AE3DE4">
      <w:pPr>
        <w:pStyle w:val="Heading2"/>
      </w:pPr>
      <w:bookmarkStart w:id="53" w:name="_Toc172924604"/>
      <w:r w:rsidRPr="006B2DF2">
        <w:lastRenderedPageBreak/>
        <w:t>Environmental</w:t>
      </w:r>
      <w:bookmarkEnd w:id="53"/>
    </w:p>
    <w:p w14:paraId="5DA9A7B5" w14:textId="77777777" w:rsidR="00741A97" w:rsidRPr="00741A97" w:rsidRDefault="00741A97" w:rsidP="00741A97"/>
    <w:p w14:paraId="210A1EE1" w14:textId="5E511ECA" w:rsidR="00673A76" w:rsidRPr="006B2DF2" w:rsidRDefault="00673A76" w:rsidP="00582187">
      <w:pPr>
        <w:pStyle w:val="Heading3"/>
      </w:pPr>
      <w:bookmarkStart w:id="54" w:name="_Toc172924605"/>
      <w:r w:rsidRPr="006B2DF2">
        <w:t>La Rance</w:t>
      </w:r>
      <w:bookmarkEnd w:id="54"/>
    </w:p>
    <w:p w14:paraId="32FC6FB5" w14:textId="77777777" w:rsidR="00673A76" w:rsidRPr="006B2DF2" w:rsidRDefault="00673A76" w:rsidP="00673A76"/>
    <w:p w14:paraId="6DFDE4F5" w14:textId="09914B64" w:rsidR="009A7930" w:rsidRPr="006B2DF2" w:rsidRDefault="00EA388A" w:rsidP="009A7930">
      <w:pPr>
        <w:keepNext/>
      </w:pPr>
      <w:r w:rsidRPr="006B2DF2">
        <w:t>The Rance barrage is the first and only tidal barrage constructed in Europe. The tidal barrage, an infrastructure project initiated in 1966, serves as the exclusive precedent that provides significant insights into the enduring implications associated with the construction and operation of such a facility.</w:t>
      </w:r>
      <w:r w:rsidR="000329E8" w:rsidRPr="006B2DF2">
        <w:t xml:space="preserve"> </w:t>
      </w:r>
      <w:r w:rsidR="00A80B6A">
        <w:rPr>
          <w:noProof/>
        </w:rPr>
        <mc:AlternateContent>
          <mc:Choice Requires="wps">
            <w:drawing>
              <wp:anchor distT="0" distB="0" distL="114300" distR="114300" simplePos="0" relativeHeight="251658258" behindDoc="0" locked="0" layoutInCell="1" allowOverlap="1" wp14:anchorId="5385806C" wp14:editId="16D87871">
                <wp:simplePos x="0" y="0"/>
                <wp:positionH relativeFrom="column">
                  <wp:posOffset>0</wp:posOffset>
                </wp:positionH>
                <wp:positionV relativeFrom="paragraph">
                  <wp:posOffset>2708910</wp:posOffset>
                </wp:positionV>
                <wp:extent cx="3591560" cy="426720"/>
                <wp:effectExtent l="0" t="0" r="0" b="0"/>
                <wp:wrapSquare wrapText="bothSides"/>
                <wp:docPr id="1190633869"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591560" cy="426720"/>
                        </a:xfrm>
                        <a:prstGeom prst="rect">
                          <a:avLst/>
                        </a:prstGeom>
                        <a:solidFill>
                          <a:prstClr val="white"/>
                        </a:solidFill>
                        <a:ln>
                          <a:noFill/>
                        </a:ln>
                      </wps:spPr>
                      <wps:txbx>
                        <w:txbxContent>
                          <w:p w14:paraId="3146B8FD" w14:textId="250DDE50" w:rsidR="001F3941" w:rsidRPr="006B2DF2" w:rsidRDefault="001F3941" w:rsidP="001F3941">
                            <w:pPr>
                              <w:pStyle w:val="Caption"/>
                              <w:rPr>
                                <w:szCs w:val="20"/>
                              </w:rPr>
                            </w:pPr>
                            <w:bookmarkStart w:id="55" w:name="_Toc172924578"/>
                            <w:r w:rsidRPr="006B2DF2">
                              <w:t xml:space="preserve">Figure </w:t>
                            </w:r>
                            <w:r w:rsidRPr="006B2DF2">
                              <w:fldChar w:fldCharType="begin"/>
                            </w:r>
                            <w:r w:rsidRPr="006B2DF2">
                              <w:instrText xml:space="preserve"> SEQ Figure \* ARABIC </w:instrText>
                            </w:r>
                            <w:r w:rsidRPr="006B2DF2">
                              <w:fldChar w:fldCharType="separate"/>
                            </w:r>
                            <w:r w:rsidR="00ED0249">
                              <w:rPr>
                                <w:noProof/>
                              </w:rPr>
                              <w:t>16</w:t>
                            </w:r>
                            <w:r w:rsidRPr="006B2DF2">
                              <w:fldChar w:fldCharType="end"/>
                            </w:r>
                            <w:r w:rsidRPr="006B2DF2">
                              <w:t>: La Rance Tidal Barrage 2006</w:t>
                            </w:r>
                            <w:r w:rsidR="001E3B68">
                              <w:t xml:space="preserve"> </w:t>
                            </w:r>
                            <w:sdt>
                              <w:sdtPr>
                                <w:id w:val="313768030"/>
                                <w:citation/>
                              </w:sdtPr>
                              <w:sdtContent>
                                <w:r w:rsidR="001E3B68">
                                  <w:fldChar w:fldCharType="begin"/>
                                </w:r>
                                <w:r w:rsidR="001E3B68">
                                  <w:instrText xml:space="preserve"> CITATION Kin24 \l 2057 </w:instrText>
                                </w:r>
                                <w:r w:rsidR="001E3B68">
                                  <w:fldChar w:fldCharType="separate"/>
                                </w:r>
                                <w:r w:rsidR="000502EB" w:rsidRPr="000502EB">
                                  <w:rPr>
                                    <w:noProof/>
                                  </w:rPr>
                                  <w:t>(King, 2024)</w:t>
                                </w:r>
                                <w:r w:rsidR="001E3B68">
                                  <w:fldChar w:fldCharType="end"/>
                                </w:r>
                              </w:sdtContent>
                            </w:sdt>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5385806C" id="Text Box 4" o:spid="_x0000_s1037" type="#_x0000_t202" style="position:absolute;margin-left:0;margin-top:213.3pt;width:282.8pt;height:33.6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" stroked="f">
                <v:textbox style="mso-fit-shape-to-text:t" inset="0,0,0,0">
                  <w:txbxContent>
                    <w:p w14:paraId="3146B8FD" w14:textId="250DDE50" w:rsidR="001F3941" w:rsidRPr="006B2DF2" w:rsidRDefault="001F3941" w:rsidP="001F3941">
                      <w:pPr>
                        <w:pStyle w:val="Caption"/>
                        <w:rPr>
                          <w:szCs w:val="20"/>
                        </w:rPr>
                      </w:pPr>
                      <w:bookmarkStart w:id="56" w:name="_Toc172924578"/>
                      <w:r w:rsidRPr="006B2DF2">
                        <w:t xml:space="preserve">Figure </w:t>
                      </w:r>
                      <w:r w:rsidRPr="006B2DF2">
                        <w:fldChar w:fldCharType="begin"/>
                      </w:r>
                      <w:r w:rsidRPr="006B2DF2">
                        <w:instrText xml:space="preserve"> SEQ Figure \* ARABIC </w:instrText>
                      </w:r>
                      <w:r w:rsidRPr="006B2DF2">
                        <w:fldChar w:fldCharType="separate"/>
                      </w:r>
                      <w:r w:rsidR="00ED0249">
                        <w:rPr>
                          <w:noProof/>
                        </w:rPr>
                        <w:t>16</w:t>
                      </w:r>
                      <w:r w:rsidRPr="006B2DF2">
                        <w:fldChar w:fldCharType="end"/>
                      </w:r>
                      <w:r w:rsidRPr="006B2DF2">
                        <w:t>: La Rance Tidal Barrage 2006</w:t>
                      </w:r>
                      <w:r w:rsidR="001E3B68">
                        <w:t xml:space="preserve"> </w:t>
                      </w:r>
                      <w:sdt>
                        <w:sdtPr>
                          <w:id w:val="313768030"/>
                          <w:citation/>
                        </w:sdtPr>
                        <w:sdtContent>
                          <w:r w:rsidR="001E3B68">
                            <w:fldChar w:fldCharType="begin"/>
                          </w:r>
                          <w:r w:rsidR="001E3B68">
                            <w:instrText xml:space="preserve"> CITATION Kin24 \l 2057 </w:instrText>
                          </w:r>
                          <w:r w:rsidR="001E3B68">
                            <w:fldChar w:fldCharType="separate"/>
                          </w:r>
                          <w:r w:rsidR="000502EB" w:rsidRPr="000502EB">
                            <w:rPr>
                              <w:noProof/>
                            </w:rPr>
                            <w:t>(King, 2024)</w:t>
                          </w:r>
                          <w:r w:rsidR="001E3B68">
                            <w:fldChar w:fldCharType="end"/>
                          </w:r>
                        </w:sdtContent>
                      </w:sdt>
                      <w:bookmarkEnd w:id="56"/>
                    </w:p>
                  </w:txbxContent>
                </v:textbox>
                <w10:wrap type="square"/>
              </v:shape>
            </w:pict>
          </mc:Fallback>
        </mc:AlternateContent>
      </w:r>
      <w:r w:rsidR="005C73FD" w:rsidRPr="006B2DF2">
        <w:rPr>
          <w:noProof/>
        </w:rPr>
        <w:drawing>
          <wp:anchor distT="0" distB="0" distL="114300" distR="114300" simplePos="0" relativeHeight="251644928" behindDoc="0" locked="0" layoutInCell="1" allowOverlap="1" wp14:anchorId="13ACBF30" wp14:editId="66872997">
            <wp:simplePos x="0" y="0"/>
            <wp:positionH relativeFrom="column">
              <wp:posOffset>0</wp:posOffset>
            </wp:positionH>
            <wp:positionV relativeFrom="paragraph">
              <wp:posOffset>259080</wp:posOffset>
            </wp:positionV>
            <wp:extent cx="3591560" cy="2392680"/>
            <wp:effectExtent l="0" t="0" r="8890" b="7620"/>
            <wp:wrapSquare wrapText="bothSides"/>
            <wp:docPr id="277480613" name="Picture 1" descr="A view of La Rance Tidal Barrage (Takenouchi et al., 200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view of La Rance Tidal Barrage (Takenouchi et al., 2006).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91560" cy="2392680"/>
                    </a:xfrm>
                    <a:prstGeom prst="rect">
                      <a:avLst/>
                    </a:prstGeom>
                    <a:noFill/>
                    <a:ln>
                      <a:noFill/>
                    </a:ln>
                  </pic:spPr>
                </pic:pic>
              </a:graphicData>
            </a:graphic>
          </wp:anchor>
        </w:drawing>
      </w:r>
    </w:p>
    <w:p w14:paraId="40456F8F" w14:textId="6A5364F0" w:rsidR="009A7930" w:rsidRPr="006B2DF2" w:rsidRDefault="009A7930" w:rsidP="009A7930">
      <w:pPr>
        <w:pStyle w:val="Caption"/>
      </w:pPr>
    </w:p>
    <w:p w14:paraId="1BCCBB13" w14:textId="08DD613D" w:rsidR="00B80780" w:rsidRDefault="001D760E" w:rsidP="001C04FC">
      <w:r w:rsidRPr="006B2DF2">
        <w:t xml:space="preserve"> It’s </w:t>
      </w:r>
      <w:r w:rsidR="00EA388A" w:rsidRPr="006B2DF2">
        <w:t>construction was seen as an experimental project aimed at constructing a much larger tidal barrage that would span the Baie de St Michel, linking Cancale and Granville in the Normandy region. The aforementioned barrage was not constructed, and Électricité de France ("EDF"), the operator of the Rance barrage, has stated that it has no desire to build any other tidal barrages in France. In contrast, the EDF places emphasis on allocating resources toward</w:t>
      </w:r>
      <w:r w:rsidR="00AD3CD5" w:rsidRPr="006B2DF2">
        <w:t xml:space="preserve"> Nuclear and</w:t>
      </w:r>
      <w:r w:rsidR="00EA388A" w:rsidRPr="006B2DF2">
        <w:t xml:space="preserve"> offshore wind turbines as its primary method of procuring supplementary renewable energy</w:t>
      </w:r>
      <w:r w:rsidR="001C2CA2" w:rsidRPr="006B2DF2">
        <w:t xml:space="preserve">, </w:t>
      </w:r>
      <w:sdt>
        <w:sdtPr>
          <w:id w:val="68167975"/>
          <w:citation/>
        </w:sdtPr>
        <w:sdtEndPr/>
        <w:sdtContent>
          <w:r w:rsidR="001210A6" w:rsidRPr="006B2DF2">
            <w:fldChar w:fldCharType="begin"/>
          </w:r>
          <w:r w:rsidR="001210A6" w:rsidRPr="006B2DF2">
            <w:instrText xml:space="preserve"> CITATION EDF24 \l 2057 </w:instrText>
          </w:r>
          <w:r w:rsidR="001210A6" w:rsidRPr="006B2DF2">
            <w:fldChar w:fldCharType="separate"/>
          </w:r>
          <w:r w:rsidR="000502EB" w:rsidRPr="000502EB">
            <w:rPr>
              <w:noProof/>
            </w:rPr>
            <w:t>(EDF, 2024)</w:t>
          </w:r>
          <w:r w:rsidR="001210A6" w:rsidRPr="006B2DF2">
            <w:fldChar w:fldCharType="end"/>
          </w:r>
        </w:sdtContent>
      </w:sdt>
    </w:p>
    <w:p w14:paraId="1ECA779A" w14:textId="306B1B48" w:rsidR="00EA388A" w:rsidRPr="006B2DF2" w:rsidRDefault="00EA388A" w:rsidP="001C04FC">
      <w:r w:rsidRPr="006B2DF2">
        <w:t xml:space="preserve">The implementation of the barrier led to the conversion of the Rance estuary into a freshwater lake, resulting in the total eradication of </w:t>
      </w:r>
      <w:r w:rsidR="001210A6" w:rsidRPr="006B2DF2">
        <w:t>many</w:t>
      </w:r>
      <w:r w:rsidRPr="006B2DF2">
        <w:t xml:space="preserve"> organisms inhabiting the mari</w:t>
      </w:r>
      <w:r w:rsidR="00476444" w:rsidRPr="006B2DF2">
        <w:t>ne</w:t>
      </w:r>
      <w:r w:rsidRPr="006B2DF2">
        <w:t xml:space="preserve"> environment</w:t>
      </w:r>
      <w:r w:rsidR="00C94B77" w:rsidRPr="006B2DF2">
        <w:t xml:space="preserve">, </w:t>
      </w:r>
      <w:sdt>
        <w:sdtPr>
          <w:id w:val="-676571980"/>
          <w:citation/>
        </w:sdtPr>
        <w:sdtEndPr/>
        <w:sdtContent>
          <w:r w:rsidR="00C94B77" w:rsidRPr="006B2DF2">
            <w:fldChar w:fldCharType="begin"/>
          </w:r>
          <w:r w:rsidR="00C94B77" w:rsidRPr="006B2DF2">
            <w:instrText xml:space="preserve"> CITATION Whi13 \l 2057 </w:instrText>
          </w:r>
          <w:r w:rsidR="00C94B77" w:rsidRPr="006B2DF2">
            <w:fldChar w:fldCharType="separate"/>
          </w:r>
          <w:r w:rsidR="000502EB" w:rsidRPr="000502EB">
            <w:rPr>
              <w:noProof/>
            </w:rPr>
            <w:t>(White, 2013)</w:t>
          </w:r>
          <w:r w:rsidR="00C94B77" w:rsidRPr="006B2DF2">
            <w:fldChar w:fldCharType="end"/>
          </w:r>
        </w:sdtContent>
      </w:sdt>
      <w:r w:rsidRPr="006B2DF2">
        <w:t>.</w:t>
      </w:r>
      <w:r w:rsidR="005879A5" w:rsidRPr="006B2DF2">
        <w:t xml:space="preserve"> </w:t>
      </w:r>
      <w:r w:rsidRPr="006B2DF2">
        <w:t>Following the introduction of the barrier, the Rance estuary experienced a notable shift towards a marine basin, the water levels were no longer subject to the impact of tidal patterns, but rather completely governed by the operation of the barrage.</w:t>
      </w:r>
      <w:r w:rsidR="005879A5" w:rsidRPr="006B2DF2">
        <w:t xml:space="preserve"> </w:t>
      </w:r>
      <w:r w:rsidRPr="006B2DF2">
        <w:t xml:space="preserve">The basin has significant differences compared to the estuary </w:t>
      </w:r>
      <w:r w:rsidRPr="006B2DF2">
        <w:lastRenderedPageBreak/>
        <w:t>before the construction of the barrage. There has been a notable rise of around 2.5 metres in the average water levels, accompanied by a decrease of 40% in the tidal range. Consequently, the intertidal area has been reduced from 70% to 50%</w:t>
      </w:r>
      <w:r w:rsidR="00594477" w:rsidRPr="006B2DF2">
        <w:t xml:space="preserve">, </w:t>
      </w:r>
      <w:sdt>
        <w:sdtPr>
          <w:id w:val="-1446456739"/>
          <w:citation/>
        </w:sdtPr>
        <w:sdtEndPr/>
        <w:sdtContent>
          <w:r w:rsidR="00594477" w:rsidRPr="006B2DF2">
            <w:fldChar w:fldCharType="begin"/>
          </w:r>
          <w:r w:rsidR="00D84E96" w:rsidRPr="006B2DF2">
            <w:instrText xml:space="preserve">CITATION Tid08 \l 2057 </w:instrText>
          </w:r>
          <w:r w:rsidR="00594477" w:rsidRPr="006B2DF2">
            <w:fldChar w:fldCharType="separate"/>
          </w:r>
          <w:r w:rsidR="000502EB" w:rsidRPr="000502EB">
            <w:rPr>
              <w:noProof/>
            </w:rPr>
            <w:t>(Retiere, 2008)</w:t>
          </w:r>
          <w:r w:rsidR="00594477" w:rsidRPr="006B2DF2">
            <w:fldChar w:fldCharType="end"/>
          </w:r>
        </w:sdtContent>
      </w:sdt>
    </w:p>
    <w:p w14:paraId="756B4800" w14:textId="5E3BAF66" w:rsidR="00EA388A" w:rsidRPr="006B2DF2" w:rsidRDefault="00EA388A" w:rsidP="001C04FC">
      <w:r w:rsidRPr="006B2DF2">
        <w:t>Following the start of the barrage, a period of 10-12 years passed until a new environmental balance was achieved. The present state of environmental equilibrium displays significant differences compared to its former condition and is strongly dependent on the operation of the barrage.</w:t>
      </w:r>
      <w:r w:rsidR="007C60AF" w:rsidRPr="006B2DF2">
        <w:t xml:space="preserve"> </w:t>
      </w:r>
      <w:r w:rsidRPr="006B2DF2">
        <w:t>A number of fish species, such as conger eels, flat fish, and sand eels, have experienced a complete or substantial decrease in population</w:t>
      </w:r>
      <w:r w:rsidR="001C53EB" w:rsidRPr="006B2DF2">
        <w:t xml:space="preserve">, </w:t>
      </w:r>
      <w:sdt>
        <w:sdtPr>
          <w:id w:val="-1210641089"/>
          <w:citation/>
        </w:sdtPr>
        <w:sdtEndPr/>
        <w:sdtContent>
          <w:r w:rsidR="009B59A0" w:rsidRPr="006B2DF2">
            <w:fldChar w:fldCharType="begin"/>
          </w:r>
          <w:r w:rsidR="009B59A0" w:rsidRPr="006B2DF2">
            <w:instrText xml:space="preserve"> CITATION Kir09 \l 2057 </w:instrText>
          </w:r>
          <w:r w:rsidR="009B59A0" w:rsidRPr="006B2DF2">
            <w:fldChar w:fldCharType="separate"/>
          </w:r>
          <w:r w:rsidR="000502EB" w:rsidRPr="000502EB">
            <w:rPr>
              <w:noProof/>
            </w:rPr>
            <w:t>(Kirby &amp; Retiere, 2009)</w:t>
          </w:r>
          <w:r w:rsidR="009B59A0" w:rsidRPr="006B2DF2">
            <w:fldChar w:fldCharType="end"/>
          </w:r>
        </w:sdtContent>
      </w:sdt>
      <w:r w:rsidR="00316F0D" w:rsidRPr="006B2DF2">
        <w:t>.</w:t>
      </w:r>
      <w:r w:rsidRPr="006B2DF2">
        <w:t xml:space="preserve"> </w:t>
      </w:r>
    </w:p>
    <w:p w14:paraId="77C160C6" w14:textId="62A6AC04" w:rsidR="00EA388A" w:rsidRPr="006B2DF2" w:rsidRDefault="00663246" w:rsidP="001C04FC">
      <w:r w:rsidRPr="006B2DF2">
        <w:t>Post</w:t>
      </w:r>
      <w:r w:rsidR="00EA388A" w:rsidRPr="006B2DF2">
        <w:t xml:space="preserve"> implementation of the barrier, a significant buildup of sediment has occurred within the basin. The occurrence of this phenomenon is likely to have been influenced by the barrage. The barrage's operation allows for the sustained maintenance of elevated water levels for a maximum of eight hours and reduced water levels for a maximum of four hours within a 24-hour period. Prolonged periods of slow-moving water, leading to decreased water movement, promote the sinking and settling of suspended particles inside the water</w:t>
      </w:r>
      <w:r w:rsidR="001110A8" w:rsidRPr="006B2DF2">
        <w:t xml:space="preserve">, </w:t>
      </w:r>
      <w:sdt>
        <w:sdtPr>
          <w:id w:val="1557510768"/>
          <w:citation/>
        </w:sdtPr>
        <w:sdtEndPr/>
        <w:sdtContent>
          <w:r w:rsidR="001110A8" w:rsidRPr="006B2DF2">
            <w:fldChar w:fldCharType="begin"/>
          </w:r>
          <w:r w:rsidR="001110A8" w:rsidRPr="006B2DF2">
            <w:instrText xml:space="preserve"> CITATION EDF09 \l 2057 </w:instrText>
          </w:r>
          <w:r w:rsidR="001110A8" w:rsidRPr="006B2DF2">
            <w:fldChar w:fldCharType="separate"/>
          </w:r>
          <w:r w:rsidR="000502EB" w:rsidRPr="000502EB">
            <w:rPr>
              <w:noProof/>
            </w:rPr>
            <w:t>(EDF, 2009)</w:t>
          </w:r>
          <w:r w:rsidR="001110A8" w:rsidRPr="006B2DF2">
            <w:fldChar w:fldCharType="end"/>
          </w:r>
        </w:sdtContent>
      </w:sdt>
    </w:p>
    <w:p w14:paraId="60FD28F7" w14:textId="5F0291A7" w:rsidR="00EA388A" w:rsidRPr="006B2DF2" w:rsidRDefault="00EA388A" w:rsidP="001C04FC">
      <w:r w:rsidRPr="006B2DF2">
        <w:t>The process of silting has led to the establishment of plant colonies in specific areas of the basin that are highly sifted, resulting in their conversion into salt marshlands. As a result, this has led to the depletion of previously productive fish nursery areas and bird feeding grounds.</w:t>
      </w:r>
      <w:r w:rsidR="00971962" w:rsidRPr="006B2DF2">
        <w:t xml:space="preserve"> </w:t>
      </w:r>
      <w:r w:rsidRPr="006B2DF2">
        <w:t>The issue of silting, and the possible role of the barrage in worsening this phenomenon, is currently a subject of significant disagreement among the villages neighbouring the Rance and EDF</w:t>
      </w:r>
      <w:r w:rsidR="007D43B4" w:rsidRPr="006B2DF2">
        <w:t xml:space="preserve">, </w:t>
      </w:r>
      <w:sdt>
        <w:sdtPr>
          <w:id w:val="1874262582"/>
          <w:citation/>
        </w:sdtPr>
        <w:sdtEndPr/>
        <w:sdtContent>
          <w:r w:rsidR="004D2500" w:rsidRPr="006B2DF2">
            <w:fldChar w:fldCharType="begin"/>
          </w:r>
          <w:r w:rsidR="004D2500" w:rsidRPr="006B2DF2">
            <w:instrText xml:space="preserve"> CITATION Wol08 \l 2057 </w:instrText>
          </w:r>
          <w:r w:rsidR="004D2500" w:rsidRPr="006B2DF2">
            <w:fldChar w:fldCharType="separate"/>
          </w:r>
          <w:r w:rsidR="000502EB" w:rsidRPr="000502EB">
            <w:rPr>
              <w:noProof/>
            </w:rPr>
            <w:t>(Wolf, et al., 2008)</w:t>
          </w:r>
          <w:r w:rsidR="004D2500" w:rsidRPr="006B2DF2">
            <w:fldChar w:fldCharType="end"/>
          </w:r>
        </w:sdtContent>
      </w:sdt>
      <w:r w:rsidR="00052455" w:rsidRPr="006B2DF2">
        <w:t>.</w:t>
      </w:r>
    </w:p>
    <w:p w14:paraId="5BFE3B56" w14:textId="444F6895" w:rsidR="00EA388A" w:rsidRPr="006B2DF2" w:rsidRDefault="003C2506" w:rsidP="001C04FC">
      <w:r w:rsidRPr="006B2DF2">
        <w:t>C</w:t>
      </w:r>
      <w:r w:rsidR="00F42339" w:rsidRPr="006B2DF2">
        <w:t>omparison of the</w:t>
      </w:r>
      <w:r w:rsidR="00EA388A" w:rsidRPr="006B2DF2">
        <w:t xml:space="preserve"> Rance barrage </w:t>
      </w:r>
      <w:r w:rsidR="00F42339" w:rsidRPr="006B2DF2">
        <w:t>and the proposed</w:t>
      </w:r>
      <w:r w:rsidR="00EA388A" w:rsidRPr="006B2DF2">
        <w:t xml:space="preserve"> Severn estuary</w:t>
      </w:r>
      <w:r w:rsidR="00971962" w:rsidRPr="006B2DF2">
        <w:t xml:space="preserve"> barrage</w:t>
      </w:r>
      <w:r w:rsidR="00EA388A" w:rsidRPr="006B2DF2">
        <w:t xml:space="preserve"> illustrates that even if the large-scale death of marine life caused by the construction of the barrage were avoided, the environmental impacts of operating a tidal barrage are anticipated to be extremely substantial</w:t>
      </w:r>
      <w:r w:rsidR="00FE34BC" w:rsidRPr="006B2DF2">
        <w:t xml:space="preserve">, </w:t>
      </w:r>
      <w:sdt>
        <w:sdtPr>
          <w:id w:val="-1356270007"/>
          <w:citation/>
        </w:sdtPr>
        <w:sdtEndPr/>
        <w:sdtContent>
          <w:r w:rsidR="00FE34BC" w:rsidRPr="006B2DF2">
            <w:fldChar w:fldCharType="begin"/>
          </w:r>
          <w:r w:rsidR="00FE34BC" w:rsidRPr="006B2DF2">
            <w:instrText xml:space="preserve"> CITATION Sus07 \l 2057 </w:instrText>
          </w:r>
          <w:r w:rsidR="00FE34BC" w:rsidRPr="006B2DF2">
            <w:fldChar w:fldCharType="separate"/>
          </w:r>
          <w:r w:rsidR="000502EB" w:rsidRPr="000502EB">
            <w:rPr>
              <w:noProof/>
            </w:rPr>
            <w:t>(Sustainable Development Commision, 2007)</w:t>
          </w:r>
          <w:r w:rsidR="00FE34BC" w:rsidRPr="006B2DF2">
            <w:fldChar w:fldCharType="end"/>
          </w:r>
        </w:sdtContent>
      </w:sdt>
      <w:r w:rsidR="00EA388A" w:rsidRPr="006B2DF2">
        <w:t>.</w:t>
      </w:r>
      <w:r w:rsidRPr="006B2DF2">
        <w:t xml:space="preserve"> </w:t>
      </w:r>
      <w:r w:rsidR="00EA388A" w:rsidRPr="006B2DF2">
        <w:t xml:space="preserve">The fundamental contrast between the Rance and the Severn rivers resides in the scale of the watercourses implicated and the range of species affected. In the pre-barrage era, the Rance river exhibited a scarcity of migrating anadromous fish species, including salmon, sea trout, </w:t>
      </w:r>
      <w:r w:rsidR="00EA388A" w:rsidRPr="006B2DF2">
        <w:lastRenderedPageBreak/>
        <w:t>and shad, alongside a little estuary. Conversely, the rivers that flow into the Severn estuary cover a large area of water and provide as habitats for extensive populations of migratory salmonids, shad, and eels, along with other species</w:t>
      </w:r>
      <w:r w:rsidR="00DF57AA" w:rsidRPr="006B2DF2">
        <w:t xml:space="preserve">, </w:t>
      </w:r>
      <w:sdt>
        <w:sdtPr>
          <w:id w:val="-189222187"/>
          <w:citation/>
        </w:sdtPr>
        <w:sdtEndPr/>
        <w:sdtContent>
          <w:r w:rsidR="00DF57AA" w:rsidRPr="006B2DF2">
            <w:fldChar w:fldCharType="begin"/>
          </w:r>
          <w:r w:rsidR="00DF57AA" w:rsidRPr="006B2DF2">
            <w:instrText xml:space="preserve"> CITATION Mar03 \l 2057 </w:instrText>
          </w:r>
          <w:r w:rsidR="00DF57AA" w:rsidRPr="006B2DF2">
            <w:fldChar w:fldCharType="separate"/>
          </w:r>
          <w:r w:rsidR="000502EB" w:rsidRPr="000502EB">
            <w:rPr>
              <w:noProof/>
            </w:rPr>
            <w:t>(Marine Biological Association, 2003)</w:t>
          </w:r>
          <w:r w:rsidR="00DF57AA" w:rsidRPr="006B2DF2">
            <w:fldChar w:fldCharType="end"/>
          </w:r>
        </w:sdtContent>
      </w:sdt>
    </w:p>
    <w:p w14:paraId="4C068C16" w14:textId="77777777" w:rsidR="00A84E70" w:rsidRPr="006B2DF2" w:rsidRDefault="00A84E70" w:rsidP="00EA388A"/>
    <w:p w14:paraId="4EA3AA16" w14:textId="74291F14" w:rsidR="00A84E70" w:rsidRDefault="00BF4A1F" w:rsidP="00582187">
      <w:pPr>
        <w:pStyle w:val="Heading3"/>
      </w:pPr>
      <w:bookmarkStart w:id="57" w:name="_Toc172924606"/>
      <w:r w:rsidRPr="006B2DF2">
        <w:t>Sihwa Lake Tidal Power Station</w:t>
      </w:r>
      <w:bookmarkEnd w:id="57"/>
    </w:p>
    <w:p w14:paraId="44B0367F" w14:textId="77777777" w:rsidR="00593981" w:rsidRPr="00593981" w:rsidRDefault="00593981" w:rsidP="00593981"/>
    <w:p w14:paraId="62471A10" w14:textId="1454027F" w:rsidR="00114022" w:rsidRPr="006B2DF2" w:rsidRDefault="00114022" w:rsidP="001C04FC">
      <w:r w:rsidRPr="006B2DF2">
        <w:t>Situated in Ansan, Republic of Korea, the Sihwa Tidal Power Plant is an impressive engineering accomplishment that showcases the immense capabilities of renewable energy sources. Being the largest tidal power facility globally, it serves as a symbol of optimism for a future fuel</w:t>
      </w:r>
      <w:r w:rsidR="007E45A9" w:rsidRPr="006B2DF2">
        <w:t>l</w:t>
      </w:r>
      <w:r w:rsidRPr="006B2DF2">
        <w:t>ed by environmentally conscious and renewable energy.</w:t>
      </w:r>
    </w:p>
    <w:p w14:paraId="44F41D46" w14:textId="77777777" w:rsidR="00204FDE" w:rsidRPr="006B2DF2" w:rsidRDefault="00114022" w:rsidP="00204FDE">
      <w:pPr>
        <w:keepNext/>
      </w:pPr>
      <w:r w:rsidRPr="006B2DF2">
        <w:t xml:space="preserve">The plant was built by the Korea Water Resources Corporation (K-water) </w:t>
      </w:r>
      <w:r w:rsidR="00460D50" w:rsidRPr="006B2DF2">
        <w:t>completing in</w:t>
      </w:r>
      <w:r w:rsidRPr="006B2DF2">
        <w:t xml:space="preserve"> 2011, and it has a notable installed capacity of 254 MW. </w:t>
      </w:r>
      <w:r w:rsidR="005D3622" w:rsidRPr="006B2DF2">
        <w:t>Its</w:t>
      </w:r>
      <w:r w:rsidRPr="006B2DF2">
        <w:t xml:space="preserve"> environmental impact is a multifaceted matter, encompassing both advantageous and disadvantageous facets. One notable aspect is that the facility has had a substantial impact in mitigating carbon emissions.</w:t>
      </w:r>
      <w:r w:rsidR="00D93780" w:rsidRPr="006B2DF2">
        <w:t xml:space="preserve"> </w:t>
      </w:r>
      <w:r w:rsidR="00D93780" w:rsidRPr="006B2DF2">
        <w:rPr>
          <w:noProof/>
        </w:rPr>
        <w:drawing>
          <wp:inline distT="0" distB="0" distL="0" distR="0" wp14:anchorId="072F2E9B" wp14:editId="01691D82">
            <wp:extent cx="5486400" cy="1551940"/>
            <wp:effectExtent l="0" t="0" r="0" b="0"/>
            <wp:docPr id="1107959582" name="Picture 2" descr="Sihwa lake tidal power s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hwa lake tidal power station"/>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86400" cy="1551940"/>
                    </a:xfrm>
                    <a:prstGeom prst="rect">
                      <a:avLst/>
                    </a:prstGeom>
                    <a:noFill/>
                    <a:ln>
                      <a:noFill/>
                    </a:ln>
                  </pic:spPr>
                </pic:pic>
              </a:graphicData>
            </a:graphic>
          </wp:inline>
        </w:drawing>
      </w:r>
    </w:p>
    <w:p w14:paraId="6413CE6F" w14:textId="7A0B37DD" w:rsidR="00204FDE" w:rsidRDefault="00204FDE" w:rsidP="00204FDE">
      <w:pPr>
        <w:pStyle w:val="Caption"/>
      </w:pPr>
      <w:bookmarkStart w:id="58" w:name="_Toc172924579"/>
      <w:r w:rsidRPr="006B2DF2">
        <w:t xml:space="preserve">Figure </w:t>
      </w:r>
      <w:r w:rsidRPr="006B2DF2">
        <w:fldChar w:fldCharType="begin"/>
      </w:r>
      <w:r w:rsidRPr="006B2DF2">
        <w:instrText xml:space="preserve"> SEQ Figure \* ARABIC </w:instrText>
      </w:r>
      <w:r w:rsidRPr="006B2DF2">
        <w:fldChar w:fldCharType="separate"/>
      </w:r>
      <w:r w:rsidR="00ED0249">
        <w:rPr>
          <w:noProof/>
        </w:rPr>
        <w:t>17</w:t>
      </w:r>
      <w:r w:rsidRPr="006B2DF2">
        <w:fldChar w:fldCharType="end"/>
      </w:r>
      <w:r w:rsidRPr="006B2DF2">
        <w:t>: Sihwa Tidal Power Plant</w:t>
      </w:r>
      <w:r w:rsidR="004F2946">
        <w:t xml:space="preserve"> </w:t>
      </w:r>
      <w:sdt>
        <w:sdtPr>
          <w:id w:val="588424467"/>
          <w:citation/>
        </w:sdtPr>
        <w:sdtContent>
          <w:r w:rsidR="00C81E36">
            <w:fldChar w:fldCharType="begin"/>
          </w:r>
          <w:r w:rsidR="00C81E36">
            <w:instrText xml:space="preserve"> CITATION HoB10 \l 2057 </w:instrText>
          </w:r>
          <w:r w:rsidR="00C81E36">
            <w:fldChar w:fldCharType="separate"/>
          </w:r>
          <w:r w:rsidR="000502EB" w:rsidRPr="000502EB">
            <w:rPr>
              <w:noProof/>
            </w:rPr>
            <w:t>(Ho Bae, et al., 2010)</w:t>
          </w:r>
          <w:r w:rsidR="00C81E36">
            <w:fldChar w:fldCharType="end"/>
          </w:r>
        </w:sdtContent>
      </w:sdt>
      <w:bookmarkEnd w:id="58"/>
    </w:p>
    <w:p w14:paraId="508E14E8" w14:textId="77777777" w:rsidR="00FA7956" w:rsidRPr="00FA7956" w:rsidRDefault="00FA7956" w:rsidP="00FA7956"/>
    <w:p w14:paraId="35D3D8A1" w14:textId="6564BDBB" w:rsidR="00EF05F4" w:rsidRDefault="00114022" w:rsidP="001C04FC">
      <w:r w:rsidRPr="006B2DF2">
        <w:t>The annual electricity generation of 552.7 GWh is comparable to the quantity of 862,000 barrels of oil or 315,000 tonnes of CO2</w:t>
      </w:r>
      <w:r w:rsidR="006B7F8D" w:rsidRPr="006B2DF2">
        <w:t xml:space="preserve">, </w:t>
      </w:r>
      <w:sdt>
        <w:sdtPr>
          <w:id w:val="2125661044"/>
          <w:citation/>
        </w:sdtPr>
        <w:sdtEndPr/>
        <w:sdtContent>
          <w:r w:rsidR="006B7F8D" w:rsidRPr="006B2DF2">
            <w:fldChar w:fldCharType="begin"/>
          </w:r>
          <w:r w:rsidR="006B7F8D" w:rsidRPr="006B2DF2">
            <w:instrText xml:space="preserve"> CITATION IHA16 \l 2057 </w:instrText>
          </w:r>
          <w:r w:rsidR="006B7F8D" w:rsidRPr="006B2DF2">
            <w:fldChar w:fldCharType="separate"/>
          </w:r>
          <w:r w:rsidR="000502EB" w:rsidRPr="000502EB">
            <w:rPr>
              <w:noProof/>
            </w:rPr>
            <w:t>(IHA, 2016)</w:t>
          </w:r>
          <w:r w:rsidR="006B7F8D" w:rsidRPr="006B2DF2">
            <w:fldChar w:fldCharType="end"/>
          </w:r>
        </w:sdtContent>
      </w:sdt>
      <w:r w:rsidRPr="006B2DF2">
        <w:t xml:space="preserve">. </w:t>
      </w:r>
    </w:p>
    <w:p w14:paraId="327C2A3F" w14:textId="4AAF72A8" w:rsidR="00114022" w:rsidRPr="006B2DF2" w:rsidRDefault="00650000" w:rsidP="001C04FC">
      <w:r>
        <w:t xml:space="preserve">The implementation of </w:t>
      </w:r>
      <w:r w:rsidR="00114022" w:rsidRPr="006B2DF2">
        <w:t xml:space="preserve">the </w:t>
      </w:r>
      <w:r>
        <w:t>tidal plant</w:t>
      </w:r>
      <w:r w:rsidR="00114022" w:rsidRPr="006B2DF2">
        <w:t xml:space="preserve"> and functioning of the facility have also resulted in alterations in tidal currents, hence impacting water temperature and salinity levels. These modifications can exert a substantial influence on nearby marine environments, </w:t>
      </w:r>
      <w:r w:rsidR="00114022" w:rsidRPr="006B2DF2">
        <w:lastRenderedPageBreak/>
        <w:t>potentially disturbing the equilibrium of species and impacting biodiversity. There are other apprehensions regarding the potential ramifications of the turbines on the indigenous marine fauna. The possible harm to marine species may arise from the pressure fluctuations induced by the rotational motion of the blades</w:t>
      </w:r>
      <w:r w:rsidR="0032177F" w:rsidRPr="006B2DF2">
        <w:t xml:space="preserve">, </w:t>
      </w:r>
      <w:sdt>
        <w:sdtPr>
          <w:id w:val="-320812646"/>
          <w:citation/>
        </w:sdtPr>
        <w:sdtEndPr/>
        <w:sdtContent>
          <w:r w:rsidR="0032177F" w:rsidRPr="006B2DF2">
            <w:fldChar w:fldCharType="begin"/>
          </w:r>
          <w:r w:rsidR="0032177F" w:rsidRPr="006B2DF2">
            <w:instrText xml:space="preserve"> CITATION Lee14 \l 2057 </w:instrText>
          </w:r>
          <w:r w:rsidR="0032177F" w:rsidRPr="006B2DF2">
            <w:fldChar w:fldCharType="separate"/>
          </w:r>
          <w:r w:rsidR="000502EB" w:rsidRPr="000502EB">
            <w:rPr>
              <w:noProof/>
            </w:rPr>
            <w:t>(Lee, et al., 2014)</w:t>
          </w:r>
          <w:r w:rsidR="0032177F" w:rsidRPr="006B2DF2">
            <w:fldChar w:fldCharType="end"/>
          </w:r>
        </w:sdtContent>
      </w:sdt>
      <w:r w:rsidR="00114022" w:rsidRPr="006B2DF2">
        <w:t>.</w:t>
      </w:r>
    </w:p>
    <w:p w14:paraId="539A5724" w14:textId="15FB06E9" w:rsidR="00D005CC" w:rsidRDefault="00114022" w:rsidP="001C04FC">
      <w:r w:rsidRPr="006B2DF2">
        <w:t>However, it is important to note that the Sihwa Tidal Power Plant has also contributed to environmental rehabilitation efforts. The establishment of a freshwater lake was a direct consequence of the construction of a 12-kilometer-long embankment in 1994. Regrettably, the lake experienced significant pollution as a result of sewage leakage originating from a nearby industrial complex</w:t>
      </w:r>
      <w:r w:rsidR="00623D5D" w:rsidRPr="006B2DF2">
        <w:t xml:space="preserve">, </w:t>
      </w:r>
      <w:sdt>
        <w:sdtPr>
          <w:id w:val="-1082070367"/>
          <w:citation/>
        </w:sdtPr>
        <w:sdtEndPr/>
        <w:sdtContent>
          <w:r w:rsidR="009469DD" w:rsidRPr="006B2DF2">
            <w:fldChar w:fldCharType="begin"/>
          </w:r>
          <w:r w:rsidR="009469DD" w:rsidRPr="006B2DF2">
            <w:instrText xml:space="preserve"> CITATION Par21 \l 2057 </w:instrText>
          </w:r>
          <w:r w:rsidR="009469DD" w:rsidRPr="006B2DF2">
            <w:fldChar w:fldCharType="separate"/>
          </w:r>
          <w:r w:rsidR="000502EB" w:rsidRPr="000502EB">
            <w:rPr>
              <w:noProof/>
            </w:rPr>
            <w:t>(Park &amp; Lee, 2021)</w:t>
          </w:r>
          <w:r w:rsidR="009469DD" w:rsidRPr="006B2DF2">
            <w:fldChar w:fldCharType="end"/>
          </w:r>
        </w:sdtContent>
      </w:sdt>
      <w:r w:rsidRPr="006B2DF2">
        <w:t>. The tidal power plant's functioning has mitigated this pollution by facilitating the inflow of seawater into the lake. The introduction of seawater has contributed to the mitigation of contaminants and the enhancement of water quality within the lake</w:t>
      </w:r>
      <w:r w:rsidR="006E1F64" w:rsidRPr="006B2DF2">
        <w:t xml:space="preserve">, </w:t>
      </w:r>
      <w:sdt>
        <w:sdtPr>
          <w:id w:val="-1136798309"/>
          <w:citation/>
        </w:sdtPr>
        <w:sdtEndPr/>
        <w:sdtContent>
          <w:r w:rsidR="006E1F64" w:rsidRPr="006B2DF2">
            <w:fldChar w:fldCharType="begin"/>
          </w:r>
          <w:r w:rsidR="006E1F64" w:rsidRPr="006B2DF2">
            <w:instrText xml:space="preserve"> CITATION Bae10 \l 2057 </w:instrText>
          </w:r>
          <w:r w:rsidR="006E1F64" w:rsidRPr="006B2DF2">
            <w:fldChar w:fldCharType="separate"/>
          </w:r>
          <w:r w:rsidR="000502EB" w:rsidRPr="000502EB">
            <w:rPr>
              <w:noProof/>
            </w:rPr>
            <w:t>(Bae, et al., 2010)</w:t>
          </w:r>
          <w:r w:rsidR="006E1F64" w:rsidRPr="006B2DF2">
            <w:fldChar w:fldCharType="end"/>
          </w:r>
        </w:sdtContent>
      </w:sdt>
      <w:r w:rsidRPr="006B2DF2">
        <w:t>.</w:t>
      </w:r>
    </w:p>
    <w:p w14:paraId="1C03AB2C" w14:textId="29472BE5" w:rsidR="00786C79" w:rsidRDefault="00786C79" w:rsidP="001C04FC">
      <w:r>
        <w:t xml:space="preserve">Table 2 highlights the UK’s drive toward renewable energy </w:t>
      </w:r>
      <w:r w:rsidR="00CA2D31">
        <w:t>with</w:t>
      </w:r>
      <w:r w:rsidR="0057477B">
        <w:t xml:space="preserve"> tidal projects</w:t>
      </w:r>
      <w:r w:rsidR="00EB4542">
        <w:t>. Th</w:t>
      </w:r>
      <w:r w:rsidR="002F5678">
        <w:t>e</w:t>
      </w:r>
      <w:r w:rsidR="00205CBB">
        <w:t xml:space="preserve"> p</w:t>
      </w:r>
      <w:r w:rsidR="002F5678">
        <w:t xml:space="preserve">rojects range from small </w:t>
      </w:r>
      <w:r w:rsidR="00F5107A">
        <w:t>tidal streams to large lagoons</w:t>
      </w:r>
      <w:r w:rsidR="00340655">
        <w:t>.</w:t>
      </w:r>
    </w:p>
    <w:p w14:paraId="10413DCA" w14:textId="77777777" w:rsidR="008C4983" w:rsidRPr="006B2DF2" w:rsidRDefault="008C4983" w:rsidP="001C04FC"/>
    <w:tbl>
      <w:tblPr>
        <w:tblStyle w:val="TableGrid"/>
        <w:tblpPr w:leftFromText="180" w:rightFromText="180" w:vertAnchor="text" w:horzAnchor="margin" w:tblpY="110"/>
        <w:tblW w:w="0" w:type="auto"/>
        <w:tblLook w:val="04A0" w:firstRow="1" w:lastRow="0" w:firstColumn="1" w:lastColumn="0" w:noHBand="0" w:noVBand="1"/>
      </w:tblPr>
      <w:tblGrid>
        <w:gridCol w:w="2876"/>
        <w:gridCol w:w="2877"/>
        <w:gridCol w:w="2877"/>
      </w:tblGrid>
      <w:tr w:rsidR="00205CBB" w14:paraId="7CB7A46B" w14:textId="77777777" w:rsidTr="00205CBB">
        <w:tc>
          <w:tcPr>
            <w:tcW w:w="2876" w:type="dxa"/>
          </w:tcPr>
          <w:p w14:paraId="2572E303" w14:textId="77777777" w:rsidR="00205CBB" w:rsidRPr="00A25024" w:rsidRDefault="00205CBB" w:rsidP="00205CBB">
            <w:pPr>
              <w:rPr>
                <w:b/>
                <w:bCs/>
              </w:rPr>
            </w:pPr>
            <w:r w:rsidRPr="00A25024">
              <w:rPr>
                <w:b/>
                <w:bCs/>
              </w:rPr>
              <w:t>Project</w:t>
            </w:r>
          </w:p>
        </w:tc>
        <w:tc>
          <w:tcPr>
            <w:tcW w:w="2877" w:type="dxa"/>
          </w:tcPr>
          <w:p w14:paraId="437BB671" w14:textId="77777777" w:rsidR="00205CBB" w:rsidRPr="00A25024" w:rsidRDefault="00205CBB" w:rsidP="00205CBB">
            <w:pPr>
              <w:rPr>
                <w:b/>
                <w:bCs/>
              </w:rPr>
            </w:pPr>
            <w:r w:rsidRPr="00A25024">
              <w:rPr>
                <w:b/>
                <w:bCs/>
              </w:rPr>
              <w:t>Location</w:t>
            </w:r>
          </w:p>
        </w:tc>
        <w:tc>
          <w:tcPr>
            <w:tcW w:w="2877" w:type="dxa"/>
          </w:tcPr>
          <w:p w14:paraId="7C12EA68" w14:textId="77777777" w:rsidR="00205CBB" w:rsidRPr="00A25024" w:rsidRDefault="00205CBB" w:rsidP="00205CBB">
            <w:pPr>
              <w:rPr>
                <w:b/>
                <w:bCs/>
              </w:rPr>
            </w:pPr>
            <w:r w:rsidRPr="00A25024">
              <w:rPr>
                <w:b/>
                <w:bCs/>
              </w:rPr>
              <w:t>Power Production</w:t>
            </w:r>
          </w:p>
        </w:tc>
      </w:tr>
      <w:tr w:rsidR="00205CBB" w14:paraId="2BBC28C8" w14:textId="77777777" w:rsidTr="00205CBB">
        <w:tc>
          <w:tcPr>
            <w:tcW w:w="2876" w:type="dxa"/>
          </w:tcPr>
          <w:p w14:paraId="2C2B9AD4" w14:textId="77777777" w:rsidR="00205CBB" w:rsidRDefault="00205CBB" w:rsidP="00205CBB">
            <w:r>
              <w:t>SIMEC Atlantis</w:t>
            </w:r>
          </w:p>
        </w:tc>
        <w:tc>
          <w:tcPr>
            <w:tcW w:w="2877" w:type="dxa"/>
          </w:tcPr>
          <w:p w14:paraId="1FDF7788" w14:textId="77777777" w:rsidR="00205CBB" w:rsidRDefault="00205CBB" w:rsidP="00205CBB">
            <w:r>
              <w:t>Scotland</w:t>
            </w:r>
          </w:p>
        </w:tc>
        <w:tc>
          <w:tcPr>
            <w:tcW w:w="2877" w:type="dxa"/>
          </w:tcPr>
          <w:p w14:paraId="5AF95EF1" w14:textId="77777777" w:rsidR="00205CBB" w:rsidRDefault="00205CBB" w:rsidP="00205CBB">
            <w:r>
              <w:t>22MW</w:t>
            </w:r>
          </w:p>
        </w:tc>
      </w:tr>
      <w:tr w:rsidR="00205CBB" w14:paraId="32BE494C" w14:textId="77777777" w:rsidTr="00205CBB">
        <w:tc>
          <w:tcPr>
            <w:tcW w:w="2876" w:type="dxa"/>
          </w:tcPr>
          <w:p w14:paraId="6C754357" w14:textId="77777777" w:rsidR="00205CBB" w:rsidRDefault="00205CBB" w:rsidP="00205CBB">
            <w:r>
              <w:t>HydroWing</w:t>
            </w:r>
          </w:p>
        </w:tc>
        <w:tc>
          <w:tcPr>
            <w:tcW w:w="2877" w:type="dxa"/>
          </w:tcPr>
          <w:p w14:paraId="69A553C5" w14:textId="77777777" w:rsidR="00205CBB" w:rsidRDefault="00205CBB" w:rsidP="00205CBB">
            <w:r>
              <w:t>Wales</w:t>
            </w:r>
          </w:p>
        </w:tc>
        <w:tc>
          <w:tcPr>
            <w:tcW w:w="2877" w:type="dxa"/>
          </w:tcPr>
          <w:p w14:paraId="068B8D74" w14:textId="77777777" w:rsidR="00205CBB" w:rsidRDefault="00205CBB" w:rsidP="00205CBB">
            <w:r>
              <w:t>10MW</w:t>
            </w:r>
          </w:p>
        </w:tc>
      </w:tr>
      <w:tr w:rsidR="00205CBB" w14:paraId="3B78547E" w14:textId="77777777" w:rsidTr="00205CBB">
        <w:tc>
          <w:tcPr>
            <w:tcW w:w="2876" w:type="dxa"/>
          </w:tcPr>
          <w:p w14:paraId="490EBE41" w14:textId="77777777" w:rsidR="00205CBB" w:rsidRDefault="00205CBB" w:rsidP="00205CBB">
            <w:r>
              <w:t>Orbital Marine Power</w:t>
            </w:r>
          </w:p>
        </w:tc>
        <w:tc>
          <w:tcPr>
            <w:tcW w:w="2877" w:type="dxa"/>
          </w:tcPr>
          <w:p w14:paraId="55A58EB1" w14:textId="77777777" w:rsidR="00205CBB" w:rsidRDefault="00205CBB" w:rsidP="00205CBB">
            <w:r>
              <w:t>Scotland</w:t>
            </w:r>
          </w:p>
        </w:tc>
        <w:tc>
          <w:tcPr>
            <w:tcW w:w="2877" w:type="dxa"/>
          </w:tcPr>
          <w:p w14:paraId="4B5FF64A" w14:textId="77777777" w:rsidR="00205CBB" w:rsidRDefault="00205CBB" w:rsidP="00205CBB">
            <w:r>
              <w:t>7.2MW</w:t>
            </w:r>
          </w:p>
        </w:tc>
      </w:tr>
      <w:tr w:rsidR="00205CBB" w14:paraId="1F39CA26" w14:textId="77777777" w:rsidTr="00205CBB">
        <w:tc>
          <w:tcPr>
            <w:tcW w:w="2876" w:type="dxa"/>
          </w:tcPr>
          <w:p w14:paraId="124E36ED" w14:textId="77777777" w:rsidR="00205CBB" w:rsidRDefault="00205CBB" w:rsidP="00205CBB">
            <w:r>
              <w:t>Magallanes Renovables</w:t>
            </w:r>
          </w:p>
        </w:tc>
        <w:tc>
          <w:tcPr>
            <w:tcW w:w="2877" w:type="dxa"/>
          </w:tcPr>
          <w:p w14:paraId="5D9DCAB5" w14:textId="77777777" w:rsidR="00205CBB" w:rsidRDefault="00205CBB" w:rsidP="00205CBB">
            <w:r>
              <w:t>Scotland/Wales</w:t>
            </w:r>
          </w:p>
        </w:tc>
        <w:tc>
          <w:tcPr>
            <w:tcW w:w="2877" w:type="dxa"/>
          </w:tcPr>
          <w:p w14:paraId="09766CD5" w14:textId="77777777" w:rsidR="00205CBB" w:rsidRDefault="00205CBB" w:rsidP="00205CBB">
            <w:r>
              <w:t>4.5MW</w:t>
            </w:r>
          </w:p>
        </w:tc>
      </w:tr>
      <w:tr w:rsidR="00205CBB" w14:paraId="70627D34" w14:textId="77777777" w:rsidTr="00205CBB">
        <w:tc>
          <w:tcPr>
            <w:tcW w:w="2876" w:type="dxa"/>
          </w:tcPr>
          <w:p w14:paraId="070CD213" w14:textId="77777777" w:rsidR="00205CBB" w:rsidRDefault="00205CBB" w:rsidP="00205CBB">
            <w:r>
              <w:t>Verdant Isles</w:t>
            </w:r>
          </w:p>
        </w:tc>
        <w:tc>
          <w:tcPr>
            <w:tcW w:w="2877" w:type="dxa"/>
          </w:tcPr>
          <w:p w14:paraId="11E3D435" w14:textId="77777777" w:rsidR="00205CBB" w:rsidRDefault="00205CBB" w:rsidP="00205CBB">
            <w:r>
              <w:t>Wales</w:t>
            </w:r>
          </w:p>
        </w:tc>
        <w:tc>
          <w:tcPr>
            <w:tcW w:w="2877" w:type="dxa"/>
          </w:tcPr>
          <w:p w14:paraId="6C50BCA8" w14:textId="77777777" w:rsidR="00205CBB" w:rsidRDefault="00205CBB" w:rsidP="00205CBB">
            <w:r>
              <w:t>4.9MW</w:t>
            </w:r>
          </w:p>
        </w:tc>
      </w:tr>
      <w:tr w:rsidR="00205CBB" w14:paraId="32936D21" w14:textId="77777777" w:rsidTr="00205CBB">
        <w:tc>
          <w:tcPr>
            <w:tcW w:w="2876" w:type="dxa"/>
          </w:tcPr>
          <w:p w14:paraId="0D6A1D9E" w14:textId="77777777" w:rsidR="00205CBB" w:rsidRDefault="00205CBB" w:rsidP="00205CBB">
            <w:r>
              <w:t>MOR Energy</w:t>
            </w:r>
          </w:p>
        </w:tc>
        <w:tc>
          <w:tcPr>
            <w:tcW w:w="2877" w:type="dxa"/>
          </w:tcPr>
          <w:p w14:paraId="3AFEF544" w14:textId="77777777" w:rsidR="00205CBB" w:rsidRDefault="00205CBB" w:rsidP="00205CBB">
            <w:r>
              <w:t>Wales</w:t>
            </w:r>
          </w:p>
        </w:tc>
        <w:tc>
          <w:tcPr>
            <w:tcW w:w="2877" w:type="dxa"/>
          </w:tcPr>
          <w:p w14:paraId="6213F463" w14:textId="77777777" w:rsidR="00205CBB" w:rsidRDefault="00205CBB" w:rsidP="00205CBB">
            <w:pPr>
              <w:keepNext/>
            </w:pPr>
            <w:r>
              <w:t>4.5MW</w:t>
            </w:r>
          </w:p>
        </w:tc>
      </w:tr>
      <w:tr w:rsidR="00205CBB" w14:paraId="226FF6C0" w14:textId="77777777" w:rsidTr="00205CBB">
        <w:tc>
          <w:tcPr>
            <w:tcW w:w="2876" w:type="dxa"/>
          </w:tcPr>
          <w:p w14:paraId="5CCE6BCB" w14:textId="77777777" w:rsidR="00205CBB" w:rsidRDefault="00205CBB" w:rsidP="00205CBB">
            <w:r>
              <w:t>Swansea Bay Tidal Lagoon</w:t>
            </w:r>
          </w:p>
        </w:tc>
        <w:tc>
          <w:tcPr>
            <w:tcW w:w="2877" w:type="dxa"/>
          </w:tcPr>
          <w:p w14:paraId="760A3EA8" w14:textId="77777777" w:rsidR="00205CBB" w:rsidRDefault="00205CBB" w:rsidP="00205CBB">
            <w:r>
              <w:t>Wales</w:t>
            </w:r>
          </w:p>
        </w:tc>
        <w:tc>
          <w:tcPr>
            <w:tcW w:w="2877" w:type="dxa"/>
          </w:tcPr>
          <w:p w14:paraId="0212B32A" w14:textId="77777777" w:rsidR="00205CBB" w:rsidRDefault="00205CBB" w:rsidP="00205CBB">
            <w:pPr>
              <w:keepNext/>
            </w:pPr>
            <w:r>
              <w:t>596GWh</w:t>
            </w:r>
          </w:p>
        </w:tc>
      </w:tr>
      <w:tr w:rsidR="00205CBB" w14:paraId="16605BD2" w14:textId="77777777" w:rsidTr="00205CBB">
        <w:tc>
          <w:tcPr>
            <w:tcW w:w="2876" w:type="dxa"/>
          </w:tcPr>
          <w:p w14:paraId="3C59E8D6" w14:textId="77777777" w:rsidR="00205CBB" w:rsidRDefault="00205CBB" w:rsidP="00205CBB">
            <w:r>
              <w:t>Wyre Barrage</w:t>
            </w:r>
          </w:p>
        </w:tc>
        <w:tc>
          <w:tcPr>
            <w:tcW w:w="2877" w:type="dxa"/>
          </w:tcPr>
          <w:p w14:paraId="6046365A" w14:textId="77777777" w:rsidR="00205CBB" w:rsidRDefault="00205CBB" w:rsidP="00205CBB">
            <w:r>
              <w:t>England</w:t>
            </w:r>
          </w:p>
        </w:tc>
        <w:tc>
          <w:tcPr>
            <w:tcW w:w="2877" w:type="dxa"/>
          </w:tcPr>
          <w:p w14:paraId="00A00805" w14:textId="77777777" w:rsidR="00205CBB" w:rsidRDefault="00205CBB" w:rsidP="00205CBB">
            <w:pPr>
              <w:keepNext/>
            </w:pPr>
            <w:r>
              <w:t>160MW</w:t>
            </w:r>
          </w:p>
        </w:tc>
      </w:tr>
      <w:tr w:rsidR="00205CBB" w14:paraId="0E3865BB" w14:textId="77777777" w:rsidTr="00205CBB">
        <w:tc>
          <w:tcPr>
            <w:tcW w:w="2876" w:type="dxa"/>
          </w:tcPr>
          <w:p w14:paraId="09AF3D04" w14:textId="77777777" w:rsidR="00205CBB" w:rsidRDefault="00205CBB" w:rsidP="00205CBB">
            <w:r>
              <w:t>Mostyn Docks</w:t>
            </w:r>
          </w:p>
        </w:tc>
        <w:tc>
          <w:tcPr>
            <w:tcW w:w="2877" w:type="dxa"/>
          </w:tcPr>
          <w:p w14:paraId="22C48A80" w14:textId="77777777" w:rsidR="00205CBB" w:rsidRDefault="00205CBB" w:rsidP="00205CBB">
            <w:r>
              <w:t>Wales</w:t>
            </w:r>
          </w:p>
        </w:tc>
        <w:tc>
          <w:tcPr>
            <w:tcW w:w="2877" w:type="dxa"/>
          </w:tcPr>
          <w:p w14:paraId="690209A1" w14:textId="77777777" w:rsidR="00205CBB" w:rsidRDefault="00205CBB" w:rsidP="00205CBB">
            <w:pPr>
              <w:keepNext/>
            </w:pPr>
            <w:r>
              <w:t>294GWh</w:t>
            </w:r>
          </w:p>
        </w:tc>
      </w:tr>
      <w:tr w:rsidR="00205CBB" w14:paraId="5593CEC9" w14:textId="77777777" w:rsidTr="00205CBB">
        <w:tc>
          <w:tcPr>
            <w:tcW w:w="2876" w:type="dxa"/>
          </w:tcPr>
          <w:p w14:paraId="24A378DF" w14:textId="77777777" w:rsidR="00205CBB" w:rsidRDefault="00205CBB" w:rsidP="00205CBB">
            <w:r>
              <w:t>Mersey Barrage</w:t>
            </w:r>
          </w:p>
        </w:tc>
        <w:tc>
          <w:tcPr>
            <w:tcW w:w="2877" w:type="dxa"/>
          </w:tcPr>
          <w:p w14:paraId="2E60D6DC" w14:textId="77777777" w:rsidR="00205CBB" w:rsidRDefault="00205CBB" w:rsidP="00205CBB">
            <w:r>
              <w:t>England</w:t>
            </w:r>
          </w:p>
        </w:tc>
        <w:tc>
          <w:tcPr>
            <w:tcW w:w="2877" w:type="dxa"/>
          </w:tcPr>
          <w:p w14:paraId="541F7336" w14:textId="77777777" w:rsidR="00205CBB" w:rsidRDefault="00205CBB" w:rsidP="00205CBB">
            <w:pPr>
              <w:keepNext/>
            </w:pPr>
            <w:r>
              <w:t>700MW</w:t>
            </w:r>
          </w:p>
        </w:tc>
      </w:tr>
      <w:tr w:rsidR="00205CBB" w14:paraId="657FAD2D" w14:textId="77777777" w:rsidTr="00205CBB">
        <w:tc>
          <w:tcPr>
            <w:tcW w:w="2876" w:type="dxa"/>
          </w:tcPr>
          <w:p w14:paraId="2270CBA4" w14:textId="77777777" w:rsidR="00205CBB" w:rsidRDefault="00205CBB" w:rsidP="00205CBB">
            <w:r>
              <w:t>North Wales Lagoon</w:t>
            </w:r>
          </w:p>
        </w:tc>
        <w:tc>
          <w:tcPr>
            <w:tcW w:w="2877" w:type="dxa"/>
          </w:tcPr>
          <w:p w14:paraId="5C410527" w14:textId="77777777" w:rsidR="00205CBB" w:rsidRDefault="00205CBB" w:rsidP="00205CBB">
            <w:r>
              <w:t>Wales</w:t>
            </w:r>
          </w:p>
        </w:tc>
        <w:tc>
          <w:tcPr>
            <w:tcW w:w="2877" w:type="dxa"/>
          </w:tcPr>
          <w:p w14:paraId="456F9A4F" w14:textId="77777777" w:rsidR="00205CBB" w:rsidRDefault="00205CBB" w:rsidP="00205CBB">
            <w:pPr>
              <w:keepNext/>
            </w:pPr>
            <w:r>
              <w:t>5TWh</w:t>
            </w:r>
          </w:p>
        </w:tc>
      </w:tr>
      <w:tr w:rsidR="00205CBB" w14:paraId="0B67DDA2" w14:textId="77777777" w:rsidTr="00205CBB">
        <w:tc>
          <w:tcPr>
            <w:tcW w:w="2876" w:type="dxa"/>
          </w:tcPr>
          <w:p w14:paraId="6E238770" w14:textId="77777777" w:rsidR="00205CBB" w:rsidRDefault="00205CBB" w:rsidP="00205CBB">
            <w:r>
              <w:t xml:space="preserve">Morecambe Bay </w:t>
            </w:r>
          </w:p>
        </w:tc>
        <w:tc>
          <w:tcPr>
            <w:tcW w:w="2877" w:type="dxa"/>
          </w:tcPr>
          <w:p w14:paraId="640FC9B3" w14:textId="77777777" w:rsidR="00205CBB" w:rsidRDefault="00205CBB" w:rsidP="00205CBB">
            <w:r>
              <w:t>England</w:t>
            </w:r>
          </w:p>
        </w:tc>
        <w:tc>
          <w:tcPr>
            <w:tcW w:w="2877" w:type="dxa"/>
          </w:tcPr>
          <w:p w14:paraId="4CB9B52A" w14:textId="77777777" w:rsidR="00205CBB" w:rsidRDefault="00205CBB" w:rsidP="00205CBB">
            <w:pPr>
              <w:keepNext/>
            </w:pPr>
            <w:r>
              <w:t>7.8TWh</w:t>
            </w:r>
          </w:p>
        </w:tc>
      </w:tr>
    </w:tbl>
    <w:p w14:paraId="485E8018" w14:textId="77777777" w:rsidR="00205CBB" w:rsidRDefault="00205CBB" w:rsidP="00205CBB">
      <w:pPr>
        <w:pStyle w:val="Caption"/>
        <w:framePr w:hSpace="180" w:wrap="around" w:vAnchor="text" w:hAnchor="page" w:x="1489" w:y="3757"/>
      </w:pPr>
      <w:r>
        <w:t xml:space="preserve">Table </w:t>
      </w:r>
      <w:r>
        <w:fldChar w:fldCharType="begin"/>
      </w:r>
      <w:r>
        <w:instrText xml:space="preserve"> SEQ Table \* ARABIC </w:instrText>
      </w:r>
      <w:r>
        <w:fldChar w:fldCharType="separate"/>
      </w:r>
      <w:r>
        <w:rPr>
          <w:noProof/>
        </w:rPr>
        <w:t>2</w:t>
      </w:r>
      <w:r>
        <w:fldChar w:fldCharType="end"/>
      </w:r>
      <w:r>
        <w:t>: Tidal projects in Development</w:t>
      </w:r>
    </w:p>
    <w:p w14:paraId="51DEB5F1" w14:textId="66126565" w:rsidR="00116AF1" w:rsidRDefault="00D005CC" w:rsidP="00582187">
      <w:pPr>
        <w:pStyle w:val="Heading3"/>
      </w:pPr>
      <w:bookmarkStart w:id="59" w:name="_Toc172924607"/>
      <w:r w:rsidRPr="006B2DF2">
        <w:lastRenderedPageBreak/>
        <w:t>Potential Effects of a Lagoon at Newgale.</w:t>
      </w:r>
      <w:bookmarkEnd w:id="59"/>
      <w:r w:rsidR="00655DB0" w:rsidRPr="006B2DF2">
        <w:t xml:space="preserve"> </w:t>
      </w:r>
    </w:p>
    <w:p w14:paraId="1BF63120" w14:textId="77777777" w:rsidR="009637EA" w:rsidRPr="009637EA" w:rsidRDefault="009637EA" w:rsidP="009637EA"/>
    <w:p w14:paraId="1EBA0C6F" w14:textId="4766B615" w:rsidR="00737BC4" w:rsidRPr="006B2DF2" w:rsidRDefault="00737BC4" w:rsidP="007164F0">
      <w:r w:rsidRPr="006B2DF2">
        <w:t>Newgale beach is located in St Brides Bay, which is home to a diverse range of marine species</w:t>
      </w:r>
      <w:r w:rsidR="008E3CB9" w:rsidRPr="006B2DF2">
        <w:t xml:space="preserve"> which would need to be </w:t>
      </w:r>
      <w:r w:rsidR="005501CD" w:rsidRPr="006B2DF2">
        <w:t xml:space="preserve">protected should any development </w:t>
      </w:r>
      <w:r w:rsidR="00D25C0B" w:rsidRPr="006B2DF2">
        <w:t xml:space="preserve">be considered in the bay. </w:t>
      </w:r>
      <w:r w:rsidR="006E27CC" w:rsidRPr="006B2DF2">
        <w:t xml:space="preserve">For </w:t>
      </w:r>
      <w:r w:rsidR="009324D7" w:rsidRPr="006B2DF2">
        <w:t>example,</w:t>
      </w:r>
      <w:r w:rsidR="006E27CC" w:rsidRPr="006B2DF2">
        <w:t xml:space="preserve"> if Option 3B </w:t>
      </w:r>
      <w:r w:rsidR="002A3C1F" w:rsidRPr="006B2DF2">
        <w:t xml:space="preserve">had been chosen the vibrations from the construction may have an effect </w:t>
      </w:r>
      <w:r w:rsidR="0088068A" w:rsidRPr="006B2DF2">
        <w:t xml:space="preserve">on </w:t>
      </w:r>
      <w:r w:rsidR="00941350" w:rsidRPr="006B2DF2">
        <w:t xml:space="preserve">the </w:t>
      </w:r>
      <w:r w:rsidR="00391852" w:rsidRPr="006B2DF2">
        <w:t xml:space="preserve">marine life due to its </w:t>
      </w:r>
      <w:r w:rsidR="00DB3741" w:rsidRPr="006B2DF2">
        <w:t xml:space="preserve">close proximity to the shoreline. </w:t>
      </w:r>
      <w:r w:rsidRPr="006B2DF2">
        <w:t>The subsequent list has several species that reside within the designated region:</w:t>
      </w:r>
    </w:p>
    <w:p w14:paraId="627BBEC3" w14:textId="77777777" w:rsidR="00737BC4" w:rsidRPr="006B2DF2" w:rsidRDefault="00737BC4" w:rsidP="007164F0">
      <w:r w:rsidRPr="006B2DF2">
        <w:t xml:space="preserve">Marine mammals: </w:t>
      </w:r>
    </w:p>
    <w:p w14:paraId="0F0BE1EC" w14:textId="5DC6C474" w:rsidR="00737BC4" w:rsidRPr="006B2DF2" w:rsidRDefault="00737BC4" w:rsidP="007164F0">
      <w:r w:rsidRPr="006B2DF2">
        <w:t xml:space="preserve">According to </w:t>
      </w:r>
      <w:sdt>
        <w:sdtPr>
          <w:id w:val="11649161"/>
          <w:citation/>
        </w:sdtPr>
        <w:sdtEndPr/>
        <w:sdtContent>
          <w:r w:rsidR="00CE40EF">
            <w:fldChar w:fldCharType="begin"/>
          </w:r>
          <w:r w:rsidR="00CE40EF">
            <w:instrText xml:space="preserve"> CITATION Lan20 \l 2057 </w:instrText>
          </w:r>
          <w:r w:rsidR="00CE40EF">
            <w:fldChar w:fldCharType="separate"/>
          </w:r>
          <w:r w:rsidR="000502EB" w:rsidRPr="000502EB">
            <w:rPr>
              <w:noProof/>
            </w:rPr>
            <w:t>(Langley, et al., 2020)</w:t>
          </w:r>
          <w:r w:rsidR="00CE40EF">
            <w:fldChar w:fldCharType="end"/>
          </w:r>
        </w:sdtContent>
      </w:sdt>
      <w:r w:rsidR="00B30F8E">
        <w:t xml:space="preserve"> and </w:t>
      </w:r>
      <w:sdt>
        <w:sdtPr>
          <w:id w:val="1687488751"/>
          <w:citation/>
        </w:sdtPr>
        <w:sdtEndPr/>
        <w:sdtContent>
          <w:r w:rsidR="00B30F8E">
            <w:fldChar w:fldCharType="begin"/>
          </w:r>
          <w:r w:rsidR="00B30F8E">
            <w:instrText xml:space="preserve"> CITATION Cra20 \l 2057 </w:instrText>
          </w:r>
          <w:r w:rsidR="00B30F8E">
            <w:fldChar w:fldCharType="separate"/>
          </w:r>
          <w:r w:rsidR="000502EB" w:rsidRPr="000502EB">
            <w:rPr>
              <w:noProof/>
            </w:rPr>
            <w:t>(Crawley, et al., 2020)</w:t>
          </w:r>
          <w:r w:rsidR="00B30F8E">
            <w:fldChar w:fldCharType="end"/>
          </w:r>
        </w:sdtContent>
      </w:sdt>
      <w:r w:rsidRPr="006B2DF2">
        <w:t xml:space="preserve">, Grey Seals engage in regular migration to the shoreline throughout the autumn season, mostly for the purpose of reproduction. </w:t>
      </w:r>
      <w:r w:rsidR="008C13AE">
        <w:t xml:space="preserve">Other species known to frequent the bay are </w:t>
      </w:r>
      <w:r w:rsidRPr="006B2DF2">
        <w:t>Harbour Porpoise</w:t>
      </w:r>
      <w:r w:rsidR="00877982">
        <w:t>s</w:t>
      </w:r>
      <w:r w:rsidRPr="006B2DF2">
        <w:t xml:space="preserve">, as documented by </w:t>
      </w:r>
      <w:sdt>
        <w:sdtPr>
          <w:id w:val="98388849"/>
          <w:citation/>
        </w:sdtPr>
        <w:sdtEndPr/>
        <w:sdtContent>
          <w:r w:rsidR="00CE566B">
            <w:fldChar w:fldCharType="begin"/>
          </w:r>
          <w:r w:rsidR="00CE566B">
            <w:instrText xml:space="preserve"> CITATION Jen15 \l 2057 </w:instrText>
          </w:r>
          <w:r w:rsidR="00CE566B">
            <w:fldChar w:fldCharType="separate"/>
          </w:r>
          <w:r w:rsidR="000502EB" w:rsidRPr="000502EB">
            <w:rPr>
              <w:noProof/>
            </w:rPr>
            <w:t>(Jenkins, et al., 2015)</w:t>
          </w:r>
          <w:r w:rsidR="00CE566B">
            <w:fldChar w:fldCharType="end"/>
          </w:r>
        </w:sdtContent>
      </w:sdt>
      <w:r w:rsidR="00877982">
        <w:t xml:space="preserve">, </w:t>
      </w:r>
      <w:r w:rsidRPr="006B2DF2">
        <w:t xml:space="preserve"> European otters, a species known for its elusive nature, are frequently observed in coastal regions </w:t>
      </w:r>
      <w:sdt>
        <w:sdtPr>
          <w:id w:val="1048653024"/>
          <w:citation/>
        </w:sdtPr>
        <w:sdtEndPr/>
        <w:sdtContent>
          <w:r w:rsidR="008C13AE">
            <w:fldChar w:fldCharType="begin"/>
          </w:r>
          <w:r w:rsidR="008C13AE">
            <w:instrText xml:space="preserve"> CITATION Pma24 \l 2057 </w:instrText>
          </w:r>
          <w:r w:rsidR="008C13AE">
            <w:fldChar w:fldCharType="separate"/>
          </w:r>
          <w:r w:rsidR="000502EB" w:rsidRPr="000502EB">
            <w:rPr>
              <w:noProof/>
            </w:rPr>
            <w:t>(Pembrokeshire Marine, 2024)</w:t>
          </w:r>
          <w:r w:rsidR="008C13AE">
            <w:fldChar w:fldCharType="end"/>
          </w:r>
        </w:sdtContent>
      </w:sdt>
      <w:r w:rsidR="00CE566B">
        <w:t xml:space="preserve">, along with </w:t>
      </w:r>
      <w:r w:rsidR="00CE566B" w:rsidRPr="006B2DF2">
        <w:t>Bottlenose dolphins</w:t>
      </w:r>
      <w:r w:rsidR="00CE566B">
        <w:t xml:space="preserve">, </w:t>
      </w:r>
      <w:r w:rsidR="00CE566B" w:rsidRPr="006B2DF2">
        <w:t>Risso's Dolphins</w:t>
      </w:r>
      <w:r w:rsidR="00CE566B">
        <w:t xml:space="preserve">, </w:t>
      </w:r>
      <w:r w:rsidR="00CE566B" w:rsidRPr="006B2DF2">
        <w:t>Common dolphins</w:t>
      </w:r>
      <w:r w:rsidR="00CE566B">
        <w:t xml:space="preserve">, and </w:t>
      </w:r>
      <w:r w:rsidR="00CE566B" w:rsidRPr="006B2DF2">
        <w:t>Minke whales</w:t>
      </w:r>
      <w:r w:rsidR="0047476C">
        <w:t>.</w:t>
      </w:r>
    </w:p>
    <w:p w14:paraId="55E6D960" w14:textId="4BDC165B" w:rsidR="00737BC4" w:rsidRPr="006B2DF2" w:rsidRDefault="00737BC4" w:rsidP="007164F0">
      <w:r w:rsidRPr="006B2DF2">
        <w:t xml:space="preserve">Fish species </w:t>
      </w:r>
      <w:r w:rsidR="00237476">
        <w:t xml:space="preserve">in St Brides Bay </w:t>
      </w:r>
      <w:r w:rsidRPr="006B2DF2">
        <w:t>include Bass, Small Eyed Ray, Baby Tope, Codling, Doggies, Dover Sole, Flounder, Dab, Turbot, Tub Gurnard, Pouting, Whiting, Green Eel, and Blennie</w:t>
      </w:r>
      <w:r w:rsidR="00536D7F">
        <w:t xml:space="preserve">, </w:t>
      </w:r>
      <w:sdt>
        <w:sdtPr>
          <w:id w:val="1777292660"/>
          <w:citation/>
        </w:sdtPr>
        <w:sdtEndPr/>
        <w:sdtContent>
          <w:r w:rsidR="00536D7F">
            <w:fldChar w:fldCharType="begin"/>
          </w:r>
          <w:r w:rsidR="00536D7F">
            <w:instrText xml:space="preserve"> CITATION Nat18 \l 2057 </w:instrText>
          </w:r>
          <w:r w:rsidR="00536D7F">
            <w:fldChar w:fldCharType="separate"/>
          </w:r>
          <w:r w:rsidR="000502EB" w:rsidRPr="000502EB">
            <w:rPr>
              <w:noProof/>
            </w:rPr>
            <w:t>(National Resources Wales, 2018)</w:t>
          </w:r>
          <w:r w:rsidR="00536D7F">
            <w:fldChar w:fldCharType="end"/>
          </w:r>
        </w:sdtContent>
      </w:sdt>
    </w:p>
    <w:p w14:paraId="6C17BCC3" w14:textId="2C1FE1BC" w:rsidR="00737BC4" w:rsidRPr="006B2DF2" w:rsidRDefault="00737BC4" w:rsidP="007164F0">
      <w:r w:rsidRPr="006B2DF2">
        <w:t>The avian species under consideration are Manx shearwaters, razorbills, gannets, and guillemots</w:t>
      </w:r>
      <w:r w:rsidR="00523CB1">
        <w:t xml:space="preserve">, </w:t>
      </w:r>
      <w:sdt>
        <w:sdtPr>
          <w:id w:val="2081710055"/>
          <w:citation/>
        </w:sdtPr>
        <w:sdtEndPr/>
        <w:sdtContent>
          <w:r w:rsidR="00523CB1">
            <w:fldChar w:fldCharType="begin"/>
          </w:r>
          <w:r w:rsidR="00523CB1">
            <w:instrText xml:space="preserve"> CITATION Blu24 \l 2057 </w:instrText>
          </w:r>
          <w:r w:rsidR="00523CB1">
            <w:fldChar w:fldCharType="separate"/>
          </w:r>
          <w:r w:rsidR="000502EB" w:rsidRPr="000502EB">
            <w:rPr>
              <w:noProof/>
            </w:rPr>
            <w:t>(Bluestone National Park Resort, 2024)</w:t>
          </w:r>
          <w:r w:rsidR="00523CB1">
            <w:fldChar w:fldCharType="end"/>
          </w:r>
        </w:sdtContent>
      </w:sdt>
      <w:r w:rsidR="00523CB1">
        <w:t>.</w:t>
      </w:r>
      <w:r w:rsidRPr="006B2DF2">
        <w:t xml:space="preserve"> There are a total of 100 unique sponge species, 40 different varieties of anemone and soft coral, and 65 diverse species of sea slugs</w:t>
      </w:r>
      <w:r w:rsidR="00523CB1">
        <w:t xml:space="preserve">, </w:t>
      </w:r>
      <w:sdt>
        <w:sdtPr>
          <w:id w:val="572018256"/>
          <w:citation/>
        </w:sdtPr>
        <w:sdtEndPr/>
        <w:sdtContent>
          <w:r w:rsidR="00523CB1">
            <w:fldChar w:fldCharType="begin"/>
          </w:r>
          <w:r w:rsidR="00523CB1">
            <w:instrText xml:space="preserve"> CITATION Cyf24 \l 2057 </w:instrText>
          </w:r>
          <w:r w:rsidR="00523CB1">
            <w:fldChar w:fldCharType="separate"/>
          </w:r>
          <w:r w:rsidR="000502EB" w:rsidRPr="000502EB">
            <w:rPr>
              <w:noProof/>
            </w:rPr>
            <w:t>(Cyfoeth Naturiol Cymru, 2024)</w:t>
          </w:r>
          <w:r w:rsidR="00523CB1">
            <w:fldChar w:fldCharType="end"/>
          </w:r>
        </w:sdtContent>
      </w:sdt>
      <w:r w:rsidR="00877982">
        <w:t xml:space="preserve">. </w:t>
      </w:r>
      <w:r w:rsidRPr="006B2DF2">
        <w:t>Seagrass, blooms beneath the water's surface, form</w:t>
      </w:r>
      <w:r w:rsidR="00523CB1">
        <w:t>ing</w:t>
      </w:r>
      <w:r w:rsidRPr="006B2DF2">
        <w:t xml:space="preserve"> meadows th</w:t>
      </w:r>
      <w:r w:rsidR="00523CB1">
        <w:t>at</w:t>
      </w:r>
      <w:r w:rsidRPr="006B2DF2">
        <w:t xml:space="preserve"> stabilise the sediment and provide shelter for fish</w:t>
      </w:r>
      <w:r w:rsidR="00084E07" w:rsidRPr="006B2DF2">
        <w:t xml:space="preserve">, </w:t>
      </w:r>
      <w:sdt>
        <w:sdtPr>
          <w:id w:val="1026370443"/>
          <w:citation/>
        </w:sdtPr>
        <w:sdtEndPr/>
        <w:sdtContent>
          <w:r w:rsidR="00084E07" w:rsidRPr="006B2DF2">
            <w:fldChar w:fldCharType="begin"/>
          </w:r>
          <w:r w:rsidR="00084E07" w:rsidRPr="006B2DF2">
            <w:instrText xml:space="preserve"> CITATION Pro24 \l 2057 </w:instrText>
          </w:r>
          <w:r w:rsidR="00084E07" w:rsidRPr="006B2DF2">
            <w:fldChar w:fldCharType="separate"/>
          </w:r>
          <w:r w:rsidR="000502EB" w:rsidRPr="000502EB">
            <w:rPr>
              <w:noProof/>
            </w:rPr>
            <w:t>(Project Seagrass, 2024)</w:t>
          </w:r>
          <w:r w:rsidR="00084E07" w:rsidRPr="006B2DF2">
            <w:fldChar w:fldCharType="end"/>
          </w:r>
        </w:sdtContent>
      </w:sdt>
      <w:r w:rsidRPr="006B2DF2">
        <w:t xml:space="preserve">. </w:t>
      </w:r>
    </w:p>
    <w:p w14:paraId="56964D55" w14:textId="77FFB8F6" w:rsidR="006644D0" w:rsidRPr="006B2DF2" w:rsidRDefault="006644D0" w:rsidP="006644D0">
      <w:r w:rsidRPr="006B2DF2">
        <w:t>A tidal lagoon can exert substantial influence on coastal erosion and the accumulation of silt, leading to alterations in the position of the barrier breaching (tidal inlet) and subsequently causing erosion on the barrier</w:t>
      </w:r>
      <w:r w:rsidR="00455100" w:rsidRPr="006B2DF2">
        <w:t xml:space="preserve">, </w:t>
      </w:r>
      <w:sdt>
        <w:sdtPr>
          <w:id w:val="2133132726"/>
          <w:citation/>
        </w:sdtPr>
        <w:sdtEndPr/>
        <w:sdtContent>
          <w:r w:rsidR="00256486" w:rsidRPr="006B2DF2">
            <w:fldChar w:fldCharType="begin"/>
          </w:r>
          <w:r w:rsidR="00256486" w:rsidRPr="006B2DF2">
            <w:instrText xml:space="preserve"> CITATION Nat22 \l 2057 </w:instrText>
          </w:r>
          <w:r w:rsidR="00256486" w:rsidRPr="006B2DF2">
            <w:fldChar w:fldCharType="separate"/>
          </w:r>
          <w:r w:rsidR="000502EB" w:rsidRPr="000502EB">
            <w:rPr>
              <w:noProof/>
            </w:rPr>
            <w:t>(National Resources Wales, 2022)</w:t>
          </w:r>
          <w:r w:rsidR="00256486" w:rsidRPr="006B2DF2">
            <w:fldChar w:fldCharType="end"/>
          </w:r>
        </w:sdtContent>
      </w:sdt>
      <w:r w:rsidRPr="006B2DF2">
        <w:t>. The probable consequences of this action include the destabilisation of the barrier and an increased probability and magnitude of future lagoon opening</w:t>
      </w:r>
      <w:r w:rsidR="00285985" w:rsidRPr="006B2DF2">
        <w:t xml:space="preserve">. </w:t>
      </w:r>
      <w:r w:rsidRPr="006B2DF2">
        <w:t>Accumulation of Silt</w:t>
      </w:r>
      <w:r w:rsidR="00285985" w:rsidRPr="006B2DF2">
        <w:t>,</w:t>
      </w:r>
      <w:r w:rsidRPr="006B2DF2">
        <w:t xml:space="preserve"> exposing a lagoon to the ocean can lead to a rise in sediment deposition within the </w:t>
      </w:r>
      <w:r w:rsidRPr="006B2DF2">
        <w:lastRenderedPageBreak/>
        <w:t>lagoon</w:t>
      </w:r>
      <w:r w:rsidR="009C6989" w:rsidRPr="006B2DF2">
        <w:t>.</w:t>
      </w:r>
      <w:r w:rsidRPr="006B2DF2">
        <w:t xml:space="preserve"> This phenomenon has the potential to result in a reduction in the width of the lagoon barrier and alterations in the positioning of the tidal inlet and erosion sites</w:t>
      </w:r>
      <w:r w:rsidR="00CC7CAD" w:rsidRPr="006B2DF2">
        <w:t xml:space="preserve">, </w:t>
      </w:r>
      <w:sdt>
        <w:sdtPr>
          <w:id w:val="108629374"/>
          <w:citation/>
        </w:sdtPr>
        <w:sdtEndPr/>
        <w:sdtContent>
          <w:r w:rsidR="000724D5" w:rsidRPr="006B2DF2">
            <w:fldChar w:fldCharType="begin"/>
          </w:r>
          <w:r w:rsidR="000724D5" w:rsidRPr="006B2DF2">
            <w:instrText xml:space="preserve"> CITATION Mor00 \l 2057 </w:instrText>
          </w:r>
          <w:r w:rsidR="000724D5" w:rsidRPr="006B2DF2">
            <w:fldChar w:fldCharType="separate"/>
          </w:r>
          <w:r w:rsidR="000502EB" w:rsidRPr="000502EB">
            <w:rPr>
              <w:noProof/>
            </w:rPr>
            <w:t>(Morton, et al., 2000)</w:t>
          </w:r>
          <w:r w:rsidR="000724D5" w:rsidRPr="006B2DF2">
            <w:fldChar w:fldCharType="end"/>
          </w:r>
        </w:sdtContent>
      </w:sdt>
      <w:r w:rsidR="009C6989" w:rsidRPr="006B2DF2">
        <w:t>.</w:t>
      </w:r>
    </w:p>
    <w:p w14:paraId="2711A651" w14:textId="165D570E" w:rsidR="006644D0" w:rsidRPr="006B2DF2" w:rsidRDefault="006644D0" w:rsidP="006644D0">
      <w:r w:rsidRPr="006B2DF2">
        <w:t>The potential effects on Newgale Beach would be contingent upon several aspects, encompassing the lagoon's architecture, regional tidal patterns, and the prevailing coastal geology. It is crucial to acknowledge that these consequences can have significant repercussions for the indigenous resources and ecological services that are the foundation of the sustenance and welfare of local communities</w:t>
      </w:r>
      <w:r w:rsidR="004A2F8A" w:rsidRPr="006B2DF2">
        <w:t xml:space="preserve">, </w:t>
      </w:r>
      <w:sdt>
        <w:sdtPr>
          <w:id w:val="1055822444"/>
          <w:citation/>
        </w:sdtPr>
        <w:sdtEndPr/>
        <w:sdtContent>
          <w:r w:rsidR="004A2F8A" w:rsidRPr="006B2DF2">
            <w:fldChar w:fldCharType="begin"/>
          </w:r>
          <w:r w:rsidR="00DE268D" w:rsidRPr="006B2DF2">
            <w:instrText xml:space="preserve">CITATION Tid18 \l 2057 </w:instrText>
          </w:r>
          <w:r w:rsidR="004A2F8A" w:rsidRPr="006B2DF2">
            <w:fldChar w:fldCharType="separate"/>
          </w:r>
          <w:r w:rsidR="000502EB" w:rsidRPr="000502EB">
            <w:rPr>
              <w:noProof/>
            </w:rPr>
            <w:t>(Cooper &amp; Firth, 2018)</w:t>
          </w:r>
          <w:r w:rsidR="004A2F8A" w:rsidRPr="006B2DF2">
            <w:fldChar w:fldCharType="end"/>
          </w:r>
        </w:sdtContent>
      </w:sdt>
      <w:r w:rsidR="007070FD" w:rsidRPr="006B2DF2">
        <w:t>.</w:t>
      </w:r>
    </w:p>
    <w:p w14:paraId="3C563A6C" w14:textId="77777777" w:rsidR="00D73F79" w:rsidRPr="006B2DF2" w:rsidRDefault="00D73F79" w:rsidP="007D16A1">
      <w:pPr>
        <w:jc w:val="center"/>
        <w:rPr>
          <w:rFonts w:ascii="Cambria Math" w:eastAsia="Cambria Math" w:hAnsi="Cambria Math" w:cs="Cambria Math"/>
          <w:b/>
        </w:rPr>
      </w:pPr>
    </w:p>
    <w:p w14:paraId="69A56168" w14:textId="1A56695E" w:rsidR="00DC5A14" w:rsidRDefault="00DC5A14" w:rsidP="00DC5A14">
      <w:pPr>
        <w:pStyle w:val="Heading3"/>
      </w:pPr>
      <w:bookmarkStart w:id="60" w:name="_Toc172924608"/>
      <w:r w:rsidRPr="006B2DF2">
        <w:t>Alternative road Layout</w:t>
      </w:r>
      <w:bookmarkEnd w:id="60"/>
    </w:p>
    <w:p w14:paraId="33F7DA69" w14:textId="610014DB" w:rsidR="001C7B3E" w:rsidRDefault="001C7B3E" w:rsidP="001C7B3E"/>
    <w:p w14:paraId="346FFFF5" w14:textId="739C3558" w:rsidR="00DC5A14" w:rsidRDefault="00F241D2" w:rsidP="00DC5A14">
      <w:r w:rsidRPr="00F241D2">
        <w:t>In order to accommodate the notion of a coastline design,</w:t>
      </w:r>
      <w:r w:rsidR="00D73F79" w:rsidRPr="00D73F79">
        <w:rPr>
          <w:noProof/>
        </w:rPr>
        <w:t xml:space="preserve"> </w:t>
      </w:r>
      <w:r w:rsidRPr="00F241D2">
        <w:t xml:space="preserve"> a new road will be constructed. This road will closely follow the same path as option 3, and it will enhance land utilisation by elevating the surrounding area to match the height of the shingle bank. Implementing this solution would decrease the sharp slope at the North and South ends of the road, hence resulting in a reduction of CO2 emissions when vehicles pass through the hamlet. By accommodating the Brandy Brook river to pass beneath the construction, elevating the road would effectively prevent it from being susceptible to floodwater. The road between Roch and Newgale would be enhanced to provide safe walking and cycling options for residents of both villages</w:t>
      </w:r>
      <w:r w:rsidR="00C95E6F">
        <w:t xml:space="preserve">, </w:t>
      </w:r>
      <w:sdt>
        <w:sdtPr>
          <w:id w:val="1413968251"/>
          <w:citation/>
        </w:sdtPr>
        <w:sdtEndPr/>
        <w:sdtContent>
          <w:r w:rsidR="00C95E6F">
            <w:fldChar w:fldCharType="begin"/>
          </w:r>
          <w:r w:rsidR="00C95E6F">
            <w:instrText xml:space="preserve"> CITATION Eic18 \l 2057 </w:instrText>
          </w:r>
          <w:r w:rsidR="00C95E6F">
            <w:fldChar w:fldCharType="separate"/>
          </w:r>
          <w:r w:rsidR="000502EB" w:rsidRPr="000502EB">
            <w:rPr>
              <w:noProof/>
            </w:rPr>
            <w:t>(Eichler, 2018)</w:t>
          </w:r>
          <w:r w:rsidR="00C95E6F">
            <w:fldChar w:fldCharType="end"/>
          </w:r>
        </w:sdtContent>
      </w:sdt>
      <w:r w:rsidRPr="00F241D2">
        <w:t>. This includes the construction of footpaths, a bike path, a green verge, and trees to mitigate the road's surface temperature</w:t>
      </w:r>
      <w:r>
        <w:t xml:space="preserve">, as show in </w:t>
      </w:r>
      <w:r w:rsidR="00593B5C">
        <w:t xml:space="preserve">Figure 15. </w:t>
      </w:r>
      <w:r w:rsidR="009855FB">
        <w:t xml:space="preserve">Whilst the roads locally </w:t>
      </w:r>
      <w:r w:rsidR="00BB0621">
        <w:t xml:space="preserve">have plenty of hedgerows </w:t>
      </w:r>
      <w:r w:rsidR="00C358D4">
        <w:t>there are few streets lined with trees</w:t>
      </w:r>
      <w:r w:rsidR="00FD6353">
        <w:t xml:space="preserve">, new projects should </w:t>
      </w:r>
      <w:r w:rsidR="008C0F0A">
        <w:t xml:space="preserve">consider this </w:t>
      </w:r>
      <w:r w:rsidR="004F0D94">
        <w:t>in their development and adhereance to improving flora</w:t>
      </w:r>
      <w:r w:rsidR="003C6376">
        <w:t xml:space="preserve">, </w:t>
      </w:r>
      <w:sdt>
        <w:sdtPr>
          <w:id w:val="1635363258"/>
          <w:citation/>
        </w:sdtPr>
        <w:sdtEndPr/>
        <w:sdtContent>
          <w:r w:rsidR="003C6376">
            <w:fldChar w:fldCharType="begin"/>
          </w:r>
          <w:r w:rsidR="003C6376">
            <w:instrText xml:space="preserve"> CITATION Pow24 \l 2057 </w:instrText>
          </w:r>
          <w:r w:rsidR="003C6376">
            <w:fldChar w:fldCharType="separate"/>
          </w:r>
          <w:r w:rsidR="000502EB" w:rsidRPr="000502EB">
            <w:rPr>
              <w:noProof/>
            </w:rPr>
            <w:t>(Pow, 2024)</w:t>
          </w:r>
          <w:r w:rsidR="003C6376">
            <w:fldChar w:fldCharType="end"/>
          </w:r>
        </w:sdtContent>
      </w:sdt>
    </w:p>
    <w:p w14:paraId="6AB72B63" w14:textId="48BAFC4E" w:rsidR="004223A6" w:rsidRPr="006B2DF2" w:rsidRDefault="004223A6" w:rsidP="00DC5A14"/>
    <w:p w14:paraId="7B9950F4" w14:textId="3EA3745B" w:rsidR="005A6B4A" w:rsidRDefault="005A6B4A" w:rsidP="005A6B4A">
      <w:pPr>
        <w:pStyle w:val="Heading3"/>
      </w:pPr>
      <w:bookmarkStart w:id="61" w:name="_Toc172924609"/>
      <w:r w:rsidRPr="006B2DF2">
        <w:t>Lagoon Plan</w:t>
      </w:r>
      <w:bookmarkEnd w:id="61"/>
    </w:p>
    <w:p w14:paraId="7F8E01FB" w14:textId="77777777" w:rsidR="0079138E" w:rsidRPr="0079138E" w:rsidRDefault="0079138E" w:rsidP="0079138E"/>
    <w:p w14:paraId="4BF2C23D" w14:textId="3EA3745B" w:rsidR="002C25B6" w:rsidRDefault="002C25B6" w:rsidP="002C25B6">
      <w:r>
        <w:t xml:space="preserve">The lagoon would extend down the entire length of the beach, bending inward at its northern and southern ends, where it currently meets the shingle bank. However, the </w:t>
      </w:r>
      <w:r>
        <w:lastRenderedPageBreak/>
        <w:t xml:space="preserve">shingle bank would eventually be replaced by a shoreline development. The curved form provides a more authentic defence against the waves, imitating the way a natural rock formation would be positioned. </w:t>
      </w:r>
    </w:p>
    <w:p w14:paraId="3B128197" w14:textId="5CB99153" w:rsidR="002C25B6" w:rsidRDefault="002C25B6" w:rsidP="002C25B6">
      <w:r>
        <w:t xml:space="preserve">Turbines would be positioned along the curve of the lagoon walls to generate power, while rocks would be placed on the outer walls to redirect the force of the storm waves. The turbines in the tidal wall are positioned above the level of full low tide to guarantee the long-term existence of the lagoon for recreational purposes. A marine science laboratory would be established to monitor long-term changes in marine ecology, including the impact of the lagoon construction, rising sea levels, and increasing temperatures. This laboratory would serve as an educational facility for marine courses offered by Pembrokeshire College and UWTSD. </w:t>
      </w:r>
    </w:p>
    <w:p w14:paraId="5002591E" w14:textId="77777777" w:rsidR="002C25B6" w:rsidRDefault="002C25B6" w:rsidP="002C25B6">
      <w:r>
        <w:t>Several creative renderings were made for this purpose:</w:t>
      </w:r>
    </w:p>
    <w:p w14:paraId="35C0DBE0" w14:textId="2112BEF6" w:rsidR="00A30E37" w:rsidRDefault="00A80B6A" w:rsidP="007E7E71">
      <w:pPr>
        <w:rPr>
          <w:noProof/>
        </w:rPr>
      </w:pPr>
      <w:r>
        <w:rPr>
          <w:noProof/>
        </w:rPr>
        <mc:AlternateContent>
          <mc:Choice Requires="wps">
            <w:drawing>
              <wp:anchor distT="0" distB="0" distL="114300" distR="114300" simplePos="0" relativeHeight="251658261" behindDoc="0" locked="0" layoutInCell="1" allowOverlap="1" wp14:anchorId="04B20A6C" wp14:editId="00463959">
                <wp:simplePos x="0" y="0"/>
                <wp:positionH relativeFrom="margin">
                  <wp:posOffset>0</wp:posOffset>
                </wp:positionH>
                <wp:positionV relativeFrom="paragraph">
                  <wp:posOffset>3726180</wp:posOffset>
                </wp:positionV>
                <wp:extent cx="3299460" cy="251460"/>
                <wp:effectExtent l="0" t="0" r="0" b="0"/>
                <wp:wrapSquare wrapText="bothSides"/>
                <wp:docPr id="134023477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299460" cy="251460"/>
                        </a:xfrm>
                        <a:prstGeom prst="rect">
                          <a:avLst/>
                        </a:prstGeom>
                        <a:solidFill>
                          <a:prstClr val="white"/>
                        </a:solidFill>
                        <a:ln>
                          <a:noFill/>
                        </a:ln>
                      </wps:spPr>
                      <wps:txbx>
                        <w:txbxContent>
                          <w:p w14:paraId="0FBEE587" w14:textId="2F5C5F87" w:rsidR="00142283" w:rsidRPr="00886E75" w:rsidRDefault="00142283" w:rsidP="00142283">
                            <w:pPr>
                              <w:pStyle w:val="Caption"/>
                              <w:rPr>
                                <w:noProof/>
                              </w:rPr>
                            </w:pPr>
                            <w:bookmarkStart w:id="62" w:name="_Toc172924580"/>
                            <w:r>
                              <w:t xml:space="preserve">Figure </w:t>
                            </w:r>
                            <w:r>
                              <w:fldChar w:fldCharType="begin"/>
                            </w:r>
                            <w:r>
                              <w:instrText xml:space="preserve"> SEQ Figure \* ARABIC </w:instrText>
                            </w:r>
                            <w:r>
                              <w:fldChar w:fldCharType="separate"/>
                            </w:r>
                            <w:r w:rsidR="00ED0249">
                              <w:rPr>
                                <w:noProof/>
                              </w:rPr>
                              <w:t>18</w:t>
                            </w:r>
                            <w:r>
                              <w:fldChar w:fldCharType="end"/>
                            </w:r>
                            <w:r>
                              <w:t>: Artistic Render 1</w:t>
                            </w:r>
                            <w:r w:rsidR="00AF5F5C">
                              <w:t xml:space="preserve"> </w:t>
                            </w:r>
                            <w:sdt>
                              <w:sdtPr>
                                <w:rPr>
                                  <w:i/>
                                  <w:iCs/>
                                  <w:sz w:val="20"/>
                                  <w:szCs w:val="20"/>
                                </w:rPr>
                                <w:id w:val="1465546858"/>
                                <w:citation/>
                              </w:sdtPr>
                              <w:sdtEndPr/>
                              <w:sdtContent>
                                <w:r w:rsidR="00AF5F5C" w:rsidRPr="00AF5F5C">
                                  <w:rPr>
                                    <w:i/>
                                    <w:iCs/>
                                    <w:sz w:val="20"/>
                                    <w:szCs w:val="20"/>
                                  </w:rPr>
                                  <w:fldChar w:fldCharType="begin"/>
                                </w:r>
                                <w:r w:rsidR="00AF5F5C" w:rsidRPr="00AF5F5C">
                                  <w:rPr>
                                    <w:i/>
                                    <w:iCs/>
                                    <w:sz w:val="20"/>
                                    <w:szCs w:val="20"/>
                                  </w:rPr>
                                  <w:instrText xml:space="preserve"> CITATION CoP24 \l 2057 </w:instrText>
                                </w:r>
                                <w:r w:rsidR="00AF5F5C" w:rsidRPr="00AF5F5C">
                                  <w:rPr>
                                    <w:i/>
                                    <w:iCs/>
                                    <w:sz w:val="20"/>
                                    <w:szCs w:val="20"/>
                                  </w:rPr>
                                  <w:fldChar w:fldCharType="separate"/>
                                </w:r>
                                <w:r w:rsidR="000502EB" w:rsidRPr="000502EB">
                                  <w:rPr>
                                    <w:noProof/>
                                    <w:sz w:val="20"/>
                                    <w:szCs w:val="20"/>
                                  </w:rPr>
                                  <w:t>(Co-Pilot, 2024)</w:t>
                                </w:r>
                                <w:r w:rsidR="00AF5F5C" w:rsidRPr="00AF5F5C">
                                  <w:rPr>
                                    <w:i/>
                                    <w:iCs/>
                                    <w:sz w:val="20"/>
                                    <w:szCs w:val="20"/>
                                  </w:rPr>
                                  <w:fldChar w:fldCharType="end"/>
                                </w:r>
                              </w:sdtContent>
                            </w:sdt>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w14:anchorId="04B20A6C" id="Text Box 3" o:spid="_x0000_s1038" type="#_x0000_t202" style="position:absolute;margin-left:0;margin-top:293.4pt;width:259.8pt;height:19.8pt;z-index:25165826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" stroked="f">
                <v:textbox style="mso-fit-shape-to-text:t" inset="0,0,0,0">
                  <w:txbxContent>
                    <w:p w14:paraId="0FBEE587" w14:textId="2F5C5F87" w:rsidR="00142283" w:rsidRPr="00886E75" w:rsidRDefault="00142283" w:rsidP="00142283">
                      <w:pPr>
                        <w:pStyle w:val="Caption"/>
                        <w:rPr>
                          <w:noProof/>
                        </w:rPr>
                      </w:pPr>
                      <w:bookmarkStart w:id="63" w:name="_Toc172924580"/>
                      <w:r>
                        <w:t xml:space="preserve">Figure </w:t>
                      </w:r>
                      <w:r>
                        <w:fldChar w:fldCharType="begin"/>
                      </w:r>
                      <w:r>
                        <w:instrText xml:space="preserve"> SEQ Figure \* ARABIC </w:instrText>
                      </w:r>
                      <w:r>
                        <w:fldChar w:fldCharType="separate"/>
                      </w:r>
                      <w:r w:rsidR="00ED0249">
                        <w:rPr>
                          <w:noProof/>
                        </w:rPr>
                        <w:t>18</w:t>
                      </w:r>
                      <w:r>
                        <w:fldChar w:fldCharType="end"/>
                      </w:r>
                      <w:r>
                        <w:t>: Artistic Render 1</w:t>
                      </w:r>
                      <w:r w:rsidR="00AF5F5C">
                        <w:t xml:space="preserve"> </w:t>
                      </w:r>
                      <w:sdt>
                        <w:sdtPr>
                          <w:rPr>
                            <w:i/>
                            <w:iCs/>
                            <w:sz w:val="20"/>
                            <w:szCs w:val="20"/>
                          </w:rPr>
                          <w:id w:val="1465546858"/>
                          <w:citation/>
                        </w:sdtPr>
                        <w:sdtEndPr/>
                        <w:sdtContent>
                          <w:r w:rsidR="00AF5F5C" w:rsidRPr="00AF5F5C">
                            <w:rPr>
                              <w:i/>
                              <w:iCs/>
                              <w:sz w:val="20"/>
                              <w:szCs w:val="20"/>
                            </w:rPr>
                            <w:fldChar w:fldCharType="begin"/>
                          </w:r>
                          <w:r w:rsidR="00AF5F5C" w:rsidRPr="00AF5F5C">
                            <w:rPr>
                              <w:i/>
                              <w:iCs/>
                              <w:sz w:val="20"/>
                              <w:szCs w:val="20"/>
                            </w:rPr>
                            <w:instrText xml:space="preserve"> CITATION CoP24 \l 2057 </w:instrText>
                          </w:r>
                          <w:r w:rsidR="00AF5F5C" w:rsidRPr="00AF5F5C">
                            <w:rPr>
                              <w:i/>
                              <w:iCs/>
                              <w:sz w:val="20"/>
                              <w:szCs w:val="20"/>
                            </w:rPr>
                            <w:fldChar w:fldCharType="separate"/>
                          </w:r>
                          <w:r w:rsidR="000502EB" w:rsidRPr="000502EB">
                            <w:rPr>
                              <w:noProof/>
                              <w:sz w:val="20"/>
                              <w:szCs w:val="20"/>
                            </w:rPr>
                            <w:t>(Co-Pilot, 2024)</w:t>
                          </w:r>
                          <w:r w:rsidR="00AF5F5C" w:rsidRPr="00AF5F5C">
                            <w:rPr>
                              <w:i/>
                              <w:iCs/>
                              <w:sz w:val="20"/>
                              <w:szCs w:val="20"/>
                            </w:rPr>
                            <w:fldChar w:fldCharType="end"/>
                          </w:r>
                        </w:sdtContent>
                      </w:sdt>
                      <w:bookmarkEnd w:id="63"/>
                    </w:p>
                  </w:txbxContent>
                </v:textbox>
                <w10:wrap type="square" anchorx="margin"/>
              </v:shape>
            </w:pict>
          </mc:Fallback>
        </mc:AlternateContent>
      </w:r>
      <w:r w:rsidR="00BC61FD">
        <w:rPr>
          <w:noProof/>
        </w:rPr>
        <w:drawing>
          <wp:anchor distT="0" distB="0" distL="114300" distR="114300" simplePos="0" relativeHeight="251658240" behindDoc="0" locked="0" layoutInCell="1" allowOverlap="1" wp14:anchorId="00F2FB54" wp14:editId="2D0B7596">
            <wp:simplePos x="0" y="0"/>
            <wp:positionH relativeFrom="margin">
              <wp:align>left</wp:align>
            </wp:positionH>
            <wp:positionV relativeFrom="paragraph">
              <wp:posOffset>0</wp:posOffset>
            </wp:positionV>
            <wp:extent cx="3299460" cy="3514090"/>
            <wp:effectExtent l="0" t="0" r="0" b="0"/>
            <wp:wrapSquare wrapText="bothSides"/>
            <wp:docPr id="1134806487" name="Picture 7" descr="A aerial view of a beach and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06487" name="Picture 7" descr="A aerial view of a beach and a city&#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305977" cy="3521584"/>
                    </a:xfrm>
                    <a:prstGeom prst="rect">
                      <a:avLst/>
                    </a:prstGeom>
                  </pic:spPr>
                </pic:pic>
              </a:graphicData>
            </a:graphic>
            <wp14:sizeRelH relativeFrom="margin">
              <wp14:pctWidth>0</wp14:pctWidth>
            </wp14:sizeRelH>
            <wp14:sizeRelV relativeFrom="margin">
              <wp14:pctHeight>0</wp14:pctHeight>
            </wp14:sizeRelV>
          </wp:anchor>
        </w:drawing>
      </w:r>
      <w:r w:rsidR="0014020C">
        <w:rPr>
          <w:noProof/>
        </w:rPr>
        <w:t>T</w:t>
      </w:r>
      <w:r w:rsidR="00BA5EC4" w:rsidRPr="00BA5EC4">
        <w:rPr>
          <w:noProof/>
        </w:rPr>
        <w:t>his choice involves the creation of a submerged body of water with a barrier that controls the flow of tides at the edge of the land. By implementing such an alternative, the designer ensured that the beach proper remained easily accessible, which would be highly desirable for surfers and water sports lovers. Additionally, this approach added a contemporary touch to the lagoon, allowing for permanent water access. Such pools are highly sought for in nations such as Australia.</w:t>
      </w:r>
    </w:p>
    <w:p w14:paraId="3F3F979D" w14:textId="77777777" w:rsidR="00780305" w:rsidRDefault="00780305" w:rsidP="007E7E71">
      <w:pPr>
        <w:rPr>
          <w:noProof/>
        </w:rPr>
      </w:pPr>
    </w:p>
    <w:p w14:paraId="6A70C1A6" w14:textId="2C8B27B4" w:rsidR="0014020C" w:rsidRDefault="00780305" w:rsidP="007E7E71">
      <w:pPr>
        <w:rPr>
          <w:noProof/>
        </w:rPr>
      </w:pPr>
      <w:r>
        <w:rPr>
          <w:noProof/>
        </w:rPr>
        <w:lastRenderedPageBreak/>
        <w:drawing>
          <wp:anchor distT="0" distB="0" distL="114300" distR="114300" simplePos="0" relativeHeight="251673600" behindDoc="0" locked="0" layoutInCell="1" allowOverlap="1" wp14:anchorId="56BE79CE" wp14:editId="75F7FCC0">
            <wp:simplePos x="0" y="0"/>
            <wp:positionH relativeFrom="margin">
              <wp:posOffset>2560320</wp:posOffset>
            </wp:positionH>
            <wp:positionV relativeFrom="paragraph">
              <wp:posOffset>-30480</wp:posOffset>
            </wp:positionV>
            <wp:extent cx="3185160" cy="3147060"/>
            <wp:effectExtent l="0" t="0" r="0" b="0"/>
            <wp:wrapSquare wrapText="bothSides"/>
            <wp:docPr id="1940345753" name="Picture 8" descr="A aerial view of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345753" name="Picture 8" descr="A aerial view of a beach&#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185160" cy="3147060"/>
                    </a:xfrm>
                    <a:prstGeom prst="rect">
                      <a:avLst/>
                    </a:prstGeom>
                  </pic:spPr>
                </pic:pic>
              </a:graphicData>
            </a:graphic>
            <wp14:sizeRelH relativeFrom="margin">
              <wp14:pctWidth>0</wp14:pctWidth>
            </wp14:sizeRelH>
            <wp14:sizeRelV relativeFrom="margin">
              <wp14:pctHeight>0</wp14:pctHeight>
            </wp14:sizeRelV>
          </wp:anchor>
        </w:drawing>
      </w:r>
      <w:r w:rsidR="00553463">
        <w:rPr>
          <w:noProof/>
        </w:rPr>
        <w:t xml:space="preserve">The second </w:t>
      </w:r>
      <w:r w:rsidR="00B740AD">
        <w:rPr>
          <w:noProof/>
        </w:rPr>
        <w:t xml:space="preserve">option </w:t>
      </w:r>
      <w:r w:rsidR="00582A0D">
        <w:rPr>
          <w:noProof/>
        </w:rPr>
        <w:t xml:space="preserve">splits the </w:t>
      </w:r>
      <w:r w:rsidR="00956E31">
        <w:rPr>
          <w:noProof/>
        </w:rPr>
        <w:t>beach into 3 distinct sections</w:t>
      </w:r>
      <w:r w:rsidR="00BA5C88">
        <w:rPr>
          <w:noProof/>
        </w:rPr>
        <w:t>, creating a</w:t>
      </w:r>
      <w:r w:rsidR="001C6A23">
        <w:rPr>
          <w:noProof/>
        </w:rPr>
        <w:t xml:space="preserve"> natural flow for the brandy Brook river across the front of the shoreline</w:t>
      </w:r>
      <w:r w:rsidR="00EF1ED4">
        <w:rPr>
          <w:noProof/>
        </w:rPr>
        <w:t xml:space="preserve">, with an entertainment complex creating a bridge between the </w:t>
      </w:r>
      <w:r w:rsidR="00810961">
        <w:rPr>
          <w:noProof/>
        </w:rPr>
        <w:t>sections, and tidal gates that allow boats to be brought in to shelter during rough storms</w:t>
      </w:r>
      <w:r w:rsidR="00CF33EB">
        <w:rPr>
          <w:noProof/>
        </w:rPr>
        <w:t xml:space="preserve">. Again this still provides open access </w:t>
      </w:r>
      <w:r w:rsidR="00532846">
        <w:rPr>
          <w:noProof/>
        </w:rPr>
        <w:t>to the beach beyond</w:t>
      </w:r>
      <w:r w:rsidR="005456D7">
        <w:rPr>
          <w:noProof/>
        </w:rPr>
        <w:t xml:space="preserve"> </w:t>
      </w:r>
      <w:r w:rsidR="003F60CE">
        <w:rPr>
          <w:noProof/>
        </w:rPr>
        <w:t>limiting potential habitat disruption</w:t>
      </w:r>
      <w:r w:rsidR="00F73CB8">
        <w:rPr>
          <w:noProof/>
        </w:rPr>
        <w:t>.</w:t>
      </w:r>
    </w:p>
    <w:p w14:paraId="670D570F" w14:textId="0F59D4BD" w:rsidR="0014020C" w:rsidRDefault="002B382C" w:rsidP="007E7E71">
      <w:r>
        <w:rPr>
          <w:noProof/>
        </w:rPr>
        <w:drawing>
          <wp:anchor distT="0" distB="0" distL="114300" distR="114300" simplePos="0" relativeHeight="251685888" behindDoc="0" locked="0" layoutInCell="1" allowOverlap="1" wp14:anchorId="4B394368" wp14:editId="4B7E501F">
            <wp:simplePos x="0" y="0"/>
            <wp:positionH relativeFrom="column">
              <wp:posOffset>0</wp:posOffset>
            </wp:positionH>
            <wp:positionV relativeFrom="paragraph">
              <wp:posOffset>773430</wp:posOffset>
            </wp:positionV>
            <wp:extent cx="3398520" cy="3398520"/>
            <wp:effectExtent l="0" t="0" r="0" b="0"/>
            <wp:wrapSquare wrapText="bothSides"/>
            <wp:docPr id="986695118" name="Picture 11" descr="A large pool surrounded by 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695118" name="Picture 11" descr="A large pool surrounded by water"/>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398520" cy="3398520"/>
                    </a:xfrm>
                    <a:prstGeom prst="rect">
                      <a:avLst/>
                    </a:prstGeom>
                  </pic:spPr>
                </pic:pic>
              </a:graphicData>
            </a:graphic>
            <wp14:sizeRelH relativeFrom="margin">
              <wp14:pctWidth>0</wp14:pctWidth>
            </wp14:sizeRelH>
            <wp14:sizeRelV relativeFrom="margin">
              <wp14:pctHeight>0</wp14:pctHeight>
            </wp14:sizeRelV>
          </wp:anchor>
        </w:drawing>
      </w:r>
      <w:r w:rsidR="00A80B6A">
        <w:rPr>
          <w:noProof/>
        </w:rPr>
        <mc:AlternateContent>
          <mc:Choice Requires="wps">
            <w:drawing>
              <wp:anchor distT="0" distB="0" distL="114300" distR="114300" simplePos="0" relativeHeight="251658262" behindDoc="0" locked="0" layoutInCell="1" allowOverlap="1" wp14:anchorId="6510C693" wp14:editId="66CADBA9">
                <wp:simplePos x="0" y="0"/>
                <wp:positionH relativeFrom="column">
                  <wp:posOffset>2552700</wp:posOffset>
                </wp:positionH>
                <wp:positionV relativeFrom="paragraph">
                  <wp:posOffset>180340</wp:posOffset>
                </wp:positionV>
                <wp:extent cx="3185160" cy="251460"/>
                <wp:effectExtent l="0" t="0" r="0" b="0"/>
                <wp:wrapSquare wrapText="bothSides"/>
                <wp:docPr id="1471891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185160" cy="251460"/>
                        </a:xfrm>
                        <a:prstGeom prst="rect">
                          <a:avLst/>
                        </a:prstGeom>
                        <a:solidFill>
                          <a:prstClr val="white"/>
                        </a:solidFill>
                        <a:ln>
                          <a:noFill/>
                        </a:ln>
                      </wps:spPr>
                      <wps:txbx>
                        <w:txbxContent>
                          <w:p w14:paraId="16E5F6F3" w14:textId="5AE301C5" w:rsidR="00F73CB8" w:rsidRPr="00A72480" w:rsidRDefault="00F73CB8" w:rsidP="00F73CB8">
                            <w:pPr>
                              <w:pStyle w:val="Caption"/>
                              <w:rPr>
                                <w:noProof/>
                              </w:rPr>
                            </w:pPr>
                            <w:bookmarkStart w:id="64" w:name="_Toc172924581"/>
                            <w:r>
                              <w:t xml:space="preserve">Figure </w:t>
                            </w:r>
                            <w:r>
                              <w:fldChar w:fldCharType="begin"/>
                            </w:r>
                            <w:r>
                              <w:instrText xml:space="preserve"> SEQ Figure \* ARABIC </w:instrText>
                            </w:r>
                            <w:r>
                              <w:fldChar w:fldCharType="separate"/>
                            </w:r>
                            <w:r w:rsidR="00ED0249">
                              <w:rPr>
                                <w:noProof/>
                              </w:rPr>
                              <w:t>19</w:t>
                            </w:r>
                            <w:r>
                              <w:fldChar w:fldCharType="end"/>
                            </w:r>
                            <w:r>
                              <w:t>: Artistic Render 2</w:t>
                            </w:r>
                            <w:r w:rsidR="00AF5F5C">
                              <w:t xml:space="preserve"> </w:t>
                            </w:r>
                            <w:sdt>
                              <w:sdtPr>
                                <w:rPr>
                                  <w:i/>
                                  <w:iCs/>
                                  <w:sz w:val="20"/>
                                  <w:szCs w:val="20"/>
                                </w:rPr>
                                <w:id w:val="1157415298"/>
                                <w:citation/>
                              </w:sdtPr>
                              <w:sdtEndPr/>
                              <w:sdtContent>
                                <w:r w:rsidR="00AF5F5C" w:rsidRPr="00AF5F5C">
                                  <w:rPr>
                                    <w:i/>
                                    <w:iCs/>
                                    <w:sz w:val="20"/>
                                    <w:szCs w:val="20"/>
                                  </w:rPr>
                                  <w:fldChar w:fldCharType="begin"/>
                                </w:r>
                                <w:r w:rsidR="00AF5F5C" w:rsidRPr="00AF5F5C">
                                  <w:rPr>
                                    <w:i/>
                                    <w:iCs/>
                                    <w:sz w:val="20"/>
                                    <w:szCs w:val="20"/>
                                  </w:rPr>
                                  <w:instrText xml:space="preserve"> CITATION CoP24 \l 2057 </w:instrText>
                                </w:r>
                                <w:r w:rsidR="00AF5F5C" w:rsidRPr="00AF5F5C">
                                  <w:rPr>
                                    <w:i/>
                                    <w:iCs/>
                                    <w:sz w:val="20"/>
                                    <w:szCs w:val="20"/>
                                  </w:rPr>
                                  <w:fldChar w:fldCharType="separate"/>
                                </w:r>
                                <w:r w:rsidR="000502EB" w:rsidRPr="000502EB">
                                  <w:rPr>
                                    <w:noProof/>
                                    <w:sz w:val="20"/>
                                    <w:szCs w:val="20"/>
                                  </w:rPr>
                                  <w:t>(Co-Pilot, 2024)</w:t>
                                </w:r>
                                <w:r w:rsidR="00AF5F5C" w:rsidRPr="00AF5F5C">
                                  <w:rPr>
                                    <w:i/>
                                    <w:iCs/>
                                    <w:sz w:val="20"/>
                                    <w:szCs w:val="20"/>
                                  </w:rPr>
                                  <w:fldChar w:fldCharType="end"/>
                                </w:r>
                              </w:sdtContent>
                            </w:sdt>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6510C693" id="Text Box 2" o:spid="_x0000_s1039" type="#_x0000_t202" style="position:absolute;margin-left:201pt;margin-top:14.2pt;width:250.8pt;height:19.8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" stroked="f">
                <v:textbox style="mso-fit-shape-to-text:t" inset="0,0,0,0">
                  <w:txbxContent>
                    <w:p w14:paraId="16E5F6F3" w14:textId="5AE301C5" w:rsidR="00F73CB8" w:rsidRPr="00A72480" w:rsidRDefault="00F73CB8" w:rsidP="00F73CB8">
                      <w:pPr>
                        <w:pStyle w:val="Caption"/>
                        <w:rPr>
                          <w:noProof/>
                        </w:rPr>
                      </w:pPr>
                      <w:bookmarkStart w:id="65" w:name="_Toc172924581"/>
                      <w:r>
                        <w:t xml:space="preserve">Figure </w:t>
                      </w:r>
                      <w:r>
                        <w:fldChar w:fldCharType="begin"/>
                      </w:r>
                      <w:r>
                        <w:instrText xml:space="preserve"> SEQ Figure \* ARABIC </w:instrText>
                      </w:r>
                      <w:r>
                        <w:fldChar w:fldCharType="separate"/>
                      </w:r>
                      <w:r w:rsidR="00ED0249">
                        <w:rPr>
                          <w:noProof/>
                        </w:rPr>
                        <w:t>19</w:t>
                      </w:r>
                      <w:r>
                        <w:fldChar w:fldCharType="end"/>
                      </w:r>
                      <w:r>
                        <w:t>: Artistic Render 2</w:t>
                      </w:r>
                      <w:r w:rsidR="00AF5F5C">
                        <w:t xml:space="preserve"> </w:t>
                      </w:r>
                      <w:sdt>
                        <w:sdtPr>
                          <w:rPr>
                            <w:i/>
                            <w:iCs/>
                            <w:sz w:val="20"/>
                            <w:szCs w:val="20"/>
                          </w:rPr>
                          <w:id w:val="1157415298"/>
                          <w:citation/>
                        </w:sdtPr>
                        <w:sdtEndPr/>
                        <w:sdtContent>
                          <w:r w:rsidR="00AF5F5C" w:rsidRPr="00AF5F5C">
                            <w:rPr>
                              <w:i/>
                              <w:iCs/>
                              <w:sz w:val="20"/>
                              <w:szCs w:val="20"/>
                            </w:rPr>
                            <w:fldChar w:fldCharType="begin"/>
                          </w:r>
                          <w:r w:rsidR="00AF5F5C" w:rsidRPr="00AF5F5C">
                            <w:rPr>
                              <w:i/>
                              <w:iCs/>
                              <w:sz w:val="20"/>
                              <w:szCs w:val="20"/>
                            </w:rPr>
                            <w:instrText xml:space="preserve"> CITATION CoP24 \l 2057 </w:instrText>
                          </w:r>
                          <w:r w:rsidR="00AF5F5C" w:rsidRPr="00AF5F5C">
                            <w:rPr>
                              <w:i/>
                              <w:iCs/>
                              <w:sz w:val="20"/>
                              <w:szCs w:val="20"/>
                            </w:rPr>
                            <w:fldChar w:fldCharType="separate"/>
                          </w:r>
                          <w:r w:rsidR="000502EB" w:rsidRPr="000502EB">
                            <w:rPr>
                              <w:noProof/>
                              <w:sz w:val="20"/>
                              <w:szCs w:val="20"/>
                            </w:rPr>
                            <w:t>(Co-Pilot, 2024)</w:t>
                          </w:r>
                          <w:r w:rsidR="00AF5F5C" w:rsidRPr="00AF5F5C">
                            <w:rPr>
                              <w:i/>
                              <w:iCs/>
                              <w:sz w:val="20"/>
                              <w:szCs w:val="20"/>
                            </w:rPr>
                            <w:fldChar w:fldCharType="end"/>
                          </w:r>
                        </w:sdtContent>
                      </w:sdt>
                      <w:bookmarkEnd w:id="65"/>
                    </w:p>
                  </w:txbxContent>
                </v:textbox>
                <w10:wrap type="square"/>
              </v:shape>
            </w:pict>
          </mc:Fallback>
        </mc:AlternateContent>
      </w:r>
    </w:p>
    <w:p w14:paraId="15289ACD" w14:textId="7E29EF92" w:rsidR="005A6B4A" w:rsidRDefault="00A80B6A" w:rsidP="005A6B4A">
      <w:r>
        <w:rPr>
          <w:noProof/>
        </w:rPr>
        <mc:AlternateContent>
          <mc:Choice Requires="wps">
            <w:drawing>
              <wp:anchor distT="0" distB="0" distL="114300" distR="114300" simplePos="0" relativeHeight="251658263" behindDoc="0" locked="0" layoutInCell="1" allowOverlap="1" wp14:anchorId="0E602F01" wp14:editId="0A587269">
                <wp:simplePos x="0" y="0"/>
                <wp:positionH relativeFrom="column">
                  <wp:posOffset>-3507105</wp:posOffset>
                </wp:positionH>
                <wp:positionV relativeFrom="paragraph">
                  <wp:posOffset>3486150</wp:posOffset>
                </wp:positionV>
                <wp:extent cx="3375660" cy="251460"/>
                <wp:effectExtent l="0" t="0" r="0" b="0"/>
                <wp:wrapSquare wrapText="bothSides"/>
                <wp:docPr id="1617311689"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75660" cy="251460"/>
                        </a:xfrm>
                        <a:prstGeom prst="rect">
                          <a:avLst/>
                        </a:prstGeom>
                        <a:solidFill>
                          <a:prstClr val="white"/>
                        </a:solidFill>
                        <a:ln>
                          <a:noFill/>
                        </a:ln>
                      </wps:spPr>
                      <wps:txbx>
                        <w:txbxContent>
                          <w:p w14:paraId="41E89383" w14:textId="49E3DCDE" w:rsidR="005E3061" w:rsidRPr="0087548A" w:rsidRDefault="005E3061" w:rsidP="005E3061">
                            <w:pPr>
                              <w:pStyle w:val="Caption"/>
                              <w:rPr>
                                <w:noProof/>
                              </w:rPr>
                            </w:pPr>
                            <w:bookmarkStart w:id="66" w:name="_Toc172924582"/>
                            <w:r>
                              <w:t xml:space="preserve">Figure </w:t>
                            </w:r>
                            <w:r>
                              <w:fldChar w:fldCharType="begin"/>
                            </w:r>
                            <w:r>
                              <w:instrText xml:space="preserve"> SEQ Figure \* ARABIC </w:instrText>
                            </w:r>
                            <w:r>
                              <w:fldChar w:fldCharType="separate"/>
                            </w:r>
                            <w:r w:rsidR="00ED0249">
                              <w:rPr>
                                <w:noProof/>
                              </w:rPr>
                              <w:t>20</w:t>
                            </w:r>
                            <w:r>
                              <w:fldChar w:fldCharType="end"/>
                            </w:r>
                            <w:r>
                              <w:t>: Artistic Render 3</w:t>
                            </w:r>
                            <w:r w:rsidR="00AF5F5C">
                              <w:t xml:space="preserve"> </w:t>
                            </w:r>
                            <w:sdt>
                              <w:sdtPr>
                                <w:rPr>
                                  <w:i/>
                                  <w:iCs/>
                                  <w:sz w:val="20"/>
                                  <w:szCs w:val="20"/>
                                </w:rPr>
                                <w:id w:val="1953054621"/>
                                <w:citation/>
                              </w:sdtPr>
                              <w:sdtEndPr/>
                              <w:sdtContent>
                                <w:r w:rsidR="00AF5F5C" w:rsidRPr="00AF5F5C">
                                  <w:rPr>
                                    <w:i/>
                                    <w:iCs/>
                                    <w:sz w:val="20"/>
                                    <w:szCs w:val="20"/>
                                  </w:rPr>
                                  <w:fldChar w:fldCharType="begin"/>
                                </w:r>
                                <w:r w:rsidR="00AF5F5C" w:rsidRPr="00AF5F5C">
                                  <w:rPr>
                                    <w:i/>
                                    <w:iCs/>
                                    <w:sz w:val="20"/>
                                    <w:szCs w:val="20"/>
                                  </w:rPr>
                                  <w:instrText xml:space="preserve"> CITATION CoP24 \l 2057 </w:instrText>
                                </w:r>
                                <w:r w:rsidR="00AF5F5C" w:rsidRPr="00AF5F5C">
                                  <w:rPr>
                                    <w:i/>
                                    <w:iCs/>
                                    <w:sz w:val="20"/>
                                    <w:szCs w:val="20"/>
                                  </w:rPr>
                                  <w:fldChar w:fldCharType="separate"/>
                                </w:r>
                                <w:r w:rsidR="000502EB" w:rsidRPr="000502EB">
                                  <w:rPr>
                                    <w:noProof/>
                                    <w:sz w:val="20"/>
                                    <w:szCs w:val="20"/>
                                  </w:rPr>
                                  <w:t>(Co-Pilot, 2024)</w:t>
                                </w:r>
                                <w:r w:rsidR="00AF5F5C" w:rsidRPr="00AF5F5C">
                                  <w:rPr>
                                    <w:i/>
                                    <w:iCs/>
                                    <w:sz w:val="20"/>
                                    <w:szCs w:val="20"/>
                                  </w:rPr>
                                  <w:fldChar w:fldCharType="end"/>
                                </w:r>
                              </w:sdtContent>
                            </w:sdt>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0E602F01" id="Text Box 1" o:spid="_x0000_s1040" type="#_x0000_t202" style="position:absolute;margin-left:-276.15pt;margin-top:274.5pt;width:265.8pt;height:19.8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" stroked="f">
                <v:textbox style="mso-fit-shape-to-text:t" inset="0,0,0,0">
                  <w:txbxContent>
                    <w:p w14:paraId="41E89383" w14:textId="49E3DCDE" w:rsidR="005E3061" w:rsidRPr="0087548A" w:rsidRDefault="005E3061" w:rsidP="005E3061">
                      <w:pPr>
                        <w:pStyle w:val="Caption"/>
                        <w:rPr>
                          <w:noProof/>
                        </w:rPr>
                      </w:pPr>
                      <w:bookmarkStart w:id="67" w:name="_Toc172924582"/>
                      <w:r>
                        <w:t xml:space="preserve">Figure </w:t>
                      </w:r>
                      <w:r>
                        <w:fldChar w:fldCharType="begin"/>
                      </w:r>
                      <w:r>
                        <w:instrText xml:space="preserve"> SEQ Figure \* ARABIC </w:instrText>
                      </w:r>
                      <w:r>
                        <w:fldChar w:fldCharType="separate"/>
                      </w:r>
                      <w:r w:rsidR="00ED0249">
                        <w:rPr>
                          <w:noProof/>
                        </w:rPr>
                        <w:t>20</w:t>
                      </w:r>
                      <w:r>
                        <w:fldChar w:fldCharType="end"/>
                      </w:r>
                      <w:r>
                        <w:t>: Artistic Render 3</w:t>
                      </w:r>
                      <w:r w:rsidR="00AF5F5C">
                        <w:t xml:space="preserve"> </w:t>
                      </w:r>
                      <w:sdt>
                        <w:sdtPr>
                          <w:rPr>
                            <w:i/>
                            <w:iCs/>
                            <w:sz w:val="20"/>
                            <w:szCs w:val="20"/>
                          </w:rPr>
                          <w:id w:val="1953054621"/>
                          <w:citation/>
                        </w:sdtPr>
                        <w:sdtEndPr/>
                        <w:sdtContent>
                          <w:r w:rsidR="00AF5F5C" w:rsidRPr="00AF5F5C">
                            <w:rPr>
                              <w:i/>
                              <w:iCs/>
                              <w:sz w:val="20"/>
                              <w:szCs w:val="20"/>
                            </w:rPr>
                            <w:fldChar w:fldCharType="begin"/>
                          </w:r>
                          <w:r w:rsidR="00AF5F5C" w:rsidRPr="00AF5F5C">
                            <w:rPr>
                              <w:i/>
                              <w:iCs/>
                              <w:sz w:val="20"/>
                              <w:szCs w:val="20"/>
                            </w:rPr>
                            <w:instrText xml:space="preserve"> CITATION CoP24 \l 2057 </w:instrText>
                          </w:r>
                          <w:r w:rsidR="00AF5F5C" w:rsidRPr="00AF5F5C">
                            <w:rPr>
                              <w:i/>
                              <w:iCs/>
                              <w:sz w:val="20"/>
                              <w:szCs w:val="20"/>
                            </w:rPr>
                            <w:fldChar w:fldCharType="separate"/>
                          </w:r>
                          <w:r w:rsidR="000502EB" w:rsidRPr="000502EB">
                            <w:rPr>
                              <w:noProof/>
                              <w:sz w:val="20"/>
                              <w:szCs w:val="20"/>
                            </w:rPr>
                            <w:t>(Co-Pilot, 2024)</w:t>
                          </w:r>
                          <w:r w:rsidR="00AF5F5C" w:rsidRPr="00AF5F5C">
                            <w:rPr>
                              <w:i/>
                              <w:iCs/>
                              <w:sz w:val="20"/>
                              <w:szCs w:val="20"/>
                            </w:rPr>
                            <w:fldChar w:fldCharType="end"/>
                          </w:r>
                        </w:sdtContent>
                      </w:sdt>
                      <w:bookmarkEnd w:id="67"/>
                    </w:p>
                  </w:txbxContent>
                </v:textbox>
                <w10:wrap type="square"/>
              </v:shape>
            </w:pict>
          </mc:Fallback>
        </mc:AlternateContent>
      </w:r>
      <w:r w:rsidR="00A60141" w:rsidRPr="00A60141">
        <w:t>This option offers enhanced visibility of the structure and ensures complete protection of the multi space through the lagoon structure. It preserves the natural beach by redirecting the waves to the sides of the lagoon, thereby reducing the intensity of surges. Additionally, it diverts high tides away from the populated area and towards the higher section of the beach where the road is situated, minimising potential risks.</w:t>
      </w:r>
    </w:p>
    <w:p w14:paraId="0142ECB2" w14:textId="77777777" w:rsidR="003D7DB9" w:rsidRDefault="003D7DB9" w:rsidP="005A6B4A"/>
    <w:p w14:paraId="6801A9BB" w14:textId="6313F6A7" w:rsidR="005A6B4A" w:rsidRDefault="005A6B4A" w:rsidP="005A6B4A">
      <w:pPr>
        <w:pStyle w:val="Heading3"/>
      </w:pPr>
      <w:bookmarkStart w:id="68" w:name="_Toc172924610"/>
      <w:r w:rsidRPr="006B2DF2">
        <w:lastRenderedPageBreak/>
        <w:t>Shoreline Plan</w:t>
      </w:r>
      <w:r w:rsidR="002329BD">
        <w:t>:</w:t>
      </w:r>
      <w:bookmarkEnd w:id="68"/>
    </w:p>
    <w:p w14:paraId="5AA06520" w14:textId="77777777" w:rsidR="0079138E" w:rsidRPr="0079138E" w:rsidRDefault="0079138E" w:rsidP="0079138E"/>
    <w:p w14:paraId="3DAC9167" w14:textId="77777777" w:rsidR="00104B80" w:rsidRDefault="00104B80" w:rsidP="00104B80">
      <w:r>
        <w:t xml:space="preserve">Upon the completion of the lagoon development, a subsequent phase of work would commence. The proposed waterfront development aims to address the pressing demand for social housing, retail spaces, various hospitality establishments, and a significant hotel that pays homage to the former seaside public house. This development seeks to establish a strong link between the modern and old elements of the area. By establishing a hotel, the location may accommodate tourists while avoiding the fate of becoming an abandoned town, a common occurrence in many Welsh settlements. </w:t>
      </w:r>
    </w:p>
    <w:p w14:paraId="762FEF6A" w14:textId="2EDF61C9" w:rsidR="002C1618" w:rsidRDefault="00104B80" w:rsidP="002C1618">
      <w:r>
        <w:t>The architecture of the project will have a vernacular design, with a stone exterior and red slate roofing, as depicted in figures 16 and 17. This combination will provide a blend of traditional and modern aesthetics in the final result. The buildings will be designed and constructed to meet the PassivHaus standard, resulting in lower energy bills and protection against the strong winds from the Irish Sea. The entire development process will prioritise the use of locally produced stone and quarry materials to minimise carbon emissions from transportation. This approach aims to incorporate as many local enterprises as possible in the project.</w:t>
      </w:r>
      <w:bookmarkStart w:id="69" w:name="_Toc161059823"/>
    </w:p>
    <w:p w14:paraId="66E2FA11" w14:textId="1631239D" w:rsidR="000D7C35" w:rsidRPr="006B2DF2" w:rsidRDefault="001976D8" w:rsidP="003E7E5F">
      <w:pPr>
        <w:pStyle w:val="Heading1"/>
        <w:spacing w:line="360" w:lineRule="auto"/>
      </w:pPr>
      <w:bookmarkStart w:id="70" w:name="_Toc172924611"/>
      <w:r w:rsidRPr="006B2DF2">
        <w:t>Methodology</w:t>
      </w:r>
      <w:bookmarkEnd w:id="69"/>
      <w:bookmarkEnd w:id="70"/>
    </w:p>
    <w:p w14:paraId="0DB3C93E" w14:textId="6FB34870" w:rsidR="00042444" w:rsidRDefault="00042444" w:rsidP="00042444">
      <w:pPr>
        <w:pStyle w:val="Heading2"/>
      </w:pPr>
      <w:bookmarkStart w:id="71" w:name="_Toc172924612"/>
      <w:r w:rsidRPr="006B2DF2">
        <w:t xml:space="preserve">Aim of </w:t>
      </w:r>
      <w:r w:rsidR="00C255D0" w:rsidRPr="006B2DF2">
        <w:t>Methodology</w:t>
      </w:r>
      <w:bookmarkEnd w:id="71"/>
    </w:p>
    <w:p w14:paraId="44045829" w14:textId="77777777" w:rsidR="004F0E76" w:rsidRPr="004F0E76" w:rsidRDefault="004F0E76" w:rsidP="004F0E76"/>
    <w:p w14:paraId="0FDB32BD" w14:textId="77777777" w:rsidR="00E20D1F" w:rsidRPr="006B2DF2" w:rsidRDefault="00E20D1F" w:rsidP="00E20D1F">
      <w:r w:rsidRPr="006B2DF2">
        <w:t xml:space="preserve">The objective of this method is to gain an understanding of the public's opinion regarding the proposed road development at Newgale beach, Haverfordwest, in comparison to other potential initiatives that could revitalise Newgale and transform it into a hub for energy generation, leisure, and tourism, along with essential social and affordable housing. Utilising findings from comparable projects to ascertain the potential of a tidal lagoon in safeguarding Newgale against floods, hence facilitating the construction of the aforementioned facilities. </w:t>
      </w:r>
    </w:p>
    <w:p w14:paraId="67362D49" w14:textId="4C999DE6" w:rsidR="00E20D1F" w:rsidRPr="006B2DF2" w:rsidRDefault="00E20D1F" w:rsidP="00E20D1F">
      <w:r w:rsidRPr="006B2DF2">
        <w:lastRenderedPageBreak/>
        <w:t>The concept of a tidal lagoon is currently purely theoretical, with just a handful of comparable tidal projects of similar magnitude existing globally. This was a challenge while determining the optimal methodology to employ for this investigation. After thorough deliberation, the optimal course of action was determined to do a sequence of interviews and focus groups in order to cultivate an informed comprehension of the perspectives held by diverse experts, the general populace, and prospective engineering scholars affiliated with Pembrokeshire College. Extensive theoretical inquiry is necessary due to the ongoing challenge of obtaining empirical evidence. The importance of this research lies in its potential to demonstrate that there is an opportunity in public opinion and minimal or insignificant environmental impact associated with the utilisation of a tidal lagoon to mitigate the force of storm waves, thereby safeguarding the area from the most severe consequences of climate change</w:t>
      </w:r>
      <w:r w:rsidR="00521F6F">
        <w:t xml:space="preserve">, </w:t>
      </w:r>
      <w:sdt>
        <w:sdtPr>
          <w:id w:val="1809120874"/>
          <w:citation/>
        </w:sdtPr>
        <w:sdtEndPr/>
        <w:sdtContent>
          <w:r w:rsidR="00521F6F">
            <w:fldChar w:fldCharType="begin"/>
          </w:r>
          <w:r w:rsidR="00521F6F">
            <w:instrText xml:space="preserve"> CITATION Ell18 \l 2057 </w:instrText>
          </w:r>
          <w:r w:rsidR="00521F6F">
            <w:fldChar w:fldCharType="separate"/>
          </w:r>
          <w:r w:rsidR="000502EB" w:rsidRPr="000502EB">
            <w:rPr>
              <w:noProof/>
            </w:rPr>
            <w:t>(Elliott, et al., 2018)</w:t>
          </w:r>
          <w:r w:rsidR="00521F6F">
            <w:fldChar w:fldCharType="end"/>
          </w:r>
        </w:sdtContent>
      </w:sdt>
      <w:r w:rsidR="007B212C">
        <w:t>.</w:t>
      </w:r>
    </w:p>
    <w:p w14:paraId="2474454E" w14:textId="22811D36" w:rsidR="00E20D1F" w:rsidRPr="006B2DF2" w:rsidRDefault="00E20D1F" w:rsidP="00E20D1F">
      <w:r w:rsidRPr="006B2DF2">
        <w:t>Th</w:t>
      </w:r>
      <w:r w:rsidR="00A2486F" w:rsidRPr="006B2DF2">
        <w:t>is</w:t>
      </w:r>
      <w:r w:rsidRPr="006B2DF2">
        <w:t xml:space="preserve"> involved conducting interviews with professionals in environmental studies, coastal engineering, species experts, educators, and local business owners</w:t>
      </w:r>
      <w:r w:rsidR="00415042">
        <w:t xml:space="preserve">, </w:t>
      </w:r>
      <w:sdt>
        <w:sdtPr>
          <w:id w:val="-1086918407"/>
          <w:citation/>
        </w:sdtPr>
        <w:sdtEndPr/>
        <w:sdtContent>
          <w:r w:rsidR="00415042">
            <w:fldChar w:fldCharType="begin"/>
          </w:r>
          <w:r w:rsidR="00415042">
            <w:instrText xml:space="preserve"> CITATION Ade21 \l 2057 </w:instrText>
          </w:r>
          <w:r w:rsidR="00415042">
            <w:fldChar w:fldCharType="separate"/>
          </w:r>
          <w:r w:rsidR="000502EB" w:rsidRPr="000502EB">
            <w:rPr>
              <w:noProof/>
            </w:rPr>
            <w:t>(Adeoye-Olatunde &amp; Olenik, 2021)</w:t>
          </w:r>
          <w:r w:rsidR="00415042">
            <w:fldChar w:fldCharType="end"/>
          </w:r>
        </w:sdtContent>
      </w:sdt>
      <w:r w:rsidRPr="006B2DF2">
        <w:t xml:space="preserve">. Numerous individuals have been involved in the present initiative undertaken by PCC and Atkins, with the objective of conducting Environmental Impact studies and financial risk assessments. </w:t>
      </w:r>
    </w:p>
    <w:p w14:paraId="1B937783" w14:textId="77777777" w:rsidR="00E20D1F" w:rsidRPr="006B2DF2" w:rsidRDefault="00E20D1F" w:rsidP="00E20D1F">
      <w:r w:rsidRPr="006B2DF2">
        <w:t xml:space="preserve">This study aims to further explore the possibilities of tidal lagoons as storm walls, as several of them are now in the planning process across Wales. The Welsh government's decision to proceed with their renewable energy strategy presents a promising opportunity to address a void in the industry and evaluate the proposed theory. </w:t>
      </w:r>
    </w:p>
    <w:p w14:paraId="18F011A8" w14:textId="39252A78" w:rsidR="00414C2B" w:rsidRPr="006B2DF2" w:rsidRDefault="00414C2B" w:rsidP="00E20D1F">
      <w:r w:rsidRPr="006B2DF2">
        <w:t xml:space="preserve">With many energy companies opting for </w:t>
      </w:r>
      <w:r w:rsidR="00A16735" w:rsidRPr="006B2DF2">
        <w:t xml:space="preserve">wind and solar </w:t>
      </w:r>
      <w:r w:rsidR="006B53B9" w:rsidRPr="006B2DF2">
        <w:t xml:space="preserve">to suggest </w:t>
      </w:r>
      <w:r w:rsidR="007059CB" w:rsidRPr="006B2DF2">
        <w:t xml:space="preserve">a tidal lagoon </w:t>
      </w:r>
      <w:r w:rsidR="00057114" w:rsidRPr="006B2DF2">
        <w:t>would require</w:t>
      </w:r>
      <w:r w:rsidR="00FF7062" w:rsidRPr="006B2DF2">
        <w:t xml:space="preserve"> </w:t>
      </w:r>
      <w:r w:rsidR="007931EA" w:rsidRPr="006B2DF2">
        <w:t xml:space="preserve">financial </w:t>
      </w:r>
      <w:r w:rsidR="00414BBF" w:rsidRPr="006B2DF2">
        <w:t xml:space="preserve">forecasting to </w:t>
      </w:r>
      <w:r w:rsidR="005D6128" w:rsidRPr="006B2DF2">
        <w:t>make such a project appealing</w:t>
      </w:r>
      <w:r w:rsidR="00FE2F43" w:rsidRPr="006B2DF2">
        <w:t xml:space="preserve">. </w:t>
      </w:r>
    </w:p>
    <w:p w14:paraId="23C2034E" w14:textId="77777777" w:rsidR="00BA38FA" w:rsidRPr="006B2DF2" w:rsidRDefault="00BA38FA" w:rsidP="00E20D1F"/>
    <w:p w14:paraId="168B4B6C" w14:textId="3B6F1742" w:rsidR="00E20D1F" w:rsidRDefault="00BA38FA" w:rsidP="007D66F9">
      <w:pPr>
        <w:pStyle w:val="Heading2"/>
      </w:pPr>
      <w:bookmarkStart w:id="72" w:name="_Toc172924613"/>
      <w:r w:rsidRPr="006B2DF2">
        <w:t>Case Study</w:t>
      </w:r>
      <w:bookmarkEnd w:id="72"/>
    </w:p>
    <w:p w14:paraId="637A0F8A" w14:textId="77777777" w:rsidR="0079138E" w:rsidRPr="0079138E" w:rsidRDefault="0079138E" w:rsidP="0079138E"/>
    <w:p w14:paraId="02915F1D" w14:textId="1845F85A" w:rsidR="002E0917" w:rsidRPr="006B2DF2" w:rsidRDefault="00A80B6A" w:rsidP="002E0917">
      <w:sdt>
        <w:sdtPr>
          <w:id w:val="371499087"/>
          <w:citation/>
        </w:sdtPr>
        <w:sdtEndPr/>
        <w:sdtContent>
          <w:r w:rsidR="002E0917" w:rsidRPr="006B2DF2">
            <w:fldChar w:fldCharType="begin"/>
          </w:r>
          <w:r w:rsidR="002E0917" w:rsidRPr="006B2DF2">
            <w:instrText xml:space="preserve"> CITATION Nat23 \l 2057 </w:instrText>
          </w:r>
          <w:r w:rsidR="002E0917" w:rsidRPr="006B2DF2">
            <w:fldChar w:fldCharType="separate"/>
          </w:r>
          <w:r w:rsidR="000502EB" w:rsidRPr="000502EB">
            <w:rPr>
              <w:noProof/>
            </w:rPr>
            <w:t>(National Resources Wales, 2023)</w:t>
          </w:r>
          <w:r w:rsidR="002E0917" w:rsidRPr="006B2DF2">
            <w:fldChar w:fldCharType="end"/>
          </w:r>
        </w:sdtContent>
      </w:sdt>
      <w:r w:rsidR="002E0917" w:rsidRPr="006B2DF2">
        <w:t xml:space="preserve"> classes Newgale as High-Risk flooding from the sea, is a popular camping destination with numerous surfers taking to the waves on any given day. Yet it is routinely plagued by storm surges that break the current shingle bank flood </w:t>
      </w:r>
      <w:r w:rsidR="008417A0" w:rsidRPr="006B2DF2">
        <w:lastRenderedPageBreak/>
        <w:t>defense</w:t>
      </w:r>
      <w:r w:rsidR="002E0917" w:rsidRPr="006B2DF2">
        <w:t xml:space="preserve">, turning the campsite into an extension of the beach itself. With few properties on the shoreline at risk, it is understandable why the council would set in motion the road development it has chosen. </w:t>
      </w:r>
    </w:p>
    <w:p w14:paraId="2EA37C33" w14:textId="0A705F23" w:rsidR="00893C2A" w:rsidRPr="006B2DF2" w:rsidRDefault="00893C2A" w:rsidP="003E7E5F">
      <w:r w:rsidRPr="006B2DF2">
        <w:t xml:space="preserve">When it comes to protecting their land and their people, the </w:t>
      </w:r>
      <w:r w:rsidR="00E91EB8" w:rsidRPr="006B2DF2">
        <w:t>residents</w:t>
      </w:r>
      <w:r w:rsidRPr="006B2DF2">
        <w:t xml:space="preserve"> who live in Newgale, which is located in West Wales, exhibit an extraordinary level of vigilance and show the utmost prudence (Belanche, et al., 2021). </w:t>
      </w:r>
      <w:r w:rsidR="00D402E1" w:rsidRPr="006B2DF2">
        <w:t xml:space="preserve">The </w:t>
      </w:r>
      <w:r w:rsidR="00C366D7" w:rsidRPr="006B2DF2">
        <w:t xml:space="preserve">possibility of losing that connection through </w:t>
      </w:r>
      <w:r w:rsidR="005A23A0" w:rsidRPr="006B2DF2">
        <w:t xml:space="preserve">measures </w:t>
      </w:r>
      <w:r w:rsidR="00D42A32" w:rsidRPr="006B2DF2">
        <w:t>they have no control over is</w:t>
      </w:r>
      <w:r w:rsidR="00E0310C" w:rsidRPr="006B2DF2">
        <w:t xml:space="preserve"> </w:t>
      </w:r>
      <w:r w:rsidR="00503D5F" w:rsidRPr="006B2DF2">
        <w:t xml:space="preserve">not </w:t>
      </w:r>
      <w:r w:rsidR="00E97A35" w:rsidRPr="006B2DF2">
        <w:t xml:space="preserve">a situation the residents are willing to </w:t>
      </w:r>
      <w:r w:rsidR="007C5CE9" w:rsidRPr="006B2DF2">
        <w:t xml:space="preserve">accept </w:t>
      </w:r>
      <w:r w:rsidR="00377401" w:rsidRPr="006B2DF2">
        <w:t xml:space="preserve">without </w:t>
      </w:r>
      <w:r w:rsidR="00CB57A2" w:rsidRPr="006B2DF2">
        <w:t>protest.</w:t>
      </w:r>
    </w:p>
    <w:p w14:paraId="4B4BF8E4" w14:textId="1F47D4E2" w:rsidR="00BB5BE8" w:rsidRPr="006B2DF2" w:rsidRDefault="00BB5BE8" w:rsidP="003E7E5F">
      <w:r w:rsidRPr="006B2DF2">
        <w:t xml:space="preserve">Conducting </w:t>
      </w:r>
      <w:r w:rsidR="0058036D" w:rsidRPr="006B2DF2">
        <w:t xml:space="preserve">in depth research to </w:t>
      </w:r>
      <w:r w:rsidR="00D05F6A" w:rsidRPr="006B2DF2">
        <w:t xml:space="preserve">the </w:t>
      </w:r>
      <w:r w:rsidR="006A52E2" w:rsidRPr="006B2DF2">
        <w:t xml:space="preserve">benefits of tidal projects allowed for an </w:t>
      </w:r>
      <w:r w:rsidR="00267CE1" w:rsidRPr="006B2DF2">
        <w:t>architectural</w:t>
      </w:r>
      <w:r w:rsidR="006A52E2" w:rsidRPr="006B2DF2">
        <w:t xml:space="preserve"> plan to be developed </w:t>
      </w:r>
      <w:r w:rsidR="004B6231" w:rsidRPr="006B2DF2">
        <w:t xml:space="preserve">which </w:t>
      </w:r>
      <w:r w:rsidR="0097369C" w:rsidRPr="006B2DF2">
        <w:t>could be implemented at Newgale</w:t>
      </w:r>
      <w:r w:rsidR="008B5EC8" w:rsidRPr="006B2DF2">
        <w:t xml:space="preserve">, </w:t>
      </w:r>
      <w:r w:rsidR="00273B73" w:rsidRPr="006B2DF2">
        <w:t>using sympathe</w:t>
      </w:r>
      <w:r w:rsidR="00B13D3E" w:rsidRPr="006B2DF2">
        <w:t>t</w:t>
      </w:r>
      <w:r w:rsidR="00273B73" w:rsidRPr="006B2DF2">
        <w:t xml:space="preserve">ic technological advancements to </w:t>
      </w:r>
      <w:r w:rsidR="003677A2" w:rsidRPr="006B2DF2">
        <w:t xml:space="preserve">ensure </w:t>
      </w:r>
      <w:r w:rsidR="00311AB0" w:rsidRPr="006B2DF2">
        <w:t xml:space="preserve">environmental </w:t>
      </w:r>
      <w:r w:rsidR="003677A2" w:rsidRPr="006B2DF2">
        <w:t>issues encountered by La Rance, an</w:t>
      </w:r>
      <w:r w:rsidR="00EC5DE2" w:rsidRPr="006B2DF2">
        <w:t>d</w:t>
      </w:r>
      <w:r w:rsidR="003677A2" w:rsidRPr="006B2DF2">
        <w:t xml:space="preserve"> Sihwa </w:t>
      </w:r>
      <w:r w:rsidR="00311AB0" w:rsidRPr="006B2DF2">
        <w:t xml:space="preserve">are </w:t>
      </w:r>
      <w:r w:rsidR="00376FB8" w:rsidRPr="006B2DF2">
        <w:t>mitigated by careful design and ecological enrichment.</w:t>
      </w:r>
    </w:p>
    <w:p w14:paraId="70F0AE23" w14:textId="77777777" w:rsidR="007E517A" w:rsidRPr="006B2DF2" w:rsidRDefault="007E517A" w:rsidP="003E7E5F"/>
    <w:p w14:paraId="07432BD4" w14:textId="26E7992A" w:rsidR="000A0E0C" w:rsidRDefault="003A758B" w:rsidP="003E7E5F">
      <w:pPr>
        <w:pStyle w:val="Heading2"/>
        <w:spacing w:line="360" w:lineRule="auto"/>
      </w:pPr>
      <w:bookmarkStart w:id="73" w:name="_Toc172924614"/>
      <w:r w:rsidRPr="006B2DF2">
        <w:t>Interview</w:t>
      </w:r>
      <w:bookmarkEnd w:id="73"/>
    </w:p>
    <w:p w14:paraId="5A78F58C" w14:textId="77777777" w:rsidR="00806B63" w:rsidRPr="00806B63" w:rsidRDefault="00806B63" w:rsidP="00806B63"/>
    <w:p w14:paraId="34E155CA" w14:textId="05E60917" w:rsidR="00187C42" w:rsidRPr="006B2DF2" w:rsidRDefault="00187C42" w:rsidP="003E7E5F">
      <w:r w:rsidRPr="006B2DF2">
        <w:t>The use of a mixed-methods strategy, which included both formal and unstructured interviews, as well as an additional focus group session, w</w:t>
      </w:r>
      <w:r w:rsidR="00332F00" w:rsidRPr="006B2DF2">
        <w:t>ere</w:t>
      </w:r>
      <w:r w:rsidRPr="006B2DF2">
        <w:t xml:space="preserve"> implemented in order to guarantee the collection of comprehensive data from a wide pool of participants. </w:t>
      </w:r>
      <w:r w:rsidR="00317ED3" w:rsidRPr="006B2DF2">
        <w:t>The initial m</w:t>
      </w:r>
      <w:r w:rsidRPr="006B2DF2">
        <w:t>ethod consisted of conducting interviews with a single group, but this strategy required more information. This evolved from that earlier method.</w:t>
      </w:r>
    </w:p>
    <w:p w14:paraId="43A4F548" w14:textId="6FCA93DD" w:rsidR="00187C42" w:rsidRPr="006B2DF2" w:rsidRDefault="00187C42" w:rsidP="003E7E5F">
      <w:r w:rsidRPr="006B2DF2">
        <w:t>The need for a nuanced and in-depth exploration of the perspectives and considerations within the local professional community was the driving force behind the selection of the interview method</w:t>
      </w:r>
      <w:r w:rsidR="005D0169" w:rsidRPr="006B2DF2">
        <w:t xml:space="preserve">, </w:t>
      </w:r>
      <w:sdt>
        <w:sdtPr>
          <w:id w:val="-998965737"/>
          <w:citation/>
        </w:sdtPr>
        <w:sdtEndPr/>
        <w:sdtContent>
          <w:r w:rsidR="005D0169" w:rsidRPr="006B2DF2">
            <w:fldChar w:fldCharType="begin"/>
          </w:r>
          <w:r w:rsidR="005D0169" w:rsidRPr="006B2DF2">
            <w:instrText xml:space="preserve"> CITATION Rut20 \l 2057 </w:instrText>
          </w:r>
          <w:r w:rsidR="005D0169" w:rsidRPr="006B2DF2">
            <w:fldChar w:fldCharType="separate"/>
          </w:r>
          <w:r w:rsidR="000502EB" w:rsidRPr="000502EB">
            <w:rPr>
              <w:noProof/>
            </w:rPr>
            <w:t>(Rutledge &amp; Hogg, 2020)</w:t>
          </w:r>
          <w:r w:rsidR="005D0169" w:rsidRPr="006B2DF2">
            <w:fldChar w:fldCharType="end"/>
          </w:r>
        </w:sdtContent>
      </w:sdt>
      <w:r w:rsidR="00586793" w:rsidRPr="006B2DF2">
        <w:t xml:space="preserve">, </w:t>
      </w:r>
      <w:sdt>
        <w:sdtPr>
          <w:id w:val="-1580125990"/>
          <w:citation/>
        </w:sdtPr>
        <w:sdtEndPr/>
        <w:sdtContent>
          <w:r w:rsidR="004E1A7D" w:rsidRPr="006B2DF2">
            <w:fldChar w:fldCharType="begin"/>
          </w:r>
          <w:r w:rsidR="004E1A7D" w:rsidRPr="006B2DF2">
            <w:instrText xml:space="preserve"> CITATION Cle23 \l 2057 </w:instrText>
          </w:r>
          <w:r w:rsidR="004E1A7D" w:rsidRPr="006B2DF2">
            <w:fldChar w:fldCharType="separate"/>
          </w:r>
          <w:r w:rsidR="000502EB" w:rsidRPr="000502EB">
            <w:rPr>
              <w:noProof/>
            </w:rPr>
            <w:t>(Clements, 2023)</w:t>
          </w:r>
          <w:r w:rsidR="004E1A7D" w:rsidRPr="006B2DF2">
            <w:fldChar w:fldCharType="end"/>
          </w:r>
        </w:sdtContent>
      </w:sdt>
      <w:r w:rsidRPr="006B2DF2">
        <w:t xml:space="preserve"> The selection of this method was based on the notion that interviews provide a one-of-a-kind platform for participants to communicate their opinions, which enables a more in-depth comprehension of their perspectives in comparison to other methods of data gathering (Knott et al., 2022). In addition, it made it possible to conduct a more individualised and in-depth investigation of the participants' perspectives regarding the proposed route, as </w:t>
      </w:r>
      <w:r w:rsidRPr="006B2DF2">
        <w:lastRenderedPageBreak/>
        <w:t xml:space="preserve">well as to investigate several alternative ideas. Rather than strictly sticking to the coastal retreat strategy, the objective was to investigate the awareness of and consideration of various choices, such as the building of a shoreline and a tidal lagoon. </w:t>
      </w:r>
    </w:p>
    <w:p w14:paraId="2A62AF43" w14:textId="5BD9C282" w:rsidR="00187C42" w:rsidRPr="006B2DF2" w:rsidRDefault="00187C42" w:rsidP="003E7E5F">
      <w:r w:rsidRPr="006B2DF2">
        <w:t>The selection of the interview method was made with the intention of collecting qualitative data that would contribute to a comprehensive analysis of public sentiment</w:t>
      </w:r>
      <w:r w:rsidR="00531563" w:rsidRPr="006B2DF2">
        <w:t xml:space="preserve">, </w:t>
      </w:r>
      <w:sdt>
        <w:sdtPr>
          <w:id w:val="-748431951"/>
          <w:citation/>
        </w:sdtPr>
        <w:sdtEndPr/>
        <w:sdtContent>
          <w:r w:rsidR="00531563" w:rsidRPr="006B2DF2">
            <w:fldChar w:fldCharType="begin"/>
          </w:r>
          <w:r w:rsidR="00531563" w:rsidRPr="006B2DF2">
            <w:instrText xml:space="preserve"> CITATION Jam14 \l 2057 </w:instrText>
          </w:r>
          <w:r w:rsidR="00531563" w:rsidRPr="006B2DF2">
            <w:fldChar w:fldCharType="separate"/>
          </w:r>
          <w:r w:rsidR="000502EB" w:rsidRPr="000502EB">
            <w:rPr>
              <w:noProof/>
            </w:rPr>
            <w:t>(Jamshed, 2014)</w:t>
          </w:r>
          <w:r w:rsidR="00531563" w:rsidRPr="006B2DF2">
            <w:fldChar w:fldCharType="end"/>
          </w:r>
        </w:sdtContent>
      </w:sdt>
      <w:r w:rsidRPr="006B2DF2">
        <w:t>. This would make it easier to make decisions that are both informed and inclusive regarding the future development of Newgale and the areas surrounding it. Additionally, this method has the potential to be implemented in other regions that are vulnerable to coastal erosion and storm surge phenomena.</w:t>
      </w:r>
    </w:p>
    <w:p w14:paraId="26EA6A98" w14:textId="2B83245E" w:rsidR="00187C42" w:rsidRPr="006B2DF2" w:rsidRDefault="00187C42" w:rsidP="003E7E5F">
      <w:r w:rsidRPr="006B2DF2">
        <w:t xml:space="preserve">Given the wide range of people who took part in the study, it was absolutely necessary to conduct individual structured interviews with each and every participant. This was necessary due to the fact that the subject that is being studied is exploratory in nature and is based on a theoretical case study that does not have any previous examples to compare the data against. It was vital to carefully tailor the terminology in order to prevent the participants from considering the progress as being unnecessary and utopian. </w:t>
      </w:r>
    </w:p>
    <w:p w14:paraId="0A08071D" w14:textId="0858B6A7" w:rsidR="00187C42" w:rsidRPr="006B2DF2" w:rsidRDefault="00AF2DC2" w:rsidP="003E7E5F">
      <w:r w:rsidRPr="006B2DF2">
        <w:t xml:space="preserve">All Participants were </w:t>
      </w:r>
      <w:r w:rsidR="00AD0DEA" w:rsidRPr="006B2DF2">
        <w:t xml:space="preserve">linked by a common </w:t>
      </w:r>
      <w:r w:rsidR="00187C42" w:rsidRPr="006B2DF2">
        <w:t>professional attitude towards the topic. This became clear once the initial interviews were over, despite the fact that the participants' levels of competence were different. As a consequence of this, a second round of interviews was carried out with an assortment of members of the general public who had visited Newgale beach</w:t>
      </w:r>
      <w:r w:rsidR="00706C75">
        <w:t xml:space="preserve">, </w:t>
      </w:r>
      <w:sdt>
        <w:sdtPr>
          <w:id w:val="-1431121684"/>
          <w:citation/>
        </w:sdtPr>
        <w:sdtEndPr/>
        <w:sdtContent>
          <w:r w:rsidR="00706C75">
            <w:fldChar w:fldCharType="begin"/>
          </w:r>
          <w:r w:rsidR="00706C75">
            <w:instrText xml:space="preserve"> CITATION Sou18 \l 2057 </w:instrText>
          </w:r>
          <w:r w:rsidR="00706C75">
            <w:fldChar w:fldCharType="separate"/>
          </w:r>
          <w:r w:rsidR="000502EB" w:rsidRPr="000502EB">
            <w:rPr>
              <w:noProof/>
            </w:rPr>
            <w:t>(Sousa &amp; Clark, 2018)</w:t>
          </w:r>
          <w:r w:rsidR="00706C75">
            <w:fldChar w:fldCharType="end"/>
          </w:r>
        </w:sdtContent>
      </w:sdt>
      <w:r w:rsidR="00187C42" w:rsidRPr="006B2DF2">
        <w:t>. The incorporation of this secondary information made it possible to gain a perspective of the general public, who are the ones who utilise the area the most frequently, in contrast to the professionals, who may only visit Newgale on a very infrequent basis for work-related reasons. The interviews were brief and organised in such a way as to avoid taking up an excessive amount of time from the participants, and to acquire a straightforward understanding of the general public's familiarity with the existing plan.</w:t>
      </w:r>
    </w:p>
    <w:p w14:paraId="7105985B" w14:textId="3F133315" w:rsidR="00187C42" w:rsidRPr="006B2DF2" w:rsidRDefault="00187C42" w:rsidP="003E7E5F">
      <w:r w:rsidRPr="006B2DF2">
        <w:t xml:space="preserve">A small focus group </w:t>
      </w:r>
      <w:r w:rsidR="0087731A" w:rsidRPr="006B2DF2">
        <w:t>of 7</w:t>
      </w:r>
      <w:r w:rsidR="00D753DE" w:rsidRPr="006B2DF2">
        <w:t xml:space="preserve"> members </w:t>
      </w:r>
      <w:r w:rsidRPr="006B2DF2">
        <w:t xml:space="preserve">comprised of students from the engineering department at Pembrokeshire College was included in </w:t>
      </w:r>
      <w:r w:rsidR="009B29FF" w:rsidRPr="006B2DF2">
        <w:t xml:space="preserve">the </w:t>
      </w:r>
      <w:r w:rsidR="004928CF" w:rsidRPr="006B2DF2">
        <w:t>m</w:t>
      </w:r>
      <w:r w:rsidRPr="006B2DF2">
        <w:t xml:space="preserve">ethodology in order to extend </w:t>
      </w:r>
      <w:r w:rsidR="00993DC7" w:rsidRPr="006B2DF2">
        <w:t xml:space="preserve">the </w:t>
      </w:r>
      <w:r w:rsidR="000F6A53" w:rsidRPr="006B2DF2">
        <w:t>collective</w:t>
      </w:r>
      <w:r w:rsidRPr="006B2DF2">
        <w:t xml:space="preserve"> perspective.</w:t>
      </w:r>
      <w:r w:rsidR="0039500A" w:rsidRPr="006B2DF2">
        <w:t xml:space="preserve"> </w:t>
      </w:r>
      <w:r w:rsidRPr="006B2DF2">
        <w:t xml:space="preserve">With the realisation that the majority of </w:t>
      </w:r>
      <w:r w:rsidR="000F6A53" w:rsidRPr="006B2DF2">
        <w:t>the</w:t>
      </w:r>
      <w:r w:rsidRPr="006B2DF2">
        <w:t xml:space="preserve"> existing </w:t>
      </w:r>
      <w:r w:rsidRPr="006B2DF2">
        <w:lastRenderedPageBreak/>
        <w:t xml:space="preserve">participants were </w:t>
      </w:r>
      <w:r w:rsidR="000F6A53" w:rsidRPr="006B2DF2">
        <w:t xml:space="preserve">adult </w:t>
      </w:r>
      <w:r w:rsidR="003656C1" w:rsidRPr="006B2DF2">
        <w:t>members of the population</w:t>
      </w:r>
      <w:r w:rsidRPr="006B2DF2">
        <w:t xml:space="preserve"> who had deep ties to Pembrokeshire, </w:t>
      </w:r>
      <w:r w:rsidR="008421CB" w:rsidRPr="006B2DF2">
        <w:t>it bec</w:t>
      </w:r>
      <w:r w:rsidRPr="006B2DF2">
        <w:t xml:space="preserve">ame </w:t>
      </w:r>
      <w:r w:rsidR="008421CB" w:rsidRPr="006B2DF2">
        <w:t>obvious</w:t>
      </w:r>
      <w:r w:rsidR="005C5FA3" w:rsidRPr="006B2DF2">
        <w:t xml:space="preserve"> </w:t>
      </w:r>
      <w:r w:rsidRPr="006B2DF2">
        <w:t xml:space="preserve">to the </w:t>
      </w:r>
      <w:r w:rsidR="005C5FA3" w:rsidRPr="006B2DF2">
        <w:t>study</w:t>
      </w:r>
      <w:r w:rsidRPr="006B2DF2">
        <w:t xml:space="preserve"> that this decision was necessary</w:t>
      </w:r>
      <w:r w:rsidR="004715ED">
        <w:t xml:space="preserve">, </w:t>
      </w:r>
      <w:sdt>
        <w:sdtPr>
          <w:id w:val="-1894110174"/>
          <w:citation/>
        </w:sdtPr>
        <w:sdtEndPr/>
        <w:sdtContent>
          <w:r w:rsidR="004715ED">
            <w:fldChar w:fldCharType="begin"/>
          </w:r>
          <w:r w:rsidR="004715ED">
            <w:instrText xml:space="preserve"> CITATION Hat22 \l 2057 </w:instrText>
          </w:r>
          <w:r w:rsidR="004715ED">
            <w:fldChar w:fldCharType="separate"/>
          </w:r>
          <w:r w:rsidR="000502EB" w:rsidRPr="000502EB">
            <w:rPr>
              <w:noProof/>
            </w:rPr>
            <w:t>(Hattery, et al., 2022)</w:t>
          </w:r>
          <w:r w:rsidR="004715ED">
            <w:fldChar w:fldCharType="end"/>
          </w:r>
        </w:sdtContent>
      </w:sdt>
      <w:r w:rsidRPr="006B2DF2">
        <w:t>. On the other hand, we were aware of a significant omission: the voices of the younger generation, which includes the prospective future residents, workers, and scientists who are participating in initiatives such as the lagoon, had not been heard. Despite the fact that a considerable number of people leave Pembrokeshire to attend university, these are the very people who frequently find themselves hesitant to return since they believe there are fewer options available to them.</w:t>
      </w:r>
      <w:r w:rsidR="00DF6E88" w:rsidRPr="006B2DF2">
        <w:t xml:space="preserve"> This was completed March 2024 during one of their regular lessons, to </w:t>
      </w:r>
      <w:r w:rsidR="00270BBB" w:rsidRPr="006B2DF2">
        <w:t xml:space="preserve">minimise </w:t>
      </w:r>
      <w:r w:rsidR="007C7823" w:rsidRPr="006B2DF2">
        <w:t xml:space="preserve">interruption of their time. </w:t>
      </w:r>
    </w:p>
    <w:p w14:paraId="5B826600" w14:textId="77777777" w:rsidR="00187C42" w:rsidRPr="006B2DF2" w:rsidRDefault="00187C42" w:rsidP="003E7E5F"/>
    <w:p w14:paraId="23F8CE9B" w14:textId="2E04D793" w:rsidR="00851B8E" w:rsidRPr="006B2DF2" w:rsidRDefault="00123C3E" w:rsidP="003E7E5F">
      <w:pPr>
        <w:pStyle w:val="Heading2"/>
        <w:spacing w:line="360" w:lineRule="auto"/>
      </w:pPr>
      <w:bookmarkStart w:id="74" w:name="_Toc172924615"/>
      <w:r w:rsidRPr="006B2DF2">
        <w:t xml:space="preserve">The </w:t>
      </w:r>
      <w:r w:rsidR="00B7372C" w:rsidRPr="006B2DF2">
        <w:t xml:space="preserve">People </w:t>
      </w:r>
      <w:r w:rsidR="00CD18E7" w:rsidRPr="006B2DF2">
        <w:t>Vital to the Method.</w:t>
      </w:r>
      <w:bookmarkEnd w:id="74"/>
    </w:p>
    <w:p w14:paraId="0A617F0F" w14:textId="77777777" w:rsidR="00A47C03" w:rsidRPr="006B2DF2" w:rsidRDefault="00A47C03" w:rsidP="003E7E5F"/>
    <w:p w14:paraId="6E16C5C3" w14:textId="0949AC13" w:rsidR="00436390" w:rsidRDefault="00771A02" w:rsidP="003E7E5F">
      <w:pPr>
        <w:pStyle w:val="Heading3"/>
        <w:spacing w:line="360" w:lineRule="auto"/>
      </w:pPr>
      <w:bookmarkStart w:id="75" w:name="_Toc172924616"/>
      <w:r w:rsidRPr="006B2DF2">
        <w:t>The Professional</w:t>
      </w:r>
      <w:r w:rsidR="00DD19BB" w:rsidRPr="006B2DF2">
        <w:t xml:space="preserve"> </w:t>
      </w:r>
      <w:r w:rsidR="00762CEE" w:rsidRPr="006B2DF2">
        <w:t>Participants</w:t>
      </w:r>
      <w:bookmarkEnd w:id="75"/>
    </w:p>
    <w:p w14:paraId="2EBF33F4" w14:textId="77777777" w:rsidR="00D12F2E" w:rsidRPr="00D12F2E" w:rsidRDefault="00D12F2E" w:rsidP="00D12F2E"/>
    <w:p w14:paraId="0C2298E6" w14:textId="1B900F13" w:rsidR="000F0AF3" w:rsidRPr="006B2DF2" w:rsidRDefault="00613A82" w:rsidP="003E7E5F">
      <w:r w:rsidRPr="006B2DF2">
        <w:t xml:space="preserve">8 </w:t>
      </w:r>
      <w:r w:rsidR="000F0AF3" w:rsidRPr="006B2DF2">
        <w:t xml:space="preserve">Participants were </w:t>
      </w:r>
      <w:r w:rsidRPr="006B2DF2">
        <w:t xml:space="preserve">initially </w:t>
      </w:r>
      <w:r w:rsidR="000F0AF3" w:rsidRPr="006B2DF2">
        <w:t xml:space="preserve">chosen based on their involvement in the community, their thorough grasp of coastal erosion, their knowledge in environmental concerns, their ownership of a company, and their prior experience in the teaching profession. Despite the fact that additional individuals were approached, </w:t>
      </w:r>
      <w:r w:rsidRPr="006B2DF2">
        <w:t xml:space="preserve">3 </w:t>
      </w:r>
      <w:r w:rsidR="000F0AF3" w:rsidRPr="006B2DF2">
        <w:t>decided not to participate in the interview process owing to a variety of reasons of their own choosing</w:t>
      </w:r>
      <w:r w:rsidR="00B55BFE" w:rsidRPr="006B2DF2">
        <w:t xml:space="preserve">, leaving 5 available for </w:t>
      </w:r>
      <w:r w:rsidR="009B29FF" w:rsidRPr="006B2DF2">
        <w:t>interviews.</w:t>
      </w:r>
      <w:r w:rsidR="000F0AF3" w:rsidRPr="006B2DF2">
        <w:t xml:space="preserve"> During the course of the extended period of time that was necessary to finish the report, certain interviews were repeated because additional inquiries were pertinent to the research at that particular point in time. As a result of the release of new information, the objective of this study was to ascertain whether or not there was a shift in the general public's viewpoint (Read, 2018). </w:t>
      </w:r>
    </w:p>
    <w:p w14:paraId="26505BD7" w14:textId="77777777" w:rsidR="000F0AF3" w:rsidRPr="006B2DF2" w:rsidRDefault="000F0AF3" w:rsidP="003E7E5F">
      <w:r w:rsidRPr="006B2DF2">
        <w:t xml:space="preserve">In order to supplement the participants' existing specialised knowledge, the questions were developed with that specific purpose in mind. In the beginning, the focus is placed on the strategy that is now being implemented, which is the construction of a new road. Following that, the attention is shifted to the conceptual advancement of the retail and residential project along the shoreline and the tidal lagoon. The objective of this project is </w:t>
      </w:r>
      <w:r w:rsidRPr="006B2DF2">
        <w:lastRenderedPageBreak/>
        <w:t>to create a new road path that will have a smaller impact on the environment, but at the same time that it will still provide direct access to Newgale and other locations.</w:t>
      </w:r>
    </w:p>
    <w:p w14:paraId="1B876D1B" w14:textId="77777777" w:rsidR="00D12F2E" w:rsidRPr="006B2DF2" w:rsidRDefault="00D12F2E" w:rsidP="003E7E5F"/>
    <w:p w14:paraId="176DE52F" w14:textId="415C6397" w:rsidR="002C31A2" w:rsidRDefault="002C31A2" w:rsidP="003E7E5F">
      <w:pPr>
        <w:pStyle w:val="Heading3"/>
        <w:spacing w:line="360" w:lineRule="auto"/>
      </w:pPr>
      <w:bookmarkStart w:id="76" w:name="_Toc172924617"/>
      <w:r w:rsidRPr="006B2DF2">
        <w:t>The General Public</w:t>
      </w:r>
      <w:bookmarkEnd w:id="76"/>
    </w:p>
    <w:p w14:paraId="5CEB8F12" w14:textId="77777777" w:rsidR="00D12F2E" w:rsidRPr="00D12F2E" w:rsidRDefault="00D12F2E" w:rsidP="00D12F2E"/>
    <w:p w14:paraId="595C40B9" w14:textId="5665520E" w:rsidR="0001641D" w:rsidRPr="006B2DF2" w:rsidRDefault="00FA238A" w:rsidP="003E7E5F">
      <w:r w:rsidRPr="006B2DF2">
        <w:t xml:space="preserve">Soon after the first round of interviews </w:t>
      </w:r>
      <w:r w:rsidR="00617967">
        <w:t>concluded</w:t>
      </w:r>
      <w:r w:rsidRPr="006B2DF2">
        <w:t>,</w:t>
      </w:r>
      <w:r w:rsidR="00052103" w:rsidRPr="006B2DF2">
        <w:t xml:space="preserve"> it was considered useful to </w:t>
      </w:r>
      <w:r w:rsidR="00A81870" w:rsidRPr="006B2DF2">
        <w:t>gain the views of the general public</w:t>
      </w:r>
      <w:r w:rsidRPr="006B2DF2">
        <w:t xml:space="preserve">. A following set of structured interviews was carried out in order to carry out a more in-depth investigation of the viewpoints held by the local community regarding the possibility of Newgale being abandoned by the year 2036. </w:t>
      </w:r>
      <w:r w:rsidR="00BA1043" w:rsidRPr="006B2DF2">
        <w:t xml:space="preserve">10 </w:t>
      </w:r>
      <w:r w:rsidR="00072029" w:rsidRPr="006B2DF2">
        <w:t>p</w:t>
      </w:r>
      <w:r w:rsidRPr="006B2DF2">
        <w:t xml:space="preserve">articipants </w:t>
      </w:r>
      <w:r w:rsidR="00786F45" w:rsidRPr="006B2DF2">
        <w:t xml:space="preserve">were approached along the beach </w:t>
      </w:r>
      <w:r w:rsidR="003A0819" w:rsidRPr="006B2DF2">
        <w:t>over a period of 2 weeks</w:t>
      </w:r>
      <w:r w:rsidR="000E48B8" w:rsidRPr="006B2DF2">
        <w:t xml:space="preserve"> </w:t>
      </w:r>
      <w:r w:rsidR="00786F45" w:rsidRPr="006B2DF2">
        <w:t xml:space="preserve">and </w:t>
      </w:r>
      <w:r w:rsidRPr="006B2DF2">
        <w:t xml:space="preserve">were asked to </w:t>
      </w:r>
      <w:r w:rsidR="0042283D" w:rsidRPr="006B2DF2">
        <w:t>take part</w:t>
      </w:r>
      <w:r w:rsidRPr="006B2DF2">
        <w:t xml:space="preserve"> in structured interviews, which enabled the collecting of data in a methodical manner.</w:t>
      </w:r>
      <w:r w:rsidR="00D30D34" w:rsidRPr="006B2DF2">
        <w:t xml:space="preserve"> All participants were asked the same set of questions </w:t>
      </w:r>
      <w:r w:rsidR="00455577" w:rsidRPr="006B2DF2">
        <w:t xml:space="preserve">to simplify the </w:t>
      </w:r>
      <w:r w:rsidR="00BD4EAC" w:rsidRPr="006B2DF2">
        <w:t xml:space="preserve">process and </w:t>
      </w:r>
      <w:r w:rsidR="00DA63BB" w:rsidRPr="006B2DF2">
        <w:t>to discover if there was any quantitative</w:t>
      </w:r>
      <w:r w:rsidR="003A2DA6" w:rsidRPr="006B2DF2">
        <w:t xml:space="preserve"> </w:t>
      </w:r>
      <w:r w:rsidR="00DD64CC" w:rsidRPr="006B2DF2">
        <w:t xml:space="preserve">as well as </w:t>
      </w:r>
      <w:r w:rsidR="003821BB" w:rsidRPr="006B2DF2">
        <w:t>qualitative</w:t>
      </w:r>
      <w:r w:rsidR="000C7A89" w:rsidRPr="006B2DF2">
        <w:t xml:space="preserve"> data</w:t>
      </w:r>
      <w:r w:rsidR="00E0606C" w:rsidRPr="006B2DF2">
        <w:t xml:space="preserve">. </w:t>
      </w:r>
      <w:r w:rsidRPr="006B2DF2">
        <w:t xml:space="preserve">There were questions about awareness, attitudes, perceived benefits, hazards, and environmental effect that were included in the </w:t>
      </w:r>
      <w:r w:rsidR="005E335C" w:rsidRPr="006B2DF2">
        <w:t>interview.</w:t>
      </w:r>
      <w:r w:rsidRPr="006B2DF2">
        <w:t xml:space="preserve"> By conducting interviews with a varied group of people, a variety of perspectives were gathered. The quantitative information that is gathered as a result will be used to guide decision-making and will contribute to the discussion regarding coastal development. </w:t>
      </w:r>
    </w:p>
    <w:p w14:paraId="670DE691" w14:textId="77777777" w:rsidR="003E7E5F" w:rsidRPr="006B2DF2" w:rsidRDefault="003E7E5F" w:rsidP="003E7E5F"/>
    <w:p w14:paraId="027A6E7A" w14:textId="29B22A7E" w:rsidR="0001641D" w:rsidRDefault="0001641D" w:rsidP="003E7E5F">
      <w:pPr>
        <w:pStyle w:val="Heading3"/>
        <w:spacing w:line="360" w:lineRule="auto"/>
      </w:pPr>
      <w:bookmarkStart w:id="77" w:name="_Toc172924618"/>
      <w:r w:rsidRPr="006B2DF2">
        <w:t>The Focus Group</w:t>
      </w:r>
      <w:bookmarkEnd w:id="77"/>
    </w:p>
    <w:p w14:paraId="462C3BC9" w14:textId="77777777" w:rsidR="00D12F2E" w:rsidRPr="00D12F2E" w:rsidRDefault="00D12F2E" w:rsidP="00D12F2E"/>
    <w:p w14:paraId="4739D825" w14:textId="4A3D0757" w:rsidR="001A4E37" w:rsidRDefault="00840124" w:rsidP="003E7E5F">
      <w:r w:rsidRPr="006B2DF2">
        <w:t>Within the framework of an engineering project, the demographic poised to reap the greatest benefits is often the one with the potential for the most substantial impact. However, in the context of the previous two groups, which were exclusively composed of</w:t>
      </w:r>
      <w:r w:rsidR="00AB7059" w:rsidRPr="006B2DF2">
        <w:t xml:space="preserve"> mature </w:t>
      </w:r>
      <w:r w:rsidRPr="006B2DF2">
        <w:t xml:space="preserve">adults, the voice of the younger generation remained conspicuously absent. To address this gap, a focused dialogue was initiated with a select group from the engineering department at Pembrokeshire College. This </w:t>
      </w:r>
      <w:r w:rsidR="00010ED7" w:rsidRPr="006B2DF2">
        <w:t>group</w:t>
      </w:r>
      <w:r w:rsidRPr="006B2DF2">
        <w:t xml:space="preserve">, comprising just seven participants, engaged in a thoughtful exploration of the tidal lagoon hypothesis and its implications for their future professional trajectories. The small size of the group proved </w:t>
      </w:r>
      <w:r w:rsidRPr="006B2DF2">
        <w:lastRenderedPageBreak/>
        <w:t xml:space="preserve">effective in minimizing conflicts and fostering meaningful exchange. By including these emerging engineers, </w:t>
      </w:r>
      <w:r w:rsidR="004115D8" w:rsidRPr="006B2DF2">
        <w:t>the</w:t>
      </w:r>
      <w:r w:rsidRPr="006B2DF2">
        <w:t xml:space="preserve"> aim</w:t>
      </w:r>
      <w:r w:rsidR="004115D8" w:rsidRPr="006B2DF2">
        <w:t xml:space="preserve"> was</w:t>
      </w:r>
      <w:r w:rsidRPr="006B2DF2">
        <w:t xml:space="preserve"> to amplify their perspectives and ensure a more holistic decision-making process.</w:t>
      </w:r>
    </w:p>
    <w:p w14:paraId="013892AD" w14:textId="77777777" w:rsidR="008757BA" w:rsidRDefault="008757BA" w:rsidP="003E7E5F"/>
    <w:p w14:paraId="23FD187C" w14:textId="19197ABB" w:rsidR="004B7CDF" w:rsidRDefault="00CD6E75" w:rsidP="003E7E5F">
      <w:pPr>
        <w:pStyle w:val="Heading2"/>
      </w:pPr>
      <w:bookmarkStart w:id="78" w:name="_Toc172924619"/>
      <w:r w:rsidRPr="006B2DF2">
        <w:t>How was the method de</w:t>
      </w:r>
      <w:r w:rsidR="00002854" w:rsidRPr="006B2DF2">
        <w:t>veloped</w:t>
      </w:r>
      <w:r w:rsidR="00FA7956">
        <w:t>?</w:t>
      </w:r>
      <w:bookmarkEnd w:id="78"/>
    </w:p>
    <w:p w14:paraId="218CA175" w14:textId="77777777" w:rsidR="00D12F2E" w:rsidRPr="00D12F2E" w:rsidRDefault="00D12F2E" w:rsidP="00D12F2E"/>
    <w:p w14:paraId="250ABD27" w14:textId="558F59B5" w:rsidR="00CB57A2" w:rsidRPr="006B2DF2" w:rsidRDefault="00CB57A2" w:rsidP="00002854">
      <w:r w:rsidRPr="006B2DF2">
        <w:t>The individuals who took part in the study were given a written informed consent form that detailed the tasks that were being requested of them, the rights that they are entitled to, and the measures that will be taken to safeguard their privacy and confidentiality.</w:t>
      </w:r>
    </w:p>
    <w:p w14:paraId="7B975BCE" w14:textId="2B9C9E52" w:rsidR="008E498F" w:rsidRPr="006B2DF2" w:rsidRDefault="008E498F" w:rsidP="002D6C3C">
      <w:pPr>
        <w:rPr>
          <w:rStyle w:val="SubtleEmphasis"/>
        </w:rPr>
      </w:pPr>
      <w:r w:rsidRPr="006B2DF2">
        <w:rPr>
          <w:rStyle w:val="SubtleEmphasis"/>
        </w:rPr>
        <w:t xml:space="preserve">For The </w:t>
      </w:r>
      <w:r w:rsidR="00AF4169" w:rsidRPr="006B2DF2">
        <w:rPr>
          <w:rStyle w:val="SubtleEmphasis"/>
        </w:rPr>
        <w:t xml:space="preserve">Planned </w:t>
      </w:r>
      <w:r w:rsidRPr="006B2DF2">
        <w:rPr>
          <w:rStyle w:val="SubtleEmphasis"/>
        </w:rPr>
        <w:t>Interviews</w:t>
      </w:r>
    </w:p>
    <w:p w14:paraId="36697293" w14:textId="7E87CC5B" w:rsidR="002D6C3C" w:rsidRPr="006B2DF2" w:rsidRDefault="002D6C3C" w:rsidP="002D6C3C">
      <w:r w:rsidRPr="006B2DF2">
        <w:t>It was crucial to comprehend the current knowledge of the PCC/Atkins development during the interview creation process. Given the distinct roles held by each professional, the inquiries were centred around their respective specialised domains and the manner in which the project intersected with their professional trajectory. The closing of Newgale beach will have a direct impact on the careers of those volunteers involved in this particular phase of the study. Ensuring that participants were given the opportunity to express any reservations they had about the project was crucial in presenting the question concerning the tidal lagoon. As the research progressed and further information was revealed, some interviews were longer than others</w:t>
      </w:r>
      <w:r w:rsidR="001B108C">
        <w:t xml:space="preserve">, </w:t>
      </w:r>
      <w:sdt>
        <w:sdtPr>
          <w:id w:val="-657453856"/>
          <w:citation/>
        </w:sdtPr>
        <w:sdtEndPr/>
        <w:sdtContent>
          <w:r w:rsidR="001B108C">
            <w:fldChar w:fldCharType="begin"/>
          </w:r>
          <w:r w:rsidR="001B108C">
            <w:instrText xml:space="preserve"> CITATION Ada15 \l 2057 </w:instrText>
          </w:r>
          <w:r w:rsidR="001B108C">
            <w:fldChar w:fldCharType="separate"/>
          </w:r>
          <w:r w:rsidR="000502EB" w:rsidRPr="000502EB">
            <w:rPr>
              <w:noProof/>
            </w:rPr>
            <w:t>(Adams, 2015)</w:t>
          </w:r>
          <w:r w:rsidR="001B108C">
            <w:fldChar w:fldCharType="end"/>
          </w:r>
        </w:sdtContent>
      </w:sdt>
      <w:r w:rsidRPr="006B2DF2">
        <w:t xml:space="preserve">. Additionally, other sites were announced for similar initiatives along the Welsh coast. </w:t>
      </w:r>
    </w:p>
    <w:p w14:paraId="065D38F6" w14:textId="2F80EB50" w:rsidR="002D6C3C" w:rsidRPr="006B2DF2" w:rsidRDefault="002D6C3C" w:rsidP="002D6C3C">
      <w:r w:rsidRPr="006B2DF2">
        <w:t>Given that Newgale is located within the National Park, the ecological aspect holds great significance when evaluating even the most minor advancements</w:t>
      </w:r>
      <w:r w:rsidR="00C62345">
        <w:t xml:space="preserve">, </w:t>
      </w:r>
      <w:sdt>
        <w:sdtPr>
          <w:id w:val="-577671120"/>
          <w:citation/>
        </w:sdtPr>
        <w:sdtEndPr/>
        <w:sdtContent>
          <w:r w:rsidR="005E3B22">
            <w:fldChar w:fldCharType="begin"/>
          </w:r>
          <w:r w:rsidR="005E3B22">
            <w:instrText xml:space="preserve"> CITATION Pem13 \l 2057 </w:instrText>
          </w:r>
          <w:r w:rsidR="005E3B22">
            <w:fldChar w:fldCharType="separate"/>
          </w:r>
          <w:r w:rsidR="000502EB" w:rsidRPr="000502EB">
            <w:rPr>
              <w:noProof/>
            </w:rPr>
            <w:t>(Pembrokeshire Coast National Park Authority, 2013)</w:t>
          </w:r>
          <w:r w:rsidR="005E3B22">
            <w:fldChar w:fldCharType="end"/>
          </w:r>
        </w:sdtContent>
      </w:sdt>
      <w:r w:rsidRPr="006B2DF2">
        <w:t>. Consequently, certain experts who were interviewed were deeply committed to guaranteeing the preservation of the natural ecosystem, regardless of the nature of the project being undertaken.</w:t>
      </w:r>
    </w:p>
    <w:p w14:paraId="415EFAC0" w14:textId="77777777" w:rsidR="002D6C3C" w:rsidRDefault="002D6C3C" w:rsidP="002D6C3C">
      <w:r w:rsidRPr="006B2DF2">
        <w:t xml:space="preserve">Each interview commenced with a mere 10 questions, however, the majority surpassed this limit at the conclusion of the interview as additional aspects became evident. The consideration of this aspect was taken into account at the first stages of interview </w:t>
      </w:r>
      <w:r w:rsidRPr="006B2DF2">
        <w:lastRenderedPageBreak/>
        <w:t>development, as individuals often exhibit a high level of enthusiasm and commitment towards environmental issues.</w:t>
      </w:r>
    </w:p>
    <w:p w14:paraId="5F75D7BC" w14:textId="77777777" w:rsidR="00621D79" w:rsidRPr="006B2DF2" w:rsidRDefault="00621D79" w:rsidP="002D6C3C"/>
    <w:p w14:paraId="549CEF9E" w14:textId="77777777" w:rsidR="00CB2ABF" w:rsidRPr="006B2DF2" w:rsidRDefault="00CB2ABF" w:rsidP="003E7E5F">
      <w:pPr>
        <w:rPr>
          <w:rStyle w:val="SubtleEmphasis"/>
        </w:rPr>
      </w:pPr>
    </w:p>
    <w:p w14:paraId="2720D253" w14:textId="4F56EBB2" w:rsidR="001679EB" w:rsidRPr="006B2DF2" w:rsidRDefault="001679EB" w:rsidP="003E7E5F">
      <w:pPr>
        <w:rPr>
          <w:rStyle w:val="SubtleEmphasis"/>
        </w:rPr>
      </w:pPr>
      <w:r w:rsidRPr="006B2DF2">
        <w:rPr>
          <w:rStyle w:val="SubtleEmphasis"/>
        </w:rPr>
        <w:t xml:space="preserve">For the </w:t>
      </w:r>
      <w:r w:rsidR="00BC7CEF" w:rsidRPr="006B2DF2">
        <w:rPr>
          <w:rStyle w:val="SubtleEmphasis"/>
        </w:rPr>
        <w:t xml:space="preserve">General Public </w:t>
      </w:r>
      <w:r w:rsidR="00AF4169" w:rsidRPr="006B2DF2">
        <w:rPr>
          <w:rStyle w:val="SubtleEmphasis"/>
        </w:rPr>
        <w:t>Interviews</w:t>
      </w:r>
    </w:p>
    <w:p w14:paraId="21D2040C" w14:textId="77777777" w:rsidR="00403C35" w:rsidRPr="006B2DF2" w:rsidRDefault="00403C35" w:rsidP="00403C35">
      <w:pPr>
        <w:rPr>
          <w:rStyle w:val="SubtleEmphasis"/>
          <w:i w:val="0"/>
          <w:iCs w:val="0"/>
        </w:rPr>
      </w:pPr>
      <w:r w:rsidRPr="006B2DF2">
        <w:rPr>
          <w:rStyle w:val="SubtleEmphasis"/>
          <w:i w:val="0"/>
          <w:iCs w:val="0"/>
        </w:rPr>
        <w:t>The primary objective behind the creation of the structured interview for the general public was to optimise efficiency and simplicity, while still affording participants the opportunity to freely articulate their thoughts and perspectives. Evaluating the level of awareness of the PCC/Atkins development was a crucial inquiry to determine if the notification had been disseminated to the general public.</w:t>
      </w:r>
    </w:p>
    <w:p w14:paraId="10F20572" w14:textId="77777777" w:rsidR="00403C35" w:rsidRPr="006B2DF2" w:rsidRDefault="00403C35" w:rsidP="00403C35">
      <w:pPr>
        <w:rPr>
          <w:rStyle w:val="SubtleEmphasis"/>
          <w:i w:val="0"/>
          <w:iCs w:val="0"/>
        </w:rPr>
      </w:pPr>
      <w:r w:rsidRPr="006B2DF2">
        <w:rPr>
          <w:rStyle w:val="SubtleEmphasis"/>
          <w:i w:val="0"/>
          <w:iCs w:val="0"/>
        </w:rPr>
        <w:t xml:space="preserve">Maintaining a consistent set of inquiries was crucial in order to ensure that the collected material encompassed both qualitative and quantitative data for analysis. By establishing a timeline of 2 weeks, we were able to attract a diverse group of participants who came to the beach for various reasons. Additionally, we chose several sites along the beach to ensure a varied response, as the beach attracts different types of visitors along its 2 mile stretch.  </w:t>
      </w:r>
    </w:p>
    <w:p w14:paraId="709ACE59" w14:textId="103BDFF8" w:rsidR="00904385" w:rsidRPr="006B2DF2" w:rsidRDefault="00904385" w:rsidP="003E7E5F">
      <w:pPr>
        <w:rPr>
          <w:rStyle w:val="SubtleEmphasis"/>
          <w:i w:val="0"/>
          <w:iCs w:val="0"/>
        </w:rPr>
      </w:pPr>
    </w:p>
    <w:p w14:paraId="200D0D91" w14:textId="4A63ADF3" w:rsidR="00D25F6E" w:rsidRPr="006B2DF2" w:rsidRDefault="00D25F6E" w:rsidP="003E7E5F">
      <w:pPr>
        <w:rPr>
          <w:rStyle w:val="SubtleEmphasis"/>
        </w:rPr>
      </w:pPr>
      <w:r w:rsidRPr="006B2DF2">
        <w:rPr>
          <w:rStyle w:val="SubtleEmphasis"/>
        </w:rPr>
        <w:t>The Focus Group</w:t>
      </w:r>
    </w:p>
    <w:p w14:paraId="26A84F44" w14:textId="12CEB0CA" w:rsidR="00274625" w:rsidRPr="006B2DF2" w:rsidRDefault="00274625" w:rsidP="00274625">
      <w:pPr>
        <w:rPr>
          <w:rStyle w:val="SubtleEmphasis"/>
          <w:i w:val="0"/>
          <w:iCs w:val="0"/>
        </w:rPr>
      </w:pPr>
      <w:r w:rsidRPr="006B2DF2">
        <w:rPr>
          <w:rStyle w:val="SubtleEmphasis"/>
          <w:i w:val="0"/>
          <w:iCs w:val="0"/>
        </w:rPr>
        <w:t xml:space="preserve">The tone of the questions was somewhat eased for the focus group, as the previous methods had been designed for mature adults. Employing a conversational method to engage young adults in discussion </w:t>
      </w:r>
      <w:r w:rsidR="001603CF" w:rsidRPr="006B2DF2">
        <w:rPr>
          <w:rStyle w:val="SubtleEmphasis"/>
          <w:i w:val="0"/>
          <w:iCs w:val="0"/>
        </w:rPr>
        <w:t xml:space="preserve">was preferred as getting answers to direct questions </w:t>
      </w:r>
      <w:r w:rsidRPr="006B2DF2">
        <w:rPr>
          <w:rStyle w:val="SubtleEmphasis"/>
          <w:i w:val="0"/>
          <w:iCs w:val="0"/>
        </w:rPr>
        <w:t>can be particularly challenging, particularly in an educational environment</w:t>
      </w:r>
      <w:r w:rsidR="0079223B" w:rsidRPr="006B2DF2">
        <w:rPr>
          <w:rStyle w:val="SubtleEmphasis"/>
          <w:i w:val="0"/>
          <w:iCs w:val="0"/>
        </w:rPr>
        <w:t xml:space="preserve">, </w:t>
      </w:r>
      <w:sdt>
        <w:sdtPr>
          <w:rPr>
            <w:rStyle w:val="SubtleEmphasis"/>
            <w:i w:val="0"/>
            <w:iCs w:val="0"/>
          </w:rPr>
          <w:id w:val="-1173178014"/>
          <w:citation/>
        </w:sdtPr>
        <w:sdtEndPr>
          <w:rPr>
            <w:rStyle w:val="SubtleEmphasis"/>
          </w:rPr>
        </w:sdtEndPr>
        <w:sdtContent>
          <w:r w:rsidR="00617324" w:rsidRPr="006B2DF2">
            <w:rPr>
              <w:rStyle w:val="SubtleEmphasis"/>
              <w:i w:val="0"/>
              <w:iCs w:val="0"/>
            </w:rPr>
            <w:fldChar w:fldCharType="begin"/>
          </w:r>
          <w:r w:rsidR="00617324" w:rsidRPr="006B2DF2">
            <w:rPr>
              <w:rStyle w:val="SubtleEmphasis"/>
              <w:i w:val="0"/>
              <w:iCs w:val="0"/>
            </w:rPr>
            <w:instrText xml:space="preserve"> CITATION Abd18 \l 2057 </w:instrText>
          </w:r>
          <w:r w:rsidR="00617324" w:rsidRPr="006B2DF2">
            <w:rPr>
              <w:rStyle w:val="SubtleEmphasis"/>
              <w:i w:val="0"/>
              <w:iCs w:val="0"/>
            </w:rPr>
            <w:fldChar w:fldCharType="separate"/>
          </w:r>
          <w:r w:rsidR="000502EB" w:rsidRPr="000502EB">
            <w:rPr>
              <w:noProof/>
            </w:rPr>
            <w:t>(Abdulbaki, et al., 2018)</w:t>
          </w:r>
          <w:r w:rsidR="00617324" w:rsidRPr="006B2DF2">
            <w:rPr>
              <w:rStyle w:val="SubtleEmphasis"/>
              <w:i w:val="0"/>
              <w:iCs w:val="0"/>
            </w:rPr>
            <w:fldChar w:fldCharType="end"/>
          </w:r>
        </w:sdtContent>
      </w:sdt>
      <w:r w:rsidRPr="006B2DF2">
        <w:rPr>
          <w:rStyle w:val="SubtleEmphasis"/>
          <w:i w:val="0"/>
          <w:iCs w:val="0"/>
        </w:rPr>
        <w:t xml:space="preserve">. Examining the subject matter via the lens of a building background proved to be a more organic approach in formulating the inquiries. The questions were prepared for a cohort of 12-14 students to ensure equitable participation in expressing their perspectives. </w:t>
      </w:r>
    </w:p>
    <w:p w14:paraId="21F5BC1F" w14:textId="77777777" w:rsidR="00274625" w:rsidRPr="006B2DF2" w:rsidRDefault="00274625" w:rsidP="00274625">
      <w:pPr>
        <w:rPr>
          <w:rStyle w:val="SubtleEmphasis"/>
          <w:i w:val="0"/>
          <w:iCs w:val="0"/>
        </w:rPr>
      </w:pPr>
      <w:r w:rsidRPr="006B2DF2">
        <w:rPr>
          <w:rStyle w:val="SubtleEmphasis"/>
          <w:i w:val="0"/>
          <w:iCs w:val="0"/>
        </w:rPr>
        <w:t xml:space="preserve">Minimal focus was paid to the environmental dimension of the project during its first stages, as the emphasis was primarily placed on the engineering potential and prospects, </w:t>
      </w:r>
      <w:r w:rsidRPr="006B2DF2">
        <w:rPr>
          <w:rStyle w:val="SubtleEmphasis"/>
          <w:i w:val="0"/>
          <w:iCs w:val="0"/>
        </w:rPr>
        <w:lastRenderedPageBreak/>
        <w:t xml:space="preserve">such as the implementation of a tidal lagoon, which may potentially benefit students preparing to transition to university. </w:t>
      </w:r>
    </w:p>
    <w:p w14:paraId="64A4A372" w14:textId="08FB57A7" w:rsidR="00701435" w:rsidRPr="006B2DF2" w:rsidRDefault="00701435" w:rsidP="003E7E5F">
      <w:pPr>
        <w:rPr>
          <w:rStyle w:val="SubtleEmphasis"/>
          <w:i w:val="0"/>
          <w:iCs w:val="0"/>
        </w:rPr>
      </w:pPr>
    </w:p>
    <w:p w14:paraId="2BEE300D" w14:textId="64D3AFA7" w:rsidR="00666F3B" w:rsidRDefault="004E67E3" w:rsidP="002A4F58">
      <w:pPr>
        <w:pStyle w:val="Heading3"/>
      </w:pPr>
      <w:bookmarkStart w:id="79" w:name="_Toc172924620"/>
      <w:r>
        <w:t>I</w:t>
      </w:r>
      <w:r w:rsidR="000D36F7" w:rsidRPr="006B2DF2">
        <w:t>nterviews</w:t>
      </w:r>
      <w:r w:rsidR="00364AEE" w:rsidRPr="006B2DF2">
        <w:t xml:space="preserve"> for individual Participants</w:t>
      </w:r>
      <w:bookmarkEnd w:id="79"/>
    </w:p>
    <w:p w14:paraId="6443B35A" w14:textId="77777777" w:rsidR="004E67E3" w:rsidRPr="004E67E3" w:rsidRDefault="004E67E3" w:rsidP="004E67E3"/>
    <w:p w14:paraId="2FCD1E93" w14:textId="5A1B7D4D" w:rsidR="00776E7D" w:rsidRPr="006B2DF2" w:rsidRDefault="00776E7D" w:rsidP="003E7E5F">
      <w:pPr>
        <w:spacing w:after="0"/>
        <w:rPr>
          <w:rFonts w:eastAsia="Times New Roman" w:cs="Times New Roman"/>
          <w:szCs w:val="24"/>
          <w:lang w:eastAsia="zh-CN"/>
        </w:rPr>
      </w:pPr>
      <w:r w:rsidRPr="006B2DF2">
        <w:rPr>
          <w:rFonts w:eastAsia="Times New Roman" w:cs="Times New Roman"/>
          <w:szCs w:val="24"/>
          <w:lang w:eastAsia="zh-CN"/>
        </w:rPr>
        <w:t xml:space="preserve">The first round of interviews, which took place between September 2022 and February 2024, were conducted mostly through the use of digital platforms such as Microsoft Teams and Zoom. The enhanced technological proficiency that was witnessed during the Covid epidemic provided the impetus for the change towards conducting interviews virtually. These contacts that took place online offered </w:t>
      </w:r>
      <w:r w:rsidR="009D0FCD" w:rsidRPr="006B2DF2">
        <w:rPr>
          <w:rFonts w:eastAsia="Times New Roman" w:cs="Times New Roman"/>
          <w:szCs w:val="24"/>
          <w:lang w:eastAsia="zh-CN"/>
        </w:rPr>
        <w:t>more c</w:t>
      </w:r>
      <w:r w:rsidRPr="006B2DF2">
        <w:rPr>
          <w:rFonts w:eastAsia="Times New Roman" w:cs="Times New Roman"/>
          <w:szCs w:val="24"/>
          <w:lang w:eastAsia="zh-CN"/>
        </w:rPr>
        <w:t>onvenience in terms of scheduling w</w:t>
      </w:r>
      <w:r w:rsidR="00CA08D4" w:rsidRPr="006B2DF2">
        <w:rPr>
          <w:rFonts w:eastAsia="Times New Roman" w:cs="Times New Roman"/>
          <w:szCs w:val="24"/>
          <w:lang w:eastAsia="zh-CN"/>
        </w:rPr>
        <w:t>h</w:t>
      </w:r>
      <w:r w:rsidRPr="006B2DF2">
        <w:rPr>
          <w:rFonts w:eastAsia="Times New Roman" w:cs="Times New Roman"/>
          <w:szCs w:val="24"/>
          <w:lang w:eastAsia="zh-CN"/>
        </w:rPr>
        <w:t>en compared to the more typical face-to-face sessions. After completing their obligations for the day, which included work and family obligations, participants frequently chose to participate in the interview sessions (De Villiers et al., 2021).</w:t>
      </w:r>
    </w:p>
    <w:p w14:paraId="6B1AB508" w14:textId="77777777" w:rsidR="00776E7D" w:rsidRPr="006B2DF2" w:rsidRDefault="00776E7D" w:rsidP="003E7E5F">
      <w:pPr>
        <w:spacing w:after="0"/>
        <w:rPr>
          <w:rFonts w:eastAsia="Times New Roman" w:cs="Times New Roman"/>
          <w:szCs w:val="24"/>
          <w:lang w:eastAsia="zh-CN"/>
        </w:rPr>
      </w:pPr>
    </w:p>
    <w:p w14:paraId="7A9FE69E" w14:textId="21676DF4" w:rsidR="00776E7D" w:rsidRPr="006B2DF2" w:rsidRDefault="00776E7D" w:rsidP="003E7E5F">
      <w:pPr>
        <w:spacing w:after="0"/>
        <w:rPr>
          <w:rFonts w:eastAsia="Times New Roman" w:cs="Times New Roman"/>
          <w:szCs w:val="24"/>
          <w:lang w:eastAsia="zh-CN"/>
        </w:rPr>
      </w:pPr>
      <w:r w:rsidRPr="006B2DF2">
        <w:rPr>
          <w:rFonts w:eastAsia="Times New Roman" w:cs="Times New Roman"/>
          <w:szCs w:val="24"/>
          <w:lang w:eastAsia="zh-CN"/>
        </w:rPr>
        <w:t xml:space="preserve">In spite of the fact that </w:t>
      </w:r>
      <w:r w:rsidR="005F22B5" w:rsidRPr="006B2DF2">
        <w:rPr>
          <w:rFonts w:eastAsia="Times New Roman" w:cs="Times New Roman"/>
          <w:szCs w:val="24"/>
          <w:lang w:eastAsia="zh-CN"/>
        </w:rPr>
        <w:t xml:space="preserve">some of </w:t>
      </w:r>
      <w:r w:rsidRPr="006B2DF2">
        <w:rPr>
          <w:rFonts w:eastAsia="Times New Roman" w:cs="Times New Roman"/>
          <w:szCs w:val="24"/>
          <w:lang w:eastAsia="zh-CN"/>
        </w:rPr>
        <w:t xml:space="preserve">the interviews were conducted </w:t>
      </w:r>
      <w:r w:rsidR="00473C99" w:rsidRPr="006B2DF2">
        <w:rPr>
          <w:rFonts w:eastAsia="Times New Roman" w:cs="Times New Roman"/>
          <w:szCs w:val="24"/>
          <w:lang w:eastAsia="zh-CN"/>
        </w:rPr>
        <w:t>online t</w:t>
      </w:r>
      <w:r w:rsidRPr="006B2DF2">
        <w:rPr>
          <w:rFonts w:eastAsia="Times New Roman" w:cs="Times New Roman"/>
          <w:szCs w:val="24"/>
          <w:lang w:eastAsia="zh-CN"/>
        </w:rPr>
        <w:t>he adaptive nature of technology had a significant effect. Participants experienced a sense of ease amid their familiar surroundings, which contributed to talks that were closer to the truth and more insightful. Electronic versions of the interview questions were emailed to the participants in advance of each meeting</w:t>
      </w:r>
      <w:r w:rsidR="009B6257" w:rsidRPr="006B2DF2">
        <w:rPr>
          <w:rFonts w:eastAsia="Times New Roman" w:cs="Times New Roman"/>
          <w:szCs w:val="24"/>
          <w:lang w:eastAsia="zh-CN"/>
        </w:rPr>
        <w:t>.</w:t>
      </w:r>
      <w:r w:rsidRPr="006B2DF2">
        <w:rPr>
          <w:rFonts w:eastAsia="Times New Roman" w:cs="Times New Roman"/>
          <w:szCs w:val="24"/>
          <w:lang w:eastAsia="zh-CN"/>
        </w:rPr>
        <w:t xml:space="preserve"> They were able to familiarise themselves with the issues and answer any uncertainties that they had about them thanks to the advance preparation. In addition, participants were able to predict the length of the interview and take notes, which ensured that the conversation would be fruitful and well-informed</w:t>
      </w:r>
      <w:r w:rsidR="002E283F" w:rsidRPr="006B2DF2">
        <w:rPr>
          <w:rFonts w:eastAsia="Times New Roman" w:cs="Times New Roman"/>
          <w:szCs w:val="24"/>
          <w:lang w:eastAsia="zh-CN"/>
        </w:rPr>
        <w:t xml:space="preserve">, </w:t>
      </w:r>
      <w:sdt>
        <w:sdtPr>
          <w:rPr>
            <w:rFonts w:eastAsia="Times New Roman" w:cs="Times New Roman"/>
            <w:szCs w:val="24"/>
            <w:lang w:eastAsia="zh-CN"/>
          </w:rPr>
          <w:id w:val="1584104960"/>
          <w:citation/>
        </w:sdtPr>
        <w:sdtEndPr/>
        <w:sdtContent>
          <w:r w:rsidR="002E283F" w:rsidRPr="006B2DF2">
            <w:rPr>
              <w:rFonts w:eastAsia="Times New Roman" w:cs="Times New Roman"/>
              <w:szCs w:val="24"/>
              <w:lang w:eastAsia="zh-CN"/>
            </w:rPr>
            <w:fldChar w:fldCharType="begin"/>
          </w:r>
          <w:r w:rsidR="002E283F" w:rsidRPr="006B2DF2">
            <w:rPr>
              <w:rFonts w:eastAsia="Times New Roman" w:cs="Times New Roman"/>
              <w:szCs w:val="24"/>
              <w:lang w:eastAsia="zh-CN"/>
            </w:rPr>
            <w:instrText xml:space="preserve"> CITATION Qui16 \l 2057 </w:instrText>
          </w:r>
          <w:r w:rsidR="002E283F" w:rsidRPr="006B2DF2">
            <w:rPr>
              <w:rFonts w:eastAsia="Times New Roman" w:cs="Times New Roman"/>
              <w:szCs w:val="24"/>
              <w:lang w:eastAsia="zh-CN"/>
            </w:rPr>
            <w:fldChar w:fldCharType="separate"/>
          </w:r>
          <w:r w:rsidR="000502EB" w:rsidRPr="000502EB">
            <w:rPr>
              <w:rFonts w:eastAsia="Times New Roman" w:cs="Times New Roman"/>
              <w:noProof/>
              <w:szCs w:val="24"/>
              <w:lang w:eastAsia="zh-CN"/>
            </w:rPr>
            <w:t>(Quinney, et al., 2016)</w:t>
          </w:r>
          <w:r w:rsidR="002E283F" w:rsidRPr="006B2DF2">
            <w:rPr>
              <w:rFonts w:eastAsia="Times New Roman" w:cs="Times New Roman"/>
              <w:szCs w:val="24"/>
              <w:lang w:eastAsia="zh-CN"/>
            </w:rPr>
            <w:fldChar w:fldCharType="end"/>
          </w:r>
        </w:sdtContent>
      </w:sdt>
      <w:r w:rsidR="00A01495" w:rsidRPr="006B2DF2">
        <w:rPr>
          <w:rFonts w:eastAsia="Times New Roman" w:cs="Times New Roman"/>
          <w:szCs w:val="24"/>
          <w:lang w:eastAsia="zh-CN"/>
        </w:rPr>
        <w:t>.</w:t>
      </w:r>
    </w:p>
    <w:p w14:paraId="7B0DB7F9" w14:textId="49248DD0" w:rsidR="009D1F48" w:rsidRPr="006B2DF2" w:rsidRDefault="00FE2835" w:rsidP="003E7E5F">
      <w:pPr>
        <w:spacing w:after="0"/>
        <w:rPr>
          <w:rFonts w:eastAsia="Times New Roman" w:cs="Times New Roman"/>
          <w:szCs w:val="24"/>
          <w:lang w:eastAsia="zh-CN"/>
        </w:rPr>
      </w:pPr>
      <w:r w:rsidRPr="006B2DF2">
        <w:rPr>
          <w:rFonts w:eastAsia="Times New Roman" w:cs="Times New Roman"/>
          <w:szCs w:val="24"/>
          <w:lang w:eastAsia="zh-CN"/>
        </w:rPr>
        <w:t>On</w:t>
      </w:r>
      <w:r w:rsidR="009D1F48" w:rsidRPr="006B2DF2">
        <w:rPr>
          <w:rFonts w:eastAsia="Times New Roman" w:cs="Times New Roman"/>
          <w:szCs w:val="24"/>
          <w:lang w:eastAsia="zh-CN"/>
        </w:rPr>
        <w:t xml:space="preserve">e participant requested they </w:t>
      </w:r>
      <w:r w:rsidR="00EE3EFD" w:rsidRPr="006B2DF2">
        <w:rPr>
          <w:rFonts w:eastAsia="Times New Roman" w:cs="Times New Roman"/>
          <w:szCs w:val="24"/>
          <w:lang w:eastAsia="zh-CN"/>
        </w:rPr>
        <w:t xml:space="preserve">simply reply to the </w:t>
      </w:r>
      <w:r w:rsidR="00FE40BF" w:rsidRPr="006B2DF2">
        <w:rPr>
          <w:rFonts w:eastAsia="Times New Roman" w:cs="Times New Roman"/>
          <w:szCs w:val="24"/>
          <w:lang w:eastAsia="zh-CN"/>
        </w:rPr>
        <w:t xml:space="preserve">interview questions via email as they wanted to contribute </w:t>
      </w:r>
      <w:r w:rsidR="00501365" w:rsidRPr="006B2DF2">
        <w:rPr>
          <w:rFonts w:eastAsia="Times New Roman" w:cs="Times New Roman"/>
          <w:szCs w:val="24"/>
          <w:lang w:eastAsia="zh-CN"/>
        </w:rPr>
        <w:t>however their workload had increased significantly</w:t>
      </w:r>
      <w:r w:rsidR="006B0523" w:rsidRPr="006B2DF2">
        <w:rPr>
          <w:rFonts w:eastAsia="Times New Roman" w:cs="Times New Roman"/>
          <w:szCs w:val="24"/>
          <w:lang w:eastAsia="zh-CN"/>
        </w:rPr>
        <w:t>, and they feared they would not be able to commit to a time before the report needed to be completed.</w:t>
      </w:r>
      <w:r w:rsidR="00501365" w:rsidRPr="006B2DF2">
        <w:rPr>
          <w:rFonts w:eastAsia="Times New Roman" w:cs="Times New Roman"/>
          <w:szCs w:val="24"/>
          <w:lang w:eastAsia="zh-CN"/>
        </w:rPr>
        <w:t xml:space="preserve"> </w:t>
      </w:r>
    </w:p>
    <w:p w14:paraId="732494A5" w14:textId="77777777" w:rsidR="009C7635" w:rsidRPr="006B2DF2" w:rsidRDefault="009C7635" w:rsidP="003E7E5F">
      <w:pPr>
        <w:spacing w:after="0"/>
        <w:rPr>
          <w:rFonts w:eastAsia="Times New Roman" w:cs="Times New Roman"/>
          <w:szCs w:val="24"/>
          <w:lang w:eastAsia="zh-CN"/>
        </w:rPr>
      </w:pPr>
    </w:p>
    <w:p w14:paraId="5FA670C4" w14:textId="6A44A1D7" w:rsidR="000D36F7" w:rsidRPr="006B2DF2" w:rsidRDefault="00D322A5" w:rsidP="003E7E5F">
      <w:pPr>
        <w:pStyle w:val="Heading3"/>
        <w:spacing w:line="360" w:lineRule="auto"/>
      </w:pPr>
      <w:bookmarkStart w:id="80" w:name="_Toc172924621"/>
      <w:r w:rsidRPr="006B2DF2">
        <w:t>Structured</w:t>
      </w:r>
      <w:r w:rsidR="00A328D1" w:rsidRPr="006B2DF2">
        <w:t xml:space="preserve"> Interviews</w:t>
      </w:r>
      <w:bookmarkEnd w:id="80"/>
    </w:p>
    <w:p w14:paraId="56553113" w14:textId="4BE12FBA" w:rsidR="00B61710" w:rsidRPr="006B2DF2" w:rsidRDefault="00B61710" w:rsidP="003E7E5F">
      <w:r w:rsidRPr="006B2DF2">
        <w:t>Over the course of two weeks</w:t>
      </w:r>
      <w:r w:rsidR="0023171D" w:rsidRPr="006B2DF2">
        <w:t>. Members of</w:t>
      </w:r>
      <w:r w:rsidRPr="006B2DF2">
        <w:t xml:space="preserve"> the general public were </w:t>
      </w:r>
      <w:r w:rsidR="001A2D40" w:rsidRPr="006B2DF2">
        <w:t>approached</w:t>
      </w:r>
      <w:r w:rsidRPr="006B2DF2">
        <w:t xml:space="preserve"> to participate in a very brief interview. This took place </w:t>
      </w:r>
      <w:r w:rsidR="001A2D40" w:rsidRPr="006B2DF2">
        <w:t xml:space="preserve">at Newgale beach </w:t>
      </w:r>
      <w:r w:rsidRPr="006B2DF2">
        <w:t xml:space="preserve">during periods of </w:t>
      </w:r>
      <w:r w:rsidRPr="006B2DF2">
        <w:lastRenderedPageBreak/>
        <w:t xml:space="preserve">high activity as well as times when the area was relatively calm. </w:t>
      </w:r>
      <w:r w:rsidR="006A513B" w:rsidRPr="006B2DF2">
        <w:t>O</w:t>
      </w:r>
      <w:r w:rsidRPr="006B2DF2">
        <w:t xml:space="preserve">ccupying as little of their time as possible in order to ensure that they could proceed with their visit as quickly as feasible. In order to elicit the most authentic responses from the participants, regardless of their background, the questions that were asked were kept simple. It appeared that the weather played a significant role in the various kinds of tourists that came throughout the course of the two weeks. On days that were dry and quiet, the visitors consisted of families and people walking their dogs, whereas on days that were </w:t>
      </w:r>
      <w:r w:rsidR="007C6B09" w:rsidRPr="006B2DF2">
        <w:t xml:space="preserve">more inclement </w:t>
      </w:r>
      <w:r w:rsidRPr="006B2DF2">
        <w:t xml:space="preserve">there were more people who came for activities relating to sports and hobbies. </w:t>
      </w:r>
    </w:p>
    <w:p w14:paraId="59A88FE0" w14:textId="49700CD8" w:rsidR="00640586" w:rsidRPr="006B2DF2" w:rsidRDefault="00640586" w:rsidP="003E7E5F">
      <w:r w:rsidRPr="006B2DF2">
        <w:t xml:space="preserve">The questions posed were </w:t>
      </w:r>
      <w:r w:rsidR="00EE0193" w:rsidRPr="006B2DF2">
        <w:t xml:space="preserve">simple and aimed at getting </w:t>
      </w:r>
      <w:r w:rsidR="00573EE5" w:rsidRPr="006B2DF2">
        <w:t>concise answers</w:t>
      </w:r>
      <w:r w:rsidR="00BF1057" w:rsidRPr="006B2DF2">
        <w:t xml:space="preserve">, </w:t>
      </w:r>
      <w:r w:rsidR="00204C15" w:rsidRPr="006B2DF2">
        <w:t>as these were people who used the beach it was more li</w:t>
      </w:r>
      <w:r w:rsidR="004E331B" w:rsidRPr="006B2DF2">
        <w:t xml:space="preserve">kely that any change, or loss of the beach would have an emotional </w:t>
      </w:r>
      <w:r w:rsidR="00F824FC" w:rsidRPr="006B2DF2">
        <w:t>impact on these people.</w:t>
      </w:r>
    </w:p>
    <w:p w14:paraId="686195A5" w14:textId="77777777" w:rsidR="00700AE9" w:rsidRPr="006B2DF2" w:rsidRDefault="00B61710" w:rsidP="003E7E5F">
      <w:r w:rsidRPr="006B2DF2">
        <w:t>• the reason for their visit on that particular day;</w:t>
      </w:r>
    </w:p>
    <w:p w14:paraId="3A9D7C26" w14:textId="5702981E" w:rsidR="00700AE9" w:rsidRPr="006B2DF2" w:rsidRDefault="00B61710" w:rsidP="003E7E5F">
      <w:r w:rsidRPr="006B2DF2">
        <w:t xml:space="preserve"> • whether or not their presence was a consistent part of their</w:t>
      </w:r>
      <w:r w:rsidR="00CD709B" w:rsidRPr="006B2DF2">
        <w:t xml:space="preserve"> everyday</w:t>
      </w:r>
      <w:r w:rsidRPr="006B2DF2">
        <w:t xml:space="preserve"> life; </w:t>
      </w:r>
    </w:p>
    <w:p w14:paraId="1D4883DD" w14:textId="02B6D1DB" w:rsidR="00B61710" w:rsidRPr="006B2DF2" w:rsidRDefault="00B61710" w:rsidP="003E7E5F">
      <w:r w:rsidRPr="006B2DF2">
        <w:t>• whether or not they were aware of the alterations that were proposed.</w:t>
      </w:r>
    </w:p>
    <w:p w14:paraId="01F78696" w14:textId="28EBD0B8" w:rsidR="00B61710" w:rsidRPr="006B2DF2" w:rsidRDefault="00B61710" w:rsidP="0067708D">
      <w:r w:rsidRPr="006B2DF2">
        <w:t>• what they thought of the recent developments</w:t>
      </w:r>
      <w:r w:rsidR="001E402E" w:rsidRPr="006B2DF2">
        <w:t xml:space="preserve"> and </w:t>
      </w:r>
      <w:r w:rsidRPr="006B2DF2">
        <w:t xml:space="preserve">how they would approach the issue if they were given the opportunity to do so. </w:t>
      </w:r>
    </w:p>
    <w:p w14:paraId="017CA930" w14:textId="77777777" w:rsidR="00700AE9" w:rsidRPr="006B2DF2" w:rsidRDefault="00B61710" w:rsidP="003E7E5F">
      <w:r w:rsidRPr="006B2DF2">
        <w:t>The concept of the lagoon and the development was then presented to them, and they were asked two more questions:</w:t>
      </w:r>
    </w:p>
    <w:p w14:paraId="2EA2964C" w14:textId="0AD0309A" w:rsidR="00700AE9" w:rsidRPr="006B2DF2" w:rsidRDefault="00B61710" w:rsidP="00CF1262">
      <w:pPr>
        <w:pStyle w:val="ListParagraph"/>
        <w:numPr>
          <w:ilvl w:val="0"/>
          <w:numId w:val="5"/>
        </w:numPr>
      </w:pPr>
      <w:r w:rsidRPr="006B2DF2">
        <w:t>would this make the beach more appealing to you?</w:t>
      </w:r>
    </w:p>
    <w:p w14:paraId="73636576" w14:textId="5637F282" w:rsidR="00B61710" w:rsidRPr="006B2DF2" w:rsidRDefault="00B61710" w:rsidP="00CF1262">
      <w:pPr>
        <w:pStyle w:val="ListParagraph"/>
        <w:numPr>
          <w:ilvl w:val="0"/>
          <w:numId w:val="5"/>
        </w:numPr>
      </w:pPr>
      <w:r w:rsidRPr="006B2DF2">
        <w:t>would you prefer this proposal in comparison to the retreat plan?</w:t>
      </w:r>
    </w:p>
    <w:p w14:paraId="04FE7814" w14:textId="5449960F" w:rsidR="007C4ED3" w:rsidRPr="006B2DF2" w:rsidRDefault="007C4ED3" w:rsidP="003E7E5F"/>
    <w:p w14:paraId="191AF369" w14:textId="593AB3F6" w:rsidR="001A4E37" w:rsidRDefault="00C94AB5" w:rsidP="007D2063">
      <w:pPr>
        <w:pStyle w:val="Heading3"/>
      </w:pPr>
      <w:bookmarkStart w:id="81" w:name="_Toc172924622"/>
      <w:r w:rsidRPr="006B2DF2">
        <w:t>Focu</w:t>
      </w:r>
      <w:r w:rsidR="00CA08D4" w:rsidRPr="006B2DF2">
        <w:t>s Group</w:t>
      </w:r>
      <w:bookmarkEnd w:id="81"/>
    </w:p>
    <w:p w14:paraId="7545B3EC" w14:textId="77777777" w:rsidR="007D2063" w:rsidRPr="007D2063" w:rsidRDefault="007D2063" w:rsidP="007D2063"/>
    <w:p w14:paraId="45BEC5F1" w14:textId="36AEA95D" w:rsidR="00CA08D4" w:rsidRPr="006B2DF2" w:rsidRDefault="00094F09" w:rsidP="00CA08D4">
      <w:r w:rsidRPr="006B2DF2">
        <w:t>The c</w:t>
      </w:r>
      <w:r w:rsidR="007F2488" w:rsidRPr="006B2DF2">
        <w:t xml:space="preserve">ohort were </w:t>
      </w:r>
      <w:r w:rsidRPr="006B2DF2">
        <w:t xml:space="preserve">informed of the </w:t>
      </w:r>
      <w:r w:rsidR="00FE7A4B" w:rsidRPr="006B2DF2">
        <w:t>scheduled session a week in advance</w:t>
      </w:r>
      <w:r w:rsidR="0070633E" w:rsidRPr="006B2DF2">
        <w:t xml:space="preserve">, </w:t>
      </w:r>
      <w:r w:rsidR="00C5334F" w:rsidRPr="006B2DF2">
        <w:t>they were asked to attend if they had free time to do so</w:t>
      </w:r>
      <w:r w:rsidR="00C92997" w:rsidRPr="006B2DF2">
        <w:t xml:space="preserve">. As this was conducted during </w:t>
      </w:r>
      <w:r w:rsidR="009513EC" w:rsidRPr="006B2DF2">
        <w:t xml:space="preserve">lesson time and had </w:t>
      </w:r>
      <w:r w:rsidR="00E96833" w:rsidRPr="006B2DF2">
        <w:t xml:space="preserve">permission from tutors to </w:t>
      </w:r>
      <w:r w:rsidR="00997FAD" w:rsidRPr="006B2DF2">
        <w:t xml:space="preserve">attend if they wished. </w:t>
      </w:r>
      <w:r w:rsidR="00BA0EA7" w:rsidRPr="006B2DF2">
        <w:t xml:space="preserve">The engineering cohort is not </w:t>
      </w:r>
      <w:r w:rsidR="00CE4D80" w:rsidRPr="006B2DF2">
        <w:t xml:space="preserve">a large and the numbers have dwindled recently </w:t>
      </w:r>
      <w:r w:rsidR="00EA3901" w:rsidRPr="006B2DF2">
        <w:t xml:space="preserve">as with many </w:t>
      </w:r>
      <w:r w:rsidR="0074295A" w:rsidRPr="006B2DF2">
        <w:t>built environment courses</w:t>
      </w:r>
      <w:r w:rsidR="00AA4E12" w:rsidRPr="006B2DF2">
        <w:t xml:space="preserve">, </w:t>
      </w:r>
      <w:sdt>
        <w:sdtPr>
          <w:id w:val="-1550214793"/>
          <w:citation/>
        </w:sdtPr>
        <w:sdtEndPr/>
        <w:sdtContent>
          <w:r w:rsidR="00AA4E12" w:rsidRPr="006B2DF2">
            <w:fldChar w:fldCharType="begin"/>
          </w:r>
          <w:r w:rsidR="00AA4E12" w:rsidRPr="006B2DF2">
            <w:instrText xml:space="preserve"> CITATION Cla23 \l 2057 </w:instrText>
          </w:r>
          <w:r w:rsidR="00AA4E12" w:rsidRPr="006B2DF2">
            <w:fldChar w:fldCharType="separate"/>
          </w:r>
          <w:r w:rsidR="000502EB" w:rsidRPr="000502EB">
            <w:rPr>
              <w:noProof/>
            </w:rPr>
            <w:t xml:space="preserve">(Clark, </w:t>
          </w:r>
          <w:r w:rsidR="000502EB" w:rsidRPr="000502EB">
            <w:rPr>
              <w:noProof/>
            </w:rPr>
            <w:lastRenderedPageBreak/>
            <w:t>2023)</w:t>
          </w:r>
          <w:r w:rsidR="00AA4E12" w:rsidRPr="006B2DF2">
            <w:fldChar w:fldCharType="end"/>
          </w:r>
        </w:sdtContent>
      </w:sdt>
      <w:r w:rsidR="006D22CC" w:rsidRPr="006B2DF2">
        <w:t xml:space="preserve">. 7 students </w:t>
      </w:r>
      <w:r w:rsidR="00C90B1B" w:rsidRPr="006B2DF2">
        <w:t xml:space="preserve">a mix </w:t>
      </w:r>
      <w:r w:rsidR="00393F51" w:rsidRPr="006B2DF2">
        <w:t xml:space="preserve">of all 3 years </w:t>
      </w:r>
      <w:r w:rsidR="006D22CC" w:rsidRPr="006B2DF2">
        <w:t xml:space="preserve">attended </w:t>
      </w:r>
      <w:r w:rsidR="009A0B2C" w:rsidRPr="006B2DF2">
        <w:t>and had a very frank discussion where they freely gave their op</w:t>
      </w:r>
      <w:r w:rsidR="00FB04E3" w:rsidRPr="006B2DF2">
        <w:t>inion</w:t>
      </w:r>
      <w:r w:rsidR="00743C08" w:rsidRPr="006B2DF2">
        <w:t xml:space="preserve">, seeming genuinely excited </w:t>
      </w:r>
      <w:r w:rsidR="00E028D3" w:rsidRPr="006B2DF2">
        <w:t xml:space="preserve">about the prospect of </w:t>
      </w:r>
      <w:r w:rsidR="00AC1D3E" w:rsidRPr="006B2DF2">
        <w:t>large-scale</w:t>
      </w:r>
      <w:r w:rsidR="00E028D3" w:rsidRPr="006B2DF2">
        <w:t xml:space="preserve"> engineering projects around the UK.</w:t>
      </w:r>
    </w:p>
    <w:p w14:paraId="58454927" w14:textId="6937E042" w:rsidR="00CE73AC" w:rsidRPr="006B2DF2" w:rsidRDefault="00CE73AC" w:rsidP="00CA08D4">
      <w:r w:rsidRPr="006B2DF2">
        <w:t xml:space="preserve">Using </w:t>
      </w:r>
      <w:r w:rsidR="00D27B29" w:rsidRPr="006B2DF2">
        <w:t>o</w:t>
      </w:r>
      <w:r w:rsidR="0024679F" w:rsidRPr="006B2DF2">
        <w:t xml:space="preserve">pen ended questions </w:t>
      </w:r>
      <w:r w:rsidR="00D27B29" w:rsidRPr="006B2DF2">
        <w:t xml:space="preserve">the aim was to </w:t>
      </w:r>
      <w:r w:rsidR="008D5700" w:rsidRPr="006B2DF2">
        <w:t>be able to probe further from responses given</w:t>
      </w:r>
      <w:r w:rsidR="003A1292" w:rsidRPr="006B2DF2">
        <w:t xml:space="preserve"> </w:t>
      </w:r>
      <w:r w:rsidR="00C77D97" w:rsidRPr="006B2DF2">
        <w:t xml:space="preserve">in a natural conversational </w:t>
      </w:r>
      <w:r w:rsidR="007946AC" w:rsidRPr="006B2DF2">
        <w:t xml:space="preserve">manner, avoiding </w:t>
      </w:r>
      <w:r w:rsidR="007B7EBD" w:rsidRPr="006B2DF2">
        <w:t xml:space="preserve">wording that would cause the participants to feel they have to defend their </w:t>
      </w:r>
      <w:r w:rsidR="00587FE8" w:rsidRPr="006B2DF2">
        <w:t>views,</w:t>
      </w:r>
      <w:r w:rsidR="00D85DFC" w:rsidRPr="006B2DF2">
        <w:t xml:space="preserve"> </w:t>
      </w:r>
      <w:sdt>
        <w:sdtPr>
          <w:id w:val="254328745"/>
          <w:citation/>
        </w:sdtPr>
        <w:sdtEndPr/>
        <w:sdtContent>
          <w:r w:rsidR="00D85DFC" w:rsidRPr="006B2DF2">
            <w:fldChar w:fldCharType="begin"/>
          </w:r>
          <w:r w:rsidR="00D85DFC" w:rsidRPr="006B2DF2">
            <w:instrText xml:space="preserve"> CITATION CPH24 \l 2057 </w:instrText>
          </w:r>
          <w:r w:rsidR="00D85DFC" w:rsidRPr="006B2DF2">
            <w:fldChar w:fldCharType="separate"/>
          </w:r>
          <w:r w:rsidR="000502EB" w:rsidRPr="000502EB">
            <w:rPr>
              <w:noProof/>
            </w:rPr>
            <w:t>(CPH-NEW, 2024)</w:t>
          </w:r>
          <w:r w:rsidR="00D85DFC" w:rsidRPr="006B2DF2">
            <w:fldChar w:fldCharType="end"/>
          </w:r>
        </w:sdtContent>
      </w:sdt>
    </w:p>
    <w:p w14:paraId="72717136" w14:textId="77777777" w:rsidR="00C94AB5" w:rsidRPr="006B2DF2" w:rsidRDefault="00C94AB5" w:rsidP="00C94AB5"/>
    <w:p w14:paraId="17C12048" w14:textId="2EB85F3B" w:rsidR="007C4ED3" w:rsidRDefault="00F12AB1" w:rsidP="003E7E5F">
      <w:pPr>
        <w:pStyle w:val="Heading2"/>
        <w:spacing w:line="360" w:lineRule="auto"/>
      </w:pPr>
      <w:bookmarkStart w:id="82" w:name="_Toc172924623"/>
      <w:r>
        <w:t xml:space="preserve">Timeline </w:t>
      </w:r>
      <w:r w:rsidR="00B01D5C">
        <w:t xml:space="preserve">for </w:t>
      </w:r>
      <w:r w:rsidR="00214493">
        <w:t>Delivering the Method</w:t>
      </w:r>
      <w:r w:rsidR="007979C0" w:rsidRPr="006B2DF2">
        <w:t>?</w:t>
      </w:r>
      <w:bookmarkEnd w:id="82"/>
    </w:p>
    <w:p w14:paraId="3D96D259" w14:textId="77777777" w:rsidR="007D2063" w:rsidRPr="007D2063" w:rsidRDefault="007D2063" w:rsidP="007D2063"/>
    <w:p w14:paraId="1F5BF484" w14:textId="1C8D3711" w:rsidR="002525AD" w:rsidRPr="006B2DF2" w:rsidRDefault="002525AD" w:rsidP="003E7E5F">
      <w:r w:rsidRPr="006B2DF2">
        <w:t xml:space="preserve">The interview process commenced in the summer of 2022, during which a comprehensive design for the lagoon had not been formed. Rather, a preliminary sketch and a written concept outlining the many components of the entire project were developed. Over the course of time, the plan gradually expanded and became more comprehensive, embracing the entirety of the Newgale region that would be impacted by the closing of the road and the collapse of the sea defences. </w:t>
      </w:r>
      <w:r w:rsidR="000503F3" w:rsidRPr="006B2DF2">
        <w:t>This provided more in</w:t>
      </w:r>
      <w:r w:rsidR="00D8186D" w:rsidRPr="006B2DF2">
        <w:t>-</w:t>
      </w:r>
      <w:r w:rsidR="000503F3" w:rsidRPr="006B2DF2">
        <w:t xml:space="preserve">depth information for the participants in </w:t>
      </w:r>
      <w:r w:rsidR="00336747" w:rsidRPr="006B2DF2">
        <w:t xml:space="preserve">the later interviews. </w:t>
      </w:r>
      <w:r w:rsidR="003D33E9" w:rsidRPr="006B2DF2">
        <w:t xml:space="preserve"> </w:t>
      </w:r>
      <w:r w:rsidRPr="006B2DF2">
        <w:t>The interviews were concluded by February 2024, so enabling the subsequent phase of</w:t>
      </w:r>
      <w:r w:rsidR="00A4536E" w:rsidRPr="006B2DF2">
        <w:rPr>
          <w:rStyle w:val="CommentReference"/>
        </w:rPr>
        <w:t xml:space="preserve"> general public</w:t>
      </w:r>
      <w:r w:rsidRPr="006B2DF2">
        <w:t xml:space="preserve"> be conducted. Utilising the school half term for one of the weeks enhanced the diversity of participation, including those who were on vacation</w:t>
      </w:r>
      <w:r w:rsidR="009F2BD1" w:rsidRPr="006B2DF2">
        <w:t xml:space="preserve"> and regular local residents</w:t>
      </w:r>
      <w:r w:rsidR="00527AF2" w:rsidRPr="006B2DF2">
        <w:t>.</w:t>
      </w:r>
      <w:r w:rsidRPr="006B2DF2">
        <w:t xml:space="preserve"> </w:t>
      </w:r>
    </w:p>
    <w:p w14:paraId="25C025BA" w14:textId="59F19B68" w:rsidR="002525AD" w:rsidRPr="006B2DF2" w:rsidRDefault="002525AD" w:rsidP="003E7E5F">
      <w:r w:rsidRPr="006B2DF2">
        <w:t>The focus group was arranged for the second week of March</w:t>
      </w:r>
      <w:r w:rsidR="00AA286C" w:rsidRPr="006B2DF2">
        <w:t xml:space="preserve"> 2024</w:t>
      </w:r>
      <w:r w:rsidRPr="006B2DF2">
        <w:t>, allowing participants to allocate specific time during their academic pursuits to attend the session. This was done to ensure that the session did not interfere with earlier exams or the Easter holidays, which would have posed challenges in terms of gathering students for the session.</w:t>
      </w:r>
    </w:p>
    <w:p w14:paraId="4311462B" w14:textId="277C07C0" w:rsidR="0007284D" w:rsidRPr="006B2DF2" w:rsidRDefault="0007284D" w:rsidP="003E7E5F">
      <w:r w:rsidRPr="006B2DF2">
        <w:t xml:space="preserve">This gave ample time for </w:t>
      </w:r>
      <w:r w:rsidR="00BB5171" w:rsidRPr="006B2DF2">
        <w:t xml:space="preserve">the results to be </w:t>
      </w:r>
      <w:r w:rsidR="00892849" w:rsidRPr="006B2DF2">
        <w:t xml:space="preserve">analysed, picking up any potential patterns in the </w:t>
      </w:r>
      <w:r w:rsidR="00FC0CAB" w:rsidRPr="006B2DF2">
        <w:t>3 methods</w:t>
      </w:r>
      <w:r w:rsidR="006F6ABB" w:rsidRPr="006B2DF2">
        <w:t xml:space="preserve">. </w:t>
      </w:r>
      <w:r w:rsidR="00CE7135" w:rsidRPr="006B2DF2">
        <w:t>As there are 3 different groups an</w:t>
      </w:r>
      <w:r w:rsidR="00594FA6" w:rsidRPr="006B2DF2">
        <w:t>d</w:t>
      </w:r>
      <w:r w:rsidR="00CE7135" w:rsidRPr="006B2DF2">
        <w:t xml:space="preserve"> 3 different methods the analysis is </w:t>
      </w:r>
      <w:r w:rsidR="005345F1" w:rsidRPr="006B2DF2">
        <w:t xml:space="preserve">more complex than </w:t>
      </w:r>
      <w:r w:rsidR="00DA5070" w:rsidRPr="006B2DF2">
        <w:t xml:space="preserve">analysing one overarching method, ensuring enough time is </w:t>
      </w:r>
      <w:r w:rsidR="00DE154D" w:rsidRPr="006B2DF2">
        <w:t xml:space="preserve">allocated for this is </w:t>
      </w:r>
      <w:r w:rsidR="00DF483F" w:rsidRPr="006B2DF2">
        <w:t xml:space="preserve">important to </w:t>
      </w:r>
      <w:r w:rsidR="0059130E" w:rsidRPr="006B2DF2">
        <w:t>the enrichment of existing research</w:t>
      </w:r>
      <w:r w:rsidR="00594FA6" w:rsidRPr="006B2DF2">
        <w:t xml:space="preserve">, </w:t>
      </w:r>
      <w:sdt>
        <w:sdtPr>
          <w:id w:val="-1044982271"/>
          <w:citation/>
        </w:sdtPr>
        <w:sdtEndPr/>
        <w:sdtContent>
          <w:r w:rsidR="00594FA6" w:rsidRPr="006B2DF2">
            <w:fldChar w:fldCharType="begin"/>
          </w:r>
          <w:r w:rsidR="00594FA6" w:rsidRPr="006B2DF2">
            <w:instrText xml:space="preserve"> CITATION Tur20 \l 2057 </w:instrText>
          </w:r>
          <w:r w:rsidR="00594FA6" w:rsidRPr="006B2DF2">
            <w:fldChar w:fldCharType="separate"/>
          </w:r>
          <w:r w:rsidR="000502EB" w:rsidRPr="000502EB">
            <w:rPr>
              <w:noProof/>
            </w:rPr>
            <w:t>(Turner, 2020)</w:t>
          </w:r>
          <w:r w:rsidR="00594FA6" w:rsidRPr="006B2DF2">
            <w:fldChar w:fldCharType="end"/>
          </w:r>
        </w:sdtContent>
      </w:sdt>
      <w:r w:rsidR="003418D5" w:rsidRPr="006B2DF2">
        <w:t xml:space="preserve">. </w:t>
      </w:r>
      <w:r w:rsidR="002F5299" w:rsidRPr="006B2DF2">
        <w:t xml:space="preserve"> </w:t>
      </w:r>
    </w:p>
    <w:p w14:paraId="38F3998E" w14:textId="77777777" w:rsidR="00B95BCF" w:rsidRDefault="00B95BCF" w:rsidP="003E7E5F"/>
    <w:p w14:paraId="288608BB" w14:textId="0F2A6FE2" w:rsidR="00A627B8" w:rsidRPr="006B2DF2" w:rsidRDefault="001976D8" w:rsidP="00977492">
      <w:pPr>
        <w:pStyle w:val="Heading1"/>
      </w:pPr>
      <w:bookmarkStart w:id="83" w:name="_Toc161059827"/>
      <w:bookmarkStart w:id="84" w:name="_Toc172924624"/>
      <w:r w:rsidRPr="006B2DF2">
        <w:lastRenderedPageBreak/>
        <w:t>Result</w:t>
      </w:r>
      <w:bookmarkEnd w:id="83"/>
      <w:bookmarkEnd w:id="84"/>
    </w:p>
    <w:p w14:paraId="63F57640" w14:textId="77777777" w:rsidR="00BA4CFE" w:rsidRPr="006B2DF2" w:rsidRDefault="00BA4CFE" w:rsidP="00BA4CFE"/>
    <w:p w14:paraId="0805524D" w14:textId="2DBF5D59" w:rsidR="00BA4CFE" w:rsidRDefault="00021331" w:rsidP="00021331">
      <w:pPr>
        <w:pStyle w:val="Heading3"/>
        <w:rPr>
          <w:i/>
          <w:iCs/>
        </w:rPr>
      </w:pPr>
      <w:bookmarkStart w:id="85" w:name="_Toc172924625"/>
      <w:r w:rsidRPr="006B2DF2">
        <w:rPr>
          <w:i/>
          <w:iCs/>
        </w:rPr>
        <w:t>Interview Results</w:t>
      </w:r>
      <w:bookmarkEnd w:id="85"/>
    </w:p>
    <w:p w14:paraId="6741BEC4" w14:textId="77777777" w:rsidR="0085116C" w:rsidRPr="0085116C" w:rsidRDefault="0085116C" w:rsidP="0085116C"/>
    <w:p w14:paraId="35E4A013" w14:textId="27D694FC" w:rsidR="007E00B1" w:rsidRPr="006B2DF2" w:rsidRDefault="008E07BC" w:rsidP="007E00B1">
      <w:r>
        <w:t xml:space="preserve">The results of the interviews were manually coded to </w:t>
      </w:r>
      <w:r w:rsidR="000B42BA">
        <w:t xml:space="preserve">extract key themes </w:t>
      </w:r>
      <w:r w:rsidR="007E00B1" w:rsidRPr="006B2DF2">
        <w:t>pertaining to the suggested development initiatives, including the tidal lagoon project, in coastal regions such as Newgale Beach.</w:t>
      </w:r>
      <w:r w:rsidR="008B6E4B">
        <w:t xml:space="preserve"> </w:t>
      </w:r>
    </w:p>
    <w:p w14:paraId="1EDDD657" w14:textId="1F1A1F0A" w:rsidR="007E00B1" w:rsidRPr="006B2DF2" w:rsidRDefault="007E00B1" w:rsidP="007E00B1">
      <w:r w:rsidRPr="006B2DF2">
        <w:t>The significance of completing comprehensive environmental impact assessments before initiating development projects was consistently emphasised by participants 2, 3, and 5. The need of comprehending and addressing potential consequences on biodiversity, habitats, and ecosystems was underscored, acknowledging the significance of conscientious environmental management in the context of coastal development.</w:t>
      </w:r>
    </w:p>
    <w:p w14:paraId="3F748E7D" w14:textId="1F64DCAD" w:rsidR="007E00B1" w:rsidRPr="006B2DF2" w:rsidRDefault="007E00B1" w:rsidP="007E00B1">
      <w:r w:rsidRPr="006B2DF2">
        <w:t xml:space="preserve">The significance of community participation and stakeholder involvement throughout the project lifetime was underscored by </w:t>
      </w:r>
      <w:r w:rsidR="009A0414" w:rsidRPr="006B2DF2">
        <w:t>all</w:t>
      </w:r>
      <w:r w:rsidRPr="006B2DF2">
        <w:t xml:space="preserve"> participants</w:t>
      </w:r>
      <w:r w:rsidR="009A0414" w:rsidRPr="006B2DF2">
        <w:t>.</w:t>
      </w:r>
      <w:r w:rsidR="003732B6" w:rsidRPr="006B2DF2">
        <w:t xml:space="preserve"> </w:t>
      </w:r>
      <w:r w:rsidRPr="006B2DF2">
        <w:t xml:space="preserve">The proponents campaigned for the implementation of inclusive planning methods that </w:t>
      </w:r>
      <w:r w:rsidR="00C6717D" w:rsidRPr="006B2DF2">
        <w:t>consider</w:t>
      </w:r>
      <w:r w:rsidRPr="006B2DF2">
        <w:t xml:space="preserve"> the opinions, concerns, and requirements of the local community. They emphasised the importance of collaborative decision-making in promoting community engagement and assistance.</w:t>
      </w:r>
    </w:p>
    <w:p w14:paraId="758B24CD" w14:textId="77777777" w:rsidR="007E00B1" w:rsidRPr="006B2DF2" w:rsidRDefault="007E00B1" w:rsidP="007E00B1">
      <w:r w:rsidRPr="006B2DF2">
        <w:t>The need of incorporating sustainable design concepts and practices into development initiatives was emphasised by participants 1, 2, 3, and 5. The significance of reducing environmental impact, strengthening resilience to climate change, and fostering long-term sustainability was underscored, indicating a collective dedication to responsible environmental stewardship and the preservation of resources.</w:t>
      </w:r>
    </w:p>
    <w:p w14:paraId="760FD30A" w14:textId="77777777" w:rsidR="007E00B1" w:rsidRPr="006B2DF2" w:rsidRDefault="007E00B1" w:rsidP="007E00B1">
      <w:r w:rsidRPr="006B2DF2">
        <w:t>In addition to recognising the potential economic advantages associated with the projects, Participants 2, 3, 4, and 5 underscored the significance of achieving a harmonious equilibrium between economic development and environmental preservation. They espoused strategies that optimise economic advantages while mitigating adverse environmental consequences, acknowledging the imperative of sustainable development methodologies that prioritise ecological accountability.</w:t>
      </w:r>
    </w:p>
    <w:p w14:paraId="58202F87" w14:textId="77777777" w:rsidR="007E00B1" w:rsidRPr="006B2DF2" w:rsidRDefault="007E00B1" w:rsidP="007E00B1">
      <w:r w:rsidRPr="006B2DF2">
        <w:lastRenderedPageBreak/>
        <w:t>Participant 5 emphasised the significance of complying to regulatory frameworks and regulations in order to guarantee environmental sustainability. Other participants also expressed a similar opinion, suggesting a shared agreement regarding the importance of adhering to environmental norms and standards in order to guarantee the effectiveness and long-term viability of development initiatives.</w:t>
      </w:r>
    </w:p>
    <w:p w14:paraId="2461EF32" w14:textId="2965D1D7" w:rsidR="007E00B1" w:rsidRPr="006B2DF2" w:rsidRDefault="007E00B1" w:rsidP="007E00B1">
      <w:r w:rsidRPr="006B2DF2">
        <w:t>The proposed tidal lagoon project elicited a range of sentiments, spanning both favourable and unfavourable viewpoints.</w:t>
      </w:r>
    </w:p>
    <w:p w14:paraId="5C22046A" w14:textId="77777777" w:rsidR="007E00B1" w:rsidRPr="006B2DF2" w:rsidRDefault="007E00B1" w:rsidP="007E00B1">
      <w:r w:rsidRPr="006B2DF2">
        <w:t>Favourable mindsets:</w:t>
      </w:r>
    </w:p>
    <w:p w14:paraId="201039A4" w14:textId="77777777" w:rsidR="007E00B1" w:rsidRPr="006B2DF2" w:rsidRDefault="007E00B1" w:rsidP="007E00B1">
      <w:r w:rsidRPr="006B2DF2">
        <w:t>Participants 2, 3, and 4 were quite enthusiastic about the tidal lagoon project because of its capacity to provide renewable energy. The individuals acknowledged the significance of shifting towards renewable energy sources, consequently diminishing dependence on fossil fuels.</w:t>
      </w:r>
    </w:p>
    <w:p w14:paraId="298007F8" w14:textId="77777777" w:rsidR="007E00B1" w:rsidRPr="006B2DF2" w:rsidRDefault="007E00B1" w:rsidP="007E00B1">
      <w:r w:rsidRPr="006B2DF2">
        <w:t>Participant 4 emphasised the prospective economic advantages linked to the tidal lagoon project, encompassing the generation of employment opportunities and the promotion of economic expansion. The optimistic perspective indicated that the initiative had the potential to invigorate regional economies and generate job prospects.</w:t>
      </w:r>
    </w:p>
    <w:p w14:paraId="2FBE8232" w14:textId="77777777" w:rsidR="007E00B1" w:rsidRPr="006B2DF2" w:rsidRDefault="007E00B1" w:rsidP="007E00B1">
      <w:r w:rsidRPr="006B2DF2">
        <w:t>The educational potential of the tidal lagoon project was highlighted by Participant 4, with a specific focus on its ability to enhance understanding regarding renewable energy and environmental sustainability among students and the wider community. This highlighted a favourable outlook about the project's capacity to promote environmental literacy.</w:t>
      </w:r>
    </w:p>
    <w:p w14:paraId="3A958E7B" w14:textId="77777777" w:rsidR="007E00B1" w:rsidRPr="006B2DF2" w:rsidRDefault="007E00B1" w:rsidP="007E00B1">
      <w:r w:rsidRPr="006B2DF2">
        <w:t>Participant 3 perceived the tidal lagoon project as a favourable prospect for the establishment and rehabilitation of habitats, particularly for indigenous fauna. This viewpoint demonstrated a recognition of the project's capacity to augment biodiversity and promote ecological well-being.</w:t>
      </w:r>
    </w:p>
    <w:p w14:paraId="1687E81E" w14:textId="77777777" w:rsidR="007E00B1" w:rsidRPr="006B2DF2" w:rsidRDefault="007E00B1" w:rsidP="007E00B1">
      <w:r w:rsidRPr="006B2DF2">
        <w:t xml:space="preserve">A number of people voiced apprehensions over the potential environmental ramifications associated with the tidal lagoon project. Participant 3 brought attention to the potential impacts on biodiversity, wildlife habitats, and wave action, whilst Participant 5 </w:t>
      </w:r>
      <w:r w:rsidRPr="006B2DF2">
        <w:lastRenderedPageBreak/>
        <w:t>underscored the importance of safeguarding local species during the building and operating phases, expressing concerns regarding potential environmental damage.</w:t>
      </w:r>
    </w:p>
    <w:p w14:paraId="76E07BCB" w14:textId="77777777" w:rsidR="007E00B1" w:rsidRPr="006B2DF2" w:rsidRDefault="007E00B1" w:rsidP="007E00B1">
      <w:r w:rsidRPr="006B2DF2">
        <w:t>Community Disruption: Participant 4 expressed apprehensions regarding the potential disturbance to the nearby community, specifically pertaining to alterations in infrastructure and heightened vehicular activity linked to the tidal lagoon initiative. This observation implies a pessimistic perspective regarding the potential effects of the project on community dynamics and overall quality of life.</w:t>
      </w:r>
    </w:p>
    <w:p w14:paraId="1CFA2418" w14:textId="77777777" w:rsidR="007E00B1" w:rsidRPr="006B2DF2" w:rsidRDefault="007E00B1" w:rsidP="007E00B1">
      <w:r w:rsidRPr="006B2DF2">
        <w:t>Participant 3 emphasised the concerns pertaining to infrastructure modifications arising from the tidal lagoon project, suggesting potential obstacles in both the execution and functioning of the project. The pessimistic viewpoint expressed apprehensions over the project's viability and applicability.</w:t>
      </w:r>
    </w:p>
    <w:p w14:paraId="43475E3F" w14:textId="6D722E6D" w:rsidR="007E00B1" w:rsidRPr="006B2DF2" w:rsidRDefault="007E00B1" w:rsidP="007E00B1">
      <w:r w:rsidRPr="006B2DF2">
        <w:t xml:space="preserve">Participant 3 raised apprehensions regarding the conversion of the natural beach setting into a more advanced, artificially constructed space due to the implementation of the tidal lagoon project. This observation suggests a </w:t>
      </w:r>
      <w:r w:rsidR="00175744" w:rsidRPr="006B2DF2">
        <w:t xml:space="preserve">less </w:t>
      </w:r>
      <w:r w:rsidR="00AC7656" w:rsidRPr="006B2DF2">
        <w:t>optimistic</w:t>
      </w:r>
      <w:r w:rsidRPr="006B2DF2">
        <w:t xml:space="preserve"> perspective of the project's capacity to modify the ecological terrain and distinctive attributes of the region.</w:t>
      </w:r>
    </w:p>
    <w:p w14:paraId="23F77333" w14:textId="3C6795A0" w:rsidR="007E00B1" w:rsidRDefault="007E00B1" w:rsidP="007E00B1">
      <w:r w:rsidRPr="006B2DF2">
        <w:t xml:space="preserve">In general, the perspectives of the tidal lagoon project exhibited a range of viewpoints, as </w:t>
      </w:r>
      <w:r w:rsidR="005C679D" w:rsidRPr="006B2DF2">
        <w:t>p</w:t>
      </w:r>
      <w:r w:rsidR="00C2084D" w:rsidRPr="006B2DF2">
        <w:t>articipants</w:t>
      </w:r>
      <w:r w:rsidRPr="006B2DF2">
        <w:t xml:space="preserve"> conveyed a combination of positive outlook regarding its prospective advantages and concerns regarding its potential disadvantages. The presence of various viewpoints highlights the intricate nature and significance of taking into account multiple variables when assessing the viability and appropriateness of extensive development initiatives.</w:t>
      </w:r>
    </w:p>
    <w:p w14:paraId="5E498A3C" w14:textId="77777777" w:rsidR="00186CE7" w:rsidRPr="006B2DF2" w:rsidRDefault="00186CE7" w:rsidP="007E00B1"/>
    <w:tbl>
      <w:tblPr>
        <w:tblStyle w:val="TableGrid"/>
        <w:tblW w:w="0" w:type="auto"/>
        <w:tblLook w:val="04A0" w:firstRow="1" w:lastRow="0" w:firstColumn="1" w:lastColumn="0" w:noHBand="0" w:noVBand="1"/>
      </w:tblPr>
      <w:tblGrid>
        <w:gridCol w:w="4315"/>
        <w:gridCol w:w="4315"/>
      </w:tblGrid>
      <w:tr w:rsidR="00225746" w:rsidRPr="006B2DF2" w14:paraId="65651A69" w14:textId="77777777" w:rsidTr="00225746">
        <w:tc>
          <w:tcPr>
            <w:tcW w:w="4315" w:type="dxa"/>
          </w:tcPr>
          <w:p w14:paraId="62EE532C" w14:textId="1CC7C95C" w:rsidR="00225746" w:rsidRPr="006B2DF2" w:rsidRDefault="00225746" w:rsidP="00F613BA">
            <w:pPr>
              <w:spacing w:line="360" w:lineRule="auto"/>
            </w:pPr>
            <w:r w:rsidRPr="006B2DF2">
              <w:t xml:space="preserve">Positive </w:t>
            </w:r>
          </w:p>
        </w:tc>
        <w:tc>
          <w:tcPr>
            <w:tcW w:w="4315" w:type="dxa"/>
          </w:tcPr>
          <w:p w14:paraId="6BF9B36C" w14:textId="791F9523" w:rsidR="00225746" w:rsidRPr="006B2DF2" w:rsidRDefault="006E4CC5" w:rsidP="00F613BA">
            <w:pPr>
              <w:spacing w:line="360" w:lineRule="auto"/>
            </w:pPr>
            <w:r w:rsidRPr="006B2DF2">
              <w:t>Negative</w:t>
            </w:r>
          </w:p>
        </w:tc>
      </w:tr>
      <w:tr w:rsidR="00225746" w:rsidRPr="006B2DF2" w14:paraId="1EC809D9" w14:textId="77777777" w:rsidTr="00225746">
        <w:tc>
          <w:tcPr>
            <w:tcW w:w="4315" w:type="dxa"/>
          </w:tcPr>
          <w:p w14:paraId="72B328CD" w14:textId="349D78DA" w:rsidR="00225746" w:rsidRPr="006B2DF2" w:rsidRDefault="006E4CC5" w:rsidP="00F613BA">
            <w:pPr>
              <w:spacing w:line="360" w:lineRule="auto"/>
            </w:pPr>
            <w:r w:rsidRPr="006B2DF2">
              <w:t>Tidal lagoon seen as a source of renewable energy, offering potential for sustainable power generation.</w:t>
            </w:r>
          </w:p>
        </w:tc>
        <w:tc>
          <w:tcPr>
            <w:tcW w:w="4315" w:type="dxa"/>
          </w:tcPr>
          <w:p w14:paraId="5E312793" w14:textId="5E84F3C6" w:rsidR="00225746" w:rsidRPr="006B2DF2" w:rsidRDefault="00F4395B" w:rsidP="00F613BA">
            <w:pPr>
              <w:spacing w:line="360" w:lineRule="auto"/>
            </w:pPr>
            <w:r w:rsidRPr="006B2DF2">
              <w:t>Concerns raised about potential negative environmental impacts, including effects on biodiversity, wildlife habitats, and wave action.</w:t>
            </w:r>
          </w:p>
        </w:tc>
      </w:tr>
      <w:tr w:rsidR="00225746" w:rsidRPr="006B2DF2" w14:paraId="4F35E266" w14:textId="77777777" w:rsidTr="00225746">
        <w:tc>
          <w:tcPr>
            <w:tcW w:w="4315" w:type="dxa"/>
          </w:tcPr>
          <w:p w14:paraId="7B2E7C55" w14:textId="53344687" w:rsidR="00225746" w:rsidRPr="006B2DF2" w:rsidRDefault="000A76E8" w:rsidP="00F613BA">
            <w:pPr>
              <w:spacing w:line="360" w:lineRule="auto"/>
            </w:pPr>
            <w:r w:rsidRPr="006B2DF2">
              <w:t>Project viewed as an opportunity for economic growth, job creation, and stimulation of local economies.</w:t>
            </w:r>
          </w:p>
        </w:tc>
        <w:tc>
          <w:tcPr>
            <w:tcW w:w="4315" w:type="dxa"/>
          </w:tcPr>
          <w:p w14:paraId="4164B30D" w14:textId="2FF491CC" w:rsidR="00225746" w:rsidRPr="006B2DF2" w:rsidRDefault="00100CDE" w:rsidP="00F613BA">
            <w:pPr>
              <w:spacing w:line="360" w:lineRule="auto"/>
            </w:pPr>
            <w:r w:rsidRPr="006B2DF2">
              <w:t>Apprehensions about disruption to the local community, such as infrastructure changes and increased traffic, impacting quality of life.</w:t>
            </w:r>
          </w:p>
        </w:tc>
      </w:tr>
      <w:tr w:rsidR="00225746" w:rsidRPr="006B2DF2" w14:paraId="1C38E590" w14:textId="77777777" w:rsidTr="00225746">
        <w:tc>
          <w:tcPr>
            <w:tcW w:w="4315" w:type="dxa"/>
          </w:tcPr>
          <w:p w14:paraId="613B3360" w14:textId="409D8EEA" w:rsidR="00225746" w:rsidRPr="006B2DF2" w:rsidRDefault="000A76E8" w:rsidP="00F613BA">
            <w:pPr>
              <w:spacing w:line="360" w:lineRule="auto"/>
            </w:pPr>
            <w:r w:rsidRPr="006B2DF2">
              <w:lastRenderedPageBreak/>
              <w:t>Recognition of the educational benefits associated with the project, providing opportunities for community learning about renewable energy and environmental sustainability.</w:t>
            </w:r>
          </w:p>
        </w:tc>
        <w:tc>
          <w:tcPr>
            <w:tcW w:w="4315" w:type="dxa"/>
          </w:tcPr>
          <w:p w14:paraId="372EDF4A" w14:textId="594DC372" w:rsidR="00225746" w:rsidRPr="006B2DF2" w:rsidRDefault="00100CDE" w:rsidP="00F613BA">
            <w:pPr>
              <w:spacing w:line="360" w:lineRule="auto"/>
            </w:pPr>
            <w:r w:rsidRPr="006B2DF2">
              <w:t>Challenges highlighted regarding infrastructure changes and logistical difficulties associated with implementing and operating the tidal lagoon.</w:t>
            </w:r>
          </w:p>
        </w:tc>
      </w:tr>
      <w:tr w:rsidR="00225746" w:rsidRPr="006B2DF2" w14:paraId="7FD64FE3" w14:textId="77777777" w:rsidTr="00225746">
        <w:tc>
          <w:tcPr>
            <w:tcW w:w="4315" w:type="dxa"/>
          </w:tcPr>
          <w:p w14:paraId="4DCB8A52" w14:textId="7114AD12" w:rsidR="00225746" w:rsidRPr="006B2DF2" w:rsidRDefault="00F4395B" w:rsidP="00F613BA">
            <w:pPr>
              <w:spacing w:line="360" w:lineRule="auto"/>
            </w:pPr>
            <w:r w:rsidRPr="006B2DF2">
              <w:t>Envisioned as a means to create and restore habitats for local wildlife, enhancing biodiversity and supporting ecosystem health.</w:t>
            </w:r>
          </w:p>
        </w:tc>
        <w:tc>
          <w:tcPr>
            <w:tcW w:w="4315" w:type="dxa"/>
          </w:tcPr>
          <w:p w14:paraId="148650CC" w14:textId="0B774509" w:rsidR="00225746" w:rsidRPr="006B2DF2" w:rsidRDefault="00537533" w:rsidP="00F613BA">
            <w:pPr>
              <w:spacing w:line="360" w:lineRule="auto"/>
            </w:pPr>
            <w:r w:rsidRPr="006B2DF2">
              <w:t>Concerns expressed about the transformation of the natural beach environment into a more developed, man-made area, potentially altering the area's character and ecosystem dynamics.</w:t>
            </w:r>
          </w:p>
        </w:tc>
      </w:tr>
    </w:tbl>
    <w:p w14:paraId="67FF93F0" w14:textId="77777777" w:rsidR="00021331" w:rsidRPr="006B2DF2" w:rsidRDefault="00021331" w:rsidP="00F613BA"/>
    <w:p w14:paraId="5246F2B9" w14:textId="77777777" w:rsidR="0025150E" w:rsidRPr="006B2DF2" w:rsidRDefault="0025150E" w:rsidP="00F613BA"/>
    <w:p w14:paraId="0C39C3AC" w14:textId="0C26141C" w:rsidR="00C431F3" w:rsidRDefault="008537C9" w:rsidP="008537C9">
      <w:pPr>
        <w:pStyle w:val="Heading3"/>
        <w:rPr>
          <w:i/>
          <w:iCs/>
        </w:rPr>
      </w:pPr>
      <w:bookmarkStart w:id="86" w:name="_Toc172924626"/>
      <w:r w:rsidRPr="006B2DF2">
        <w:rPr>
          <w:i/>
          <w:iCs/>
        </w:rPr>
        <w:t xml:space="preserve">General Public </w:t>
      </w:r>
      <w:r w:rsidR="00946942" w:rsidRPr="006B2DF2">
        <w:rPr>
          <w:i/>
          <w:iCs/>
        </w:rPr>
        <w:t>Results</w:t>
      </w:r>
      <w:bookmarkEnd w:id="86"/>
    </w:p>
    <w:p w14:paraId="555AD1E2" w14:textId="77777777" w:rsidR="00EF408D" w:rsidRPr="00EF408D" w:rsidRDefault="00EF408D" w:rsidP="00EF408D"/>
    <w:p w14:paraId="32C16D66" w14:textId="77777777" w:rsidR="00A94C74" w:rsidRPr="006B2DF2" w:rsidRDefault="00A94C74" w:rsidP="00A94C74">
      <w:r w:rsidRPr="006B2DF2">
        <w:t>A variety of motivations were reported by participants for their visits to Newgale Beach, encompassing recreational pursuits like as surfing, fishing, jogging, and photography, as well as the desire to appreciate nature, engage in family outings, and take study breaks.</w:t>
      </w:r>
    </w:p>
    <w:p w14:paraId="418EB646" w14:textId="0BE57951" w:rsidR="00A94C74" w:rsidRPr="006B2DF2" w:rsidRDefault="00A94C74" w:rsidP="00A94C74">
      <w:r w:rsidRPr="006B2DF2">
        <w:t xml:space="preserve">The presence of diverse visitor intents in coastal areas underscores their multi-functionality and the significance of taking into account the diverse interests of </w:t>
      </w:r>
      <w:r w:rsidR="009A55A7" w:rsidRPr="006B2DF2">
        <w:t>the general public</w:t>
      </w:r>
      <w:r w:rsidRPr="006B2DF2">
        <w:t xml:space="preserve"> when making decisions.</w:t>
      </w:r>
    </w:p>
    <w:p w14:paraId="09D81EE1" w14:textId="01230E89" w:rsidR="00A94C74" w:rsidRPr="006B2DF2" w:rsidRDefault="00A94C74" w:rsidP="00A94C74">
      <w:r w:rsidRPr="006B2DF2">
        <w:t xml:space="preserve"> The participants exhibited varying levels of awareness regarding the Newgale Coastal Adaptation Policy and the projected development plans. While certain individuals displayed understanding, others, notably those visiting for recreational purposes or as tourists, displayed a lower level of knowledge.</w:t>
      </w:r>
    </w:p>
    <w:p w14:paraId="43254FDE" w14:textId="564D3893" w:rsidR="00A94C74" w:rsidRPr="006B2DF2" w:rsidRDefault="00A94C74" w:rsidP="00A94C74">
      <w:r w:rsidRPr="006B2DF2">
        <w:t>The awareness of local residents and persons with a vested interest in environmental concerns was shown to be higher, suggesting the significance of focused communication initiatives aimed at fostering wider community engagement.</w:t>
      </w:r>
    </w:p>
    <w:p w14:paraId="052C7A08" w14:textId="7AEA3559" w:rsidR="00A94C74" w:rsidRPr="006B2DF2" w:rsidRDefault="00A94C74" w:rsidP="00A94C74">
      <w:r w:rsidRPr="006B2DF2">
        <w:t>In general, the prevailing sentiment towards the proposed modifications was predominantly favourable, particularly among individuals who acknowledged the imperative of adapting to climate change and safeguarding coastal towns against the perils of erosion and flooding.</w:t>
      </w:r>
    </w:p>
    <w:p w14:paraId="688998F5" w14:textId="6B0F0504" w:rsidR="00A94C74" w:rsidRPr="006B2DF2" w:rsidRDefault="00A94C74" w:rsidP="00A94C74">
      <w:r w:rsidRPr="006B2DF2">
        <w:lastRenderedPageBreak/>
        <w:t>Nevertheless, there were apprehensions expressed over the potential ramifications on leisure pursuits, ecological ecosystems, and the visual attractiveness of the region.</w:t>
      </w:r>
      <w:r w:rsidR="0093377A" w:rsidRPr="006B2DF2">
        <w:t xml:space="preserve"> </w:t>
      </w:r>
      <w:r w:rsidRPr="006B2DF2">
        <w:t>The degree of endorsement for the advancements exhibited variability contingent upon perceived advantages and disadvantages, although a shared aspiration for ecologically sustainable resolutions and community engagement in decision-making procedures was evident.</w:t>
      </w:r>
    </w:p>
    <w:p w14:paraId="0375A74F" w14:textId="56559C8E" w:rsidR="00A94C74" w:rsidRPr="006B2DF2" w:rsidRDefault="00A94C74" w:rsidP="00A94C74">
      <w:r w:rsidRPr="006B2DF2">
        <w:t xml:space="preserve">Strategies for Tackling the Problem: The participants proposed a range of strategies to tackle the issue of coastal adaptation and development. These strategies encompassed community involvement, collaboration among </w:t>
      </w:r>
      <w:r w:rsidR="00DA18C2" w:rsidRPr="006B2DF2">
        <w:t>businesses, locals and coucil</w:t>
      </w:r>
      <w:r w:rsidRPr="006B2DF2">
        <w:t>, prioritisation of environmental preservation, and incorporation of educational programmes.</w:t>
      </w:r>
      <w:r w:rsidR="009101E0" w:rsidRPr="006B2DF2">
        <w:t xml:space="preserve"> </w:t>
      </w:r>
      <w:r w:rsidRPr="006B2DF2">
        <w:t>The focus was directed towards the principles of openness, sustainability, and the preservation of the distinctive attributes of the region, with the aim of improving safety and accessibility for both tourists and residents.</w:t>
      </w:r>
    </w:p>
    <w:p w14:paraId="73012BD6" w14:textId="65F43C40" w:rsidR="00A94C74" w:rsidRPr="006B2DF2" w:rsidRDefault="00A94C74" w:rsidP="00A94C74">
      <w:r w:rsidRPr="006B2DF2">
        <w:t>The notion of lagoon and coastline development was widely seen as having the ability to augment the attractiveness of the beach, particularly among individuals engaging in leisure activities and tourists.</w:t>
      </w:r>
      <w:r w:rsidR="00081B29" w:rsidRPr="006B2DF2">
        <w:t xml:space="preserve"> </w:t>
      </w:r>
      <w:r w:rsidRPr="006B2DF2">
        <w:t>The lagoon concept and the coastline retreat plan elicited diverse preferences, with certain individuals exhibiting a preference for one over the other due to perceived advantages such as enhanced amenities, increased visual appeal, and environmental considerations.</w:t>
      </w:r>
    </w:p>
    <w:p w14:paraId="6FA9A8C9" w14:textId="34CF2679" w:rsidR="00A94C74" w:rsidRPr="006B2DF2" w:rsidRDefault="00A94C74" w:rsidP="00A94C74">
      <w:r w:rsidRPr="006B2DF2">
        <w:t xml:space="preserve">The results emphasise the significance of achieving a harmonious equilibrium between the varied requirements and inclinations of </w:t>
      </w:r>
      <w:r w:rsidR="00CD2107" w:rsidRPr="006B2DF2">
        <w:t>the public</w:t>
      </w:r>
      <w:r w:rsidRPr="006B2DF2">
        <w:t xml:space="preserve"> in the context of coastal adaptation and development planning.</w:t>
      </w:r>
    </w:p>
    <w:p w14:paraId="5ABD1550" w14:textId="3AA13EBB" w:rsidR="00A94C74" w:rsidRPr="006B2DF2" w:rsidRDefault="00A94C74" w:rsidP="00A94C74">
      <w:r w:rsidRPr="006B2DF2">
        <w:t xml:space="preserve">Efficient communication, active involvement of the community, and cooperation with </w:t>
      </w:r>
      <w:r w:rsidR="00C12A7A" w:rsidRPr="006B2DF2">
        <w:t xml:space="preserve">county wide </w:t>
      </w:r>
      <w:r w:rsidR="00E540FB" w:rsidRPr="006B2DF2">
        <w:t>residents and business owners</w:t>
      </w:r>
      <w:r w:rsidRPr="006B2DF2">
        <w:t xml:space="preserve"> are crucial for cultivating support, resolving concerns, and guaranteeing the successful execution of adaption measures.</w:t>
      </w:r>
    </w:p>
    <w:p w14:paraId="4D36F22A" w14:textId="16C29727" w:rsidR="00946942" w:rsidRPr="006B2DF2" w:rsidRDefault="00A94C74" w:rsidP="00A94C74">
      <w:r w:rsidRPr="006B2DF2">
        <w:t>Subsequent investigations may prioritise the assessment of the enduring consequences of planned advancements on ecological, social, and economic aspects, alongside the examination of inventive approaches to sustainable coastal governance amongst the challenges offered by climate change.</w:t>
      </w:r>
    </w:p>
    <w:p w14:paraId="2105D925" w14:textId="16C29727" w:rsidR="00FF6A3A" w:rsidRDefault="0043323F" w:rsidP="0043323F">
      <w:pPr>
        <w:pStyle w:val="Heading3"/>
        <w:rPr>
          <w:rStyle w:val="SubtleEmphasis"/>
        </w:rPr>
      </w:pPr>
      <w:bookmarkStart w:id="87" w:name="_Toc172924627"/>
      <w:r w:rsidRPr="006B2DF2">
        <w:rPr>
          <w:rStyle w:val="SubtleEmphasis"/>
        </w:rPr>
        <w:lastRenderedPageBreak/>
        <w:t>Focus Group results.</w:t>
      </w:r>
      <w:bookmarkEnd w:id="87"/>
    </w:p>
    <w:p w14:paraId="6D91D952" w14:textId="77777777" w:rsidR="00EF408D" w:rsidRPr="00EF408D" w:rsidRDefault="00EF408D" w:rsidP="00EF408D"/>
    <w:p w14:paraId="513FEE50" w14:textId="77777777" w:rsidR="00A95054" w:rsidRPr="006B2DF2" w:rsidRDefault="00A95054" w:rsidP="00A95054">
      <w:r w:rsidRPr="006B2DF2">
        <w:t>Perspectives on Tidal Lagoon as a Means of Shoreline Restoration:</w:t>
      </w:r>
    </w:p>
    <w:p w14:paraId="1CA663AF" w14:textId="3CB31C2F" w:rsidR="00A95054" w:rsidRPr="006B2DF2" w:rsidRDefault="00A95054" w:rsidP="00A95054">
      <w:r w:rsidRPr="006B2DF2">
        <w:t>There exists a general consensus in favour of employing a tidal lagoon as a means of safeguarding shorelines, given its potential advantages in harnessing natural forces and offering sustainable remedies.</w:t>
      </w:r>
    </w:p>
    <w:p w14:paraId="364AE447" w14:textId="3FE397F8" w:rsidR="00A95054" w:rsidRPr="006B2DF2" w:rsidRDefault="0019537F" w:rsidP="00A95054">
      <w:r w:rsidRPr="006B2DF2">
        <w:t>Participants had</w:t>
      </w:r>
      <w:r w:rsidR="00A95054" w:rsidRPr="006B2DF2">
        <w:t xml:space="preserve"> concerns over the environmental consequences, expenses associated with construction, and the ongoing maintenance needs, highlighting the importance of thorough evaluation and strategic planning.</w:t>
      </w:r>
    </w:p>
    <w:p w14:paraId="728571C0" w14:textId="184CE0EB" w:rsidR="00A95054" w:rsidRPr="006B2DF2" w:rsidRDefault="00BC5BE5" w:rsidP="00A95054">
      <w:r w:rsidRPr="006B2DF2">
        <w:t>P</w:t>
      </w:r>
      <w:r w:rsidR="00A95054" w:rsidRPr="006B2DF2">
        <w:t>otential economic growth associated with the expansion of Newgale Village/Town is acknowledged by the respondents. However, they emphasise the significance of safeguarding the area's character and natural beauty.</w:t>
      </w:r>
    </w:p>
    <w:p w14:paraId="0469C877" w14:textId="4E0DB21F" w:rsidR="00A95054" w:rsidRPr="006B2DF2" w:rsidRDefault="00A95054" w:rsidP="00A95054">
      <w:r w:rsidRPr="006B2DF2">
        <w:t>The need of infrastructure design is emphasised, particularly in relation to the ability to withstand future sea level rise and harsh weather events.</w:t>
      </w:r>
    </w:p>
    <w:p w14:paraId="693C3E7E" w14:textId="72F98969" w:rsidR="00A95054" w:rsidRPr="006B2DF2" w:rsidRDefault="00BC5BE5" w:rsidP="00A95054">
      <w:r w:rsidRPr="006B2DF2">
        <w:t>I</w:t>
      </w:r>
      <w:r w:rsidR="00A95054" w:rsidRPr="006B2DF2">
        <w:t>ntegration of green spaces and sustainable design elements is often regarded as vital in the establishment of a habitable and resilient community.</w:t>
      </w:r>
    </w:p>
    <w:p w14:paraId="08B387DF" w14:textId="1FB8C8CF" w:rsidR="00A95054" w:rsidRPr="006B2DF2" w:rsidRDefault="00A95054" w:rsidP="00A95054">
      <w:r w:rsidRPr="006B2DF2">
        <w:rPr>
          <w:b/>
          <w:bCs/>
        </w:rPr>
        <w:t>Post-University</w:t>
      </w:r>
      <w:r w:rsidRPr="006B2DF2">
        <w:t>: Students exhibit different levels of willingness to go back to Pembrokeshire when finishing their studies, contingent upon employment opportunities that match with their professional aspirations.</w:t>
      </w:r>
    </w:p>
    <w:p w14:paraId="6A703C71" w14:textId="3DCAA281" w:rsidR="00A95054" w:rsidRPr="006B2DF2" w:rsidRDefault="00A95054" w:rsidP="00A95054">
      <w:r w:rsidRPr="006B2DF2">
        <w:t>Potential reasons affecting their decision include the opportunity to contribute to local projects, such as coastline development.</w:t>
      </w:r>
    </w:p>
    <w:p w14:paraId="6ECBB15C" w14:textId="77777777" w:rsidR="00A95054" w:rsidRPr="006B2DF2" w:rsidRDefault="00A95054" w:rsidP="00A95054"/>
    <w:p w14:paraId="2E1F54BA" w14:textId="77777777" w:rsidR="002A3AB3" w:rsidRPr="006B2DF2" w:rsidRDefault="00A95054" w:rsidP="00A95054">
      <w:r w:rsidRPr="006B2DF2">
        <w:rPr>
          <w:b/>
          <w:bCs/>
        </w:rPr>
        <w:t>Employment Opportunities</w:t>
      </w:r>
      <w:r w:rsidRPr="006B2DF2">
        <w:t>: The region exhibits promising work prospects in various areas, including coastal engineering firms, environmental consulting organisations, construction companies, infrastructure development firms, and renewable energy companies. It is anticipated that the emphasis on sustainability would stimulate the expansion of renewable energy and the advancement of infrastructure.</w:t>
      </w:r>
      <w:r w:rsidR="002A3AB3" w:rsidRPr="006B2DF2">
        <w:t xml:space="preserve"> </w:t>
      </w:r>
      <w:r w:rsidRPr="006B2DF2">
        <w:t xml:space="preserve">The tidal lagoon is </w:t>
      </w:r>
      <w:r w:rsidRPr="006B2DF2">
        <w:lastRenderedPageBreak/>
        <w:t>perceived to have the ability to enhance biodiversity and offer recreational activities, in addition to its role in protection.</w:t>
      </w:r>
    </w:p>
    <w:p w14:paraId="06882CF1" w14:textId="2C64B277" w:rsidR="00A95054" w:rsidRPr="006B2DF2" w:rsidRDefault="00A95054" w:rsidP="00A95054">
      <w:r w:rsidRPr="006B2DF2">
        <w:t>There are apprehensions regarding the potential disruption of established habitats and recreational activities, alongside the possibility of social ramifications such as alterations in property values and community dynamics.</w:t>
      </w:r>
    </w:p>
    <w:p w14:paraId="15867367" w14:textId="5F2475CC" w:rsidR="00093096" w:rsidRDefault="00A95054" w:rsidP="00B17BCA">
      <w:r w:rsidRPr="006B2DF2">
        <w:rPr>
          <w:b/>
          <w:bCs/>
        </w:rPr>
        <w:t>Further inquiries</w:t>
      </w:r>
      <w:r w:rsidRPr="006B2DF2">
        <w:t xml:space="preserve">: The significance of community engagement is underscored as crucial in order to ensure that the project aligns with the requirements and principles of the local </w:t>
      </w:r>
      <w:r w:rsidR="00B91846" w:rsidRPr="006B2DF2">
        <w:t>community</w:t>
      </w:r>
      <w:r w:rsidRPr="006B2DF2">
        <w:t>.</w:t>
      </w:r>
      <w:r w:rsidR="009B6EEC" w:rsidRPr="006B2DF2">
        <w:t xml:space="preserve"> </w:t>
      </w:r>
      <w:r w:rsidRPr="006B2DF2">
        <w:t>Engineering students are expected to actively promote sustainable methods and carefully evaluate the long-term consequences of their work.</w:t>
      </w:r>
      <w:r w:rsidR="009B6EEC" w:rsidRPr="006B2DF2">
        <w:t xml:space="preserve"> </w:t>
      </w:r>
      <w:r w:rsidRPr="006B2DF2">
        <w:t>The inclusion of climate change projections and adaption methods, which encompass the assessment of future sea level rise and storm strength, is recognised as a crucial aspect in the design of projects.</w:t>
      </w:r>
      <w:r w:rsidR="00093096">
        <w:t xml:space="preserve"> </w:t>
      </w:r>
      <w:r w:rsidR="004A61D9">
        <w:t>Figure</w:t>
      </w:r>
      <w:r w:rsidR="0037537C">
        <w:t xml:space="preserve"> 21 highlights the </w:t>
      </w:r>
      <w:r w:rsidR="0089740E">
        <w:t xml:space="preserve">words most frequently occurring in the </w:t>
      </w:r>
      <w:r w:rsidR="009B36C6">
        <w:t xml:space="preserve">focus group </w:t>
      </w:r>
      <w:r w:rsidR="00012799">
        <w:t xml:space="preserve">with much emphasis </w:t>
      </w:r>
      <w:r w:rsidR="005C55AC">
        <w:t>on maintaining sustainable practices and community consultat</w:t>
      </w:r>
      <w:r w:rsidR="00627CE1">
        <w:t>ion.</w:t>
      </w:r>
      <w:r w:rsidR="00810EAE">
        <w:t xml:space="preserve"> </w:t>
      </w:r>
      <w:r w:rsidR="00D82F4D">
        <w:t xml:space="preserve">Showing public sentiment is </w:t>
      </w:r>
      <w:r w:rsidR="00A74543">
        <w:t xml:space="preserve">approving of projects that </w:t>
      </w:r>
      <w:r w:rsidR="00624D48">
        <w:t>improve with minimal impact.</w:t>
      </w:r>
      <w:r w:rsidR="0037537C">
        <w:t xml:space="preserve"> </w:t>
      </w:r>
      <w:r w:rsidR="00093096" w:rsidRPr="005838B7">
        <w:rPr>
          <w:noProof/>
        </w:rPr>
        <w:drawing>
          <wp:inline distT="0" distB="0" distL="0" distR="0" wp14:anchorId="1E39E517" wp14:editId="60E0405E">
            <wp:extent cx="5010150" cy="3329940"/>
            <wp:effectExtent l="133350" t="114300" r="133350" b="137160"/>
            <wp:docPr id="132023449" name="Picture 1" descr="A close 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3449" name="Picture 1" descr="A close up of words&#10;&#10;Description automatically generated"/>
                    <pic:cNvPicPr/>
                  </pic:nvPicPr>
                  <pic:blipFill>
                    <a:blip r:embed="rId32">
                      <a:extLst>
                        <a:ext uri="{BEBA8EAE-BF5A-486C-A8C5-ECC9F3942E4B}">
                          <a14:imgProps xmlns:a14="http://schemas.microsoft.com/office/drawing/2010/main">
                            <a14:imgLayer r:embed="rId33">
                              <a14:imgEffect>
                                <a14:sharpenSoften amount="50000"/>
                              </a14:imgEffect>
                            </a14:imgLayer>
                          </a14:imgProps>
                        </a:ext>
                      </a:extLst>
                    </a:blip>
                    <a:stretch>
                      <a:fillRect/>
                    </a:stretch>
                  </pic:blipFill>
                  <pic:spPr>
                    <a:xfrm>
                      <a:off x="0" y="0"/>
                      <a:ext cx="5032688" cy="3344920"/>
                    </a:xfrm>
                    <a:prstGeom prst="rect">
                      <a:avLst/>
                    </a:prstGeom>
                    <a:solidFill>
                      <a:srgbClr val="FFFFFF">
                        <a:shade val="85000"/>
                      </a:srgbClr>
                    </a:solidFill>
                    <a:ln w="88900" cap="sq">
                      <a:solidFill>
                        <a:srgbClr val="C00000"/>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FA5DD08" w14:textId="10D93D0F" w:rsidR="00093096" w:rsidRPr="006B2DF2" w:rsidRDefault="00093096" w:rsidP="00093096">
      <w:pPr>
        <w:pStyle w:val="Caption"/>
      </w:pPr>
      <w:bookmarkStart w:id="88" w:name="_Toc172924583"/>
      <w:r>
        <w:t xml:space="preserve">Figure </w:t>
      </w:r>
      <w:r>
        <w:fldChar w:fldCharType="begin"/>
      </w:r>
      <w:r>
        <w:instrText xml:space="preserve"> SEQ Figure \* ARABIC </w:instrText>
      </w:r>
      <w:r>
        <w:fldChar w:fldCharType="separate"/>
      </w:r>
      <w:r w:rsidR="00ED0249">
        <w:rPr>
          <w:noProof/>
        </w:rPr>
        <w:t>21</w:t>
      </w:r>
      <w:r>
        <w:fldChar w:fldCharType="end"/>
      </w:r>
      <w:r>
        <w:t xml:space="preserve"> Focus Group Word Cloud</w:t>
      </w:r>
      <w:bookmarkEnd w:id="88"/>
    </w:p>
    <w:p w14:paraId="68C8042F" w14:textId="3D193FD9" w:rsidR="00794D77" w:rsidRDefault="001976D8" w:rsidP="007E4751">
      <w:pPr>
        <w:pStyle w:val="Heading1"/>
        <w:spacing w:line="360" w:lineRule="auto"/>
      </w:pPr>
      <w:bookmarkStart w:id="89" w:name="_Toc161059828"/>
      <w:bookmarkStart w:id="90" w:name="_Toc172924628"/>
      <w:r w:rsidRPr="006B2DF2">
        <w:lastRenderedPageBreak/>
        <w:t>Discussion</w:t>
      </w:r>
      <w:bookmarkEnd w:id="89"/>
      <w:bookmarkEnd w:id="90"/>
    </w:p>
    <w:p w14:paraId="4CB50D2B" w14:textId="77777777" w:rsidR="00E45DBF" w:rsidRPr="00E45DBF" w:rsidRDefault="00E45DBF" w:rsidP="00E45DBF"/>
    <w:p w14:paraId="08BAD7F1" w14:textId="67BD5121" w:rsidR="00920AF2" w:rsidRDefault="00F81EEE" w:rsidP="00F81EEE">
      <w:pPr>
        <w:pStyle w:val="Heading3"/>
      </w:pPr>
      <w:bookmarkStart w:id="91" w:name="_Toc172924629"/>
      <w:r>
        <w:t>What the Results Show.</w:t>
      </w:r>
      <w:bookmarkEnd w:id="91"/>
    </w:p>
    <w:p w14:paraId="6EFEE56E" w14:textId="77777777" w:rsidR="00B2479E" w:rsidRPr="00B2479E" w:rsidRDefault="00B2479E" w:rsidP="00B2479E"/>
    <w:p w14:paraId="54687EBA" w14:textId="77777777" w:rsidR="00C67E6E" w:rsidRPr="00C67E6E" w:rsidRDefault="00C67E6E" w:rsidP="00C67E6E">
      <w:r w:rsidRPr="00C67E6E">
        <w:t>The interview results offer valuable insights into the perceptions and concerns surrounding the proposed tidal lagoon project and coastal development initiatives in regions like Newgale Beach. The findings underscore the importance of comprehensive environmental impact assessments, community engagement, and the incorporation of sustainable design principles in such projects. The discussion will delve into these key themes and their implications for the proposed development, as well as recommendations for future actions and research avenues.</w:t>
      </w:r>
    </w:p>
    <w:p w14:paraId="47D275BE" w14:textId="174AA35D" w:rsidR="00C67E6E" w:rsidRPr="00C67E6E" w:rsidRDefault="00C67E6E" w:rsidP="00C67E6E">
      <w:r w:rsidRPr="00C67E6E">
        <w:rPr>
          <w:b/>
          <w:bCs/>
        </w:rPr>
        <w:t>Environmental Considerations and Sustainable Development</w:t>
      </w:r>
    </w:p>
    <w:p w14:paraId="6FFBE17F" w14:textId="2D6786FD" w:rsidR="00C67E6E" w:rsidRPr="00C67E6E" w:rsidRDefault="00C67E6E" w:rsidP="00C67E6E">
      <w:r w:rsidRPr="00C67E6E">
        <w:t xml:space="preserve">The interview results highlight a unanimous emphasis on the need for thorough environmental impact assessments before commencing development projects. Participants consistently stressed the importance of understanding and mitigating potential consequences on biodiversity, habitats, and ecosystems. This underscores a collective dedication to responsible environmental stewardship and the preservation of resources. Moreover, the significance of incorporating sustainable design concepts and practices into development initiatives was underscored by multiple participants, indicating a commitment to reducing environmental impact, enhancing resilience to climate change, and fostering long-term sustainability. </w:t>
      </w:r>
    </w:p>
    <w:p w14:paraId="2D06BF6C" w14:textId="77777777" w:rsidR="00C67E6E" w:rsidRPr="00C67E6E" w:rsidRDefault="00C67E6E" w:rsidP="00C67E6E">
      <w:r w:rsidRPr="00C67E6E">
        <w:rPr>
          <w:b/>
          <w:bCs/>
        </w:rPr>
        <w:t>Community Engagement and Stakeholder Involvement</w:t>
      </w:r>
    </w:p>
    <w:p w14:paraId="6E3CD5DD" w14:textId="46B36C1C" w:rsidR="00C67E6E" w:rsidRDefault="002B6C79" w:rsidP="00F81EEE">
      <w:r>
        <w:t xml:space="preserve">A </w:t>
      </w:r>
      <w:r w:rsidR="00C67E6E" w:rsidRPr="00C67E6E">
        <w:t xml:space="preserve">strong consensus on the importance of community participation and stakeholder involvement throughout the project lifecycle. Participants advocated for inclusive planning methods that consider the opinions, concerns, and requirements of the local community. This </w:t>
      </w:r>
      <w:r w:rsidR="000E23AD">
        <w:t>conveys</w:t>
      </w:r>
      <w:r w:rsidR="00C67E6E" w:rsidRPr="00C67E6E">
        <w:t xml:space="preserve"> the significance of collaborative decision-making in promoting community engagement and support. Furthermore, concerns were raised regarding potential disruptions to the local community, infrastructure changes, and increased traffic </w:t>
      </w:r>
      <w:r w:rsidR="00C67E6E" w:rsidRPr="00C67E6E">
        <w:lastRenderedPageBreak/>
        <w:t>associated with the proposed development. Addressing these concerns through transparent communication and active engagement with stakeholders is essential for fostering community support and ensuring the long-term success of the project.</w:t>
      </w:r>
    </w:p>
    <w:p w14:paraId="621EADA1" w14:textId="77777777" w:rsidR="00661739" w:rsidRPr="00661739" w:rsidRDefault="00661739" w:rsidP="00661739">
      <w:r w:rsidRPr="00661739">
        <w:rPr>
          <w:b/>
          <w:bCs/>
        </w:rPr>
        <w:t>Economic Considerations and Regulatory Compliance</w:t>
      </w:r>
    </w:p>
    <w:p w14:paraId="4DF7DA85" w14:textId="77777777" w:rsidR="00661739" w:rsidRPr="00661739" w:rsidRDefault="00661739" w:rsidP="00661739">
      <w:r w:rsidRPr="00661739">
        <w:t>While the economic benefits of the tidal lagoon project were acknowledged, concerns were raised about achieving a harmonious equilibrium between economic development and environmental preservation. Participants advocated for strategies that optimize economic advantages while mitigating adverse environmental consequences. Additionally, the importance of regulatory compliance to guarantee environmental sustainability was underscored, highlighting the need for adherence to environmental norms and standards. Balancing economic development with environmental protection requires careful planning and regulatory oversight to ensure that development initiatives are sustainable and environmentally responsible.</w:t>
      </w:r>
    </w:p>
    <w:p w14:paraId="388702C6" w14:textId="77777777" w:rsidR="00661739" w:rsidRPr="00661739" w:rsidRDefault="00661739" w:rsidP="00661739">
      <w:r w:rsidRPr="00661739">
        <w:rPr>
          <w:b/>
          <w:bCs/>
        </w:rPr>
        <w:t>General Public Perspectives and Community Involvement</w:t>
      </w:r>
    </w:p>
    <w:p w14:paraId="2E823355" w14:textId="44026D9E" w:rsidR="00661739" w:rsidRPr="00661739" w:rsidRDefault="00661739" w:rsidP="00661739">
      <w:r w:rsidRPr="00661739">
        <w:t xml:space="preserve">The general public results revealed diverse motivations for visiting coastal areas like Newgale Beach, underscoring their multi-functionality and the need to consider the diverse interests of </w:t>
      </w:r>
      <w:r w:rsidR="0031657F">
        <w:t>visitors</w:t>
      </w:r>
      <w:r w:rsidRPr="00661739">
        <w:t xml:space="preserve"> when making decisions. Strategies proposed for tackling coastal adaptation and development issues included community involvement, collaboration, and prioritization of environmental preservation. These findings highlight the importance of effective communication, active engagement with the community, and cooperation with </w:t>
      </w:r>
      <w:r w:rsidR="00962862">
        <w:t xml:space="preserve">local government and </w:t>
      </w:r>
      <w:r w:rsidR="00354956">
        <w:t>community action groups</w:t>
      </w:r>
      <w:r w:rsidRPr="00661739">
        <w:t xml:space="preserve"> in fostering support and addressing concerns related to coastal development initiatives.</w:t>
      </w:r>
    </w:p>
    <w:p w14:paraId="53F80FB5" w14:textId="77777777" w:rsidR="00661739" w:rsidRPr="00661739" w:rsidRDefault="00661739" w:rsidP="00661739">
      <w:r w:rsidRPr="00661739">
        <w:rPr>
          <w:b/>
          <w:bCs/>
        </w:rPr>
        <w:t>Conclusion and Future Directions</w:t>
      </w:r>
    </w:p>
    <w:p w14:paraId="6E7F65B2" w14:textId="77777777" w:rsidR="00661739" w:rsidRPr="00661739" w:rsidRDefault="00661739" w:rsidP="00661739">
      <w:r w:rsidRPr="00661739">
        <w:t xml:space="preserve">In conclusion, the interview, focus group, and general public results provide valuable insights into the perceptions, concerns, and aspirations surrounding the proposed tidal lagoon project and coastal development initiatives in regions like Newgale Beach. Moving forward, it is imperative to integrate these findings into the planning and implementation of development projects, with a focus on environmental sustainability, community engagement, and stakeholder collaboration. Future research should prioritize </w:t>
      </w:r>
      <w:r w:rsidRPr="00661739">
        <w:lastRenderedPageBreak/>
        <w:t>the assessment of the enduring consequences of planned advancements on ecological, social, and economic aspects, alongside the exploration of innovative approaches to sustainable coastal governance in the face of climate change challenges. By incorporating these insights and recommendations, policymakers, planners, and stakeholders can work together to ensure the successful and sustainable development of coastal regions while preserving their unique environmental and cultural heritage.</w:t>
      </w:r>
    </w:p>
    <w:p w14:paraId="3164FCC1" w14:textId="77777777" w:rsidR="008624FB" w:rsidRDefault="008624FB" w:rsidP="008624FB"/>
    <w:p w14:paraId="7F5B6D26" w14:textId="77777777" w:rsidR="00104110" w:rsidRDefault="00104110" w:rsidP="008624FB">
      <w:pPr>
        <w:pStyle w:val="Heading3"/>
      </w:pPr>
    </w:p>
    <w:p w14:paraId="03AA7514" w14:textId="396F56A3" w:rsidR="008624FB" w:rsidRDefault="00F377F4" w:rsidP="008624FB">
      <w:pPr>
        <w:pStyle w:val="Heading3"/>
      </w:pPr>
      <w:bookmarkStart w:id="92" w:name="_Toc172924630"/>
      <w:r>
        <w:t xml:space="preserve">Tidal Projects </w:t>
      </w:r>
      <w:r w:rsidR="00D81F3F">
        <w:t>On The Rise</w:t>
      </w:r>
      <w:bookmarkEnd w:id="92"/>
    </w:p>
    <w:p w14:paraId="606F9B16" w14:textId="77777777" w:rsidR="004852FA" w:rsidRPr="004852FA" w:rsidRDefault="004852FA" w:rsidP="004852FA"/>
    <w:p w14:paraId="50314490" w14:textId="5E033100" w:rsidR="00DA389B" w:rsidRPr="006B2DF2" w:rsidRDefault="00DA389B" w:rsidP="003E7E5F">
      <w:r w:rsidRPr="006B2DF2">
        <w:t>Many residents believe that the operation has been excessively prolonged and are frustrated by the lack of information regarding when or if it will begin. They feel as though they are being left in a state of uncertainty</w:t>
      </w:r>
      <w:r w:rsidR="00281CE9">
        <w:t xml:space="preserve">, </w:t>
      </w:r>
      <w:sdt>
        <w:sdtPr>
          <w:id w:val="-2139711964"/>
          <w:citation/>
        </w:sdtPr>
        <w:sdtEndPr/>
        <w:sdtContent>
          <w:r w:rsidR="00F70FA4">
            <w:fldChar w:fldCharType="begin"/>
          </w:r>
          <w:r w:rsidR="00F70FA4">
            <w:instrText xml:space="preserve"> CITATION BBC24 \l 2057 </w:instrText>
          </w:r>
          <w:r w:rsidR="00F70FA4">
            <w:fldChar w:fldCharType="separate"/>
          </w:r>
          <w:r w:rsidR="000502EB" w:rsidRPr="000502EB">
            <w:rPr>
              <w:noProof/>
            </w:rPr>
            <w:t>(BBC Wales, 2024)</w:t>
          </w:r>
          <w:r w:rsidR="00F70FA4">
            <w:fldChar w:fldCharType="end"/>
          </w:r>
        </w:sdtContent>
      </w:sdt>
      <w:r w:rsidRPr="006B2DF2">
        <w:t>. The majority of individuals are currently expressing disapproval towards the recently chosen road configuration due to its inadequacy in meeting the requirements of the hamlet and its indirect nature. Due to the road closure, the ma</w:t>
      </w:r>
      <w:r w:rsidR="009C3E17">
        <w:t>in part of the</w:t>
      </w:r>
      <w:r w:rsidRPr="006B2DF2">
        <w:t xml:space="preserve"> village of Newgale would be situated at the route's terminus. </w:t>
      </w:r>
    </w:p>
    <w:p w14:paraId="0D20241A" w14:textId="77777777" w:rsidR="00DA389B" w:rsidRPr="006B2DF2" w:rsidRDefault="00DA389B" w:rsidP="003E7E5F">
      <w:r w:rsidRPr="006B2DF2">
        <w:t xml:space="preserve">Compared to the longer route that has received approval, several residents argue that a road closer to Newgale would have been more practical and preferable, resulting in a lesser impact on the economy and the environment. </w:t>
      </w:r>
    </w:p>
    <w:p w14:paraId="21F22140" w14:textId="1B7E3036" w:rsidR="00614CD8" w:rsidRDefault="00DA389B" w:rsidP="006B2DF2">
      <w:r w:rsidRPr="006B2DF2">
        <w:t xml:space="preserve">A considerable proportion of residents prefer the council to retain the shingle bank indefinitely without making any changes. </w:t>
      </w:r>
      <w:r w:rsidR="00DA4D88" w:rsidRPr="006B2DF2">
        <w:t xml:space="preserve">With a community group </w:t>
      </w:r>
      <w:r w:rsidR="004B7E2C" w:rsidRPr="006B2DF2">
        <w:t xml:space="preserve">presenting plans to adapt the shape of the shingle bank to </w:t>
      </w:r>
      <w:r w:rsidR="003A2EE6">
        <w:t>allow for further investigation of the effects of climate change on the area</w:t>
      </w:r>
      <w:r w:rsidR="007F0256">
        <w:t xml:space="preserve">, </w:t>
      </w:r>
      <w:sdt>
        <w:sdtPr>
          <w:id w:val="-13537612"/>
          <w:citation/>
        </w:sdtPr>
        <w:sdtEndPr/>
        <w:sdtContent>
          <w:r w:rsidR="00A85703">
            <w:fldChar w:fldCharType="begin"/>
          </w:r>
          <w:r w:rsidR="00A85703">
            <w:instrText xml:space="preserve"> CITATION Pub23 \l 2057 </w:instrText>
          </w:r>
          <w:r w:rsidR="00A85703">
            <w:fldChar w:fldCharType="separate"/>
          </w:r>
          <w:r w:rsidR="000502EB" w:rsidRPr="000502EB">
            <w:rPr>
              <w:noProof/>
            </w:rPr>
            <w:t>(Public Notice Portal, 2023)</w:t>
          </w:r>
          <w:r w:rsidR="00A85703">
            <w:fldChar w:fldCharType="end"/>
          </w:r>
        </w:sdtContent>
      </w:sdt>
      <w:r w:rsidR="009D157C">
        <w:t>.</w:t>
      </w:r>
    </w:p>
    <w:p w14:paraId="65D74388" w14:textId="75C9A063" w:rsidR="00891639" w:rsidRDefault="00614CD8" w:rsidP="006B2DF2">
      <w:r>
        <w:t>Tidal pro</w:t>
      </w:r>
      <w:r w:rsidR="003E4A6B">
        <w:t xml:space="preserve">jects are </w:t>
      </w:r>
      <w:r w:rsidR="00BA369D">
        <w:t xml:space="preserve">growing in number across the UK </w:t>
      </w:r>
      <w:r w:rsidR="009F3CC1">
        <w:t xml:space="preserve">adding to the </w:t>
      </w:r>
      <w:r w:rsidR="00624264">
        <w:t>renewable energy capacity</w:t>
      </w:r>
      <w:r w:rsidR="00172E86">
        <w:t>. With the need to further decrease reliance on fossil fuels</w:t>
      </w:r>
      <w:r w:rsidR="00B24CDD">
        <w:t xml:space="preserve"> including the decommission of the last coal power plant coming at the end of 2024</w:t>
      </w:r>
      <w:r w:rsidR="004C64B3">
        <w:t xml:space="preserve">, the amount of energy a lagoon </w:t>
      </w:r>
      <w:r w:rsidR="00676CB5">
        <w:t xml:space="preserve">could deliver would </w:t>
      </w:r>
      <w:r w:rsidR="00AE464D">
        <w:t>far surpass the energy provided by co</w:t>
      </w:r>
      <w:r w:rsidR="00FC06FB">
        <w:t xml:space="preserve">al and Nuclear </w:t>
      </w:r>
      <w:r w:rsidR="00FC06FB">
        <w:lastRenderedPageBreak/>
        <w:t>as shown in Table 1</w:t>
      </w:r>
      <w:r w:rsidR="007D2227">
        <w:t xml:space="preserve">, </w:t>
      </w:r>
      <w:r w:rsidR="00DC5FE3">
        <w:t xml:space="preserve">further </w:t>
      </w:r>
      <w:r w:rsidR="00E04EA2">
        <w:t>confirmed</w:t>
      </w:r>
      <w:r w:rsidR="00DC5FE3">
        <w:t xml:space="preserve"> in table 2 with the </w:t>
      </w:r>
      <w:r w:rsidR="009250CF">
        <w:t xml:space="preserve">projects </w:t>
      </w:r>
      <w:r w:rsidR="009779A2">
        <w:t xml:space="preserve">supplying a </w:t>
      </w:r>
      <w:r w:rsidR="00F10B60">
        <w:t>considerable amount of energy in the regions</w:t>
      </w:r>
      <w:r w:rsidR="00E04EA2">
        <w:t>.</w:t>
      </w:r>
    </w:p>
    <w:p w14:paraId="48B3CBC9" w14:textId="77777777" w:rsidR="00E04EA2" w:rsidRPr="00E04EA2" w:rsidRDefault="00E04EA2" w:rsidP="00E04EA2"/>
    <w:p w14:paraId="1B4D3D37" w14:textId="72C97455" w:rsidR="001976D8" w:rsidRDefault="008538E3" w:rsidP="00F2383B">
      <w:pPr>
        <w:pStyle w:val="Heading3"/>
      </w:pPr>
      <w:bookmarkStart w:id="93" w:name="_Toc172924631"/>
      <w:r>
        <w:t xml:space="preserve">Renewable Energy </w:t>
      </w:r>
      <w:r w:rsidR="004C3994">
        <w:t>Locally Owned</w:t>
      </w:r>
      <w:bookmarkEnd w:id="93"/>
    </w:p>
    <w:p w14:paraId="4208A601" w14:textId="77777777" w:rsidR="003C6806" w:rsidRPr="003C6806" w:rsidRDefault="003C6806" w:rsidP="003C6806"/>
    <w:p w14:paraId="7C16474D" w14:textId="152366B5" w:rsidR="00CC70FE" w:rsidRDefault="009F6B4C" w:rsidP="003C6806">
      <w:r w:rsidRPr="00E9740C">
        <w:t>The potential tidal lagoon at Newgale Beach,</w:t>
      </w:r>
      <w:r w:rsidR="00BD2662" w:rsidRPr="00E9740C">
        <w:t xml:space="preserve"> </w:t>
      </w:r>
      <w:r w:rsidR="00550272" w:rsidRPr="00E9740C">
        <w:t xml:space="preserve">based on </w:t>
      </w:r>
      <w:r w:rsidR="00B5559F" w:rsidRPr="00E9740C">
        <w:t xml:space="preserve">a designed linear shape curving out in a semi-circular construction, meeting the shoreline at Newgale’s North and South points. This would create a </w:t>
      </w:r>
      <w:r w:rsidR="00EC48DB" w:rsidRPr="00E9740C">
        <w:t>3.2km long</w:t>
      </w:r>
      <w:r w:rsidR="00B5559F" w:rsidRPr="00E9740C">
        <w:t xml:space="preserve"> lagoon, with a radius of approximately </w:t>
      </w:r>
      <w:r w:rsidR="00EC48DB" w:rsidRPr="00E9740C">
        <w:t>2km</w:t>
      </w:r>
      <w:r w:rsidR="00B5559F" w:rsidRPr="00E9740C">
        <w:t xml:space="preserve"> creating a lagoon of </w:t>
      </w:r>
      <w:r w:rsidR="00C22CF1" w:rsidRPr="00E9740C">
        <w:t>6.4km</w:t>
      </w:r>
      <w:r w:rsidR="00B5559F" w:rsidRPr="00E9740C">
        <w:rPr>
          <w:rFonts w:cstheme="minorHAnsi"/>
        </w:rPr>
        <w:t>²</w:t>
      </w:r>
      <w:r w:rsidR="009D04B2">
        <w:rPr>
          <w:rFonts w:cstheme="minorHAnsi"/>
        </w:rPr>
        <w:t xml:space="preserve"> </w:t>
      </w:r>
      <w:r w:rsidR="00897C1F">
        <w:rPr>
          <w:rFonts w:cstheme="minorHAnsi"/>
        </w:rPr>
        <w:t xml:space="preserve">to calculate the potential energy </w:t>
      </w:r>
      <w:r w:rsidR="00E050A5">
        <w:rPr>
          <w:rFonts w:cstheme="minorHAnsi"/>
        </w:rPr>
        <w:t xml:space="preserve">generation </w:t>
      </w:r>
      <w:r w:rsidR="003435B7">
        <w:rPr>
          <w:rFonts w:cstheme="minorHAnsi"/>
        </w:rPr>
        <w:t xml:space="preserve">per tide </w:t>
      </w:r>
      <w:r w:rsidR="00EF18A8">
        <w:rPr>
          <w:rFonts w:cstheme="minorHAnsi"/>
        </w:rPr>
        <w:t xml:space="preserve">movement </w:t>
      </w:r>
      <w:r w:rsidR="00DC6EF9">
        <w:t>u</w:t>
      </w:r>
      <w:r w:rsidR="00DC6EF9" w:rsidRPr="00E9740C">
        <w:t>sing</w:t>
      </w:r>
      <w:r w:rsidR="00CC70FE" w:rsidRPr="00E9740C">
        <w:t xml:space="preserve"> the </w:t>
      </w:r>
      <w:r w:rsidR="00684253" w:rsidRPr="00E9740C">
        <w:t>formula</w:t>
      </w:r>
      <w:r w:rsidR="00B8625A" w:rsidRPr="00E9740C">
        <w:t>:</w:t>
      </w:r>
    </w:p>
    <w:p w14:paraId="398AA87E" w14:textId="77777777" w:rsidR="00DC6EF9" w:rsidRPr="00E9740C" w:rsidRDefault="00DC6EF9" w:rsidP="003C6806"/>
    <w:p w14:paraId="26CCC85E" w14:textId="4A02F311" w:rsidR="00B8625A" w:rsidRPr="00E9740C" w:rsidRDefault="003E6E7C" w:rsidP="00B519A3">
      <w:pPr>
        <w:jc w:val="center"/>
      </w:pPr>
      <m:oMath>
        <m:r>
          <w:rPr>
            <w:rFonts w:ascii="Cambria Math" w:hAnsi="Cambria Math" w:cs="Cambria Math"/>
          </w:rPr>
          <m:t xml:space="preserve">Ep = </m:t>
        </m:r>
        <m:f>
          <m:fPr>
            <m:ctrlPr>
              <w:rPr>
                <w:rFonts w:ascii="Cambria Math" w:hAnsi="Cambria Math" w:cs="Cambria Math"/>
                <w:i/>
              </w:rPr>
            </m:ctrlPr>
          </m:fPr>
          <m:num>
            <m:r>
              <w:rPr>
                <w:rFonts w:ascii="Cambria Math" w:hAnsi="Cambria Math" w:cs="Cambria Math"/>
              </w:rPr>
              <m:t>1</m:t>
            </m:r>
          </m:num>
          <m:den>
            <m:r>
              <w:rPr>
                <w:rFonts w:ascii="Cambria Math" w:hAnsi="Cambria Math" w:cs="Cambria Math"/>
              </w:rPr>
              <m:t>2</m:t>
            </m:r>
          </m:den>
        </m:f>
        <m:r>
          <w:rPr>
            <w:rFonts w:ascii="Cambria Math" w:hAnsi="Cambria Math" w:cs="Cambria Math"/>
          </w:rPr>
          <m:t xml:space="preserve"> Aρg</m:t>
        </m:r>
        <m:sSup>
          <m:sSupPr>
            <m:ctrlPr>
              <w:rPr>
                <w:rFonts w:ascii="Cambria Math" w:hAnsi="Cambria Math" w:cs="Cambria Math"/>
                <w:i/>
              </w:rPr>
            </m:ctrlPr>
          </m:sSupPr>
          <m:e>
            <m:r>
              <w:rPr>
                <w:rFonts w:ascii="Cambria Math" w:hAnsi="Cambria Math" w:cs="Cambria Math"/>
              </w:rPr>
              <m:t>h</m:t>
            </m:r>
          </m:e>
          <m:sup>
            <m:r>
              <w:rPr>
                <w:rFonts w:ascii="Cambria Math" w:hAnsi="Cambria Math" w:cs="Cambria Math"/>
              </w:rPr>
              <m:t>2</m:t>
            </m:r>
          </m:sup>
        </m:sSup>
      </m:oMath>
      <w:r w:rsidR="007F37D6" w:rsidRPr="00E9740C">
        <w:t xml:space="preserve">   </w:t>
      </w:r>
    </w:p>
    <w:p w14:paraId="324A737D" w14:textId="77777777" w:rsidR="007A2F51" w:rsidRPr="00E9740C" w:rsidRDefault="007A2F51" w:rsidP="00765564"/>
    <w:p w14:paraId="36441B2C" w14:textId="55E0CDBB" w:rsidR="00665A2A" w:rsidRPr="00E9740C" w:rsidRDefault="00665A2A" w:rsidP="00665A2A">
      <w:r w:rsidRPr="00E9740C">
        <w:t>Surface Area = 5.0 x 10</w:t>
      </w:r>
      <w:r w:rsidRPr="00E9740C">
        <w:rPr>
          <w:rFonts w:cstheme="minorHAnsi"/>
        </w:rPr>
        <w:t>⁶</w:t>
      </w:r>
      <w:r w:rsidRPr="00E9740C">
        <w:t xml:space="preserve"> m2</w:t>
      </w:r>
    </w:p>
    <w:p w14:paraId="6DD3458B" w14:textId="0444DD12" w:rsidR="00665A2A" w:rsidRPr="00E9740C" w:rsidRDefault="00665A2A" w:rsidP="00665A2A">
      <w:r w:rsidRPr="00E9740C">
        <w:t>Mean Tidal Range = 5.0 m</w:t>
      </w:r>
    </w:p>
    <w:p w14:paraId="5D1FC82D" w14:textId="77777777" w:rsidR="00665A2A" w:rsidRPr="00E9740C" w:rsidRDefault="00665A2A" w:rsidP="00665A2A">
      <w:r w:rsidRPr="00E9740C">
        <w:t>Density of Sea Water = 1025 kgm-3</w:t>
      </w:r>
    </w:p>
    <w:p w14:paraId="7EA28C0C" w14:textId="274F48BB" w:rsidR="00765564" w:rsidRPr="00E9740C" w:rsidRDefault="00665A2A" w:rsidP="00665A2A">
      <w:r w:rsidRPr="00E9740C">
        <w:t>Gravitational Acceleration = 9.8 ms-2</w:t>
      </w:r>
    </w:p>
    <w:p w14:paraId="4E1154AE" w14:textId="77777777" w:rsidR="00B619F4" w:rsidRPr="00E9740C" w:rsidRDefault="00B619F4" w:rsidP="00665A2A"/>
    <w:p w14:paraId="7EE4EB41" w14:textId="0D425697" w:rsidR="0039726A" w:rsidRPr="00E9740C" w:rsidRDefault="0039726A" w:rsidP="0039726A">
      <w:pPr>
        <w:jc w:val="center"/>
      </w:pPr>
      <m:oMathPara>
        <m:oMath>
          <m:r>
            <w:rPr>
              <w:rFonts w:ascii="Cambria Math" w:hAnsi="Cambria Math"/>
            </w:rPr>
            <m:t>E=</m:t>
          </m:r>
          <m:f>
            <m:fPr>
              <m:ctrlPr>
                <w:rPr>
                  <w:rFonts w:ascii="Cambria Math" w:hAnsi="Cambria Math"/>
                </w:rPr>
              </m:ctrlPr>
            </m:fPr>
            <m:num>
              <m:r>
                <w:rPr>
                  <w:rFonts w:ascii="Cambria Math" w:hAnsi="Cambria Math"/>
                </w:rPr>
                <m:t>1</m:t>
              </m:r>
            </m:num>
            <m:den>
              <m:r>
                <w:rPr>
                  <w:rFonts w:ascii="Cambria Math" w:hAnsi="Cambria Math"/>
                </w:rPr>
                <m:t>2</m:t>
              </m:r>
            </m:den>
          </m:f>
          <m:r>
            <w:rPr>
              <w:rFonts w:ascii="Cambria Math" w:hAnsi="Cambria Math"/>
            </w:rPr>
            <m:t>×1025×9.8×125×1</m:t>
          </m:r>
          <m:sSup>
            <m:sSupPr>
              <m:ctrlPr>
                <w:rPr>
                  <w:rFonts w:ascii="Cambria Math" w:hAnsi="Cambria Math"/>
                </w:rPr>
              </m:ctrlPr>
            </m:sSupPr>
            <m:e>
              <m:r>
                <w:rPr>
                  <w:rFonts w:ascii="Cambria Math" w:hAnsi="Cambria Math"/>
                </w:rPr>
                <m:t>0</m:t>
              </m:r>
            </m:e>
            <m:sup>
              <m:r>
                <w:rPr>
                  <w:rFonts w:ascii="Cambria Math" w:hAnsi="Cambria Math"/>
                </w:rPr>
                <m:t>6</m:t>
              </m:r>
            </m:sup>
          </m:sSup>
        </m:oMath>
      </m:oMathPara>
    </w:p>
    <w:p w14:paraId="75B5F0C1" w14:textId="6E2D8DAA" w:rsidR="00C21501" w:rsidRPr="00AA6C02" w:rsidRDefault="006D2EAD" w:rsidP="0039726A">
      <w:pPr>
        <w:jc w:val="center"/>
      </w:pPr>
      <m:oMathPara>
        <m:oMath>
          <m:r>
            <w:rPr>
              <w:rFonts w:ascii="Cambria Math" w:hAnsi="Cambria Math"/>
            </w:rPr>
            <m:t>E=628G</m:t>
          </m:r>
          <m:r>
            <m:rPr>
              <m:nor/>
            </m:rPr>
            <m:t>J</m:t>
          </m:r>
        </m:oMath>
      </m:oMathPara>
    </w:p>
    <w:p w14:paraId="667D754C" w14:textId="4D568F6A" w:rsidR="00AA6C02" w:rsidRPr="00E9740C" w:rsidRDefault="0050490E" w:rsidP="00AA6C02">
      <w:r>
        <w:t xml:space="preserve">This would provide </w:t>
      </w:r>
      <w:r w:rsidR="00824542">
        <w:t xml:space="preserve">opportunity to </w:t>
      </w:r>
      <w:r w:rsidR="00CB2FC0">
        <w:t xml:space="preserve">begin moving toward Labour plans to return energy into </w:t>
      </w:r>
      <w:r w:rsidR="00483A58">
        <w:t xml:space="preserve">publicly owned utilities </w:t>
      </w:r>
      <w:r w:rsidR="00413A4C">
        <w:t xml:space="preserve">making </w:t>
      </w:r>
      <w:r w:rsidR="00FE68FC">
        <w:t xml:space="preserve">Britain a </w:t>
      </w:r>
      <w:r w:rsidR="006E5E67">
        <w:t xml:space="preserve">clean energy </w:t>
      </w:r>
      <w:r w:rsidR="00181B15">
        <w:t>leader</w:t>
      </w:r>
      <w:r w:rsidR="000F4CEB">
        <w:t>,</w:t>
      </w:r>
      <w:r w:rsidR="008E2C1A">
        <w:t xml:space="preserve"> </w:t>
      </w:r>
      <w:sdt>
        <w:sdtPr>
          <w:id w:val="-581987498"/>
          <w:citation/>
        </w:sdtPr>
        <w:sdtContent>
          <w:r w:rsidR="008E2C1A">
            <w:fldChar w:fldCharType="begin"/>
          </w:r>
          <w:r w:rsidR="008E2C1A">
            <w:instrText xml:space="preserve"> CITATION Lab24 \l 2057 </w:instrText>
          </w:r>
          <w:r w:rsidR="008E2C1A">
            <w:fldChar w:fldCharType="separate"/>
          </w:r>
          <w:r w:rsidR="000502EB" w:rsidRPr="000502EB">
            <w:rPr>
              <w:noProof/>
            </w:rPr>
            <w:t>(Labour, 2024)</w:t>
          </w:r>
          <w:r w:rsidR="008E2C1A">
            <w:fldChar w:fldCharType="end"/>
          </w:r>
        </w:sdtContent>
      </w:sdt>
      <w:r w:rsidR="000F4CEB">
        <w:t xml:space="preserve"> reducing the reliance on </w:t>
      </w:r>
      <w:r w:rsidR="008E2C1A">
        <w:t xml:space="preserve">more </w:t>
      </w:r>
      <w:r w:rsidR="000F4CEB">
        <w:t xml:space="preserve">carbon intensive </w:t>
      </w:r>
      <w:r w:rsidR="00AB2E6C">
        <w:t>renewable methods</w:t>
      </w:r>
      <w:r w:rsidR="00B006D2">
        <w:t xml:space="preserve">, </w:t>
      </w:r>
      <w:sdt>
        <w:sdtPr>
          <w:id w:val="-724751999"/>
          <w:citation/>
        </w:sdtPr>
        <w:sdtContent>
          <w:r w:rsidR="00B006D2">
            <w:fldChar w:fldCharType="begin"/>
          </w:r>
          <w:r w:rsidR="00B006D2">
            <w:instrText xml:space="preserve"> CITATION Smo24 \l 2057 </w:instrText>
          </w:r>
          <w:r w:rsidR="00B006D2">
            <w:fldChar w:fldCharType="separate"/>
          </w:r>
          <w:r w:rsidR="000502EB" w:rsidRPr="000502EB">
            <w:rPr>
              <w:noProof/>
            </w:rPr>
            <w:t>(Smoot, 2024)</w:t>
          </w:r>
          <w:r w:rsidR="00B006D2">
            <w:fldChar w:fldCharType="end"/>
          </w:r>
        </w:sdtContent>
      </w:sdt>
      <w:r w:rsidR="000502EB">
        <w:t>.</w:t>
      </w:r>
    </w:p>
    <w:p w14:paraId="1238E65A" w14:textId="77777777" w:rsidR="007E5FA2" w:rsidRDefault="007E5FA2" w:rsidP="003C6806">
      <w:pPr>
        <w:rPr>
          <w:color w:val="FF0000"/>
        </w:rPr>
      </w:pPr>
    </w:p>
    <w:p w14:paraId="3F9F01C3" w14:textId="77777777" w:rsidR="007E5FA2" w:rsidRDefault="007E5FA2" w:rsidP="003C6806">
      <w:pPr>
        <w:rPr>
          <w:color w:val="FF0000"/>
        </w:rPr>
      </w:pPr>
    </w:p>
    <w:p w14:paraId="2AE21F28" w14:textId="31EEDA61" w:rsidR="00E94594" w:rsidRDefault="0015015F" w:rsidP="00C459D9">
      <w:pPr>
        <w:pStyle w:val="Heading2"/>
      </w:pPr>
      <w:bookmarkStart w:id="94" w:name="_Toc172924632"/>
      <w:r>
        <w:lastRenderedPageBreak/>
        <w:t>Phased Development</w:t>
      </w:r>
      <w:bookmarkEnd w:id="94"/>
    </w:p>
    <w:p w14:paraId="76446CC7" w14:textId="77777777" w:rsidR="00C459D9" w:rsidRDefault="00C459D9" w:rsidP="00C459D9"/>
    <w:p w14:paraId="45359394" w14:textId="409C64FE" w:rsidR="00C459D9" w:rsidRDefault="00C459D9" w:rsidP="00C459D9">
      <w:pPr>
        <w:pStyle w:val="Heading3"/>
      </w:pPr>
      <w:bookmarkStart w:id="95" w:name="_Toc172924633"/>
      <w:r>
        <w:t>Phase 1</w:t>
      </w:r>
      <w:bookmarkEnd w:id="95"/>
    </w:p>
    <w:p w14:paraId="3BD6F2E0" w14:textId="77777777" w:rsidR="002B0154" w:rsidRDefault="002B0154" w:rsidP="002B0154"/>
    <w:p w14:paraId="1B17EB8C" w14:textId="543A128F" w:rsidR="002B0154" w:rsidRDefault="00895733" w:rsidP="0058353C">
      <w:r w:rsidRPr="00B57EE5">
        <w:rPr>
          <w:noProof/>
        </w:rPr>
        <w:drawing>
          <wp:anchor distT="0" distB="0" distL="114300" distR="114300" simplePos="0" relativeHeight="251718656" behindDoc="1" locked="0" layoutInCell="1" allowOverlap="1" wp14:anchorId="4A428BB7" wp14:editId="1338CDA0">
            <wp:simplePos x="0" y="0"/>
            <wp:positionH relativeFrom="column">
              <wp:posOffset>2743200</wp:posOffset>
            </wp:positionH>
            <wp:positionV relativeFrom="paragraph">
              <wp:posOffset>3231515</wp:posOffset>
            </wp:positionV>
            <wp:extent cx="2741295" cy="2058035"/>
            <wp:effectExtent l="0" t="0" r="0" b="0"/>
            <wp:wrapTight wrapText="bothSides">
              <wp:wrapPolygon edited="0">
                <wp:start x="0" y="0"/>
                <wp:lineTo x="0" y="21393"/>
                <wp:lineTo x="21465" y="21393"/>
                <wp:lineTo x="21465" y="0"/>
                <wp:lineTo x="0" y="0"/>
              </wp:wrapPolygon>
            </wp:wrapTight>
            <wp:docPr id="12" name="Picture 11" descr="A road leading to a village&#10;&#10;Description automatically generated with medium confidence">
              <a:extLst xmlns:a="http://schemas.openxmlformats.org/drawingml/2006/main">
                <a:ext uri="{FF2B5EF4-FFF2-40B4-BE49-F238E27FC236}">
                  <a16:creationId xmlns:a16="http://schemas.microsoft.com/office/drawing/2014/main" id="{DC6751DB-ACF0-6E99-AC13-B476853DFC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road leading to a village&#10;&#10;Description automatically generated with medium confidence">
                      <a:extLst>
                        <a:ext uri="{FF2B5EF4-FFF2-40B4-BE49-F238E27FC236}">
                          <a16:creationId xmlns:a16="http://schemas.microsoft.com/office/drawing/2014/main" id="{DC6751DB-ACF0-6E99-AC13-B476853DFCC6}"/>
                        </a:ext>
                      </a:extLst>
                    </pic:cNvPr>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2741295" cy="2058035"/>
                    </a:xfrm>
                    <a:prstGeom prst="rect">
                      <a:avLst/>
                    </a:prstGeom>
                  </pic:spPr>
                </pic:pic>
              </a:graphicData>
            </a:graphic>
            <wp14:sizeRelH relativeFrom="margin">
              <wp14:pctWidth>0</wp14:pctWidth>
            </wp14:sizeRelH>
            <wp14:sizeRelV relativeFrom="margin">
              <wp14:pctHeight>0</wp14:pctHeight>
            </wp14:sizeRelV>
          </wp:anchor>
        </w:drawing>
      </w:r>
      <w:r w:rsidR="00A80B6A">
        <w:rPr>
          <w:noProof/>
        </w:rPr>
        <mc:AlternateContent>
          <mc:Choice Requires="wps">
            <w:drawing>
              <wp:anchor distT="0" distB="0" distL="114300" distR="114300" simplePos="0" relativeHeight="251658268" behindDoc="0" locked="0" layoutInCell="1" allowOverlap="1" wp14:anchorId="281BDFB4" wp14:editId="70CBC464">
                <wp:simplePos x="0" y="0"/>
                <wp:positionH relativeFrom="column">
                  <wp:posOffset>2707005</wp:posOffset>
                </wp:positionH>
                <wp:positionV relativeFrom="paragraph">
                  <wp:posOffset>5349875</wp:posOffset>
                </wp:positionV>
                <wp:extent cx="2775585" cy="426720"/>
                <wp:effectExtent l="1905" t="3810" r="3810" b="0"/>
                <wp:wrapTight wrapText="bothSides">
                  <wp:wrapPolygon edited="0">
                    <wp:start x="-89" y="0"/>
                    <wp:lineTo x="-89" y="20989"/>
                    <wp:lineTo x="21600" y="20989"/>
                    <wp:lineTo x="21600" y="0"/>
                    <wp:lineTo x="-89" y="0"/>
                  </wp:wrapPolygon>
                </wp:wrapTight>
                <wp:docPr id="56579684"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5585" cy="4267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061B273" w14:textId="3F4B7039" w:rsidR="00B57EE5" w:rsidRPr="00966B47" w:rsidRDefault="00B57EE5" w:rsidP="00B57EE5">
                            <w:pPr>
                              <w:pStyle w:val="Caption"/>
                            </w:pPr>
                            <w:bookmarkStart w:id="96" w:name="_Toc172924584"/>
                            <w:r>
                              <w:t xml:space="preserve">Figure </w:t>
                            </w:r>
                            <w:r>
                              <w:fldChar w:fldCharType="begin"/>
                            </w:r>
                            <w:r>
                              <w:instrText xml:space="preserve"> SEQ Figure \* ARABIC </w:instrText>
                            </w:r>
                            <w:r>
                              <w:fldChar w:fldCharType="separate"/>
                            </w:r>
                            <w:r w:rsidR="00ED0249">
                              <w:rPr>
                                <w:noProof/>
                              </w:rPr>
                              <w:t>22</w:t>
                            </w:r>
                            <w:r>
                              <w:fldChar w:fldCharType="end"/>
                            </w:r>
                            <w:r>
                              <w:t xml:space="preserve"> AI Generated Vision for New Road </w:t>
                            </w:r>
                            <w:sdt>
                              <w:sdtPr>
                                <w:id w:val="1013571383"/>
                                <w:citation/>
                              </w:sdtPr>
                              <w:sdtEndPr/>
                              <w:sdtContent>
                                <w:r>
                                  <w:fldChar w:fldCharType="begin"/>
                                </w:r>
                                <w:r>
                                  <w:instrText xml:space="preserve"> CITATION CoP241 \l 2057 </w:instrText>
                                </w:r>
                                <w:r>
                                  <w:fldChar w:fldCharType="separate"/>
                                </w:r>
                                <w:r w:rsidR="000502EB" w:rsidRPr="000502EB">
                                  <w:rPr>
                                    <w:noProof/>
                                  </w:rPr>
                                  <w:t>(Co-Pilot, 2024)</w:t>
                                </w:r>
                                <w:r>
                                  <w:fldChar w:fldCharType="end"/>
                                </w:r>
                              </w:sdtContent>
                            </w:sdt>
                            <w:bookmarkEnd w:id="96"/>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281BDFB4" id="Text Box 27" o:spid="_x0000_s1041" type="#_x0000_t202" style="position:absolute;margin-left:213.15pt;margin-top:421.25pt;width:218.55pt;height:33.6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" stroked="f">
                <v:textbox style="mso-fit-shape-to-text:t" inset="0,0,0,0">
                  <w:txbxContent>
                    <w:p w14:paraId="5061B273" w14:textId="3F4B7039" w:rsidR="00B57EE5" w:rsidRPr="00966B47" w:rsidRDefault="00B57EE5" w:rsidP="00B57EE5">
                      <w:pPr>
                        <w:pStyle w:val="Caption"/>
                      </w:pPr>
                      <w:bookmarkStart w:id="97" w:name="_Toc172924584"/>
                      <w:r>
                        <w:t xml:space="preserve">Figure </w:t>
                      </w:r>
                      <w:r>
                        <w:fldChar w:fldCharType="begin"/>
                      </w:r>
                      <w:r>
                        <w:instrText xml:space="preserve"> SEQ Figure \* ARABIC </w:instrText>
                      </w:r>
                      <w:r>
                        <w:fldChar w:fldCharType="separate"/>
                      </w:r>
                      <w:r w:rsidR="00ED0249">
                        <w:rPr>
                          <w:noProof/>
                        </w:rPr>
                        <w:t>22</w:t>
                      </w:r>
                      <w:r>
                        <w:fldChar w:fldCharType="end"/>
                      </w:r>
                      <w:r>
                        <w:t xml:space="preserve"> AI Generated Vision for New Road </w:t>
                      </w:r>
                      <w:sdt>
                        <w:sdtPr>
                          <w:id w:val="1013571383"/>
                          <w:citation/>
                        </w:sdtPr>
                        <w:sdtEndPr/>
                        <w:sdtContent>
                          <w:r>
                            <w:fldChar w:fldCharType="begin"/>
                          </w:r>
                          <w:r>
                            <w:instrText xml:space="preserve"> CITATION CoP241 \l 2057 </w:instrText>
                          </w:r>
                          <w:r>
                            <w:fldChar w:fldCharType="separate"/>
                          </w:r>
                          <w:r w:rsidR="000502EB" w:rsidRPr="000502EB">
                            <w:rPr>
                              <w:noProof/>
                            </w:rPr>
                            <w:t>(Co-Pilot, 2024)</w:t>
                          </w:r>
                          <w:r>
                            <w:fldChar w:fldCharType="end"/>
                          </w:r>
                        </w:sdtContent>
                      </w:sdt>
                      <w:bookmarkEnd w:id="97"/>
                    </w:p>
                  </w:txbxContent>
                </v:textbox>
                <w10:wrap type="tight"/>
              </v:shape>
            </w:pict>
          </mc:Fallback>
        </mc:AlternateContent>
      </w:r>
      <w:r w:rsidR="00A80B6A">
        <w:rPr>
          <w:noProof/>
        </w:rPr>
        <mc:AlternateContent>
          <mc:Choice Requires="wps">
            <w:drawing>
              <wp:anchor distT="0" distB="0" distL="114300" distR="114300" simplePos="0" relativeHeight="251658270" behindDoc="0" locked="0" layoutInCell="1" allowOverlap="1" wp14:anchorId="2C1FF74E" wp14:editId="36AC5FB5">
                <wp:simplePos x="0" y="0"/>
                <wp:positionH relativeFrom="column">
                  <wp:posOffset>2726055</wp:posOffset>
                </wp:positionH>
                <wp:positionV relativeFrom="paragraph">
                  <wp:posOffset>2427605</wp:posOffset>
                </wp:positionV>
                <wp:extent cx="2766060" cy="601980"/>
                <wp:effectExtent l="1905" t="0" r="3810" b="1905"/>
                <wp:wrapTight wrapText="bothSides">
                  <wp:wrapPolygon edited="0">
                    <wp:start x="-74" y="0"/>
                    <wp:lineTo x="-74" y="21122"/>
                    <wp:lineTo x="21600" y="21122"/>
                    <wp:lineTo x="21600" y="0"/>
                    <wp:lineTo x="-74" y="0"/>
                  </wp:wrapPolygon>
                </wp:wrapTight>
                <wp:docPr id="1096335039"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6019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15F2CAC" w14:textId="52827E7C" w:rsidR="000B609A" w:rsidRPr="00BA3F6D" w:rsidRDefault="000B609A" w:rsidP="000B609A">
                            <w:pPr>
                              <w:pStyle w:val="Caption"/>
                              <w:rPr>
                                <w:noProof/>
                              </w:rPr>
                            </w:pPr>
                            <w:bookmarkStart w:id="98" w:name="_Toc172924585"/>
                            <w:r>
                              <w:t xml:space="preserve">Figure </w:t>
                            </w:r>
                            <w:r>
                              <w:fldChar w:fldCharType="begin"/>
                            </w:r>
                            <w:r>
                              <w:instrText xml:space="preserve"> SEQ Figure \* ARABIC </w:instrText>
                            </w:r>
                            <w:r>
                              <w:fldChar w:fldCharType="separate"/>
                            </w:r>
                            <w:r w:rsidR="00ED0249">
                              <w:rPr>
                                <w:noProof/>
                              </w:rPr>
                              <w:t>23</w:t>
                            </w:r>
                            <w:r>
                              <w:fldChar w:fldCharType="end"/>
                            </w:r>
                            <w:r>
                              <w:t xml:space="preserve"> Heat Comparison of Streets With and Without Tree Canopy </w:t>
                            </w:r>
                            <w:sdt>
                              <w:sdtPr>
                                <w:id w:val="-410860181"/>
                                <w:citation/>
                              </w:sdtPr>
                              <w:sdtEndPr/>
                              <w:sdtContent>
                                <w:r>
                                  <w:fldChar w:fldCharType="begin"/>
                                </w:r>
                                <w:r>
                                  <w:instrText xml:space="preserve"> CITATION Tir23 \l 2057 </w:instrText>
                                </w:r>
                                <w:r>
                                  <w:fldChar w:fldCharType="separate"/>
                                </w:r>
                                <w:r w:rsidR="000502EB" w:rsidRPr="000502EB">
                                  <w:rPr>
                                    <w:noProof/>
                                  </w:rPr>
                                  <w:t>(Tirana Post, 2023)</w:t>
                                </w:r>
                                <w:r>
                                  <w:fldChar w:fldCharType="end"/>
                                </w:r>
                              </w:sdtContent>
                            </w:sdt>
                            <w:bookmarkEnd w:id="98"/>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2C1FF74E" id="Text Box 28" o:spid="_x0000_s1042" type="#_x0000_t202" style="position:absolute;margin-left:214.65pt;margin-top:191.15pt;width:217.8pt;height:47.4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" stroked="f">
                <v:textbox style="mso-fit-shape-to-text:t" inset="0,0,0,0">
                  <w:txbxContent>
                    <w:p w14:paraId="615F2CAC" w14:textId="52827E7C" w:rsidR="000B609A" w:rsidRPr="00BA3F6D" w:rsidRDefault="000B609A" w:rsidP="000B609A">
                      <w:pPr>
                        <w:pStyle w:val="Caption"/>
                        <w:rPr>
                          <w:noProof/>
                        </w:rPr>
                      </w:pPr>
                      <w:bookmarkStart w:id="99" w:name="_Toc172924585"/>
                      <w:r>
                        <w:t xml:space="preserve">Figure </w:t>
                      </w:r>
                      <w:r>
                        <w:fldChar w:fldCharType="begin"/>
                      </w:r>
                      <w:r>
                        <w:instrText xml:space="preserve"> SEQ Figure \* ARABIC </w:instrText>
                      </w:r>
                      <w:r>
                        <w:fldChar w:fldCharType="separate"/>
                      </w:r>
                      <w:r w:rsidR="00ED0249">
                        <w:rPr>
                          <w:noProof/>
                        </w:rPr>
                        <w:t>23</w:t>
                      </w:r>
                      <w:r>
                        <w:fldChar w:fldCharType="end"/>
                      </w:r>
                      <w:r>
                        <w:t xml:space="preserve"> Heat Comparison of Streets With and Without Tree Canopy </w:t>
                      </w:r>
                      <w:sdt>
                        <w:sdtPr>
                          <w:id w:val="-410860181"/>
                          <w:citation/>
                        </w:sdtPr>
                        <w:sdtEndPr/>
                        <w:sdtContent>
                          <w:r>
                            <w:fldChar w:fldCharType="begin"/>
                          </w:r>
                          <w:r>
                            <w:instrText xml:space="preserve"> CITATION Tir23 \l 2057 </w:instrText>
                          </w:r>
                          <w:r>
                            <w:fldChar w:fldCharType="separate"/>
                          </w:r>
                          <w:r w:rsidR="000502EB" w:rsidRPr="000502EB">
                            <w:rPr>
                              <w:noProof/>
                            </w:rPr>
                            <w:t>(Tirana Post, 2023)</w:t>
                          </w:r>
                          <w:r>
                            <w:fldChar w:fldCharType="end"/>
                          </w:r>
                        </w:sdtContent>
                      </w:sdt>
                      <w:bookmarkEnd w:id="99"/>
                    </w:p>
                  </w:txbxContent>
                </v:textbox>
                <w10:wrap type="tight"/>
              </v:shape>
            </w:pict>
          </mc:Fallback>
        </mc:AlternateContent>
      </w:r>
      <w:r w:rsidR="00406349">
        <w:rPr>
          <w:noProof/>
        </w:rPr>
        <w:drawing>
          <wp:anchor distT="0" distB="0" distL="114300" distR="114300" simplePos="0" relativeHeight="251723776" behindDoc="1" locked="0" layoutInCell="1" allowOverlap="1" wp14:anchorId="23DFD77A" wp14:editId="7E4057EE">
            <wp:simplePos x="0" y="0"/>
            <wp:positionH relativeFrom="column">
              <wp:posOffset>2726055</wp:posOffset>
            </wp:positionH>
            <wp:positionV relativeFrom="paragraph">
              <wp:posOffset>8255</wp:posOffset>
            </wp:positionV>
            <wp:extent cx="2766060" cy="2362200"/>
            <wp:effectExtent l="0" t="0" r="0" b="0"/>
            <wp:wrapTight wrapText="bothSides">
              <wp:wrapPolygon edited="0">
                <wp:start x="0" y="0"/>
                <wp:lineTo x="0" y="21426"/>
                <wp:lineTo x="21421" y="21426"/>
                <wp:lineTo x="21421" y="0"/>
                <wp:lineTo x="0" y="0"/>
              </wp:wrapPolygon>
            </wp:wrapTight>
            <wp:docPr id="1176393175" name="Picture 1" descr="Trees can reduce the air temperature by 8 degrees Celsius in c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ees can reduce the air temperature by 8 degrees Celsius in cities"/>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766060" cy="2362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31323">
        <w:t>A n</w:t>
      </w:r>
      <w:r w:rsidR="0058353C" w:rsidRPr="0058353C">
        <w:t>ew road development</w:t>
      </w:r>
      <w:r w:rsidR="0058353C">
        <w:t xml:space="preserve"> </w:t>
      </w:r>
      <w:r w:rsidR="0058353C" w:rsidRPr="0058353C">
        <w:t>adjacent to the existing road would improve traffic flow through the villag</w:t>
      </w:r>
      <w:r w:rsidR="00325D6F">
        <w:t>e</w:t>
      </w:r>
      <w:r w:rsidR="0058353C" w:rsidRPr="0058353C">
        <w:t xml:space="preserve"> and allow for extended phase 3 growth of residential properties. Vital to maintain transport links and minimise disruption during phase 2</w:t>
      </w:r>
      <w:r w:rsidR="00E33747">
        <w:t xml:space="preserve">. </w:t>
      </w:r>
      <w:r w:rsidR="006612D3">
        <w:t xml:space="preserve">All new roads and transport links will be </w:t>
      </w:r>
      <w:r w:rsidR="00970F9D">
        <w:t xml:space="preserve">environmentally </w:t>
      </w:r>
      <w:r w:rsidR="008A0BEA">
        <w:t xml:space="preserve">sustainable, </w:t>
      </w:r>
      <w:r w:rsidR="004E6237">
        <w:t xml:space="preserve">with measures to keep road surfaces </w:t>
      </w:r>
      <w:r w:rsidR="008802BB">
        <w:t>cool</w:t>
      </w:r>
      <w:r w:rsidR="00583D74">
        <w:t xml:space="preserve"> </w:t>
      </w:r>
      <w:r w:rsidR="00073696">
        <w:t xml:space="preserve">with </w:t>
      </w:r>
      <w:r w:rsidR="00E44A44">
        <w:t>tree planting</w:t>
      </w:r>
      <w:r w:rsidR="006C4E55">
        <w:t xml:space="preserve"> to </w:t>
      </w:r>
      <w:r w:rsidR="00515941">
        <w:t>lower road surface temperatures</w:t>
      </w:r>
      <w:r w:rsidR="00E44A44">
        <w:t xml:space="preserve">, </w:t>
      </w:r>
      <w:r w:rsidR="00B86E88">
        <w:t xml:space="preserve">hedging </w:t>
      </w:r>
      <w:r w:rsidR="00515941">
        <w:t xml:space="preserve">to reduce noise pollution and improve </w:t>
      </w:r>
      <w:r w:rsidR="00A3308E">
        <w:t>air quality</w:t>
      </w:r>
      <w:r w:rsidR="00DD3E6C">
        <w:t xml:space="preserve">, attract pollinators </w:t>
      </w:r>
      <w:r w:rsidR="00491262">
        <w:t xml:space="preserve">and </w:t>
      </w:r>
      <w:r w:rsidR="005D737A">
        <w:t xml:space="preserve">beautification that’s been lacking in many new </w:t>
      </w:r>
      <w:r w:rsidR="00DB2158">
        <w:t>build projects</w:t>
      </w:r>
      <w:r w:rsidR="00497282">
        <w:t>. Including</w:t>
      </w:r>
      <w:r w:rsidR="00B86E88">
        <w:t xml:space="preserve"> the use of permeable </w:t>
      </w:r>
      <w:r w:rsidR="00497282">
        <w:t xml:space="preserve">road and pavement surfaces reducing </w:t>
      </w:r>
      <w:r w:rsidR="002F4366">
        <w:t xml:space="preserve">excessive water </w:t>
      </w:r>
      <w:r w:rsidR="0098203B">
        <w:t>run-off</w:t>
      </w:r>
      <w:r w:rsidR="00B57EE5">
        <w:t>.</w:t>
      </w:r>
      <w:r w:rsidR="00B05790">
        <w:t xml:space="preserve"> </w:t>
      </w:r>
      <w:r w:rsidR="0044652F">
        <w:t xml:space="preserve">As Shown in Figure 20 </w:t>
      </w:r>
      <w:r w:rsidR="00CB7CF9">
        <w:t xml:space="preserve">a curved road </w:t>
      </w:r>
      <w:r w:rsidR="0070796D">
        <w:t>in a biomimicry</w:t>
      </w:r>
      <w:r w:rsidR="0085141D">
        <w:t xml:space="preserve"> </w:t>
      </w:r>
      <w:r w:rsidR="00FC2434">
        <w:t xml:space="preserve">style to </w:t>
      </w:r>
      <w:r w:rsidR="00D162A6">
        <w:t xml:space="preserve">mirror the </w:t>
      </w:r>
      <w:r w:rsidR="00BC4BB9">
        <w:t xml:space="preserve">river, and </w:t>
      </w:r>
      <w:r w:rsidR="004E4DAE">
        <w:t>coastline complete with</w:t>
      </w:r>
      <w:r w:rsidR="0070796D">
        <w:t xml:space="preserve"> </w:t>
      </w:r>
      <w:r w:rsidR="0044652F">
        <w:t>central road islands</w:t>
      </w:r>
      <w:r w:rsidR="00572F67">
        <w:t xml:space="preserve"> </w:t>
      </w:r>
      <w:r w:rsidR="007E62B0">
        <w:t>creat</w:t>
      </w:r>
      <w:r w:rsidR="00DA0153">
        <w:t>ing</w:t>
      </w:r>
      <w:r w:rsidR="007E62B0">
        <w:t xml:space="preserve"> safe </w:t>
      </w:r>
      <w:r w:rsidR="00DA0153">
        <w:t xml:space="preserve">pedestrian </w:t>
      </w:r>
      <w:r w:rsidR="007E62B0">
        <w:t xml:space="preserve">crossing points, </w:t>
      </w:r>
      <w:r w:rsidR="00183002">
        <w:t xml:space="preserve">and </w:t>
      </w:r>
      <w:r w:rsidR="00FB5B26">
        <w:t>more opportunities for planting</w:t>
      </w:r>
      <w:r w:rsidR="001E3464">
        <w:t>.</w:t>
      </w:r>
      <w:r w:rsidR="00FB5B26">
        <w:t xml:space="preserve"> </w:t>
      </w:r>
    </w:p>
    <w:p w14:paraId="38054060" w14:textId="77777777" w:rsidR="009046EB" w:rsidRDefault="009046EB" w:rsidP="0058353C"/>
    <w:p w14:paraId="07284B7B" w14:textId="77777777" w:rsidR="00DC6EF9" w:rsidRDefault="00DC6EF9" w:rsidP="0058353C"/>
    <w:p w14:paraId="66989D44" w14:textId="77777777" w:rsidR="00DC6EF9" w:rsidRDefault="00DC6EF9" w:rsidP="0058353C"/>
    <w:p w14:paraId="056BF2D8" w14:textId="666F4AA6" w:rsidR="00891688" w:rsidRDefault="00891688" w:rsidP="00DE6679">
      <w:pPr>
        <w:pStyle w:val="Heading3"/>
      </w:pPr>
      <w:bookmarkStart w:id="100" w:name="_Toc172924634"/>
      <w:r>
        <w:lastRenderedPageBreak/>
        <w:t>Phase 2</w:t>
      </w:r>
      <w:bookmarkEnd w:id="100"/>
    </w:p>
    <w:p w14:paraId="5EF2E2C6" w14:textId="77777777" w:rsidR="00891688" w:rsidRDefault="00891688" w:rsidP="00891688"/>
    <w:p w14:paraId="030E2BA4" w14:textId="318EB88D" w:rsidR="00891688" w:rsidRDefault="00A80B6A" w:rsidP="00891688">
      <w:r>
        <w:rPr>
          <w:noProof/>
        </w:rPr>
        <mc:AlternateContent>
          <mc:Choice Requires="wps">
            <w:drawing>
              <wp:anchor distT="0" distB="0" distL="114300" distR="114300" simplePos="0" relativeHeight="251658272" behindDoc="0" locked="0" layoutInCell="1" allowOverlap="1" wp14:anchorId="2F10C8C3" wp14:editId="44880759">
                <wp:simplePos x="0" y="0"/>
                <wp:positionH relativeFrom="column">
                  <wp:posOffset>2540</wp:posOffset>
                </wp:positionH>
                <wp:positionV relativeFrom="paragraph">
                  <wp:posOffset>2443480</wp:posOffset>
                </wp:positionV>
                <wp:extent cx="3114040" cy="396240"/>
                <wp:effectExtent l="2540" t="0" r="0" b="0"/>
                <wp:wrapTight wrapText="bothSides">
                  <wp:wrapPolygon edited="0">
                    <wp:start x="-88" y="0"/>
                    <wp:lineTo x="-88" y="21115"/>
                    <wp:lineTo x="21600" y="21115"/>
                    <wp:lineTo x="21600" y="0"/>
                    <wp:lineTo x="-88" y="0"/>
                  </wp:wrapPolygon>
                </wp:wrapTight>
                <wp:docPr id="361782945"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4040" cy="3962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F2BCC7" w14:textId="07620D3D" w:rsidR="006D4657" w:rsidRPr="005C604C" w:rsidRDefault="006D4657" w:rsidP="006D4657">
                            <w:pPr>
                              <w:pStyle w:val="Caption"/>
                              <w:rPr>
                                <w:noProof/>
                              </w:rPr>
                            </w:pPr>
                            <w:bookmarkStart w:id="101" w:name="_Toc172924586"/>
                            <w:r>
                              <w:t xml:space="preserve">Figure </w:t>
                            </w:r>
                            <w:r>
                              <w:fldChar w:fldCharType="begin"/>
                            </w:r>
                            <w:r>
                              <w:instrText xml:space="preserve"> SEQ Figure \* ARABIC </w:instrText>
                            </w:r>
                            <w:r>
                              <w:fldChar w:fldCharType="separate"/>
                            </w:r>
                            <w:r w:rsidR="00ED0249">
                              <w:rPr>
                                <w:noProof/>
                              </w:rPr>
                              <w:t>24</w:t>
                            </w:r>
                            <w:r>
                              <w:fldChar w:fldCharType="end"/>
                            </w:r>
                            <w:r>
                              <w:t xml:space="preserve"> AI Generated Image of Potential Lagoon </w:t>
                            </w:r>
                            <w:sdt>
                              <w:sdtPr>
                                <w:id w:val="679243142"/>
                                <w:citation/>
                              </w:sdtPr>
                              <w:sdtEndPr/>
                              <w:sdtContent>
                                <w:r w:rsidR="00CD356F">
                                  <w:fldChar w:fldCharType="begin"/>
                                </w:r>
                                <w:r w:rsidR="00CD356F">
                                  <w:instrText xml:space="preserve"> CITATION Cop24 \l 2057 </w:instrText>
                                </w:r>
                                <w:r w:rsidR="00CD356F">
                                  <w:fldChar w:fldCharType="separate"/>
                                </w:r>
                                <w:r w:rsidR="000502EB" w:rsidRPr="000502EB">
                                  <w:rPr>
                                    <w:noProof/>
                                  </w:rPr>
                                  <w:t>(Copilot, 2024)</w:t>
                                </w:r>
                                <w:r w:rsidR="00CD356F">
                                  <w:fldChar w:fldCharType="end"/>
                                </w:r>
                              </w:sdtContent>
                            </w:sdt>
                            <w:bookmarkEnd w:id="101"/>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10C8C3" id="Text Box 29" o:spid="_x0000_s1043" type="#_x0000_t202" style="position:absolute;margin-left:.2pt;margin-top:192.4pt;width:245.2pt;height:31.2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" stroked="f">
                <v:textbox inset="0,0,0,0">
                  <w:txbxContent>
                    <w:p w14:paraId="31F2BCC7" w14:textId="07620D3D" w:rsidR="006D4657" w:rsidRPr="005C604C" w:rsidRDefault="006D4657" w:rsidP="006D4657">
                      <w:pPr>
                        <w:pStyle w:val="Caption"/>
                        <w:rPr>
                          <w:noProof/>
                        </w:rPr>
                      </w:pPr>
                      <w:bookmarkStart w:id="102" w:name="_Toc172924586"/>
                      <w:r>
                        <w:t xml:space="preserve">Figure </w:t>
                      </w:r>
                      <w:r>
                        <w:fldChar w:fldCharType="begin"/>
                      </w:r>
                      <w:r>
                        <w:instrText xml:space="preserve"> SEQ Figure \* ARABIC </w:instrText>
                      </w:r>
                      <w:r>
                        <w:fldChar w:fldCharType="separate"/>
                      </w:r>
                      <w:r w:rsidR="00ED0249">
                        <w:rPr>
                          <w:noProof/>
                        </w:rPr>
                        <w:t>24</w:t>
                      </w:r>
                      <w:r>
                        <w:fldChar w:fldCharType="end"/>
                      </w:r>
                      <w:r>
                        <w:t xml:space="preserve"> AI Generated Image of Potential Lagoon </w:t>
                      </w:r>
                      <w:sdt>
                        <w:sdtPr>
                          <w:id w:val="679243142"/>
                          <w:citation/>
                        </w:sdtPr>
                        <w:sdtEndPr/>
                        <w:sdtContent>
                          <w:r w:rsidR="00CD356F">
                            <w:fldChar w:fldCharType="begin"/>
                          </w:r>
                          <w:r w:rsidR="00CD356F">
                            <w:instrText xml:space="preserve"> CITATION Cop24 \l 2057 </w:instrText>
                          </w:r>
                          <w:r w:rsidR="00CD356F">
                            <w:fldChar w:fldCharType="separate"/>
                          </w:r>
                          <w:r w:rsidR="000502EB" w:rsidRPr="000502EB">
                            <w:rPr>
                              <w:noProof/>
                            </w:rPr>
                            <w:t>(Copilot, 2024)</w:t>
                          </w:r>
                          <w:r w:rsidR="00CD356F">
                            <w:fldChar w:fldCharType="end"/>
                          </w:r>
                        </w:sdtContent>
                      </w:sdt>
                      <w:bookmarkEnd w:id="102"/>
                    </w:p>
                  </w:txbxContent>
                </v:textbox>
                <w10:wrap type="tight"/>
              </v:shape>
            </w:pict>
          </mc:Fallback>
        </mc:AlternateContent>
      </w:r>
      <w:r w:rsidR="00E66E6C">
        <w:rPr>
          <w:noProof/>
        </w:rPr>
        <w:drawing>
          <wp:anchor distT="0" distB="0" distL="114300" distR="114300" simplePos="0" relativeHeight="251728896" behindDoc="1" locked="0" layoutInCell="1" allowOverlap="1" wp14:anchorId="2149071C" wp14:editId="16B7C9FE">
            <wp:simplePos x="0" y="0"/>
            <wp:positionH relativeFrom="column">
              <wp:posOffset>0</wp:posOffset>
            </wp:positionH>
            <wp:positionV relativeFrom="paragraph">
              <wp:posOffset>7620</wp:posOffset>
            </wp:positionV>
            <wp:extent cx="3122295" cy="2331720"/>
            <wp:effectExtent l="0" t="0" r="0" b="0"/>
            <wp:wrapTight wrapText="bothSides">
              <wp:wrapPolygon edited="0">
                <wp:start x="0" y="0"/>
                <wp:lineTo x="0" y="21353"/>
                <wp:lineTo x="21481" y="21353"/>
                <wp:lineTo x="21481" y="0"/>
                <wp:lineTo x="0" y="0"/>
              </wp:wrapPolygon>
            </wp:wrapTight>
            <wp:docPr id="567558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122295" cy="2331720"/>
                    </a:xfrm>
                    <a:prstGeom prst="rect">
                      <a:avLst/>
                    </a:prstGeom>
                    <a:noFill/>
                  </pic:spPr>
                </pic:pic>
              </a:graphicData>
            </a:graphic>
            <wp14:sizeRelH relativeFrom="margin">
              <wp14:pctWidth>0</wp14:pctWidth>
            </wp14:sizeRelH>
            <wp14:sizeRelV relativeFrom="margin">
              <wp14:pctHeight>0</wp14:pctHeight>
            </wp14:sizeRelV>
          </wp:anchor>
        </w:drawing>
      </w:r>
      <w:r w:rsidR="00891688" w:rsidRPr="00891688">
        <w:t>Construction of the</w:t>
      </w:r>
      <w:r w:rsidR="00891688">
        <w:t xml:space="preserve"> </w:t>
      </w:r>
      <w:r w:rsidR="00891688" w:rsidRPr="00891688">
        <w:t>lagoon,</w:t>
      </w:r>
      <w:r w:rsidR="00F242D9">
        <w:t xml:space="preserve"> aided</w:t>
      </w:r>
      <w:r w:rsidR="003903E8">
        <w:t xml:space="preserve"> by the existing road </w:t>
      </w:r>
      <w:r w:rsidR="00F66917">
        <w:t xml:space="preserve">remaining in place </w:t>
      </w:r>
      <w:r w:rsidR="00037423">
        <w:t xml:space="preserve">reducing </w:t>
      </w:r>
      <w:r w:rsidR="004B672E">
        <w:t xml:space="preserve">delays </w:t>
      </w:r>
      <w:r w:rsidR="00E5005D">
        <w:t xml:space="preserve">to </w:t>
      </w:r>
      <w:r w:rsidR="00423161">
        <w:t>through</w:t>
      </w:r>
      <w:r w:rsidR="004B672E">
        <w:t xml:space="preserve"> </w:t>
      </w:r>
      <w:r w:rsidR="004B1416">
        <w:t xml:space="preserve">traffic, delivery </w:t>
      </w:r>
      <w:r w:rsidR="00A85ACB">
        <w:t xml:space="preserve">permits, </w:t>
      </w:r>
      <w:r w:rsidR="00613B8F">
        <w:t xml:space="preserve">the existing </w:t>
      </w:r>
      <w:r w:rsidR="0031560B">
        <w:t xml:space="preserve">tidal </w:t>
      </w:r>
      <w:r w:rsidR="0018090A">
        <w:t xml:space="preserve">barrier potentially being reused to </w:t>
      </w:r>
      <w:r w:rsidR="00D956D4">
        <w:t xml:space="preserve">as </w:t>
      </w:r>
      <w:r w:rsidR="002623B2">
        <w:t>fill</w:t>
      </w:r>
      <w:r w:rsidR="00CB14AA">
        <w:t>ing</w:t>
      </w:r>
      <w:r w:rsidR="002623B2">
        <w:t xml:space="preserve"> materia</w:t>
      </w:r>
      <w:r w:rsidR="00CA5EE2">
        <w:t>l to raise the land behind the shoreline development</w:t>
      </w:r>
      <w:r w:rsidR="007C766C">
        <w:t xml:space="preserve">, </w:t>
      </w:r>
      <w:r w:rsidR="00241B5E">
        <w:t xml:space="preserve">reducing costs and lowering </w:t>
      </w:r>
      <w:r w:rsidR="0098424E">
        <w:t xml:space="preserve">carbon footprint </w:t>
      </w:r>
      <w:r w:rsidR="008D59CE">
        <w:t xml:space="preserve">by reducing </w:t>
      </w:r>
      <w:r w:rsidR="0066080B">
        <w:t>transport</w:t>
      </w:r>
      <w:r w:rsidR="004A5C71">
        <w:t xml:space="preserve">. </w:t>
      </w:r>
      <w:r w:rsidR="00C43585">
        <w:t>Building a high tech m</w:t>
      </w:r>
      <w:r w:rsidR="00891688" w:rsidRPr="00891688">
        <w:t>arine science</w:t>
      </w:r>
      <w:r w:rsidR="00891688">
        <w:t xml:space="preserve"> </w:t>
      </w:r>
      <w:r w:rsidR="00891688" w:rsidRPr="00891688">
        <w:t>observatory</w:t>
      </w:r>
      <w:r w:rsidR="00535D7B">
        <w:t xml:space="preserve"> to </w:t>
      </w:r>
      <w:r w:rsidR="0070070B">
        <w:t>monitor post construction effects on existing</w:t>
      </w:r>
      <w:r w:rsidR="00723B7D">
        <w:t xml:space="preserve"> </w:t>
      </w:r>
      <w:r w:rsidR="002B1D42">
        <w:t>habitats</w:t>
      </w:r>
      <w:r w:rsidR="00891688" w:rsidRPr="00891688">
        <w:t>, energy production</w:t>
      </w:r>
      <w:r w:rsidR="00DD1341">
        <w:t xml:space="preserve"> </w:t>
      </w:r>
      <w:r w:rsidR="00891688" w:rsidRPr="00891688">
        <w:t>and storage. Restoration of natural flora, development</w:t>
      </w:r>
      <w:r w:rsidR="00891688">
        <w:t xml:space="preserve"> </w:t>
      </w:r>
      <w:r w:rsidR="00891688" w:rsidRPr="00891688">
        <w:t>of leisure activities, and shoreline seawall in preparation for phase 3</w:t>
      </w:r>
      <w:r w:rsidR="001073B9">
        <w:t xml:space="preserve">. Futureproofing the development to ensure maintenance tasks are minimally invasive, </w:t>
      </w:r>
      <w:r w:rsidR="007D6C0B">
        <w:t>f</w:t>
      </w:r>
      <w:r w:rsidR="00967889">
        <w:t xml:space="preserve">urther lowering carbon footprint of the </w:t>
      </w:r>
      <w:r w:rsidR="00B941DD">
        <w:t xml:space="preserve">project both in build and in use. </w:t>
      </w:r>
    </w:p>
    <w:p w14:paraId="0445543C" w14:textId="51125DF2" w:rsidR="00425AB7" w:rsidRDefault="00425AB7" w:rsidP="00891688"/>
    <w:p w14:paraId="5D5BAB00" w14:textId="50800322" w:rsidR="00425AB7" w:rsidRDefault="00093E62" w:rsidP="00DE6679">
      <w:pPr>
        <w:pStyle w:val="Heading3"/>
      </w:pPr>
      <w:bookmarkStart w:id="103" w:name="_Toc172924635"/>
      <w:r>
        <w:t>Phase 3</w:t>
      </w:r>
      <w:bookmarkEnd w:id="103"/>
    </w:p>
    <w:p w14:paraId="2E5F04BA" w14:textId="48AAF1D8" w:rsidR="005F2E2F" w:rsidRDefault="00A177B5" w:rsidP="005F2E2F">
      <w:r w:rsidRPr="00FA723B">
        <w:rPr>
          <w:noProof/>
        </w:rPr>
        <w:drawing>
          <wp:anchor distT="0" distB="0" distL="114300" distR="114300" simplePos="0" relativeHeight="251734016" behindDoc="1" locked="0" layoutInCell="1" allowOverlap="1" wp14:anchorId="3155D6FC" wp14:editId="0640AD9D">
            <wp:simplePos x="0" y="0"/>
            <wp:positionH relativeFrom="column">
              <wp:posOffset>2308860</wp:posOffset>
            </wp:positionH>
            <wp:positionV relativeFrom="paragraph">
              <wp:posOffset>64770</wp:posOffset>
            </wp:positionV>
            <wp:extent cx="3128010" cy="2348865"/>
            <wp:effectExtent l="0" t="0" r="0" b="0"/>
            <wp:wrapTight wrapText="bothSides">
              <wp:wrapPolygon edited="0">
                <wp:start x="0" y="0"/>
                <wp:lineTo x="0" y="21372"/>
                <wp:lineTo x="21442" y="21372"/>
                <wp:lineTo x="21442" y="0"/>
                <wp:lineTo x="0" y="0"/>
              </wp:wrapPolygon>
            </wp:wrapTight>
            <wp:docPr id="11" name="Content Placeholder 10">
              <a:extLst xmlns:a="http://schemas.openxmlformats.org/drawingml/2006/main">
                <a:ext uri="{FF2B5EF4-FFF2-40B4-BE49-F238E27FC236}">
                  <a16:creationId xmlns:a16="http://schemas.microsoft.com/office/drawing/2014/main" id="{F160D2C1-EB34-365F-B151-F543115FDA2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1" name="Content Placeholder 10">
                      <a:extLst>
                        <a:ext uri="{FF2B5EF4-FFF2-40B4-BE49-F238E27FC236}">
                          <a16:creationId xmlns:a16="http://schemas.microsoft.com/office/drawing/2014/main" id="{F160D2C1-EB34-365F-B151-F543115FDA2A}"/>
                        </a:ext>
                      </a:extLst>
                    </pic:cNvPr>
                    <pic:cNvPicPr>
                      <a:picLocks noGrp="1"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3128010" cy="2348865"/>
                    </a:xfrm>
                    <a:prstGeom prst="rect">
                      <a:avLst/>
                    </a:prstGeom>
                  </pic:spPr>
                </pic:pic>
              </a:graphicData>
            </a:graphic>
            <wp14:sizeRelH relativeFrom="margin">
              <wp14:pctWidth>0</wp14:pctWidth>
            </wp14:sizeRelH>
            <wp14:sizeRelV relativeFrom="margin">
              <wp14:pctHeight>0</wp14:pctHeight>
            </wp14:sizeRelV>
          </wp:anchor>
        </w:drawing>
      </w:r>
    </w:p>
    <w:p w14:paraId="7D112936" w14:textId="2E90D690" w:rsidR="0009486D" w:rsidRDefault="00A80B6A" w:rsidP="0009486D">
      <w:r>
        <w:rPr>
          <w:noProof/>
        </w:rPr>
        <mc:AlternateContent>
          <mc:Choice Requires="wps">
            <w:drawing>
              <wp:anchor distT="0" distB="0" distL="114300" distR="114300" simplePos="0" relativeHeight="251658274" behindDoc="0" locked="0" layoutInCell="1" allowOverlap="1" wp14:anchorId="7EDC72E1" wp14:editId="38B90F68">
                <wp:simplePos x="0" y="0"/>
                <wp:positionH relativeFrom="column">
                  <wp:posOffset>2324735</wp:posOffset>
                </wp:positionH>
                <wp:positionV relativeFrom="paragraph">
                  <wp:posOffset>2141855</wp:posOffset>
                </wp:positionV>
                <wp:extent cx="3112770" cy="426720"/>
                <wp:effectExtent l="635" t="0" r="1270" b="3175"/>
                <wp:wrapTight wrapText="bothSides">
                  <wp:wrapPolygon edited="0">
                    <wp:start x="-71" y="0"/>
                    <wp:lineTo x="-71" y="20989"/>
                    <wp:lineTo x="21600" y="20989"/>
                    <wp:lineTo x="21600" y="0"/>
                    <wp:lineTo x="-71" y="0"/>
                  </wp:wrapPolygon>
                </wp:wrapTight>
                <wp:docPr id="1717537427"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2770" cy="4267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A303066" w14:textId="69D31F41" w:rsidR="004D4BF0" w:rsidRPr="002C0F1C" w:rsidRDefault="004D4BF0" w:rsidP="004D4BF0">
                            <w:pPr>
                              <w:pStyle w:val="Caption"/>
                            </w:pPr>
                            <w:bookmarkStart w:id="104" w:name="_Toc172924587"/>
                            <w:r>
                              <w:t xml:space="preserve">Figure </w:t>
                            </w:r>
                            <w:r>
                              <w:fldChar w:fldCharType="begin"/>
                            </w:r>
                            <w:r>
                              <w:instrText xml:space="preserve"> SEQ Figure \* ARABIC </w:instrText>
                            </w:r>
                            <w:r>
                              <w:fldChar w:fldCharType="separate"/>
                            </w:r>
                            <w:r w:rsidR="00ED0249">
                              <w:rPr>
                                <w:noProof/>
                              </w:rPr>
                              <w:t>25</w:t>
                            </w:r>
                            <w:r>
                              <w:fldChar w:fldCharType="end"/>
                            </w:r>
                            <w:r>
                              <w:t xml:space="preserve"> AI Generated Image of A Social Housing Development</w:t>
                            </w:r>
                            <w:r w:rsidR="008757D3">
                              <w:t xml:space="preserve">, </w:t>
                            </w:r>
                            <w:sdt>
                              <w:sdtPr>
                                <w:id w:val="1260640563"/>
                                <w:citation/>
                              </w:sdtPr>
                              <w:sdtEndPr/>
                              <w:sdtContent>
                                <w:r w:rsidR="008757D3">
                                  <w:fldChar w:fldCharType="begin"/>
                                </w:r>
                                <w:r w:rsidR="008757D3">
                                  <w:instrText xml:space="preserve"> CITATION Des241 \l 2057 </w:instrText>
                                </w:r>
                                <w:r w:rsidR="008757D3">
                                  <w:fldChar w:fldCharType="separate"/>
                                </w:r>
                                <w:r w:rsidR="000502EB" w:rsidRPr="000502EB">
                                  <w:rPr>
                                    <w:noProof/>
                                  </w:rPr>
                                  <w:t>(Designer, 2024)</w:t>
                                </w:r>
                                <w:r w:rsidR="008757D3">
                                  <w:fldChar w:fldCharType="end"/>
                                </w:r>
                              </w:sdtContent>
                            </w:sdt>
                            <w:bookmarkEnd w:id="104"/>
                            <w:r w:rsidR="00D140D1">
                              <w:t xml:space="preserve"> </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EDC72E1" id="Text Box 30" o:spid="_x0000_s1044" type="#_x0000_t202" style="position:absolute;margin-left:183.05pt;margin-top:168.65pt;width:245.1pt;height:33.6pt;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" stroked="f">
                <v:textbox style="mso-fit-shape-to-text:t" inset="0,0,0,0">
                  <w:txbxContent>
                    <w:p w14:paraId="6A303066" w14:textId="69D31F41" w:rsidR="004D4BF0" w:rsidRPr="002C0F1C" w:rsidRDefault="004D4BF0" w:rsidP="004D4BF0">
                      <w:pPr>
                        <w:pStyle w:val="Caption"/>
                      </w:pPr>
                      <w:bookmarkStart w:id="105" w:name="_Toc172924587"/>
                      <w:r>
                        <w:t xml:space="preserve">Figure </w:t>
                      </w:r>
                      <w:r>
                        <w:fldChar w:fldCharType="begin"/>
                      </w:r>
                      <w:r>
                        <w:instrText xml:space="preserve"> SEQ Figure \* ARABIC </w:instrText>
                      </w:r>
                      <w:r>
                        <w:fldChar w:fldCharType="separate"/>
                      </w:r>
                      <w:r w:rsidR="00ED0249">
                        <w:rPr>
                          <w:noProof/>
                        </w:rPr>
                        <w:t>25</w:t>
                      </w:r>
                      <w:r>
                        <w:fldChar w:fldCharType="end"/>
                      </w:r>
                      <w:r>
                        <w:t xml:space="preserve"> AI Generated Image of A Social Housing Development</w:t>
                      </w:r>
                      <w:r w:rsidR="008757D3">
                        <w:t xml:space="preserve">, </w:t>
                      </w:r>
                      <w:sdt>
                        <w:sdtPr>
                          <w:id w:val="1260640563"/>
                          <w:citation/>
                        </w:sdtPr>
                        <w:sdtEndPr/>
                        <w:sdtContent>
                          <w:r w:rsidR="008757D3">
                            <w:fldChar w:fldCharType="begin"/>
                          </w:r>
                          <w:r w:rsidR="008757D3">
                            <w:instrText xml:space="preserve"> CITATION Des241 \l 2057 </w:instrText>
                          </w:r>
                          <w:r w:rsidR="008757D3">
                            <w:fldChar w:fldCharType="separate"/>
                          </w:r>
                          <w:r w:rsidR="000502EB" w:rsidRPr="000502EB">
                            <w:rPr>
                              <w:noProof/>
                            </w:rPr>
                            <w:t>(Designer, 2024)</w:t>
                          </w:r>
                          <w:r w:rsidR="008757D3">
                            <w:fldChar w:fldCharType="end"/>
                          </w:r>
                        </w:sdtContent>
                      </w:sdt>
                      <w:bookmarkEnd w:id="105"/>
                      <w:r w:rsidR="00D140D1">
                        <w:t xml:space="preserve"> </w:t>
                      </w:r>
                    </w:p>
                  </w:txbxContent>
                </v:textbox>
                <w10:wrap type="tight"/>
              </v:shape>
            </w:pict>
          </mc:Fallback>
        </mc:AlternateContent>
      </w:r>
      <w:r w:rsidR="001A0A9D">
        <w:t>A s</w:t>
      </w:r>
      <w:r w:rsidR="0023753E" w:rsidRPr="0023753E">
        <w:t xml:space="preserve">ocial housing development, with sympathetic links to </w:t>
      </w:r>
      <w:r w:rsidR="00B331CD">
        <w:t>vernacular</w:t>
      </w:r>
      <w:r w:rsidR="0023753E" w:rsidRPr="0023753E">
        <w:t xml:space="preserve"> architecture</w:t>
      </w:r>
      <w:r w:rsidR="00B331CD">
        <w:t xml:space="preserve"> with modern </w:t>
      </w:r>
      <w:r w:rsidR="00D60558">
        <w:t>sustainable</w:t>
      </w:r>
      <w:r w:rsidR="00D63363">
        <w:t xml:space="preserve"> const</w:t>
      </w:r>
      <w:r w:rsidR="00D60558">
        <w:t xml:space="preserve">ruction materials </w:t>
      </w:r>
      <w:r w:rsidR="0065599E">
        <w:t>built to PassivHaus standard reducing the</w:t>
      </w:r>
      <w:r w:rsidR="006234F1">
        <w:t xml:space="preserve"> energy consumption of the properties</w:t>
      </w:r>
      <w:r w:rsidR="00EE6AFB">
        <w:t xml:space="preserve">,. </w:t>
      </w:r>
      <w:r w:rsidR="0023753E" w:rsidRPr="0023753E">
        <w:t xml:space="preserve">A limited number of </w:t>
      </w:r>
      <w:r w:rsidR="00044889">
        <w:t xml:space="preserve">truly </w:t>
      </w:r>
      <w:r w:rsidR="0023753E" w:rsidRPr="0023753E">
        <w:t>affordable private housing only accessible to people with local links</w:t>
      </w:r>
      <w:r w:rsidR="002A17C1">
        <w:t xml:space="preserve">, with the </w:t>
      </w:r>
      <w:r w:rsidR="002A17C1">
        <w:lastRenderedPageBreak/>
        <w:t xml:space="preserve">necessary infrastructure to </w:t>
      </w:r>
      <w:r w:rsidR="003E40DD">
        <w:t xml:space="preserve">ensure </w:t>
      </w:r>
      <w:r w:rsidR="00BC686C">
        <w:t>needs of the most vulnerable are met.</w:t>
      </w:r>
      <w:r w:rsidR="008D7B5F">
        <w:t xml:space="preserve"> </w:t>
      </w:r>
      <w:r w:rsidR="0019044C">
        <w:t xml:space="preserve">It would also </w:t>
      </w:r>
      <w:r>
        <w:rPr>
          <w:noProof/>
        </w:rPr>
        <mc:AlternateContent>
          <mc:Choice Requires="wps">
            <w:drawing>
              <wp:anchor distT="0" distB="0" distL="114300" distR="114300" simplePos="0" relativeHeight="251658276" behindDoc="0" locked="0" layoutInCell="1" allowOverlap="1" wp14:anchorId="1331535E" wp14:editId="18DB4831">
                <wp:simplePos x="0" y="0"/>
                <wp:positionH relativeFrom="column">
                  <wp:posOffset>2491740</wp:posOffset>
                </wp:positionH>
                <wp:positionV relativeFrom="paragraph">
                  <wp:posOffset>3158490</wp:posOffset>
                </wp:positionV>
                <wp:extent cx="3101340" cy="426720"/>
                <wp:effectExtent l="0" t="0" r="0" b="3810"/>
                <wp:wrapTight wrapText="bothSides">
                  <wp:wrapPolygon edited="0">
                    <wp:start x="-66" y="0"/>
                    <wp:lineTo x="-66" y="21118"/>
                    <wp:lineTo x="21600" y="21118"/>
                    <wp:lineTo x="21600" y="0"/>
                    <wp:lineTo x="-66" y="0"/>
                  </wp:wrapPolygon>
                </wp:wrapTight>
                <wp:docPr id="431350487"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1340" cy="4267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657F292" w14:textId="45AFD528" w:rsidR="00E943B4" w:rsidRPr="00506A9C" w:rsidRDefault="00E943B4" w:rsidP="00E943B4">
                            <w:pPr>
                              <w:pStyle w:val="Caption"/>
                              <w:rPr>
                                <w:noProof/>
                              </w:rPr>
                            </w:pPr>
                            <w:bookmarkStart w:id="106" w:name="_Toc172924588"/>
                            <w:r>
                              <w:t xml:space="preserve">Figure </w:t>
                            </w:r>
                            <w:r>
                              <w:fldChar w:fldCharType="begin"/>
                            </w:r>
                            <w:r>
                              <w:instrText xml:space="preserve"> SEQ Figure \* ARABIC </w:instrText>
                            </w:r>
                            <w:r>
                              <w:fldChar w:fldCharType="separate"/>
                            </w:r>
                            <w:r w:rsidR="00ED0249">
                              <w:rPr>
                                <w:noProof/>
                              </w:rPr>
                              <w:t>26</w:t>
                            </w:r>
                            <w:r>
                              <w:fldChar w:fldCharType="end"/>
                            </w:r>
                            <w:r>
                              <w:t xml:space="preserve"> AI generated image of Shoreline Hotel</w:t>
                            </w:r>
                            <w:r w:rsidR="008612D7">
                              <w:t xml:space="preserve">, </w:t>
                            </w:r>
                            <w:sdt>
                              <w:sdtPr>
                                <w:id w:val="-554321206"/>
                                <w:citation/>
                              </w:sdtPr>
                              <w:sdtEndPr/>
                              <w:sdtContent>
                                <w:r w:rsidR="008612D7">
                                  <w:fldChar w:fldCharType="begin"/>
                                </w:r>
                                <w:r w:rsidR="008612D7">
                                  <w:instrText xml:space="preserve"> CITATION Des24 \l 2057 </w:instrText>
                                </w:r>
                                <w:r w:rsidR="008612D7">
                                  <w:fldChar w:fldCharType="separate"/>
                                </w:r>
                                <w:r w:rsidR="000502EB" w:rsidRPr="000502EB">
                                  <w:rPr>
                                    <w:noProof/>
                                  </w:rPr>
                                  <w:t>(Designer, 2024)</w:t>
                                </w:r>
                                <w:r w:rsidR="008612D7">
                                  <w:fldChar w:fldCharType="end"/>
                                </w:r>
                              </w:sdtContent>
                            </w:sdt>
                            <w:bookmarkEnd w:id="106"/>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1331535E" id="Text Box 31" o:spid="_x0000_s1045" type="#_x0000_t202" style="position:absolute;margin-left:196.2pt;margin-top:248.7pt;width:244.2pt;height:33.6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" stroked="f">
                <v:textbox style="mso-fit-shape-to-text:t" inset="0,0,0,0">
                  <w:txbxContent>
                    <w:p w14:paraId="6657F292" w14:textId="45AFD528" w:rsidR="00E943B4" w:rsidRPr="00506A9C" w:rsidRDefault="00E943B4" w:rsidP="00E943B4">
                      <w:pPr>
                        <w:pStyle w:val="Caption"/>
                        <w:rPr>
                          <w:noProof/>
                        </w:rPr>
                      </w:pPr>
                      <w:bookmarkStart w:id="107" w:name="_Toc172924588"/>
                      <w:r>
                        <w:t xml:space="preserve">Figure </w:t>
                      </w:r>
                      <w:r>
                        <w:fldChar w:fldCharType="begin"/>
                      </w:r>
                      <w:r>
                        <w:instrText xml:space="preserve"> SEQ Figure \* ARABIC </w:instrText>
                      </w:r>
                      <w:r>
                        <w:fldChar w:fldCharType="separate"/>
                      </w:r>
                      <w:r w:rsidR="00ED0249">
                        <w:rPr>
                          <w:noProof/>
                        </w:rPr>
                        <w:t>26</w:t>
                      </w:r>
                      <w:r>
                        <w:fldChar w:fldCharType="end"/>
                      </w:r>
                      <w:r>
                        <w:t xml:space="preserve"> AI generated image of Shoreline Hotel</w:t>
                      </w:r>
                      <w:r w:rsidR="008612D7">
                        <w:t xml:space="preserve">, </w:t>
                      </w:r>
                      <w:sdt>
                        <w:sdtPr>
                          <w:id w:val="-554321206"/>
                          <w:citation/>
                        </w:sdtPr>
                        <w:sdtEndPr/>
                        <w:sdtContent>
                          <w:r w:rsidR="008612D7">
                            <w:fldChar w:fldCharType="begin"/>
                          </w:r>
                          <w:r w:rsidR="008612D7">
                            <w:instrText xml:space="preserve"> CITATION Des24 \l 2057 </w:instrText>
                          </w:r>
                          <w:r w:rsidR="008612D7">
                            <w:fldChar w:fldCharType="separate"/>
                          </w:r>
                          <w:r w:rsidR="000502EB" w:rsidRPr="000502EB">
                            <w:rPr>
                              <w:noProof/>
                            </w:rPr>
                            <w:t>(Designer, 2024)</w:t>
                          </w:r>
                          <w:r w:rsidR="008612D7">
                            <w:fldChar w:fldCharType="end"/>
                          </w:r>
                        </w:sdtContent>
                      </w:sdt>
                      <w:bookmarkEnd w:id="107"/>
                    </w:p>
                  </w:txbxContent>
                </v:textbox>
                <w10:wrap type="tight"/>
              </v:shape>
            </w:pict>
          </mc:Fallback>
        </mc:AlternateContent>
      </w:r>
      <w:r w:rsidR="005E384D">
        <w:rPr>
          <w:noProof/>
        </w:rPr>
        <w:drawing>
          <wp:anchor distT="0" distB="0" distL="114300" distR="114300" simplePos="0" relativeHeight="251739136" behindDoc="1" locked="0" layoutInCell="1" allowOverlap="1" wp14:anchorId="28A319D6" wp14:editId="7E14AEF8">
            <wp:simplePos x="0" y="0"/>
            <wp:positionH relativeFrom="column">
              <wp:posOffset>2491740</wp:posOffset>
            </wp:positionH>
            <wp:positionV relativeFrom="paragraph">
              <wp:posOffset>0</wp:posOffset>
            </wp:positionV>
            <wp:extent cx="3101340" cy="3101340"/>
            <wp:effectExtent l="0" t="0" r="0" b="0"/>
            <wp:wrapTight wrapText="bothSides">
              <wp:wrapPolygon edited="0">
                <wp:start x="0" y="0"/>
                <wp:lineTo x="0" y="21494"/>
                <wp:lineTo x="21494" y="21494"/>
                <wp:lineTo x="21494" y="0"/>
                <wp:lineTo x="0" y="0"/>
              </wp:wrapPolygon>
            </wp:wrapTight>
            <wp:docPr id="8280612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101340" cy="3101340"/>
                    </a:xfrm>
                    <a:prstGeom prst="rect">
                      <a:avLst/>
                    </a:prstGeom>
                    <a:noFill/>
                  </pic:spPr>
                </pic:pic>
              </a:graphicData>
            </a:graphic>
            <wp14:sizeRelH relativeFrom="margin">
              <wp14:pctWidth>0</wp14:pctWidth>
            </wp14:sizeRelH>
            <wp14:sizeRelV relativeFrom="margin">
              <wp14:pctHeight>0</wp14:pctHeight>
            </wp14:sizeRelV>
          </wp:anchor>
        </w:drawing>
      </w:r>
      <w:r w:rsidR="0019044C">
        <w:t>enhance the local economy by creating jobs and reducing Local Housing Assistance payments. Pembrokeshire County Council would also receive more council tax money from more households. Sustainable regional development would benefit from reinvesting this cash in</w:t>
      </w:r>
      <w:r w:rsidR="000269B3">
        <w:t xml:space="preserve"> </w:t>
      </w:r>
      <w:r w:rsidR="0031274E">
        <w:t>aforementioned</w:t>
      </w:r>
      <w:r w:rsidR="0019044C">
        <w:t xml:space="preserve"> local services and infrastructure (Alpert, 2023)</w:t>
      </w:r>
      <w:r w:rsidR="0031274E">
        <w:t>, This plan addresses the region's critical affordable housing needs</w:t>
      </w:r>
      <w:r w:rsidR="005E384D">
        <w:t>, (Senedd Business, 2024)</w:t>
      </w:r>
      <w:r w:rsidR="00613884">
        <w:t>.</w:t>
      </w:r>
      <w:r w:rsidR="0023753E" w:rsidRPr="0023753E">
        <w:t xml:space="preserve"> A large hotel to house tourists</w:t>
      </w:r>
      <w:r w:rsidR="00613393">
        <w:t xml:space="preserve"> reducing the reliance on Airbnb properties in the local areas</w:t>
      </w:r>
      <w:r w:rsidR="00724F8B">
        <w:t xml:space="preserve"> and </w:t>
      </w:r>
      <w:r w:rsidR="00C4356F">
        <w:t xml:space="preserve">contributing to the </w:t>
      </w:r>
      <w:r w:rsidR="00176EDD">
        <w:t xml:space="preserve">employment market locally through </w:t>
      </w:r>
      <w:r w:rsidR="000B07DC">
        <w:t>courses at the local college</w:t>
      </w:r>
    </w:p>
    <w:p w14:paraId="0831F28E" w14:textId="77777777" w:rsidR="00AA4886" w:rsidRDefault="00AA4886" w:rsidP="009E3D8B"/>
    <w:p w14:paraId="434F33AD" w14:textId="1719214E" w:rsidR="00FF3FA9" w:rsidRDefault="00EF2990" w:rsidP="00AA4886">
      <w:pPr>
        <w:pStyle w:val="Heading3"/>
      </w:pPr>
      <w:bookmarkStart w:id="108" w:name="_Toc172924636"/>
      <w:r>
        <w:t>Community Centred Developments</w:t>
      </w:r>
      <w:r w:rsidR="00FF3FA9">
        <w:t>.</w:t>
      </w:r>
      <w:bookmarkEnd w:id="108"/>
    </w:p>
    <w:p w14:paraId="7A0FCF05" w14:textId="77777777" w:rsidR="003A1D11" w:rsidRPr="003A1D11" w:rsidRDefault="003A1D11" w:rsidP="003A1D11"/>
    <w:p w14:paraId="6095DA9C" w14:textId="74398DBD" w:rsidR="007964B3" w:rsidRDefault="007964B3" w:rsidP="007964B3">
      <w:r>
        <w:t>Climate change is increasing the frequency and intensity of floods, forcing a reevaluation of flood defence strategies. This study examined the viability and sustainability of community-centered flood defence developments for flood risk management.</w:t>
      </w:r>
      <w:r w:rsidR="003270F9">
        <w:t xml:space="preserve"> </w:t>
      </w:r>
      <w:r w:rsidR="00AC4195">
        <w:t xml:space="preserve">Any </w:t>
      </w:r>
      <w:r>
        <w:t>development involves the community in planning, implementing, and maintaining flood defences. Local expertise and community ownership are crucial to the long-term viability of these interventions.</w:t>
      </w:r>
      <w:r w:rsidR="00AC4195">
        <w:t xml:space="preserve"> </w:t>
      </w:r>
      <w:r>
        <w:t xml:space="preserve">Several case studies have shown this method works. The UK government's Flood and Coastal Resilience Innovation Programme (BBC Wales, 2022) has sponsored many </w:t>
      </w:r>
      <w:r w:rsidR="00112BFD">
        <w:t>such</w:t>
      </w:r>
      <w:r>
        <w:t xml:space="preserve"> initiatives. These programmes have used a variety of methods, from habitat restoration to property-level flood resistance (Llywodraeth Cymru, 2022).</w:t>
      </w:r>
      <w:r w:rsidR="00606021">
        <w:t xml:space="preserve"> However</w:t>
      </w:r>
      <w:r w:rsidR="00C84340">
        <w:t>,</w:t>
      </w:r>
      <w:r>
        <w:t xml:space="preserve"> development is difficult to implement</w:t>
      </w:r>
      <w:r w:rsidR="00A7533A">
        <w:t>,</w:t>
      </w:r>
      <w:r w:rsidR="00312DD9">
        <w:t xml:space="preserve"> with barriers</w:t>
      </w:r>
      <w:r>
        <w:t xml:space="preserve"> includ</w:t>
      </w:r>
      <w:r w:rsidR="00312DD9">
        <w:t>ing</w:t>
      </w:r>
      <w:r>
        <w:t xml:space="preserve"> obtaining </w:t>
      </w:r>
      <w:r>
        <w:lastRenderedPageBreak/>
        <w:t>sufficient funds, overcoming regulatory difficulties, and coordinating stakeholders.</w:t>
      </w:r>
      <w:r w:rsidR="00EB269B">
        <w:t xml:space="preserve"> D</w:t>
      </w:r>
      <w:r>
        <w:t>espite these obstacles, community-</w:t>
      </w:r>
      <w:r w:rsidR="00914DA3">
        <w:t>centred</w:t>
      </w:r>
      <w:r>
        <w:t xml:space="preserve"> flood defence projects have great promise. Flood risk reduction has several indirect advantages, including improved community cohesiveness, environmental awareness, and sustainable development (Wolff, 2021).</w:t>
      </w:r>
    </w:p>
    <w:p w14:paraId="199B5F08" w14:textId="77777777" w:rsidR="00B12F9B" w:rsidRDefault="00B12F9B" w:rsidP="00831141"/>
    <w:p w14:paraId="0B01E2F5" w14:textId="456EE3B0" w:rsidR="001976D8" w:rsidRDefault="001976D8" w:rsidP="003E7E5F">
      <w:pPr>
        <w:pStyle w:val="Heading1"/>
        <w:spacing w:line="360" w:lineRule="auto"/>
      </w:pPr>
      <w:bookmarkStart w:id="109" w:name="_Toc161059829"/>
      <w:bookmarkStart w:id="110" w:name="_Toc172924637"/>
      <w:r w:rsidRPr="006B2DF2">
        <w:t>Conclusion</w:t>
      </w:r>
      <w:bookmarkEnd w:id="109"/>
      <w:bookmarkEnd w:id="110"/>
    </w:p>
    <w:p w14:paraId="718D398C" w14:textId="75B9BF06" w:rsidR="006368BD" w:rsidRDefault="006368BD" w:rsidP="006368BD">
      <w:r>
        <w:t xml:space="preserve">The global sea levels are increasing, and despite the diligent efforts implemented by governments worldwide using current technologies, this trend will persist. Nations continue to combust coal and oil as a means of generating energy, resulting in the elevation of atmospheric temperatures. The objective of limiting the temperature rise to below 1.5˚C has </w:t>
      </w:r>
      <w:r w:rsidR="00030594">
        <w:t>unfortunately been</w:t>
      </w:r>
      <w:r>
        <w:t xml:space="preserve"> surpassed. Now is the appropriate moment to begin contemplating mitigating measures to safeguard the areas that are most vulnerable to the consequences of increasing sea levels and escalating temperatures. </w:t>
      </w:r>
    </w:p>
    <w:p w14:paraId="7183BFDF" w14:textId="3DE717C3" w:rsidR="006368BD" w:rsidRDefault="006368BD" w:rsidP="006368BD">
      <w:r>
        <w:t xml:space="preserve">Historically, tidal walls have functioned as defensive structures for coastal communities.  The concept of constructing a substantial barrier </w:t>
      </w:r>
      <w:r w:rsidR="00961E41">
        <w:t xml:space="preserve">at Newgale </w:t>
      </w:r>
      <w:r>
        <w:t xml:space="preserve">to mitigate storms presents itself as a feasible resolution to a persistent issue that will require several generations to rectify.  This project </w:t>
      </w:r>
      <w:r w:rsidR="00CE4528">
        <w:t xml:space="preserve">would not </w:t>
      </w:r>
      <w:r>
        <w:t>only revitalise Newgale but also tackles the urgent requirement for sustainable social housing, thereby decreasing the number of empty vacation houses and allowing local residents to regain ownership of homes in the community.</w:t>
      </w:r>
    </w:p>
    <w:p w14:paraId="6664B5DC" w14:textId="77777777" w:rsidR="006368BD" w:rsidRDefault="006368BD" w:rsidP="006368BD">
      <w:r>
        <w:t>Energy corporations have frequently underestimated the potential of tidal energy projects because they believe the costs associated with them are too expensive. Nevertheless, as evidenced in Table 1, current expansive tidal power facilities have exhibited remarkable efficiency, surpassing other forms of renewable energy in terms of durability and smaller carbon footprint when compared to nuclear alternatives.</w:t>
      </w:r>
    </w:p>
    <w:p w14:paraId="40A1AFD5" w14:textId="63FA9238" w:rsidR="006368BD" w:rsidRDefault="006368BD" w:rsidP="006368BD">
      <w:r>
        <w:t>The original purpose of the lagoon project</w:t>
      </w:r>
      <w:r w:rsidR="00853575">
        <w:t xml:space="preserve"> theory</w:t>
      </w:r>
      <w:r>
        <w:t xml:space="preserve"> was to prevent floods in Newgale. However, the project's objectives were later expanded to include the building of wider infrastructure. The decision was influenced by research that emphasised the severe </w:t>
      </w:r>
      <w:r>
        <w:lastRenderedPageBreak/>
        <w:t>homelessness problem in the area and the issue of second homes. Additionally, alternative road plans suggested by PCC/Atkins were found to have a smaller negative effect on the neighbouring habitats.</w:t>
      </w:r>
    </w:p>
    <w:p w14:paraId="15E36256" w14:textId="77777777" w:rsidR="006368BD" w:rsidRDefault="006368BD" w:rsidP="006368BD">
      <w:r>
        <w:t>In recognition of the project's extensive duration and potential for substantial interruption, it was divided into three distinct phases. The strategic decision focused on the development of a new road, which is crucial for preserving transport connections for residents and preparing for the third phase of housing.</w:t>
      </w:r>
    </w:p>
    <w:p w14:paraId="4F403C8E" w14:textId="6925DD28" w:rsidR="006368BD" w:rsidRDefault="006368BD" w:rsidP="006368BD">
      <w:r>
        <w:t xml:space="preserve">The research purpose of providing a renewable energy source in the most sustainable manner has been confirmed by the results of the conducted interviews. The project has a dual objective of safeguarding and preserving current wildlife and marine habitats during the construction phase, while also fostering expansion and conducting post-construction population monitoring. This was pervasive in all facets of the data collection, even when ecosystems and habitats were not included in the inquiry. Global awareness of environmental challenges has increased, leading to a recognition of the importance of minimising actions that could exacerbate the delicate ecological equilibrium. </w:t>
      </w:r>
    </w:p>
    <w:p w14:paraId="6E600014" w14:textId="77777777" w:rsidR="006368BD" w:rsidRDefault="006368BD" w:rsidP="006368BD">
      <w:r>
        <w:t>Due to its ability to recover financial investment more quickly than other forms of renewable energy, its small spatial requirements, and its ability to serve as both a safe leisure destination and flood protection measure, the idea of implementing a tidal lagoon project anywhere in the world becomes a compelling strategy for addressing fuel poverty. This is especially pertinent in areas inhabited by groups that are very susceptible to the impacts of climate change. Tidal energy, although currently not fully exploited, is emerging as a dependable supply in the worldwide renewable energy sector.</w:t>
      </w:r>
    </w:p>
    <w:p w14:paraId="593F6F4E" w14:textId="2BE70FFA" w:rsidR="006368BD" w:rsidRDefault="006368BD" w:rsidP="006368BD">
      <w:r>
        <w:t xml:space="preserve">The growing enthusiasm for tidal projects is clearly demonstrated in table 2, which presents estimated completion dates spanning from 2027 to 2035. If the construction of the Swansea tidal lagoon were to commence within the next 2 years, it would take around 10 years to complete. In comparison, a lagoon in Newgale would finish before the deadline set by PCC for the maintenance of the shingle bank, and far after the proposed road relocation. </w:t>
      </w:r>
    </w:p>
    <w:p w14:paraId="719DE929" w14:textId="57D2B536" w:rsidR="006368BD" w:rsidRDefault="006368BD" w:rsidP="006368BD">
      <w:r>
        <w:lastRenderedPageBreak/>
        <w:t>This research is significantly constrained by the absence of any similar lagoon projects worldwide. Although there are several large tidal power plants, lagoons have not been effectively utilised. The objective of this research is to demonstrate that a lagoon could serve as a protective measure, offering valuable time for coastal areas to adapt while solutions to mitigate the impacts of climate change are sought. The construction of a breakwall would effectively disperse the strong storm surges, thus averting the disastrous catastrophes that Newgale has witnessed in recent years. Additionally, this breakwall would generate clean energy, addressing the area's energy needs.</w:t>
      </w:r>
    </w:p>
    <w:p w14:paraId="5206C454" w14:textId="3588D518" w:rsidR="006368BD" w:rsidRDefault="006368BD" w:rsidP="006368BD">
      <w:r>
        <w:t xml:space="preserve">Given that the flood defence at Newgale is a natural phenomenon, it would have been prudent to assess the effectiveness of this approach well in advance of the current measures. Constructing a lagoon as a defensive measure would be an innovative application of this technology. </w:t>
      </w:r>
      <w:r w:rsidR="00FE686C">
        <w:t>A</w:t>
      </w:r>
      <w:r>
        <w:t>s Newgale is already slated for abandonment, it presents an ideal opportunity to evaluate the concept that tidal lagoons might safeguard coastal towns and settlements against the detrimental impacts of climate change.</w:t>
      </w:r>
    </w:p>
    <w:p w14:paraId="096ACD98" w14:textId="77777777" w:rsidR="00551859" w:rsidRDefault="00551859" w:rsidP="00551859"/>
    <w:p w14:paraId="6365F08B" w14:textId="77777777" w:rsidR="009C2A05" w:rsidRPr="00300E5F" w:rsidRDefault="009C2A05" w:rsidP="00300E5F"/>
    <w:p w14:paraId="68966E67" w14:textId="77777777" w:rsidR="00551859" w:rsidRDefault="00551859" w:rsidP="00551859"/>
    <w:p w14:paraId="6C18A84F" w14:textId="77777777" w:rsidR="00551859" w:rsidRPr="00551859" w:rsidRDefault="00551859" w:rsidP="00551859"/>
    <w:bookmarkStart w:id="111" w:name="_Toc172924638" w:displacedByCustomXml="next"/>
    <w:sdt>
      <w:sdtPr>
        <w:rPr>
          <w:rFonts w:asciiTheme="minorHAnsi" w:eastAsiaTheme="minorEastAsia" w:hAnsiTheme="minorHAnsi" w:cstheme="minorBidi"/>
          <w:caps/>
          <w:color w:val="auto"/>
          <w:sz w:val="24"/>
          <w:szCs w:val="20"/>
        </w:rPr>
        <w:id w:val="903959376"/>
        <w:docPartObj>
          <w:docPartGallery w:val="Bibliographies"/>
          <w:docPartUnique/>
        </w:docPartObj>
      </w:sdtPr>
      <w:sdtEndPr>
        <w:rPr>
          <w:caps w:val="0"/>
          <w:szCs w:val="21"/>
        </w:rPr>
      </w:sdtEndPr>
      <w:sdtContent>
        <w:bookmarkStart w:id="112" w:name="_Toc161059830" w:displacedByCustomXml="next"/>
        <w:sdt>
          <w:sdtPr>
            <w:rPr>
              <w:rFonts w:asciiTheme="minorHAnsi" w:eastAsiaTheme="minorEastAsia" w:hAnsiTheme="minorHAnsi" w:cstheme="minorBidi"/>
              <w:caps/>
              <w:color w:val="auto"/>
              <w:sz w:val="24"/>
              <w:szCs w:val="24"/>
            </w:rPr>
            <w:id w:val="513350598"/>
            <w:docPartObj>
              <w:docPartGallery w:val="Bibliographies"/>
              <w:docPartUnique/>
            </w:docPartObj>
          </w:sdtPr>
          <w:sdtEndPr>
            <w:rPr>
              <w:caps w:val="0"/>
            </w:rPr>
          </w:sdtEndPr>
          <w:sdtContent>
            <w:p w14:paraId="1AD5277C" w14:textId="77E80411" w:rsidR="00E97880" w:rsidRPr="006B2DF2" w:rsidRDefault="00E97880" w:rsidP="003E7E5F">
              <w:pPr>
                <w:pStyle w:val="Heading1"/>
                <w:spacing w:line="360" w:lineRule="auto"/>
              </w:pPr>
              <w:r w:rsidRPr="006B2DF2">
                <w:t>References</w:t>
              </w:r>
              <w:bookmarkEnd w:id="112"/>
              <w:bookmarkEnd w:id="111"/>
            </w:p>
            <w:sdt>
              <w:sdtPr>
                <w:id w:val="-688754923"/>
                <w:bibliography/>
              </w:sdtPr>
              <w:sdtEndPr/>
              <w:sdtContent>
                <w:p w14:paraId="74FCAA28" w14:textId="77777777" w:rsidR="000502EB" w:rsidRDefault="00E97880" w:rsidP="000502EB">
                  <w:pPr>
                    <w:pStyle w:val="Bibliography"/>
                    <w:rPr>
                      <w:noProof/>
                      <w:szCs w:val="24"/>
                    </w:rPr>
                  </w:pPr>
                  <w:r w:rsidRPr="006B2DF2">
                    <w:fldChar w:fldCharType="begin"/>
                  </w:r>
                  <w:r w:rsidRPr="006B2DF2">
                    <w:instrText xml:space="preserve"> BIBLIOGRAPHY </w:instrText>
                  </w:r>
                  <w:r w:rsidRPr="006B2DF2">
                    <w:fldChar w:fldCharType="separate"/>
                  </w:r>
                  <w:r w:rsidR="000502EB">
                    <w:rPr>
                      <w:noProof/>
                    </w:rPr>
                    <w:t xml:space="preserve">Abdulbaki, K., Suhaimi, M., Alsaqqaf, A. &amp; Jawad, W., 2018. The Use of the Discussion Method at University: Enhancement of Teaching and Learning. </w:t>
                  </w:r>
                  <w:r w:rsidR="000502EB">
                    <w:rPr>
                      <w:i/>
                      <w:iCs/>
                      <w:noProof/>
                    </w:rPr>
                    <w:t xml:space="preserve">International Journal of Higher Education, </w:t>
                  </w:r>
                  <w:r w:rsidR="000502EB">
                    <w:rPr>
                      <w:noProof/>
                    </w:rPr>
                    <w:t>7(6).</w:t>
                  </w:r>
                </w:p>
                <w:p w14:paraId="1C18B413" w14:textId="77777777" w:rsidR="000502EB" w:rsidRDefault="000502EB" w:rsidP="000502EB">
                  <w:pPr>
                    <w:pStyle w:val="Bibliography"/>
                    <w:rPr>
                      <w:noProof/>
                    </w:rPr>
                  </w:pPr>
                  <w:r>
                    <w:rPr>
                      <w:noProof/>
                    </w:rPr>
                    <w:t xml:space="preserve">Adams, W. C., 2015. Conducting Semi-Structured Interviews. In: K. E. Newcomer, H. P. Hatry &amp; J. S. Wholey, eds. </w:t>
                  </w:r>
                  <w:r>
                    <w:rPr>
                      <w:i/>
                      <w:iCs/>
                      <w:noProof/>
                    </w:rPr>
                    <w:t xml:space="preserve">Handbook of Practical Program Evaluation, Fourth. </w:t>
                  </w:r>
                  <w:r>
                    <w:rPr>
                      <w:noProof/>
                    </w:rPr>
                    <w:t>s.l.:Wiley Online Library, p. Chapter 19.</w:t>
                  </w:r>
                </w:p>
                <w:p w14:paraId="7AC0F3F9" w14:textId="77777777" w:rsidR="000502EB" w:rsidRDefault="000502EB" w:rsidP="000502EB">
                  <w:pPr>
                    <w:pStyle w:val="Bibliography"/>
                    <w:rPr>
                      <w:noProof/>
                    </w:rPr>
                  </w:pPr>
                  <w:r>
                    <w:rPr>
                      <w:noProof/>
                    </w:rPr>
                    <w:t xml:space="preserve">Adeoye-Olatunde, O. &amp; Olenik, N., 2021. Research and scholarly methods: Semi-structured interviews. </w:t>
                  </w:r>
                  <w:r>
                    <w:rPr>
                      <w:i/>
                      <w:iCs/>
                      <w:noProof/>
                    </w:rPr>
                    <w:t xml:space="preserve">JACCP, </w:t>
                  </w:r>
                  <w:r>
                    <w:rPr>
                      <w:noProof/>
                    </w:rPr>
                    <w:t>4(10), pp. 1358 - 1367.</w:t>
                  </w:r>
                </w:p>
                <w:p w14:paraId="575C84B4" w14:textId="77777777" w:rsidR="000502EB" w:rsidRDefault="000502EB" w:rsidP="000502EB">
                  <w:pPr>
                    <w:pStyle w:val="Bibliography"/>
                    <w:rPr>
                      <w:noProof/>
                    </w:rPr>
                  </w:pPr>
                  <w:r>
                    <w:rPr>
                      <w:noProof/>
                    </w:rPr>
                    <w:lastRenderedPageBreak/>
                    <w:t xml:space="preserve">Alpert, G., 2023. </w:t>
                  </w:r>
                  <w:r>
                    <w:rPr>
                      <w:i/>
                      <w:iCs/>
                      <w:noProof/>
                    </w:rPr>
                    <w:t xml:space="preserve">Can Infrastructure Spending Really Stimulate the Economy?. </w:t>
                  </w:r>
                  <w:r>
                    <w:rPr>
                      <w:noProof/>
                    </w:rPr>
                    <w:t xml:space="preserve">[Online] </w:t>
                  </w:r>
                  <w:r>
                    <w:rPr>
                      <w:noProof/>
                    </w:rPr>
                    <w:br/>
                    <w:t xml:space="preserve">Available at: </w:t>
                  </w:r>
                  <w:r>
                    <w:rPr>
                      <w:noProof/>
                      <w:u w:val="single"/>
                    </w:rPr>
                    <w:t>https://www.investopedia.com/articles/markets/080816/can-infrastructure-spending-really-stimulate-economy.asp</w:t>
                  </w:r>
                  <w:r>
                    <w:rPr>
                      <w:noProof/>
                    </w:rPr>
                    <w:br/>
                    <w:t>[Accessed 2 April 2024].</w:t>
                  </w:r>
                </w:p>
                <w:p w14:paraId="135BC0F0" w14:textId="77777777" w:rsidR="000502EB" w:rsidRDefault="000502EB" w:rsidP="000502EB">
                  <w:pPr>
                    <w:pStyle w:val="Bibliography"/>
                    <w:rPr>
                      <w:noProof/>
                    </w:rPr>
                  </w:pPr>
                  <w:r>
                    <w:rPr>
                      <w:noProof/>
                    </w:rPr>
                    <w:t xml:space="preserve">Arrhenius, S., 1896. On the Influence of Carbonic Acid in the Air upon the Temperature of the Ground. </w:t>
                  </w:r>
                  <w:r>
                    <w:rPr>
                      <w:i/>
                      <w:iCs/>
                      <w:noProof/>
                    </w:rPr>
                    <w:t xml:space="preserve">The London, Edinburgh and Dublin Philosophical Magazine and Journal of Science, </w:t>
                  </w:r>
                  <w:r>
                    <w:rPr>
                      <w:noProof/>
                    </w:rPr>
                    <w:t>41(5), pp. 237-276.</w:t>
                  </w:r>
                </w:p>
                <w:p w14:paraId="42057EF8" w14:textId="77777777" w:rsidR="000502EB" w:rsidRDefault="000502EB" w:rsidP="000502EB">
                  <w:pPr>
                    <w:pStyle w:val="Bibliography"/>
                    <w:rPr>
                      <w:noProof/>
                    </w:rPr>
                  </w:pPr>
                  <w:r>
                    <w:rPr>
                      <w:noProof/>
                    </w:rPr>
                    <w:t xml:space="preserve">Atkins, 2023. </w:t>
                  </w:r>
                  <w:r>
                    <w:rPr>
                      <w:i/>
                      <w:iCs/>
                      <w:noProof/>
                    </w:rPr>
                    <w:t xml:space="preserve">Why do we need this Project?. </w:t>
                  </w:r>
                  <w:r>
                    <w:rPr>
                      <w:noProof/>
                    </w:rPr>
                    <w:t xml:space="preserve">[Online] </w:t>
                  </w:r>
                  <w:r>
                    <w:rPr>
                      <w:noProof/>
                    </w:rPr>
                    <w:br/>
                    <w:t xml:space="preserve">Available at: </w:t>
                  </w:r>
                  <w:r>
                    <w:rPr>
                      <w:noProof/>
                      <w:u w:val="single"/>
                    </w:rPr>
                    <w:t>https://newgalecoastaladaptation.co.uk/#/need-for-project</w:t>
                  </w:r>
                  <w:r>
                    <w:rPr>
                      <w:noProof/>
                    </w:rPr>
                    <w:br/>
                    <w:t>[Accessed 27 March 2024].</w:t>
                  </w:r>
                </w:p>
                <w:p w14:paraId="67E4CA61" w14:textId="77777777" w:rsidR="000502EB" w:rsidRDefault="000502EB" w:rsidP="000502EB">
                  <w:pPr>
                    <w:pStyle w:val="Bibliography"/>
                    <w:rPr>
                      <w:noProof/>
                    </w:rPr>
                  </w:pPr>
                  <w:r>
                    <w:rPr>
                      <w:noProof/>
                    </w:rPr>
                    <w:t xml:space="preserve">Bae, Y. H., Kim, K. O. &amp; Choi, B. H., 2010. Lake Sihwa tidal power plant project. </w:t>
                  </w:r>
                  <w:r>
                    <w:rPr>
                      <w:i/>
                      <w:iCs/>
                      <w:noProof/>
                    </w:rPr>
                    <w:t xml:space="preserve">Ocean Engineering, </w:t>
                  </w:r>
                  <w:r>
                    <w:rPr>
                      <w:noProof/>
                    </w:rPr>
                    <w:t>37(5 - 6), pp. 454 - 463.</w:t>
                  </w:r>
                </w:p>
                <w:p w14:paraId="4F34E6B8" w14:textId="77777777" w:rsidR="000502EB" w:rsidRDefault="000502EB" w:rsidP="000502EB">
                  <w:pPr>
                    <w:pStyle w:val="Bibliography"/>
                    <w:rPr>
                      <w:noProof/>
                    </w:rPr>
                  </w:pPr>
                  <w:r>
                    <w:rPr>
                      <w:noProof/>
                    </w:rPr>
                    <w:t xml:space="preserve">Barral, M., 2019. </w:t>
                  </w:r>
                  <w:r>
                    <w:rPr>
                      <w:i/>
                      <w:iCs/>
                      <w:noProof/>
                    </w:rPr>
                    <w:t xml:space="preserve">Svante Arrhenius, the Man Who Foresaw Climate Change. </w:t>
                  </w:r>
                  <w:r>
                    <w:rPr>
                      <w:noProof/>
                    </w:rPr>
                    <w:t xml:space="preserve">[Online] </w:t>
                  </w:r>
                  <w:r>
                    <w:rPr>
                      <w:noProof/>
                    </w:rPr>
                    <w:br/>
                    <w:t xml:space="preserve">Available at: </w:t>
                  </w:r>
                  <w:r>
                    <w:rPr>
                      <w:noProof/>
                      <w:u w:val="single"/>
                    </w:rPr>
                    <w:t>https://www.bbvaopenmind.com/en/science/leading-figures/svante-arrhenius-the-man-who-foresaw-climate-change/</w:t>
                  </w:r>
                  <w:r>
                    <w:rPr>
                      <w:noProof/>
                    </w:rPr>
                    <w:br/>
                    <w:t>[Accessed 14 September 2022].</w:t>
                  </w:r>
                </w:p>
                <w:p w14:paraId="3B8407DF" w14:textId="77777777" w:rsidR="000502EB" w:rsidRDefault="000502EB" w:rsidP="000502EB">
                  <w:pPr>
                    <w:pStyle w:val="Bibliography"/>
                    <w:rPr>
                      <w:noProof/>
                    </w:rPr>
                  </w:pPr>
                  <w:r>
                    <w:rPr>
                      <w:noProof/>
                    </w:rPr>
                    <w:t xml:space="preserve">BBC News, 2006. </w:t>
                  </w:r>
                  <w:r>
                    <w:rPr>
                      <w:i/>
                      <w:iCs/>
                      <w:noProof/>
                    </w:rPr>
                    <w:t xml:space="preserve">Backing for Severn barrage power. </w:t>
                  </w:r>
                  <w:r>
                    <w:rPr>
                      <w:noProof/>
                    </w:rPr>
                    <w:t xml:space="preserve">[Online] </w:t>
                  </w:r>
                  <w:r>
                    <w:rPr>
                      <w:noProof/>
                    </w:rPr>
                    <w:br/>
                    <w:t xml:space="preserve">Available at: </w:t>
                  </w:r>
                  <w:r>
                    <w:rPr>
                      <w:noProof/>
                      <w:u w:val="single"/>
                    </w:rPr>
                    <w:t>http://news.bbc.co.uk/1/hi/wales/south_east/4927744.stm</w:t>
                  </w:r>
                  <w:r>
                    <w:rPr>
                      <w:noProof/>
                    </w:rPr>
                    <w:br/>
                    <w:t>[Accessed 24 March 2024].</w:t>
                  </w:r>
                </w:p>
                <w:p w14:paraId="532EC67C" w14:textId="77777777" w:rsidR="000502EB" w:rsidRDefault="000502EB" w:rsidP="000502EB">
                  <w:pPr>
                    <w:pStyle w:val="Bibliography"/>
                    <w:rPr>
                      <w:noProof/>
                    </w:rPr>
                  </w:pPr>
                  <w:r>
                    <w:rPr>
                      <w:noProof/>
                    </w:rPr>
                    <w:t xml:space="preserve">BBC News, 2018. </w:t>
                  </w:r>
                  <w:r>
                    <w:rPr>
                      <w:i/>
                      <w:iCs/>
                      <w:noProof/>
                    </w:rPr>
                    <w:t xml:space="preserve">Newgale A487: £30m new route for storm-ravaged road. </w:t>
                  </w:r>
                  <w:r>
                    <w:rPr>
                      <w:noProof/>
                    </w:rPr>
                    <w:t xml:space="preserve">[Online] </w:t>
                  </w:r>
                  <w:r>
                    <w:rPr>
                      <w:noProof/>
                    </w:rPr>
                    <w:br/>
                    <w:t xml:space="preserve">Available at: </w:t>
                  </w:r>
                  <w:r>
                    <w:rPr>
                      <w:noProof/>
                      <w:u w:val="single"/>
                    </w:rPr>
                    <w:t>https://www.bbc.co.uk/news/uk-wales-45641147</w:t>
                  </w:r>
                  <w:r>
                    <w:rPr>
                      <w:noProof/>
                    </w:rPr>
                    <w:br/>
                    <w:t>[Accessed 26 March 2024].</w:t>
                  </w:r>
                </w:p>
                <w:p w14:paraId="44816008" w14:textId="77777777" w:rsidR="000502EB" w:rsidRDefault="000502EB" w:rsidP="000502EB">
                  <w:pPr>
                    <w:pStyle w:val="Bibliography"/>
                    <w:rPr>
                      <w:noProof/>
                    </w:rPr>
                  </w:pPr>
                  <w:r>
                    <w:rPr>
                      <w:noProof/>
                    </w:rPr>
                    <w:t xml:space="preserve">BBC News, 2024. </w:t>
                  </w:r>
                  <w:r>
                    <w:rPr>
                      <w:i/>
                      <w:iCs/>
                      <w:noProof/>
                    </w:rPr>
                    <w:t xml:space="preserve">Duke of Edinburgh: Probe after Newgale pub fire. </w:t>
                  </w:r>
                  <w:r>
                    <w:rPr>
                      <w:noProof/>
                    </w:rPr>
                    <w:t xml:space="preserve">[Online] </w:t>
                  </w:r>
                  <w:r>
                    <w:rPr>
                      <w:noProof/>
                    </w:rPr>
                    <w:br/>
                    <w:t xml:space="preserve">Available at: </w:t>
                  </w:r>
                  <w:r>
                    <w:rPr>
                      <w:noProof/>
                      <w:u w:val="single"/>
                    </w:rPr>
                    <w:t>https://www.bbc.co.uk/news/uk-wales-68005837</w:t>
                  </w:r>
                  <w:r>
                    <w:rPr>
                      <w:noProof/>
                    </w:rPr>
                    <w:br/>
                    <w:t>[Accessed March 26 2024].</w:t>
                  </w:r>
                </w:p>
                <w:p w14:paraId="324DFCB5" w14:textId="77777777" w:rsidR="000502EB" w:rsidRDefault="000502EB" w:rsidP="000502EB">
                  <w:pPr>
                    <w:pStyle w:val="Bibliography"/>
                    <w:rPr>
                      <w:noProof/>
                    </w:rPr>
                  </w:pPr>
                  <w:r>
                    <w:rPr>
                      <w:noProof/>
                    </w:rPr>
                    <w:t xml:space="preserve">BBC Wales, 2022. </w:t>
                  </w:r>
                  <w:r>
                    <w:rPr>
                      <w:i/>
                      <w:iCs/>
                      <w:noProof/>
                    </w:rPr>
                    <w:t xml:space="preserve">Climate anxiety is tackled with £214m flood defence funds. </w:t>
                  </w:r>
                  <w:r>
                    <w:rPr>
                      <w:noProof/>
                    </w:rPr>
                    <w:t xml:space="preserve">[Online] </w:t>
                  </w:r>
                  <w:r>
                    <w:rPr>
                      <w:noProof/>
                    </w:rPr>
                    <w:br/>
                    <w:t xml:space="preserve">Available at: </w:t>
                  </w:r>
                  <w:r>
                    <w:rPr>
                      <w:noProof/>
                      <w:u w:val="single"/>
                    </w:rPr>
                    <w:t>https://www.bbc.co.uk/news/uk-wales-60749596</w:t>
                  </w:r>
                  <w:r>
                    <w:rPr>
                      <w:noProof/>
                    </w:rPr>
                    <w:br/>
                    <w:t>[Accessed 2 April 2024].</w:t>
                  </w:r>
                </w:p>
                <w:p w14:paraId="74E47182" w14:textId="77777777" w:rsidR="000502EB" w:rsidRDefault="000502EB" w:rsidP="000502EB">
                  <w:pPr>
                    <w:pStyle w:val="Bibliography"/>
                    <w:rPr>
                      <w:noProof/>
                    </w:rPr>
                  </w:pPr>
                  <w:r>
                    <w:rPr>
                      <w:noProof/>
                    </w:rPr>
                    <w:lastRenderedPageBreak/>
                    <w:t xml:space="preserve">BBC Wales, 2024. </w:t>
                  </w:r>
                  <w:r>
                    <w:rPr>
                      <w:i/>
                      <w:iCs/>
                      <w:noProof/>
                    </w:rPr>
                    <w:t xml:space="preserve">Newgale flooding: Road closure would be 'disastrous'. </w:t>
                  </w:r>
                  <w:r>
                    <w:rPr>
                      <w:noProof/>
                    </w:rPr>
                    <w:t xml:space="preserve">[Online] </w:t>
                  </w:r>
                  <w:r>
                    <w:rPr>
                      <w:noProof/>
                    </w:rPr>
                    <w:br/>
                    <w:t xml:space="preserve">Available at: </w:t>
                  </w:r>
                  <w:r>
                    <w:rPr>
                      <w:noProof/>
                      <w:u w:val="single"/>
                    </w:rPr>
                    <w:t>https://www.bbc.co.uk/programmes/p02k9t98</w:t>
                  </w:r>
                  <w:r>
                    <w:rPr>
                      <w:noProof/>
                    </w:rPr>
                    <w:br/>
                    <w:t>[Accessed 01 March 2024].</w:t>
                  </w:r>
                </w:p>
                <w:p w14:paraId="7AE38C8C" w14:textId="77777777" w:rsidR="000502EB" w:rsidRDefault="000502EB" w:rsidP="000502EB">
                  <w:pPr>
                    <w:pStyle w:val="Bibliography"/>
                    <w:rPr>
                      <w:noProof/>
                    </w:rPr>
                  </w:pPr>
                  <w:r>
                    <w:rPr>
                      <w:noProof/>
                    </w:rPr>
                    <w:t xml:space="preserve">Belanche, D., Casalo, L. V. &amp; Rubio, M. A., 2021. Local place identity: A comparison between residents of rural and urban communities. </w:t>
                  </w:r>
                  <w:r>
                    <w:rPr>
                      <w:i/>
                      <w:iCs/>
                      <w:noProof/>
                    </w:rPr>
                    <w:t xml:space="preserve">Journal of Rural Studies, </w:t>
                  </w:r>
                  <w:r>
                    <w:rPr>
                      <w:noProof/>
                    </w:rPr>
                    <w:t>Volume 82, pp. 242-252.</w:t>
                  </w:r>
                </w:p>
                <w:p w14:paraId="0693CEAC" w14:textId="77777777" w:rsidR="000502EB" w:rsidRDefault="000502EB" w:rsidP="000502EB">
                  <w:pPr>
                    <w:pStyle w:val="Bibliography"/>
                    <w:rPr>
                      <w:noProof/>
                    </w:rPr>
                  </w:pPr>
                  <w:r>
                    <w:rPr>
                      <w:noProof/>
                    </w:rPr>
                    <w:t xml:space="preserve">Bluestone National Park Resort, 2024. </w:t>
                  </w:r>
                  <w:r>
                    <w:rPr>
                      <w:i/>
                      <w:iCs/>
                      <w:noProof/>
                    </w:rPr>
                    <w:t xml:space="preserve">Pembrokeshire's seabirds: Where to spot them.. </w:t>
                  </w:r>
                  <w:r>
                    <w:rPr>
                      <w:noProof/>
                    </w:rPr>
                    <w:t xml:space="preserve">[Online] </w:t>
                  </w:r>
                  <w:r>
                    <w:rPr>
                      <w:noProof/>
                    </w:rPr>
                    <w:br/>
                    <w:t xml:space="preserve">Available at: </w:t>
                  </w:r>
                  <w:r>
                    <w:rPr>
                      <w:noProof/>
                      <w:u w:val="single"/>
                    </w:rPr>
                    <w:t>https://www.bluestonewales.com/discover/nature/birds</w:t>
                  </w:r>
                  <w:r>
                    <w:rPr>
                      <w:noProof/>
                    </w:rPr>
                    <w:br/>
                    <w:t>[Accessed 18 July 2024].</w:t>
                  </w:r>
                </w:p>
                <w:p w14:paraId="6F6C610B" w14:textId="77777777" w:rsidR="000502EB" w:rsidRDefault="000502EB" w:rsidP="000502EB">
                  <w:pPr>
                    <w:pStyle w:val="Bibliography"/>
                    <w:rPr>
                      <w:noProof/>
                    </w:rPr>
                  </w:pPr>
                  <w:r>
                    <w:rPr>
                      <w:noProof/>
                    </w:rPr>
                    <w:t xml:space="preserve">Clark, T., 2023. </w:t>
                  </w:r>
                  <w:r>
                    <w:rPr>
                      <w:i/>
                      <w:iCs/>
                      <w:noProof/>
                    </w:rPr>
                    <w:t xml:space="preserve">Student intake drops as fewer enrol for built environment degrees. </w:t>
                  </w:r>
                  <w:r>
                    <w:rPr>
                      <w:noProof/>
                    </w:rPr>
                    <w:t xml:space="preserve">[Online] </w:t>
                  </w:r>
                  <w:r>
                    <w:rPr>
                      <w:noProof/>
                    </w:rPr>
                    <w:br/>
                    <w:t xml:space="preserve">Available at: </w:t>
                  </w:r>
                  <w:r>
                    <w:rPr>
                      <w:noProof/>
                      <w:u w:val="single"/>
                    </w:rPr>
                    <w:t>https://www.architectsjournal.co.uk/news/student-intake-drops-as-fewer-enrol-on-built-environment-degrees</w:t>
                  </w:r>
                  <w:r>
                    <w:rPr>
                      <w:noProof/>
                    </w:rPr>
                    <w:br/>
                    <w:t>[Accessed 30 March 2024].</w:t>
                  </w:r>
                </w:p>
                <w:p w14:paraId="2BD3C48E" w14:textId="77777777" w:rsidR="000502EB" w:rsidRDefault="000502EB" w:rsidP="000502EB">
                  <w:pPr>
                    <w:pStyle w:val="Bibliography"/>
                    <w:rPr>
                      <w:noProof/>
                    </w:rPr>
                  </w:pPr>
                  <w:r>
                    <w:rPr>
                      <w:noProof/>
                    </w:rPr>
                    <w:t xml:space="preserve">Clements, J., 2023. </w:t>
                  </w:r>
                  <w:r>
                    <w:rPr>
                      <w:i/>
                      <w:iCs/>
                      <w:noProof/>
                    </w:rPr>
                    <w:t xml:space="preserve">What Are The Benefits Of Using Interviews In Research?. </w:t>
                  </w:r>
                  <w:r>
                    <w:rPr>
                      <w:noProof/>
                    </w:rPr>
                    <w:t xml:space="preserve">[Online] </w:t>
                  </w:r>
                  <w:r>
                    <w:rPr>
                      <w:noProof/>
                    </w:rPr>
                    <w:br/>
                    <w:t xml:space="preserve">Available at: </w:t>
                  </w:r>
                  <w:r>
                    <w:rPr>
                      <w:noProof/>
                      <w:u w:val="single"/>
                    </w:rPr>
                    <w:t>https://www.legaltranscriptionservice.com/blog/what-the-benefits-of-using-interviews-in-research/</w:t>
                  </w:r>
                  <w:r>
                    <w:rPr>
                      <w:noProof/>
                    </w:rPr>
                    <w:br/>
                    <w:t>[Accessed 31 March 2024].</w:t>
                  </w:r>
                </w:p>
                <w:p w14:paraId="7628423E" w14:textId="77777777" w:rsidR="000502EB" w:rsidRDefault="000502EB" w:rsidP="000502EB">
                  <w:pPr>
                    <w:pStyle w:val="Bibliography"/>
                    <w:rPr>
                      <w:noProof/>
                    </w:rPr>
                  </w:pPr>
                  <w:r>
                    <w:rPr>
                      <w:noProof/>
                    </w:rPr>
                    <w:t xml:space="preserve">Climate Adapt, 2023. </w:t>
                  </w:r>
                  <w:r>
                    <w:rPr>
                      <w:i/>
                      <w:iCs/>
                      <w:noProof/>
                    </w:rPr>
                    <w:t xml:space="preserve">Seawalls and Jetties. </w:t>
                  </w:r>
                  <w:r>
                    <w:rPr>
                      <w:noProof/>
                    </w:rPr>
                    <w:t xml:space="preserve">[Online] </w:t>
                  </w:r>
                  <w:r>
                    <w:rPr>
                      <w:noProof/>
                    </w:rPr>
                    <w:br/>
                    <w:t xml:space="preserve">Available at: </w:t>
                  </w:r>
                  <w:r>
                    <w:rPr>
                      <w:noProof/>
                      <w:u w:val="single"/>
                    </w:rPr>
                    <w:t>https://climate-adapt.eea.europa.eu/en/metadata/adaptation-options/seawalls-and-jetties</w:t>
                  </w:r>
                  <w:r>
                    <w:rPr>
                      <w:noProof/>
                    </w:rPr>
                    <w:br/>
                    <w:t>[Accessed 26 July 2024].</w:t>
                  </w:r>
                </w:p>
                <w:p w14:paraId="01822962" w14:textId="77777777" w:rsidR="000502EB" w:rsidRDefault="000502EB" w:rsidP="000502EB">
                  <w:pPr>
                    <w:pStyle w:val="Bibliography"/>
                    <w:rPr>
                      <w:noProof/>
                    </w:rPr>
                  </w:pPr>
                  <w:r>
                    <w:rPr>
                      <w:noProof/>
                    </w:rPr>
                    <w:t xml:space="preserve">Climatecentral.org, 2024. </w:t>
                  </w:r>
                  <w:r>
                    <w:rPr>
                      <w:i/>
                      <w:iCs/>
                      <w:noProof/>
                    </w:rPr>
                    <w:t xml:space="preserve">Land Projected to be Below Annual Flood Level in 2050. </w:t>
                  </w:r>
                  <w:r>
                    <w:rPr>
                      <w:noProof/>
                    </w:rPr>
                    <w:t xml:space="preserve">[Online] </w:t>
                  </w:r>
                  <w:r>
                    <w:rPr>
                      <w:noProof/>
                    </w:rPr>
                    <w:br/>
                    <w:t xml:space="preserve">Available at: </w:t>
                  </w:r>
                  <w:r>
                    <w:rPr>
                      <w:noProof/>
                      <w:u w:val="single"/>
                    </w:rPr>
                    <w:t>https://coastal.climatecentral.org/map/12/-6.2452/53.3362/?theme=sea_level_rise&amp;map_type=year&amp;basemap=roadmap&amp;contiguous=true&amp;elevation_model=best_available&amp;forecast_year=2050&amp;pathway=ssp3rcp70&amp;per</w:t>
                  </w:r>
                  <w:r>
                    <w:rPr>
                      <w:noProof/>
                      <w:u w:val="single"/>
                    </w:rPr>
                    <w:lastRenderedPageBreak/>
                    <w:t>centile=p50&amp;refresh=true&amp;return_level=return_level_1&amp;rl_mo</w:t>
                  </w:r>
                  <w:r>
                    <w:rPr>
                      <w:noProof/>
                    </w:rPr>
                    <w:br/>
                    <w:t>[Accessed 20 January 2024].</w:t>
                  </w:r>
                </w:p>
                <w:p w14:paraId="797A3498" w14:textId="77777777" w:rsidR="000502EB" w:rsidRDefault="000502EB" w:rsidP="000502EB">
                  <w:pPr>
                    <w:pStyle w:val="Bibliography"/>
                    <w:rPr>
                      <w:noProof/>
                    </w:rPr>
                  </w:pPr>
                  <w:r>
                    <w:rPr>
                      <w:noProof/>
                    </w:rPr>
                    <w:t xml:space="preserve">Constructiononline, 2024. </w:t>
                  </w:r>
                  <w:r>
                    <w:rPr>
                      <w:i/>
                      <w:iCs/>
                      <w:noProof/>
                    </w:rPr>
                    <w:t xml:space="preserve">How can UK construction survive a skills shortage?. </w:t>
                  </w:r>
                  <w:r>
                    <w:rPr>
                      <w:noProof/>
                    </w:rPr>
                    <w:t xml:space="preserve">[Online] </w:t>
                  </w:r>
                  <w:r>
                    <w:rPr>
                      <w:noProof/>
                    </w:rPr>
                    <w:br/>
                    <w:t xml:space="preserve">Available at: </w:t>
                  </w:r>
                  <w:r>
                    <w:rPr>
                      <w:noProof/>
                      <w:u w:val="single"/>
                    </w:rPr>
                    <w:t>https://www.constructionline.co.uk/insights/blog/bridging-the-gap-how-can-uk-construction-survive-a-skills-shortage/#:~:text=One%20of%20the%20root%20causes,generations%20to%20join%20the%20industry.</w:t>
                  </w:r>
                  <w:r>
                    <w:rPr>
                      <w:noProof/>
                    </w:rPr>
                    <w:br/>
                    <w:t>[Accessed 30 January 2024].</w:t>
                  </w:r>
                </w:p>
                <w:p w14:paraId="60409A90" w14:textId="77777777" w:rsidR="000502EB" w:rsidRDefault="000502EB" w:rsidP="000502EB">
                  <w:pPr>
                    <w:pStyle w:val="Bibliography"/>
                    <w:rPr>
                      <w:noProof/>
                    </w:rPr>
                  </w:pPr>
                  <w:r>
                    <w:rPr>
                      <w:noProof/>
                    </w:rPr>
                    <w:t xml:space="preserve">Cooper, B. &amp; Firth, A., 2018. </w:t>
                  </w:r>
                  <w:r>
                    <w:rPr>
                      <w:i/>
                      <w:iCs/>
                      <w:noProof/>
                    </w:rPr>
                    <w:t xml:space="preserve">Tidal Range Developments: Consideration for the Historic Environment, </w:t>
                  </w:r>
                  <w:r>
                    <w:rPr>
                      <w:noProof/>
                    </w:rPr>
                    <w:t>s.l.: Historic England.</w:t>
                  </w:r>
                </w:p>
                <w:p w14:paraId="2976688C" w14:textId="77777777" w:rsidR="000502EB" w:rsidRDefault="000502EB" w:rsidP="000502EB">
                  <w:pPr>
                    <w:pStyle w:val="Bibliography"/>
                    <w:rPr>
                      <w:noProof/>
                    </w:rPr>
                  </w:pPr>
                  <w:r>
                    <w:rPr>
                      <w:noProof/>
                    </w:rPr>
                    <w:t xml:space="preserve">Cooper, R., 2018. </w:t>
                  </w:r>
                  <w:r>
                    <w:rPr>
                      <w:i/>
                      <w:iCs/>
                      <w:noProof/>
                    </w:rPr>
                    <w:t xml:space="preserve">New report finds UK coastal homes could be lost to rising sea levels. </w:t>
                  </w:r>
                  <w:r>
                    <w:rPr>
                      <w:noProof/>
                    </w:rPr>
                    <w:t xml:space="preserve">[Online] </w:t>
                  </w:r>
                  <w:r>
                    <w:rPr>
                      <w:noProof/>
                    </w:rPr>
                    <w:br/>
                    <w:t xml:space="preserve">Available at: </w:t>
                  </w:r>
                  <w:r>
                    <w:rPr>
                      <w:noProof/>
                      <w:u w:val="single"/>
                    </w:rPr>
                    <w:t>https://www.climateaction.org/news/new-report-finds-uk-coastal-homes-could-be-lost-to-rising-sea-levels</w:t>
                  </w:r>
                  <w:r>
                    <w:rPr>
                      <w:noProof/>
                    </w:rPr>
                    <w:br/>
                    <w:t>[Accessed 20 February 2024].</w:t>
                  </w:r>
                </w:p>
                <w:p w14:paraId="3E957B5B" w14:textId="77777777" w:rsidR="000502EB" w:rsidRDefault="000502EB" w:rsidP="000502EB">
                  <w:pPr>
                    <w:pStyle w:val="Bibliography"/>
                    <w:rPr>
                      <w:noProof/>
                    </w:rPr>
                  </w:pPr>
                  <w:r>
                    <w:rPr>
                      <w:noProof/>
                    </w:rPr>
                    <w:t xml:space="preserve">Copernicus, 2023. </w:t>
                  </w:r>
                  <w:r>
                    <w:rPr>
                      <w:i/>
                      <w:iCs/>
                      <w:noProof/>
                    </w:rPr>
                    <w:t xml:space="preserve">Tracking breaches of the 1.5⁰C global warming threshold. </w:t>
                  </w:r>
                  <w:r>
                    <w:rPr>
                      <w:noProof/>
                    </w:rPr>
                    <w:t xml:space="preserve">[Online] </w:t>
                  </w:r>
                  <w:r>
                    <w:rPr>
                      <w:noProof/>
                    </w:rPr>
                    <w:br/>
                    <w:t xml:space="preserve">Available at: </w:t>
                  </w:r>
                  <w:r>
                    <w:rPr>
                      <w:noProof/>
                      <w:u w:val="single"/>
                    </w:rPr>
                    <w:t>https://climate.copernicus.eu/tracking-breaches-150c-global-warming-threshold</w:t>
                  </w:r>
                  <w:r>
                    <w:rPr>
                      <w:noProof/>
                    </w:rPr>
                    <w:br/>
                    <w:t>[Accessed 25 July 2023].</w:t>
                  </w:r>
                </w:p>
                <w:p w14:paraId="07AA2A41" w14:textId="77777777" w:rsidR="000502EB" w:rsidRDefault="000502EB" w:rsidP="000502EB">
                  <w:pPr>
                    <w:pStyle w:val="Bibliography"/>
                    <w:rPr>
                      <w:noProof/>
                    </w:rPr>
                  </w:pPr>
                  <w:r>
                    <w:rPr>
                      <w:noProof/>
                    </w:rPr>
                    <w:t xml:space="preserve">Co-Pilot, 2024. </w:t>
                  </w:r>
                  <w:r>
                    <w:rPr>
                      <w:i/>
                      <w:iCs/>
                      <w:noProof/>
                    </w:rPr>
                    <w:t xml:space="preserve">Artistic Render of a Tidal Lagoon. </w:t>
                  </w:r>
                  <w:r>
                    <w:rPr>
                      <w:noProof/>
                    </w:rPr>
                    <w:t>s.l.:s.n.</w:t>
                  </w:r>
                </w:p>
                <w:p w14:paraId="2623AB13" w14:textId="77777777" w:rsidR="000502EB" w:rsidRDefault="000502EB" w:rsidP="000502EB">
                  <w:pPr>
                    <w:pStyle w:val="Bibliography"/>
                    <w:rPr>
                      <w:noProof/>
                    </w:rPr>
                  </w:pPr>
                  <w:r>
                    <w:rPr>
                      <w:noProof/>
                    </w:rPr>
                    <w:t xml:space="preserve">Co-Pilot, 2024. </w:t>
                  </w:r>
                  <w:r>
                    <w:rPr>
                      <w:i/>
                      <w:iCs/>
                      <w:noProof/>
                    </w:rPr>
                    <w:t xml:space="preserve">Village Road. </w:t>
                  </w:r>
                  <w:r>
                    <w:rPr>
                      <w:noProof/>
                    </w:rPr>
                    <w:t>[Art].</w:t>
                  </w:r>
                </w:p>
                <w:p w14:paraId="4166B8DE" w14:textId="77777777" w:rsidR="000502EB" w:rsidRDefault="000502EB" w:rsidP="000502EB">
                  <w:pPr>
                    <w:pStyle w:val="Bibliography"/>
                    <w:rPr>
                      <w:noProof/>
                    </w:rPr>
                  </w:pPr>
                  <w:r>
                    <w:rPr>
                      <w:noProof/>
                    </w:rPr>
                    <w:t xml:space="preserve">Copilot, A., 2024. </w:t>
                  </w:r>
                  <w:r>
                    <w:rPr>
                      <w:i/>
                      <w:iCs/>
                      <w:noProof/>
                    </w:rPr>
                    <w:t xml:space="preserve">Lagoon and Shoreline. </w:t>
                  </w:r>
                  <w:r>
                    <w:rPr>
                      <w:noProof/>
                    </w:rPr>
                    <w:t>[Art].</w:t>
                  </w:r>
                </w:p>
                <w:p w14:paraId="1CCEE2A2" w14:textId="77777777" w:rsidR="000502EB" w:rsidRDefault="000502EB" w:rsidP="000502EB">
                  <w:pPr>
                    <w:pStyle w:val="Bibliography"/>
                    <w:rPr>
                      <w:noProof/>
                    </w:rPr>
                  </w:pPr>
                  <w:r>
                    <w:rPr>
                      <w:noProof/>
                    </w:rPr>
                    <w:t xml:space="preserve">CPH-NEW, 2024. </w:t>
                  </w:r>
                  <w:r>
                    <w:rPr>
                      <w:i/>
                      <w:iCs/>
                      <w:noProof/>
                    </w:rPr>
                    <w:t xml:space="preserve">Tips for Facilitatiing Focus Groups. </w:t>
                  </w:r>
                  <w:r>
                    <w:rPr>
                      <w:noProof/>
                    </w:rPr>
                    <w:t xml:space="preserve">[Online] </w:t>
                  </w:r>
                  <w:r>
                    <w:rPr>
                      <w:noProof/>
                    </w:rPr>
                    <w:br/>
                    <w:t xml:space="preserve">Available at: </w:t>
                  </w:r>
                  <w:r>
                    <w:rPr>
                      <w:noProof/>
                      <w:u w:val="single"/>
                    </w:rPr>
                    <w:t>https://www.uml.edu/docs/fg%20tips%20sheet_rk_tcm18-167588.pdf</w:t>
                  </w:r>
                  <w:r>
                    <w:rPr>
                      <w:noProof/>
                    </w:rPr>
                    <w:br/>
                    <w:t>[Accessed 31 March 2024].</w:t>
                  </w:r>
                </w:p>
                <w:p w14:paraId="47D92D5A" w14:textId="77777777" w:rsidR="000502EB" w:rsidRDefault="000502EB" w:rsidP="000502EB">
                  <w:pPr>
                    <w:pStyle w:val="Bibliography"/>
                    <w:rPr>
                      <w:noProof/>
                    </w:rPr>
                  </w:pPr>
                  <w:r>
                    <w:rPr>
                      <w:noProof/>
                    </w:rPr>
                    <w:t xml:space="preserve">Crawley, D. et al., 2020. </w:t>
                  </w:r>
                  <w:r>
                    <w:rPr>
                      <w:i/>
                      <w:iCs/>
                      <w:noProof/>
                    </w:rPr>
                    <w:t xml:space="preserve">Atlas of the Mammals of Great Britain and Northern Ireland. </w:t>
                  </w:r>
                  <w:r>
                    <w:rPr>
                      <w:noProof/>
                    </w:rPr>
                    <w:t>s.l.:Pelagic Publishing.</w:t>
                  </w:r>
                </w:p>
                <w:p w14:paraId="71ADC0FD" w14:textId="77777777" w:rsidR="000502EB" w:rsidRDefault="000502EB" w:rsidP="000502EB">
                  <w:pPr>
                    <w:pStyle w:val="Bibliography"/>
                    <w:rPr>
                      <w:noProof/>
                    </w:rPr>
                  </w:pPr>
                  <w:r>
                    <w:rPr>
                      <w:noProof/>
                    </w:rPr>
                    <w:lastRenderedPageBreak/>
                    <w:t xml:space="preserve">Cyfoeth Natriol Cymru, 2023. </w:t>
                  </w:r>
                  <w:r>
                    <w:rPr>
                      <w:i/>
                      <w:iCs/>
                      <w:noProof/>
                    </w:rPr>
                    <w:t xml:space="preserve">Cleddau and Pembrokeshire Coastal Rivers Management Catchment Summary, </w:t>
                  </w:r>
                  <w:r>
                    <w:rPr>
                      <w:noProof/>
                    </w:rPr>
                    <w:t>Cardiff: NRW.</w:t>
                  </w:r>
                </w:p>
                <w:p w14:paraId="31D1AE4F" w14:textId="77777777" w:rsidR="000502EB" w:rsidRDefault="000502EB" w:rsidP="000502EB">
                  <w:pPr>
                    <w:pStyle w:val="Bibliography"/>
                    <w:rPr>
                      <w:noProof/>
                    </w:rPr>
                  </w:pPr>
                  <w:r>
                    <w:rPr>
                      <w:noProof/>
                    </w:rPr>
                    <w:t xml:space="preserve">Cyfoeth Naturiol Cymru, 2024. </w:t>
                  </w:r>
                  <w:r>
                    <w:rPr>
                      <w:i/>
                      <w:iCs/>
                      <w:noProof/>
                    </w:rPr>
                    <w:t xml:space="preserve">Skomer Marine Conservation Zone, near Milford Haven. </w:t>
                  </w:r>
                  <w:r>
                    <w:rPr>
                      <w:noProof/>
                    </w:rPr>
                    <w:t xml:space="preserve">[Online] </w:t>
                  </w:r>
                  <w:r>
                    <w:rPr>
                      <w:noProof/>
                    </w:rPr>
                    <w:br/>
                    <w:t xml:space="preserve">Available at: </w:t>
                  </w:r>
                  <w:r>
                    <w:rPr>
                      <w:noProof/>
                      <w:u w:val="single"/>
                    </w:rPr>
                    <w:t>https://naturalresources.wales/days-out/places-to-visit/south-west-wales/skomer/?lang=en</w:t>
                  </w:r>
                  <w:r>
                    <w:rPr>
                      <w:noProof/>
                    </w:rPr>
                    <w:br/>
                    <w:t>[Accessed 18 July 2024].</w:t>
                  </w:r>
                </w:p>
                <w:p w14:paraId="5418E50A" w14:textId="77777777" w:rsidR="000502EB" w:rsidRDefault="000502EB" w:rsidP="000502EB">
                  <w:pPr>
                    <w:pStyle w:val="Bibliography"/>
                    <w:rPr>
                      <w:noProof/>
                    </w:rPr>
                  </w:pPr>
                  <w:r>
                    <w:rPr>
                      <w:noProof/>
                    </w:rPr>
                    <w:t xml:space="preserve">Czyzak, P. &amp; Fox, H., 2023. </w:t>
                  </w:r>
                  <w:r>
                    <w:rPr>
                      <w:i/>
                      <w:iCs/>
                      <w:noProof/>
                    </w:rPr>
                    <w:t xml:space="preserve">Cutting the bills: UK households profit from clean power. </w:t>
                  </w:r>
                  <w:r>
                    <w:rPr>
                      <w:noProof/>
                    </w:rPr>
                    <w:t xml:space="preserve">[Online] </w:t>
                  </w:r>
                  <w:r>
                    <w:rPr>
                      <w:noProof/>
                    </w:rPr>
                    <w:br/>
                    <w:t xml:space="preserve">Available at: </w:t>
                  </w:r>
                  <w:r>
                    <w:rPr>
                      <w:noProof/>
                      <w:u w:val="single"/>
                    </w:rPr>
                    <w:t>https://ember-climate.org/insights/research/cutting-the-bills-uk-clean-power/</w:t>
                  </w:r>
                  <w:r>
                    <w:rPr>
                      <w:noProof/>
                    </w:rPr>
                    <w:br/>
                    <w:t>[Accessed 28 March 2024].</w:t>
                  </w:r>
                </w:p>
                <w:p w14:paraId="5A179064" w14:textId="77777777" w:rsidR="000502EB" w:rsidRDefault="000502EB" w:rsidP="000502EB">
                  <w:pPr>
                    <w:pStyle w:val="Bibliography"/>
                    <w:rPr>
                      <w:noProof/>
                    </w:rPr>
                  </w:pPr>
                  <w:r>
                    <w:rPr>
                      <w:noProof/>
                    </w:rPr>
                    <w:t xml:space="preserve">De Villiers, C., Farooq, M. B. &amp; Molinari, M., 2021. </w:t>
                  </w:r>
                  <w:r>
                    <w:rPr>
                      <w:i/>
                      <w:iCs/>
                      <w:noProof/>
                    </w:rPr>
                    <w:t xml:space="preserve">Qualitative Research Interviews: Using Online Video Technology - Challenges and Opportunities, </w:t>
                  </w:r>
                  <w:r>
                    <w:rPr>
                      <w:noProof/>
                    </w:rPr>
                    <w:t>London: University of Kent.</w:t>
                  </w:r>
                </w:p>
                <w:p w14:paraId="550B2B69" w14:textId="77777777" w:rsidR="000502EB" w:rsidRDefault="000502EB" w:rsidP="000502EB">
                  <w:pPr>
                    <w:pStyle w:val="Bibliography"/>
                    <w:rPr>
                      <w:noProof/>
                    </w:rPr>
                  </w:pPr>
                  <w:r>
                    <w:rPr>
                      <w:noProof/>
                    </w:rPr>
                    <w:t xml:space="preserve">Dept for Environmental Food &amp; Rural Affairs, 2021. </w:t>
                  </w:r>
                  <w:r>
                    <w:rPr>
                      <w:i/>
                      <w:iCs/>
                      <w:noProof/>
                    </w:rPr>
                    <w:t xml:space="preserve">Flood and coastal erosion risk management. An investment plan for 2021 to 2027. </w:t>
                  </w:r>
                  <w:r>
                    <w:rPr>
                      <w:noProof/>
                    </w:rPr>
                    <w:t xml:space="preserve">[Online] </w:t>
                  </w:r>
                  <w:r>
                    <w:rPr>
                      <w:noProof/>
                    </w:rPr>
                    <w:br/>
                    <w:t xml:space="preserve">Available at: </w:t>
                  </w:r>
                  <w:r>
                    <w:rPr>
                      <w:noProof/>
                      <w:u w:val="single"/>
                    </w:rPr>
                    <w:t>https://assets.publishing.service.gov.uk/media/61012a83e90e0703b09ac4ac/Flood_coastal_erosion_investment_plan_2021.pdf</w:t>
                  </w:r>
                  <w:r>
                    <w:rPr>
                      <w:noProof/>
                    </w:rPr>
                    <w:br/>
                    <w:t>[Accessed 20 February 2024].</w:t>
                  </w:r>
                </w:p>
                <w:p w14:paraId="288D483E" w14:textId="77777777" w:rsidR="000502EB" w:rsidRDefault="000502EB" w:rsidP="000502EB">
                  <w:pPr>
                    <w:pStyle w:val="Bibliography"/>
                    <w:rPr>
                      <w:noProof/>
                    </w:rPr>
                  </w:pPr>
                  <w:r>
                    <w:rPr>
                      <w:noProof/>
                    </w:rPr>
                    <w:t xml:space="preserve">Dept for Levelling up, Housing &amp; Communities, 2024. </w:t>
                  </w:r>
                  <w:r>
                    <w:rPr>
                      <w:i/>
                      <w:iCs/>
                      <w:noProof/>
                    </w:rPr>
                    <w:t xml:space="preserve">Strengthening planning policy for brownfield development, </w:t>
                  </w:r>
                  <w:r>
                    <w:rPr>
                      <w:noProof/>
                    </w:rPr>
                    <w:t>London: UK Government.</w:t>
                  </w:r>
                </w:p>
                <w:p w14:paraId="4F1937FB" w14:textId="77777777" w:rsidR="000502EB" w:rsidRDefault="000502EB" w:rsidP="000502EB">
                  <w:pPr>
                    <w:pStyle w:val="Bibliography"/>
                    <w:rPr>
                      <w:noProof/>
                    </w:rPr>
                  </w:pPr>
                  <w:r>
                    <w:rPr>
                      <w:noProof/>
                    </w:rPr>
                    <w:t xml:space="preserve">Designer, C., 2024. </w:t>
                  </w:r>
                  <w:r>
                    <w:rPr>
                      <w:i/>
                      <w:iCs/>
                      <w:noProof/>
                    </w:rPr>
                    <w:t xml:space="preserve">Newgale Social Housing. </w:t>
                  </w:r>
                  <w:r>
                    <w:rPr>
                      <w:noProof/>
                    </w:rPr>
                    <w:t>[Art].</w:t>
                  </w:r>
                </w:p>
                <w:p w14:paraId="158580A3" w14:textId="77777777" w:rsidR="000502EB" w:rsidRDefault="000502EB" w:rsidP="000502EB">
                  <w:pPr>
                    <w:pStyle w:val="Bibliography"/>
                    <w:rPr>
                      <w:noProof/>
                    </w:rPr>
                  </w:pPr>
                  <w:r>
                    <w:rPr>
                      <w:noProof/>
                    </w:rPr>
                    <w:t xml:space="preserve">Designer, C., 2024. </w:t>
                  </w:r>
                  <w:r>
                    <w:rPr>
                      <w:i/>
                      <w:iCs/>
                      <w:noProof/>
                    </w:rPr>
                    <w:t xml:space="preserve">Vernacular Architecture Hotel. </w:t>
                  </w:r>
                  <w:r>
                    <w:rPr>
                      <w:noProof/>
                    </w:rPr>
                    <w:t>[Art] (AI Art).</w:t>
                  </w:r>
                </w:p>
                <w:p w14:paraId="3DA4A8A2" w14:textId="77777777" w:rsidR="000502EB" w:rsidRDefault="000502EB" w:rsidP="000502EB">
                  <w:pPr>
                    <w:pStyle w:val="Bibliography"/>
                    <w:rPr>
                      <w:noProof/>
                    </w:rPr>
                  </w:pPr>
                  <w:r>
                    <w:rPr>
                      <w:noProof/>
                    </w:rPr>
                    <w:t xml:space="preserve">Duckett, A., 2024. </w:t>
                  </w:r>
                  <w:r>
                    <w:rPr>
                      <w:i/>
                      <w:iCs/>
                      <w:noProof/>
                    </w:rPr>
                    <w:t xml:space="preserve">Hinkley Point C could go £28bn over budget as EDF predicts further delays. </w:t>
                  </w:r>
                  <w:r>
                    <w:rPr>
                      <w:noProof/>
                    </w:rPr>
                    <w:t xml:space="preserve">[Online] </w:t>
                  </w:r>
                  <w:r>
                    <w:rPr>
                      <w:noProof/>
                    </w:rPr>
                    <w:br/>
                    <w:t xml:space="preserve">Available at: </w:t>
                  </w:r>
                  <w:r>
                    <w:rPr>
                      <w:noProof/>
                      <w:u w:val="single"/>
                    </w:rPr>
                    <w:t>https://www.thechemicalengineer.com/news/hinkley-point-c-could-go-</w:t>
                  </w:r>
                  <w:r>
                    <w:rPr>
                      <w:noProof/>
                      <w:u w:val="single"/>
                    </w:rPr>
                    <w:lastRenderedPageBreak/>
                    <w:t>28bn-over-budget-as-edf-predicts-further-delays/</w:t>
                  </w:r>
                  <w:r>
                    <w:rPr>
                      <w:noProof/>
                    </w:rPr>
                    <w:br/>
                    <w:t>[Accessed 28 March 2024].</w:t>
                  </w:r>
                </w:p>
                <w:p w14:paraId="70E62A43" w14:textId="77777777" w:rsidR="000502EB" w:rsidRDefault="000502EB" w:rsidP="000502EB">
                  <w:pPr>
                    <w:pStyle w:val="Bibliography"/>
                    <w:rPr>
                      <w:noProof/>
                    </w:rPr>
                  </w:pPr>
                  <w:r>
                    <w:rPr>
                      <w:noProof/>
                    </w:rPr>
                    <w:t xml:space="preserve">Earl, N., 2023. </w:t>
                  </w:r>
                  <w:r>
                    <w:rPr>
                      <w:i/>
                      <w:iCs/>
                      <w:noProof/>
                    </w:rPr>
                    <w:t xml:space="preserve">UK down to last coal plant as households are urged to save energy this winter. </w:t>
                  </w:r>
                  <w:r>
                    <w:rPr>
                      <w:noProof/>
                    </w:rPr>
                    <w:t xml:space="preserve">[Online] </w:t>
                  </w:r>
                  <w:r>
                    <w:rPr>
                      <w:noProof/>
                    </w:rPr>
                    <w:br/>
                    <w:t xml:space="preserve">Available at: </w:t>
                  </w:r>
                  <w:r>
                    <w:rPr>
                      <w:noProof/>
                      <w:u w:val="single"/>
                    </w:rPr>
                    <w:t>https://www.cityam.com/uk-down-to-last-coal-plant-as-households-are-urged-to-save-energy-this-winter/</w:t>
                  </w:r>
                  <w:r>
                    <w:rPr>
                      <w:noProof/>
                    </w:rPr>
                    <w:br/>
                    <w:t>[Accessed 17 March 2024].</w:t>
                  </w:r>
                </w:p>
                <w:p w14:paraId="48F03D42" w14:textId="77777777" w:rsidR="000502EB" w:rsidRDefault="000502EB" w:rsidP="000502EB">
                  <w:pPr>
                    <w:pStyle w:val="Bibliography"/>
                    <w:rPr>
                      <w:noProof/>
                    </w:rPr>
                  </w:pPr>
                  <w:r>
                    <w:rPr>
                      <w:noProof/>
                    </w:rPr>
                    <w:t xml:space="preserve">EDF, 2009. </w:t>
                  </w:r>
                  <w:r>
                    <w:rPr>
                      <w:i/>
                      <w:iCs/>
                      <w:noProof/>
                    </w:rPr>
                    <w:t xml:space="preserve">La Rance Tidal Power Plant: 40-year operation feedback - Lessons Learnt. </w:t>
                  </w:r>
                  <w:r>
                    <w:rPr>
                      <w:noProof/>
                    </w:rPr>
                    <w:t>Liverpool, British Hydropower Association.</w:t>
                  </w:r>
                </w:p>
                <w:p w14:paraId="436ADCA0" w14:textId="77777777" w:rsidR="000502EB" w:rsidRDefault="000502EB" w:rsidP="000502EB">
                  <w:pPr>
                    <w:pStyle w:val="Bibliography"/>
                    <w:rPr>
                      <w:noProof/>
                    </w:rPr>
                  </w:pPr>
                  <w:r>
                    <w:rPr>
                      <w:noProof/>
                    </w:rPr>
                    <w:t xml:space="preserve">EDF, 2024. </w:t>
                  </w:r>
                  <w:r>
                    <w:rPr>
                      <w:i/>
                      <w:iCs/>
                      <w:noProof/>
                    </w:rPr>
                    <w:t xml:space="preserve">Renewable Energy. </w:t>
                  </w:r>
                  <w:r>
                    <w:rPr>
                      <w:noProof/>
                    </w:rPr>
                    <w:t xml:space="preserve">[Online] </w:t>
                  </w:r>
                  <w:r>
                    <w:rPr>
                      <w:noProof/>
                    </w:rPr>
                    <w:br/>
                    <w:t xml:space="preserve">Available at: </w:t>
                  </w:r>
                  <w:r>
                    <w:rPr>
                      <w:noProof/>
                      <w:u w:val="single"/>
                    </w:rPr>
                    <w:t>file:///C:/Users/ASUS/Downloads/ic0012_ic_tec_renewable_energy_e_brochure_aw10.pdf</w:t>
                  </w:r>
                  <w:r>
                    <w:rPr>
                      <w:noProof/>
                    </w:rPr>
                    <w:br/>
                    <w:t>[Accessed 28 March 2024].</w:t>
                  </w:r>
                </w:p>
                <w:p w14:paraId="759EC32F" w14:textId="77777777" w:rsidR="000502EB" w:rsidRDefault="000502EB" w:rsidP="000502EB">
                  <w:pPr>
                    <w:pStyle w:val="Bibliography"/>
                    <w:rPr>
                      <w:noProof/>
                    </w:rPr>
                  </w:pPr>
                  <w:r>
                    <w:rPr>
                      <w:noProof/>
                    </w:rPr>
                    <w:t xml:space="preserve">Eichler, W., 2018. </w:t>
                  </w:r>
                  <w:r>
                    <w:rPr>
                      <w:i/>
                      <w:iCs/>
                      <w:noProof/>
                    </w:rPr>
                    <w:t xml:space="preserve">Housing developments should be more ‘transport-oriented’, planners say. </w:t>
                  </w:r>
                  <w:r>
                    <w:rPr>
                      <w:noProof/>
                    </w:rPr>
                    <w:t xml:space="preserve">[Online] </w:t>
                  </w:r>
                  <w:r>
                    <w:rPr>
                      <w:noProof/>
                    </w:rPr>
                    <w:br/>
                    <w:t xml:space="preserve">Available at: </w:t>
                  </w:r>
                  <w:r>
                    <w:rPr>
                      <w:noProof/>
                      <w:u w:val="single"/>
                    </w:rPr>
                    <w:t>https://www.localgov.co.uk/Housing-developments-should-be-more-transport-oriented-planners-say/45267</w:t>
                  </w:r>
                  <w:r>
                    <w:rPr>
                      <w:noProof/>
                    </w:rPr>
                    <w:br/>
                    <w:t>[Accessed 2 April 2024].</w:t>
                  </w:r>
                </w:p>
                <w:p w14:paraId="66B2D2D7" w14:textId="77777777" w:rsidR="000502EB" w:rsidRDefault="000502EB" w:rsidP="000502EB">
                  <w:pPr>
                    <w:pStyle w:val="Bibliography"/>
                    <w:rPr>
                      <w:noProof/>
                    </w:rPr>
                  </w:pPr>
                  <w:r>
                    <w:rPr>
                      <w:noProof/>
                    </w:rPr>
                    <w:t xml:space="preserve">Elliott, K. et al., 2018. Environmental interactions of tidal lagoons: A comparison of industry perspectives. </w:t>
                  </w:r>
                  <w:r>
                    <w:rPr>
                      <w:i/>
                      <w:iCs/>
                      <w:noProof/>
                    </w:rPr>
                    <w:t xml:space="preserve">Renewable Energy, </w:t>
                  </w:r>
                  <w:r>
                    <w:rPr>
                      <w:noProof/>
                    </w:rPr>
                    <w:t>Volume 119, pp. 309 - 319.</w:t>
                  </w:r>
                </w:p>
                <w:p w14:paraId="754F6A2E" w14:textId="77777777" w:rsidR="000502EB" w:rsidRDefault="000502EB" w:rsidP="000502EB">
                  <w:pPr>
                    <w:pStyle w:val="Bibliography"/>
                    <w:rPr>
                      <w:noProof/>
                    </w:rPr>
                  </w:pPr>
                  <w:r>
                    <w:rPr>
                      <w:noProof/>
                    </w:rPr>
                    <w:t xml:space="preserve">Environment Agency, 2020. </w:t>
                  </w:r>
                  <w:r>
                    <w:rPr>
                      <w:i/>
                      <w:iCs/>
                      <w:noProof/>
                    </w:rPr>
                    <w:t xml:space="preserve">Communities at risk of flooding urged to apply for a share of £200m resilience programme. </w:t>
                  </w:r>
                  <w:r>
                    <w:rPr>
                      <w:noProof/>
                    </w:rPr>
                    <w:t xml:space="preserve">[Online] </w:t>
                  </w:r>
                  <w:r>
                    <w:rPr>
                      <w:noProof/>
                    </w:rPr>
                    <w:br/>
                    <w:t xml:space="preserve">Available at: </w:t>
                  </w:r>
                  <w:r>
                    <w:rPr>
                      <w:noProof/>
                      <w:u w:val="single"/>
                    </w:rPr>
                    <w:t>https://www.gov.uk/government/news/communities-at-risk-of-flooding-urged-to-apply-for-a-share-of-200m-resilience-programme</w:t>
                  </w:r>
                  <w:r>
                    <w:rPr>
                      <w:noProof/>
                    </w:rPr>
                    <w:br/>
                    <w:t>[Accessed 2 April 2024].</w:t>
                  </w:r>
                </w:p>
                <w:p w14:paraId="02A94C05" w14:textId="77777777" w:rsidR="000502EB" w:rsidRDefault="000502EB" w:rsidP="000502EB">
                  <w:pPr>
                    <w:pStyle w:val="Bibliography"/>
                    <w:rPr>
                      <w:noProof/>
                    </w:rPr>
                  </w:pPr>
                  <w:r>
                    <w:rPr>
                      <w:noProof/>
                    </w:rPr>
                    <w:t xml:space="preserve">Evans, S. &amp; Viisainen, V., 2024. </w:t>
                  </w:r>
                  <w:r>
                    <w:rPr>
                      <w:i/>
                      <w:iCs/>
                      <w:noProof/>
                    </w:rPr>
                    <w:t xml:space="preserve">Analysis: UK electricity from fossil fuels drops to lowest level since 1957. </w:t>
                  </w:r>
                  <w:r>
                    <w:rPr>
                      <w:noProof/>
                    </w:rPr>
                    <w:t xml:space="preserve">[Online] </w:t>
                  </w:r>
                  <w:r>
                    <w:rPr>
                      <w:noProof/>
                    </w:rPr>
                    <w:br/>
                  </w:r>
                  <w:r>
                    <w:rPr>
                      <w:noProof/>
                    </w:rPr>
                    <w:lastRenderedPageBreak/>
                    <w:t xml:space="preserve">Available at: </w:t>
                  </w:r>
                  <w:r>
                    <w:rPr>
                      <w:noProof/>
                      <w:u w:val="single"/>
                    </w:rPr>
                    <w:t>https://www.carbonbrief.org/analysis-uk-electricity-from-fossil-fuels-drops-to-lowest-level-since-1957/</w:t>
                  </w:r>
                  <w:r>
                    <w:rPr>
                      <w:noProof/>
                    </w:rPr>
                    <w:br/>
                    <w:t>[Accessed 28 March 2024].</w:t>
                  </w:r>
                </w:p>
                <w:p w14:paraId="33D5FF1C" w14:textId="77777777" w:rsidR="000502EB" w:rsidRDefault="000502EB" w:rsidP="000502EB">
                  <w:pPr>
                    <w:pStyle w:val="Bibliography"/>
                    <w:rPr>
                      <w:noProof/>
                    </w:rPr>
                  </w:pPr>
                  <w:r>
                    <w:rPr>
                      <w:noProof/>
                    </w:rPr>
                    <w:t xml:space="preserve">Future Genereations Commissioner for Wales, 2020. </w:t>
                  </w:r>
                  <w:r>
                    <w:rPr>
                      <w:i/>
                      <w:iCs/>
                      <w:noProof/>
                    </w:rPr>
                    <w:t xml:space="preserve">The Future Generations Report, </w:t>
                  </w:r>
                  <w:r>
                    <w:rPr>
                      <w:noProof/>
                    </w:rPr>
                    <w:t>Cardiff: s.n.</w:t>
                  </w:r>
                </w:p>
                <w:p w14:paraId="33A89DDB" w14:textId="77777777" w:rsidR="000502EB" w:rsidRDefault="000502EB" w:rsidP="000502EB">
                  <w:pPr>
                    <w:pStyle w:val="Bibliography"/>
                    <w:rPr>
                      <w:noProof/>
                    </w:rPr>
                  </w:pPr>
                  <w:r>
                    <w:rPr>
                      <w:noProof/>
                    </w:rPr>
                    <w:t xml:space="preserve">Gov.UK, 2018. </w:t>
                  </w:r>
                  <w:r>
                    <w:rPr>
                      <w:i/>
                      <w:iCs/>
                      <w:noProof/>
                    </w:rPr>
                    <w:t xml:space="preserve">Statement by Business and Energy Secretary Greg Clark on the proposed Swansea Bay tidal lagoon.. </w:t>
                  </w:r>
                  <w:r>
                    <w:rPr>
                      <w:noProof/>
                    </w:rPr>
                    <w:t xml:space="preserve">[Online] </w:t>
                  </w:r>
                  <w:r>
                    <w:rPr>
                      <w:noProof/>
                    </w:rPr>
                    <w:br/>
                    <w:t xml:space="preserve">Available at: </w:t>
                  </w:r>
                  <w:r>
                    <w:rPr>
                      <w:noProof/>
                      <w:u w:val="single"/>
                    </w:rPr>
                    <w:t>https://www.gov.uk/government/speeches/proposed-swansea-bay-tidal-lagoon</w:t>
                  </w:r>
                  <w:r>
                    <w:rPr>
                      <w:noProof/>
                    </w:rPr>
                    <w:br/>
                    <w:t>[Accessed 23 January 2024].</w:t>
                  </w:r>
                </w:p>
                <w:p w14:paraId="66BCAC61" w14:textId="77777777" w:rsidR="000502EB" w:rsidRDefault="000502EB" w:rsidP="000502EB">
                  <w:pPr>
                    <w:pStyle w:val="Bibliography"/>
                    <w:rPr>
                      <w:noProof/>
                    </w:rPr>
                  </w:pPr>
                  <w:r>
                    <w:rPr>
                      <w:noProof/>
                    </w:rPr>
                    <w:t xml:space="preserve">Gov.UK, 2022. </w:t>
                  </w:r>
                  <w:r>
                    <w:rPr>
                      <w:i/>
                      <w:iCs/>
                      <w:noProof/>
                    </w:rPr>
                    <w:t xml:space="preserve">Environment Agency sets out roadmap for more flood and climate-resilient nation. </w:t>
                  </w:r>
                  <w:r>
                    <w:rPr>
                      <w:noProof/>
                    </w:rPr>
                    <w:t xml:space="preserve">[Online] </w:t>
                  </w:r>
                  <w:r>
                    <w:rPr>
                      <w:noProof/>
                    </w:rPr>
                    <w:br/>
                    <w:t xml:space="preserve">Available at: </w:t>
                  </w:r>
                  <w:r>
                    <w:rPr>
                      <w:noProof/>
                      <w:u w:val="single"/>
                    </w:rPr>
                    <w:t>https://www.gov.uk/government/news/environment-agency-sets-out-roadmap-for-more-flood-and-climate-resilient-nation</w:t>
                  </w:r>
                  <w:r>
                    <w:rPr>
                      <w:noProof/>
                    </w:rPr>
                    <w:br/>
                    <w:t>[Accessed 20 February 2024].</w:t>
                  </w:r>
                </w:p>
                <w:p w14:paraId="6F2DEC90" w14:textId="77777777" w:rsidR="000502EB" w:rsidRDefault="000502EB" w:rsidP="000502EB">
                  <w:pPr>
                    <w:pStyle w:val="Bibliography"/>
                    <w:rPr>
                      <w:noProof/>
                    </w:rPr>
                  </w:pPr>
                  <w:r>
                    <w:rPr>
                      <w:noProof/>
                    </w:rPr>
                    <w:t xml:space="preserve">Gov.Wales, 2023. </w:t>
                  </w:r>
                  <w:r>
                    <w:rPr>
                      <w:i/>
                      <w:iCs/>
                      <w:noProof/>
                    </w:rPr>
                    <w:t xml:space="preserve">Flood and Coastal Erosion Risk Management Programme 2023 to 2024. </w:t>
                  </w:r>
                  <w:r>
                    <w:rPr>
                      <w:noProof/>
                    </w:rPr>
                    <w:t xml:space="preserve">[Online] </w:t>
                  </w:r>
                  <w:r>
                    <w:rPr>
                      <w:noProof/>
                    </w:rPr>
                    <w:br/>
                    <w:t xml:space="preserve">Available at: </w:t>
                  </w:r>
                  <w:r>
                    <w:rPr>
                      <w:noProof/>
                      <w:u w:val="single"/>
                    </w:rPr>
                    <w:t>https://www.gov.wales/flood-and-coastal-erosion-risk-management-programme-2023-2024</w:t>
                  </w:r>
                  <w:r>
                    <w:rPr>
                      <w:noProof/>
                    </w:rPr>
                    <w:br/>
                    <w:t>[Accessed 20 February 2024].</w:t>
                  </w:r>
                </w:p>
                <w:p w14:paraId="4FD93CA8" w14:textId="77777777" w:rsidR="000502EB" w:rsidRDefault="000502EB" w:rsidP="000502EB">
                  <w:pPr>
                    <w:pStyle w:val="Bibliography"/>
                    <w:rPr>
                      <w:noProof/>
                    </w:rPr>
                  </w:pPr>
                  <w:r>
                    <w:rPr>
                      <w:noProof/>
                    </w:rPr>
                    <w:t xml:space="preserve">Gov.Wales, 2023. </w:t>
                  </w:r>
                  <w:r>
                    <w:rPr>
                      <w:i/>
                      <w:iCs/>
                      <w:noProof/>
                    </w:rPr>
                    <w:t xml:space="preserve">Wales aims to meet 100% of its electricity needs from renewable sources by 2035, </w:t>
                  </w:r>
                  <w:r>
                    <w:rPr>
                      <w:noProof/>
                    </w:rPr>
                    <w:t>Cardiff: LLywodraeth Cymru.</w:t>
                  </w:r>
                </w:p>
                <w:p w14:paraId="5BF8EC0B" w14:textId="77777777" w:rsidR="000502EB" w:rsidRDefault="000502EB" w:rsidP="000502EB">
                  <w:pPr>
                    <w:pStyle w:val="Bibliography"/>
                    <w:rPr>
                      <w:noProof/>
                    </w:rPr>
                  </w:pPr>
                  <w:r>
                    <w:rPr>
                      <w:noProof/>
                    </w:rPr>
                    <w:t xml:space="preserve">Gregory Micallef Associates, 2024. </w:t>
                  </w:r>
                  <w:r>
                    <w:rPr>
                      <w:i/>
                      <w:iCs/>
                      <w:noProof/>
                    </w:rPr>
                    <w:t xml:space="preserve">Map Shows UK Areas Under Water By 2050. </w:t>
                  </w:r>
                  <w:r>
                    <w:rPr>
                      <w:noProof/>
                    </w:rPr>
                    <w:t xml:space="preserve">[Online] </w:t>
                  </w:r>
                  <w:r>
                    <w:rPr>
                      <w:noProof/>
                    </w:rPr>
                    <w:br/>
                    <w:t xml:space="preserve">Available at: </w:t>
                  </w:r>
                  <w:r>
                    <w:rPr>
                      <w:noProof/>
                      <w:u w:val="single"/>
                    </w:rPr>
                    <w:t>https://www.gmal.co.uk/map-shows-uk-areas-under-water-by-2050/</w:t>
                  </w:r>
                  <w:r>
                    <w:rPr>
                      <w:noProof/>
                    </w:rPr>
                    <w:br/>
                    <w:t>[Accessed 26 July 2024].</w:t>
                  </w:r>
                </w:p>
                <w:p w14:paraId="77845B3A" w14:textId="77777777" w:rsidR="000502EB" w:rsidRDefault="000502EB" w:rsidP="000502EB">
                  <w:pPr>
                    <w:pStyle w:val="Bibliography"/>
                    <w:rPr>
                      <w:noProof/>
                    </w:rPr>
                  </w:pPr>
                  <w:r>
                    <w:rPr>
                      <w:noProof/>
                    </w:rPr>
                    <w:lastRenderedPageBreak/>
                    <w:t xml:space="preserve">Guardian, 2017. </w:t>
                  </w:r>
                  <w:r>
                    <w:rPr>
                      <w:i/>
                      <w:iCs/>
                      <w:noProof/>
                    </w:rPr>
                    <w:t xml:space="preserve">Hinkley. </w:t>
                  </w:r>
                  <w:r>
                    <w:rPr>
                      <w:noProof/>
                    </w:rPr>
                    <w:t xml:space="preserve">[Online] </w:t>
                  </w:r>
                  <w:r>
                    <w:rPr>
                      <w:noProof/>
                    </w:rPr>
                    <w:br/>
                    <w:t xml:space="preserve">Available at: </w:t>
                  </w:r>
                  <w:r>
                    <w:rPr>
                      <w:noProof/>
                      <w:u w:val="single"/>
                    </w:rPr>
                    <w:t>https://electricityinfo.org/news/hinkley-140/</w:t>
                  </w:r>
                  <w:r>
                    <w:rPr>
                      <w:noProof/>
                    </w:rPr>
                    <w:br/>
                    <w:t>[Accessed 28 March 2024].</w:t>
                  </w:r>
                </w:p>
                <w:p w14:paraId="2BACBC3A" w14:textId="77777777" w:rsidR="000502EB" w:rsidRDefault="000502EB" w:rsidP="000502EB">
                  <w:pPr>
                    <w:pStyle w:val="Bibliography"/>
                    <w:rPr>
                      <w:noProof/>
                    </w:rPr>
                  </w:pPr>
                  <w:r>
                    <w:rPr>
                      <w:noProof/>
                    </w:rPr>
                    <w:t xml:space="preserve">Guardian, T., 2023. </w:t>
                  </w:r>
                  <w:r>
                    <w:rPr>
                      <w:i/>
                      <w:iCs/>
                      <w:noProof/>
                    </w:rPr>
                    <w:t xml:space="preserve">Monday was hottest day for global average temperature on record, as climate crisis bites. </w:t>
                  </w:r>
                  <w:r>
                    <w:rPr>
                      <w:noProof/>
                    </w:rPr>
                    <w:t xml:space="preserve">[Online] </w:t>
                  </w:r>
                  <w:r>
                    <w:rPr>
                      <w:noProof/>
                    </w:rPr>
                    <w:br/>
                    <w:t xml:space="preserve">Available at: </w:t>
                  </w:r>
                  <w:r>
                    <w:rPr>
                      <w:noProof/>
                      <w:u w:val="single"/>
                    </w:rPr>
                    <w:t>https://www.theguardian.com/world/2023/jul/04/monday-was-hottest-day-for-global-average-temperature-on-record-as-climate-crisis-bites</w:t>
                  </w:r>
                  <w:r>
                    <w:rPr>
                      <w:noProof/>
                    </w:rPr>
                    <w:br/>
                    <w:t>[Accessed 25 July 2023].</w:t>
                  </w:r>
                </w:p>
                <w:p w14:paraId="1CBDD62A" w14:textId="77777777" w:rsidR="000502EB" w:rsidRDefault="000502EB" w:rsidP="000502EB">
                  <w:pPr>
                    <w:pStyle w:val="Bibliography"/>
                    <w:rPr>
                      <w:noProof/>
                    </w:rPr>
                  </w:pPr>
                  <w:r>
                    <w:rPr>
                      <w:noProof/>
                    </w:rPr>
                    <w:t xml:space="preserve">Guo, B., 2022. </w:t>
                  </w:r>
                  <w:r>
                    <w:rPr>
                      <w:i/>
                      <w:iCs/>
                      <w:noProof/>
                    </w:rPr>
                    <w:t xml:space="preserve">Hydro-environmental Modelling and and Interation of Tidal Lagoons around the UK Coast, </w:t>
                  </w:r>
                  <w:r>
                    <w:rPr>
                      <w:noProof/>
                    </w:rPr>
                    <w:t>Caerdydd: Prifysgol Caerdrydd.</w:t>
                  </w:r>
                </w:p>
                <w:p w14:paraId="39CDBB9C" w14:textId="77777777" w:rsidR="000502EB" w:rsidRDefault="000502EB" w:rsidP="000502EB">
                  <w:pPr>
                    <w:pStyle w:val="Bibliography"/>
                    <w:rPr>
                      <w:noProof/>
                    </w:rPr>
                  </w:pPr>
                  <w:r>
                    <w:rPr>
                      <w:noProof/>
                    </w:rPr>
                    <w:t xml:space="preserve">Harrison, C., 1968. Origin of the Newgale Shingle Embankment, St. Bride's Bay, Pembrokeshire. </w:t>
                  </w:r>
                  <w:r>
                    <w:rPr>
                      <w:i/>
                      <w:iCs/>
                      <w:noProof/>
                    </w:rPr>
                    <w:t xml:space="preserve">Nature, </w:t>
                  </w:r>
                  <w:r>
                    <w:rPr>
                      <w:noProof/>
                    </w:rPr>
                    <w:t>217(5124), pp. 155-156.</w:t>
                  </w:r>
                </w:p>
                <w:p w14:paraId="24A32BE9" w14:textId="77777777" w:rsidR="000502EB" w:rsidRDefault="000502EB" w:rsidP="000502EB">
                  <w:pPr>
                    <w:pStyle w:val="Bibliography"/>
                    <w:rPr>
                      <w:noProof/>
                    </w:rPr>
                  </w:pPr>
                  <w:r>
                    <w:rPr>
                      <w:noProof/>
                    </w:rPr>
                    <w:t xml:space="preserve">Hattery, A. et al., 2022. Diversity, Equity, and Inclusion in Research Teams: The Good The Bad and The Ugly. </w:t>
                  </w:r>
                  <w:r>
                    <w:rPr>
                      <w:i/>
                      <w:iCs/>
                      <w:noProof/>
                    </w:rPr>
                    <w:t xml:space="preserve">Race and Justice, </w:t>
                  </w:r>
                  <w:r>
                    <w:rPr>
                      <w:noProof/>
                    </w:rPr>
                    <w:t>12(3), pp. 505 - 530.</w:t>
                  </w:r>
                </w:p>
                <w:p w14:paraId="22D85420" w14:textId="77777777" w:rsidR="000502EB" w:rsidRDefault="000502EB" w:rsidP="000502EB">
                  <w:pPr>
                    <w:pStyle w:val="Bibliography"/>
                    <w:rPr>
                      <w:noProof/>
                    </w:rPr>
                  </w:pPr>
                  <w:r>
                    <w:rPr>
                      <w:noProof/>
                    </w:rPr>
                    <w:t xml:space="preserve">Hayles, C., 2022. </w:t>
                  </w:r>
                  <w:r>
                    <w:rPr>
                      <w:i/>
                      <w:iCs/>
                      <w:noProof/>
                    </w:rPr>
                    <w:t xml:space="preserve">How resilient are buildings in the UK and Wales to the challenges associated with a changing climate?, </w:t>
                  </w:r>
                  <w:r>
                    <w:rPr>
                      <w:noProof/>
                    </w:rPr>
                    <w:t>Cardiff: Cardiff Metropolitan University.</w:t>
                  </w:r>
                </w:p>
                <w:p w14:paraId="6020183B" w14:textId="77777777" w:rsidR="000502EB" w:rsidRDefault="000502EB" w:rsidP="000502EB">
                  <w:pPr>
                    <w:pStyle w:val="Bibliography"/>
                    <w:rPr>
                      <w:noProof/>
                    </w:rPr>
                  </w:pPr>
                  <w:r>
                    <w:rPr>
                      <w:noProof/>
                    </w:rPr>
                    <w:t xml:space="preserve">Hayman, R., 2021. </w:t>
                  </w:r>
                  <w:r>
                    <w:rPr>
                      <w:i/>
                      <w:iCs/>
                      <w:noProof/>
                    </w:rPr>
                    <w:t xml:space="preserve">Blackpool Mill Minwear Pembrokeshire, </w:t>
                  </w:r>
                  <w:r>
                    <w:rPr>
                      <w:noProof/>
                    </w:rPr>
                    <w:t>s.l.: Bluestone Resorts.</w:t>
                  </w:r>
                </w:p>
                <w:p w14:paraId="4A4E69A6" w14:textId="77777777" w:rsidR="000502EB" w:rsidRDefault="000502EB" w:rsidP="000502EB">
                  <w:pPr>
                    <w:pStyle w:val="Bibliography"/>
                    <w:rPr>
                      <w:noProof/>
                    </w:rPr>
                  </w:pPr>
                  <w:r>
                    <w:rPr>
                      <w:noProof/>
                    </w:rPr>
                    <w:t xml:space="preserve">Highways Industry, 2018. </w:t>
                  </w:r>
                  <w:r>
                    <w:rPr>
                      <w:i/>
                      <w:iCs/>
                      <w:noProof/>
                    </w:rPr>
                    <w:t xml:space="preserve">£30m new road is preferred plan to bypass future Newgale floods. </w:t>
                  </w:r>
                  <w:r>
                    <w:rPr>
                      <w:noProof/>
                    </w:rPr>
                    <w:t xml:space="preserve">[Online] </w:t>
                  </w:r>
                  <w:r>
                    <w:rPr>
                      <w:noProof/>
                    </w:rPr>
                    <w:br/>
                    <w:t xml:space="preserve">Available at: </w:t>
                  </w:r>
                  <w:r>
                    <w:rPr>
                      <w:noProof/>
                      <w:u w:val="single"/>
                    </w:rPr>
                    <w:t>https://www.highwaysindustry.com/30m-new-road-is-preferred-plan-to-bypass-future-newgale-floods/</w:t>
                  </w:r>
                  <w:r>
                    <w:rPr>
                      <w:noProof/>
                    </w:rPr>
                    <w:br/>
                    <w:t>[Accessed 18 July 2024].</w:t>
                  </w:r>
                </w:p>
                <w:p w14:paraId="3D37D375" w14:textId="77777777" w:rsidR="000502EB" w:rsidRDefault="000502EB" w:rsidP="000502EB">
                  <w:pPr>
                    <w:pStyle w:val="Bibliography"/>
                    <w:rPr>
                      <w:noProof/>
                    </w:rPr>
                  </w:pPr>
                  <w:r>
                    <w:rPr>
                      <w:noProof/>
                    </w:rPr>
                    <w:t xml:space="preserve">Ho Bae, Y., Ok Kim, K. . &amp; Ho Choi, B., 2010. Lake Sihwa tidal power plant project. </w:t>
                  </w:r>
                  <w:r>
                    <w:rPr>
                      <w:i/>
                      <w:iCs/>
                      <w:noProof/>
                    </w:rPr>
                    <w:t xml:space="preserve">Ocean Engineering, </w:t>
                  </w:r>
                  <w:r>
                    <w:rPr>
                      <w:noProof/>
                    </w:rPr>
                    <w:t>37(5-6), pp. 454-463.</w:t>
                  </w:r>
                </w:p>
                <w:p w14:paraId="21B7F44A" w14:textId="77777777" w:rsidR="000502EB" w:rsidRDefault="000502EB" w:rsidP="000502EB">
                  <w:pPr>
                    <w:pStyle w:val="Bibliography"/>
                    <w:rPr>
                      <w:noProof/>
                    </w:rPr>
                  </w:pPr>
                  <w:r>
                    <w:rPr>
                      <w:noProof/>
                    </w:rPr>
                    <w:t xml:space="preserve">Horgan, R., 2019. </w:t>
                  </w:r>
                  <w:r>
                    <w:rPr>
                      <w:i/>
                      <w:iCs/>
                      <w:noProof/>
                    </w:rPr>
                    <w:t xml:space="preserve">Hinkley Point C completes UK’s largest concrete pour. </w:t>
                  </w:r>
                  <w:r>
                    <w:rPr>
                      <w:noProof/>
                    </w:rPr>
                    <w:t xml:space="preserve">[Online] </w:t>
                  </w:r>
                  <w:r>
                    <w:rPr>
                      <w:noProof/>
                    </w:rPr>
                    <w:br/>
                    <w:t xml:space="preserve">Available at: </w:t>
                  </w:r>
                  <w:r>
                    <w:rPr>
                      <w:noProof/>
                      <w:u w:val="single"/>
                    </w:rPr>
                    <w:t>https://www.newcivilengineer.com/latest/hinkley-point-c-completes-uks-largest-concrete-pour-28-06-2019/</w:t>
                  </w:r>
                  <w:r>
                    <w:rPr>
                      <w:noProof/>
                    </w:rPr>
                    <w:br/>
                    <w:t>[Accessed 12 February 2024].</w:t>
                  </w:r>
                </w:p>
                <w:p w14:paraId="29238AFC" w14:textId="77777777" w:rsidR="000502EB" w:rsidRDefault="000502EB" w:rsidP="000502EB">
                  <w:pPr>
                    <w:pStyle w:val="Bibliography"/>
                    <w:rPr>
                      <w:noProof/>
                    </w:rPr>
                  </w:pPr>
                  <w:r>
                    <w:rPr>
                      <w:noProof/>
                    </w:rPr>
                    <w:lastRenderedPageBreak/>
                    <w:t xml:space="preserve">Hotchin, B., 2024. </w:t>
                  </w:r>
                  <w:r>
                    <w:rPr>
                      <w:i/>
                      <w:iCs/>
                      <w:noProof/>
                    </w:rPr>
                    <w:t xml:space="preserve">Pembroke Dock, Milford Haven &amp; Haverfordwest named as worst towns in West Wales. </w:t>
                  </w:r>
                  <w:r>
                    <w:rPr>
                      <w:noProof/>
                    </w:rPr>
                    <w:t xml:space="preserve">[Online] </w:t>
                  </w:r>
                  <w:r>
                    <w:rPr>
                      <w:noProof/>
                    </w:rPr>
                    <w:br/>
                    <w:t xml:space="preserve">Available at: </w:t>
                  </w:r>
                  <w:r>
                    <w:rPr>
                      <w:noProof/>
                      <w:u w:val="single"/>
                    </w:rPr>
                    <w:t>https://www.westerntelegraph.co.uk/news/24087408.pembroke-dock-milford-haven-haverfordwest-named-worst/</w:t>
                  </w:r>
                  <w:r>
                    <w:rPr>
                      <w:noProof/>
                    </w:rPr>
                    <w:br/>
                    <w:t>[Accessed 19 March 2024].</w:t>
                  </w:r>
                </w:p>
                <w:p w14:paraId="53979FB1" w14:textId="77777777" w:rsidR="000502EB" w:rsidRDefault="000502EB" w:rsidP="000502EB">
                  <w:pPr>
                    <w:pStyle w:val="Bibliography"/>
                    <w:rPr>
                      <w:noProof/>
                    </w:rPr>
                  </w:pPr>
                  <w:r>
                    <w:rPr>
                      <w:noProof/>
                    </w:rPr>
                    <w:t xml:space="preserve">Husseini, T., 2018. </w:t>
                  </w:r>
                  <w:r>
                    <w:rPr>
                      <w:i/>
                      <w:iCs/>
                      <w:noProof/>
                    </w:rPr>
                    <w:t xml:space="preserve">Riding the renewable wave: tidal energy advantages and disadvantages. </w:t>
                  </w:r>
                  <w:r>
                    <w:rPr>
                      <w:noProof/>
                    </w:rPr>
                    <w:t xml:space="preserve">[Online] </w:t>
                  </w:r>
                  <w:r>
                    <w:rPr>
                      <w:noProof/>
                    </w:rPr>
                    <w:br/>
                    <w:t xml:space="preserve">Available at: </w:t>
                  </w:r>
                  <w:r>
                    <w:rPr>
                      <w:noProof/>
                      <w:u w:val="single"/>
                    </w:rPr>
                    <w:t>https://www.power-technology.com/features/tidal-energy-advantages-and-disadvantages/?cf-view</w:t>
                  </w:r>
                  <w:r>
                    <w:rPr>
                      <w:noProof/>
                    </w:rPr>
                    <w:br/>
                    <w:t>[Accessed 11 March 2024].</w:t>
                  </w:r>
                </w:p>
                <w:p w14:paraId="7AD62157" w14:textId="77777777" w:rsidR="000502EB" w:rsidRDefault="000502EB" w:rsidP="000502EB">
                  <w:pPr>
                    <w:pStyle w:val="Bibliography"/>
                    <w:rPr>
                      <w:noProof/>
                    </w:rPr>
                  </w:pPr>
                  <w:r>
                    <w:rPr>
                      <w:noProof/>
                    </w:rPr>
                    <w:t xml:space="preserve">IHA, 2016. </w:t>
                  </w:r>
                  <w:r>
                    <w:rPr>
                      <w:i/>
                      <w:iCs/>
                      <w:noProof/>
                    </w:rPr>
                    <w:t xml:space="preserve">Technology case study: Sihwa Lake tidal power station. </w:t>
                  </w:r>
                  <w:r>
                    <w:rPr>
                      <w:noProof/>
                    </w:rPr>
                    <w:t xml:space="preserve">[Online] </w:t>
                  </w:r>
                  <w:r>
                    <w:rPr>
                      <w:noProof/>
                    </w:rPr>
                    <w:br/>
                    <w:t xml:space="preserve">Available at: </w:t>
                  </w:r>
                  <w:r>
                    <w:rPr>
                      <w:noProof/>
                      <w:u w:val="single"/>
                    </w:rPr>
                    <w:t>https://www.hydropower.org/blog/technology-case-study-sihwa-lake-tidal-power-station</w:t>
                  </w:r>
                  <w:r>
                    <w:rPr>
                      <w:noProof/>
                    </w:rPr>
                    <w:br/>
                    <w:t>[Accessed 28 March 2024].</w:t>
                  </w:r>
                </w:p>
                <w:p w14:paraId="03C9F0DC" w14:textId="77777777" w:rsidR="000502EB" w:rsidRDefault="000502EB" w:rsidP="000502EB">
                  <w:pPr>
                    <w:pStyle w:val="Bibliography"/>
                    <w:rPr>
                      <w:noProof/>
                    </w:rPr>
                  </w:pPr>
                  <w:r>
                    <w:rPr>
                      <w:noProof/>
                    </w:rPr>
                    <w:t xml:space="preserve">IPCC, 2024. </w:t>
                  </w:r>
                  <w:r>
                    <w:rPr>
                      <w:i/>
                      <w:iCs/>
                      <w:noProof/>
                    </w:rPr>
                    <w:t xml:space="preserve">Sea Level Rise and Implications for Low-Lying Islands, Coasts and Communities, </w:t>
                  </w:r>
                  <w:r>
                    <w:rPr>
                      <w:noProof/>
                    </w:rPr>
                    <w:t>s.l.: IPCC.</w:t>
                  </w:r>
                </w:p>
                <w:p w14:paraId="7529CAE9" w14:textId="77777777" w:rsidR="000502EB" w:rsidRDefault="000502EB" w:rsidP="000502EB">
                  <w:pPr>
                    <w:pStyle w:val="Bibliography"/>
                    <w:rPr>
                      <w:noProof/>
                    </w:rPr>
                  </w:pPr>
                  <w:r>
                    <w:rPr>
                      <w:noProof/>
                    </w:rPr>
                    <w:t xml:space="preserve">Jamshed, S., 2014. Qualitative research method-interviewing and observation. </w:t>
                  </w:r>
                  <w:r>
                    <w:rPr>
                      <w:i/>
                      <w:iCs/>
                      <w:noProof/>
                    </w:rPr>
                    <w:t xml:space="preserve">National Library of Medicine, </w:t>
                  </w:r>
                  <w:r>
                    <w:rPr>
                      <w:noProof/>
                    </w:rPr>
                    <w:t>5(1), pp. 87-88.</w:t>
                  </w:r>
                </w:p>
                <w:p w14:paraId="5F5A462D" w14:textId="77777777" w:rsidR="000502EB" w:rsidRDefault="000502EB" w:rsidP="000502EB">
                  <w:pPr>
                    <w:pStyle w:val="Bibliography"/>
                    <w:rPr>
                      <w:noProof/>
                    </w:rPr>
                  </w:pPr>
                  <w:r>
                    <w:rPr>
                      <w:noProof/>
                    </w:rPr>
                    <w:t xml:space="preserve">Jenkins, R. E., Oakley, J. A., Thomas, T. &amp; Williams, A., 2015. Assessing harbour porpoise populations in south-west Wales, data issues and implications for conservation and management. </w:t>
                  </w:r>
                  <w:r>
                    <w:rPr>
                      <w:i/>
                      <w:iCs/>
                      <w:noProof/>
                    </w:rPr>
                    <w:t xml:space="preserve">Ocean and Coastal Management, </w:t>
                  </w:r>
                  <w:r>
                    <w:rPr>
                      <w:noProof/>
                    </w:rPr>
                    <w:t>Volume 119, pp. 45-57.</w:t>
                  </w:r>
                </w:p>
                <w:p w14:paraId="25431E2A" w14:textId="77777777" w:rsidR="000502EB" w:rsidRDefault="000502EB" w:rsidP="000502EB">
                  <w:pPr>
                    <w:pStyle w:val="Bibliography"/>
                    <w:rPr>
                      <w:noProof/>
                    </w:rPr>
                  </w:pPr>
                  <w:r>
                    <w:rPr>
                      <w:noProof/>
                    </w:rPr>
                    <w:t xml:space="preserve">Jenkins, R. E., Oakley, J. A., Thomas, T. &amp; Williams, A., 2016. Assessing harbour porpoise populations in south-west Wales, data issues and implications for conservation and management. </w:t>
                  </w:r>
                  <w:r>
                    <w:rPr>
                      <w:i/>
                      <w:iCs/>
                      <w:noProof/>
                    </w:rPr>
                    <w:t xml:space="preserve">Ocean and Coastal Management, </w:t>
                  </w:r>
                  <w:r>
                    <w:rPr>
                      <w:noProof/>
                    </w:rPr>
                    <w:t>Volume 119, pp. 45 - 57.</w:t>
                  </w:r>
                </w:p>
                <w:p w14:paraId="1AE907BA" w14:textId="77777777" w:rsidR="000502EB" w:rsidRDefault="000502EB" w:rsidP="000502EB">
                  <w:pPr>
                    <w:pStyle w:val="Bibliography"/>
                    <w:rPr>
                      <w:noProof/>
                    </w:rPr>
                  </w:pPr>
                  <w:r>
                    <w:rPr>
                      <w:noProof/>
                    </w:rPr>
                    <w:t xml:space="preserve">King, J., 2024. </w:t>
                  </w:r>
                  <w:r>
                    <w:rPr>
                      <w:i/>
                      <w:iCs/>
                      <w:noProof/>
                    </w:rPr>
                    <w:t xml:space="preserve">Renewable Energy. </w:t>
                  </w:r>
                  <w:r>
                    <w:rPr>
                      <w:noProof/>
                    </w:rPr>
                    <w:t xml:space="preserve">[Online] </w:t>
                  </w:r>
                  <w:r>
                    <w:rPr>
                      <w:noProof/>
                    </w:rPr>
                    <w:br/>
                    <w:t xml:space="preserve">Available at: </w:t>
                  </w:r>
                  <w:r>
                    <w:rPr>
                      <w:noProof/>
                      <w:u w:val="single"/>
                    </w:rPr>
                    <w:t>https://jessicadaisy4.wixsite.com/mysite/tidal-energy</w:t>
                  </w:r>
                  <w:r>
                    <w:rPr>
                      <w:noProof/>
                    </w:rPr>
                    <w:br/>
                    <w:t>[Accessed 26 July 2024].</w:t>
                  </w:r>
                </w:p>
                <w:p w14:paraId="78DA3592" w14:textId="77777777" w:rsidR="000502EB" w:rsidRDefault="000502EB" w:rsidP="000502EB">
                  <w:pPr>
                    <w:pStyle w:val="Bibliography"/>
                    <w:rPr>
                      <w:noProof/>
                    </w:rPr>
                  </w:pPr>
                  <w:r>
                    <w:rPr>
                      <w:noProof/>
                    </w:rPr>
                    <w:lastRenderedPageBreak/>
                    <w:t xml:space="preserve">Kirby, R. &amp; Retiere, C., 2009. Comparing environmental effects of Rance and Severn barrages. </w:t>
                  </w:r>
                  <w:r>
                    <w:rPr>
                      <w:i/>
                      <w:iCs/>
                      <w:noProof/>
                    </w:rPr>
                    <w:t xml:space="preserve">Maritime Engineering, </w:t>
                  </w:r>
                  <w:r>
                    <w:rPr>
                      <w:noProof/>
                    </w:rPr>
                    <w:t>1 March, Volume 162, pp. 11-26.</w:t>
                  </w:r>
                </w:p>
                <w:p w14:paraId="66461B6C" w14:textId="77777777" w:rsidR="000502EB" w:rsidRDefault="000502EB" w:rsidP="000502EB">
                  <w:pPr>
                    <w:pStyle w:val="Bibliography"/>
                    <w:rPr>
                      <w:noProof/>
                    </w:rPr>
                  </w:pPr>
                  <w:r>
                    <w:rPr>
                      <w:noProof/>
                    </w:rPr>
                    <w:t xml:space="preserve">Knott, E. ., Hamid Rao, A., Summers, K. &amp; Teeger, C., 2022. Interviews in the social sciences. </w:t>
                  </w:r>
                  <w:r>
                    <w:rPr>
                      <w:i/>
                      <w:iCs/>
                      <w:noProof/>
                    </w:rPr>
                    <w:t xml:space="preserve">Nature, </w:t>
                  </w:r>
                  <w:r>
                    <w:rPr>
                      <w:noProof/>
                    </w:rPr>
                    <w:t>Issue 73.</w:t>
                  </w:r>
                </w:p>
                <w:p w14:paraId="2A96E1F7" w14:textId="77777777" w:rsidR="000502EB" w:rsidRDefault="000502EB" w:rsidP="000502EB">
                  <w:pPr>
                    <w:pStyle w:val="Bibliography"/>
                    <w:rPr>
                      <w:noProof/>
                    </w:rPr>
                  </w:pPr>
                  <w:r>
                    <w:rPr>
                      <w:noProof/>
                    </w:rPr>
                    <w:t xml:space="preserve">Labour, 2024. </w:t>
                  </w:r>
                  <w:r>
                    <w:rPr>
                      <w:i/>
                      <w:iCs/>
                      <w:noProof/>
                    </w:rPr>
                    <w:t xml:space="preserve">Make Britain a clean energy superpower. </w:t>
                  </w:r>
                  <w:r>
                    <w:rPr>
                      <w:noProof/>
                    </w:rPr>
                    <w:t xml:space="preserve">[Online] </w:t>
                  </w:r>
                  <w:r>
                    <w:rPr>
                      <w:noProof/>
                    </w:rPr>
                    <w:br/>
                    <w:t xml:space="preserve">Available at: </w:t>
                  </w:r>
                  <w:r>
                    <w:rPr>
                      <w:noProof/>
                      <w:u w:val="single"/>
                    </w:rPr>
                    <w:t>https://labour.org.uk/change/make-britain-a-clean-energy-superpower/</w:t>
                  </w:r>
                  <w:r>
                    <w:rPr>
                      <w:noProof/>
                    </w:rPr>
                    <w:br/>
                    <w:t>[Accessed 26 July 2024].</w:t>
                  </w:r>
                </w:p>
                <w:p w14:paraId="79679180" w14:textId="77777777" w:rsidR="000502EB" w:rsidRDefault="000502EB" w:rsidP="000502EB">
                  <w:pPr>
                    <w:pStyle w:val="Bibliography"/>
                    <w:rPr>
                      <w:noProof/>
                    </w:rPr>
                  </w:pPr>
                  <w:r>
                    <w:rPr>
                      <w:noProof/>
                    </w:rPr>
                    <w:t xml:space="preserve">Langley, I. et al., 2020. </w:t>
                  </w:r>
                  <w:r>
                    <w:rPr>
                      <w:i/>
                      <w:iCs/>
                      <w:noProof/>
                    </w:rPr>
                    <w:t xml:space="preserve">Site use and connectivity of female grey seals (Halichoerus grypus). </w:t>
                  </w:r>
                  <w:r>
                    <w:rPr>
                      <w:noProof/>
                    </w:rPr>
                    <w:t xml:space="preserve">[Online] </w:t>
                  </w:r>
                  <w:r>
                    <w:rPr>
                      <w:noProof/>
                    </w:rPr>
                    <w:br/>
                    <w:t xml:space="preserve">Available at: </w:t>
                  </w:r>
                  <w:r>
                    <w:rPr>
                      <w:noProof/>
                      <w:u w:val="single"/>
                    </w:rPr>
                    <w:t>https://www.welshwildlife.org/sites/default/files/2022-04/Site-use-and-connectivity-of-female-Grey-Seals-around-Wales.pdf</w:t>
                  </w:r>
                  <w:r>
                    <w:rPr>
                      <w:noProof/>
                    </w:rPr>
                    <w:br/>
                    <w:t>[Accessed 15 July 2024].</w:t>
                  </w:r>
                </w:p>
                <w:p w14:paraId="1545D45D" w14:textId="77777777" w:rsidR="000502EB" w:rsidRDefault="000502EB" w:rsidP="000502EB">
                  <w:pPr>
                    <w:pStyle w:val="Bibliography"/>
                    <w:rPr>
                      <w:noProof/>
                    </w:rPr>
                  </w:pPr>
                  <w:r>
                    <w:rPr>
                      <w:noProof/>
                    </w:rPr>
                    <w:t xml:space="preserve">Lawson, A., 2023. </w:t>
                  </w:r>
                  <w:r>
                    <w:rPr>
                      <w:i/>
                      <w:iCs/>
                      <w:noProof/>
                    </w:rPr>
                    <w:t xml:space="preserve">Energy crisis stemming from Ukraine war ‘cost £1k for every UK adult’. </w:t>
                  </w:r>
                  <w:r>
                    <w:rPr>
                      <w:noProof/>
                    </w:rPr>
                    <w:t xml:space="preserve">[Online] </w:t>
                  </w:r>
                  <w:r>
                    <w:rPr>
                      <w:noProof/>
                    </w:rPr>
                    <w:br/>
                    <w:t xml:space="preserve">Available at: </w:t>
                  </w:r>
                  <w:r>
                    <w:rPr>
                      <w:noProof/>
                      <w:u w:val="single"/>
                    </w:rPr>
                    <w:t>https://www.theguardian.com/business/2023/feb/21/energy-crisis-ukraine-war-uk-cost-gas</w:t>
                  </w:r>
                  <w:r>
                    <w:rPr>
                      <w:noProof/>
                    </w:rPr>
                    <w:br/>
                    <w:t>[Accessed 1 February 2024].</w:t>
                  </w:r>
                </w:p>
                <w:p w14:paraId="32F0A6D0" w14:textId="77777777" w:rsidR="000502EB" w:rsidRDefault="000502EB" w:rsidP="000502EB">
                  <w:pPr>
                    <w:pStyle w:val="Bibliography"/>
                    <w:rPr>
                      <w:noProof/>
                    </w:rPr>
                  </w:pPr>
                  <w:r>
                    <w:rPr>
                      <w:noProof/>
                    </w:rPr>
                    <w:t xml:space="preserve">Lee, C.-H., Lee, B.-Y., Chang, W. K. &amp; Hong, S., 2014. Environmental and ecological effects of Lake Shihwa reclamation project in South Korea: A review. </w:t>
                  </w:r>
                  <w:r>
                    <w:rPr>
                      <w:i/>
                      <w:iCs/>
                      <w:noProof/>
                    </w:rPr>
                    <w:t xml:space="preserve">Ocean and Coastal Management, </w:t>
                  </w:r>
                  <w:r>
                    <w:rPr>
                      <w:noProof/>
                    </w:rPr>
                    <w:t>102(B), pp. 545 - 558.</w:t>
                  </w:r>
                </w:p>
                <w:p w14:paraId="553C47C9" w14:textId="77777777" w:rsidR="000502EB" w:rsidRDefault="000502EB" w:rsidP="000502EB">
                  <w:pPr>
                    <w:pStyle w:val="Bibliography"/>
                    <w:rPr>
                      <w:noProof/>
                    </w:rPr>
                  </w:pPr>
                  <w:r>
                    <w:rPr>
                      <w:noProof/>
                    </w:rPr>
                    <w:t xml:space="preserve">Leman, M., 2022. </w:t>
                  </w:r>
                  <w:r>
                    <w:rPr>
                      <w:i/>
                      <w:iCs/>
                      <w:noProof/>
                    </w:rPr>
                    <w:t xml:space="preserve">6 reasons why nuclear energy is not the way to a green and peaceful world. </w:t>
                  </w:r>
                  <w:r>
                    <w:rPr>
                      <w:noProof/>
                    </w:rPr>
                    <w:t xml:space="preserve">[Online] </w:t>
                  </w:r>
                  <w:r>
                    <w:rPr>
                      <w:noProof/>
                    </w:rPr>
                    <w:br/>
                    <w:t xml:space="preserve">Available at: </w:t>
                  </w:r>
                  <w:r>
                    <w:rPr>
                      <w:noProof/>
                      <w:u w:val="single"/>
                    </w:rPr>
                    <w:t>https://www.greenpeace.org/international/story/52758/reasons-why-nuclear-energy-not-way-green-and-peaceful-world/</w:t>
                  </w:r>
                  <w:r>
                    <w:rPr>
                      <w:noProof/>
                    </w:rPr>
                    <w:br/>
                    <w:t>[Accessed 17 March 2024].</w:t>
                  </w:r>
                </w:p>
                <w:p w14:paraId="049ADC24" w14:textId="77777777" w:rsidR="000502EB" w:rsidRDefault="000502EB" w:rsidP="000502EB">
                  <w:pPr>
                    <w:pStyle w:val="Bibliography"/>
                    <w:rPr>
                      <w:noProof/>
                    </w:rPr>
                  </w:pPr>
                  <w:r>
                    <w:rPr>
                      <w:noProof/>
                    </w:rPr>
                    <w:t xml:space="preserve">Liles, G., 2009. </w:t>
                  </w:r>
                  <w:r>
                    <w:rPr>
                      <w:i/>
                      <w:iCs/>
                      <w:noProof/>
                    </w:rPr>
                    <w:t xml:space="preserve">Otter Activity on the Open Coast &amp; Islands Within the Pembrokeshire Marine Special Area of Conservation. </w:t>
                  </w:r>
                  <w:r>
                    <w:rPr>
                      <w:noProof/>
                    </w:rPr>
                    <w:t xml:space="preserve">[Online] </w:t>
                  </w:r>
                  <w:r>
                    <w:rPr>
                      <w:noProof/>
                    </w:rPr>
                    <w:br/>
                    <w:t xml:space="preserve">Available at: </w:t>
                  </w:r>
                  <w:r>
                    <w:rPr>
                      <w:noProof/>
                      <w:u w:val="single"/>
                    </w:rPr>
                    <w:t>https://www.pembrokeshiremarinesac.org.uk/wp-</w:t>
                  </w:r>
                  <w:r>
                    <w:rPr>
                      <w:noProof/>
                      <w:u w:val="single"/>
                    </w:rPr>
                    <w:lastRenderedPageBreak/>
                    <w:t>content/uploads/2022/06/PM-SAC-otters-open-coast-2008_e.pdf</w:t>
                  </w:r>
                  <w:r>
                    <w:rPr>
                      <w:noProof/>
                    </w:rPr>
                    <w:br/>
                    <w:t>[Accessed 28 March 2024].</w:t>
                  </w:r>
                </w:p>
                <w:p w14:paraId="43FBF6B1" w14:textId="77777777" w:rsidR="000502EB" w:rsidRDefault="000502EB" w:rsidP="000502EB">
                  <w:pPr>
                    <w:pStyle w:val="Bibliography"/>
                    <w:rPr>
                      <w:noProof/>
                    </w:rPr>
                  </w:pPr>
                  <w:r>
                    <w:rPr>
                      <w:noProof/>
                    </w:rPr>
                    <w:t xml:space="preserve">Lindsey, R. et al., 2022. </w:t>
                  </w:r>
                  <w:r>
                    <w:rPr>
                      <w:i/>
                      <w:iCs/>
                      <w:noProof/>
                    </w:rPr>
                    <w:t xml:space="preserve">Climate Change: Global Sea Level. </w:t>
                  </w:r>
                  <w:r>
                    <w:rPr>
                      <w:noProof/>
                    </w:rPr>
                    <w:t xml:space="preserve">[Online] </w:t>
                  </w:r>
                  <w:r>
                    <w:rPr>
                      <w:noProof/>
                    </w:rPr>
                    <w:br/>
                    <w:t xml:space="preserve">Available at: </w:t>
                  </w:r>
                  <w:r>
                    <w:rPr>
                      <w:noProof/>
                      <w:u w:val="single"/>
                    </w:rPr>
                    <w:t>https://www.climate.gov/news-features/understanding-climate/climate-change-global-sea-level</w:t>
                  </w:r>
                  <w:r>
                    <w:rPr>
                      <w:noProof/>
                    </w:rPr>
                    <w:br/>
                    <w:t>[Accessed 15 July 2024].</w:t>
                  </w:r>
                </w:p>
                <w:p w14:paraId="3433C52F" w14:textId="77777777" w:rsidR="000502EB" w:rsidRDefault="000502EB" w:rsidP="000502EB">
                  <w:pPr>
                    <w:pStyle w:val="Bibliography"/>
                    <w:rPr>
                      <w:noProof/>
                    </w:rPr>
                  </w:pPr>
                  <w:r>
                    <w:rPr>
                      <w:noProof/>
                    </w:rPr>
                    <w:t xml:space="preserve">Llywodraeth Cymru, 2018. </w:t>
                  </w:r>
                  <w:r>
                    <w:rPr>
                      <w:i/>
                      <w:iCs/>
                      <w:noProof/>
                    </w:rPr>
                    <w:t xml:space="preserve">Evaluation of the Coastal and Sustainable Tourism Projects, </w:t>
                  </w:r>
                  <w:r>
                    <w:rPr>
                      <w:noProof/>
                    </w:rPr>
                    <w:t>Cardiff: Gov.Wales.</w:t>
                  </w:r>
                </w:p>
                <w:p w14:paraId="41207098" w14:textId="77777777" w:rsidR="000502EB" w:rsidRDefault="000502EB" w:rsidP="000502EB">
                  <w:pPr>
                    <w:pStyle w:val="Bibliography"/>
                    <w:rPr>
                      <w:noProof/>
                    </w:rPr>
                  </w:pPr>
                  <w:r>
                    <w:rPr>
                      <w:noProof/>
                    </w:rPr>
                    <w:t xml:space="preserve">Llywodraeth Cymru, 2022. </w:t>
                  </w:r>
                  <w:r>
                    <w:rPr>
                      <w:i/>
                      <w:iCs/>
                      <w:noProof/>
                    </w:rPr>
                    <w:t xml:space="preserve">Flood and Coastal Erosion Risk Management Programme 2022 to 2023. </w:t>
                  </w:r>
                  <w:r>
                    <w:rPr>
                      <w:noProof/>
                    </w:rPr>
                    <w:t xml:space="preserve">[Online] </w:t>
                  </w:r>
                  <w:r>
                    <w:rPr>
                      <w:noProof/>
                    </w:rPr>
                    <w:br/>
                    <w:t xml:space="preserve">Available at: </w:t>
                  </w:r>
                  <w:r>
                    <w:rPr>
                      <w:noProof/>
                      <w:u w:val="single"/>
                    </w:rPr>
                    <w:t>https://www.gov.wales/flood-and-coastal-erosion-risk-management-programme-2022-2023-html</w:t>
                  </w:r>
                  <w:r>
                    <w:rPr>
                      <w:noProof/>
                    </w:rPr>
                    <w:br/>
                    <w:t>[Accessed 2 April 2024].</w:t>
                  </w:r>
                </w:p>
                <w:p w14:paraId="148C4CDD" w14:textId="77777777" w:rsidR="000502EB" w:rsidRDefault="000502EB" w:rsidP="000502EB">
                  <w:pPr>
                    <w:pStyle w:val="Bibliography"/>
                    <w:rPr>
                      <w:noProof/>
                    </w:rPr>
                  </w:pPr>
                  <w:r>
                    <w:rPr>
                      <w:noProof/>
                    </w:rPr>
                    <w:t xml:space="preserve">Llywodraeth Cymru, 2022. </w:t>
                  </w:r>
                  <w:r>
                    <w:rPr>
                      <w:i/>
                      <w:iCs/>
                      <w:noProof/>
                    </w:rPr>
                    <w:t xml:space="preserve">Local and shared ownership of energy projects in Wales. </w:t>
                  </w:r>
                  <w:r>
                    <w:rPr>
                      <w:noProof/>
                    </w:rPr>
                    <w:t xml:space="preserve">[Online] </w:t>
                  </w:r>
                  <w:r>
                    <w:rPr>
                      <w:noProof/>
                    </w:rPr>
                    <w:br/>
                    <w:t xml:space="preserve">Available at: </w:t>
                  </w:r>
                  <w:r>
                    <w:rPr>
                      <w:noProof/>
                      <w:u w:val="single"/>
                    </w:rPr>
                    <w:t>https://www.gov.wales/sites/default/files/publications/2022-06/guidance-local-and-shared-ownership-of-energy-projects-in-wales_0.pdf</w:t>
                  </w:r>
                  <w:r>
                    <w:rPr>
                      <w:noProof/>
                    </w:rPr>
                    <w:br/>
                    <w:t>[Accessed 2 April 2024].</w:t>
                  </w:r>
                </w:p>
                <w:p w14:paraId="656D855D" w14:textId="77777777" w:rsidR="000502EB" w:rsidRDefault="000502EB" w:rsidP="000502EB">
                  <w:pPr>
                    <w:pStyle w:val="Bibliography"/>
                    <w:rPr>
                      <w:noProof/>
                    </w:rPr>
                  </w:pPr>
                  <w:r>
                    <w:rPr>
                      <w:noProof/>
                    </w:rPr>
                    <w:t xml:space="preserve">Llywodraeth Cymru, 2023. </w:t>
                  </w:r>
                  <w:r>
                    <w:rPr>
                      <w:i/>
                      <w:iCs/>
                      <w:noProof/>
                    </w:rPr>
                    <w:t xml:space="preserve">Energy Generation in Wales 2022, </w:t>
                  </w:r>
                  <w:r>
                    <w:rPr>
                      <w:noProof/>
                    </w:rPr>
                    <w:t>Cardiff: LLywodraeth Cymru.</w:t>
                  </w:r>
                </w:p>
                <w:p w14:paraId="35A21AC6" w14:textId="77777777" w:rsidR="000502EB" w:rsidRDefault="000502EB" w:rsidP="000502EB">
                  <w:pPr>
                    <w:pStyle w:val="Bibliography"/>
                    <w:rPr>
                      <w:noProof/>
                    </w:rPr>
                  </w:pPr>
                  <w:r>
                    <w:rPr>
                      <w:noProof/>
                    </w:rPr>
                    <w:t xml:space="preserve">Llywodraeth Cymru, 2023. </w:t>
                  </w:r>
                  <w:r>
                    <w:rPr>
                      <w:i/>
                      <w:iCs/>
                      <w:noProof/>
                    </w:rPr>
                    <w:t xml:space="preserve">First Minister announces £750,000 fund for tidal lagoon research, </w:t>
                  </w:r>
                  <w:r>
                    <w:rPr>
                      <w:noProof/>
                    </w:rPr>
                    <w:t>Cardiff: s.n.</w:t>
                  </w:r>
                </w:p>
                <w:p w14:paraId="26E9FD8A" w14:textId="77777777" w:rsidR="000502EB" w:rsidRDefault="000502EB" w:rsidP="000502EB">
                  <w:pPr>
                    <w:pStyle w:val="Bibliography"/>
                    <w:rPr>
                      <w:noProof/>
                    </w:rPr>
                  </w:pPr>
                  <w:r>
                    <w:rPr>
                      <w:noProof/>
                    </w:rPr>
                    <w:t xml:space="preserve">Llywodraeth Cymru, 2023. </w:t>
                  </w:r>
                  <w:r>
                    <w:rPr>
                      <w:i/>
                      <w:iCs/>
                      <w:noProof/>
                    </w:rPr>
                    <w:t xml:space="preserve">Roads review: funding of schemes to date, </w:t>
                  </w:r>
                  <w:r>
                    <w:rPr>
                      <w:noProof/>
                    </w:rPr>
                    <w:t>Cardiff: Roads Review Panel.</w:t>
                  </w:r>
                </w:p>
                <w:p w14:paraId="79B06847" w14:textId="77777777" w:rsidR="000502EB" w:rsidRDefault="000502EB" w:rsidP="000502EB">
                  <w:pPr>
                    <w:pStyle w:val="Bibliography"/>
                    <w:rPr>
                      <w:noProof/>
                    </w:rPr>
                  </w:pPr>
                  <w:r>
                    <w:rPr>
                      <w:noProof/>
                    </w:rPr>
                    <w:t xml:space="preserve">Llywodraeth Cymru, 2023. </w:t>
                  </w:r>
                  <w:r>
                    <w:rPr>
                      <w:i/>
                      <w:iCs/>
                      <w:noProof/>
                    </w:rPr>
                    <w:t xml:space="preserve">Wales aims to meet 100% of its electricity needs from renewable sources by 2035, </w:t>
                  </w:r>
                  <w:r>
                    <w:rPr>
                      <w:noProof/>
                    </w:rPr>
                    <w:t>Cardiff: Llywodraeth Cymru.</w:t>
                  </w:r>
                </w:p>
                <w:p w14:paraId="7F9D6121" w14:textId="77777777" w:rsidR="000502EB" w:rsidRDefault="000502EB" w:rsidP="000502EB">
                  <w:pPr>
                    <w:pStyle w:val="Bibliography"/>
                    <w:rPr>
                      <w:noProof/>
                    </w:rPr>
                  </w:pPr>
                  <w:r>
                    <w:rPr>
                      <w:noProof/>
                    </w:rPr>
                    <w:t xml:space="preserve">Llywodraeth Cymru, 2023. </w:t>
                  </w:r>
                  <w:r>
                    <w:rPr>
                      <w:i/>
                      <w:iCs/>
                      <w:noProof/>
                    </w:rPr>
                    <w:t xml:space="preserve">Wales Innovates: Creating a Stronger, Fairer, Greener, Wales. </w:t>
                  </w:r>
                  <w:r>
                    <w:rPr>
                      <w:noProof/>
                    </w:rPr>
                    <w:t xml:space="preserve">[Online] </w:t>
                  </w:r>
                  <w:r>
                    <w:rPr>
                      <w:noProof/>
                    </w:rPr>
                    <w:br/>
                  </w:r>
                  <w:r>
                    <w:rPr>
                      <w:noProof/>
                    </w:rPr>
                    <w:lastRenderedPageBreak/>
                    <w:t xml:space="preserve">Available at: </w:t>
                  </w:r>
                  <w:r>
                    <w:rPr>
                      <w:noProof/>
                      <w:u w:val="single"/>
                    </w:rPr>
                    <w:t>https://www.gov.wales/sites/default/files/publications/2023-04/wales-innovates-creating-a-stronger-fairer-greener-wales.pdf</w:t>
                  </w:r>
                  <w:r>
                    <w:rPr>
                      <w:noProof/>
                    </w:rPr>
                    <w:br/>
                    <w:t>[Accessed 20 March 2024].</w:t>
                  </w:r>
                </w:p>
                <w:p w14:paraId="53A41A36" w14:textId="77777777" w:rsidR="000502EB" w:rsidRDefault="000502EB" w:rsidP="000502EB">
                  <w:pPr>
                    <w:pStyle w:val="Bibliography"/>
                    <w:rPr>
                      <w:noProof/>
                    </w:rPr>
                  </w:pPr>
                  <w:r>
                    <w:rPr>
                      <w:noProof/>
                    </w:rPr>
                    <w:t xml:space="preserve">Llywodraeth Cymru, 2023. </w:t>
                  </w:r>
                  <w:r>
                    <w:rPr>
                      <w:i/>
                      <w:iCs/>
                      <w:noProof/>
                    </w:rPr>
                    <w:t xml:space="preserve">Welsh Government response to the Roads Review. </w:t>
                  </w:r>
                  <w:r>
                    <w:rPr>
                      <w:noProof/>
                    </w:rPr>
                    <w:t xml:space="preserve">[Online] </w:t>
                  </w:r>
                  <w:r>
                    <w:rPr>
                      <w:noProof/>
                    </w:rPr>
                    <w:br/>
                    <w:t xml:space="preserve">Available at: </w:t>
                  </w:r>
                  <w:r>
                    <w:rPr>
                      <w:noProof/>
                      <w:u w:val="single"/>
                    </w:rPr>
                    <w:t>https://www.gov.wales/welsh-government-response-roads-review-html</w:t>
                  </w:r>
                  <w:r>
                    <w:rPr>
                      <w:noProof/>
                    </w:rPr>
                    <w:br/>
                    <w:t>[Accessed 11 October 2023].</w:t>
                  </w:r>
                </w:p>
                <w:p w14:paraId="598E60C2" w14:textId="77777777" w:rsidR="000502EB" w:rsidRDefault="000502EB" w:rsidP="000502EB">
                  <w:pPr>
                    <w:pStyle w:val="Bibliography"/>
                    <w:rPr>
                      <w:noProof/>
                    </w:rPr>
                  </w:pPr>
                  <w:r>
                    <w:rPr>
                      <w:noProof/>
                    </w:rPr>
                    <w:t xml:space="preserve">Llywodraeth Cymru, 2024. </w:t>
                  </w:r>
                  <w:r>
                    <w:rPr>
                      <w:i/>
                      <w:iCs/>
                      <w:noProof/>
                    </w:rPr>
                    <w:t xml:space="preserve">Tidal lagoon challenge. </w:t>
                  </w:r>
                  <w:r>
                    <w:rPr>
                      <w:noProof/>
                    </w:rPr>
                    <w:t xml:space="preserve">[Online] </w:t>
                  </w:r>
                  <w:r>
                    <w:rPr>
                      <w:noProof/>
                    </w:rPr>
                    <w:br/>
                    <w:t xml:space="preserve">Available at: </w:t>
                  </w:r>
                  <w:r>
                    <w:rPr>
                      <w:noProof/>
                      <w:u w:val="single"/>
                    </w:rPr>
                    <w:t>https://www.gov.wales/tidal-lagoon-challenge</w:t>
                  </w:r>
                  <w:r>
                    <w:rPr>
                      <w:noProof/>
                    </w:rPr>
                    <w:br/>
                    <w:t>[Accessed 27 March 2024].</w:t>
                  </w:r>
                </w:p>
                <w:p w14:paraId="4622D5D5" w14:textId="77777777" w:rsidR="000502EB" w:rsidRDefault="000502EB" w:rsidP="000502EB">
                  <w:pPr>
                    <w:pStyle w:val="Bibliography"/>
                    <w:rPr>
                      <w:noProof/>
                    </w:rPr>
                  </w:pPr>
                  <w:r>
                    <w:rPr>
                      <w:noProof/>
                    </w:rPr>
                    <w:t xml:space="preserve">Lyddon, C. et al., 2015. </w:t>
                  </w:r>
                  <w:r>
                    <w:rPr>
                      <w:i/>
                      <w:iCs/>
                      <w:noProof/>
                    </w:rPr>
                    <w:t xml:space="preserve">The impact of tidal lagoons on future flood Rick on the North Wirral and Conwy coastline UK, </w:t>
                  </w:r>
                  <w:r>
                    <w:rPr>
                      <w:noProof/>
                    </w:rPr>
                    <w:t>s.l.: National Oceanographic Centre.</w:t>
                  </w:r>
                </w:p>
                <w:p w14:paraId="417220AC" w14:textId="77777777" w:rsidR="000502EB" w:rsidRDefault="000502EB" w:rsidP="000502EB">
                  <w:pPr>
                    <w:pStyle w:val="Bibliography"/>
                    <w:rPr>
                      <w:noProof/>
                    </w:rPr>
                  </w:pPr>
                  <w:r>
                    <w:rPr>
                      <w:noProof/>
                    </w:rPr>
                    <w:t xml:space="preserve">Manisalidis, I., Stavropoulou, E. &amp; Stavropoulos, A., 2020. </w:t>
                  </w:r>
                  <w:r>
                    <w:rPr>
                      <w:i/>
                      <w:iCs/>
                      <w:noProof/>
                    </w:rPr>
                    <w:t xml:space="preserve">Environmental and Health Impacts of Air Pollution: A Review. </w:t>
                  </w:r>
                  <w:r>
                    <w:rPr>
                      <w:noProof/>
                    </w:rPr>
                    <w:t xml:space="preserve">[Online] </w:t>
                  </w:r>
                  <w:r>
                    <w:rPr>
                      <w:noProof/>
                    </w:rPr>
                    <w:br/>
                    <w:t xml:space="preserve">Available at: </w:t>
                  </w:r>
                  <w:r>
                    <w:rPr>
                      <w:noProof/>
                      <w:u w:val="single"/>
                    </w:rPr>
                    <w:t>https://www.ncbi.nlm.nih.gov/pmc/articles/PMC7044178/</w:t>
                  </w:r>
                  <w:r>
                    <w:rPr>
                      <w:noProof/>
                    </w:rPr>
                    <w:br/>
                    <w:t>[Accessed 27 March 2024].</w:t>
                  </w:r>
                </w:p>
                <w:p w14:paraId="525C4D96" w14:textId="77777777" w:rsidR="000502EB" w:rsidRDefault="000502EB" w:rsidP="000502EB">
                  <w:pPr>
                    <w:pStyle w:val="Bibliography"/>
                    <w:rPr>
                      <w:noProof/>
                    </w:rPr>
                  </w:pPr>
                  <w:r>
                    <w:rPr>
                      <w:noProof/>
                    </w:rPr>
                    <w:t xml:space="preserve">Marine Biological Association, 2003. </w:t>
                  </w:r>
                  <w:r>
                    <w:rPr>
                      <w:i/>
                      <w:iCs/>
                      <w:noProof/>
                    </w:rPr>
                    <w:t xml:space="preserve">The Severn Estuary: Special Area of Conservation Special Protection Area. </w:t>
                  </w:r>
                  <w:r>
                    <w:rPr>
                      <w:noProof/>
                    </w:rPr>
                    <w:t xml:space="preserve">[Online] </w:t>
                  </w:r>
                  <w:r>
                    <w:rPr>
                      <w:noProof/>
                    </w:rPr>
                    <w:br/>
                    <w:t xml:space="preserve">Available at: </w:t>
                  </w:r>
                  <w:r>
                    <w:rPr>
                      <w:noProof/>
                      <w:u w:val="single"/>
                    </w:rPr>
                    <w:t>https://plymsea.ac.uk/id/eprint/277/1/The%20Severn%20Estuary%20pSAC.pdf</w:t>
                  </w:r>
                  <w:r>
                    <w:rPr>
                      <w:noProof/>
                    </w:rPr>
                    <w:br/>
                    <w:t>[Accessed 28 March 2024].</w:t>
                  </w:r>
                </w:p>
                <w:p w14:paraId="3A194AEF" w14:textId="77777777" w:rsidR="000502EB" w:rsidRDefault="000502EB" w:rsidP="000502EB">
                  <w:pPr>
                    <w:pStyle w:val="Bibliography"/>
                    <w:rPr>
                      <w:noProof/>
                    </w:rPr>
                  </w:pPr>
                  <w:r>
                    <w:rPr>
                      <w:noProof/>
                    </w:rPr>
                    <w:t xml:space="preserve">Marine Energy Wales, 2023. </w:t>
                  </w:r>
                  <w:r>
                    <w:rPr>
                      <w:i/>
                      <w:iCs/>
                      <w:noProof/>
                    </w:rPr>
                    <w:t xml:space="preserve">www.marineenergywales.co.uk, </w:t>
                  </w:r>
                  <w:r>
                    <w:rPr>
                      <w:noProof/>
                    </w:rPr>
                    <w:t>Cardiff: s.n.</w:t>
                  </w:r>
                </w:p>
                <w:p w14:paraId="775C8BB0" w14:textId="77777777" w:rsidR="000502EB" w:rsidRDefault="000502EB" w:rsidP="000502EB">
                  <w:pPr>
                    <w:pStyle w:val="Bibliography"/>
                    <w:rPr>
                      <w:noProof/>
                    </w:rPr>
                  </w:pPr>
                  <w:r>
                    <w:rPr>
                      <w:noProof/>
                    </w:rPr>
                    <w:t xml:space="preserve">McIntosh, M. J. &amp; Morse, J. M., 2015. Situating and Constructing Diversity in Semi-Structured Interviews. </w:t>
                  </w:r>
                  <w:r>
                    <w:rPr>
                      <w:i/>
                      <w:iCs/>
                      <w:noProof/>
                    </w:rPr>
                    <w:t>Sage Journal.</w:t>
                  </w:r>
                </w:p>
                <w:p w14:paraId="3467C91D" w14:textId="77777777" w:rsidR="000502EB" w:rsidRDefault="000502EB" w:rsidP="000502EB">
                  <w:pPr>
                    <w:pStyle w:val="Bibliography"/>
                    <w:rPr>
                      <w:noProof/>
                    </w:rPr>
                  </w:pPr>
                  <w:r>
                    <w:rPr>
                      <w:noProof/>
                    </w:rPr>
                    <w:t xml:space="preserve">Menteth, T., 2023. </w:t>
                  </w:r>
                  <w:r>
                    <w:rPr>
                      <w:i/>
                      <w:iCs/>
                      <w:noProof/>
                    </w:rPr>
                    <w:t xml:space="preserve">Fresh funding announced for tidal lagoon projects in Wales. </w:t>
                  </w:r>
                  <w:r>
                    <w:rPr>
                      <w:noProof/>
                    </w:rPr>
                    <w:t xml:space="preserve">[Online] </w:t>
                  </w:r>
                  <w:r>
                    <w:rPr>
                      <w:noProof/>
                    </w:rPr>
                    <w:br/>
                    <w:t xml:space="preserve">Available at: </w:t>
                  </w:r>
                  <w:r>
                    <w:rPr>
                      <w:noProof/>
                      <w:u w:val="single"/>
                    </w:rPr>
                    <w:t>https://www.geplus.co.uk/news/fresh-funding-announced-for-tidal-lagoon-projects-in-wales-29-03-2023/#:~:text=In%20March%20of%20last%20year,stretching%20from%20Prestatyn%2</w:t>
                  </w:r>
                  <w:r>
                    <w:rPr>
                      <w:noProof/>
                      <w:u w:val="single"/>
                    </w:rPr>
                    <w:lastRenderedPageBreak/>
                    <w:t>0to%20Llandudno.</w:t>
                  </w:r>
                  <w:r>
                    <w:rPr>
                      <w:noProof/>
                    </w:rPr>
                    <w:br/>
                    <w:t>[Accessed 30 January 2024].</w:t>
                  </w:r>
                </w:p>
                <w:p w14:paraId="0C9B1FDA" w14:textId="77777777" w:rsidR="000502EB" w:rsidRDefault="000502EB" w:rsidP="000502EB">
                  <w:pPr>
                    <w:pStyle w:val="Bibliography"/>
                    <w:rPr>
                      <w:noProof/>
                    </w:rPr>
                  </w:pPr>
                  <w:r>
                    <w:rPr>
                      <w:noProof/>
                    </w:rPr>
                    <w:t xml:space="preserve">Mewburn Ellis, 2023. </w:t>
                  </w:r>
                  <w:r>
                    <w:rPr>
                      <w:i/>
                      <w:iCs/>
                      <w:noProof/>
                    </w:rPr>
                    <w:t xml:space="preserve">Tidal Energy. </w:t>
                  </w:r>
                  <w:r>
                    <w:rPr>
                      <w:noProof/>
                    </w:rPr>
                    <w:t xml:space="preserve">[Online] </w:t>
                  </w:r>
                  <w:r>
                    <w:rPr>
                      <w:noProof/>
                    </w:rPr>
                    <w:br/>
                    <w:t xml:space="preserve">Available at: </w:t>
                  </w:r>
                  <w:r>
                    <w:rPr>
                      <w:noProof/>
                      <w:u w:val="single"/>
                    </w:rPr>
                    <w:t>https://www.mewburn.com/news-insights/tidal-energy</w:t>
                  </w:r>
                  <w:r>
                    <w:rPr>
                      <w:noProof/>
                    </w:rPr>
                    <w:br/>
                    <w:t>[Accessed 20 July 2024].</w:t>
                  </w:r>
                </w:p>
                <w:p w14:paraId="36219828" w14:textId="77777777" w:rsidR="000502EB" w:rsidRDefault="000502EB" w:rsidP="000502EB">
                  <w:pPr>
                    <w:pStyle w:val="Bibliography"/>
                    <w:rPr>
                      <w:noProof/>
                    </w:rPr>
                  </w:pPr>
                  <w:r>
                    <w:rPr>
                      <w:noProof/>
                    </w:rPr>
                    <w:t xml:space="preserve">Moore, C., 2022. </w:t>
                  </w:r>
                  <w:r>
                    <w:rPr>
                      <w:i/>
                      <w:iCs/>
                      <w:noProof/>
                    </w:rPr>
                    <w:t xml:space="preserve">North Wales £7bn tidal lagoon gets thumbs up from council. </w:t>
                  </w:r>
                  <w:r>
                    <w:rPr>
                      <w:noProof/>
                    </w:rPr>
                    <w:t xml:space="preserve">[Online] </w:t>
                  </w:r>
                  <w:r>
                    <w:rPr>
                      <w:noProof/>
                    </w:rPr>
                    <w:br/>
                    <w:t xml:space="preserve">Available at: </w:t>
                  </w:r>
                  <w:r>
                    <w:rPr>
                      <w:noProof/>
                      <w:u w:val="single"/>
                    </w:rPr>
                    <w:t>https://www.geplus.co.uk/news/north-wales-7bn-tidal-lagoon-gets-thumbs-up-from-council-03-03-2022/</w:t>
                  </w:r>
                  <w:r>
                    <w:rPr>
                      <w:noProof/>
                    </w:rPr>
                    <w:br/>
                    <w:t>[Accessed 25 July 2023].</w:t>
                  </w:r>
                </w:p>
                <w:p w14:paraId="41D70595" w14:textId="77777777" w:rsidR="000502EB" w:rsidRDefault="000502EB" w:rsidP="000502EB">
                  <w:pPr>
                    <w:pStyle w:val="Bibliography"/>
                    <w:rPr>
                      <w:noProof/>
                    </w:rPr>
                  </w:pPr>
                  <w:r>
                    <w:rPr>
                      <w:noProof/>
                    </w:rPr>
                    <w:t xml:space="preserve">Morton, R. A., Ward, G. H. &amp; White, W. A., 2000. Rates of sediment supply and sea-level rise in a large coastal lagoon. </w:t>
                  </w:r>
                  <w:r>
                    <w:rPr>
                      <w:i/>
                      <w:iCs/>
                      <w:noProof/>
                    </w:rPr>
                    <w:t xml:space="preserve">Marine Geology, </w:t>
                  </w:r>
                  <w:r>
                    <w:rPr>
                      <w:noProof/>
                    </w:rPr>
                    <w:t>167(3 - 4), pp. 261 - 284.</w:t>
                  </w:r>
                </w:p>
                <w:p w14:paraId="70FDF0CE" w14:textId="77777777" w:rsidR="000502EB" w:rsidRDefault="000502EB" w:rsidP="000502EB">
                  <w:pPr>
                    <w:pStyle w:val="Bibliography"/>
                    <w:rPr>
                      <w:noProof/>
                    </w:rPr>
                  </w:pPr>
                  <w:r>
                    <w:rPr>
                      <w:noProof/>
                    </w:rPr>
                    <w:t xml:space="preserve">Mullane, J., 2023. </w:t>
                  </w:r>
                  <w:r>
                    <w:rPr>
                      <w:i/>
                      <w:iCs/>
                      <w:noProof/>
                    </w:rPr>
                    <w:t xml:space="preserve">Homeowners losing their properties due to coastal erosion claim they have been 'abandoned' by the government. </w:t>
                  </w:r>
                  <w:r>
                    <w:rPr>
                      <w:noProof/>
                    </w:rPr>
                    <w:t xml:space="preserve">[Online] </w:t>
                  </w:r>
                  <w:r>
                    <w:rPr>
                      <w:noProof/>
                    </w:rPr>
                    <w:br/>
                    <w:t xml:space="preserve">Available at: </w:t>
                  </w:r>
                  <w:r>
                    <w:rPr>
                      <w:noProof/>
                      <w:u w:val="single"/>
                    </w:rPr>
                    <w:t>https://www.homebuilding.co.uk/news/homeowners-losing-their-properties-due-to-coastal-erosion-claim-they-have-been-abandoned-by-the-government</w:t>
                  </w:r>
                  <w:r>
                    <w:rPr>
                      <w:noProof/>
                    </w:rPr>
                    <w:br/>
                    <w:t>[Accessed 27 March 2024].</w:t>
                  </w:r>
                </w:p>
                <w:p w14:paraId="590BFA35" w14:textId="77777777" w:rsidR="000502EB" w:rsidRDefault="000502EB" w:rsidP="000502EB">
                  <w:pPr>
                    <w:pStyle w:val="Bibliography"/>
                    <w:rPr>
                      <w:noProof/>
                    </w:rPr>
                  </w:pPr>
                  <w:r>
                    <w:rPr>
                      <w:noProof/>
                    </w:rPr>
                    <w:t xml:space="preserve">National Park Authority, 2017. </w:t>
                  </w:r>
                  <w:r>
                    <w:rPr>
                      <w:i/>
                      <w:iCs/>
                      <w:noProof/>
                    </w:rPr>
                    <w:t xml:space="preserve">Newgale Welsh Transport Appraisal Guidance Stage 1 Assessment Report, </w:t>
                  </w:r>
                  <w:r>
                    <w:rPr>
                      <w:noProof/>
                    </w:rPr>
                    <w:t>Cardiff: National Park Authority.</w:t>
                  </w:r>
                </w:p>
                <w:p w14:paraId="3B8AA855" w14:textId="77777777" w:rsidR="000502EB" w:rsidRDefault="000502EB" w:rsidP="000502EB">
                  <w:pPr>
                    <w:pStyle w:val="Bibliography"/>
                    <w:rPr>
                      <w:noProof/>
                    </w:rPr>
                  </w:pPr>
                  <w:r>
                    <w:rPr>
                      <w:noProof/>
                    </w:rPr>
                    <w:t xml:space="preserve">National Park Authority, 2017. </w:t>
                  </w:r>
                  <w:r>
                    <w:rPr>
                      <w:i/>
                      <w:iCs/>
                      <w:noProof/>
                    </w:rPr>
                    <w:t xml:space="preserve">SUBJECT: NEWGALE WELSH TRANSPORT APPRAISAL GUIDANCE STAGE 1, </w:t>
                  </w:r>
                  <w:r>
                    <w:rPr>
                      <w:noProof/>
                    </w:rPr>
                    <w:t>s.l.: Pembrokeshire Coast National Park.</w:t>
                  </w:r>
                </w:p>
                <w:p w14:paraId="51689FFE" w14:textId="77777777" w:rsidR="000502EB" w:rsidRDefault="000502EB" w:rsidP="000502EB">
                  <w:pPr>
                    <w:pStyle w:val="Bibliography"/>
                    <w:rPr>
                      <w:noProof/>
                    </w:rPr>
                  </w:pPr>
                  <w:r>
                    <w:rPr>
                      <w:noProof/>
                    </w:rPr>
                    <w:t xml:space="preserve">National Resources Wales, 2018. </w:t>
                  </w:r>
                  <w:r>
                    <w:rPr>
                      <w:i/>
                      <w:iCs/>
                      <w:noProof/>
                    </w:rPr>
                    <w:t xml:space="preserve">Advice on Sustainable Management of Coastal Shingle Resources. </w:t>
                  </w:r>
                  <w:r>
                    <w:rPr>
                      <w:noProof/>
                    </w:rPr>
                    <w:t xml:space="preserve">[Online] </w:t>
                  </w:r>
                  <w:r>
                    <w:rPr>
                      <w:noProof/>
                    </w:rPr>
                    <w:br/>
                    <w:t xml:space="preserve">Available at: </w:t>
                  </w:r>
                  <w:r>
                    <w:rPr>
                      <w:noProof/>
                      <w:u w:val="single"/>
                    </w:rPr>
                    <w:t>https://naturalresources.wales/media/689059/nrw-evidence-report-no-273-advice-on-sustainable-management-of-coastal-shingle-resources.pdf</w:t>
                  </w:r>
                  <w:r>
                    <w:rPr>
                      <w:noProof/>
                    </w:rPr>
                    <w:br/>
                    <w:t>[Accessed 26 July 2024].</w:t>
                  </w:r>
                </w:p>
                <w:p w14:paraId="35CEA851" w14:textId="77777777" w:rsidR="000502EB" w:rsidRDefault="000502EB" w:rsidP="000502EB">
                  <w:pPr>
                    <w:pStyle w:val="Bibliography"/>
                    <w:rPr>
                      <w:noProof/>
                    </w:rPr>
                  </w:pPr>
                  <w:r>
                    <w:rPr>
                      <w:noProof/>
                    </w:rPr>
                    <w:t xml:space="preserve">National Resources Wales, 2018. </w:t>
                  </w:r>
                  <w:r>
                    <w:rPr>
                      <w:i/>
                      <w:iCs/>
                      <w:noProof/>
                    </w:rPr>
                    <w:t xml:space="preserve">Pembrokeshire Marine Special Area of Conservation, </w:t>
                  </w:r>
                  <w:r>
                    <w:rPr>
                      <w:noProof/>
                    </w:rPr>
                    <w:t>s.l.: National Resources Wales.</w:t>
                  </w:r>
                </w:p>
                <w:p w14:paraId="541C0B7C" w14:textId="77777777" w:rsidR="000502EB" w:rsidRDefault="000502EB" w:rsidP="000502EB">
                  <w:pPr>
                    <w:pStyle w:val="Bibliography"/>
                    <w:rPr>
                      <w:noProof/>
                    </w:rPr>
                  </w:pPr>
                  <w:r>
                    <w:rPr>
                      <w:noProof/>
                    </w:rPr>
                    <w:lastRenderedPageBreak/>
                    <w:t xml:space="preserve">National Resources Wales, 2022. </w:t>
                  </w:r>
                  <w:r>
                    <w:rPr>
                      <w:i/>
                      <w:iCs/>
                      <w:noProof/>
                    </w:rPr>
                    <w:t xml:space="preserve">Information to Support Environmantal Assessment of Tidal Lagoon Developments in Wales, </w:t>
                  </w:r>
                  <w:r>
                    <w:rPr>
                      <w:noProof/>
                    </w:rPr>
                    <w:t>s.l.: s.n.</w:t>
                  </w:r>
                </w:p>
                <w:p w14:paraId="52F168A4" w14:textId="77777777" w:rsidR="000502EB" w:rsidRDefault="000502EB" w:rsidP="000502EB">
                  <w:pPr>
                    <w:pStyle w:val="Bibliography"/>
                    <w:rPr>
                      <w:noProof/>
                    </w:rPr>
                  </w:pPr>
                  <w:r>
                    <w:rPr>
                      <w:noProof/>
                    </w:rPr>
                    <w:t xml:space="preserve">National Resources Wales, 2022. </w:t>
                  </w:r>
                  <w:r>
                    <w:rPr>
                      <w:i/>
                      <w:iCs/>
                      <w:noProof/>
                    </w:rPr>
                    <w:t xml:space="preserve">NRW’s Tidal Lagoon Environmental Research Priorities. </w:t>
                  </w:r>
                  <w:r>
                    <w:rPr>
                      <w:noProof/>
                    </w:rPr>
                    <w:t xml:space="preserve">[Online] </w:t>
                  </w:r>
                  <w:r>
                    <w:rPr>
                      <w:noProof/>
                    </w:rPr>
                    <w:br/>
                    <w:t xml:space="preserve">Available at: </w:t>
                  </w:r>
                  <w:r>
                    <w:rPr>
                      <w:noProof/>
                      <w:u w:val="single"/>
                    </w:rPr>
                    <w:t>https://www.gov.wales/sites/default/files/publications/2023-06/annex-2-nrws-tidal-lagoon-environmental-research-priorities.pdf</w:t>
                  </w:r>
                  <w:r>
                    <w:rPr>
                      <w:noProof/>
                    </w:rPr>
                    <w:br/>
                    <w:t>[Accessed 28 March 2024].</w:t>
                  </w:r>
                </w:p>
                <w:p w14:paraId="12483831" w14:textId="77777777" w:rsidR="000502EB" w:rsidRDefault="000502EB" w:rsidP="000502EB">
                  <w:pPr>
                    <w:pStyle w:val="Bibliography"/>
                    <w:rPr>
                      <w:noProof/>
                    </w:rPr>
                  </w:pPr>
                  <w:r>
                    <w:rPr>
                      <w:noProof/>
                    </w:rPr>
                    <w:t xml:space="preserve">National Resources Wales, 2023. </w:t>
                  </w:r>
                  <w:r>
                    <w:rPr>
                      <w:i/>
                      <w:iCs/>
                      <w:noProof/>
                    </w:rPr>
                    <w:t xml:space="preserve">Different types of flood risk. </w:t>
                  </w:r>
                  <w:r>
                    <w:rPr>
                      <w:noProof/>
                    </w:rPr>
                    <w:t xml:space="preserve">[Online] </w:t>
                  </w:r>
                  <w:r>
                    <w:rPr>
                      <w:noProof/>
                    </w:rPr>
                    <w:br/>
                    <w:t xml:space="preserve">Available at: </w:t>
                  </w:r>
                  <w:r>
                    <w:rPr>
                      <w:noProof/>
                      <w:u w:val="single"/>
                    </w:rPr>
                    <w:t>https://naturalresources.wales/evidence-and-data/maps/different-types-of-flood-risk/?lang=en#risk-of-flooding-from-the-sea</w:t>
                  </w:r>
                  <w:r>
                    <w:rPr>
                      <w:noProof/>
                    </w:rPr>
                    <w:br/>
                    <w:t>[Accessed 25 March 2024].</w:t>
                  </w:r>
                </w:p>
                <w:p w14:paraId="77A076C1" w14:textId="77777777" w:rsidR="000502EB" w:rsidRDefault="000502EB" w:rsidP="000502EB">
                  <w:pPr>
                    <w:pStyle w:val="Bibliography"/>
                    <w:rPr>
                      <w:noProof/>
                    </w:rPr>
                  </w:pPr>
                  <w:r>
                    <w:rPr>
                      <w:noProof/>
                    </w:rPr>
                    <w:t xml:space="preserve">NewsDotWales, 2023. </w:t>
                  </w:r>
                  <w:r>
                    <w:rPr>
                      <w:i/>
                      <w:iCs/>
                      <w:noProof/>
                    </w:rPr>
                    <w:t xml:space="preserve">“Drastic Measures Needed to Tackle Housing Crisis as Pembrokeshire Considers Changes in Council Tax Premiums for Second Homes and Empty Properties”. </w:t>
                  </w:r>
                  <w:r>
                    <w:rPr>
                      <w:noProof/>
                    </w:rPr>
                    <w:t xml:space="preserve">[Online] </w:t>
                  </w:r>
                  <w:r>
                    <w:rPr>
                      <w:noProof/>
                    </w:rPr>
                    <w:br/>
                    <w:t xml:space="preserve">Available at: </w:t>
                  </w:r>
                  <w:r>
                    <w:rPr>
                      <w:noProof/>
                      <w:u w:val="single"/>
                    </w:rPr>
                    <w:t>https://news.wales/south/pembrokeshire-council/drastic-measures-needed-to-tackle-housing-crisis-as-pembrokeshire-considers-changes-in-council-tax-premiums-for-second-homes-and-empty-properties-2023-09-38712.html</w:t>
                  </w:r>
                  <w:r>
                    <w:rPr>
                      <w:noProof/>
                    </w:rPr>
                    <w:br/>
                    <w:t>[Accessed 02 November 2023].</w:t>
                  </w:r>
                </w:p>
                <w:p w14:paraId="61F8CAD7" w14:textId="77777777" w:rsidR="000502EB" w:rsidRDefault="000502EB" w:rsidP="000502EB">
                  <w:pPr>
                    <w:pStyle w:val="Bibliography"/>
                    <w:rPr>
                      <w:noProof/>
                    </w:rPr>
                  </w:pPr>
                  <w:r>
                    <w:rPr>
                      <w:noProof/>
                    </w:rPr>
                    <w:t xml:space="preserve">NOAA, 2022. </w:t>
                  </w:r>
                  <w:r>
                    <w:rPr>
                      <w:i/>
                      <w:iCs/>
                      <w:noProof/>
                    </w:rPr>
                    <w:t xml:space="preserve">Annual 2022 Global Climate Report. </w:t>
                  </w:r>
                  <w:r>
                    <w:rPr>
                      <w:noProof/>
                    </w:rPr>
                    <w:t xml:space="preserve">[Online] </w:t>
                  </w:r>
                  <w:r>
                    <w:rPr>
                      <w:noProof/>
                    </w:rPr>
                    <w:br/>
                    <w:t xml:space="preserve">Available at: </w:t>
                  </w:r>
                  <w:r>
                    <w:rPr>
                      <w:noProof/>
                      <w:u w:val="single"/>
                    </w:rPr>
                    <w:t>https://www.ncei.noaa.gov/access/monitoring/monthly-report/global/202213</w:t>
                  </w:r>
                  <w:r>
                    <w:rPr>
                      <w:noProof/>
                    </w:rPr>
                    <w:br/>
                    <w:t>[Accessed 15 July 2024].</w:t>
                  </w:r>
                </w:p>
                <w:p w14:paraId="208A7658" w14:textId="77777777" w:rsidR="000502EB" w:rsidRDefault="000502EB" w:rsidP="000502EB">
                  <w:pPr>
                    <w:pStyle w:val="Bibliography"/>
                    <w:rPr>
                      <w:noProof/>
                    </w:rPr>
                  </w:pPr>
                  <w:r>
                    <w:rPr>
                      <w:noProof/>
                    </w:rPr>
                    <w:t xml:space="preserve">Nomis, 2021. </w:t>
                  </w:r>
                  <w:r>
                    <w:rPr>
                      <w:i/>
                      <w:iCs/>
                      <w:noProof/>
                    </w:rPr>
                    <w:t xml:space="preserve">Labour Market Profile - Pembrokeshire, </w:t>
                  </w:r>
                  <w:r>
                    <w:rPr>
                      <w:noProof/>
                    </w:rPr>
                    <w:t>London: Office for National Statistics.</w:t>
                  </w:r>
                </w:p>
                <w:p w14:paraId="7AEAD872" w14:textId="77777777" w:rsidR="000502EB" w:rsidRDefault="000502EB" w:rsidP="000502EB">
                  <w:pPr>
                    <w:pStyle w:val="Bibliography"/>
                    <w:rPr>
                      <w:noProof/>
                    </w:rPr>
                  </w:pPr>
                  <w:r>
                    <w:rPr>
                      <w:noProof/>
                    </w:rPr>
                    <w:t xml:space="preserve">Nuclear AMRC, 2024. </w:t>
                  </w:r>
                  <w:r>
                    <w:rPr>
                      <w:i/>
                      <w:iCs/>
                      <w:noProof/>
                    </w:rPr>
                    <w:t xml:space="preserve">Nuclear decommissioning in the UK. </w:t>
                  </w:r>
                  <w:r>
                    <w:rPr>
                      <w:noProof/>
                    </w:rPr>
                    <w:t xml:space="preserve">[Online] </w:t>
                  </w:r>
                  <w:r>
                    <w:rPr>
                      <w:noProof/>
                    </w:rPr>
                    <w:br/>
                    <w:t xml:space="preserve">Available at: </w:t>
                  </w:r>
                  <w:r>
                    <w:rPr>
                      <w:noProof/>
                      <w:u w:val="single"/>
                    </w:rPr>
                    <w:t>https://namrc.co.uk/intelligence/decommissioning/</w:t>
                  </w:r>
                  <w:r>
                    <w:rPr>
                      <w:noProof/>
                    </w:rPr>
                    <w:br/>
                    <w:t>[Accessed 28 March 2024].</w:t>
                  </w:r>
                </w:p>
                <w:p w14:paraId="1E7E7C63" w14:textId="77777777" w:rsidR="000502EB" w:rsidRDefault="000502EB" w:rsidP="000502EB">
                  <w:pPr>
                    <w:pStyle w:val="Bibliography"/>
                    <w:rPr>
                      <w:noProof/>
                    </w:rPr>
                  </w:pPr>
                  <w:r>
                    <w:rPr>
                      <w:noProof/>
                    </w:rPr>
                    <w:lastRenderedPageBreak/>
                    <w:t xml:space="preserve">Nye, B., 2014. </w:t>
                  </w:r>
                  <w:r>
                    <w:rPr>
                      <w:i/>
                      <w:iCs/>
                      <w:noProof/>
                    </w:rPr>
                    <w:t xml:space="preserve">Bill Nye to Climate Change Deniers: You Can’t Ignore Facts Forever. </w:t>
                  </w:r>
                  <w:r>
                    <w:rPr>
                      <w:noProof/>
                    </w:rPr>
                    <w:t xml:space="preserve">[Online] </w:t>
                  </w:r>
                  <w:r>
                    <w:rPr>
                      <w:noProof/>
                    </w:rPr>
                    <w:br/>
                    <w:t xml:space="preserve">Available at: </w:t>
                  </w:r>
                  <w:r>
                    <w:rPr>
                      <w:noProof/>
                      <w:u w:val="single"/>
                    </w:rPr>
                    <w:t>https://bigthink.com/politics-current-affairs/bill-nye-to-climate-change-deniers-you-cant-ignore-facts-forever/</w:t>
                  </w:r>
                  <w:r>
                    <w:rPr>
                      <w:noProof/>
                    </w:rPr>
                    <w:br/>
                    <w:t>[Accessed 14 September 2022].</w:t>
                  </w:r>
                </w:p>
                <w:p w14:paraId="757695E3" w14:textId="77777777" w:rsidR="000502EB" w:rsidRDefault="000502EB" w:rsidP="000502EB">
                  <w:pPr>
                    <w:pStyle w:val="Bibliography"/>
                    <w:rPr>
                      <w:noProof/>
                    </w:rPr>
                  </w:pPr>
                  <w:r>
                    <w:rPr>
                      <w:noProof/>
                    </w:rPr>
                    <w:t xml:space="preserve">ONS.Gov, 2020. </w:t>
                  </w:r>
                  <w:r>
                    <w:rPr>
                      <w:i/>
                      <w:iCs/>
                      <w:noProof/>
                    </w:rPr>
                    <w:t xml:space="preserve">Coastal towns in England and Wales: October 2020. Data and analysis on seaside and other coastal towns in England and Wales, </w:t>
                  </w:r>
                  <w:r>
                    <w:rPr>
                      <w:noProof/>
                    </w:rPr>
                    <w:t>London: Office for National Statistics.</w:t>
                  </w:r>
                </w:p>
                <w:p w14:paraId="616120F2" w14:textId="77777777" w:rsidR="000502EB" w:rsidRDefault="000502EB" w:rsidP="000502EB">
                  <w:pPr>
                    <w:pStyle w:val="Bibliography"/>
                    <w:rPr>
                      <w:noProof/>
                    </w:rPr>
                  </w:pPr>
                  <w:r>
                    <w:rPr>
                      <w:noProof/>
                    </w:rPr>
                    <w:t xml:space="preserve">Pacific Northwest National Laboratory, 2021. </w:t>
                  </w:r>
                  <w:r>
                    <w:rPr>
                      <w:i/>
                      <w:iCs/>
                      <w:noProof/>
                    </w:rPr>
                    <w:t xml:space="preserve">Tidal Energ. </w:t>
                  </w:r>
                  <w:r>
                    <w:rPr>
                      <w:noProof/>
                    </w:rPr>
                    <w:t xml:space="preserve">[Online] </w:t>
                  </w:r>
                  <w:r>
                    <w:rPr>
                      <w:noProof/>
                    </w:rPr>
                    <w:br/>
                    <w:t xml:space="preserve">Available at: </w:t>
                  </w:r>
                  <w:r>
                    <w:rPr>
                      <w:noProof/>
                      <w:u w:val="single"/>
                    </w:rPr>
                    <w:t>https://www.pnnl.gov/explainer-articles/tidal-energy</w:t>
                  </w:r>
                  <w:r>
                    <w:rPr>
                      <w:noProof/>
                    </w:rPr>
                    <w:br/>
                    <w:t>[Accessed 22 Julu=y 2024].</w:t>
                  </w:r>
                </w:p>
                <w:p w14:paraId="6639CAF0" w14:textId="77777777" w:rsidR="000502EB" w:rsidRDefault="000502EB" w:rsidP="000502EB">
                  <w:pPr>
                    <w:pStyle w:val="Bibliography"/>
                    <w:rPr>
                      <w:noProof/>
                    </w:rPr>
                  </w:pPr>
                  <w:r>
                    <w:rPr>
                      <w:noProof/>
                    </w:rPr>
                    <w:t xml:space="preserve">Park, E. &amp; Lee, T., 2021. The rebirth and eco-friendly energy production of an artificial lake: A case study on the tidal power in South Korea. </w:t>
                  </w:r>
                  <w:r>
                    <w:rPr>
                      <w:i/>
                      <w:iCs/>
                      <w:noProof/>
                    </w:rPr>
                    <w:t xml:space="preserve">Energy Reports, </w:t>
                  </w:r>
                  <w:r>
                    <w:rPr>
                      <w:noProof/>
                    </w:rPr>
                    <w:t>Volume 7, pp. 4681 - 4696.</w:t>
                  </w:r>
                </w:p>
                <w:p w14:paraId="522B5006" w14:textId="77777777" w:rsidR="000502EB" w:rsidRDefault="000502EB" w:rsidP="000502EB">
                  <w:pPr>
                    <w:pStyle w:val="Bibliography"/>
                    <w:rPr>
                      <w:noProof/>
                    </w:rPr>
                  </w:pPr>
                  <w:r>
                    <w:rPr>
                      <w:noProof/>
                    </w:rPr>
                    <w:t xml:space="preserve">Pembrokeshire Coast National Park Authority, 2013. </w:t>
                  </w:r>
                  <w:r>
                    <w:rPr>
                      <w:i/>
                      <w:iCs/>
                      <w:noProof/>
                    </w:rPr>
                    <w:t xml:space="preserve">Sustainable Design. </w:t>
                  </w:r>
                  <w:r>
                    <w:rPr>
                      <w:noProof/>
                    </w:rPr>
                    <w:t xml:space="preserve">[Online] </w:t>
                  </w:r>
                  <w:r>
                    <w:rPr>
                      <w:noProof/>
                    </w:rPr>
                    <w:br/>
                    <w:t xml:space="preserve">Available at: </w:t>
                  </w:r>
                  <w:r>
                    <w:rPr>
                      <w:noProof/>
                      <w:u w:val="single"/>
                    </w:rPr>
                    <w:t>https://www.pembrokeshirecoast.wales/wp-content/uploads/2019/04/SusDesJan2014.pdf</w:t>
                  </w:r>
                  <w:r>
                    <w:rPr>
                      <w:noProof/>
                    </w:rPr>
                    <w:br/>
                    <w:t>[Accessed 2 April 2024].</w:t>
                  </w:r>
                </w:p>
                <w:p w14:paraId="62A9D32A" w14:textId="77777777" w:rsidR="000502EB" w:rsidRDefault="000502EB" w:rsidP="000502EB">
                  <w:pPr>
                    <w:pStyle w:val="Bibliography"/>
                    <w:rPr>
                      <w:noProof/>
                    </w:rPr>
                  </w:pPr>
                  <w:r>
                    <w:rPr>
                      <w:noProof/>
                    </w:rPr>
                    <w:t xml:space="preserve">Pembrokeshire Coast National Park Authority, 2023. </w:t>
                  </w:r>
                  <w:r>
                    <w:rPr>
                      <w:i/>
                      <w:iCs/>
                      <w:noProof/>
                    </w:rPr>
                    <w:t xml:space="preserve">Pembrokeshire Coast National Park Replacement Local Development Plan. </w:t>
                  </w:r>
                  <w:r>
                    <w:rPr>
                      <w:noProof/>
                    </w:rPr>
                    <w:t xml:space="preserve">[Online] </w:t>
                  </w:r>
                  <w:r>
                    <w:rPr>
                      <w:noProof/>
                    </w:rPr>
                    <w:br/>
                    <w:t xml:space="preserve">Available at: </w:t>
                  </w:r>
                  <w:r>
                    <w:rPr>
                      <w:noProof/>
                      <w:u w:val="single"/>
                    </w:rPr>
                    <w:t>https://www.pembrokeshirecoast.wales/wp-content/uploads/2019/12/Coastal-Change-Background-Paper.pdf</w:t>
                  </w:r>
                  <w:r>
                    <w:rPr>
                      <w:noProof/>
                    </w:rPr>
                    <w:br/>
                    <w:t>[Accessed 11 October 2023].</w:t>
                  </w:r>
                </w:p>
                <w:p w14:paraId="2816DC0F" w14:textId="77777777" w:rsidR="000502EB" w:rsidRDefault="000502EB" w:rsidP="000502EB">
                  <w:pPr>
                    <w:pStyle w:val="Bibliography"/>
                    <w:rPr>
                      <w:noProof/>
                    </w:rPr>
                  </w:pPr>
                  <w:r>
                    <w:rPr>
                      <w:noProof/>
                    </w:rPr>
                    <w:t xml:space="preserve">Pembrokeshire Coast National Park, 2013. </w:t>
                  </w:r>
                  <w:r>
                    <w:rPr>
                      <w:i/>
                      <w:iCs/>
                      <w:noProof/>
                    </w:rPr>
                    <w:t xml:space="preserve">St Brides Bay coastal waters north. </w:t>
                  </w:r>
                  <w:r>
                    <w:rPr>
                      <w:noProof/>
                    </w:rPr>
                    <w:t xml:space="preserve">[Online] </w:t>
                  </w:r>
                  <w:r>
                    <w:rPr>
                      <w:noProof/>
                    </w:rPr>
                    <w:br/>
                    <w:t xml:space="preserve">Available at: </w:t>
                  </w:r>
                  <w:r>
                    <w:rPr>
                      <w:noProof/>
                      <w:u w:val="single"/>
                    </w:rPr>
                    <w:t>https://www.pembrokeshirecoast.wales/wp-content/uploads/2019/04/SCA20-St-Brides-Bay-coastal-waters-north.pdf</w:t>
                  </w:r>
                  <w:r>
                    <w:rPr>
                      <w:noProof/>
                    </w:rPr>
                    <w:br/>
                    <w:t>[Accessed 02 July 2024].</w:t>
                  </w:r>
                </w:p>
                <w:p w14:paraId="1004F136" w14:textId="77777777" w:rsidR="000502EB" w:rsidRDefault="000502EB" w:rsidP="000502EB">
                  <w:pPr>
                    <w:pStyle w:val="Bibliography"/>
                    <w:rPr>
                      <w:noProof/>
                    </w:rPr>
                  </w:pPr>
                  <w:r>
                    <w:rPr>
                      <w:noProof/>
                    </w:rPr>
                    <w:lastRenderedPageBreak/>
                    <w:t xml:space="preserve">Pembrokeshire Coast National Park, 2023. </w:t>
                  </w:r>
                  <w:r>
                    <w:rPr>
                      <w:i/>
                      <w:iCs/>
                      <w:noProof/>
                    </w:rPr>
                    <w:t xml:space="preserve">Report on Planning Applications, </w:t>
                  </w:r>
                  <w:r>
                    <w:rPr>
                      <w:noProof/>
                    </w:rPr>
                    <w:t>Haverfordwest: Pembrokeshire Coast Natioanl Park Planning.</w:t>
                  </w:r>
                </w:p>
                <w:p w14:paraId="28A65C37" w14:textId="77777777" w:rsidR="000502EB" w:rsidRDefault="000502EB" w:rsidP="000502EB">
                  <w:pPr>
                    <w:pStyle w:val="Bibliography"/>
                    <w:rPr>
                      <w:noProof/>
                    </w:rPr>
                  </w:pPr>
                  <w:r>
                    <w:rPr>
                      <w:noProof/>
                    </w:rPr>
                    <w:t xml:space="preserve">Pembrokeshire Coast, 2024. </w:t>
                  </w:r>
                  <w:r>
                    <w:rPr>
                      <w:i/>
                      <w:iCs/>
                      <w:noProof/>
                    </w:rPr>
                    <w:t xml:space="preserve">St Non’s Sound Walk. Journey to the Centre of the Celtic World. </w:t>
                  </w:r>
                  <w:r>
                    <w:rPr>
                      <w:noProof/>
                    </w:rPr>
                    <w:t xml:space="preserve">[Online] </w:t>
                  </w:r>
                  <w:r>
                    <w:rPr>
                      <w:noProof/>
                    </w:rPr>
                    <w:br/>
                    <w:t xml:space="preserve">Available at: </w:t>
                  </w:r>
                  <w:r>
                    <w:rPr>
                      <w:noProof/>
                      <w:u w:val="single"/>
                    </w:rPr>
                    <w:t>https://www.pembrokeshirecoast.wales/about-the-national-park/culture-and-heritage/st-nons-sound-walk/</w:t>
                  </w:r>
                  <w:r>
                    <w:rPr>
                      <w:noProof/>
                    </w:rPr>
                    <w:br/>
                    <w:t>[Accessed 29 March 2024].</w:t>
                  </w:r>
                </w:p>
                <w:p w14:paraId="112C7B48" w14:textId="77777777" w:rsidR="000502EB" w:rsidRDefault="000502EB" w:rsidP="000502EB">
                  <w:pPr>
                    <w:pStyle w:val="Bibliography"/>
                    <w:rPr>
                      <w:noProof/>
                    </w:rPr>
                  </w:pPr>
                  <w:r>
                    <w:rPr>
                      <w:noProof/>
                    </w:rPr>
                    <w:t xml:space="preserve">Pembrokeshire Coast, 2024. </w:t>
                  </w:r>
                  <w:r>
                    <w:rPr>
                      <w:i/>
                      <w:iCs/>
                      <w:noProof/>
                    </w:rPr>
                    <w:t xml:space="preserve">Sustainable Tourism. </w:t>
                  </w:r>
                  <w:r>
                    <w:rPr>
                      <w:noProof/>
                    </w:rPr>
                    <w:t xml:space="preserve">[Online] </w:t>
                  </w:r>
                  <w:r>
                    <w:rPr>
                      <w:noProof/>
                    </w:rPr>
                    <w:br/>
                    <w:t xml:space="preserve">Available at: </w:t>
                  </w:r>
                  <w:r>
                    <w:rPr>
                      <w:noProof/>
                      <w:u w:val="single"/>
                    </w:rPr>
                    <w:t>https://www.pembrokeshirecoast.wales/about-the-national-park/geography/sustainable-tourism/</w:t>
                  </w:r>
                  <w:r>
                    <w:rPr>
                      <w:noProof/>
                    </w:rPr>
                    <w:br/>
                    <w:t>[Accessed 26 July 2024].</w:t>
                  </w:r>
                </w:p>
                <w:p w14:paraId="72822FB4" w14:textId="77777777" w:rsidR="000502EB" w:rsidRDefault="000502EB" w:rsidP="000502EB">
                  <w:pPr>
                    <w:pStyle w:val="Bibliography"/>
                    <w:rPr>
                      <w:noProof/>
                    </w:rPr>
                  </w:pPr>
                  <w:r>
                    <w:rPr>
                      <w:noProof/>
                    </w:rPr>
                    <w:t xml:space="preserve">Pembrokeshire County Council, 2023. </w:t>
                  </w:r>
                  <w:r>
                    <w:rPr>
                      <w:i/>
                      <w:iCs/>
                      <w:noProof/>
                    </w:rPr>
                    <w:t xml:space="preserve">Coastline Adaptation Plans. </w:t>
                  </w:r>
                  <w:r>
                    <w:rPr>
                      <w:noProof/>
                    </w:rPr>
                    <w:t xml:space="preserve">[Online] </w:t>
                  </w:r>
                  <w:r>
                    <w:rPr>
                      <w:noProof/>
                    </w:rPr>
                    <w:br/>
                    <w:t xml:space="preserve">Available at: </w:t>
                  </w:r>
                  <w:r>
                    <w:rPr>
                      <w:noProof/>
                      <w:u w:val="single"/>
                    </w:rPr>
                    <w:t>https://www.pembrokeshire.gov.uk/coastline-adaptation-plans/newgale-shingle-bank</w:t>
                  </w:r>
                  <w:r>
                    <w:rPr>
                      <w:noProof/>
                    </w:rPr>
                    <w:br/>
                    <w:t>[Accessed 11 October 2023].</w:t>
                  </w:r>
                </w:p>
                <w:p w14:paraId="076CEF3A" w14:textId="77777777" w:rsidR="000502EB" w:rsidRDefault="000502EB" w:rsidP="000502EB">
                  <w:pPr>
                    <w:pStyle w:val="Bibliography"/>
                    <w:rPr>
                      <w:noProof/>
                    </w:rPr>
                  </w:pPr>
                  <w:r>
                    <w:rPr>
                      <w:noProof/>
                    </w:rPr>
                    <w:t xml:space="preserve">Pembrokeshire County Council, 2024. </w:t>
                  </w:r>
                  <w:r>
                    <w:rPr>
                      <w:i/>
                      <w:iCs/>
                      <w:noProof/>
                    </w:rPr>
                    <w:t xml:space="preserve">Street Enhancement Programme. </w:t>
                  </w:r>
                  <w:r>
                    <w:rPr>
                      <w:noProof/>
                    </w:rPr>
                    <w:t xml:space="preserve">[Online] </w:t>
                  </w:r>
                  <w:r>
                    <w:rPr>
                      <w:noProof/>
                    </w:rPr>
                    <w:br/>
                    <w:t xml:space="preserve">Available at: </w:t>
                  </w:r>
                  <w:r>
                    <w:rPr>
                      <w:noProof/>
                      <w:u w:val="single"/>
                    </w:rPr>
                    <w:t>https://www.pembrokeshire.gov.uk/uk-shared-prosperity-funding/street-enhancement-programme#grant</w:t>
                  </w:r>
                  <w:r>
                    <w:rPr>
                      <w:noProof/>
                    </w:rPr>
                    <w:br/>
                    <w:t>[Accessed 19 Marc 2024].</w:t>
                  </w:r>
                </w:p>
                <w:p w14:paraId="792227A8" w14:textId="77777777" w:rsidR="000502EB" w:rsidRDefault="000502EB" w:rsidP="000502EB">
                  <w:pPr>
                    <w:pStyle w:val="Bibliography"/>
                    <w:rPr>
                      <w:noProof/>
                    </w:rPr>
                  </w:pPr>
                  <w:r>
                    <w:rPr>
                      <w:noProof/>
                    </w:rPr>
                    <w:t xml:space="preserve">Pembrokeshire Marine, 2024. </w:t>
                  </w:r>
                  <w:r>
                    <w:rPr>
                      <w:i/>
                      <w:iCs/>
                      <w:noProof/>
                    </w:rPr>
                    <w:t xml:space="preserve">Otter. </w:t>
                  </w:r>
                  <w:r>
                    <w:rPr>
                      <w:noProof/>
                    </w:rPr>
                    <w:t xml:space="preserve">[Online] </w:t>
                  </w:r>
                  <w:r>
                    <w:rPr>
                      <w:noProof/>
                    </w:rPr>
                    <w:br/>
                    <w:t xml:space="preserve">Available at: </w:t>
                  </w:r>
                  <w:r>
                    <w:rPr>
                      <w:noProof/>
                      <w:u w:val="single"/>
                    </w:rPr>
                    <w:t>https://www.pembrokeshiremarinesac.org.uk/otters/</w:t>
                  </w:r>
                  <w:r>
                    <w:rPr>
                      <w:noProof/>
                    </w:rPr>
                    <w:br/>
                    <w:t>[Accessed 15 July 2024].</w:t>
                  </w:r>
                </w:p>
                <w:p w14:paraId="2E5862F3" w14:textId="77777777" w:rsidR="000502EB" w:rsidRDefault="000502EB" w:rsidP="000502EB">
                  <w:pPr>
                    <w:pStyle w:val="Bibliography"/>
                    <w:rPr>
                      <w:noProof/>
                    </w:rPr>
                  </w:pPr>
                  <w:r>
                    <w:rPr>
                      <w:noProof/>
                    </w:rPr>
                    <w:t xml:space="preserve">Petley, S. &amp; Aggidis, G., 2016. </w:t>
                  </w:r>
                  <w:r>
                    <w:rPr>
                      <w:i/>
                      <w:iCs/>
                      <w:noProof/>
                    </w:rPr>
                    <w:t xml:space="preserve">Swansea Bay Tidal Lagoon Annual, </w:t>
                  </w:r>
                  <w:r>
                    <w:rPr>
                      <w:noProof/>
                    </w:rPr>
                    <w:t>Lancaster: Lancaster University.</w:t>
                  </w:r>
                </w:p>
                <w:p w14:paraId="0FD8D521" w14:textId="77777777" w:rsidR="000502EB" w:rsidRDefault="000502EB" w:rsidP="000502EB">
                  <w:pPr>
                    <w:pStyle w:val="Bibliography"/>
                    <w:rPr>
                      <w:noProof/>
                    </w:rPr>
                  </w:pPr>
                  <w:r>
                    <w:rPr>
                      <w:noProof/>
                    </w:rPr>
                    <w:t xml:space="preserve">Phelps, S., 2023. </w:t>
                  </w:r>
                  <w:r>
                    <w:rPr>
                      <w:i/>
                      <w:iCs/>
                      <w:noProof/>
                    </w:rPr>
                    <w:t xml:space="preserve">Housing: Renters' despair at homes' poor condition. </w:t>
                  </w:r>
                  <w:r>
                    <w:rPr>
                      <w:noProof/>
                    </w:rPr>
                    <w:t xml:space="preserve">[Online] </w:t>
                  </w:r>
                  <w:r>
                    <w:rPr>
                      <w:noProof/>
                    </w:rPr>
                    <w:br/>
                    <w:t xml:space="preserve">Available at: </w:t>
                  </w:r>
                  <w:r>
                    <w:rPr>
                      <w:noProof/>
                      <w:u w:val="single"/>
                    </w:rPr>
                    <w:t>https://www.bbc.co.uk/news/uk-wales-66337848</w:t>
                  </w:r>
                  <w:r>
                    <w:rPr>
                      <w:noProof/>
                    </w:rPr>
                    <w:br/>
                    <w:t>[Accessed 04 February 2024].</w:t>
                  </w:r>
                </w:p>
                <w:p w14:paraId="0C750618" w14:textId="77777777" w:rsidR="000502EB" w:rsidRDefault="000502EB" w:rsidP="000502EB">
                  <w:pPr>
                    <w:pStyle w:val="Bibliography"/>
                    <w:rPr>
                      <w:noProof/>
                    </w:rPr>
                  </w:pPr>
                  <w:r>
                    <w:rPr>
                      <w:noProof/>
                    </w:rPr>
                    <w:lastRenderedPageBreak/>
                    <w:t xml:space="preserve">Pitcher, G., 2022. </w:t>
                  </w:r>
                  <w:r>
                    <w:rPr>
                      <w:i/>
                      <w:iCs/>
                      <w:noProof/>
                    </w:rPr>
                    <w:t xml:space="preserve">Trio signed up to deliver Swansea renewable energy transport hub. </w:t>
                  </w:r>
                  <w:r>
                    <w:rPr>
                      <w:noProof/>
                    </w:rPr>
                    <w:t xml:space="preserve">[Online] </w:t>
                  </w:r>
                  <w:r>
                    <w:rPr>
                      <w:noProof/>
                    </w:rPr>
                    <w:br/>
                    <w:t xml:space="preserve">Available at: </w:t>
                  </w:r>
                  <w:r>
                    <w:rPr>
                      <w:noProof/>
                      <w:u w:val="single"/>
                    </w:rPr>
                    <w:t>https://www.newcivilengineer.com/latest/trio-signed-up-to-deliver-swansea-renewable-energy-transport-hub-28-11-2022/</w:t>
                  </w:r>
                  <w:r>
                    <w:rPr>
                      <w:noProof/>
                    </w:rPr>
                    <w:br/>
                    <w:t>[Accessed 23 January 2024].</w:t>
                  </w:r>
                </w:p>
                <w:p w14:paraId="0077758E" w14:textId="77777777" w:rsidR="000502EB" w:rsidRDefault="000502EB" w:rsidP="000502EB">
                  <w:pPr>
                    <w:pStyle w:val="Bibliography"/>
                    <w:rPr>
                      <w:noProof/>
                    </w:rPr>
                  </w:pPr>
                  <w:r>
                    <w:rPr>
                      <w:noProof/>
                    </w:rPr>
                    <w:t xml:space="preserve">Pow, R., 2024. </w:t>
                  </w:r>
                  <w:r>
                    <w:rPr>
                      <w:i/>
                      <w:iCs/>
                      <w:noProof/>
                    </w:rPr>
                    <w:t xml:space="preserve">New housing developments to deliver nature boost in landmark move. </w:t>
                  </w:r>
                  <w:r>
                    <w:rPr>
                      <w:noProof/>
                    </w:rPr>
                    <w:t xml:space="preserve">[Online] </w:t>
                  </w:r>
                  <w:r>
                    <w:rPr>
                      <w:noProof/>
                    </w:rPr>
                    <w:br/>
                    <w:t xml:space="preserve">Available at: </w:t>
                  </w:r>
                  <w:r>
                    <w:rPr>
                      <w:noProof/>
                      <w:u w:val="single"/>
                    </w:rPr>
                    <w:t>https://www.gov.uk/government/news/new-housing-developments-to-deliver-nature-boost-in-landmark-move</w:t>
                  </w:r>
                  <w:r>
                    <w:rPr>
                      <w:noProof/>
                    </w:rPr>
                    <w:br/>
                    <w:t>[Accessed 2 April 2024].</w:t>
                  </w:r>
                </w:p>
                <w:p w14:paraId="01E569DC" w14:textId="77777777" w:rsidR="000502EB" w:rsidRDefault="000502EB" w:rsidP="000502EB">
                  <w:pPr>
                    <w:pStyle w:val="Bibliography"/>
                    <w:rPr>
                      <w:noProof/>
                    </w:rPr>
                  </w:pPr>
                  <w:r>
                    <w:rPr>
                      <w:noProof/>
                    </w:rPr>
                    <w:t xml:space="preserve">Prifysgol Abertawe, 2021. </w:t>
                  </w:r>
                  <w:r>
                    <w:rPr>
                      <w:i/>
                      <w:iCs/>
                      <w:noProof/>
                    </w:rPr>
                    <w:t xml:space="preserve">Swansea University report makes official recommendations to the Welsh Government to tackle Wales’ second homes crisis, </w:t>
                  </w:r>
                  <w:r>
                    <w:rPr>
                      <w:noProof/>
                    </w:rPr>
                    <w:t>Abertawe: Prifysgol Abertawe.</w:t>
                  </w:r>
                </w:p>
                <w:p w14:paraId="591AC2E9" w14:textId="77777777" w:rsidR="000502EB" w:rsidRDefault="000502EB" w:rsidP="000502EB">
                  <w:pPr>
                    <w:pStyle w:val="Bibliography"/>
                    <w:rPr>
                      <w:noProof/>
                    </w:rPr>
                  </w:pPr>
                  <w:r>
                    <w:rPr>
                      <w:noProof/>
                    </w:rPr>
                    <w:t xml:space="preserve">Project Seagrass, 2024. </w:t>
                  </w:r>
                  <w:r>
                    <w:rPr>
                      <w:i/>
                      <w:iCs/>
                      <w:noProof/>
                    </w:rPr>
                    <w:t xml:space="preserve">Why Seagrass. </w:t>
                  </w:r>
                  <w:r>
                    <w:rPr>
                      <w:noProof/>
                    </w:rPr>
                    <w:t xml:space="preserve">[Online] </w:t>
                  </w:r>
                  <w:r>
                    <w:rPr>
                      <w:noProof/>
                    </w:rPr>
                    <w:br/>
                    <w:t xml:space="preserve">Available at: </w:t>
                  </w:r>
                  <w:r>
                    <w:rPr>
                      <w:noProof/>
                      <w:u w:val="single"/>
                    </w:rPr>
                    <w:t>https://www.projectseagrass.org/why-seagrass/</w:t>
                  </w:r>
                  <w:r>
                    <w:rPr>
                      <w:noProof/>
                    </w:rPr>
                    <w:br/>
                    <w:t>[Accessed 29 March 2024].</w:t>
                  </w:r>
                </w:p>
                <w:p w14:paraId="72B44D80" w14:textId="77777777" w:rsidR="000502EB" w:rsidRDefault="000502EB" w:rsidP="000502EB">
                  <w:pPr>
                    <w:pStyle w:val="Bibliography"/>
                    <w:rPr>
                      <w:noProof/>
                    </w:rPr>
                  </w:pPr>
                  <w:r>
                    <w:rPr>
                      <w:noProof/>
                    </w:rPr>
                    <w:t xml:space="preserve">Public Notice Portal, 2023. </w:t>
                  </w:r>
                  <w:r>
                    <w:rPr>
                      <w:i/>
                      <w:iCs/>
                      <w:noProof/>
                    </w:rPr>
                    <w:t xml:space="preserve">Wood Hill, Application For Planning Permission. </w:t>
                  </w:r>
                  <w:r>
                    <w:rPr>
                      <w:noProof/>
                    </w:rPr>
                    <w:t xml:space="preserve">[Online] </w:t>
                  </w:r>
                  <w:r>
                    <w:rPr>
                      <w:noProof/>
                    </w:rPr>
                    <w:br/>
                    <w:t xml:space="preserve">Available at: </w:t>
                  </w:r>
                  <w:r>
                    <w:rPr>
                      <w:noProof/>
                      <w:u w:val="single"/>
                    </w:rPr>
                    <w:t>https://publicnoticeportal.uk/notice/planning/655e2ba077b019c9aad77659</w:t>
                  </w:r>
                  <w:r>
                    <w:rPr>
                      <w:noProof/>
                    </w:rPr>
                    <w:br/>
                    <w:t>[Accessed 1 April 2024].</w:t>
                  </w:r>
                </w:p>
                <w:p w14:paraId="0A0E2BD4" w14:textId="77777777" w:rsidR="000502EB" w:rsidRDefault="000502EB" w:rsidP="000502EB">
                  <w:pPr>
                    <w:pStyle w:val="Bibliography"/>
                    <w:rPr>
                      <w:noProof/>
                    </w:rPr>
                  </w:pPr>
                  <w:r>
                    <w:rPr>
                      <w:noProof/>
                    </w:rPr>
                    <w:t xml:space="preserve">Quinney, L., Dwyer, T. &amp; Chapman, Y., 2016. </w:t>
                  </w:r>
                  <w:r>
                    <w:rPr>
                      <w:i/>
                      <w:iCs/>
                      <w:noProof/>
                    </w:rPr>
                    <w:t xml:space="preserve">Who, Where, and How of Interviewing Peers: Implications for a Phenomenological Study, </w:t>
                  </w:r>
                  <w:r>
                    <w:rPr>
                      <w:noProof/>
                    </w:rPr>
                    <w:t>s.l.: Sage Journal.</w:t>
                  </w:r>
                </w:p>
                <w:p w14:paraId="5CB40F19" w14:textId="77777777" w:rsidR="000502EB" w:rsidRDefault="000502EB" w:rsidP="000502EB">
                  <w:pPr>
                    <w:pStyle w:val="Bibliography"/>
                    <w:rPr>
                      <w:noProof/>
                    </w:rPr>
                  </w:pPr>
                  <w:r>
                    <w:rPr>
                      <w:noProof/>
                    </w:rPr>
                    <w:t xml:space="preserve">Read, B., 2018. Serial Interviews: When and Why to Talk to Someone More Than Once. </w:t>
                  </w:r>
                  <w:r>
                    <w:rPr>
                      <w:i/>
                      <w:iCs/>
                      <w:noProof/>
                    </w:rPr>
                    <w:t xml:space="preserve">International Journal of Qualatative Methods, </w:t>
                  </w:r>
                  <w:r>
                    <w:rPr>
                      <w:noProof/>
                    </w:rPr>
                    <w:t>26 June.Issue 1.</w:t>
                  </w:r>
                </w:p>
                <w:p w14:paraId="02B41CEF" w14:textId="77777777" w:rsidR="000502EB" w:rsidRDefault="000502EB" w:rsidP="000502EB">
                  <w:pPr>
                    <w:pStyle w:val="Bibliography"/>
                    <w:rPr>
                      <w:noProof/>
                    </w:rPr>
                  </w:pPr>
                  <w:r>
                    <w:rPr>
                      <w:noProof/>
                    </w:rPr>
                    <w:t xml:space="preserve">Retiere, C., 2008. Tidal power and the aquatic environment of La Rance. </w:t>
                  </w:r>
                  <w:r>
                    <w:rPr>
                      <w:i/>
                      <w:iCs/>
                      <w:noProof/>
                    </w:rPr>
                    <w:t xml:space="preserve">Biological Journal of the Linnean Society, </w:t>
                  </w:r>
                  <w:r>
                    <w:rPr>
                      <w:noProof/>
                    </w:rPr>
                    <w:t>January, 51(1-2), pp. 25-36.</w:t>
                  </w:r>
                </w:p>
                <w:p w14:paraId="52C6B10C" w14:textId="77777777" w:rsidR="000502EB" w:rsidRDefault="000502EB" w:rsidP="000502EB">
                  <w:pPr>
                    <w:pStyle w:val="Bibliography"/>
                    <w:rPr>
                      <w:noProof/>
                    </w:rPr>
                  </w:pPr>
                  <w:r>
                    <w:rPr>
                      <w:noProof/>
                    </w:rPr>
                    <w:t xml:space="preserve">Riley, J., 2021. </w:t>
                  </w:r>
                  <w:r>
                    <w:rPr>
                      <w:i/>
                      <w:iCs/>
                      <w:noProof/>
                    </w:rPr>
                    <w:t xml:space="preserve">Renting properties becomes a huge struggle in Pembrokeshire. </w:t>
                  </w:r>
                  <w:r>
                    <w:rPr>
                      <w:noProof/>
                    </w:rPr>
                    <w:t xml:space="preserve">[Online] </w:t>
                  </w:r>
                  <w:r>
                    <w:rPr>
                      <w:noProof/>
                    </w:rPr>
                    <w:br/>
                    <w:t xml:space="preserve">Available at: </w:t>
                  </w:r>
                  <w:r>
                    <w:rPr>
                      <w:noProof/>
                      <w:u w:val="single"/>
                    </w:rPr>
                    <w:t>https://www.westerntelegraph.co.uk/news/19207344.renting-properties-</w:t>
                  </w:r>
                  <w:r>
                    <w:rPr>
                      <w:noProof/>
                      <w:u w:val="single"/>
                    </w:rPr>
                    <w:lastRenderedPageBreak/>
                    <w:t>becomes-huge-struggle-pembrokeshire/</w:t>
                  </w:r>
                  <w:r>
                    <w:rPr>
                      <w:noProof/>
                    </w:rPr>
                    <w:br/>
                    <w:t>[Accessed 19 March 2024].</w:t>
                  </w:r>
                </w:p>
                <w:p w14:paraId="2B830A5B" w14:textId="77777777" w:rsidR="000502EB" w:rsidRDefault="000502EB" w:rsidP="000502EB">
                  <w:pPr>
                    <w:pStyle w:val="Bibliography"/>
                    <w:rPr>
                      <w:noProof/>
                    </w:rPr>
                  </w:pPr>
                  <w:r>
                    <w:rPr>
                      <w:noProof/>
                    </w:rPr>
                    <w:t xml:space="preserve">Roberts, A., Thomas, B. &amp; Gillman, J., 2016. Current tidal power technologies and their suitability for applications in coastal and marine areas. </w:t>
                  </w:r>
                  <w:r>
                    <w:rPr>
                      <w:i/>
                      <w:iCs/>
                      <w:noProof/>
                    </w:rPr>
                    <w:t xml:space="preserve">Journal of Ocean Engineering and Marine Energy, </w:t>
                  </w:r>
                  <w:r>
                    <w:rPr>
                      <w:noProof/>
                    </w:rPr>
                    <w:t>Volume 2, pp. 227 - 245.</w:t>
                  </w:r>
                </w:p>
                <w:p w14:paraId="5D310C3D" w14:textId="77777777" w:rsidR="000502EB" w:rsidRDefault="000502EB" w:rsidP="000502EB">
                  <w:pPr>
                    <w:pStyle w:val="Bibliography"/>
                    <w:rPr>
                      <w:noProof/>
                    </w:rPr>
                  </w:pPr>
                  <w:r>
                    <w:rPr>
                      <w:noProof/>
                    </w:rPr>
                    <w:t xml:space="preserve">Rubinato, M., Heyworth, J. &amp; Hart, J., 2020. Protecting Coastlines from Flooding in a Changing Climate: A Preliminary Experimental Study to Investigate a Sustainable Approach. </w:t>
                  </w:r>
                  <w:r>
                    <w:rPr>
                      <w:i/>
                      <w:iCs/>
                      <w:noProof/>
                    </w:rPr>
                    <w:t xml:space="preserve">MDPI, </w:t>
                  </w:r>
                  <w:r>
                    <w:rPr>
                      <w:noProof/>
                    </w:rPr>
                    <w:t>20 July.12(9).</w:t>
                  </w:r>
                </w:p>
                <w:p w14:paraId="3DAF6F6E" w14:textId="77777777" w:rsidR="000502EB" w:rsidRDefault="000502EB" w:rsidP="000502EB">
                  <w:pPr>
                    <w:pStyle w:val="Bibliography"/>
                    <w:rPr>
                      <w:noProof/>
                    </w:rPr>
                  </w:pPr>
                  <w:r>
                    <w:rPr>
                      <w:noProof/>
                    </w:rPr>
                    <w:t xml:space="preserve">Rutledge, P. B. &amp; Hogg, J. L. C., 2020. In-Depth Interviews. </w:t>
                  </w:r>
                  <w:r>
                    <w:rPr>
                      <w:i/>
                      <w:iCs/>
                      <w:noProof/>
                    </w:rPr>
                    <w:t>The International Encyclopedia of Media Psychology.</w:t>
                  </w:r>
                </w:p>
                <w:p w14:paraId="0E529EB0" w14:textId="77777777" w:rsidR="000502EB" w:rsidRDefault="000502EB" w:rsidP="000502EB">
                  <w:pPr>
                    <w:pStyle w:val="Bibliography"/>
                    <w:rPr>
                      <w:noProof/>
                    </w:rPr>
                  </w:pPr>
                  <w:r>
                    <w:rPr>
                      <w:noProof/>
                    </w:rPr>
                    <w:t xml:space="preserve">Science, Innovation and Technology Committee, 2023. </w:t>
                  </w:r>
                  <w:r>
                    <w:rPr>
                      <w:i/>
                      <w:iCs/>
                      <w:noProof/>
                    </w:rPr>
                    <w:t xml:space="preserve">Delivering nuclear power, </w:t>
                  </w:r>
                  <w:r>
                    <w:rPr>
                      <w:noProof/>
                    </w:rPr>
                    <w:t>London: UK Parliament.</w:t>
                  </w:r>
                </w:p>
                <w:p w14:paraId="129E839B" w14:textId="77777777" w:rsidR="000502EB" w:rsidRDefault="000502EB" w:rsidP="000502EB">
                  <w:pPr>
                    <w:pStyle w:val="Bibliography"/>
                    <w:rPr>
                      <w:noProof/>
                    </w:rPr>
                  </w:pPr>
                  <w:r>
                    <w:rPr>
                      <w:noProof/>
                    </w:rPr>
                    <w:t xml:space="preserve">Senedd Business, 2024. </w:t>
                  </w:r>
                  <w:r>
                    <w:rPr>
                      <w:i/>
                      <w:iCs/>
                      <w:noProof/>
                    </w:rPr>
                    <w:t xml:space="preserve">Building social housing: can the Welsh Government do more?. </w:t>
                  </w:r>
                  <w:r>
                    <w:rPr>
                      <w:noProof/>
                    </w:rPr>
                    <w:t xml:space="preserve">[Online] </w:t>
                  </w:r>
                  <w:r>
                    <w:rPr>
                      <w:noProof/>
                    </w:rPr>
                    <w:br/>
                    <w:t xml:space="preserve">Available at: </w:t>
                  </w:r>
                  <w:r>
                    <w:rPr>
                      <w:noProof/>
                      <w:u w:val="single"/>
                    </w:rPr>
                    <w:t>https://research.senedd.wales/research-articles/building-social-housing-can-the-welsh-government-do-more/</w:t>
                  </w:r>
                  <w:r>
                    <w:rPr>
                      <w:noProof/>
                    </w:rPr>
                    <w:br/>
                    <w:t>[Accessed 2 April 2024].</w:t>
                  </w:r>
                </w:p>
                <w:p w14:paraId="662B9797" w14:textId="77777777" w:rsidR="000502EB" w:rsidRDefault="000502EB" w:rsidP="000502EB">
                  <w:pPr>
                    <w:pStyle w:val="Bibliography"/>
                    <w:rPr>
                      <w:noProof/>
                    </w:rPr>
                  </w:pPr>
                  <w:r>
                    <w:rPr>
                      <w:noProof/>
                    </w:rPr>
                    <w:t xml:space="preserve">Sinclair, B., 2024. </w:t>
                  </w:r>
                  <w:r>
                    <w:rPr>
                      <w:i/>
                      <w:iCs/>
                      <w:noProof/>
                    </w:rPr>
                    <w:t xml:space="preserve">Alternative Newgale coastal defence scheme submitted. </w:t>
                  </w:r>
                  <w:r>
                    <w:rPr>
                      <w:noProof/>
                    </w:rPr>
                    <w:t xml:space="preserve">[Online] </w:t>
                  </w:r>
                  <w:r>
                    <w:rPr>
                      <w:noProof/>
                    </w:rPr>
                    <w:br/>
                    <w:t xml:space="preserve">Available at: </w:t>
                  </w:r>
                  <w:r>
                    <w:rPr>
                      <w:noProof/>
                      <w:u w:val="single"/>
                    </w:rPr>
                    <w:t>https://www.westerntelegraph.co.uk/news/24135390.alternative-newgale-coastal-defence-scheme-submitted/</w:t>
                  </w:r>
                  <w:r>
                    <w:rPr>
                      <w:noProof/>
                    </w:rPr>
                    <w:br/>
                    <w:t>[Accessed 26 March 2024].</w:t>
                  </w:r>
                </w:p>
                <w:p w14:paraId="3163643B" w14:textId="77777777" w:rsidR="000502EB" w:rsidRDefault="000502EB" w:rsidP="000502EB">
                  <w:pPr>
                    <w:pStyle w:val="Bibliography"/>
                    <w:rPr>
                      <w:noProof/>
                    </w:rPr>
                  </w:pPr>
                  <w:r>
                    <w:rPr>
                      <w:noProof/>
                    </w:rPr>
                    <w:t xml:space="preserve">Smoot, G., 2024. </w:t>
                  </w:r>
                  <w:r>
                    <w:rPr>
                      <w:i/>
                      <w:iCs/>
                      <w:noProof/>
                    </w:rPr>
                    <w:t xml:space="preserve">What Is the Carbon Footprint of Tidal Energy and Wave Energy? A Life-Cycle Assessment. </w:t>
                  </w:r>
                  <w:r>
                    <w:rPr>
                      <w:noProof/>
                    </w:rPr>
                    <w:t xml:space="preserve">[Online] </w:t>
                  </w:r>
                  <w:r>
                    <w:rPr>
                      <w:noProof/>
                    </w:rPr>
                    <w:br/>
                    <w:t xml:space="preserve">Available at: </w:t>
                  </w:r>
                  <w:r>
                    <w:rPr>
                      <w:noProof/>
                      <w:u w:val="single"/>
                    </w:rPr>
                    <w:t>https://impactful.ninja/the-carbon-footprint-of-tidal-energy-and-wave-energy/</w:t>
                  </w:r>
                  <w:r>
                    <w:rPr>
                      <w:noProof/>
                    </w:rPr>
                    <w:br/>
                    <w:t>[Accessed 26 July 2024].</w:t>
                  </w:r>
                </w:p>
                <w:p w14:paraId="4D09063F" w14:textId="77777777" w:rsidR="000502EB" w:rsidRDefault="000502EB" w:rsidP="000502EB">
                  <w:pPr>
                    <w:pStyle w:val="Bibliography"/>
                    <w:rPr>
                      <w:noProof/>
                    </w:rPr>
                  </w:pPr>
                  <w:r>
                    <w:rPr>
                      <w:noProof/>
                    </w:rPr>
                    <w:t xml:space="preserve">Sousa, B. J. &amp; Clark, A. J., 2018. Sharing Diverse Voices: An Imperative for Qualitative Research:. </w:t>
                  </w:r>
                  <w:r>
                    <w:rPr>
                      <w:i/>
                      <w:iCs/>
                      <w:noProof/>
                    </w:rPr>
                    <w:t xml:space="preserve">SciSpace, </w:t>
                  </w:r>
                  <w:r>
                    <w:rPr>
                      <w:noProof/>
                    </w:rPr>
                    <w:t>17(1).</w:t>
                  </w:r>
                </w:p>
                <w:p w14:paraId="6E417E6B" w14:textId="77777777" w:rsidR="000502EB" w:rsidRDefault="000502EB" w:rsidP="000502EB">
                  <w:pPr>
                    <w:pStyle w:val="Bibliography"/>
                    <w:rPr>
                      <w:noProof/>
                    </w:rPr>
                  </w:pPr>
                  <w:r>
                    <w:rPr>
                      <w:noProof/>
                    </w:rPr>
                    <w:lastRenderedPageBreak/>
                    <w:t xml:space="preserve">Stevens, C., 2021. </w:t>
                  </w:r>
                  <w:r>
                    <w:rPr>
                      <w:i/>
                      <w:iCs/>
                      <w:noProof/>
                    </w:rPr>
                    <w:t xml:space="preserve">Severn Barrage Tidal Power. </w:t>
                  </w:r>
                  <w:r>
                    <w:rPr>
                      <w:noProof/>
                    </w:rPr>
                    <w:t xml:space="preserve">[Online] </w:t>
                  </w:r>
                  <w:r>
                    <w:rPr>
                      <w:noProof/>
                    </w:rPr>
                    <w:br/>
                    <w:t xml:space="preserve">Available at: </w:t>
                  </w:r>
                  <w:r>
                    <w:rPr>
                      <w:noProof/>
                      <w:u w:val="single"/>
                    </w:rPr>
                    <w:t>https://www.reuk.co.uk/wordpress/tidal/severn-barrage-tidal-power/</w:t>
                  </w:r>
                  <w:r>
                    <w:rPr>
                      <w:noProof/>
                    </w:rPr>
                    <w:br/>
                    <w:t>[Accessed 20 March 2024].</w:t>
                  </w:r>
                </w:p>
                <w:p w14:paraId="619BBF69" w14:textId="77777777" w:rsidR="000502EB" w:rsidRDefault="000502EB" w:rsidP="000502EB">
                  <w:pPr>
                    <w:pStyle w:val="Bibliography"/>
                    <w:rPr>
                      <w:noProof/>
                    </w:rPr>
                  </w:pPr>
                  <w:r>
                    <w:rPr>
                      <w:noProof/>
                    </w:rPr>
                    <w:t xml:space="preserve">Strong, P. &amp; Morris, S. R., 2010. Grey seal (Halichoerus grypus) disturbance, ecotourism and the Pembrokeshire Marine Code around Ramsey Island. </w:t>
                  </w:r>
                  <w:r>
                    <w:rPr>
                      <w:i/>
                      <w:iCs/>
                      <w:noProof/>
                    </w:rPr>
                    <w:t xml:space="preserve">Journal of Ecotourism, </w:t>
                  </w:r>
                  <w:r>
                    <w:rPr>
                      <w:noProof/>
                    </w:rPr>
                    <w:t>9(2), pp. 117 - 132.</w:t>
                  </w:r>
                </w:p>
                <w:p w14:paraId="2F0B18C1" w14:textId="77777777" w:rsidR="000502EB" w:rsidRDefault="000502EB" w:rsidP="000502EB">
                  <w:pPr>
                    <w:pStyle w:val="Bibliography"/>
                    <w:rPr>
                      <w:noProof/>
                    </w:rPr>
                  </w:pPr>
                  <w:r>
                    <w:rPr>
                      <w:noProof/>
                    </w:rPr>
                    <w:t xml:space="preserve">Sustainable Development Commision, 2007. </w:t>
                  </w:r>
                  <w:r>
                    <w:rPr>
                      <w:i/>
                      <w:iCs/>
                      <w:noProof/>
                    </w:rPr>
                    <w:t xml:space="preserve">Severn barrage proposals, </w:t>
                  </w:r>
                  <w:r>
                    <w:rPr>
                      <w:noProof/>
                    </w:rPr>
                    <w:t>s.l.: Environmental Change Institute.</w:t>
                  </w:r>
                </w:p>
                <w:p w14:paraId="57C17662" w14:textId="77777777" w:rsidR="000502EB" w:rsidRDefault="000502EB" w:rsidP="000502EB">
                  <w:pPr>
                    <w:pStyle w:val="Bibliography"/>
                    <w:rPr>
                      <w:noProof/>
                    </w:rPr>
                  </w:pPr>
                  <w:r>
                    <w:rPr>
                      <w:noProof/>
                    </w:rPr>
                    <w:t xml:space="preserve">Tara Energy, 2024. </w:t>
                  </w:r>
                  <w:r>
                    <w:rPr>
                      <w:i/>
                      <w:iCs/>
                      <w:noProof/>
                    </w:rPr>
                    <w:t xml:space="preserve">Is Tidal Energy the World’s Next Great Renewable Energy Source?. </w:t>
                  </w:r>
                  <w:r>
                    <w:rPr>
                      <w:noProof/>
                    </w:rPr>
                    <w:t xml:space="preserve">[Online] </w:t>
                  </w:r>
                  <w:r>
                    <w:rPr>
                      <w:noProof/>
                    </w:rPr>
                    <w:br/>
                    <w:t xml:space="preserve">Available at: </w:t>
                  </w:r>
                  <w:r>
                    <w:rPr>
                      <w:noProof/>
                      <w:u w:val="single"/>
                    </w:rPr>
                    <w:t>https://taraenergy.com/blog/tidal-energy-renewable-energy-source/</w:t>
                  </w:r>
                  <w:r>
                    <w:rPr>
                      <w:noProof/>
                    </w:rPr>
                    <w:br/>
                    <w:t>[Accessed 23 March 2024].</w:t>
                  </w:r>
                </w:p>
                <w:p w14:paraId="33E77860" w14:textId="77777777" w:rsidR="000502EB" w:rsidRDefault="000502EB" w:rsidP="000502EB">
                  <w:pPr>
                    <w:pStyle w:val="Bibliography"/>
                    <w:rPr>
                      <w:noProof/>
                    </w:rPr>
                  </w:pPr>
                  <w:r>
                    <w:rPr>
                      <w:noProof/>
                    </w:rPr>
                    <w:t xml:space="preserve">Tethys, 2021. </w:t>
                  </w:r>
                  <w:r>
                    <w:rPr>
                      <w:i/>
                      <w:iCs/>
                      <w:noProof/>
                    </w:rPr>
                    <w:t xml:space="preserve">Swansea Bay Tidal Lagoon (SBTL). </w:t>
                  </w:r>
                  <w:r>
                    <w:rPr>
                      <w:noProof/>
                    </w:rPr>
                    <w:t xml:space="preserve">[Online] </w:t>
                  </w:r>
                  <w:r>
                    <w:rPr>
                      <w:noProof/>
                    </w:rPr>
                    <w:br/>
                    <w:t xml:space="preserve">Available at: </w:t>
                  </w:r>
                  <w:r>
                    <w:rPr>
                      <w:noProof/>
                      <w:u w:val="single"/>
                    </w:rPr>
                    <w:t>https://tethys.pnnl.gov/project-sites/swansea-bay-tidal-lagoon-sbtl</w:t>
                  </w:r>
                  <w:r>
                    <w:rPr>
                      <w:noProof/>
                    </w:rPr>
                    <w:br/>
                    <w:t>[Accessed 20 March 2024].</w:t>
                  </w:r>
                </w:p>
                <w:p w14:paraId="5201CE7F" w14:textId="77777777" w:rsidR="000502EB" w:rsidRDefault="000502EB" w:rsidP="000502EB">
                  <w:pPr>
                    <w:pStyle w:val="Bibliography"/>
                    <w:rPr>
                      <w:noProof/>
                    </w:rPr>
                  </w:pPr>
                  <w:r>
                    <w:rPr>
                      <w:noProof/>
                    </w:rPr>
                    <w:t xml:space="preserve">The Beach Guide, 2024. </w:t>
                  </w:r>
                  <w:r>
                    <w:rPr>
                      <w:i/>
                      <w:iCs/>
                      <w:noProof/>
                    </w:rPr>
                    <w:t xml:space="preserve">Newgale Sands maps. </w:t>
                  </w:r>
                  <w:r>
                    <w:rPr>
                      <w:noProof/>
                    </w:rPr>
                    <w:t xml:space="preserve">[Online] </w:t>
                  </w:r>
                  <w:r>
                    <w:rPr>
                      <w:noProof/>
                    </w:rPr>
                    <w:br/>
                    <w:t xml:space="preserve">Available at: </w:t>
                  </w:r>
                  <w:r>
                    <w:rPr>
                      <w:noProof/>
                      <w:u w:val="single"/>
                    </w:rPr>
                    <w:t>https://www.thebeachguide.co.uk/south-wales/pembrokeshire/newgale-sands-map.htm#</w:t>
                  </w:r>
                  <w:r>
                    <w:rPr>
                      <w:noProof/>
                    </w:rPr>
                    <w:br/>
                    <w:t>[Accessed 26 July 2024].</w:t>
                  </w:r>
                </w:p>
                <w:p w14:paraId="2A5BACE3" w14:textId="77777777" w:rsidR="000502EB" w:rsidRDefault="000502EB" w:rsidP="000502EB">
                  <w:pPr>
                    <w:pStyle w:val="Bibliography"/>
                    <w:rPr>
                      <w:noProof/>
                    </w:rPr>
                  </w:pPr>
                  <w:r>
                    <w:rPr>
                      <w:noProof/>
                    </w:rPr>
                    <w:t xml:space="preserve">The Engineer, 2022. </w:t>
                  </w:r>
                  <w:r>
                    <w:rPr>
                      <w:i/>
                      <w:iCs/>
                      <w:noProof/>
                    </w:rPr>
                    <w:t xml:space="preserve">Hydropower is the ‘forgotten giant’ of the energy transition. </w:t>
                  </w:r>
                  <w:r>
                    <w:rPr>
                      <w:noProof/>
                    </w:rPr>
                    <w:t xml:space="preserve">[Online] </w:t>
                  </w:r>
                  <w:r>
                    <w:rPr>
                      <w:noProof/>
                    </w:rPr>
                    <w:br/>
                    <w:t xml:space="preserve">Available at: </w:t>
                  </w:r>
                  <w:r>
                    <w:rPr>
                      <w:noProof/>
                      <w:u w:val="single"/>
                    </w:rPr>
                    <w:t>https://www.theengineer.co.uk/content/opinion/comment-hydropower-is-the-forgotten-giant-of-the-energy-transition/</w:t>
                  </w:r>
                  <w:r>
                    <w:rPr>
                      <w:noProof/>
                    </w:rPr>
                    <w:br/>
                    <w:t>[Accessed 26 July 2024].</w:t>
                  </w:r>
                </w:p>
                <w:p w14:paraId="1A0456A3" w14:textId="77777777" w:rsidR="000502EB" w:rsidRDefault="000502EB" w:rsidP="000502EB">
                  <w:pPr>
                    <w:pStyle w:val="Bibliography"/>
                    <w:rPr>
                      <w:noProof/>
                    </w:rPr>
                  </w:pPr>
                  <w:r>
                    <w:rPr>
                      <w:noProof/>
                    </w:rPr>
                    <w:t xml:space="preserve">The Flood Hub, 2021. </w:t>
                  </w:r>
                  <w:r>
                    <w:rPr>
                      <w:i/>
                      <w:iCs/>
                      <w:noProof/>
                    </w:rPr>
                    <w:t xml:space="preserve">COASTAL FLOOD DEFENCES: BREAKWATERS. </w:t>
                  </w:r>
                  <w:r>
                    <w:rPr>
                      <w:noProof/>
                    </w:rPr>
                    <w:t xml:space="preserve">[Online] </w:t>
                  </w:r>
                  <w:r>
                    <w:rPr>
                      <w:noProof/>
                    </w:rPr>
                    <w:br/>
                    <w:t xml:space="preserve">Available at: </w:t>
                  </w:r>
                  <w:r>
                    <w:rPr>
                      <w:noProof/>
                      <w:u w:val="single"/>
                    </w:rPr>
                    <w:t>https://thefloodhub.co.uk/wp-content/uploads/2018/09/Breakwaters-1.pdf</w:t>
                  </w:r>
                  <w:r>
                    <w:rPr>
                      <w:noProof/>
                    </w:rPr>
                    <w:br/>
                    <w:t>[Accessed 26 July 2024].</w:t>
                  </w:r>
                </w:p>
                <w:p w14:paraId="337C5A59" w14:textId="77777777" w:rsidR="000502EB" w:rsidRDefault="000502EB" w:rsidP="000502EB">
                  <w:pPr>
                    <w:pStyle w:val="Bibliography"/>
                    <w:rPr>
                      <w:noProof/>
                    </w:rPr>
                  </w:pPr>
                  <w:r>
                    <w:rPr>
                      <w:noProof/>
                    </w:rPr>
                    <w:lastRenderedPageBreak/>
                    <w:t xml:space="preserve">Thomas, A. et al., 2020. Climate Change and Small Island Developing States. </w:t>
                  </w:r>
                  <w:r>
                    <w:rPr>
                      <w:i/>
                      <w:iCs/>
                      <w:noProof/>
                    </w:rPr>
                    <w:t xml:space="preserve">Annual Review of Environment and Resources, </w:t>
                  </w:r>
                  <w:r>
                    <w:rPr>
                      <w:noProof/>
                    </w:rPr>
                    <w:t>Volume 45, pp. 1-27.</w:t>
                  </w:r>
                </w:p>
                <w:p w14:paraId="44A2C579" w14:textId="77777777" w:rsidR="000502EB" w:rsidRDefault="000502EB" w:rsidP="000502EB">
                  <w:pPr>
                    <w:pStyle w:val="Bibliography"/>
                    <w:rPr>
                      <w:noProof/>
                    </w:rPr>
                  </w:pPr>
                  <w:r>
                    <w:rPr>
                      <w:noProof/>
                    </w:rPr>
                    <w:t xml:space="preserve">Tirana Post, 2023. </w:t>
                  </w:r>
                  <w:r>
                    <w:rPr>
                      <w:i/>
                      <w:iCs/>
                      <w:noProof/>
                    </w:rPr>
                    <w:t xml:space="preserve">Trees can reduce the air temperature by 8 degrees Celsius in cities. </w:t>
                  </w:r>
                  <w:r>
                    <w:rPr>
                      <w:noProof/>
                    </w:rPr>
                    <w:t xml:space="preserve">[Online] </w:t>
                  </w:r>
                  <w:r>
                    <w:rPr>
                      <w:noProof/>
                    </w:rPr>
                    <w:br/>
                    <w:t xml:space="preserve">Available at: </w:t>
                  </w:r>
                  <w:r>
                    <w:rPr>
                      <w:noProof/>
                      <w:u w:val="single"/>
                    </w:rPr>
                    <w:t>https://tiranapost.al/english/stil-jete/pemet-mund-te-ulin-temperaturen-e-ajrit-me-8-grade-celsius-neper-qytet-i527237</w:t>
                  </w:r>
                  <w:r>
                    <w:rPr>
                      <w:noProof/>
                    </w:rPr>
                    <w:br/>
                    <w:t>[Accessed 30 July 2024].</w:t>
                  </w:r>
                </w:p>
                <w:p w14:paraId="337E9530" w14:textId="77777777" w:rsidR="000502EB" w:rsidRDefault="000502EB" w:rsidP="000502EB">
                  <w:pPr>
                    <w:pStyle w:val="Bibliography"/>
                    <w:rPr>
                      <w:noProof/>
                    </w:rPr>
                  </w:pPr>
                  <w:r>
                    <w:rPr>
                      <w:noProof/>
                    </w:rPr>
                    <w:t xml:space="preserve">Toimil, A., Losada, I. J., Alvarez-Cuesta, M. &amp; Le Cozannet, G., 2023. Demonstrating the value of beaches for adaptation to future coastal flood risk. </w:t>
                  </w:r>
                  <w:r>
                    <w:rPr>
                      <w:i/>
                      <w:iCs/>
                      <w:noProof/>
                    </w:rPr>
                    <w:t xml:space="preserve">Nature Communications, </w:t>
                  </w:r>
                  <w:r>
                    <w:rPr>
                      <w:noProof/>
                    </w:rPr>
                    <w:t>Issue 14.</w:t>
                  </w:r>
                </w:p>
                <w:p w14:paraId="1A2E314D" w14:textId="77777777" w:rsidR="000502EB" w:rsidRDefault="000502EB" w:rsidP="000502EB">
                  <w:pPr>
                    <w:pStyle w:val="Bibliography"/>
                    <w:rPr>
                      <w:noProof/>
                    </w:rPr>
                  </w:pPr>
                  <w:r>
                    <w:rPr>
                      <w:noProof/>
                    </w:rPr>
                    <w:t xml:space="preserve">Turner, D., 2020. </w:t>
                  </w:r>
                  <w:r>
                    <w:rPr>
                      <w:i/>
                      <w:iCs/>
                      <w:noProof/>
                    </w:rPr>
                    <w:t xml:space="preserve">Qualitative research design (and planning). </w:t>
                  </w:r>
                  <w:r>
                    <w:rPr>
                      <w:noProof/>
                    </w:rPr>
                    <w:t xml:space="preserve">[Online] </w:t>
                  </w:r>
                  <w:r>
                    <w:rPr>
                      <w:noProof/>
                    </w:rPr>
                    <w:br/>
                    <w:t xml:space="preserve">Available at: </w:t>
                  </w:r>
                  <w:r>
                    <w:rPr>
                      <w:noProof/>
                      <w:u w:val="single"/>
                    </w:rPr>
                    <w:t>https://www.quirkos.com/blog/post/qualitative-research-design-planning-methods/</w:t>
                  </w:r>
                  <w:r>
                    <w:rPr>
                      <w:noProof/>
                    </w:rPr>
                    <w:br/>
                    <w:t>[Accessed 31 March 2024].</w:t>
                  </w:r>
                </w:p>
                <w:p w14:paraId="792608CC" w14:textId="77777777" w:rsidR="000502EB" w:rsidRDefault="000502EB" w:rsidP="000502EB">
                  <w:pPr>
                    <w:pStyle w:val="Bibliography"/>
                    <w:rPr>
                      <w:noProof/>
                    </w:rPr>
                  </w:pPr>
                  <w:r>
                    <w:rPr>
                      <w:noProof/>
                    </w:rPr>
                    <w:t xml:space="preserve">UN.Org, 2015. </w:t>
                  </w:r>
                  <w:r>
                    <w:rPr>
                      <w:i/>
                      <w:iCs/>
                      <w:noProof/>
                    </w:rPr>
                    <w:t xml:space="preserve">The Paris Agreement. </w:t>
                  </w:r>
                  <w:r>
                    <w:rPr>
                      <w:noProof/>
                    </w:rPr>
                    <w:t>Paris, United Nations.</w:t>
                  </w:r>
                </w:p>
                <w:p w14:paraId="432C724B" w14:textId="77777777" w:rsidR="000502EB" w:rsidRDefault="000502EB" w:rsidP="000502EB">
                  <w:pPr>
                    <w:pStyle w:val="Bibliography"/>
                    <w:rPr>
                      <w:noProof/>
                    </w:rPr>
                  </w:pPr>
                  <w:r>
                    <w:rPr>
                      <w:noProof/>
                    </w:rPr>
                    <w:t xml:space="preserve">UN.ORG, 2022. </w:t>
                  </w:r>
                  <w:r>
                    <w:rPr>
                      <w:i/>
                      <w:iCs/>
                      <w:noProof/>
                    </w:rPr>
                    <w:t xml:space="preserve">Climate Crisis Past Point of No Return, Secretary-General Says, Listing Global Threats at General Assembly Consultation on ‘Our Common Agenda’ Report. </w:t>
                  </w:r>
                  <w:r>
                    <w:rPr>
                      <w:noProof/>
                    </w:rPr>
                    <w:t xml:space="preserve">[Online] </w:t>
                  </w:r>
                  <w:r>
                    <w:rPr>
                      <w:noProof/>
                    </w:rPr>
                    <w:br/>
                    <w:t xml:space="preserve">Available at: </w:t>
                  </w:r>
                  <w:r>
                    <w:rPr>
                      <w:noProof/>
                      <w:u w:val="single"/>
                    </w:rPr>
                    <w:t>https://press.un.org/en/2022/sgsm21173.doc.htm</w:t>
                  </w:r>
                  <w:r>
                    <w:rPr>
                      <w:noProof/>
                    </w:rPr>
                    <w:br/>
                    <w:t>[Accessed 25 July 2023].</w:t>
                  </w:r>
                </w:p>
                <w:p w14:paraId="1B298E93" w14:textId="77777777" w:rsidR="000502EB" w:rsidRDefault="000502EB" w:rsidP="000502EB">
                  <w:pPr>
                    <w:pStyle w:val="Bibliography"/>
                    <w:rPr>
                      <w:noProof/>
                    </w:rPr>
                  </w:pPr>
                  <w:r>
                    <w:rPr>
                      <w:noProof/>
                    </w:rPr>
                    <w:t xml:space="preserve">Ungoed-Thomas, J., 2022. </w:t>
                  </w:r>
                  <w:r>
                    <w:rPr>
                      <w:i/>
                      <w:iCs/>
                      <w:noProof/>
                    </w:rPr>
                    <w:t xml:space="preserve">Could Anglesey’s tidal energy project drive a new energy revolution?. </w:t>
                  </w:r>
                  <w:r>
                    <w:rPr>
                      <w:noProof/>
                    </w:rPr>
                    <w:t xml:space="preserve">[Online] </w:t>
                  </w:r>
                  <w:r>
                    <w:rPr>
                      <w:noProof/>
                    </w:rPr>
                    <w:br/>
                    <w:t xml:space="preserve">Available at: </w:t>
                  </w:r>
                  <w:r>
                    <w:rPr>
                      <w:noProof/>
                      <w:u w:val="single"/>
                    </w:rPr>
                    <w:t>https://www.theguardian.com/environment/2022/apr/24/could-angleseys-tidal-energy-project-drive-a-new-energy-revolution</w:t>
                  </w:r>
                  <w:r>
                    <w:rPr>
                      <w:noProof/>
                    </w:rPr>
                    <w:br/>
                    <w:t>[Accessed 19 March 2024].</w:t>
                  </w:r>
                </w:p>
                <w:p w14:paraId="244F6363" w14:textId="77777777" w:rsidR="000502EB" w:rsidRDefault="000502EB" w:rsidP="000502EB">
                  <w:pPr>
                    <w:pStyle w:val="Bibliography"/>
                    <w:rPr>
                      <w:noProof/>
                    </w:rPr>
                  </w:pPr>
                  <w:r>
                    <w:rPr>
                      <w:noProof/>
                    </w:rPr>
                    <w:t xml:space="preserve">Unicef, 2022. </w:t>
                  </w:r>
                  <w:r>
                    <w:rPr>
                      <w:i/>
                      <w:iCs/>
                      <w:noProof/>
                    </w:rPr>
                    <w:t xml:space="preserve">Parenting when working away from home. </w:t>
                  </w:r>
                  <w:r>
                    <w:rPr>
                      <w:noProof/>
                    </w:rPr>
                    <w:t xml:space="preserve">[Online] </w:t>
                  </w:r>
                  <w:r>
                    <w:rPr>
                      <w:noProof/>
                    </w:rPr>
                    <w:br/>
                    <w:t xml:space="preserve">Available at: </w:t>
                  </w:r>
                  <w:r>
                    <w:rPr>
                      <w:noProof/>
                      <w:u w:val="single"/>
                    </w:rPr>
                    <w:t>https://www.unicef.org/rosa/blog/parenting-when-working-away-home</w:t>
                  </w:r>
                  <w:r>
                    <w:rPr>
                      <w:noProof/>
                    </w:rPr>
                    <w:br/>
                    <w:t>[Accessed 19 March 2024].</w:t>
                  </w:r>
                </w:p>
                <w:p w14:paraId="14A49978" w14:textId="77777777" w:rsidR="000502EB" w:rsidRDefault="000502EB" w:rsidP="000502EB">
                  <w:pPr>
                    <w:pStyle w:val="Bibliography"/>
                    <w:rPr>
                      <w:noProof/>
                    </w:rPr>
                  </w:pPr>
                  <w:r>
                    <w:rPr>
                      <w:noProof/>
                    </w:rPr>
                    <w:lastRenderedPageBreak/>
                    <w:t xml:space="preserve">Union of Concerned Scientists, 2013. </w:t>
                  </w:r>
                  <w:r>
                    <w:rPr>
                      <w:i/>
                      <w:iCs/>
                      <w:noProof/>
                    </w:rPr>
                    <w:t xml:space="preserve">Causes of Sea Level Rise. </w:t>
                  </w:r>
                  <w:r>
                    <w:rPr>
                      <w:noProof/>
                    </w:rPr>
                    <w:t xml:space="preserve">[Online] </w:t>
                  </w:r>
                  <w:r>
                    <w:rPr>
                      <w:noProof/>
                    </w:rPr>
                    <w:br/>
                    <w:t xml:space="preserve">Available at: </w:t>
                  </w:r>
                  <w:r>
                    <w:rPr>
                      <w:noProof/>
                      <w:u w:val="single"/>
                    </w:rPr>
                    <w:t>https://www.ucsusa.org/sites/default/files/legacy/assets/documents/global_warming/Causes-of-Sea-Level-Rise.pdf</w:t>
                  </w:r>
                  <w:r>
                    <w:rPr>
                      <w:noProof/>
                    </w:rPr>
                    <w:br/>
                    <w:t>[Accessed 14 September 2022].</w:t>
                  </w:r>
                </w:p>
                <w:p w14:paraId="09A05588" w14:textId="77777777" w:rsidR="000502EB" w:rsidRDefault="000502EB" w:rsidP="000502EB">
                  <w:pPr>
                    <w:pStyle w:val="Bibliography"/>
                    <w:rPr>
                      <w:noProof/>
                    </w:rPr>
                  </w:pPr>
                  <w:r>
                    <w:rPr>
                      <w:noProof/>
                    </w:rPr>
                    <w:t xml:space="preserve">United Nations, 2019. </w:t>
                  </w:r>
                  <w:r>
                    <w:rPr>
                      <w:i/>
                      <w:iCs/>
                      <w:noProof/>
                    </w:rPr>
                    <w:t xml:space="preserve">Only 11 Years Left to Prevent Irreversible Damage from Climate Change, Speakers Warn during General Assembly High-Level Meeting. </w:t>
                  </w:r>
                  <w:r>
                    <w:rPr>
                      <w:noProof/>
                    </w:rPr>
                    <w:t xml:space="preserve">[Online] </w:t>
                  </w:r>
                  <w:r>
                    <w:rPr>
                      <w:noProof/>
                    </w:rPr>
                    <w:br/>
                    <w:t xml:space="preserve">Available at: </w:t>
                  </w:r>
                  <w:r>
                    <w:rPr>
                      <w:noProof/>
                      <w:u w:val="single"/>
                    </w:rPr>
                    <w:t>https://press.un.org/en/2019/ga12131.doc.htm</w:t>
                  </w:r>
                  <w:r>
                    <w:rPr>
                      <w:noProof/>
                    </w:rPr>
                    <w:br/>
                    <w:t>[Accessed 09 January 2024].</w:t>
                  </w:r>
                </w:p>
                <w:p w14:paraId="66FDFA13" w14:textId="77777777" w:rsidR="000502EB" w:rsidRDefault="000502EB" w:rsidP="000502EB">
                  <w:pPr>
                    <w:pStyle w:val="Bibliography"/>
                    <w:rPr>
                      <w:noProof/>
                    </w:rPr>
                  </w:pPr>
                  <w:r>
                    <w:rPr>
                      <w:noProof/>
                    </w:rPr>
                    <w:t xml:space="preserve">Utilities One, 2023. </w:t>
                  </w:r>
                  <w:r>
                    <w:rPr>
                      <w:i/>
                      <w:iCs/>
                      <w:noProof/>
                    </w:rPr>
                    <w:t xml:space="preserve">Tidal Power Strengthening Coastal Infrastructure with Clean Energy Sources. </w:t>
                  </w:r>
                  <w:r>
                    <w:rPr>
                      <w:noProof/>
                    </w:rPr>
                    <w:t xml:space="preserve">[Online] </w:t>
                  </w:r>
                  <w:r>
                    <w:rPr>
                      <w:noProof/>
                    </w:rPr>
                    <w:br/>
                    <w:t xml:space="preserve">Available at: </w:t>
                  </w:r>
                  <w:r>
                    <w:rPr>
                      <w:noProof/>
                      <w:u w:val="single"/>
                    </w:rPr>
                    <w:t>https://utilitiesone.com/tidal-power-strengthening-coastal-infrastructure-with-clean-energy-sources</w:t>
                  </w:r>
                  <w:r>
                    <w:rPr>
                      <w:noProof/>
                    </w:rPr>
                    <w:br/>
                    <w:t>[Accessed 02 March 2024].</w:t>
                  </w:r>
                </w:p>
                <w:p w14:paraId="386FA988" w14:textId="77777777" w:rsidR="000502EB" w:rsidRDefault="000502EB" w:rsidP="000502EB">
                  <w:pPr>
                    <w:pStyle w:val="Bibliography"/>
                    <w:rPr>
                      <w:noProof/>
                    </w:rPr>
                  </w:pPr>
                  <w:r>
                    <w:rPr>
                      <w:noProof/>
                    </w:rPr>
                    <w:t xml:space="preserve">Western Telegraph, 2014. </w:t>
                  </w:r>
                  <w:r>
                    <w:rPr>
                      <w:i/>
                      <w:iCs/>
                      <w:noProof/>
                    </w:rPr>
                    <w:t xml:space="preserve">Prime Minister visits Newgale and St Davids. </w:t>
                  </w:r>
                  <w:r>
                    <w:rPr>
                      <w:noProof/>
                    </w:rPr>
                    <w:t xml:space="preserve">[Online] </w:t>
                  </w:r>
                  <w:r>
                    <w:rPr>
                      <w:noProof/>
                    </w:rPr>
                    <w:br/>
                    <w:t xml:space="preserve">Available at: </w:t>
                  </w:r>
                  <w:r>
                    <w:rPr>
                      <w:noProof/>
                      <w:u w:val="single"/>
                    </w:rPr>
                    <w:t>https://www.westerntelegraph.co.uk/news/11020212.updated-prime-minister-visits-newgale-and-st-davids/</w:t>
                  </w:r>
                  <w:r>
                    <w:rPr>
                      <w:noProof/>
                    </w:rPr>
                    <w:br/>
                    <w:t>[Accessed 27 March 2024].</w:t>
                  </w:r>
                </w:p>
                <w:p w14:paraId="2EC79F33" w14:textId="77777777" w:rsidR="000502EB" w:rsidRDefault="000502EB" w:rsidP="000502EB">
                  <w:pPr>
                    <w:pStyle w:val="Bibliography"/>
                    <w:rPr>
                      <w:noProof/>
                    </w:rPr>
                  </w:pPr>
                  <w:r>
                    <w:rPr>
                      <w:noProof/>
                    </w:rPr>
                    <w:t xml:space="preserve">Western Telegraph, 2024. </w:t>
                  </w:r>
                  <w:r>
                    <w:rPr>
                      <w:i/>
                      <w:iCs/>
                      <w:noProof/>
                    </w:rPr>
                    <w:t xml:space="preserve">Alternative Newgale coastal defence scheme submitted. </w:t>
                  </w:r>
                  <w:r>
                    <w:rPr>
                      <w:noProof/>
                    </w:rPr>
                    <w:t xml:space="preserve">[Online] </w:t>
                  </w:r>
                  <w:r>
                    <w:rPr>
                      <w:noProof/>
                    </w:rPr>
                    <w:br/>
                    <w:t xml:space="preserve">Available at: </w:t>
                  </w:r>
                  <w:r>
                    <w:rPr>
                      <w:noProof/>
                      <w:u w:val="single"/>
                    </w:rPr>
                    <w:t>https://www.westerntelegraph.co.uk/news/24135390.alternative-newgale-coastal-defence-scheme-submitted/</w:t>
                  </w:r>
                  <w:r>
                    <w:rPr>
                      <w:noProof/>
                    </w:rPr>
                    <w:br/>
                    <w:t>[Accessed 30 March 2024].</w:t>
                  </w:r>
                </w:p>
                <w:p w14:paraId="3B33245F" w14:textId="77777777" w:rsidR="000502EB" w:rsidRDefault="000502EB" w:rsidP="000502EB">
                  <w:pPr>
                    <w:pStyle w:val="Bibliography"/>
                    <w:rPr>
                      <w:noProof/>
                    </w:rPr>
                  </w:pPr>
                  <w:r>
                    <w:rPr>
                      <w:noProof/>
                    </w:rPr>
                    <w:t xml:space="preserve">White, J., 2013. </w:t>
                  </w:r>
                  <w:r>
                    <w:rPr>
                      <w:i/>
                      <w:iCs/>
                      <w:noProof/>
                    </w:rPr>
                    <w:t xml:space="preserve">Energy and Climate Change Committee. </w:t>
                  </w:r>
                  <w:r>
                    <w:rPr>
                      <w:noProof/>
                    </w:rPr>
                    <w:t xml:space="preserve">[Online] </w:t>
                  </w:r>
                  <w:r>
                    <w:rPr>
                      <w:noProof/>
                    </w:rPr>
                    <w:br/>
                    <w:t xml:space="preserve">Available at: </w:t>
                  </w:r>
                  <w:r>
                    <w:rPr>
                      <w:noProof/>
                      <w:u w:val="single"/>
                    </w:rPr>
                    <w:t>https://publications.parliament.uk/pa/cm201314/cmselect/cmenergy/194/194vw49.htm</w:t>
                  </w:r>
                  <w:r>
                    <w:rPr>
                      <w:noProof/>
                    </w:rPr>
                    <w:br/>
                    <w:t>[Accessed 28 March 2024].</w:t>
                  </w:r>
                </w:p>
                <w:p w14:paraId="340716DF" w14:textId="77777777" w:rsidR="000502EB" w:rsidRDefault="000502EB" w:rsidP="000502EB">
                  <w:pPr>
                    <w:pStyle w:val="Bibliography"/>
                    <w:rPr>
                      <w:noProof/>
                    </w:rPr>
                  </w:pPr>
                  <w:r>
                    <w:rPr>
                      <w:noProof/>
                    </w:rPr>
                    <w:t xml:space="preserve">Wolff, E., 2021. The promise of a “people-centred” approach to floods: Types of participation in the global literature of citizen science and community-based flood risk </w:t>
                  </w:r>
                  <w:r>
                    <w:rPr>
                      <w:noProof/>
                    </w:rPr>
                    <w:lastRenderedPageBreak/>
                    <w:t xml:space="preserve">reduction in the context of the Sendai Framework. </w:t>
                  </w:r>
                  <w:r>
                    <w:rPr>
                      <w:i/>
                      <w:iCs/>
                      <w:noProof/>
                    </w:rPr>
                    <w:t xml:space="preserve">Progress in Disaster Science, </w:t>
                  </w:r>
                  <w:r>
                    <w:rPr>
                      <w:noProof/>
                    </w:rPr>
                    <w:t>Volume 10.</w:t>
                  </w:r>
                </w:p>
                <w:p w14:paraId="0F0531FF" w14:textId="77777777" w:rsidR="000502EB" w:rsidRDefault="000502EB" w:rsidP="000502EB">
                  <w:pPr>
                    <w:pStyle w:val="Bibliography"/>
                    <w:rPr>
                      <w:noProof/>
                    </w:rPr>
                  </w:pPr>
                  <w:r>
                    <w:rPr>
                      <w:noProof/>
                    </w:rPr>
                    <w:t xml:space="preserve">Wolf, J., Walkington, I. A., Holt, J. &amp; Burrows, R., 2008. </w:t>
                  </w:r>
                  <w:r>
                    <w:rPr>
                      <w:i/>
                      <w:iCs/>
                      <w:noProof/>
                    </w:rPr>
                    <w:t xml:space="preserve">Environmental Impacts of Tidal Power Schemes, </w:t>
                  </w:r>
                  <w:r>
                    <w:rPr>
                      <w:noProof/>
                    </w:rPr>
                    <w:t>Liverpool: The University of Liverpool, Department of Engineering.</w:t>
                  </w:r>
                </w:p>
                <w:p w14:paraId="555BB3F7" w14:textId="77777777" w:rsidR="000502EB" w:rsidRDefault="000502EB" w:rsidP="000502EB">
                  <w:pPr>
                    <w:pStyle w:val="Bibliography"/>
                    <w:rPr>
                      <w:noProof/>
                    </w:rPr>
                  </w:pPr>
                  <w:r>
                    <w:rPr>
                      <w:noProof/>
                    </w:rPr>
                    <w:t xml:space="preserve">Zachariah, M. et al., 2023. </w:t>
                  </w:r>
                  <w:r>
                    <w:rPr>
                      <w:i/>
                      <w:iCs/>
                      <w:noProof/>
                    </w:rPr>
                    <w:t xml:space="preserve">Extreme heat in North America, Europe and China in July 2023 made much more likely by climate change, </w:t>
                  </w:r>
                  <w:r>
                    <w:rPr>
                      <w:noProof/>
                    </w:rPr>
                    <w:t>s.l.: Grantham Institute for Climate Change.</w:t>
                  </w:r>
                </w:p>
                <w:p w14:paraId="172D44C4" w14:textId="7DC0AEC9" w:rsidR="001976D8" w:rsidRDefault="00E97880" w:rsidP="000502EB">
                  <w:r w:rsidRPr="006B2DF2">
                    <w:rPr>
                      <w:b/>
                      <w:bCs/>
                    </w:rPr>
                    <w:fldChar w:fldCharType="end"/>
                  </w:r>
                </w:p>
              </w:sdtContent>
            </w:sdt>
          </w:sdtContent>
        </w:sdt>
      </w:sdtContent>
    </w:sdt>
    <w:p w14:paraId="2C244DC8" w14:textId="77777777" w:rsidR="009A7EF0" w:rsidRDefault="009A7EF0" w:rsidP="009A7EF0"/>
    <w:p w14:paraId="21E5703B" w14:textId="77777777" w:rsidR="009A7EF0" w:rsidRDefault="009A7EF0" w:rsidP="009A7EF0"/>
    <w:p w14:paraId="350911AE" w14:textId="77777777" w:rsidR="009A7EF0" w:rsidRDefault="009A7EF0" w:rsidP="009A7EF0"/>
    <w:p w14:paraId="42CA44E1" w14:textId="77777777" w:rsidR="009A7EF0" w:rsidRDefault="009A7EF0" w:rsidP="009A7EF0"/>
    <w:p w14:paraId="65B3CF24" w14:textId="77777777" w:rsidR="009A7EF0" w:rsidRDefault="009A7EF0" w:rsidP="009A7EF0"/>
    <w:p w14:paraId="36465985" w14:textId="77777777" w:rsidR="009A7EF0" w:rsidRDefault="009A7EF0" w:rsidP="009A7EF0"/>
    <w:p w14:paraId="45F8AC16" w14:textId="77777777" w:rsidR="009A7EF0" w:rsidRDefault="009A7EF0" w:rsidP="009A7EF0"/>
    <w:p w14:paraId="2EE04FC7" w14:textId="77777777" w:rsidR="009A7EF0" w:rsidRDefault="009A7EF0" w:rsidP="009A7EF0"/>
    <w:p w14:paraId="5368AB0F" w14:textId="77777777" w:rsidR="009A7EF0" w:rsidRDefault="009A7EF0" w:rsidP="009A7EF0"/>
    <w:p w14:paraId="090FDA05" w14:textId="02E64BC2" w:rsidR="009A7EF0" w:rsidRDefault="009A7EF0" w:rsidP="009A7EF0">
      <w:pPr>
        <w:pStyle w:val="Heading1"/>
      </w:pPr>
      <w:bookmarkStart w:id="113" w:name="_Toc172924639"/>
      <w:r>
        <w:t>Appendices</w:t>
      </w:r>
      <w:bookmarkEnd w:id="113"/>
    </w:p>
    <w:p w14:paraId="5AFBB195" w14:textId="77777777" w:rsidR="009A7EF0" w:rsidRDefault="009A7EF0" w:rsidP="009A7EF0"/>
    <w:p w14:paraId="6C47C7C5" w14:textId="47CEEB2F" w:rsidR="009A7EF0" w:rsidRDefault="009A7EF0" w:rsidP="009A7EF0">
      <w:pPr>
        <w:pStyle w:val="Heading2"/>
      </w:pPr>
      <w:bookmarkStart w:id="114" w:name="_Toc172924640"/>
      <w:r>
        <w:t>Consent Form</w:t>
      </w:r>
      <w:bookmarkEnd w:id="114"/>
    </w:p>
    <w:p w14:paraId="41EADB0D" w14:textId="77777777" w:rsidR="006C5126" w:rsidRDefault="006C5126" w:rsidP="00093096">
      <w:pPr>
        <w:pStyle w:val="NormalWeb"/>
      </w:pPr>
      <w:r>
        <w:rPr>
          <w:rStyle w:val="Strong"/>
          <w:rFonts w:eastAsiaTheme="majorEastAsia"/>
        </w:rPr>
        <w:t>Consent Form for Dissertation Study</w:t>
      </w:r>
    </w:p>
    <w:p w14:paraId="69E2484E" w14:textId="77777777" w:rsidR="006C5126" w:rsidRDefault="006C5126" w:rsidP="00093096">
      <w:pPr>
        <w:pStyle w:val="NormalWeb"/>
      </w:pPr>
      <w:r>
        <w:t>Title of Study: Can Tidal Lagoons be Used to Protect Coastal Towns and Settlements from the Effects of Climate Change</w:t>
      </w:r>
    </w:p>
    <w:p w14:paraId="28FCB639" w14:textId="77777777" w:rsidR="006C5126" w:rsidRDefault="006C5126" w:rsidP="00093096">
      <w:pPr>
        <w:pStyle w:val="NormalWeb"/>
      </w:pPr>
      <w:r>
        <w:t>Researcher: Trace King</w:t>
      </w:r>
    </w:p>
    <w:p w14:paraId="01E7730A" w14:textId="77777777" w:rsidR="006C5126" w:rsidRDefault="006C5126" w:rsidP="00093096">
      <w:pPr>
        <w:pStyle w:val="NormalWeb"/>
      </w:pPr>
      <w:r>
        <w:lastRenderedPageBreak/>
        <w:t>Introduction: You are invited to participate in a research study conducted by Trace King, as part of the requirements for completing a Master of Science (MSc) in Sustainable Construction. This study aims to discuss the validity of tidal lagoons as a protective measure as well as an energy production evelopment. Your participation in this study is voluntary, and before you decide whether to participate, it is important for you to understand the nature of the study and what will be expected of you. Please take the time to read this consent form carefully. If you have any questions, feel free to ask before making your decision.</w:t>
      </w:r>
    </w:p>
    <w:p w14:paraId="2735014E" w14:textId="77777777" w:rsidR="006C5126" w:rsidRDefault="006C5126" w:rsidP="00093096">
      <w:pPr>
        <w:pStyle w:val="NormalWeb"/>
      </w:pPr>
      <w:r>
        <w:t>Purpose of the Study: The purpose of this study is to discover if tidal lagoons could be used to protect coastal towns and settlements from climate change.</w:t>
      </w:r>
    </w:p>
    <w:p w14:paraId="377FC96E" w14:textId="77777777" w:rsidR="006C5126" w:rsidRDefault="006C5126" w:rsidP="00093096">
      <w:pPr>
        <w:pStyle w:val="NormalWeb"/>
      </w:pPr>
      <w:r>
        <w:t>Procedures: If you agree to participate, you will be asked to participate in an Interview/Focus Group. This may include discussing opinions on projects already in consultation phase, and theoretical projects. The estimated time for participation is approximately 1 hour.</w:t>
      </w:r>
    </w:p>
    <w:p w14:paraId="3C5F655E" w14:textId="77777777" w:rsidR="006C5126" w:rsidRDefault="006C5126" w:rsidP="00093096">
      <w:pPr>
        <w:pStyle w:val="NormalWeb"/>
      </w:pPr>
      <w:r>
        <w:t>Risks and Benefits: There are minimal risks associated with participating in this study. However, by participating, you may contribute valuable information to the field of Sustainable Construction (Tidal Energy). There are no direct benefits to you as a participant.</w:t>
      </w:r>
    </w:p>
    <w:p w14:paraId="32C089E9" w14:textId="77777777" w:rsidR="006C5126" w:rsidRDefault="006C5126" w:rsidP="00093096">
      <w:pPr>
        <w:pStyle w:val="NormalWeb"/>
      </w:pPr>
      <w:r>
        <w:t>Confidentiality: Your privacy and confidentiality will be strictly protected throughout this study. Any information collected during the study will be kept confidential and will only be accessed by the researcher and authorized personnel. Your identity will be kept anonymous in any reports or publications resulting from this study. Your data will be stored securely and will only be used for the purpose of this research.</w:t>
      </w:r>
    </w:p>
    <w:p w14:paraId="1F77836B" w14:textId="77777777" w:rsidR="006C5126" w:rsidRDefault="006C5126" w:rsidP="00093096">
      <w:pPr>
        <w:pStyle w:val="NormalWeb"/>
      </w:pPr>
      <w:r>
        <w:t>Voluntary Participation and Right to Withdraw: Participation in this study is entirely voluntary, and you have the right to withdraw at any time without penalty. If you choose to withdraw, any data collected up to that point will be discarded. You also have the right to refuse to answer any questions that you do not wish to answer.</w:t>
      </w:r>
    </w:p>
    <w:p w14:paraId="46F95632" w14:textId="77777777" w:rsidR="006C5126" w:rsidRDefault="006C5126" w:rsidP="00093096">
      <w:pPr>
        <w:pStyle w:val="NormalWeb"/>
      </w:pPr>
      <w:r>
        <w:t>Contact Information: If you have any questions or concerns about the study, you may contact the researcher, Trace King, at Trace.king43@gmail.com. Additionally, if you have any questions about your rights as a participant, you may contact the Institutional Review Board (IRB).</w:t>
      </w:r>
    </w:p>
    <w:p w14:paraId="666C8A16" w14:textId="77777777" w:rsidR="006C5126" w:rsidRDefault="006C5126" w:rsidP="00093096">
      <w:pPr>
        <w:pStyle w:val="NormalWeb"/>
      </w:pPr>
      <w:r>
        <w:t>Thank you for considering participating in this study. Your contribution is greatly appreciated.</w:t>
      </w:r>
    </w:p>
    <w:p w14:paraId="6CFA6A98" w14:textId="77777777" w:rsidR="006C5126" w:rsidRDefault="006C5126"/>
    <w:p w14:paraId="3FD49288" w14:textId="4F84F6C4" w:rsidR="009A7EF0" w:rsidRDefault="001416CF" w:rsidP="001416CF">
      <w:pPr>
        <w:pStyle w:val="Heading2"/>
      </w:pPr>
      <w:bookmarkStart w:id="115" w:name="_Toc172924641"/>
      <w:r>
        <w:lastRenderedPageBreak/>
        <w:t>Interview 1</w:t>
      </w:r>
      <w:bookmarkEnd w:id="115"/>
    </w:p>
    <w:p w14:paraId="6A8F3201" w14:textId="77777777" w:rsidR="001416CF" w:rsidRPr="006C5126" w:rsidRDefault="001416CF" w:rsidP="00093096">
      <w:pPr>
        <w:pStyle w:val="Title"/>
        <w:rPr>
          <w:sz w:val="48"/>
          <w:szCs w:val="48"/>
        </w:rPr>
      </w:pPr>
      <w:r w:rsidRPr="006C5126">
        <w:rPr>
          <w:sz w:val="48"/>
          <w:szCs w:val="48"/>
        </w:rPr>
        <w:t xml:space="preserve">Interview 1: Participant 1 </w:t>
      </w:r>
    </w:p>
    <w:p w14:paraId="127E4C39" w14:textId="77777777" w:rsidR="001416CF" w:rsidRDefault="001416CF" w:rsidP="00093096"/>
    <w:p w14:paraId="123EE3DA"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Title: Navigating Change: A Perspective on Climate Change Policies</w:t>
      </w:r>
    </w:p>
    <w:p w14:paraId="11B7DE11"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Thank you for joining us today. Can you start by introducing yourself and telling us a bit about your </w:t>
      </w:r>
      <w:r>
        <w:rPr>
          <w:rFonts w:ascii="Times New Roman" w:eastAsia="Times New Roman" w:hAnsi="Times New Roman" w:cs="Times New Roman"/>
          <w:szCs w:val="24"/>
          <w:lang w:eastAsia="en-GB"/>
        </w:rPr>
        <w:t>business</w:t>
      </w:r>
      <w:r w:rsidRPr="00082A83">
        <w:rPr>
          <w:rFonts w:ascii="Times New Roman" w:eastAsia="Times New Roman" w:hAnsi="Times New Roman" w:cs="Times New Roman"/>
          <w:szCs w:val="24"/>
          <w:lang w:eastAsia="en-GB"/>
        </w:rPr>
        <w:t>?</w:t>
      </w:r>
    </w:p>
    <w:p w14:paraId="55CEEAAC"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1</w:t>
      </w:r>
      <w:r w:rsidRPr="00082A83">
        <w:rPr>
          <w:rFonts w:ascii="Times New Roman" w:eastAsia="Times New Roman" w:hAnsi="Times New Roman" w:cs="Times New Roman"/>
          <w:szCs w:val="24"/>
          <w:lang w:eastAsia="en-GB"/>
        </w:rPr>
        <w:t xml:space="preserve">: Certainly. I've been the proud owner of </w:t>
      </w:r>
      <w:r>
        <w:rPr>
          <w:rFonts w:ascii="Times New Roman" w:eastAsia="Times New Roman" w:hAnsi="Times New Roman" w:cs="Times New Roman"/>
          <w:szCs w:val="24"/>
          <w:lang w:eastAsia="en-GB"/>
        </w:rPr>
        <w:t>a business the area</w:t>
      </w:r>
      <w:r w:rsidRPr="00082A83">
        <w:rPr>
          <w:rFonts w:ascii="Times New Roman" w:eastAsia="Times New Roman" w:hAnsi="Times New Roman" w:cs="Times New Roman"/>
          <w:szCs w:val="24"/>
          <w:lang w:eastAsia="en-GB"/>
        </w:rPr>
        <w:t xml:space="preserve"> for the past </w:t>
      </w:r>
      <w:r>
        <w:rPr>
          <w:rFonts w:ascii="Times New Roman" w:eastAsia="Times New Roman" w:hAnsi="Times New Roman" w:cs="Times New Roman"/>
          <w:szCs w:val="24"/>
          <w:lang w:eastAsia="en-GB"/>
        </w:rPr>
        <w:t>9</w:t>
      </w:r>
      <w:r w:rsidRPr="00082A83">
        <w:rPr>
          <w:rFonts w:ascii="Times New Roman" w:eastAsia="Times New Roman" w:hAnsi="Times New Roman" w:cs="Times New Roman"/>
          <w:szCs w:val="24"/>
          <w:lang w:eastAsia="en-GB"/>
        </w:rPr>
        <w:t>. It's not just a pub; it's a place where the community gathers, shares stories, and creates memories. Unfortunately, the local council's climate change retreat policy is threatening the existence of my business.</w:t>
      </w:r>
    </w:p>
    <w:p w14:paraId="7E0DA0AC"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That sounds challenging. Can you elaborate on how this policy is affecting your </w:t>
      </w:r>
      <w:r>
        <w:rPr>
          <w:rFonts w:ascii="Times New Roman" w:eastAsia="Times New Roman" w:hAnsi="Times New Roman" w:cs="Times New Roman"/>
          <w:szCs w:val="24"/>
          <w:lang w:eastAsia="en-GB"/>
        </w:rPr>
        <w:t>business</w:t>
      </w:r>
      <w:r w:rsidRPr="00082A83">
        <w:rPr>
          <w:rFonts w:ascii="Times New Roman" w:eastAsia="Times New Roman" w:hAnsi="Times New Roman" w:cs="Times New Roman"/>
          <w:szCs w:val="24"/>
          <w:lang w:eastAsia="en-GB"/>
        </w:rPr>
        <w:t>?</w:t>
      </w:r>
    </w:p>
    <w:p w14:paraId="6BD9DEAB"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1</w:t>
      </w:r>
      <w:r w:rsidRPr="00082A83">
        <w:rPr>
          <w:rFonts w:ascii="Times New Roman" w:eastAsia="Times New Roman" w:hAnsi="Times New Roman" w:cs="Times New Roman"/>
          <w:szCs w:val="24"/>
          <w:lang w:eastAsia="en-GB"/>
        </w:rPr>
        <w:t>: Absolutely. The climate change retreat policy aims to protect vulnerable areas from the impacts of climate change, and I understand the importance of that. However, it involves significant changes in land use, and unfortunately, our pub is located in one of the designated areas for retreat. This means we may have to shut down our business, leaving both me and the community devastated.</w:t>
      </w:r>
    </w:p>
    <w:p w14:paraId="20402D73"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It must be incredibly tough. How have you been coping with the uncertainty surrounding your pub's future?</w:t>
      </w:r>
    </w:p>
    <w:p w14:paraId="591C5AD6"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1</w:t>
      </w:r>
      <w:r w:rsidRPr="00082A83">
        <w:rPr>
          <w:rFonts w:ascii="Times New Roman" w:eastAsia="Times New Roman" w:hAnsi="Times New Roman" w:cs="Times New Roman"/>
          <w:szCs w:val="24"/>
          <w:lang w:eastAsia="en-GB"/>
        </w:rPr>
        <w:t>: It's been a rollercoaster of emotions. We've been the heart of this community for years, and the thought of closing our doors is heartbreaking. I've been reaching out to local authorities, trying to find alternative solutions or compromises that would allow us to coexist with the new policy. It's an uphill battle, but I'm not giving up without a fight.</w:t>
      </w:r>
    </w:p>
    <w:p w14:paraId="2FD59737"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Have there been any discussions about potential support or compensation for businesses affected by the climate change retreat policy?</w:t>
      </w:r>
    </w:p>
    <w:p w14:paraId="3016D9CB"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1</w:t>
      </w:r>
      <w:r w:rsidRPr="00082A83">
        <w:rPr>
          <w:rFonts w:ascii="Times New Roman" w:eastAsia="Times New Roman" w:hAnsi="Times New Roman" w:cs="Times New Roman"/>
          <w:szCs w:val="24"/>
          <w:lang w:eastAsia="en-GB"/>
        </w:rPr>
        <w:t>: There have been talks, but the process is slow and bureaucratic. It's frustrating because while they discuss compensation, the bills keep piling up, and my employees are uncertain about their future. I'm not just fighting for my business but for the livelihoods of the people who have been with me through thick and thin.</w:t>
      </w:r>
    </w:p>
    <w:p w14:paraId="77AE1F27"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That's a valid concern. </w:t>
      </w:r>
      <w:r>
        <w:rPr>
          <w:rFonts w:ascii="Times New Roman" w:eastAsia="Times New Roman" w:hAnsi="Times New Roman" w:cs="Times New Roman"/>
          <w:szCs w:val="24"/>
          <w:lang w:eastAsia="en-GB"/>
        </w:rPr>
        <w:t>D</w:t>
      </w:r>
      <w:r w:rsidRPr="00082A83">
        <w:rPr>
          <w:rFonts w:ascii="Times New Roman" w:eastAsia="Times New Roman" w:hAnsi="Times New Roman" w:cs="Times New Roman"/>
          <w:szCs w:val="24"/>
          <w:lang w:eastAsia="en-GB"/>
        </w:rPr>
        <w:t>o you see any potential ways to reconcile the policy's goals with the preservation of local businesses?</w:t>
      </w:r>
    </w:p>
    <w:p w14:paraId="6DEE1646"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lastRenderedPageBreak/>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I believe in the importance of addressing climate change, and I'm committed to sustainability. Perhaps there could be a middle ground where businesses are encouraged to adopt eco-friendly practices or even repurpose their spaces to align with the new environmental goals. It's about finding solutions that benefit both the community and the planet.</w:t>
      </w:r>
      <w:r>
        <w:rPr>
          <w:rFonts w:ascii="Times New Roman" w:eastAsia="Times New Roman" w:hAnsi="Times New Roman" w:cs="Times New Roman"/>
          <w:szCs w:val="24"/>
          <w:lang w:eastAsia="en-GB"/>
        </w:rPr>
        <w:t xml:space="preserve"> </w:t>
      </w:r>
      <w:r w:rsidRPr="00082A83">
        <w:rPr>
          <w:rFonts w:ascii="Times New Roman" w:eastAsia="Times New Roman" w:hAnsi="Times New Roman" w:cs="Times New Roman"/>
          <w:szCs w:val="24"/>
          <w:lang w:eastAsia="en-GB"/>
        </w:rPr>
        <w:t>I'd like to emphasize the significance of community spaces like ours. Pubs aren't just businesses; they're integral parts of the social fabric. I urge the decision-makers to consider the broader impact of their policies on local economies and communities. Collaborative solutions can lead to a win-win scenario for everyone involved.</w:t>
      </w:r>
    </w:p>
    <w:p w14:paraId="61D9660D" w14:textId="77777777" w:rsidR="001416CF" w:rsidRPr="00082A83" w:rsidRDefault="001416CF" w:rsidP="00093096">
      <w:pPr>
        <w:spacing w:after="0"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Before we conclude, I'd like to delve into your perspective as someone pursuing an MSc in Sustainable Construction. How do you think sustainable practices could be integrated into the restructuring of areas affected by the climate change retreat policy?</w:t>
      </w:r>
    </w:p>
    <w:p w14:paraId="6C2CECD8"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xml:space="preserve"> Sustainable construction principles can be pivotal in reimagining spaces in these designated retreat areas. Instead of a complete shutdown, perhaps there could be incentives for businesses to undergo green renovations. We could explore repurposing our pub into a sustainable community hub or eco-friendly venue, aligning with the broader goals of climate resilience.</w:t>
      </w:r>
    </w:p>
    <w:p w14:paraId="1286F86F"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That's a fascinating approach, combining environmental sustainability with community engagement. Have you had any discussions with other local businesses or community members about potential collaborative efforts in this direction?</w:t>
      </w:r>
    </w:p>
    <w:p w14:paraId="5EF56568"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Yes, I've been reaching out to neighbouring businesses and community leaders. There's a shared concern about the impact of the policy on the local economy. Collaborating on sustainable initiatives could not only help businesses adapt but also contribute to a more environmentally conscious community. It's about finding common ground and working together for a resilient and sustainable future.</w:t>
      </w:r>
    </w:p>
    <w:p w14:paraId="074031A2"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Your insights are invaluable. </w:t>
      </w:r>
      <w:r>
        <w:rPr>
          <w:rFonts w:ascii="Times New Roman" w:eastAsia="Times New Roman" w:hAnsi="Times New Roman" w:cs="Times New Roman"/>
          <w:szCs w:val="24"/>
          <w:lang w:eastAsia="en-GB"/>
        </w:rPr>
        <w:t>I</w:t>
      </w:r>
      <w:r w:rsidRPr="00082A83">
        <w:rPr>
          <w:rFonts w:ascii="Times New Roman" w:eastAsia="Times New Roman" w:hAnsi="Times New Roman" w:cs="Times New Roman"/>
          <w:szCs w:val="24"/>
          <w:lang w:eastAsia="en-GB"/>
        </w:rPr>
        <w:t>s there a message you would like to convey to the community, your patrons</w:t>
      </w:r>
      <w:r>
        <w:rPr>
          <w:rFonts w:ascii="Times New Roman" w:eastAsia="Times New Roman" w:hAnsi="Times New Roman" w:cs="Times New Roman"/>
          <w:szCs w:val="24"/>
          <w:lang w:eastAsia="en-GB"/>
        </w:rPr>
        <w:t>.</w:t>
      </w:r>
    </w:p>
    <w:p w14:paraId="44BCC814"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To our community, I would say: Let's not lose hope. We are resilient, and together, we can find innovative solutions to navigate these challenges. To our patrons, thank you for your unwavering support over the years. Your voices matter, and I encourage you to join us in advocating for a future that preserves both our businesses and the environment.</w:t>
      </w:r>
    </w:p>
    <w:p w14:paraId="195471E6" w14:textId="77777777" w:rsidR="001416CF" w:rsidRPr="00082A83" w:rsidRDefault="001416CF" w:rsidP="00093096">
      <w:pPr>
        <w:spacing w:after="0"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Given the unique challenges posed by the climate change retreat policy in your area, would you welcome initiatives like the construction of a tidal lagoon to protect the region while allowing for sustainable development and expansion?</w:t>
      </w:r>
    </w:p>
    <w:p w14:paraId="57A234BC"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xml:space="preserve">: That's an intriguing suggestion. The idea of a tidal lagoon could provide a dual benefit of safeguarding the area from the impacts of climate change while </w:t>
      </w:r>
      <w:r w:rsidRPr="00082A83">
        <w:rPr>
          <w:rFonts w:ascii="Times New Roman" w:eastAsia="Times New Roman" w:hAnsi="Times New Roman" w:cs="Times New Roman"/>
          <w:szCs w:val="24"/>
          <w:lang w:eastAsia="en-GB"/>
        </w:rPr>
        <w:lastRenderedPageBreak/>
        <w:t>potentially creating opportunities for responsible development. I'm open to exploring such innovative solutions that strike a balance between environmental conservation and the economic needs of the community.</w:t>
      </w:r>
    </w:p>
    <w:p w14:paraId="04CDE246"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How do you envision such a project impacting local businesses, including your pub, and the overall community dynamics?</w:t>
      </w:r>
    </w:p>
    <w:p w14:paraId="696E3FF7"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If implemented thoughtfully, a tidal lagoon could become a symbol of resilience</w:t>
      </w:r>
      <w:r>
        <w:rPr>
          <w:rFonts w:ascii="Times New Roman" w:eastAsia="Times New Roman" w:hAnsi="Times New Roman" w:cs="Times New Roman"/>
          <w:szCs w:val="24"/>
          <w:lang w:eastAsia="en-GB"/>
        </w:rPr>
        <w:t>, which the people of Newgale have in bucketloads,</w:t>
      </w:r>
      <w:r w:rsidRPr="00082A83">
        <w:rPr>
          <w:rFonts w:ascii="Times New Roman" w:eastAsia="Times New Roman" w:hAnsi="Times New Roman" w:cs="Times New Roman"/>
          <w:szCs w:val="24"/>
          <w:lang w:eastAsia="en-GB"/>
        </w:rPr>
        <w:t xml:space="preserve"> and sustainable development. It might attract environmentally conscious businesses and tourists, creating a positive ripple effect for the local economy. However, it's crucial that the planning process involves the input of local businesses and residents to ensure the benefits are widespread and inclusive.</w:t>
      </w:r>
    </w:p>
    <w:p w14:paraId="4598CAD6"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Considering your </w:t>
      </w:r>
      <w:r>
        <w:rPr>
          <w:rFonts w:ascii="Times New Roman" w:eastAsia="Times New Roman" w:hAnsi="Times New Roman" w:cs="Times New Roman"/>
          <w:szCs w:val="24"/>
          <w:lang w:eastAsia="en-GB"/>
        </w:rPr>
        <w:t>experiences with repeated flooding</w:t>
      </w:r>
      <w:r w:rsidRPr="00082A83">
        <w:rPr>
          <w:rFonts w:ascii="Times New Roman" w:eastAsia="Times New Roman" w:hAnsi="Times New Roman" w:cs="Times New Roman"/>
          <w:szCs w:val="24"/>
          <w:lang w:eastAsia="en-GB"/>
        </w:rPr>
        <w:t>, do you see opportunities for the integration of eco-friendly and energy-efficient design principles in such a project?</w:t>
      </w:r>
    </w:p>
    <w:p w14:paraId="11AA40FF"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Absolutely. The construction of a tidal lagoon provides an excellent opportunity to showcase and implement sustainable construction practices. From the choice of materials to the incorporation of renewable energy sources, the project could set a benchmark for environmentally responsible development. I</w:t>
      </w:r>
      <w:r>
        <w:rPr>
          <w:rFonts w:ascii="Times New Roman" w:eastAsia="Times New Roman" w:hAnsi="Times New Roman" w:cs="Times New Roman"/>
          <w:szCs w:val="24"/>
          <w:lang w:eastAsia="en-GB"/>
        </w:rPr>
        <w:t>f it could protect my business and other local businesses not just in this village but others I think any options would be well accepted. Particularly if local businesses and residents were to benefit from the energy produced by such a project.</w:t>
      </w:r>
    </w:p>
    <w:p w14:paraId="4B8C3487"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It's clear that you're open to innovative solutions that harmonize with both environmental and economic considerations. As you continue advocating for your business and the community, would you actively support or engage in discussions about such projects with local authorities?</w:t>
      </w:r>
    </w:p>
    <w:p w14:paraId="5CC7FA3B"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Without a doubt. Engaging in constructive discussions about initiatives like a tidal lagoon is essential. I'm committed to participating in conversations that explore alternative solutions to the challenges posed by the climate change retreat policy. It's vital that the perspectives of local businesses are heard and considered in shaping the future of our community.</w:t>
      </w:r>
    </w:p>
    <w:p w14:paraId="7ED78571"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Thank you for sharing your perspective on this potential solution. It's evident that you're not only concerned about the survival of your </w:t>
      </w:r>
      <w:r>
        <w:rPr>
          <w:rFonts w:ascii="Times New Roman" w:eastAsia="Times New Roman" w:hAnsi="Times New Roman" w:cs="Times New Roman"/>
          <w:szCs w:val="24"/>
          <w:lang w:eastAsia="en-GB"/>
        </w:rPr>
        <w:t>business</w:t>
      </w:r>
      <w:r w:rsidRPr="00082A83">
        <w:rPr>
          <w:rFonts w:ascii="Times New Roman" w:eastAsia="Times New Roman" w:hAnsi="Times New Roman" w:cs="Times New Roman"/>
          <w:szCs w:val="24"/>
          <w:lang w:eastAsia="en-GB"/>
        </w:rPr>
        <w:t xml:space="preserve"> but also invested in the broader well-being of the community. We appreciate your insights.</w:t>
      </w:r>
    </w:p>
    <w:p w14:paraId="2D27425A" w14:textId="77777777" w:rsidR="001416CF" w:rsidRPr="00082A83"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Thank you. It's crucial that we explore every avenue to find sustainable and inclusive solutions. I'm hopeful that collaborative efforts can pave the way for a resilient and vibrant future for our community.</w:t>
      </w:r>
    </w:p>
    <w:p w14:paraId="56294BBD" w14:textId="77777777" w:rsidR="001416CF" w:rsidRPr="00082A83" w:rsidRDefault="001416CF" w:rsidP="00093096"/>
    <w:p w14:paraId="61514D7E" w14:textId="77777777" w:rsidR="001416CF" w:rsidRDefault="001416CF" w:rsidP="001416CF"/>
    <w:p w14:paraId="11154EEE" w14:textId="77777777" w:rsidR="001416CF" w:rsidRDefault="001416CF" w:rsidP="001416CF"/>
    <w:p w14:paraId="7FA75271" w14:textId="229A2FC3" w:rsidR="001416CF" w:rsidRDefault="001416CF" w:rsidP="001416CF">
      <w:pPr>
        <w:pStyle w:val="Heading2"/>
      </w:pPr>
      <w:bookmarkStart w:id="116" w:name="_Toc172924642"/>
      <w:r>
        <w:t>Interview 2</w:t>
      </w:r>
      <w:bookmarkEnd w:id="116"/>
    </w:p>
    <w:p w14:paraId="1DD9108B" w14:textId="77777777" w:rsidR="001416CF" w:rsidRDefault="001416CF" w:rsidP="00093096">
      <w:pPr>
        <w:pStyle w:val="Title"/>
        <w:rPr>
          <w:rFonts w:eastAsia="Times New Roman"/>
          <w:lang w:eastAsia="en-GB"/>
        </w:rPr>
      </w:pPr>
      <w:r>
        <w:rPr>
          <w:rFonts w:eastAsia="Times New Roman"/>
          <w:lang w:eastAsia="en-GB"/>
        </w:rPr>
        <w:t>Interview with P2</w:t>
      </w:r>
    </w:p>
    <w:p w14:paraId="2B5C76EB"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 Understanding the Need:</w:t>
      </w:r>
    </w:p>
    <w:p w14:paraId="154AE7B8"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 xml:space="preserve">Host: To begin, can you provide us with an overview of the current environmental challenges faced by Newgale, Pembrokeshire, and </w:t>
      </w:r>
      <w:r>
        <w:rPr>
          <w:rFonts w:ascii="Times New Roman" w:eastAsia="Times New Roman" w:hAnsi="Times New Roman" w:cs="Times New Roman"/>
          <w:szCs w:val="24"/>
          <w:lang w:eastAsia="en-GB"/>
        </w:rPr>
        <w:t>your thoughts on if</w:t>
      </w:r>
      <w:r w:rsidRPr="00C04F6E">
        <w:rPr>
          <w:rFonts w:ascii="Times New Roman" w:eastAsia="Times New Roman" w:hAnsi="Times New Roman" w:cs="Times New Roman"/>
          <w:szCs w:val="24"/>
          <w:lang w:eastAsia="en-GB"/>
        </w:rPr>
        <w:t xml:space="preserve"> a tidal lagoon co</w:t>
      </w:r>
      <w:r>
        <w:rPr>
          <w:rFonts w:ascii="Times New Roman" w:eastAsia="Times New Roman" w:hAnsi="Times New Roman" w:cs="Times New Roman"/>
          <w:szCs w:val="24"/>
          <w:lang w:eastAsia="en-GB"/>
        </w:rPr>
        <w:t>uld be considered</w:t>
      </w:r>
      <w:r w:rsidRPr="00C04F6E">
        <w:rPr>
          <w:rFonts w:ascii="Times New Roman" w:eastAsia="Times New Roman" w:hAnsi="Times New Roman" w:cs="Times New Roman"/>
          <w:szCs w:val="24"/>
          <w:lang w:eastAsia="en-GB"/>
        </w:rPr>
        <w:t xml:space="preserve"> as</w:t>
      </w:r>
      <w:r>
        <w:rPr>
          <w:rFonts w:ascii="Times New Roman" w:eastAsia="Times New Roman" w:hAnsi="Times New Roman" w:cs="Times New Roman"/>
          <w:szCs w:val="24"/>
          <w:lang w:eastAsia="en-GB"/>
        </w:rPr>
        <w:t xml:space="preserve"> viable</w:t>
      </w:r>
      <w:r w:rsidRPr="00C04F6E">
        <w:rPr>
          <w:rFonts w:ascii="Times New Roman" w:eastAsia="Times New Roman" w:hAnsi="Times New Roman" w:cs="Times New Roman"/>
          <w:szCs w:val="24"/>
          <w:lang w:eastAsia="en-GB"/>
        </w:rPr>
        <w:t xml:space="preserve"> a solution?</w:t>
      </w:r>
    </w:p>
    <w:p w14:paraId="75A84938"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Certainly. Newgale is facing a critical threat from rising sea levels, and the local council's proposed road bypass indicates the urgency of addressing this issue. A tidal lagoon presents itself as a sustainable solution to protect the area from inundation.</w:t>
      </w:r>
    </w:p>
    <w:p w14:paraId="540DDF34"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2. Environmental Impact Assessment:</w:t>
      </w:r>
    </w:p>
    <w:p w14:paraId="3338C374"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Before diving deeper, how would you conduct an environmental impact assessment for such a project? What key factors would you consider?</w:t>
      </w:r>
    </w:p>
    <w:p w14:paraId="23AF12C2"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An environmental impact assessment should comprehensively evaluate the effects on the local ecosystem, marine life, and the overall biodiversity. Additionally, it should weigh the potential benefits against any adverse impacts on the environment and the community.</w:t>
      </w:r>
    </w:p>
    <w:p w14:paraId="0E6F593F"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3. Balancing Conservation and Development:</w:t>
      </w:r>
    </w:p>
    <w:p w14:paraId="60BF8546" w14:textId="77777777" w:rsidR="001416CF"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 xml:space="preserve">Host: Striking a balance between conservation and development is crucial. How can </w:t>
      </w:r>
      <w:r>
        <w:rPr>
          <w:rFonts w:ascii="Times New Roman" w:eastAsia="Times New Roman" w:hAnsi="Times New Roman" w:cs="Times New Roman"/>
          <w:szCs w:val="24"/>
          <w:lang w:eastAsia="en-GB"/>
        </w:rPr>
        <w:t>a potential concept</w:t>
      </w:r>
      <w:r w:rsidRPr="00C04F6E">
        <w:rPr>
          <w:rFonts w:ascii="Times New Roman" w:eastAsia="Times New Roman" w:hAnsi="Times New Roman" w:cs="Times New Roman"/>
          <w:szCs w:val="24"/>
          <w:lang w:eastAsia="en-GB"/>
        </w:rPr>
        <w:t xml:space="preserve"> tidal lagoon contribute to preserving the environment while meeting the needs of the local community?</w:t>
      </w:r>
    </w:p>
    <w:p w14:paraId="2E68C1E5"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The tidal lagoon, if designed sustainably, can act as a natural barrier against sea-level rises while minimizing disruptions to the local ecosystem. It's vital to incorporate eco-friendly designs and consider the long-term consequences.</w:t>
      </w:r>
    </w:p>
    <w:p w14:paraId="03E34483"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4. Community Involvement:</w:t>
      </w:r>
    </w:p>
    <w:p w14:paraId="40C812A8"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lastRenderedPageBreak/>
        <w:t>Host: Community engagement is key. How can the local community be actively involved in the decision-making process, ensuring their concerns are heard and addressed?</w:t>
      </w:r>
    </w:p>
    <w:p w14:paraId="5680924B"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Community input is indispensable. Public forums, consultations, and collaborative workshops should be organized to involve the residents. Their local knowledge is invaluable in crafting a solution that aligns with their needs.</w:t>
      </w:r>
    </w:p>
    <w:p w14:paraId="1D792A3B"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5. Alternatives and Mitigation Strategies:</w:t>
      </w:r>
    </w:p>
    <w:p w14:paraId="4C55CAE3"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Aside from the tidal lagoon, are there alternative solutions, and what mitigation strategies can be implemented to minimize any potential negative impacts?</w:t>
      </w:r>
    </w:p>
    <w:p w14:paraId="12553BD0" w14:textId="77777777" w:rsidR="001416CF"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Exploring alternatives like sustainable land use planning and adopting nature-based solutions should be considered. Additionally, robust mitigation strategies such as habitat restoration and eco-friendly construction practices can be implemented.</w:t>
      </w:r>
    </w:p>
    <w:p w14:paraId="6AE449C4"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6. Sustainable Design and Technology:</w:t>
      </w:r>
    </w:p>
    <w:p w14:paraId="52EECEAD"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Can you elaborate on the importance of incorporating sustainable design and technology in the construction of the tidal lagoon? How can cutting-edge technologies contribute to minimizing the environmental impact?</w:t>
      </w:r>
    </w:p>
    <w:p w14:paraId="2E7BA109"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Sustainable design not only involves minimizing the environmental footprint but also harnessing renewable energy sources where possible. Utilizing innovative technologies such as eco-friendly construction materials, energy-efficient turbines, and wildlife-friendly infrastructure can significantly enhance the positive impact of the tidal lagoon.</w:t>
      </w:r>
      <w:r>
        <w:rPr>
          <w:rFonts w:ascii="Times New Roman" w:eastAsia="Times New Roman" w:hAnsi="Times New Roman" w:cs="Times New Roman"/>
          <w:szCs w:val="24"/>
          <w:lang w:eastAsia="en-GB"/>
        </w:rPr>
        <w:t xml:space="preserve"> Taking measures to increase marine population to ensure ecosystem diversity is maintained.</w:t>
      </w:r>
    </w:p>
    <w:p w14:paraId="57DD961B"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7. Long-term Resilience:</w:t>
      </w:r>
    </w:p>
    <w:p w14:paraId="6AD480B8"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Looking towards the future, how c</w:t>
      </w:r>
      <w:r>
        <w:rPr>
          <w:rFonts w:ascii="Times New Roman" w:eastAsia="Times New Roman" w:hAnsi="Times New Roman" w:cs="Times New Roman"/>
          <w:szCs w:val="24"/>
          <w:lang w:eastAsia="en-GB"/>
        </w:rPr>
        <w:t>ould a</w:t>
      </w:r>
      <w:r w:rsidRPr="00C04F6E">
        <w:rPr>
          <w:rFonts w:ascii="Times New Roman" w:eastAsia="Times New Roman" w:hAnsi="Times New Roman" w:cs="Times New Roman"/>
          <w:szCs w:val="24"/>
          <w:lang w:eastAsia="en-GB"/>
        </w:rPr>
        <w:t xml:space="preserve"> tidal lagoon contribute to the long-term resilience of Newgale against the ongoing challenges of climate change?</w:t>
      </w:r>
    </w:p>
    <w:p w14:paraId="755AF6CC"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Long-term resilience involves considering the dynamic nature of climate change. The tidal lagoon can act as a proactive defence against sea-level rises, providing a sustainable solution that adapts to changing environmental conditions. Additionally, ecosystem restoration around the lagoon can enhance overall resilience.</w:t>
      </w:r>
    </w:p>
    <w:p w14:paraId="3DBAD5F0"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8. Economic and Social Impacts:</w:t>
      </w:r>
    </w:p>
    <w:p w14:paraId="43AE2C55"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Beyond environmental considerations, what economic and social impacts can the development of the tidal lagoon bring to the local community? How can these positive impacts be maximized?</w:t>
      </w:r>
    </w:p>
    <w:p w14:paraId="0BE7920C"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lastRenderedPageBreak/>
        <w:t>Participant 2</w:t>
      </w:r>
      <w:r w:rsidRPr="00C04F6E">
        <w:rPr>
          <w:rFonts w:ascii="Times New Roman" w:eastAsia="Times New Roman" w:hAnsi="Times New Roman" w:cs="Times New Roman"/>
          <w:szCs w:val="24"/>
          <w:lang w:eastAsia="en-GB"/>
        </w:rPr>
        <w:t>: The development should create local job opportunities, stimulate the economy, and enhance community well-being. Ensuring that the benefits are distributed equitably and that training programs are available for locals to participate in the project can foster a sense of ownership and positive impact.</w:t>
      </w:r>
    </w:p>
    <w:p w14:paraId="4DDA8FAE"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9. Monitoring and Adaptive Management:</w:t>
      </w:r>
    </w:p>
    <w:p w14:paraId="54C6DE53"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Considering the dynamic nature of ecosystems, how would you propose a monitoring and adaptive management plan for the tidal lagoon to address unforeseen changes and challenges?</w:t>
      </w:r>
    </w:p>
    <w:p w14:paraId="6C4C075E"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A robust monitoring system should be established, tracking environmental indicators, wildlife behaviour, and water quality. Regular assessments will allow for adaptive management, enabling us to modify strategies as needed. This iterative process ensures the project remains aligned with sustainability goals.</w:t>
      </w:r>
    </w:p>
    <w:p w14:paraId="3BC38C99"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10. Global Relevance and Collaboration:</w:t>
      </w:r>
    </w:p>
    <w:p w14:paraId="57F58F57"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 xml:space="preserve">Host: </w:t>
      </w:r>
      <w:r>
        <w:rPr>
          <w:rFonts w:ascii="Times New Roman" w:eastAsia="Times New Roman" w:hAnsi="Times New Roman" w:cs="Times New Roman"/>
          <w:szCs w:val="24"/>
          <w:lang w:eastAsia="en-GB"/>
        </w:rPr>
        <w:t>H</w:t>
      </w:r>
      <w:r w:rsidRPr="00C04F6E">
        <w:rPr>
          <w:rFonts w:ascii="Times New Roman" w:eastAsia="Times New Roman" w:hAnsi="Times New Roman" w:cs="Times New Roman"/>
          <w:szCs w:val="24"/>
          <w:lang w:eastAsia="en-GB"/>
        </w:rPr>
        <w:t>ow c</w:t>
      </w:r>
      <w:r>
        <w:rPr>
          <w:rFonts w:ascii="Times New Roman" w:eastAsia="Times New Roman" w:hAnsi="Times New Roman" w:cs="Times New Roman"/>
          <w:szCs w:val="24"/>
          <w:lang w:eastAsia="en-GB"/>
        </w:rPr>
        <w:t>ould</w:t>
      </w:r>
      <w:r w:rsidRPr="00C04F6E">
        <w:rPr>
          <w:rFonts w:ascii="Times New Roman" w:eastAsia="Times New Roman" w:hAnsi="Times New Roman" w:cs="Times New Roman"/>
          <w:szCs w:val="24"/>
          <w:lang w:eastAsia="en-GB"/>
        </w:rPr>
        <w:t xml:space="preserve"> lessons learned from the development of a tidal lagoon at Newgale have broader implications globally? Are there opportunities for collaboration and knowledge-sharing with other regions facing similar challenges?</w:t>
      </w:r>
    </w:p>
    <w:p w14:paraId="0288DA92"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Newgale can serve as a model for sustainable coastal development worldwide. Collaboration with international experts, sharing best practices, and engaging in global initiatives for climate resilience can amplify the positive impact. The challenges we face are interconnected, and collaborative efforts are crucial for a sustainable future.</w:t>
      </w:r>
    </w:p>
    <w:p w14:paraId="5735BDF9"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11. Regulatory Compliance and Stakeholder Coordination:</w:t>
      </w:r>
    </w:p>
    <w:p w14:paraId="43C5D65F"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 xml:space="preserve">Host: Navigating regulatory frameworks is vital. How </w:t>
      </w:r>
      <w:r>
        <w:rPr>
          <w:rFonts w:ascii="Times New Roman" w:eastAsia="Times New Roman" w:hAnsi="Times New Roman" w:cs="Times New Roman"/>
          <w:szCs w:val="24"/>
          <w:lang w:eastAsia="en-GB"/>
        </w:rPr>
        <w:t>could a</w:t>
      </w:r>
      <w:r w:rsidRPr="00C04F6E">
        <w:rPr>
          <w:rFonts w:ascii="Times New Roman" w:eastAsia="Times New Roman" w:hAnsi="Times New Roman" w:cs="Times New Roman"/>
          <w:szCs w:val="24"/>
          <w:lang w:eastAsia="en-GB"/>
        </w:rPr>
        <w:t xml:space="preserve"> tidal lagoon project ensure compliance with environmental regulations, and how can effective coordination with various stakeholders be achieved?</w:t>
      </w:r>
    </w:p>
    <w:p w14:paraId="17BDCDFC"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Compliance with environmental regulations is non-negotiable. Engaging with regulatory bodies from the project's inception and fostering open communication with stakeholders, including government agencies, local communities, and environmental groups, is essential. Transparency and adherence to guidelines will build trust and facilitate smoother implementation.</w:t>
      </w:r>
    </w:p>
    <w:p w14:paraId="6793FD5C"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12. Education and Awareness Programs:</w:t>
      </w:r>
    </w:p>
    <w:p w14:paraId="336B90D5"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Given your interest in improving education, how can educational and awareness programs be integrated into the project to inform the local community about the tidal lagoon's benefits and its role in mitigating climate change?</w:t>
      </w:r>
    </w:p>
    <w:p w14:paraId="40A01020"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lastRenderedPageBreak/>
        <w:t>Participant 2</w:t>
      </w:r>
      <w:r w:rsidRPr="00C04F6E">
        <w:rPr>
          <w:rFonts w:ascii="Times New Roman" w:eastAsia="Times New Roman" w:hAnsi="Times New Roman" w:cs="Times New Roman"/>
          <w:szCs w:val="24"/>
          <w:lang w:eastAsia="en-GB"/>
        </w:rPr>
        <w:t>: Education is a powerful tool. Implementing outreach programs, workshops, and educational initiatives can empower the community to understand the project's significance. Building awareness about environmental conservation, renewable energy, and the long-term benefits of the tidal lagoon will create a more informed and supportive local population.</w:t>
      </w:r>
      <w:r>
        <w:rPr>
          <w:rFonts w:ascii="Times New Roman" w:eastAsia="Times New Roman" w:hAnsi="Times New Roman" w:cs="Times New Roman"/>
          <w:szCs w:val="24"/>
          <w:lang w:eastAsia="en-GB"/>
        </w:rPr>
        <w:t xml:space="preserve"> With two schools likely to be directly affected by the closure of the Newgale road, a project like a tidal lagoon would not only ensure quality of life for local children, but also attract the children to environmental projects at a young age.</w:t>
      </w:r>
    </w:p>
    <w:p w14:paraId="57975FCF"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13. Interdisciplinary Collaboration:</w:t>
      </w:r>
    </w:p>
    <w:p w14:paraId="65436D47"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The development of a tidal lagoon involves multiple disciplines. How can interdisciplinary collaboration between architects, environmentalists, engineers, and local planners be optimized to ensure a holistic and effective project?</w:t>
      </w:r>
    </w:p>
    <w:p w14:paraId="66C417E7"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Interdisciplinary collaboration is key to holistic project development. Establishing a collaborative platform where experts from different fields share their insights, concerns, and solutions will lead to a more comprehensive and integrated approach. This ensures that the project considers diverse perspectives and benefits from a range of expertise.</w:t>
      </w:r>
    </w:p>
    <w:p w14:paraId="0BD5F454"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14. Addressing Potential Opposition:</w:t>
      </w:r>
    </w:p>
    <w:p w14:paraId="2A0AF436"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It's common for such projects to face opposition. How can the project team address concerns or opposition from environmental groups or community members who may be sceptical about the tidal lagoon's impact?</w:t>
      </w:r>
    </w:p>
    <w:p w14:paraId="01479037"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Open dialogue is essential. Addressing concerns through public forums, transparent communication, and incorporating feedback into the project design can help alleviate scepticism. Providing evidence-based information on the positive environmental outcomes and engaging in constructive discussions will build trust and support.</w:t>
      </w:r>
    </w:p>
    <w:p w14:paraId="3174443B"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15. Post-Implementation Monitoring and Evaluation:</w:t>
      </w:r>
    </w:p>
    <w:p w14:paraId="546A5264"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Once the tidal lagoon is operational, how can a comprehensive post-implementation monitoring and evaluation plan ensure that the project continues to meet its environmental and community objectives?</w:t>
      </w:r>
    </w:p>
    <w:p w14:paraId="0DE7AC32" w14:textId="77777777" w:rsidR="001416CF" w:rsidRPr="00C04F6E" w:rsidRDefault="001416CF" w:rsidP="00093096">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Post-implementation monitoring should be continuous. Regular assessments, community feedback mechanisms, and environmental audits will gauge the project's ongoing impact. If any deviations from the intended outcomes are identified, adaptive measures can be implemented to ensure sustained positive results.</w:t>
      </w:r>
    </w:p>
    <w:p w14:paraId="0BC5BE81" w14:textId="77777777" w:rsidR="001416CF" w:rsidRDefault="001416CF"/>
    <w:p w14:paraId="465F3298" w14:textId="77777777" w:rsidR="001416CF" w:rsidRDefault="001416CF" w:rsidP="001416CF"/>
    <w:p w14:paraId="169D5AFD" w14:textId="77777777" w:rsidR="001416CF" w:rsidRDefault="001416CF" w:rsidP="001416CF"/>
    <w:p w14:paraId="12DB99DD" w14:textId="47033A4D" w:rsidR="001416CF" w:rsidRDefault="001416CF" w:rsidP="001416CF">
      <w:pPr>
        <w:pStyle w:val="Heading2"/>
      </w:pPr>
      <w:bookmarkStart w:id="117" w:name="_Toc172924643"/>
      <w:r>
        <w:t>Interview 3</w:t>
      </w:r>
      <w:bookmarkEnd w:id="117"/>
    </w:p>
    <w:p w14:paraId="7AE6804D" w14:textId="77777777" w:rsidR="001416CF" w:rsidRDefault="001416CF" w:rsidP="001416CF"/>
    <w:p w14:paraId="520BD02E" w14:textId="77777777" w:rsidR="001416CF" w:rsidRPr="00D84546" w:rsidRDefault="001416CF" w:rsidP="00093096">
      <w:pPr>
        <w:pStyle w:val="Title"/>
        <w:rPr>
          <w:sz w:val="48"/>
          <w:szCs w:val="48"/>
        </w:rPr>
      </w:pPr>
      <w:r w:rsidRPr="00D84546">
        <w:rPr>
          <w:sz w:val="48"/>
          <w:szCs w:val="48"/>
        </w:rPr>
        <w:t>Participant 3 Interview</w:t>
      </w:r>
    </w:p>
    <w:p w14:paraId="2A3E55D2" w14:textId="77777777" w:rsidR="001416CF" w:rsidRDefault="001416CF" w:rsidP="00093096"/>
    <w:p w14:paraId="346F1C5A"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1.</w:t>
      </w:r>
      <w:r w:rsidRPr="00A62CFA">
        <w:rPr>
          <w:rFonts w:ascii="Times New Roman" w:hAnsi="Times New Roman" w:cs="Times New Roman"/>
        </w:rPr>
        <w:tab/>
        <w:t>Project Vision:</w:t>
      </w:r>
    </w:p>
    <w:p w14:paraId="259F71FA"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Can you share your thoughts on the proposed development of a tidal lagoon at Newgale Beach, including the associated waterfront development of retail and residential spaces?</w:t>
      </w:r>
    </w:p>
    <w:p w14:paraId="70E45005"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Shoreline management plan. Policy unit Managed retreat. Changes to physical wave action / biodiversity / surf destination- changes to reasons for visitors / hard landscaping in an areas relatively non developed / costs of maintenance / long term impacts further down the coast -affects erosion further down coast</w:t>
      </w:r>
    </w:p>
    <w:p w14:paraId="01DEC59C"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 xml:space="preserve">Idea for green energy, is it cost / benefit at size / transport links during construction / local reduced cost energy +ve. </w:t>
      </w:r>
    </w:p>
    <w:p w14:paraId="5A4F9377"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2.</w:t>
      </w:r>
      <w:r w:rsidRPr="00A62CFA">
        <w:rPr>
          <w:rFonts w:ascii="Times New Roman" w:hAnsi="Times New Roman" w:cs="Times New Roman"/>
        </w:rPr>
        <w:tab/>
        <w:t>Leisure and Tourism Potential:</w:t>
      </w:r>
    </w:p>
    <w:p w14:paraId="39D91300"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From your perspective, how might this development contribute to increased leisure and tourism in an area that currently serves more as a through road than a destination beach?</w:t>
      </w:r>
    </w:p>
    <w:p w14:paraId="57BABE84"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If were to be built then massive increase in traffic, parking requirements, change in leisure, potential tourism increase, infrastructure from h west would be affected, changes the nature of the beach from natural to man made/hard landscaped.</w:t>
      </w:r>
    </w:p>
    <w:p w14:paraId="322BADCA"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3.</w:t>
      </w:r>
      <w:r w:rsidRPr="00A62CFA">
        <w:rPr>
          <w:rFonts w:ascii="Times New Roman" w:hAnsi="Times New Roman" w:cs="Times New Roman"/>
        </w:rPr>
        <w:tab/>
        <w:t>Environmental Impact Assessment:</w:t>
      </w:r>
    </w:p>
    <w:p w14:paraId="50B6DE12"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As a coastal engineer, what considerations would be crucial in conducting an environmental impact assessment, particularly concerning the tidal lagoon and waterfront development?</w:t>
      </w:r>
    </w:p>
    <w:p w14:paraId="12724184"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lastRenderedPageBreak/>
        <w:t>Sea bed /  kelp forests in area with rare species, INNS in area – during construction potential for distribution, in waterfront area – potential for protected species, previously saltwater marsh, some habitats remain,  Largely wetlands, marshy habitats now with mycology of interest. Sediment movement during construction.</w:t>
      </w:r>
    </w:p>
    <w:p w14:paraId="44482AC9"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4.</w:t>
      </w:r>
      <w:r w:rsidRPr="00A62CFA">
        <w:rPr>
          <w:rFonts w:ascii="Times New Roman" w:hAnsi="Times New Roman" w:cs="Times New Roman"/>
        </w:rPr>
        <w:tab/>
        <w:t>Wildlife Preservation:</w:t>
      </w:r>
    </w:p>
    <w:p w14:paraId="1F9E45F3"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How do you foresee the project affecting wildlife habitats, and what measures could be implemented to minimize damage and support wildlife preservation?</w:t>
      </w:r>
    </w:p>
    <w:p w14:paraId="15EE4875"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Provide transport corridors, fish migration to consider, extensive ecology survey and build around areas where possible, fish/marine species tracking prior, sea bed protection, marine works permits</w:t>
      </w:r>
    </w:p>
    <w:p w14:paraId="715E676C"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5.</w:t>
      </w:r>
      <w:r w:rsidRPr="00A62CFA">
        <w:rPr>
          <w:rFonts w:ascii="Times New Roman" w:hAnsi="Times New Roman" w:cs="Times New Roman"/>
        </w:rPr>
        <w:tab/>
        <w:t>Sympathetic Development:</w:t>
      </w:r>
    </w:p>
    <w:p w14:paraId="4DB29FE8"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In your experience, how can a coastal engineer actively contribute to the sympathetic development of projects like the proposed tidal lagoon, ensuring minimal impact on the existing ecosystem?</w:t>
      </w:r>
    </w:p>
    <w:p w14:paraId="58AD62EB"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Use of marine stable products, reef safe etc, minimal damage to sea bed, allowing natural movement of species where possible</w:t>
      </w:r>
    </w:p>
    <w:p w14:paraId="0EB8B0D5"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6.</w:t>
      </w:r>
      <w:r w:rsidRPr="00A62CFA">
        <w:rPr>
          <w:rFonts w:ascii="Times New Roman" w:hAnsi="Times New Roman" w:cs="Times New Roman"/>
        </w:rPr>
        <w:tab/>
        <w:t>Engineering Solutions for Habitat Preservation:</w:t>
      </w:r>
    </w:p>
    <w:p w14:paraId="5E649E97"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Are there specific engineering solutions or methodologies that can be employed to protect and preserve wildlife habitats while still achieving the development goals?</w:t>
      </w:r>
    </w:p>
    <w:p w14:paraId="5524DE12"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 xml:space="preserve">Textured surfaces to allow colonization-tiles, variating habitat spaces, natural rockpooling, wildlife corridors </w:t>
      </w:r>
    </w:p>
    <w:p w14:paraId="026842DE"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7.</w:t>
      </w:r>
      <w:r w:rsidRPr="00A62CFA">
        <w:rPr>
          <w:rFonts w:ascii="Times New Roman" w:hAnsi="Times New Roman" w:cs="Times New Roman"/>
        </w:rPr>
        <w:tab/>
        <w:t>Road Infrastructure Evaluation:</w:t>
      </w:r>
    </w:p>
    <w:p w14:paraId="74D9E875"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Regarding the road plan proposed by Pembrokeshire County Council, do you believe a more well-thought-out road plan closer to Newgale would be a more viable option for the success of the project?</w:t>
      </w:r>
    </w:p>
    <w:p w14:paraId="66B7B7FB"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 xml:space="preserve">No – I believe the current road plan has been developed with significant investigation. </w:t>
      </w:r>
    </w:p>
    <w:p w14:paraId="311A031C"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8.</w:t>
      </w:r>
      <w:r w:rsidRPr="00A62CFA">
        <w:rPr>
          <w:rFonts w:ascii="Times New Roman" w:hAnsi="Times New Roman" w:cs="Times New Roman"/>
        </w:rPr>
        <w:tab/>
        <w:t>Accessibility Enhancement:</w:t>
      </w:r>
    </w:p>
    <w:p w14:paraId="4DF6045D"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lastRenderedPageBreak/>
        <w:t>o</w:t>
      </w:r>
      <w:r w:rsidRPr="00A62CFA">
        <w:rPr>
          <w:rFonts w:ascii="Times New Roman" w:hAnsi="Times New Roman" w:cs="Times New Roman"/>
        </w:rPr>
        <w:tab/>
        <w:t>How might a revised road plan contribute to making the road between the two sections of the beach more accessible, and what benefits could this bring to the overall success of the development?</w:t>
      </w:r>
    </w:p>
    <w:p w14:paraId="721250A7"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 xml:space="preserve">A revised road as described may give benefits in terms of access being more in  line with current access however with development of a tourist areas / shops etc this would change the dynamic of the village as it currently stands therefore requiring significantly different access proposals to those being developed for the current Newgale adaptations. </w:t>
      </w:r>
    </w:p>
    <w:p w14:paraId="43AD13F3"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9.</w:t>
      </w:r>
      <w:r w:rsidRPr="00A62CFA">
        <w:rPr>
          <w:rFonts w:ascii="Times New Roman" w:hAnsi="Times New Roman" w:cs="Times New Roman"/>
        </w:rPr>
        <w:tab/>
        <w:t>Balancing Development and Conservation:</w:t>
      </w:r>
    </w:p>
    <w:p w14:paraId="61E31FBA"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As a coastal engineer, how do you navigate the delicate balance between promoting development for increased tourism and energy production and ensuring the conservation of the natural environment?</w:t>
      </w:r>
    </w:p>
    <w:p w14:paraId="6145033A"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 xml:space="preserve">Where we would not be responsible for planning decision on new developments of tourism / energy they would be planning / Welsh government. The coastal engineer would be concerned with how the development may change the natural progression of erosion / how it sits in line with the shoreline policy for the area.  We are aware that communities need to naturally develop to sit in line with climate change, sea level rises and some communities may be lost. The balance is a weigh up between protecting the natural environment and protecting the man made lives that have become protected by some of our previous interventions. </w:t>
      </w:r>
    </w:p>
    <w:p w14:paraId="2F99AE0D"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10.</w:t>
      </w:r>
      <w:r w:rsidRPr="00A62CFA">
        <w:rPr>
          <w:rFonts w:ascii="Times New Roman" w:hAnsi="Times New Roman" w:cs="Times New Roman"/>
        </w:rPr>
        <w:tab/>
        <w:t>Community and Stakeholder Involvement:</w:t>
      </w:r>
    </w:p>
    <w:p w14:paraId="35B6E45E"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How important is community and stakeholder involvement in the planning and execution of such a project, and how can their input be effectively incorporated into the development process?</w:t>
      </w:r>
    </w:p>
    <w:p w14:paraId="4463B41A"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Hugely important</w:t>
      </w:r>
    </w:p>
    <w:p w14:paraId="40012E00" w14:textId="77777777" w:rsidR="001416CF" w:rsidRPr="00A62CFA" w:rsidRDefault="001416CF" w:rsidP="00093096">
      <w:pPr>
        <w:rPr>
          <w:rFonts w:ascii="Times New Roman" w:hAnsi="Times New Roman" w:cs="Times New Roman"/>
        </w:rPr>
      </w:pPr>
    </w:p>
    <w:p w14:paraId="084E86B4"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11.</w:t>
      </w:r>
      <w:r w:rsidRPr="00A62CFA">
        <w:rPr>
          <w:rFonts w:ascii="Times New Roman" w:hAnsi="Times New Roman" w:cs="Times New Roman"/>
        </w:rPr>
        <w:tab/>
        <w:t>Integration of Sustainable Practices:</w:t>
      </w:r>
    </w:p>
    <w:p w14:paraId="47924C8E"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lastRenderedPageBreak/>
        <w:t>o</w:t>
      </w:r>
      <w:r w:rsidRPr="00A62CFA">
        <w:rPr>
          <w:rFonts w:ascii="Times New Roman" w:hAnsi="Times New Roman" w:cs="Times New Roman"/>
        </w:rPr>
        <w:tab/>
        <w:t>In your opinion, how can sustainable practices be integrated into the engineering and design aspects of the tidal lagoon and waterfront development to align with environmental goals?</w:t>
      </w:r>
    </w:p>
    <w:p w14:paraId="528FC105"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Consideration of species and their environment. Encouraging biodiversity and habitat creation, public engagement, increasing knowledge, sustainable building methadology</w:t>
      </w:r>
    </w:p>
    <w:p w14:paraId="6FECCA0F"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12.</w:t>
      </w:r>
      <w:r w:rsidRPr="00A62CFA">
        <w:rPr>
          <w:rFonts w:ascii="Times New Roman" w:hAnsi="Times New Roman" w:cs="Times New Roman"/>
        </w:rPr>
        <w:tab/>
        <w:t>Climate Change Resilience:</w:t>
      </w:r>
    </w:p>
    <w:p w14:paraId="6A109B35"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Considering the potential impacts of climate change on coastal areas, how can the proposed development be designed to be resilient and adaptable over the long term?</w:t>
      </w:r>
    </w:p>
    <w:p w14:paraId="1A1F208A"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Whole life cycle thinking, building for long term commitments not short-term financial gains. Consider end of life. Building to 1 in 100 +?. Consideration of community changes in Newgale from project.</w:t>
      </w:r>
    </w:p>
    <w:p w14:paraId="37301145"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13.</w:t>
      </w:r>
      <w:r w:rsidRPr="00A62CFA">
        <w:rPr>
          <w:rFonts w:ascii="Times New Roman" w:hAnsi="Times New Roman" w:cs="Times New Roman"/>
        </w:rPr>
        <w:tab/>
        <w:t>Innovative Engineering Solutions:</w:t>
      </w:r>
    </w:p>
    <w:p w14:paraId="4A135450"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Are there any innovative engineering solutions or technologies that you believe could be applied to this project to enhance its sustainability and minimize environmental impact?</w:t>
      </w:r>
    </w:p>
    <w:p w14:paraId="62966F81"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 xml:space="preserve">Reef safe material, non toxic, NRW guidance, </w:t>
      </w:r>
    </w:p>
    <w:p w14:paraId="40409E07"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14.</w:t>
      </w:r>
      <w:r w:rsidRPr="00A62CFA">
        <w:rPr>
          <w:rFonts w:ascii="Times New Roman" w:hAnsi="Times New Roman" w:cs="Times New Roman"/>
        </w:rPr>
        <w:tab/>
        <w:t>Monitoring and Adaptive Management:</w:t>
      </w:r>
    </w:p>
    <w:p w14:paraId="09FB372E"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How important is a monitoring and adaptive management plan in the implementation phase to address unforeseen environmental changes and ensure the ongoing success of the project?</w:t>
      </w:r>
    </w:p>
    <w:p w14:paraId="0580A1E0"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Important as with all construction projects.</w:t>
      </w:r>
    </w:p>
    <w:p w14:paraId="32CED0C3"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15.</w:t>
      </w:r>
      <w:r w:rsidRPr="00A62CFA">
        <w:rPr>
          <w:rFonts w:ascii="Times New Roman" w:hAnsi="Times New Roman" w:cs="Times New Roman"/>
        </w:rPr>
        <w:tab/>
        <w:t>Collaboration with Environmental Experts:</w:t>
      </w:r>
    </w:p>
    <w:p w14:paraId="432BA022"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To what extent should coastal engineers collaborate with environmental experts and ecologists during the planning and execution of such projects to ensure a comprehensive understanding of potential ecological impacts?</w:t>
      </w:r>
    </w:p>
    <w:p w14:paraId="7BAB0347"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Full collaboration and knowledge sharing throughout project design and implementation is required.</w:t>
      </w:r>
    </w:p>
    <w:p w14:paraId="6AA9AD35"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lastRenderedPageBreak/>
        <w:t>16.</w:t>
      </w:r>
      <w:r w:rsidRPr="00A62CFA">
        <w:rPr>
          <w:rFonts w:ascii="Times New Roman" w:hAnsi="Times New Roman" w:cs="Times New Roman"/>
        </w:rPr>
        <w:tab/>
        <w:t>Public Awareness and Education:</w:t>
      </w:r>
    </w:p>
    <w:p w14:paraId="0A66B22F"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How can the project team, including coastal engineers, contribute to public awareness and education about the importance of environmental conservation in coastal developments?</w:t>
      </w:r>
    </w:p>
    <w:p w14:paraId="20CE6614"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Reporting, Engagement events, Community Collaboration</w:t>
      </w:r>
    </w:p>
    <w:p w14:paraId="292EDF2A"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17.</w:t>
      </w:r>
      <w:r w:rsidRPr="00A62CFA">
        <w:rPr>
          <w:rFonts w:ascii="Times New Roman" w:hAnsi="Times New Roman" w:cs="Times New Roman"/>
        </w:rPr>
        <w:tab/>
        <w:t>Economic and Social Benefits:</w:t>
      </w:r>
    </w:p>
    <w:p w14:paraId="06341631"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Apart from leisure and tourism, how do you envision the proposed development contributing to the economic and social well-being of the local community?</w:t>
      </w:r>
    </w:p>
    <w:p w14:paraId="174417AA"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Economic impact from construction phase and planning.  Ecology reports tend to be outsourced to specialist companies travelling from all over UK. I believe the project would change the dynamics of the village to a tourist destination which may end up in 2nd homes / ghost town in winter.</w:t>
      </w:r>
    </w:p>
    <w:p w14:paraId="2A4CA1A3"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18.</w:t>
      </w:r>
      <w:r w:rsidRPr="00A62CFA">
        <w:rPr>
          <w:rFonts w:ascii="Times New Roman" w:hAnsi="Times New Roman" w:cs="Times New Roman"/>
        </w:rPr>
        <w:tab/>
        <w:t>Mitigation Measures for Wildlife Impact:</w:t>
      </w:r>
    </w:p>
    <w:p w14:paraId="58E1ABA0"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Can you discuss potential mitigation measures that could be implemented to offset any negative impacts on wildlife resulting from the construction and operation of the tidal lagoon and associated developments?</w:t>
      </w:r>
    </w:p>
    <w:p w14:paraId="648208EB"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See above</w:t>
      </w:r>
    </w:p>
    <w:p w14:paraId="6B9CF982"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19.</w:t>
      </w:r>
      <w:r w:rsidRPr="00A62CFA">
        <w:rPr>
          <w:rFonts w:ascii="Times New Roman" w:hAnsi="Times New Roman" w:cs="Times New Roman"/>
        </w:rPr>
        <w:tab/>
        <w:t>Regulatory Compliance:</w:t>
      </w:r>
    </w:p>
    <w:p w14:paraId="001CDDC7"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How does a coastal engineer ensure that the proposed development complies with all relevant environmental regulations and standards, and what challenges might be encountered in this regard?</w:t>
      </w:r>
    </w:p>
    <w:p w14:paraId="6E74BDFB"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 xml:space="preserve">There are a number of standards that need to be met when working in a marine environment, NRW licenses need to be obtained for any work below tideline, </w:t>
      </w:r>
    </w:p>
    <w:p w14:paraId="0FA94A36"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20.</w:t>
      </w:r>
      <w:r w:rsidRPr="00A62CFA">
        <w:rPr>
          <w:rFonts w:ascii="Times New Roman" w:hAnsi="Times New Roman" w:cs="Times New Roman"/>
        </w:rPr>
        <w:tab/>
        <w:t>Legacy of the Project:</w:t>
      </w:r>
    </w:p>
    <w:p w14:paraId="6C90BD6D"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Looking into the future, what do you believe could be the positive legacy of this project, both in terms of environmental conservation and community development?</w:t>
      </w:r>
    </w:p>
    <w:p w14:paraId="07BFE734" w14:textId="77777777" w:rsidR="001416CF" w:rsidRPr="00A62CFA" w:rsidRDefault="001416CF" w:rsidP="00093096">
      <w:pPr>
        <w:rPr>
          <w:rFonts w:ascii="Times New Roman" w:hAnsi="Times New Roman" w:cs="Times New Roman"/>
        </w:rPr>
      </w:pPr>
      <w:r w:rsidRPr="00A62CFA">
        <w:rPr>
          <w:rFonts w:ascii="Times New Roman" w:hAnsi="Times New Roman" w:cs="Times New Roman"/>
        </w:rPr>
        <w:lastRenderedPageBreak/>
        <w:t>Putting Pembrokeshire on the map for Green energy.  I believe with significant work and mitigation strategies the project could provide an opportunity for new habitats to be created balancing those that may be lost.</w:t>
      </w:r>
    </w:p>
    <w:p w14:paraId="4145057E" w14:textId="77777777" w:rsidR="001416CF" w:rsidRDefault="001416CF" w:rsidP="001416CF"/>
    <w:p w14:paraId="1BF2E1D4" w14:textId="2ABD2BE2" w:rsidR="001416CF" w:rsidRDefault="001416CF" w:rsidP="001416CF">
      <w:pPr>
        <w:pStyle w:val="Heading2"/>
      </w:pPr>
      <w:bookmarkStart w:id="118" w:name="_Toc172924644"/>
      <w:r>
        <w:t>Interview 4</w:t>
      </w:r>
      <w:bookmarkEnd w:id="118"/>
    </w:p>
    <w:p w14:paraId="354E9C19" w14:textId="77777777" w:rsidR="001416CF" w:rsidRDefault="001416CF" w:rsidP="001416CF"/>
    <w:p w14:paraId="39F255BA" w14:textId="77777777" w:rsidR="00D84546" w:rsidRDefault="00D84546" w:rsidP="00093096">
      <w:pPr>
        <w:tabs>
          <w:tab w:val="num" w:pos="720"/>
        </w:tabs>
        <w:ind w:left="720" w:hanging="360"/>
      </w:pPr>
    </w:p>
    <w:p w14:paraId="20CF952B" w14:textId="77777777" w:rsidR="00D84546" w:rsidRPr="006C5126" w:rsidRDefault="00D84546" w:rsidP="00093096">
      <w:pPr>
        <w:pStyle w:val="Title"/>
        <w:rPr>
          <w:sz w:val="48"/>
          <w:szCs w:val="48"/>
        </w:rPr>
      </w:pPr>
      <w:r w:rsidRPr="006C5126">
        <w:rPr>
          <w:sz w:val="48"/>
          <w:szCs w:val="48"/>
        </w:rPr>
        <w:t>Participant 4 Interview</w:t>
      </w:r>
    </w:p>
    <w:p w14:paraId="569A48DE" w14:textId="77777777" w:rsidR="00D84546" w:rsidRDefault="00D84546" w:rsidP="00093096">
      <w:pPr>
        <w:pStyle w:val="NormalWeb"/>
        <w:ind w:left="360"/>
      </w:pPr>
      <w:r>
        <w:t>How do you anticipate the closure of the beach road due to climate change will affect the primary school in terms of student enrolment and retention?</w:t>
      </w:r>
    </w:p>
    <w:p w14:paraId="77EA59F7" w14:textId="77777777" w:rsidR="00D84546" w:rsidRPr="000F1087" w:rsidRDefault="00D84546" w:rsidP="00CF1262">
      <w:pPr>
        <w:pStyle w:val="NormalWeb"/>
        <w:numPr>
          <w:ilvl w:val="0"/>
          <w:numId w:val="17"/>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The closure of the beach road due to climate change could potentially impact student enrolment and retention at our primary school. Families may find it more difficult to commute, which could lead to a decrease in enrolment. However, we are committed to working with our community to find solutions and minimize disruption.</w:t>
      </w:r>
      <w:r w:rsidRPr="000F1087">
        <w:rPr>
          <w:rFonts w:ascii="Segoe UI" w:hAnsi="Segoe UI" w:cs="Segoe UI"/>
          <w:sz w:val="21"/>
          <w:szCs w:val="21"/>
        </w:rPr>
        <w:t xml:space="preserve"> The closure of the beach road due to climate change could potentially impact student enrolment and retention at our primary school. Families may find it more difficult to commute, which could lead to a decrease in enrolment. However, we are committed to working with our community to find solutions and minimize disruption.</w:t>
      </w:r>
    </w:p>
    <w:p w14:paraId="748A5974" w14:textId="77777777" w:rsidR="00D84546" w:rsidRDefault="00D84546" w:rsidP="00093096">
      <w:pPr>
        <w:pStyle w:val="NormalWeb"/>
        <w:shd w:val="clear" w:color="auto" w:fill="F3F3F3"/>
        <w:spacing w:before="0" w:beforeAutospacing="0" w:after="0" w:afterAutospacing="0"/>
        <w:ind w:left="360"/>
        <w:rPr>
          <w:rFonts w:ascii="Segoe UI" w:hAnsi="Segoe UI" w:cs="Segoe UI"/>
          <w:sz w:val="21"/>
          <w:szCs w:val="21"/>
        </w:rPr>
      </w:pPr>
    </w:p>
    <w:p w14:paraId="7A96B9BD" w14:textId="77777777" w:rsidR="00D84546" w:rsidRDefault="00D84546" w:rsidP="00093096">
      <w:pPr>
        <w:pStyle w:val="NormalWeb"/>
        <w:ind w:left="720"/>
      </w:pPr>
    </w:p>
    <w:p w14:paraId="03607895" w14:textId="77777777" w:rsidR="00D84546" w:rsidRDefault="00D84546" w:rsidP="00093096">
      <w:pPr>
        <w:pStyle w:val="NormalWeb"/>
        <w:ind w:left="360"/>
      </w:pPr>
      <w:r>
        <w:t>With the implementation of a new road, what potential challenges or advantages do you foresee in terms of parents' decisions to send their children to the neighbouring village school instead of your school?</w:t>
      </w:r>
    </w:p>
    <w:p w14:paraId="26FE956B" w14:textId="77777777" w:rsidR="00D84546" w:rsidRDefault="00D84546" w:rsidP="00CF1262">
      <w:pPr>
        <w:pStyle w:val="NormalWeb"/>
        <w:numPr>
          <w:ilvl w:val="0"/>
          <w:numId w:val="18"/>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The implementation of a new road could present both challenges and opportunities. On one hand, it might make our school more accessible to families from neighbouring villages, potentially increasing enrolment. On the other hand, it could also make the neighbouring village school more appealing to some parents, possibly affecting our student retention.</w:t>
      </w:r>
    </w:p>
    <w:p w14:paraId="0FB6E092" w14:textId="77777777" w:rsidR="00D84546" w:rsidRDefault="00D84546" w:rsidP="00093096">
      <w:pPr>
        <w:pStyle w:val="NormalWeb"/>
        <w:ind w:left="360"/>
      </w:pPr>
    </w:p>
    <w:p w14:paraId="75D20B71" w14:textId="77777777" w:rsidR="00D84546" w:rsidRDefault="00D84546" w:rsidP="00093096">
      <w:pPr>
        <w:pStyle w:val="NormalWeb"/>
        <w:ind w:left="360"/>
      </w:pPr>
      <w:r>
        <w:t xml:space="preserve">Have you conducted any surveys or consultations with parents to gauge their concerns or preferences regarding the closure of the beach road and its potential </w:t>
      </w:r>
      <w:r>
        <w:lastRenderedPageBreak/>
        <w:t>impact on their choice of school for their children? If so, what were the main findings?</w:t>
      </w:r>
    </w:p>
    <w:p w14:paraId="160DD60E" w14:textId="77777777" w:rsidR="00D84546" w:rsidRDefault="00D84546" w:rsidP="00093096">
      <w:pPr>
        <w:pStyle w:val="NormalWeb"/>
        <w:ind w:left="360"/>
      </w:pPr>
      <w:r>
        <w:rPr>
          <w:rFonts w:ascii="Segoe UI" w:hAnsi="Segoe UI" w:cs="Segoe UI"/>
          <w:sz w:val="21"/>
          <w:szCs w:val="21"/>
          <w:shd w:val="clear" w:color="auto" w:fill="F3F3F3"/>
        </w:rPr>
        <w:t>We have conducted surveys to understand parents’ concerns and preferences. The main finding was that parents are primarily concerned about the safety and convenience of their children’s commute to school. They also expressed a strong desire for clear communication about any changes and how they will affect their children</w:t>
      </w:r>
    </w:p>
    <w:p w14:paraId="2BD98F0F" w14:textId="77777777" w:rsidR="00D84546" w:rsidRDefault="00D84546" w:rsidP="00093096">
      <w:pPr>
        <w:pStyle w:val="NormalWeb"/>
        <w:ind w:left="360"/>
      </w:pPr>
      <w:r>
        <w:t>In response to the upcoming road closure, what initiatives or strategies has the school implemented to promote the school's strengths and unique offerings to attract and retain students in light of the new road implementation?</w:t>
      </w:r>
    </w:p>
    <w:p w14:paraId="54520039" w14:textId="77777777" w:rsidR="00D84546" w:rsidRDefault="00D84546" w:rsidP="00CF1262">
      <w:pPr>
        <w:pStyle w:val="NormalWeb"/>
        <w:numPr>
          <w:ilvl w:val="0"/>
          <w:numId w:val="19"/>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In response to the upcoming road closure, we have implemented several initiatives to highlight our school’s strengths. These include open days to showcase our facilities and teaching quality, and regular communication with parents about the measures we are taking to ensure a smooth transition during the road closure.</w:t>
      </w:r>
    </w:p>
    <w:p w14:paraId="68DF7960" w14:textId="77777777" w:rsidR="00D84546" w:rsidRDefault="00D84546" w:rsidP="00093096">
      <w:pPr>
        <w:pStyle w:val="NormalWeb"/>
        <w:ind w:left="360"/>
      </w:pPr>
    </w:p>
    <w:p w14:paraId="60403C94" w14:textId="77777777" w:rsidR="00D84546" w:rsidRDefault="00D84546" w:rsidP="00093096">
      <w:pPr>
        <w:pStyle w:val="NormalWeb"/>
        <w:ind w:left="360"/>
      </w:pPr>
      <w:r>
        <w:t>How has the school engaged with the local community, including parents and stakeholders, to address their concerns about the road closure and to foster support for the school during this transitional period?</w:t>
      </w:r>
    </w:p>
    <w:p w14:paraId="1B60D867" w14:textId="77777777" w:rsidR="00D84546" w:rsidRDefault="00D84546" w:rsidP="00CF1262">
      <w:pPr>
        <w:pStyle w:val="NormalWeb"/>
        <w:numPr>
          <w:ilvl w:val="0"/>
          <w:numId w:val="20"/>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We have engaged with the local community through meetings and consultations to address their concerns about the road closure. We have also sought to foster support for the school by highlighting our commitment to providing a high-quality education for our students, regardless of the challenges posed by the road closure.</w:t>
      </w:r>
    </w:p>
    <w:p w14:paraId="6D5AAAB3" w14:textId="77777777" w:rsidR="00D84546" w:rsidRDefault="00D84546" w:rsidP="00093096">
      <w:pPr>
        <w:pStyle w:val="NormalWeb"/>
        <w:ind w:left="360"/>
      </w:pPr>
    </w:p>
    <w:p w14:paraId="4A539993" w14:textId="77777777" w:rsidR="00D84546" w:rsidRDefault="00D84546" w:rsidP="00093096">
      <w:pPr>
        <w:pStyle w:val="NormalWeb"/>
        <w:ind w:left="360"/>
      </w:pPr>
      <w:r>
        <w:t>Are there any specific educational, extracurricular, or environmental programs that the school plans to introduce or enhance to highlight its commitment to climate change awareness and sustainability in the face of the beach road closure?</w:t>
      </w:r>
    </w:p>
    <w:p w14:paraId="043782AF" w14:textId="77777777" w:rsidR="00D84546" w:rsidRDefault="00D84546" w:rsidP="00CF1262">
      <w:pPr>
        <w:pStyle w:val="NormalWeb"/>
        <w:numPr>
          <w:ilvl w:val="0"/>
          <w:numId w:val="21"/>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We plan to introduce and enhance several educational and extracurricular programs that highlight our commitment to climate change awareness and sustainability. These include environmental education programs, school-wide recycling initiatives, and participation in local conservation projects.</w:t>
      </w:r>
    </w:p>
    <w:p w14:paraId="609D24BA" w14:textId="77777777" w:rsidR="00D84546" w:rsidRDefault="00D84546" w:rsidP="00093096">
      <w:pPr>
        <w:pStyle w:val="NormalWeb"/>
        <w:ind w:left="360"/>
      </w:pPr>
    </w:p>
    <w:p w14:paraId="0796D368" w14:textId="77777777" w:rsidR="00D84546" w:rsidRDefault="00D84546" w:rsidP="00093096">
      <w:pPr>
        <w:pStyle w:val="NormalWeb"/>
        <w:ind w:left="360"/>
      </w:pPr>
      <w:r>
        <w:t>As the head of the primary school, what steps are being taken to collaborate with relevant authorities and the neighbouring village school to ensure a smooth transition for both schools and the affected students during this period of change?</w:t>
      </w:r>
    </w:p>
    <w:p w14:paraId="4038FC78" w14:textId="77777777" w:rsidR="00D84546" w:rsidRDefault="00D84546" w:rsidP="00CF1262">
      <w:pPr>
        <w:pStyle w:val="NormalWeb"/>
        <w:numPr>
          <w:ilvl w:val="0"/>
          <w:numId w:val="22"/>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lastRenderedPageBreak/>
        <w:t>As the head of the primary school, I am actively collaborating with relevant authorities and the neighboring village school to ensure a smooth transition. This includes coordinating on transportation arrangements, sharing best practices, and jointly advocating for our students’ needs.</w:t>
      </w:r>
    </w:p>
    <w:p w14:paraId="653A7091" w14:textId="77777777" w:rsidR="00D84546" w:rsidRDefault="00D84546" w:rsidP="00093096">
      <w:pPr>
        <w:pStyle w:val="NormalWeb"/>
        <w:ind w:left="360"/>
      </w:pPr>
    </w:p>
    <w:p w14:paraId="0DFD56E0" w14:textId="77777777" w:rsidR="00D84546" w:rsidRDefault="00D84546" w:rsidP="00093096">
      <w:pPr>
        <w:pStyle w:val="NormalWeb"/>
        <w:ind w:left="360"/>
      </w:pPr>
      <w:r>
        <w:t>How do you envision the school's role in advocating for climate change adaptation and resilience within the community, and how might this impact parental perceptions of the school in the long run?</w:t>
      </w:r>
    </w:p>
    <w:p w14:paraId="4AFA8DF1" w14:textId="77777777" w:rsidR="00D84546" w:rsidRDefault="00D84546" w:rsidP="00CF1262">
      <w:pPr>
        <w:pStyle w:val="NormalWeb"/>
        <w:numPr>
          <w:ilvl w:val="0"/>
          <w:numId w:val="23"/>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I envision our school playing a key role in advocating for climate change adaptation and resilience within our community. By educating our students about these issues and demonstrating our commitment to sustainability, we hope to positively influence parental perceptions of our school and reinforce our role as a community leader in the long run.</w:t>
      </w:r>
    </w:p>
    <w:p w14:paraId="092423BB" w14:textId="77777777" w:rsidR="00D84546" w:rsidRDefault="00D84546" w:rsidP="00093096">
      <w:pPr>
        <w:pStyle w:val="NormalWeb"/>
        <w:ind w:left="360"/>
      </w:pPr>
    </w:p>
    <w:p w14:paraId="4A7B73DB" w14:textId="77777777" w:rsidR="00D84546" w:rsidRDefault="00D84546" w:rsidP="00093096"/>
    <w:p w14:paraId="43EA3054" w14:textId="77777777" w:rsidR="00D84546" w:rsidRDefault="00D84546" w:rsidP="001416CF"/>
    <w:p w14:paraId="2AE32EFE" w14:textId="77777777" w:rsidR="001416CF" w:rsidRDefault="001416CF" w:rsidP="001416CF"/>
    <w:p w14:paraId="3DF85FE1" w14:textId="1581EF4F" w:rsidR="001416CF" w:rsidRDefault="001416CF" w:rsidP="001416CF">
      <w:pPr>
        <w:pStyle w:val="Heading2"/>
      </w:pPr>
      <w:bookmarkStart w:id="119" w:name="_Toc172924645"/>
      <w:r>
        <w:t>Interview 5</w:t>
      </w:r>
      <w:bookmarkEnd w:id="119"/>
    </w:p>
    <w:p w14:paraId="3CD10C67" w14:textId="77777777" w:rsidR="001416CF" w:rsidRDefault="001416CF" w:rsidP="001416CF"/>
    <w:p w14:paraId="02A72018" w14:textId="77777777" w:rsidR="001416CF" w:rsidRPr="001416CF" w:rsidRDefault="001416CF" w:rsidP="001416CF">
      <w:pPr>
        <w:pStyle w:val="Title"/>
        <w:spacing w:line="360" w:lineRule="auto"/>
        <w:jc w:val="both"/>
        <w:rPr>
          <w:rStyle w:val="Strong"/>
          <w:rFonts w:asciiTheme="minorHAnsi" w:eastAsia="Times New Roman" w:hAnsiTheme="minorHAnsi" w:cstheme="minorHAnsi"/>
          <w:b w:val="0"/>
          <w:bCs w:val="0"/>
          <w:sz w:val="48"/>
          <w:szCs w:val="48"/>
        </w:rPr>
      </w:pPr>
      <w:r w:rsidRPr="001416CF">
        <w:rPr>
          <w:rStyle w:val="Strong"/>
          <w:rFonts w:asciiTheme="minorHAnsi" w:eastAsia="Times New Roman" w:hAnsiTheme="minorHAnsi" w:cstheme="minorHAnsi"/>
          <w:sz w:val="48"/>
          <w:szCs w:val="48"/>
        </w:rPr>
        <w:t>Participant 5 Interview</w:t>
      </w:r>
    </w:p>
    <w:p w14:paraId="6086E36D" w14:textId="77777777" w:rsidR="001416CF" w:rsidRPr="001416CF" w:rsidRDefault="001416CF" w:rsidP="001416CF">
      <w:pPr>
        <w:jc w:val="both"/>
        <w:rPr>
          <w:rFonts w:cstheme="minorHAnsi"/>
        </w:rPr>
      </w:pPr>
    </w:p>
    <w:p w14:paraId="31CFBAF8" w14:textId="77777777" w:rsidR="001416CF" w:rsidRPr="001416CF" w:rsidRDefault="001416CF" w:rsidP="00CF1262">
      <w:pPr>
        <w:numPr>
          <w:ilvl w:val="0"/>
          <w:numId w:val="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What are your initial thoughts on the Newgale Coastal Adaptation New Road Proposal?</w:t>
      </w:r>
    </w:p>
    <w:p w14:paraId="09449BEE" w14:textId="77777777" w:rsidR="001416CF" w:rsidRPr="001416CF" w:rsidRDefault="001416CF" w:rsidP="00CF1262">
      <w:pPr>
        <w:numPr>
          <w:ilvl w:val="1"/>
          <w:numId w:val="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 xml:space="preserve">P5: The proposal for a new road in the Newgale coastal area is indeed a crucial step towards enhancing connectivity and accessibility. However, the location and construction methods need careful consideration to minimize environmental impact. Aligning with the principles of the Paris Agreement, Welsh government policy on sustainable transportation, and guidance from Pembrokeshire County Council, it's essential that the </w:t>
      </w:r>
      <w:r w:rsidRPr="001416CF">
        <w:rPr>
          <w:rFonts w:eastAsia="Times New Roman" w:cstheme="minorHAnsi"/>
          <w:lang w:eastAsia="en-GB"/>
        </w:rPr>
        <w:lastRenderedPageBreak/>
        <w:t>project promotes sustainable infrastructure development and resilience to climate change.</w:t>
      </w:r>
    </w:p>
    <w:p w14:paraId="281EB927" w14:textId="77777777" w:rsidR="001416CF" w:rsidRPr="001416CF" w:rsidRDefault="001416CF" w:rsidP="00CF1262">
      <w:pPr>
        <w:numPr>
          <w:ilvl w:val="0"/>
          <w:numId w:val="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How do you propose the road be modified to mitigate environmental impact while still serving its purpose effectively?</w:t>
      </w:r>
    </w:p>
    <w:p w14:paraId="3DB1CFC8" w14:textId="77777777" w:rsidR="001416CF" w:rsidRPr="001416CF" w:rsidRDefault="001416CF" w:rsidP="00CF1262">
      <w:pPr>
        <w:numPr>
          <w:ilvl w:val="1"/>
          <w:numId w:val="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I advocate for the road to be positioned closer to the beach, utilizing a viaduct construction method. This approach would significantly reduce the disruption to existing flora and fauna habitats, allowing them to persist in the area. By collaborating with Pembrokeshire County Council and following Welsh government guidelines on environmental sustainability, we can ensure that the road's design and construction prioritize minimizing environmental impact while meeting transportation needs.</w:t>
      </w:r>
    </w:p>
    <w:p w14:paraId="697CF17D" w14:textId="77777777" w:rsidR="001416CF" w:rsidRPr="001416CF" w:rsidRDefault="001416CF" w:rsidP="00CF1262">
      <w:pPr>
        <w:numPr>
          <w:ilvl w:val="0"/>
          <w:numId w:val="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What specific environmental concerns do you foresee with the current road proposal, and how can they be addressed?</w:t>
      </w:r>
    </w:p>
    <w:p w14:paraId="79492D56" w14:textId="77777777" w:rsidR="001416CF" w:rsidRPr="001416CF" w:rsidRDefault="001416CF" w:rsidP="00CF1262">
      <w:pPr>
        <w:numPr>
          <w:ilvl w:val="1"/>
          <w:numId w:val="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The current proposal risks disturbing delicate coastal ecosystems and disrupting wildlife corridors. By employing a viaduct design, we can preserve these habitats and ensure minimal disruption to the local environment. Additionally, strict adherence to environmental regulations, including Welsh government policies on environmental protection and guidance from Pembrokeshire County Council, is crucial to mitigating the project's environmental impacts.</w:t>
      </w:r>
    </w:p>
    <w:p w14:paraId="075D2FC9" w14:textId="77777777" w:rsidR="001416CF" w:rsidRPr="001416CF" w:rsidRDefault="001416CF" w:rsidP="00CF1262">
      <w:pPr>
        <w:numPr>
          <w:ilvl w:val="0"/>
          <w:numId w:val="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Moving on to the concept of a tidal lagoon, what potential benefits do you see in this project for the Newgale area?</w:t>
      </w:r>
    </w:p>
    <w:p w14:paraId="1CFEE918" w14:textId="77777777" w:rsidR="001416CF" w:rsidRPr="001416CF" w:rsidRDefault="001416CF" w:rsidP="00CF1262">
      <w:pPr>
        <w:numPr>
          <w:ilvl w:val="1"/>
          <w:numId w:val="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A tidal lagoon has the potential to offer renewable energy generation while also providing opportunities for habitat restoration and biodiversity enhancement. It could serve as a focal point for sustainable development in the region, aligning with Welsh government initiatives on renewable energy and conservation efforts guided by Pembrokeshire County Council.</w:t>
      </w:r>
    </w:p>
    <w:p w14:paraId="7A410499" w14:textId="77777777" w:rsidR="001416CF" w:rsidRPr="001416CF" w:rsidRDefault="001416CF" w:rsidP="00CF1262">
      <w:pPr>
        <w:numPr>
          <w:ilvl w:val="0"/>
          <w:numId w:val="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What measures would you recommend to protect local species during the construction and operation of the tidal lagoon?</w:t>
      </w:r>
    </w:p>
    <w:p w14:paraId="2B5A5B58" w14:textId="77777777" w:rsidR="001416CF" w:rsidRPr="001416CF" w:rsidRDefault="001416CF" w:rsidP="00CF1262">
      <w:pPr>
        <w:numPr>
          <w:ilvl w:val="1"/>
          <w:numId w:val="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lastRenderedPageBreak/>
        <w:t>P5: Strict adherence to environmental regulations and the implementation of comprehensive monitoring programs are essential. Additionally, habitat restoration efforts should be integrated into the project to offset any ecological disturbances. Collaboration with Pembrokeshire County Council's environmental agencies and adherence to Welsh government policies on wildlife protection can ensure that the tidal lagoon project prioritizes the protection of local wildlife.</w:t>
      </w:r>
    </w:p>
    <w:p w14:paraId="446EF8E3" w14:textId="77777777" w:rsidR="001416CF" w:rsidRPr="001416CF" w:rsidRDefault="001416CF" w:rsidP="00CF1262">
      <w:pPr>
        <w:numPr>
          <w:ilvl w:val="0"/>
          <w:numId w:val="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How can the tidal lagoon project contribute to increasing local wildlife populations?</w:t>
      </w:r>
    </w:p>
    <w:p w14:paraId="704F05F6" w14:textId="77777777" w:rsidR="001416CF" w:rsidRPr="001416CF" w:rsidRDefault="001416CF" w:rsidP="00CF1262">
      <w:pPr>
        <w:numPr>
          <w:ilvl w:val="1"/>
          <w:numId w:val="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By creating suitable habitats within and around the lagoon, we can encourage the proliferation of native species. Furthermore, incorporating features such as fish passes can facilitate the movement of aquatic fauna and support population growth. This approach aligns with Welsh government policies on habitat restoration and conservation, as well as initiatives supported by Pembrokeshire County Council to enhance biodiversity.</w:t>
      </w:r>
    </w:p>
    <w:p w14:paraId="22A4A4FB" w14:textId="77777777" w:rsidR="001416CF" w:rsidRPr="001416CF" w:rsidRDefault="001416CF" w:rsidP="00CF1262">
      <w:pPr>
        <w:numPr>
          <w:ilvl w:val="0"/>
          <w:numId w:val="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Are there any potential conflicts between the road proposal and the tidal lagoon concept that need to be addressed?</w:t>
      </w:r>
    </w:p>
    <w:p w14:paraId="2159F957" w14:textId="77777777" w:rsidR="001416CF" w:rsidRPr="001416CF" w:rsidRDefault="001416CF" w:rsidP="00CF1262">
      <w:pPr>
        <w:numPr>
          <w:ilvl w:val="1"/>
          <w:numId w:val="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While both projects aim to enhance the Newgale area, conflicts may arise regarding land use and resource allocation. It is crucial to adopt a holistic approach that considers the broader environmental and societal impacts of each project. Collaboration between stakeholders, including Pembrokeshire County Council and relevant Welsh government agencies, can help reconcile any conflicts and ensure that both projects contribute to the region's long-term sustainability.</w:t>
      </w:r>
    </w:p>
    <w:p w14:paraId="13BF5560" w14:textId="77777777" w:rsidR="001416CF" w:rsidRPr="001416CF" w:rsidRDefault="001416CF" w:rsidP="00CF1262">
      <w:pPr>
        <w:numPr>
          <w:ilvl w:val="0"/>
          <w:numId w:val="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How do you envision community engagement playing a role in the development of these projects?</w:t>
      </w:r>
    </w:p>
    <w:p w14:paraId="2E3B0464" w14:textId="77777777" w:rsidR="001416CF" w:rsidRPr="001416CF" w:rsidRDefault="001416CF" w:rsidP="00CF1262">
      <w:pPr>
        <w:numPr>
          <w:ilvl w:val="1"/>
          <w:numId w:val="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 xml:space="preserve">P5: Community engagement is paramount in fostering understanding and support for these initiatives. Public consultation processes should be transparent and inclusive, allowing stakeholders to voice their concerns </w:t>
      </w:r>
      <w:r w:rsidRPr="001416CF">
        <w:rPr>
          <w:rFonts w:eastAsia="Times New Roman" w:cstheme="minorHAnsi"/>
          <w:lang w:eastAsia="en-GB"/>
        </w:rPr>
        <w:lastRenderedPageBreak/>
        <w:t>and contribute to decision-making. This participatory approach aligns with Welsh government policies on community engagement and initiatives supported by Pembrokeshire County Council to involve local communities in development projects.</w:t>
      </w:r>
    </w:p>
    <w:p w14:paraId="292432DE" w14:textId="77777777" w:rsidR="001416CF" w:rsidRPr="001416CF" w:rsidRDefault="001416CF" w:rsidP="00CF1262">
      <w:pPr>
        <w:numPr>
          <w:ilvl w:val="0"/>
          <w:numId w:val="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What regulatory frameworks or policies should guide the implementation of these projects to ensure environmental sustainability?</w:t>
      </w:r>
    </w:p>
    <w:p w14:paraId="6CC02D83" w14:textId="77777777" w:rsidR="001416CF" w:rsidRPr="001416CF" w:rsidRDefault="001416CF" w:rsidP="00CF1262">
      <w:pPr>
        <w:numPr>
          <w:ilvl w:val="1"/>
          <w:numId w:val="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Compliance with environmental impact assessment regulations and adherence to sustainable development principles should underpin both projects. Additionally, collaboration with relevant governmental agencies, including Welsh government departments responsible for environmental protection, and coordination with Pembrokeshire County Council's planning and environmental agencies, is essential for achieving long-term environmental sustainability. By aligning with Welsh government policies and guidance from Pembrokeshire County Council, we can ensure that the projects contribute to the region's environmental well-being.</w:t>
      </w:r>
    </w:p>
    <w:p w14:paraId="239EE3A4" w14:textId="77777777" w:rsidR="001416CF" w:rsidRPr="001416CF" w:rsidRDefault="001416CF" w:rsidP="00CF1262">
      <w:pPr>
        <w:numPr>
          <w:ilvl w:val="0"/>
          <w:numId w:val="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In your opinion, what steps should be taken to ensure the successful integration of both the road proposal and tidal lagoon concept into the Newgale area?</w:t>
      </w:r>
    </w:p>
    <w:p w14:paraId="218FD788" w14:textId="77777777" w:rsidR="001416CF" w:rsidRPr="001416CF" w:rsidRDefault="001416CF" w:rsidP="00CF1262">
      <w:pPr>
        <w:numPr>
          <w:ilvl w:val="0"/>
          <w:numId w:val="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 xml:space="preserve">P5: To ensure the successful integration of both projects into the Newgale area, a comprehensive and collaborative approach is necessary. Firstly, continued engagement with the local community, facilitated by Pembrokeshire County Council, is vital to address concerns and gather input throughout the planning and implementation stages. Secondly, close coordination between project stakeholders, including the Welsh government, Pembrokeshire County Council, environmental agencies, and relevant community groups, is essential to ensure alignment with regulatory frameworks and sustainability goals. Additionally, ongoing monitoring and evaluation, supported by Welsh government policies on project management and Pembrokeshire County Council's oversight, will enable adaptive management strategies to address emerging challenges and optimize the projects' benefits for the environment and the community. By integrating these </w:t>
      </w:r>
      <w:r w:rsidRPr="001416CF">
        <w:rPr>
          <w:rFonts w:eastAsia="Times New Roman" w:cstheme="minorHAnsi"/>
          <w:lang w:eastAsia="en-GB"/>
        </w:rPr>
        <w:lastRenderedPageBreak/>
        <w:t>steps, we can ensure that both the road proposal and tidal lagoon concept contribute positively to the Newgale area's sustainable development and long-term well-being, in accordance with local, national, and international policies and objectives.</w:t>
      </w:r>
    </w:p>
    <w:p w14:paraId="264C44CA" w14:textId="77777777" w:rsidR="001416CF" w:rsidRPr="00572DA1" w:rsidRDefault="001416CF" w:rsidP="00093096">
      <w:pPr>
        <w:spacing w:before="100" w:beforeAutospacing="1" w:after="100" w:afterAutospacing="1" w:line="240" w:lineRule="auto"/>
        <w:ind w:left="1440"/>
        <w:rPr>
          <w:rFonts w:ascii="Times New Roman" w:eastAsia="Times New Roman" w:hAnsi="Times New Roman" w:cs="Times New Roman"/>
          <w:lang w:eastAsia="en-GB"/>
        </w:rPr>
      </w:pPr>
    </w:p>
    <w:p w14:paraId="56F7BEB1" w14:textId="77777777" w:rsidR="001416CF" w:rsidRDefault="001416CF"/>
    <w:p w14:paraId="71A7A695" w14:textId="187200FC" w:rsidR="001416CF" w:rsidRDefault="001416CF" w:rsidP="001416CF">
      <w:pPr>
        <w:pStyle w:val="Heading2"/>
      </w:pPr>
      <w:bookmarkStart w:id="120" w:name="_Toc172924646"/>
      <w:r>
        <w:t>General Public Interview</w:t>
      </w:r>
      <w:bookmarkEnd w:id="120"/>
    </w:p>
    <w:p w14:paraId="105D16CD" w14:textId="77777777" w:rsidR="001416CF" w:rsidRDefault="001416CF" w:rsidP="001416CF"/>
    <w:p w14:paraId="29657888" w14:textId="77777777" w:rsidR="00D84546" w:rsidRPr="00571AD2" w:rsidRDefault="00D84546" w:rsidP="00093096">
      <w:pPr>
        <w:pStyle w:val="NormalWeb"/>
      </w:pPr>
      <w:r w:rsidRPr="00571AD2">
        <w:rPr>
          <w:rStyle w:val="TitleChar"/>
        </w:rPr>
        <w:t>General Public Interviews</w:t>
      </w:r>
      <w:r>
        <w:br/>
      </w:r>
      <w:r>
        <w:br/>
      </w:r>
      <w:r w:rsidRPr="00571AD2">
        <w:rPr>
          <w:b/>
          <w:bCs/>
        </w:rPr>
        <w:t>Interview 1: Local Resident (Peak Time)</w:t>
      </w:r>
    </w:p>
    <w:p w14:paraId="34CDB31A" w14:textId="77777777" w:rsidR="00D84546" w:rsidRPr="00571AD2" w:rsidRDefault="00D84546" w:rsidP="00CF1262">
      <w:pPr>
        <w:numPr>
          <w:ilvl w:val="0"/>
          <w:numId w:val="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today for my daily morning jog. Newgale's beach provides a perfect stretch for it."</w:t>
      </w:r>
    </w:p>
    <w:p w14:paraId="525CC10A" w14:textId="77777777" w:rsidR="00D84546" w:rsidRPr="00571AD2" w:rsidRDefault="00D84546" w:rsidP="00CF1262">
      <w:pPr>
        <w:numPr>
          <w:ilvl w:val="0"/>
          <w:numId w:val="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"Yes, I come here almost every day, rain or shine."</w:t>
      </w:r>
    </w:p>
    <w:p w14:paraId="4B66793E" w14:textId="77777777" w:rsidR="00D84546" w:rsidRPr="00571AD2" w:rsidRDefault="00D84546" w:rsidP="00CF1262">
      <w:pPr>
        <w:numPr>
          <w:ilvl w:val="0"/>
          <w:numId w:val="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heard about it. They're planning some changes to protect against erosion and flooding."</w:t>
      </w:r>
    </w:p>
    <w:p w14:paraId="35462CD8" w14:textId="77777777" w:rsidR="00D84546" w:rsidRPr="00571AD2" w:rsidRDefault="00D84546" w:rsidP="00CF1262">
      <w:pPr>
        <w:numPr>
          <w:ilvl w:val="0"/>
          <w:numId w:val="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 think it's necessary to adapt to climate change. It's good to see some proactive measures being taken."</w:t>
      </w:r>
    </w:p>
    <w:p w14:paraId="603334D5" w14:textId="77777777" w:rsidR="00D84546" w:rsidRPr="00571AD2" w:rsidRDefault="00D84546" w:rsidP="00CF1262">
      <w:pPr>
        <w:numPr>
          <w:ilvl w:val="0"/>
          <w:numId w:val="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 believe involving the community in decision-making is crucial. Educating people about the importance of these adaptations could help garner support."</w:t>
      </w:r>
    </w:p>
    <w:p w14:paraId="277EAB78" w14:textId="77777777" w:rsidR="00D84546" w:rsidRPr="00571AD2" w:rsidRDefault="00D84546" w:rsidP="00093096">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2: Tourist (Peak Time)</w:t>
      </w:r>
    </w:p>
    <w:p w14:paraId="4184D723" w14:textId="77777777" w:rsidR="00D84546" w:rsidRPr="00571AD2" w:rsidRDefault="00D84546" w:rsidP="00CF1262">
      <w:pPr>
        <w:numPr>
          <w:ilvl w:val="0"/>
          <w:numId w:val="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on holiday, exploring Pembrokeshire's beautiful coastline."</w:t>
      </w:r>
    </w:p>
    <w:p w14:paraId="203E2A91" w14:textId="77777777" w:rsidR="00D84546" w:rsidRPr="00571AD2" w:rsidRDefault="00D84546" w:rsidP="00CF1262">
      <w:pPr>
        <w:numPr>
          <w:ilvl w:val="0"/>
          <w:numId w:val="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"No, this is my first time at Newgale."</w:t>
      </w:r>
    </w:p>
    <w:p w14:paraId="0BF3AFC8" w14:textId="77777777" w:rsidR="00D84546" w:rsidRPr="00571AD2" w:rsidRDefault="00D84546" w:rsidP="00CF1262">
      <w:pPr>
        <w:numPr>
          <w:ilvl w:val="0"/>
          <w:numId w:val="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"Not really. I'm just here to relax and enjoy the scenery."</w:t>
      </w:r>
    </w:p>
    <w:p w14:paraId="1EAB3A7D" w14:textId="77777777" w:rsidR="00D84546" w:rsidRPr="00571AD2" w:rsidRDefault="00D84546" w:rsidP="00CF1262">
      <w:pPr>
        <w:numPr>
          <w:ilvl w:val="0"/>
          <w:numId w:val="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lastRenderedPageBreak/>
        <w:t>Opinion on Proposed Developments:</w:t>
      </w:r>
      <w:r w:rsidRPr="00571AD2">
        <w:rPr>
          <w:rFonts w:ascii="Times New Roman" w:eastAsia="Times New Roman" w:hAnsi="Times New Roman" w:cs="Times New Roman"/>
          <w:lang w:eastAsia="en-GB"/>
        </w:rPr>
        <w:t xml:space="preserve"> "I don't know much about them, but if it's for the environment's sake, I'm all for it."</w:t>
      </w:r>
    </w:p>
    <w:p w14:paraId="29EF950B" w14:textId="77777777" w:rsidR="00D84546" w:rsidRPr="00571AD2" w:rsidRDefault="00D84546" w:rsidP="00CF1262">
      <w:pPr>
        <w:numPr>
          <w:ilvl w:val="0"/>
          <w:numId w:val="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"If I were involved, I'd prioritize sustainability and preserving the natural beauty of the area."</w:t>
      </w:r>
    </w:p>
    <w:p w14:paraId="67359359" w14:textId="77777777" w:rsidR="00D84546" w:rsidRPr="00571AD2" w:rsidRDefault="00D84546" w:rsidP="00093096">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3: Surfer (Off-Peak Time)</w:t>
      </w:r>
    </w:p>
    <w:p w14:paraId="0D629AB2" w14:textId="77777777" w:rsidR="00D84546" w:rsidRPr="00571AD2" w:rsidRDefault="00D84546" w:rsidP="00CF1262">
      <w:pPr>
        <w:numPr>
          <w:ilvl w:val="0"/>
          <w:numId w:val="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to catch some waves. Off-peak times are the best for fewer crowds."</w:t>
      </w:r>
    </w:p>
    <w:p w14:paraId="1AD55E95" w14:textId="77777777" w:rsidR="00D84546" w:rsidRPr="00571AD2" w:rsidRDefault="00D84546" w:rsidP="00CF1262">
      <w:pPr>
        <w:numPr>
          <w:ilvl w:val="0"/>
          <w:numId w:val="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"Yeah, I try to come whenever the surf's up."</w:t>
      </w:r>
    </w:p>
    <w:p w14:paraId="069A2B49" w14:textId="77777777" w:rsidR="00D84546" w:rsidRPr="00571AD2" w:rsidRDefault="00D84546" w:rsidP="00CF1262">
      <w:pPr>
        <w:numPr>
          <w:ilvl w:val="0"/>
          <w:numId w:val="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"I've heard some buzz about it. As long as it doesn't affect the waves too much, I'm okay with it."</w:t>
      </w:r>
    </w:p>
    <w:p w14:paraId="637B48FD" w14:textId="77777777" w:rsidR="00D84546" w:rsidRPr="00571AD2" w:rsidRDefault="00D84546" w:rsidP="00CF1262">
      <w:pPr>
        <w:numPr>
          <w:ilvl w:val="0"/>
          <w:numId w:val="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"If it means better facilities without ruining the surf, count me in."</w:t>
      </w:r>
    </w:p>
    <w:p w14:paraId="0BABF7F7" w14:textId="77777777" w:rsidR="00D84546" w:rsidRPr="00571AD2" w:rsidRDefault="00D84546" w:rsidP="00CF1262">
      <w:pPr>
        <w:numPr>
          <w:ilvl w:val="0"/>
          <w:numId w:val="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collaborate with surfers and environmental experts to ensure the developments are surf-friendly and eco-conscious."</w:t>
      </w:r>
    </w:p>
    <w:p w14:paraId="5F548157" w14:textId="77777777" w:rsidR="00D84546" w:rsidRPr="00571AD2" w:rsidRDefault="00D84546" w:rsidP="00093096">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4: Nature Enthusiast (Off-Peak Time)</w:t>
      </w:r>
    </w:p>
    <w:p w14:paraId="47F2D2CD" w14:textId="77777777" w:rsidR="00D84546" w:rsidRPr="00571AD2" w:rsidRDefault="00D84546" w:rsidP="00CF1262">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 love observing wildlife, and Newgale's beach is teeming with it during off-peak hours."</w:t>
      </w:r>
    </w:p>
    <w:p w14:paraId="498DE767" w14:textId="77777777" w:rsidR="00D84546" w:rsidRPr="00571AD2" w:rsidRDefault="00D84546" w:rsidP="00CF1262">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"Yes, I come here regularly to unwind and connect with nature."</w:t>
      </w:r>
    </w:p>
    <w:p w14:paraId="63F32798" w14:textId="77777777" w:rsidR="00D84546" w:rsidRPr="00571AD2" w:rsidRDefault="00D84546" w:rsidP="00CF1262">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read about it. It's crucial to protect habitats from erosion and rising sea levels."</w:t>
      </w:r>
    </w:p>
    <w:p w14:paraId="0242CF82" w14:textId="77777777" w:rsidR="00D84546" w:rsidRPr="00571AD2" w:rsidRDefault="00D84546" w:rsidP="00CF1262">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 support them if they're mindful of preserving the natural environment."</w:t>
      </w:r>
    </w:p>
    <w:p w14:paraId="581F672C" w14:textId="77777777" w:rsidR="00D84546" w:rsidRPr="00571AD2" w:rsidRDefault="00D84546" w:rsidP="00CF1262">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advocate for eco-friendly solutions and habitat restoration as part of the adaptation efforts."</w:t>
      </w:r>
    </w:p>
    <w:p w14:paraId="47C5DEA0" w14:textId="77777777" w:rsidR="00D84546" w:rsidRPr="00571AD2" w:rsidRDefault="00D84546" w:rsidP="00093096">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5: Fisherman (Peak Time)</w:t>
      </w:r>
    </w:p>
    <w:p w14:paraId="0CFA703A" w14:textId="77777777" w:rsidR="00D84546" w:rsidRPr="00571AD2" w:rsidRDefault="00D84546" w:rsidP="00CF1262">
      <w:pPr>
        <w:numPr>
          <w:ilvl w:val="0"/>
          <w:numId w:val="1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to fish. Newgale's beach offers a great spot for it."</w:t>
      </w:r>
    </w:p>
    <w:p w14:paraId="7EB01B36" w14:textId="77777777" w:rsidR="00D84546" w:rsidRPr="00571AD2" w:rsidRDefault="00D84546" w:rsidP="00CF1262">
      <w:pPr>
        <w:numPr>
          <w:ilvl w:val="0"/>
          <w:numId w:val="1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"Whenever I get a chance, usually during weekends."</w:t>
      </w:r>
    </w:p>
    <w:p w14:paraId="4510E505" w14:textId="77777777" w:rsidR="00D84546" w:rsidRPr="00571AD2" w:rsidRDefault="00D84546" w:rsidP="00CF1262">
      <w:pPr>
        <w:numPr>
          <w:ilvl w:val="0"/>
          <w:numId w:val="1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"Not really. I'm more focused on my catch than coastal policies."</w:t>
      </w:r>
    </w:p>
    <w:p w14:paraId="342EDB24" w14:textId="77777777" w:rsidR="00D84546" w:rsidRPr="00571AD2" w:rsidRDefault="00D84546" w:rsidP="00CF1262">
      <w:pPr>
        <w:numPr>
          <w:ilvl w:val="0"/>
          <w:numId w:val="1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"As long as they don't interfere with fishing access, I don't mind."</w:t>
      </w:r>
    </w:p>
    <w:p w14:paraId="0499C441" w14:textId="77777777" w:rsidR="00D84546" w:rsidRPr="00571AD2" w:rsidRDefault="00D84546" w:rsidP="00CF1262">
      <w:pPr>
        <w:numPr>
          <w:ilvl w:val="0"/>
          <w:numId w:val="1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emphasize the importance of maintaining access for fishermen while implementing necessary adaptations."</w:t>
      </w:r>
    </w:p>
    <w:p w14:paraId="1A0AB2BB" w14:textId="77777777" w:rsidR="00D84546" w:rsidRPr="00571AD2" w:rsidRDefault="00D84546" w:rsidP="00093096">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6: Family Visitor (Peak Time)</w:t>
      </w:r>
    </w:p>
    <w:p w14:paraId="27775D7E" w14:textId="77777777" w:rsidR="00D84546" w:rsidRPr="00571AD2" w:rsidRDefault="00D84546" w:rsidP="00CF1262">
      <w:pPr>
        <w:numPr>
          <w:ilvl w:val="0"/>
          <w:numId w:val="1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"We're here for a family day out. The kids love playing in the sand."</w:t>
      </w:r>
    </w:p>
    <w:p w14:paraId="294A6F09" w14:textId="77777777" w:rsidR="00D84546" w:rsidRPr="00571AD2" w:rsidRDefault="00D84546" w:rsidP="00CF1262">
      <w:pPr>
        <w:numPr>
          <w:ilvl w:val="0"/>
          <w:numId w:val="1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lastRenderedPageBreak/>
        <w:t>Frequency of Visits:</w:t>
      </w:r>
      <w:r w:rsidRPr="00571AD2">
        <w:rPr>
          <w:rFonts w:ascii="Times New Roman" w:eastAsia="Times New Roman" w:hAnsi="Times New Roman" w:cs="Times New Roman"/>
          <w:lang w:eastAsia="en-GB"/>
        </w:rPr>
        <w:t xml:space="preserve"> "Occasionally, especially during school holidays."</w:t>
      </w:r>
    </w:p>
    <w:p w14:paraId="279271F4" w14:textId="77777777" w:rsidR="00D84546" w:rsidRPr="00571AD2" w:rsidRDefault="00D84546" w:rsidP="00CF1262">
      <w:pPr>
        <w:numPr>
          <w:ilvl w:val="0"/>
          <w:numId w:val="1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"I've heard something about it, but not in detail."</w:t>
      </w:r>
    </w:p>
    <w:p w14:paraId="382A74A2" w14:textId="77777777" w:rsidR="00D84546" w:rsidRPr="00571AD2" w:rsidRDefault="00D84546" w:rsidP="00CF1262">
      <w:pPr>
        <w:numPr>
          <w:ilvl w:val="0"/>
          <w:numId w:val="1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"If it means safer and more enjoyable beach days for the family, I'm all for it."</w:t>
      </w:r>
    </w:p>
    <w:p w14:paraId="4FC94045" w14:textId="77777777" w:rsidR="00D84546" w:rsidRPr="00571AD2" w:rsidRDefault="00D84546" w:rsidP="00CF1262">
      <w:pPr>
        <w:numPr>
          <w:ilvl w:val="0"/>
          <w:numId w:val="1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prioritize measures that enhance safety and accessibility for families and children."</w:t>
      </w:r>
    </w:p>
    <w:p w14:paraId="76B3739A" w14:textId="77777777" w:rsidR="00D84546" w:rsidRPr="00571AD2" w:rsidRDefault="00D84546" w:rsidP="00093096">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7:</w:t>
      </w:r>
      <w:r>
        <w:rPr>
          <w:rFonts w:ascii="Times New Roman" w:eastAsia="Times New Roman" w:hAnsi="Times New Roman" w:cs="Times New Roman"/>
          <w:b/>
          <w:bCs/>
          <w:lang w:eastAsia="en-GB"/>
        </w:rPr>
        <w:t xml:space="preserve"> </w:t>
      </w:r>
      <w:r w:rsidRPr="00571AD2">
        <w:rPr>
          <w:rFonts w:ascii="Times New Roman" w:eastAsia="Times New Roman" w:hAnsi="Times New Roman" w:cs="Times New Roman"/>
          <w:b/>
          <w:bCs/>
          <w:lang w:eastAsia="en-GB"/>
        </w:rPr>
        <w:t>Local Resident (Off-Peak Time)</w:t>
      </w:r>
    </w:p>
    <w:p w14:paraId="5D66C14C" w14:textId="77777777" w:rsidR="00D84546" w:rsidRPr="00571AD2" w:rsidRDefault="00D84546" w:rsidP="00CF1262">
      <w:pPr>
        <w:numPr>
          <w:ilvl w:val="0"/>
          <w:numId w:val="1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"Just taking a leisurely stroll. It's quieter during off-peak hours."</w:t>
      </w:r>
    </w:p>
    <w:p w14:paraId="4A125F3E" w14:textId="77777777" w:rsidR="00D84546" w:rsidRPr="00571AD2" w:rsidRDefault="00D84546" w:rsidP="00CF1262">
      <w:pPr>
        <w:numPr>
          <w:ilvl w:val="0"/>
          <w:numId w:val="1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"Fairly often, whenever I need a break from the hustle and bustle."</w:t>
      </w:r>
    </w:p>
    <w:p w14:paraId="3DDCB72C" w14:textId="77777777" w:rsidR="00D84546" w:rsidRPr="00571AD2" w:rsidRDefault="00D84546" w:rsidP="00CF1262">
      <w:pPr>
        <w:numPr>
          <w:ilvl w:val="0"/>
          <w:numId w:val="1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been following it closely. It's important for our community's future."</w:t>
      </w:r>
    </w:p>
    <w:p w14:paraId="576BF12B" w14:textId="77777777" w:rsidR="00D84546" w:rsidRPr="00571AD2" w:rsidRDefault="00D84546" w:rsidP="00CF1262">
      <w:pPr>
        <w:numPr>
          <w:ilvl w:val="0"/>
          <w:numId w:val="1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"I'm cautiously optimistic. As long as they're well-planned and considerate of the environment."</w:t>
      </w:r>
    </w:p>
    <w:p w14:paraId="630FE4D2" w14:textId="77777777" w:rsidR="00D84546" w:rsidRPr="00571AD2" w:rsidRDefault="00D84546" w:rsidP="00CF1262">
      <w:pPr>
        <w:numPr>
          <w:ilvl w:val="0"/>
          <w:numId w:val="1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advocate for transparent communication and community engagement throughout the planning process."</w:t>
      </w:r>
    </w:p>
    <w:p w14:paraId="73CA4333" w14:textId="77777777" w:rsidR="00D84546" w:rsidRPr="00571AD2" w:rsidRDefault="00D84546" w:rsidP="00093096">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8: Photographer (Peak Time)</w:t>
      </w:r>
    </w:p>
    <w:p w14:paraId="3180DF7C" w14:textId="77777777" w:rsidR="00D84546" w:rsidRPr="00571AD2" w:rsidRDefault="00D84546" w:rsidP="00CF1262">
      <w:pPr>
        <w:numPr>
          <w:ilvl w:val="0"/>
          <w:numId w:val="1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to capture the beauty of the coastline through my lens."</w:t>
      </w:r>
    </w:p>
    <w:p w14:paraId="380A5783" w14:textId="77777777" w:rsidR="00D84546" w:rsidRPr="00571AD2" w:rsidRDefault="00D84546" w:rsidP="00CF1262">
      <w:pPr>
        <w:numPr>
          <w:ilvl w:val="0"/>
          <w:numId w:val="1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"Quite often, especially during peak seasons for the best lighting."</w:t>
      </w:r>
    </w:p>
    <w:p w14:paraId="7FCC10A8" w14:textId="77777777" w:rsidR="00D84546" w:rsidRPr="00571AD2" w:rsidRDefault="00D84546" w:rsidP="00CF1262">
      <w:pPr>
        <w:numPr>
          <w:ilvl w:val="0"/>
          <w:numId w:val="1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heard about it. It's a hot topic in the local community."</w:t>
      </w:r>
    </w:p>
    <w:p w14:paraId="52A7F597" w14:textId="77777777" w:rsidR="00D84546" w:rsidRPr="00571AD2" w:rsidRDefault="00D84546" w:rsidP="00CF1262">
      <w:pPr>
        <w:numPr>
          <w:ilvl w:val="0"/>
          <w:numId w:val="1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"If done right, they could enhance the scenic beauty while preserving natural habitats."</w:t>
      </w:r>
    </w:p>
    <w:p w14:paraId="108585BD" w14:textId="77777777" w:rsidR="00D84546" w:rsidRPr="00571AD2" w:rsidRDefault="00D84546" w:rsidP="00CF1262">
      <w:pPr>
        <w:numPr>
          <w:ilvl w:val="0"/>
          <w:numId w:val="1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emphasize the importance of preserving the aesthetic appeal and natural charm of the area in any developments."</w:t>
      </w:r>
    </w:p>
    <w:p w14:paraId="6D685C01" w14:textId="77777777" w:rsidR="00D84546" w:rsidRPr="00571AD2" w:rsidRDefault="00D84546" w:rsidP="00093096">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9: Student (Off-Peak Time)</w:t>
      </w:r>
    </w:p>
    <w:p w14:paraId="579E82FB" w14:textId="77777777" w:rsidR="00D84546" w:rsidRPr="00571AD2" w:rsidRDefault="00D84546" w:rsidP="00CF1262">
      <w:pPr>
        <w:numPr>
          <w:ilvl w:val="0"/>
          <w:numId w:val="1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for a study break. Nothing beats the sound of waves to clear the mind."</w:t>
      </w:r>
    </w:p>
    <w:p w14:paraId="7713B152" w14:textId="77777777" w:rsidR="00D84546" w:rsidRPr="00571AD2" w:rsidRDefault="00D84546" w:rsidP="00CF1262">
      <w:pPr>
        <w:numPr>
          <w:ilvl w:val="0"/>
          <w:numId w:val="1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"Not as often as I'd like, but whenever I need a break from studies."</w:t>
      </w:r>
    </w:p>
    <w:p w14:paraId="49868455" w14:textId="77777777" w:rsidR="00D84546" w:rsidRPr="00571AD2" w:rsidRDefault="00D84546" w:rsidP="00CF1262">
      <w:pPr>
        <w:numPr>
          <w:ilvl w:val="0"/>
          <w:numId w:val="1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read about it in my environmental studies class."</w:t>
      </w:r>
    </w:p>
    <w:p w14:paraId="488FA04C" w14:textId="77777777" w:rsidR="00D84546" w:rsidRPr="00571AD2" w:rsidRDefault="00D84546" w:rsidP="00CF1262">
      <w:pPr>
        <w:numPr>
          <w:ilvl w:val="0"/>
          <w:numId w:val="1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"If they're eco-friendly and sustainable, they could benefit both locals and visitors."</w:t>
      </w:r>
    </w:p>
    <w:p w14:paraId="49056145" w14:textId="77777777" w:rsidR="00D84546" w:rsidRPr="00571AD2" w:rsidRDefault="00D84546" w:rsidP="00CF1262">
      <w:pPr>
        <w:numPr>
          <w:ilvl w:val="0"/>
          <w:numId w:val="1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lastRenderedPageBreak/>
        <w:t>Approach to the Issue:</w:t>
      </w:r>
      <w:r w:rsidRPr="00571AD2">
        <w:rPr>
          <w:rFonts w:ascii="Times New Roman" w:eastAsia="Times New Roman" w:hAnsi="Times New Roman" w:cs="Times New Roman"/>
          <w:lang w:eastAsia="en-GB"/>
        </w:rPr>
        <w:t xml:space="preserve"> "I'd advocate for integrating educational opportunities into the development plans to raise awareness about coastal conservation."</w:t>
      </w:r>
    </w:p>
    <w:p w14:paraId="6E716FDA" w14:textId="77777777" w:rsidR="00D84546" w:rsidRPr="00571AD2" w:rsidRDefault="00D84546" w:rsidP="00093096">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10: Retiree (Off-Peak Time)</w:t>
      </w:r>
    </w:p>
    <w:p w14:paraId="10DCEB98" w14:textId="77777777" w:rsidR="00D84546" w:rsidRPr="00571AD2" w:rsidRDefault="00D84546" w:rsidP="00CF1262">
      <w:pPr>
        <w:numPr>
          <w:ilvl w:val="0"/>
          <w:numId w:val="1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 come here to reflect and enjoy the tranquillity. It's my favourite spot for peaceful walks."</w:t>
      </w:r>
    </w:p>
    <w:p w14:paraId="0646E131" w14:textId="77777777" w:rsidR="00D84546" w:rsidRPr="00571AD2" w:rsidRDefault="00D84546" w:rsidP="00CF1262">
      <w:pPr>
        <w:numPr>
          <w:ilvl w:val="0"/>
          <w:numId w:val="1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"Quite often, especially during weekdays when it's less crowded."</w:t>
      </w:r>
    </w:p>
    <w:p w14:paraId="6839C667" w14:textId="77777777" w:rsidR="00D84546" w:rsidRPr="00571AD2" w:rsidRDefault="00D84546" w:rsidP="00CF1262">
      <w:pPr>
        <w:numPr>
          <w:ilvl w:val="0"/>
          <w:numId w:val="1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been following it closely. It's crucial for protecting our coastline."</w:t>
      </w:r>
    </w:p>
    <w:p w14:paraId="0B7D40B4" w14:textId="77777777" w:rsidR="00D84546" w:rsidRPr="00571AD2" w:rsidRDefault="00D84546" w:rsidP="00CF1262">
      <w:pPr>
        <w:numPr>
          <w:ilvl w:val="0"/>
          <w:numId w:val="1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"I'm in favor of measures that preserve the natural beauty while ensuring safety and sustainability."</w:t>
      </w:r>
    </w:p>
    <w:p w14:paraId="5F27E05A" w14:textId="77777777" w:rsidR="00D84546" w:rsidRPr="00571AD2" w:rsidRDefault="00D84546" w:rsidP="00CF1262">
      <w:pPr>
        <w:numPr>
          <w:ilvl w:val="0"/>
          <w:numId w:val="1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advocate for a balanced approach that prioritizes preserving the area's charm while adapting to climate change."</w:t>
      </w:r>
    </w:p>
    <w:p w14:paraId="17D6C7EC" w14:textId="77777777" w:rsidR="00D84546" w:rsidRDefault="00D84546" w:rsidP="00093096">
      <w:pPr>
        <w:pStyle w:val="Title"/>
      </w:pPr>
    </w:p>
    <w:p w14:paraId="38D36E63" w14:textId="5FC9D7B4" w:rsidR="001416CF" w:rsidRPr="001416CF" w:rsidRDefault="00D84546" w:rsidP="001416CF">
      <w:pPr>
        <w:pStyle w:val="Heading2"/>
      </w:pPr>
      <w:bookmarkStart w:id="121" w:name="_Toc172924647"/>
      <w:r>
        <w:t>F</w:t>
      </w:r>
      <w:r w:rsidR="001416CF">
        <w:t>ocus Group</w:t>
      </w:r>
      <w:bookmarkEnd w:id="121"/>
    </w:p>
    <w:p w14:paraId="61454203" w14:textId="77777777" w:rsidR="009A7EF0" w:rsidRDefault="009A7EF0" w:rsidP="009A7EF0"/>
    <w:p w14:paraId="6C91AC1C" w14:textId="77777777" w:rsidR="006C5126" w:rsidRDefault="006C5126">
      <w:r>
        <w:t>Focus Group.</w:t>
      </w:r>
    </w:p>
    <w:p w14:paraId="2B849473" w14:textId="77777777" w:rsidR="006C5126" w:rsidRPr="0019470D" w:rsidRDefault="006C5126" w:rsidP="00CF1262">
      <w:pPr>
        <w:numPr>
          <w:ilvl w:val="0"/>
          <w:numId w:val="2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First-year civil engineering student</w:t>
      </w:r>
    </w:p>
    <w:p w14:paraId="183FD75F" w14:textId="77777777" w:rsidR="006C5126" w:rsidRPr="0019470D" w:rsidRDefault="006C5126" w:rsidP="00CF1262">
      <w:pPr>
        <w:numPr>
          <w:ilvl w:val="0"/>
          <w:numId w:val="2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Second-year environmental engineering student</w:t>
      </w:r>
    </w:p>
    <w:p w14:paraId="643617F3" w14:textId="77777777" w:rsidR="006C5126" w:rsidRPr="0019470D" w:rsidRDefault="006C5126" w:rsidP="00CF1262">
      <w:pPr>
        <w:numPr>
          <w:ilvl w:val="0"/>
          <w:numId w:val="2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Third-year civil engineering student</w:t>
      </w:r>
    </w:p>
    <w:p w14:paraId="0A41A736" w14:textId="77777777" w:rsidR="006C5126" w:rsidRPr="0019470D" w:rsidRDefault="006C5126" w:rsidP="00CF1262">
      <w:pPr>
        <w:numPr>
          <w:ilvl w:val="0"/>
          <w:numId w:val="2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Second-year coastal engineering student</w:t>
      </w:r>
    </w:p>
    <w:p w14:paraId="13B8859B" w14:textId="77777777" w:rsidR="006C5126" w:rsidRPr="0019470D" w:rsidRDefault="006C5126" w:rsidP="00CF1262">
      <w:pPr>
        <w:numPr>
          <w:ilvl w:val="0"/>
          <w:numId w:val="2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Third-year structural engineering student</w:t>
      </w:r>
    </w:p>
    <w:p w14:paraId="28EA4D9F" w14:textId="77777777" w:rsidR="006C5126" w:rsidRPr="0019470D" w:rsidRDefault="006C5126" w:rsidP="00CF1262">
      <w:pPr>
        <w:numPr>
          <w:ilvl w:val="0"/>
          <w:numId w:val="2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First-year mechanical engineering student</w:t>
      </w:r>
    </w:p>
    <w:p w14:paraId="3FB09D16" w14:textId="77777777" w:rsidR="006C5126" w:rsidRPr="0019470D" w:rsidRDefault="006C5126" w:rsidP="00CF1262">
      <w:pPr>
        <w:numPr>
          <w:ilvl w:val="0"/>
          <w:numId w:val="2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Third-year electrical engineering student</w:t>
      </w:r>
    </w:p>
    <w:p w14:paraId="7587240A" w14:textId="77777777" w:rsidR="006C5126" w:rsidRPr="0019470D" w:rsidRDefault="006C5126" w:rsidP="00093096">
      <w:p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Discussion Guide:</w:t>
      </w:r>
    </w:p>
    <w:p w14:paraId="5C7E85AC" w14:textId="77777777" w:rsidR="006C5126" w:rsidRPr="0019470D" w:rsidRDefault="006C5126" w:rsidP="00CF1262">
      <w:pPr>
        <w:numPr>
          <w:ilvl w:val="0"/>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Introduction and Background</w:t>
      </w:r>
    </w:p>
    <w:p w14:paraId="7CDB0301"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Brief overview of the Newgale coastal area and the proposed development plans.</w:t>
      </w:r>
    </w:p>
    <w:p w14:paraId="790F304D"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Explanation of the concept of using a tidal lagoon for shoreline protection and the expansion of the village/town.</w:t>
      </w:r>
    </w:p>
    <w:p w14:paraId="56BCEC63" w14:textId="77777777" w:rsidR="006C5126" w:rsidRPr="0019470D" w:rsidRDefault="006C5126" w:rsidP="00CF1262">
      <w:pPr>
        <w:numPr>
          <w:ilvl w:val="0"/>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Opinions on Tidal Lagoon for Shoreline Protection</w:t>
      </w:r>
    </w:p>
    <w:p w14:paraId="28C579E4"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are your initial thoughts on using a tidal lagoon to protect the shoreline?</w:t>
      </w:r>
    </w:p>
    <w:p w14:paraId="3AE1F732"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Do you think this approach is feasible from an engineering perspective?</w:t>
      </w:r>
    </w:p>
    <w:p w14:paraId="09D50B10"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lastRenderedPageBreak/>
        <w:t>What potential benefits or drawbacks do you see with this solution?</w:t>
      </w:r>
    </w:p>
    <w:p w14:paraId="4D162CBE" w14:textId="77777777" w:rsidR="006C5126" w:rsidRPr="0019470D" w:rsidRDefault="006C5126" w:rsidP="00CF1262">
      <w:pPr>
        <w:numPr>
          <w:ilvl w:val="0"/>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Expansion of Newgale Village/Town</w:t>
      </w:r>
    </w:p>
    <w:p w14:paraId="66BF5D3F"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How do you feel about the idea of expanding Newgale to include retail, food, leisure, and residential waterfront areas?</w:t>
      </w:r>
    </w:p>
    <w:p w14:paraId="56692D20"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considerations should be taken into account regarding infrastructure and sustainability in this expansion?</w:t>
      </w:r>
    </w:p>
    <w:p w14:paraId="1BF50C67"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Do you think such development would positively or negatively impact the local community and environment?</w:t>
      </w:r>
    </w:p>
    <w:p w14:paraId="22E994DA" w14:textId="77777777" w:rsidR="006C5126" w:rsidRPr="0019470D" w:rsidRDefault="006C5126" w:rsidP="00CF1262">
      <w:pPr>
        <w:numPr>
          <w:ilvl w:val="0"/>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Return to Pembrokeshire After University</w:t>
      </w:r>
    </w:p>
    <w:p w14:paraId="760022F8"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How many of you intend to return to Pembrokeshire after completing your studies?</w:t>
      </w:r>
    </w:p>
    <w:p w14:paraId="7E4A71A3"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factors influence your decision to return or not return?</w:t>
      </w:r>
    </w:p>
    <w:p w14:paraId="08F669A3"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Do you believe there are enough job prospects in Pembrokeshire, particularly in engineering fields?</w:t>
      </w:r>
    </w:p>
    <w:p w14:paraId="703F4996" w14:textId="77777777" w:rsidR="006C5126" w:rsidRPr="0019470D" w:rsidRDefault="006C5126" w:rsidP="00CF1262">
      <w:pPr>
        <w:numPr>
          <w:ilvl w:val="0"/>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Potential Job Prospects</w:t>
      </w:r>
    </w:p>
    <w:p w14:paraId="46F6E23F"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industries or sectors do you think could benefit from the proposed coastal development and infrastructure projects?</w:t>
      </w:r>
    </w:p>
    <w:p w14:paraId="08527451"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Are there any specific engineering opportunities you envision in this context?</w:t>
      </w:r>
    </w:p>
    <w:p w14:paraId="5E44EA57" w14:textId="77777777" w:rsidR="006C5126" w:rsidRPr="0019470D" w:rsidRDefault="006C5126" w:rsidP="00CF1262">
      <w:pPr>
        <w:numPr>
          <w:ilvl w:val="0"/>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Environmental and Social Impacts</w:t>
      </w:r>
    </w:p>
    <w:p w14:paraId="14DEFE2C"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Besides shoreline protection, what other positive impacts might a tidal lagoon bring to the area?</w:t>
      </w:r>
    </w:p>
    <w:p w14:paraId="49C9AD68"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Can you foresee any negative environmental or social impacts of implementing such a project?</w:t>
      </w:r>
    </w:p>
    <w:p w14:paraId="590E5D4D"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How might these impacts be mitigated or managed effectively?</w:t>
      </w:r>
    </w:p>
    <w:p w14:paraId="171E29BE" w14:textId="77777777" w:rsidR="006C5126" w:rsidRPr="0019470D" w:rsidRDefault="006C5126" w:rsidP="00CF1262">
      <w:pPr>
        <w:numPr>
          <w:ilvl w:val="0"/>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Additional Questions</w:t>
      </w:r>
    </w:p>
    <w:p w14:paraId="7B341E89"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How important do you think community engagement and consultation are in projects like these?</w:t>
      </w:r>
    </w:p>
    <w:p w14:paraId="198456AC"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role do you believe universities and engineering students should play in promoting sustainable development and coastal resilience?</w:t>
      </w:r>
    </w:p>
    <w:p w14:paraId="04FDC35A" w14:textId="77777777" w:rsidR="006C5126" w:rsidRPr="0019470D" w:rsidRDefault="006C5126" w:rsidP="00CF1262">
      <w:pPr>
        <w:numPr>
          <w:ilvl w:val="1"/>
          <w:numId w:val="2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Are there any other aspects of the proposed development that concern you or that you would like to discuss?</w:t>
      </w:r>
    </w:p>
    <w:p w14:paraId="163C1662" w14:textId="77777777" w:rsidR="006C5126" w:rsidRDefault="006C5126"/>
    <w:p w14:paraId="1A337A68" w14:textId="77777777" w:rsidR="006C5126" w:rsidRDefault="006C5126"/>
    <w:p w14:paraId="43EBA23A" w14:textId="77777777" w:rsidR="006C5126" w:rsidRDefault="006C5126"/>
    <w:p w14:paraId="41BB589F" w14:textId="77777777" w:rsidR="006C5126" w:rsidRDefault="006C5126"/>
    <w:p w14:paraId="4B43A587" w14:textId="77777777" w:rsidR="006C5126" w:rsidRPr="0019470D" w:rsidRDefault="006C5126" w:rsidP="00CF1262">
      <w:pPr>
        <w:numPr>
          <w:ilvl w:val="0"/>
          <w:numId w:val="24"/>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Opinions on Tidal Lagoon for Shoreline Protection:</w:t>
      </w:r>
    </w:p>
    <w:p w14:paraId="7D31F6BE"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P1</w:t>
      </w:r>
      <w:r w:rsidRPr="0019470D">
        <w:rPr>
          <w:rFonts w:ascii="Times New Roman" w:eastAsia="Times New Roman" w:hAnsi="Times New Roman" w:cs="Times New Roman"/>
          <w:lang w:eastAsia="en-GB"/>
        </w:rPr>
        <w:t>: "I think using a tidal lagoon could be a promising solution. It harnesses natural forces while providing protection against erosion."</w:t>
      </w:r>
    </w:p>
    <w:p w14:paraId="00D3DAE7"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P2</w:t>
      </w:r>
      <w:r w:rsidRPr="0019470D">
        <w:rPr>
          <w:rFonts w:ascii="Times New Roman" w:eastAsia="Times New Roman" w:hAnsi="Times New Roman" w:cs="Times New Roman"/>
          <w:lang w:eastAsia="en-GB"/>
        </w:rPr>
        <w:t>: "From an environmental standpoint, it seems like a sustainable approach. However, we'd need to carefully assess the impact on local ecosystems."</w:t>
      </w:r>
    </w:p>
    <w:p w14:paraId="5A817767"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P3</w:t>
      </w:r>
      <w:r w:rsidRPr="0019470D">
        <w:rPr>
          <w:rFonts w:ascii="Times New Roman" w:eastAsia="Times New Roman" w:hAnsi="Times New Roman" w:cs="Times New Roman"/>
          <w:lang w:eastAsia="en-GB"/>
        </w:rPr>
        <w:t>: "I agree. We should also consider factors like construction costs and long-term maintenance requirements."</w:t>
      </w:r>
    </w:p>
    <w:p w14:paraId="33CEA00F" w14:textId="77777777" w:rsidR="006C5126" w:rsidRPr="0019470D" w:rsidRDefault="006C5126" w:rsidP="00CF1262">
      <w:pPr>
        <w:numPr>
          <w:ilvl w:val="0"/>
          <w:numId w:val="24"/>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Expansion of Newgale Village/Town:</w:t>
      </w:r>
    </w:p>
    <w:p w14:paraId="18DF2523"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P5</w:t>
      </w:r>
      <w:r w:rsidRPr="0019470D">
        <w:rPr>
          <w:rFonts w:ascii="Times New Roman" w:eastAsia="Times New Roman" w:hAnsi="Times New Roman" w:cs="Times New Roman"/>
          <w:lang w:eastAsia="en-GB"/>
        </w:rPr>
        <w:t>: "Expanding Newgale could stimulate economic growth, but we need to ensure it's done in a way that preserves the area's character and natural beauty."</w:t>
      </w:r>
    </w:p>
    <w:p w14:paraId="43A06058"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P7</w:t>
      </w:r>
      <w:r w:rsidRPr="0019470D">
        <w:rPr>
          <w:rFonts w:ascii="Times New Roman" w:eastAsia="Times New Roman" w:hAnsi="Times New Roman" w:cs="Times New Roman"/>
          <w:lang w:eastAsia="en-GB"/>
        </w:rPr>
        <w:t>: "Infrastructure planning will be crucial. We need to design for resilience against future sea level rise and extreme weather events."</w:t>
      </w:r>
    </w:p>
    <w:p w14:paraId="7A9CE562"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P4</w:t>
      </w:r>
      <w:r w:rsidRPr="0019470D">
        <w:rPr>
          <w:rFonts w:ascii="Times New Roman" w:eastAsia="Times New Roman" w:hAnsi="Times New Roman" w:cs="Times New Roman"/>
          <w:lang w:eastAsia="en-GB"/>
        </w:rPr>
        <w:t>: "I think incorporating green spaces and sustainable design features would be essential for creating a livable, resilient community."</w:t>
      </w:r>
    </w:p>
    <w:p w14:paraId="7018E380" w14:textId="77777777" w:rsidR="006C5126" w:rsidRPr="0019470D" w:rsidRDefault="006C5126" w:rsidP="00CF1262">
      <w:pPr>
        <w:numPr>
          <w:ilvl w:val="0"/>
          <w:numId w:val="24"/>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Return to Pembrokeshire After University:</w:t>
      </w:r>
    </w:p>
    <w:p w14:paraId="05DC8BEE"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P6</w:t>
      </w:r>
      <w:r w:rsidRPr="0019470D">
        <w:rPr>
          <w:rFonts w:ascii="Times New Roman" w:eastAsia="Times New Roman" w:hAnsi="Times New Roman" w:cs="Times New Roman"/>
          <w:lang w:eastAsia="en-GB"/>
        </w:rPr>
        <w:t>: "I'm open to returning if there are opportunities aligned with my career goals. It depends on what kind of engineering jobs are available in the area."</w:t>
      </w:r>
    </w:p>
    <w:p w14:paraId="78F0E89F"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P3</w:t>
      </w:r>
      <w:r w:rsidRPr="0019470D">
        <w:rPr>
          <w:rFonts w:ascii="Times New Roman" w:eastAsia="Times New Roman" w:hAnsi="Times New Roman" w:cs="Times New Roman"/>
          <w:lang w:eastAsia="en-GB"/>
        </w:rPr>
        <w:t>: "I'm considering it, especially if there are opportunities to contribute to local projects like this coastal development."</w:t>
      </w:r>
    </w:p>
    <w:p w14:paraId="4D1920AF"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P2</w:t>
      </w:r>
      <w:r w:rsidRPr="0019470D">
        <w:rPr>
          <w:rFonts w:ascii="Times New Roman" w:eastAsia="Times New Roman" w:hAnsi="Times New Roman" w:cs="Times New Roman"/>
          <w:lang w:eastAsia="en-GB"/>
        </w:rPr>
        <w:t>: "I might consider it, but ultimately, job prospects and career growth opportunities will heavily influence my decision."</w:t>
      </w:r>
    </w:p>
    <w:p w14:paraId="5807BC67" w14:textId="77777777" w:rsidR="006C5126" w:rsidRPr="0019470D" w:rsidRDefault="006C5126" w:rsidP="00CF1262">
      <w:pPr>
        <w:numPr>
          <w:ilvl w:val="0"/>
          <w:numId w:val="24"/>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Potential Job Prospects:</w:t>
      </w:r>
    </w:p>
    <w:p w14:paraId="3BD3ABA9"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P6</w:t>
      </w:r>
      <w:r w:rsidRPr="0019470D">
        <w:rPr>
          <w:rFonts w:ascii="Times New Roman" w:eastAsia="Times New Roman" w:hAnsi="Times New Roman" w:cs="Times New Roman"/>
          <w:lang w:eastAsia="en-GB"/>
        </w:rPr>
        <w:t>: "Coastal engineering firms would likely have a significant presence here, especially with projects like this. There could also be opportunities in environmental consulting."</w:t>
      </w:r>
    </w:p>
    <w:p w14:paraId="426D4FFB"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P4</w:t>
      </w:r>
      <w:r w:rsidRPr="0019470D">
        <w:rPr>
          <w:rFonts w:ascii="Times New Roman" w:eastAsia="Times New Roman" w:hAnsi="Times New Roman" w:cs="Times New Roman"/>
          <w:lang w:eastAsia="en-GB"/>
        </w:rPr>
        <w:t>: "Don't forget about construction companies and infrastructure development. There's potential for civil and structural engineers there too."</w:t>
      </w:r>
    </w:p>
    <w:p w14:paraId="76A22500"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P1</w:t>
      </w:r>
      <w:r w:rsidRPr="0019470D">
        <w:rPr>
          <w:rFonts w:ascii="Times New Roman" w:eastAsia="Times New Roman" w:hAnsi="Times New Roman" w:cs="Times New Roman"/>
          <w:lang w:eastAsia="en-GB"/>
        </w:rPr>
        <w:t>: "And with the focus on sustainability, renewable energy companies could see growth in the area as well."</w:t>
      </w:r>
    </w:p>
    <w:p w14:paraId="45726284" w14:textId="77777777" w:rsidR="006C5126" w:rsidRPr="0019470D" w:rsidRDefault="006C5126" w:rsidP="00CF1262">
      <w:pPr>
        <w:numPr>
          <w:ilvl w:val="0"/>
          <w:numId w:val="24"/>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Environmental and Social Impacts:</w:t>
      </w:r>
    </w:p>
    <w:p w14:paraId="503A42FC"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P7</w:t>
      </w:r>
      <w:r w:rsidRPr="0019470D">
        <w:rPr>
          <w:rFonts w:ascii="Times New Roman" w:eastAsia="Times New Roman" w:hAnsi="Times New Roman" w:cs="Times New Roman"/>
          <w:lang w:eastAsia="en-GB"/>
        </w:rPr>
        <w:t>: "Aside from protection, a tidal lagoon could enhance biodiversity and provide recreational opportunities like fishing and birdwatching."</w:t>
      </w:r>
    </w:p>
    <w:p w14:paraId="6628A000"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P5</w:t>
      </w:r>
      <w:r w:rsidRPr="0019470D">
        <w:rPr>
          <w:rFonts w:ascii="Times New Roman" w:eastAsia="Times New Roman" w:hAnsi="Times New Roman" w:cs="Times New Roman"/>
          <w:lang w:eastAsia="en-GB"/>
        </w:rPr>
        <w:t>: "But we have to be mindful of disrupting existing habitats and recreational activities. Balancing these interests will be critical."</w:t>
      </w:r>
    </w:p>
    <w:p w14:paraId="3F8F13C4"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P3</w:t>
      </w:r>
      <w:r w:rsidRPr="0019470D">
        <w:rPr>
          <w:rFonts w:ascii="Times New Roman" w:eastAsia="Times New Roman" w:hAnsi="Times New Roman" w:cs="Times New Roman"/>
          <w:lang w:eastAsia="en-GB"/>
        </w:rPr>
        <w:t>: "And let's not overlook potential social impacts, like changes to property values and community dynamics. We need to involve local stakeholders in the planning process."</w:t>
      </w:r>
    </w:p>
    <w:p w14:paraId="6EF61207" w14:textId="77777777" w:rsidR="006C5126" w:rsidRPr="0019470D" w:rsidRDefault="006C5126" w:rsidP="00CF1262">
      <w:pPr>
        <w:numPr>
          <w:ilvl w:val="0"/>
          <w:numId w:val="24"/>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Additional Questions:</w:t>
      </w:r>
    </w:p>
    <w:p w14:paraId="711E8FD9"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P2</w:t>
      </w:r>
      <w:r w:rsidRPr="0019470D">
        <w:rPr>
          <w:rFonts w:ascii="Times New Roman" w:eastAsia="Times New Roman" w:hAnsi="Times New Roman" w:cs="Times New Roman"/>
          <w:lang w:eastAsia="en-GB"/>
        </w:rPr>
        <w:t>: "Community engagement is vital. It ensures that the project reflects the needs and values of the people who live here."</w:t>
      </w:r>
    </w:p>
    <w:p w14:paraId="3C817B08"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P5</w:t>
      </w:r>
      <w:r w:rsidRPr="0019470D">
        <w:rPr>
          <w:rFonts w:ascii="Times New Roman" w:eastAsia="Times New Roman" w:hAnsi="Times New Roman" w:cs="Times New Roman"/>
          <w:lang w:eastAsia="en-GB"/>
        </w:rPr>
        <w:t>: "As engineering students, we have a responsibility to advocate for sustainable practices and consider the long-term impacts of our work."</w:t>
      </w:r>
    </w:p>
    <w:p w14:paraId="4E59BDD8" w14:textId="77777777" w:rsidR="006C5126" w:rsidRPr="0019470D" w:rsidRDefault="006C5126" w:rsidP="00CF1262">
      <w:pPr>
        <w:numPr>
          <w:ilvl w:val="1"/>
          <w:numId w:val="24"/>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P4</w:t>
      </w:r>
      <w:r w:rsidRPr="0019470D">
        <w:rPr>
          <w:rFonts w:ascii="Times New Roman" w:eastAsia="Times New Roman" w:hAnsi="Times New Roman" w:cs="Times New Roman"/>
          <w:lang w:eastAsia="en-GB"/>
        </w:rPr>
        <w:t>: "I'm curious about how climate change projections are factoring into the design of this project. Are we accounting for future sea level rise and storm intensity?"</w:t>
      </w:r>
    </w:p>
    <w:p w14:paraId="63D4DC70" w14:textId="77777777" w:rsidR="006C5126" w:rsidRDefault="006C5126"/>
    <w:p w14:paraId="03BE7368" w14:textId="77777777" w:rsidR="006C5126" w:rsidRDefault="006C5126" w:rsidP="009A7EF0"/>
    <w:p w14:paraId="5075761D" w14:textId="6DB05890" w:rsidR="006C5126" w:rsidRDefault="006C5126" w:rsidP="00093096"/>
    <w:p w14:paraId="294DB447" w14:textId="77777777" w:rsidR="009A7EF0" w:rsidRPr="009A7EF0" w:rsidRDefault="009A7EF0" w:rsidP="009A7EF0"/>
    <w:p w14:paraId="49B07466" w14:textId="77777777" w:rsidR="009A7EF0" w:rsidRPr="009A7EF0" w:rsidRDefault="009A7EF0" w:rsidP="009A7EF0"/>
    <w:p w14:paraId="599BC40B" w14:textId="77777777" w:rsidR="001976D8" w:rsidRPr="001976D8" w:rsidRDefault="001976D8" w:rsidP="001976D8"/>
    <w:sectPr w:rsidR="001976D8" w:rsidRPr="001976D8">
      <w:footerReference w:type="default" r:id="rId3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E3ADEF" w14:textId="77777777" w:rsidR="006D483D" w:rsidRPr="006B2DF2" w:rsidRDefault="006D483D" w:rsidP="00C6554A">
      <w:pPr>
        <w:spacing w:after="0" w:line="240" w:lineRule="auto"/>
      </w:pPr>
      <w:r w:rsidRPr="006B2DF2">
        <w:separator/>
      </w:r>
    </w:p>
  </w:endnote>
  <w:endnote w:type="continuationSeparator" w:id="0">
    <w:p w14:paraId="03DF6A31" w14:textId="77777777" w:rsidR="006D483D" w:rsidRPr="006B2DF2" w:rsidRDefault="006D483D" w:rsidP="00C6554A">
      <w:pPr>
        <w:spacing w:after="0" w:line="240" w:lineRule="auto"/>
      </w:pPr>
      <w:r w:rsidRPr="006B2DF2">
        <w:continuationSeparator/>
      </w:r>
    </w:p>
  </w:endnote>
  <w:endnote w:type="continuationNotice" w:id="1">
    <w:p w14:paraId="7F2BD1C0" w14:textId="77777777" w:rsidR="006D483D" w:rsidRPr="006B2DF2" w:rsidRDefault="006D48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entury Gothic">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onstantia">
    <w:panose1 w:val="02030602050306030303"/>
    <w:charset w:val="00"/>
    <w:family w:val="roman"/>
    <w:pitch w:val="variable"/>
    <w:sig w:usb0="A00002EF" w:usb1="4000204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Barlow">
    <w:charset w:val="00"/>
    <w:family w:val="auto"/>
    <w:pitch w:val="variable"/>
    <w:sig w:usb0="20000007" w:usb1="00000000" w:usb2="00000000" w:usb3="00000000" w:csb0="00000193" w:csb1="00000000"/>
  </w:font>
  <w:font w:name="inherit">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FA6463" w14:textId="77777777" w:rsidR="00CA793C" w:rsidRPr="006B2DF2" w:rsidRDefault="00ED7C44">
    <w:pPr>
      <w:pStyle w:val="Footer"/>
    </w:pPr>
    <w:r w:rsidRPr="006B2DF2">
      <w:t xml:space="preserve">Page </w:t>
    </w:r>
    <w:r w:rsidRPr="006B2DF2">
      <w:fldChar w:fldCharType="begin"/>
    </w:r>
    <w:r w:rsidRPr="006B2DF2">
      <w:instrText xml:space="preserve"> PAGE  \* Arabic  \* MERGEFORMAT </w:instrText>
    </w:r>
    <w:r w:rsidRPr="006B2DF2">
      <w:fldChar w:fldCharType="separate"/>
    </w:r>
    <w:r w:rsidR="002B4294" w:rsidRPr="006B2DF2">
      <w:t>1</w:t>
    </w:r>
    <w:r w:rsidRPr="006B2DF2">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537233" w14:textId="77777777" w:rsidR="006D483D" w:rsidRPr="006B2DF2" w:rsidRDefault="006D483D" w:rsidP="00C6554A">
      <w:pPr>
        <w:spacing w:after="0" w:line="240" w:lineRule="auto"/>
      </w:pPr>
      <w:r w:rsidRPr="006B2DF2">
        <w:separator/>
      </w:r>
    </w:p>
  </w:footnote>
  <w:footnote w:type="continuationSeparator" w:id="0">
    <w:p w14:paraId="180685CF" w14:textId="77777777" w:rsidR="006D483D" w:rsidRPr="006B2DF2" w:rsidRDefault="006D483D" w:rsidP="00C6554A">
      <w:pPr>
        <w:spacing w:after="0" w:line="240" w:lineRule="auto"/>
      </w:pPr>
      <w:r w:rsidRPr="006B2DF2">
        <w:continuationSeparator/>
      </w:r>
    </w:p>
  </w:footnote>
  <w:footnote w:type="continuationNotice" w:id="1">
    <w:p w14:paraId="6117F2F7" w14:textId="77777777" w:rsidR="006D483D" w:rsidRPr="006B2DF2" w:rsidRDefault="006D483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33B1C3F"/>
    <w:multiLevelType w:val="multilevel"/>
    <w:tmpl w:val="A5588D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EA11FA"/>
    <w:multiLevelType w:val="hybridMultilevel"/>
    <w:tmpl w:val="B7E44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955B33"/>
    <w:multiLevelType w:val="multilevel"/>
    <w:tmpl w:val="B8D2CB8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23"/>
      <w:numFmt w:val="bullet"/>
      <w:lvlText w:val="-"/>
      <w:lvlJc w:val="left"/>
      <w:pPr>
        <w:ind w:left="2160" w:hanging="360"/>
      </w:pPr>
      <w:rPr>
        <w:rFonts w:ascii="Times New Roman" w:eastAsia="Times New Roman" w:hAnsi="Times New Roman" w:cs="Times New Roman"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2C5AA3"/>
    <w:multiLevelType w:val="multilevel"/>
    <w:tmpl w:val="AEBA8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4A319A"/>
    <w:multiLevelType w:val="multilevel"/>
    <w:tmpl w:val="3B605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EA5722B"/>
    <w:multiLevelType w:val="multilevel"/>
    <w:tmpl w:val="6F06A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2F7711"/>
    <w:multiLevelType w:val="multilevel"/>
    <w:tmpl w:val="49EC7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EF168D"/>
    <w:multiLevelType w:val="multilevel"/>
    <w:tmpl w:val="83D2A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6626514"/>
    <w:multiLevelType w:val="multilevel"/>
    <w:tmpl w:val="12022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8570315"/>
    <w:multiLevelType w:val="multilevel"/>
    <w:tmpl w:val="E522F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0A50CE4"/>
    <w:multiLevelType w:val="multilevel"/>
    <w:tmpl w:val="6186C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3117FAD"/>
    <w:multiLevelType w:val="multilevel"/>
    <w:tmpl w:val="CCB83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037842"/>
    <w:multiLevelType w:val="multilevel"/>
    <w:tmpl w:val="8790F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855069"/>
    <w:multiLevelType w:val="multilevel"/>
    <w:tmpl w:val="354AD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37F4C47"/>
    <w:multiLevelType w:val="multilevel"/>
    <w:tmpl w:val="E848B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6AC26E9"/>
    <w:multiLevelType w:val="multilevel"/>
    <w:tmpl w:val="0B4EEB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CC510AC"/>
    <w:multiLevelType w:val="multilevel"/>
    <w:tmpl w:val="7A4C1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18444B"/>
    <w:multiLevelType w:val="multilevel"/>
    <w:tmpl w:val="747086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F3C2A09"/>
    <w:multiLevelType w:val="multilevel"/>
    <w:tmpl w:val="96909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1771F4"/>
    <w:multiLevelType w:val="multilevel"/>
    <w:tmpl w:val="CF9E5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8D2F07"/>
    <w:multiLevelType w:val="multilevel"/>
    <w:tmpl w:val="B3EAB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3F40D2E"/>
    <w:multiLevelType w:val="multilevel"/>
    <w:tmpl w:val="AAC6F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71263AC"/>
    <w:multiLevelType w:val="hybridMultilevel"/>
    <w:tmpl w:val="2A8CC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595995"/>
    <w:multiLevelType w:val="multilevel"/>
    <w:tmpl w:val="E6C81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E2417CD"/>
    <w:multiLevelType w:val="multilevel"/>
    <w:tmpl w:val="A47ED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F060569"/>
    <w:multiLevelType w:val="hybridMultilevel"/>
    <w:tmpl w:val="88DE3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3739491">
    <w:abstractNumId w:val="0"/>
  </w:num>
  <w:num w:numId="2" w16cid:durableId="1664115778">
    <w:abstractNumId w:val="1"/>
  </w:num>
  <w:num w:numId="3" w16cid:durableId="1011227566">
    <w:abstractNumId w:val="4"/>
  </w:num>
  <w:num w:numId="4" w16cid:durableId="580603947">
    <w:abstractNumId w:val="13"/>
  </w:num>
  <w:num w:numId="5" w16cid:durableId="1335572352">
    <w:abstractNumId w:val="24"/>
  </w:num>
  <w:num w:numId="6" w16cid:durableId="190606153">
    <w:abstractNumId w:val="19"/>
  </w:num>
  <w:num w:numId="7" w16cid:durableId="669406023">
    <w:abstractNumId w:val="15"/>
  </w:num>
  <w:num w:numId="8" w16cid:durableId="1688603539">
    <w:abstractNumId w:val="9"/>
  </w:num>
  <w:num w:numId="9" w16cid:durableId="1500081260">
    <w:abstractNumId w:val="20"/>
  </w:num>
  <w:num w:numId="10" w16cid:durableId="1525170531">
    <w:abstractNumId w:val="16"/>
  </w:num>
  <w:num w:numId="11" w16cid:durableId="1314681003">
    <w:abstractNumId w:val="18"/>
  </w:num>
  <w:num w:numId="12" w16cid:durableId="544408382">
    <w:abstractNumId w:val="12"/>
  </w:num>
  <w:num w:numId="13" w16cid:durableId="1112021130">
    <w:abstractNumId w:val="8"/>
  </w:num>
  <w:num w:numId="14" w16cid:durableId="1781296787">
    <w:abstractNumId w:val="6"/>
  </w:num>
  <w:num w:numId="15" w16cid:durableId="1302424243">
    <w:abstractNumId w:val="23"/>
  </w:num>
  <w:num w:numId="16" w16cid:durableId="1093552812">
    <w:abstractNumId w:val="14"/>
  </w:num>
  <w:num w:numId="17" w16cid:durableId="1301115490">
    <w:abstractNumId w:val="5"/>
  </w:num>
  <w:num w:numId="18" w16cid:durableId="1690526467">
    <w:abstractNumId w:val="10"/>
  </w:num>
  <w:num w:numId="19" w16cid:durableId="1093358450">
    <w:abstractNumId w:val="25"/>
  </w:num>
  <w:num w:numId="20" w16cid:durableId="205021499">
    <w:abstractNumId w:val="21"/>
  </w:num>
  <w:num w:numId="21" w16cid:durableId="1226065644">
    <w:abstractNumId w:val="22"/>
  </w:num>
  <w:num w:numId="22" w16cid:durableId="935484440">
    <w:abstractNumId w:val="26"/>
  </w:num>
  <w:num w:numId="23" w16cid:durableId="365446398">
    <w:abstractNumId w:val="7"/>
  </w:num>
  <w:num w:numId="24" w16cid:durableId="2108117904">
    <w:abstractNumId w:val="17"/>
  </w:num>
  <w:num w:numId="25" w16cid:durableId="2134209330">
    <w:abstractNumId w:val="11"/>
  </w:num>
  <w:num w:numId="26" w16cid:durableId="267276958">
    <w:abstractNumId w:val="2"/>
  </w:num>
  <w:num w:numId="27" w16cid:durableId="1961648380">
    <w:abstractNumId w:val="27"/>
  </w:num>
  <w:num w:numId="28" w16cid:durableId="619603791">
    <w:abstractNumId w:val="3"/>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defaultTabStop w:val="720"/>
  <w:characterSpacingControl w:val="doNotCompress"/>
  <w:hdrShapeDefaults>
    <o:shapedefaults v:ext="edit" spidmax="2083"/>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880"/>
    <w:rsid w:val="0000040F"/>
    <w:rsid w:val="00000828"/>
    <w:rsid w:val="00000A77"/>
    <w:rsid w:val="00000C08"/>
    <w:rsid w:val="000016EA"/>
    <w:rsid w:val="00001CEC"/>
    <w:rsid w:val="00001E9C"/>
    <w:rsid w:val="00002525"/>
    <w:rsid w:val="0000277D"/>
    <w:rsid w:val="00002854"/>
    <w:rsid w:val="0000313D"/>
    <w:rsid w:val="0000562B"/>
    <w:rsid w:val="000058DA"/>
    <w:rsid w:val="0000692C"/>
    <w:rsid w:val="00006ACC"/>
    <w:rsid w:val="00006B6F"/>
    <w:rsid w:val="0000762E"/>
    <w:rsid w:val="000103C4"/>
    <w:rsid w:val="0001068B"/>
    <w:rsid w:val="00010CA2"/>
    <w:rsid w:val="00010ED7"/>
    <w:rsid w:val="000116CA"/>
    <w:rsid w:val="00011878"/>
    <w:rsid w:val="00012786"/>
    <w:rsid w:val="00012799"/>
    <w:rsid w:val="000130B0"/>
    <w:rsid w:val="00013173"/>
    <w:rsid w:val="0001346D"/>
    <w:rsid w:val="00013ADD"/>
    <w:rsid w:val="00013D16"/>
    <w:rsid w:val="00014A6F"/>
    <w:rsid w:val="00015137"/>
    <w:rsid w:val="00015263"/>
    <w:rsid w:val="000154B4"/>
    <w:rsid w:val="0001559A"/>
    <w:rsid w:val="000158AA"/>
    <w:rsid w:val="0001641D"/>
    <w:rsid w:val="00016BE1"/>
    <w:rsid w:val="00016CAD"/>
    <w:rsid w:val="00016D77"/>
    <w:rsid w:val="000174A1"/>
    <w:rsid w:val="0001774D"/>
    <w:rsid w:val="00020622"/>
    <w:rsid w:val="00020D31"/>
    <w:rsid w:val="00021331"/>
    <w:rsid w:val="00022CDB"/>
    <w:rsid w:val="00022E71"/>
    <w:rsid w:val="00023BF3"/>
    <w:rsid w:val="00023F11"/>
    <w:rsid w:val="000248C3"/>
    <w:rsid w:val="00024B2A"/>
    <w:rsid w:val="0002542D"/>
    <w:rsid w:val="000260ED"/>
    <w:rsid w:val="0002615C"/>
    <w:rsid w:val="000269B3"/>
    <w:rsid w:val="00026A7F"/>
    <w:rsid w:val="000274D1"/>
    <w:rsid w:val="000278CA"/>
    <w:rsid w:val="00027AF5"/>
    <w:rsid w:val="00027E37"/>
    <w:rsid w:val="0003003F"/>
    <w:rsid w:val="000301B7"/>
    <w:rsid w:val="00030594"/>
    <w:rsid w:val="00030C19"/>
    <w:rsid w:val="00030E74"/>
    <w:rsid w:val="00031154"/>
    <w:rsid w:val="000312D6"/>
    <w:rsid w:val="00031F31"/>
    <w:rsid w:val="000320A6"/>
    <w:rsid w:val="0003212E"/>
    <w:rsid w:val="00032367"/>
    <w:rsid w:val="000329E8"/>
    <w:rsid w:val="00032DBD"/>
    <w:rsid w:val="00033501"/>
    <w:rsid w:val="00034451"/>
    <w:rsid w:val="00034B4F"/>
    <w:rsid w:val="0003587C"/>
    <w:rsid w:val="0003612C"/>
    <w:rsid w:val="00037423"/>
    <w:rsid w:val="0003789C"/>
    <w:rsid w:val="00037985"/>
    <w:rsid w:val="00037B0E"/>
    <w:rsid w:val="00040BB6"/>
    <w:rsid w:val="00041A08"/>
    <w:rsid w:val="0004213B"/>
    <w:rsid w:val="00042444"/>
    <w:rsid w:val="000424C4"/>
    <w:rsid w:val="00042855"/>
    <w:rsid w:val="00042B9B"/>
    <w:rsid w:val="00042D7C"/>
    <w:rsid w:val="000434AA"/>
    <w:rsid w:val="00043C7F"/>
    <w:rsid w:val="000443FC"/>
    <w:rsid w:val="00044889"/>
    <w:rsid w:val="000454E4"/>
    <w:rsid w:val="00046AAC"/>
    <w:rsid w:val="00046D4B"/>
    <w:rsid w:val="0004708A"/>
    <w:rsid w:val="00047216"/>
    <w:rsid w:val="000502EB"/>
    <w:rsid w:val="000503F3"/>
    <w:rsid w:val="0005062B"/>
    <w:rsid w:val="00051CCF"/>
    <w:rsid w:val="0005206C"/>
    <w:rsid w:val="00052103"/>
    <w:rsid w:val="000523A8"/>
    <w:rsid w:val="000523BA"/>
    <w:rsid w:val="00052455"/>
    <w:rsid w:val="00052620"/>
    <w:rsid w:val="00054ABF"/>
    <w:rsid w:val="00057114"/>
    <w:rsid w:val="00057FB0"/>
    <w:rsid w:val="00060392"/>
    <w:rsid w:val="00060AB3"/>
    <w:rsid w:val="0006142F"/>
    <w:rsid w:val="000627DD"/>
    <w:rsid w:val="000628F7"/>
    <w:rsid w:val="00062F49"/>
    <w:rsid w:val="000630E5"/>
    <w:rsid w:val="000633CD"/>
    <w:rsid w:val="0006399F"/>
    <w:rsid w:val="000639EB"/>
    <w:rsid w:val="00063EA0"/>
    <w:rsid w:val="00063ED4"/>
    <w:rsid w:val="00064D9C"/>
    <w:rsid w:val="0006564A"/>
    <w:rsid w:val="0006675D"/>
    <w:rsid w:val="0007049D"/>
    <w:rsid w:val="000715C6"/>
    <w:rsid w:val="00071CFA"/>
    <w:rsid w:val="00071F79"/>
    <w:rsid w:val="00072029"/>
    <w:rsid w:val="000724D5"/>
    <w:rsid w:val="0007284D"/>
    <w:rsid w:val="00072DB2"/>
    <w:rsid w:val="00073696"/>
    <w:rsid w:val="00074BAC"/>
    <w:rsid w:val="00075FB7"/>
    <w:rsid w:val="000763EB"/>
    <w:rsid w:val="0007655A"/>
    <w:rsid w:val="00076A07"/>
    <w:rsid w:val="00077CF0"/>
    <w:rsid w:val="00080F76"/>
    <w:rsid w:val="0008127E"/>
    <w:rsid w:val="00081789"/>
    <w:rsid w:val="00081B29"/>
    <w:rsid w:val="00082A09"/>
    <w:rsid w:val="00082C4C"/>
    <w:rsid w:val="000831DA"/>
    <w:rsid w:val="00083668"/>
    <w:rsid w:val="0008405A"/>
    <w:rsid w:val="00084649"/>
    <w:rsid w:val="00084E07"/>
    <w:rsid w:val="00084E7F"/>
    <w:rsid w:val="00084EE9"/>
    <w:rsid w:val="000850AB"/>
    <w:rsid w:val="000855BA"/>
    <w:rsid w:val="000873D6"/>
    <w:rsid w:val="00090F6E"/>
    <w:rsid w:val="0009150B"/>
    <w:rsid w:val="000923C7"/>
    <w:rsid w:val="00092B4A"/>
    <w:rsid w:val="00092CD4"/>
    <w:rsid w:val="00092FC8"/>
    <w:rsid w:val="00093096"/>
    <w:rsid w:val="000937B1"/>
    <w:rsid w:val="000937F7"/>
    <w:rsid w:val="00093E62"/>
    <w:rsid w:val="000947D3"/>
    <w:rsid w:val="0009486D"/>
    <w:rsid w:val="00094BAF"/>
    <w:rsid w:val="00094F09"/>
    <w:rsid w:val="00095BB2"/>
    <w:rsid w:val="00096321"/>
    <w:rsid w:val="00096C73"/>
    <w:rsid w:val="00096FD8"/>
    <w:rsid w:val="000972D8"/>
    <w:rsid w:val="0009784F"/>
    <w:rsid w:val="000A0E0C"/>
    <w:rsid w:val="000A1B12"/>
    <w:rsid w:val="000A2904"/>
    <w:rsid w:val="000A2AEE"/>
    <w:rsid w:val="000A2C8C"/>
    <w:rsid w:val="000A4355"/>
    <w:rsid w:val="000A47A5"/>
    <w:rsid w:val="000A4816"/>
    <w:rsid w:val="000A6074"/>
    <w:rsid w:val="000A668A"/>
    <w:rsid w:val="000A70BC"/>
    <w:rsid w:val="000A76E8"/>
    <w:rsid w:val="000A7911"/>
    <w:rsid w:val="000A7BF7"/>
    <w:rsid w:val="000A7C6B"/>
    <w:rsid w:val="000B07DC"/>
    <w:rsid w:val="000B0DC8"/>
    <w:rsid w:val="000B11B6"/>
    <w:rsid w:val="000B1C64"/>
    <w:rsid w:val="000B1DC9"/>
    <w:rsid w:val="000B2704"/>
    <w:rsid w:val="000B29EA"/>
    <w:rsid w:val="000B2AE7"/>
    <w:rsid w:val="000B367D"/>
    <w:rsid w:val="000B3B09"/>
    <w:rsid w:val="000B412A"/>
    <w:rsid w:val="000B42BA"/>
    <w:rsid w:val="000B4AAA"/>
    <w:rsid w:val="000B4FAB"/>
    <w:rsid w:val="000B57EB"/>
    <w:rsid w:val="000B587C"/>
    <w:rsid w:val="000B609A"/>
    <w:rsid w:val="000B65CF"/>
    <w:rsid w:val="000B6B29"/>
    <w:rsid w:val="000B7DD1"/>
    <w:rsid w:val="000C02DD"/>
    <w:rsid w:val="000C0A6B"/>
    <w:rsid w:val="000C1B63"/>
    <w:rsid w:val="000C1D1D"/>
    <w:rsid w:val="000C1EFD"/>
    <w:rsid w:val="000C2047"/>
    <w:rsid w:val="000C3694"/>
    <w:rsid w:val="000C3A7E"/>
    <w:rsid w:val="000C3B49"/>
    <w:rsid w:val="000C41A3"/>
    <w:rsid w:val="000C44FE"/>
    <w:rsid w:val="000C4EF6"/>
    <w:rsid w:val="000C5F9D"/>
    <w:rsid w:val="000C60D4"/>
    <w:rsid w:val="000C6526"/>
    <w:rsid w:val="000C65AE"/>
    <w:rsid w:val="000C764F"/>
    <w:rsid w:val="000C7A89"/>
    <w:rsid w:val="000D0D94"/>
    <w:rsid w:val="000D1E63"/>
    <w:rsid w:val="000D2198"/>
    <w:rsid w:val="000D3215"/>
    <w:rsid w:val="000D3326"/>
    <w:rsid w:val="000D33E4"/>
    <w:rsid w:val="000D36F7"/>
    <w:rsid w:val="000D4398"/>
    <w:rsid w:val="000D4800"/>
    <w:rsid w:val="000D54BD"/>
    <w:rsid w:val="000D5E7F"/>
    <w:rsid w:val="000D6555"/>
    <w:rsid w:val="000D6CBF"/>
    <w:rsid w:val="000D7C35"/>
    <w:rsid w:val="000E03FC"/>
    <w:rsid w:val="000E1A8E"/>
    <w:rsid w:val="000E23AD"/>
    <w:rsid w:val="000E3C3E"/>
    <w:rsid w:val="000E4072"/>
    <w:rsid w:val="000E48B8"/>
    <w:rsid w:val="000E576C"/>
    <w:rsid w:val="000E5AF2"/>
    <w:rsid w:val="000E5BAF"/>
    <w:rsid w:val="000F01AB"/>
    <w:rsid w:val="000F0373"/>
    <w:rsid w:val="000F0629"/>
    <w:rsid w:val="000F0AAB"/>
    <w:rsid w:val="000F0AF3"/>
    <w:rsid w:val="000F15FA"/>
    <w:rsid w:val="000F30CD"/>
    <w:rsid w:val="000F4672"/>
    <w:rsid w:val="000F4902"/>
    <w:rsid w:val="000F4956"/>
    <w:rsid w:val="000F4CEB"/>
    <w:rsid w:val="000F4EB4"/>
    <w:rsid w:val="000F5439"/>
    <w:rsid w:val="000F56E5"/>
    <w:rsid w:val="000F5D6F"/>
    <w:rsid w:val="000F5ED2"/>
    <w:rsid w:val="000F6A53"/>
    <w:rsid w:val="000F7535"/>
    <w:rsid w:val="0010038B"/>
    <w:rsid w:val="001003FE"/>
    <w:rsid w:val="00100CDE"/>
    <w:rsid w:val="00100F39"/>
    <w:rsid w:val="00101361"/>
    <w:rsid w:val="00102049"/>
    <w:rsid w:val="001022BD"/>
    <w:rsid w:val="0010335D"/>
    <w:rsid w:val="00104110"/>
    <w:rsid w:val="001047A8"/>
    <w:rsid w:val="00104AEB"/>
    <w:rsid w:val="00104B80"/>
    <w:rsid w:val="00104BBC"/>
    <w:rsid w:val="00104C9A"/>
    <w:rsid w:val="00105289"/>
    <w:rsid w:val="0010574F"/>
    <w:rsid w:val="001058B5"/>
    <w:rsid w:val="00105E68"/>
    <w:rsid w:val="00107043"/>
    <w:rsid w:val="001073B9"/>
    <w:rsid w:val="0010758A"/>
    <w:rsid w:val="0010762C"/>
    <w:rsid w:val="0010772F"/>
    <w:rsid w:val="00107B42"/>
    <w:rsid w:val="00110A5B"/>
    <w:rsid w:val="001110A8"/>
    <w:rsid w:val="001112B3"/>
    <w:rsid w:val="00111323"/>
    <w:rsid w:val="001117E4"/>
    <w:rsid w:val="00112BFD"/>
    <w:rsid w:val="00113275"/>
    <w:rsid w:val="001133E9"/>
    <w:rsid w:val="00113526"/>
    <w:rsid w:val="00113871"/>
    <w:rsid w:val="00113A52"/>
    <w:rsid w:val="00113C1D"/>
    <w:rsid w:val="00114022"/>
    <w:rsid w:val="00114B91"/>
    <w:rsid w:val="001158A1"/>
    <w:rsid w:val="001162F3"/>
    <w:rsid w:val="00116AF1"/>
    <w:rsid w:val="00116EC8"/>
    <w:rsid w:val="00117A6A"/>
    <w:rsid w:val="001209F9"/>
    <w:rsid w:val="00120A8F"/>
    <w:rsid w:val="001210A6"/>
    <w:rsid w:val="00121135"/>
    <w:rsid w:val="001215C6"/>
    <w:rsid w:val="001228A1"/>
    <w:rsid w:val="001229BD"/>
    <w:rsid w:val="00122A3E"/>
    <w:rsid w:val="001234BC"/>
    <w:rsid w:val="00123C3E"/>
    <w:rsid w:val="00125439"/>
    <w:rsid w:val="001259B5"/>
    <w:rsid w:val="00125C47"/>
    <w:rsid w:val="00125C7D"/>
    <w:rsid w:val="001261FD"/>
    <w:rsid w:val="0012714E"/>
    <w:rsid w:val="001276B8"/>
    <w:rsid w:val="00127AD4"/>
    <w:rsid w:val="00127C1D"/>
    <w:rsid w:val="00127EE0"/>
    <w:rsid w:val="00127FF7"/>
    <w:rsid w:val="001310E5"/>
    <w:rsid w:val="00131271"/>
    <w:rsid w:val="0013240E"/>
    <w:rsid w:val="00132FCA"/>
    <w:rsid w:val="00133222"/>
    <w:rsid w:val="00133390"/>
    <w:rsid w:val="0013395E"/>
    <w:rsid w:val="00133EF0"/>
    <w:rsid w:val="001340D4"/>
    <w:rsid w:val="001369DC"/>
    <w:rsid w:val="00136BD5"/>
    <w:rsid w:val="00136E11"/>
    <w:rsid w:val="0013738D"/>
    <w:rsid w:val="001373DB"/>
    <w:rsid w:val="00137735"/>
    <w:rsid w:val="00137A8E"/>
    <w:rsid w:val="00140156"/>
    <w:rsid w:val="0014020C"/>
    <w:rsid w:val="00140941"/>
    <w:rsid w:val="00140EFF"/>
    <w:rsid w:val="001416CF"/>
    <w:rsid w:val="00142283"/>
    <w:rsid w:val="0014240F"/>
    <w:rsid w:val="001450F9"/>
    <w:rsid w:val="00145350"/>
    <w:rsid w:val="0014602B"/>
    <w:rsid w:val="001463A7"/>
    <w:rsid w:val="0014661C"/>
    <w:rsid w:val="001468F1"/>
    <w:rsid w:val="00146E96"/>
    <w:rsid w:val="0014717B"/>
    <w:rsid w:val="0014756C"/>
    <w:rsid w:val="00147C2B"/>
    <w:rsid w:val="00147C2C"/>
    <w:rsid w:val="0015015F"/>
    <w:rsid w:val="00150F72"/>
    <w:rsid w:val="0015128B"/>
    <w:rsid w:val="00151578"/>
    <w:rsid w:val="001518F1"/>
    <w:rsid w:val="00151AAA"/>
    <w:rsid w:val="0015206B"/>
    <w:rsid w:val="001528C6"/>
    <w:rsid w:val="00152935"/>
    <w:rsid w:val="001529FC"/>
    <w:rsid w:val="0015326F"/>
    <w:rsid w:val="00154920"/>
    <w:rsid w:val="00154A01"/>
    <w:rsid w:val="001553DF"/>
    <w:rsid w:val="001553FF"/>
    <w:rsid w:val="00155890"/>
    <w:rsid w:val="001574D8"/>
    <w:rsid w:val="0015764A"/>
    <w:rsid w:val="0015770C"/>
    <w:rsid w:val="00157986"/>
    <w:rsid w:val="001603CF"/>
    <w:rsid w:val="00160D17"/>
    <w:rsid w:val="00161B89"/>
    <w:rsid w:val="001628FA"/>
    <w:rsid w:val="001629EF"/>
    <w:rsid w:val="00164679"/>
    <w:rsid w:val="00164803"/>
    <w:rsid w:val="00165B45"/>
    <w:rsid w:val="00166161"/>
    <w:rsid w:val="00166476"/>
    <w:rsid w:val="001672A2"/>
    <w:rsid w:val="001679EB"/>
    <w:rsid w:val="001706E1"/>
    <w:rsid w:val="0017092D"/>
    <w:rsid w:val="00171C6A"/>
    <w:rsid w:val="00172E86"/>
    <w:rsid w:val="001731A5"/>
    <w:rsid w:val="00174047"/>
    <w:rsid w:val="00175243"/>
    <w:rsid w:val="00175744"/>
    <w:rsid w:val="00175790"/>
    <w:rsid w:val="00176362"/>
    <w:rsid w:val="00176415"/>
    <w:rsid w:val="00176551"/>
    <w:rsid w:val="00176684"/>
    <w:rsid w:val="00176DC4"/>
    <w:rsid w:val="00176EDD"/>
    <w:rsid w:val="00177012"/>
    <w:rsid w:val="001773B5"/>
    <w:rsid w:val="00177FBB"/>
    <w:rsid w:val="00180489"/>
    <w:rsid w:val="001804FB"/>
    <w:rsid w:val="0018090A"/>
    <w:rsid w:val="0018094A"/>
    <w:rsid w:val="00181169"/>
    <w:rsid w:val="00181B15"/>
    <w:rsid w:val="001822B0"/>
    <w:rsid w:val="00182337"/>
    <w:rsid w:val="00182677"/>
    <w:rsid w:val="00182916"/>
    <w:rsid w:val="00183002"/>
    <w:rsid w:val="00184848"/>
    <w:rsid w:val="00184986"/>
    <w:rsid w:val="00184F99"/>
    <w:rsid w:val="001851BC"/>
    <w:rsid w:val="00185A32"/>
    <w:rsid w:val="00185C04"/>
    <w:rsid w:val="0018697F"/>
    <w:rsid w:val="00186CE7"/>
    <w:rsid w:val="00186D4A"/>
    <w:rsid w:val="001872F9"/>
    <w:rsid w:val="00187A1A"/>
    <w:rsid w:val="00187C42"/>
    <w:rsid w:val="00187C91"/>
    <w:rsid w:val="00187F74"/>
    <w:rsid w:val="0019044C"/>
    <w:rsid w:val="001908F2"/>
    <w:rsid w:val="00192405"/>
    <w:rsid w:val="00192889"/>
    <w:rsid w:val="00193637"/>
    <w:rsid w:val="001938A5"/>
    <w:rsid w:val="00193BB1"/>
    <w:rsid w:val="00194458"/>
    <w:rsid w:val="001949A1"/>
    <w:rsid w:val="00194BC9"/>
    <w:rsid w:val="00194C0B"/>
    <w:rsid w:val="00194C45"/>
    <w:rsid w:val="00194E95"/>
    <w:rsid w:val="0019537F"/>
    <w:rsid w:val="0019545E"/>
    <w:rsid w:val="001955E8"/>
    <w:rsid w:val="00195869"/>
    <w:rsid w:val="00195B25"/>
    <w:rsid w:val="00195BF3"/>
    <w:rsid w:val="00195FD3"/>
    <w:rsid w:val="00196E8C"/>
    <w:rsid w:val="00197363"/>
    <w:rsid w:val="001976D8"/>
    <w:rsid w:val="0019794A"/>
    <w:rsid w:val="00197FD8"/>
    <w:rsid w:val="001A0A9D"/>
    <w:rsid w:val="001A1824"/>
    <w:rsid w:val="001A1A5D"/>
    <w:rsid w:val="001A2D40"/>
    <w:rsid w:val="001A2F7C"/>
    <w:rsid w:val="001A3501"/>
    <w:rsid w:val="001A3ABF"/>
    <w:rsid w:val="001A3F1E"/>
    <w:rsid w:val="001A43B9"/>
    <w:rsid w:val="001A43F3"/>
    <w:rsid w:val="001A44DE"/>
    <w:rsid w:val="001A4E37"/>
    <w:rsid w:val="001A56EF"/>
    <w:rsid w:val="001A6F29"/>
    <w:rsid w:val="001A793F"/>
    <w:rsid w:val="001A7D6E"/>
    <w:rsid w:val="001A7D7E"/>
    <w:rsid w:val="001B108C"/>
    <w:rsid w:val="001B1924"/>
    <w:rsid w:val="001B1EA5"/>
    <w:rsid w:val="001B3068"/>
    <w:rsid w:val="001B33B7"/>
    <w:rsid w:val="001B351F"/>
    <w:rsid w:val="001B3CA4"/>
    <w:rsid w:val="001B3DDC"/>
    <w:rsid w:val="001B3F97"/>
    <w:rsid w:val="001B43CC"/>
    <w:rsid w:val="001B472E"/>
    <w:rsid w:val="001B4BAE"/>
    <w:rsid w:val="001B640E"/>
    <w:rsid w:val="001B6DC2"/>
    <w:rsid w:val="001B7DB2"/>
    <w:rsid w:val="001C04FC"/>
    <w:rsid w:val="001C080E"/>
    <w:rsid w:val="001C2515"/>
    <w:rsid w:val="001C27D7"/>
    <w:rsid w:val="001C2CA2"/>
    <w:rsid w:val="001C2D98"/>
    <w:rsid w:val="001C2E88"/>
    <w:rsid w:val="001C39DB"/>
    <w:rsid w:val="001C3D13"/>
    <w:rsid w:val="001C42ED"/>
    <w:rsid w:val="001C508B"/>
    <w:rsid w:val="001C53EB"/>
    <w:rsid w:val="001C5A30"/>
    <w:rsid w:val="001C5AD1"/>
    <w:rsid w:val="001C5DB5"/>
    <w:rsid w:val="001C6074"/>
    <w:rsid w:val="001C679A"/>
    <w:rsid w:val="001C6A23"/>
    <w:rsid w:val="001C7B3E"/>
    <w:rsid w:val="001D0DCD"/>
    <w:rsid w:val="001D0DDD"/>
    <w:rsid w:val="001D1630"/>
    <w:rsid w:val="001D1B63"/>
    <w:rsid w:val="001D1EEF"/>
    <w:rsid w:val="001D21F6"/>
    <w:rsid w:val="001D230E"/>
    <w:rsid w:val="001D27C5"/>
    <w:rsid w:val="001D2FC7"/>
    <w:rsid w:val="001D4158"/>
    <w:rsid w:val="001D4AA0"/>
    <w:rsid w:val="001D5320"/>
    <w:rsid w:val="001D6012"/>
    <w:rsid w:val="001D65D2"/>
    <w:rsid w:val="001D6DAB"/>
    <w:rsid w:val="001D760E"/>
    <w:rsid w:val="001D7844"/>
    <w:rsid w:val="001E166E"/>
    <w:rsid w:val="001E1B19"/>
    <w:rsid w:val="001E20AB"/>
    <w:rsid w:val="001E3254"/>
    <w:rsid w:val="001E3464"/>
    <w:rsid w:val="001E3A6E"/>
    <w:rsid w:val="001E3B68"/>
    <w:rsid w:val="001E402E"/>
    <w:rsid w:val="001E4339"/>
    <w:rsid w:val="001E4BFC"/>
    <w:rsid w:val="001E50AE"/>
    <w:rsid w:val="001E59CB"/>
    <w:rsid w:val="001E5EC2"/>
    <w:rsid w:val="001E6633"/>
    <w:rsid w:val="001E6ADC"/>
    <w:rsid w:val="001F0799"/>
    <w:rsid w:val="001F0E87"/>
    <w:rsid w:val="001F1333"/>
    <w:rsid w:val="001F1367"/>
    <w:rsid w:val="001F16A8"/>
    <w:rsid w:val="001F182B"/>
    <w:rsid w:val="001F3023"/>
    <w:rsid w:val="001F362B"/>
    <w:rsid w:val="001F3941"/>
    <w:rsid w:val="001F3A86"/>
    <w:rsid w:val="001F3E2A"/>
    <w:rsid w:val="001F4B23"/>
    <w:rsid w:val="001F5548"/>
    <w:rsid w:val="001F5645"/>
    <w:rsid w:val="001F5801"/>
    <w:rsid w:val="001F628C"/>
    <w:rsid w:val="001F73F5"/>
    <w:rsid w:val="001F756B"/>
    <w:rsid w:val="001F7C58"/>
    <w:rsid w:val="001F7CFC"/>
    <w:rsid w:val="002007BE"/>
    <w:rsid w:val="002008ED"/>
    <w:rsid w:val="00200EAA"/>
    <w:rsid w:val="00201235"/>
    <w:rsid w:val="002016FF"/>
    <w:rsid w:val="00201885"/>
    <w:rsid w:val="00201B10"/>
    <w:rsid w:val="00202009"/>
    <w:rsid w:val="0020315E"/>
    <w:rsid w:val="002033A0"/>
    <w:rsid w:val="002038C1"/>
    <w:rsid w:val="00204C15"/>
    <w:rsid w:val="00204FDE"/>
    <w:rsid w:val="002052F4"/>
    <w:rsid w:val="002055F7"/>
    <w:rsid w:val="00205921"/>
    <w:rsid w:val="00205CBB"/>
    <w:rsid w:val="00205E39"/>
    <w:rsid w:val="00206C98"/>
    <w:rsid w:val="00206D63"/>
    <w:rsid w:val="00207772"/>
    <w:rsid w:val="00211065"/>
    <w:rsid w:val="00211BBE"/>
    <w:rsid w:val="002129CC"/>
    <w:rsid w:val="00212B8E"/>
    <w:rsid w:val="00212C97"/>
    <w:rsid w:val="002130EF"/>
    <w:rsid w:val="0021310D"/>
    <w:rsid w:val="00213DA0"/>
    <w:rsid w:val="00213DE8"/>
    <w:rsid w:val="00214493"/>
    <w:rsid w:val="00214860"/>
    <w:rsid w:val="0021491C"/>
    <w:rsid w:val="00214A12"/>
    <w:rsid w:val="002160B0"/>
    <w:rsid w:val="0021676D"/>
    <w:rsid w:val="00216CC6"/>
    <w:rsid w:val="00216D81"/>
    <w:rsid w:val="00217316"/>
    <w:rsid w:val="00220115"/>
    <w:rsid w:val="002205E9"/>
    <w:rsid w:val="00220687"/>
    <w:rsid w:val="00222999"/>
    <w:rsid w:val="00222C48"/>
    <w:rsid w:val="00222CAA"/>
    <w:rsid w:val="00223110"/>
    <w:rsid w:val="002232AE"/>
    <w:rsid w:val="00223469"/>
    <w:rsid w:val="002236E0"/>
    <w:rsid w:val="00223B68"/>
    <w:rsid w:val="00223CAE"/>
    <w:rsid w:val="00225746"/>
    <w:rsid w:val="002268B4"/>
    <w:rsid w:val="00226BE4"/>
    <w:rsid w:val="00226FD3"/>
    <w:rsid w:val="00227323"/>
    <w:rsid w:val="0022760E"/>
    <w:rsid w:val="00227716"/>
    <w:rsid w:val="00227936"/>
    <w:rsid w:val="002301E5"/>
    <w:rsid w:val="00230228"/>
    <w:rsid w:val="002306D4"/>
    <w:rsid w:val="0023171D"/>
    <w:rsid w:val="002329BD"/>
    <w:rsid w:val="002334BA"/>
    <w:rsid w:val="00233861"/>
    <w:rsid w:val="00233BDC"/>
    <w:rsid w:val="00234324"/>
    <w:rsid w:val="002347FA"/>
    <w:rsid w:val="002357A7"/>
    <w:rsid w:val="00235CAF"/>
    <w:rsid w:val="00236079"/>
    <w:rsid w:val="00237476"/>
    <w:rsid w:val="0023753E"/>
    <w:rsid w:val="0023791C"/>
    <w:rsid w:val="002406B9"/>
    <w:rsid w:val="002410A4"/>
    <w:rsid w:val="00241784"/>
    <w:rsid w:val="00241B53"/>
    <w:rsid w:val="00241B5E"/>
    <w:rsid w:val="0024311B"/>
    <w:rsid w:val="00243674"/>
    <w:rsid w:val="002437A5"/>
    <w:rsid w:val="00243D2E"/>
    <w:rsid w:val="00243FDB"/>
    <w:rsid w:val="00244102"/>
    <w:rsid w:val="00246322"/>
    <w:rsid w:val="0024679F"/>
    <w:rsid w:val="00246F9F"/>
    <w:rsid w:val="002473FB"/>
    <w:rsid w:val="00247856"/>
    <w:rsid w:val="00250FFA"/>
    <w:rsid w:val="0025150E"/>
    <w:rsid w:val="002525AD"/>
    <w:rsid w:val="0025297D"/>
    <w:rsid w:val="0025351C"/>
    <w:rsid w:val="00253A3E"/>
    <w:rsid w:val="00254059"/>
    <w:rsid w:val="002548A2"/>
    <w:rsid w:val="00255431"/>
    <w:rsid w:val="002554CD"/>
    <w:rsid w:val="00255D40"/>
    <w:rsid w:val="00256486"/>
    <w:rsid w:val="00256644"/>
    <w:rsid w:val="00256E9F"/>
    <w:rsid w:val="00257119"/>
    <w:rsid w:val="002572D1"/>
    <w:rsid w:val="002573F9"/>
    <w:rsid w:val="00257D93"/>
    <w:rsid w:val="00257FEA"/>
    <w:rsid w:val="00260182"/>
    <w:rsid w:val="0026086C"/>
    <w:rsid w:val="00261913"/>
    <w:rsid w:val="00261B72"/>
    <w:rsid w:val="002623B2"/>
    <w:rsid w:val="00262526"/>
    <w:rsid w:val="00263409"/>
    <w:rsid w:val="00264008"/>
    <w:rsid w:val="002649BA"/>
    <w:rsid w:val="002649F4"/>
    <w:rsid w:val="00264EBA"/>
    <w:rsid w:val="0026521B"/>
    <w:rsid w:val="00265663"/>
    <w:rsid w:val="00265C8B"/>
    <w:rsid w:val="00266163"/>
    <w:rsid w:val="002661BB"/>
    <w:rsid w:val="00266A7A"/>
    <w:rsid w:val="00267A76"/>
    <w:rsid w:val="00267CE1"/>
    <w:rsid w:val="002702D0"/>
    <w:rsid w:val="00270BBB"/>
    <w:rsid w:val="00270C8C"/>
    <w:rsid w:val="00271114"/>
    <w:rsid w:val="00271342"/>
    <w:rsid w:val="00271495"/>
    <w:rsid w:val="002715D7"/>
    <w:rsid w:val="002717A0"/>
    <w:rsid w:val="00272271"/>
    <w:rsid w:val="0027289A"/>
    <w:rsid w:val="0027306E"/>
    <w:rsid w:val="00273115"/>
    <w:rsid w:val="0027347E"/>
    <w:rsid w:val="00273631"/>
    <w:rsid w:val="0027384B"/>
    <w:rsid w:val="00273856"/>
    <w:rsid w:val="00273B73"/>
    <w:rsid w:val="00273C0B"/>
    <w:rsid w:val="00274625"/>
    <w:rsid w:val="002755D2"/>
    <w:rsid w:val="002757E0"/>
    <w:rsid w:val="00276681"/>
    <w:rsid w:val="00276904"/>
    <w:rsid w:val="002769F9"/>
    <w:rsid w:val="00276CCE"/>
    <w:rsid w:val="00277524"/>
    <w:rsid w:val="0027775D"/>
    <w:rsid w:val="00277F76"/>
    <w:rsid w:val="002802F7"/>
    <w:rsid w:val="00280BD2"/>
    <w:rsid w:val="00280EEA"/>
    <w:rsid w:val="0028119E"/>
    <w:rsid w:val="00281659"/>
    <w:rsid w:val="00281CE9"/>
    <w:rsid w:val="0028334E"/>
    <w:rsid w:val="00283B52"/>
    <w:rsid w:val="00284298"/>
    <w:rsid w:val="002857C9"/>
    <w:rsid w:val="00285985"/>
    <w:rsid w:val="00285BFA"/>
    <w:rsid w:val="00286FE5"/>
    <w:rsid w:val="0028759F"/>
    <w:rsid w:val="00287942"/>
    <w:rsid w:val="002879FE"/>
    <w:rsid w:val="00290913"/>
    <w:rsid w:val="00291FD3"/>
    <w:rsid w:val="00292B26"/>
    <w:rsid w:val="00292B3F"/>
    <w:rsid w:val="002935A0"/>
    <w:rsid w:val="00293811"/>
    <w:rsid w:val="00293B83"/>
    <w:rsid w:val="00293EEF"/>
    <w:rsid w:val="0029447F"/>
    <w:rsid w:val="0029452E"/>
    <w:rsid w:val="0029490C"/>
    <w:rsid w:val="00294CDD"/>
    <w:rsid w:val="00294F33"/>
    <w:rsid w:val="00295328"/>
    <w:rsid w:val="00295FE6"/>
    <w:rsid w:val="0029666D"/>
    <w:rsid w:val="00297198"/>
    <w:rsid w:val="00297569"/>
    <w:rsid w:val="002A0DE2"/>
    <w:rsid w:val="002A1073"/>
    <w:rsid w:val="002A10B8"/>
    <w:rsid w:val="002A133F"/>
    <w:rsid w:val="002A17C1"/>
    <w:rsid w:val="002A1B15"/>
    <w:rsid w:val="002A23CA"/>
    <w:rsid w:val="002A2B09"/>
    <w:rsid w:val="002A2C95"/>
    <w:rsid w:val="002A3AB3"/>
    <w:rsid w:val="002A3C1F"/>
    <w:rsid w:val="002A44C2"/>
    <w:rsid w:val="002A4934"/>
    <w:rsid w:val="002A4A00"/>
    <w:rsid w:val="002A4F58"/>
    <w:rsid w:val="002A5069"/>
    <w:rsid w:val="002A5206"/>
    <w:rsid w:val="002A5445"/>
    <w:rsid w:val="002A5543"/>
    <w:rsid w:val="002A5B64"/>
    <w:rsid w:val="002A6752"/>
    <w:rsid w:val="002A7212"/>
    <w:rsid w:val="002A75F7"/>
    <w:rsid w:val="002A76E4"/>
    <w:rsid w:val="002A789D"/>
    <w:rsid w:val="002A78FE"/>
    <w:rsid w:val="002A7FFE"/>
    <w:rsid w:val="002B0154"/>
    <w:rsid w:val="002B0D5A"/>
    <w:rsid w:val="002B0E61"/>
    <w:rsid w:val="002B110E"/>
    <w:rsid w:val="002B1A71"/>
    <w:rsid w:val="002B1B61"/>
    <w:rsid w:val="002B1D42"/>
    <w:rsid w:val="002B382C"/>
    <w:rsid w:val="002B3B95"/>
    <w:rsid w:val="002B41C8"/>
    <w:rsid w:val="002B4291"/>
    <w:rsid w:val="002B4294"/>
    <w:rsid w:val="002B4E1D"/>
    <w:rsid w:val="002B52AD"/>
    <w:rsid w:val="002B5C50"/>
    <w:rsid w:val="002B5DFF"/>
    <w:rsid w:val="002B60B5"/>
    <w:rsid w:val="002B6509"/>
    <w:rsid w:val="002B6936"/>
    <w:rsid w:val="002B6C79"/>
    <w:rsid w:val="002B7061"/>
    <w:rsid w:val="002B7F6E"/>
    <w:rsid w:val="002C05B4"/>
    <w:rsid w:val="002C0FBA"/>
    <w:rsid w:val="002C1618"/>
    <w:rsid w:val="002C25B6"/>
    <w:rsid w:val="002C2C98"/>
    <w:rsid w:val="002C31A2"/>
    <w:rsid w:val="002C39B0"/>
    <w:rsid w:val="002C3AD7"/>
    <w:rsid w:val="002C3CC9"/>
    <w:rsid w:val="002C40CF"/>
    <w:rsid w:val="002C44E2"/>
    <w:rsid w:val="002C45C1"/>
    <w:rsid w:val="002C4876"/>
    <w:rsid w:val="002C4950"/>
    <w:rsid w:val="002C541F"/>
    <w:rsid w:val="002C557E"/>
    <w:rsid w:val="002C683A"/>
    <w:rsid w:val="002C6897"/>
    <w:rsid w:val="002C708D"/>
    <w:rsid w:val="002C7228"/>
    <w:rsid w:val="002C794B"/>
    <w:rsid w:val="002C79C1"/>
    <w:rsid w:val="002D01C7"/>
    <w:rsid w:val="002D03AB"/>
    <w:rsid w:val="002D04A9"/>
    <w:rsid w:val="002D0870"/>
    <w:rsid w:val="002D0B4F"/>
    <w:rsid w:val="002D1623"/>
    <w:rsid w:val="002D1A5B"/>
    <w:rsid w:val="002D1D47"/>
    <w:rsid w:val="002D22C3"/>
    <w:rsid w:val="002D23F5"/>
    <w:rsid w:val="002D2E90"/>
    <w:rsid w:val="002D3204"/>
    <w:rsid w:val="002D3E48"/>
    <w:rsid w:val="002D49C0"/>
    <w:rsid w:val="002D4B18"/>
    <w:rsid w:val="002D4E17"/>
    <w:rsid w:val="002D65B6"/>
    <w:rsid w:val="002D66F5"/>
    <w:rsid w:val="002D6A6C"/>
    <w:rsid w:val="002D6C3C"/>
    <w:rsid w:val="002D7B3F"/>
    <w:rsid w:val="002D7BBC"/>
    <w:rsid w:val="002D7DD2"/>
    <w:rsid w:val="002E0917"/>
    <w:rsid w:val="002E1D87"/>
    <w:rsid w:val="002E283F"/>
    <w:rsid w:val="002E32BF"/>
    <w:rsid w:val="002E3C05"/>
    <w:rsid w:val="002E3E3B"/>
    <w:rsid w:val="002E44A1"/>
    <w:rsid w:val="002E4552"/>
    <w:rsid w:val="002E4761"/>
    <w:rsid w:val="002E4EDE"/>
    <w:rsid w:val="002E4F10"/>
    <w:rsid w:val="002E5087"/>
    <w:rsid w:val="002E52AB"/>
    <w:rsid w:val="002E59F2"/>
    <w:rsid w:val="002E5ED5"/>
    <w:rsid w:val="002E7183"/>
    <w:rsid w:val="002E764F"/>
    <w:rsid w:val="002E7EBF"/>
    <w:rsid w:val="002F063E"/>
    <w:rsid w:val="002F13C1"/>
    <w:rsid w:val="002F2014"/>
    <w:rsid w:val="002F20DD"/>
    <w:rsid w:val="002F35D3"/>
    <w:rsid w:val="002F3CBF"/>
    <w:rsid w:val="002F3D87"/>
    <w:rsid w:val="002F4366"/>
    <w:rsid w:val="002F5299"/>
    <w:rsid w:val="002F5678"/>
    <w:rsid w:val="002F66E0"/>
    <w:rsid w:val="002F6E97"/>
    <w:rsid w:val="002F7312"/>
    <w:rsid w:val="00300E5F"/>
    <w:rsid w:val="003013E1"/>
    <w:rsid w:val="0030146D"/>
    <w:rsid w:val="00301513"/>
    <w:rsid w:val="003016BB"/>
    <w:rsid w:val="00302207"/>
    <w:rsid w:val="003022DF"/>
    <w:rsid w:val="003025D1"/>
    <w:rsid w:val="00303271"/>
    <w:rsid w:val="0030332F"/>
    <w:rsid w:val="0030363E"/>
    <w:rsid w:val="00304295"/>
    <w:rsid w:val="0030467B"/>
    <w:rsid w:val="00304A94"/>
    <w:rsid w:val="003052D8"/>
    <w:rsid w:val="00306BFC"/>
    <w:rsid w:val="0030738D"/>
    <w:rsid w:val="003077F7"/>
    <w:rsid w:val="00307E16"/>
    <w:rsid w:val="00307EC8"/>
    <w:rsid w:val="00310443"/>
    <w:rsid w:val="00310702"/>
    <w:rsid w:val="003113E2"/>
    <w:rsid w:val="00311429"/>
    <w:rsid w:val="00311AB0"/>
    <w:rsid w:val="003123D2"/>
    <w:rsid w:val="003124EA"/>
    <w:rsid w:val="0031274E"/>
    <w:rsid w:val="003129DE"/>
    <w:rsid w:val="00312DD9"/>
    <w:rsid w:val="0031326D"/>
    <w:rsid w:val="00313625"/>
    <w:rsid w:val="00313726"/>
    <w:rsid w:val="00313A1E"/>
    <w:rsid w:val="0031560B"/>
    <w:rsid w:val="00315AF1"/>
    <w:rsid w:val="003163B3"/>
    <w:rsid w:val="0031657F"/>
    <w:rsid w:val="00316971"/>
    <w:rsid w:val="00316CB8"/>
    <w:rsid w:val="00316F0D"/>
    <w:rsid w:val="0031735E"/>
    <w:rsid w:val="00317CB5"/>
    <w:rsid w:val="00317ED3"/>
    <w:rsid w:val="00320947"/>
    <w:rsid w:val="00320E1C"/>
    <w:rsid w:val="0032177F"/>
    <w:rsid w:val="00321CE1"/>
    <w:rsid w:val="00321D2E"/>
    <w:rsid w:val="0032220A"/>
    <w:rsid w:val="00322620"/>
    <w:rsid w:val="003232C2"/>
    <w:rsid w:val="003233CA"/>
    <w:rsid w:val="00323FF3"/>
    <w:rsid w:val="00324227"/>
    <w:rsid w:val="0032458E"/>
    <w:rsid w:val="00324A98"/>
    <w:rsid w:val="00324DE7"/>
    <w:rsid w:val="00325D6F"/>
    <w:rsid w:val="00325DE4"/>
    <w:rsid w:val="003265F5"/>
    <w:rsid w:val="003270F9"/>
    <w:rsid w:val="00327749"/>
    <w:rsid w:val="003310F4"/>
    <w:rsid w:val="003312DC"/>
    <w:rsid w:val="00331323"/>
    <w:rsid w:val="00332AD1"/>
    <w:rsid w:val="00332D10"/>
    <w:rsid w:val="00332D42"/>
    <w:rsid w:val="00332F00"/>
    <w:rsid w:val="00333A31"/>
    <w:rsid w:val="00333A57"/>
    <w:rsid w:val="00333C8D"/>
    <w:rsid w:val="00333D0D"/>
    <w:rsid w:val="003364A4"/>
    <w:rsid w:val="00336747"/>
    <w:rsid w:val="003368AE"/>
    <w:rsid w:val="00336F17"/>
    <w:rsid w:val="00336FD2"/>
    <w:rsid w:val="00337272"/>
    <w:rsid w:val="003374AF"/>
    <w:rsid w:val="0034058C"/>
    <w:rsid w:val="00340655"/>
    <w:rsid w:val="00340953"/>
    <w:rsid w:val="00340A1C"/>
    <w:rsid w:val="00340B1E"/>
    <w:rsid w:val="00340BFB"/>
    <w:rsid w:val="00340EFA"/>
    <w:rsid w:val="003418D5"/>
    <w:rsid w:val="00341AB5"/>
    <w:rsid w:val="00341B53"/>
    <w:rsid w:val="003435B7"/>
    <w:rsid w:val="003435D3"/>
    <w:rsid w:val="0034393D"/>
    <w:rsid w:val="00344758"/>
    <w:rsid w:val="00344CB9"/>
    <w:rsid w:val="0034563F"/>
    <w:rsid w:val="00345E5A"/>
    <w:rsid w:val="003471E4"/>
    <w:rsid w:val="00347532"/>
    <w:rsid w:val="0034785B"/>
    <w:rsid w:val="003519C6"/>
    <w:rsid w:val="00352179"/>
    <w:rsid w:val="00352D5D"/>
    <w:rsid w:val="00354956"/>
    <w:rsid w:val="003559A4"/>
    <w:rsid w:val="00356161"/>
    <w:rsid w:val="00360024"/>
    <w:rsid w:val="003620C6"/>
    <w:rsid w:val="003622EB"/>
    <w:rsid w:val="00362F7A"/>
    <w:rsid w:val="00363A04"/>
    <w:rsid w:val="003641D0"/>
    <w:rsid w:val="00364659"/>
    <w:rsid w:val="00364AEE"/>
    <w:rsid w:val="00364C38"/>
    <w:rsid w:val="00364D76"/>
    <w:rsid w:val="0036546D"/>
    <w:rsid w:val="003656C1"/>
    <w:rsid w:val="00365A49"/>
    <w:rsid w:val="00366073"/>
    <w:rsid w:val="00366147"/>
    <w:rsid w:val="003669F1"/>
    <w:rsid w:val="003677A2"/>
    <w:rsid w:val="0037017D"/>
    <w:rsid w:val="003702FA"/>
    <w:rsid w:val="003708C8"/>
    <w:rsid w:val="00371894"/>
    <w:rsid w:val="00371F41"/>
    <w:rsid w:val="00373039"/>
    <w:rsid w:val="003732B6"/>
    <w:rsid w:val="0037353D"/>
    <w:rsid w:val="00373EEB"/>
    <w:rsid w:val="00374419"/>
    <w:rsid w:val="00374FC3"/>
    <w:rsid w:val="0037537C"/>
    <w:rsid w:val="00375507"/>
    <w:rsid w:val="003756B1"/>
    <w:rsid w:val="00376FB8"/>
    <w:rsid w:val="00377401"/>
    <w:rsid w:val="00377454"/>
    <w:rsid w:val="00377496"/>
    <w:rsid w:val="003776EA"/>
    <w:rsid w:val="00377774"/>
    <w:rsid w:val="00380B92"/>
    <w:rsid w:val="00380DDB"/>
    <w:rsid w:val="00381B00"/>
    <w:rsid w:val="003821BB"/>
    <w:rsid w:val="00382B8E"/>
    <w:rsid w:val="00382E47"/>
    <w:rsid w:val="00383462"/>
    <w:rsid w:val="00383BAD"/>
    <w:rsid w:val="00383BE9"/>
    <w:rsid w:val="00384451"/>
    <w:rsid w:val="00385A74"/>
    <w:rsid w:val="0038655F"/>
    <w:rsid w:val="0038682D"/>
    <w:rsid w:val="003903E8"/>
    <w:rsid w:val="00391852"/>
    <w:rsid w:val="0039198B"/>
    <w:rsid w:val="00391C3F"/>
    <w:rsid w:val="00391DC5"/>
    <w:rsid w:val="00391F8B"/>
    <w:rsid w:val="00392D33"/>
    <w:rsid w:val="00392D4E"/>
    <w:rsid w:val="0039339C"/>
    <w:rsid w:val="00393F51"/>
    <w:rsid w:val="003941A8"/>
    <w:rsid w:val="003947FF"/>
    <w:rsid w:val="00394F21"/>
    <w:rsid w:val="0039500A"/>
    <w:rsid w:val="0039548A"/>
    <w:rsid w:val="00395602"/>
    <w:rsid w:val="0039592F"/>
    <w:rsid w:val="00395D82"/>
    <w:rsid w:val="0039610A"/>
    <w:rsid w:val="00396660"/>
    <w:rsid w:val="0039673B"/>
    <w:rsid w:val="00396A30"/>
    <w:rsid w:val="0039726A"/>
    <w:rsid w:val="003977BF"/>
    <w:rsid w:val="00397E41"/>
    <w:rsid w:val="003A0319"/>
    <w:rsid w:val="003A0819"/>
    <w:rsid w:val="003A1189"/>
    <w:rsid w:val="003A1292"/>
    <w:rsid w:val="003A1D11"/>
    <w:rsid w:val="003A2AD9"/>
    <w:rsid w:val="003A2DA6"/>
    <w:rsid w:val="003A2EE6"/>
    <w:rsid w:val="003A34C1"/>
    <w:rsid w:val="003A3A66"/>
    <w:rsid w:val="003A3FCB"/>
    <w:rsid w:val="003A4710"/>
    <w:rsid w:val="003A5DD1"/>
    <w:rsid w:val="003A5E1B"/>
    <w:rsid w:val="003A5EB2"/>
    <w:rsid w:val="003A6479"/>
    <w:rsid w:val="003A6535"/>
    <w:rsid w:val="003A6D54"/>
    <w:rsid w:val="003A7079"/>
    <w:rsid w:val="003A73BE"/>
    <w:rsid w:val="003A758B"/>
    <w:rsid w:val="003A7C64"/>
    <w:rsid w:val="003B012E"/>
    <w:rsid w:val="003B0658"/>
    <w:rsid w:val="003B09DE"/>
    <w:rsid w:val="003B0F8A"/>
    <w:rsid w:val="003B1042"/>
    <w:rsid w:val="003B195A"/>
    <w:rsid w:val="003B1FCA"/>
    <w:rsid w:val="003B2A30"/>
    <w:rsid w:val="003B3219"/>
    <w:rsid w:val="003B3587"/>
    <w:rsid w:val="003B3E35"/>
    <w:rsid w:val="003B49B7"/>
    <w:rsid w:val="003B4D80"/>
    <w:rsid w:val="003B4EBA"/>
    <w:rsid w:val="003B52B8"/>
    <w:rsid w:val="003B5FF9"/>
    <w:rsid w:val="003B67B6"/>
    <w:rsid w:val="003B7576"/>
    <w:rsid w:val="003C069B"/>
    <w:rsid w:val="003C1BD4"/>
    <w:rsid w:val="003C1ECC"/>
    <w:rsid w:val="003C2506"/>
    <w:rsid w:val="003C2635"/>
    <w:rsid w:val="003C268E"/>
    <w:rsid w:val="003C290F"/>
    <w:rsid w:val="003C2F30"/>
    <w:rsid w:val="003C3C25"/>
    <w:rsid w:val="003C3E8F"/>
    <w:rsid w:val="003C4BB4"/>
    <w:rsid w:val="003C5C36"/>
    <w:rsid w:val="003C5FD0"/>
    <w:rsid w:val="003C632A"/>
    <w:rsid w:val="003C6376"/>
    <w:rsid w:val="003C6455"/>
    <w:rsid w:val="003C6806"/>
    <w:rsid w:val="003C6915"/>
    <w:rsid w:val="003C77FB"/>
    <w:rsid w:val="003C7941"/>
    <w:rsid w:val="003C79E7"/>
    <w:rsid w:val="003C7CBA"/>
    <w:rsid w:val="003C7DD0"/>
    <w:rsid w:val="003D08BE"/>
    <w:rsid w:val="003D0A25"/>
    <w:rsid w:val="003D293B"/>
    <w:rsid w:val="003D33E9"/>
    <w:rsid w:val="003D4456"/>
    <w:rsid w:val="003D530E"/>
    <w:rsid w:val="003D58BE"/>
    <w:rsid w:val="003D6193"/>
    <w:rsid w:val="003D6322"/>
    <w:rsid w:val="003D7151"/>
    <w:rsid w:val="003D7A93"/>
    <w:rsid w:val="003D7DB9"/>
    <w:rsid w:val="003E004F"/>
    <w:rsid w:val="003E04AA"/>
    <w:rsid w:val="003E0618"/>
    <w:rsid w:val="003E0AF2"/>
    <w:rsid w:val="003E0F38"/>
    <w:rsid w:val="003E1036"/>
    <w:rsid w:val="003E138D"/>
    <w:rsid w:val="003E1B44"/>
    <w:rsid w:val="003E1D67"/>
    <w:rsid w:val="003E2180"/>
    <w:rsid w:val="003E2ABE"/>
    <w:rsid w:val="003E2D0A"/>
    <w:rsid w:val="003E30E2"/>
    <w:rsid w:val="003E34AA"/>
    <w:rsid w:val="003E40DD"/>
    <w:rsid w:val="003E49DB"/>
    <w:rsid w:val="003E4A6B"/>
    <w:rsid w:val="003E4E3C"/>
    <w:rsid w:val="003E4F68"/>
    <w:rsid w:val="003E4F6E"/>
    <w:rsid w:val="003E4F94"/>
    <w:rsid w:val="003E5AB3"/>
    <w:rsid w:val="003E644A"/>
    <w:rsid w:val="003E6CC1"/>
    <w:rsid w:val="003E6E7C"/>
    <w:rsid w:val="003E6FDB"/>
    <w:rsid w:val="003E7270"/>
    <w:rsid w:val="003E78E6"/>
    <w:rsid w:val="003E7B48"/>
    <w:rsid w:val="003E7E5F"/>
    <w:rsid w:val="003F1552"/>
    <w:rsid w:val="003F1BCB"/>
    <w:rsid w:val="003F2020"/>
    <w:rsid w:val="003F2B8F"/>
    <w:rsid w:val="003F2D89"/>
    <w:rsid w:val="003F34E9"/>
    <w:rsid w:val="003F4B2B"/>
    <w:rsid w:val="003F4B84"/>
    <w:rsid w:val="003F4F49"/>
    <w:rsid w:val="003F5618"/>
    <w:rsid w:val="003F5C72"/>
    <w:rsid w:val="003F5E79"/>
    <w:rsid w:val="003F60CE"/>
    <w:rsid w:val="003F611F"/>
    <w:rsid w:val="003F6C24"/>
    <w:rsid w:val="003F6D52"/>
    <w:rsid w:val="003F6DFA"/>
    <w:rsid w:val="00400317"/>
    <w:rsid w:val="004018C5"/>
    <w:rsid w:val="00401D21"/>
    <w:rsid w:val="004022B9"/>
    <w:rsid w:val="00402A0B"/>
    <w:rsid w:val="00402A19"/>
    <w:rsid w:val="00403C35"/>
    <w:rsid w:val="00404112"/>
    <w:rsid w:val="004048D5"/>
    <w:rsid w:val="004055B9"/>
    <w:rsid w:val="00405640"/>
    <w:rsid w:val="00405690"/>
    <w:rsid w:val="00406349"/>
    <w:rsid w:val="004064B6"/>
    <w:rsid w:val="0040694E"/>
    <w:rsid w:val="0040740B"/>
    <w:rsid w:val="00407E8B"/>
    <w:rsid w:val="004102A6"/>
    <w:rsid w:val="00410AB1"/>
    <w:rsid w:val="004115D8"/>
    <w:rsid w:val="00411839"/>
    <w:rsid w:val="004137C8"/>
    <w:rsid w:val="00413A4C"/>
    <w:rsid w:val="00413D40"/>
    <w:rsid w:val="00414BBF"/>
    <w:rsid w:val="00414C2B"/>
    <w:rsid w:val="00415042"/>
    <w:rsid w:val="004150CB"/>
    <w:rsid w:val="00415856"/>
    <w:rsid w:val="00415C36"/>
    <w:rsid w:val="00415CE7"/>
    <w:rsid w:val="004162A6"/>
    <w:rsid w:val="00416E30"/>
    <w:rsid w:val="004172E7"/>
    <w:rsid w:val="0041764A"/>
    <w:rsid w:val="00417705"/>
    <w:rsid w:val="004201A5"/>
    <w:rsid w:val="004207B2"/>
    <w:rsid w:val="00420955"/>
    <w:rsid w:val="0042195D"/>
    <w:rsid w:val="004223A6"/>
    <w:rsid w:val="0042263B"/>
    <w:rsid w:val="0042269B"/>
    <w:rsid w:val="0042283D"/>
    <w:rsid w:val="00422F60"/>
    <w:rsid w:val="00422FD3"/>
    <w:rsid w:val="00423161"/>
    <w:rsid w:val="0042328D"/>
    <w:rsid w:val="00423519"/>
    <w:rsid w:val="004237B3"/>
    <w:rsid w:val="00423C5B"/>
    <w:rsid w:val="004241C0"/>
    <w:rsid w:val="004248A9"/>
    <w:rsid w:val="00424E11"/>
    <w:rsid w:val="00425AB7"/>
    <w:rsid w:val="004260A4"/>
    <w:rsid w:val="00426368"/>
    <w:rsid w:val="004265A2"/>
    <w:rsid w:val="00426AAC"/>
    <w:rsid w:val="00427260"/>
    <w:rsid w:val="00427659"/>
    <w:rsid w:val="00427B17"/>
    <w:rsid w:val="00430022"/>
    <w:rsid w:val="00430045"/>
    <w:rsid w:val="004302E8"/>
    <w:rsid w:val="004307FD"/>
    <w:rsid w:val="00430D85"/>
    <w:rsid w:val="0043169F"/>
    <w:rsid w:val="00431D7F"/>
    <w:rsid w:val="0043323F"/>
    <w:rsid w:val="00433D9F"/>
    <w:rsid w:val="004346A5"/>
    <w:rsid w:val="00435C6C"/>
    <w:rsid w:val="00436316"/>
    <w:rsid w:val="00436390"/>
    <w:rsid w:val="00436749"/>
    <w:rsid w:val="00436DD7"/>
    <w:rsid w:val="00437838"/>
    <w:rsid w:val="00440938"/>
    <w:rsid w:val="00440C9D"/>
    <w:rsid w:val="00441954"/>
    <w:rsid w:val="00441A70"/>
    <w:rsid w:val="004423FF"/>
    <w:rsid w:val="00442CC9"/>
    <w:rsid w:val="00443760"/>
    <w:rsid w:val="0044386A"/>
    <w:rsid w:val="004448F0"/>
    <w:rsid w:val="004458E3"/>
    <w:rsid w:val="0044652F"/>
    <w:rsid w:val="00446D35"/>
    <w:rsid w:val="00450377"/>
    <w:rsid w:val="00450860"/>
    <w:rsid w:val="00451F50"/>
    <w:rsid w:val="0045227D"/>
    <w:rsid w:val="00452671"/>
    <w:rsid w:val="00452CED"/>
    <w:rsid w:val="00454363"/>
    <w:rsid w:val="00455100"/>
    <w:rsid w:val="0045514D"/>
    <w:rsid w:val="00455347"/>
    <w:rsid w:val="00455577"/>
    <w:rsid w:val="00455EC2"/>
    <w:rsid w:val="0046009A"/>
    <w:rsid w:val="0046044C"/>
    <w:rsid w:val="00460C74"/>
    <w:rsid w:val="00460D50"/>
    <w:rsid w:val="004617FC"/>
    <w:rsid w:val="0046206A"/>
    <w:rsid w:val="00462314"/>
    <w:rsid w:val="00462CED"/>
    <w:rsid w:val="00463ADC"/>
    <w:rsid w:val="00464E9A"/>
    <w:rsid w:val="00465165"/>
    <w:rsid w:val="004659CB"/>
    <w:rsid w:val="0046692C"/>
    <w:rsid w:val="00467D4B"/>
    <w:rsid w:val="00467FCD"/>
    <w:rsid w:val="0047049A"/>
    <w:rsid w:val="004706F8"/>
    <w:rsid w:val="0047084F"/>
    <w:rsid w:val="0047089E"/>
    <w:rsid w:val="004708A9"/>
    <w:rsid w:val="0047099B"/>
    <w:rsid w:val="004715ED"/>
    <w:rsid w:val="00472A62"/>
    <w:rsid w:val="00472CA9"/>
    <w:rsid w:val="00472F87"/>
    <w:rsid w:val="00473C99"/>
    <w:rsid w:val="0047476C"/>
    <w:rsid w:val="00475645"/>
    <w:rsid w:val="0047567C"/>
    <w:rsid w:val="00475973"/>
    <w:rsid w:val="00475B9B"/>
    <w:rsid w:val="00476444"/>
    <w:rsid w:val="0047682B"/>
    <w:rsid w:val="00476F6A"/>
    <w:rsid w:val="00477587"/>
    <w:rsid w:val="004779C7"/>
    <w:rsid w:val="00477B58"/>
    <w:rsid w:val="00477CF3"/>
    <w:rsid w:val="00480792"/>
    <w:rsid w:val="004808B6"/>
    <w:rsid w:val="00480CF7"/>
    <w:rsid w:val="004815A6"/>
    <w:rsid w:val="00481727"/>
    <w:rsid w:val="0048180A"/>
    <w:rsid w:val="004822EC"/>
    <w:rsid w:val="00483A3C"/>
    <w:rsid w:val="00483A58"/>
    <w:rsid w:val="00483B80"/>
    <w:rsid w:val="00483DC0"/>
    <w:rsid w:val="0048472E"/>
    <w:rsid w:val="0048474A"/>
    <w:rsid w:val="004847DE"/>
    <w:rsid w:val="00484B8E"/>
    <w:rsid w:val="00484E0E"/>
    <w:rsid w:val="004852FA"/>
    <w:rsid w:val="00486C6B"/>
    <w:rsid w:val="00487680"/>
    <w:rsid w:val="00490431"/>
    <w:rsid w:val="00490826"/>
    <w:rsid w:val="004909D5"/>
    <w:rsid w:val="00490BB6"/>
    <w:rsid w:val="00491262"/>
    <w:rsid w:val="00492827"/>
    <w:rsid w:val="004928CF"/>
    <w:rsid w:val="004934B7"/>
    <w:rsid w:val="004935A3"/>
    <w:rsid w:val="00493954"/>
    <w:rsid w:val="00493AC7"/>
    <w:rsid w:val="00493BBE"/>
    <w:rsid w:val="00493BC3"/>
    <w:rsid w:val="00494245"/>
    <w:rsid w:val="00494D13"/>
    <w:rsid w:val="00494E62"/>
    <w:rsid w:val="0049683C"/>
    <w:rsid w:val="00496939"/>
    <w:rsid w:val="00497282"/>
    <w:rsid w:val="00497692"/>
    <w:rsid w:val="004A01B1"/>
    <w:rsid w:val="004A036C"/>
    <w:rsid w:val="004A063A"/>
    <w:rsid w:val="004A0DC7"/>
    <w:rsid w:val="004A244F"/>
    <w:rsid w:val="004A29CB"/>
    <w:rsid w:val="004A2F8A"/>
    <w:rsid w:val="004A34AA"/>
    <w:rsid w:val="004A3741"/>
    <w:rsid w:val="004A3A07"/>
    <w:rsid w:val="004A3DC5"/>
    <w:rsid w:val="004A3E01"/>
    <w:rsid w:val="004A4CF7"/>
    <w:rsid w:val="004A50DD"/>
    <w:rsid w:val="004A58CF"/>
    <w:rsid w:val="004A5C71"/>
    <w:rsid w:val="004A5DEF"/>
    <w:rsid w:val="004A61D9"/>
    <w:rsid w:val="004A66BE"/>
    <w:rsid w:val="004A6913"/>
    <w:rsid w:val="004A6A4A"/>
    <w:rsid w:val="004A7815"/>
    <w:rsid w:val="004A7968"/>
    <w:rsid w:val="004B0240"/>
    <w:rsid w:val="004B077F"/>
    <w:rsid w:val="004B0DB4"/>
    <w:rsid w:val="004B0F2A"/>
    <w:rsid w:val="004B1206"/>
    <w:rsid w:val="004B1416"/>
    <w:rsid w:val="004B1857"/>
    <w:rsid w:val="004B45E3"/>
    <w:rsid w:val="004B45E8"/>
    <w:rsid w:val="004B4A58"/>
    <w:rsid w:val="004B4E49"/>
    <w:rsid w:val="004B5BCF"/>
    <w:rsid w:val="004B6231"/>
    <w:rsid w:val="004B672E"/>
    <w:rsid w:val="004B7523"/>
    <w:rsid w:val="004B7BE3"/>
    <w:rsid w:val="004B7CDF"/>
    <w:rsid w:val="004B7E2C"/>
    <w:rsid w:val="004C043C"/>
    <w:rsid w:val="004C049F"/>
    <w:rsid w:val="004C06F5"/>
    <w:rsid w:val="004C0AD6"/>
    <w:rsid w:val="004C1841"/>
    <w:rsid w:val="004C18F9"/>
    <w:rsid w:val="004C1960"/>
    <w:rsid w:val="004C29E1"/>
    <w:rsid w:val="004C333F"/>
    <w:rsid w:val="004C3994"/>
    <w:rsid w:val="004C43B6"/>
    <w:rsid w:val="004C4463"/>
    <w:rsid w:val="004C64B3"/>
    <w:rsid w:val="004C67CF"/>
    <w:rsid w:val="004C71EB"/>
    <w:rsid w:val="004C7268"/>
    <w:rsid w:val="004C7D97"/>
    <w:rsid w:val="004D0809"/>
    <w:rsid w:val="004D0A9F"/>
    <w:rsid w:val="004D0AF4"/>
    <w:rsid w:val="004D13AF"/>
    <w:rsid w:val="004D1783"/>
    <w:rsid w:val="004D1793"/>
    <w:rsid w:val="004D1F26"/>
    <w:rsid w:val="004D2500"/>
    <w:rsid w:val="004D277E"/>
    <w:rsid w:val="004D298E"/>
    <w:rsid w:val="004D29EC"/>
    <w:rsid w:val="004D2BDB"/>
    <w:rsid w:val="004D40C5"/>
    <w:rsid w:val="004D43B6"/>
    <w:rsid w:val="004D4630"/>
    <w:rsid w:val="004D4BF0"/>
    <w:rsid w:val="004D553E"/>
    <w:rsid w:val="004D5B33"/>
    <w:rsid w:val="004D6D10"/>
    <w:rsid w:val="004E0B34"/>
    <w:rsid w:val="004E0F65"/>
    <w:rsid w:val="004E1625"/>
    <w:rsid w:val="004E1A7D"/>
    <w:rsid w:val="004E2BEF"/>
    <w:rsid w:val="004E2C61"/>
    <w:rsid w:val="004E331B"/>
    <w:rsid w:val="004E3455"/>
    <w:rsid w:val="004E36D9"/>
    <w:rsid w:val="004E3765"/>
    <w:rsid w:val="004E4DAE"/>
    <w:rsid w:val="004E5420"/>
    <w:rsid w:val="004E5704"/>
    <w:rsid w:val="004E6237"/>
    <w:rsid w:val="004E67E3"/>
    <w:rsid w:val="004E6A45"/>
    <w:rsid w:val="004F0274"/>
    <w:rsid w:val="004F06AB"/>
    <w:rsid w:val="004F0D94"/>
    <w:rsid w:val="004F0DA2"/>
    <w:rsid w:val="004F0E76"/>
    <w:rsid w:val="004F1086"/>
    <w:rsid w:val="004F2946"/>
    <w:rsid w:val="004F3232"/>
    <w:rsid w:val="004F4184"/>
    <w:rsid w:val="004F4940"/>
    <w:rsid w:val="004F49CD"/>
    <w:rsid w:val="004F596D"/>
    <w:rsid w:val="004F5B2D"/>
    <w:rsid w:val="004F5C98"/>
    <w:rsid w:val="004F5CE2"/>
    <w:rsid w:val="004F62AE"/>
    <w:rsid w:val="004F6377"/>
    <w:rsid w:val="004F693A"/>
    <w:rsid w:val="004F6963"/>
    <w:rsid w:val="004F74B6"/>
    <w:rsid w:val="005000E2"/>
    <w:rsid w:val="00501365"/>
    <w:rsid w:val="00501918"/>
    <w:rsid w:val="00501B8F"/>
    <w:rsid w:val="00501D7A"/>
    <w:rsid w:val="00501EC7"/>
    <w:rsid w:val="00502649"/>
    <w:rsid w:val="00502658"/>
    <w:rsid w:val="00502B0D"/>
    <w:rsid w:val="00502DE1"/>
    <w:rsid w:val="005030D8"/>
    <w:rsid w:val="00503A26"/>
    <w:rsid w:val="00503D5F"/>
    <w:rsid w:val="005041F4"/>
    <w:rsid w:val="005043F4"/>
    <w:rsid w:val="0050490E"/>
    <w:rsid w:val="00504B5B"/>
    <w:rsid w:val="00504D3D"/>
    <w:rsid w:val="00505B5F"/>
    <w:rsid w:val="00505BF3"/>
    <w:rsid w:val="005067C5"/>
    <w:rsid w:val="0050682F"/>
    <w:rsid w:val="00506C1C"/>
    <w:rsid w:val="00506E2B"/>
    <w:rsid w:val="00507112"/>
    <w:rsid w:val="00507CFD"/>
    <w:rsid w:val="005103EF"/>
    <w:rsid w:val="00511A06"/>
    <w:rsid w:val="00513120"/>
    <w:rsid w:val="005137B2"/>
    <w:rsid w:val="00514616"/>
    <w:rsid w:val="00514BFF"/>
    <w:rsid w:val="00515052"/>
    <w:rsid w:val="00515231"/>
    <w:rsid w:val="00515656"/>
    <w:rsid w:val="00515941"/>
    <w:rsid w:val="00515C59"/>
    <w:rsid w:val="005175DE"/>
    <w:rsid w:val="005175F7"/>
    <w:rsid w:val="00520264"/>
    <w:rsid w:val="005206E0"/>
    <w:rsid w:val="00521F6F"/>
    <w:rsid w:val="005231BC"/>
    <w:rsid w:val="00523720"/>
    <w:rsid w:val="00523A37"/>
    <w:rsid w:val="00523CB1"/>
    <w:rsid w:val="005253E1"/>
    <w:rsid w:val="005267CF"/>
    <w:rsid w:val="00527AF2"/>
    <w:rsid w:val="00530136"/>
    <w:rsid w:val="0053099C"/>
    <w:rsid w:val="00530BCA"/>
    <w:rsid w:val="00530CFA"/>
    <w:rsid w:val="00530F8A"/>
    <w:rsid w:val="00531177"/>
    <w:rsid w:val="00531563"/>
    <w:rsid w:val="005320E7"/>
    <w:rsid w:val="00532846"/>
    <w:rsid w:val="00532CE0"/>
    <w:rsid w:val="0053388B"/>
    <w:rsid w:val="00533AB4"/>
    <w:rsid w:val="00533D3A"/>
    <w:rsid w:val="005345F1"/>
    <w:rsid w:val="00534A44"/>
    <w:rsid w:val="00535462"/>
    <w:rsid w:val="00535663"/>
    <w:rsid w:val="00535D7B"/>
    <w:rsid w:val="0053678A"/>
    <w:rsid w:val="00536D7F"/>
    <w:rsid w:val="00537533"/>
    <w:rsid w:val="0053785F"/>
    <w:rsid w:val="00537992"/>
    <w:rsid w:val="00540D57"/>
    <w:rsid w:val="005414AF"/>
    <w:rsid w:val="00542E06"/>
    <w:rsid w:val="00543409"/>
    <w:rsid w:val="00543A0F"/>
    <w:rsid w:val="00543DD9"/>
    <w:rsid w:val="00544089"/>
    <w:rsid w:val="005450B9"/>
    <w:rsid w:val="00545179"/>
    <w:rsid w:val="005452CD"/>
    <w:rsid w:val="005455FF"/>
    <w:rsid w:val="005456D7"/>
    <w:rsid w:val="00545ACE"/>
    <w:rsid w:val="0054601D"/>
    <w:rsid w:val="00546EA7"/>
    <w:rsid w:val="0054752D"/>
    <w:rsid w:val="00547ADA"/>
    <w:rsid w:val="005501CD"/>
    <w:rsid w:val="00550272"/>
    <w:rsid w:val="00550300"/>
    <w:rsid w:val="00550357"/>
    <w:rsid w:val="00550AF6"/>
    <w:rsid w:val="00550BBA"/>
    <w:rsid w:val="0055149D"/>
    <w:rsid w:val="00551859"/>
    <w:rsid w:val="00552A28"/>
    <w:rsid w:val="00552B4A"/>
    <w:rsid w:val="00553214"/>
    <w:rsid w:val="00553463"/>
    <w:rsid w:val="00553EEB"/>
    <w:rsid w:val="005543DA"/>
    <w:rsid w:val="00554403"/>
    <w:rsid w:val="00554C4A"/>
    <w:rsid w:val="00555CCE"/>
    <w:rsid w:val="00555FAD"/>
    <w:rsid w:val="0055762E"/>
    <w:rsid w:val="005608F2"/>
    <w:rsid w:val="0056149F"/>
    <w:rsid w:val="00564009"/>
    <w:rsid w:val="00564C76"/>
    <w:rsid w:val="00565144"/>
    <w:rsid w:val="00565AFA"/>
    <w:rsid w:val="0056716F"/>
    <w:rsid w:val="0057016C"/>
    <w:rsid w:val="005704CB"/>
    <w:rsid w:val="00570A23"/>
    <w:rsid w:val="00570D7A"/>
    <w:rsid w:val="005713BF"/>
    <w:rsid w:val="005724C5"/>
    <w:rsid w:val="0057286A"/>
    <w:rsid w:val="0057291C"/>
    <w:rsid w:val="00572F67"/>
    <w:rsid w:val="00573EE5"/>
    <w:rsid w:val="0057477B"/>
    <w:rsid w:val="005754F2"/>
    <w:rsid w:val="005763B0"/>
    <w:rsid w:val="00577138"/>
    <w:rsid w:val="00577588"/>
    <w:rsid w:val="00577C07"/>
    <w:rsid w:val="00577F1F"/>
    <w:rsid w:val="005801EA"/>
    <w:rsid w:val="0058036D"/>
    <w:rsid w:val="00580677"/>
    <w:rsid w:val="00580ABF"/>
    <w:rsid w:val="005812C5"/>
    <w:rsid w:val="0058151C"/>
    <w:rsid w:val="0058165A"/>
    <w:rsid w:val="00581A8B"/>
    <w:rsid w:val="00582045"/>
    <w:rsid w:val="00582187"/>
    <w:rsid w:val="005822F2"/>
    <w:rsid w:val="005827A8"/>
    <w:rsid w:val="00582A0D"/>
    <w:rsid w:val="005831E1"/>
    <w:rsid w:val="005832B0"/>
    <w:rsid w:val="0058353C"/>
    <w:rsid w:val="00583D74"/>
    <w:rsid w:val="00583F99"/>
    <w:rsid w:val="00584CBD"/>
    <w:rsid w:val="00585070"/>
    <w:rsid w:val="0058507D"/>
    <w:rsid w:val="0058565B"/>
    <w:rsid w:val="00585854"/>
    <w:rsid w:val="0058588A"/>
    <w:rsid w:val="00586651"/>
    <w:rsid w:val="005866C6"/>
    <w:rsid w:val="00586793"/>
    <w:rsid w:val="005879A5"/>
    <w:rsid w:val="00587C35"/>
    <w:rsid w:val="00587FE8"/>
    <w:rsid w:val="00590974"/>
    <w:rsid w:val="0059130E"/>
    <w:rsid w:val="005913CC"/>
    <w:rsid w:val="00591439"/>
    <w:rsid w:val="00593981"/>
    <w:rsid w:val="00593B5C"/>
    <w:rsid w:val="005941FA"/>
    <w:rsid w:val="00594273"/>
    <w:rsid w:val="00594477"/>
    <w:rsid w:val="00594A31"/>
    <w:rsid w:val="00594F6D"/>
    <w:rsid w:val="00594FA6"/>
    <w:rsid w:val="005953F6"/>
    <w:rsid w:val="005955DF"/>
    <w:rsid w:val="00595E5F"/>
    <w:rsid w:val="005964E3"/>
    <w:rsid w:val="00596EF0"/>
    <w:rsid w:val="005977E1"/>
    <w:rsid w:val="005A0E97"/>
    <w:rsid w:val="005A23A0"/>
    <w:rsid w:val="005A2717"/>
    <w:rsid w:val="005A2776"/>
    <w:rsid w:val="005A29FB"/>
    <w:rsid w:val="005A2A93"/>
    <w:rsid w:val="005A2BDA"/>
    <w:rsid w:val="005A2D82"/>
    <w:rsid w:val="005A4898"/>
    <w:rsid w:val="005A4C77"/>
    <w:rsid w:val="005A4FD6"/>
    <w:rsid w:val="005A59D9"/>
    <w:rsid w:val="005A5C25"/>
    <w:rsid w:val="005A5CDD"/>
    <w:rsid w:val="005A64E1"/>
    <w:rsid w:val="005A6B4A"/>
    <w:rsid w:val="005A6BF7"/>
    <w:rsid w:val="005A763D"/>
    <w:rsid w:val="005B0572"/>
    <w:rsid w:val="005B0FF3"/>
    <w:rsid w:val="005B1B7F"/>
    <w:rsid w:val="005B1FD7"/>
    <w:rsid w:val="005B22A4"/>
    <w:rsid w:val="005B2430"/>
    <w:rsid w:val="005B3DD5"/>
    <w:rsid w:val="005B522B"/>
    <w:rsid w:val="005B5C47"/>
    <w:rsid w:val="005B71F9"/>
    <w:rsid w:val="005B72FB"/>
    <w:rsid w:val="005B74D8"/>
    <w:rsid w:val="005B78EE"/>
    <w:rsid w:val="005B7B1F"/>
    <w:rsid w:val="005B7C04"/>
    <w:rsid w:val="005B7C2D"/>
    <w:rsid w:val="005C01A6"/>
    <w:rsid w:val="005C0816"/>
    <w:rsid w:val="005C26BB"/>
    <w:rsid w:val="005C26BC"/>
    <w:rsid w:val="005C3F51"/>
    <w:rsid w:val="005C41D0"/>
    <w:rsid w:val="005C41D8"/>
    <w:rsid w:val="005C52F3"/>
    <w:rsid w:val="005C55AC"/>
    <w:rsid w:val="005C5748"/>
    <w:rsid w:val="005C5B08"/>
    <w:rsid w:val="005C5FA3"/>
    <w:rsid w:val="005C679D"/>
    <w:rsid w:val="005C70A1"/>
    <w:rsid w:val="005C73FD"/>
    <w:rsid w:val="005D0169"/>
    <w:rsid w:val="005D1853"/>
    <w:rsid w:val="005D2B59"/>
    <w:rsid w:val="005D2B85"/>
    <w:rsid w:val="005D2D36"/>
    <w:rsid w:val="005D3622"/>
    <w:rsid w:val="005D410F"/>
    <w:rsid w:val="005D497D"/>
    <w:rsid w:val="005D4D10"/>
    <w:rsid w:val="005D6128"/>
    <w:rsid w:val="005D627E"/>
    <w:rsid w:val="005D6899"/>
    <w:rsid w:val="005D737A"/>
    <w:rsid w:val="005D7DE0"/>
    <w:rsid w:val="005D7E31"/>
    <w:rsid w:val="005E0F4B"/>
    <w:rsid w:val="005E17A1"/>
    <w:rsid w:val="005E2D81"/>
    <w:rsid w:val="005E3061"/>
    <w:rsid w:val="005E3257"/>
    <w:rsid w:val="005E335C"/>
    <w:rsid w:val="005E384D"/>
    <w:rsid w:val="005E3B22"/>
    <w:rsid w:val="005E3E21"/>
    <w:rsid w:val="005E4581"/>
    <w:rsid w:val="005E4998"/>
    <w:rsid w:val="005E4B6C"/>
    <w:rsid w:val="005E4E1A"/>
    <w:rsid w:val="005E561B"/>
    <w:rsid w:val="005E5E72"/>
    <w:rsid w:val="005E64C2"/>
    <w:rsid w:val="005E7563"/>
    <w:rsid w:val="005F0D0A"/>
    <w:rsid w:val="005F0F7F"/>
    <w:rsid w:val="005F164A"/>
    <w:rsid w:val="005F1832"/>
    <w:rsid w:val="005F20C8"/>
    <w:rsid w:val="005F2107"/>
    <w:rsid w:val="005F22B5"/>
    <w:rsid w:val="005F24B4"/>
    <w:rsid w:val="005F2E2F"/>
    <w:rsid w:val="005F2FE3"/>
    <w:rsid w:val="005F3183"/>
    <w:rsid w:val="005F39B2"/>
    <w:rsid w:val="005F3C5F"/>
    <w:rsid w:val="005F42CF"/>
    <w:rsid w:val="005F4BFD"/>
    <w:rsid w:val="005F50BA"/>
    <w:rsid w:val="005F5CA6"/>
    <w:rsid w:val="005F617F"/>
    <w:rsid w:val="005F6268"/>
    <w:rsid w:val="005F65F4"/>
    <w:rsid w:val="005F67AD"/>
    <w:rsid w:val="005F6B77"/>
    <w:rsid w:val="005F6B83"/>
    <w:rsid w:val="005F7218"/>
    <w:rsid w:val="005F7887"/>
    <w:rsid w:val="005F7A16"/>
    <w:rsid w:val="005F7C93"/>
    <w:rsid w:val="00600517"/>
    <w:rsid w:val="0060094F"/>
    <w:rsid w:val="00601529"/>
    <w:rsid w:val="00601847"/>
    <w:rsid w:val="00601EFA"/>
    <w:rsid w:val="00602B4B"/>
    <w:rsid w:val="00602C77"/>
    <w:rsid w:val="00602F55"/>
    <w:rsid w:val="00603ADD"/>
    <w:rsid w:val="00603D2A"/>
    <w:rsid w:val="00603D89"/>
    <w:rsid w:val="006047D5"/>
    <w:rsid w:val="0060506F"/>
    <w:rsid w:val="00605BD4"/>
    <w:rsid w:val="00606021"/>
    <w:rsid w:val="00606BA2"/>
    <w:rsid w:val="00607131"/>
    <w:rsid w:val="00610894"/>
    <w:rsid w:val="00611D05"/>
    <w:rsid w:val="00613393"/>
    <w:rsid w:val="00613884"/>
    <w:rsid w:val="00613A82"/>
    <w:rsid w:val="00613B8F"/>
    <w:rsid w:val="00613C58"/>
    <w:rsid w:val="00613EBD"/>
    <w:rsid w:val="006147E6"/>
    <w:rsid w:val="00614B2C"/>
    <w:rsid w:val="00614CD8"/>
    <w:rsid w:val="00614F24"/>
    <w:rsid w:val="006151CE"/>
    <w:rsid w:val="006153A4"/>
    <w:rsid w:val="00615618"/>
    <w:rsid w:val="0061606B"/>
    <w:rsid w:val="00616561"/>
    <w:rsid w:val="00616EC2"/>
    <w:rsid w:val="00617324"/>
    <w:rsid w:val="0061741E"/>
    <w:rsid w:val="00617967"/>
    <w:rsid w:val="00620624"/>
    <w:rsid w:val="00620998"/>
    <w:rsid w:val="00621172"/>
    <w:rsid w:val="006219DF"/>
    <w:rsid w:val="00621D79"/>
    <w:rsid w:val="006222AB"/>
    <w:rsid w:val="00622BDC"/>
    <w:rsid w:val="0062342C"/>
    <w:rsid w:val="006234A8"/>
    <w:rsid w:val="006234C4"/>
    <w:rsid w:val="006234DB"/>
    <w:rsid w:val="006234F1"/>
    <w:rsid w:val="00623D5D"/>
    <w:rsid w:val="00623D95"/>
    <w:rsid w:val="00623FF2"/>
    <w:rsid w:val="00624264"/>
    <w:rsid w:val="00624D48"/>
    <w:rsid w:val="00625031"/>
    <w:rsid w:val="0062534A"/>
    <w:rsid w:val="006260C3"/>
    <w:rsid w:val="00626206"/>
    <w:rsid w:val="00627756"/>
    <w:rsid w:val="00627CE1"/>
    <w:rsid w:val="006301B3"/>
    <w:rsid w:val="00630E3F"/>
    <w:rsid w:val="00630FC8"/>
    <w:rsid w:val="00631427"/>
    <w:rsid w:val="0063233B"/>
    <w:rsid w:val="00632677"/>
    <w:rsid w:val="0063286D"/>
    <w:rsid w:val="00633317"/>
    <w:rsid w:val="0063368F"/>
    <w:rsid w:val="00633FB8"/>
    <w:rsid w:val="00634679"/>
    <w:rsid w:val="00634937"/>
    <w:rsid w:val="00634EFE"/>
    <w:rsid w:val="006350BF"/>
    <w:rsid w:val="0063663A"/>
    <w:rsid w:val="006368BD"/>
    <w:rsid w:val="00637B1B"/>
    <w:rsid w:val="00637C8A"/>
    <w:rsid w:val="006400CC"/>
    <w:rsid w:val="00640586"/>
    <w:rsid w:val="00641893"/>
    <w:rsid w:val="006418BF"/>
    <w:rsid w:val="00642F92"/>
    <w:rsid w:val="00643923"/>
    <w:rsid w:val="00643C13"/>
    <w:rsid w:val="00644278"/>
    <w:rsid w:val="00644590"/>
    <w:rsid w:val="00644B68"/>
    <w:rsid w:val="00644F3A"/>
    <w:rsid w:val="006459CC"/>
    <w:rsid w:val="006468B5"/>
    <w:rsid w:val="00646D00"/>
    <w:rsid w:val="00647B6E"/>
    <w:rsid w:val="00647F07"/>
    <w:rsid w:val="00650000"/>
    <w:rsid w:val="00650C28"/>
    <w:rsid w:val="006510B8"/>
    <w:rsid w:val="0065113C"/>
    <w:rsid w:val="0065114B"/>
    <w:rsid w:val="00651395"/>
    <w:rsid w:val="0065180F"/>
    <w:rsid w:val="00652578"/>
    <w:rsid w:val="00654228"/>
    <w:rsid w:val="0065451B"/>
    <w:rsid w:val="00654A43"/>
    <w:rsid w:val="00654DE5"/>
    <w:rsid w:val="00655134"/>
    <w:rsid w:val="0065599E"/>
    <w:rsid w:val="00655B48"/>
    <w:rsid w:val="00655DB0"/>
    <w:rsid w:val="00656448"/>
    <w:rsid w:val="006566E0"/>
    <w:rsid w:val="00656DDD"/>
    <w:rsid w:val="0065738A"/>
    <w:rsid w:val="006576C7"/>
    <w:rsid w:val="0066080B"/>
    <w:rsid w:val="006612D3"/>
    <w:rsid w:val="0066131E"/>
    <w:rsid w:val="00661739"/>
    <w:rsid w:val="00661B26"/>
    <w:rsid w:val="00662E9B"/>
    <w:rsid w:val="00663246"/>
    <w:rsid w:val="00663540"/>
    <w:rsid w:val="00663F78"/>
    <w:rsid w:val="006644D0"/>
    <w:rsid w:val="006647B0"/>
    <w:rsid w:val="00664A7D"/>
    <w:rsid w:val="00665A2A"/>
    <w:rsid w:val="00666A9E"/>
    <w:rsid w:val="00666F3B"/>
    <w:rsid w:val="00667D86"/>
    <w:rsid w:val="0067074D"/>
    <w:rsid w:val="00670CFE"/>
    <w:rsid w:val="00670F4E"/>
    <w:rsid w:val="006713AC"/>
    <w:rsid w:val="006713B2"/>
    <w:rsid w:val="00672D40"/>
    <w:rsid w:val="00672D6A"/>
    <w:rsid w:val="00672E48"/>
    <w:rsid w:val="00673084"/>
    <w:rsid w:val="0067378B"/>
    <w:rsid w:val="00673A76"/>
    <w:rsid w:val="0067419D"/>
    <w:rsid w:val="0067510C"/>
    <w:rsid w:val="00675430"/>
    <w:rsid w:val="00675663"/>
    <w:rsid w:val="0067570D"/>
    <w:rsid w:val="0067584C"/>
    <w:rsid w:val="00676642"/>
    <w:rsid w:val="006768A7"/>
    <w:rsid w:val="00676B45"/>
    <w:rsid w:val="00676CB5"/>
    <w:rsid w:val="0067708D"/>
    <w:rsid w:val="00677C34"/>
    <w:rsid w:val="006806EE"/>
    <w:rsid w:val="0068071F"/>
    <w:rsid w:val="00680866"/>
    <w:rsid w:val="00680DED"/>
    <w:rsid w:val="00681852"/>
    <w:rsid w:val="00681B9B"/>
    <w:rsid w:val="006821BD"/>
    <w:rsid w:val="00682233"/>
    <w:rsid w:val="0068352E"/>
    <w:rsid w:val="00683850"/>
    <w:rsid w:val="00683C99"/>
    <w:rsid w:val="00683E3F"/>
    <w:rsid w:val="00684253"/>
    <w:rsid w:val="006845B1"/>
    <w:rsid w:val="00685773"/>
    <w:rsid w:val="00685AF6"/>
    <w:rsid w:val="00685EAA"/>
    <w:rsid w:val="00686CE0"/>
    <w:rsid w:val="00686D8E"/>
    <w:rsid w:val="00687631"/>
    <w:rsid w:val="006878DC"/>
    <w:rsid w:val="00687AE5"/>
    <w:rsid w:val="00687C8C"/>
    <w:rsid w:val="00687D30"/>
    <w:rsid w:val="0069039F"/>
    <w:rsid w:val="0069063A"/>
    <w:rsid w:val="00690DB0"/>
    <w:rsid w:val="00693A1C"/>
    <w:rsid w:val="00695326"/>
    <w:rsid w:val="00695487"/>
    <w:rsid w:val="00695FE9"/>
    <w:rsid w:val="006960D7"/>
    <w:rsid w:val="006A0C1F"/>
    <w:rsid w:val="006A13F4"/>
    <w:rsid w:val="006A1550"/>
    <w:rsid w:val="006A1891"/>
    <w:rsid w:val="006A1916"/>
    <w:rsid w:val="006A1BBB"/>
    <w:rsid w:val="006A257D"/>
    <w:rsid w:val="006A3CE7"/>
    <w:rsid w:val="006A42F6"/>
    <w:rsid w:val="006A4633"/>
    <w:rsid w:val="006A4A10"/>
    <w:rsid w:val="006A4BD2"/>
    <w:rsid w:val="006A513B"/>
    <w:rsid w:val="006A52E2"/>
    <w:rsid w:val="006A5730"/>
    <w:rsid w:val="006A71A2"/>
    <w:rsid w:val="006A71F3"/>
    <w:rsid w:val="006A73BB"/>
    <w:rsid w:val="006A748C"/>
    <w:rsid w:val="006A78CF"/>
    <w:rsid w:val="006B0523"/>
    <w:rsid w:val="006B064A"/>
    <w:rsid w:val="006B15BA"/>
    <w:rsid w:val="006B1648"/>
    <w:rsid w:val="006B1650"/>
    <w:rsid w:val="006B180C"/>
    <w:rsid w:val="006B1F40"/>
    <w:rsid w:val="006B20A1"/>
    <w:rsid w:val="006B2266"/>
    <w:rsid w:val="006B2DF2"/>
    <w:rsid w:val="006B2F8F"/>
    <w:rsid w:val="006B4526"/>
    <w:rsid w:val="006B53B9"/>
    <w:rsid w:val="006B5746"/>
    <w:rsid w:val="006B67AD"/>
    <w:rsid w:val="006B7F8D"/>
    <w:rsid w:val="006C0C9C"/>
    <w:rsid w:val="006C1040"/>
    <w:rsid w:val="006C22F8"/>
    <w:rsid w:val="006C3906"/>
    <w:rsid w:val="006C4E55"/>
    <w:rsid w:val="006C4F77"/>
    <w:rsid w:val="006C5126"/>
    <w:rsid w:val="006C55E4"/>
    <w:rsid w:val="006C5841"/>
    <w:rsid w:val="006C595E"/>
    <w:rsid w:val="006C5EE7"/>
    <w:rsid w:val="006C6C87"/>
    <w:rsid w:val="006C76FA"/>
    <w:rsid w:val="006D060E"/>
    <w:rsid w:val="006D167B"/>
    <w:rsid w:val="006D1C16"/>
    <w:rsid w:val="006D22CC"/>
    <w:rsid w:val="006D2D21"/>
    <w:rsid w:val="006D2EAD"/>
    <w:rsid w:val="006D31A5"/>
    <w:rsid w:val="006D3390"/>
    <w:rsid w:val="006D3994"/>
    <w:rsid w:val="006D39DB"/>
    <w:rsid w:val="006D3A95"/>
    <w:rsid w:val="006D4657"/>
    <w:rsid w:val="006D483D"/>
    <w:rsid w:val="006D53C6"/>
    <w:rsid w:val="006D5D59"/>
    <w:rsid w:val="006D5F4C"/>
    <w:rsid w:val="006D7293"/>
    <w:rsid w:val="006D7960"/>
    <w:rsid w:val="006D7E22"/>
    <w:rsid w:val="006E16B7"/>
    <w:rsid w:val="006E1F64"/>
    <w:rsid w:val="006E27CC"/>
    <w:rsid w:val="006E3BA0"/>
    <w:rsid w:val="006E3D7B"/>
    <w:rsid w:val="006E42F5"/>
    <w:rsid w:val="006E44DE"/>
    <w:rsid w:val="006E48F2"/>
    <w:rsid w:val="006E4A47"/>
    <w:rsid w:val="006E4CC5"/>
    <w:rsid w:val="006E5989"/>
    <w:rsid w:val="006E5A72"/>
    <w:rsid w:val="006E5E67"/>
    <w:rsid w:val="006E60D9"/>
    <w:rsid w:val="006E663D"/>
    <w:rsid w:val="006E66E9"/>
    <w:rsid w:val="006E6888"/>
    <w:rsid w:val="006E716C"/>
    <w:rsid w:val="006E746E"/>
    <w:rsid w:val="006E7E63"/>
    <w:rsid w:val="006F0537"/>
    <w:rsid w:val="006F0ADD"/>
    <w:rsid w:val="006F0DC4"/>
    <w:rsid w:val="006F1257"/>
    <w:rsid w:val="006F1739"/>
    <w:rsid w:val="006F179F"/>
    <w:rsid w:val="006F218F"/>
    <w:rsid w:val="006F2A3E"/>
    <w:rsid w:val="006F34A6"/>
    <w:rsid w:val="006F3DDA"/>
    <w:rsid w:val="006F4162"/>
    <w:rsid w:val="006F44DD"/>
    <w:rsid w:val="006F4CB4"/>
    <w:rsid w:val="006F50CC"/>
    <w:rsid w:val="006F6717"/>
    <w:rsid w:val="006F68E1"/>
    <w:rsid w:val="006F6ABB"/>
    <w:rsid w:val="006F737A"/>
    <w:rsid w:val="0070070B"/>
    <w:rsid w:val="00700AE9"/>
    <w:rsid w:val="00701435"/>
    <w:rsid w:val="0070196B"/>
    <w:rsid w:val="00701B34"/>
    <w:rsid w:val="00702325"/>
    <w:rsid w:val="007027D3"/>
    <w:rsid w:val="00702A62"/>
    <w:rsid w:val="007033C5"/>
    <w:rsid w:val="007048A1"/>
    <w:rsid w:val="00704E0A"/>
    <w:rsid w:val="007059CB"/>
    <w:rsid w:val="00705A6B"/>
    <w:rsid w:val="00705AD2"/>
    <w:rsid w:val="0070600C"/>
    <w:rsid w:val="0070633E"/>
    <w:rsid w:val="00706C75"/>
    <w:rsid w:val="00706D7B"/>
    <w:rsid w:val="00707027"/>
    <w:rsid w:val="007070FD"/>
    <w:rsid w:val="00707743"/>
    <w:rsid w:val="0070796D"/>
    <w:rsid w:val="00707E2E"/>
    <w:rsid w:val="00710DAA"/>
    <w:rsid w:val="00711A61"/>
    <w:rsid w:val="00711CF4"/>
    <w:rsid w:val="00711DC2"/>
    <w:rsid w:val="00714BDE"/>
    <w:rsid w:val="0071552C"/>
    <w:rsid w:val="00715574"/>
    <w:rsid w:val="00715837"/>
    <w:rsid w:val="00715D09"/>
    <w:rsid w:val="0071606E"/>
    <w:rsid w:val="007160F5"/>
    <w:rsid w:val="007164F0"/>
    <w:rsid w:val="0071721C"/>
    <w:rsid w:val="007174E0"/>
    <w:rsid w:val="00717867"/>
    <w:rsid w:val="00717DAD"/>
    <w:rsid w:val="00717F77"/>
    <w:rsid w:val="0072005E"/>
    <w:rsid w:val="00720BEF"/>
    <w:rsid w:val="00720BF1"/>
    <w:rsid w:val="00720D82"/>
    <w:rsid w:val="007214EC"/>
    <w:rsid w:val="007222C9"/>
    <w:rsid w:val="0072268D"/>
    <w:rsid w:val="00723432"/>
    <w:rsid w:val="00723B7D"/>
    <w:rsid w:val="00723FC4"/>
    <w:rsid w:val="0072455D"/>
    <w:rsid w:val="00724A6D"/>
    <w:rsid w:val="00724EB2"/>
    <w:rsid w:val="00724F68"/>
    <w:rsid w:val="00724F8B"/>
    <w:rsid w:val="007258C9"/>
    <w:rsid w:val="00725CD8"/>
    <w:rsid w:val="0072793B"/>
    <w:rsid w:val="00727BD1"/>
    <w:rsid w:val="00727F75"/>
    <w:rsid w:val="00730180"/>
    <w:rsid w:val="00730641"/>
    <w:rsid w:val="00731C5F"/>
    <w:rsid w:val="0073245A"/>
    <w:rsid w:val="00732C4B"/>
    <w:rsid w:val="007342F3"/>
    <w:rsid w:val="007344A8"/>
    <w:rsid w:val="00734624"/>
    <w:rsid w:val="007352C8"/>
    <w:rsid w:val="00736275"/>
    <w:rsid w:val="00736F41"/>
    <w:rsid w:val="007370BA"/>
    <w:rsid w:val="0073749E"/>
    <w:rsid w:val="00737BC4"/>
    <w:rsid w:val="00737C07"/>
    <w:rsid w:val="00737D20"/>
    <w:rsid w:val="007409FD"/>
    <w:rsid w:val="00741A97"/>
    <w:rsid w:val="007422B3"/>
    <w:rsid w:val="0074295A"/>
    <w:rsid w:val="007431D9"/>
    <w:rsid w:val="00743B8D"/>
    <w:rsid w:val="00743C08"/>
    <w:rsid w:val="00744938"/>
    <w:rsid w:val="00744B16"/>
    <w:rsid w:val="00745372"/>
    <w:rsid w:val="00745B2D"/>
    <w:rsid w:val="00746814"/>
    <w:rsid w:val="00750E3A"/>
    <w:rsid w:val="00752165"/>
    <w:rsid w:val="007535E5"/>
    <w:rsid w:val="00753CDB"/>
    <w:rsid w:val="00754055"/>
    <w:rsid w:val="007541E6"/>
    <w:rsid w:val="00754DD5"/>
    <w:rsid w:val="00755E5E"/>
    <w:rsid w:val="0075613A"/>
    <w:rsid w:val="007600B7"/>
    <w:rsid w:val="00760892"/>
    <w:rsid w:val="0076145D"/>
    <w:rsid w:val="00761D67"/>
    <w:rsid w:val="007620D3"/>
    <w:rsid w:val="007623AC"/>
    <w:rsid w:val="00762C04"/>
    <w:rsid w:val="00762CEE"/>
    <w:rsid w:val="00763117"/>
    <w:rsid w:val="0076334F"/>
    <w:rsid w:val="0076408F"/>
    <w:rsid w:val="007647BA"/>
    <w:rsid w:val="00764A00"/>
    <w:rsid w:val="00765564"/>
    <w:rsid w:val="007655BC"/>
    <w:rsid w:val="00765820"/>
    <w:rsid w:val="00765F86"/>
    <w:rsid w:val="007669E9"/>
    <w:rsid w:val="00766AE8"/>
    <w:rsid w:val="00766C8F"/>
    <w:rsid w:val="00767A40"/>
    <w:rsid w:val="00767C8C"/>
    <w:rsid w:val="00770B09"/>
    <w:rsid w:val="00771483"/>
    <w:rsid w:val="00771A02"/>
    <w:rsid w:val="007721FE"/>
    <w:rsid w:val="0077261C"/>
    <w:rsid w:val="00772E99"/>
    <w:rsid w:val="0077325E"/>
    <w:rsid w:val="0077398A"/>
    <w:rsid w:val="00773F9F"/>
    <w:rsid w:val="007740AC"/>
    <w:rsid w:val="007751C9"/>
    <w:rsid w:val="007756CF"/>
    <w:rsid w:val="007761D5"/>
    <w:rsid w:val="007766A2"/>
    <w:rsid w:val="00776E7D"/>
    <w:rsid w:val="007778EC"/>
    <w:rsid w:val="00777EB6"/>
    <w:rsid w:val="00777F10"/>
    <w:rsid w:val="00780305"/>
    <w:rsid w:val="00781B04"/>
    <w:rsid w:val="00782368"/>
    <w:rsid w:val="00782854"/>
    <w:rsid w:val="00782DB9"/>
    <w:rsid w:val="00782E1B"/>
    <w:rsid w:val="00782EA0"/>
    <w:rsid w:val="0078386A"/>
    <w:rsid w:val="00783C22"/>
    <w:rsid w:val="00784131"/>
    <w:rsid w:val="00785B4F"/>
    <w:rsid w:val="00785B5D"/>
    <w:rsid w:val="00785C1C"/>
    <w:rsid w:val="00786C79"/>
    <w:rsid w:val="00786E40"/>
    <w:rsid w:val="00786F45"/>
    <w:rsid w:val="007902D3"/>
    <w:rsid w:val="007903BD"/>
    <w:rsid w:val="00790E26"/>
    <w:rsid w:val="0079138E"/>
    <w:rsid w:val="0079145C"/>
    <w:rsid w:val="007919D1"/>
    <w:rsid w:val="00792100"/>
    <w:rsid w:val="0079223B"/>
    <w:rsid w:val="00792CF5"/>
    <w:rsid w:val="007931EA"/>
    <w:rsid w:val="00793CC1"/>
    <w:rsid w:val="00793F72"/>
    <w:rsid w:val="007941DF"/>
    <w:rsid w:val="0079422A"/>
    <w:rsid w:val="007946AC"/>
    <w:rsid w:val="00794D77"/>
    <w:rsid w:val="007955DE"/>
    <w:rsid w:val="00796263"/>
    <w:rsid w:val="007964B3"/>
    <w:rsid w:val="007965C7"/>
    <w:rsid w:val="007967B6"/>
    <w:rsid w:val="007967FC"/>
    <w:rsid w:val="00796D76"/>
    <w:rsid w:val="007979C0"/>
    <w:rsid w:val="007A02F4"/>
    <w:rsid w:val="007A0590"/>
    <w:rsid w:val="007A0ABE"/>
    <w:rsid w:val="007A0B00"/>
    <w:rsid w:val="007A1ED7"/>
    <w:rsid w:val="007A28FD"/>
    <w:rsid w:val="007A2F51"/>
    <w:rsid w:val="007A3166"/>
    <w:rsid w:val="007A4219"/>
    <w:rsid w:val="007A46DF"/>
    <w:rsid w:val="007A4F0E"/>
    <w:rsid w:val="007A6226"/>
    <w:rsid w:val="007A64F2"/>
    <w:rsid w:val="007A682C"/>
    <w:rsid w:val="007A6C7C"/>
    <w:rsid w:val="007A728C"/>
    <w:rsid w:val="007A7911"/>
    <w:rsid w:val="007A795C"/>
    <w:rsid w:val="007B0C84"/>
    <w:rsid w:val="007B10A4"/>
    <w:rsid w:val="007B152A"/>
    <w:rsid w:val="007B18ED"/>
    <w:rsid w:val="007B1CCE"/>
    <w:rsid w:val="007B1D60"/>
    <w:rsid w:val="007B1FA6"/>
    <w:rsid w:val="007B212C"/>
    <w:rsid w:val="007B3203"/>
    <w:rsid w:val="007B3323"/>
    <w:rsid w:val="007B3555"/>
    <w:rsid w:val="007B3880"/>
    <w:rsid w:val="007B3B2B"/>
    <w:rsid w:val="007B4726"/>
    <w:rsid w:val="007B4F17"/>
    <w:rsid w:val="007B5252"/>
    <w:rsid w:val="007B54FC"/>
    <w:rsid w:val="007B5798"/>
    <w:rsid w:val="007B5ECA"/>
    <w:rsid w:val="007B5FFD"/>
    <w:rsid w:val="007B698F"/>
    <w:rsid w:val="007B72C5"/>
    <w:rsid w:val="007B74EF"/>
    <w:rsid w:val="007B7EBD"/>
    <w:rsid w:val="007C0BC2"/>
    <w:rsid w:val="007C1A27"/>
    <w:rsid w:val="007C3414"/>
    <w:rsid w:val="007C388E"/>
    <w:rsid w:val="007C39A0"/>
    <w:rsid w:val="007C4263"/>
    <w:rsid w:val="007C4333"/>
    <w:rsid w:val="007C47D3"/>
    <w:rsid w:val="007C499A"/>
    <w:rsid w:val="007C49D6"/>
    <w:rsid w:val="007C4B95"/>
    <w:rsid w:val="007C4ED3"/>
    <w:rsid w:val="007C5896"/>
    <w:rsid w:val="007C58DE"/>
    <w:rsid w:val="007C5B68"/>
    <w:rsid w:val="007C5CE9"/>
    <w:rsid w:val="007C60AF"/>
    <w:rsid w:val="007C6B09"/>
    <w:rsid w:val="007C70CD"/>
    <w:rsid w:val="007C766C"/>
    <w:rsid w:val="007C7823"/>
    <w:rsid w:val="007D0262"/>
    <w:rsid w:val="007D0A13"/>
    <w:rsid w:val="007D16A1"/>
    <w:rsid w:val="007D1DD2"/>
    <w:rsid w:val="007D1F37"/>
    <w:rsid w:val="007D2063"/>
    <w:rsid w:val="007D20B4"/>
    <w:rsid w:val="007D2227"/>
    <w:rsid w:val="007D224A"/>
    <w:rsid w:val="007D3C58"/>
    <w:rsid w:val="007D43B4"/>
    <w:rsid w:val="007D4764"/>
    <w:rsid w:val="007D490F"/>
    <w:rsid w:val="007D4B6F"/>
    <w:rsid w:val="007D50A0"/>
    <w:rsid w:val="007D5E85"/>
    <w:rsid w:val="007D5F64"/>
    <w:rsid w:val="007D62AF"/>
    <w:rsid w:val="007D66F9"/>
    <w:rsid w:val="007D6C0B"/>
    <w:rsid w:val="007D6F8B"/>
    <w:rsid w:val="007D71C7"/>
    <w:rsid w:val="007D77D8"/>
    <w:rsid w:val="007D7996"/>
    <w:rsid w:val="007D7EF6"/>
    <w:rsid w:val="007E00B1"/>
    <w:rsid w:val="007E07BF"/>
    <w:rsid w:val="007E1A86"/>
    <w:rsid w:val="007E32BA"/>
    <w:rsid w:val="007E3718"/>
    <w:rsid w:val="007E430B"/>
    <w:rsid w:val="007E45A9"/>
    <w:rsid w:val="007E4751"/>
    <w:rsid w:val="007E517A"/>
    <w:rsid w:val="007E5FA2"/>
    <w:rsid w:val="007E62B0"/>
    <w:rsid w:val="007E6716"/>
    <w:rsid w:val="007E690C"/>
    <w:rsid w:val="007E6D43"/>
    <w:rsid w:val="007E7397"/>
    <w:rsid w:val="007E747E"/>
    <w:rsid w:val="007E7D50"/>
    <w:rsid w:val="007E7E71"/>
    <w:rsid w:val="007E7F75"/>
    <w:rsid w:val="007F022E"/>
    <w:rsid w:val="007F0256"/>
    <w:rsid w:val="007F046D"/>
    <w:rsid w:val="007F0517"/>
    <w:rsid w:val="007F1868"/>
    <w:rsid w:val="007F2488"/>
    <w:rsid w:val="007F2C07"/>
    <w:rsid w:val="007F3256"/>
    <w:rsid w:val="007F3398"/>
    <w:rsid w:val="007F3559"/>
    <w:rsid w:val="007F37D6"/>
    <w:rsid w:val="007F4501"/>
    <w:rsid w:val="007F47A9"/>
    <w:rsid w:val="007F56DE"/>
    <w:rsid w:val="007F5F3F"/>
    <w:rsid w:val="007F5F8C"/>
    <w:rsid w:val="007F69E0"/>
    <w:rsid w:val="007F77A7"/>
    <w:rsid w:val="007F787C"/>
    <w:rsid w:val="0080178A"/>
    <w:rsid w:val="0080293C"/>
    <w:rsid w:val="00802A4D"/>
    <w:rsid w:val="0080329A"/>
    <w:rsid w:val="00804428"/>
    <w:rsid w:val="00804821"/>
    <w:rsid w:val="0080489B"/>
    <w:rsid w:val="00804E7C"/>
    <w:rsid w:val="00805182"/>
    <w:rsid w:val="00805713"/>
    <w:rsid w:val="00805B8C"/>
    <w:rsid w:val="00805F53"/>
    <w:rsid w:val="008068E1"/>
    <w:rsid w:val="008068F2"/>
    <w:rsid w:val="00806A37"/>
    <w:rsid w:val="00806AFD"/>
    <w:rsid w:val="00806B63"/>
    <w:rsid w:val="00807C84"/>
    <w:rsid w:val="00810961"/>
    <w:rsid w:val="00810EAE"/>
    <w:rsid w:val="00811019"/>
    <w:rsid w:val="0081129A"/>
    <w:rsid w:val="0081209D"/>
    <w:rsid w:val="00812C1E"/>
    <w:rsid w:val="008132D7"/>
    <w:rsid w:val="00813395"/>
    <w:rsid w:val="008133AF"/>
    <w:rsid w:val="008138A6"/>
    <w:rsid w:val="00814A2D"/>
    <w:rsid w:val="008167C7"/>
    <w:rsid w:val="008167CF"/>
    <w:rsid w:val="00817C02"/>
    <w:rsid w:val="00817D60"/>
    <w:rsid w:val="0082016A"/>
    <w:rsid w:val="008202E8"/>
    <w:rsid w:val="008204B1"/>
    <w:rsid w:val="00821CBF"/>
    <w:rsid w:val="00822446"/>
    <w:rsid w:val="00822DFD"/>
    <w:rsid w:val="008235C1"/>
    <w:rsid w:val="00824542"/>
    <w:rsid w:val="00824909"/>
    <w:rsid w:val="00825142"/>
    <w:rsid w:val="00827524"/>
    <w:rsid w:val="0082795A"/>
    <w:rsid w:val="00827AEF"/>
    <w:rsid w:val="00827DEC"/>
    <w:rsid w:val="00827F64"/>
    <w:rsid w:val="00831141"/>
    <w:rsid w:val="00831252"/>
    <w:rsid w:val="00832457"/>
    <w:rsid w:val="008339EC"/>
    <w:rsid w:val="00833A5E"/>
    <w:rsid w:val="00834416"/>
    <w:rsid w:val="00835107"/>
    <w:rsid w:val="008355B4"/>
    <w:rsid w:val="00835EAE"/>
    <w:rsid w:val="008371D6"/>
    <w:rsid w:val="00840124"/>
    <w:rsid w:val="00840CB0"/>
    <w:rsid w:val="008417A0"/>
    <w:rsid w:val="008421CB"/>
    <w:rsid w:val="00842383"/>
    <w:rsid w:val="00843953"/>
    <w:rsid w:val="00843CBD"/>
    <w:rsid w:val="00844041"/>
    <w:rsid w:val="00844D41"/>
    <w:rsid w:val="00845BC6"/>
    <w:rsid w:val="00846E01"/>
    <w:rsid w:val="0084765A"/>
    <w:rsid w:val="00847984"/>
    <w:rsid w:val="00847ABA"/>
    <w:rsid w:val="00850AE1"/>
    <w:rsid w:val="0085101A"/>
    <w:rsid w:val="0085116C"/>
    <w:rsid w:val="008513E6"/>
    <w:rsid w:val="0085141D"/>
    <w:rsid w:val="00851B8E"/>
    <w:rsid w:val="00852D11"/>
    <w:rsid w:val="00853175"/>
    <w:rsid w:val="00853575"/>
    <w:rsid w:val="008536F7"/>
    <w:rsid w:val="008537C9"/>
    <w:rsid w:val="008538E3"/>
    <w:rsid w:val="00853DFA"/>
    <w:rsid w:val="008540BC"/>
    <w:rsid w:val="00854B7E"/>
    <w:rsid w:val="00854C27"/>
    <w:rsid w:val="00854E34"/>
    <w:rsid w:val="0085530A"/>
    <w:rsid w:val="0085550A"/>
    <w:rsid w:val="0085565D"/>
    <w:rsid w:val="008557EC"/>
    <w:rsid w:val="008559BD"/>
    <w:rsid w:val="00855ED3"/>
    <w:rsid w:val="00856288"/>
    <w:rsid w:val="00856757"/>
    <w:rsid w:val="008567BB"/>
    <w:rsid w:val="008568DC"/>
    <w:rsid w:val="008568ED"/>
    <w:rsid w:val="00857906"/>
    <w:rsid w:val="008612D7"/>
    <w:rsid w:val="00861C5F"/>
    <w:rsid w:val="00861FAB"/>
    <w:rsid w:val="008624FB"/>
    <w:rsid w:val="00862B6D"/>
    <w:rsid w:val="00862C3F"/>
    <w:rsid w:val="0086304A"/>
    <w:rsid w:val="008630D9"/>
    <w:rsid w:val="008637F8"/>
    <w:rsid w:val="00863CB3"/>
    <w:rsid w:val="00864956"/>
    <w:rsid w:val="00864A1A"/>
    <w:rsid w:val="00865008"/>
    <w:rsid w:val="0086510B"/>
    <w:rsid w:val="00865C66"/>
    <w:rsid w:val="00865FAD"/>
    <w:rsid w:val="0086619C"/>
    <w:rsid w:val="00866CF9"/>
    <w:rsid w:val="00866E0A"/>
    <w:rsid w:val="0087004A"/>
    <w:rsid w:val="0087198B"/>
    <w:rsid w:val="0087327C"/>
    <w:rsid w:val="008732E3"/>
    <w:rsid w:val="00873EE5"/>
    <w:rsid w:val="008757BA"/>
    <w:rsid w:val="008757D3"/>
    <w:rsid w:val="0087597E"/>
    <w:rsid w:val="0087666A"/>
    <w:rsid w:val="00876A31"/>
    <w:rsid w:val="00876C83"/>
    <w:rsid w:val="00876D50"/>
    <w:rsid w:val="0087731A"/>
    <w:rsid w:val="00877861"/>
    <w:rsid w:val="00877982"/>
    <w:rsid w:val="008802BB"/>
    <w:rsid w:val="0088068A"/>
    <w:rsid w:val="00880F1D"/>
    <w:rsid w:val="0088146F"/>
    <w:rsid w:val="00881B09"/>
    <w:rsid w:val="008833F1"/>
    <w:rsid w:val="0088418F"/>
    <w:rsid w:val="00884891"/>
    <w:rsid w:val="008849B4"/>
    <w:rsid w:val="00884A0E"/>
    <w:rsid w:val="00884D70"/>
    <w:rsid w:val="008852DD"/>
    <w:rsid w:val="008855EC"/>
    <w:rsid w:val="00885C45"/>
    <w:rsid w:val="0088642D"/>
    <w:rsid w:val="008865B5"/>
    <w:rsid w:val="00886C21"/>
    <w:rsid w:val="00887DB8"/>
    <w:rsid w:val="00890274"/>
    <w:rsid w:val="00891639"/>
    <w:rsid w:val="00891688"/>
    <w:rsid w:val="00891900"/>
    <w:rsid w:val="00891D49"/>
    <w:rsid w:val="008921D9"/>
    <w:rsid w:val="00892751"/>
    <w:rsid w:val="00892849"/>
    <w:rsid w:val="00892C54"/>
    <w:rsid w:val="00893BBF"/>
    <w:rsid w:val="00893BFB"/>
    <w:rsid w:val="00893C2A"/>
    <w:rsid w:val="00893D1B"/>
    <w:rsid w:val="00894E06"/>
    <w:rsid w:val="0089562A"/>
    <w:rsid w:val="00895733"/>
    <w:rsid w:val="00895E65"/>
    <w:rsid w:val="0089659D"/>
    <w:rsid w:val="0089740E"/>
    <w:rsid w:val="00897C1F"/>
    <w:rsid w:val="008A0BEA"/>
    <w:rsid w:val="008A0DEC"/>
    <w:rsid w:val="008A1856"/>
    <w:rsid w:val="008A22BA"/>
    <w:rsid w:val="008A2D58"/>
    <w:rsid w:val="008A3016"/>
    <w:rsid w:val="008A3DC8"/>
    <w:rsid w:val="008A4426"/>
    <w:rsid w:val="008A76B4"/>
    <w:rsid w:val="008B10F7"/>
    <w:rsid w:val="008B12AB"/>
    <w:rsid w:val="008B2061"/>
    <w:rsid w:val="008B28C3"/>
    <w:rsid w:val="008B2C96"/>
    <w:rsid w:val="008B3406"/>
    <w:rsid w:val="008B370F"/>
    <w:rsid w:val="008B547F"/>
    <w:rsid w:val="008B5538"/>
    <w:rsid w:val="008B5EC8"/>
    <w:rsid w:val="008B651A"/>
    <w:rsid w:val="008B6983"/>
    <w:rsid w:val="008B6A64"/>
    <w:rsid w:val="008B6E4B"/>
    <w:rsid w:val="008B7CA4"/>
    <w:rsid w:val="008C0101"/>
    <w:rsid w:val="008C0347"/>
    <w:rsid w:val="008C049F"/>
    <w:rsid w:val="008C0B05"/>
    <w:rsid w:val="008C0F0A"/>
    <w:rsid w:val="008C132C"/>
    <w:rsid w:val="008C13AE"/>
    <w:rsid w:val="008C1E4F"/>
    <w:rsid w:val="008C3681"/>
    <w:rsid w:val="008C379E"/>
    <w:rsid w:val="008C42B2"/>
    <w:rsid w:val="008C4983"/>
    <w:rsid w:val="008C4F95"/>
    <w:rsid w:val="008C5F48"/>
    <w:rsid w:val="008C6B41"/>
    <w:rsid w:val="008C7888"/>
    <w:rsid w:val="008C79CD"/>
    <w:rsid w:val="008C7CC9"/>
    <w:rsid w:val="008C7DFB"/>
    <w:rsid w:val="008C7E8D"/>
    <w:rsid w:val="008D0212"/>
    <w:rsid w:val="008D039A"/>
    <w:rsid w:val="008D0746"/>
    <w:rsid w:val="008D07E3"/>
    <w:rsid w:val="008D0E6A"/>
    <w:rsid w:val="008D10FB"/>
    <w:rsid w:val="008D18B4"/>
    <w:rsid w:val="008D1C76"/>
    <w:rsid w:val="008D2070"/>
    <w:rsid w:val="008D2165"/>
    <w:rsid w:val="008D237E"/>
    <w:rsid w:val="008D2898"/>
    <w:rsid w:val="008D3421"/>
    <w:rsid w:val="008D3C26"/>
    <w:rsid w:val="008D4063"/>
    <w:rsid w:val="008D465C"/>
    <w:rsid w:val="008D50A4"/>
    <w:rsid w:val="008D51D9"/>
    <w:rsid w:val="008D52DC"/>
    <w:rsid w:val="008D5700"/>
    <w:rsid w:val="008D59CE"/>
    <w:rsid w:val="008D64F9"/>
    <w:rsid w:val="008D6C60"/>
    <w:rsid w:val="008D739E"/>
    <w:rsid w:val="008D7B5F"/>
    <w:rsid w:val="008E0363"/>
    <w:rsid w:val="008E07BC"/>
    <w:rsid w:val="008E096B"/>
    <w:rsid w:val="008E1068"/>
    <w:rsid w:val="008E1BF7"/>
    <w:rsid w:val="008E2365"/>
    <w:rsid w:val="008E2801"/>
    <w:rsid w:val="008E2971"/>
    <w:rsid w:val="008E2C1A"/>
    <w:rsid w:val="008E3CB9"/>
    <w:rsid w:val="008E4058"/>
    <w:rsid w:val="008E4101"/>
    <w:rsid w:val="008E498F"/>
    <w:rsid w:val="008E62A1"/>
    <w:rsid w:val="008E6F8F"/>
    <w:rsid w:val="008E716D"/>
    <w:rsid w:val="008E7433"/>
    <w:rsid w:val="008E7765"/>
    <w:rsid w:val="008E77D3"/>
    <w:rsid w:val="008E7B2C"/>
    <w:rsid w:val="008E7F5F"/>
    <w:rsid w:val="008F01E3"/>
    <w:rsid w:val="008F03BD"/>
    <w:rsid w:val="008F0B32"/>
    <w:rsid w:val="008F0F9B"/>
    <w:rsid w:val="008F117B"/>
    <w:rsid w:val="008F1729"/>
    <w:rsid w:val="008F23DE"/>
    <w:rsid w:val="008F27B6"/>
    <w:rsid w:val="008F30AC"/>
    <w:rsid w:val="008F43AB"/>
    <w:rsid w:val="008F4F95"/>
    <w:rsid w:val="008F5388"/>
    <w:rsid w:val="008F6E74"/>
    <w:rsid w:val="008F73EA"/>
    <w:rsid w:val="008F7752"/>
    <w:rsid w:val="009004F2"/>
    <w:rsid w:val="009009A4"/>
    <w:rsid w:val="009015FA"/>
    <w:rsid w:val="00901BC8"/>
    <w:rsid w:val="00901BC9"/>
    <w:rsid w:val="00901D24"/>
    <w:rsid w:val="00902029"/>
    <w:rsid w:val="00902D09"/>
    <w:rsid w:val="009041B0"/>
    <w:rsid w:val="009042E1"/>
    <w:rsid w:val="00904385"/>
    <w:rsid w:val="0090443A"/>
    <w:rsid w:val="009046EB"/>
    <w:rsid w:val="00905F4D"/>
    <w:rsid w:val="00906153"/>
    <w:rsid w:val="00906623"/>
    <w:rsid w:val="00906834"/>
    <w:rsid w:val="00907022"/>
    <w:rsid w:val="00907ACD"/>
    <w:rsid w:val="00907C30"/>
    <w:rsid w:val="009101E0"/>
    <w:rsid w:val="00910D71"/>
    <w:rsid w:val="009111FA"/>
    <w:rsid w:val="00911B22"/>
    <w:rsid w:val="00912594"/>
    <w:rsid w:val="00914DA3"/>
    <w:rsid w:val="009154C8"/>
    <w:rsid w:val="0091573E"/>
    <w:rsid w:val="00916217"/>
    <w:rsid w:val="0091679B"/>
    <w:rsid w:val="009168BA"/>
    <w:rsid w:val="00916C36"/>
    <w:rsid w:val="00917AF9"/>
    <w:rsid w:val="00917DE0"/>
    <w:rsid w:val="00917F18"/>
    <w:rsid w:val="00920AF2"/>
    <w:rsid w:val="00921753"/>
    <w:rsid w:val="00921D16"/>
    <w:rsid w:val="009220D1"/>
    <w:rsid w:val="009223A6"/>
    <w:rsid w:val="009229CE"/>
    <w:rsid w:val="00922A8E"/>
    <w:rsid w:val="0092381D"/>
    <w:rsid w:val="009238A7"/>
    <w:rsid w:val="00923B3E"/>
    <w:rsid w:val="00923FFB"/>
    <w:rsid w:val="00924097"/>
    <w:rsid w:val="0092414E"/>
    <w:rsid w:val="009250CF"/>
    <w:rsid w:val="009259AE"/>
    <w:rsid w:val="0092621E"/>
    <w:rsid w:val="00926594"/>
    <w:rsid w:val="009275A2"/>
    <w:rsid w:val="009277BE"/>
    <w:rsid w:val="00927CFF"/>
    <w:rsid w:val="00927EAF"/>
    <w:rsid w:val="00930D30"/>
    <w:rsid w:val="00931544"/>
    <w:rsid w:val="009316F0"/>
    <w:rsid w:val="00931BA4"/>
    <w:rsid w:val="009324D7"/>
    <w:rsid w:val="009328D8"/>
    <w:rsid w:val="009334B8"/>
    <w:rsid w:val="0093377A"/>
    <w:rsid w:val="009349F6"/>
    <w:rsid w:val="00934B91"/>
    <w:rsid w:val="00935288"/>
    <w:rsid w:val="00935F39"/>
    <w:rsid w:val="00936AB1"/>
    <w:rsid w:val="00936D03"/>
    <w:rsid w:val="009379AD"/>
    <w:rsid w:val="00940F8C"/>
    <w:rsid w:val="00941350"/>
    <w:rsid w:val="00943941"/>
    <w:rsid w:val="00943FE3"/>
    <w:rsid w:val="009442D9"/>
    <w:rsid w:val="00944370"/>
    <w:rsid w:val="0094481B"/>
    <w:rsid w:val="00944F3D"/>
    <w:rsid w:val="00946218"/>
    <w:rsid w:val="0094682B"/>
    <w:rsid w:val="00946942"/>
    <w:rsid w:val="009469DD"/>
    <w:rsid w:val="00950050"/>
    <w:rsid w:val="00951127"/>
    <w:rsid w:val="009513EC"/>
    <w:rsid w:val="00952FD4"/>
    <w:rsid w:val="009539E4"/>
    <w:rsid w:val="00953BAD"/>
    <w:rsid w:val="00955194"/>
    <w:rsid w:val="0095602B"/>
    <w:rsid w:val="009563A4"/>
    <w:rsid w:val="00956559"/>
    <w:rsid w:val="00956DF0"/>
    <w:rsid w:val="00956E31"/>
    <w:rsid w:val="00956EFC"/>
    <w:rsid w:val="00957031"/>
    <w:rsid w:val="0095752F"/>
    <w:rsid w:val="00960E9D"/>
    <w:rsid w:val="00961939"/>
    <w:rsid w:val="00961E41"/>
    <w:rsid w:val="0096266D"/>
    <w:rsid w:val="00962862"/>
    <w:rsid w:val="00963662"/>
    <w:rsid w:val="009637EA"/>
    <w:rsid w:val="00963FB7"/>
    <w:rsid w:val="00964A15"/>
    <w:rsid w:val="009656E1"/>
    <w:rsid w:val="00965CE7"/>
    <w:rsid w:val="00966AAD"/>
    <w:rsid w:val="009671A9"/>
    <w:rsid w:val="00967290"/>
    <w:rsid w:val="00967889"/>
    <w:rsid w:val="00967BA9"/>
    <w:rsid w:val="00967CD3"/>
    <w:rsid w:val="0097073E"/>
    <w:rsid w:val="00970F9D"/>
    <w:rsid w:val="00971962"/>
    <w:rsid w:val="0097196E"/>
    <w:rsid w:val="0097227A"/>
    <w:rsid w:val="009722BE"/>
    <w:rsid w:val="00972431"/>
    <w:rsid w:val="00973104"/>
    <w:rsid w:val="009732A9"/>
    <w:rsid w:val="0097369C"/>
    <w:rsid w:val="00973831"/>
    <w:rsid w:val="00973CAF"/>
    <w:rsid w:val="0097427D"/>
    <w:rsid w:val="00974633"/>
    <w:rsid w:val="00974BF8"/>
    <w:rsid w:val="00975052"/>
    <w:rsid w:val="009751ED"/>
    <w:rsid w:val="0097568B"/>
    <w:rsid w:val="00975904"/>
    <w:rsid w:val="00975E6C"/>
    <w:rsid w:val="009762A3"/>
    <w:rsid w:val="00976841"/>
    <w:rsid w:val="00976DCA"/>
    <w:rsid w:val="00977492"/>
    <w:rsid w:val="0097760C"/>
    <w:rsid w:val="009779A2"/>
    <w:rsid w:val="00977CCC"/>
    <w:rsid w:val="0098000A"/>
    <w:rsid w:val="00981743"/>
    <w:rsid w:val="00981C56"/>
    <w:rsid w:val="0098203B"/>
    <w:rsid w:val="00982461"/>
    <w:rsid w:val="0098360A"/>
    <w:rsid w:val="0098424E"/>
    <w:rsid w:val="009844D1"/>
    <w:rsid w:val="00984852"/>
    <w:rsid w:val="009855FB"/>
    <w:rsid w:val="0098576A"/>
    <w:rsid w:val="00985842"/>
    <w:rsid w:val="00985EBE"/>
    <w:rsid w:val="00986AFA"/>
    <w:rsid w:val="00986D98"/>
    <w:rsid w:val="009879AA"/>
    <w:rsid w:val="00987F91"/>
    <w:rsid w:val="0099022A"/>
    <w:rsid w:val="009902C1"/>
    <w:rsid w:val="00990A46"/>
    <w:rsid w:val="0099159D"/>
    <w:rsid w:val="00991968"/>
    <w:rsid w:val="00992B8B"/>
    <w:rsid w:val="009934B9"/>
    <w:rsid w:val="0099391D"/>
    <w:rsid w:val="00993DC7"/>
    <w:rsid w:val="00993F56"/>
    <w:rsid w:val="0099447D"/>
    <w:rsid w:val="00994580"/>
    <w:rsid w:val="00994811"/>
    <w:rsid w:val="00994BD6"/>
    <w:rsid w:val="00994DF4"/>
    <w:rsid w:val="00995501"/>
    <w:rsid w:val="00995E2B"/>
    <w:rsid w:val="00996D00"/>
    <w:rsid w:val="00997A90"/>
    <w:rsid w:val="00997D57"/>
    <w:rsid w:val="00997FAD"/>
    <w:rsid w:val="009A0414"/>
    <w:rsid w:val="009A0B2C"/>
    <w:rsid w:val="009A1DA3"/>
    <w:rsid w:val="009A1EAF"/>
    <w:rsid w:val="009A1FD1"/>
    <w:rsid w:val="009A25F2"/>
    <w:rsid w:val="009A29D4"/>
    <w:rsid w:val="009A40A0"/>
    <w:rsid w:val="009A4284"/>
    <w:rsid w:val="009A51D8"/>
    <w:rsid w:val="009A55A7"/>
    <w:rsid w:val="009A600B"/>
    <w:rsid w:val="009A6280"/>
    <w:rsid w:val="009A6415"/>
    <w:rsid w:val="009A661E"/>
    <w:rsid w:val="009A691B"/>
    <w:rsid w:val="009A6BB2"/>
    <w:rsid w:val="009A7926"/>
    <w:rsid w:val="009A7930"/>
    <w:rsid w:val="009A7B36"/>
    <w:rsid w:val="009A7EF0"/>
    <w:rsid w:val="009B072C"/>
    <w:rsid w:val="009B0A34"/>
    <w:rsid w:val="009B17C1"/>
    <w:rsid w:val="009B193E"/>
    <w:rsid w:val="009B1D34"/>
    <w:rsid w:val="009B2121"/>
    <w:rsid w:val="009B29FF"/>
    <w:rsid w:val="009B2C9E"/>
    <w:rsid w:val="009B3201"/>
    <w:rsid w:val="009B36C6"/>
    <w:rsid w:val="009B3F86"/>
    <w:rsid w:val="009B4A51"/>
    <w:rsid w:val="009B5969"/>
    <w:rsid w:val="009B59A0"/>
    <w:rsid w:val="009B5E79"/>
    <w:rsid w:val="009B6257"/>
    <w:rsid w:val="009B663E"/>
    <w:rsid w:val="009B694A"/>
    <w:rsid w:val="009B6CE9"/>
    <w:rsid w:val="009B6D41"/>
    <w:rsid w:val="009B6D5D"/>
    <w:rsid w:val="009B6E92"/>
    <w:rsid w:val="009B6EEC"/>
    <w:rsid w:val="009B6F8C"/>
    <w:rsid w:val="009B7113"/>
    <w:rsid w:val="009B7D9D"/>
    <w:rsid w:val="009C0934"/>
    <w:rsid w:val="009C0BCC"/>
    <w:rsid w:val="009C0E43"/>
    <w:rsid w:val="009C2A05"/>
    <w:rsid w:val="009C2DD1"/>
    <w:rsid w:val="009C3E17"/>
    <w:rsid w:val="009C4275"/>
    <w:rsid w:val="009C4CA3"/>
    <w:rsid w:val="009C6989"/>
    <w:rsid w:val="009C74FE"/>
    <w:rsid w:val="009C7635"/>
    <w:rsid w:val="009C7767"/>
    <w:rsid w:val="009C7FB2"/>
    <w:rsid w:val="009D0428"/>
    <w:rsid w:val="009D04B2"/>
    <w:rsid w:val="009D051B"/>
    <w:rsid w:val="009D0FCD"/>
    <w:rsid w:val="009D134F"/>
    <w:rsid w:val="009D157C"/>
    <w:rsid w:val="009D1B1C"/>
    <w:rsid w:val="009D1F48"/>
    <w:rsid w:val="009D21D1"/>
    <w:rsid w:val="009D28F9"/>
    <w:rsid w:val="009D5C4B"/>
    <w:rsid w:val="009D62E8"/>
    <w:rsid w:val="009E095A"/>
    <w:rsid w:val="009E0AB1"/>
    <w:rsid w:val="009E1641"/>
    <w:rsid w:val="009E1AB0"/>
    <w:rsid w:val="009E1E50"/>
    <w:rsid w:val="009E3198"/>
    <w:rsid w:val="009E3D8B"/>
    <w:rsid w:val="009E505D"/>
    <w:rsid w:val="009E53EB"/>
    <w:rsid w:val="009E64D8"/>
    <w:rsid w:val="009E691C"/>
    <w:rsid w:val="009E6B6F"/>
    <w:rsid w:val="009E73AB"/>
    <w:rsid w:val="009F07ED"/>
    <w:rsid w:val="009F1119"/>
    <w:rsid w:val="009F1232"/>
    <w:rsid w:val="009F1661"/>
    <w:rsid w:val="009F1F6E"/>
    <w:rsid w:val="009F2BD1"/>
    <w:rsid w:val="009F3CC1"/>
    <w:rsid w:val="009F3FF1"/>
    <w:rsid w:val="009F4470"/>
    <w:rsid w:val="009F4B02"/>
    <w:rsid w:val="009F4DD9"/>
    <w:rsid w:val="009F4EA7"/>
    <w:rsid w:val="009F4FB1"/>
    <w:rsid w:val="009F5152"/>
    <w:rsid w:val="009F51D7"/>
    <w:rsid w:val="009F6074"/>
    <w:rsid w:val="009F616C"/>
    <w:rsid w:val="009F62D2"/>
    <w:rsid w:val="009F6B4C"/>
    <w:rsid w:val="009F6C5B"/>
    <w:rsid w:val="009F73A1"/>
    <w:rsid w:val="00A003CC"/>
    <w:rsid w:val="00A01383"/>
    <w:rsid w:val="00A01495"/>
    <w:rsid w:val="00A01DB8"/>
    <w:rsid w:val="00A02EF7"/>
    <w:rsid w:val="00A02FFC"/>
    <w:rsid w:val="00A03172"/>
    <w:rsid w:val="00A03FC1"/>
    <w:rsid w:val="00A0438E"/>
    <w:rsid w:val="00A0483D"/>
    <w:rsid w:val="00A049F5"/>
    <w:rsid w:val="00A04B41"/>
    <w:rsid w:val="00A06524"/>
    <w:rsid w:val="00A06582"/>
    <w:rsid w:val="00A07059"/>
    <w:rsid w:val="00A07D71"/>
    <w:rsid w:val="00A10DCA"/>
    <w:rsid w:val="00A12227"/>
    <w:rsid w:val="00A12FF9"/>
    <w:rsid w:val="00A13C4C"/>
    <w:rsid w:val="00A14680"/>
    <w:rsid w:val="00A14FA3"/>
    <w:rsid w:val="00A14FDE"/>
    <w:rsid w:val="00A15524"/>
    <w:rsid w:val="00A15545"/>
    <w:rsid w:val="00A156D7"/>
    <w:rsid w:val="00A15EAF"/>
    <w:rsid w:val="00A16735"/>
    <w:rsid w:val="00A16C13"/>
    <w:rsid w:val="00A1720E"/>
    <w:rsid w:val="00A177B5"/>
    <w:rsid w:val="00A2005D"/>
    <w:rsid w:val="00A22439"/>
    <w:rsid w:val="00A2295E"/>
    <w:rsid w:val="00A23329"/>
    <w:rsid w:val="00A23385"/>
    <w:rsid w:val="00A23596"/>
    <w:rsid w:val="00A2395C"/>
    <w:rsid w:val="00A2418C"/>
    <w:rsid w:val="00A2486F"/>
    <w:rsid w:val="00A248CC"/>
    <w:rsid w:val="00A25024"/>
    <w:rsid w:val="00A2517A"/>
    <w:rsid w:val="00A25B23"/>
    <w:rsid w:val="00A25B6B"/>
    <w:rsid w:val="00A25CB7"/>
    <w:rsid w:val="00A25E4F"/>
    <w:rsid w:val="00A25F06"/>
    <w:rsid w:val="00A262A8"/>
    <w:rsid w:val="00A2650D"/>
    <w:rsid w:val="00A26BD4"/>
    <w:rsid w:val="00A274F1"/>
    <w:rsid w:val="00A3080D"/>
    <w:rsid w:val="00A30E37"/>
    <w:rsid w:val="00A3115E"/>
    <w:rsid w:val="00A311B8"/>
    <w:rsid w:val="00A3122E"/>
    <w:rsid w:val="00A31D9E"/>
    <w:rsid w:val="00A324D9"/>
    <w:rsid w:val="00A32834"/>
    <w:rsid w:val="00A328D1"/>
    <w:rsid w:val="00A32C98"/>
    <w:rsid w:val="00A3308E"/>
    <w:rsid w:val="00A33D14"/>
    <w:rsid w:val="00A33D1B"/>
    <w:rsid w:val="00A34188"/>
    <w:rsid w:val="00A3425B"/>
    <w:rsid w:val="00A349BA"/>
    <w:rsid w:val="00A34ED8"/>
    <w:rsid w:val="00A351F1"/>
    <w:rsid w:val="00A35C2E"/>
    <w:rsid w:val="00A369D0"/>
    <w:rsid w:val="00A37296"/>
    <w:rsid w:val="00A37616"/>
    <w:rsid w:val="00A37C48"/>
    <w:rsid w:val="00A41515"/>
    <w:rsid w:val="00A4186A"/>
    <w:rsid w:val="00A42184"/>
    <w:rsid w:val="00A4229A"/>
    <w:rsid w:val="00A42B6F"/>
    <w:rsid w:val="00A42C6D"/>
    <w:rsid w:val="00A42E2B"/>
    <w:rsid w:val="00A440A4"/>
    <w:rsid w:val="00A44369"/>
    <w:rsid w:val="00A44A36"/>
    <w:rsid w:val="00A4536E"/>
    <w:rsid w:val="00A45E22"/>
    <w:rsid w:val="00A47C03"/>
    <w:rsid w:val="00A47E0C"/>
    <w:rsid w:val="00A50055"/>
    <w:rsid w:val="00A503B5"/>
    <w:rsid w:val="00A51625"/>
    <w:rsid w:val="00A51A20"/>
    <w:rsid w:val="00A52F7E"/>
    <w:rsid w:val="00A53213"/>
    <w:rsid w:val="00A53A0D"/>
    <w:rsid w:val="00A54705"/>
    <w:rsid w:val="00A552AA"/>
    <w:rsid w:val="00A5561E"/>
    <w:rsid w:val="00A55C10"/>
    <w:rsid w:val="00A55E83"/>
    <w:rsid w:val="00A5608F"/>
    <w:rsid w:val="00A560B6"/>
    <w:rsid w:val="00A56538"/>
    <w:rsid w:val="00A57578"/>
    <w:rsid w:val="00A575B5"/>
    <w:rsid w:val="00A577C9"/>
    <w:rsid w:val="00A60141"/>
    <w:rsid w:val="00A60806"/>
    <w:rsid w:val="00A60844"/>
    <w:rsid w:val="00A61786"/>
    <w:rsid w:val="00A6239D"/>
    <w:rsid w:val="00A627B8"/>
    <w:rsid w:val="00A62D02"/>
    <w:rsid w:val="00A639EE"/>
    <w:rsid w:val="00A647EF"/>
    <w:rsid w:val="00A64C92"/>
    <w:rsid w:val="00A654AF"/>
    <w:rsid w:val="00A6551E"/>
    <w:rsid w:val="00A65F89"/>
    <w:rsid w:val="00A66B7C"/>
    <w:rsid w:val="00A6729A"/>
    <w:rsid w:val="00A7019B"/>
    <w:rsid w:val="00A70314"/>
    <w:rsid w:val="00A70D1B"/>
    <w:rsid w:val="00A715B0"/>
    <w:rsid w:val="00A71C7C"/>
    <w:rsid w:val="00A7225F"/>
    <w:rsid w:val="00A72831"/>
    <w:rsid w:val="00A73CBD"/>
    <w:rsid w:val="00A73E96"/>
    <w:rsid w:val="00A74543"/>
    <w:rsid w:val="00A7454D"/>
    <w:rsid w:val="00A7494C"/>
    <w:rsid w:val="00A7533A"/>
    <w:rsid w:val="00A75FD9"/>
    <w:rsid w:val="00A768F7"/>
    <w:rsid w:val="00A7709A"/>
    <w:rsid w:val="00A80790"/>
    <w:rsid w:val="00A80994"/>
    <w:rsid w:val="00A80B6A"/>
    <w:rsid w:val="00A81870"/>
    <w:rsid w:val="00A81996"/>
    <w:rsid w:val="00A826A7"/>
    <w:rsid w:val="00A82BDE"/>
    <w:rsid w:val="00A83602"/>
    <w:rsid w:val="00A83669"/>
    <w:rsid w:val="00A848F8"/>
    <w:rsid w:val="00A84E70"/>
    <w:rsid w:val="00A85703"/>
    <w:rsid w:val="00A85ACB"/>
    <w:rsid w:val="00A86153"/>
    <w:rsid w:val="00A87E8C"/>
    <w:rsid w:val="00A930A9"/>
    <w:rsid w:val="00A94001"/>
    <w:rsid w:val="00A94596"/>
    <w:rsid w:val="00A94C74"/>
    <w:rsid w:val="00A95054"/>
    <w:rsid w:val="00A95B61"/>
    <w:rsid w:val="00A96019"/>
    <w:rsid w:val="00A9677A"/>
    <w:rsid w:val="00A96F1A"/>
    <w:rsid w:val="00A9705E"/>
    <w:rsid w:val="00A971CB"/>
    <w:rsid w:val="00AA04AA"/>
    <w:rsid w:val="00AA075E"/>
    <w:rsid w:val="00AA07BC"/>
    <w:rsid w:val="00AA14AF"/>
    <w:rsid w:val="00AA286C"/>
    <w:rsid w:val="00AA34D9"/>
    <w:rsid w:val="00AA3B45"/>
    <w:rsid w:val="00AA4886"/>
    <w:rsid w:val="00AA4AE9"/>
    <w:rsid w:val="00AA4E12"/>
    <w:rsid w:val="00AA4EA8"/>
    <w:rsid w:val="00AA55C9"/>
    <w:rsid w:val="00AA55ED"/>
    <w:rsid w:val="00AA6431"/>
    <w:rsid w:val="00AA65DF"/>
    <w:rsid w:val="00AA69E0"/>
    <w:rsid w:val="00AA6C02"/>
    <w:rsid w:val="00AA7E49"/>
    <w:rsid w:val="00AB0564"/>
    <w:rsid w:val="00AB0718"/>
    <w:rsid w:val="00AB0CB9"/>
    <w:rsid w:val="00AB1447"/>
    <w:rsid w:val="00AB233E"/>
    <w:rsid w:val="00AB2397"/>
    <w:rsid w:val="00AB2A5E"/>
    <w:rsid w:val="00AB2B5A"/>
    <w:rsid w:val="00AB2E6C"/>
    <w:rsid w:val="00AB3032"/>
    <w:rsid w:val="00AB3A16"/>
    <w:rsid w:val="00AB3D8F"/>
    <w:rsid w:val="00AB469A"/>
    <w:rsid w:val="00AB6F95"/>
    <w:rsid w:val="00AB7059"/>
    <w:rsid w:val="00AB72E1"/>
    <w:rsid w:val="00AB7C44"/>
    <w:rsid w:val="00AB7D38"/>
    <w:rsid w:val="00AC00BE"/>
    <w:rsid w:val="00AC0395"/>
    <w:rsid w:val="00AC0861"/>
    <w:rsid w:val="00AC0CD3"/>
    <w:rsid w:val="00AC0E02"/>
    <w:rsid w:val="00AC1D3E"/>
    <w:rsid w:val="00AC1EB5"/>
    <w:rsid w:val="00AC29BF"/>
    <w:rsid w:val="00AC33FA"/>
    <w:rsid w:val="00AC4195"/>
    <w:rsid w:val="00AC4435"/>
    <w:rsid w:val="00AC4FF5"/>
    <w:rsid w:val="00AC5110"/>
    <w:rsid w:val="00AC69F4"/>
    <w:rsid w:val="00AC7399"/>
    <w:rsid w:val="00AC7656"/>
    <w:rsid w:val="00AC7C87"/>
    <w:rsid w:val="00AC7E61"/>
    <w:rsid w:val="00AD02FC"/>
    <w:rsid w:val="00AD06C6"/>
    <w:rsid w:val="00AD0DEA"/>
    <w:rsid w:val="00AD0E24"/>
    <w:rsid w:val="00AD103D"/>
    <w:rsid w:val="00AD1D13"/>
    <w:rsid w:val="00AD1F41"/>
    <w:rsid w:val="00AD2F62"/>
    <w:rsid w:val="00AD3228"/>
    <w:rsid w:val="00AD3C31"/>
    <w:rsid w:val="00AD3CD5"/>
    <w:rsid w:val="00AD4D67"/>
    <w:rsid w:val="00AD531B"/>
    <w:rsid w:val="00AD5694"/>
    <w:rsid w:val="00AD56A2"/>
    <w:rsid w:val="00AD6E49"/>
    <w:rsid w:val="00AD77B0"/>
    <w:rsid w:val="00AD7FFD"/>
    <w:rsid w:val="00AE006F"/>
    <w:rsid w:val="00AE0F9A"/>
    <w:rsid w:val="00AE118A"/>
    <w:rsid w:val="00AE25E1"/>
    <w:rsid w:val="00AE392B"/>
    <w:rsid w:val="00AE3DE4"/>
    <w:rsid w:val="00AE464D"/>
    <w:rsid w:val="00AE4904"/>
    <w:rsid w:val="00AE5FCF"/>
    <w:rsid w:val="00AE6561"/>
    <w:rsid w:val="00AE7076"/>
    <w:rsid w:val="00AE7449"/>
    <w:rsid w:val="00AE7C1D"/>
    <w:rsid w:val="00AF1139"/>
    <w:rsid w:val="00AF1221"/>
    <w:rsid w:val="00AF1355"/>
    <w:rsid w:val="00AF2DC2"/>
    <w:rsid w:val="00AF3874"/>
    <w:rsid w:val="00AF3956"/>
    <w:rsid w:val="00AF3F22"/>
    <w:rsid w:val="00AF4169"/>
    <w:rsid w:val="00AF5459"/>
    <w:rsid w:val="00AF5F5C"/>
    <w:rsid w:val="00B002E8"/>
    <w:rsid w:val="00B006D2"/>
    <w:rsid w:val="00B01313"/>
    <w:rsid w:val="00B0188F"/>
    <w:rsid w:val="00B01BBB"/>
    <w:rsid w:val="00B01D5C"/>
    <w:rsid w:val="00B01DEF"/>
    <w:rsid w:val="00B01E34"/>
    <w:rsid w:val="00B0303F"/>
    <w:rsid w:val="00B03412"/>
    <w:rsid w:val="00B0355B"/>
    <w:rsid w:val="00B03FFE"/>
    <w:rsid w:val="00B04045"/>
    <w:rsid w:val="00B04530"/>
    <w:rsid w:val="00B04A26"/>
    <w:rsid w:val="00B0522C"/>
    <w:rsid w:val="00B05790"/>
    <w:rsid w:val="00B0579F"/>
    <w:rsid w:val="00B057C6"/>
    <w:rsid w:val="00B070E0"/>
    <w:rsid w:val="00B078CA"/>
    <w:rsid w:val="00B07B82"/>
    <w:rsid w:val="00B10232"/>
    <w:rsid w:val="00B105DC"/>
    <w:rsid w:val="00B1134D"/>
    <w:rsid w:val="00B12124"/>
    <w:rsid w:val="00B12B5B"/>
    <w:rsid w:val="00B12F9B"/>
    <w:rsid w:val="00B13106"/>
    <w:rsid w:val="00B13D3E"/>
    <w:rsid w:val="00B141BF"/>
    <w:rsid w:val="00B1493F"/>
    <w:rsid w:val="00B15C65"/>
    <w:rsid w:val="00B16089"/>
    <w:rsid w:val="00B16A74"/>
    <w:rsid w:val="00B17BCA"/>
    <w:rsid w:val="00B17EFB"/>
    <w:rsid w:val="00B2133F"/>
    <w:rsid w:val="00B2179B"/>
    <w:rsid w:val="00B2199B"/>
    <w:rsid w:val="00B21CFB"/>
    <w:rsid w:val="00B23EF2"/>
    <w:rsid w:val="00B242E2"/>
    <w:rsid w:val="00B2479E"/>
    <w:rsid w:val="00B24B8B"/>
    <w:rsid w:val="00B24CDD"/>
    <w:rsid w:val="00B24E6E"/>
    <w:rsid w:val="00B24ECF"/>
    <w:rsid w:val="00B251BE"/>
    <w:rsid w:val="00B26660"/>
    <w:rsid w:val="00B26C04"/>
    <w:rsid w:val="00B30906"/>
    <w:rsid w:val="00B30E8C"/>
    <w:rsid w:val="00B30F8E"/>
    <w:rsid w:val="00B3166A"/>
    <w:rsid w:val="00B322FA"/>
    <w:rsid w:val="00B325EA"/>
    <w:rsid w:val="00B331CD"/>
    <w:rsid w:val="00B34010"/>
    <w:rsid w:val="00B34280"/>
    <w:rsid w:val="00B3429B"/>
    <w:rsid w:val="00B34385"/>
    <w:rsid w:val="00B34FA0"/>
    <w:rsid w:val="00B34FFA"/>
    <w:rsid w:val="00B35965"/>
    <w:rsid w:val="00B36288"/>
    <w:rsid w:val="00B408F2"/>
    <w:rsid w:val="00B40DD1"/>
    <w:rsid w:val="00B41089"/>
    <w:rsid w:val="00B41C40"/>
    <w:rsid w:val="00B42757"/>
    <w:rsid w:val="00B42B1F"/>
    <w:rsid w:val="00B42BC4"/>
    <w:rsid w:val="00B42C91"/>
    <w:rsid w:val="00B43D55"/>
    <w:rsid w:val="00B44621"/>
    <w:rsid w:val="00B447E9"/>
    <w:rsid w:val="00B464EF"/>
    <w:rsid w:val="00B46561"/>
    <w:rsid w:val="00B465CE"/>
    <w:rsid w:val="00B46801"/>
    <w:rsid w:val="00B46FB9"/>
    <w:rsid w:val="00B476A3"/>
    <w:rsid w:val="00B47D07"/>
    <w:rsid w:val="00B50091"/>
    <w:rsid w:val="00B50523"/>
    <w:rsid w:val="00B50836"/>
    <w:rsid w:val="00B50B46"/>
    <w:rsid w:val="00B50D14"/>
    <w:rsid w:val="00B519A3"/>
    <w:rsid w:val="00B53957"/>
    <w:rsid w:val="00B5486A"/>
    <w:rsid w:val="00B554BC"/>
    <w:rsid w:val="00B5559F"/>
    <w:rsid w:val="00B55BFE"/>
    <w:rsid w:val="00B577F3"/>
    <w:rsid w:val="00B57803"/>
    <w:rsid w:val="00B57C56"/>
    <w:rsid w:val="00B57EE5"/>
    <w:rsid w:val="00B6014B"/>
    <w:rsid w:val="00B608F1"/>
    <w:rsid w:val="00B615BC"/>
    <w:rsid w:val="00B615C2"/>
    <w:rsid w:val="00B61710"/>
    <w:rsid w:val="00B619F4"/>
    <w:rsid w:val="00B63153"/>
    <w:rsid w:val="00B6322B"/>
    <w:rsid w:val="00B6390D"/>
    <w:rsid w:val="00B6497E"/>
    <w:rsid w:val="00B65B30"/>
    <w:rsid w:val="00B66725"/>
    <w:rsid w:val="00B668E5"/>
    <w:rsid w:val="00B670C8"/>
    <w:rsid w:val="00B67296"/>
    <w:rsid w:val="00B701E9"/>
    <w:rsid w:val="00B70E15"/>
    <w:rsid w:val="00B70F5B"/>
    <w:rsid w:val="00B733E9"/>
    <w:rsid w:val="00B7372C"/>
    <w:rsid w:val="00B73BF1"/>
    <w:rsid w:val="00B740AD"/>
    <w:rsid w:val="00B741C3"/>
    <w:rsid w:val="00B753A3"/>
    <w:rsid w:val="00B75706"/>
    <w:rsid w:val="00B75819"/>
    <w:rsid w:val="00B7757F"/>
    <w:rsid w:val="00B77622"/>
    <w:rsid w:val="00B7773F"/>
    <w:rsid w:val="00B80780"/>
    <w:rsid w:val="00B80D59"/>
    <w:rsid w:val="00B81381"/>
    <w:rsid w:val="00B81B97"/>
    <w:rsid w:val="00B8238D"/>
    <w:rsid w:val="00B8625A"/>
    <w:rsid w:val="00B86E88"/>
    <w:rsid w:val="00B8738D"/>
    <w:rsid w:val="00B877D3"/>
    <w:rsid w:val="00B9017A"/>
    <w:rsid w:val="00B91846"/>
    <w:rsid w:val="00B92488"/>
    <w:rsid w:val="00B926D2"/>
    <w:rsid w:val="00B92873"/>
    <w:rsid w:val="00B92990"/>
    <w:rsid w:val="00B93285"/>
    <w:rsid w:val="00B93363"/>
    <w:rsid w:val="00B93A4B"/>
    <w:rsid w:val="00B93F0F"/>
    <w:rsid w:val="00B941DD"/>
    <w:rsid w:val="00B94816"/>
    <w:rsid w:val="00B9582B"/>
    <w:rsid w:val="00B958D2"/>
    <w:rsid w:val="00B95BCF"/>
    <w:rsid w:val="00B96A73"/>
    <w:rsid w:val="00B973ED"/>
    <w:rsid w:val="00B97E15"/>
    <w:rsid w:val="00BA010F"/>
    <w:rsid w:val="00BA0310"/>
    <w:rsid w:val="00BA0705"/>
    <w:rsid w:val="00BA0EA7"/>
    <w:rsid w:val="00BA1043"/>
    <w:rsid w:val="00BA1226"/>
    <w:rsid w:val="00BA1282"/>
    <w:rsid w:val="00BA16D0"/>
    <w:rsid w:val="00BA17A1"/>
    <w:rsid w:val="00BA2602"/>
    <w:rsid w:val="00BA2F78"/>
    <w:rsid w:val="00BA369D"/>
    <w:rsid w:val="00BA37E0"/>
    <w:rsid w:val="00BA38FA"/>
    <w:rsid w:val="00BA3E96"/>
    <w:rsid w:val="00BA4579"/>
    <w:rsid w:val="00BA4628"/>
    <w:rsid w:val="00BA4CFE"/>
    <w:rsid w:val="00BA5466"/>
    <w:rsid w:val="00BA5C88"/>
    <w:rsid w:val="00BA5EC4"/>
    <w:rsid w:val="00BA73CA"/>
    <w:rsid w:val="00BB0359"/>
    <w:rsid w:val="00BB0415"/>
    <w:rsid w:val="00BB0621"/>
    <w:rsid w:val="00BB1E33"/>
    <w:rsid w:val="00BB1E8F"/>
    <w:rsid w:val="00BB2747"/>
    <w:rsid w:val="00BB2C28"/>
    <w:rsid w:val="00BB35E6"/>
    <w:rsid w:val="00BB40F3"/>
    <w:rsid w:val="00BB509E"/>
    <w:rsid w:val="00BB5171"/>
    <w:rsid w:val="00BB5409"/>
    <w:rsid w:val="00BB56A7"/>
    <w:rsid w:val="00BB5BE8"/>
    <w:rsid w:val="00BB7D95"/>
    <w:rsid w:val="00BC1277"/>
    <w:rsid w:val="00BC13F9"/>
    <w:rsid w:val="00BC2173"/>
    <w:rsid w:val="00BC373F"/>
    <w:rsid w:val="00BC3C38"/>
    <w:rsid w:val="00BC40DD"/>
    <w:rsid w:val="00BC4657"/>
    <w:rsid w:val="00BC468F"/>
    <w:rsid w:val="00BC4BB9"/>
    <w:rsid w:val="00BC4FB9"/>
    <w:rsid w:val="00BC556A"/>
    <w:rsid w:val="00BC5BE5"/>
    <w:rsid w:val="00BC6007"/>
    <w:rsid w:val="00BC6051"/>
    <w:rsid w:val="00BC61FD"/>
    <w:rsid w:val="00BC686C"/>
    <w:rsid w:val="00BC7414"/>
    <w:rsid w:val="00BC74B5"/>
    <w:rsid w:val="00BC7758"/>
    <w:rsid w:val="00BC7B13"/>
    <w:rsid w:val="00BC7CEF"/>
    <w:rsid w:val="00BD1B99"/>
    <w:rsid w:val="00BD2662"/>
    <w:rsid w:val="00BD2AB1"/>
    <w:rsid w:val="00BD411B"/>
    <w:rsid w:val="00BD47E6"/>
    <w:rsid w:val="00BD4820"/>
    <w:rsid w:val="00BD4E4F"/>
    <w:rsid w:val="00BD4EAC"/>
    <w:rsid w:val="00BD50A1"/>
    <w:rsid w:val="00BD556C"/>
    <w:rsid w:val="00BD5938"/>
    <w:rsid w:val="00BD5A2D"/>
    <w:rsid w:val="00BD5AEE"/>
    <w:rsid w:val="00BD74A3"/>
    <w:rsid w:val="00BD7C18"/>
    <w:rsid w:val="00BE038A"/>
    <w:rsid w:val="00BE04D8"/>
    <w:rsid w:val="00BE1238"/>
    <w:rsid w:val="00BE1353"/>
    <w:rsid w:val="00BE1929"/>
    <w:rsid w:val="00BE2124"/>
    <w:rsid w:val="00BE28B2"/>
    <w:rsid w:val="00BE3624"/>
    <w:rsid w:val="00BE5CB2"/>
    <w:rsid w:val="00BE654D"/>
    <w:rsid w:val="00BE719F"/>
    <w:rsid w:val="00BF01FD"/>
    <w:rsid w:val="00BF0540"/>
    <w:rsid w:val="00BF0783"/>
    <w:rsid w:val="00BF0E27"/>
    <w:rsid w:val="00BF1057"/>
    <w:rsid w:val="00BF2445"/>
    <w:rsid w:val="00BF272A"/>
    <w:rsid w:val="00BF293D"/>
    <w:rsid w:val="00BF409C"/>
    <w:rsid w:val="00BF4432"/>
    <w:rsid w:val="00BF4A1F"/>
    <w:rsid w:val="00BF4D87"/>
    <w:rsid w:val="00BF5E23"/>
    <w:rsid w:val="00BF5E5A"/>
    <w:rsid w:val="00BF7306"/>
    <w:rsid w:val="00BF7A86"/>
    <w:rsid w:val="00BF7FEB"/>
    <w:rsid w:val="00C002B0"/>
    <w:rsid w:val="00C0111F"/>
    <w:rsid w:val="00C019A2"/>
    <w:rsid w:val="00C02859"/>
    <w:rsid w:val="00C02B8B"/>
    <w:rsid w:val="00C03A7F"/>
    <w:rsid w:val="00C03B25"/>
    <w:rsid w:val="00C03FE3"/>
    <w:rsid w:val="00C04D2D"/>
    <w:rsid w:val="00C05933"/>
    <w:rsid w:val="00C05E4E"/>
    <w:rsid w:val="00C06623"/>
    <w:rsid w:val="00C069FA"/>
    <w:rsid w:val="00C06F30"/>
    <w:rsid w:val="00C077C7"/>
    <w:rsid w:val="00C07C28"/>
    <w:rsid w:val="00C10C79"/>
    <w:rsid w:val="00C10C8E"/>
    <w:rsid w:val="00C11180"/>
    <w:rsid w:val="00C121C2"/>
    <w:rsid w:val="00C12A7A"/>
    <w:rsid w:val="00C1300C"/>
    <w:rsid w:val="00C13048"/>
    <w:rsid w:val="00C146C8"/>
    <w:rsid w:val="00C1472D"/>
    <w:rsid w:val="00C15068"/>
    <w:rsid w:val="00C153D8"/>
    <w:rsid w:val="00C16512"/>
    <w:rsid w:val="00C16C00"/>
    <w:rsid w:val="00C16FC4"/>
    <w:rsid w:val="00C1768E"/>
    <w:rsid w:val="00C2071E"/>
    <w:rsid w:val="00C2079F"/>
    <w:rsid w:val="00C2084D"/>
    <w:rsid w:val="00C20F91"/>
    <w:rsid w:val="00C212F1"/>
    <w:rsid w:val="00C21501"/>
    <w:rsid w:val="00C22202"/>
    <w:rsid w:val="00C227DC"/>
    <w:rsid w:val="00C22CF1"/>
    <w:rsid w:val="00C22F42"/>
    <w:rsid w:val="00C230DC"/>
    <w:rsid w:val="00C23617"/>
    <w:rsid w:val="00C2389D"/>
    <w:rsid w:val="00C2465B"/>
    <w:rsid w:val="00C2485C"/>
    <w:rsid w:val="00C2537D"/>
    <w:rsid w:val="00C255D0"/>
    <w:rsid w:val="00C25629"/>
    <w:rsid w:val="00C25ED0"/>
    <w:rsid w:val="00C26F67"/>
    <w:rsid w:val="00C274B1"/>
    <w:rsid w:val="00C277FF"/>
    <w:rsid w:val="00C31905"/>
    <w:rsid w:val="00C31AAC"/>
    <w:rsid w:val="00C31AE7"/>
    <w:rsid w:val="00C31CB6"/>
    <w:rsid w:val="00C31E19"/>
    <w:rsid w:val="00C32186"/>
    <w:rsid w:val="00C322B7"/>
    <w:rsid w:val="00C334C7"/>
    <w:rsid w:val="00C335FE"/>
    <w:rsid w:val="00C33FBC"/>
    <w:rsid w:val="00C340DF"/>
    <w:rsid w:val="00C34569"/>
    <w:rsid w:val="00C34CF2"/>
    <w:rsid w:val="00C358D4"/>
    <w:rsid w:val="00C363FB"/>
    <w:rsid w:val="00C3666E"/>
    <w:rsid w:val="00C366D7"/>
    <w:rsid w:val="00C368E0"/>
    <w:rsid w:val="00C368F2"/>
    <w:rsid w:val="00C36DB0"/>
    <w:rsid w:val="00C3796C"/>
    <w:rsid w:val="00C40691"/>
    <w:rsid w:val="00C40F4E"/>
    <w:rsid w:val="00C41503"/>
    <w:rsid w:val="00C41F01"/>
    <w:rsid w:val="00C431F3"/>
    <w:rsid w:val="00C4356F"/>
    <w:rsid w:val="00C43585"/>
    <w:rsid w:val="00C43610"/>
    <w:rsid w:val="00C4454C"/>
    <w:rsid w:val="00C44C4E"/>
    <w:rsid w:val="00C44D85"/>
    <w:rsid w:val="00C459D9"/>
    <w:rsid w:val="00C45C8D"/>
    <w:rsid w:val="00C469E1"/>
    <w:rsid w:val="00C46BC5"/>
    <w:rsid w:val="00C470E9"/>
    <w:rsid w:val="00C47D86"/>
    <w:rsid w:val="00C51635"/>
    <w:rsid w:val="00C51809"/>
    <w:rsid w:val="00C51A15"/>
    <w:rsid w:val="00C5334F"/>
    <w:rsid w:val="00C53811"/>
    <w:rsid w:val="00C53B50"/>
    <w:rsid w:val="00C53BFD"/>
    <w:rsid w:val="00C53C03"/>
    <w:rsid w:val="00C55928"/>
    <w:rsid w:val="00C55DD1"/>
    <w:rsid w:val="00C571C0"/>
    <w:rsid w:val="00C60113"/>
    <w:rsid w:val="00C618F2"/>
    <w:rsid w:val="00C62345"/>
    <w:rsid w:val="00C625AF"/>
    <w:rsid w:val="00C62C75"/>
    <w:rsid w:val="00C63464"/>
    <w:rsid w:val="00C63B14"/>
    <w:rsid w:val="00C644EB"/>
    <w:rsid w:val="00C64810"/>
    <w:rsid w:val="00C6554A"/>
    <w:rsid w:val="00C65586"/>
    <w:rsid w:val="00C655DC"/>
    <w:rsid w:val="00C6594B"/>
    <w:rsid w:val="00C65C66"/>
    <w:rsid w:val="00C65EB3"/>
    <w:rsid w:val="00C65FC7"/>
    <w:rsid w:val="00C660F0"/>
    <w:rsid w:val="00C66637"/>
    <w:rsid w:val="00C6717D"/>
    <w:rsid w:val="00C676D2"/>
    <w:rsid w:val="00C67B6F"/>
    <w:rsid w:val="00C67E6E"/>
    <w:rsid w:val="00C67F03"/>
    <w:rsid w:val="00C700ED"/>
    <w:rsid w:val="00C701ED"/>
    <w:rsid w:val="00C72469"/>
    <w:rsid w:val="00C73027"/>
    <w:rsid w:val="00C739D9"/>
    <w:rsid w:val="00C73B1A"/>
    <w:rsid w:val="00C73BFD"/>
    <w:rsid w:val="00C74489"/>
    <w:rsid w:val="00C744D8"/>
    <w:rsid w:val="00C76080"/>
    <w:rsid w:val="00C76372"/>
    <w:rsid w:val="00C764F5"/>
    <w:rsid w:val="00C776EF"/>
    <w:rsid w:val="00C77D97"/>
    <w:rsid w:val="00C80693"/>
    <w:rsid w:val="00C80A9A"/>
    <w:rsid w:val="00C817BD"/>
    <w:rsid w:val="00C819D7"/>
    <w:rsid w:val="00C819F0"/>
    <w:rsid w:val="00C81E36"/>
    <w:rsid w:val="00C82D62"/>
    <w:rsid w:val="00C82F92"/>
    <w:rsid w:val="00C833DD"/>
    <w:rsid w:val="00C836A0"/>
    <w:rsid w:val="00C8392E"/>
    <w:rsid w:val="00C84340"/>
    <w:rsid w:val="00C845DD"/>
    <w:rsid w:val="00C84AF7"/>
    <w:rsid w:val="00C8534E"/>
    <w:rsid w:val="00C85542"/>
    <w:rsid w:val="00C85B03"/>
    <w:rsid w:val="00C86E7F"/>
    <w:rsid w:val="00C87415"/>
    <w:rsid w:val="00C901AC"/>
    <w:rsid w:val="00C90A97"/>
    <w:rsid w:val="00C90B1B"/>
    <w:rsid w:val="00C926EA"/>
    <w:rsid w:val="00C92997"/>
    <w:rsid w:val="00C92AF9"/>
    <w:rsid w:val="00C9355B"/>
    <w:rsid w:val="00C94AB5"/>
    <w:rsid w:val="00C94B77"/>
    <w:rsid w:val="00C94DAF"/>
    <w:rsid w:val="00C952D3"/>
    <w:rsid w:val="00C95E6F"/>
    <w:rsid w:val="00C967E2"/>
    <w:rsid w:val="00C96962"/>
    <w:rsid w:val="00C97234"/>
    <w:rsid w:val="00C97BF8"/>
    <w:rsid w:val="00C97D1F"/>
    <w:rsid w:val="00CA01A5"/>
    <w:rsid w:val="00CA01A9"/>
    <w:rsid w:val="00CA05F5"/>
    <w:rsid w:val="00CA060F"/>
    <w:rsid w:val="00CA08D4"/>
    <w:rsid w:val="00CA13E7"/>
    <w:rsid w:val="00CA1FD5"/>
    <w:rsid w:val="00CA272A"/>
    <w:rsid w:val="00CA2796"/>
    <w:rsid w:val="00CA2D31"/>
    <w:rsid w:val="00CA355A"/>
    <w:rsid w:val="00CA562F"/>
    <w:rsid w:val="00CA56EC"/>
    <w:rsid w:val="00CA5B40"/>
    <w:rsid w:val="00CA5B62"/>
    <w:rsid w:val="00CA5BF2"/>
    <w:rsid w:val="00CA5EE2"/>
    <w:rsid w:val="00CA620C"/>
    <w:rsid w:val="00CA645F"/>
    <w:rsid w:val="00CA6EC8"/>
    <w:rsid w:val="00CA77D5"/>
    <w:rsid w:val="00CA793C"/>
    <w:rsid w:val="00CA7BEB"/>
    <w:rsid w:val="00CA7CFA"/>
    <w:rsid w:val="00CB01F8"/>
    <w:rsid w:val="00CB0225"/>
    <w:rsid w:val="00CB0436"/>
    <w:rsid w:val="00CB0608"/>
    <w:rsid w:val="00CB0A31"/>
    <w:rsid w:val="00CB1400"/>
    <w:rsid w:val="00CB14AA"/>
    <w:rsid w:val="00CB1749"/>
    <w:rsid w:val="00CB1EA7"/>
    <w:rsid w:val="00CB1F4D"/>
    <w:rsid w:val="00CB217A"/>
    <w:rsid w:val="00CB2308"/>
    <w:rsid w:val="00CB2386"/>
    <w:rsid w:val="00CB2500"/>
    <w:rsid w:val="00CB27B5"/>
    <w:rsid w:val="00CB2A8C"/>
    <w:rsid w:val="00CB2ABF"/>
    <w:rsid w:val="00CB2B5A"/>
    <w:rsid w:val="00CB2FC0"/>
    <w:rsid w:val="00CB57A2"/>
    <w:rsid w:val="00CB7CF9"/>
    <w:rsid w:val="00CB7DA5"/>
    <w:rsid w:val="00CC04BD"/>
    <w:rsid w:val="00CC0F96"/>
    <w:rsid w:val="00CC0FA3"/>
    <w:rsid w:val="00CC35D9"/>
    <w:rsid w:val="00CC4B24"/>
    <w:rsid w:val="00CC5605"/>
    <w:rsid w:val="00CC56B3"/>
    <w:rsid w:val="00CC5C0F"/>
    <w:rsid w:val="00CC5D53"/>
    <w:rsid w:val="00CC60F0"/>
    <w:rsid w:val="00CC70FE"/>
    <w:rsid w:val="00CC73A1"/>
    <w:rsid w:val="00CC77C5"/>
    <w:rsid w:val="00CC7CAD"/>
    <w:rsid w:val="00CC7E1C"/>
    <w:rsid w:val="00CD0211"/>
    <w:rsid w:val="00CD0AD3"/>
    <w:rsid w:val="00CD127D"/>
    <w:rsid w:val="00CD18E7"/>
    <w:rsid w:val="00CD2107"/>
    <w:rsid w:val="00CD356F"/>
    <w:rsid w:val="00CD384F"/>
    <w:rsid w:val="00CD3F12"/>
    <w:rsid w:val="00CD4778"/>
    <w:rsid w:val="00CD4DEB"/>
    <w:rsid w:val="00CD58DC"/>
    <w:rsid w:val="00CD673B"/>
    <w:rsid w:val="00CD6D36"/>
    <w:rsid w:val="00CD6E75"/>
    <w:rsid w:val="00CD709B"/>
    <w:rsid w:val="00CE0D0A"/>
    <w:rsid w:val="00CE0EEC"/>
    <w:rsid w:val="00CE121B"/>
    <w:rsid w:val="00CE24B4"/>
    <w:rsid w:val="00CE27D8"/>
    <w:rsid w:val="00CE2B4F"/>
    <w:rsid w:val="00CE2F59"/>
    <w:rsid w:val="00CE3D7E"/>
    <w:rsid w:val="00CE3FE1"/>
    <w:rsid w:val="00CE40EF"/>
    <w:rsid w:val="00CE4528"/>
    <w:rsid w:val="00CE4D80"/>
    <w:rsid w:val="00CE566B"/>
    <w:rsid w:val="00CE6FF8"/>
    <w:rsid w:val="00CE7135"/>
    <w:rsid w:val="00CE728E"/>
    <w:rsid w:val="00CE73AC"/>
    <w:rsid w:val="00CE79E0"/>
    <w:rsid w:val="00CF1262"/>
    <w:rsid w:val="00CF1AB0"/>
    <w:rsid w:val="00CF1ED8"/>
    <w:rsid w:val="00CF2386"/>
    <w:rsid w:val="00CF2B5B"/>
    <w:rsid w:val="00CF2D13"/>
    <w:rsid w:val="00CF30C0"/>
    <w:rsid w:val="00CF323A"/>
    <w:rsid w:val="00CF33EB"/>
    <w:rsid w:val="00CF35A6"/>
    <w:rsid w:val="00CF3A84"/>
    <w:rsid w:val="00CF47E6"/>
    <w:rsid w:val="00CF5DCC"/>
    <w:rsid w:val="00CF6EF1"/>
    <w:rsid w:val="00CF7466"/>
    <w:rsid w:val="00D00021"/>
    <w:rsid w:val="00D005CC"/>
    <w:rsid w:val="00D01828"/>
    <w:rsid w:val="00D0193F"/>
    <w:rsid w:val="00D01C57"/>
    <w:rsid w:val="00D03C70"/>
    <w:rsid w:val="00D03E0D"/>
    <w:rsid w:val="00D0464D"/>
    <w:rsid w:val="00D0522B"/>
    <w:rsid w:val="00D05C9E"/>
    <w:rsid w:val="00D05DF8"/>
    <w:rsid w:val="00D05F6A"/>
    <w:rsid w:val="00D07A9C"/>
    <w:rsid w:val="00D07BBC"/>
    <w:rsid w:val="00D07CCD"/>
    <w:rsid w:val="00D07F52"/>
    <w:rsid w:val="00D100DF"/>
    <w:rsid w:val="00D102EF"/>
    <w:rsid w:val="00D11061"/>
    <w:rsid w:val="00D11F7F"/>
    <w:rsid w:val="00D1270C"/>
    <w:rsid w:val="00D1296E"/>
    <w:rsid w:val="00D12F2E"/>
    <w:rsid w:val="00D135AE"/>
    <w:rsid w:val="00D137EB"/>
    <w:rsid w:val="00D140D1"/>
    <w:rsid w:val="00D14A15"/>
    <w:rsid w:val="00D1543B"/>
    <w:rsid w:val="00D162A6"/>
    <w:rsid w:val="00D171AD"/>
    <w:rsid w:val="00D171EF"/>
    <w:rsid w:val="00D175EE"/>
    <w:rsid w:val="00D1761D"/>
    <w:rsid w:val="00D1796E"/>
    <w:rsid w:val="00D206FB"/>
    <w:rsid w:val="00D225AB"/>
    <w:rsid w:val="00D22A25"/>
    <w:rsid w:val="00D22AEE"/>
    <w:rsid w:val="00D22F0A"/>
    <w:rsid w:val="00D2318C"/>
    <w:rsid w:val="00D238FE"/>
    <w:rsid w:val="00D23C7C"/>
    <w:rsid w:val="00D24245"/>
    <w:rsid w:val="00D2500F"/>
    <w:rsid w:val="00D25AE9"/>
    <w:rsid w:val="00D25B00"/>
    <w:rsid w:val="00D25BCC"/>
    <w:rsid w:val="00D25C0B"/>
    <w:rsid w:val="00D25C57"/>
    <w:rsid w:val="00D25DD9"/>
    <w:rsid w:val="00D25F6E"/>
    <w:rsid w:val="00D26127"/>
    <w:rsid w:val="00D26805"/>
    <w:rsid w:val="00D26826"/>
    <w:rsid w:val="00D27408"/>
    <w:rsid w:val="00D27B29"/>
    <w:rsid w:val="00D27DDE"/>
    <w:rsid w:val="00D302DD"/>
    <w:rsid w:val="00D30D34"/>
    <w:rsid w:val="00D322A5"/>
    <w:rsid w:val="00D32D82"/>
    <w:rsid w:val="00D32F5B"/>
    <w:rsid w:val="00D332BB"/>
    <w:rsid w:val="00D336A5"/>
    <w:rsid w:val="00D33969"/>
    <w:rsid w:val="00D33CCB"/>
    <w:rsid w:val="00D343DC"/>
    <w:rsid w:val="00D34C83"/>
    <w:rsid w:val="00D35C08"/>
    <w:rsid w:val="00D35D23"/>
    <w:rsid w:val="00D36242"/>
    <w:rsid w:val="00D37A05"/>
    <w:rsid w:val="00D402E1"/>
    <w:rsid w:val="00D4192D"/>
    <w:rsid w:val="00D42A32"/>
    <w:rsid w:val="00D42D4A"/>
    <w:rsid w:val="00D437F6"/>
    <w:rsid w:val="00D43BDB"/>
    <w:rsid w:val="00D43F17"/>
    <w:rsid w:val="00D445E6"/>
    <w:rsid w:val="00D453C0"/>
    <w:rsid w:val="00D4642E"/>
    <w:rsid w:val="00D4735A"/>
    <w:rsid w:val="00D47ABA"/>
    <w:rsid w:val="00D47E9D"/>
    <w:rsid w:val="00D504A9"/>
    <w:rsid w:val="00D50BA0"/>
    <w:rsid w:val="00D510A0"/>
    <w:rsid w:val="00D51768"/>
    <w:rsid w:val="00D530F8"/>
    <w:rsid w:val="00D53B37"/>
    <w:rsid w:val="00D542C4"/>
    <w:rsid w:val="00D55056"/>
    <w:rsid w:val="00D55FE3"/>
    <w:rsid w:val="00D56EDF"/>
    <w:rsid w:val="00D57859"/>
    <w:rsid w:val="00D60080"/>
    <w:rsid w:val="00D60558"/>
    <w:rsid w:val="00D61894"/>
    <w:rsid w:val="00D61D85"/>
    <w:rsid w:val="00D62398"/>
    <w:rsid w:val="00D63363"/>
    <w:rsid w:val="00D635A2"/>
    <w:rsid w:val="00D63629"/>
    <w:rsid w:val="00D63C91"/>
    <w:rsid w:val="00D63E68"/>
    <w:rsid w:val="00D6417F"/>
    <w:rsid w:val="00D65889"/>
    <w:rsid w:val="00D661DD"/>
    <w:rsid w:val="00D67AC8"/>
    <w:rsid w:val="00D67E71"/>
    <w:rsid w:val="00D67EFF"/>
    <w:rsid w:val="00D70010"/>
    <w:rsid w:val="00D70184"/>
    <w:rsid w:val="00D71231"/>
    <w:rsid w:val="00D72E5F"/>
    <w:rsid w:val="00D732F3"/>
    <w:rsid w:val="00D73612"/>
    <w:rsid w:val="00D73BCA"/>
    <w:rsid w:val="00D73E7F"/>
    <w:rsid w:val="00D73ED8"/>
    <w:rsid w:val="00D73F79"/>
    <w:rsid w:val="00D742DF"/>
    <w:rsid w:val="00D74F80"/>
    <w:rsid w:val="00D753DE"/>
    <w:rsid w:val="00D75FB9"/>
    <w:rsid w:val="00D76056"/>
    <w:rsid w:val="00D7683E"/>
    <w:rsid w:val="00D76F51"/>
    <w:rsid w:val="00D7758A"/>
    <w:rsid w:val="00D77780"/>
    <w:rsid w:val="00D77F70"/>
    <w:rsid w:val="00D80AF3"/>
    <w:rsid w:val="00D80C5E"/>
    <w:rsid w:val="00D81026"/>
    <w:rsid w:val="00D81470"/>
    <w:rsid w:val="00D8186D"/>
    <w:rsid w:val="00D81915"/>
    <w:rsid w:val="00D81F3E"/>
    <w:rsid w:val="00D81F3F"/>
    <w:rsid w:val="00D82710"/>
    <w:rsid w:val="00D82728"/>
    <w:rsid w:val="00D82B57"/>
    <w:rsid w:val="00D82C24"/>
    <w:rsid w:val="00D82F4D"/>
    <w:rsid w:val="00D8300A"/>
    <w:rsid w:val="00D83100"/>
    <w:rsid w:val="00D83C13"/>
    <w:rsid w:val="00D8402A"/>
    <w:rsid w:val="00D840D9"/>
    <w:rsid w:val="00D84417"/>
    <w:rsid w:val="00D84546"/>
    <w:rsid w:val="00D84683"/>
    <w:rsid w:val="00D84E96"/>
    <w:rsid w:val="00D8516D"/>
    <w:rsid w:val="00D85945"/>
    <w:rsid w:val="00D85B0B"/>
    <w:rsid w:val="00D85DFC"/>
    <w:rsid w:val="00D860C3"/>
    <w:rsid w:val="00D86BED"/>
    <w:rsid w:val="00D8767C"/>
    <w:rsid w:val="00D87A3C"/>
    <w:rsid w:val="00D87EEF"/>
    <w:rsid w:val="00D9025C"/>
    <w:rsid w:val="00D92272"/>
    <w:rsid w:val="00D9245A"/>
    <w:rsid w:val="00D926A9"/>
    <w:rsid w:val="00D92A56"/>
    <w:rsid w:val="00D93780"/>
    <w:rsid w:val="00D95006"/>
    <w:rsid w:val="00D956D4"/>
    <w:rsid w:val="00D95AF4"/>
    <w:rsid w:val="00D96DAD"/>
    <w:rsid w:val="00DA0153"/>
    <w:rsid w:val="00DA0B1B"/>
    <w:rsid w:val="00DA110F"/>
    <w:rsid w:val="00DA1656"/>
    <w:rsid w:val="00DA18C2"/>
    <w:rsid w:val="00DA1B58"/>
    <w:rsid w:val="00DA1BF0"/>
    <w:rsid w:val="00DA1ED6"/>
    <w:rsid w:val="00DA2132"/>
    <w:rsid w:val="00DA26FE"/>
    <w:rsid w:val="00DA34C6"/>
    <w:rsid w:val="00DA35E2"/>
    <w:rsid w:val="00DA36FF"/>
    <w:rsid w:val="00DA37DE"/>
    <w:rsid w:val="00DA389B"/>
    <w:rsid w:val="00DA3E61"/>
    <w:rsid w:val="00DA4BAA"/>
    <w:rsid w:val="00DA4D88"/>
    <w:rsid w:val="00DA5070"/>
    <w:rsid w:val="00DA55B4"/>
    <w:rsid w:val="00DA56BD"/>
    <w:rsid w:val="00DA5984"/>
    <w:rsid w:val="00DA59F3"/>
    <w:rsid w:val="00DA5F66"/>
    <w:rsid w:val="00DA63BB"/>
    <w:rsid w:val="00DA653D"/>
    <w:rsid w:val="00DA682F"/>
    <w:rsid w:val="00DA7892"/>
    <w:rsid w:val="00DA78C7"/>
    <w:rsid w:val="00DB0C7A"/>
    <w:rsid w:val="00DB180C"/>
    <w:rsid w:val="00DB1835"/>
    <w:rsid w:val="00DB18D2"/>
    <w:rsid w:val="00DB2158"/>
    <w:rsid w:val="00DB3741"/>
    <w:rsid w:val="00DB493D"/>
    <w:rsid w:val="00DB49A8"/>
    <w:rsid w:val="00DB52B9"/>
    <w:rsid w:val="00DB54B0"/>
    <w:rsid w:val="00DB5BE2"/>
    <w:rsid w:val="00DB7CE3"/>
    <w:rsid w:val="00DB7DFE"/>
    <w:rsid w:val="00DC096E"/>
    <w:rsid w:val="00DC18B5"/>
    <w:rsid w:val="00DC18BF"/>
    <w:rsid w:val="00DC2032"/>
    <w:rsid w:val="00DC39F1"/>
    <w:rsid w:val="00DC42ED"/>
    <w:rsid w:val="00DC50E0"/>
    <w:rsid w:val="00DC54E5"/>
    <w:rsid w:val="00DC56FE"/>
    <w:rsid w:val="00DC58E0"/>
    <w:rsid w:val="00DC5A14"/>
    <w:rsid w:val="00DC5CC5"/>
    <w:rsid w:val="00DC5FE3"/>
    <w:rsid w:val="00DC602F"/>
    <w:rsid w:val="00DC6EF9"/>
    <w:rsid w:val="00DC70A7"/>
    <w:rsid w:val="00DC768B"/>
    <w:rsid w:val="00DD05F9"/>
    <w:rsid w:val="00DD0B34"/>
    <w:rsid w:val="00DD0E3B"/>
    <w:rsid w:val="00DD1341"/>
    <w:rsid w:val="00DD1673"/>
    <w:rsid w:val="00DD19BB"/>
    <w:rsid w:val="00DD27B5"/>
    <w:rsid w:val="00DD2C35"/>
    <w:rsid w:val="00DD2DC4"/>
    <w:rsid w:val="00DD31D2"/>
    <w:rsid w:val="00DD36CA"/>
    <w:rsid w:val="00DD3712"/>
    <w:rsid w:val="00DD3D82"/>
    <w:rsid w:val="00DD3E6C"/>
    <w:rsid w:val="00DD3FEA"/>
    <w:rsid w:val="00DD447C"/>
    <w:rsid w:val="00DD5030"/>
    <w:rsid w:val="00DD522C"/>
    <w:rsid w:val="00DD58E6"/>
    <w:rsid w:val="00DD5B04"/>
    <w:rsid w:val="00DD64CC"/>
    <w:rsid w:val="00DD6A2B"/>
    <w:rsid w:val="00DD7648"/>
    <w:rsid w:val="00DE03F5"/>
    <w:rsid w:val="00DE0F57"/>
    <w:rsid w:val="00DE154D"/>
    <w:rsid w:val="00DE268D"/>
    <w:rsid w:val="00DE33AA"/>
    <w:rsid w:val="00DE3B0F"/>
    <w:rsid w:val="00DE4A28"/>
    <w:rsid w:val="00DE63CE"/>
    <w:rsid w:val="00DE6679"/>
    <w:rsid w:val="00DE6A17"/>
    <w:rsid w:val="00DE79E7"/>
    <w:rsid w:val="00DF025B"/>
    <w:rsid w:val="00DF0DB2"/>
    <w:rsid w:val="00DF189E"/>
    <w:rsid w:val="00DF1AAB"/>
    <w:rsid w:val="00DF3305"/>
    <w:rsid w:val="00DF3666"/>
    <w:rsid w:val="00DF483F"/>
    <w:rsid w:val="00DF4D99"/>
    <w:rsid w:val="00DF527D"/>
    <w:rsid w:val="00DF57AA"/>
    <w:rsid w:val="00DF60EF"/>
    <w:rsid w:val="00DF63F2"/>
    <w:rsid w:val="00DF656F"/>
    <w:rsid w:val="00DF666F"/>
    <w:rsid w:val="00DF6D1A"/>
    <w:rsid w:val="00DF6E5E"/>
    <w:rsid w:val="00DF6E88"/>
    <w:rsid w:val="00DF771A"/>
    <w:rsid w:val="00E0018A"/>
    <w:rsid w:val="00E00241"/>
    <w:rsid w:val="00E00302"/>
    <w:rsid w:val="00E01791"/>
    <w:rsid w:val="00E017AF"/>
    <w:rsid w:val="00E01D5C"/>
    <w:rsid w:val="00E01F2F"/>
    <w:rsid w:val="00E01FD3"/>
    <w:rsid w:val="00E02739"/>
    <w:rsid w:val="00E028D3"/>
    <w:rsid w:val="00E0310C"/>
    <w:rsid w:val="00E03953"/>
    <w:rsid w:val="00E039B3"/>
    <w:rsid w:val="00E03A61"/>
    <w:rsid w:val="00E03F26"/>
    <w:rsid w:val="00E040E1"/>
    <w:rsid w:val="00E04666"/>
    <w:rsid w:val="00E049DA"/>
    <w:rsid w:val="00E04EA2"/>
    <w:rsid w:val="00E050A5"/>
    <w:rsid w:val="00E05965"/>
    <w:rsid w:val="00E0606C"/>
    <w:rsid w:val="00E0610B"/>
    <w:rsid w:val="00E06766"/>
    <w:rsid w:val="00E0710D"/>
    <w:rsid w:val="00E07BD7"/>
    <w:rsid w:val="00E10D2C"/>
    <w:rsid w:val="00E1121C"/>
    <w:rsid w:val="00E11B18"/>
    <w:rsid w:val="00E11CD3"/>
    <w:rsid w:val="00E12765"/>
    <w:rsid w:val="00E12EB2"/>
    <w:rsid w:val="00E13A54"/>
    <w:rsid w:val="00E14274"/>
    <w:rsid w:val="00E146AA"/>
    <w:rsid w:val="00E147D1"/>
    <w:rsid w:val="00E1502A"/>
    <w:rsid w:val="00E153A7"/>
    <w:rsid w:val="00E169BC"/>
    <w:rsid w:val="00E16E16"/>
    <w:rsid w:val="00E1724F"/>
    <w:rsid w:val="00E1752B"/>
    <w:rsid w:val="00E17563"/>
    <w:rsid w:val="00E20B59"/>
    <w:rsid w:val="00E20C9A"/>
    <w:rsid w:val="00E20D1F"/>
    <w:rsid w:val="00E213BF"/>
    <w:rsid w:val="00E219D1"/>
    <w:rsid w:val="00E21BA9"/>
    <w:rsid w:val="00E21FE7"/>
    <w:rsid w:val="00E222B1"/>
    <w:rsid w:val="00E235F8"/>
    <w:rsid w:val="00E23730"/>
    <w:rsid w:val="00E23E28"/>
    <w:rsid w:val="00E2402A"/>
    <w:rsid w:val="00E241E8"/>
    <w:rsid w:val="00E25613"/>
    <w:rsid w:val="00E27454"/>
    <w:rsid w:val="00E303A4"/>
    <w:rsid w:val="00E308AF"/>
    <w:rsid w:val="00E3147D"/>
    <w:rsid w:val="00E316C7"/>
    <w:rsid w:val="00E331FB"/>
    <w:rsid w:val="00E33453"/>
    <w:rsid w:val="00E33747"/>
    <w:rsid w:val="00E33750"/>
    <w:rsid w:val="00E33A76"/>
    <w:rsid w:val="00E35729"/>
    <w:rsid w:val="00E3627D"/>
    <w:rsid w:val="00E3650C"/>
    <w:rsid w:val="00E36621"/>
    <w:rsid w:val="00E4035C"/>
    <w:rsid w:val="00E418E2"/>
    <w:rsid w:val="00E41D9F"/>
    <w:rsid w:val="00E41F09"/>
    <w:rsid w:val="00E42252"/>
    <w:rsid w:val="00E42EE2"/>
    <w:rsid w:val="00E4315F"/>
    <w:rsid w:val="00E4422F"/>
    <w:rsid w:val="00E44A44"/>
    <w:rsid w:val="00E45096"/>
    <w:rsid w:val="00E45DBF"/>
    <w:rsid w:val="00E46688"/>
    <w:rsid w:val="00E47565"/>
    <w:rsid w:val="00E478F4"/>
    <w:rsid w:val="00E47928"/>
    <w:rsid w:val="00E47EB2"/>
    <w:rsid w:val="00E5005D"/>
    <w:rsid w:val="00E500B7"/>
    <w:rsid w:val="00E50166"/>
    <w:rsid w:val="00E502A2"/>
    <w:rsid w:val="00E507C0"/>
    <w:rsid w:val="00E5106D"/>
    <w:rsid w:val="00E51439"/>
    <w:rsid w:val="00E5201C"/>
    <w:rsid w:val="00E520F1"/>
    <w:rsid w:val="00E52ED9"/>
    <w:rsid w:val="00E52F56"/>
    <w:rsid w:val="00E537F1"/>
    <w:rsid w:val="00E540FB"/>
    <w:rsid w:val="00E5444E"/>
    <w:rsid w:val="00E54947"/>
    <w:rsid w:val="00E552A0"/>
    <w:rsid w:val="00E555D3"/>
    <w:rsid w:val="00E55980"/>
    <w:rsid w:val="00E57573"/>
    <w:rsid w:val="00E57893"/>
    <w:rsid w:val="00E57A0D"/>
    <w:rsid w:val="00E619CD"/>
    <w:rsid w:val="00E628AC"/>
    <w:rsid w:val="00E63710"/>
    <w:rsid w:val="00E63A39"/>
    <w:rsid w:val="00E63A47"/>
    <w:rsid w:val="00E63AED"/>
    <w:rsid w:val="00E6467E"/>
    <w:rsid w:val="00E65389"/>
    <w:rsid w:val="00E656EF"/>
    <w:rsid w:val="00E65ADB"/>
    <w:rsid w:val="00E65BDA"/>
    <w:rsid w:val="00E66684"/>
    <w:rsid w:val="00E666B7"/>
    <w:rsid w:val="00E66BC5"/>
    <w:rsid w:val="00E66E6C"/>
    <w:rsid w:val="00E670D6"/>
    <w:rsid w:val="00E67433"/>
    <w:rsid w:val="00E70089"/>
    <w:rsid w:val="00E7016A"/>
    <w:rsid w:val="00E7084B"/>
    <w:rsid w:val="00E71ADE"/>
    <w:rsid w:val="00E7219D"/>
    <w:rsid w:val="00E724AD"/>
    <w:rsid w:val="00E733F7"/>
    <w:rsid w:val="00E74B79"/>
    <w:rsid w:val="00E759A7"/>
    <w:rsid w:val="00E75D66"/>
    <w:rsid w:val="00E7670A"/>
    <w:rsid w:val="00E76754"/>
    <w:rsid w:val="00E7683C"/>
    <w:rsid w:val="00E76C8F"/>
    <w:rsid w:val="00E76D04"/>
    <w:rsid w:val="00E776F8"/>
    <w:rsid w:val="00E77B0B"/>
    <w:rsid w:val="00E8065D"/>
    <w:rsid w:val="00E8133F"/>
    <w:rsid w:val="00E8151E"/>
    <w:rsid w:val="00E82A97"/>
    <w:rsid w:val="00E84944"/>
    <w:rsid w:val="00E85836"/>
    <w:rsid w:val="00E87D49"/>
    <w:rsid w:val="00E90BB3"/>
    <w:rsid w:val="00E90D8F"/>
    <w:rsid w:val="00E9143A"/>
    <w:rsid w:val="00E9179D"/>
    <w:rsid w:val="00E918A0"/>
    <w:rsid w:val="00E91DD8"/>
    <w:rsid w:val="00E91EB8"/>
    <w:rsid w:val="00E9206D"/>
    <w:rsid w:val="00E9270E"/>
    <w:rsid w:val="00E92A44"/>
    <w:rsid w:val="00E943B4"/>
    <w:rsid w:val="00E94594"/>
    <w:rsid w:val="00E96142"/>
    <w:rsid w:val="00E9627F"/>
    <w:rsid w:val="00E96833"/>
    <w:rsid w:val="00E9696F"/>
    <w:rsid w:val="00E96C98"/>
    <w:rsid w:val="00E9740C"/>
    <w:rsid w:val="00E97880"/>
    <w:rsid w:val="00E97A35"/>
    <w:rsid w:val="00E97A9B"/>
    <w:rsid w:val="00E97C87"/>
    <w:rsid w:val="00E97C9E"/>
    <w:rsid w:val="00EA08A1"/>
    <w:rsid w:val="00EA0AA5"/>
    <w:rsid w:val="00EA0F2A"/>
    <w:rsid w:val="00EA0FBC"/>
    <w:rsid w:val="00EA17B6"/>
    <w:rsid w:val="00EA31FB"/>
    <w:rsid w:val="00EA388A"/>
    <w:rsid w:val="00EA3901"/>
    <w:rsid w:val="00EA3A6A"/>
    <w:rsid w:val="00EA3BE0"/>
    <w:rsid w:val="00EA418A"/>
    <w:rsid w:val="00EA4902"/>
    <w:rsid w:val="00EA5057"/>
    <w:rsid w:val="00EA51C4"/>
    <w:rsid w:val="00EA62A4"/>
    <w:rsid w:val="00EA68B6"/>
    <w:rsid w:val="00EA6F5A"/>
    <w:rsid w:val="00EA7953"/>
    <w:rsid w:val="00EA7E8C"/>
    <w:rsid w:val="00EB099F"/>
    <w:rsid w:val="00EB0D3C"/>
    <w:rsid w:val="00EB0F06"/>
    <w:rsid w:val="00EB11B0"/>
    <w:rsid w:val="00EB13A6"/>
    <w:rsid w:val="00EB24AD"/>
    <w:rsid w:val="00EB269B"/>
    <w:rsid w:val="00EB3061"/>
    <w:rsid w:val="00EB338E"/>
    <w:rsid w:val="00EB4437"/>
    <w:rsid w:val="00EB4542"/>
    <w:rsid w:val="00EB53B9"/>
    <w:rsid w:val="00EB59CA"/>
    <w:rsid w:val="00EB5D3D"/>
    <w:rsid w:val="00EB79B9"/>
    <w:rsid w:val="00EB7FDC"/>
    <w:rsid w:val="00EC02E4"/>
    <w:rsid w:val="00EC0B8C"/>
    <w:rsid w:val="00EC193E"/>
    <w:rsid w:val="00EC26B5"/>
    <w:rsid w:val="00EC3627"/>
    <w:rsid w:val="00EC4477"/>
    <w:rsid w:val="00EC48DB"/>
    <w:rsid w:val="00EC5C60"/>
    <w:rsid w:val="00EC5DE2"/>
    <w:rsid w:val="00EC6C02"/>
    <w:rsid w:val="00EC7D58"/>
    <w:rsid w:val="00ED0249"/>
    <w:rsid w:val="00ED19C7"/>
    <w:rsid w:val="00ED204C"/>
    <w:rsid w:val="00ED32C9"/>
    <w:rsid w:val="00ED3382"/>
    <w:rsid w:val="00ED4642"/>
    <w:rsid w:val="00ED5521"/>
    <w:rsid w:val="00ED5A25"/>
    <w:rsid w:val="00ED5EF4"/>
    <w:rsid w:val="00ED64CA"/>
    <w:rsid w:val="00ED68DE"/>
    <w:rsid w:val="00ED6F04"/>
    <w:rsid w:val="00ED7C44"/>
    <w:rsid w:val="00EE0193"/>
    <w:rsid w:val="00EE0204"/>
    <w:rsid w:val="00EE021C"/>
    <w:rsid w:val="00EE0A8D"/>
    <w:rsid w:val="00EE0D1D"/>
    <w:rsid w:val="00EE1206"/>
    <w:rsid w:val="00EE19CB"/>
    <w:rsid w:val="00EE2958"/>
    <w:rsid w:val="00EE2D93"/>
    <w:rsid w:val="00EE3288"/>
    <w:rsid w:val="00EE3E5D"/>
    <w:rsid w:val="00EE3EFD"/>
    <w:rsid w:val="00EE4378"/>
    <w:rsid w:val="00EE5A86"/>
    <w:rsid w:val="00EE6556"/>
    <w:rsid w:val="00EE6AFB"/>
    <w:rsid w:val="00EE7376"/>
    <w:rsid w:val="00EE794C"/>
    <w:rsid w:val="00EF03DE"/>
    <w:rsid w:val="00EF055D"/>
    <w:rsid w:val="00EF05F4"/>
    <w:rsid w:val="00EF09B4"/>
    <w:rsid w:val="00EF1562"/>
    <w:rsid w:val="00EF18A8"/>
    <w:rsid w:val="00EF1ED4"/>
    <w:rsid w:val="00EF221D"/>
    <w:rsid w:val="00EF2990"/>
    <w:rsid w:val="00EF3839"/>
    <w:rsid w:val="00EF3D42"/>
    <w:rsid w:val="00EF3EC0"/>
    <w:rsid w:val="00EF408D"/>
    <w:rsid w:val="00EF40D8"/>
    <w:rsid w:val="00EF4CD6"/>
    <w:rsid w:val="00EF4DDD"/>
    <w:rsid w:val="00EF51ED"/>
    <w:rsid w:val="00EF58C3"/>
    <w:rsid w:val="00EF5B15"/>
    <w:rsid w:val="00EF6AF8"/>
    <w:rsid w:val="00EF77DB"/>
    <w:rsid w:val="00EF7F1D"/>
    <w:rsid w:val="00F007FD"/>
    <w:rsid w:val="00F0092B"/>
    <w:rsid w:val="00F01775"/>
    <w:rsid w:val="00F01EEB"/>
    <w:rsid w:val="00F025E2"/>
    <w:rsid w:val="00F02B21"/>
    <w:rsid w:val="00F02C11"/>
    <w:rsid w:val="00F0344A"/>
    <w:rsid w:val="00F049BD"/>
    <w:rsid w:val="00F05124"/>
    <w:rsid w:val="00F055CA"/>
    <w:rsid w:val="00F06E89"/>
    <w:rsid w:val="00F06F29"/>
    <w:rsid w:val="00F07519"/>
    <w:rsid w:val="00F07B03"/>
    <w:rsid w:val="00F103E8"/>
    <w:rsid w:val="00F107D5"/>
    <w:rsid w:val="00F10B60"/>
    <w:rsid w:val="00F10E8B"/>
    <w:rsid w:val="00F112E4"/>
    <w:rsid w:val="00F11BFA"/>
    <w:rsid w:val="00F12403"/>
    <w:rsid w:val="00F12AB1"/>
    <w:rsid w:val="00F12CBB"/>
    <w:rsid w:val="00F13171"/>
    <w:rsid w:val="00F131DF"/>
    <w:rsid w:val="00F13C02"/>
    <w:rsid w:val="00F14829"/>
    <w:rsid w:val="00F14E0D"/>
    <w:rsid w:val="00F1564C"/>
    <w:rsid w:val="00F15675"/>
    <w:rsid w:val="00F156E9"/>
    <w:rsid w:val="00F168CF"/>
    <w:rsid w:val="00F16E02"/>
    <w:rsid w:val="00F2032B"/>
    <w:rsid w:val="00F20B34"/>
    <w:rsid w:val="00F218BF"/>
    <w:rsid w:val="00F22F83"/>
    <w:rsid w:val="00F23356"/>
    <w:rsid w:val="00F2383B"/>
    <w:rsid w:val="00F24091"/>
    <w:rsid w:val="00F241D2"/>
    <w:rsid w:val="00F242D9"/>
    <w:rsid w:val="00F24729"/>
    <w:rsid w:val="00F254AE"/>
    <w:rsid w:val="00F25FC3"/>
    <w:rsid w:val="00F2604E"/>
    <w:rsid w:val="00F269AA"/>
    <w:rsid w:val="00F26A7B"/>
    <w:rsid w:val="00F26C4D"/>
    <w:rsid w:val="00F27039"/>
    <w:rsid w:val="00F275EE"/>
    <w:rsid w:val="00F31014"/>
    <w:rsid w:val="00F3106A"/>
    <w:rsid w:val="00F31243"/>
    <w:rsid w:val="00F318CF"/>
    <w:rsid w:val="00F319F9"/>
    <w:rsid w:val="00F31B86"/>
    <w:rsid w:val="00F3354B"/>
    <w:rsid w:val="00F34D1F"/>
    <w:rsid w:val="00F353AF"/>
    <w:rsid w:val="00F35726"/>
    <w:rsid w:val="00F3592A"/>
    <w:rsid w:val="00F36B06"/>
    <w:rsid w:val="00F36CA3"/>
    <w:rsid w:val="00F36F04"/>
    <w:rsid w:val="00F377F4"/>
    <w:rsid w:val="00F37E20"/>
    <w:rsid w:val="00F37FCA"/>
    <w:rsid w:val="00F40388"/>
    <w:rsid w:val="00F40727"/>
    <w:rsid w:val="00F40D66"/>
    <w:rsid w:val="00F42339"/>
    <w:rsid w:val="00F4395B"/>
    <w:rsid w:val="00F44A6C"/>
    <w:rsid w:val="00F44E09"/>
    <w:rsid w:val="00F4513B"/>
    <w:rsid w:val="00F452E0"/>
    <w:rsid w:val="00F469E4"/>
    <w:rsid w:val="00F4716D"/>
    <w:rsid w:val="00F47490"/>
    <w:rsid w:val="00F4780D"/>
    <w:rsid w:val="00F47F4E"/>
    <w:rsid w:val="00F502C8"/>
    <w:rsid w:val="00F50FDB"/>
    <w:rsid w:val="00F5107A"/>
    <w:rsid w:val="00F51D86"/>
    <w:rsid w:val="00F52248"/>
    <w:rsid w:val="00F52965"/>
    <w:rsid w:val="00F52AC6"/>
    <w:rsid w:val="00F52F65"/>
    <w:rsid w:val="00F5365C"/>
    <w:rsid w:val="00F53748"/>
    <w:rsid w:val="00F5376D"/>
    <w:rsid w:val="00F537F9"/>
    <w:rsid w:val="00F539B1"/>
    <w:rsid w:val="00F54067"/>
    <w:rsid w:val="00F54B99"/>
    <w:rsid w:val="00F55379"/>
    <w:rsid w:val="00F56077"/>
    <w:rsid w:val="00F5674E"/>
    <w:rsid w:val="00F573F8"/>
    <w:rsid w:val="00F57683"/>
    <w:rsid w:val="00F605B5"/>
    <w:rsid w:val="00F60C36"/>
    <w:rsid w:val="00F613BA"/>
    <w:rsid w:val="00F622D0"/>
    <w:rsid w:val="00F62594"/>
    <w:rsid w:val="00F62BE3"/>
    <w:rsid w:val="00F63308"/>
    <w:rsid w:val="00F64454"/>
    <w:rsid w:val="00F64D3C"/>
    <w:rsid w:val="00F64F91"/>
    <w:rsid w:val="00F656A9"/>
    <w:rsid w:val="00F66917"/>
    <w:rsid w:val="00F708D2"/>
    <w:rsid w:val="00F70FA4"/>
    <w:rsid w:val="00F71B53"/>
    <w:rsid w:val="00F71DB3"/>
    <w:rsid w:val="00F727F5"/>
    <w:rsid w:val="00F729A4"/>
    <w:rsid w:val="00F730F6"/>
    <w:rsid w:val="00F73CB8"/>
    <w:rsid w:val="00F74BF5"/>
    <w:rsid w:val="00F75280"/>
    <w:rsid w:val="00F75884"/>
    <w:rsid w:val="00F763E9"/>
    <w:rsid w:val="00F76472"/>
    <w:rsid w:val="00F76977"/>
    <w:rsid w:val="00F76C5D"/>
    <w:rsid w:val="00F7716F"/>
    <w:rsid w:val="00F77B80"/>
    <w:rsid w:val="00F77D30"/>
    <w:rsid w:val="00F8024E"/>
    <w:rsid w:val="00F80D86"/>
    <w:rsid w:val="00F81EEE"/>
    <w:rsid w:val="00F821D2"/>
    <w:rsid w:val="00F823BB"/>
    <w:rsid w:val="00F824FC"/>
    <w:rsid w:val="00F82D49"/>
    <w:rsid w:val="00F834FA"/>
    <w:rsid w:val="00F83FF3"/>
    <w:rsid w:val="00F84C12"/>
    <w:rsid w:val="00F853A8"/>
    <w:rsid w:val="00F857D6"/>
    <w:rsid w:val="00F85A67"/>
    <w:rsid w:val="00F85D89"/>
    <w:rsid w:val="00F85E8E"/>
    <w:rsid w:val="00F87624"/>
    <w:rsid w:val="00F87AAF"/>
    <w:rsid w:val="00F90539"/>
    <w:rsid w:val="00F90FCC"/>
    <w:rsid w:val="00F91718"/>
    <w:rsid w:val="00F91F4B"/>
    <w:rsid w:val="00F92B86"/>
    <w:rsid w:val="00F93214"/>
    <w:rsid w:val="00F933CE"/>
    <w:rsid w:val="00F93A3D"/>
    <w:rsid w:val="00F9422E"/>
    <w:rsid w:val="00F951DB"/>
    <w:rsid w:val="00F954C8"/>
    <w:rsid w:val="00F96145"/>
    <w:rsid w:val="00F965CC"/>
    <w:rsid w:val="00F96BF3"/>
    <w:rsid w:val="00F96DC7"/>
    <w:rsid w:val="00F96EFF"/>
    <w:rsid w:val="00F97440"/>
    <w:rsid w:val="00F979B0"/>
    <w:rsid w:val="00F97D64"/>
    <w:rsid w:val="00FA084C"/>
    <w:rsid w:val="00FA0DA8"/>
    <w:rsid w:val="00FA0E11"/>
    <w:rsid w:val="00FA123B"/>
    <w:rsid w:val="00FA1896"/>
    <w:rsid w:val="00FA18FF"/>
    <w:rsid w:val="00FA238A"/>
    <w:rsid w:val="00FA24CF"/>
    <w:rsid w:val="00FA35F7"/>
    <w:rsid w:val="00FA4477"/>
    <w:rsid w:val="00FA4498"/>
    <w:rsid w:val="00FA44F8"/>
    <w:rsid w:val="00FA4C53"/>
    <w:rsid w:val="00FA4EE6"/>
    <w:rsid w:val="00FA51D7"/>
    <w:rsid w:val="00FA59F1"/>
    <w:rsid w:val="00FA5BF6"/>
    <w:rsid w:val="00FA5FB7"/>
    <w:rsid w:val="00FA6FD2"/>
    <w:rsid w:val="00FA723B"/>
    <w:rsid w:val="00FA7749"/>
    <w:rsid w:val="00FA7956"/>
    <w:rsid w:val="00FB0421"/>
    <w:rsid w:val="00FB04E3"/>
    <w:rsid w:val="00FB1184"/>
    <w:rsid w:val="00FB13F0"/>
    <w:rsid w:val="00FB146A"/>
    <w:rsid w:val="00FB16BB"/>
    <w:rsid w:val="00FB18A3"/>
    <w:rsid w:val="00FB3441"/>
    <w:rsid w:val="00FB38EC"/>
    <w:rsid w:val="00FB4998"/>
    <w:rsid w:val="00FB51D2"/>
    <w:rsid w:val="00FB58CF"/>
    <w:rsid w:val="00FB5B26"/>
    <w:rsid w:val="00FB6A96"/>
    <w:rsid w:val="00FB6AAA"/>
    <w:rsid w:val="00FC028F"/>
    <w:rsid w:val="00FC06FB"/>
    <w:rsid w:val="00FC0CAB"/>
    <w:rsid w:val="00FC0FA4"/>
    <w:rsid w:val="00FC16B2"/>
    <w:rsid w:val="00FC1EB6"/>
    <w:rsid w:val="00FC242C"/>
    <w:rsid w:val="00FC2434"/>
    <w:rsid w:val="00FC2A11"/>
    <w:rsid w:val="00FC2BB0"/>
    <w:rsid w:val="00FC2BFB"/>
    <w:rsid w:val="00FC3401"/>
    <w:rsid w:val="00FC3708"/>
    <w:rsid w:val="00FC3C11"/>
    <w:rsid w:val="00FC4E14"/>
    <w:rsid w:val="00FC4EF9"/>
    <w:rsid w:val="00FC5CFF"/>
    <w:rsid w:val="00FC603F"/>
    <w:rsid w:val="00FC6938"/>
    <w:rsid w:val="00FC75BB"/>
    <w:rsid w:val="00FC78D1"/>
    <w:rsid w:val="00FC7A70"/>
    <w:rsid w:val="00FD2232"/>
    <w:rsid w:val="00FD2368"/>
    <w:rsid w:val="00FD2970"/>
    <w:rsid w:val="00FD30A4"/>
    <w:rsid w:val="00FD34AF"/>
    <w:rsid w:val="00FD3F43"/>
    <w:rsid w:val="00FD4216"/>
    <w:rsid w:val="00FD45B7"/>
    <w:rsid w:val="00FD4A2B"/>
    <w:rsid w:val="00FD4E24"/>
    <w:rsid w:val="00FD5C08"/>
    <w:rsid w:val="00FD5F58"/>
    <w:rsid w:val="00FD6353"/>
    <w:rsid w:val="00FD65F7"/>
    <w:rsid w:val="00FD7521"/>
    <w:rsid w:val="00FD7F93"/>
    <w:rsid w:val="00FE0415"/>
    <w:rsid w:val="00FE1B07"/>
    <w:rsid w:val="00FE1E68"/>
    <w:rsid w:val="00FE2835"/>
    <w:rsid w:val="00FE2F43"/>
    <w:rsid w:val="00FE34BC"/>
    <w:rsid w:val="00FE3F6F"/>
    <w:rsid w:val="00FE40BF"/>
    <w:rsid w:val="00FE499A"/>
    <w:rsid w:val="00FE4D42"/>
    <w:rsid w:val="00FE54BB"/>
    <w:rsid w:val="00FE582F"/>
    <w:rsid w:val="00FE5D6C"/>
    <w:rsid w:val="00FE5E51"/>
    <w:rsid w:val="00FE6264"/>
    <w:rsid w:val="00FE686C"/>
    <w:rsid w:val="00FE68FC"/>
    <w:rsid w:val="00FE6B2E"/>
    <w:rsid w:val="00FE721B"/>
    <w:rsid w:val="00FE7538"/>
    <w:rsid w:val="00FE7A4B"/>
    <w:rsid w:val="00FE7AFF"/>
    <w:rsid w:val="00FE7B98"/>
    <w:rsid w:val="00FF18AF"/>
    <w:rsid w:val="00FF3FA9"/>
    <w:rsid w:val="00FF5DA7"/>
    <w:rsid w:val="00FF6A3A"/>
    <w:rsid w:val="00FF7062"/>
    <w:rsid w:val="00FF7836"/>
    <w:rsid w:val="00FF7F2D"/>
    <w:rsid w:val="199005BA"/>
    <w:rsid w:val="1EF78712"/>
    <w:rsid w:val="34B3CEB9"/>
    <w:rsid w:val="3ABC220B"/>
    <w:rsid w:val="3AE22B88"/>
    <w:rsid w:val="44F9EFF5"/>
    <w:rsid w:val="4DA978DB"/>
    <w:rsid w:val="50320509"/>
    <w:rsid w:val="5E7FA0CF"/>
    <w:rsid w:val="5F14FEB5"/>
    <w:rsid w:val="73F57CFA"/>
    <w:rsid w:val="7D17128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83"/>
    <o:shapelayout v:ext="edit">
      <o:idmap v:ext="edit" data="2"/>
    </o:shapelayout>
  </w:shapeDefaults>
  <w:decimalSymbol w:val="."/>
  <w:listSeparator w:val=","/>
  <w14:docId w14:val="592237B1"/>
  <w15:docId w15:val="{CBA54CBB-1F95-418A-AFC3-F42C8E893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DF2"/>
    <w:rPr>
      <w:sz w:val="24"/>
      <w:lang w:val="en-GB"/>
    </w:rPr>
  </w:style>
  <w:style w:type="paragraph" w:styleId="Heading1">
    <w:name w:val="heading 1"/>
    <w:basedOn w:val="Normal"/>
    <w:next w:val="Normal"/>
    <w:link w:val="Heading1Char"/>
    <w:uiPriority w:val="9"/>
    <w:qFormat/>
    <w:rsid w:val="006B2DF2"/>
    <w:pPr>
      <w:keepNext/>
      <w:keepLines/>
      <w:spacing w:before="360" w:after="40" w:line="240" w:lineRule="auto"/>
      <w:outlineLvl w:val="0"/>
    </w:pPr>
    <w:rPr>
      <w:rFonts w:asciiTheme="majorHAnsi" w:eastAsiaTheme="majorEastAsia" w:hAnsiTheme="majorHAnsi" w:cstheme="majorBidi"/>
      <w:color w:val="AD2750" w:themeColor="accent6" w:themeShade="BF"/>
      <w:sz w:val="40"/>
      <w:szCs w:val="40"/>
    </w:rPr>
  </w:style>
  <w:style w:type="paragraph" w:styleId="Heading2">
    <w:name w:val="heading 2"/>
    <w:basedOn w:val="Normal"/>
    <w:next w:val="Normal"/>
    <w:link w:val="Heading2Char"/>
    <w:uiPriority w:val="9"/>
    <w:unhideWhenUsed/>
    <w:qFormat/>
    <w:rsid w:val="006B2DF2"/>
    <w:pPr>
      <w:keepNext/>
      <w:keepLines/>
      <w:spacing w:before="80" w:after="0" w:line="240" w:lineRule="auto"/>
      <w:outlineLvl w:val="1"/>
    </w:pPr>
    <w:rPr>
      <w:rFonts w:asciiTheme="majorHAnsi" w:eastAsiaTheme="majorEastAsia" w:hAnsiTheme="majorHAnsi" w:cstheme="majorBidi"/>
      <w:color w:val="AD2750" w:themeColor="accent6" w:themeShade="BF"/>
      <w:sz w:val="28"/>
      <w:szCs w:val="28"/>
    </w:rPr>
  </w:style>
  <w:style w:type="paragraph" w:styleId="Heading3">
    <w:name w:val="heading 3"/>
    <w:basedOn w:val="Normal"/>
    <w:next w:val="Normal"/>
    <w:link w:val="Heading3Char"/>
    <w:uiPriority w:val="9"/>
    <w:unhideWhenUsed/>
    <w:qFormat/>
    <w:rsid w:val="006B2DF2"/>
    <w:pPr>
      <w:keepNext/>
      <w:keepLines/>
      <w:spacing w:before="80" w:after="0" w:line="240" w:lineRule="auto"/>
      <w:outlineLvl w:val="2"/>
    </w:pPr>
    <w:rPr>
      <w:rFonts w:asciiTheme="majorHAnsi" w:eastAsiaTheme="majorEastAsia" w:hAnsiTheme="majorHAnsi" w:cstheme="majorBidi"/>
      <w:color w:val="AD2750" w:themeColor="accent6" w:themeShade="BF"/>
      <w:szCs w:val="24"/>
    </w:rPr>
  </w:style>
  <w:style w:type="paragraph" w:styleId="Heading4">
    <w:name w:val="heading 4"/>
    <w:basedOn w:val="Normal"/>
    <w:next w:val="Normal"/>
    <w:link w:val="Heading4Char"/>
    <w:uiPriority w:val="9"/>
    <w:unhideWhenUsed/>
    <w:qFormat/>
    <w:rsid w:val="006B2DF2"/>
    <w:pPr>
      <w:keepNext/>
      <w:keepLines/>
      <w:spacing w:before="80" w:after="0"/>
      <w:outlineLvl w:val="3"/>
    </w:pPr>
    <w:rPr>
      <w:rFonts w:asciiTheme="majorHAnsi" w:eastAsiaTheme="majorEastAsia" w:hAnsiTheme="majorHAnsi" w:cstheme="majorBidi"/>
      <w:color w:val="D54773" w:themeColor="accent6"/>
      <w:sz w:val="22"/>
      <w:szCs w:val="22"/>
    </w:rPr>
  </w:style>
  <w:style w:type="paragraph" w:styleId="Heading5">
    <w:name w:val="heading 5"/>
    <w:basedOn w:val="Normal"/>
    <w:next w:val="Normal"/>
    <w:link w:val="Heading5Char"/>
    <w:uiPriority w:val="9"/>
    <w:semiHidden/>
    <w:unhideWhenUsed/>
    <w:qFormat/>
    <w:rsid w:val="006B2DF2"/>
    <w:pPr>
      <w:keepNext/>
      <w:keepLines/>
      <w:spacing w:before="40" w:after="0"/>
      <w:outlineLvl w:val="4"/>
    </w:pPr>
    <w:rPr>
      <w:rFonts w:asciiTheme="majorHAnsi" w:eastAsiaTheme="majorEastAsia" w:hAnsiTheme="majorHAnsi" w:cstheme="majorBidi"/>
      <w:i/>
      <w:iCs/>
      <w:color w:val="D54773" w:themeColor="accent6"/>
      <w:sz w:val="22"/>
      <w:szCs w:val="22"/>
    </w:rPr>
  </w:style>
  <w:style w:type="paragraph" w:styleId="Heading6">
    <w:name w:val="heading 6"/>
    <w:basedOn w:val="Normal"/>
    <w:next w:val="Normal"/>
    <w:link w:val="Heading6Char"/>
    <w:uiPriority w:val="9"/>
    <w:semiHidden/>
    <w:unhideWhenUsed/>
    <w:qFormat/>
    <w:rsid w:val="006B2DF2"/>
    <w:pPr>
      <w:keepNext/>
      <w:keepLines/>
      <w:spacing w:before="40" w:after="0"/>
      <w:outlineLvl w:val="5"/>
    </w:pPr>
    <w:rPr>
      <w:rFonts w:asciiTheme="majorHAnsi" w:eastAsiaTheme="majorEastAsia" w:hAnsiTheme="majorHAnsi" w:cstheme="majorBidi"/>
      <w:color w:val="D54773" w:themeColor="accent6"/>
    </w:rPr>
  </w:style>
  <w:style w:type="paragraph" w:styleId="Heading7">
    <w:name w:val="heading 7"/>
    <w:basedOn w:val="Normal"/>
    <w:next w:val="Normal"/>
    <w:link w:val="Heading7Char"/>
    <w:uiPriority w:val="9"/>
    <w:semiHidden/>
    <w:unhideWhenUsed/>
    <w:qFormat/>
    <w:rsid w:val="006B2DF2"/>
    <w:pPr>
      <w:keepNext/>
      <w:keepLines/>
      <w:spacing w:before="40" w:after="0"/>
      <w:outlineLvl w:val="6"/>
    </w:pPr>
    <w:rPr>
      <w:rFonts w:asciiTheme="majorHAnsi" w:eastAsiaTheme="majorEastAsia" w:hAnsiTheme="majorHAnsi" w:cstheme="majorBidi"/>
      <w:b/>
      <w:bCs/>
      <w:color w:val="D54773" w:themeColor="accent6"/>
    </w:rPr>
  </w:style>
  <w:style w:type="paragraph" w:styleId="Heading8">
    <w:name w:val="heading 8"/>
    <w:basedOn w:val="Normal"/>
    <w:next w:val="Normal"/>
    <w:link w:val="Heading8Char"/>
    <w:uiPriority w:val="9"/>
    <w:semiHidden/>
    <w:unhideWhenUsed/>
    <w:qFormat/>
    <w:rsid w:val="006B2DF2"/>
    <w:pPr>
      <w:keepNext/>
      <w:keepLines/>
      <w:spacing w:before="40" w:after="0"/>
      <w:outlineLvl w:val="7"/>
    </w:pPr>
    <w:rPr>
      <w:rFonts w:asciiTheme="majorHAnsi" w:eastAsiaTheme="majorEastAsia" w:hAnsiTheme="majorHAnsi" w:cstheme="majorBidi"/>
      <w:b/>
      <w:bCs/>
      <w:i/>
      <w:iCs/>
      <w:color w:val="D54773" w:themeColor="accent6"/>
      <w:sz w:val="20"/>
      <w:szCs w:val="20"/>
    </w:rPr>
  </w:style>
  <w:style w:type="paragraph" w:styleId="Heading9">
    <w:name w:val="heading 9"/>
    <w:basedOn w:val="Normal"/>
    <w:next w:val="Normal"/>
    <w:link w:val="Heading9Char"/>
    <w:uiPriority w:val="9"/>
    <w:semiHidden/>
    <w:unhideWhenUsed/>
    <w:qFormat/>
    <w:rsid w:val="006B2DF2"/>
    <w:pPr>
      <w:keepNext/>
      <w:keepLines/>
      <w:spacing w:before="40" w:after="0"/>
      <w:outlineLvl w:val="8"/>
    </w:pPr>
    <w:rPr>
      <w:rFonts w:asciiTheme="majorHAnsi" w:eastAsiaTheme="majorEastAsia" w:hAnsiTheme="majorHAnsi" w:cstheme="majorBidi"/>
      <w:i/>
      <w:iCs/>
      <w:color w:val="D54773"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DF2"/>
    <w:rPr>
      <w:rFonts w:asciiTheme="majorHAnsi" w:eastAsiaTheme="majorEastAsia" w:hAnsiTheme="majorHAnsi" w:cstheme="majorBidi"/>
      <w:color w:val="AD2750" w:themeColor="accent6" w:themeShade="BF"/>
      <w:sz w:val="40"/>
      <w:szCs w:val="40"/>
    </w:rPr>
  </w:style>
  <w:style w:type="character" w:customStyle="1" w:styleId="Heading2Char">
    <w:name w:val="Heading 2 Char"/>
    <w:basedOn w:val="DefaultParagraphFont"/>
    <w:link w:val="Heading2"/>
    <w:uiPriority w:val="9"/>
    <w:rsid w:val="006B2DF2"/>
    <w:rPr>
      <w:rFonts w:asciiTheme="majorHAnsi" w:eastAsiaTheme="majorEastAsia" w:hAnsiTheme="majorHAnsi" w:cstheme="majorBidi"/>
      <w:color w:val="AD2750" w:themeColor="accent6" w:themeShade="BF"/>
      <w:sz w:val="28"/>
      <w:szCs w:val="28"/>
    </w:rPr>
  </w:style>
  <w:style w:type="paragraph" w:customStyle="1" w:styleId="ContactInfo">
    <w:name w:val="Contact Info"/>
    <w:basedOn w:val="Normal"/>
    <w:uiPriority w:val="4"/>
    <w:rsid w:val="00C6554A"/>
    <w:pPr>
      <w:spacing w:after="0"/>
      <w:jc w:val="center"/>
    </w:pPr>
  </w:style>
  <w:style w:type="paragraph" w:styleId="ListBullet">
    <w:name w:val="List Bullet"/>
    <w:basedOn w:val="Normal"/>
    <w:uiPriority w:val="10"/>
    <w:unhideWhenUsed/>
    <w:rsid w:val="00C6554A"/>
    <w:pPr>
      <w:numPr>
        <w:numId w:val="2"/>
      </w:numPr>
    </w:pPr>
  </w:style>
  <w:style w:type="paragraph" w:styleId="Title">
    <w:name w:val="Title"/>
    <w:basedOn w:val="Normal"/>
    <w:next w:val="Normal"/>
    <w:link w:val="TitleChar"/>
    <w:uiPriority w:val="10"/>
    <w:qFormat/>
    <w:rsid w:val="006B2DF2"/>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6B2DF2"/>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6B2DF2"/>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6B2DF2"/>
    <w:rPr>
      <w:rFonts w:asciiTheme="majorHAnsi" w:eastAsiaTheme="majorEastAsia" w:hAnsiTheme="majorHAnsi" w:cstheme="majorBidi"/>
      <w:sz w:val="30"/>
      <w:szCs w:val="30"/>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1"/>
      </w:numPr>
      <w:contextualSpacing/>
    </w:pPr>
  </w:style>
  <w:style w:type="character" w:customStyle="1" w:styleId="Heading3Char">
    <w:name w:val="Heading 3 Char"/>
    <w:basedOn w:val="DefaultParagraphFont"/>
    <w:link w:val="Heading3"/>
    <w:uiPriority w:val="9"/>
    <w:rsid w:val="006B2DF2"/>
    <w:rPr>
      <w:rFonts w:asciiTheme="majorHAnsi" w:eastAsiaTheme="majorEastAsia" w:hAnsiTheme="majorHAnsi" w:cstheme="majorBidi"/>
      <w:color w:val="AD2750" w:themeColor="accent6" w:themeShade="BF"/>
      <w:sz w:val="24"/>
      <w:szCs w:val="24"/>
    </w:rPr>
  </w:style>
  <w:style w:type="character" w:customStyle="1" w:styleId="Heading8Char">
    <w:name w:val="Heading 8 Char"/>
    <w:basedOn w:val="DefaultParagraphFont"/>
    <w:link w:val="Heading8"/>
    <w:uiPriority w:val="9"/>
    <w:semiHidden/>
    <w:rsid w:val="006B2DF2"/>
    <w:rPr>
      <w:rFonts w:asciiTheme="majorHAnsi" w:eastAsiaTheme="majorEastAsia" w:hAnsiTheme="majorHAnsi" w:cstheme="majorBidi"/>
      <w:b/>
      <w:bCs/>
      <w:i/>
      <w:iCs/>
      <w:color w:val="D54773" w:themeColor="accent6"/>
      <w:sz w:val="20"/>
      <w:szCs w:val="20"/>
    </w:rPr>
  </w:style>
  <w:style w:type="character" w:customStyle="1" w:styleId="Heading9Char">
    <w:name w:val="Heading 9 Char"/>
    <w:basedOn w:val="DefaultParagraphFont"/>
    <w:link w:val="Heading9"/>
    <w:uiPriority w:val="9"/>
    <w:semiHidden/>
    <w:rsid w:val="006B2DF2"/>
    <w:rPr>
      <w:rFonts w:asciiTheme="majorHAnsi" w:eastAsiaTheme="majorEastAsia" w:hAnsiTheme="majorHAnsi" w:cstheme="majorBidi"/>
      <w:i/>
      <w:iCs/>
      <w:color w:val="D54773" w:themeColor="accent6"/>
      <w:sz w:val="20"/>
      <w:szCs w:val="20"/>
    </w:rPr>
  </w:style>
  <w:style w:type="character" w:styleId="IntenseEmphasis">
    <w:name w:val="Intense Emphasis"/>
    <w:basedOn w:val="DefaultParagraphFont"/>
    <w:uiPriority w:val="21"/>
    <w:qFormat/>
    <w:rsid w:val="006B2DF2"/>
    <w:rPr>
      <w:b/>
      <w:bCs/>
      <w:i/>
      <w:iCs/>
    </w:rPr>
  </w:style>
  <w:style w:type="paragraph" w:styleId="IntenseQuote">
    <w:name w:val="Intense Quote"/>
    <w:basedOn w:val="Normal"/>
    <w:next w:val="Normal"/>
    <w:link w:val="IntenseQuoteChar"/>
    <w:uiPriority w:val="30"/>
    <w:qFormat/>
    <w:rsid w:val="006B2DF2"/>
    <w:pPr>
      <w:spacing w:before="160" w:after="160" w:line="264" w:lineRule="auto"/>
      <w:ind w:left="720" w:right="720"/>
      <w:jc w:val="center"/>
    </w:pPr>
    <w:rPr>
      <w:rFonts w:asciiTheme="majorHAnsi" w:eastAsiaTheme="majorEastAsia" w:hAnsiTheme="majorHAnsi" w:cstheme="majorBidi"/>
      <w:i/>
      <w:iCs/>
      <w:color w:val="D54773" w:themeColor="accent6"/>
      <w:sz w:val="32"/>
      <w:szCs w:val="32"/>
    </w:rPr>
  </w:style>
  <w:style w:type="character" w:customStyle="1" w:styleId="IntenseQuoteChar">
    <w:name w:val="Intense Quote Char"/>
    <w:basedOn w:val="DefaultParagraphFont"/>
    <w:link w:val="IntenseQuote"/>
    <w:uiPriority w:val="30"/>
    <w:rsid w:val="006B2DF2"/>
    <w:rPr>
      <w:rFonts w:asciiTheme="majorHAnsi" w:eastAsiaTheme="majorEastAsia" w:hAnsiTheme="majorHAnsi" w:cstheme="majorBidi"/>
      <w:i/>
      <w:iCs/>
      <w:color w:val="D54773" w:themeColor="accent6"/>
      <w:sz w:val="32"/>
      <w:szCs w:val="32"/>
    </w:rPr>
  </w:style>
  <w:style w:type="character" w:styleId="IntenseReference">
    <w:name w:val="Intense Reference"/>
    <w:basedOn w:val="DefaultParagraphFont"/>
    <w:uiPriority w:val="32"/>
    <w:qFormat/>
    <w:rsid w:val="006B2DF2"/>
    <w:rPr>
      <w:b/>
      <w:bCs/>
      <w:smallCaps/>
      <w:color w:val="D54773" w:themeColor="accent6"/>
    </w:rPr>
  </w:style>
  <w:style w:type="paragraph" w:styleId="Caption">
    <w:name w:val="caption"/>
    <w:basedOn w:val="Normal"/>
    <w:next w:val="Normal"/>
    <w:uiPriority w:val="35"/>
    <w:unhideWhenUsed/>
    <w:qFormat/>
    <w:rsid w:val="006B2DF2"/>
    <w:pPr>
      <w:spacing w:line="240" w:lineRule="auto"/>
    </w:pPr>
    <w:rPr>
      <w:b/>
      <w:bCs/>
      <w:smallCaps/>
      <w:color w:val="595959" w:themeColor="text1" w:themeTint="A6"/>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B3186D" w:themeColor="accent1" w:themeShade="BF"/>
        <w:left w:val="single" w:sz="2" w:space="10" w:color="B3186D" w:themeColor="accent1" w:themeShade="BF"/>
        <w:bottom w:val="single" w:sz="2" w:space="10" w:color="B3186D" w:themeColor="accent1" w:themeShade="BF"/>
        <w:right w:val="single" w:sz="2" w:space="10" w:color="B3186D" w:themeColor="accent1" w:themeShade="BF"/>
      </w:pBdr>
      <w:ind w:left="1152" w:right="1152"/>
    </w:pPr>
    <w:rPr>
      <w:i/>
      <w:iCs/>
      <w:color w:val="B3186D" w:themeColor="accent1" w:themeShade="BF"/>
    </w:rPr>
  </w:style>
  <w:style w:type="paragraph" w:styleId="BodyText3">
    <w:name w:val="Body Text 3"/>
    <w:basedOn w:val="Normal"/>
    <w:link w:val="BodyText3Char"/>
    <w:uiPriority w:val="99"/>
    <w:semiHidden/>
    <w:unhideWhenUsed/>
    <w:rsid w:val="00C6554A"/>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unhideWhenUsed/>
    <w:rsid w:val="00C6554A"/>
    <w:pPr>
      <w:spacing w:line="240" w:lineRule="auto"/>
    </w:pPr>
  </w:style>
  <w:style w:type="character" w:customStyle="1" w:styleId="CommentTextChar">
    <w:name w:val="Comment Text Char"/>
    <w:basedOn w:val="DefaultParagraphFont"/>
    <w:link w:val="CommentText"/>
    <w:uiPriority w:val="99"/>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C6554A"/>
    <w:rPr>
      <w:color w:val="B3186D"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18567C"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6B2DF2"/>
    <w:rPr>
      <w:rFonts w:asciiTheme="majorHAnsi" w:eastAsiaTheme="majorEastAsia" w:hAnsiTheme="majorHAnsi" w:cstheme="majorBidi"/>
      <w:b/>
      <w:bCs/>
      <w:color w:val="D54773" w:themeColor="accent6"/>
    </w:rPr>
  </w:style>
  <w:style w:type="character" w:customStyle="1" w:styleId="Heading6Char">
    <w:name w:val="Heading 6 Char"/>
    <w:basedOn w:val="DefaultParagraphFont"/>
    <w:link w:val="Heading6"/>
    <w:uiPriority w:val="9"/>
    <w:semiHidden/>
    <w:rsid w:val="006B2DF2"/>
    <w:rPr>
      <w:rFonts w:asciiTheme="majorHAnsi" w:eastAsiaTheme="majorEastAsia" w:hAnsiTheme="majorHAnsi" w:cstheme="majorBidi"/>
      <w:color w:val="D54773" w:themeColor="accent6"/>
    </w:rPr>
  </w:style>
  <w:style w:type="character" w:customStyle="1" w:styleId="Heading4Char">
    <w:name w:val="Heading 4 Char"/>
    <w:basedOn w:val="DefaultParagraphFont"/>
    <w:link w:val="Heading4"/>
    <w:uiPriority w:val="9"/>
    <w:rsid w:val="006B2DF2"/>
    <w:rPr>
      <w:rFonts w:asciiTheme="majorHAnsi" w:eastAsiaTheme="majorEastAsia" w:hAnsiTheme="majorHAnsi" w:cstheme="majorBidi"/>
      <w:color w:val="D54773" w:themeColor="accent6"/>
      <w:sz w:val="22"/>
      <w:szCs w:val="22"/>
    </w:rPr>
  </w:style>
  <w:style w:type="character" w:customStyle="1" w:styleId="Heading5Char">
    <w:name w:val="Heading 5 Char"/>
    <w:basedOn w:val="DefaultParagraphFont"/>
    <w:link w:val="Heading5"/>
    <w:uiPriority w:val="9"/>
    <w:semiHidden/>
    <w:rsid w:val="006B2DF2"/>
    <w:rPr>
      <w:rFonts w:asciiTheme="majorHAnsi" w:eastAsiaTheme="majorEastAsia" w:hAnsiTheme="majorHAnsi" w:cstheme="majorBidi"/>
      <w:i/>
      <w:iCs/>
      <w:color w:val="D54773" w:themeColor="accent6"/>
      <w:sz w:val="22"/>
      <w:szCs w:val="22"/>
    </w:rPr>
  </w:style>
  <w:style w:type="character" w:styleId="Strong">
    <w:name w:val="Strong"/>
    <w:basedOn w:val="DefaultParagraphFont"/>
    <w:uiPriority w:val="22"/>
    <w:qFormat/>
    <w:rsid w:val="006B2DF2"/>
    <w:rPr>
      <w:b/>
      <w:bCs/>
    </w:rPr>
  </w:style>
  <w:style w:type="character" w:styleId="Emphasis">
    <w:name w:val="Emphasis"/>
    <w:basedOn w:val="DefaultParagraphFont"/>
    <w:uiPriority w:val="20"/>
    <w:qFormat/>
    <w:rsid w:val="006B2DF2"/>
    <w:rPr>
      <w:i/>
      <w:iCs/>
      <w:color w:val="D54773" w:themeColor="accent6"/>
    </w:rPr>
  </w:style>
  <w:style w:type="paragraph" w:styleId="NoSpacing">
    <w:name w:val="No Spacing"/>
    <w:uiPriority w:val="1"/>
    <w:qFormat/>
    <w:rsid w:val="006B2DF2"/>
    <w:pPr>
      <w:spacing w:after="0" w:line="240" w:lineRule="auto"/>
    </w:pPr>
  </w:style>
  <w:style w:type="paragraph" w:styleId="Quote">
    <w:name w:val="Quote"/>
    <w:basedOn w:val="Normal"/>
    <w:next w:val="Normal"/>
    <w:link w:val="QuoteChar"/>
    <w:uiPriority w:val="29"/>
    <w:qFormat/>
    <w:rsid w:val="006B2DF2"/>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6B2DF2"/>
    <w:rPr>
      <w:i/>
      <w:iCs/>
      <w:color w:val="262626" w:themeColor="text1" w:themeTint="D9"/>
    </w:rPr>
  </w:style>
  <w:style w:type="character" w:styleId="SubtleEmphasis">
    <w:name w:val="Subtle Emphasis"/>
    <w:basedOn w:val="DefaultParagraphFont"/>
    <w:uiPriority w:val="19"/>
    <w:qFormat/>
    <w:rsid w:val="006B2DF2"/>
    <w:rPr>
      <w:i/>
      <w:iCs/>
    </w:rPr>
  </w:style>
  <w:style w:type="character" w:styleId="SubtleReference">
    <w:name w:val="Subtle Reference"/>
    <w:basedOn w:val="DefaultParagraphFont"/>
    <w:uiPriority w:val="31"/>
    <w:qFormat/>
    <w:rsid w:val="006B2DF2"/>
    <w:rPr>
      <w:smallCaps/>
      <w:color w:val="595959" w:themeColor="text1" w:themeTint="A6"/>
    </w:rPr>
  </w:style>
  <w:style w:type="character" w:styleId="BookTitle">
    <w:name w:val="Book Title"/>
    <w:basedOn w:val="DefaultParagraphFont"/>
    <w:uiPriority w:val="33"/>
    <w:qFormat/>
    <w:rsid w:val="006B2DF2"/>
    <w:rPr>
      <w:b/>
      <w:bCs/>
      <w:caps w:val="0"/>
      <w:smallCaps/>
      <w:spacing w:val="7"/>
      <w:sz w:val="21"/>
      <w:szCs w:val="21"/>
    </w:rPr>
  </w:style>
  <w:style w:type="paragraph" w:styleId="TOCHeading">
    <w:name w:val="TOC Heading"/>
    <w:basedOn w:val="Heading1"/>
    <w:next w:val="Normal"/>
    <w:uiPriority w:val="39"/>
    <w:unhideWhenUsed/>
    <w:qFormat/>
    <w:rsid w:val="006B2DF2"/>
    <w:pPr>
      <w:outlineLvl w:val="9"/>
    </w:pPr>
  </w:style>
  <w:style w:type="paragraph" w:styleId="TOC2">
    <w:name w:val="toc 2"/>
    <w:basedOn w:val="Normal"/>
    <w:next w:val="Normal"/>
    <w:autoRedefine/>
    <w:uiPriority w:val="39"/>
    <w:unhideWhenUsed/>
    <w:rsid w:val="00E97880"/>
    <w:pPr>
      <w:spacing w:after="100"/>
      <w:ind w:left="200"/>
    </w:pPr>
  </w:style>
  <w:style w:type="paragraph" w:styleId="TableofFigures">
    <w:name w:val="table of figures"/>
    <w:basedOn w:val="Normal"/>
    <w:next w:val="Normal"/>
    <w:uiPriority w:val="99"/>
    <w:unhideWhenUsed/>
    <w:rsid w:val="00E97880"/>
    <w:pPr>
      <w:spacing w:after="0"/>
      <w:ind w:left="400" w:hanging="400"/>
    </w:pPr>
    <w:rPr>
      <w:caps/>
    </w:rPr>
  </w:style>
  <w:style w:type="paragraph" w:styleId="TOC1">
    <w:name w:val="toc 1"/>
    <w:basedOn w:val="Normal"/>
    <w:next w:val="Normal"/>
    <w:autoRedefine/>
    <w:uiPriority w:val="39"/>
    <w:unhideWhenUsed/>
    <w:rsid w:val="00530136"/>
    <w:pPr>
      <w:tabs>
        <w:tab w:val="right" w:leader="dot" w:pos="8630"/>
      </w:tabs>
      <w:spacing w:after="100"/>
    </w:pPr>
  </w:style>
  <w:style w:type="paragraph" w:styleId="Bibliography">
    <w:name w:val="Bibliography"/>
    <w:basedOn w:val="Normal"/>
    <w:next w:val="Normal"/>
    <w:uiPriority w:val="37"/>
    <w:unhideWhenUsed/>
    <w:rsid w:val="007A7911"/>
  </w:style>
  <w:style w:type="table" w:styleId="TableGrid">
    <w:name w:val="Table Grid"/>
    <w:basedOn w:val="TableNormal"/>
    <w:uiPriority w:val="39"/>
    <w:rsid w:val="008224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3627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Revision">
    <w:name w:val="Revision"/>
    <w:hidden/>
    <w:uiPriority w:val="99"/>
    <w:semiHidden/>
    <w:rsid w:val="00530136"/>
    <w:pPr>
      <w:spacing w:after="0" w:line="240" w:lineRule="auto"/>
    </w:pPr>
    <w:rPr>
      <w:rFonts w:ascii="Times New Roman" w:hAnsi="Times New Roman"/>
      <w:sz w:val="24"/>
      <w:lang w:val="en-GB"/>
    </w:rPr>
  </w:style>
  <w:style w:type="paragraph" w:styleId="ListParagraph">
    <w:name w:val="List Paragraph"/>
    <w:basedOn w:val="Normal"/>
    <w:uiPriority w:val="34"/>
    <w:qFormat/>
    <w:rsid w:val="0099391D"/>
    <w:pPr>
      <w:ind w:left="720"/>
      <w:contextualSpacing/>
    </w:pPr>
  </w:style>
  <w:style w:type="paragraph" w:styleId="TOC3">
    <w:name w:val="toc 3"/>
    <w:basedOn w:val="Normal"/>
    <w:next w:val="Normal"/>
    <w:autoRedefine/>
    <w:uiPriority w:val="39"/>
    <w:unhideWhenUsed/>
    <w:rsid w:val="00433D9F"/>
    <w:pPr>
      <w:spacing w:after="100"/>
      <w:ind w:left="480"/>
    </w:pPr>
  </w:style>
  <w:style w:type="paragraph" w:styleId="NormalWeb">
    <w:name w:val="Normal (Web)"/>
    <w:basedOn w:val="Normal"/>
    <w:uiPriority w:val="99"/>
    <w:semiHidden/>
    <w:unhideWhenUsed/>
    <w:rsid w:val="0025150E"/>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1556">
      <w:bodyDiv w:val="1"/>
      <w:marLeft w:val="0"/>
      <w:marRight w:val="0"/>
      <w:marTop w:val="0"/>
      <w:marBottom w:val="0"/>
      <w:divBdr>
        <w:top w:val="none" w:sz="0" w:space="0" w:color="auto"/>
        <w:left w:val="none" w:sz="0" w:space="0" w:color="auto"/>
        <w:bottom w:val="none" w:sz="0" w:space="0" w:color="auto"/>
        <w:right w:val="none" w:sz="0" w:space="0" w:color="auto"/>
      </w:divBdr>
    </w:div>
    <w:div w:id="1468874">
      <w:bodyDiv w:val="1"/>
      <w:marLeft w:val="0"/>
      <w:marRight w:val="0"/>
      <w:marTop w:val="0"/>
      <w:marBottom w:val="0"/>
      <w:divBdr>
        <w:top w:val="none" w:sz="0" w:space="0" w:color="auto"/>
        <w:left w:val="none" w:sz="0" w:space="0" w:color="auto"/>
        <w:bottom w:val="none" w:sz="0" w:space="0" w:color="auto"/>
        <w:right w:val="none" w:sz="0" w:space="0" w:color="auto"/>
      </w:divBdr>
    </w:div>
    <w:div w:id="2903821">
      <w:bodyDiv w:val="1"/>
      <w:marLeft w:val="0"/>
      <w:marRight w:val="0"/>
      <w:marTop w:val="0"/>
      <w:marBottom w:val="0"/>
      <w:divBdr>
        <w:top w:val="none" w:sz="0" w:space="0" w:color="auto"/>
        <w:left w:val="none" w:sz="0" w:space="0" w:color="auto"/>
        <w:bottom w:val="none" w:sz="0" w:space="0" w:color="auto"/>
        <w:right w:val="none" w:sz="0" w:space="0" w:color="auto"/>
      </w:divBdr>
    </w:div>
    <w:div w:id="4329461">
      <w:bodyDiv w:val="1"/>
      <w:marLeft w:val="0"/>
      <w:marRight w:val="0"/>
      <w:marTop w:val="0"/>
      <w:marBottom w:val="0"/>
      <w:divBdr>
        <w:top w:val="none" w:sz="0" w:space="0" w:color="auto"/>
        <w:left w:val="none" w:sz="0" w:space="0" w:color="auto"/>
        <w:bottom w:val="none" w:sz="0" w:space="0" w:color="auto"/>
        <w:right w:val="none" w:sz="0" w:space="0" w:color="auto"/>
      </w:divBdr>
    </w:div>
    <w:div w:id="4790920">
      <w:bodyDiv w:val="1"/>
      <w:marLeft w:val="0"/>
      <w:marRight w:val="0"/>
      <w:marTop w:val="0"/>
      <w:marBottom w:val="0"/>
      <w:divBdr>
        <w:top w:val="none" w:sz="0" w:space="0" w:color="auto"/>
        <w:left w:val="none" w:sz="0" w:space="0" w:color="auto"/>
        <w:bottom w:val="none" w:sz="0" w:space="0" w:color="auto"/>
        <w:right w:val="none" w:sz="0" w:space="0" w:color="auto"/>
      </w:divBdr>
    </w:div>
    <w:div w:id="6179231">
      <w:bodyDiv w:val="1"/>
      <w:marLeft w:val="0"/>
      <w:marRight w:val="0"/>
      <w:marTop w:val="0"/>
      <w:marBottom w:val="0"/>
      <w:divBdr>
        <w:top w:val="none" w:sz="0" w:space="0" w:color="auto"/>
        <w:left w:val="none" w:sz="0" w:space="0" w:color="auto"/>
        <w:bottom w:val="none" w:sz="0" w:space="0" w:color="auto"/>
        <w:right w:val="none" w:sz="0" w:space="0" w:color="auto"/>
      </w:divBdr>
    </w:div>
    <w:div w:id="7299090">
      <w:bodyDiv w:val="1"/>
      <w:marLeft w:val="0"/>
      <w:marRight w:val="0"/>
      <w:marTop w:val="0"/>
      <w:marBottom w:val="0"/>
      <w:divBdr>
        <w:top w:val="none" w:sz="0" w:space="0" w:color="auto"/>
        <w:left w:val="none" w:sz="0" w:space="0" w:color="auto"/>
        <w:bottom w:val="none" w:sz="0" w:space="0" w:color="auto"/>
        <w:right w:val="none" w:sz="0" w:space="0" w:color="auto"/>
      </w:divBdr>
    </w:div>
    <w:div w:id="7606049">
      <w:bodyDiv w:val="1"/>
      <w:marLeft w:val="0"/>
      <w:marRight w:val="0"/>
      <w:marTop w:val="0"/>
      <w:marBottom w:val="0"/>
      <w:divBdr>
        <w:top w:val="none" w:sz="0" w:space="0" w:color="auto"/>
        <w:left w:val="none" w:sz="0" w:space="0" w:color="auto"/>
        <w:bottom w:val="none" w:sz="0" w:space="0" w:color="auto"/>
        <w:right w:val="none" w:sz="0" w:space="0" w:color="auto"/>
      </w:divBdr>
    </w:div>
    <w:div w:id="8335852">
      <w:bodyDiv w:val="1"/>
      <w:marLeft w:val="0"/>
      <w:marRight w:val="0"/>
      <w:marTop w:val="0"/>
      <w:marBottom w:val="0"/>
      <w:divBdr>
        <w:top w:val="none" w:sz="0" w:space="0" w:color="auto"/>
        <w:left w:val="none" w:sz="0" w:space="0" w:color="auto"/>
        <w:bottom w:val="none" w:sz="0" w:space="0" w:color="auto"/>
        <w:right w:val="none" w:sz="0" w:space="0" w:color="auto"/>
      </w:divBdr>
    </w:div>
    <w:div w:id="8652358">
      <w:bodyDiv w:val="1"/>
      <w:marLeft w:val="0"/>
      <w:marRight w:val="0"/>
      <w:marTop w:val="0"/>
      <w:marBottom w:val="0"/>
      <w:divBdr>
        <w:top w:val="none" w:sz="0" w:space="0" w:color="auto"/>
        <w:left w:val="none" w:sz="0" w:space="0" w:color="auto"/>
        <w:bottom w:val="none" w:sz="0" w:space="0" w:color="auto"/>
        <w:right w:val="none" w:sz="0" w:space="0" w:color="auto"/>
      </w:divBdr>
    </w:div>
    <w:div w:id="9379895">
      <w:bodyDiv w:val="1"/>
      <w:marLeft w:val="0"/>
      <w:marRight w:val="0"/>
      <w:marTop w:val="0"/>
      <w:marBottom w:val="0"/>
      <w:divBdr>
        <w:top w:val="none" w:sz="0" w:space="0" w:color="auto"/>
        <w:left w:val="none" w:sz="0" w:space="0" w:color="auto"/>
        <w:bottom w:val="none" w:sz="0" w:space="0" w:color="auto"/>
        <w:right w:val="none" w:sz="0" w:space="0" w:color="auto"/>
      </w:divBdr>
    </w:div>
    <w:div w:id="9989221">
      <w:bodyDiv w:val="1"/>
      <w:marLeft w:val="0"/>
      <w:marRight w:val="0"/>
      <w:marTop w:val="0"/>
      <w:marBottom w:val="0"/>
      <w:divBdr>
        <w:top w:val="none" w:sz="0" w:space="0" w:color="auto"/>
        <w:left w:val="none" w:sz="0" w:space="0" w:color="auto"/>
        <w:bottom w:val="none" w:sz="0" w:space="0" w:color="auto"/>
        <w:right w:val="none" w:sz="0" w:space="0" w:color="auto"/>
      </w:divBdr>
    </w:div>
    <w:div w:id="11149377">
      <w:bodyDiv w:val="1"/>
      <w:marLeft w:val="0"/>
      <w:marRight w:val="0"/>
      <w:marTop w:val="0"/>
      <w:marBottom w:val="0"/>
      <w:divBdr>
        <w:top w:val="none" w:sz="0" w:space="0" w:color="auto"/>
        <w:left w:val="none" w:sz="0" w:space="0" w:color="auto"/>
        <w:bottom w:val="none" w:sz="0" w:space="0" w:color="auto"/>
        <w:right w:val="none" w:sz="0" w:space="0" w:color="auto"/>
      </w:divBdr>
    </w:div>
    <w:div w:id="11419343">
      <w:bodyDiv w:val="1"/>
      <w:marLeft w:val="0"/>
      <w:marRight w:val="0"/>
      <w:marTop w:val="0"/>
      <w:marBottom w:val="0"/>
      <w:divBdr>
        <w:top w:val="none" w:sz="0" w:space="0" w:color="auto"/>
        <w:left w:val="none" w:sz="0" w:space="0" w:color="auto"/>
        <w:bottom w:val="none" w:sz="0" w:space="0" w:color="auto"/>
        <w:right w:val="none" w:sz="0" w:space="0" w:color="auto"/>
      </w:divBdr>
    </w:div>
    <w:div w:id="12155061">
      <w:bodyDiv w:val="1"/>
      <w:marLeft w:val="0"/>
      <w:marRight w:val="0"/>
      <w:marTop w:val="0"/>
      <w:marBottom w:val="0"/>
      <w:divBdr>
        <w:top w:val="none" w:sz="0" w:space="0" w:color="auto"/>
        <w:left w:val="none" w:sz="0" w:space="0" w:color="auto"/>
        <w:bottom w:val="none" w:sz="0" w:space="0" w:color="auto"/>
        <w:right w:val="none" w:sz="0" w:space="0" w:color="auto"/>
      </w:divBdr>
    </w:div>
    <w:div w:id="13385547">
      <w:bodyDiv w:val="1"/>
      <w:marLeft w:val="0"/>
      <w:marRight w:val="0"/>
      <w:marTop w:val="0"/>
      <w:marBottom w:val="0"/>
      <w:divBdr>
        <w:top w:val="none" w:sz="0" w:space="0" w:color="auto"/>
        <w:left w:val="none" w:sz="0" w:space="0" w:color="auto"/>
        <w:bottom w:val="none" w:sz="0" w:space="0" w:color="auto"/>
        <w:right w:val="none" w:sz="0" w:space="0" w:color="auto"/>
      </w:divBdr>
    </w:div>
    <w:div w:id="13650730">
      <w:bodyDiv w:val="1"/>
      <w:marLeft w:val="0"/>
      <w:marRight w:val="0"/>
      <w:marTop w:val="0"/>
      <w:marBottom w:val="0"/>
      <w:divBdr>
        <w:top w:val="none" w:sz="0" w:space="0" w:color="auto"/>
        <w:left w:val="none" w:sz="0" w:space="0" w:color="auto"/>
        <w:bottom w:val="none" w:sz="0" w:space="0" w:color="auto"/>
        <w:right w:val="none" w:sz="0" w:space="0" w:color="auto"/>
      </w:divBdr>
    </w:div>
    <w:div w:id="14774349">
      <w:bodyDiv w:val="1"/>
      <w:marLeft w:val="0"/>
      <w:marRight w:val="0"/>
      <w:marTop w:val="0"/>
      <w:marBottom w:val="0"/>
      <w:divBdr>
        <w:top w:val="none" w:sz="0" w:space="0" w:color="auto"/>
        <w:left w:val="none" w:sz="0" w:space="0" w:color="auto"/>
        <w:bottom w:val="none" w:sz="0" w:space="0" w:color="auto"/>
        <w:right w:val="none" w:sz="0" w:space="0" w:color="auto"/>
      </w:divBdr>
    </w:div>
    <w:div w:id="16666821">
      <w:bodyDiv w:val="1"/>
      <w:marLeft w:val="0"/>
      <w:marRight w:val="0"/>
      <w:marTop w:val="0"/>
      <w:marBottom w:val="0"/>
      <w:divBdr>
        <w:top w:val="none" w:sz="0" w:space="0" w:color="auto"/>
        <w:left w:val="none" w:sz="0" w:space="0" w:color="auto"/>
        <w:bottom w:val="none" w:sz="0" w:space="0" w:color="auto"/>
        <w:right w:val="none" w:sz="0" w:space="0" w:color="auto"/>
      </w:divBdr>
    </w:div>
    <w:div w:id="17239471">
      <w:bodyDiv w:val="1"/>
      <w:marLeft w:val="0"/>
      <w:marRight w:val="0"/>
      <w:marTop w:val="0"/>
      <w:marBottom w:val="0"/>
      <w:divBdr>
        <w:top w:val="none" w:sz="0" w:space="0" w:color="auto"/>
        <w:left w:val="none" w:sz="0" w:space="0" w:color="auto"/>
        <w:bottom w:val="none" w:sz="0" w:space="0" w:color="auto"/>
        <w:right w:val="none" w:sz="0" w:space="0" w:color="auto"/>
      </w:divBdr>
    </w:div>
    <w:div w:id="18164813">
      <w:bodyDiv w:val="1"/>
      <w:marLeft w:val="0"/>
      <w:marRight w:val="0"/>
      <w:marTop w:val="0"/>
      <w:marBottom w:val="0"/>
      <w:divBdr>
        <w:top w:val="none" w:sz="0" w:space="0" w:color="auto"/>
        <w:left w:val="none" w:sz="0" w:space="0" w:color="auto"/>
        <w:bottom w:val="none" w:sz="0" w:space="0" w:color="auto"/>
        <w:right w:val="none" w:sz="0" w:space="0" w:color="auto"/>
      </w:divBdr>
    </w:div>
    <w:div w:id="18509762">
      <w:bodyDiv w:val="1"/>
      <w:marLeft w:val="0"/>
      <w:marRight w:val="0"/>
      <w:marTop w:val="0"/>
      <w:marBottom w:val="0"/>
      <w:divBdr>
        <w:top w:val="none" w:sz="0" w:space="0" w:color="auto"/>
        <w:left w:val="none" w:sz="0" w:space="0" w:color="auto"/>
        <w:bottom w:val="none" w:sz="0" w:space="0" w:color="auto"/>
        <w:right w:val="none" w:sz="0" w:space="0" w:color="auto"/>
      </w:divBdr>
    </w:div>
    <w:div w:id="22828042">
      <w:bodyDiv w:val="1"/>
      <w:marLeft w:val="0"/>
      <w:marRight w:val="0"/>
      <w:marTop w:val="0"/>
      <w:marBottom w:val="0"/>
      <w:divBdr>
        <w:top w:val="none" w:sz="0" w:space="0" w:color="auto"/>
        <w:left w:val="none" w:sz="0" w:space="0" w:color="auto"/>
        <w:bottom w:val="none" w:sz="0" w:space="0" w:color="auto"/>
        <w:right w:val="none" w:sz="0" w:space="0" w:color="auto"/>
      </w:divBdr>
    </w:div>
    <w:div w:id="25063997">
      <w:bodyDiv w:val="1"/>
      <w:marLeft w:val="0"/>
      <w:marRight w:val="0"/>
      <w:marTop w:val="0"/>
      <w:marBottom w:val="0"/>
      <w:divBdr>
        <w:top w:val="none" w:sz="0" w:space="0" w:color="auto"/>
        <w:left w:val="none" w:sz="0" w:space="0" w:color="auto"/>
        <w:bottom w:val="none" w:sz="0" w:space="0" w:color="auto"/>
        <w:right w:val="none" w:sz="0" w:space="0" w:color="auto"/>
      </w:divBdr>
    </w:div>
    <w:div w:id="25371782">
      <w:bodyDiv w:val="1"/>
      <w:marLeft w:val="0"/>
      <w:marRight w:val="0"/>
      <w:marTop w:val="0"/>
      <w:marBottom w:val="0"/>
      <w:divBdr>
        <w:top w:val="none" w:sz="0" w:space="0" w:color="auto"/>
        <w:left w:val="none" w:sz="0" w:space="0" w:color="auto"/>
        <w:bottom w:val="none" w:sz="0" w:space="0" w:color="auto"/>
        <w:right w:val="none" w:sz="0" w:space="0" w:color="auto"/>
      </w:divBdr>
    </w:div>
    <w:div w:id="25763810">
      <w:bodyDiv w:val="1"/>
      <w:marLeft w:val="0"/>
      <w:marRight w:val="0"/>
      <w:marTop w:val="0"/>
      <w:marBottom w:val="0"/>
      <w:divBdr>
        <w:top w:val="none" w:sz="0" w:space="0" w:color="auto"/>
        <w:left w:val="none" w:sz="0" w:space="0" w:color="auto"/>
        <w:bottom w:val="none" w:sz="0" w:space="0" w:color="auto"/>
        <w:right w:val="none" w:sz="0" w:space="0" w:color="auto"/>
      </w:divBdr>
    </w:div>
    <w:div w:id="29304591">
      <w:bodyDiv w:val="1"/>
      <w:marLeft w:val="0"/>
      <w:marRight w:val="0"/>
      <w:marTop w:val="0"/>
      <w:marBottom w:val="0"/>
      <w:divBdr>
        <w:top w:val="none" w:sz="0" w:space="0" w:color="auto"/>
        <w:left w:val="none" w:sz="0" w:space="0" w:color="auto"/>
        <w:bottom w:val="none" w:sz="0" w:space="0" w:color="auto"/>
        <w:right w:val="none" w:sz="0" w:space="0" w:color="auto"/>
      </w:divBdr>
    </w:div>
    <w:div w:id="30302543">
      <w:bodyDiv w:val="1"/>
      <w:marLeft w:val="0"/>
      <w:marRight w:val="0"/>
      <w:marTop w:val="0"/>
      <w:marBottom w:val="0"/>
      <w:divBdr>
        <w:top w:val="none" w:sz="0" w:space="0" w:color="auto"/>
        <w:left w:val="none" w:sz="0" w:space="0" w:color="auto"/>
        <w:bottom w:val="none" w:sz="0" w:space="0" w:color="auto"/>
        <w:right w:val="none" w:sz="0" w:space="0" w:color="auto"/>
      </w:divBdr>
    </w:div>
    <w:div w:id="31468137">
      <w:bodyDiv w:val="1"/>
      <w:marLeft w:val="0"/>
      <w:marRight w:val="0"/>
      <w:marTop w:val="0"/>
      <w:marBottom w:val="0"/>
      <w:divBdr>
        <w:top w:val="none" w:sz="0" w:space="0" w:color="auto"/>
        <w:left w:val="none" w:sz="0" w:space="0" w:color="auto"/>
        <w:bottom w:val="none" w:sz="0" w:space="0" w:color="auto"/>
        <w:right w:val="none" w:sz="0" w:space="0" w:color="auto"/>
      </w:divBdr>
    </w:div>
    <w:div w:id="31813517">
      <w:bodyDiv w:val="1"/>
      <w:marLeft w:val="0"/>
      <w:marRight w:val="0"/>
      <w:marTop w:val="0"/>
      <w:marBottom w:val="0"/>
      <w:divBdr>
        <w:top w:val="none" w:sz="0" w:space="0" w:color="auto"/>
        <w:left w:val="none" w:sz="0" w:space="0" w:color="auto"/>
        <w:bottom w:val="none" w:sz="0" w:space="0" w:color="auto"/>
        <w:right w:val="none" w:sz="0" w:space="0" w:color="auto"/>
      </w:divBdr>
    </w:div>
    <w:div w:id="32391156">
      <w:bodyDiv w:val="1"/>
      <w:marLeft w:val="0"/>
      <w:marRight w:val="0"/>
      <w:marTop w:val="0"/>
      <w:marBottom w:val="0"/>
      <w:divBdr>
        <w:top w:val="none" w:sz="0" w:space="0" w:color="auto"/>
        <w:left w:val="none" w:sz="0" w:space="0" w:color="auto"/>
        <w:bottom w:val="none" w:sz="0" w:space="0" w:color="auto"/>
        <w:right w:val="none" w:sz="0" w:space="0" w:color="auto"/>
      </w:divBdr>
    </w:div>
    <w:div w:id="33777268">
      <w:bodyDiv w:val="1"/>
      <w:marLeft w:val="0"/>
      <w:marRight w:val="0"/>
      <w:marTop w:val="0"/>
      <w:marBottom w:val="0"/>
      <w:divBdr>
        <w:top w:val="none" w:sz="0" w:space="0" w:color="auto"/>
        <w:left w:val="none" w:sz="0" w:space="0" w:color="auto"/>
        <w:bottom w:val="none" w:sz="0" w:space="0" w:color="auto"/>
        <w:right w:val="none" w:sz="0" w:space="0" w:color="auto"/>
      </w:divBdr>
    </w:div>
    <w:div w:id="33777954">
      <w:bodyDiv w:val="1"/>
      <w:marLeft w:val="0"/>
      <w:marRight w:val="0"/>
      <w:marTop w:val="0"/>
      <w:marBottom w:val="0"/>
      <w:divBdr>
        <w:top w:val="none" w:sz="0" w:space="0" w:color="auto"/>
        <w:left w:val="none" w:sz="0" w:space="0" w:color="auto"/>
        <w:bottom w:val="none" w:sz="0" w:space="0" w:color="auto"/>
        <w:right w:val="none" w:sz="0" w:space="0" w:color="auto"/>
      </w:divBdr>
    </w:div>
    <w:div w:id="33848723">
      <w:bodyDiv w:val="1"/>
      <w:marLeft w:val="0"/>
      <w:marRight w:val="0"/>
      <w:marTop w:val="0"/>
      <w:marBottom w:val="0"/>
      <w:divBdr>
        <w:top w:val="none" w:sz="0" w:space="0" w:color="auto"/>
        <w:left w:val="none" w:sz="0" w:space="0" w:color="auto"/>
        <w:bottom w:val="none" w:sz="0" w:space="0" w:color="auto"/>
        <w:right w:val="none" w:sz="0" w:space="0" w:color="auto"/>
      </w:divBdr>
    </w:div>
    <w:div w:id="33889193">
      <w:bodyDiv w:val="1"/>
      <w:marLeft w:val="0"/>
      <w:marRight w:val="0"/>
      <w:marTop w:val="0"/>
      <w:marBottom w:val="0"/>
      <w:divBdr>
        <w:top w:val="none" w:sz="0" w:space="0" w:color="auto"/>
        <w:left w:val="none" w:sz="0" w:space="0" w:color="auto"/>
        <w:bottom w:val="none" w:sz="0" w:space="0" w:color="auto"/>
        <w:right w:val="none" w:sz="0" w:space="0" w:color="auto"/>
      </w:divBdr>
    </w:div>
    <w:div w:id="35088014">
      <w:bodyDiv w:val="1"/>
      <w:marLeft w:val="0"/>
      <w:marRight w:val="0"/>
      <w:marTop w:val="0"/>
      <w:marBottom w:val="0"/>
      <w:divBdr>
        <w:top w:val="none" w:sz="0" w:space="0" w:color="auto"/>
        <w:left w:val="none" w:sz="0" w:space="0" w:color="auto"/>
        <w:bottom w:val="none" w:sz="0" w:space="0" w:color="auto"/>
        <w:right w:val="none" w:sz="0" w:space="0" w:color="auto"/>
      </w:divBdr>
    </w:div>
    <w:div w:id="36046905">
      <w:bodyDiv w:val="1"/>
      <w:marLeft w:val="0"/>
      <w:marRight w:val="0"/>
      <w:marTop w:val="0"/>
      <w:marBottom w:val="0"/>
      <w:divBdr>
        <w:top w:val="none" w:sz="0" w:space="0" w:color="auto"/>
        <w:left w:val="none" w:sz="0" w:space="0" w:color="auto"/>
        <w:bottom w:val="none" w:sz="0" w:space="0" w:color="auto"/>
        <w:right w:val="none" w:sz="0" w:space="0" w:color="auto"/>
      </w:divBdr>
    </w:div>
    <w:div w:id="36396629">
      <w:bodyDiv w:val="1"/>
      <w:marLeft w:val="0"/>
      <w:marRight w:val="0"/>
      <w:marTop w:val="0"/>
      <w:marBottom w:val="0"/>
      <w:divBdr>
        <w:top w:val="none" w:sz="0" w:space="0" w:color="auto"/>
        <w:left w:val="none" w:sz="0" w:space="0" w:color="auto"/>
        <w:bottom w:val="none" w:sz="0" w:space="0" w:color="auto"/>
        <w:right w:val="none" w:sz="0" w:space="0" w:color="auto"/>
      </w:divBdr>
    </w:div>
    <w:div w:id="36662244">
      <w:bodyDiv w:val="1"/>
      <w:marLeft w:val="0"/>
      <w:marRight w:val="0"/>
      <w:marTop w:val="0"/>
      <w:marBottom w:val="0"/>
      <w:divBdr>
        <w:top w:val="none" w:sz="0" w:space="0" w:color="auto"/>
        <w:left w:val="none" w:sz="0" w:space="0" w:color="auto"/>
        <w:bottom w:val="none" w:sz="0" w:space="0" w:color="auto"/>
        <w:right w:val="none" w:sz="0" w:space="0" w:color="auto"/>
      </w:divBdr>
    </w:div>
    <w:div w:id="38675686">
      <w:bodyDiv w:val="1"/>
      <w:marLeft w:val="0"/>
      <w:marRight w:val="0"/>
      <w:marTop w:val="0"/>
      <w:marBottom w:val="0"/>
      <w:divBdr>
        <w:top w:val="none" w:sz="0" w:space="0" w:color="auto"/>
        <w:left w:val="none" w:sz="0" w:space="0" w:color="auto"/>
        <w:bottom w:val="none" w:sz="0" w:space="0" w:color="auto"/>
        <w:right w:val="none" w:sz="0" w:space="0" w:color="auto"/>
      </w:divBdr>
    </w:div>
    <w:div w:id="38942418">
      <w:bodyDiv w:val="1"/>
      <w:marLeft w:val="0"/>
      <w:marRight w:val="0"/>
      <w:marTop w:val="0"/>
      <w:marBottom w:val="0"/>
      <w:divBdr>
        <w:top w:val="none" w:sz="0" w:space="0" w:color="auto"/>
        <w:left w:val="none" w:sz="0" w:space="0" w:color="auto"/>
        <w:bottom w:val="none" w:sz="0" w:space="0" w:color="auto"/>
        <w:right w:val="none" w:sz="0" w:space="0" w:color="auto"/>
      </w:divBdr>
    </w:div>
    <w:div w:id="40597129">
      <w:bodyDiv w:val="1"/>
      <w:marLeft w:val="0"/>
      <w:marRight w:val="0"/>
      <w:marTop w:val="0"/>
      <w:marBottom w:val="0"/>
      <w:divBdr>
        <w:top w:val="none" w:sz="0" w:space="0" w:color="auto"/>
        <w:left w:val="none" w:sz="0" w:space="0" w:color="auto"/>
        <w:bottom w:val="none" w:sz="0" w:space="0" w:color="auto"/>
        <w:right w:val="none" w:sz="0" w:space="0" w:color="auto"/>
      </w:divBdr>
    </w:div>
    <w:div w:id="41028041">
      <w:bodyDiv w:val="1"/>
      <w:marLeft w:val="0"/>
      <w:marRight w:val="0"/>
      <w:marTop w:val="0"/>
      <w:marBottom w:val="0"/>
      <w:divBdr>
        <w:top w:val="none" w:sz="0" w:space="0" w:color="auto"/>
        <w:left w:val="none" w:sz="0" w:space="0" w:color="auto"/>
        <w:bottom w:val="none" w:sz="0" w:space="0" w:color="auto"/>
        <w:right w:val="none" w:sz="0" w:space="0" w:color="auto"/>
      </w:divBdr>
    </w:div>
    <w:div w:id="42406307">
      <w:bodyDiv w:val="1"/>
      <w:marLeft w:val="0"/>
      <w:marRight w:val="0"/>
      <w:marTop w:val="0"/>
      <w:marBottom w:val="0"/>
      <w:divBdr>
        <w:top w:val="none" w:sz="0" w:space="0" w:color="auto"/>
        <w:left w:val="none" w:sz="0" w:space="0" w:color="auto"/>
        <w:bottom w:val="none" w:sz="0" w:space="0" w:color="auto"/>
        <w:right w:val="none" w:sz="0" w:space="0" w:color="auto"/>
      </w:divBdr>
    </w:div>
    <w:div w:id="42799526">
      <w:bodyDiv w:val="1"/>
      <w:marLeft w:val="0"/>
      <w:marRight w:val="0"/>
      <w:marTop w:val="0"/>
      <w:marBottom w:val="0"/>
      <w:divBdr>
        <w:top w:val="none" w:sz="0" w:space="0" w:color="auto"/>
        <w:left w:val="none" w:sz="0" w:space="0" w:color="auto"/>
        <w:bottom w:val="none" w:sz="0" w:space="0" w:color="auto"/>
        <w:right w:val="none" w:sz="0" w:space="0" w:color="auto"/>
      </w:divBdr>
    </w:div>
    <w:div w:id="42871112">
      <w:bodyDiv w:val="1"/>
      <w:marLeft w:val="0"/>
      <w:marRight w:val="0"/>
      <w:marTop w:val="0"/>
      <w:marBottom w:val="0"/>
      <w:divBdr>
        <w:top w:val="none" w:sz="0" w:space="0" w:color="auto"/>
        <w:left w:val="none" w:sz="0" w:space="0" w:color="auto"/>
        <w:bottom w:val="none" w:sz="0" w:space="0" w:color="auto"/>
        <w:right w:val="none" w:sz="0" w:space="0" w:color="auto"/>
      </w:divBdr>
    </w:div>
    <w:div w:id="43603203">
      <w:bodyDiv w:val="1"/>
      <w:marLeft w:val="0"/>
      <w:marRight w:val="0"/>
      <w:marTop w:val="0"/>
      <w:marBottom w:val="0"/>
      <w:divBdr>
        <w:top w:val="none" w:sz="0" w:space="0" w:color="auto"/>
        <w:left w:val="none" w:sz="0" w:space="0" w:color="auto"/>
        <w:bottom w:val="none" w:sz="0" w:space="0" w:color="auto"/>
        <w:right w:val="none" w:sz="0" w:space="0" w:color="auto"/>
      </w:divBdr>
    </w:div>
    <w:div w:id="45835680">
      <w:bodyDiv w:val="1"/>
      <w:marLeft w:val="0"/>
      <w:marRight w:val="0"/>
      <w:marTop w:val="0"/>
      <w:marBottom w:val="0"/>
      <w:divBdr>
        <w:top w:val="none" w:sz="0" w:space="0" w:color="auto"/>
        <w:left w:val="none" w:sz="0" w:space="0" w:color="auto"/>
        <w:bottom w:val="none" w:sz="0" w:space="0" w:color="auto"/>
        <w:right w:val="none" w:sz="0" w:space="0" w:color="auto"/>
      </w:divBdr>
    </w:div>
    <w:div w:id="45954597">
      <w:bodyDiv w:val="1"/>
      <w:marLeft w:val="0"/>
      <w:marRight w:val="0"/>
      <w:marTop w:val="0"/>
      <w:marBottom w:val="0"/>
      <w:divBdr>
        <w:top w:val="none" w:sz="0" w:space="0" w:color="auto"/>
        <w:left w:val="none" w:sz="0" w:space="0" w:color="auto"/>
        <w:bottom w:val="none" w:sz="0" w:space="0" w:color="auto"/>
        <w:right w:val="none" w:sz="0" w:space="0" w:color="auto"/>
      </w:divBdr>
    </w:div>
    <w:div w:id="46492306">
      <w:bodyDiv w:val="1"/>
      <w:marLeft w:val="0"/>
      <w:marRight w:val="0"/>
      <w:marTop w:val="0"/>
      <w:marBottom w:val="0"/>
      <w:divBdr>
        <w:top w:val="none" w:sz="0" w:space="0" w:color="auto"/>
        <w:left w:val="none" w:sz="0" w:space="0" w:color="auto"/>
        <w:bottom w:val="none" w:sz="0" w:space="0" w:color="auto"/>
        <w:right w:val="none" w:sz="0" w:space="0" w:color="auto"/>
      </w:divBdr>
    </w:div>
    <w:div w:id="47267723">
      <w:bodyDiv w:val="1"/>
      <w:marLeft w:val="0"/>
      <w:marRight w:val="0"/>
      <w:marTop w:val="0"/>
      <w:marBottom w:val="0"/>
      <w:divBdr>
        <w:top w:val="none" w:sz="0" w:space="0" w:color="auto"/>
        <w:left w:val="none" w:sz="0" w:space="0" w:color="auto"/>
        <w:bottom w:val="none" w:sz="0" w:space="0" w:color="auto"/>
        <w:right w:val="none" w:sz="0" w:space="0" w:color="auto"/>
      </w:divBdr>
    </w:div>
    <w:div w:id="48266929">
      <w:bodyDiv w:val="1"/>
      <w:marLeft w:val="0"/>
      <w:marRight w:val="0"/>
      <w:marTop w:val="0"/>
      <w:marBottom w:val="0"/>
      <w:divBdr>
        <w:top w:val="none" w:sz="0" w:space="0" w:color="auto"/>
        <w:left w:val="none" w:sz="0" w:space="0" w:color="auto"/>
        <w:bottom w:val="none" w:sz="0" w:space="0" w:color="auto"/>
        <w:right w:val="none" w:sz="0" w:space="0" w:color="auto"/>
      </w:divBdr>
    </w:div>
    <w:div w:id="48963752">
      <w:bodyDiv w:val="1"/>
      <w:marLeft w:val="0"/>
      <w:marRight w:val="0"/>
      <w:marTop w:val="0"/>
      <w:marBottom w:val="0"/>
      <w:divBdr>
        <w:top w:val="none" w:sz="0" w:space="0" w:color="auto"/>
        <w:left w:val="none" w:sz="0" w:space="0" w:color="auto"/>
        <w:bottom w:val="none" w:sz="0" w:space="0" w:color="auto"/>
        <w:right w:val="none" w:sz="0" w:space="0" w:color="auto"/>
      </w:divBdr>
    </w:div>
    <w:div w:id="50425516">
      <w:bodyDiv w:val="1"/>
      <w:marLeft w:val="0"/>
      <w:marRight w:val="0"/>
      <w:marTop w:val="0"/>
      <w:marBottom w:val="0"/>
      <w:divBdr>
        <w:top w:val="none" w:sz="0" w:space="0" w:color="auto"/>
        <w:left w:val="none" w:sz="0" w:space="0" w:color="auto"/>
        <w:bottom w:val="none" w:sz="0" w:space="0" w:color="auto"/>
        <w:right w:val="none" w:sz="0" w:space="0" w:color="auto"/>
      </w:divBdr>
    </w:div>
    <w:div w:id="50740688">
      <w:bodyDiv w:val="1"/>
      <w:marLeft w:val="0"/>
      <w:marRight w:val="0"/>
      <w:marTop w:val="0"/>
      <w:marBottom w:val="0"/>
      <w:divBdr>
        <w:top w:val="none" w:sz="0" w:space="0" w:color="auto"/>
        <w:left w:val="none" w:sz="0" w:space="0" w:color="auto"/>
        <w:bottom w:val="none" w:sz="0" w:space="0" w:color="auto"/>
        <w:right w:val="none" w:sz="0" w:space="0" w:color="auto"/>
      </w:divBdr>
    </w:div>
    <w:div w:id="51738310">
      <w:bodyDiv w:val="1"/>
      <w:marLeft w:val="0"/>
      <w:marRight w:val="0"/>
      <w:marTop w:val="0"/>
      <w:marBottom w:val="0"/>
      <w:divBdr>
        <w:top w:val="none" w:sz="0" w:space="0" w:color="auto"/>
        <w:left w:val="none" w:sz="0" w:space="0" w:color="auto"/>
        <w:bottom w:val="none" w:sz="0" w:space="0" w:color="auto"/>
        <w:right w:val="none" w:sz="0" w:space="0" w:color="auto"/>
      </w:divBdr>
    </w:div>
    <w:div w:id="51924946">
      <w:bodyDiv w:val="1"/>
      <w:marLeft w:val="0"/>
      <w:marRight w:val="0"/>
      <w:marTop w:val="0"/>
      <w:marBottom w:val="0"/>
      <w:divBdr>
        <w:top w:val="none" w:sz="0" w:space="0" w:color="auto"/>
        <w:left w:val="none" w:sz="0" w:space="0" w:color="auto"/>
        <w:bottom w:val="none" w:sz="0" w:space="0" w:color="auto"/>
        <w:right w:val="none" w:sz="0" w:space="0" w:color="auto"/>
      </w:divBdr>
    </w:div>
    <w:div w:id="51975403">
      <w:bodyDiv w:val="1"/>
      <w:marLeft w:val="0"/>
      <w:marRight w:val="0"/>
      <w:marTop w:val="0"/>
      <w:marBottom w:val="0"/>
      <w:divBdr>
        <w:top w:val="none" w:sz="0" w:space="0" w:color="auto"/>
        <w:left w:val="none" w:sz="0" w:space="0" w:color="auto"/>
        <w:bottom w:val="none" w:sz="0" w:space="0" w:color="auto"/>
        <w:right w:val="none" w:sz="0" w:space="0" w:color="auto"/>
      </w:divBdr>
    </w:div>
    <w:div w:id="52700077">
      <w:bodyDiv w:val="1"/>
      <w:marLeft w:val="0"/>
      <w:marRight w:val="0"/>
      <w:marTop w:val="0"/>
      <w:marBottom w:val="0"/>
      <w:divBdr>
        <w:top w:val="none" w:sz="0" w:space="0" w:color="auto"/>
        <w:left w:val="none" w:sz="0" w:space="0" w:color="auto"/>
        <w:bottom w:val="none" w:sz="0" w:space="0" w:color="auto"/>
        <w:right w:val="none" w:sz="0" w:space="0" w:color="auto"/>
      </w:divBdr>
    </w:div>
    <w:div w:id="52852678">
      <w:bodyDiv w:val="1"/>
      <w:marLeft w:val="0"/>
      <w:marRight w:val="0"/>
      <w:marTop w:val="0"/>
      <w:marBottom w:val="0"/>
      <w:divBdr>
        <w:top w:val="none" w:sz="0" w:space="0" w:color="auto"/>
        <w:left w:val="none" w:sz="0" w:space="0" w:color="auto"/>
        <w:bottom w:val="none" w:sz="0" w:space="0" w:color="auto"/>
        <w:right w:val="none" w:sz="0" w:space="0" w:color="auto"/>
      </w:divBdr>
    </w:div>
    <w:div w:id="54204735">
      <w:bodyDiv w:val="1"/>
      <w:marLeft w:val="0"/>
      <w:marRight w:val="0"/>
      <w:marTop w:val="0"/>
      <w:marBottom w:val="0"/>
      <w:divBdr>
        <w:top w:val="none" w:sz="0" w:space="0" w:color="auto"/>
        <w:left w:val="none" w:sz="0" w:space="0" w:color="auto"/>
        <w:bottom w:val="none" w:sz="0" w:space="0" w:color="auto"/>
        <w:right w:val="none" w:sz="0" w:space="0" w:color="auto"/>
      </w:divBdr>
    </w:div>
    <w:div w:id="55082638">
      <w:bodyDiv w:val="1"/>
      <w:marLeft w:val="0"/>
      <w:marRight w:val="0"/>
      <w:marTop w:val="0"/>
      <w:marBottom w:val="0"/>
      <w:divBdr>
        <w:top w:val="none" w:sz="0" w:space="0" w:color="auto"/>
        <w:left w:val="none" w:sz="0" w:space="0" w:color="auto"/>
        <w:bottom w:val="none" w:sz="0" w:space="0" w:color="auto"/>
        <w:right w:val="none" w:sz="0" w:space="0" w:color="auto"/>
      </w:divBdr>
    </w:div>
    <w:div w:id="56511102">
      <w:bodyDiv w:val="1"/>
      <w:marLeft w:val="0"/>
      <w:marRight w:val="0"/>
      <w:marTop w:val="0"/>
      <w:marBottom w:val="0"/>
      <w:divBdr>
        <w:top w:val="none" w:sz="0" w:space="0" w:color="auto"/>
        <w:left w:val="none" w:sz="0" w:space="0" w:color="auto"/>
        <w:bottom w:val="none" w:sz="0" w:space="0" w:color="auto"/>
        <w:right w:val="none" w:sz="0" w:space="0" w:color="auto"/>
      </w:divBdr>
    </w:div>
    <w:div w:id="56637715">
      <w:bodyDiv w:val="1"/>
      <w:marLeft w:val="0"/>
      <w:marRight w:val="0"/>
      <w:marTop w:val="0"/>
      <w:marBottom w:val="0"/>
      <w:divBdr>
        <w:top w:val="none" w:sz="0" w:space="0" w:color="auto"/>
        <w:left w:val="none" w:sz="0" w:space="0" w:color="auto"/>
        <w:bottom w:val="none" w:sz="0" w:space="0" w:color="auto"/>
        <w:right w:val="none" w:sz="0" w:space="0" w:color="auto"/>
      </w:divBdr>
    </w:div>
    <w:div w:id="58478054">
      <w:bodyDiv w:val="1"/>
      <w:marLeft w:val="0"/>
      <w:marRight w:val="0"/>
      <w:marTop w:val="0"/>
      <w:marBottom w:val="0"/>
      <w:divBdr>
        <w:top w:val="none" w:sz="0" w:space="0" w:color="auto"/>
        <w:left w:val="none" w:sz="0" w:space="0" w:color="auto"/>
        <w:bottom w:val="none" w:sz="0" w:space="0" w:color="auto"/>
        <w:right w:val="none" w:sz="0" w:space="0" w:color="auto"/>
      </w:divBdr>
    </w:div>
    <w:div w:id="59327545">
      <w:bodyDiv w:val="1"/>
      <w:marLeft w:val="0"/>
      <w:marRight w:val="0"/>
      <w:marTop w:val="0"/>
      <w:marBottom w:val="0"/>
      <w:divBdr>
        <w:top w:val="none" w:sz="0" w:space="0" w:color="auto"/>
        <w:left w:val="none" w:sz="0" w:space="0" w:color="auto"/>
        <w:bottom w:val="none" w:sz="0" w:space="0" w:color="auto"/>
        <w:right w:val="none" w:sz="0" w:space="0" w:color="auto"/>
      </w:divBdr>
    </w:div>
    <w:div w:id="59644455">
      <w:bodyDiv w:val="1"/>
      <w:marLeft w:val="0"/>
      <w:marRight w:val="0"/>
      <w:marTop w:val="0"/>
      <w:marBottom w:val="0"/>
      <w:divBdr>
        <w:top w:val="none" w:sz="0" w:space="0" w:color="auto"/>
        <w:left w:val="none" w:sz="0" w:space="0" w:color="auto"/>
        <w:bottom w:val="none" w:sz="0" w:space="0" w:color="auto"/>
        <w:right w:val="none" w:sz="0" w:space="0" w:color="auto"/>
      </w:divBdr>
    </w:div>
    <w:div w:id="60177198">
      <w:bodyDiv w:val="1"/>
      <w:marLeft w:val="0"/>
      <w:marRight w:val="0"/>
      <w:marTop w:val="0"/>
      <w:marBottom w:val="0"/>
      <w:divBdr>
        <w:top w:val="none" w:sz="0" w:space="0" w:color="auto"/>
        <w:left w:val="none" w:sz="0" w:space="0" w:color="auto"/>
        <w:bottom w:val="none" w:sz="0" w:space="0" w:color="auto"/>
        <w:right w:val="none" w:sz="0" w:space="0" w:color="auto"/>
      </w:divBdr>
    </w:div>
    <w:div w:id="60762041">
      <w:bodyDiv w:val="1"/>
      <w:marLeft w:val="0"/>
      <w:marRight w:val="0"/>
      <w:marTop w:val="0"/>
      <w:marBottom w:val="0"/>
      <w:divBdr>
        <w:top w:val="none" w:sz="0" w:space="0" w:color="auto"/>
        <w:left w:val="none" w:sz="0" w:space="0" w:color="auto"/>
        <w:bottom w:val="none" w:sz="0" w:space="0" w:color="auto"/>
        <w:right w:val="none" w:sz="0" w:space="0" w:color="auto"/>
      </w:divBdr>
    </w:div>
    <w:div w:id="62729029">
      <w:bodyDiv w:val="1"/>
      <w:marLeft w:val="0"/>
      <w:marRight w:val="0"/>
      <w:marTop w:val="0"/>
      <w:marBottom w:val="0"/>
      <w:divBdr>
        <w:top w:val="none" w:sz="0" w:space="0" w:color="auto"/>
        <w:left w:val="none" w:sz="0" w:space="0" w:color="auto"/>
        <w:bottom w:val="none" w:sz="0" w:space="0" w:color="auto"/>
        <w:right w:val="none" w:sz="0" w:space="0" w:color="auto"/>
      </w:divBdr>
    </w:div>
    <w:div w:id="65538128">
      <w:bodyDiv w:val="1"/>
      <w:marLeft w:val="0"/>
      <w:marRight w:val="0"/>
      <w:marTop w:val="0"/>
      <w:marBottom w:val="0"/>
      <w:divBdr>
        <w:top w:val="none" w:sz="0" w:space="0" w:color="auto"/>
        <w:left w:val="none" w:sz="0" w:space="0" w:color="auto"/>
        <w:bottom w:val="none" w:sz="0" w:space="0" w:color="auto"/>
        <w:right w:val="none" w:sz="0" w:space="0" w:color="auto"/>
      </w:divBdr>
    </w:div>
    <w:div w:id="66153215">
      <w:bodyDiv w:val="1"/>
      <w:marLeft w:val="0"/>
      <w:marRight w:val="0"/>
      <w:marTop w:val="0"/>
      <w:marBottom w:val="0"/>
      <w:divBdr>
        <w:top w:val="none" w:sz="0" w:space="0" w:color="auto"/>
        <w:left w:val="none" w:sz="0" w:space="0" w:color="auto"/>
        <w:bottom w:val="none" w:sz="0" w:space="0" w:color="auto"/>
        <w:right w:val="none" w:sz="0" w:space="0" w:color="auto"/>
      </w:divBdr>
    </w:div>
    <w:div w:id="66269207">
      <w:bodyDiv w:val="1"/>
      <w:marLeft w:val="0"/>
      <w:marRight w:val="0"/>
      <w:marTop w:val="0"/>
      <w:marBottom w:val="0"/>
      <w:divBdr>
        <w:top w:val="none" w:sz="0" w:space="0" w:color="auto"/>
        <w:left w:val="none" w:sz="0" w:space="0" w:color="auto"/>
        <w:bottom w:val="none" w:sz="0" w:space="0" w:color="auto"/>
        <w:right w:val="none" w:sz="0" w:space="0" w:color="auto"/>
      </w:divBdr>
    </w:div>
    <w:div w:id="67700753">
      <w:bodyDiv w:val="1"/>
      <w:marLeft w:val="0"/>
      <w:marRight w:val="0"/>
      <w:marTop w:val="0"/>
      <w:marBottom w:val="0"/>
      <w:divBdr>
        <w:top w:val="none" w:sz="0" w:space="0" w:color="auto"/>
        <w:left w:val="none" w:sz="0" w:space="0" w:color="auto"/>
        <w:bottom w:val="none" w:sz="0" w:space="0" w:color="auto"/>
        <w:right w:val="none" w:sz="0" w:space="0" w:color="auto"/>
      </w:divBdr>
    </w:div>
    <w:div w:id="68314860">
      <w:bodyDiv w:val="1"/>
      <w:marLeft w:val="0"/>
      <w:marRight w:val="0"/>
      <w:marTop w:val="0"/>
      <w:marBottom w:val="0"/>
      <w:divBdr>
        <w:top w:val="none" w:sz="0" w:space="0" w:color="auto"/>
        <w:left w:val="none" w:sz="0" w:space="0" w:color="auto"/>
        <w:bottom w:val="none" w:sz="0" w:space="0" w:color="auto"/>
        <w:right w:val="none" w:sz="0" w:space="0" w:color="auto"/>
      </w:divBdr>
    </w:div>
    <w:div w:id="69012618">
      <w:bodyDiv w:val="1"/>
      <w:marLeft w:val="0"/>
      <w:marRight w:val="0"/>
      <w:marTop w:val="0"/>
      <w:marBottom w:val="0"/>
      <w:divBdr>
        <w:top w:val="none" w:sz="0" w:space="0" w:color="auto"/>
        <w:left w:val="none" w:sz="0" w:space="0" w:color="auto"/>
        <w:bottom w:val="none" w:sz="0" w:space="0" w:color="auto"/>
        <w:right w:val="none" w:sz="0" w:space="0" w:color="auto"/>
      </w:divBdr>
    </w:div>
    <w:div w:id="70278706">
      <w:bodyDiv w:val="1"/>
      <w:marLeft w:val="0"/>
      <w:marRight w:val="0"/>
      <w:marTop w:val="0"/>
      <w:marBottom w:val="0"/>
      <w:divBdr>
        <w:top w:val="none" w:sz="0" w:space="0" w:color="auto"/>
        <w:left w:val="none" w:sz="0" w:space="0" w:color="auto"/>
        <w:bottom w:val="none" w:sz="0" w:space="0" w:color="auto"/>
        <w:right w:val="none" w:sz="0" w:space="0" w:color="auto"/>
      </w:divBdr>
    </w:div>
    <w:div w:id="72318467">
      <w:bodyDiv w:val="1"/>
      <w:marLeft w:val="0"/>
      <w:marRight w:val="0"/>
      <w:marTop w:val="0"/>
      <w:marBottom w:val="0"/>
      <w:divBdr>
        <w:top w:val="none" w:sz="0" w:space="0" w:color="auto"/>
        <w:left w:val="none" w:sz="0" w:space="0" w:color="auto"/>
        <w:bottom w:val="none" w:sz="0" w:space="0" w:color="auto"/>
        <w:right w:val="none" w:sz="0" w:space="0" w:color="auto"/>
      </w:divBdr>
    </w:div>
    <w:div w:id="73557512">
      <w:bodyDiv w:val="1"/>
      <w:marLeft w:val="0"/>
      <w:marRight w:val="0"/>
      <w:marTop w:val="0"/>
      <w:marBottom w:val="0"/>
      <w:divBdr>
        <w:top w:val="none" w:sz="0" w:space="0" w:color="auto"/>
        <w:left w:val="none" w:sz="0" w:space="0" w:color="auto"/>
        <w:bottom w:val="none" w:sz="0" w:space="0" w:color="auto"/>
        <w:right w:val="none" w:sz="0" w:space="0" w:color="auto"/>
      </w:divBdr>
    </w:div>
    <w:div w:id="73666793">
      <w:bodyDiv w:val="1"/>
      <w:marLeft w:val="0"/>
      <w:marRight w:val="0"/>
      <w:marTop w:val="0"/>
      <w:marBottom w:val="0"/>
      <w:divBdr>
        <w:top w:val="none" w:sz="0" w:space="0" w:color="auto"/>
        <w:left w:val="none" w:sz="0" w:space="0" w:color="auto"/>
        <w:bottom w:val="none" w:sz="0" w:space="0" w:color="auto"/>
        <w:right w:val="none" w:sz="0" w:space="0" w:color="auto"/>
      </w:divBdr>
    </w:div>
    <w:div w:id="73667005">
      <w:bodyDiv w:val="1"/>
      <w:marLeft w:val="0"/>
      <w:marRight w:val="0"/>
      <w:marTop w:val="0"/>
      <w:marBottom w:val="0"/>
      <w:divBdr>
        <w:top w:val="none" w:sz="0" w:space="0" w:color="auto"/>
        <w:left w:val="none" w:sz="0" w:space="0" w:color="auto"/>
        <w:bottom w:val="none" w:sz="0" w:space="0" w:color="auto"/>
        <w:right w:val="none" w:sz="0" w:space="0" w:color="auto"/>
      </w:divBdr>
    </w:div>
    <w:div w:id="75170949">
      <w:bodyDiv w:val="1"/>
      <w:marLeft w:val="0"/>
      <w:marRight w:val="0"/>
      <w:marTop w:val="0"/>
      <w:marBottom w:val="0"/>
      <w:divBdr>
        <w:top w:val="none" w:sz="0" w:space="0" w:color="auto"/>
        <w:left w:val="none" w:sz="0" w:space="0" w:color="auto"/>
        <w:bottom w:val="none" w:sz="0" w:space="0" w:color="auto"/>
        <w:right w:val="none" w:sz="0" w:space="0" w:color="auto"/>
      </w:divBdr>
    </w:div>
    <w:div w:id="77872988">
      <w:bodyDiv w:val="1"/>
      <w:marLeft w:val="0"/>
      <w:marRight w:val="0"/>
      <w:marTop w:val="0"/>
      <w:marBottom w:val="0"/>
      <w:divBdr>
        <w:top w:val="none" w:sz="0" w:space="0" w:color="auto"/>
        <w:left w:val="none" w:sz="0" w:space="0" w:color="auto"/>
        <w:bottom w:val="none" w:sz="0" w:space="0" w:color="auto"/>
        <w:right w:val="none" w:sz="0" w:space="0" w:color="auto"/>
      </w:divBdr>
    </w:div>
    <w:div w:id="78910671">
      <w:bodyDiv w:val="1"/>
      <w:marLeft w:val="0"/>
      <w:marRight w:val="0"/>
      <w:marTop w:val="0"/>
      <w:marBottom w:val="0"/>
      <w:divBdr>
        <w:top w:val="none" w:sz="0" w:space="0" w:color="auto"/>
        <w:left w:val="none" w:sz="0" w:space="0" w:color="auto"/>
        <w:bottom w:val="none" w:sz="0" w:space="0" w:color="auto"/>
        <w:right w:val="none" w:sz="0" w:space="0" w:color="auto"/>
      </w:divBdr>
    </w:div>
    <w:div w:id="79376405">
      <w:bodyDiv w:val="1"/>
      <w:marLeft w:val="0"/>
      <w:marRight w:val="0"/>
      <w:marTop w:val="0"/>
      <w:marBottom w:val="0"/>
      <w:divBdr>
        <w:top w:val="none" w:sz="0" w:space="0" w:color="auto"/>
        <w:left w:val="none" w:sz="0" w:space="0" w:color="auto"/>
        <w:bottom w:val="none" w:sz="0" w:space="0" w:color="auto"/>
        <w:right w:val="none" w:sz="0" w:space="0" w:color="auto"/>
      </w:divBdr>
    </w:div>
    <w:div w:id="79446604">
      <w:bodyDiv w:val="1"/>
      <w:marLeft w:val="0"/>
      <w:marRight w:val="0"/>
      <w:marTop w:val="0"/>
      <w:marBottom w:val="0"/>
      <w:divBdr>
        <w:top w:val="none" w:sz="0" w:space="0" w:color="auto"/>
        <w:left w:val="none" w:sz="0" w:space="0" w:color="auto"/>
        <w:bottom w:val="none" w:sz="0" w:space="0" w:color="auto"/>
        <w:right w:val="none" w:sz="0" w:space="0" w:color="auto"/>
      </w:divBdr>
    </w:div>
    <w:div w:id="80564162">
      <w:bodyDiv w:val="1"/>
      <w:marLeft w:val="0"/>
      <w:marRight w:val="0"/>
      <w:marTop w:val="0"/>
      <w:marBottom w:val="0"/>
      <w:divBdr>
        <w:top w:val="none" w:sz="0" w:space="0" w:color="auto"/>
        <w:left w:val="none" w:sz="0" w:space="0" w:color="auto"/>
        <w:bottom w:val="none" w:sz="0" w:space="0" w:color="auto"/>
        <w:right w:val="none" w:sz="0" w:space="0" w:color="auto"/>
      </w:divBdr>
    </w:div>
    <w:div w:id="81534358">
      <w:bodyDiv w:val="1"/>
      <w:marLeft w:val="0"/>
      <w:marRight w:val="0"/>
      <w:marTop w:val="0"/>
      <w:marBottom w:val="0"/>
      <w:divBdr>
        <w:top w:val="none" w:sz="0" w:space="0" w:color="auto"/>
        <w:left w:val="none" w:sz="0" w:space="0" w:color="auto"/>
        <w:bottom w:val="none" w:sz="0" w:space="0" w:color="auto"/>
        <w:right w:val="none" w:sz="0" w:space="0" w:color="auto"/>
      </w:divBdr>
    </w:div>
    <w:div w:id="81950097">
      <w:bodyDiv w:val="1"/>
      <w:marLeft w:val="0"/>
      <w:marRight w:val="0"/>
      <w:marTop w:val="0"/>
      <w:marBottom w:val="0"/>
      <w:divBdr>
        <w:top w:val="none" w:sz="0" w:space="0" w:color="auto"/>
        <w:left w:val="none" w:sz="0" w:space="0" w:color="auto"/>
        <w:bottom w:val="none" w:sz="0" w:space="0" w:color="auto"/>
        <w:right w:val="none" w:sz="0" w:space="0" w:color="auto"/>
      </w:divBdr>
    </w:div>
    <w:div w:id="83110806">
      <w:bodyDiv w:val="1"/>
      <w:marLeft w:val="0"/>
      <w:marRight w:val="0"/>
      <w:marTop w:val="0"/>
      <w:marBottom w:val="0"/>
      <w:divBdr>
        <w:top w:val="none" w:sz="0" w:space="0" w:color="auto"/>
        <w:left w:val="none" w:sz="0" w:space="0" w:color="auto"/>
        <w:bottom w:val="none" w:sz="0" w:space="0" w:color="auto"/>
        <w:right w:val="none" w:sz="0" w:space="0" w:color="auto"/>
      </w:divBdr>
    </w:div>
    <w:div w:id="83654621">
      <w:bodyDiv w:val="1"/>
      <w:marLeft w:val="0"/>
      <w:marRight w:val="0"/>
      <w:marTop w:val="0"/>
      <w:marBottom w:val="0"/>
      <w:divBdr>
        <w:top w:val="none" w:sz="0" w:space="0" w:color="auto"/>
        <w:left w:val="none" w:sz="0" w:space="0" w:color="auto"/>
        <w:bottom w:val="none" w:sz="0" w:space="0" w:color="auto"/>
        <w:right w:val="none" w:sz="0" w:space="0" w:color="auto"/>
      </w:divBdr>
    </w:div>
    <w:div w:id="84424548">
      <w:bodyDiv w:val="1"/>
      <w:marLeft w:val="0"/>
      <w:marRight w:val="0"/>
      <w:marTop w:val="0"/>
      <w:marBottom w:val="0"/>
      <w:divBdr>
        <w:top w:val="none" w:sz="0" w:space="0" w:color="auto"/>
        <w:left w:val="none" w:sz="0" w:space="0" w:color="auto"/>
        <w:bottom w:val="none" w:sz="0" w:space="0" w:color="auto"/>
        <w:right w:val="none" w:sz="0" w:space="0" w:color="auto"/>
      </w:divBdr>
    </w:div>
    <w:div w:id="84427955">
      <w:bodyDiv w:val="1"/>
      <w:marLeft w:val="0"/>
      <w:marRight w:val="0"/>
      <w:marTop w:val="0"/>
      <w:marBottom w:val="0"/>
      <w:divBdr>
        <w:top w:val="none" w:sz="0" w:space="0" w:color="auto"/>
        <w:left w:val="none" w:sz="0" w:space="0" w:color="auto"/>
        <w:bottom w:val="none" w:sz="0" w:space="0" w:color="auto"/>
        <w:right w:val="none" w:sz="0" w:space="0" w:color="auto"/>
      </w:divBdr>
    </w:div>
    <w:div w:id="88156992">
      <w:bodyDiv w:val="1"/>
      <w:marLeft w:val="0"/>
      <w:marRight w:val="0"/>
      <w:marTop w:val="0"/>
      <w:marBottom w:val="0"/>
      <w:divBdr>
        <w:top w:val="none" w:sz="0" w:space="0" w:color="auto"/>
        <w:left w:val="none" w:sz="0" w:space="0" w:color="auto"/>
        <w:bottom w:val="none" w:sz="0" w:space="0" w:color="auto"/>
        <w:right w:val="none" w:sz="0" w:space="0" w:color="auto"/>
      </w:divBdr>
    </w:div>
    <w:div w:id="88280723">
      <w:bodyDiv w:val="1"/>
      <w:marLeft w:val="0"/>
      <w:marRight w:val="0"/>
      <w:marTop w:val="0"/>
      <w:marBottom w:val="0"/>
      <w:divBdr>
        <w:top w:val="none" w:sz="0" w:space="0" w:color="auto"/>
        <w:left w:val="none" w:sz="0" w:space="0" w:color="auto"/>
        <w:bottom w:val="none" w:sz="0" w:space="0" w:color="auto"/>
        <w:right w:val="none" w:sz="0" w:space="0" w:color="auto"/>
      </w:divBdr>
    </w:div>
    <w:div w:id="88744742">
      <w:bodyDiv w:val="1"/>
      <w:marLeft w:val="0"/>
      <w:marRight w:val="0"/>
      <w:marTop w:val="0"/>
      <w:marBottom w:val="0"/>
      <w:divBdr>
        <w:top w:val="none" w:sz="0" w:space="0" w:color="auto"/>
        <w:left w:val="none" w:sz="0" w:space="0" w:color="auto"/>
        <w:bottom w:val="none" w:sz="0" w:space="0" w:color="auto"/>
        <w:right w:val="none" w:sz="0" w:space="0" w:color="auto"/>
      </w:divBdr>
    </w:div>
    <w:div w:id="90442200">
      <w:bodyDiv w:val="1"/>
      <w:marLeft w:val="0"/>
      <w:marRight w:val="0"/>
      <w:marTop w:val="0"/>
      <w:marBottom w:val="0"/>
      <w:divBdr>
        <w:top w:val="none" w:sz="0" w:space="0" w:color="auto"/>
        <w:left w:val="none" w:sz="0" w:space="0" w:color="auto"/>
        <w:bottom w:val="none" w:sz="0" w:space="0" w:color="auto"/>
        <w:right w:val="none" w:sz="0" w:space="0" w:color="auto"/>
      </w:divBdr>
    </w:div>
    <w:div w:id="92020281">
      <w:bodyDiv w:val="1"/>
      <w:marLeft w:val="0"/>
      <w:marRight w:val="0"/>
      <w:marTop w:val="0"/>
      <w:marBottom w:val="0"/>
      <w:divBdr>
        <w:top w:val="none" w:sz="0" w:space="0" w:color="auto"/>
        <w:left w:val="none" w:sz="0" w:space="0" w:color="auto"/>
        <w:bottom w:val="none" w:sz="0" w:space="0" w:color="auto"/>
        <w:right w:val="none" w:sz="0" w:space="0" w:color="auto"/>
      </w:divBdr>
    </w:div>
    <w:div w:id="92164300">
      <w:bodyDiv w:val="1"/>
      <w:marLeft w:val="0"/>
      <w:marRight w:val="0"/>
      <w:marTop w:val="0"/>
      <w:marBottom w:val="0"/>
      <w:divBdr>
        <w:top w:val="none" w:sz="0" w:space="0" w:color="auto"/>
        <w:left w:val="none" w:sz="0" w:space="0" w:color="auto"/>
        <w:bottom w:val="none" w:sz="0" w:space="0" w:color="auto"/>
        <w:right w:val="none" w:sz="0" w:space="0" w:color="auto"/>
      </w:divBdr>
    </w:div>
    <w:div w:id="92550851">
      <w:bodyDiv w:val="1"/>
      <w:marLeft w:val="0"/>
      <w:marRight w:val="0"/>
      <w:marTop w:val="0"/>
      <w:marBottom w:val="0"/>
      <w:divBdr>
        <w:top w:val="none" w:sz="0" w:space="0" w:color="auto"/>
        <w:left w:val="none" w:sz="0" w:space="0" w:color="auto"/>
        <w:bottom w:val="none" w:sz="0" w:space="0" w:color="auto"/>
        <w:right w:val="none" w:sz="0" w:space="0" w:color="auto"/>
      </w:divBdr>
    </w:div>
    <w:div w:id="92744972">
      <w:bodyDiv w:val="1"/>
      <w:marLeft w:val="0"/>
      <w:marRight w:val="0"/>
      <w:marTop w:val="0"/>
      <w:marBottom w:val="0"/>
      <w:divBdr>
        <w:top w:val="none" w:sz="0" w:space="0" w:color="auto"/>
        <w:left w:val="none" w:sz="0" w:space="0" w:color="auto"/>
        <w:bottom w:val="none" w:sz="0" w:space="0" w:color="auto"/>
        <w:right w:val="none" w:sz="0" w:space="0" w:color="auto"/>
      </w:divBdr>
    </w:div>
    <w:div w:id="95176884">
      <w:bodyDiv w:val="1"/>
      <w:marLeft w:val="0"/>
      <w:marRight w:val="0"/>
      <w:marTop w:val="0"/>
      <w:marBottom w:val="0"/>
      <w:divBdr>
        <w:top w:val="none" w:sz="0" w:space="0" w:color="auto"/>
        <w:left w:val="none" w:sz="0" w:space="0" w:color="auto"/>
        <w:bottom w:val="none" w:sz="0" w:space="0" w:color="auto"/>
        <w:right w:val="none" w:sz="0" w:space="0" w:color="auto"/>
      </w:divBdr>
    </w:div>
    <w:div w:id="97334546">
      <w:bodyDiv w:val="1"/>
      <w:marLeft w:val="0"/>
      <w:marRight w:val="0"/>
      <w:marTop w:val="0"/>
      <w:marBottom w:val="0"/>
      <w:divBdr>
        <w:top w:val="none" w:sz="0" w:space="0" w:color="auto"/>
        <w:left w:val="none" w:sz="0" w:space="0" w:color="auto"/>
        <w:bottom w:val="none" w:sz="0" w:space="0" w:color="auto"/>
        <w:right w:val="none" w:sz="0" w:space="0" w:color="auto"/>
      </w:divBdr>
    </w:div>
    <w:div w:id="97868498">
      <w:bodyDiv w:val="1"/>
      <w:marLeft w:val="0"/>
      <w:marRight w:val="0"/>
      <w:marTop w:val="0"/>
      <w:marBottom w:val="0"/>
      <w:divBdr>
        <w:top w:val="none" w:sz="0" w:space="0" w:color="auto"/>
        <w:left w:val="none" w:sz="0" w:space="0" w:color="auto"/>
        <w:bottom w:val="none" w:sz="0" w:space="0" w:color="auto"/>
        <w:right w:val="none" w:sz="0" w:space="0" w:color="auto"/>
      </w:divBdr>
    </w:div>
    <w:div w:id="97875504">
      <w:bodyDiv w:val="1"/>
      <w:marLeft w:val="0"/>
      <w:marRight w:val="0"/>
      <w:marTop w:val="0"/>
      <w:marBottom w:val="0"/>
      <w:divBdr>
        <w:top w:val="none" w:sz="0" w:space="0" w:color="auto"/>
        <w:left w:val="none" w:sz="0" w:space="0" w:color="auto"/>
        <w:bottom w:val="none" w:sz="0" w:space="0" w:color="auto"/>
        <w:right w:val="none" w:sz="0" w:space="0" w:color="auto"/>
      </w:divBdr>
    </w:div>
    <w:div w:id="97990093">
      <w:bodyDiv w:val="1"/>
      <w:marLeft w:val="0"/>
      <w:marRight w:val="0"/>
      <w:marTop w:val="0"/>
      <w:marBottom w:val="0"/>
      <w:divBdr>
        <w:top w:val="none" w:sz="0" w:space="0" w:color="auto"/>
        <w:left w:val="none" w:sz="0" w:space="0" w:color="auto"/>
        <w:bottom w:val="none" w:sz="0" w:space="0" w:color="auto"/>
        <w:right w:val="none" w:sz="0" w:space="0" w:color="auto"/>
      </w:divBdr>
    </w:div>
    <w:div w:id="98375525">
      <w:bodyDiv w:val="1"/>
      <w:marLeft w:val="0"/>
      <w:marRight w:val="0"/>
      <w:marTop w:val="0"/>
      <w:marBottom w:val="0"/>
      <w:divBdr>
        <w:top w:val="none" w:sz="0" w:space="0" w:color="auto"/>
        <w:left w:val="none" w:sz="0" w:space="0" w:color="auto"/>
        <w:bottom w:val="none" w:sz="0" w:space="0" w:color="auto"/>
        <w:right w:val="none" w:sz="0" w:space="0" w:color="auto"/>
      </w:divBdr>
    </w:div>
    <w:div w:id="99493799">
      <w:bodyDiv w:val="1"/>
      <w:marLeft w:val="0"/>
      <w:marRight w:val="0"/>
      <w:marTop w:val="0"/>
      <w:marBottom w:val="0"/>
      <w:divBdr>
        <w:top w:val="none" w:sz="0" w:space="0" w:color="auto"/>
        <w:left w:val="none" w:sz="0" w:space="0" w:color="auto"/>
        <w:bottom w:val="none" w:sz="0" w:space="0" w:color="auto"/>
        <w:right w:val="none" w:sz="0" w:space="0" w:color="auto"/>
      </w:divBdr>
    </w:div>
    <w:div w:id="99645552">
      <w:bodyDiv w:val="1"/>
      <w:marLeft w:val="0"/>
      <w:marRight w:val="0"/>
      <w:marTop w:val="0"/>
      <w:marBottom w:val="0"/>
      <w:divBdr>
        <w:top w:val="none" w:sz="0" w:space="0" w:color="auto"/>
        <w:left w:val="none" w:sz="0" w:space="0" w:color="auto"/>
        <w:bottom w:val="none" w:sz="0" w:space="0" w:color="auto"/>
        <w:right w:val="none" w:sz="0" w:space="0" w:color="auto"/>
      </w:divBdr>
    </w:div>
    <w:div w:id="100341884">
      <w:bodyDiv w:val="1"/>
      <w:marLeft w:val="0"/>
      <w:marRight w:val="0"/>
      <w:marTop w:val="0"/>
      <w:marBottom w:val="0"/>
      <w:divBdr>
        <w:top w:val="none" w:sz="0" w:space="0" w:color="auto"/>
        <w:left w:val="none" w:sz="0" w:space="0" w:color="auto"/>
        <w:bottom w:val="none" w:sz="0" w:space="0" w:color="auto"/>
        <w:right w:val="none" w:sz="0" w:space="0" w:color="auto"/>
      </w:divBdr>
    </w:div>
    <w:div w:id="104037172">
      <w:bodyDiv w:val="1"/>
      <w:marLeft w:val="0"/>
      <w:marRight w:val="0"/>
      <w:marTop w:val="0"/>
      <w:marBottom w:val="0"/>
      <w:divBdr>
        <w:top w:val="none" w:sz="0" w:space="0" w:color="auto"/>
        <w:left w:val="none" w:sz="0" w:space="0" w:color="auto"/>
        <w:bottom w:val="none" w:sz="0" w:space="0" w:color="auto"/>
        <w:right w:val="none" w:sz="0" w:space="0" w:color="auto"/>
      </w:divBdr>
    </w:div>
    <w:div w:id="104617792">
      <w:bodyDiv w:val="1"/>
      <w:marLeft w:val="0"/>
      <w:marRight w:val="0"/>
      <w:marTop w:val="0"/>
      <w:marBottom w:val="0"/>
      <w:divBdr>
        <w:top w:val="none" w:sz="0" w:space="0" w:color="auto"/>
        <w:left w:val="none" w:sz="0" w:space="0" w:color="auto"/>
        <w:bottom w:val="none" w:sz="0" w:space="0" w:color="auto"/>
        <w:right w:val="none" w:sz="0" w:space="0" w:color="auto"/>
      </w:divBdr>
    </w:div>
    <w:div w:id="105120165">
      <w:bodyDiv w:val="1"/>
      <w:marLeft w:val="0"/>
      <w:marRight w:val="0"/>
      <w:marTop w:val="0"/>
      <w:marBottom w:val="0"/>
      <w:divBdr>
        <w:top w:val="none" w:sz="0" w:space="0" w:color="auto"/>
        <w:left w:val="none" w:sz="0" w:space="0" w:color="auto"/>
        <w:bottom w:val="none" w:sz="0" w:space="0" w:color="auto"/>
        <w:right w:val="none" w:sz="0" w:space="0" w:color="auto"/>
      </w:divBdr>
    </w:div>
    <w:div w:id="105120985">
      <w:bodyDiv w:val="1"/>
      <w:marLeft w:val="0"/>
      <w:marRight w:val="0"/>
      <w:marTop w:val="0"/>
      <w:marBottom w:val="0"/>
      <w:divBdr>
        <w:top w:val="none" w:sz="0" w:space="0" w:color="auto"/>
        <w:left w:val="none" w:sz="0" w:space="0" w:color="auto"/>
        <w:bottom w:val="none" w:sz="0" w:space="0" w:color="auto"/>
        <w:right w:val="none" w:sz="0" w:space="0" w:color="auto"/>
      </w:divBdr>
    </w:div>
    <w:div w:id="105776203">
      <w:bodyDiv w:val="1"/>
      <w:marLeft w:val="0"/>
      <w:marRight w:val="0"/>
      <w:marTop w:val="0"/>
      <w:marBottom w:val="0"/>
      <w:divBdr>
        <w:top w:val="none" w:sz="0" w:space="0" w:color="auto"/>
        <w:left w:val="none" w:sz="0" w:space="0" w:color="auto"/>
        <w:bottom w:val="none" w:sz="0" w:space="0" w:color="auto"/>
        <w:right w:val="none" w:sz="0" w:space="0" w:color="auto"/>
      </w:divBdr>
    </w:div>
    <w:div w:id="107166229">
      <w:bodyDiv w:val="1"/>
      <w:marLeft w:val="0"/>
      <w:marRight w:val="0"/>
      <w:marTop w:val="0"/>
      <w:marBottom w:val="0"/>
      <w:divBdr>
        <w:top w:val="none" w:sz="0" w:space="0" w:color="auto"/>
        <w:left w:val="none" w:sz="0" w:space="0" w:color="auto"/>
        <w:bottom w:val="none" w:sz="0" w:space="0" w:color="auto"/>
        <w:right w:val="none" w:sz="0" w:space="0" w:color="auto"/>
      </w:divBdr>
    </w:div>
    <w:div w:id="107510248">
      <w:bodyDiv w:val="1"/>
      <w:marLeft w:val="0"/>
      <w:marRight w:val="0"/>
      <w:marTop w:val="0"/>
      <w:marBottom w:val="0"/>
      <w:divBdr>
        <w:top w:val="none" w:sz="0" w:space="0" w:color="auto"/>
        <w:left w:val="none" w:sz="0" w:space="0" w:color="auto"/>
        <w:bottom w:val="none" w:sz="0" w:space="0" w:color="auto"/>
        <w:right w:val="none" w:sz="0" w:space="0" w:color="auto"/>
      </w:divBdr>
    </w:div>
    <w:div w:id="107747895">
      <w:bodyDiv w:val="1"/>
      <w:marLeft w:val="0"/>
      <w:marRight w:val="0"/>
      <w:marTop w:val="0"/>
      <w:marBottom w:val="0"/>
      <w:divBdr>
        <w:top w:val="none" w:sz="0" w:space="0" w:color="auto"/>
        <w:left w:val="none" w:sz="0" w:space="0" w:color="auto"/>
        <w:bottom w:val="none" w:sz="0" w:space="0" w:color="auto"/>
        <w:right w:val="none" w:sz="0" w:space="0" w:color="auto"/>
      </w:divBdr>
    </w:div>
    <w:div w:id="109513023">
      <w:bodyDiv w:val="1"/>
      <w:marLeft w:val="0"/>
      <w:marRight w:val="0"/>
      <w:marTop w:val="0"/>
      <w:marBottom w:val="0"/>
      <w:divBdr>
        <w:top w:val="none" w:sz="0" w:space="0" w:color="auto"/>
        <w:left w:val="none" w:sz="0" w:space="0" w:color="auto"/>
        <w:bottom w:val="none" w:sz="0" w:space="0" w:color="auto"/>
        <w:right w:val="none" w:sz="0" w:space="0" w:color="auto"/>
      </w:divBdr>
    </w:div>
    <w:div w:id="109664395">
      <w:bodyDiv w:val="1"/>
      <w:marLeft w:val="0"/>
      <w:marRight w:val="0"/>
      <w:marTop w:val="0"/>
      <w:marBottom w:val="0"/>
      <w:divBdr>
        <w:top w:val="none" w:sz="0" w:space="0" w:color="auto"/>
        <w:left w:val="none" w:sz="0" w:space="0" w:color="auto"/>
        <w:bottom w:val="none" w:sz="0" w:space="0" w:color="auto"/>
        <w:right w:val="none" w:sz="0" w:space="0" w:color="auto"/>
      </w:divBdr>
    </w:div>
    <w:div w:id="110170561">
      <w:bodyDiv w:val="1"/>
      <w:marLeft w:val="0"/>
      <w:marRight w:val="0"/>
      <w:marTop w:val="0"/>
      <w:marBottom w:val="0"/>
      <w:divBdr>
        <w:top w:val="none" w:sz="0" w:space="0" w:color="auto"/>
        <w:left w:val="none" w:sz="0" w:space="0" w:color="auto"/>
        <w:bottom w:val="none" w:sz="0" w:space="0" w:color="auto"/>
        <w:right w:val="none" w:sz="0" w:space="0" w:color="auto"/>
      </w:divBdr>
    </w:div>
    <w:div w:id="111246270">
      <w:bodyDiv w:val="1"/>
      <w:marLeft w:val="0"/>
      <w:marRight w:val="0"/>
      <w:marTop w:val="0"/>
      <w:marBottom w:val="0"/>
      <w:divBdr>
        <w:top w:val="none" w:sz="0" w:space="0" w:color="auto"/>
        <w:left w:val="none" w:sz="0" w:space="0" w:color="auto"/>
        <w:bottom w:val="none" w:sz="0" w:space="0" w:color="auto"/>
        <w:right w:val="none" w:sz="0" w:space="0" w:color="auto"/>
      </w:divBdr>
    </w:div>
    <w:div w:id="111872022">
      <w:bodyDiv w:val="1"/>
      <w:marLeft w:val="0"/>
      <w:marRight w:val="0"/>
      <w:marTop w:val="0"/>
      <w:marBottom w:val="0"/>
      <w:divBdr>
        <w:top w:val="none" w:sz="0" w:space="0" w:color="auto"/>
        <w:left w:val="none" w:sz="0" w:space="0" w:color="auto"/>
        <w:bottom w:val="none" w:sz="0" w:space="0" w:color="auto"/>
        <w:right w:val="none" w:sz="0" w:space="0" w:color="auto"/>
      </w:divBdr>
    </w:div>
    <w:div w:id="112286302">
      <w:bodyDiv w:val="1"/>
      <w:marLeft w:val="0"/>
      <w:marRight w:val="0"/>
      <w:marTop w:val="0"/>
      <w:marBottom w:val="0"/>
      <w:divBdr>
        <w:top w:val="none" w:sz="0" w:space="0" w:color="auto"/>
        <w:left w:val="none" w:sz="0" w:space="0" w:color="auto"/>
        <w:bottom w:val="none" w:sz="0" w:space="0" w:color="auto"/>
        <w:right w:val="none" w:sz="0" w:space="0" w:color="auto"/>
      </w:divBdr>
    </w:div>
    <w:div w:id="112947681">
      <w:bodyDiv w:val="1"/>
      <w:marLeft w:val="0"/>
      <w:marRight w:val="0"/>
      <w:marTop w:val="0"/>
      <w:marBottom w:val="0"/>
      <w:divBdr>
        <w:top w:val="none" w:sz="0" w:space="0" w:color="auto"/>
        <w:left w:val="none" w:sz="0" w:space="0" w:color="auto"/>
        <w:bottom w:val="none" w:sz="0" w:space="0" w:color="auto"/>
        <w:right w:val="none" w:sz="0" w:space="0" w:color="auto"/>
      </w:divBdr>
    </w:div>
    <w:div w:id="113407893">
      <w:bodyDiv w:val="1"/>
      <w:marLeft w:val="0"/>
      <w:marRight w:val="0"/>
      <w:marTop w:val="0"/>
      <w:marBottom w:val="0"/>
      <w:divBdr>
        <w:top w:val="none" w:sz="0" w:space="0" w:color="auto"/>
        <w:left w:val="none" w:sz="0" w:space="0" w:color="auto"/>
        <w:bottom w:val="none" w:sz="0" w:space="0" w:color="auto"/>
        <w:right w:val="none" w:sz="0" w:space="0" w:color="auto"/>
      </w:divBdr>
    </w:div>
    <w:div w:id="113642956">
      <w:bodyDiv w:val="1"/>
      <w:marLeft w:val="0"/>
      <w:marRight w:val="0"/>
      <w:marTop w:val="0"/>
      <w:marBottom w:val="0"/>
      <w:divBdr>
        <w:top w:val="none" w:sz="0" w:space="0" w:color="auto"/>
        <w:left w:val="none" w:sz="0" w:space="0" w:color="auto"/>
        <w:bottom w:val="none" w:sz="0" w:space="0" w:color="auto"/>
        <w:right w:val="none" w:sz="0" w:space="0" w:color="auto"/>
      </w:divBdr>
    </w:div>
    <w:div w:id="114297283">
      <w:bodyDiv w:val="1"/>
      <w:marLeft w:val="0"/>
      <w:marRight w:val="0"/>
      <w:marTop w:val="0"/>
      <w:marBottom w:val="0"/>
      <w:divBdr>
        <w:top w:val="none" w:sz="0" w:space="0" w:color="auto"/>
        <w:left w:val="none" w:sz="0" w:space="0" w:color="auto"/>
        <w:bottom w:val="none" w:sz="0" w:space="0" w:color="auto"/>
        <w:right w:val="none" w:sz="0" w:space="0" w:color="auto"/>
      </w:divBdr>
    </w:div>
    <w:div w:id="115560591">
      <w:bodyDiv w:val="1"/>
      <w:marLeft w:val="0"/>
      <w:marRight w:val="0"/>
      <w:marTop w:val="0"/>
      <w:marBottom w:val="0"/>
      <w:divBdr>
        <w:top w:val="none" w:sz="0" w:space="0" w:color="auto"/>
        <w:left w:val="none" w:sz="0" w:space="0" w:color="auto"/>
        <w:bottom w:val="none" w:sz="0" w:space="0" w:color="auto"/>
        <w:right w:val="none" w:sz="0" w:space="0" w:color="auto"/>
      </w:divBdr>
    </w:div>
    <w:div w:id="117184262">
      <w:bodyDiv w:val="1"/>
      <w:marLeft w:val="0"/>
      <w:marRight w:val="0"/>
      <w:marTop w:val="0"/>
      <w:marBottom w:val="0"/>
      <w:divBdr>
        <w:top w:val="none" w:sz="0" w:space="0" w:color="auto"/>
        <w:left w:val="none" w:sz="0" w:space="0" w:color="auto"/>
        <w:bottom w:val="none" w:sz="0" w:space="0" w:color="auto"/>
        <w:right w:val="none" w:sz="0" w:space="0" w:color="auto"/>
      </w:divBdr>
    </w:div>
    <w:div w:id="117915619">
      <w:bodyDiv w:val="1"/>
      <w:marLeft w:val="0"/>
      <w:marRight w:val="0"/>
      <w:marTop w:val="0"/>
      <w:marBottom w:val="0"/>
      <w:divBdr>
        <w:top w:val="none" w:sz="0" w:space="0" w:color="auto"/>
        <w:left w:val="none" w:sz="0" w:space="0" w:color="auto"/>
        <w:bottom w:val="none" w:sz="0" w:space="0" w:color="auto"/>
        <w:right w:val="none" w:sz="0" w:space="0" w:color="auto"/>
      </w:divBdr>
    </w:div>
    <w:div w:id="119305557">
      <w:bodyDiv w:val="1"/>
      <w:marLeft w:val="0"/>
      <w:marRight w:val="0"/>
      <w:marTop w:val="0"/>
      <w:marBottom w:val="0"/>
      <w:divBdr>
        <w:top w:val="none" w:sz="0" w:space="0" w:color="auto"/>
        <w:left w:val="none" w:sz="0" w:space="0" w:color="auto"/>
        <w:bottom w:val="none" w:sz="0" w:space="0" w:color="auto"/>
        <w:right w:val="none" w:sz="0" w:space="0" w:color="auto"/>
      </w:divBdr>
    </w:div>
    <w:div w:id="121390551">
      <w:bodyDiv w:val="1"/>
      <w:marLeft w:val="0"/>
      <w:marRight w:val="0"/>
      <w:marTop w:val="0"/>
      <w:marBottom w:val="0"/>
      <w:divBdr>
        <w:top w:val="none" w:sz="0" w:space="0" w:color="auto"/>
        <w:left w:val="none" w:sz="0" w:space="0" w:color="auto"/>
        <w:bottom w:val="none" w:sz="0" w:space="0" w:color="auto"/>
        <w:right w:val="none" w:sz="0" w:space="0" w:color="auto"/>
      </w:divBdr>
    </w:div>
    <w:div w:id="122894278">
      <w:bodyDiv w:val="1"/>
      <w:marLeft w:val="0"/>
      <w:marRight w:val="0"/>
      <w:marTop w:val="0"/>
      <w:marBottom w:val="0"/>
      <w:divBdr>
        <w:top w:val="none" w:sz="0" w:space="0" w:color="auto"/>
        <w:left w:val="none" w:sz="0" w:space="0" w:color="auto"/>
        <w:bottom w:val="none" w:sz="0" w:space="0" w:color="auto"/>
        <w:right w:val="none" w:sz="0" w:space="0" w:color="auto"/>
      </w:divBdr>
    </w:div>
    <w:div w:id="123083039">
      <w:bodyDiv w:val="1"/>
      <w:marLeft w:val="0"/>
      <w:marRight w:val="0"/>
      <w:marTop w:val="0"/>
      <w:marBottom w:val="0"/>
      <w:divBdr>
        <w:top w:val="none" w:sz="0" w:space="0" w:color="auto"/>
        <w:left w:val="none" w:sz="0" w:space="0" w:color="auto"/>
        <w:bottom w:val="none" w:sz="0" w:space="0" w:color="auto"/>
        <w:right w:val="none" w:sz="0" w:space="0" w:color="auto"/>
      </w:divBdr>
    </w:div>
    <w:div w:id="123156404">
      <w:bodyDiv w:val="1"/>
      <w:marLeft w:val="0"/>
      <w:marRight w:val="0"/>
      <w:marTop w:val="0"/>
      <w:marBottom w:val="0"/>
      <w:divBdr>
        <w:top w:val="none" w:sz="0" w:space="0" w:color="auto"/>
        <w:left w:val="none" w:sz="0" w:space="0" w:color="auto"/>
        <w:bottom w:val="none" w:sz="0" w:space="0" w:color="auto"/>
        <w:right w:val="none" w:sz="0" w:space="0" w:color="auto"/>
      </w:divBdr>
    </w:div>
    <w:div w:id="126893617">
      <w:bodyDiv w:val="1"/>
      <w:marLeft w:val="0"/>
      <w:marRight w:val="0"/>
      <w:marTop w:val="0"/>
      <w:marBottom w:val="0"/>
      <w:divBdr>
        <w:top w:val="none" w:sz="0" w:space="0" w:color="auto"/>
        <w:left w:val="none" w:sz="0" w:space="0" w:color="auto"/>
        <w:bottom w:val="none" w:sz="0" w:space="0" w:color="auto"/>
        <w:right w:val="none" w:sz="0" w:space="0" w:color="auto"/>
      </w:divBdr>
    </w:div>
    <w:div w:id="127209143">
      <w:bodyDiv w:val="1"/>
      <w:marLeft w:val="0"/>
      <w:marRight w:val="0"/>
      <w:marTop w:val="0"/>
      <w:marBottom w:val="0"/>
      <w:divBdr>
        <w:top w:val="none" w:sz="0" w:space="0" w:color="auto"/>
        <w:left w:val="none" w:sz="0" w:space="0" w:color="auto"/>
        <w:bottom w:val="none" w:sz="0" w:space="0" w:color="auto"/>
        <w:right w:val="none" w:sz="0" w:space="0" w:color="auto"/>
      </w:divBdr>
    </w:div>
    <w:div w:id="127431047">
      <w:bodyDiv w:val="1"/>
      <w:marLeft w:val="0"/>
      <w:marRight w:val="0"/>
      <w:marTop w:val="0"/>
      <w:marBottom w:val="0"/>
      <w:divBdr>
        <w:top w:val="none" w:sz="0" w:space="0" w:color="auto"/>
        <w:left w:val="none" w:sz="0" w:space="0" w:color="auto"/>
        <w:bottom w:val="none" w:sz="0" w:space="0" w:color="auto"/>
        <w:right w:val="none" w:sz="0" w:space="0" w:color="auto"/>
      </w:divBdr>
    </w:div>
    <w:div w:id="127434484">
      <w:bodyDiv w:val="1"/>
      <w:marLeft w:val="0"/>
      <w:marRight w:val="0"/>
      <w:marTop w:val="0"/>
      <w:marBottom w:val="0"/>
      <w:divBdr>
        <w:top w:val="none" w:sz="0" w:space="0" w:color="auto"/>
        <w:left w:val="none" w:sz="0" w:space="0" w:color="auto"/>
        <w:bottom w:val="none" w:sz="0" w:space="0" w:color="auto"/>
        <w:right w:val="none" w:sz="0" w:space="0" w:color="auto"/>
      </w:divBdr>
    </w:div>
    <w:div w:id="127473452">
      <w:bodyDiv w:val="1"/>
      <w:marLeft w:val="0"/>
      <w:marRight w:val="0"/>
      <w:marTop w:val="0"/>
      <w:marBottom w:val="0"/>
      <w:divBdr>
        <w:top w:val="none" w:sz="0" w:space="0" w:color="auto"/>
        <w:left w:val="none" w:sz="0" w:space="0" w:color="auto"/>
        <w:bottom w:val="none" w:sz="0" w:space="0" w:color="auto"/>
        <w:right w:val="none" w:sz="0" w:space="0" w:color="auto"/>
      </w:divBdr>
    </w:div>
    <w:div w:id="127481428">
      <w:bodyDiv w:val="1"/>
      <w:marLeft w:val="0"/>
      <w:marRight w:val="0"/>
      <w:marTop w:val="0"/>
      <w:marBottom w:val="0"/>
      <w:divBdr>
        <w:top w:val="none" w:sz="0" w:space="0" w:color="auto"/>
        <w:left w:val="none" w:sz="0" w:space="0" w:color="auto"/>
        <w:bottom w:val="none" w:sz="0" w:space="0" w:color="auto"/>
        <w:right w:val="none" w:sz="0" w:space="0" w:color="auto"/>
      </w:divBdr>
    </w:div>
    <w:div w:id="128667906">
      <w:bodyDiv w:val="1"/>
      <w:marLeft w:val="0"/>
      <w:marRight w:val="0"/>
      <w:marTop w:val="0"/>
      <w:marBottom w:val="0"/>
      <w:divBdr>
        <w:top w:val="none" w:sz="0" w:space="0" w:color="auto"/>
        <w:left w:val="none" w:sz="0" w:space="0" w:color="auto"/>
        <w:bottom w:val="none" w:sz="0" w:space="0" w:color="auto"/>
        <w:right w:val="none" w:sz="0" w:space="0" w:color="auto"/>
      </w:divBdr>
    </w:div>
    <w:div w:id="130103376">
      <w:bodyDiv w:val="1"/>
      <w:marLeft w:val="0"/>
      <w:marRight w:val="0"/>
      <w:marTop w:val="0"/>
      <w:marBottom w:val="0"/>
      <w:divBdr>
        <w:top w:val="none" w:sz="0" w:space="0" w:color="auto"/>
        <w:left w:val="none" w:sz="0" w:space="0" w:color="auto"/>
        <w:bottom w:val="none" w:sz="0" w:space="0" w:color="auto"/>
        <w:right w:val="none" w:sz="0" w:space="0" w:color="auto"/>
      </w:divBdr>
    </w:div>
    <w:div w:id="131170239">
      <w:bodyDiv w:val="1"/>
      <w:marLeft w:val="0"/>
      <w:marRight w:val="0"/>
      <w:marTop w:val="0"/>
      <w:marBottom w:val="0"/>
      <w:divBdr>
        <w:top w:val="none" w:sz="0" w:space="0" w:color="auto"/>
        <w:left w:val="none" w:sz="0" w:space="0" w:color="auto"/>
        <w:bottom w:val="none" w:sz="0" w:space="0" w:color="auto"/>
        <w:right w:val="none" w:sz="0" w:space="0" w:color="auto"/>
      </w:divBdr>
    </w:div>
    <w:div w:id="131485924">
      <w:bodyDiv w:val="1"/>
      <w:marLeft w:val="0"/>
      <w:marRight w:val="0"/>
      <w:marTop w:val="0"/>
      <w:marBottom w:val="0"/>
      <w:divBdr>
        <w:top w:val="none" w:sz="0" w:space="0" w:color="auto"/>
        <w:left w:val="none" w:sz="0" w:space="0" w:color="auto"/>
        <w:bottom w:val="none" w:sz="0" w:space="0" w:color="auto"/>
        <w:right w:val="none" w:sz="0" w:space="0" w:color="auto"/>
      </w:divBdr>
    </w:div>
    <w:div w:id="131676696">
      <w:bodyDiv w:val="1"/>
      <w:marLeft w:val="0"/>
      <w:marRight w:val="0"/>
      <w:marTop w:val="0"/>
      <w:marBottom w:val="0"/>
      <w:divBdr>
        <w:top w:val="none" w:sz="0" w:space="0" w:color="auto"/>
        <w:left w:val="none" w:sz="0" w:space="0" w:color="auto"/>
        <w:bottom w:val="none" w:sz="0" w:space="0" w:color="auto"/>
        <w:right w:val="none" w:sz="0" w:space="0" w:color="auto"/>
      </w:divBdr>
    </w:div>
    <w:div w:id="136264018">
      <w:bodyDiv w:val="1"/>
      <w:marLeft w:val="0"/>
      <w:marRight w:val="0"/>
      <w:marTop w:val="0"/>
      <w:marBottom w:val="0"/>
      <w:divBdr>
        <w:top w:val="none" w:sz="0" w:space="0" w:color="auto"/>
        <w:left w:val="none" w:sz="0" w:space="0" w:color="auto"/>
        <w:bottom w:val="none" w:sz="0" w:space="0" w:color="auto"/>
        <w:right w:val="none" w:sz="0" w:space="0" w:color="auto"/>
      </w:divBdr>
    </w:div>
    <w:div w:id="138156606">
      <w:bodyDiv w:val="1"/>
      <w:marLeft w:val="0"/>
      <w:marRight w:val="0"/>
      <w:marTop w:val="0"/>
      <w:marBottom w:val="0"/>
      <w:divBdr>
        <w:top w:val="none" w:sz="0" w:space="0" w:color="auto"/>
        <w:left w:val="none" w:sz="0" w:space="0" w:color="auto"/>
        <w:bottom w:val="none" w:sz="0" w:space="0" w:color="auto"/>
        <w:right w:val="none" w:sz="0" w:space="0" w:color="auto"/>
      </w:divBdr>
    </w:div>
    <w:div w:id="139347843">
      <w:bodyDiv w:val="1"/>
      <w:marLeft w:val="0"/>
      <w:marRight w:val="0"/>
      <w:marTop w:val="0"/>
      <w:marBottom w:val="0"/>
      <w:divBdr>
        <w:top w:val="none" w:sz="0" w:space="0" w:color="auto"/>
        <w:left w:val="none" w:sz="0" w:space="0" w:color="auto"/>
        <w:bottom w:val="none" w:sz="0" w:space="0" w:color="auto"/>
        <w:right w:val="none" w:sz="0" w:space="0" w:color="auto"/>
      </w:divBdr>
    </w:div>
    <w:div w:id="139661921">
      <w:bodyDiv w:val="1"/>
      <w:marLeft w:val="0"/>
      <w:marRight w:val="0"/>
      <w:marTop w:val="0"/>
      <w:marBottom w:val="0"/>
      <w:divBdr>
        <w:top w:val="none" w:sz="0" w:space="0" w:color="auto"/>
        <w:left w:val="none" w:sz="0" w:space="0" w:color="auto"/>
        <w:bottom w:val="none" w:sz="0" w:space="0" w:color="auto"/>
        <w:right w:val="none" w:sz="0" w:space="0" w:color="auto"/>
      </w:divBdr>
    </w:div>
    <w:div w:id="140925725">
      <w:bodyDiv w:val="1"/>
      <w:marLeft w:val="0"/>
      <w:marRight w:val="0"/>
      <w:marTop w:val="0"/>
      <w:marBottom w:val="0"/>
      <w:divBdr>
        <w:top w:val="none" w:sz="0" w:space="0" w:color="auto"/>
        <w:left w:val="none" w:sz="0" w:space="0" w:color="auto"/>
        <w:bottom w:val="none" w:sz="0" w:space="0" w:color="auto"/>
        <w:right w:val="none" w:sz="0" w:space="0" w:color="auto"/>
      </w:divBdr>
    </w:div>
    <w:div w:id="141243329">
      <w:bodyDiv w:val="1"/>
      <w:marLeft w:val="0"/>
      <w:marRight w:val="0"/>
      <w:marTop w:val="0"/>
      <w:marBottom w:val="0"/>
      <w:divBdr>
        <w:top w:val="none" w:sz="0" w:space="0" w:color="auto"/>
        <w:left w:val="none" w:sz="0" w:space="0" w:color="auto"/>
        <w:bottom w:val="none" w:sz="0" w:space="0" w:color="auto"/>
        <w:right w:val="none" w:sz="0" w:space="0" w:color="auto"/>
      </w:divBdr>
    </w:div>
    <w:div w:id="142356610">
      <w:bodyDiv w:val="1"/>
      <w:marLeft w:val="0"/>
      <w:marRight w:val="0"/>
      <w:marTop w:val="0"/>
      <w:marBottom w:val="0"/>
      <w:divBdr>
        <w:top w:val="none" w:sz="0" w:space="0" w:color="auto"/>
        <w:left w:val="none" w:sz="0" w:space="0" w:color="auto"/>
        <w:bottom w:val="none" w:sz="0" w:space="0" w:color="auto"/>
        <w:right w:val="none" w:sz="0" w:space="0" w:color="auto"/>
      </w:divBdr>
    </w:div>
    <w:div w:id="144589228">
      <w:bodyDiv w:val="1"/>
      <w:marLeft w:val="0"/>
      <w:marRight w:val="0"/>
      <w:marTop w:val="0"/>
      <w:marBottom w:val="0"/>
      <w:divBdr>
        <w:top w:val="none" w:sz="0" w:space="0" w:color="auto"/>
        <w:left w:val="none" w:sz="0" w:space="0" w:color="auto"/>
        <w:bottom w:val="none" w:sz="0" w:space="0" w:color="auto"/>
        <w:right w:val="none" w:sz="0" w:space="0" w:color="auto"/>
      </w:divBdr>
    </w:div>
    <w:div w:id="145173088">
      <w:bodyDiv w:val="1"/>
      <w:marLeft w:val="0"/>
      <w:marRight w:val="0"/>
      <w:marTop w:val="0"/>
      <w:marBottom w:val="0"/>
      <w:divBdr>
        <w:top w:val="none" w:sz="0" w:space="0" w:color="auto"/>
        <w:left w:val="none" w:sz="0" w:space="0" w:color="auto"/>
        <w:bottom w:val="none" w:sz="0" w:space="0" w:color="auto"/>
        <w:right w:val="none" w:sz="0" w:space="0" w:color="auto"/>
      </w:divBdr>
    </w:div>
    <w:div w:id="145827128">
      <w:bodyDiv w:val="1"/>
      <w:marLeft w:val="0"/>
      <w:marRight w:val="0"/>
      <w:marTop w:val="0"/>
      <w:marBottom w:val="0"/>
      <w:divBdr>
        <w:top w:val="none" w:sz="0" w:space="0" w:color="auto"/>
        <w:left w:val="none" w:sz="0" w:space="0" w:color="auto"/>
        <w:bottom w:val="none" w:sz="0" w:space="0" w:color="auto"/>
        <w:right w:val="none" w:sz="0" w:space="0" w:color="auto"/>
      </w:divBdr>
    </w:div>
    <w:div w:id="147019126">
      <w:bodyDiv w:val="1"/>
      <w:marLeft w:val="0"/>
      <w:marRight w:val="0"/>
      <w:marTop w:val="0"/>
      <w:marBottom w:val="0"/>
      <w:divBdr>
        <w:top w:val="none" w:sz="0" w:space="0" w:color="auto"/>
        <w:left w:val="none" w:sz="0" w:space="0" w:color="auto"/>
        <w:bottom w:val="none" w:sz="0" w:space="0" w:color="auto"/>
        <w:right w:val="none" w:sz="0" w:space="0" w:color="auto"/>
      </w:divBdr>
    </w:div>
    <w:div w:id="149174848">
      <w:bodyDiv w:val="1"/>
      <w:marLeft w:val="0"/>
      <w:marRight w:val="0"/>
      <w:marTop w:val="0"/>
      <w:marBottom w:val="0"/>
      <w:divBdr>
        <w:top w:val="none" w:sz="0" w:space="0" w:color="auto"/>
        <w:left w:val="none" w:sz="0" w:space="0" w:color="auto"/>
        <w:bottom w:val="none" w:sz="0" w:space="0" w:color="auto"/>
        <w:right w:val="none" w:sz="0" w:space="0" w:color="auto"/>
      </w:divBdr>
    </w:div>
    <w:div w:id="151071154">
      <w:bodyDiv w:val="1"/>
      <w:marLeft w:val="0"/>
      <w:marRight w:val="0"/>
      <w:marTop w:val="0"/>
      <w:marBottom w:val="0"/>
      <w:divBdr>
        <w:top w:val="none" w:sz="0" w:space="0" w:color="auto"/>
        <w:left w:val="none" w:sz="0" w:space="0" w:color="auto"/>
        <w:bottom w:val="none" w:sz="0" w:space="0" w:color="auto"/>
        <w:right w:val="none" w:sz="0" w:space="0" w:color="auto"/>
      </w:divBdr>
    </w:div>
    <w:div w:id="154683984">
      <w:bodyDiv w:val="1"/>
      <w:marLeft w:val="0"/>
      <w:marRight w:val="0"/>
      <w:marTop w:val="0"/>
      <w:marBottom w:val="0"/>
      <w:divBdr>
        <w:top w:val="none" w:sz="0" w:space="0" w:color="auto"/>
        <w:left w:val="none" w:sz="0" w:space="0" w:color="auto"/>
        <w:bottom w:val="none" w:sz="0" w:space="0" w:color="auto"/>
        <w:right w:val="none" w:sz="0" w:space="0" w:color="auto"/>
      </w:divBdr>
    </w:div>
    <w:div w:id="155266122">
      <w:bodyDiv w:val="1"/>
      <w:marLeft w:val="0"/>
      <w:marRight w:val="0"/>
      <w:marTop w:val="0"/>
      <w:marBottom w:val="0"/>
      <w:divBdr>
        <w:top w:val="none" w:sz="0" w:space="0" w:color="auto"/>
        <w:left w:val="none" w:sz="0" w:space="0" w:color="auto"/>
        <w:bottom w:val="none" w:sz="0" w:space="0" w:color="auto"/>
        <w:right w:val="none" w:sz="0" w:space="0" w:color="auto"/>
      </w:divBdr>
    </w:div>
    <w:div w:id="155347170">
      <w:bodyDiv w:val="1"/>
      <w:marLeft w:val="0"/>
      <w:marRight w:val="0"/>
      <w:marTop w:val="0"/>
      <w:marBottom w:val="0"/>
      <w:divBdr>
        <w:top w:val="none" w:sz="0" w:space="0" w:color="auto"/>
        <w:left w:val="none" w:sz="0" w:space="0" w:color="auto"/>
        <w:bottom w:val="none" w:sz="0" w:space="0" w:color="auto"/>
        <w:right w:val="none" w:sz="0" w:space="0" w:color="auto"/>
      </w:divBdr>
    </w:div>
    <w:div w:id="155656988">
      <w:bodyDiv w:val="1"/>
      <w:marLeft w:val="0"/>
      <w:marRight w:val="0"/>
      <w:marTop w:val="0"/>
      <w:marBottom w:val="0"/>
      <w:divBdr>
        <w:top w:val="none" w:sz="0" w:space="0" w:color="auto"/>
        <w:left w:val="none" w:sz="0" w:space="0" w:color="auto"/>
        <w:bottom w:val="none" w:sz="0" w:space="0" w:color="auto"/>
        <w:right w:val="none" w:sz="0" w:space="0" w:color="auto"/>
      </w:divBdr>
    </w:div>
    <w:div w:id="156657772">
      <w:bodyDiv w:val="1"/>
      <w:marLeft w:val="0"/>
      <w:marRight w:val="0"/>
      <w:marTop w:val="0"/>
      <w:marBottom w:val="0"/>
      <w:divBdr>
        <w:top w:val="none" w:sz="0" w:space="0" w:color="auto"/>
        <w:left w:val="none" w:sz="0" w:space="0" w:color="auto"/>
        <w:bottom w:val="none" w:sz="0" w:space="0" w:color="auto"/>
        <w:right w:val="none" w:sz="0" w:space="0" w:color="auto"/>
      </w:divBdr>
    </w:div>
    <w:div w:id="156846223">
      <w:bodyDiv w:val="1"/>
      <w:marLeft w:val="0"/>
      <w:marRight w:val="0"/>
      <w:marTop w:val="0"/>
      <w:marBottom w:val="0"/>
      <w:divBdr>
        <w:top w:val="none" w:sz="0" w:space="0" w:color="auto"/>
        <w:left w:val="none" w:sz="0" w:space="0" w:color="auto"/>
        <w:bottom w:val="none" w:sz="0" w:space="0" w:color="auto"/>
        <w:right w:val="none" w:sz="0" w:space="0" w:color="auto"/>
      </w:divBdr>
    </w:div>
    <w:div w:id="157693838">
      <w:bodyDiv w:val="1"/>
      <w:marLeft w:val="0"/>
      <w:marRight w:val="0"/>
      <w:marTop w:val="0"/>
      <w:marBottom w:val="0"/>
      <w:divBdr>
        <w:top w:val="none" w:sz="0" w:space="0" w:color="auto"/>
        <w:left w:val="none" w:sz="0" w:space="0" w:color="auto"/>
        <w:bottom w:val="none" w:sz="0" w:space="0" w:color="auto"/>
        <w:right w:val="none" w:sz="0" w:space="0" w:color="auto"/>
      </w:divBdr>
    </w:div>
    <w:div w:id="161747974">
      <w:bodyDiv w:val="1"/>
      <w:marLeft w:val="0"/>
      <w:marRight w:val="0"/>
      <w:marTop w:val="0"/>
      <w:marBottom w:val="0"/>
      <w:divBdr>
        <w:top w:val="none" w:sz="0" w:space="0" w:color="auto"/>
        <w:left w:val="none" w:sz="0" w:space="0" w:color="auto"/>
        <w:bottom w:val="none" w:sz="0" w:space="0" w:color="auto"/>
        <w:right w:val="none" w:sz="0" w:space="0" w:color="auto"/>
      </w:divBdr>
    </w:div>
    <w:div w:id="162357836">
      <w:bodyDiv w:val="1"/>
      <w:marLeft w:val="0"/>
      <w:marRight w:val="0"/>
      <w:marTop w:val="0"/>
      <w:marBottom w:val="0"/>
      <w:divBdr>
        <w:top w:val="none" w:sz="0" w:space="0" w:color="auto"/>
        <w:left w:val="none" w:sz="0" w:space="0" w:color="auto"/>
        <w:bottom w:val="none" w:sz="0" w:space="0" w:color="auto"/>
        <w:right w:val="none" w:sz="0" w:space="0" w:color="auto"/>
      </w:divBdr>
    </w:div>
    <w:div w:id="162867357">
      <w:bodyDiv w:val="1"/>
      <w:marLeft w:val="0"/>
      <w:marRight w:val="0"/>
      <w:marTop w:val="0"/>
      <w:marBottom w:val="0"/>
      <w:divBdr>
        <w:top w:val="none" w:sz="0" w:space="0" w:color="auto"/>
        <w:left w:val="none" w:sz="0" w:space="0" w:color="auto"/>
        <w:bottom w:val="none" w:sz="0" w:space="0" w:color="auto"/>
        <w:right w:val="none" w:sz="0" w:space="0" w:color="auto"/>
      </w:divBdr>
    </w:div>
    <w:div w:id="163014043">
      <w:bodyDiv w:val="1"/>
      <w:marLeft w:val="0"/>
      <w:marRight w:val="0"/>
      <w:marTop w:val="0"/>
      <w:marBottom w:val="0"/>
      <w:divBdr>
        <w:top w:val="none" w:sz="0" w:space="0" w:color="auto"/>
        <w:left w:val="none" w:sz="0" w:space="0" w:color="auto"/>
        <w:bottom w:val="none" w:sz="0" w:space="0" w:color="auto"/>
        <w:right w:val="none" w:sz="0" w:space="0" w:color="auto"/>
      </w:divBdr>
    </w:div>
    <w:div w:id="163320995">
      <w:bodyDiv w:val="1"/>
      <w:marLeft w:val="0"/>
      <w:marRight w:val="0"/>
      <w:marTop w:val="0"/>
      <w:marBottom w:val="0"/>
      <w:divBdr>
        <w:top w:val="none" w:sz="0" w:space="0" w:color="auto"/>
        <w:left w:val="none" w:sz="0" w:space="0" w:color="auto"/>
        <w:bottom w:val="none" w:sz="0" w:space="0" w:color="auto"/>
        <w:right w:val="none" w:sz="0" w:space="0" w:color="auto"/>
      </w:divBdr>
    </w:div>
    <w:div w:id="164170436">
      <w:bodyDiv w:val="1"/>
      <w:marLeft w:val="0"/>
      <w:marRight w:val="0"/>
      <w:marTop w:val="0"/>
      <w:marBottom w:val="0"/>
      <w:divBdr>
        <w:top w:val="none" w:sz="0" w:space="0" w:color="auto"/>
        <w:left w:val="none" w:sz="0" w:space="0" w:color="auto"/>
        <w:bottom w:val="none" w:sz="0" w:space="0" w:color="auto"/>
        <w:right w:val="none" w:sz="0" w:space="0" w:color="auto"/>
      </w:divBdr>
    </w:div>
    <w:div w:id="165219533">
      <w:bodyDiv w:val="1"/>
      <w:marLeft w:val="0"/>
      <w:marRight w:val="0"/>
      <w:marTop w:val="0"/>
      <w:marBottom w:val="0"/>
      <w:divBdr>
        <w:top w:val="none" w:sz="0" w:space="0" w:color="auto"/>
        <w:left w:val="none" w:sz="0" w:space="0" w:color="auto"/>
        <w:bottom w:val="none" w:sz="0" w:space="0" w:color="auto"/>
        <w:right w:val="none" w:sz="0" w:space="0" w:color="auto"/>
      </w:divBdr>
    </w:div>
    <w:div w:id="166749019">
      <w:bodyDiv w:val="1"/>
      <w:marLeft w:val="0"/>
      <w:marRight w:val="0"/>
      <w:marTop w:val="0"/>
      <w:marBottom w:val="0"/>
      <w:divBdr>
        <w:top w:val="none" w:sz="0" w:space="0" w:color="auto"/>
        <w:left w:val="none" w:sz="0" w:space="0" w:color="auto"/>
        <w:bottom w:val="none" w:sz="0" w:space="0" w:color="auto"/>
        <w:right w:val="none" w:sz="0" w:space="0" w:color="auto"/>
      </w:divBdr>
    </w:div>
    <w:div w:id="166754611">
      <w:bodyDiv w:val="1"/>
      <w:marLeft w:val="0"/>
      <w:marRight w:val="0"/>
      <w:marTop w:val="0"/>
      <w:marBottom w:val="0"/>
      <w:divBdr>
        <w:top w:val="none" w:sz="0" w:space="0" w:color="auto"/>
        <w:left w:val="none" w:sz="0" w:space="0" w:color="auto"/>
        <w:bottom w:val="none" w:sz="0" w:space="0" w:color="auto"/>
        <w:right w:val="none" w:sz="0" w:space="0" w:color="auto"/>
      </w:divBdr>
    </w:div>
    <w:div w:id="166865479">
      <w:bodyDiv w:val="1"/>
      <w:marLeft w:val="0"/>
      <w:marRight w:val="0"/>
      <w:marTop w:val="0"/>
      <w:marBottom w:val="0"/>
      <w:divBdr>
        <w:top w:val="none" w:sz="0" w:space="0" w:color="auto"/>
        <w:left w:val="none" w:sz="0" w:space="0" w:color="auto"/>
        <w:bottom w:val="none" w:sz="0" w:space="0" w:color="auto"/>
        <w:right w:val="none" w:sz="0" w:space="0" w:color="auto"/>
      </w:divBdr>
    </w:div>
    <w:div w:id="167646256">
      <w:bodyDiv w:val="1"/>
      <w:marLeft w:val="0"/>
      <w:marRight w:val="0"/>
      <w:marTop w:val="0"/>
      <w:marBottom w:val="0"/>
      <w:divBdr>
        <w:top w:val="none" w:sz="0" w:space="0" w:color="auto"/>
        <w:left w:val="none" w:sz="0" w:space="0" w:color="auto"/>
        <w:bottom w:val="none" w:sz="0" w:space="0" w:color="auto"/>
        <w:right w:val="none" w:sz="0" w:space="0" w:color="auto"/>
      </w:divBdr>
    </w:div>
    <w:div w:id="167673225">
      <w:bodyDiv w:val="1"/>
      <w:marLeft w:val="0"/>
      <w:marRight w:val="0"/>
      <w:marTop w:val="0"/>
      <w:marBottom w:val="0"/>
      <w:divBdr>
        <w:top w:val="none" w:sz="0" w:space="0" w:color="auto"/>
        <w:left w:val="none" w:sz="0" w:space="0" w:color="auto"/>
        <w:bottom w:val="none" w:sz="0" w:space="0" w:color="auto"/>
        <w:right w:val="none" w:sz="0" w:space="0" w:color="auto"/>
      </w:divBdr>
    </w:div>
    <w:div w:id="168646433">
      <w:bodyDiv w:val="1"/>
      <w:marLeft w:val="0"/>
      <w:marRight w:val="0"/>
      <w:marTop w:val="0"/>
      <w:marBottom w:val="0"/>
      <w:divBdr>
        <w:top w:val="none" w:sz="0" w:space="0" w:color="auto"/>
        <w:left w:val="none" w:sz="0" w:space="0" w:color="auto"/>
        <w:bottom w:val="none" w:sz="0" w:space="0" w:color="auto"/>
        <w:right w:val="none" w:sz="0" w:space="0" w:color="auto"/>
      </w:divBdr>
    </w:div>
    <w:div w:id="168758335">
      <w:bodyDiv w:val="1"/>
      <w:marLeft w:val="0"/>
      <w:marRight w:val="0"/>
      <w:marTop w:val="0"/>
      <w:marBottom w:val="0"/>
      <w:divBdr>
        <w:top w:val="none" w:sz="0" w:space="0" w:color="auto"/>
        <w:left w:val="none" w:sz="0" w:space="0" w:color="auto"/>
        <w:bottom w:val="none" w:sz="0" w:space="0" w:color="auto"/>
        <w:right w:val="none" w:sz="0" w:space="0" w:color="auto"/>
      </w:divBdr>
    </w:div>
    <w:div w:id="168760055">
      <w:bodyDiv w:val="1"/>
      <w:marLeft w:val="0"/>
      <w:marRight w:val="0"/>
      <w:marTop w:val="0"/>
      <w:marBottom w:val="0"/>
      <w:divBdr>
        <w:top w:val="none" w:sz="0" w:space="0" w:color="auto"/>
        <w:left w:val="none" w:sz="0" w:space="0" w:color="auto"/>
        <w:bottom w:val="none" w:sz="0" w:space="0" w:color="auto"/>
        <w:right w:val="none" w:sz="0" w:space="0" w:color="auto"/>
      </w:divBdr>
    </w:div>
    <w:div w:id="168763573">
      <w:bodyDiv w:val="1"/>
      <w:marLeft w:val="0"/>
      <w:marRight w:val="0"/>
      <w:marTop w:val="0"/>
      <w:marBottom w:val="0"/>
      <w:divBdr>
        <w:top w:val="none" w:sz="0" w:space="0" w:color="auto"/>
        <w:left w:val="none" w:sz="0" w:space="0" w:color="auto"/>
        <w:bottom w:val="none" w:sz="0" w:space="0" w:color="auto"/>
        <w:right w:val="none" w:sz="0" w:space="0" w:color="auto"/>
      </w:divBdr>
    </w:div>
    <w:div w:id="169487461">
      <w:bodyDiv w:val="1"/>
      <w:marLeft w:val="0"/>
      <w:marRight w:val="0"/>
      <w:marTop w:val="0"/>
      <w:marBottom w:val="0"/>
      <w:divBdr>
        <w:top w:val="none" w:sz="0" w:space="0" w:color="auto"/>
        <w:left w:val="none" w:sz="0" w:space="0" w:color="auto"/>
        <w:bottom w:val="none" w:sz="0" w:space="0" w:color="auto"/>
        <w:right w:val="none" w:sz="0" w:space="0" w:color="auto"/>
      </w:divBdr>
    </w:div>
    <w:div w:id="169757124">
      <w:bodyDiv w:val="1"/>
      <w:marLeft w:val="0"/>
      <w:marRight w:val="0"/>
      <w:marTop w:val="0"/>
      <w:marBottom w:val="0"/>
      <w:divBdr>
        <w:top w:val="none" w:sz="0" w:space="0" w:color="auto"/>
        <w:left w:val="none" w:sz="0" w:space="0" w:color="auto"/>
        <w:bottom w:val="none" w:sz="0" w:space="0" w:color="auto"/>
        <w:right w:val="none" w:sz="0" w:space="0" w:color="auto"/>
      </w:divBdr>
    </w:div>
    <w:div w:id="171191809">
      <w:bodyDiv w:val="1"/>
      <w:marLeft w:val="0"/>
      <w:marRight w:val="0"/>
      <w:marTop w:val="0"/>
      <w:marBottom w:val="0"/>
      <w:divBdr>
        <w:top w:val="none" w:sz="0" w:space="0" w:color="auto"/>
        <w:left w:val="none" w:sz="0" w:space="0" w:color="auto"/>
        <w:bottom w:val="none" w:sz="0" w:space="0" w:color="auto"/>
        <w:right w:val="none" w:sz="0" w:space="0" w:color="auto"/>
      </w:divBdr>
    </w:div>
    <w:div w:id="171451946">
      <w:bodyDiv w:val="1"/>
      <w:marLeft w:val="0"/>
      <w:marRight w:val="0"/>
      <w:marTop w:val="0"/>
      <w:marBottom w:val="0"/>
      <w:divBdr>
        <w:top w:val="none" w:sz="0" w:space="0" w:color="auto"/>
        <w:left w:val="none" w:sz="0" w:space="0" w:color="auto"/>
        <w:bottom w:val="none" w:sz="0" w:space="0" w:color="auto"/>
        <w:right w:val="none" w:sz="0" w:space="0" w:color="auto"/>
      </w:divBdr>
    </w:div>
    <w:div w:id="171535483">
      <w:bodyDiv w:val="1"/>
      <w:marLeft w:val="0"/>
      <w:marRight w:val="0"/>
      <w:marTop w:val="0"/>
      <w:marBottom w:val="0"/>
      <w:divBdr>
        <w:top w:val="none" w:sz="0" w:space="0" w:color="auto"/>
        <w:left w:val="none" w:sz="0" w:space="0" w:color="auto"/>
        <w:bottom w:val="none" w:sz="0" w:space="0" w:color="auto"/>
        <w:right w:val="none" w:sz="0" w:space="0" w:color="auto"/>
      </w:divBdr>
    </w:div>
    <w:div w:id="171846334">
      <w:bodyDiv w:val="1"/>
      <w:marLeft w:val="0"/>
      <w:marRight w:val="0"/>
      <w:marTop w:val="0"/>
      <w:marBottom w:val="0"/>
      <w:divBdr>
        <w:top w:val="none" w:sz="0" w:space="0" w:color="auto"/>
        <w:left w:val="none" w:sz="0" w:space="0" w:color="auto"/>
        <w:bottom w:val="none" w:sz="0" w:space="0" w:color="auto"/>
        <w:right w:val="none" w:sz="0" w:space="0" w:color="auto"/>
      </w:divBdr>
    </w:div>
    <w:div w:id="172301316">
      <w:bodyDiv w:val="1"/>
      <w:marLeft w:val="0"/>
      <w:marRight w:val="0"/>
      <w:marTop w:val="0"/>
      <w:marBottom w:val="0"/>
      <w:divBdr>
        <w:top w:val="none" w:sz="0" w:space="0" w:color="auto"/>
        <w:left w:val="none" w:sz="0" w:space="0" w:color="auto"/>
        <w:bottom w:val="none" w:sz="0" w:space="0" w:color="auto"/>
        <w:right w:val="none" w:sz="0" w:space="0" w:color="auto"/>
      </w:divBdr>
    </w:div>
    <w:div w:id="178155695">
      <w:bodyDiv w:val="1"/>
      <w:marLeft w:val="0"/>
      <w:marRight w:val="0"/>
      <w:marTop w:val="0"/>
      <w:marBottom w:val="0"/>
      <w:divBdr>
        <w:top w:val="none" w:sz="0" w:space="0" w:color="auto"/>
        <w:left w:val="none" w:sz="0" w:space="0" w:color="auto"/>
        <w:bottom w:val="none" w:sz="0" w:space="0" w:color="auto"/>
        <w:right w:val="none" w:sz="0" w:space="0" w:color="auto"/>
      </w:divBdr>
    </w:div>
    <w:div w:id="178737834">
      <w:bodyDiv w:val="1"/>
      <w:marLeft w:val="0"/>
      <w:marRight w:val="0"/>
      <w:marTop w:val="0"/>
      <w:marBottom w:val="0"/>
      <w:divBdr>
        <w:top w:val="none" w:sz="0" w:space="0" w:color="auto"/>
        <w:left w:val="none" w:sz="0" w:space="0" w:color="auto"/>
        <w:bottom w:val="none" w:sz="0" w:space="0" w:color="auto"/>
        <w:right w:val="none" w:sz="0" w:space="0" w:color="auto"/>
      </w:divBdr>
    </w:div>
    <w:div w:id="178812174">
      <w:bodyDiv w:val="1"/>
      <w:marLeft w:val="0"/>
      <w:marRight w:val="0"/>
      <w:marTop w:val="0"/>
      <w:marBottom w:val="0"/>
      <w:divBdr>
        <w:top w:val="none" w:sz="0" w:space="0" w:color="auto"/>
        <w:left w:val="none" w:sz="0" w:space="0" w:color="auto"/>
        <w:bottom w:val="none" w:sz="0" w:space="0" w:color="auto"/>
        <w:right w:val="none" w:sz="0" w:space="0" w:color="auto"/>
      </w:divBdr>
    </w:div>
    <w:div w:id="181476039">
      <w:bodyDiv w:val="1"/>
      <w:marLeft w:val="0"/>
      <w:marRight w:val="0"/>
      <w:marTop w:val="0"/>
      <w:marBottom w:val="0"/>
      <w:divBdr>
        <w:top w:val="none" w:sz="0" w:space="0" w:color="auto"/>
        <w:left w:val="none" w:sz="0" w:space="0" w:color="auto"/>
        <w:bottom w:val="none" w:sz="0" w:space="0" w:color="auto"/>
        <w:right w:val="none" w:sz="0" w:space="0" w:color="auto"/>
      </w:divBdr>
    </w:div>
    <w:div w:id="182982794">
      <w:bodyDiv w:val="1"/>
      <w:marLeft w:val="0"/>
      <w:marRight w:val="0"/>
      <w:marTop w:val="0"/>
      <w:marBottom w:val="0"/>
      <w:divBdr>
        <w:top w:val="none" w:sz="0" w:space="0" w:color="auto"/>
        <w:left w:val="none" w:sz="0" w:space="0" w:color="auto"/>
        <w:bottom w:val="none" w:sz="0" w:space="0" w:color="auto"/>
        <w:right w:val="none" w:sz="0" w:space="0" w:color="auto"/>
      </w:divBdr>
    </w:div>
    <w:div w:id="184560398">
      <w:bodyDiv w:val="1"/>
      <w:marLeft w:val="0"/>
      <w:marRight w:val="0"/>
      <w:marTop w:val="0"/>
      <w:marBottom w:val="0"/>
      <w:divBdr>
        <w:top w:val="none" w:sz="0" w:space="0" w:color="auto"/>
        <w:left w:val="none" w:sz="0" w:space="0" w:color="auto"/>
        <w:bottom w:val="none" w:sz="0" w:space="0" w:color="auto"/>
        <w:right w:val="none" w:sz="0" w:space="0" w:color="auto"/>
      </w:divBdr>
    </w:div>
    <w:div w:id="185483332">
      <w:bodyDiv w:val="1"/>
      <w:marLeft w:val="0"/>
      <w:marRight w:val="0"/>
      <w:marTop w:val="0"/>
      <w:marBottom w:val="0"/>
      <w:divBdr>
        <w:top w:val="none" w:sz="0" w:space="0" w:color="auto"/>
        <w:left w:val="none" w:sz="0" w:space="0" w:color="auto"/>
        <w:bottom w:val="none" w:sz="0" w:space="0" w:color="auto"/>
        <w:right w:val="none" w:sz="0" w:space="0" w:color="auto"/>
      </w:divBdr>
    </w:div>
    <w:div w:id="186021354">
      <w:bodyDiv w:val="1"/>
      <w:marLeft w:val="0"/>
      <w:marRight w:val="0"/>
      <w:marTop w:val="0"/>
      <w:marBottom w:val="0"/>
      <w:divBdr>
        <w:top w:val="none" w:sz="0" w:space="0" w:color="auto"/>
        <w:left w:val="none" w:sz="0" w:space="0" w:color="auto"/>
        <w:bottom w:val="none" w:sz="0" w:space="0" w:color="auto"/>
        <w:right w:val="none" w:sz="0" w:space="0" w:color="auto"/>
      </w:divBdr>
    </w:div>
    <w:div w:id="187913122">
      <w:bodyDiv w:val="1"/>
      <w:marLeft w:val="0"/>
      <w:marRight w:val="0"/>
      <w:marTop w:val="0"/>
      <w:marBottom w:val="0"/>
      <w:divBdr>
        <w:top w:val="none" w:sz="0" w:space="0" w:color="auto"/>
        <w:left w:val="none" w:sz="0" w:space="0" w:color="auto"/>
        <w:bottom w:val="none" w:sz="0" w:space="0" w:color="auto"/>
        <w:right w:val="none" w:sz="0" w:space="0" w:color="auto"/>
      </w:divBdr>
    </w:div>
    <w:div w:id="188219931">
      <w:bodyDiv w:val="1"/>
      <w:marLeft w:val="0"/>
      <w:marRight w:val="0"/>
      <w:marTop w:val="0"/>
      <w:marBottom w:val="0"/>
      <w:divBdr>
        <w:top w:val="none" w:sz="0" w:space="0" w:color="auto"/>
        <w:left w:val="none" w:sz="0" w:space="0" w:color="auto"/>
        <w:bottom w:val="none" w:sz="0" w:space="0" w:color="auto"/>
        <w:right w:val="none" w:sz="0" w:space="0" w:color="auto"/>
      </w:divBdr>
    </w:div>
    <w:div w:id="188419759">
      <w:bodyDiv w:val="1"/>
      <w:marLeft w:val="0"/>
      <w:marRight w:val="0"/>
      <w:marTop w:val="0"/>
      <w:marBottom w:val="0"/>
      <w:divBdr>
        <w:top w:val="none" w:sz="0" w:space="0" w:color="auto"/>
        <w:left w:val="none" w:sz="0" w:space="0" w:color="auto"/>
        <w:bottom w:val="none" w:sz="0" w:space="0" w:color="auto"/>
        <w:right w:val="none" w:sz="0" w:space="0" w:color="auto"/>
      </w:divBdr>
    </w:div>
    <w:div w:id="189300500">
      <w:bodyDiv w:val="1"/>
      <w:marLeft w:val="0"/>
      <w:marRight w:val="0"/>
      <w:marTop w:val="0"/>
      <w:marBottom w:val="0"/>
      <w:divBdr>
        <w:top w:val="none" w:sz="0" w:space="0" w:color="auto"/>
        <w:left w:val="none" w:sz="0" w:space="0" w:color="auto"/>
        <w:bottom w:val="none" w:sz="0" w:space="0" w:color="auto"/>
        <w:right w:val="none" w:sz="0" w:space="0" w:color="auto"/>
      </w:divBdr>
    </w:div>
    <w:div w:id="190801736">
      <w:bodyDiv w:val="1"/>
      <w:marLeft w:val="0"/>
      <w:marRight w:val="0"/>
      <w:marTop w:val="0"/>
      <w:marBottom w:val="0"/>
      <w:divBdr>
        <w:top w:val="none" w:sz="0" w:space="0" w:color="auto"/>
        <w:left w:val="none" w:sz="0" w:space="0" w:color="auto"/>
        <w:bottom w:val="none" w:sz="0" w:space="0" w:color="auto"/>
        <w:right w:val="none" w:sz="0" w:space="0" w:color="auto"/>
      </w:divBdr>
    </w:div>
    <w:div w:id="192309443">
      <w:bodyDiv w:val="1"/>
      <w:marLeft w:val="0"/>
      <w:marRight w:val="0"/>
      <w:marTop w:val="0"/>
      <w:marBottom w:val="0"/>
      <w:divBdr>
        <w:top w:val="none" w:sz="0" w:space="0" w:color="auto"/>
        <w:left w:val="none" w:sz="0" w:space="0" w:color="auto"/>
        <w:bottom w:val="none" w:sz="0" w:space="0" w:color="auto"/>
        <w:right w:val="none" w:sz="0" w:space="0" w:color="auto"/>
      </w:divBdr>
    </w:div>
    <w:div w:id="193928255">
      <w:bodyDiv w:val="1"/>
      <w:marLeft w:val="0"/>
      <w:marRight w:val="0"/>
      <w:marTop w:val="0"/>
      <w:marBottom w:val="0"/>
      <w:divBdr>
        <w:top w:val="none" w:sz="0" w:space="0" w:color="auto"/>
        <w:left w:val="none" w:sz="0" w:space="0" w:color="auto"/>
        <w:bottom w:val="none" w:sz="0" w:space="0" w:color="auto"/>
        <w:right w:val="none" w:sz="0" w:space="0" w:color="auto"/>
      </w:divBdr>
    </w:div>
    <w:div w:id="194125350">
      <w:bodyDiv w:val="1"/>
      <w:marLeft w:val="0"/>
      <w:marRight w:val="0"/>
      <w:marTop w:val="0"/>
      <w:marBottom w:val="0"/>
      <w:divBdr>
        <w:top w:val="none" w:sz="0" w:space="0" w:color="auto"/>
        <w:left w:val="none" w:sz="0" w:space="0" w:color="auto"/>
        <w:bottom w:val="none" w:sz="0" w:space="0" w:color="auto"/>
        <w:right w:val="none" w:sz="0" w:space="0" w:color="auto"/>
      </w:divBdr>
    </w:div>
    <w:div w:id="194319772">
      <w:bodyDiv w:val="1"/>
      <w:marLeft w:val="0"/>
      <w:marRight w:val="0"/>
      <w:marTop w:val="0"/>
      <w:marBottom w:val="0"/>
      <w:divBdr>
        <w:top w:val="none" w:sz="0" w:space="0" w:color="auto"/>
        <w:left w:val="none" w:sz="0" w:space="0" w:color="auto"/>
        <w:bottom w:val="none" w:sz="0" w:space="0" w:color="auto"/>
        <w:right w:val="none" w:sz="0" w:space="0" w:color="auto"/>
      </w:divBdr>
    </w:div>
    <w:div w:id="194583064">
      <w:bodyDiv w:val="1"/>
      <w:marLeft w:val="0"/>
      <w:marRight w:val="0"/>
      <w:marTop w:val="0"/>
      <w:marBottom w:val="0"/>
      <w:divBdr>
        <w:top w:val="none" w:sz="0" w:space="0" w:color="auto"/>
        <w:left w:val="none" w:sz="0" w:space="0" w:color="auto"/>
        <w:bottom w:val="none" w:sz="0" w:space="0" w:color="auto"/>
        <w:right w:val="none" w:sz="0" w:space="0" w:color="auto"/>
      </w:divBdr>
    </w:div>
    <w:div w:id="194932483">
      <w:bodyDiv w:val="1"/>
      <w:marLeft w:val="0"/>
      <w:marRight w:val="0"/>
      <w:marTop w:val="0"/>
      <w:marBottom w:val="0"/>
      <w:divBdr>
        <w:top w:val="none" w:sz="0" w:space="0" w:color="auto"/>
        <w:left w:val="none" w:sz="0" w:space="0" w:color="auto"/>
        <w:bottom w:val="none" w:sz="0" w:space="0" w:color="auto"/>
        <w:right w:val="none" w:sz="0" w:space="0" w:color="auto"/>
      </w:divBdr>
    </w:div>
    <w:div w:id="195967128">
      <w:bodyDiv w:val="1"/>
      <w:marLeft w:val="0"/>
      <w:marRight w:val="0"/>
      <w:marTop w:val="0"/>
      <w:marBottom w:val="0"/>
      <w:divBdr>
        <w:top w:val="none" w:sz="0" w:space="0" w:color="auto"/>
        <w:left w:val="none" w:sz="0" w:space="0" w:color="auto"/>
        <w:bottom w:val="none" w:sz="0" w:space="0" w:color="auto"/>
        <w:right w:val="none" w:sz="0" w:space="0" w:color="auto"/>
      </w:divBdr>
    </w:div>
    <w:div w:id="197359988">
      <w:bodyDiv w:val="1"/>
      <w:marLeft w:val="0"/>
      <w:marRight w:val="0"/>
      <w:marTop w:val="0"/>
      <w:marBottom w:val="0"/>
      <w:divBdr>
        <w:top w:val="none" w:sz="0" w:space="0" w:color="auto"/>
        <w:left w:val="none" w:sz="0" w:space="0" w:color="auto"/>
        <w:bottom w:val="none" w:sz="0" w:space="0" w:color="auto"/>
        <w:right w:val="none" w:sz="0" w:space="0" w:color="auto"/>
      </w:divBdr>
    </w:div>
    <w:div w:id="198276577">
      <w:bodyDiv w:val="1"/>
      <w:marLeft w:val="0"/>
      <w:marRight w:val="0"/>
      <w:marTop w:val="0"/>
      <w:marBottom w:val="0"/>
      <w:divBdr>
        <w:top w:val="none" w:sz="0" w:space="0" w:color="auto"/>
        <w:left w:val="none" w:sz="0" w:space="0" w:color="auto"/>
        <w:bottom w:val="none" w:sz="0" w:space="0" w:color="auto"/>
        <w:right w:val="none" w:sz="0" w:space="0" w:color="auto"/>
      </w:divBdr>
    </w:div>
    <w:div w:id="198979103">
      <w:bodyDiv w:val="1"/>
      <w:marLeft w:val="0"/>
      <w:marRight w:val="0"/>
      <w:marTop w:val="0"/>
      <w:marBottom w:val="0"/>
      <w:divBdr>
        <w:top w:val="none" w:sz="0" w:space="0" w:color="auto"/>
        <w:left w:val="none" w:sz="0" w:space="0" w:color="auto"/>
        <w:bottom w:val="none" w:sz="0" w:space="0" w:color="auto"/>
        <w:right w:val="none" w:sz="0" w:space="0" w:color="auto"/>
      </w:divBdr>
    </w:div>
    <w:div w:id="199786323">
      <w:bodyDiv w:val="1"/>
      <w:marLeft w:val="0"/>
      <w:marRight w:val="0"/>
      <w:marTop w:val="0"/>
      <w:marBottom w:val="0"/>
      <w:divBdr>
        <w:top w:val="none" w:sz="0" w:space="0" w:color="auto"/>
        <w:left w:val="none" w:sz="0" w:space="0" w:color="auto"/>
        <w:bottom w:val="none" w:sz="0" w:space="0" w:color="auto"/>
        <w:right w:val="none" w:sz="0" w:space="0" w:color="auto"/>
      </w:divBdr>
    </w:div>
    <w:div w:id="200439263">
      <w:bodyDiv w:val="1"/>
      <w:marLeft w:val="0"/>
      <w:marRight w:val="0"/>
      <w:marTop w:val="0"/>
      <w:marBottom w:val="0"/>
      <w:divBdr>
        <w:top w:val="none" w:sz="0" w:space="0" w:color="auto"/>
        <w:left w:val="none" w:sz="0" w:space="0" w:color="auto"/>
        <w:bottom w:val="none" w:sz="0" w:space="0" w:color="auto"/>
        <w:right w:val="none" w:sz="0" w:space="0" w:color="auto"/>
      </w:divBdr>
    </w:div>
    <w:div w:id="201096742">
      <w:bodyDiv w:val="1"/>
      <w:marLeft w:val="0"/>
      <w:marRight w:val="0"/>
      <w:marTop w:val="0"/>
      <w:marBottom w:val="0"/>
      <w:divBdr>
        <w:top w:val="none" w:sz="0" w:space="0" w:color="auto"/>
        <w:left w:val="none" w:sz="0" w:space="0" w:color="auto"/>
        <w:bottom w:val="none" w:sz="0" w:space="0" w:color="auto"/>
        <w:right w:val="none" w:sz="0" w:space="0" w:color="auto"/>
      </w:divBdr>
    </w:div>
    <w:div w:id="201136953">
      <w:bodyDiv w:val="1"/>
      <w:marLeft w:val="0"/>
      <w:marRight w:val="0"/>
      <w:marTop w:val="0"/>
      <w:marBottom w:val="0"/>
      <w:divBdr>
        <w:top w:val="none" w:sz="0" w:space="0" w:color="auto"/>
        <w:left w:val="none" w:sz="0" w:space="0" w:color="auto"/>
        <w:bottom w:val="none" w:sz="0" w:space="0" w:color="auto"/>
        <w:right w:val="none" w:sz="0" w:space="0" w:color="auto"/>
      </w:divBdr>
    </w:div>
    <w:div w:id="204106174">
      <w:bodyDiv w:val="1"/>
      <w:marLeft w:val="0"/>
      <w:marRight w:val="0"/>
      <w:marTop w:val="0"/>
      <w:marBottom w:val="0"/>
      <w:divBdr>
        <w:top w:val="none" w:sz="0" w:space="0" w:color="auto"/>
        <w:left w:val="none" w:sz="0" w:space="0" w:color="auto"/>
        <w:bottom w:val="none" w:sz="0" w:space="0" w:color="auto"/>
        <w:right w:val="none" w:sz="0" w:space="0" w:color="auto"/>
      </w:divBdr>
    </w:div>
    <w:div w:id="207032592">
      <w:bodyDiv w:val="1"/>
      <w:marLeft w:val="0"/>
      <w:marRight w:val="0"/>
      <w:marTop w:val="0"/>
      <w:marBottom w:val="0"/>
      <w:divBdr>
        <w:top w:val="none" w:sz="0" w:space="0" w:color="auto"/>
        <w:left w:val="none" w:sz="0" w:space="0" w:color="auto"/>
        <w:bottom w:val="none" w:sz="0" w:space="0" w:color="auto"/>
        <w:right w:val="none" w:sz="0" w:space="0" w:color="auto"/>
      </w:divBdr>
    </w:div>
    <w:div w:id="207105292">
      <w:bodyDiv w:val="1"/>
      <w:marLeft w:val="0"/>
      <w:marRight w:val="0"/>
      <w:marTop w:val="0"/>
      <w:marBottom w:val="0"/>
      <w:divBdr>
        <w:top w:val="none" w:sz="0" w:space="0" w:color="auto"/>
        <w:left w:val="none" w:sz="0" w:space="0" w:color="auto"/>
        <w:bottom w:val="none" w:sz="0" w:space="0" w:color="auto"/>
        <w:right w:val="none" w:sz="0" w:space="0" w:color="auto"/>
      </w:divBdr>
    </w:div>
    <w:div w:id="208034298">
      <w:bodyDiv w:val="1"/>
      <w:marLeft w:val="0"/>
      <w:marRight w:val="0"/>
      <w:marTop w:val="0"/>
      <w:marBottom w:val="0"/>
      <w:divBdr>
        <w:top w:val="none" w:sz="0" w:space="0" w:color="auto"/>
        <w:left w:val="none" w:sz="0" w:space="0" w:color="auto"/>
        <w:bottom w:val="none" w:sz="0" w:space="0" w:color="auto"/>
        <w:right w:val="none" w:sz="0" w:space="0" w:color="auto"/>
      </w:divBdr>
    </w:div>
    <w:div w:id="208617148">
      <w:bodyDiv w:val="1"/>
      <w:marLeft w:val="0"/>
      <w:marRight w:val="0"/>
      <w:marTop w:val="0"/>
      <w:marBottom w:val="0"/>
      <w:divBdr>
        <w:top w:val="none" w:sz="0" w:space="0" w:color="auto"/>
        <w:left w:val="none" w:sz="0" w:space="0" w:color="auto"/>
        <w:bottom w:val="none" w:sz="0" w:space="0" w:color="auto"/>
        <w:right w:val="none" w:sz="0" w:space="0" w:color="auto"/>
      </w:divBdr>
    </w:div>
    <w:div w:id="210381866">
      <w:bodyDiv w:val="1"/>
      <w:marLeft w:val="0"/>
      <w:marRight w:val="0"/>
      <w:marTop w:val="0"/>
      <w:marBottom w:val="0"/>
      <w:divBdr>
        <w:top w:val="none" w:sz="0" w:space="0" w:color="auto"/>
        <w:left w:val="none" w:sz="0" w:space="0" w:color="auto"/>
        <w:bottom w:val="none" w:sz="0" w:space="0" w:color="auto"/>
        <w:right w:val="none" w:sz="0" w:space="0" w:color="auto"/>
      </w:divBdr>
    </w:div>
    <w:div w:id="218588337">
      <w:bodyDiv w:val="1"/>
      <w:marLeft w:val="0"/>
      <w:marRight w:val="0"/>
      <w:marTop w:val="0"/>
      <w:marBottom w:val="0"/>
      <w:divBdr>
        <w:top w:val="none" w:sz="0" w:space="0" w:color="auto"/>
        <w:left w:val="none" w:sz="0" w:space="0" w:color="auto"/>
        <w:bottom w:val="none" w:sz="0" w:space="0" w:color="auto"/>
        <w:right w:val="none" w:sz="0" w:space="0" w:color="auto"/>
      </w:divBdr>
    </w:div>
    <w:div w:id="220405662">
      <w:bodyDiv w:val="1"/>
      <w:marLeft w:val="0"/>
      <w:marRight w:val="0"/>
      <w:marTop w:val="0"/>
      <w:marBottom w:val="0"/>
      <w:divBdr>
        <w:top w:val="none" w:sz="0" w:space="0" w:color="auto"/>
        <w:left w:val="none" w:sz="0" w:space="0" w:color="auto"/>
        <w:bottom w:val="none" w:sz="0" w:space="0" w:color="auto"/>
        <w:right w:val="none" w:sz="0" w:space="0" w:color="auto"/>
      </w:divBdr>
    </w:div>
    <w:div w:id="220530642">
      <w:bodyDiv w:val="1"/>
      <w:marLeft w:val="0"/>
      <w:marRight w:val="0"/>
      <w:marTop w:val="0"/>
      <w:marBottom w:val="0"/>
      <w:divBdr>
        <w:top w:val="none" w:sz="0" w:space="0" w:color="auto"/>
        <w:left w:val="none" w:sz="0" w:space="0" w:color="auto"/>
        <w:bottom w:val="none" w:sz="0" w:space="0" w:color="auto"/>
        <w:right w:val="none" w:sz="0" w:space="0" w:color="auto"/>
      </w:divBdr>
    </w:div>
    <w:div w:id="220755508">
      <w:bodyDiv w:val="1"/>
      <w:marLeft w:val="0"/>
      <w:marRight w:val="0"/>
      <w:marTop w:val="0"/>
      <w:marBottom w:val="0"/>
      <w:divBdr>
        <w:top w:val="none" w:sz="0" w:space="0" w:color="auto"/>
        <w:left w:val="none" w:sz="0" w:space="0" w:color="auto"/>
        <w:bottom w:val="none" w:sz="0" w:space="0" w:color="auto"/>
        <w:right w:val="none" w:sz="0" w:space="0" w:color="auto"/>
      </w:divBdr>
    </w:div>
    <w:div w:id="220869523">
      <w:bodyDiv w:val="1"/>
      <w:marLeft w:val="0"/>
      <w:marRight w:val="0"/>
      <w:marTop w:val="0"/>
      <w:marBottom w:val="0"/>
      <w:divBdr>
        <w:top w:val="none" w:sz="0" w:space="0" w:color="auto"/>
        <w:left w:val="none" w:sz="0" w:space="0" w:color="auto"/>
        <w:bottom w:val="none" w:sz="0" w:space="0" w:color="auto"/>
        <w:right w:val="none" w:sz="0" w:space="0" w:color="auto"/>
      </w:divBdr>
    </w:div>
    <w:div w:id="220990472">
      <w:bodyDiv w:val="1"/>
      <w:marLeft w:val="0"/>
      <w:marRight w:val="0"/>
      <w:marTop w:val="0"/>
      <w:marBottom w:val="0"/>
      <w:divBdr>
        <w:top w:val="none" w:sz="0" w:space="0" w:color="auto"/>
        <w:left w:val="none" w:sz="0" w:space="0" w:color="auto"/>
        <w:bottom w:val="none" w:sz="0" w:space="0" w:color="auto"/>
        <w:right w:val="none" w:sz="0" w:space="0" w:color="auto"/>
      </w:divBdr>
    </w:div>
    <w:div w:id="223222036">
      <w:bodyDiv w:val="1"/>
      <w:marLeft w:val="0"/>
      <w:marRight w:val="0"/>
      <w:marTop w:val="0"/>
      <w:marBottom w:val="0"/>
      <w:divBdr>
        <w:top w:val="none" w:sz="0" w:space="0" w:color="auto"/>
        <w:left w:val="none" w:sz="0" w:space="0" w:color="auto"/>
        <w:bottom w:val="none" w:sz="0" w:space="0" w:color="auto"/>
        <w:right w:val="none" w:sz="0" w:space="0" w:color="auto"/>
      </w:divBdr>
    </w:div>
    <w:div w:id="223686483">
      <w:bodyDiv w:val="1"/>
      <w:marLeft w:val="0"/>
      <w:marRight w:val="0"/>
      <w:marTop w:val="0"/>
      <w:marBottom w:val="0"/>
      <w:divBdr>
        <w:top w:val="none" w:sz="0" w:space="0" w:color="auto"/>
        <w:left w:val="none" w:sz="0" w:space="0" w:color="auto"/>
        <w:bottom w:val="none" w:sz="0" w:space="0" w:color="auto"/>
        <w:right w:val="none" w:sz="0" w:space="0" w:color="auto"/>
      </w:divBdr>
    </w:div>
    <w:div w:id="224146208">
      <w:bodyDiv w:val="1"/>
      <w:marLeft w:val="0"/>
      <w:marRight w:val="0"/>
      <w:marTop w:val="0"/>
      <w:marBottom w:val="0"/>
      <w:divBdr>
        <w:top w:val="none" w:sz="0" w:space="0" w:color="auto"/>
        <w:left w:val="none" w:sz="0" w:space="0" w:color="auto"/>
        <w:bottom w:val="none" w:sz="0" w:space="0" w:color="auto"/>
        <w:right w:val="none" w:sz="0" w:space="0" w:color="auto"/>
      </w:divBdr>
    </w:div>
    <w:div w:id="224336171">
      <w:bodyDiv w:val="1"/>
      <w:marLeft w:val="0"/>
      <w:marRight w:val="0"/>
      <w:marTop w:val="0"/>
      <w:marBottom w:val="0"/>
      <w:divBdr>
        <w:top w:val="none" w:sz="0" w:space="0" w:color="auto"/>
        <w:left w:val="none" w:sz="0" w:space="0" w:color="auto"/>
        <w:bottom w:val="none" w:sz="0" w:space="0" w:color="auto"/>
        <w:right w:val="none" w:sz="0" w:space="0" w:color="auto"/>
      </w:divBdr>
    </w:div>
    <w:div w:id="225994409">
      <w:bodyDiv w:val="1"/>
      <w:marLeft w:val="0"/>
      <w:marRight w:val="0"/>
      <w:marTop w:val="0"/>
      <w:marBottom w:val="0"/>
      <w:divBdr>
        <w:top w:val="none" w:sz="0" w:space="0" w:color="auto"/>
        <w:left w:val="none" w:sz="0" w:space="0" w:color="auto"/>
        <w:bottom w:val="none" w:sz="0" w:space="0" w:color="auto"/>
        <w:right w:val="none" w:sz="0" w:space="0" w:color="auto"/>
      </w:divBdr>
    </w:div>
    <w:div w:id="226696468">
      <w:bodyDiv w:val="1"/>
      <w:marLeft w:val="0"/>
      <w:marRight w:val="0"/>
      <w:marTop w:val="0"/>
      <w:marBottom w:val="0"/>
      <w:divBdr>
        <w:top w:val="none" w:sz="0" w:space="0" w:color="auto"/>
        <w:left w:val="none" w:sz="0" w:space="0" w:color="auto"/>
        <w:bottom w:val="none" w:sz="0" w:space="0" w:color="auto"/>
        <w:right w:val="none" w:sz="0" w:space="0" w:color="auto"/>
      </w:divBdr>
    </w:div>
    <w:div w:id="226889484">
      <w:bodyDiv w:val="1"/>
      <w:marLeft w:val="0"/>
      <w:marRight w:val="0"/>
      <w:marTop w:val="0"/>
      <w:marBottom w:val="0"/>
      <w:divBdr>
        <w:top w:val="none" w:sz="0" w:space="0" w:color="auto"/>
        <w:left w:val="none" w:sz="0" w:space="0" w:color="auto"/>
        <w:bottom w:val="none" w:sz="0" w:space="0" w:color="auto"/>
        <w:right w:val="none" w:sz="0" w:space="0" w:color="auto"/>
      </w:divBdr>
    </w:div>
    <w:div w:id="227159084">
      <w:bodyDiv w:val="1"/>
      <w:marLeft w:val="0"/>
      <w:marRight w:val="0"/>
      <w:marTop w:val="0"/>
      <w:marBottom w:val="0"/>
      <w:divBdr>
        <w:top w:val="none" w:sz="0" w:space="0" w:color="auto"/>
        <w:left w:val="none" w:sz="0" w:space="0" w:color="auto"/>
        <w:bottom w:val="none" w:sz="0" w:space="0" w:color="auto"/>
        <w:right w:val="none" w:sz="0" w:space="0" w:color="auto"/>
      </w:divBdr>
    </w:div>
    <w:div w:id="227300221">
      <w:bodyDiv w:val="1"/>
      <w:marLeft w:val="0"/>
      <w:marRight w:val="0"/>
      <w:marTop w:val="0"/>
      <w:marBottom w:val="0"/>
      <w:divBdr>
        <w:top w:val="none" w:sz="0" w:space="0" w:color="auto"/>
        <w:left w:val="none" w:sz="0" w:space="0" w:color="auto"/>
        <w:bottom w:val="none" w:sz="0" w:space="0" w:color="auto"/>
        <w:right w:val="none" w:sz="0" w:space="0" w:color="auto"/>
      </w:divBdr>
    </w:div>
    <w:div w:id="227345302">
      <w:bodyDiv w:val="1"/>
      <w:marLeft w:val="0"/>
      <w:marRight w:val="0"/>
      <w:marTop w:val="0"/>
      <w:marBottom w:val="0"/>
      <w:divBdr>
        <w:top w:val="none" w:sz="0" w:space="0" w:color="auto"/>
        <w:left w:val="none" w:sz="0" w:space="0" w:color="auto"/>
        <w:bottom w:val="none" w:sz="0" w:space="0" w:color="auto"/>
        <w:right w:val="none" w:sz="0" w:space="0" w:color="auto"/>
      </w:divBdr>
    </w:div>
    <w:div w:id="227770363">
      <w:bodyDiv w:val="1"/>
      <w:marLeft w:val="0"/>
      <w:marRight w:val="0"/>
      <w:marTop w:val="0"/>
      <w:marBottom w:val="0"/>
      <w:divBdr>
        <w:top w:val="none" w:sz="0" w:space="0" w:color="auto"/>
        <w:left w:val="none" w:sz="0" w:space="0" w:color="auto"/>
        <w:bottom w:val="none" w:sz="0" w:space="0" w:color="auto"/>
        <w:right w:val="none" w:sz="0" w:space="0" w:color="auto"/>
      </w:divBdr>
    </w:div>
    <w:div w:id="228928358">
      <w:bodyDiv w:val="1"/>
      <w:marLeft w:val="0"/>
      <w:marRight w:val="0"/>
      <w:marTop w:val="0"/>
      <w:marBottom w:val="0"/>
      <w:divBdr>
        <w:top w:val="none" w:sz="0" w:space="0" w:color="auto"/>
        <w:left w:val="none" w:sz="0" w:space="0" w:color="auto"/>
        <w:bottom w:val="none" w:sz="0" w:space="0" w:color="auto"/>
        <w:right w:val="none" w:sz="0" w:space="0" w:color="auto"/>
      </w:divBdr>
    </w:div>
    <w:div w:id="229586459">
      <w:bodyDiv w:val="1"/>
      <w:marLeft w:val="0"/>
      <w:marRight w:val="0"/>
      <w:marTop w:val="0"/>
      <w:marBottom w:val="0"/>
      <w:divBdr>
        <w:top w:val="none" w:sz="0" w:space="0" w:color="auto"/>
        <w:left w:val="none" w:sz="0" w:space="0" w:color="auto"/>
        <w:bottom w:val="none" w:sz="0" w:space="0" w:color="auto"/>
        <w:right w:val="none" w:sz="0" w:space="0" w:color="auto"/>
      </w:divBdr>
    </w:div>
    <w:div w:id="231165927">
      <w:bodyDiv w:val="1"/>
      <w:marLeft w:val="0"/>
      <w:marRight w:val="0"/>
      <w:marTop w:val="0"/>
      <w:marBottom w:val="0"/>
      <w:divBdr>
        <w:top w:val="none" w:sz="0" w:space="0" w:color="auto"/>
        <w:left w:val="none" w:sz="0" w:space="0" w:color="auto"/>
        <w:bottom w:val="none" w:sz="0" w:space="0" w:color="auto"/>
        <w:right w:val="none" w:sz="0" w:space="0" w:color="auto"/>
      </w:divBdr>
    </w:div>
    <w:div w:id="232812087">
      <w:bodyDiv w:val="1"/>
      <w:marLeft w:val="0"/>
      <w:marRight w:val="0"/>
      <w:marTop w:val="0"/>
      <w:marBottom w:val="0"/>
      <w:divBdr>
        <w:top w:val="none" w:sz="0" w:space="0" w:color="auto"/>
        <w:left w:val="none" w:sz="0" w:space="0" w:color="auto"/>
        <w:bottom w:val="none" w:sz="0" w:space="0" w:color="auto"/>
        <w:right w:val="none" w:sz="0" w:space="0" w:color="auto"/>
      </w:divBdr>
    </w:div>
    <w:div w:id="233011673">
      <w:bodyDiv w:val="1"/>
      <w:marLeft w:val="0"/>
      <w:marRight w:val="0"/>
      <w:marTop w:val="0"/>
      <w:marBottom w:val="0"/>
      <w:divBdr>
        <w:top w:val="none" w:sz="0" w:space="0" w:color="auto"/>
        <w:left w:val="none" w:sz="0" w:space="0" w:color="auto"/>
        <w:bottom w:val="none" w:sz="0" w:space="0" w:color="auto"/>
        <w:right w:val="none" w:sz="0" w:space="0" w:color="auto"/>
      </w:divBdr>
    </w:div>
    <w:div w:id="233054249">
      <w:bodyDiv w:val="1"/>
      <w:marLeft w:val="0"/>
      <w:marRight w:val="0"/>
      <w:marTop w:val="0"/>
      <w:marBottom w:val="0"/>
      <w:divBdr>
        <w:top w:val="none" w:sz="0" w:space="0" w:color="auto"/>
        <w:left w:val="none" w:sz="0" w:space="0" w:color="auto"/>
        <w:bottom w:val="none" w:sz="0" w:space="0" w:color="auto"/>
        <w:right w:val="none" w:sz="0" w:space="0" w:color="auto"/>
      </w:divBdr>
    </w:div>
    <w:div w:id="235432772">
      <w:bodyDiv w:val="1"/>
      <w:marLeft w:val="0"/>
      <w:marRight w:val="0"/>
      <w:marTop w:val="0"/>
      <w:marBottom w:val="0"/>
      <w:divBdr>
        <w:top w:val="none" w:sz="0" w:space="0" w:color="auto"/>
        <w:left w:val="none" w:sz="0" w:space="0" w:color="auto"/>
        <w:bottom w:val="none" w:sz="0" w:space="0" w:color="auto"/>
        <w:right w:val="none" w:sz="0" w:space="0" w:color="auto"/>
      </w:divBdr>
    </w:div>
    <w:div w:id="235437668">
      <w:bodyDiv w:val="1"/>
      <w:marLeft w:val="0"/>
      <w:marRight w:val="0"/>
      <w:marTop w:val="0"/>
      <w:marBottom w:val="0"/>
      <w:divBdr>
        <w:top w:val="none" w:sz="0" w:space="0" w:color="auto"/>
        <w:left w:val="none" w:sz="0" w:space="0" w:color="auto"/>
        <w:bottom w:val="none" w:sz="0" w:space="0" w:color="auto"/>
        <w:right w:val="none" w:sz="0" w:space="0" w:color="auto"/>
      </w:divBdr>
    </w:div>
    <w:div w:id="235750818">
      <w:bodyDiv w:val="1"/>
      <w:marLeft w:val="0"/>
      <w:marRight w:val="0"/>
      <w:marTop w:val="0"/>
      <w:marBottom w:val="0"/>
      <w:divBdr>
        <w:top w:val="none" w:sz="0" w:space="0" w:color="auto"/>
        <w:left w:val="none" w:sz="0" w:space="0" w:color="auto"/>
        <w:bottom w:val="none" w:sz="0" w:space="0" w:color="auto"/>
        <w:right w:val="none" w:sz="0" w:space="0" w:color="auto"/>
      </w:divBdr>
    </w:div>
    <w:div w:id="236013753">
      <w:bodyDiv w:val="1"/>
      <w:marLeft w:val="0"/>
      <w:marRight w:val="0"/>
      <w:marTop w:val="0"/>
      <w:marBottom w:val="0"/>
      <w:divBdr>
        <w:top w:val="none" w:sz="0" w:space="0" w:color="auto"/>
        <w:left w:val="none" w:sz="0" w:space="0" w:color="auto"/>
        <w:bottom w:val="none" w:sz="0" w:space="0" w:color="auto"/>
        <w:right w:val="none" w:sz="0" w:space="0" w:color="auto"/>
      </w:divBdr>
    </w:div>
    <w:div w:id="238515228">
      <w:bodyDiv w:val="1"/>
      <w:marLeft w:val="0"/>
      <w:marRight w:val="0"/>
      <w:marTop w:val="0"/>
      <w:marBottom w:val="0"/>
      <w:divBdr>
        <w:top w:val="none" w:sz="0" w:space="0" w:color="auto"/>
        <w:left w:val="none" w:sz="0" w:space="0" w:color="auto"/>
        <w:bottom w:val="none" w:sz="0" w:space="0" w:color="auto"/>
        <w:right w:val="none" w:sz="0" w:space="0" w:color="auto"/>
      </w:divBdr>
    </w:div>
    <w:div w:id="238755899">
      <w:bodyDiv w:val="1"/>
      <w:marLeft w:val="0"/>
      <w:marRight w:val="0"/>
      <w:marTop w:val="0"/>
      <w:marBottom w:val="0"/>
      <w:divBdr>
        <w:top w:val="none" w:sz="0" w:space="0" w:color="auto"/>
        <w:left w:val="none" w:sz="0" w:space="0" w:color="auto"/>
        <w:bottom w:val="none" w:sz="0" w:space="0" w:color="auto"/>
        <w:right w:val="none" w:sz="0" w:space="0" w:color="auto"/>
      </w:divBdr>
    </w:div>
    <w:div w:id="240918532">
      <w:bodyDiv w:val="1"/>
      <w:marLeft w:val="0"/>
      <w:marRight w:val="0"/>
      <w:marTop w:val="0"/>
      <w:marBottom w:val="0"/>
      <w:divBdr>
        <w:top w:val="none" w:sz="0" w:space="0" w:color="auto"/>
        <w:left w:val="none" w:sz="0" w:space="0" w:color="auto"/>
        <w:bottom w:val="none" w:sz="0" w:space="0" w:color="auto"/>
        <w:right w:val="none" w:sz="0" w:space="0" w:color="auto"/>
      </w:divBdr>
    </w:div>
    <w:div w:id="241254464">
      <w:bodyDiv w:val="1"/>
      <w:marLeft w:val="0"/>
      <w:marRight w:val="0"/>
      <w:marTop w:val="0"/>
      <w:marBottom w:val="0"/>
      <w:divBdr>
        <w:top w:val="none" w:sz="0" w:space="0" w:color="auto"/>
        <w:left w:val="none" w:sz="0" w:space="0" w:color="auto"/>
        <w:bottom w:val="none" w:sz="0" w:space="0" w:color="auto"/>
        <w:right w:val="none" w:sz="0" w:space="0" w:color="auto"/>
      </w:divBdr>
    </w:div>
    <w:div w:id="241719672">
      <w:bodyDiv w:val="1"/>
      <w:marLeft w:val="0"/>
      <w:marRight w:val="0"/>
      <w:marTop w:val="0"/>
      <w:marBottom w:val="0"/>
      <w:divBdr>
        <w:top w:val="none" w:sz="0" w:space="0" w:color="auto"/>
        <w:left w:val="none" w:sz="0" w:space="0" w:color="auto"/>
        <w:bottom w:val="none" w:sz="0" w:space="0" w:color="auto"/>
        <w:right w:val="none" w:sz="0" w:space="0" w:color="auto"/>
      </w:divBdr>
    </w:div>
    <w:div w:id="242187006">
      <w:bodyDiv w:val="1"/>
      <w:marLeft w:val="0"/>
      <w:marRight w:val="0"/>
      <w:marTop w:val="0"/>
      <w:marBottom w:val="0"/>
      <w:divBdr>
        <w:top w:val="none" w:sz="0" w:space="0" w:color="auto"/>
        <w:left w:val="none" w:sz="0" w:space="0" w:color="auto"/>
        <w:bottom w:val="none" w:sz="0" w:space="0" w:color="auto"/>
        <w:right w:val="none" w:sz="0" w:space="0" w:color="auto"/>
      </w:divBdr>
    </w:div>
    <w:div w:id="243615884">
      <w:bodyDiv w:val="1"/>
      <w:marLeft w:val="0"/>
      <w:marRight w:val="0"/>
      <w:marTop w:val="0"/>
      <w:marBottom w:val="0"/>
      <w:divBdr>
        <w:top w:val="none" w:sz="0" w:space="0" w:color="auto"/>
        <w:left w:val="none" w:sz="0" w:space="0" w:color="auto"/>
        <w:bottom w:val="none" w:sz="0" w:space="0" w:color="auto"/>
        <w:right w:val="none" w:sz="0" w:space="0" w:color="auto"/>
      </w:divBdr>
    </w:div>
    <w:div w:id="244656394">
      <w:bodyDiv w:val="1"/>
      <w:marLeft w:val="0"/>
      <w:marRight w:val="0"/>
      <w:marTop w:val="0"/>
      <w:marBottom w:val="0"/>
      <w:divBdr>
        <w:top w:val="none" w:sz="0" w:space="0" w:color="auto"/>
        <w:left w:val="none" w:sz="0" w:space="0" w:color="auto"/>
        <w:bottom w:val="none" w:sz="0" w:space="0" w:color="auto"/>
        <w:right w:val="none" w:sz="0" w:space="0" w:color="auto"/>
      </w:divBdr>
    </w:div>
    <w:div w:id="244730974">
      <w:bodyDiv w:val="1"/>
      <w:marLeft w:val="0"/>
      <w:marRight w:val="0"/>
      <w:marTop w:val="0"/>
      <w:marBottom w:val="0"/>
      <w:divBdr>
        <w:top w:val="none" w:sz="0" w:space="0" w:color="auto"/>
        <w:left w:val="none" w:sz="0" w:space="0" w:color="auto"/>
        <w:bottom w:val="none" w:sz="0" w:space="0" w:color="auto"/>
        <w:right w:val="none" w:sz="0" w:space="0" w:color="auto"/>
      </w:divBdr>
    </w:div>
    <w:div w:id="246036354">
      <w:bodyDiv w:val="1"/>
      <w:marLeft w:val="0"/>
      <w:marRight w:val="0"/>
      <w:marTop w:val="0"/>
      <w:marBottom w:val="0"/>
      <w:divBdr>
        <w:top w:val="none" w:sz="0" w:space="0" w:color="auto"/>
        <w:left w:val="none" w:sz="0" w:space="0" w:color="auto"/>
        <w:bottom w:val="none" w:sz="0" w:space="0" w:color="auto"/>
        <w:right w:val="none" w:sz="0" w:space="0" w:color="auto"/>
      </w:divBdr>
    </w:div>
    <w:div w:id="247233787">
      <w:bodyDiv w:val="1"/>
      <w:marLeft w:val="0"/>
      <w:marRight w:val="0"/>
      <w:marTop w:val="0"/>
      <w:marBottom w:val="0"/>
      <w:divBdr>
        <w:top w:val="none" w:sz="0" w:space="0" w:color="auto"/>
        <w:left w:val="none" w:sz="0" w:space="0" w:color="auto"/>
        <w:bottom w:val="none" w:sz="0" w:space="0" w:color="auto"/>
        <w:right w:val="none" w:sz="0" w:space="0" w:color="auto"/>
      </w:divBdr>
    </w:div>
    <w:div w:id="248931190">
      <w:bodyDiv w:val="1"/>
      <w:marLeft w:val="0"/>
      <w:marRight w:val="0"/>
      <w:marTop w:val="0"/>
      <w:marBottom w:val="0"/>
      <w:divBdr>
        <w:top w:val="none" w:sz="0" w:space="0" w:color="auto"/>
        <w:left w:val="none" w:sz="0" w:space="0" w:color="auto"/>
        <w:bottom w:val="none" w:sz="0" w:space="0" w:color="auto"/>
        <w:right w:val="none" w:sz="0" w:space="0" w:color="auto"/>
      </w:divBdr>
    </w:div>
    <w:div w:id="249698490">
      <w:bodyDiv w:val="1"/>
      <w:marLeft w:val="0"/>
      <w:marRight w:val="0"/>
      <w:marTop w:val="0"/>
      <w:marBottom w:val="0"/>
      <w:divBdr>
        <w:top w:val="none" w:sz="0" w:space="0" w:color="auto"/>
        <w:left w:val="none" w:sz="0" w:space="0" w:color="auto"/>
        <w:bottom w:val="none" w:sz="0" w:space="0" w:color="auto"/>
        <w:right w:val="none" w:sz="0" w:space="0" w:color="auto"/>
      </w:divBdr>
    </w:div>
    <w:div w:id="251017324">
      <w:bodyDiv w:val="1"/>
      <w:marLeft w:val="0"/>
      <w:marRight w:val="0"/>
      <w:marTop w:val="0"/>
      <w:marBottom w:val="0"/>
      <w:divBdr>
        <w:top w:val="none" w:sz="0" w:space="0" w:color="auto"/>
        <w:left w:val="none" w:sz="0" w:space="0" w:color="auto"/>
        <w:bottom w:val="none" w:sz="0" w:space="0" w:color="auto"/>
        <w:right w:val="none" w:sz="0" w:space="0" w:color="auto"/>
      </w:divBdr>
    </w:div>
    <w:div w:id="251665863">
      <w:bodyDiv w:val="1"/>
      <w:marLeft w:val="0"/>
      <w:marRight w:val="0"/>
      <w:marTop w:val="0"/>
      <w:marBottom w:val="0"/>
      <w:divBdr>
        <w:top w:val="none" w:sz="0" w:space="0" w:color="auto"/>
        <w:left w:val="none" w:sz="0" w:space="0" w:color="auto"/>
        <w:bottom w:val="none" w:sz="0" w:space="0" w:color="auto"/>
        <w:right w:val="none" w:sz="0" w:space="0" w:color="auto"/>
      </w:divBdr>
    </w:div>
    <w:div w:id="252016426">
      <w:bodyDiv w:val="1"/>
      <w:marLeft w:val="0"/>
      <w:marRight w:val="0"/>
      <w:marTop w:val="0"/>
      <w:marBottom w:val="0"/>
      <w:divBdr>
        <w:top w:val="none" w:sz="0" w:space="0" w:color="auto"/>
        <w:left w:val="none" w:sz="0" w:space="0" w:color="auto"/>
        <w:bottom w:val="none" w:sz="0" w:space="0" w:color="auto"/>
        <w:right w:val="none" w:sz="0" w:space="0" w:color="auto"/>
      </w:divBdr>
    </w:div>
    <w:div w:id="253056070">
      <w:bodyDiv w:val="1"/>
      <w:marLeft w:val="0"/>
      <w:marRight w:val="0"/>
      <w:marTop w:val="0"/>
      <w:marBottom w:val="0"/>
      <w:divBdr>
        <w:top w:val="none" w:sz="0" w:space="0" w:color="auto"/>
        <w:left w:val="none" w:sz="0" w:space="0" w:color="auto"/>
        <w:bottom w:val="none" w:sz="0" w:space="0" w:color="auto"/>
        <w:right w:val="none" w:sz="0" w:space="0" w:color="auto"/>
      </w:divBdr>
    </w:div>
    <w:div w:id="253323860">
      <w:bodyDiv w:val="1"/>
      <w:marLeft w:val="0"/>
      <w:marRight w:val="0"/>
      <w:marTop w:val="0"/>
      <w:marBottom w:val="0"/>
      <w:divBdr>
        <w:top w:val="none" w:sz="0" w:space="0" w:color="auto"/>
        <w:left w:val="none" w:sz="0" w:space="0" w:color="auto"/>
        <w:bottom w:val="none" w:sz="0" w:space="0" w:color="auto"/>
        <w:right w:val="none" w:sz="0" w:space="0" w:color="auto"/>
      </w:divBdr>
    </w:div>
    <w:div w:id="253562928">
      <w:bodyDiv w:val="1"/>
      <w:marLeft w:val="0"/>
      <w:marRight w:val="0"/>
      <w:marTop w:val="0"/>
      <w:marBottom w:val="0"/>
      <w:divBdr>
        <w:top w:val="none" w:sz="0" w:space="0" w:color="auto"/>
        <w:left w:val="none" w:sz="0" w:space="0" w:color="auto"/>
        <w:bottom w:val="none" w:sz="0" w:space="0" w:color="auto"/>
        <w:right w:val="none" w:sz="0" w:space="0" w:color="auto"/>
      </w:divBdr>
    </w:div>
    <w:div w:id="253975657">
      <w:bodyDiv w:val="1"/>
      <w:marLeft w:val="0"/>
      <w:marRight w:val="0"/>
      <w:marTop w:val="0"/>
      <w:marBottom w:val="0"/>
      <w:divBdr>
        <w:top w:val="none" w:sz="0" w:space="0" w:color="auto"/>
        <w:left w:val="none" w:sz="0" w:space="0" w:color="auto"/>
        <w:bottom w:val="none" w:sz="0" w:space="0" w:color="auto"/>
        <w:right w:val="none" w:sz="0" w:space="0" w:color="auto"/>
      </w:divBdr>
    </w:div>
    <w:div w:id="258223764">
      <w:bodyDiv w:val="1"/>
      <w:marLeft w:val="0"/>
      <w:marRight w:val="0"/>
      <w:marTop w:val="0"/>
      <w:marBottom w:val="0"/>
      <w:divBdr>
        <w:top w:val="none" w:sz="0" w:space="0" w:color="auto"/>
        <w:left w:val="none" w:sz="0" w:space="0" w:color="auto"/>
        <w:bottom w:val="none" w:sz="0" w:space="0" w:color="auto"/>
        <w:right w:val="none" w:sz="0" w:space="0" w:color="auto"/>
      </w:divBdr>
    </w:div>
    <w:div w:id="259920503">
      <w:bodyDiv w:val="1"/>
      <w:marLeft w:val="0"/>
      <w:marRight w:val="0"/>
      <w:marTop w:val="0"/>
      <w:marBottom w:val="0"/>
      <w:divBdr>
        <w:top w:val="none" w:sz="0" w:space="0" w:color="auto"/>
        <w:left w:val="none" w:sz="0" w:space="0" w:color="auto"/>
        <w:bottom w:val="none" w:sz="0" w:space="0" w:color="auto"/>
        <w:right w:val="none" w:sz="0" w:space="0" w:color="auto"/>
      </w:divBdr>
    </w:div>
    <w:div w:id="260067409">
      <w:bodyDiv w:val="1"/>
      <w:marLeft w:val="0"/>
      <w:marRight w:val="0"/>
      <w:marTop w:val="0"/>
      <w:marBottom w:val="0"/>
      <w:divBdr>
        <w:top w:val="none" w:sz="0" w:space="0" w:color="auto"/>
        <w:left w:val="none" w:sz="0" w:space="0" w:color="auto"/>
        <w:bottom w:val="none" w:sz="0" w:space="0" w:color="auto"/>
        <w:right w:val="none" w:sz="0" w:space="0" w:color="auto"/>
      </w:divBdr>
    </w:div>
    <w:div w:id="262999572">
      <w:bodyDiv w:val="1"/>
      <w:marLeft w:val="0"/>
      <w:marRight w:val="0"/>
      <w:marTop w:val="0"/>
      <w:marBottom w:val="0"/>
      <w:divBdr>
        <w:top w:val="none" w:sz="0" w:space="0" w:color="auto"/>
        <w:left w:val="none" w:sz="0" w:space="0" w:color="auto"/>
        <w:bottom w:val="none" w:sz="0" w:space="0" w:color="auto"/>
        <w:right w:val="none" w:sz="0" w:space="0" w:color="auto"/>
      </w:divBdr>
    </w:div>
    <w:div w:id="264728204">
      <w:bodyDiv w:val="1"/>
      <w:marLeft w:val="0"/>
      <w:marRight w:val="0"/>
      <w:marTop w:val="0"/>
      <w:marBottom w:val="0"/>
      <w:divBdr>
        <w:top w:val="none" w:sz="0" w:space="0" w:color="auto"/>
        <w:left w:val="none" w:sz="0" w:space="0" w:color="auto"/>
        <w:bottom w:val="none" w:sz="0" w:space="0" w:color="auto"/>
        <w:right w:val="none" w:sz="0" w:space="0" w:color="auto"/>
      </w:divBdr>
    </w:div>
    <w:div w:id="267087461">
      <w:bodyDiv w:val="1"/>
      <w:marLeft w:val="0"/>
      <w:marRight w:val="0"/>
      <w:marTop w:val="0"/>
      <w:marBottom w:val="0"/>
      <w:divBdr>
        <w:top w:val="none" w:sz="0" w:space="0" w:color="auto"/>
        <w:left w:val="none" w:sz="0" w:space="0" w:color="auto"/>
        <w:bottom w:val="none" w:sz="0" w:space="0" w:color="auto"/>
        <w:right w:val="none" w:sz="0" w:space="0" w:color="auto"/>
      </w:divBdr>
    </w:div>
    <w:div w:id="267347633">
      <w:bodyDiv w:val="1"/>
      <w:marLeft w:val="0"/>
      <w:marRight w:val="0"/>
      <w:marTop w:val="0"/>
      <w:marBottom w:val="0"/>
      <w:divBdr>
        <w:top w:val="none" w:sz="0" w:space="0" w:color="auto"/>
        <w:left w:val="none" w:sz="0" w:space="0" w:color="auto"/>
        <w:bottom w:val="none" w:sz="0" w:space="0" w:color="auto"/>
        <w:right w:val="none" w:sz="0" w:space="0" w:color="auto"/>
      </w:divBdr>
    </w:div>
    <w:div w:id="267781881">
      <w:bodyDiv w:val="1"/>
      <w:marLeft w:val="0"/>
      <w:marRight w:val="0"/>
      <w:marTop w:val="0"/>
      <w:marBottom w:val="0"/>
      <w:divBdr>
        <w:top w:val="none" w:sz="0" w:space="0" w:color="auto"/>
        <w:left w:val="none" w:sz="0" w:space="0" w:color="auto"/>
        <w:bottom w:val="none" w:sz="0" w:space="0" w:color="auto"/>
        <w:right w:val="none" w:sz="0" w:space="0" w:color="auto"/>
      </w:divBdr>
    </w:div>
    <w:div w:id="268968911">
      <w:bodyDiv w:val="1"/>
      <w:marLeft w:val="0"/>
      <w:marRight w:val="0"/>
      <w:marTop w:val="0"/>
      <w:marBottom w:val="0"/>
      <w:divBdr>
        <w:top w:val="none" w:sz="0" w:space="0" w:color="auto"/>
        <w:left w:val="none" w:sz="0" w:space="0" w:color="auto"/>
        <w:bottom w:val="none" w:sz="0" w:space="0" w:color="auto"/>
        <w:right w:val="none" w:sz="0" w:space="0" w:color="auto"/>
      </w:divBdr>
    </w:div>
    <w:div w:id="269433726">
      <w:bodyDiv w:val="1"/>
      <w:marLeft w:val="0"/>
      <w:marRight w:val="0"/>
      <w:marTop w:val="0"/>
      <w:marBottom w:val="0"/>
      <w:divBdr>
        <w:top w:val="none" w:sz="0" w:space="0" w:color="auto"/>
        <w:left w:val="none" w:sz="0" w:space="0" w:color="auto"/>
        <w:bottom w:val="none" w:sz="0" w:space="0" w:color="auto"/>
        <w:right w:val="none" w:sz="0" w:space="0" w:color="auto"/>
      </w:divBdr>
    </w:div>
    <w:div w:id="269700626">
      <w:bodyDiv w:val="1"/>
      <w:marLeft w:val="0"/>
      <w:marRight w:val="0"/>
      <w:marTop w:val="0"/>
      <w:marBottom w:val="0"/>
      <w:divBdr>
        <w:top w:val="none" w:sz="0" w:space="0" w:color="auto"/>
        <w:left w:val="none" w:sz="0" w:space="0" w:color="auto"/>
        <w:bottom w:val="none" w:sz="0" w:space="0" w:color="auto"/>
        <w:right w:val="none" w:sz="0" w:space="0" w:color="auto"/>
      </w:divBdr>
    </w:div>
    <w:div w:id="269896196">
      <w:bodyDiv w:val="1"/>
      <w:marLeft w:val="0"/>
      <w:marRight w:val="0"/>
      <w:marTop w:val="0"/>
      <w:marBottom w:val="0"/>
      <w:divBdr>
        <w:top w:val="none" w:sz="0" w:space="0" w:color="auto"/>
        <w:left w:val="none" w:sz="0" w:space="0" w:color="auto"/>
        <w:bottom w:val="none" w:sz="0" w:space="0" w:color="auto"/>
        <w:right w:val="none" w:sz="0" w:space="0" w:color="auto"/>
      </w:divBdr>
    </w:div>
    <w:div w:id="272709912">
      <w:bodyDiv w:val="1"/>
      <w:marLeft w:val="0"/>
      <w:marRight w:val="0"/>
      <w:marTop w:val="0"/>
      <w:marBottom w:val="0"/>
      <w:divBdr>
        <w:top w:val="none" w:sz="0" w:space="0" w:color="auto"/>
        <w:left w:val="none" w:sz="0" w:space="0" w:color="auto"/>
        <w:bottom w:val="none" w:sz="0" w:space="0" w:color="auto"/>
        <w:right w:val="none" w:sz="0" w:space="0" w:color="auto"/>
      </w:divBdr>
    </w:div>
    <w:div w:id="273901974">
      <w:bodyDiv w:val="1"/>
      <w:marLeft w:val="0"/>
      <w:marRight w:val="0"/>
      <w:marTop w:val="0"/>
      <w:marBottom w:val="0"/>
      <w:divBdr>
        <w:top w:val="none" w:sz="0" w:space="0" w:color="auto"/>
        <w:left w:val="none" w:sz="0" w:space="0" w:color="auto"/>
        <w:bottom w:val="none" w:sz="0" w:space="0" w:color="auto"/>
        <w:right w:val="none" w:sz="0" w:space="0" w:color="auto"/>
      </w:divBdr>
    </w:div>
    <w:div w:id="274212414">
      <w:bodyDiv w:val="1"/>
      <w:marLeft w:val="0"/>
      <w:marRight w:val="0"/>
      <w:marTop w:val="0"/>
      <w:marBottom w:val="0"/>
      <w:divBdr>
        <w:top w:val="none" w:sz="0" w:space="0" w:color="auto"/>
        <w:left w:val="none" w:sz="0" w:space="0" w:color="auto"/>
        <w:bottom w:val="none" w:sz="0" w:space="0" w:color="auto"/>
        <w:right w:val="none" w:sz="0" w:space="0" w:color="auto"/>
      </w:divBdr>
    </w:div>
    <w:div w:id="274823679">
      <w:bodyDiv w:val="1"/>
      <w:marLeft w:val="0"/>
      <w:marRight w:val="0"/>
      <w:marTop w:val="0"/>
      <w:marBottom w:val="0"/>
      <w:divBdr>
        <w:top w:val="none" w:sz="0" w:space="0" w:color="auto"/>
        <w:left w:val="none" w:sz="0" w:space="0" w:color="auto"/>
        <w:bottom w:val="none" w:sz="0" w:space="0" w:color="auto"/>
        <w:right w:val="none" w:sz="0" w:space="0" w:color="auto"/>
      </w:divBdr>
    </w:div>
    <w:div w:id="276641447">
      <w:bodyDiv w:val="1"/>
      <w:marLeft w:val="0"/>
      <w:marRight w:val="0"/>
      <w:marTop w:val="0"/>
      <w:marBottom w:val="0"/>
      <w:divBdr>
        <w:top w:val="none" w:sz="0" w:space="0" w:color="auto"/>
        <w:left w:val="none" w:sz="0" w:space="0" w:color="auto"/>
        <w:bottom w:val="none" w:sz="0" w:space="0" w:color="auto"/>
        <w:right w:val="none" w:sz="0" w:space="0" w:color="auto"/>
      </w:divBdr>
    </w:div>
    <w:div w:id="277372671">
      <w:bodyDiv w:val="1"/>
      <w:marLeft w:val="0"/>
      <w:marRight w:val="0"/>
      <w:marTop w:val="0"/>
      <w:marBottom w:val="0"/>
      <w:divBdr>
        <w:top w:val="none" w:sz="0" w:space="0" w:color="auto"/>
        <w:left w:val="none" w:sz="0" w:space="0" w:color="auto"/>
        <w:bottom w:val="none" w:sz="0" w:space="0" w:color="auto"/>
        <w:right w:val="none" w:sz="0" w:space="0" w:color="auto"/>
      </w:divBdr>
    </w:div>
    <w:div w:id="277611358">
      <w:bodyDiv w:val="1"/>
      <w:marLeft w:val="0"/>
      <w:marRight w:val="0"/>
      <w:marTop w:val="0"/>
      <w:marBottom w:val="0"/>
      <w:divBdr>
        <w:top w:val="none" w:sz="0" w:space="0" w:color="auto"/>
        <w:left w:val="none" w:sz="0" w:space="0" w:color="auto"/>
        <w:bottom w:val="none" w:sz="0" w:space="0" w:color="auto"/>
        <w:right w:val="none" w:sz="0" w:space="0" w:color="auto"/>
      </w:divBdr>
    </w:div>
    <w:div w:id="278923670">
      <w:bodyDiv w:val="1"/>
      <w:marLeft w:val="0"/>
      <w:marRight w:val="0"/>
      <w:marTop w:val="0"/>
      <w:marBottom w:val="0"/>
      <w:divBdr>
        <w:top w:val="none" w:sz="0" w:space="0" w:color="auto"/>
        <w:left w:val="none" w:sz="0" w:space="0" w:color="auto"/>
        <w:bottom w:val="none" w:sz="0" w:space="0" w:color="auto"/>
        <w:right w:val="none" w:sz="0" w:space="0" w:color="auto"/>
      </w:divBdr>
    </w:div>
    <w:div w:id="280844477">
      <w:bodyDiv w:val="1"/>
      <w:marLeft w:val="0"/>
      <w:marRight w:val="0"/>
      <w:marTop w:val="0"/>
      <w:marBottom w:val="0"/>
      <w:divBdr>
        <w:top w:val="none" w:sz="0" w:space="0" w:color="auto"/>
        <w:left w:val="none" w:sz="0" w:space="0" w:color="auto"/>
        <w:bottom w:val="none" w:sz="0" w:space="0" w:color="auto"/>
        <w:right w:val="none" w:sz="0" w:space="0" w:color="auto"/>
      </w:divBdr>
    </w:div>
    <w:div w:id="282883279">
      <w:bodyDiv w:val="1"/>
      <w:marLeft w:val="0"/>
      <w:marRight w:val="0"/>
      <w:marTop w:val="0"/>
      <w:marBottom w:val="0"/>
      <w:divBdr>
        <w:top w:val="none" w:sz="0" w:space="0" w:color="auto"/>
        <w:left w:val="none" w:sz="0" w:space="0" w:color="auto"/>
        <w:bottom w:val="none" w:sz="0" w:space="0" w:color="auto"/>
        <w:right w:val="none" w:sz="0" w:space="0" w:color="auto"/>
      </w:divBdr>
    </w:div>
    <w:div w:id="283313345">
      <w:bodyDiv w:val="1"/>
      <w:marLeft w:val="0"/>
      <w:marRight w:val="0"/>
      <w:marTop w:val="0"/>
      <w:marBottom w:val="0"/>
      <w:divBdr>
        <w:top w:val="none" w:sz="0" w:space="0" w:color="auto"/>
        <w:left w:val="none" w:sz="0" w:space="0" w:color="auto"/>
        <w:bottom w:val="none" w:sz="0" w:space="0" w:color="auto"/>
        <w:right w:val="none" w:sz="0" w:space="0" w:color="auto"/>
      </w:divBdr>
    </w:div>
    <w:div w:id="283317393">
      <w:bodyDiv w:val="1"/>
      <w:marLeft w:val="0"/>
      <w:marRight w:val="0"/>
      <w:marTop w:val="0"/>
      <w:marBottom w:val="0"/>
      <w:divBdr>
        <w:top w:val="none" w:sz="0" w:space="0" w:color="auto"/>
        <w:left w:val="none" w:sz="0" w:space="0" w:color="auto"/>
        <w:bottom w:val="none" w:sz="0" w:space="0" w:color="auto"/>
        <w:right w:val="none" w:sz="0" w:space="0" w:color="auto"/>
      </w:divBdr>
    </w:div>
    <w:div w:id="284628868">
      <w:bodyDiv w:val="1"/>
      <w:marLeft w:val="0"/>
      <w:marRight w:val="0"/>
      <w:marTop w:val="0"/>
      <w:marBottom w:val="0"/>
      <w:divBdr>
        <w:top w:val="none" w:sz="0" w:space="0" w:color="auto"/>
        <w:left w:val="none" w:sz="0" w:space="0" w:color="auto"/>
        <w:bottom w:val="none" w:sz="0" w:space="0" w:color="auto"/>
        <w:right w:val="none" w:sz="0" w:space="0" w:color="auto"/>
      </w:divBdr>
    </w:div>
    <w:div w:id="284776182">
      <w:bodyDiv w:val="1"/>
      <w:marLeft w:val="0"/>
      <w:marRight w:val="0"/>
      <w:marTop w:val="0"/>
      <w:marBottom w:val="0"/>
      <w:divBdr>
        <w:top w:val="none" w:sz="0" w:space="0" w:color="auto"/>
        <w:left w:val="none" w:sz="0" w:space="0" w:color="auto"/>
        <w:bottom w:val="none" w:sz="0" w:space="0" w:color="auto"/>
        <w:right w:val="none" w:sz="0" w:space="0" w:color="auto"/>
      </w:divBdr>
    </w:div>
    <w:div w:id="285044337">
      <w:bodyDiv w:val="1"/>
      <w:marLeft w:val="0"/>
      <w:marRight w:val="0"/>
      <w:marTop w:val="0"/>
      <w:marBottom w:val="0"/>
      <w:divBdr>
        <w:top w:val="none" w:sz="0" w:space="0" w:color="auto"/>
        <w:left w:val="none" w:sz="0" w:space="0" w:color="auto"/>
        <w:bottom w:val="none" w:sz="0" w:space="0" w:color="auto"/>
        <w:right w:val="none" w:sz="0" w:space="0" w:color="auto"/>
      </w:divBdr>
    </w:div>
    <w:div w:id="285237093">
      <w:bodyDiv w:val="1"/>
      <w:marLeft w:val="0"/>
      <w:marRight w:val="0"/>
      <w:marTop w:val="0"/>
      <w:marBottom w:val="0"/>
      <w:divBdr>
        <w:top w:val="none" w:sz="0" w:space="0" w:color="auto"/>
        <w:left w:val="none" w:sz="0" w:space="0" w:color="auto"/>
        <w:bottom w:val="none" w:sz="0" w:space="0" w:color="auto"/>
        <w:right w:val="none" w:sz="0" w:space="0" w:color="auto"/>
      </w:divBdr>
    </w:div>
    <w:div w:id="285356036">
      <w:bodyDiv w:val="1"/>
      <w:marLeft w:val="0"/>
      <w:marRight w:val="0"/>
      <w:marTop w:val="0"/>
      <w:marBottom w:val="0"/>
      <w:divBdr>
        <w:top w:val="none" w:sz="0" w:space="0" w:color="auto"/>
        <w:left w:val="none" w:sz="0" w:space="0" w:color="auto"/>
        <w:bottom w:val="none" w:sz="0" w:space="0" w:color="auto"/>
        <w:right w:val="none" w:sz="0" w:space="0" w:color="auto"/>
      </w:divBdr>
    </w:div>
    <w:div w:id="287395592">
      <w:bodyDiv w:val="1"/>
      <w:marLeft w:val="0"/>
      <w:marRight w:val="0"/>
      <w:marTop w:val="0"/>
      <w:marBottom w:val="0"/>
      <w:divBdr>
        <w:top w:val="none" w:sz="0" w:space="0" w:color="auto"/>
        <w:left w:val="none" w:sz="0" w:space="0" w:color="auto"/>
        <w:bottom w:val="none" w:sz="0" w:space="0" w:color="auto"/>
        <w:right w:val="none" w:sz="0" w:space="0" w:color="auto"/>
      </w:divBdr>
    </w:div>
    <w:div w:id="288437583">
      <w:bodyDiv w:val="1"/>
      <w:marLeft w:val="0"/>
      <w:marRight w:val="0"/>
      <w:marTop w:val="0"/>
      <w:marBottom w:val="0"/>
      <w:divBdr>
        <w:top w:val="none" w:sz="0" w:space="0" w:color="auto"/>
        <w:left w:val="none" w:sz="0" w:space="0" w:color="auto"/>
        <w:bottom w:val="none" w:sz="0" w:space="0" w:color="auto"/>
        <w:right w:val="none" w:sz="0" w:space="0" w:color="auto"/>
      </w:divBdr>
    </w:div>
    <w:div w:id="289434030">
      <w:bodyDiv w:val="1"/>
      <w:marLeft w:val="0"/>
      <w:marRight w:val="0"/>
      <w:marTop w:val="0"/>
      <w:marBottom w:val="0"/>
      <w:divBdr>
        <w:top w:val="none" w:sz="0" w:space="0" w:color="auto"/>
        <w:left w:val="none" w:sz="0" w:space="0" w:color="auto"/>
        <w:bottom w:val="none" w:sz="0" w:space="0" w:color="auto"/>
        <w:right w:val="none" w:sz="0" w:space="0" w:color="auto"/>
      </w:divBdr>
    </w:div>
    <w:div w:id="289677491">
      <w:bodyDiv w:val="1"/>
      <w:marLeft w:val="0"/>
      <w:marRight w:val="0"/>
      <w:marTop w:val="0"/>
      <w:marBottom w:val="0"/>
      <w:divBdr>
        <w:top w:val="none" w:sz="0" w:space="0" w:color="auto"/>
        <w:left w:val="none" w:sz="0" w:space="0" w:color="auto"/>
        <w:bottom w:val="none" w:sz="0" w:space="0" w:color="auto"/>
        <w:right w:val="none" w:sz="0" w:space="0" w:color="auto"/>
      </w:divBdr>
    </w:div>
    <w:div w:id="289869487">
      <w:bodyDiv w:val="1"/>
      <w:marLeft w:val="0"/>
      <w:marRight w:val="0"/>
      <w:marTop w:val="0"/>
      <w:marBottom w:val="0"/>
      <w:divBdr>
        <w:top w:val="none" w:sz="0" w:space="0" w:color="auto"/>
        <w:left w:val="none" w:sz="0" w:space="0" w:color="auto"/>
        <w:bottom w:val="none" w:sz="0" w:space="0" w:color="auto"/>
        <w:right w:val="none" w:sz="0" w:space="0" w:color="auto"/>
      </w:divBdr>
    </w:div>
    <w:div w:id="290599670">
      <w:bodyDiv w:val="1"/>
      <w:marLeft w:val="0"/>
      <w:marRight w:val="0"/>
      <w:marTop w:val="0"/>
      <w:marBottom w:val="0"/>
      <w:divBdr>
        <w:top w:val="none" w:sz="0" w:space="0" w:color="auto"/>
        <w:left w:val="none" w:sz="0" w:space="0" w:color="auto"/>
        <w:bottom w:val="none" w:sz="0" w:space="0" w:color="auto"/>
        <w:right w:val="none" w:sz="0" w:space="0" w:color="auto"/>
      </w:divBdr>
    </w:div>
    <w:div w:id="291375197">
      <w:bodyDiv w:val="1"/>
      <w:marLeft w:val="0"/>
      <w:marRight w:val="0"/>
      <w:marTop w:val="0"/>
      <w:marBottom w:val="0"/>
      <w:divBdr>
        <w:top w:val="none" w:sz="0" w:space="0" w:color="auto"/>
        <w:left w:val="none" w:sz="0" w:space="0" w:color="auto"/>
        <w:bottom w:val="none" w:sz="0" w:space="0" w:color="auto"/>
        <w:right w:val="none" w:sz="0" w:space="0" w:color="auto"/>
      </w:divBdr>
    </w:div>
    <w:div w:id="292172178">
      <w:bodyDiv w:val="1"/>
      <w:marLeft w:val="0"/>
      <w:marRight w:val="0"/>
      <w:marTop w:val="0"/>
      <w:marBottom w:val="0"/>
      <w:divBdr>
        <w:top w:val="none" w:sz="0" w:space="0" w:color="auto"/>
        <w:left w:val="none" w:sz="0" w:space="0" w:color="auto"/>
        <w:bottom w:val="none" w:sz="0" w:space="0" w:color="auto"/>
        <w:right w:val="none" w:sz="0" w:space="0" w:color="auto"/>
      </w:divBdr>
    </w:div>
    <w:div w:id="292180912">
      <w:bodyDiv w:val="1"/>
      <w:marLeft w:val="0"/>
      <w:marRight w:val="0"/>
      <w:marTop w:val="0"/>
      <w:marBottom w:val="0"/>
      <w:divBdr>
        <w:top w:val="none" w:sz="0" w:space="0" w:color="auto"/>
        <w:left w:val="none" w:sz="0" w:space="0" w:color="auto"/>
        <w:bottom w:val="none" w:sz="0" w:space="0" w:color="auto"/>
        <w:right w:val="none" w:sz="0" w:space="0" w:color="auto"/>
      </w:divBdr>
    </w:div>
    <w:div w:id="292753990">
      <w:bodyDiv w:val="1"/>
      <w:marLeft w:val="0"/>
      <w:marRight w:val="0"/>
      <w:marTop w:val="0"/>
      <w:marBottom w:val="0"/>
      <w:divBdr>
        <w:top w:val="none" w:sz="0" w:space="0" w:color="auto"/>
        <w:left w:val="none" w:sz="0" w:space="0" w:color="auto"/>
        <w:bottom w:val="none" w:sz="0" w:space="0" w:color="auto"/>
        <w:right w:val="none" w:sz="0" w:space="0" w:color="auto"/>
      </w:divBdr>
    </w:div>
    <w:div w:id="293563837">
      <w:bodyDiv w:val="1"/>
      <w:marLeft w:val="0"/>
      <w:marRight w:val="0"/>
      <w:marTop w:val="0"/>
      <w:marBottom w:val="0"/>
      <w:divBdr>
        <w:top w:val="none" w:sz="0" w:space="0" w:color="auto"/>
        <w:left w:val="none" w:sz="0" w:space="0" w:color="auto"/>
        <w:bottom w:val="none" w:sz="0" w:space="0" w:color="auto"/>
        <w:right w:val="none" w:sz="0" w:space="0" w:color="auto"/>
      </w:divBdr>
    </w:div>
    <w:div w:id="294220201">
      <w:bodyDiv w:val="1"/>
      <w:marLeft w:val="0"/>
      <w:marRight w:val="0"/>
      <w:marTop w:val="0"/>
      <w:marBottom w:val="0"/>
      <w:divBdr>
        <w:top w:val="none" w:sz="0" w:space="0" w:color="auto"/>
        <w:left w:val="none" w:sz="0" w:space="0" w:color="auto"/>
        <w:bottom w:val="none" w:sz="0" w:space="0" w:color="auto"/>
        <w:right w:val="none" w:sz="0" w:space="0" w:color="auto"/>
      </w:divBdr>
    </w:div>
    <w:div w:id="294604312">
      <w:bodyDiv w:val="1"/>
      <w:marLeft w:val="0"/>
      <w:marRight w:val="0"/>
      <w:marTop w:val="0"/>
      <w:marBottom w:val="0"/>
      <w:divBdr>
        <w:top w:val="none" w:sz="0" w:space="0" w:color="auto"/>
        <w:left w:val="none" w:sz="0" w:space="0" w:color="auto"/>
        <w:bottom w:val="none" w:sz="0" w:space="0" w:color="auto"/>
        <w:right w:val="none" w:sz="0" w:space="0" w:color="auto"/>
      </w:divBdr>
    </w:div>
    <w:div w:id="295378836">
      <w:bodyDiv w:val="1"/>
      <w:marLeft w:val="0"/>
      <w:marRight w:val="0"/>
      <w:marTop w:val="0"/>
      <w:marBottom w:val="0"/>
      <w:divBdr>
        <w:top w:val="none" w:sz="0" w:space="0" w:color="auto"/>
        <w:left w:val="none" w:sz="0" w:space="0" w:color="auto"/>
        <w:bottom w:val="none" w:sz="0" w:space="0" w:color="auto"/>
        <w:right w:val="none" w:sz="0" w:space="0" w:color="auto"/>
      </w:divBdr>
    </w:div>
    <w:div w:id="298456775">
      <w:bodyDiv w:val="1"/>
      <w:marLeft w:val="0"/>
      <w:marRight w:val="0"/>
      <w:marTop w:val="0"/>
      <w:marBottom w:val="0"/>
      <w:divBdr>
        <w:top w:val="none" w:sz="0" w:space="0" w:color="auto"/>
        <w:left w:val="none" w:sz="0" w:space="0" w:color="auto"/>
        <w:bottom w:val="none" w:sz="0" w:space="0" w:color="auto"/>
        <w:right w:val="none" w:sz="0" w:space="0" w:color="auto"/>
      </w:divBdr>
    </w:div>
    <w:div w:id="298733840">
      <w:bodyDiv w:val="1"/>
      <w:marLeft w:val="0"/>
      <w:marRight w:val="0"/>
      <w:marTop w:val="0"/>
      <w:marBottom w:val="0"/>
      <w:divBdr>
        <w:top w:val="none" w:sz="0" w:space="0" w:color="auto"/>
        <w:left w:val="none" w:sz="0" w:space="0" w:color="auto"/>
        <w:bottom w:val="none" w:sz="0" w:space="0" w:color="auto"/>
        <w:right w:val="none" w:sz="0" w:space="0" w:color="auto"/>
      </w:divBdr>
    </w:div>
    <w:div w:id="298806766">
      <w:bodyDiv w:val="1"/>
      <w:marLeft w:val="0"/>
      <w:marRight w:val="0"/>
      <w:marTop w:val="0"/>
      <w:marBottom w:val="0"/>
      <w:divBdr>
        <w:top w:val="none" w:sz="0" w:space="0" w:color="auto"/>
        <w:left w:val="none" w:sz="0" w:space="0" w:color="auto"/>
        <w:bottom w:val="none" w:sz="0" w:space="0" w:color="auto"/>
        <w:right w:val="none" w:sz="0" w:space="0" w:color="auto"/>
      </w:divBdr>
    </w:div>
    <w:div w:id="300811832">
      <w:bodyDiv w:val="1"/>
      <w:marLeft w:val="0"/>
      <w:marRight w:val="0"/>
      <w:marTop w:val="0"/>
      <w:marBottom w:val="0"/>
      <w:divBdr>
        <w:top w:val="none" w:sz="0" w:space="0" w:color="auto"/>
        <w:left w:val="none" w:sz="0" w:space="0" w:color="auto"/>
        <w:bottom w:val="none" w:sz="0" w:space="0" w:color="auto"/>
        <w:right w:val="none" w:sz="0" w:space="0" w:color="auto"/>
      </w:divBdr>
    </w:div>
    <w:div w:id="301351505">
      <w:bodyDiv w:val="1"/>
      <w:marLeft w:val="0"/>
      <w:marRight w:val="0"/>
      <w:marTop w:val="0"/>
      <w:marBottom w:val="0"/>
      <w:divBdr>
        <w:top w:val="none" w:sz="0" w:space="0" w:color="auto"/>
        <w:left w:val="none" w:sz="0" w:space="0" w:color="auto"/>
        <w:bottom w:val="none" w:sz="0" w:space="0" w:color="auto"/>
        <w:right w:val="none" w:sz="0" w:space="0" w:color="auto"/>
      </w:divBdr>
    </w:div>
    <w:div w:id="301884530">
      <w:bodyDiv w:val="1"/>
      <w:marLeft w:val="0"/>
      <w:marRight w:val="0"/>
      <w:marTop w:val="0"/>
      <w:marBottom w:val="0"/>
      <w:divBdr>
        <w:top w:val="none" w:sz="0" w:space="0" w:color="auto"/>
        <w:left w:val="none" w:sz="0" w:space="0" w:color="auto"/>
        <w:bottom w:val="none" w:sz="0" w:space="0" w:color="auto"/>
        <w:right w:val="none" w:sz="0" w:space="0" w:color="auto"/>
      </w:divBdr>
    </w:div>
    <w:div w:id="302271704">
      <w:bodyDiv w:val="1"/>
      <w:marLeft w:val="0"/>
      <w:marRight w:val="0"/>
      <w:marTop w:val="0"/>
      <w:marBottom w:val="0"/>
      <w:divBdr>
        <w:top w:val="none" w:sz="0" w:space="0" w:color="auto"/>
        <w:left w:val="none" w:sz="0" w:space="0" w:color="auto"/>
        <w:bottom w:val="none" w:sz="0" w:space="0" w:color="auto"/>
        <w:right w:val="none" w:sz="0" w:space="0" w:color="auto"/>
      </w:divBdr>
    </w:div>
    <w:div w:id="303699149">
      <w:bodyDiv w:val="1"/>
      <w:marLeft w:val="0"/>
      <w:marRight w:val="0"/>
      <w:marTop w:val="0"/>
      <w:marBottom w:val="0"/>
      <w:divBdr>
        <w:top w:val="none" w:sz="0" w:space="0" w:color="auto"/>
        <w:left w:val="none" w:sz="0" w:space="0" w:color="auto"/>
        <w:bottom w:val="none" w:sz="0" w:space="0" w:color="auto"/>
        <w:right w:val="none" w:sz="0" w:space="0" w:color="auto"/>
      </w:divBdr>
    </w:div>
    <w:div w:id="304118799">
      <w:bodyDiv w:val="1"/>
      <w:marLeft w:val="0"/>
      <w:marRight w:val="0"/>
      <w:marTop w:val="0"/>
      <w:marBottom w:val="0"/>
      <w:divBdr>
        <w:top w:val="none" w:sz="0" w:space="0" w:color="auto"/>
        <w:left w:val="none" w:sz="0" w:space="0" w:color="auto"/>
        <w:bottom w:val="none" w:sz="0" w:space="0" w:color="auto"/>
        <w:right w:val="none" w:sz="0" w:space="0" w:color="auto"/>
      </w:divBdr>
    </w:div>
    <w:div w:id="306277509">
      <w:bodyDiv w:val="1"/>
      <w:marLeft w:val="0"/>
      <w:marRight w:val="0"/>
      <w:marTop w:val="0"/>
      <w:marBottom w:val="0"/>
      <w:divBdr>
        <w:top w:val="none" w:sz="0" w:space="0" w:color="auto"/>
        <w:left w:val="none" w:sz="0" w:space="0" w:color="auto"/>
        <w:bottom w:val="none" w:sz="0" w:space="0" w:color="auto"/>
        <w:right w:val="none" w:sz="0" w:space="0" w:color="auto"/>
      </w:divBdr>
    </w:div>
    <w:div w:id="306907616">
      <w:bodyDiv w:val="1"/>
      <w:marLeft w:val="0"/>
      <w:marRight w:val="0"/>
      <w:marTop w:val="0"/>
      <w:marBottom w:val="0"/>
      <w:divBdr>
        <w:top w:val="none" w:sz="0" w:space="0" w:color="auto"/>
        <w:left w:val="none" w:sz="0" w:space="0" w:color="auto"/>
        <w:bottom w:val="none" w:sz="0" w:space="0" w:color="auto"/>
        <w:right w:val="none" w:sz="0" w:space="0" w:color="auto"/>
      </w:divBdr>
    </w:div>
    <w:div w:id="307437163">
      <w:bodyDiv w:val="1"/>
      <w:marLeft w:val="0"/>
      <w:marRight w:val="0"/>
      <w:marTop w:val="0"/>
      <w:marBottom w:val="0"/>
      <w:divBdr>
        <w:top w:val="none" w:sz="0" w:space="0" w:color="auto"/>
        <w:left w:val="none" w:sz="0" w:space="0" w:color="auto"/>
        <w:bottom w:val="none" w:sz="0" w:space="0" w:color="auto"/>
        <w:right w:val="none" w:sz="0" w:space="0" w:color="auto"/>
      </w:divBdr>
    </w:div>
    <w:div w:id="307789076">
      <w:bodyDiv w:val="1"/>
      <w:marLeft w:val="0"/>
      <w:marRight w:val="0"/>
      <w:marTop w:val="0"/>
      <w:marBottom w:val="0"/>
      <w:divBdr>
        <w:top w:val="none" w:sz="0" w:space="0" w:color="auto"/>
        <w:left w:val="none" w:sz="0" w:space="0" w:color="auto"/>
        <w:bottom w:val="none" w:sz="0" w:space="0" w:color="auto"/>
        <w:right w:val="none" w:sz="0" w:space="0" w:color="auto"/>
      </w:divBdr>
    </w:div>
    <w:div w:id="308286194">
      <w:bodyDiv w:val="1"/>
      <w:marLeft w:val="0"/>
      <w:marRight w:val="0"/>
      <w:marTop w:val="0"/>
      <w:marBottom w:val="0"/>
      <w:divBdr>
        <w:top w:val="none" w:sz="0" w:space="0" w:color="auto"/>
        <w:left w:val="none" w:sz="0" w:space="0" w:color="auto"/>
        <w:bottom w:val="none" w:sz="0" w:space="0" w:color="auto"/>
        <w:right w:val="none" w:sz="0" w:space="0" w:color="auto"/>
      </w:divBdr>
    </w:div>
    <w:div w:id="308436700">
      <w:bodyDiv w:val="1"/>
      <w:marLeft w:val="0"/>
      <w:marRight w:val="0"/>
      <w:marTop w:val="0"/>
      <w:marBottom w:val="0"/>
      <w:divBdr>
        <w:top w:val="none" w:sz="0" w:space="0" w:color="auto"/>
        <w:left w:val="none" w:sz="0" w:space="0" w:color="auto"/>
        <w:bottom w:val="none" w:sz="0" w:space="0" w:color="auto"/>
        <w:right w:val="none" w:sz="0" w:space="0" w:color="auto"/>
      </w:divBdr>
    </w:div>
    <w:div w:id="309674423">
      <w:bodyDiv w:val="1"/>
      <w:marLeft w:val="0"/>
      <w:marRight w:val="0"/>
      <w:marTop w:val="0"/>
      <w:marBottom w:val="0"/>
      <w:divBdr>
        <w:top w:val="none" w:sz="0" w:space="0" w:color="auto"/>
        <w:left w:val="none" w:sz="0" w:space="0" w:color="auto"/>
        <w:bottom w:val="none" w:sz="0" w:space="0" w:color="auto"/>
        <w:right w:val="none" w:sz="0" w:space="0" w:color="auto"/>
      </w:divBdr>
    </w:div>
    <w:div w:id="310982634">
      <w:bodyDiv w:val="1"/>
      <w:marLeft w:val="0"/>
      <w:marRight w:val="0"/>
      <w:marTop w:val="0"/>
      <w:marBottom w:val="0"/>
      <w:divBdr>
        <w:top w:val="none" w:sz="0" w:space="0" w:color="auto"/>
        <w:left w:val="none" w:sz="0" w:space="0" w:color="auto"/>
        <w:bottom w:val="none" w:sz="0" w:space="0" w:color="auto"/>
        <w:right w:val="none" w:sz="0" w:space="0" w:color="auto"/>
      </w:divBdr>
    </w:div>
    <w:div w:id="311177349">
      <w:bodyDiv w:val="1"/>
      <w:marLeft w:val="0"/>
      <w:marRight w:val="0"/>
      <w:marTop w:val="0"/>
      <w:marBottom w:val="0"/>
      <w:divBdr>
        <w:top w:val="none" w:sz="0" w:space="0" w:color="auto"/>
        <w:left w:val="none" w:sz="0" w:space="0" w:color="auto"/>
        <w:bottom w:val="none" w:sz="0" w:space="0" w:color="auto"/>
        <w:right w:val="none" w:sz="0" w:space="0" w:color="auto"/>
      </w:divBdr>
    </w:div>
    <w:div w:id="311493038">
      <w:bodyDiv w:val="1"/>
      <w:marLeft w:val="0"/>
      <w:marRight w:val="0"/>
      <w:marTop w:val="0"/>
      <w:marBottom w:val="0"/>
      <w:divBdr>
        <w:top w:val="none" w:sz="0" w:space="0" w:color="auto"/>
        <w:left w:val="none" w:sz="0" w:space="0" w:color="auto"/>
        <w:bottom w:val="none" w:sz="0" w:space="0" w:color="auto"/>
        <w:right w:val="none" w:sz="0" w:space="0" w:color="auto"/>
      </w:divBdr>
    </w:div>
    <w:div w:id="314069449">
      <w:bodyDiv w:val="1"/>
      <w:marLeft w:val="0"/>
      <w:marRight w:val="0"/>
      <w:marTop w:val="0"/>
      <w:marBottom w:val="0"/>
      <w:divBdr>
        <w:top w:val="none" w:sz="0" w:space="0" w:color="auto"/>
        <w:left w:val="none" w:sz="0" w:space="0" w:color="auto"/>
        <w:bottom w:val="none" w:sz="0" w:space="0" w:color="auto"/>
        <w:right w:val="none" w:sz="0" w:space="0" w:color="auto"/>
      </w:divBdr>
    </w:div>
    <w:div w:id="314139837">
      <w:bodyDiv w:val="1"/>
      <w:marLeft w:val="0"/>
      <w:marRight w:val="0"/>
      <w:marTop w:val="0"/>
      <w:marBottom w:val="0"/>
      <w:divBdr>
        <w:top w:val="none" w:sz="0" w:space="0" w:color="auto"/>
        <w:left w:val="none" w:sz="0" w:space="0" w:color="auto"/>
        <w:bottom w:val="none" w:sz="0" w:space="0" w:color="auto"/>
        <w:right w:val="none" w:sz="0" w:space="0" w:color="auto"/>
      </w:divBdr>
    </w:div>
    <w:div w:id="314377796">
      <w:bodyDiv w:val="1"/>
      <w:marLeft w:val="0"/>
      <w:marRight w:val="0"/>
      <w:marTop w:val="0"/>
      <w:marBottom w:val="0"/>
      <w:divBdr>
        <w:top w:val="none" w:sz="0" w:space="0" w:color="auto"/>
        <w:left w:val="none" w:sz="0" w:space="0" w:color="auto"/>
        <w:bottom w:val="none" w:sz="0" w:space="0" w:color="auto"/>
        <w:right w:val="none" w:sz="0" w:space="0" w:color="auto"/>
      </w:divBdr>
    </w:div>
    <w:div w:id="314727307">
      <w:bodyDiv w:val="1"/>
      <w:marLeft w:val="0"/>
      <w:marRight w:val="0"/>
      <w:marTop w:val="0"/>
      <w:marBottom w:val="0"/>
      <w:divBdr>
        <w:top w:val="none" w:sz="0" w:space="0" w:color="auto"/>
        <w:left w:val="none" w:sz="0" w:space="0" w:color="auto"/>
        <w:bottom w:val="none" w:sz="0" w:space="0" w:color="auto"/>
        <w:right w:val="none" w:sz="0" w:space="0" w:color="auto"/>
      </w:divBdr>
    </w:div>
    <w:div w:id="316308410">
      <w:bodyDiv w:val="1"/>
      <w:marLeft w:val="0"/>
      <w:marRight w:val="0"/>
      <w:marTop w:val="0"/>
      <w:marBottom w:val="0"/>
      <w:divBdr>
        <w:top w:val="none" w:sz="0" w:space="0" w:color="auto"/>
        <w:left w:val="none" w:sz="0" w:space="0" w:color="auto"/>
        <w:bottom w:val="none" w:sz="0" w:space="0" w:color="auto"/>
        <w:right w:val="none" w:sz="0" w:space="0" w:color="auto"/>
      </w:divBdr>
    </w:div>
    <w:div w:id="319045656">
      <w:bodyDiv w:val="1"/>
      <w:marLeft w:val="0"/>
      <w:marRight w:val="0"/>
      <w:marTop w:val="0"/>
      <w:marBottom w:val="0"/>
      <w:divBdr>
        <w:top w:val="none" w:sz="0" w:space="0" w:color="auto"/>
        <w:left w:val="none" w:sz="0" w:space="0" w:color="auto"/>
        <w:bottom w:val="none" w:sz="0" w:space="0" w:color="auto"/>
        <w:right w:val="none" w:sz="0" w:space="0" w:color="auto"/>
      </w:divBdr>
    </w:div>
    <w:div w:id="319698956">
      <w:bodyDiv w:val="1"/>
      <w:marLeft w:val="0"/>
      <w:marRight w:val="0"/>
      <w:marTop w:val="0"/>
      <w:marBottom w:val="0"/>
      <w:divBdr>
        <w:top w:val="none" w:sz="0" w:space="0" w:color="auto"/>
        <w:left w:val="none" w:sz="0" w:space="0" w:color="auto"/>
        <w:bottom w:val="none" w:sz="0" w:space="0" w:color="auto"/>
        <w:right w:val="none" w:sz="0" w:space="0" w:color="auto"/>
      </w:divBdr>
    </w:div>
    <w:div w:id="320155289">
      <w:bodyDiv w:val="1"/>
      <w:marLeft w:val="0"/>
      <w:marRight w:val="0"/>
      <w:marTop w:val="0"/>
      <w:marBottom w:val="0"/>
      <w:divBdr>
        <w:top w:val="none" w:sz="0" w:space="0" w:color="auto"/>
        <w:left w:val="none" w:sz="0" w:space="0" w:color="auto"/>
        <w:bottom w:val="none" w:sz="0" w:space="0" w:color="auto"/>
        <w:right w:val="none" w:sz="0" w:space="0" w:color="auto"/>
      </w:divBdr>
    </w:div>
    <w:div w:id="320353618">
      <w:bodyDiv w:val="1"/>
      <w:marLeft w:val="0"/>
      <w:marRight w:val="0"/>
      <w:marTop w:val="0"/>
      <w:marBottom w:val="0"/>
      <w:divBdr>
        <w:top w:val="none" w:sz="0" w:space="0" w:color="auto"/>
        <w:left w:val="none" w:sz="0" w:space="0" w:color="auto"/>
        <w:bottom w:val="none" w:sz="0" w:space="0" w:color="auto"/>
        <w:right w:val="none" w:sz="0" w:space="0" w:color="auto"/>
      </w:divBdr>
    </w:div>
    <w:div w:id="321275828">
      <w:bodyDiv w:val="1"/>
      <w:marLeft w:val="0"/>
      <w:marRight w:val="0"/>
      <w:marTop w:val="0"/>
      <w:marBottom w:val="0"/>
      <w:divBdr>
        <w:top w:val="none" w:sz="0" w:space="0" w:color="auto"/>
        <w:left w:val="none" w:sz="0" w:space="0" w:color="auto"/>
        <w:bottom w:val="none" w:sz="0" w:space="0" w:color="auto"/>
        <w:right w:val="none" w:sz="0" w:space="0" w:color="auto"/>
      </w:divBdr>
    </w:div>
    <w:div w:id="321467481">
      <w:bodyDiv w:val="1"/>
      <w:marLeft w:val="0"/>
      <w:marRight w:val="0"/>
      <w:marTop w:val="0"/>
      <w:marBottom w:val="0"/>
      <w:divBdr>
        <w:top w:val="none" w:sz="0" w:space="0" w:color="auto"/>
        <w:left w:val="none" w:sz="0" w:space="0" w:color="auto"/>
        <w:bottom w:val="none" w:sz="0" w:space="0" w:color="auto"/>
        <w:right w:val="none" w:sz="0" w:space="0" w:color="auto"/>
      </w:divBdr>
    </w:div>
    <w:div w:id="322201438">
      <w:bodyDiv w:val="1"/>
      <w:marLeft w:val="0"/>
      <w:marRight w:val="0"/>
      <w:marTop w:val="0"/>
      <w:marBottom w:val="0"/>
      <w:divBdr>
        <w:top w:val="none" w:sz="0" w:space="0" w:color="auto"/>
        <w:left w:val="none" w:sz="0" w:space="0" w:color="auto"/>
        <w:bottom w:val="none" w:sz="0" w:space="0" w:color="auto"/>
        <w:right w:val="none" w:sz="0" w:space="0" w:color="auto"/>
      </w:divBdr>
    </w:div>
    <w:div w:id="322441760">
      <w:bodyDiv w:val="1"/>
      <w:marLeft w:val="0"/>
      <w:marRight w:val="0"/>
      <w:marTop w:val="0"/>
      <w:marBottom w:val="0"/>
      <w:divBdr>
        <w:top w:val="none" w:sz="0" w:space="0" w:color="auto"/>
        <w:left w:val="none" w:sz="0" w:space="0" w:color="auto"/>
        <w:bottom w:val="none" w:sz="0" w:space="0" w:color="auto"/>
        <w:right w:val="none" w:sz="0" w:space="0" w:color="auto"/>
      </w:divBdr>
    </w:div>
    <w:div w:id="322859968">
      <w:bodyDiv w:val="1"/>
      <w:marLeft w:val="0"/>
      <w:marRight w:val="0"/>
      <w:marTop w:val="0"/>
      <w:marBottom w:val="0"/>
      <w:divBdr>
        <w:top w:val="none" w:sz="0" w:space="0" w:color="auto"/>
        <w:left w:val="none" w:sz="0" w:space="0" w:color="auto"/>
        <w:bottom w:val="none" w:sz="0" w:space="0" w:color="auto"/>
        <w:right w:val="none" w:sz="0" w:space="0" w:color="auto"/>
      </w:divBdr>
    </w:div>
    <w:div w:id="323120939">
      <w:bodyDiv w:val="1"/>
      <w:marLeft w:val="0"/>
      <w:marRight w:val="0"/>
      <w:marTop w:val="0"/>
      <w:marBottom w:val="0"/>
      <w:divBdr>
        <w:top w:val="none" w:sz="0" w:space="0" w:color="auto"/>
        <w:left w:val="none" w:sz="0" w:space="0" w:color="auto"/>
        <w:bottom w:val="none" w:sz="0" w:space="0" w:color="auto"/>
        <w:right w:val="none" w:sz="0" w:space="0" w:color="auto"/>
      </w:divBdr>
    </w:div>
    <w:div w:id="324016439">
      <w:bodyDiv w:val="1"/>
      <w:marLeft w:val="0"/>
      <w:marRight w:val="0"/>
      <w:marTop w:val="0"/>
      <w:marBottom w:val="0"/>
      <w:divBdr>
        <w:top w:val="none" w:sz="0" w:space="0" w:color="auto"/>
        <w:left w:val="none" w:sz="0" w:space="0" w:color="auto"/>
        <w:bottom w:val="none" w:sz="0" w:space="0" w:color="auto"/>
        <w:right w:val="none" w:sz="0" w:space="0" w:color="auto"/>
      </w:divBdr>
    </w:div>
    <w:div w:id="324668418">
      <w:bodyDiv w:val="1"/>
      <w:marLeft w:val="0"/>
      <w:marRight w:val="0"/>
      <w:marTop w:val="0"/>
      <w:marBottom w:val="0"/>
      <w:divBdr>
        <w:top w:val="none" w:sz="0" w:space="0" w:color="auto"/>
        <w:left w:val="none" w:sz="0" w:space="0" w:color="auto"/>
        <w:bottom w:val="none" w:sz="0" w:space="0" w:color="auto"/>
        <w:right w:val="none" w:sz="0" w:space="0" w:color="auto"/>
      </w:divBdr>
    </w:div>
    <w:div w:id="325284253">
      <w:bodyDiv w:val="1"/>
      <w:marLeft w:val="0"/>
      <w:marRight w:val="0"/>
      <w:marTop w:val="0"/>
      <w:marBottom w:val="0"/>
      <w:divBdr>
        <w:top w:val="none" w:sz="0" w:space="0" w:color="auto"/>
        <w:left w:val="none" w:sz="0" w:space="0" w:color="auto"/>
        <w:bottom w:val="none" w:sz="0" w:space="0" w:color="auto"/>
        <w:right w:val="none" w:sz="0" w:space="0" w:color="auto"/>
      </w:divBdr>
    </w:div>
    <w:div w:id="325597648">
      <w:bodyDiv w:val="1"/>
      <w:marLeft w:val="0"/>
      <w:marRight w:val="0"/>
      <w:marTop w:val="0"/>
      <w:marBottom w:val="0"/>
      <w:divBdr>
        <w:top w:val="none" w:sz="0" w:space="0" w:color="auto"/>
        <w:left w:val="none" w:sz="0" w:space="0" w:color="auto"/>
        <w:bottom w:val="none" w:sz="0" w:space="0" w:color="auto"/>
        <w:right w:val="none" w:sz="0" w:space="0" w:color="auto"/>
      </w:divBdr>
    </w:div>
    <w:div w:id="325669768">
      <w:bodyDiv w:val="1"/>
      <w:marLeft w:val="0"/>
      <w:marRight w:val="0"/>
      <w:marTop w:val="0"/>
      <w:marBottom w:val="0"/>
      <w:divBdr>
        <w:top w:val="none" w:sz="0" w:space="0" w:color="auto"/>
        <w:left w:val="none" w:sz="0" w:space="0" w:color="auto"/>
        <w:bottom w:val="none" w:sz="0" w:space="0" w:color="auto"/>
        <w:right w:val="none" w:sz="0" w:space="0" w:color="auto"/>
      </w:divBdr>
    </w:div>
    <w:div w:id="327710383">
      <w:bodyDiv w:val="1"/>
      <w:marLeft w:val="0"/>
      <w:marRight w:val="0"/>
      <w:marTop w:val="0"/>
      <w:marBottom w:val="0"/>
      <w:divBdr>
        <w:top w:val="none" w:sz="0" w:space="0" w:color="auto"/>
        <w:left w:val="none" w:sz="0" w:space="0" w:color="auto"/>
        <w:bottom w:val="none" w:sz="0" w:space="0" w:color="auto"/>
        <w:right w:val="none" w:sz="0" w:space="0" w:color="auto"/>
      </w:divBdr>
    </w:div>
    <w:div w:id="328171109">
      <w:bodyDiv w:val="1"/>
      <w:marLeft w:val="0"/>
      <w:marRight w:val="0"/>
      <w:marTop w:val="0"/>
      <w:marBottom w:val="0"/>
      <w:divBdr>
        <w:top w:val="none" w:sz="0" w:space="0" w:color="auto"/>
        <w:left w:val="none" w:sz="0" w:space="0" w:color="auto"/>
        <w:bottom w:val="none" w:sz="0" w:space="0" w:color="auto"/>
        <w:right w:val="none" w:sz="0" w:space="0" w:color="auto"/>
      </w:divBdr>
    </w:div>
    <w:div w:id="328293262">
      <w:bodyDiv w:val="1"/>
      <w:marLeft w:val="0"/>
      <w:marRight w:val="0"/>
      <w:marTop w:val="0"/>
      <w:marBottom w:val="0"/>
      <w:divBdr>
        <w:top w:val="none" w:sz="0" w:space="0" w:color="auto"/>
        <w:left w:val="none" w:sz="0" w:space="0" w:color="auto"/>
        <w:bottom w:val="none" w:sz="0" w:space="0" w:color="auto"/>
        <w:right w:val="none" w:sz="0" w:space="0" w:color="auto"/>
      </w:divBdr>
    </w:div>
    <w:div w:id="329409066">
      <w:bodyDiv w:val="1"/>
      <w:marLeft w:val="0"/>
      <w:marRight w:val="0"/>
      <w:marTop w:val="0"/>
      <w:marBottom w:val="0"/>
      <w:divBdr>
        <w:top w:val="none" w:sz="0" w:space="0" w:color="auto"/>
        <w:left w:val="none" w:sz="0" w:space="0" w:color="auto"/>
        <w:bottom w:val="none" w:sz="0" w:space="0" w:color="auto"/>
        <w:right w:val="none" w:sz="0" w:space="0" w:color="auto"/>
      </w:divBdr>
    </w:div>
    <w:div w:id="330571383">
      <w:bodyDiv w:val="1"/>
      <w:marLeft w:val="0"/>
      <w:marRight w:val="0"/>
      <w:marTop w:val="0"/>
      <w:marBottom w:val="0"/>
      <w:divBdr>
        <w:top w:val="none" w:sz="0" w:space="0" w:color="auto"/>
        <w:left w:val="none" w:sz="0" w:space="0" w:color="auto"/>
        <w:bottom w:val="none" w:sz="0" w:space="0" w:color="auto"/>
        <w:right w:val="none" w:sz="0" w:space="0" w:color="auto"/>
      </w:divBdr>
    </w:div>
    <w:div w:id="330715985">
      <w:bodyDiv w:val="1"/>
      <w:marLeft w:val="0"/>
      <w:marRight w:val="0"/>
      <w:marTop w:val="0"/>
      <w:marBottom w:val="0"/>
      <w:divBdr>
        <w:top w:val="none" w:sz="0" w:space="0" w:color="auto"/>
        <w:left w:val="none" w:sz="0" w:space="0" w:color="auto"/>
        <w:bottom w:val="none" w:sz="0" w:space="0" w:color="auto"/>
        <w:right w:val="none" w:sz="0" w:space="0" w:color="auto"/>
      </w:divBdr>
    </w:div>
    <w:div w:id="330912627">
      <w:bodyDiv w:val="1"/>
      <w:marLeft w:val="0"/>
      <w:marRight w:val="0"/>
      <w:marTop w:val="0"/>
      <w:marBottom w:val="0"/>
      <w:divBdr>
        <w:top w:val="none" w:sz="0" w:space="0" w:color="auto"/>
        <w:left w:val="none" w:sz="0" w:space="0" w:color="auto"/>
        <w:bottom w:val="none" w:sz="0" w:space="0" w:color="auto"/>
        <w:right w:val="none" w:sz="0" w:space="0" w:color="auto"/>
      </w:divBdr>
    </w:div>
    <w:div w:id="331837436">
      <w:bodyDiv w:val="1"/>
      <w:marLeft w:val="0"/>
      <w:marRight w:val="0"/>
      <w:marTop w:val="0"/>
      <w:marBottom w:val="0"/>
      <w:divBdr>
        <w:top w:val="none" w:sz="0" w:space="0" w:color="auto"/>
        <w:left w:val="none" w:sz="0" w:space="0" w:color="auto"/>
        <w:bottom w:val="none" w:sz="0" w:space="0" w:color="auto"/>
        <w:right w:val="none" w:sz="0" w:space="0" w:color="auto"/>
      </w:divBdr>
    </w:div>
    <w:div w:id="334696547">
      <w:bodyDiv w:val="1"/>
      <w:marLeft w:val="0"/>
      <w:marRight w:val="0"/>
      <w:marTop w:val="0"/>
      <w:marBottom w:val="0"/>
      <w:divBdr>
        <w:top w:val="none" w:sz="0" w:space="0" w:color="auto"/>
        <w:left w:val="none" w:sz="0" w:space="0" w:color="auto"/>
        <w:bottom w:val="none" w:sz="0" w:space="0" w:color="auto"/>
        <w:right w:val="none" w:sz="0" w:space="0" w:color="auto"/>
      </w:divBdr>
    </w:div>
    <w:div w:id="335033620">
      <w:bodyDiv w:val="1"/>
      <w:marLeft w:val="0"/>
      <w:marRight w:val="0"/>
      <w:marTop w:val="0"/>
      <w:marBottom w:val="0"/>
      <w:divBdr>
        <w:top w:val="none" w:sz="0" w:space="0" w:color="auto"/>
        <w:left w:val="none" w:sz="0" w:space="0" w:color="auto"/>
        <w:bottom w:val="none" w:sz="0" w:space="0" w:color="auto"/>
        <w:right w:val="none" w:sz="0" w:space="0" w:color="auto"/>
      </w:divBdr>
    </w:div>
    <w:div w:id="336545647">
      <w:bodyDiv w:val="1"/>
      <w:marLeft w:val="0"/>
      <w:marRight w:val="0"/>
      <w:marTop w:val="0"/>
      <w:marBottom w:val="0"/>
      <w:divBdr>
        <w:top w:val="none" w:sz="0" w:space="0" w:color="auto"/>
        <w:left w:val="none" w:sz="0" w:space="0" w:color="auto"/>
        <w:bottom w:val="none" w:sz="0" w:space="0" w:color="auto"/>
        <w:right w:val="none" w:sz="0" w:space="0" w:color="auto"/>
      </w:divBdr>
    </w:div>
    <w:div w:id="336613075">
      <w:bodyDiv w:val="1"/>
      <w:marLeft w:val="0"/>
      <w:marRight w:val="0"/>
      <w:marTop w:val="0"/>
      <w:marBottom w:val="0"/>
      <w:divBdr>
        <w:top w:val="none" w:sz="0" w:space="0" w:color="auto"/>
        <w:left w:val="none" w:sz="0" w:space="0" w:color="auto"/>
        <w:bottom w:val="none" w:sz="0" w:space="0" w:color="auto"/>
        <w:right w:val="none" w:sz="0" w:space="0" w:color="auto"/>
      </w:divBdr>
    </w:div>
    <w:div w:id="336926152">
      <w:bodyDiv w:val="1"/>
      <w:marLeft w:val="0"/>
      <w:marRight w:val="0"/>
      <w:marTop w:val="0"/>
      <w:marBottom w:val="0"/>
      <w:divBdr>
        <w:top w:val="none" w:sz="0" w:space="0" w:color="auto"/>
        <w:left w:val="none" w:sz="0" w:space="0" w:color="auto"/>
        <w:bottom w:val="none" w:sz="0" w:space="0" w:color="auto"/>
        <w:right w:val="none" w:sz="0" w:space="0" w:color="auto"/>
      </w:divBdr>
    </w:div>
    <w:div w:id="337658486">
      <w:bodyDiv w:val="1"/>
      <w:marLeft w:val="0"/>
      <w:marRight w:val="0"/>
      <w:marTop w:val="0"/>
      <w:marBottom w:val="0"/>
      <w:divBdr>
        <w:top w:val="none" w:sz="0" w:space="0" w:color="auto"/>
        <w:left w:val="none" w:sz="0" w:space="0" w:color="auto"/>
        <w:bottom w:val="none" w:sz="0" w:space="0" w:color="auto"/>
        <w:right w:val="none" w:sz="0" w:space="0" w:color="auto"/>
      </w:divBdr>
    </w:div>
    <w:div w:id="338123784">
      <w:bodyDiv w:val="1"/>
      <w:marLeft w:val="0"/>
      <w:marRight w:val="0"/>
      <w:marTop w:val="0"/>
      <w:marBottom w:val="0"/>
      <w:divBdr>
        <w:top w:val="none" w:sz="0" w:space="0" w:color="auto"/>
        <w:left w:val="none" w:sz="0" w:space="0" w:color="auto"/>
        <w:bottom w:val="none" w:sz="0" w:space="0" w:color="auto"/>
        <w:right w:val="none" w:sz="0" w:space="0" w:color="auto"/>
      </w:divBdr>
    </w:div>
    <w:div w:id="338393779">
      <w:bodyDiv w:val="1"/>
      <w:marLeft w:val="0"/>
      <w:marRight w:val="0"/>
      <w:marTop w:val="0"/>
      <w:marBottom w:val="0"/>
      <w:divBdr>
        <w:top w:val="none" w:sz="0" w:space="0" w:color="auto"/>
        <w:left w:val="none" w:sz="0" w:space="0" w:color="auto"/>
        <w:bottom w:val="none" w:sz="0" w:space="0" w:color="auto"/>
        <w:right w:val="none" w:sz="0" w:space="0" w:color="auto"/>
      </w:divBdr>
    </w:div>
    <w:div w:id="338773040">
      <w:bodyDiv w:val="1"/>
      <w:marLeft w:val="0"/>
      <w:marRight w:val="0"/>
      <w:marTop w:val="0"/>
      <w:marBottom w:val="0"/>
      <w:divBdr>
        <w:top w:val="none" w:sz="0" w:space="0" w:color="auto"/>
        <w:left w:val="none" w:sz="0" w:space="0" w:color="auto"/>
        <w:bottom w:val="none" w:sz="0" w:space="0" w:color="auto"/>
        <w:right w:val="none" w:sz="0" w:space="0" w:color="auto"/>
      </w:divBdr>
    </w:div>
    <w:div w:id="339046354">
      <w:bodyDiv w:val="1"/>
      <w:marLeft w:val="0"/>
      <w:marRight w:val="0"/>
      <w:marTop w:val="0"/>
      <w:marBottom w:val="0"/>
      <w:divBdr>
        <w:top w:val="none" w:sz="0" w:space="0" w:color="auto"/>
        <w:left w:val="none" w:sz="0" w:space="0" w:color="auto"/>
        <w:bottom w:val="none" w:sz="0" w:space="0" w:color="auto"/>
        <w:right w:val="none" w:sz="0" w:space="0" w:color="auto"/>
      </w:divBdr>
    </w:div>
    <w:div w:id="339502722">
      <w:bodyDiv w:val="1"/>
      <w:marLeft w:val="0"/>
      <w:marRight w:val="0"/>
      <w:marTop w:val="0"/>
      <w:marBottom w:val="0"/>
      <w:divBdr>
        <w:top w:val="none" w:sz="0" w:space="0" w:color="auto"/>
        <w:left w:val="none" w:sz="0" w:space="0" w:color="auto"/>
        <w:bottom w:val="none" w:sz="0" w:space="0" w:color="auto"/>
        <w:right w:val="none" w:sz="0" w:space="0" w:color="auto"/>
      </w:divBdr>
    </w:div>
    <w:div w:id="340476919">
      <w:bodyDiv w:val="1"/>
      <w:marLeft w:val="0"/>
      <w:marRight w:val="0"/>
      <w:marTop w:val="0"/>
      <w:marBottom w:val="0"/>
      <w:divBdr>
        <w:top w:val="none" w:sz="0" w:space="0" w:color="auto"/>
        <w:left w:val="none" w:sz="0" w:space="0" w:color="auto"/>
        <w:bottom w:val="none" w:sz="0" w:space="0" w:color="auto"/>
        <w:right w:val="none" w:sz="0" w:space="0" w:color="auto"/>
      </w:divBdr>
    </w:div>
    <w:div w:id="341251126">
      <w:bodyDiv w:val="1"/>
      <w:marLeft w:val="0"/>
      <w:marRight w:val="0"/>
      <w:marTop w:val="0"/>
      <w:marBottom w:val="0"/>
      <w:divBdr>
        <w:top w:val="none" w:sz="0" w:space="0" w:color="auto"/>
        <w:left w:val="none" w:sz="0" w:space="0" w:color="auto"/>
        <w:bottom w:val="none" w:sz="0" w:space="0" w:color="auto"/>
        <w:right w:val="none" w:sz="0" w:space="0" w:color="auto"/>
      </w:divBdr>
    </w:div>
    <w:div w:id="342975768">
      <w:bodyDiv w:val="1"/>
      <w:marLeft w:val="0"/>
      <w:marRight w:val="0"/>
      <w:marTop w:val="0"/>
      <w:marBottom w:val="0"/>
      <w:divBdr>
        <w:top w:val="none" w:sz="0" w:space="0" w:color="auto"/>
        <w:left w:val="none" w:sz="0" w:space="0" w:color="auto"/>
        <w:bottom w:val="none" w:sz="0" w:space="0" w:color="auto"/>
        <w:right w:val="none" w:sz="0" w:space="0" w:color="auto"/>
      </w:divBdr>
    </w:div>
    <w:div w:id="343243728">
      <w:bodyDiv w:val="1"/>
      <w:marLeft w:val="0"/>
      <w:marRight w:val="0"/>
      <w:marTop w:val="0"/>
      <w:marBottom w:val="0"/>
      <w:divBdr>
        <w:top w:val="none" w:sz="0" w:space="0" w:color="auto"/>
        <w:left w:val="none" w:sz="0" w:space="0" w:color="auto"/>
        <w:bottom w:val="none" w:sz="0" w:space="0" w:color="auto"/>
        <w:right w:val="none" w:sz="0" w:space="0" w:color="auto"/>
      </w:divBdr>
    </w:div>
    <w:div w:id="346712590">
      <w:bodyDiv w:val="1"/>
      <w:marLeft w:val="0"/>
      <w:marRight w:val="0"/>
      <w:marTop w:val="0"/>
      <w:marBottom w:val="0"/>
      <w:divBdr>
        <w:top w:val="none" w:sz="0" w:space="0" w:color="auto"/>
        <w:left w:val="none" w:sz="0" w:space="0" w:color="auto"/>
        <w:bottom w:val="none" w:sz="0" w:space="0" w:color="auto"/>
        <w:right w:val="none" w:sz="0" w:space="0" w:color="auto"/>
      </w:divBdr>
    </w:div>
    <w:div w:id="347413684">
      <w:bodyDiv w:val="1"/>
      <w:marLeft w:val="0"/>
      <w:marRight w:val="0"/>
      <w:marTop w:val="0"/>
      <w:marBottom w:val="0"/>
      <w:divBdr>
        <w:top w:val="none" w:sz="0" w:space="0" w:color="auto"/>
        <w:left w:val="none" w:sz="0" w:space="0" w:color="auto"/>
        <w:bottom w:val="none" w:sz="0" w:space="0" w:color="auto"/>
        <w:right w:val="none" w:sz="0" w:space="0" w:color="auto"/>
      </w:divBdr>
    </w:div>
    <w:div w:id="349188925">
      <w:bodyDiv w:val="1"/>
      <w:marLeft w:val="0"/>
      <w:marRight w:val="0"/>
      <w:marTop w:val="0"/>
      <w:marBottom w:val="0"/>
      <w:divBdr>
        <w:top w:val="none" w:sz="0" w:space="0" w:color="auto"/>
        <w:left w:val="none" w:sz="0" w:space="0" w:color="auto"/>
        <w:bottom w:val="none" w:sz="0" w:space="0" w:color="auto"/>
        <w:right w:val="none" w:sz="0" w:space="0" w:color="auto"/>
      </w:divBdr>
    </w:div>
    <w:div w:id="351497869">
      <w:bodyDiv w:val="1"/>
      <w:marLeft w:val="0"/>
      <w:marRight w:val="0"/>
      <w:marTop w:val="0"/>
      <w:marBottom w:val="0"/>
      <w:divBdr>
        <w:top w:val="none" w:sz="0" w:space="0" w:color="auto"/>
        <w:left w:val="none" w:sz="0" w:space="0" w:color="auto"/>
        <w:bottom w:val="none" w:sz="0" w:space="0" w:color="auto"/>
        <w:right w:val="none" w:sz="0" w:space="0" w:color="auto"/>
      </w:divBdr>
    </w:div>
    <w:div w:id="354772030">
      <w:bodyDiv w:val="1"/>
      <w:marLeft w:val="0"/>
      <w:marRight w:val="0"/>
      <w:marTop w:val="0"/>
      <w:marBottom w:val="0"/>
      <w:divBdr>
        <w:top w:val="none" w:sz="0" w:space="0" w:color="auto"/>
        <w:left w:val="none" w:sz="0" w:space="0" w:color="auto"/>
        <w:bottom w:val="none" w:sz="0" w:space="0" w:color="auto"/>
        <w:right w:val="none" w:sz="0" w:space="0" w:color="auto"/>
      </w:divBdr>
    </w:div>
    <w:div w:id="355231564">
      <w:bodyDiv w:val="1"/>
      <w:marLeft w:val="0"/>
      <w:marRight w:val="0"/>
      <w:marTop w:val="0"/>
      <w:marBottom w:val="0"/>
      <w:divBdr>
        <w:top w:val="none" w:sz="0" w:space="0" w:color="auto"/>
        <w:left w:val="none" w:sz="0" w:space="0" w:color="auto"/>
        <w:bottom w:val="none" w:sz="0" w:space="0" w:color="auto"/>
        <w:right w:val="none" w:sz="0" w:space="0" w:color="auto"/>
      </w:divBdr>
    </w:div>
    <w:div w:id="356082851">
      <w:bodyDiv w:val="1"/>
      <w:marLeft w:val="0"/>
      <w:marRight w:val="0"/>
      <w:marTop w:val="0"/>
      <w:marBottom w:val="0"/>
      <w:divBdr>
        <w:top w:val="none" w:sz="0" w:space="0" w:color="auto"/>
        <w:left w:val="none" w:sz="0" w:space="0" w:color="auto"/>
        <w:bottom w:val="none" w:sz="0" w:space="0" w:color="auto"/>
        <w:right w:val="none" w:sz="0" w:space="0" w:color="auto"/>
      </w:divBdr>
    </w:div>
    <w:div w:id="359167014">
      <w:bodyDiv w:val="1"/>
      <w:marLeft w:val="0"/>
      <w:marRight w:val="0"/>
      <w:marTop w:val="0"/>
      <w:marBottom w:val="0"/>
      <w:divBdr>
        <w:top w:val="none" w:sz="0" w:space="0" w:color="auto"/>
        <w:left w:val="none" w:sz="0" w:space="0" w:color="auto"/>
        <w:bottom w:val="none" w:sz="0" w:space="0" w:color="auto"/>
        <w:right w:val="none" w:sz="0" w:space="0" w:color="auto"/>
      </w:divBdr>
    </w:div>
    <w:div w:id="359280993">
      <w:bodyDiv w:val="1"/>
      <w:marLeft w:val="0"/>
      <w:marRight w:val="0"/>
      <w:marTop w:val="0"/>
      <w:marBottom w:val="0"/>
      <w:divBdr>
        <w:top w:val="none" w:sz="0" w:space="0" w:color="auto"/>
        <w:left w:val="none" w:sz="0" w:space="0" w:color="auto"/>
        <w:bottom w:val="none" w:sz="0" w:space="0" w:color="auto"/>
        <w:right w:val="none" w:sz="0" w:space="0" w:color="auto"/>
      </w:divBdr>
    </w:div>
    <w:div w:id="360251646">
      <w:bodyDiv w:val="1"/>
      <w:marLeft w:val="0"/>
      <w:marRight w:val="0"/>
      <w:marTop w:val="0"/>
      <w:marBottom w:val="0"/>
      <w:divBdr>
        <w:top w:val="none" w:sz="0" w:space="0" w:color="auto"/>
        <w:left w:val="none" w:sz="0" w:space="0" w:color="auto"/>
        <w:bottom w:val="none" w:sz="0" w:space="0" w:color="auto"/>
        <w:right w:val="none" w:sz="0" w:space="0" w:color="auto"/>
      </w:divBdr>
    </w:div>
    <w:div w:id="362485830">
      <w:bodyDiv w:val="1"/>
      <w:marLeft w:val="0"/>
      <w:marRight w:val="0"/>
      <w:marTop w:val="0"/>
      <w:marBottom w:val="0"/>
      <w:divBdr>
        <w:top w:val="none" w:sz="0" w:space="0" w:color="auto"/>
        <w:left w:val="none" w:sz="0" w:space="0" w:color="auto"/>
        <w:bottom w:val="none" w:sz="0" w:space="0" w:color="auto"/>
        <w:right w:val="none" w:sz="0" w:space="0" w:color="auto"/>
      </w:divBdr>
    </w:div>
    <w:div w:id="362488044">
      <w:bodyDiv w:val="1"/>
      <w:marLeft w:val="0"/>
      <w:marRight w:val="0"/>
      <w:marTop w:val="0"/>
      <w:marBottom w:val="0"/>
      <w:divBdr>
        <w:top w:val="none" w:sz="0" w:space="0" w:color="auto"/>
        <w:left w:val="none" w:sz="0" w:space="0" w:color="auto"/>
        <w:bottom w:val="none" w:sz="0" w:space="0" w:color="auto"/>
        <w:right w:val="none" w:sz="0" w:space="0" w:color="auto"/>
      </w:divBdr>
    </w:div>
    <w:div w:id="362637037">
      <w:bodyDiv w:val="1"/>
      <w:marLeft w:val="0"/>
      <w:marRight w:val="0"/>
      <w:marTop w:val="0"/>
      <w:marBottom w:val="0"/>
      <w:divBdr>
        <w:top w:val="none" w:sz="0" w:space="0" w:color="auto"/>
        <w:left w:val="none" w:sz="0" w:space="0" w:color="auto"/>
        <w:bottom w:val="none" w:sz="0" w:space="0" w:color="auto"/>
        <w:right w:val="none" w:sz="0" w:space="0" w:color="auto"/>
      </w:divBdr>
    </w:div>
    <w:div w:id="363600790">
      <w:bodyDiv w:val="1"/>
      <w:marLeft w:val="0"/>
      <w:marRight w:val="0"/>
      <w:marTop w:val="0"/>
      <w:marBottom w:val="0"/>
      <w:divBdr>
        <w:top w:val="none" w:sz="0" w:space="0" w:color="auto"/>
        <w:left w:val="none" w:sz="0" w:space="0" w:color="auto"/>
        <w:bottom w:val="none" w:sz="0" w:space="0" w:color="auto"/>
        <w:right w:val="none" w:sz="0" w:space="0" w:color="auto"/>
      </w:divBdr>
    </w:div>
    <w:div w:id="366180900">
      <w:bodyDiv w:val="1"/>
      <w:marLeft w:val="0"/>
      <w:marRight w:val="0"/>
      <w:marTop w:val="0"/>
      <w:marBottom w:val="0"/>
      <w:divBdr>
        <w:top w:val="none" w:sz="0" w:space="0" w:color="auto"/>
        <w:left w:val="none" w:sz="0" w:space="0" w:color="auto"/>
        <w:bottom w:val="none" w:sz="0" w:space="0" w:color="auto"/>
        <w:right w:val="none" w:sz="0" w:space="0" w:color="auto"/>
      </w:divBdr>
    </w:div>
    <w:div w:id="366224897">
      <w:bodyDiv w:val="1"/>
      <w:marLeft w:val="0"/>
      <w:marRight w:val="0"/>
      <w:marTop w:val="0"/>
      <w:marBottom w:val="0"/>
      <w:divBdr>
        <w:top w:val="none" w:sz="0" w:space="0" w:color="auto"/>
        <w:left w:val="none" w:sz="0" w:space="0" w:color="auto"/>
        <w:bottom w:val="none" w:sz="0" w:space="0" w:color="auto"/>
        <w:right w:val="none" w:sz="0" w:space="0" w:color="auto"/>
      </w:divBdr>
    </w:div>
    <w:div w:id="366293713">
      <w:bodyDiv w:val="1"/>
      <w:marLeft w:val="0"/>
      <w:marRight w:val="0"/>
      <w:marTop w:val="0"/>
      <w:marBottom w:val="0"/>
      <w:divBdr>
        <w:top w:val="none" w:sz="0" w:space="0" w:color="auto"/>
        <w:left w:val="none" w:sz="0" w:space="0" w:color="auto"/>
        <w:bottom w:val="none" w:sz="0" w:space="0" w:color="auto"/>
        <w:right w:val="none" w:sz="0" w:space="0" w:color="auto"/>
      </w:divBdr>
    </w:div>
    <w:div w:id="366681504">
      <w:bodyDiv w:val="1"/>
      <w:marLeft w:val="0"/>
      <w:marRight w:val="0"/>
      <w:marTop w:val="0"/>
      <w:marBottom w:val="0"/>
      <w:divBdr>
        <w:top w:val="none" w:sz="0" w:space="0" w:color="auto"/>
        <w:left w:val="none" w:sz="0" w:space="0" w:color="auto"/>
        <w:bottom w:val="none" w:sz="0" w:space="0" w:color="auto"/>
        <w:right w:val="none" w:sz="0" w:space="0" w:color="auto"/>
      </w:divBdr>
    </w:div>
    <w:div w:id="368188040">
      <w:bodyDiv w:val="1"/>
      <w:marLeft w:val="0"/>
      <w:marRight w:val="0"/>
      <w:marTop w:val="0"/>
      <w:marBottom w:val="0"/>
      <w:divBdr>
        <w:top w:val="none" w:sz="0" w:space="0" w:color="auto"/>
        <w:left w:val="none" w:sz="0" w:space="0" w:color="auto"/>
        <w:bottom w:val="none" w:sz="0" w:space="0" w:color="auto"/>
        <w:right w:val="none" w:sz="0" w:space="0" w:color="auto"/>
      </w:divBdr>
    </w:div>
    <w:div w:id="368333989">
      <w:bodyDiv w:val="1"/>
      <w:marLeft w:val="0"/>
      <w:marRight w:val="0"/>
      <w:marTop w:val="0"/>
      <w:marBottom w:val="0"/>
      <w:divBdr>
        <w:top w:val="none" w:sz="0" w:space="0" w:color="auto"/>
        <w:left w:val="none" w:sz="0" w:space="0" w:color="auto"/>
        <w:bottom w:val="none" w:sz="0" w:space="0" w:color="auto"/>
        <w:right w:val="none" w:sz="0" w:space="0" w:color="auto"/>
      </w:divBdr>
    </w:div>
    <w:div w:id="369691027">
      <w:bodyDiv w:val="1"/>
      <w:marLeft w:val="0"/>
      <w:marRight w:val="0"/>
      <w:marTop w:val="0"/>
      <w:marBottom w:val="0"/>
      <w:divBdr>
        <w:top w:val="none" w:sz="0" w:space="0" w:color="auto"/>
        <w:left w:val="none" w:sz="0" w:space="0" w:color="auto"/>
        <w:bottom w:val="none" w:sz="0" w:space="0" w:color="auto"/>
        <w:right w:val="none" w:sz="0" w:space="0" w:color="auto"/>
      </w:divBdr>
    </w:div>
    <w:div w:id="371274815">
      <w:bodyDiv w:val="1"/>
      <w:marLeft w:val="0"/>
      <w:marRight w:val="0"/>
      <w:marTop w:val="0"/>
      <w:marBottom w:val="0"/>
      <w:divBdr>
        <w:top w:val="none" w:sz="0" w:space="0" w:color="auto"/>
        <w:left w:val="none" w:sz="0" w:space="0" w:color="auto"/>
        <w:bottom w:val="none" w:sz="0" w:space="0" w:color="auto"/>
        <w:right w:val="none" w:sz="0" w:space="0" w:color="auto"/>
      </w:divBdr>
    </w:div>
    <w:div w:id="371925458">
      <w:bodyDiv w:val="1"/>
      <w:marLeft w:val="0"/>
      <w:marRight w:val="0"/>
      <w:marTop w:val="0"/>
      <w:marBottom w:val="0"/>
      <w:divBdr>
        <w:top w:val="none" w:sz="0" w:space="0" w:color="auto"/>
        <w:left w:val="none" w:sz="0" w:space="0" w:color="auto"/>
        <w:bottom w:val="none" w:sz="0" w:space="0" w:color="auto"/>
        <w:right w:val="none" w:sz="0" w:space="0" w:color="auto"/>
      </w:divBdr>
    </w:div>
    <w:div w:id="372191241">
      <w:bodyDiv w:val="1"/>
      <w:marLeft w:val="0"/>
      <w:marRight w:val="0"/>
      <w:marTop w:val="0"/>
      <w:marBottom w:val="0"/>
      <w:divBdr>
        <w:top w:val="none" w:sz="0" w:space="0" w:color="auto"/>
        <w:left w:val="none" w:sz="0" w:space="0" w:color="auto"/>
        <w:bottom w:val="none" w:sz="0" w:space="0" w:color="auto"/>
        <w:right w:val="none" w:sz="0" w:space="0" w:color="auto"/>
      </w:divBdr>
    </w:div>
    <w:div w:id="373237073">
      <w:bodyDiv w:val="1"/>
      <w:marLeft w:val="0"/>
      <w:marRight w:val="0"/>
      <w:marTop w:val="0"/>
      <w:marBottom w:val="0"/>
      <w:divBdr>
        <w:top w:val="none" w:sz="0" w:space="0" w:color="auto"/>
        <w:left w:val="none" w:sz="0" w:space="0" w:color="auto"/>
        <w:bottom w:val="none" w:sz="0" w:space="0" w:color="auto"/>
        <w:right w:val="none" w:sz="0" w:space="0" w:color="auto"/>
      </w:divBdr>
    </w:div>
    <w:div w:id="374474358">
      <w:bodyDiv w:val="1"/>
      <w:marLeft w:val="0"/>
      <w:marRight w:val="0"/>
      <w:marTop w:val="0"/>
      <w:marBottom w:val="0"/>
      <w:divBdr>
        <w:top w:val="none" w:sz="0" w:space="0" w:color="auto"/>
        <w:left w:val="none" w:sz="0" w:space="0" w:color="auto"/>
        <w:bottom w:val="none" w:sz="0" w:space="0" w:color="auto"/>
        <w:right w:val="none" w:sz="0" w:space="0" w:color="auto"/>
      </w:divBdr>
    </w:div>
    <w:div w:id="375013203">
      <w:bodyDiv w:val="1"/>
      <w:marLeft w:val="0"/>
      <w:marRight w:val="0"/>
      <w:marTop w:val="0"/>
      <w:marBottom w:val="0"/>
      <w:divBdr>
        <w:top w:val="none" w:sz="0" w:space="0" w:color="auto"/>
        <w:left w:val="none" w:sz="0" w:space="0" w:color="auto"/>
        <w:bottom w:val="none" w:sz="0" w:space="0" w:color="auto"/>
        <w:right w:val="none" w:sz="0" w:space="0" w:color="auto"/>
      </w:divBdr>
    </w:div>
    <w:div w:id="376784294">
      <w:bodyDiv w:val="1"/>
      <w:marLeft w:val="0"/>
      <w:marRight w:val="0"/>
      <w:marTop w:val="0"/>
      <w:marBottom w:val="0"/>
      <w:divBdr>
        <w:top w:val="none" w:sz="0" w:space="0" w:color="auto"/>
        <w:left w:val="none" w:sz="0" w:space="0" w:color="auto"/>
        <w:bottom w:val="none" w:sz="0" w:space="0" w:color="auto"/>
        <w:right w:val="none" w:sz="0" w:space="0" w:color="auto"/>
      </w:divBdr>
    </w:div>
    <w:div w:id="376971859">
      <w:bodyDiv w:val="1"/>
      <w:marLeft w:val="0"/>
      <w:marRight w:val="0"/>
      <w:marTop w:val="0"/>
      <w:marBottom w:val="0"/>
      <w:divBdr>
        <w:top w:val="none" w:sz="0" w:space="0" w:color="auto"/>
        <w:left w:val="none" w:sz="0" w:space="0" w:color="auto"/>
        <w:bottom w:val="none" w:sz="0" w:space="0" w:color="auto"/>
        <w:right w:val="none" w:sz="0" w:space="0" w:color="auto"/>
      </w:divBdr>
    </w:div>
    <w:div w:id="380591725">
      <w:bodyDiv w:val="1"/>
      <w:marLeft w:val="0"/>
      <w:marRight w:val="0"/>
      <w:marTop w:val="0"/>
      <w:marBottom w:val="0"/>
      <w:divBdr>
        <w:top w:val="none" w:sz="0" w:space="0" w:color="auto"/>
        <w:left w:val="none" w:sz="0" w:space="0" w:color="auto"/>
        <w:bottom w:val="none" w:sz="0" w:space="0" w:color="auto"/>
        <w:right w:val="none" w:sz="0" w:space="0" w:color="auto"/>
      </w:divBdr>
    </w:div>
    <w:div w:id="381058412">
      <w:bodyDiv w:val="1"/>
      <w:marLeft w:val="0"/>
      <w:marRight w:val="0"/>
      <w:marTop w:val="0"/>
      <w:marBottom w:val="0"/>
      <w:divBdr>
        <w:top w:val="none" w:sz="0" w:space="0" w:color="auto"/>
        <w:left w:val="none" w:sz="0" w:space="0" w:color="auto"/>
        <w:bottom w:val="none" w:sz="0" w:space="0" w:color="auto"/>
        <w:right w:val="none" w:sz="0" w:space="0" w:color="auto"/>
      </w:divBdr>
    </w:div>
    <w:div w:id="382945022">
      <w:bodyDiv w:val="1"/>
      <w:marLeft w:val="0"/>
      <w:marRight w:val="0"/>
      <w:marTop w:val="0"/>
      <w:marBottom w:val="0"/>
      <w:divBdr>
        <w:top w:val="none" w:sz="0" w:space="0" w:color="auto"/>
        <w:left w:val="none" w:sz="0" w:space="0" w:color="auto"/>
        <w:bottom w:val="none" w:sz="0" w:space="0" w:color="auto"/>
        <w:right w:val="none" w:sz="0" w:space="0" w:color="auto"/>
      </w:divBdr>
    </w:div>
    <w:div w:id="383331666">
      <w:bodyDiv w:val="1"/>
      <w:marLeft w:val="0"/>
      <w:marRight w:val="0"/>
      <w:marTop w:val="0"/>
      <w:marBottom w:val="0"/>
      <w:divBdr>
        <w:top w:val="none" w:sz="0" w:space="0" w:color="auto"/>
        <w:left w:val="none" w:sz="0" w:space="0" w:color="auto"/>
        <w:bottom w:val="none" w:sz="0" w:space="0" w:color="auto"/>
        <w:right w:val="none" w:sz="0" w:space="0" w:color="auto"/>
      </w:divBdr>
    </w:div>
    <w:div w:id="383333821">
      <w:bodyDiv w:val="1"/>
      <w:marLeft w:val="0"/>
      <w:marRight w:val="0"/>
      <w:marTop w:val="0"/>
      <w:marBottom w:val="0"/>
      <w:divBdr>
        <w:top w:val="none" w:sz="0" w:space="0" w:color="auto"/>
        <w:left w:val="none" w:sz="0" w:space="0" w:color="auto"/>
        <w:bottom w:val="none" w:sz="0" w:space="0" w:color="auto"/>
        <w:right w:val="none" w:sz="0" w:space="0" w:color="auto"/>
      </w:divBdr>
    </w:div>
    <w:div w:id="385224690">
      <w:bodyDiv w:val="1"/>
      <w:marLeft w:val="0"/>
      <w:marRight w:val="0"/>
      <w:marTop w:val="0"/>
      <w:marBottom w:val="0"/>
      <w:divBdr>
        <w:top w:val="none" w:sz="0" w:space="0" w:color="auto"/>
        <w:left w:val="none" w:sz="0" w:space="0" w:color="auto"/>
        <w:bottom w:val="none" w:sz="0" w:space="0" w:color="auto"/>
        <w:right w:val="none" w:sz="0" w:space="0" w:color="auto"/>
      </w:divBdr>
    </w:div>
    <w:div w:id="386997360">
      <w:bodyDiv w:val="1"/>
      <w:marLeft w:val="0"/>
      <w:marRight w:val="0"/>
      <w:marTop w:val="0"/>
      <w:marBottom w:val="0"/>
      <w:divBdr>
        <w:top w:val="none" w:sz="0" w:space="0" w:color="auto"/>
        <w:left w:val="none" w:sz="0" w:space="0" w:color="auto"/>
        <w:bottom w:val="none" w:sz="0" w:space="0" w:color="auto"/>
        <w:right w:val="none" w:sz="0" w:space="0" w:color="auto"/>
      </w:divBdr>
    </w:div>
    <w:div w:id="387269852">
      <w:bodyDiv w:val="1"/>
      <w:marLeft w:val="0"/>
      <w:marRight w:val="0"/>
      <w:marTop w:val="0"/>
      <w:marBottom w:val="0"/>
      <w:divBdr>
        <w:top w:val="none" w:sz="0" w:space="0" w:color="auto"/>
        <w:left w:val="none" w:sz="0" w:space="0" w:color="auto"/>
        <w:bottom w:val="none" w:sz="0" w:space="0" w:color="auto"/>
        <w:right w:val="none" w:sz="0" w:space="0" w:color="auto"/>
      </w:divBdr>
    </w:div>
    <w:div w:id="388503992">
      <w:bodyDiv w:val="1"/>
      <w:marLeft w:val="0"/>
      <w:marRight w:val="0"/>
      <w:marTop w:val="0"/>
      <w:marBottom w:val="0"/>
      <w:divBdr>
        <w:top w:val="none" w:sz="0" w:space="0" w:color="auto"/>
        <w:left w:val="none" w:sz="0" w:space="0" w:color="auto"/>
        <w:bottom w:val="none" w:sz="0" w:space="0" w:color="auto"/>
        <w:right w:val="none" w:sz="0" w:space="0" w:color="auto"/>
      </w:divBdr>
    </w:div>
    <w:div w:id="390082059">
      <w:bodyDiv w:val="1"/>
      <w:marLeft w:val="0"/>
      <w:marRight w:val="0"/>
      <w:marTop w:val="0"/>
      <w:marBottom w:val="0"/>
      <w:divBdr>
        <w:top w:val="none" w:sz="0" w:space="0" w:color="auto"/>
        <w:left w:val="none" w:sz="0" w:space="0" w:color="auto"/>
        <w:bottom w:val="none" w:sz="0" w:space="0" w:color="auto"/>
        <w:right w:val="none" w:sz="0" w:space="0" w:color="auto"/>
      </w:divBdr>
    </w:div>
    <w:div w:id="391195446">
      <w:bodyDiv w:val="1"/>
      <w:marLeft w:val="0"/>
      <w:marRight w:val="0"/>
      <w:marTop w:val="0"/>
      <w:marBottom w:val="0"/>
      <w:divBdr>
        <w:top w:val="none" w:sz="0" w:space="0" w:color="auto"/>
        <w:left w:val="none" w:sz="0" w:space="0" w:color="auto"/>
        <w:bottom w:val="none" w:sz="0" w:space="0" w:color="auto"/>
        <w:right w:val="none" w:sz="0" w:space="0" w:color="auto"/>
      </w:divBdr>
    </w:div>
    <w:div w:id="391778734">
      <w:bodyDiv w:val="1"/>
      <w:marLeft w:val="0"/>
      <w:marRight w:val="0"/>
      <w:marTop w:val="0"/>
      <w:marBottom w:val="0"/>
      <w:divBdr>
        <w:top w:val="none" w:sz="0" w:space="0" w:color="auto"/>
        <w:left w:val="none" w:sz="0" w:space="0" w:color="auto"/>
        <w:bottom w:val="none" w:sz="0" w:space="0" w:color="auto"/>
        <w:right w:val="none" w:sz="0" w:space="0" w:color="auto"/>
      </w:divBdr>
    </w:div>
    <w:div w:id="392125472">
      <w:bodyDiv w:val="1"/>
      <w:marLeft w:val="0"/>
      <w:marRight w:val="0"/>
      <w:marTop w:val="0"/>
      <w:marBottom w:val="0"/>
      <w:divBdr>
        <w:top w:val="none" w:sz="0" w:space="0" w:color="auto"/>
        <w:left w:val="none" w:sz="0" w:space="0" w:color="auto"/>
        <w:bottom w:val="none" w:sz="0" w:space="0" w:color="auto"/>
        <w:right w:val="none" w:sz="0" w:space="0" w:color="auto"/>
      </w:divBdr>
    </w:div>
    <w:div w:id="392167940">
      <w:bodyDiv w:val="1"/>
      <w:marLeft w:val="0"/>
      <w:marRight w:val="0"/>
      <w:marTop w:val="0"/>
      <w:marBottom w:val="0"/>
      <w:divBdr>
        <w:top w:val="none" w:sz="0" w:space="0" w:color="auto"/>
        <w:left w:val="none" w:sz="0" w:space="0" w:color="auto"/>
        <w:bottom w:val="none" w:sz="0" w:space="0" w:color="auto"/>
        <w:right w:val="none" w:sz="0" w:space="0" w:color="auto"/>
      </w:divBdr>
    </w:div>
    <w:div w:id="392385367">
      <w:bodyDiv w:val="1"/>
      <w:marLeft w:val="0"/>
      <w:marRight w:val="0"/>
      <w:marTop w:val="0"/>
      <w:marBottom w:val="0"/>
      <w:divBdr>
        <w:top w:val="none" w:sz="0" w:space="0" w:color="auto"/>
        <w:left w:val="none" w:sz="0" w:space="0" w:color="auto"/>
        <w:bottom w:val="none" w:sz="0" w:space="0" w:color="auto"/>
        <w:right w:val="none" w:sz="0" w:space="0" w:color="auto"/>
      </w:divBdr>
    </w:div>
    <w:div w:id="392388702">
      <w:bodyDiv w:val="1"/>
      <w:marLeft w:val="0"/>
      <w:marRight w:val="0"/>
      <w:marTop w:val="0"/>
      <w:marBottom w:val="0"/>
      <w:divBdr>
        <w:top w:val="none" w:sz="0" w:space="0" w:color="auto"/>
        <w:left w:val="none" w:sz="0" w:space="0" w:color="auto"/>
        <w:bottom w:val="none" w:sz="0" w:space="0" w:color="auto"/>
        <w:right w:val="none" w:sz="0" w:space="0" w:color="auto"/>
      </w:divBdr>
    </w:div>
    <w:div w:id="393817505">
      <w:bodyDiv w:val="1"/>
      <w:marLeft w:val="0"/>
      <w:marRight w:val="0"/>
      <w:marTop w:val="0"/>
      <w:marBottom w:val="0"/>
      <w:divBdr>
        <w:top w:val="none" w:sz="0" w:space="0" w:color="auto"/>
        <w:left w:val="none" w:sz="0" w:space="0" w:color="auto"/>
        <w:bottom w:val="none" w:sz="0" w:space="0" w:color="auto"/>
        <w:right w:val="none" w:sz="0" w:space="0" w:color="auto"/>
      </w:divBdr>
    </w:div>
    <w:div w:id="394282537">
      <w:bodyDiv w:val="1"/>
      <w:marLeft w:val="0"/>
      <w:marRight w:val="0"/>
      <w:marTop w:val="0"/>
      <w:marBottom w:val="0"/>
      <w:divBdr>
        <w:top w:val="none" w:sz="0" w:space="0" w:color="auto"/>
        <w:left w:val="none" w:sz="0" w:space="0" w:color="auto"/>
        <w:bottom w:val="none" w:sz="0" w:space="0" w:color="auto"/>
        <w:right w:val="none" w:sz="0" w:space="0" w:color="auto"/>
      </w:divBdr>
    </w:div>
    <w:div w:id="396364569">
      <w:bodyDiv w:val="1"/>
      <w:marLeft w:val="0"/>
      <w:marRight w:val="0"/>
      <w:marTop w:val="0"/>
      <w:marBottom w:val="0"/>
      <w:divBdr>
        <w:top w:val="none" w:sz="0" w:space="0" w:color="auto"/>
        <w:left w:val="none" w:sz="0" w:space="0" w:color="auto"/>
        <w:bottom w:val="none" w:sz="0" w:space="0" w:color="auto"/>
        <w:right w:val="none" w:sz="0" w:space="0" w:color="auto"/>
      </w:divBdr>
    </w:div>
    <w:div w:id="397174029">
      <w:bodyDiv w:val="1"/>
      <w:marLeft w:val="0"/>
      <w:marRight w:val="0"/>
      <w:marTop w:val="0"/>
      <w:marBottom w:val="0"/>
      <w:divBdr>
        <w:top w:val="none" w:sz="0" w:space="0" w:color="auto"/>
        <w:left w:val="none" w:sz="0" w:space="0" w:color="auto"/>
        <w:bottom w:val="none" w:sz="0" w:space="0" w:color="auto"/>
        <w:right w:val="none" w:sz="0" w:space="0" w:color="auto"/>
      </w:divBdr>
    </w:div>
    <w:div w:id="398872360">
      <w:bodyDiv w:val="1"/>
      <w:marLeft w:val="0"/>
      <w:marRight w:val="0"/>
      <w:marTop w:val="0"/>
      <w:marBottom w:val="0"/>
      <w:divBdr>
        <w:top w:val="none" w:sz="0" w:space="0" w:color="auto"/>
        <w:left w:val="none" w:sz="0" w:space="0" w:color="auto"/>
        <w:bottom w:val="none" w:sz="0" w:space="0" w:color="auto"/>
        <w:right w:val="none" w:sz="0" w:space="0" w:color="auto"/>
      </w:divBdr>
    </w:div>
    <w:div w:id="399794260">
      <w:bodyDiv w:val="1"/>
      <w:marLeft w:val="0"/>
      <w:marRight w:val="0"/>
      <w:marTop w:val="0"/>
      <w:marBottom w:val="0"/>
      <w:divBdr>
        <w:top w:val="none" w:sz="0" w:space="0" w:color="auto"/>
        <w:left w:val="none" w:sz="0" w:space="0" w:color="auto"/>
        <w:bottom w:val="none" w:sz="0" w:space="0" w:color="auto"/>
        <w:right w:val="none" w:sz="0" w:space="0" w:color="auto"/>
      </w:divBdr>
    </w:div>
    <w:div w:id="399981008">
      <w:bodyDiv w:val="1"/>
      <w:marLeft w:val="0"/>
      <w:marRight w:val="0"/>
      <w:marTop w:val="0"/>
      <w:marBottom w:val="0"/>
      <w:divBdr>
        <w:top w:val="none" w:sz="0" w:space="0" w:color="auto"/>
        <w:left w:val="none" w:sz="0" w:space="0" w:color="auto"/>
        <w:bottom w:val="none" w:sz="0" w:space="0" w:color="auto"/>
        <w:right w:val="none" w:sz="0" w:space="0" w:color="auto"/>
      </w:divBdr>
    </w:div>
    <w:div w:id="403533091">
      <w:bodyDiv w:val="1"/>
      <w:marLeft w:val="0"/>
      <w:marRight w:val="0"/>
      <w:marTop w:val="0"/>
      <w:marBottom w:val="0"/>
      <w:divBdr>
        <w:top w:val="none" w:sz="0" w:space="0" w:color="auto"/>
        <w:left w:val="none" w:sz="0" w:space="0" w:color="auto"/>
        <w:bottom w:val="none" w:sz="0" w:space="0" w:color="auto"/>
        <w:right w:val="none" w:sz="0" w:space="0" w:color="auto"/>
      </w:divBdr>
    </w:div>
    <w:div w:id="404450410">
      <w:bodyDiv w:val="1"/>
      <w:marLeft w:val="0"/>
      <w:marRight w:val="0"/>
      <w:marTop w:val="0"/>
      <w:marBottom w:val="0"/>
      <w:divBdr>
        <w:top w:val="none" w:sz="0" w:space="0" w:color="auto"/>
        <w:left w:val="none" w:sz="0" w:space="0" w:color="auto"/>
        <w:bottom w:val="none" w:sz="0" w:space="0" w:color="auto"/>
        <w:right w:val="none" w:sz="0" w:space="0" w:color="auto"/>
      </w:divBdr>
    </w:div>
    <w:div w:id="404764250">
      <w:bodyDiv w:val="1"/>
      <w:marLeft w:val="0"/>
      <w:marRight w:val="0"/>
      <w:marTop w:val="0"/>
      <w:marBottom w:val="0"/>
      <w:divBdr>
        <w:top w:val="none" w:sz="0" w:space="0" w:color="auto"/>
        <w:left w:val="none" w:sz="0" w:space="0" w:color="auto"/>
        <w:bottom w:val="none" w:sz="0" w:space="0" w:color="auto"/>
        <w:right w:val="none" w:sz="0" w:space="0" w:color="auto"/>
      </w:divBdr>
    </w:div>
    <w:div w:id="405957795">
      <w:bodyDiv w:val="1"/>
      <w:marLeft w:val="0"/>
      <w:marRight w:val="0"/>
      <w:marTop w:val="0"/>
      <w:marBottom w:val="0"/>
      <w:divBdr>
        <w:top w:val="none" w:sz="0" w:space="0" w:color="auto"/>
        <w:left w:val="none" w:sz="0" w:space="0" w:color="auto"/>
        <w:bottom w:val="none" w:sz="0" w:space="0" w:color="auto"/>
        <w:right w:val="none" w:sz="0" w:space="0" w:color="auto"/>
      </w:divBdr>
    </w:div>
    <w:div w:id="406731816">
      <w:bodyDiv w:val="1"/>
      <w:marLeft w:val="0"/>
      <w:marRight w:val="0"/>
      <w:marTop w:val="0"/>
      <w:marBottom w:val="0"/>
      <w:divBdr>
        <w:top w:val="none" w:sz="0" w:space="0" w:color="auto"/>
        <w:left w:val="none" w:sz="0" w:space="0" w:color="auto"/>
        <w:bottom w:val="none" w:sz="0" w:space="0" w:color="auto"/>
        <w:right w:val="none" w:sz="0" w:space="0" w:color="auto"/>
      </w:divBdr>
    </w:div>
    <w:div w:id="407845592">
      <w:bodyDiv w:val="1"/>
      <w:marLeft w:val="0"/>
      <w:marRight w:val="0"/>
      <w:marTop w:val="0"/>
      <w:marBottom w:val="0"/>
      <w:divBdr>
        <w:top w:val="none" w:sz="0" w:space="0" w:color="auto"/>
        <w:left w:val="none" w:sz="0" w:space="0" w:color="auto"/>
        <w:bottom w:val="none" w:sz="0" w:space="0" w:color="auto"/>
        <w:right w:val="none" w:sz="0" w:space="0" w:color="auto"/>
      </w:divBdr>
    </w:div>
    <w:div w:id="408425389">
      <w:bodyDiv w:val="1"/>
      <w:marLeft w:val="0"/>
      <w:marRight w:val="0"/>
      <w:marTop w:val="0"/>
      <w:marBottom w:val="0"/>
      <w:divBdr>
        <w:top w:val="none" w:sz="0" w:space="0" w:color="auto"/>
        <w:left w:val="none" w:sz="0" w:space="0" w:color="auto"/>
        <w:bottom w:val="none" w:sz="0" w:space="0" w:color="auto"/>
        <w:right w:val="none" w:sz="0" w:space="0" w:color="auto"/>
      </w:divBdr>
    </w:div>
    <w:div w:id="411707147">
      <w:bodyDiv w:val="1"/>
      <w:marLeft w:val="0"/>
      <w:marRight w:val="0"/>
      <w:marTop w:val="0"/>
      <w:marBottom w:val="0"/>
      <w:divBdr>
        <w:top w:val="none" w:sz="0" w:space="0" w:color="auto"/>
        <w:left w:val="none" w:sz="0" w:space="0" w:color="auto"/>
        <w:bottom w:val="none" w:sz="0" w:space="0" w:color="auto"/>
        <w:right w:val="none" w:sz="0" w:space="0" w:color="auto"/>
      </w:divBdr>
    </w:div>
    <w:div w:id="412895000">
      <w:bodyDiv w:val="1"/>
      <w:marLeft w:val="0"/>
      <w:marRight w:val="0"/>
      <w:marTop w:val="0"/>
      <w:marBottom w:val="0"/>
      <w:divBdr>
        <w:top w:val="none" w:sz="0" w:space="0" w:color="auto"/>
        <w:left w:val="none" w:sz="0" w:space="0" w:color="auto"/>
        <w:bottom w:val="none" w:sz="0" w:space="0" w:color="auto"/>
        <w:right w:val="none" w:sz="0" w:space="0" w:color="auto"/>
      </w:divBdr>
    </w:div>
    <w:div w:id="415326023">
      <w:bodyDiv w:val="1"/>
      <w:marLeft w:val="0"/>
      <w:marRight w:val="0"/>
      <w:marTop w:val="0"/>
      <w:marBottom w:val="0"/>
      <w:divBdr>
        <w:top w:val="none" w:sz="0" w:space="0" w:color="auto"/>
        <w:left w:val="none" w:sz="0" w:space="0" w:color="auto"/>
        <w:bottom w:val="none" w:sz="0" w:space="0" w:color="auto"/>
        <w:right w:val="none" w:sz="0" w:space="0" w:color="auto"/>
      </w:divBdr>
    </w:div>
    <w:div w:id="415513986">
      <w:bodyDiv w:val="1"/>
      <w:marLeft w:val="0"/>
      <w:marRight w:val="0"/>
      <w:marTop w:val="0"/>
      <w:marBottom w:val="0"/>
      <w:divBdr>
        <w:top w:val="none" w:sz="0" w:space="0" w:color="auto"/>
        <w:left w:val="none" w:sz="0" w:space="0" w:color="auto"/>
        <w:bottom w:val="none" w:sz="0" w:space="0" w:color="auto"/>
        <w:right w:val="none" w:sz="0" w:space="0" w:color="auto"/>
      </w:divBdr>
    </w:div>
    <w:div w:id="417988759">
      <w:bodyDiv w:val="1"/>
      <w:marLeft w:val="0"/>
      <w:marRight w:val="0"/>
      <w:marTop w:val="0"/>
      <w:marBottom w:val="0"/>
      <w:divBdr>
        <w:top w:val="none" w:sz="0" w:space="0" w:color="auto"/>
        <w:left w:val="none" w:sz="0" w:space="0" w:color="auto"/>
        <w:bottom w:val="none" w:sz="0" w:space="0" w:color="auto"/>
        <w:right w:val="none" w:sz="0" w:space="0" w:color="auto"/>
      </w:divBdr>
    </w:div>
    <w:div w:id="418529934">
      <w:bodyDiv w:val="1"/>
      <w:marLeft w:val="0"/>
      <w:marRight w:val="0"/>
      <w:marTop w:val="0"/>
      <w:marBottom w:val="0"/>
      <w:divBdr>
        <w:top w:val="none" w:sz="0" w:space="0" w:color="auto"/>
        <w:left w:val="none" w:sz="0" w:space="0" w:color="auto"/>
        <w:bottom w:val="none" w:sz="0" w:space="0" w:color="auto"/>
        <w:right w:val="none" w:sz="0" w:space="0" w:color="auto"/>
      </w:divBdr>
    </w:div>
    <w:div w:id="418916128">
      <w:bodyDiv w:val="1"/>
      <w:marLeft w:val="0"/>
      <w:marRight w:val="0"/>
      <w:marTop w:val="0"/>
      <w:marBottom w:val="0"/>
      <w:divBdr>
        <w:top w:val="none" w:sz="0" w:space="0" w:color="auto"/>
        <w:left w:val="none" w:sz="0" w:space="0" w:color="auto"/>
        <w:bottom w:val="none" w:sz="0" w:space="0" w:color="auto"/>
        <w:right w:val="none" w:sz="0" w:space="0" w:color="auto"/>
      </w:divBdr>
    </w:div>
    <w:div w:id="420106309">
      <w:bodyDiv w:val="1"/>
      <w:marLeft w:val="0"/>
      <w:marRight w:val="0"/>
      <w:marTop w:val="0"/>
      <w:marBottom w:val="0"/>
      <w:divBdr>
        <w:top w:val="none" w:sz="0" w:space="0" w:color="auto"/>
        <w:left w:val="none" w:sz="0" w:space="0" w:color="auto"/>
        <w:bottom w:val="none" w:sz="0" w:space="0" w:color="auto"/>
        <w:right w:val="none" w:sz="0" w:space="0" w:color="auto"/>
      </w:divBdr>
    </w:div>
    <w:div w:id="420687985">
      <w:bodyDiv w:val="1"/>
      <w:marLeft w:val="0"/>
      <w:marRight w:val="0"/>
      <w:marTop w:val="0"/>
      <w:marBottom w:val="0"/>
      <w:divBdr>
        <w:top w:val="none" w:sz="0" w:space="0" w:color="auto"/>
        <w:left w:val="none" w:sz="0" w:space="0" w:color="auto"/>
        <w:bottom w:val="none" w:sz="0" w:space="0" w:color="auto"/>
        <w:right w:val="none" w:sz="0" w:space="0" w:color="auto"/>
      </w:divBdr>
    </w:div>
    <w:div w:id="421416214">
      <w:bodyDiv w:val="1"/>
      <w:marLeft w:val="0"/>
      <w:marRight w:val="0"/>
      <w:marTop w:val="0"/>
      <w:marBottom w:val="0"/>
      <w:divBdr>
        <w:top w:val="none" w:sz="0" w:space="0" w:color="auto"/>
        <w:left w:val="none" w:sz="0" w:space="0" w:color="auto"/>
        <w:bottom w:val="none" w:sz="0" w:space="0" w:color="auto"/>
        <w:right w:val="none" w:sz="0" w:space="0" w:color="auto"/>
      </w:divBdr>
    </w:div>
    <w:div w:id="421417252">
      <w:bodyDiv w:val="1"/>
      <w:marLeft w:val="0"/>
      <w:marRight w:val="0"/>
      <w:marTop w:val="0"/>
      <w:marBottom w:val="0"/>
      <w:divBdr>
        <w:top w:val="none" w:sz="0" w:space="0" w:color="auto"/>
        <w:left w:val="none" w:sz="0" w:space="0" w:color="auto"/>
        <w:bottom w:val="none" w:sz="0" w:space="0" w:color="auto"/>
        <w:right w:val="none" w:sz="0" w:space="0" w:color="auto"/>
      </w:divBdr>
    </w:div>
    <w:div w:id="422381149">
      <w:bodyDiv w:val="1"/>
      <w:marLeft w:val="0"/>
      <w:marRight w:val="0"/>
      <w:marTop w:val="0"/>
      <w:marBottom w:val="0"/>
      <w:divBdr>
        <w:top w:val="none" w:sz="0" w:space="0" w:color="auto"/>
        <w:left w:val="none" w:sz="0" w:space="0" w:color="auto"/>
        <w:bottom w:val="none" w:sz="0" w:space="0" w:color="auto"/>
        <w:right w:val="none" w:sz="0" w:space="0" w:color="auto"/>
      </w:divBdr>
    </w:div>
    <w:div w:id="422846166">
      <w:bodyDiv w:val="1"/>
      <w:marLeft w:val="0"/>
      <w:marRight w:val="0"/>
      <w:marTop w:val="0"/>
      <w:marBottom w:val="0"/>
      <w:divBdr>
        <w:top w:val="none" w:sz="0" w:space="0" w:color="auto"/>
        <w:left w:val="none" w:sz="0" w:space="0" w:color="auto"/>
        <w:bottom w:val="none" w:sz="0" w:space="0" w:color="auto"/>
        <w:right w:val="none" w:sz="0" w:space="0" w:color="auto"/>
      </w:divBdr>
    </w:div>
    <w:div w:id="423498088">
      <w:bodyDiv w:val="1"/>
      <w:marLeft w:val="0"/>
      <w:marRight w:val="0"/>
      <w:marTop w:val="0"/>
      <w:marBottom w:val="0"/>
      <w:divBdr>
        <w:top w:val="none" w:sz="0" w:space="0" w:color="auto"/>
        <w:left w:val="none" w:sz="0" w:space="0" w:color="auto"/>
        <w:bottom w:val="none" w:sz="0" w:space="0" w:color="auto"/>
        <w:right w:val="none" w:sz="0" w:space="0" w:color="auto"/>
      </w:divBdr>
    </w:div>
    <w:div w:id="424693611">
      <w:bodyDiv w:val="1"/>
      <w:marLeft w:val="0"/>
      <w:marRight w:val="0"/>
      <w:marTop w:val="0"/>
      <w:marBottom w:val="0"/>
      <w:divBdr>
        <w:top w:val="none" w:sz="0" w:space="0" w:color="auto"/>
        <w:left w:val="none" w:sz="0" w:space="0" w:color="auto"/>
        <w:bottom w:val="none" w:sz="0" w:space="0" w:color="auto"/>
        <w:right w:val="none" w:sz="0" w:space="0" w:color="auto"/>
      </w:divBdr>
    </w:div>
    <w:div w:id="424808205">
      <w:bodyDiv w:val="1"/>
      <w:marLeft w:val="0"/>
      <w:marRight w:val="0"/>
      <w:marTop w:val="0"/>
      <w:marBottom w:val="0"/>
      <w:divBdr>
        <w:top w:val="none" w:sz="0" w:space="0" w:color="auto"/>
        <w:left w:val="none" w:sz="0" w:space="0" w:color="auto"/>
        <w:bottom w:val="none" w:sz="0" w:space="0" w:color="auto"/>
        <w:right w:val="none" w:sz="0" w:space="0" w:color="auto"/>
      </w:divBdr>
    </w:div>
    <w:div w:id="425538889">
      <w:bodyDiv w:val="1"/>
      <w:marLeft w:val="0"/>
      <w:marRight w:val="0"/>
      <w:marTop w:val="0"/>
      <w:marBottom w:val="0"/>
      <w:divBdr>
        <w:top w:val="none" w:sz="0" w:space="0" w:color="auto"/>
        <w:left w:val="none" w:sz="0" w:space="0" w:color="auto"/>
        <w:bottom w:val="none" w:sz="0" w:space="0" w:color="auto"/>
        <w:right w:val="none" w:sz="0" w:space="0" w:color="auto"/>
      </w:divBdr>
    </w:div>
    <w:div w:id="425808040">
      <w:bodyDiv w:val="1"/>
      <w:marLeft w:val="0"/>
      <w:marRight w:val="0"/>
      <w:marTop w:val="0"/>
      <w:marBottom w:val="0"/>
      <w:divBdr>
        <w:top w:val="none" w:sz="0" w:space="0" w:color="auto"/>
        <w:left w:val="none" w:sz="0" w:space="0" w:color="auto"/>
        <w:bottom w:val="none" w:sz="0" w:space="0" w:color="auto"/>
        <w:right w:val="none" w:sz="0" w:space="0" w:color="auto"/>
      </w:divBdr>
    </w:div>
    <w:div w:id="426196479">
      <w:bodyDiv w:val="1"/>
      <w:marLeft w:val="0"/>
      <w:marRight w:val="0"/>
      <w:marTop w:val="0"/>
      <w:marBottom w:val="0"/>
      <w:divBdr>
        <w:top w:val="none" w:sz="0" w:space="0" w:color="auto"/>
        <w:left w:val="none" w:sz="0" w:space="0" w:color="auto"/>
        <w:bottom w:val="none" w:sz="0" w:space="0" w:color="auto"/>
        <w:right w:val="none" w:sz="0" w:space="0" w:color="auto"/>
      </w:divBdr>
    </w:div>
    <w:div w:id="427384046">
      <w:bodyDiv w:val="1"/>
      <w:marLeft w:val="0"/>
      <w:marRight w:val="0"/>
      <w:marTop w:val="0"/>
      <w:marBottom w:val="0"/>
      <w:divBdr>
        <w:top w:val="none" w:sz="0" w:space="0" w:color="auto"/>
        <w:left w:val="none" w:sz="0" w:space="0" w:color="auto"/>
        <w:bottom w:val="none" w:sz="0" w:space="0" w:color="auto"/>
        <w:right w:val="none" w:sz="0" w:space="0" w:color="auto"/>
      </w:divBdr>
    </w:div>
    <w:div w:id="428502404">
      <w:bodyDiv w:val="1"/>
      <w:marLeft w:val="0"/>
      <w:marRight w:val="0"/>
      <w:marTop w:val="0"/>
      <w:marBottom w:val="0"/>
      <w:divBdr>
        <w:top w:val="none" w:sz="0" w:space="0" w:color="auto"/>
        <w:left w:val="none" w:sz="0" w:space="0" w:color="auto"/>
        <w:bottom w:val="none" w:sz="0" w:space="0" w:color="auto"/>
        <w:right w:val="none" w:sz="0" w:space="0" w:color="auto"/>
      </w:divBdr>
    </w:div>
    <w:div w:id="428938270">
      <w:bodyDiv w:val="1"/>
      <w:marLeft w:val="0"/>
      <w:marRight w:val="0"/>
      <w:marTop w:val="0"/>
      <w:marBottom w:val="0"/>
      <w:divBdr>
        <w:top w:val="none" w:sz="0" w:space="0" w:color="auto"/>
        <w:left w:val="none" w:sz="0" w:space="0" w:color="auto"/>
        <w:bottom w:val="none" w:sz="0" w:space="0" w:color="auto"/>
        <w:right w:val="none" w:sz="0" w:space="0" w:color="auto"/>
      </w:divBdr>
    </w:div>
    <w:div w:id="429742222">
      <w:bodyDiv w:val="1"/>
      <w:marLeft w:val="0"/>
      <w:marRight w:val="0"/>
      <w:marTop w:val="0"/>
      <w:marBottom w:val="0"/>
      <w:divBdr>
        <w:top w:val="none" w:sz="0" w:space="0" w:color="auto"/>
        <w:left w:val="none" w:sz="0" w:space="0" w:color="auto"/>
        <w:bottom w:val="none" w:sz="0" w:space="0" w:color="auto"/>
        <w:right w:val="none" w:sz="0" w:space="0" w:color="auto"/>
      </w:divBdr>
    </w:div>
    <w:div w:id="430513440">
      <w:bodyDiv w:val="1"/>
      <w:marLeft w:val="0"/>
      <w:marRight w:val="0"/>
      <w:marTop w:val="0"/>
      <w:marBottom w:val="0"/>
      <w:divBdr>
        <w:top w:val="none" w:sz="0" w:space="0" w:color="auto"/>
        <w:left w:val="none" w:sz="0" w:space="0" w:color="auto"/>
        <w:bottom w:val="none" w:sz="0" w:space="0" w:color="auto"/>
        <w:right w:val="none" w:sz="0" w:space="0" w:color="auto"/>
      </w:divBdr>
    </w:div>
    <w:div w:id="431050758">
      <w:bodyDiv w:val="1"/>
      <w:marLeft w:val="0"/>
      <w:marRight w:val="0"/>
      <w:marTop w:val="0"/>
      <w:marBottom w:val="0"/>
      <w:divBdr>
        <w:top w:val="none" w:sz="0" w:space="0" w:color="auto"/>
        <w:left w:val="none" w:sz="0" w:space="0" w:color="auto"/>
        <w:bottom w:val="none" w:sz="0" w:space="0" w:color="auto"/>
        <w:right w:val="none" w:sz="0" w:space="0" w:color="auto"/>
      </w:divBdr>
    </w:div>
    <w:div w:id="431244565">
      <w:bodyDiv w:val="1"/>
      <w:marLeft w:val="0"/>
      <w:marRight w:val="0"/>
      <w:marTop w:val="0"/>
      <w:marBottom w:val="0"/>
      <w:divBdr>
        <w:top w:val="none" w:sz="0" w:space="0" w:color="auto"/>
        <w:left w:val="none" w:sz="0" w:space="0" w:color="auto"/>
        <w:bottom w:val="none" w:sz="0" w:space="0" w:color="auto"/>
        <w:right w:val="none" w:sz="0" w:space="0" w:color="auto"/>
      </w:divBdr>
    </w:div>
    <w:div w:id="432870351">
      <w:bodyDiv w:val="1"/>
      <w:marLeft w:val="0"/>
      <w:marRight w:val="0"/>
      <w:marTop w:val="0"/>
      <w:marBottom w:val="0"/>
      <w:divBdr>
        <w:top w:val="none" w:sz="0" w:space="0" w:color="auto"/>
        <w:left w:val="none" w:sz="0" w:space="0" w:color="auto"/>
        <w:bottom w:val="none" w:sz="0" w:space="0" w:color="auto"/>
        <w:right w:val="none" w:sz="0" w:space="0" w:color="auto"/>
      </w:divBdr>
    </w:div>
    <w:div w:id="433133948">
      <w:bodyDiv w:val="1"/>
      <w:marLeft w:val="0"/>
      <w:marRight w:val="0"/>
      <w:marTop w:val="0"/>
      <w:marBottom w:val="0"/>
      <w:divBdr>
        <w:top w:val="none" w:sz="0" w:space="0" w:color="auto"/>
        <w:left w:val="none" w:sz="0" w:space="0" w:color="auto"/>
        <w:bottom w:val="none" w:sz="0" w:space="0" w:color="auto"/>
        <w:right w:val="none" w:sz="0" w:space="0" w:color="auto"/>
      </w:divBdr>
    </w:div>
    <w:div w:id="433525572">
      <w:bodyDiv w:val="1"/>
      <w:marLeft w:val="0"/>
      <w:marRight w:val="0"/>
      <w:marTop w:val="0"/>
      <w:marBottom w:val="0"/>
      <w:divBdr>
        <w:top w:val="none" w:sz="0" w:space="0" w:color="auto"/>
        <w:left w:val="none" w:sz="0" w:space="0" w:color="auto"/>
        <w:bottom w:val="none" w:sz="0" w:space="0" w:color="auto"/>
        <w:right w:val="none" w:sz="0" w:space="0" w:color="auto"/>
      </w:divBdr>
    </w:div>
    <w:div w:id="434054216">
      <w:bodyDiv w:val="1"/>
      <w:marLeft w:val="0"/>
      <w:marRight w:val="0"/>
      <w:marTop w:val="0"/>
      <w:marBottom w:val="0"/>
      <w:divBdr>
        <w:top w:val="none" w:sz="0" w:space="0" w:color="auto"/>
        <w:left w:val="none" w:sz="0" w:space="0" w:color="auto"/>
        <w:bottom w:val="none" w:sz="0" w:space="0" w:color="auto"/>
        <w:right w:val="none" w:sz="0" w:space="0" w:color="auto"/>
      </w:divBdr>
    </w:div>
    <w:div w:id="436173468">
      <w:bodyDiv w:val="1"/>
      <w:marLeft w:val="0"/>
      <w:marRight w:val="0"/>
      <w:marTop w:val="0"/>
      <w:marBottom w:val="0"/>
      <w:divBdr>
        <w:top w:val="none" w:sz="0" w:space="0" w:color="auto"/>
        <w:left w:val="none" w:sz="0" w:space="0" w:color="auto"/>
        <w:bottom w:val="none" w:sz="0" w:space="0" w:color="auto"/>
        <w:right w:val="none" w:sz="0" w:space="0" w:color="auto"/>
      </w:divBdr>
    </w:div>
    <w:div w:id="436487854">
      <w:bodyDiv w:val="1"/>
      <w:marLeft w:val="0"/>
      <w:marRight w:val="0"/>
      <w:marTop w:val="0"/>
      <w:marBottom w:val="0"/>
      <w:divBdr>
        <w:top w:val="none" w:sz="0" w:space="0" w:color="auto"/>
        <w:left w:val="none" w:sz="0" w:space="0" w:color="auto"/>
        <w:bottom w:val="none" w:sz="0" w:space="0" w:color="auto"/>
        <w:right w:val="none" w:sz="0" w:space="0" w:color="auto"/>
      </w:divBdr>
    </w:div>
    <w:div w:id="437288242">
      <w:bodyDiv w:val="1"/>
      <w:marLeft w:val="0"/>
      <w:marRight w:val="0"/>
      <w:marTop w:val="0"/>
      <w:marBottom w:val="0"/>
      <w:divBdr>
        <w:top w:val="none" w:sz="0" w:space="0" w:color="auto"/>
        <w:left w:val="none" w:sz="0" w:space="0" w:color="auto"/>
        <w:bottom w:val="none" w:sz="0" w:space="0" w:color="auto"/>
        <w:right w:val="none" w:sz="0" w:space="0" w:color="auto"/>
      </w:divBdr>
    </w:div>
    <w:div w:id="438645227">
      <w:bodyDiv w:val="1"/>
      <w:marLeft w:val="0"/>
      <w:marRight w:val="0"/>
      <w:marTop w:val="0"/>
      <w:marBottom w:val="0"/>
      <w:divBdr>
        <w:top w:val="none" w:sz="0" w:space="0" w:color="auto"/>
        <w:left w:val="none" w:sz="0" w:space="0" w:color="auto"/>
        <w:bottom w:val="none" w:sz="0" w:space="0" w:color="auto"/>
        <w:right w:val="none" w:sz="0" w:space="0" w:color="auto"/>
      </w:divBdr>
    </w:div>
    <w:div w:id="439223635">
      <w:bodyDiv w:val="1"/>
      <w:marLeft w:val="0"/>
      <w:marRight w:val="0"/>
      <w:marTop w:val="0"/>
      <w:marBottom w:val="0"/>
      <w:divBdr>
        <w:top w:val="none" w:sz="0" w:space="0" w:color="auto"/>
        <w:left w:val="none" w:sz="0" w:space="0" w:color="auto"/>
        <w:bottom w:val="none" w:sz="0" w:space="0" w:color="auto"/>
        <w:right w:val="none" w:sz="0" w:space="0" w:color="auto"/>
      </w:divBdr>
    </w:div>
    <w:div w:id="440417525">
      <w:bodyDiv w:val="1"/>
      <w:marLeft w:val="0"/>
      <w:marRight w:val="0"/>
      <w:marTop w:val="0"/>
      <w:marBottom w:val="0"/>
      <w:divBdr>
        <w:top w:val="none" w:sz="0" w:space="0" w:color="auto"/>
        <w:left w:val="none" w:sz="0" w:space="0" w:color="auto"/>
        <w:bottom w:val="none" w:sz="0" w:space="0" w:color="auto"/>
        <w:right w:val="none" w:sz="0" w:space="0" w:color="auto"/>
      </w:divBdr>
    </w:div>
    <w:div w:id="441614271">
      <w:bodyDiv w:val="1"/>
      <w:marLeft w:val="0"/>
      <w:marRight w:val="0"/>
      <w:marTop w:val="0"/>
      <w:marBottom w:val="0"/>
      <w:divBdr>
        <w:top w:val="none" w:sz="0" w:space="0" w:color="auto"/>
        <w:left w:val="none" w:sz="0" w:space="0" w:color="auto"/>
        <w:bottom w:val="none" w:sz="0" w:space="0" w:color="auto"/>
        <w:right w:val="none" w:sz="0" w:space="0" w:color="auto"/>
      </w:divBdr>
    </w:div>
    <w:div w:id="442918836">
      <w:bodyDiv w:val="1"/>
      <w:marLeft w:val="0"/>
      <w:marRight w:val="0"/>
      <w:marTop w:val="0"/>
      <w:marBottom w:val="0"/>
      <w:divBdr>
        <w:top w:val="none" w:sz="0" w:space="0" w:color="auto"/>
        <w:left w:val="none" w:sz="0" w:space="0" w:color="auto"/>
        <w:bottom w:val="none" w:sz="0" w:space="0" w:color="auto"/>
        <w:right w:val="none" w:sz="0" w:space="0" w:color="auto"/>
      </w:divBdr>
    </w:div>
    <w:div w:id="442920154">
      <w:bodyDiv w:val="1"/>
      <w:marLeft w:val="0"/>
      <w:marRight w:val="0"/>
      <w:marTop w:val="0"/>
      <w:marBottom w:val="0"/>
      <w:divBdr>
        <w:top w:val="none" w:sz="0" w:space="0" w:color="auto"/>
        <w:left w:val="none" w:sz="0" w:space="0" w:color="auto"/>
        <w:bottom w:val="none" w:sz="0" w:space="0" w:color="auto"/>
        <w:right w:val="none" w:sz="0" w:space="0" w:color="auto"/>
      </w:divBdr>
    </w:div>
    <w:div w:id="443424863">
      <w:bodyDiv w:val="1"/>
      <w:marLeft w:val="0"/>
      <w:marRight w:val="0"/>
      <w:marTop w:val="0"/>
      <w:marBottom w:val="0"/>
      <w:divBdr>
        <w:top w:val="none" w:sz="0" w:space="0" w:color="auto"/>
        <w:left w:val="none" w:sz="0" w:space="0" w:color="auto"/>
        <w:bottom w:val="none" w:sz="0" w:space="0" w:color="auto"/>
        <w:right w:val="none" w:sz="0" w:space="0" w:color="auto"/>
      </w:divBdr>
    </w:div>
    <w:div w:id="445152893">
      <w:bodyDiv w:val="1"/>
      <w:marLeft w:val="0"/>
      <w:marRight w:val="0"/>
      <w:marTop w:val="0"/>
      <w:marBottom w:val="0"/>
      <w:divBdr>
        <w:top w:val="none" w:sz="0" w:space="0" w:color="auto"/>
        <w:left w:val="none" w:sz="0" w:space="0" w:color="auto"/>
        <w:bottom w:val="none" w:sz="0" w:space="0" w:color="auto"/>
        <w:right w:val="none" w:sz="0" w:space="0" w:color="auto"/>
      </w:divBdr>
    </w:div>
    <w:div w:id="448017407">
      <w:bodyDiv w:val="1"/>
      <w:marLeft w:val="0"/>
      <w:marRight w:val="0"/>
      <w:marTop w:val="0"/>
      <w:marBottom w:val="0"/>
      <w:divBdr>
        <w:top w:val="none" w:sz="0" w:space="0" w:color="auto"/>
        <w:left w:val="none" w:sz="0" w:space="0" w:color="auto"/>
        <w:bottom w:val="none" w:sz="0" w:space="0" w:color="auto"/>
        <w:right w:val="none" w:sz="0" w:space="0" w:color="auto"/>
      </w:divBdr>
    </w:div>
    <w:div w:id="448428241">
      <w:bodyDiv w:val="1"/>
      <w:marLeft w:val="0"/>
      <w:marRight w:val="0"/>
      <w:marTop w:val="0"/>
      <w:marBottom w:val="0"/>
      <w:divBdr>
        <w:top w:val="none" w:sz="0" w:space="0" w:color="auto"/>
        <w:left w:val="none" w:sz="0" w:space="0" w:color="auto"/>
        <w:bottom w:val="none" w:sz="0" w:space="0" w:color="auto"/>
        <w:right w:val="none" w:sz="0" w:space="0" w:color="auto"/>
      </w:divBdr>
    </w:div>
    <w:div w:id="448744311">
      <w:bodyDiv w:val="1"/>
      <w:marLeft w:val="0"/>
      <w:marRight w:val="0"/>
      <w:marTop w:val="0"/>
      <w:marBottom w:val="0"/>
      <w:divBdr>
        <w:top w:val="none" w:sz="0" w:space="0" w:color="auto"/>
        <w:left w:val="none" w:sz="0" w:space="0" w:color="auto"/>
        <w:bottom w:val="none" w:sz="0" w:space="0" w:color="auto"/>
        <w:right w:val="none" w:sz="0" w:space="0" w:color="auto"/>
      </w:divBdr>
    </w:div>
    <w:div w:id="450590568">
      <w:bodyDiv w:val="1"/>
      <w:marLeft w:val="0"/>
      <w:marRight w:val="0"/>
      <w:marTop w:val="0"/>
      <w:marBottom w:val="0"/>
      <w:divBdr>
        <w:top w:val="none" w:sz="0" w:space="0" w:color="auto"/>
        <w:left w:val="none" w:sz="0" w:space="0" w:color="auto"/>
        <w:bottom w:val="none" w:sz="0" w:space="0" w:color="auto"/>
        <w:right w:val="none" w:sz="0" w:space="0" w:color="auto"/>
      </w:divBdr>
    </w:div>
    <w:div w:id="451945570">
      <w:bodyDiv w:val="1"/>
      <w:marLeft w:val="0"/>
      <w:marRight w:val="0"/>
      <w:marTop w:val="0"/>
      <w:marBottom w:val="0"/>
      <w:divBdr>
        <w:top w:val="none" w:sz="0" w:space="0" w:color="auto"/>
        <w:left w:val="none" w:sz="0" w:space="0" w:color="auto"/>
        <w:bottom w:val="none" w:sz="0" w:space="0" w:color="auto"/>
        <w:right w:val="none" w:sz="0" w:space="0" w:color="auto"/>
      </w:divBdr>
    </w:div>
    <w:div w:id="453058259">
      <w:bodyDiv w:val="1"/>
      <w:marLeft w:val="0"/>
      <w:marRight w:val="0"/>
      <w:marTop w:val="0"/>
      <w:marBottom w:val="0"/>
      <w:divBdr>
        <w:top w:val="none" w:sz="0" w:space="0" w:color="auto"/>
        <w:left w:val="none" w:sz="0" w:space="0" w:color="auto"/>
        <w:bottom w:val="none" w:sz="0" w:space="0" w:color="auto"/>
        <w:right w:val="none" w:sz="0" w:space="0" w:color="auto"/>
      </w:divBdr>
    </w:div>
    <w:div w:id="453405921">
      <w:bodyDiv w:val="1"/>
      <w:marLeft w:val="0"/>
      <w:marRight w:val="0"/>
      <w:marTop w:val="0"/>
      <w:marBottom w:val="0"/>
      <w:divBdr>
        <w:top w:val="none" w:sz="0" w:space="0" w:color="auto"/>
        <w:left w:val="none" w:sz="0" w:space="0" w:color="auto"/>
        <w:bottom w:val="none" w:sz="0" w:space="0" w:color="auto"/>
        <w:right w:val="none" w:sz="0" w:space="0" w:color="auto"/>
      </w:divBdr>
    </w:div>
    <w:div w:id="454250046">
      <w:bodyDiv w:val="1"/>
      <w:marLeft w:val="0"/>
      <w:marRight w:val="0"/>
      <w:marTop w:val="0"/>
      <w:marBottom w:val="0"/>
      <w:divBdr>
        <w:top w:val="none" w:sz="0" w:space="0" w:color="auto"/>
        <w:left w:val="none" w:sz="0" w:space="0" w:color="auto"/>
        <w:bottom w:val="none" w:sz="0" w:space="0" w:color="auto"/>
        <w:right w:val="none" w:sz="0" w:space="0" w:color="auto"/>
      </w:divBdr>
    </w:div>
    <w:div w:id="454255940">
      <w:bodyDiv w:val="1"/>
      <w:marLeft w:val="0"/>
      <w:marRight w:val="0"/>
      <w:marTop w:val="0"/>
      <w:marBottom w:val="0"/>
      <w:divBdr>
        <w:top w:val="none" w:sz="0" w:space="0" w:color="auto"/>
        <w:left w:val="none" w:sz="0" w:space="0" w:color="auto"/>
        <w:bottom w:val="none" w:sz="0" w:space="0" w:color="auto"/>
        <w:right w:val="none" w:sz="0" w:space="0" w:color="auto"/>
      </w:divBdr>
    </w:div>
    <w:div w:id="455486490">
      <w:bodyDiv w:val="1"/>
      <w:marLeft w:val="0"/>
      <w:marRight w:val="0"/>
      <w:marTop w:val="0"/>
      <w:marBottom w:val="0"/>
      <w:divBdr>
        <w:top w:val="none" w:sz="0" w:space="0" w:color="auto"/>
        <w:left w:val="none" w:sz="0" w:space="0" w:color="auto"/>
        <w:bottom w:val="none" w:sz="0" w:space="0" w:color="auto"/>
        <w:right w:val="none" w:sz="0" w:space="0" w:color="auto"/>
      </w:divBdr>
    </w:div>
    <w:div w:id="456529606">
      <w:bodyDiv w:val="1"/>
      <w:marLeft w:val="0"/>
      <w:marRight w:val="0"/>
      <w:marTop w:val="0"/>
      <w:marBottom w:val="0"/>
      <w:divBdr>
        <w:top w:val="none" w:sz="0" w:space="0" w:color="auto"/>
        <w:left w:val="none" w:sz="0" w:space="0" w:color="auto"/>
        <w:bottom w:val="none" w:sz="0" w:space="0" w:color="auto"/>
        <w:right w:val="none" w:sz="0" w:space="0" w:color="auto"/>
      </w:divBdr>
    </w:div>
    <w:div w:id="456919853">
      <w:bodyDiv w:val="1"/>
      <w:marLeft w:val="0"/>
      <w:marRight w:val="0"/>
      <w:marTop w:val="0"/>
      <w:marBottom w:val="0"/>
      <w:divBdr>
        <w:top w:val="none" w:sz="0" w:space="0" w:color="auto"/>
        <w:left w:val="none" w:sz="0" w:space="0" w:color="auto"/>
        <w:bottom w:val="none" w:sz="0" w:space="0" w:color="auto"/>
        <w:right w:val="none" w:sz="0" w:space="0" w:color="auto"/>
      </w:divBdr>
    </w:div>
    <w:div w:id="457382967">
      <w:bodyDiv w:val="1"/>
      <w:marLeft w:val="0"/>
      <w:marRight w:val="0"/>
      <w:marTop w:val="0"/>
      <w:marBottom w:val="0"/>
      <w:divBdr>
        <w:top w:val="none" w:sz="0" w:space="0" w:color="auto"/>
        <w:left w:val="none" w:sz="0" w:space="0" w:color="auto"/>
        <w:bottom w:val="none" w:sz="0" w:space="0" w:color="auto"/>
        <w:right w:val="none" w:sz="0" w:space="0" w:color="auto"/>
      </w:divBdr>
    </w:div>
    <w:div w:id="457845444">
      <w:bodyDiv w:val="1"/>
      <w:marLeft w:val="0"/>
      <w:marRight w:val="0"/>
      <w:marTop w:val="0"/>
      <w:marBottom w:val="0"/>
      <w:divBdr>
        <w:top w:val="none" w:sz="0" w:space="0" w:color="auto"/>
        <w:left w:val="none" w:sz="0" w:space="0" w:color="auto"/>
        <w:bottom w:val="none" w:sz="0" w:space="0" w:color="auto"/>
        <w:right w:val="none" w:sz="0" w:space="0" w:color="auto"/>
      </w:divBdr>
    </w:div>
    <w:div w:id="459692146">
      <w:bodyDiv w:val="1"/>
      <w:marLeft w:val="0"/>
      <w:marRight w:val="0"/>
      <w:marTop w:val="0"/>
      <w:marBottom w:val="0"/>
      <w:divBdr>
        <w:top w:val="none" w:sz="0" w:space="0" w:color="auto"/>
        <w:left w:val="none" w:sz="0" w:space="0" w:color="auto"/>
        <w:bottom w:val="none" w:sz="0" w:space="0" w:color="auto"/>
        <w:right w:val="none" w:sz="0" w:space="0" w:color="auto"/>
      </w:divBdr>
    </w:div>
    <w:div w:id="460995552">
      <w:bodyDiv w:val="1"/>
      <w:marLeft w:val="0"/>
      <w:marRight w:val="0"/>
      <w:marTop w:val="0"/>
      <w:marBottom w:val="0"/>
      <w:divBdr>
        <w:top w:val="none" w:sz="0" w:space="0" w:color="auto"/>
        <w:left w:val="none" w:sz="0" w:space="0" w:color="auto"/>
        <w:bottom w:val="none" w:sz="0" w:space="0" w:color="auto"/>
        <w:right w:val="none" w:sz="0" w:space="0" w:color="auto"/>
      </w:divBdr>
    </w:div>
    <w:div w:id="461004508">
      <w:bodyDiv w:val="1"/>
      <w:marLeft w:val="0"/>
      <w:marRight w:val="0"/>
      <w:marTop w:val="0"/>
      <w:marBottom w:val="0"/>
      <w:divBdr>
        <w:top w:val="none" w:sz="0" w:space="0" w:color="auto"/>
        <w:left w:val="none" w:sz="0" w:space="0" w:color="auto"/>
        <w:bottom w:val="none" w:sz="0" w:space="0" w:color="auto"/>
        <w:right w:val="none" w:sz="0" w:space="0" w:color="auto"/>
      </w:divBdr>
    </w:div>
    <w:div w:id="461313174">
      <w:bodyDiv w:val="1"/>
      <w:marLeft w:val="0"/>
      <w:marRight w:val="0"/>
      <w:marTop w:val="0"/>
      <w:marBottom w:val="0"/>
      <w:divBdr>
        <w:top w:val="none" w:sz="0" w:space="0" w:color="auto"/>
        <w:left w:val="none" w:sz="0" w:space="0" w:color="auto"/>
        <w:bottom w:val="none" w:sz="0" w:space="0" w:color="auto"/>
        <w:right w:val="none" w:sz="0" w:space="0" w:color="auto"/>
      </w:divBdr>
    </w:div>
    <w:div w:id="461460957">
      <w:bodyDiv w:val="1"/>
      <w:marLeft w:val="0"/>
      <w:marRight w:val="0"/>
      <w:marTop w:val="0"/>
      <w:marBottom w:val="0"/>
      <w:divBdr>
        <w:top w:val="none" w:sz="0" w:space="0" w:color="auto"/>
        <w:left w:val="none" w:sz="0" w:space="0" w:color="auto"/>
        <w:bottom w:val="none" w:sz="0" w:space="0" w:color="auto"/>
        <w:right w:val="none" w:sz="0" w:space="0" w:color="auto"/>
      </w:divBdr>
    </w:div>
    <w:div w:id="461465674">
      <w:bodyDiv w:val="1"/>
      <w:marLeft w:val="0"/>
      <w:marRight w:val="0"/>
      <w:marTop w:val="0"/>
      <w:marBottom w:val="0"/>
      <w:divBdr>
        <w:top w:val="none" w:sz="0" w:space="0" w:color="auto"/>
        <w:left w:val="none" w:sz="0" w:space="0" w:color="auto"/>
        <w:bottom w:val="none" w:sz="0" w:space="0" w:color="auto"/>
        <w:right w:val="none" w:sz="0" w:space="0" w:color="auto"/>
      </w:divBdr>
    </w:div>
    <w:div w:id="463158557">
      <w:bodyDiv w:val="1"/>
      <w:marLeft w:val="0"/>
      <w:marRight w:val="0"/>
      <w:marTop w:val="0"/>
      <w:marBottom w:val="0"/>
      <w:divBdr>
        <w:top w:val="none" w:sz="0" w:space="0" w:color="auto"/>
        <w:left w:val="none" w:sz="0" w:space="0" w:color="auto"/>
        <w:bottom w:val="none" w:sz="0" w:space="0" w:color="auto"/>
        <w:right w:val="none" w:sz="0" w:space="0" w:color="auto"/>
      </w:divBdr>
    </w:div>
    <w:div w:id="463239101">
      <w:bodyDiv w:val="1"/>
      <w:marLeft w:val="0"/>
      <w:marRight w:val="0"/>
      <w:marTop w:val="0"/>
      <w:marBottom w:val="0"/>
      <w:divBdr>
        <w:top w:val="none" w:sz="0" w:space="0" w:color="auto"/>
        <w:left w:val="none" w:sz="0" w:space="0" w:color="auto"/>
        <w:bottom w:val="none" w:sz="0" w:space="0" w:color="auto"/>
        <w:right w:val="none" w:sz="0" w:space="0" w:color="auto"/>
      </w:divBdr>
    </w:div>
    <w:div w:id="463277177">
      <w:bodyDiv w:val="1"/>
      <w:marLeft w:val="0"/>
      <w:marRight w:val="0"/>
      <w:marTop w:val="0"/>
      <w:marBottom w:val="0"/>
      <w:divBdr>
        <w:top w:val="none" w:sz="0" w:space="0" w:color="auto"/>
        <w:left w:val="none" w:sz="0" w:space="0" w:color="auto"/>
        <w:bottom w:val="none" w:sz="0" w:space="0" w:color="auto"/>
        <w:right w:val="none" w:sz="0" w:space="0" w:color="auto"/>
      </w:divBdr>
    </w:div>
    <w:div w:id="466897989">
      <w:bodyDiv w:val="1"/>
      <w:marLeft w:val="0"/>
      <w:marRight w:val="0"/>
      <w:marTop w:val="0"/>
      <w:marBottom w:val="0"/>
      <w:divBdr>
        <w:top w:val="none" w:sz="0" w:space="0" w:color="auto"/>
        <w:left w:val="none" w:sz="0" w:space="0" w:color="auto"/>
        <w:bottom w:val="none" w:sz="0" w:space="0" w:color="auto"/>
        <w:right w:val="none" w:sz="0" w:space="0" w:color="auto"/>
      </w:divBdr>
    </w:div>
    <w:div w:id="467670088">
      <w:bodyDiv w:val="1"/>
      <w:marLeft w:val="0"/>
      <w:marRight w:val="0"/>
      <w:marTop w:val="0"/>
      <w:marBottom w:val="0"/>
      <w:divBdr>
        <w:top w:val="none" w:sz="0" w:space="0" w:color="auto"/>
        <w:left w:val="none" w:sz="0" w:space="0" w:color="auto"/>
        <w:bottom w:val="none" w:sz="0" w:space="0" w:color="auto"/>
        <w:right w:val="none" w:sz="0" w:space="0" w:color="auto"/>
      </w:divBdr>
    </w:div>
    <w:div w:id="467894052">
      <w:bodyDiv w:val="1"/>
      <w:marLeft w:val="0"/>
      <w:marRight w:val="0"/>
      <w:marTop w:val="0"/>
      <w:marBottom w:val="0"/>
      <w:divBdr>
        <w:top w:val="none" w:sz="0" w:space="0" w:color="auto"/>
        <w:left w:val="none" w:sz="0" w:space="0" w:color="auto"/>
        <w:bottom w:val="none" w:sz="0" w:space="0" w:color="auto"/>
        <w:right w:val="none" w:sz="0" w:space="0" w:color="auto"/>
      </w:divBdr>
    </w:div>
    <w:div w:id="468204736">
      <w:bodyDiv w:val="1"/>
      <w:marLeft w:val="0"/>
      <w:marRight w:val="0"/>
      <w:marTop w:val="0"/>
      <w:marBottom w:val="0"/>
      <w:divBdr>
        <w:top w:val="none" w:sz="0" w:space="0" w:color="auto"/>
        <w:left w:val="none" w:sz="0" w:space="0" w:color="auto"/>
        <w:bottom w:val="none" w:sz="0" w:space="0" w:color="auto"/>
        <w:right w:val="none" w:sz="0" w:space="0" w:color="auto"/>
      </w:divBdr>
    </w:div>
    <w:div w:id="468330908">
      <w:bodyDiv w:val="1"/>
      <w:marLeft w:val="0"/>
      <w:marRight w:val="0"/>
      <w:marTop w:val="0"/>
      <w:marBottom w:val="0"/>
      <w:divBdr>
        <w:top w:val="none" w:sz="0" w:space="0" w:color="auto"/>
        <w:left w:val="none" w:sz="0" w:space="0" w:color="auto"/>
        <w:bottom w:val="none" w:sz="0" w:space="0" w:color="auto"/>
        <w:right w:val="none" w:sz="0" w:space="0" w:color="auto"/>
      </w:divBdr>
    </w:div>
    <w:div w:id="469635215">
      <w:bodyDiv w:val="1"/>
      <w:marLeft w:val="0"/>
      <w:marRight w:val="0"/>
      <w:marTop w:val="0"/>
      <w:marBottom w:val="0"/>
      <w:divBdr>
        <w:top w:val="none" w:sz="0" w:space="0" w:color="auto"/>
        <w:left w:val="none" w:sz="0" w:space="0" w:color="auto"/>
        <w:bottom w:val="none" w:sz="0" w:space="0" w:color="auto"/>
        <w:right w:val="none" w:sz="0" w:space="0" w:color="auto"/>
      </w:divBdr>
    </w:div>
    <w:div w:id="471293569">
      <w:bodyDiv w:val="1"/>
      <w:marLeft w:val="0"/>
      <w:marRight w:val="0"/>
      <w:marTop w:val="0"/>
      <w:marBottom w:val="0"/>
      <w:divBdr>
        <w:top w:val="none" w:sz="0" w:space="0" w:color="auto"/>
        <w:left w:val="none" w:sz="0" w:space="0" w:color="auto"/>
        <w:bottom w:val="none" w:sz="0" w:space="0" w:color="auto"/>
        <w:right w:val="none" w:sz="0" w:space="0" w:color="auto"/>
      </w:divBdr>
    </w:div>
    <w:div w:id="472060496">
      <w:bodyDiv w:val="1"/>
      <w:marLeft w:val="0"/>
      <w:marRight w:val="0"/>
      <w:marTop w:val="0"/>
      <w:marBottom w:val="0"/>
      <w:divBdr>
        <w:top w:val="none" w:sz="0" w:space="0" w:color="auto"/>
        <w:left w:val="none" w:sz="0" w:space="0" w:color="auto"/>
        <w:bottom w:val="none" w:sz="0" w:space="0" w:color="auto"/>
        <w:right w:val="none" w:sz="0" w:space="0" w:color="auto"/>
      </w:divBdr>
    </w:div>
    <w:div w:id="473255110">
      <w:bodyDiv w:val="1"/>
      <w:marLeft w:val="0"/>
      <w:marRight w:val="0"/>
      <w:marTop w:val="0"/>
      <w:marBottom w:val="0"/>
      <w:divBdr>
        <w:top w:val="none" w:sz="0" w:space="0" w:color="auto"/>
        <w:left w:val="none" w:sz="0" w:space="0" w:color="auto"/>
        <w:bottom w:val="none" w:sz="0" w:space="0" w:color="auto"/>
        <w:right w:val="none" w:sz="0" w:space="0" w:color="auto"/>
      </w:divBdr>
    </w:div>
    <w:div w:id="473448408">
      <w:bodyDiv w:val="1"/>
      <w:marLeft w:val="0"/>
      <w:marRight w:val="0"/>
      <w:marTop w:val="0"/>
      <w:marBottom w:val="0"/>
      <w:divBdr>
        <w:top w:val="none" w:sz="0" w:space="0" w:color="auto"/>
        <w:left w:val="none" w:sz="0" w:space="0" w:color="auto"/>
        <w:bottom w:val="none" w:sz="0" w:space="0" w:color="auto"/>
        <w:right w:val="none" w:sz="0" w:space="0" w:color="auto"/>
      </w:divBdr>
    </w:div>
    <w:div w:id="473646981">
      <w:bodyDiv w:val="1"/>
      <w:marLeft w:val="0"/>
      <w:marRight w:val="0"/>
      <w:marTop w:val="0"/>
      <w:marBottom w:val="0"/>
      <w:divBdr>
        <w:top w:val="none" w:sz="0" w:space="0" w:color="auto"/>
        <w:left w:val="none" w:sz="0" w:space="0" w:color="auto"/>
        <w:bottom w:val="none" w:sz="0" w:space="0" w:color="auto"/>
        <w:right w:val="none" w:sz="0" w:space="0" w:color="auto"/>
      </w:divBdr>
    </w:div>
    <w:div w:id="473910413">
      <w:bodyDiv w:val="1"/>
      <w:marLeft w:val="0"/>
      <w:marRight w:val="0"/>
      <w:marTop w:val="0"/>
      <w:marBottom w:val="0"/>
      <w:divBdr>
        <w:top w:val="none" w:sz="0" w:space="0" w:color="auto"/>
        <w:left w:val="none" w:sz="0" w:space="0" w:color="auto"/>
        <w:bottom w:val="none" w:sz="0" w:space="0" w:color="auto"/>
        <w:right w:val="none" w:sz="0" w:space="0" w:color="auto"/>
      </w:divBdr>
    </w:div>
    <w:div w:id="474373047">
      <w:bodyDiv w:val="1"/>
      <w:marLeft w:val="0"/>
      <w:marRight w:val="0"/>
      <w:marTop w:val="0"/>
      <w:marBottom w:val="0"/>
      <w:divBdr>
        <w:top w:val="none" w:sz="0" w:space="0" w:color="auto"/>
        <w:left w:val="none" w:sz="0" w:space="0" w:color="auto"/>
        <w:bottom w:val="none" w:sz="0" w:space="0" w:color="auto"/>
        <w:right w:val="none" w:sz="0" w:space="0" w:color="auto"/>
      </w:divBdr>
    </w:div>
    <w:div w:id="475801797">
      <w:bodyDiv w:val="1"/>
      <w:marLeft w:val="0"/>
      <w:marRight w:val="0"/>
      <w:marTop w:val="0"/>
      <w:marBottom w:val="0"/>
      <w:divBdr>
        <w:top w:val="none" w:sz="0" w:space="0" w:color="auto"/>
        <w:left w:val="none" w:sz="0" w:space="0" w:color="auto"/>
        <w:bottom w:val="none" w:sz="0" w:space="0" w:color="auto"/>
        <w:right w:val="none" w:sz="0" w:space="0" w:color="auto"/>
      </w:divBdr>
    </w:div>
    <w:div w:id="476339677">
      <w:bodyDiv w:val="1"/>
      <w:marLeft w:val="0"/>
      <w:marRight w:val="0"/>
      <w:marTop w:val="0"/>
      <w:marBottom w:val="0"/>
      <w:divBdr>
        <w:top w:val="none" w:sz="0" w:space="0" w:color="auto"/>
        <w:left w:val="none" w:sz="0" w:space="0" w:color="auto"/>
        <w:bottom w:val="none" w:sz="0" w:space="0" w:color="auto"/>
        <w:right w:val="none" w:sz="0" w:space="0" w:color="auto"/>
      </w:divBdr>
    </w:div>
    <w:div w:id="477261263">
      <w:bodyDiv w:val="1"/>
      <w:marLeft w:val="0"/>
      <w:marRight w:val="0"/>
      <w:marTop w:val="0"/>
      <w:marBottom w:val="0"/>
      <w:divBdr>
        <w:top w:val="none" w:sz="0" w:space="0" w:color="auto"/>
        <w:left w:val="none" w:sz="0" w:space="0" w:color="auto"/>
        <w:bottom w:val="none" w:sz="0" w:space="0" w:color="auto"/>
        <w:right w:val="none" w:sz="0" w:space="0" w:color="auto"/>
      </w:divBdr>
    </w:div>
    <w:div w:id="478109638">
      <w:bodyDiv w:val="1"/>
      <w:marLeft w:val="0"/>
      <w:marRight w:val="0"/>
      <w:marTop w:val="0"/>
      <w:marBottom w:val="0"/>
      <w:divBdr>
        <w:top w:val="none" w:sz="0" w:space="0" w:color="auto"/>
        <w:left w:val="none" w:sz="0" w:space="0" w:color="auto"/>
        <w:bottom w:val="none" w:sz="0" w:space="0" w:color="auto"/>
        <w:right w:val="none" w:sz="0" w:space="0" w:color="auto"/>
      </w:divBdr>
    </w:div>
    <w:div w:id="478305330">
      <w:bodyDiv w:val="1"/>
      <w:marLeft w:val="0"/>
      <w:marRight w:val="0"/>
      <w:marTop w:val="0"/>
      <w:marBottom w:val="0"/>
      <w:divBdr>
        <w:top w:val="none" w:sz="0" w:space="0" w:color="auto"/>
        <w:left w:val="none" w:sz="0" w:space="0" w:color="auto"/>
        <w:bottom w:val="none" w:sz="0" w:space="0" w:color="auto"/>
        <w:right w:val="none" w:sz="0" w:space="0" w:color="auto"/>
      </w:divBdr>
    </w:div>
    <w:div w:id="480007376">
      <w:bodyDiv w:val="1"/>
      <w:marLeft w:val="0"/>
      <w:marRight w:val="0"/>
      <w:marTop w:val="0"/>
      <w:marBottom w:val="0"/>
      <w:divBdr>
        <w:top w:val="none" w:sz="0" w:space="0" w:color="auto"/>
        <w:left w:val="none" w:sz="0" w:space="0" w:color="auto"/>
        <w:bottom w:val="none" w:sz="0" w:space="0" w:color="auto"/>
        <w:right w:val="none" w:sz="0" w:space="0" w:color="auto"/>
      </w:divBdr>
    </w:div>
    <w:div w:id="480780932">
      <w:bodyDiv w:val="1"/>
      <w:marLeft w:val="0"/>
      <w:marRight w:val="0"/>
      <w:marTop w:val="0"/>
      <w:marBottom w:val="0"/>
      <w:divBdr>
        <w:top w:val="none" w:sz="0" w:space="0" w:color="auto"/>
        <w:left w:val="none" w:sz="0" w:space="0" w:color="auto"/>
        <w:bottom w:val="none" w:sz="0" w:space="0" w:color="auto"/>
        <w:right w:val="none" w:sz="0" w:space="0" w:color="auto"/>
      </w:divBdr>
    </w:div>
    <w:div w:id="481309673">
      <w:bodyDiv w:val="1"/>
      <w:marLeft w:val="0"/>
      <w:marRight w:val="0"/>
      <w:marTop w:val="0"/>
      <w:marBottom w:val="0"/>
      <w:divBdr>
        <w:top w:val="none" w:sz="0" w:space="0" w:color="auto"/>
        <w:left w:val="none" w:sz="0" w:space="0" w:color="auto"/>
        <w:bottom w:val="none" w:sz="0" w:space="0" w:color="auto"/>
        <w:right w:val="none" w:sz="0" w:space="0" w:color="auto"/>
      </w:divBdr>
    </w:div>
    <w:div w:id="483088965">
      <w:bodyDiv w:val="1"/>
      <w:marLeft w:val="0"/>
      <w:marRight w:val="0"/>
      <w:marTop w:val="0"/>
      <w:marBottom w:val="0"/>
      <w:divBdr>
        <w:top w:val="none" w:sz="0" w:space="0" w:color="auto"/>
        <w:left w:val="none" w:sz="0" w:space="0" w:color="auto"/>
        <w:bottom w:val="none" w:sz="0" w:space="0" w:color="auto"/>
        <w:right w:val="none" w:sz="0" w:space="0" w:color="auto"/>
      </w:divBdr>
    </w:div>
    <w:div w:id="483863451">
      <w:bodyDiv w:val="1"/>
      <w:marLeft w:val="0"/>
      <w:marRight w:val="0"/>
      <w:marTop w:val="0"/>
      <w:marBottom w:val="0"/>
      <w:divBdr>
        <w:top w:val="none" w:sz="0" w:space="0" w:color="auto"/>
        <w:left w:val="none" w:sz="0" w:space="0" w:color="auto"/>
        <w:bottom w:val="none" w:sz="0" w:space="0" w:color="auto"/>
        <w:right w:val="none" w:sz="0" w:space="0" w:color="auto"/>
      </w:divBdr>
    </w:div>
    <w:div w:id="485170068">
      <w:bodyDiv w:val="1"/>
      <w:marLeft w:val="0"/>
      <w:marRight w:val="0"/>
      <w:marTop w:val="0"/>
      <w:marBottom w:val="0"/>
      <w:divBdr>
        <w:top w:val="none" w:sz="0" w:space="0" w:color="auto"/>
        <w:left w:val="none" w:sz="0" w:space="0" w:color="auto"/>
        <w:bottom w:val="none" w:sz="0" w:space="0" w:color="auto"/>
        <w:right w:val="none" w:sz="0" w:space="0" w:color="auto"/>
      </w:divBdr>
    </w:div>
    <w:div w:id="487988504">
      <w:bodyDiv w:val="1"/>
      <w:marLeft w:val="0"/>
      <w:marRight w:val="0"/>
      <w:marTop w:val="0"/>
      <w:marBottom w:val="0"/>
      <w:divBdr>
        <w:top w:val="none" w:sz="0" w:space="0" w:color="auto"/>
        <w:left w:val="none" w:sz="0" w:space="0" w:color="auto"/>
        <w:bottom w:val="none" w:sz="0" w:space="0" w:color="auto"/>
        <w:right w:val="none" w:sz="0" w:space="0" w:color="auto"/>
      </w:divBdr>
    </w:div>
    <w:div w:id="488593256">
      <w:bodyDiv w:val="1"/>
      <w:marLeft w:val="0"/>
      <w:marRight w:val="0"/>
      <w:marTop w:val="0"/>
      <w:marBottom w:val="0"/>
      <w:divBdr>
        <w:top w:val="none" w:sz="0" w:space="0" w:color="auto"/>
        <w:left w:val="none" w:sz="0" w:space="0" w:color="auto"/>
        <w:bottom w:val="none" w:sz="0" w:space="0" w:color="auto"/>
        <w:right w:val="none" w:sz="0" w:space="0" w:color="auto"/>
      </w:divBdr>
    </w:div>
    <w:div w:id="489061904">
      <w:bodyDiv w:val="1"/>
      <w:marLeft w:val="0"/>
      <w:marRight w:val="0"/>
      <w:marTop w:val="0"/>
      <w:marBottom w:val="0"/>
      <w:divBdr>
        <w:top w:val="none" w:sz="0" w:space="0" w:color="auto"/>
        <w:left w:val="none" w:sz="0" w:space="0" w:color="auto"/>
        <w:bottom w:val="none" w:sz="0" w:space="0" w:color="auto"/>
        <w:right w:val="none" w:sz="0" w:space="0" w:color="auto"/>
      </w:divBdr>
    </w:div>
    <w:div w:id="490559205">
      <w:bodyDiv w:val="1"/>
      <w:marLeft w:val="0"/>
      <w:marRight w:val="0"/>
      <w:marTop w:val="0"/>
      <w:marBottom w:val="0"/>
      <w:divBdr>
        <w:top w:val="none" w:sz="0" w:space="0" w:color="auto"/>
        <w:left w:val="none" w:sz="0" w:space="0" w:color="auto"/>
        <w:bottom w:val="none" w:sz="0" w:space="0" w:color="auto"/>
        <w:right w:val="none" w:sz="0" w:space="0" w:color="auto"/>
      </w:divBdr>
    </w:div>
    <w:div w:id="490605116">
      <w:bodyDiv w:val="1"/>
      <w:marLeft w:val="0"/>
      <w:marRight w:val="0"/>
      <w:marTop w:val="0"/>
      <w:marBottom w:val="0"/>
      <w:divBdr>
        <w:top w:val="none" w:sz="0" w:space="0" w:color="auto"/>
        <w:left w:val="none" w:sz="0" w:space="0" w:color="auto"/>
        <w:bottom w:val="none" w:sz="0" w:space="0" w:color="auto"/>
        <w:right w:val="none" w:sz="0" w:space="0" w:color="auto"/>
      </w:divBdr>
    </w:div>
    <w:div w:id="492332114">
      <w:bodyDiv w:val="1"/>
      <w:marLeft w:val="0"/>
      <w:marRight w:val="0"/>
      <w:marTop w:val="0"/>
      <w:marBottom w:val="0"/>
      <w:divBdr>
        <w:top w:val="none" w:sz="0" w:space="0" w:color="auto"/>
        <w:left w:val="none" w:sz="0" w:space="0" w:color="auto"/>
        <w:bottom w:val="none" w:sz="0" w:space="0" w:color="auto"/>
        <w:right w:val="none" w:sz="0" w:space="0" w:color="auto"/>
      </w:divBdr>
    </w:div>
    <w:div w:id="496774515">
      <w:bodyDiv w:val="1"/>
      <w:marLeft w:val="0"/>
      <w:marRight w:val="0"/>
      <w:marTop w:val="0"/>
      <w:marBottom w:val="0"/>
      <w:divBdr>
        <w:top w:val="none" w:sz="0" w:space="0" w:color="auto"/>
        <w:left w:val="none" w:sz="0" w:space="0" w:color="auto"/>
        <w:bottom w:val="none" w:sz="0" w:space="0" w:color="auto"/>
        <w:right w:val="none" w:sz="0" w:space="0" w:color="auto"/>
      </w:divBdr>
    </w:div>
    <w:div w:id="498426475">
      <w:bodyDiv w:val="1"/>
      <w:marLeft w:val="0"/>
      <w:marRight w:val="0"/>
      <w:marTop w:val="0"/>
      <w:marBottom w:val="0"/>
      <w:divBdr>
        <w:top w:val="none" w:sz="0" w:space="0" w:color="auto"/>
        <w:left w:val="none" w:sz="0" w:space="0" w:color="auto"/>
        <w:bottom w:val="none" w:sz="0" w:space="0" w:color="auto"/>
        <w:right w:val="none" w:sz="0" w:space="0" w:color="auto"/>
      </w:divBdr>
    </w:div>
    <w:div w:id="499925337">
      <w:bodyDiv w:val="1"/>
      <w:marLeft w:val="0"/>
      <w:marRight w:val="0"/>
      <w:marTop w:val="0"/>
      <w:marBottom w:val="0"/>
      <w:divBdr>
        <w:top w:val="none" w:sz="0" w:space="0" w:color="auto"/>
        <w:left w:val="none" w:sz="0" w:space="0" w:color="auto"/>
        <w:bottom w:val="none" w:sz="0" w:space="0" w:color="auto"/>
        <w:right w:val="none" w:sz="0" w:space="0" w:color="auto"/>
      </w:divBdr>
    </w:div>
    <w:div w:id="501553093">
      <w:bodyDiv w:val="1"/>
      <w:marLeft w:val="0"/>
      <w:marRight w:val="0"/>
      <w:marTop w:val="0"/>
      <w:marBottom w:val="0"/>
      <w:divBdr>
        <w:top w:val="none" w:sz="0" w:space="0" w:color="auto"/>
        <w:left w:val="none" w:sz="0" w:space="0" w:color="auto"/>
        <w:bottom w:val="none" w:sz="0" w:space="0" w:color="auto"/>
        <w:right w:val="none" w:sz="0" w:space="0" w:color="auto"/>
      </w:divBdr>
    </w:div>
    <w:div w:id="502016425">
      <w:bodyDiv w:val="1"/>
      <w:marLeft w:val="0"/>
      <w:marRight w:val="0"/>
      <w:marTop w:val="0"/>
      <w:marBottom w:val="0"/>
      <w:divBdr>
        <w:top w:val="none" w:sz="0" w:space="0" w:color="auto"/>
        <w:left w:val="none" w:sz="0" w:space="0" w:color="auto"/>
        <w:bottom w:val="none" w:sz="0" w:space="0" w:color="auto"/>
        <w:right w:val="none" w:sz="0" w:space="0" w:color="auto"/>
      </w:divBdr>
    </w:div>
    <w:div w:id="505292376">
      <w:bodyDiv w:val="1"/>
      <w:marLeft w:val="0"/>
      <w:marRight w:val="0"/>
      <w:marTop w:val="0"/>
      <w:marBottom w:val="0"/>
      <w:divBdr>
        <w:top w:val="none" w:sz="0" w:space="0" w:color="auto"/>
        <w:left w:val="none" w:sz="0" w:space="0" w:color="auto"/>
        <w:bottom w:val="none" w:sz="0" w:space="0" w:color="auto"/>
        <w:right w:val="none" w:sz="0" w:space="0" w:color="auto"/>
      </w:divBdr>
    </w:div>
    <w:div w:id="505828253">
      <w:bodyDiv w:val="1"/>
      <w:marLeft w:val="0"/>
      <w:marRight w:val="0"/>
      <w:marTop w:val="0"/>
      <w:marBottom w:val="0"/>
      <w:divBdr>
        <w:top w:val="none" w:sz="0" w:space="0" w:color="auto"/>
        <w:left w:val="none" w:sz="0" w:space="0" w:color="auto"/>
        <w:bottom w:val="none" w:sz="0" w:space="0" w:color="auto"/>
        <w:right w:val="none" w:sz="0" w:space="0" w:color="auto"/>
      </w:divBdr>
    </w:div>
    <w:div w:id="507211070">
      <w:bodyDiv w:val="1"/>
      <w:marLeft w:val="0"/>
      <w:marRight w:val="0"/>
      <w:marTop w:val="0"/>
      <w:marBottom w:val="0"/>
      <w:divBdr>
        <w:top w:val="none" w:sz="0" w:space="0" w:color="auto"/>
        <w:left w:val="none" w:sz="0" w:space="0" w:color="auto"/>
        <w:bottom w:val="none" w:sz="0" w:space="0" w:color="auto"/>
        <w:right w:val="none" w:sz="0" w:space="0" w:color="auto"/>
      </w:divBdr>
    </w:div>
    <w:div w:id="509761670">
      <w:bodyDiv w:val="1"/>
      <w:marLeft w:val="0"/>
      <w:marRight w:val="0"/>
      <w:marTop w:val="0"/>
      <w:marBottom w:val="0"/>
      <w:divBdr>
        <w:top w:val="none" w:sz="0" w:space="0" w:color="auto"/>
        <w:left w:val="none" w:sz="0" w:space="0" w:color="auto"/>
        <w:bottom w:val="none" w:sz="0" w:space="0" w:color="auto"/>
        <w:right w:val="none" w:sz="0" w:space="0" w:color="auto"/>
      </w:divBdr>
    </w:div>
    <w:div w:id="510074798">
      <w:bodyDiv w:val="1"/>
      <w:marLeft w:val="0"/>
      <w:marRight w:val="0"/>
      <w:marTop w:val="0"/>
      <w:marBottom w:val="0"/>
      <w:divBdr>
        <w:top w:val="none" w:sz="0" w:space="0" w:color="auto"/>
        <w:left w:val="none" w:sz="0" w:space="0" w:color="auto"/>
        <w:bottom w:val="none" w:sz="0" w:space="0" w:color="auto"/>
        <w:right w:val="none" w:sz="0" w:space="0" w:color="auto"/>
      </w:divBdr>
    </w:div>
    <w:div w:id="510141794">
      <w:bodyDiv w:val="1"/>
      <w:marLeft w:val="0"/>
      <w:marRight w:val="0"/>
      <w:marTop w:val="0"/>
      <w:marBottom w:val="0"/>
      <w:divBdr>
        <w:top w:val="none" w:sz="0" w:space="0" w:color="auto"/>
        <w:left w:val="none" w:sz="0" w:space="0" w:color="auto"/>
        <w:bottom w:val="none" w:sz="0" w:space="0" w:color="auto"/>
        <w:right w:val="none" w:sz="0" w:space="0" w:color="auto"/>
      </w:divBdr>
    </w:div>
    <w:div w:id="510607547">
      <w:bodyDiv w:val="1"/>
      <w:marLeft w:val="0"/>
      <w:marRight w:val="0"/>
      <w:marTop w:val="0"/>
      <w:marBottom w:val="0"/>
      <w:divBdr>
        <w:top w:val="none" w:sz="0" w:space="0" w:color="auto"/>
        <w:left w:val="none" w:sz="0" w:space="0" w:color="auto"/>
        <w:bottom w:val="none" w:sz="0" w:space="0" w:color="auto"/>
        <w:right w:val="none" w:sz="0" w:space="0" w:color="auto"/>
      </w:divBdr>
    </w:div>
    <w:div w:id="511576356">
      <w:bodyDiv w:val="1"/>
      <w:marLeft w:val="0"/>
      <w:marRight w:val="0"/>
      <w:marTop w:val="0"/>
      <w:marBottom w:val="0"/>
      <w:divBdr>
        <w:top w:val="none" w:sz="0" w:space="0" w:color="auto"/>
        <w:left w:val="none" w:sz="0" w:space="0" w:color="auto"/>
        <w:bottom w:val="none" w:sz="0" w:space="0" w:color="auto"/>
        <w:right w:val="none" w:sz="0" w:space="0" w:color="auto"/>
      </w:divBdr>
    </w:div>
    <w:div w:id="511728235">
      <w:bodyDiv w:val="1"/>
      <w:marLeft w:val="0"/>
      <w:marRight w:val="0"/>
      <w:marTop w:val="0"/>
      <w:marBottom w:val="0"/>
      <w:divBdr>
        <w:top w:val="none" w:sz="0" w:space="0" w:color="auto"/>
        <w:left w:val="none" w:sz="0" w:space="0" w:color="auto"/>
        <w:bottom w:val="none" w:sz="0" w:space="0" w:color="auto"/>
        <w:right w:val="none" w:sz="0" w:space="0" w:color="auto"/>
      </w:divBdr>
    </w:div>
    <w:div w:id="511921504">
      <w:bodyDiv w:val="1"/>
      <w:marLeft w:val="0"/>
      <w:marRight w:val="0"/>
      <w:marTop w:val="0"/>
      <w:marBottom w:val="0"/>
      <w:divBdr>
        <w:top w:val="none" w:sz="0" w:space="0" w:color="auto"/>
        <w:left w:val="none" w:sz="0" w:space="0" w:color="auto"/>
        <w:bottom w:val="none" w:sz="0" w:space="0" w:color="auto"/>
        <w:right w:val="none" w:sz="0" w:space="0" w:color="auto"/>
      </w:divBdr>
    </w:div>
    <w:div w:id="513571828">
      <w:bodyDiv w:val="1"/>
      <w:marLeft w:val="0"/>
      <w:marRight w:val="0"/>
      <w:marTop w:val="0"/>
      <w:marBottom w:val="0"/>
      <w:divBdr>
        <w:top w:val="none" w:sz="0" w:space="0" w:color="auto"/>
        <w:left w:val="none" w:sz="0" w:space="0" w:color="auto"/>
        <w:bottom w:val="none" w:sz="0" w:space="0" w:color="auto"/>
        <w:right w:val="none" w:sz="0" w:space="0" w:color="auto"/>
      </w:divBdr>
    </w:div>
    <w:div w:id="514539540">
      <w:bodyDiv w:val="1"/>
      <w:marLeft w:val="0"/>
      <w:marRight w:val="0"/>
      <w:marTop w:val="0"/>
      <w:marBottom w:val="0"/>
      <w:divBdr>
        <w:top w:val="none" w:sz="0" w:space="0" w:color="auto"/>
        <w:left w:val="none" w:sz="0" w:space="0" w:color="auto"/>
        <w:bottom w:val="none" w:sz="0" w:space="0" w:color="auto"/>
        <w:right w:val="none" w:sz="0" w:space="0" w:color="auto"/>
      </w:divBdr>
    </w:div>
    <w:div w:id="514809612">
      <w:bodyDiv w:val="1"/>
      <w:marLeft w:val="0"/>
      <w:marRight w:val="0"/>
      <w:marTop w:val="0"/>
      <w:marBottom w:val="0"/>
      <w:divBdr>
        <w:top w:val="none" w:sz="0" w:space="0" w:color="auto"/>
        <w:left w:val="none" w:sz="0" w:space="0" w:color="auto"/>
        <w:bottom w:val="none" w:sz="0" w:space="0" w:color="auto"/>
        <w:right w:val="none" w:sz="0" w:space="0" w:color="auto"/>
      </w:divBdr>
    </w:div>
    <w:div w:id="516117442">
      <w:bodyDiv w:val="1"/>
      <w:marLeft w:val="0"/>
      <w:marRight w:val="0"/>
      <w:marTop w:val="0"/>
      <w:marBottom w:val="0"/>
      <w:divBdr>
        <w:top w:val="none" w:sz="0" w:space="0" w:color="auto"/>
        <w:left w:val="none" w:sz="0" w:space="0" w:color="auto"/>
        <w:bottom w:val="none" w:sz="0" w:space="0" w:color="auto"/>
        <w:right w:val="none" w:sz="0" w:space="0" w:color="auto"/>
      </w:divBdr>
    </w:div>
    <w:div w:id="516507291">
      <w:bodyDiv w:val="1"/>
      <w:marLeft w:val="0"/>
      <w:marRight w:val="0"/>
      <w:marTop w:val="0"/>
      <w:marBottom w:val="0"/>
      <w:divBdr>
        <w:top w:val="none" w:sz="0" w:space="0" w:color="auto"/>
        <w:left w:val="none" w:sz="0" w:space="0" w:color="auto"/>
        <w:bottom w:val="none" w:sz="0" w:space="0" w:color="auto"/>
        <w:right w:val="none" w:sz="0" w:space="0" w:color="auto"/>
      </w:divBdr>
    </w:div>
    <w:div w:id="517233751">
      <w:bodyDiv w:val="1"/>
      <w:marLeft w:val="0"/>
      <w:marRight w:val="0"/>
      <w:marTop w:val="0"/>
      <w:marBottom w:val="0"/>
      <w:divBdr>
        <w:top w:val="none" w:sz="0" w:space="0" w:color="auto"/>
        <w:left w:val="none" w:sz="0" w:space="0" w:color="auto"/>
        <w:bottom w:val="none" w:sz="0" w:space="0" w:color="auto"/>
        <w:right w:val="none" w:sz="0" w:space="0" w:color="auto"/>
      </w:divBdr>
    </w:div>
    <w:div w:id="517502930">
      <w:bodyDiv w:val="1"/>
      <w:marLeft w:val="0"/>
      <w:marRight w:val="0"/>
      <w:marTop w:val="0"/>
      <w:marBottom w:val="0"/>
      <w:divBdr>
        <w:top w:val="none" w:sz="0" w:space="0" w:color="auto"/>
        <w:left w:val="none" w:sz="0" w:space="0" w:color="auto"/>
        <w:bottom w:val="none" w:sz="0" w:space="0" w:color="auto"/>
        <w:right w:val="none" w:sz="0" w:space="0" w:color="auto"/>
      </w:divBdr>
    </w:div>
    <w:div w:id="518399502">
      <w:bodyDiv w:val="1"/>
      <w:marLeft w:val="0"/>
      <w:marRight w:val="0"/>
      <w:marTop w:val="0"/>
      <w:marBottom w:val="0"/>
      <w:divBdr>
        <w:top w:val="none" w:sz="0" w:space="0" w:color="auto"/>
        <w:left w:val="none" w:sz="0" w:space="0" w:color="auto"/>
        <w:bottom w:val="none" w:sz="0" w:space="0" w:color="auto"/>
        <w:right w:val="none" w:sz="0" w:space="0" w:color="auto"/>
      </w:divBdr>
    </w:div>
    <w:div w:id="519510284">
      <w:bodyDiv w:val="1"/>
      <w:marLeft w:val="0"/>
      <w:marRight w:val="0"/>
      <w:marTop w:val="0"/>
      <w:marBottom w:val="0"/>
      <w:divBdr>
        <w:top w:val="none" w:sz="0" w:space="0" w:color="auto"/>
        <w:left w:val="none" w:sz="0" w:space="0" w:color="auto"/>
        <w:bottom w:val="none" w:sz="0" w:space="0" w:color="auto"/>
        <w:right w:val="none" w:sz="0" w:space="0" w:color="auto"/>
      </w:divBdr>
    </w:div>
    <w:div w:id="520634462">
      <w:bodyDiv w:val="1"/>
      <w:marLeft w:val="0"/>
      <w:marRight w:val="0"/>
      <w:marTop w:val="0"/>
      <w:marBottom w:val="0"/>
      <w:divBdr>
        <w:top w:val="none" w:sz="0" w:space="0" w:color="auto"/>
        <w:left w:val="none" w:sz="0" w:space="0" w:color="auto"/>
        <w:bottom w:val="none" w:sz="0" w:space="0" w:color="auto"/>
        <w:right w:val="none" w:sz="0" w:space="0" w:color="auto"/>
      </w:divBdr>
    </w:div>
    <w:div w:id="520826947">
      <w:bodyDiv w:val="1"/>
      <w:marLeft w:val="0"/>
      <w:marRight w:val="0"/>
      <w:marTop w:val="0"/>
      <w:marBottom w:val="0"/>
      <w:divBdr>
        <w:top w:val="none" w:sz="0" w:space="0" w:color="auto"/>
        <w:left w:val="none" w:sz="0" w:space="0" w:color="auto"/>
        <w:bottom w:val="none" w:sz="0" w:space="0" w:color="auto"/>
        <w:right w:val="none" w:sz="0" w:space="0" w:color="auto"/>
      </w:divBdr>
    </w:div>
    <w:div w:id="521433130">
      <w:bodyDiv w:val="1"/>
      <w:marLeft w:val="0"/>
      <w:marRight w:val="0"/>
      <w:marTop w:val="0"/>
      <w:marBottom w:val="0"/>
      <w:divBdr>
        <w:top w:val="none" w:sz="0" w:space="0" w:color="auto"/>
        <w:left w:val="none" w:sz="0" w:space="0" w:color="auto"/>
        <w:bottom w:val="none" w:sz="0" w:space="0" w:color="auto"/>
        <w:right w:val="none" w:sz="0" w:space="0" w:color="auto"/>
      </w:divBdr>
    </w:div>
    <w:div w:id="521748253">
      <w:bodyDiv w:val="1"/>
      <w:marLeft w:val="0"/>
      <w:marRight w:val="0"/>
      <w:marTop w:val="0"/>
      <w:marBottom w:val="0"/>
      <w:divBdr>
        <w:top w:val="none" w:sz="0" w:space="0" w:color="auto"/>
        <w:left w:val="none" w:sz="0" w:space="0" w:color="auto"/>
        <w:bottom w:val="none" w:sz="0" w:space="0" w:color="auto"/>
        <w:right w:val="none" w:sz="0" w:space="0" w:color="auto"/>
      </w:divBdr>
    </w:div>
    <w:div w:id="521826011">
      <w:bodyDiv w:val="1"/>
      <w:marLeft w:val="0"/>
      <w:marRight w:val="0"/>
      <w:marTop w:val="0"/>
      <w:marBottom w:val="0"/>
      <w:divBdr>
        <w:top w:val="none" w:sz="0" w:space="0" w:color="auto"/>
        <w:left w:val="none" w:sz="0" w:space="0" w:color="auto"/>
        <w:bottom w:val="none" w:sz="0" w:space="0" w:color="auto"/>
        <w:right w:val="none" w:sz="0" w:space="0" w:color="auto"/>
      </w:divBdr>
    </w:div>
    <w:div w:id="524683262">
      <w:bodyDiv w:val="1"/>
      <w:marLeft w:val="0"/>
      <w:marRight w:val="0"/>
      <w:marTop w:val="0"/>
      <w:marBottom w:val="0"/>
      <w:divBdr>
        <w:top w:val="none" w:sz="0" w:space="0" w:color="auto"/>
        <w:left w:val="none" w:sz="0" w:space="0" w:color="auto"/>
        <w:bottom w:val="none" w:sz="0" w:space="0" w:color="auto"/>
        <w:right w:val="none" w:sz="0" w:space="0" w:color="auto"/>
      </w:divBdr>
    </w:div>
    <w:div w:id="525798516">
      <w:bodyDiv w:val="1"/>
      <w:marLeft w:val="0"/>
      <w:marRight w:val="0"/>
      <w:marTop w:val="0"/>
      <w:marBottom w:val="0"/>
      <w:divBdr>
        <w:top w:val="none" w:sz="0" w:space="0" w:color="auto"/>
        <w:left w:val="none" w:sz="0" w:space="0" w:color="auto"/>
        <w:bottom w:val="none" w:sz="0" w:space="0" w:color="auto"/>
        <w:right w:val="none" w:sz="0" w:space="0" w:color="auto"/>
      </w:divBdr>
    </w:div>
    <w:div w:id="526791120">
      <w:bodyDiv w:val="1"/>
      <w:marLeft w:val="0"/>
      <w:marRight w:val="0"/>
      <w:marTop w:val="0"/>
      <w:marBottom w:val="0"/>
      <w:divBdr>
        <w:top w:val="none" w:sz="0" w:space="0" w:color="auto"/>
        <w:left w:val="none" w:sz="0" w:space="0" w:color="auto"/>
        <w:bottom w:val="none" w:sz="0" w:space="0" w:color="auto"/>
        <w:right w:val="none" w:sz="0" w:space="0" w:color="auto"/>
      </w:divBdr>
    </w:div>
    <w:div w:id="527178381">
      <w:bodyDiv w:val="1"/>
      <w:marLeft w:val="0"/>
      <w:marRight w:val="0"/>
      <w:marTop w:val="0"/>
      <w:marBottom w:val="0"/>
      <w:divBdr>
        <w:top w:val="none" w:sz="0" w:space="0" w:color="auto"/>
        <w:left w:val="none" w:sz="0" w:space="0" w:color="auto"/>
        <w:bottom w:val="none" w:sz="0" w:space="0" w:color="auto"/>
        <w:right w:val="none" w:sz="0" w:space="0" w:color="auto"/>
      </w:divBdr>
    </w:div>
    <w:div w:id="528563694">
      <w:bodyDiv w:val="1"/>
      <w:marLeft w:val="0"/>
      <w:marRight w:val="0"/>
      <w:marTop w:val="0"/>
      <w:marBottom w:val="0"/>
      <w:divBdr>
        <w:top w:val="none" w:sz="0" w:space="0" w:color="auto"/>
        <w:left w:val="none" w:sz="0" w:space="0" w:color="auto"/>
        <w:bottom w:val="none" w:sz="0" w:space="0" w:color="auto"/>
        <w:right w:val="none" w:sz="0" w:space="0" w:color="auto"/>
      </w:divBdr>
    </w:div>
    <w:div w:id="530610570">
      <w:bodyDiv w:val="1"/>
      <w:marLeft w:val="0"/>
      <w:marRight w:val="0"/>
      <w:marTop w:val="0"/>
      <w:marBottom w:val="0"/>
      <w:divBdr>
        <w:top w:val="none" w:sz="0" w:space="0" w:color="auto"/>
        <w:left w:val="none" w:sz="0" w:space="0" w:color="auto"/>
        <w:bottom w:val="none" w:sz="0" w:space="0" w:color="auto"/>
        <w:right w:val="none" w:sz="0" w:space="0" w:color="auto"/>
      </w:divBdr>
    </w:div>
    <w:div w:id="530921995">
      <w:bodyDiv w:val="1"/>
      <w:marLeft w:val="0"/>
      <w:marRight w:val="0"/>
      <w:marTop w:val="0"/>
      <w:marBottom w:val="0"/>
      <w:divBdr>
        <w:top w:val="none" w:sz="0" w:space="0" w:color="auto"/>
        <w:left w:val="none" w:sz="0" w:space="0" w:color="auto"/>
        <w:bottom w:val="none" w:sz="0" w:space="0" w:color="auto"/>
        <w:right w:val="none" w:sz="0" w:space="0" w:color="auto"/>
      </w:divBdr>
    </w:div>
    <w:div w:id="531768772">
      <w:bodyDiv w:val="1"/>
      <w:marLeft w:val="0"/>
      <w:marRight w:val="0"/>
      <w:marTop w:val="0"/>
      <w:marBottom w:val="0"/>
      <w:divBdr>
        <w:top w:val="none" w:sz="0" w:space="0" w:color="auto"/>
        <w:left w:val="none" w:sz="0" w:space="0" w:color="auto"/>
        <w:bottom w:val="none" w:sz="0" w:space="0" w:color="auto"/>
        <w:right w:val="none" w:sz="0" w:space="0" w:color="auto"/>
      </w:divBdr>
    </w:div>
    <w:div w:id="532500676">
      <w:bodyDiv w:val="1"/>
      <w:marLeft w:val="0"/>
      <w:marRight w:val="0"/>
      <w:marTop w:val="0"/>
      <w:marBottom w:val="0"/>
      <w:divBdr>
        <w:top w:val="none" w:sz="0" w:space="0" w:color="auto"/>
        <w:left w:val="none" w:sz="0" w:space="0" w:color="auto"/>
        <w:bottom w:val="none" w:sz="0" w:space="0" w:color="auto"/>
        <w:right w:val="none" w:sz="0" w:space="0" w:color="auto"/>
      </w:divBdr>
    </w:div>
    <w:div w:id="533425381">
      <w:bodyDiv w:val="1"/>
      <w:marLeft w:val="0"/>
      <w:marRight w:val="0"/>
      <w:marTop w:val="0"/>
      <w:marBottom w:val="0"/>
      <w:divBdr>
        <w:top w:val="none" w:sz="0" w:space="0" w:color="auto"/>
        <w:left w:val="none" w:sz="0" w:space="0" w:color="auto"/>
        <w:bottom w:val="none" w:sz="0" w:space="0" w:color="auto"/>
        <w:right w:val="none" w:sz="0" w:space="0" w:color="auto"/>
      </w:divBdr>
    </w:div>
    <w:div w:id="533736665">
      <w:bodyDiv w:val="1"/>
      <w:marLeft w:val="0"/>
      <w:marRight w:val="0"/>
      <w:marTop w:val="0"/>
      <w:marBottom w:val="0"/>
      <w:divBdr>
        <w:top w:val="none" w:sz="0" w:space="0" w:color="auto"/>
        <w:left w:val="none" w:sz="0" w:space="0" w:color="auto"/>
        <w:bottom w:val="none" w:sz="0" w:space="0" w:color="auto"/>
        <w:right w:val="none" w:sz="0" w:space="0" w:color="auto"/>
      </w:divBdr>
    </w:div>
    <w:div w:id="534394110">
      <w:bodyDiv w:val="1"/>
      <w:marLeft w:val="0"/>
      <w:marRight w:val="0"/>
      <w:marTop w:val="0"/>
      <w:marBottom w:val="0"/>
      <w:divBdr>
        <w:top w:val="none" w:sz="0" w:space="0" w:color="auto"/>
        <w:left w:val="none" w:sz="0" w:space="0" w:color="auto"/>
        <w:bottom w:val="none" w:sz="0" w:space="0" w:color="auto"/>
        <w:right w:val="none" w:sz="0" w:space="0" w:color="auto"/>
      </w:divBdr>
    </w:div>
    <w:div w:id="535656380">
      <w:bodyDiv w:val="1"/>
      <w:marLeft w:val="0"/>
      <w:marRight w:val="0"/>
      <w:marTop w:val="0"/>
      <w:marBottom w:val="0"/>
      <w:divBdr>
        <w:top w:val="none" w:sz="0" w:space="0" w:color="auto"/>
        <w:left w:val="none" w:sz="0" w:space="0" w:color="auto"/>
        <w:bottom w:val="none" w:sz="0" w:space="0" w:color="auto"/>
        <w:right w:val="none" w:sz="0" w:space="0" w:color="auto"/>
      </w:divBdr>
    </w:div>
    <w:div w:id="535892796">
      <w:bodyDiv w:val="1"/>
      <w:marLeft w:val="0"/>
      <w:marRight w:val="0"/>
      <w:marTop w:val="0"/>
      <w:marBottom w:val="0"/>
      <w:divBdr>
        <w:top w:val="none" w:sz="0" w:space="0" w:color="auto"/>
        <w:left w:val="none" w:sz="0" w:space="0" w:color="auto"/>
        <w:bottom w:val="none" w:sz="0" w:space="0" w:color="auto"/>
        <w:right w:val="none" w:sz="0" w:space="0" w:color="auto"/>
      </w:divBdr>
    </w:div>
    <w:div w:id="536696456">
      <w:bodyDiv w:val="1"/>
      <w:marLeft w:val="0"/>
      <w:marRight w:val="0"/>
      <w:marTop w:val="0"/>
      <w:marBottom w:val="0"/>
      <w:divBdr>
        <w:top w:val="none" w:sz="0" w:space="0" w:color="auto"/>
        <w:left w:val="none" w:sz="0" w:space="0" w:color="auto"/>
        <w:bottom w:val="none" w:sz="0" w:space="0" w:color="auto"/>
        <w:right w:val="none" w:sz="0" w:space="0" w:color="auto"/>
      </w:divBdr>
    </w:div>
    <w:div w:id="536814879">
      <w:bodyDiv w:val="1"/>
      <w:marLeft w:val="0"/>
      <w:marRight w:val="0"/>
      <w:marTop w:val="0"/>
      <w:marBottom w:val="0"/>
      <w:divBdr>
        <w:top w:val="none" w:sz="0" w:space="0" w:color="auto"/>
        <w:left w:val="none" w:sz="0" w:space="0" w:color="auto"/>
        <w:bottom w:val="none" w:sz="0" w:space="0" w:color="auto"/>
        <w:right w:val="none" w:sz="0" w:space="0" w:color="auto"/>
      </w:divBdr>
    </w:div>
    <w:div w:id="536817161">
      <w:bodyDiv w:val="1"/>
      <w:marLeft w:val="0"/>
      <w:marRight w:val="0"/>
      <w:marTop w:val="0"/>
      <w:marBottom w:val="0"/>
      <w:divBdr>
        <w:top w:val="none" w:sz="0" w:space="0" w:color="auto"/>
        <w:left w:val="none" w:sz="0" w:space="0" w:color="auto"/>
        <w:bottom w:val="none" w:sz="0" w:space="0" w:color="auto"/>
        <w:right w:val="none" w:sz="0" w:space="0" w:color="auto"/>
      </w:divBdr>
    </w:div>
    <w:div w:id="538667818">
      <w:bodyDiv w:val="1"/>
      <w:marLeft w:val="0"/>
      <w:marRight w:val="0"/>
      <w:marTop w:val="0"/>
      <w:marBottom w:val="0"/>
      <w:divBdr>
        <w:top w:val="none" w:sz="0" w:space="0" w:color="auto"/>
        <w:left w:val="none" w:sz="0" w:space="0" w:color="auto"/>
        <w:bottom w:val="none" w:sz="0" w:space="0" w:color="auto"/>
        <w:right w:val="none" w:sz="0" w:space="0" w:color="auto"/>
      </w:divBdr>
    </w:div>
    <w:div w:id="539515825">
      <w:bodyDiv w:val="1"/>
      <w:marLeft w:val="0"/>
      <w:marRight w:val="0"/>
      <w:marTop w:val="0"/>
      <w:marBottom w:val="0"/>
      <w:divBdr>
        <w:top w:val="none" w:sz="0" w:space="0" w:color="auto"/>
        <w:left w:val="none" w:sz="0" w:space="0" w:color="auto"/>
        <w:bottom w:val="none" w:sz="0" w:space="0" w:color="auto"/>
        <w:right w:val="none" w:sz="0" w:space="0" w:color="auto"/>
      </w:divBdr>
    </w:div>
    <w:div w:id="539558839">
      <w:bodyDiv w:val="1"/>
      <w:marLeft w:val="0"/>
      <w:marRight w:val="0"/>
      <w:marTop w:val="0"/>
      <w:marBottom w:val="0"/>
      <w:divBdr>
        <w:top w:val="none" w:sz="0" w:space="0" w:color="auto"/>
        <w:left w:val="none" w:sz="0" w:space="0" w:color="auto"/>
        <w:bottom w:val="none" w:sz="0" w:space="0" w:color="auto"/>
        <w:right w:val="none" w:sz="0" w:space="0" w:color="auto"/>
      </w:divBdr>
    </w:div>
    <w:div w:id="540477447">
      <w:bodyDiv w:val="1"/>
      <w:marLeft w:val="0"/>
      <w:marRight w:val="0"/>
      <w:marTop w:val="0"/>
      <w:marBottom w:val="0"/>
      <w:divBdr>
        <w:top w:val="none" w:sz="0" w:space="0" w:color="auto"/>
        <w:left w:val="none" w:sz="0" w:space="0" w:color="auto"/>
        <w:bottom w:val="none" w:sz="0" w:space="0" w:color="auto"/>
        <w:right w:val="none" w:sz="0" w:space="0" w:color="auto"/>
      </w:divBdr>
    </w:div>
    <w:div w:id="541290240">
      <w:bodyDiv w:val="1"/>
      <w:marLeft w:val="0"/>
      <w:marRight w:val="0"/>
      <w:marTop w:val="0"/>
      <w:marBottom w:val="0"/>
      <w:divBdr>
        <w:top w:val="none" w:sz="0" w:space="0" w:color="auto"/>
        <w:left w:val="none" w:sz="0" w:space="0" w:color="auto"/>
        <w:bottom w:val="none" w:sz="0" w:space="0" w:color="auto"/>
        <w:right w:val="none" w:sz="0" w:space="0" w:color="auto"/>
      </w:divBdr>
    </w:div>
    <w:div w:id="541985726">
      <w:bodyDiv w:val="1"/>
      <w:marLeft w:val="0"/>
      <w:marRight w:val="0"/>
      <w:marTop w:val="0"/>
      <w:marBottom w:val="0"/>
      <w:divBdr>
        <w:top w:val="none" w:sz="0" w:space="0" w:color="auto"/>
        <w:left w:val="none" w:sz="0" w:space="0" w:color="auto"/>
        <w:bottom w:val="none" w:sz="0" w:space="0" w:color="auto"/>
        <w:right w:val="none" w:sz="0" w:space="0" w:color="auto"/>
      </w:divBdr>
    </w:div>
    <w:div w:id="542600614">
      <w:bodyDiv w:val="1"/>
      <w:marLeft w:val="0"/>
      <w:marRight w:val="0"/>
      <w:marTop w:val="0"/>
      <w:marBottom w:val="0"/>
      <w:divBdr>
        <w:top w:val="none" w:sz="0" w:space="0" w:color="auto"/>
        <w:left w:val="none" w:sz="0" w:space="0" w:color="auto"/>
        <w:bottom w:val="none" w:sz="0" w:space="0" w:color="auto"/>
        <w:right w:val="none" w:sz="0" w:space="0" w:color="auto"/>
      </w:divBdr>
    </w:div>
    <w:div w:id="543099313">
      <w:bodyDiv w:val="1"/>
      <w:marLeft w:val="0"/>
      <w:marRight w:val="0"/>
      <w:marTop w:val="0"/>
      <w:marBottom w:val="0"/>
      <w:divBdr>
        <w:top w:val="none" w:sz="0" w:space="0" w:color="auto"/>
        <w:left w:val="none" w:sz="0" w:space="0" w:color="auto"/>
        <w:bottom w:val="none" w:sz="0" w:space="0" w:color="auto"/>
        <w:right w:val="none" w:sz="0" w:space="0" w:color="auto"/>
      </w:divBdr>
    </w:div>
    <w:div w:id="544104612">
      <w:bodyDiv w:val="1"/>
      <w:marLeft w:val="0"/>
      <w:marRight w:val="0"/>
      <w:marTop w:val="0"/>
      <w:marBottom w:val="0"/>
      <w:divBdr>
        <w:top w:val="none" w:sz="0" w:space="0" w:color="auto"/>
        <w:left w:val="none" w:sz="0" w:space="0" w:color="auto"/>
        <w:bottom w:val="none" w:sz="0" w:space="0" w:color="auto"/>
        <w:right w:val="none" w:sz="0" w:space="0" w:color="auto"/>
      </w:divBdr>
    </w:div>
    <w:div w:id="544173709">
      <w:bodyDiv w:val="1"/>
      <w:marLeft w:val="0"/>
      <w:marRight w:val="0"/>
      <w:marTop w:val="0"/>
      <w:marBottom w:val="0"/>
      <w:divBdr>
        <w:top w:val="none" w:sz="0" w:space="0" w:color="auto"/>
        <w:left w:val="none" w:sz="0" w:space="0" w:color="auto"/>
        <w:bottom w:val="none" w:sz="0" w:space="0" w:color="auto"/>
        <w:right w:val="none" w:sz="0" w:space="0" w:color="auto"/>
      </w:divBdr>
    </w:div>
    <w:div w:id="544366706">
      <w:bodyDiv w:val="1"/>
      <w:marLeft w:val="0"/>
      <w:marRight w:val="0"/>
      <w:marTop w:val="0"/>
      <w:marBottom w:val="0"/>
      <w:divBdr>
        <w:top w:val="none" w:sz="0" w:space="0" w:color="auto"/>
        <w:left w:val="none" w:sz="0" w:space="0" w:color="auto"/>
        <w:bottom w:val="none" w:sz="0" w:space="0" w:color="auto"/>
        <w:right w:val="none" w:sz="0" w:space="0" w:color="auto"/>
      </w:divBdr>
    </w:div>
    <w:div w:id="545067006">
      <w:bodyDiv w:val="1"/>
      <w:marLeft w:val="0"/>
      <w:marRight w:val="0"/>
      <w:marTop w:val="0"/>
      <w:marBottom w:val="0"/>
      <w:divBdr>
        <w:top w:val="none" w:sz="0" w:space="0" w:color="auto"/>
        <w:left w:val="none" w:sz="0" w:space="0" w:color="auto"/>
        <w:bottom w:val="none" w:sz="0" w:space="0" w:color="auto"/>
        <w:right w:val="none" w:sz="0" w:space="0" w:color="auto"/>
      </w:divBdr>
    </w:div>
    <w:div w:id="547844372">
      <w:bodyDiv w:val="1"/>
      <w:marLeft w:val="0"/>
      <w:marRight w:val="0"/>
      <w:marTop w:val="0"/>
      <w:marBottom w:val="0"/>
      <w:divBdr>
        <w:top w:val="none" w:sz="0" w:space="0" w:color="auto"/>
        <w:left w:val="none" w:sz="0" w:space="0" w:color="auto"/>
        <w:bottom w:val="none" w:sz="0" w:space="0" w:color="auto"/>
        <w:right w:val="none" w:sz="0" w:space="0" w:color="auto"/>
      </w:divBdr>
    </w:div>
    <w:div w:id="548152878">
      <w:bodyDiv w:val="1"/>
      <w:marLeft w:val="0"/>
      <w:marRight w:val="0"/>
      <w:marTop w:val="0"/>
      <w:marBottom w:val="0"/>
      <w:divBdr>
        <w:top w:val="none" w:sz="0" w:space="0" w:color="auto"/>
        <w:left w:val="none" w:sz="0" w:space="0" w:color="auto"/>
        <w:bottom w:val="none" w:sz="0" w:space="0" w:color="auto"/>
        <w:right w:val="none" w:sz="0" w:space="0" w:color="auto"/>
      </w:divBdr>
    </w:div>
    <w:div w:id="549149930">
      <w:bodyDiv w:val="1"/>
      <w:marLeft w:val="0"/>
      <w:marRight w:val="0"/>
      <w:marTop w:val="0"/>
      <w:marBottom w:val="0"/>
      <w:divBdr>
        <w:top w:val="none" w:sz="0" w:space="0" w:color="auto"/>
        <w:left w:val="none" w:sz="0" w:space="0" w:color="auto"/>
        <w:bottom w:val="none" w:sz="0" w:space="0" w:color="auto"/>
        <w:right w:val="none" w:sz="0" w:space="0" w:color="auto"/>
      </w:divBdr>
    </w:div>
    <w:div w:id="550188529">
      <w:bodyDiv w:val="1"/>
      <w:marLeft w:val="0"/>
      <w:marRight w:val="0"/>
      <w:marTop w:val="0"/>
      <w:marBottom w:val="0"/>
      <w:divBdr>
        <w:top w:val="none" w:sz="0" w:space="0" w:color="auto"/>
        <w:left w:val="none" w:sz="0" w:space="0" w:color="auto"/>
        <w:bottom w:val="none" w:sz="0" w:space="0" w:color="auto"/>
        <w:right w:val="none" w:sz="0" w:space="0" w:color="auto"/>
      </w:divBdr>
    </w:div>
    <w:div w:id="551232041">
      <w:bodyDiv w:val="1"/>
      <w:marLeft w:val="0"/>
      <w:marRight w:val="0"/>
      <w:marTop w:val="0"/>
      <w:marBottom w:val="0"/>
      <w:divBdr>
        <w:top w:val="none" w:sz="0" w:space="0" w:color="auto"/>
        <w:left w:val="none" w:sz="0" w:space="0" w:color="auto"/>
        <w:bottom w:val="none" w:sz="0" w:space="0" w:color="auto"/>
        <w:right w:val="none" w:sz="0" w:space="0" w:color="auto"/>
      </w:divBdr>
    </w:div>
    <w:div w:id="551618788">
      <w:bodyDiv w:val="1"/>
      <w:marLeft w:val="0"/>
      <w:marRight w:val="0"/>
      <w:marTop w:val="0"/>
      <w:marBottom w:val="0"/>
      <w:divBdr>
        <w:top w:val="none" w:sz="0" w:space="0" w:color="auto"/>
        <w:left w:val="none" w:sz="0" w:space="0" w:color="auto"/>
        <w:bottom w:val="none" w:sz="0" w:space="0" w:color="auto"/>
        <w:right w:val="none" w:sz="0" w:space="0" w:color="auto"/>
      </w:divBdr>
    </w:div>
    <w:div w:id="553928352">
      <w:bodyDiv w:val="1"/>
      <w:marLeft w:val="0"/>
      <w:marRight w:val="0"/>
      <w:marTop w:val="0"/>
      <w:marBottom w:val="0"/>
      <w:divBdr>
        <w:top w:val="none" w:sz="0" w:space="0" w:color="auto"/>
        <w:left w:val="none" w:sz="0" w:space="0" w:color="auto"/>
        <w:bottom w:val="none" w:sz="0" w:space="0" w:color="auto"/>
        <w:right w:val="none" w:sz="0" w:space="0" w:color="auto"/>
      </w:divBdr>
    </w:div>
    <w:div w:id="554700177">
      <w:bodyDiv w:val="1"/>
      <w:marLeft w:val="0"/>
      <w:marRight w:val="0"/>
      <w:marTop w:val="0"/>
      <w:marBottom w:val="0"/>
      <w:divBdr>
        <w:top w:val="none" w:sz="0" w:space="0" w:color="auto"/>
        <w:left w:val="none" w:sz="0" w:space="0" w:color="auto"/>
        <w:bottom w:val="none" w:sz="0" w:space="0" w:color="auto"/>
        <w:right w:val="none" w:sz="0" w:space="0" w:color="auto"/>
      </w:divBdr>
    </w:div>
    <w:div w:id="554776544">
      <w:bodyDiv w:val="1"/>
      <w:marLeft w:val="0"/>
      <w:marRight w:val="0"/>
      <w:marTop w:val="0"/>
      <w:marBottom w:val="0"/>
      <w:divBdr>
        <w:top w:val="none" w:sz="0" w:space="0" w:color="auto"/>
        <w:left w:val="none" w:sz="0" w:space="0" w:color="auto"/>
        <w:bottom w:val="none" w:sz="0" w:space="0" w:color="auto"/>
        <w:right w:val="none" w:sz="0" w:space="0" w:color="auto"/>
      </w:divBdr>
    </w:div>
    <w:div w:id="554850832">
      <w:bodyDiv w:val="1"/>
      <w:marLeft w:val="0"/>
      <w:marRight w:val="0"/>
      <w:marTop w:val="0"/>
      <w:marBottom w:val="0"/>
      <w:divBdr>
        <w:top w:val="none" w:sz="0" w:space="0" w:color="auto"/>
        <w:left w:val="none" w:sz="0" w:space="0" w:color="auto"/>
        <w:bottom w:val="none" w:sz="0" w:space="0" w:color="auto"/>
        <w:right w:val="none" w:sz="0" w:space="0" w:color="auto"/>
      </w:divBdr>
    </w:div>
    <w:div w:id="555363415">
      <w:bodyDiv w:val="1"/>
      <w:marLeft w:val="0"/>
      <w:marRight w:val="0"/>
      <w:marTop w:val="0"/>
      <w:marBottom w:val="0"/>
      <w:divBdr>
        <w:top w:val="none" w:sz="0" w:space="0" w:color="auto"/>
        <w:left w:val="none" w:sz="0" w:space="0" w:color="auto"/>
        <w:bottom w:val="none" w:sz="0" w:space="0" w:color="auto"/>
        <w:right w:val="none" w:sz="0" w:space="0" w:color="auto"/>
      </w:divBdr>
    </w:div>
    <w:div w:id="555974654">
      <w:bodyDiv w:val="1"/>
      <w:marLeft w:val="0"/>
      <w:marRight w:val="0"/>
      <w:marTop w:val="0"/>
      <w:marBottom w:val="0"/>
      <w:divBdr>
        <w:top w:val="none" w:sz="0" w:space="0" w:color="auto"/>
        <w:left w:val="none" w:sz="0" w:space="0" w:color="auto"/>
        <w:bottom w:val="none" w:sz="0" w:space="0" w:color="auto"/>
        <w:right w:val="none" w:sz="0" w:space="0" w:color="auto"/>
      </w:divBdr>
    </w:div>
    <w:div w:id="556168772">
      <w:bodyDiv w:val="1"/>
      <w:marLeft w:val="0"/>
      <w:marRight w:val="0"/>
      <w:marTop w:val="0"/>
      <w:marBottom w:val="0"/>
      <w:divBdr>
        <w:top w:val="none" w:sz="0" w:space="0" w:color="auto"/>
        <w:left w:val="none" w:sz="0" w:space="0" w:color="auto"/>
        <w:bottom w:val="none" w:sz="0" w:space="0" w:color="auto"/>
        <w:right w:val="none" w:sz="0" w:space="0" w:color="auto"/>
      </w:divBdr>
    </w:div>
    <w:div w:id="556934056">
      <w:bodyDiv w:val="1"/>
      <w:marLeft w:val="0"/>
      <w:marRight w:val="0"/>
      <w:marTop w:val="0"/>
      <w:marBottom w:val="0"/>
      <w:divBdr>
        <w:top w:val="none" w:sz="0" w:space="0" w:color="auto"/>
        <w:left w:val="none" w:sz="0" w:space="0" w:color="auto"/>
        <w:bottom w:val="none" w:sz="0" w:space="0" w:color="auto"/>
        <w:right w:val="none" w:sz="0" w:space="0" w:color="auto"/>
      </w:divBdr>
    </w:div>
    <w:div w:id="558637267">
      <w:bodyDiv w:val="1"/>
      <w:marLeft w:val="0"/>
      <w:marRight w:val="0"/>
      <w:marTop w:val="0"/>
      <w:marBottom w:val="0"/>
      <w:divBdr>
        <w:top w:val="none" w:sz="0" w:space="0" w:color="auto"/>
        <w:left w:val="none" w:sz="0" w:space="0" w:color="auto"/>
        <w:bottom w:val="none" w:sz="0" w:space="0" w:color="auto"/>
        <w:right w:val="none" w:sz="0" w:space="0" w:color="auto"/>
      </w:divBdr>
    </w:div>
    <w:div w:id="559446090">
      <w:bodyDiv w:val="1"/>
      <w:marLeft w:val="0"/>
      <w:marRight w:val="0"/>
      <w:marTop w:val="0"/>
      <w:marBottom w:val="0"/>
      <w:divBdr>
        <w:top w:val="none" w:sz="0" w:space="0" w:color="auto"/>
        <w:left w:val="none" w:sz="0" w:space="0" w:color="auto"/>
        <w:bottom w:val="none" w:sz="0" w:space="0" w:color="auto"/>
        <w:right w:val="none" w:sz="0" w:space="0" w:color="auto"/>
      </w:divBdr>
    </w:div>
    <w:div w:id="562562641">
      <w:bodyDiv w:val="1"/>
      <w:marLeft w:val="0"/>
      <w:marRight w:val="0"/>
      <w:marTop w:val="0"/>
      <w:marBottom w:val="0"/>
      <w:divBdr>
        <w:top w:val="none" w:sz="0" w:space="0" w:color="auto"/>
        <w:left w:val="none" w:sz="0" w:space="0" w:color="auto"/>
        <w:bottom w:val="none" w:sz="0" w:space="0" w:color="auto"/>
        <w:right w:val="none" w:sz="0" w:space="0" w:color="auto"/>
      </w:divBdr>
    </w:div>
    <w:div w:id="563683596">
      <w:bodyDiv w:val="1"/>
      <w:marLeft w:val="0"/>
      <w:marRight w:val="0"/>
      <w:marTop w:val="0"/>
      <w:marBottom w:val="0"/>
      <w:divBdr>
        <w:top w:val="none" w:sz="0" w:space="0" w:color="auto"/>
        <w:left w:val="none" w:sz="0" w:space="0" w:color="auto"/>
        <w:bottom w:val="none" w:sz="0" w:space="0" w:color="auto"/>
        <w:right w:val="none" w:sz="0" w:space="0" w:color="auto"/>
      </w:divBdr>
    </w:div>
    <w:div w:id="563684729">
      <w:bodyDiv w:val="1"/>
      <w:marLeft w:val="0"/>
      <w:marRight w:val="0"/>
      <w:marTop w:val="0"/>
      <w:marBottom w:val="0"/>
      <w:divBdr>
        <w:top w:val="none" w:sz="0" w:space="0" w:color="auto"/>
        <w:left w:val="none" w:sz="0" w:space="0" w:color="auto"/>
        <w:bottom w:val="none" w:sz="0" w:space="0" w:color="auto"/>
        <w:right w:val="none" w:sz="0" w:space="0" w:color="auto"/>
      </w:divBdr>
    </w:div>
    <w:div w:id="563687689">
      <w:bodyDiv w:val="1"/>
      <w:marLeft w:val="0"/>
      <w:marRight w:val="0"/>
      <w:marTop w:val="0"/>
      <w:marBottom w:val="0"/>
      <w:divBdr>
        <w:top w:val="none" w:sz="0" w:space="0" w:color="auto"/>
        <w:left w:val="none" w:sz="0" w:space="0" w:color="auto"/>
        <w:bottom w:val="none" w:sz="0" w:space="0" w:color="auto"/>
        <w:right w:val="none" w:sz="0" w:space="0" w:color="auto"/>
      </w:divBdr>
    </w:div>
    <w:div w:id="564803106">
      <w:bodyDiv w:val="1"/>
      <w:marLeft w:val="0"/>
      <w:marRight w:val="0"/>
      <w:marTop w:val="0"/>
      <w:marBottom w:val="0"/>
      <w:divBdr>
        <w:top w:val="none" w:sz="0" w:space="0" w:color="auto"/>
        <w:left w:val="none" w:sz="0" w:space="0" w:color="auto"/>
        <w:bottom w:val="none" w:sz="0" w:space="0" w:color="auto"/>
        <w:right w:val="none" w:sz="0" w:space="0" w:color="auto"/>
      </w:divBdr>
    </w:div>
    <w:div w:id="567880974">
      <w:bodyDiv w:val="1"/>
      <w:marLeft w:val="0"/>
      <w:marRight w:val="0"/>
      <w:marTop w:val="0"/>
      <w:marBottom w:val="0"/>
      <w:divBdr>
        <w:top w:val="none" w:sz="0" w:space="0" w:color="auto"/>
        <w:left w:val="none" w:sz="0" w:space="0" w:color="auto"/>
        <w:bottom w:val="none" w:sz="0" w:space="0" w:color="auto"/>
        <w:right w:val="none" w:sz="0" w:space="0" w:color="auto"/>
      </w:divBdr>
    </w:div>
    <w:div w:id="569508515">
      <w:bodyDiv w:val="1"/>
      <w:marLeft w:val="0"/>
      <w:marRight w:val="0"/>
      <w:marTop w:val="0"/>
      <w:marBottom w:val="0"/>
      <w:divBdr>
        <w:top w:val="none" w:sz="0" w:space="0" w:color="auto"/>
        <w:left w:val="none" w:sz="0" w:space="0" w:color="auto"/>
        <w:bottom w:val="none" w:sz="0" w:space="0" w:color="auto"/>
        <w:right w:val="none" w:sz="0" w:space="0" w:color="auto"/>
      </w:divBdr>
    </w:div>
    <w:div w:id="569534211">
      <w:bodyDiv w:val="1"/>
      <w:marLeft w:val="0"/>
      <w:marRight w:val="0"/>
      <w:marTop w:val="0"/>
      <w:marBottom w:val="0"/>
      <w:divBdr>
        <w:top w:val="none" w:sz="0" w:space="0" w:color="auto"/>
        <w:left w:val="none" w:sz="0" w:space="0" w:color="auto"/>
        <w:bottom w:val="none" w:sz="0" w:space="0" w:color="auto"/>
        <w:right w:val="none" w:sz="0" w:space="0" w:color="auto"/>
      </w:divBdr>
    </w:div>
    <w:div w:id="570384061">
      <w:bodyDiv w:val="1"/>
      <w:marLeft w:val="0"/>
      <w:marRight w:val="0"/>
      <w:marTop w:val="0"/>
      <w:marBottom w:val="0"/>
      <w:divBdr>
        <w:top w:val="none" w:sz="0" w:space="0" w:color="auto"/>
        <w:left w:val="none" w:sz="0" w:space="0" w:color="auto"/>
        <w:bottom w:val="none" w:sz="0" w:space="0" w:color="auto"/>
        <w:right w:val="none" w:sz="0" w:space="0" w:color="auto"/>
      </w:divBdr>
    </w:div>
    <w:div w:id="570506740">
      <w:bodyDiv w:val="1"/>
      <w:marLeft w:val="0"/>
      <w:marRight w:val="0"/>
      <w:marTop w:val="0"/>
      <w:marBottom w:val="0"/>
      <w:divBdr>
        <w:top w:val="none" w:sz="0" w:space="0" w:color="auto"/>
        <w:left w:val="none" w:sz="0" w:space="0" w:color="auto"/>
        <w:bottom w:val="none" w:sz="0" w:space="0" w:color="auto"/>
        <w:right w:val="none" w:sz="0" w:space="0" w:color="auto"/>
      </w:divBdr>
    </w:div>
    <w:div w:id="570577430">
      <w:bodyDiv w:val="1"/>
      <w:marLeft w:val="0"/>
      <w:marRight w:val="0"/>
      <w:marTop w:val="0"/>
      <w:marBottom w:val="0"/>
      <w:divBdr>
        <w:top w:val="none" w:sz="0" w:space="0" w:color="auto"/>
        <w:left w:val="none" w:sz="0" w:space="0" w:color="auto"/>
        <w:bottom w:val="none" w:sz="0" w:space="0" w:color="auto"/>
        <w:right w:val="none" w:sz="0" w:space="0" w:color="auto"/>
      </w:divBdr>
    </w:div>
    <w:div w:id="570889170">
      <w:bodyDiv w:val="1"/>
      <w:marLeft w:val="0"/>
      <w:marRight w:val="0"/>
      <w:marTop w:val="0"/>
      <w:marBottom w:val="0"/>
      <w:divBdr>
        <w:top w:val="none" w:sz="0" w:space="0" w:color="auto"/>
        <w:left w:val="none" w:sz="0" w:space="0" w:color="auto"/>
        <w:bottom w:val="none" w:sz="0" w:space="0" w:color="auto"/>
        <w:right w:val="none" w:sz="0" w:space="0" w:color="auto"/>
      </w:divBdr>
    </w:div>
    <w:div w:id="570894625">
      <w:bodyDiv w:val="1"/>
      <w:marLeft w:val="0"/>
      <w:marRight w:val="0"/>
      <w:marTop w:val="0"/>
      <w:marBottom w:val="0"/>
      <w:divBdr>
        <w:top w:val="none" w:sz="0" w:space="0" w:color="auto"/>
        <w:left w:val="none" w:sz="0" w:space="0" w:color="auto"/>
        <w:bottom w:val="none" w:sz="0" w:space="0" w:color="auto"/>
        <w:right w:val="none" w:sz="0" w:space="0" w:color="auto"/>
      </w:divBdr>
    </w:div>
    <w:div w:id="572550719">
      <w:bodyDiv w:val="1"/>
      <w:marLeft w:val="0"/>
      <w:marRight w:val="0"/>
      <w:marTop w:val="0"/>
      <w:marBottom w:val="0"/>
      <w:divBdr>
        <w:top w:val="none" w:sz="0" w:space="0" w:color="auto"/>
        <w:left w:val="none" w:sz="0" w:space="0" w:color="auto"/>
        <w:bottom w:val="none" w:sz="0" w:space="0" w:color="auto"/>
        <w:right w:val="none" w:sz="0" w:space="0" w:color="auto"/>
      </w:divBdr>
    </w:div>
    <w:div w:id="573126693">
      <w:bodyDiv w:val="1"/>
      <w:marLeft w:val="0"/>
      <w:marRight w:val="0"/>
      <w:marTop w:val="0"/>
      <w:marBottom w:val="0"/>
      <w:divBdr>
        <w:top w:val="none" w:sz="0" w:space="0" w:color="auto"/>
        <w:left w:val="none" w:sz="0" w:space="0" w:color="auto"/>
        <w:bottom w:val="none" w:sz="0" w:space="0" w:color="auto"/>
        <w:right w:val="none" w:sz="0" w:space="0" w:color="auto"/>
      </w:divBdr>
    </w:div>
    <w:div w:id="574710075">
      <w:bodyDiv w:val="1"/>
      <w:marLeft w:val="0"/>
      <w:marRight w:val="0"/>
      <w:marTop w:val="0"/>
      <w:marBottom w:val="0"/>
      <w:divBdr>
        <w:top w:val="none" w:sz="0" w:space="0" w:color="auto"/>
        <w:left w:val="none" w:sz="0" w:space="0" w:color="auto"/>
        <w:bottom w:val="none" w:sz="0" w:space="0" w:color="auto"/>
        <w:right w:val="none" w:sz="0" w:space="0" w:color="auto"/>
      </w:divBdr>
    </w:div>
    <w:div w:id="575163594">
      <w:bodyDiv w:val="1"/>
      <w:marLeft w:val="0"/>
      <w:marRight w:val="0"/>
      <w:marTop w:val="0"/>
      <w:marBottom w:val="0"/>
      <w:divBdr>
        <w:top w:val="none" w:sz="0" w:space="0" w:color="auto"/>
        <w:left w:val="none" w:sz="0" w:space="0" w:color="auto"/>
        <w:bottom w:val="none" w:sz="0" w:space="0" w:color="auto"/>
        <w:right w:val="none" w:sz="0" w:space="0" w:color="auto"/>
      </w:divBdr>
    </w:div>
    <w:div w:id="575673690">
      <w:bodyDiv w:val="1"/>
      <w:marLeft w:val="0"/>
      <w:marRight w:val="0"/>
      <w:marTop w:val="0"/>
      <w:marBottom w:val="0"/>
      <w:divBdr>
        <w:top w:val="none" w:sz="0" w:space="0" w:color="auto"/>
        <w:left w:val="none" w:sz="0" w:space="0" w:color="auto"/>
        <w:bottom w:val="none" w:sz="0" w:space="0" w:color="auto"/>
        <w:right w:val="none" w:sz="0" w:space="0" w:color="auto"/>
      </w:divBdr>
    </w:div>
    <w:div w:id="579025088">
      <w:bodyDiv w:val="1"/>
      <w:marLeft w:val="0"/>
      <w:marRight w:val="0"/>
      <w:marTop w:val="0"/>
      <w:marBottom w:val="0"/>
      <w:divBdr>
        <w:top w:val="none" w:sz="0" w:space="0" w:color="auto"/>
        <w:left w:val="none" w:sz="0" w:space="0" w:color="auto"/>
        <w:bottom w:val="none" w:sz="0" w:space="0" w:color="auto"/>
        <w:right w:val="none" w:sz="0" w:space="0" w:color="auto"/>
      </w:divBdr>
    </w:div>
    <w:div w:id="579214558">
      <w:bodyDiv w:val="1"/>
      <w:marLeft w:val="0"/>
      <w:marRight w:val="0"/>
      <w:marTop w:val="0"/>
      <w:marBottom w:val="0"/>
      <w:divBdr>
        <w:top w:val="none" w:sz="0" w:space="0" w:color="auto"/>
        <w:left w:val="none" w:sz="0" w:space="0" w:color="auto"/>
        <w:bottom w:val="none" w:sz="0" w:space="0" w:color="auto"/>
        <w:right w:val="none" w:sz="0" w:space="0" w:color="auto"/>
      </w:divBdr>
    </w:div>
    <w:div w:id="579486010">
      <w:bodyDiv w:val="1"/>
      <w:marLeft w:val="0"/>
      <w:marRight w:val="0"/>
      <w:marTop w:val="0"/>
      <w:marBottom w:val="0"/>
      <w:divBdr>
        <w:top w:val="none" w:sz="0" w:space="0" w:color="auto"/>
        <w:left w:val="none" w:sz="0" w:space="0" w:color="auto"/>
        <w:bottom w:val="none" w:sz="0" w:space="0" w:color="auto"/>
        <w:right w:val="none" w:sz="0" w:space="0" w:color="auto"/>
      </w:divBdr>
    </w:div>
    <w:div w:id="580064123">
      <w:bodyDiv w:val="1"/>
      <w:marLeft w:val="0"/>
      <w:marRight w:val="0"/>
      <w:marTop w:val="0"/>
      <w:marBottom w:val="0"/>
      <w:divBdr>
        <w:top w:val="none" w:sz="0" w:space="0" w:color="auto"/>
        <w:left w:val="none" w:sz="0" w:space="0" w:color="auto"/>
        <w:bottom w:val="none" w:sz="0" w:space="0" w:color="auto"/>
        <w:right w:val="none" w:sz="0" w:space="0" w:color="auto"/>
      </w:divBdr>
    </w:div>
    <w:div w:id="582180977">
      <w:bodyDiv w:val="1"/>
      <w:marLeft w:val="0"/>
      <w:marRight w:val="0"/>
      <w:marTop w:val="0"/>
      <w:marBottom w:val="0"/>
      <w:divBdr>
        <w:top w:val="none" w:sz="0" w:space="0" w:color="auto"/>
        <w:left w:val="none" w:sz="0" w:space="0" w:color="auto"/>
        <w:bottom w:val="none" w:sz="0" w:space="0" w:color="auto"/>
        <w:right w:val="none" w:sz="0" w:space="0" w:color="auto"/>
      </w:divBdr>
    </w:div>
    <w:div w:id="582181108">
      <w:bodyDiv w:val="1"/>
      <w:marLeft w:val="0"/>
      <w:marRight w:val="0"/>
      <w:marTop w:val="0"/>
      <w:marBottom w:val="0"/>
      <w:divBdr>
        <w:top w:val="none" w:sz="0" w:space="0" w:color="auto"/>
        <w:left w:val="none" w:sz="0" w:space="0" w:color="auto"/>
        <w:bottom w:val="none" w:sz="0" w:space="0" w:color="auto"/>
        <w:right w:val="none" w:sz="0" w:space="0" w:color="auto"/>
      </w:divBdr>
    </w:div>
    <w:div w:id="582182254">
      <w:bodyDiv w:val="1"/>
      <w:marLeft w:val="0"/>
      <w:marRight w:val="0"/>
      <w:marTop w:val="0"/>
      <w:marBottom w:val="0"/>
      <w:divBdr>
        <w:top w:val="none" w:sz="0" w:space="0" w:color="auto"/>
        <w:left w:val="none" w:sz="0" w:space="0" w:color="auto"/>
        <w:bottom w:val="none" w:sz="0" w:space="0" w:color="auto"/>
        <w:right w:val="none" w:sz="0" w:space="0" w:color="auto"/>
      </w:divBdr>
    </w:div>
    <w:div w:id="582303702">
      <w:bodyDiv w:val="1"/>
      <w:marLeft w:val="0"/>
      <w:marRight w:val="0"/>
      <w:marTop w:val="0"/>
      <w:marBottom w:val="0"/>
      <w:divBdr>
        <w:top w:val="none" w:sz="0" w:space="0" w:color="auto"/>
        <w:left w:val="none" w:sz="0" w:space="0" w:color="auto"/>
        <w:bottom w:val="none" w:sz="0" w:space="0" w:color="auto"/>
        <w:right w:val="none" w:sz="0" w:space="0" w:color="auto"/>
      </w:divBdr>
    </w:div>
    <w:div w:id="582375191">
      <w:bodyDiv w:val="1"/>
      <w:marLeft w:val="0"/>
      <w:marRight w:val="0"/>
      <w:marTop w:val="0"/>
      <w:marBottom w:val="0"/>
      <w:divBdr>
        <w:top w:val="none" w:sz="0" w:space="0" w:color="auto"/>
        <w:left w:val="none" w:sz="0" w:space="0" w:color="auto"/>
        <w:bottom w:val="none" w:sz="0" w:space="0" w:color="auto"/>
        <w:right w:val="none" w:sz="0" w:space="0" w:color="auto"/>
      </w:divBdr>
    </w:div>
    <w:div w:id="583607326">
      <w:bodyDiv w:val="1"/>
      <w:marLeft w:val="0"/>
      <w:marRight w:val="0"/>
      <w:marTop w:val="0"/>
      <w:marBottom w:val="0"/>
      <w:divBdr>
        <w:top w:val="none" w:sz="0" w:space="0" w:color="auto"/>
        <w:left w:val="none" w:sz="0" w:space="0" w:color="auto"/>
        <w:bottom w:val="none" w:sz="0" w:space="0" w:color="auto"/>
        <w:right w:val="none" w:sz="0" w:space="0" w:color="auto"/>
      </w:divBdr>
    </w:div>
    <w:div w:id="583757216">
      <w:bodyDiv w:val="1"/>
      <w:marLeft w:val="0"/>
      <w:marRight w:val="0"/>
      <w:marTop w:val="0"/>
      <w:marBottom w:val="0"/>
      <w:divBdr>
        <w:top w:val="none" w:sz="0" w:space="0" w:color="auto"/>
        <w:left w:val="none" w:sz="0" w:space="0" w:color="auto"/>
        <w:bottom w:val="none" w:sz="0" w:space="0" w:color="auto"/>
        <w:right w:val="none" w:sz="0" w:space="0" w:color="auto"/>
      </w:divBdr>
    </w:div>
    <w:div w:id="585459039">
      <w:bodyDiv w:val="1"/>
      <w:marLeft w:val="0"/>
      <w:marRight w:val="0"/>
      <w:marTop w:val="0"/>
      <w:marBottom w:val="0"/>
      <w:divBdr>
        <w:top w:val="none" w:sz="0" w:space="0" w:color="auto"/>
        <w:left w:val="none" w:sz="0" w:space="0" w:color="auto"/>
        <w:bottom w:val="none" w:sz="0" w:space="0" w:color="auto"/>
        <w:right w:val="none" w:sz="0" w:space="0" w:color="auto"/>
      </w:divBdr>
    </w:div>
    <w:div w:id="585575172">
      <w:bodyDiv w:val="1"/>
      <w:marLeft w:val="0"/>
      <w:marRight w:val="0"/>
      <w:marTop w:val="0"/>
      <w:marBottom w:val="0"/>
      <w:divBdr>
        <w:top w:val="none" w:sz="0" w:space="0" w:color="auto"/>
        <w:left w:val="none" w:sz="0" w:space="0" w:color="auto"/>
        <w:bottom w:val="none" w:sz="0" w:space="0" w:color="auto"/>
        <w:right w:val="none" w:sz="0" w:space="0" w:color="auto"/>
      </w:divBdr>
    </w:div>
    <w:div w:id="586312029">
      <w:bodyDiv w:val="1"/>
      <w:marLeft w:val="0"/>
      <w:marRight w:val="0"/>
      <w:marTop w:val="0"/>
      <w:marBottom w:val="0"/>
      <w:divBdr>
        <w:top w:val="none" w:sz="0" w:space="0" w:color="auto"/>
        <w:left w:val="none" w:sz="0" w:space="0" w:color="auto"/>
        <w:bottom w:val="none" w:sz="0" w:space="0" w:color="auto"/>
        <w:right w:val="none" w:sz="0" w:space="0" w:color="auto"/>
      </w:divBdr>
    </w:div>
    <w:div w:id="586888507">
      <w:bodyDiv w:val="1"/>
      <w:marLeft w:val="0"/>
      <w:marRight w:val="0"/>
      <w:marTop w:val="0"/>
      <w:marBottom w:val="0"/>
      <w:divBdr>
        <w:top w:val="none" w:sz="0" w:space="0" w:color="auto"/>
        <w:left w:val="none" w:sz="0" w:space="0" w:color="auto"/>
        <w:bottom w:val="none" w:sz="0" w:space="0" w:color="auto"/>
        <w:right w:val="none" w:sz="0" w:space="0" w:color="auto"/>
      </w:divBdr>
    </w:div>
    <w:div w:id="587421497">
      <w:bodyDiv w:val="1"/>
      <w:marLeft w:val="0"/>
      <w:marRight w:val="0"/>
      <w:marTop w:val="0"/>
      <w:marBottom w:val="0"/>
      <w:divBdr>
        <w:top w:val="none" w:sz="0" w:space="0" w:color="auto"/>
        <w:left w:val="none" w:sz="0" w:space="0" w:color="auto"/>
        <w:bottom w:val="none" w:sz="0" w:space="0" w:color="auto"/>
        <w:right w:val="none" w:sz="0" w:space="0" w:color="auto"/>
      </w:divBdr>
    </w:div>
    <w:div w:id="589239712">
      <w:bodyDiv w:val="1"/>
      <w:marLeft w:val="0"/>
      <w:marRight w:val="0"/>
      <w:marTop w:val="0"/>
      <w:marBottom w:val="0"/>
      <w:divBdr>
        <w:top w:val="none" w:sz="0" w:space="0" w:color="auto"/>
        <w:left w:val="none" w:sz="0" w:space="0" w:color="auto"/>
        <w:bottom w:val="none" w:sz="0" w:space="0" w:color="auto"/>
        <w:right w:val="none" w:sz="0" w:space="0" w:color="auto"/>
      </w:divBdr>
    </w:div>
    <w:div w:id="589507580">
      <w:bodyDiv w:val="1"/>
      <w:marLeft w:val="0"/>
      <w:marRight w:val="0"/>
      <w:marTop w:val="0"/>
      <w:marBottom w:val="0"/>
      <w:divBdr>
        <w:top w:val="none" w:sz="0" w:space="0" w:color="auto"/>
        <w:left w:val="none" w:sz="0" w:space="0" w:color="auto"/>
        <w:bottom w:val="none" w:sz="0" w:space="0" w:color="auto"/>
        <w:right w:val="none" w:sz="0" w:space="0" w:color="auto"/>
      </w:divBdr>
    </w:div>
    <w:div w:id="589578877">
      <w:bodyDiv w:val="1"/>
      <w:marLeft w:val="0"/>
      <w:marRight w:val="0"/>
      <w:marTop w:val="0"/>
      <w:marBottom w:val="0"/>
      <w:divBdr>
        <w:top w:val="none" w:sz="0" w:space="0" w:color="auto"/>
        <w:left w:val="none" w:sz="0" w:space="0" w:color="auto"/>
        <w:bottom w:val="none" w:sz="0" w:space="0" w:color="auto"/>
        <w:right w:val="none" w:sz="0" w:space="0" w:color="auto"/>
      </w:divBdr>
    </w:div>
    <w:div w:id="590358899">
      <w:bodyDiv w:val="1"/>
      <w:marLeft w:val="0"/>
      <w:marRight w:val="0"/>
      <w:marTop w:val="0"/>
      <w:marBottom w:val="0"/>
      <w:divBdr>
        <w:top w:val="none" w:sz="0" w:space="0" w:color="auto"/>
        <w:left w:val="none" w:sz="0" w:space="0" w:color="auto"/>
        <w:bottom w:val="none" w:sz="0" w:space="0" w:color="auto"/>
        <w:right w:val="none" w:sz="0" w:space="0" w:color="auto"/>
      </w:divBdr>
    </w:div>
    <w:div w:id="590552234">
      <w:bodyDiv w:val="1"/>
      <w:marLeft w:val="0"/>
      <w:marRight w:val="0"/>
      <w:marTop w:val="0"/>
      <w:marBottom w:val="0"/>
      <w:divBdr>
        <w:top w:val="none" w:sz="0" w:space="0" w:color="auto"/>
        <w:left w:val="none" w:sz="0" w:space="0" w:color="auto"/>
        <w:bottom w:val="none" w:sz="0" w:space="0" w:color="auto"/>
        <w:right w:val="none" w:sz="0" w:space="0" w:color="auto"/>
      </w:divBdr>
    </w:div>
    <w:div w:id="590625857">
      <w:bodyDiv w:val="1"/>
      <w:marLeft w:val="0"/>
      <w:marRight w:val="0"/>
      <w:marTop w:val="0"/>
      <w:marBottom w:val="0"/>
      <w:divBdr>
        <w:top w:val="none" w:sz="0" w:space="0" w:color="auto"/>
        <w:left w:val="none" w:sz="0" w:space="0" w:color="auto"/>
        <w:bottom w:val="none" w:sz="0" w:space="0" w:color="auto"/>
        <w:right w:val="none" w:sz="0" w:space="0" w:color="auto"/>
      </w:divBdr>
    </w:div>
    <w:div w:id="591623168">
      <w:bodyDiv w:val="1"/>
      <w:marLeft w:val="0"/>
      <w:marRight w:val="0"/>
      <w:marTop w:val="0"/>
      <w:marBottom w:val="0"/>
      <w:divBdr>
        <w:top w:val="none" w:sz="0" w:space="0" w:color="auto"/>
        <w:left w:val="none" w:sz="0" w:space="0" w:color="auto"/>
        <w:bottom w:val="none" w:sz="0" w:space="0" w:color="auto"/>
        <w:right w:val="none" w:sz="0" w:space="0" w:color="auto"/>
      </w:divBdr>
    </w:div>
    <w:div w:id="592980902">
      <w:bodyDiv w:val="1"/>
      <w:marLeft w:val="0"/>
      <w:marRight w:val="0"/>
      <w:marTop w:val="0"/>
      <w:marBottom w:val="0"/>
      <w:divBdr>
        <w:top w:val="none" w:sz="0" w:space="0" w:color="auto"/>
        <w:left w:val="none" w:sz="0" w:space="0" w:color="auto"/>
        <w:bottom w:val="none" w:sz="0" w:space="0" w:color="auto"/>
        <w:right w:val="none" w:sz="0" w:space="0" w:color="auto"/>
      </w:divBdr>
    </w:div>
    <w:div w:id="592982396">
      <w:bodyDiv w:val="1"/>
      <w:marLeft w:val="0"/>
      <w:marRight w:val="0"/>
      <w:marTop w:val="0"/>
      <w:marBottom w:val="0"/>
      <w:divBdr>
        <w:top w:val="none" w:sz="0" w:space="0" w:color="auto"/>
        <w:left w:val="none" w:sz="0" w:space="0" w:color="auto"/>
        <w:bottom w:val="none" w:sz="0" w:space="0" w:color="auto"/>
        <w:right w:val="none" w:sz="0" w:space="0" w:color="auto"/>
      </w:divBdr>
    </w:div>
    <w:div w:id="593440828">
      <w:bodyDiv w:val="1"/>
      <w:marLeft w:val="0"/>
      <w:marRight w:val="0"/>
      <w:marTop w:val="0"/>
      <w:marBottom w:val="0"/>
      <w:divBdr>
        <w:top w:val="none" w:sz="0" w:space="0" w:color="auto"/>
        <w:left w:val="none" w:sz="0" w:space="0" w:color="auto"/>
        <w:bottom w:val="none" w:sz="0" w:space="0" w:color="auto"/>
        <w:right w:val="none" w:sz="0" w:space="0" w:color="auto"/>
      </w:divBdr>
    </w:div>
    <w:div w:id="593787505">
      <w:bodyDiv w:val="1"/>
      <w:marLeft w:val="0"/>
      <w:marRight w:val="0"/>
      <w:marTop w:val="0"/>
      <w:marBottom w:val="0"/>
      <w:divBdr>
        <w:top w:val="none" w:sz="0" w:space="0" w:color="auto"/>
        <w:left w:val="none" w:sz="0" w:space="0" w:color="auto"/>
        <w:bottom w:val="none" w:sz="0" w:space="0" w:color="auto"/>
        <w:right w:val="none" w:sz="0" w:space="0" w:color="auto"/>
      </w:divBdr>
    </w:div>
    <w:div w:id="593906705">
      <w:bodyDiv w:val="1"/>
      <w:marLeft w:val="0"/>
      <w:marRight w:val="0"/>
      <w:marTop w:val="0"/>
      <w:marBottom w:val="0"/>
      <w:divBdr>
        <w:top w:val="none" w:sz="0" w:space="0" w:color="auto"/>
        <w:left w:val="none" w:sz="0" w:space="0" w:color="auto"/>
        <w:bottom w:val="none" w:sz="0" w:space="0" w:color="auto"/>
        <w:right w:val="none" w:sz="0" w:space="0" w:color="auto"/>
      </w:divBdr>
    </w:div>
    <w:div w:id="594902184">
      <w:bodyDiv w:val="1"/>
      <w:marLeft w:val="0"/>
      <w:marRight w:val="0"/>
      <w:marTop w:val="0"/>
      <w:marBottom w:val="0"/>
      <w:divBdr>
        <w:top w:val="none" w:sz="0" w:space="0" w:color="auto"/>
        <w:left w:val="none" w:sz="0" w:space="0" w:color="auto"/>
        <w:bottom w:val="none" w:sz="0" w:space="0" w:color="auto"/>
        <w:right w:val="none" w:sz="0" w:space="0" w:color="auto"/>
      </w:divBdr>
    </w:div>
    <w:div w:id="594945938">
      <w:bodyDiv w:val="1"/>
      <w:marLeft w:val="0"/>
      <w:marRight w:val="0"/>
      <w:marTop w:val="0"/>
      <w:marBottom w:val="0"/>
      <w:divBdr>
        <w:top w:val="none" w:sz="0" w:space="0" w:color="auto"/>
        <w:left w:val="none" w:sz="0" w:space="0" w:color="auto"/>
        <w:bottom w:val="none" w:sz="0" w:space="0" w:color="auto"/>
        <w:right w:val="none" w:sz="0" w:space="0" w:color="auto"/>
      </w:divBdr>
    </w:div>
    <w:div w:id="595089518">
      <w:bodyDiv w:val="1"/>
      <w:marLeft w:val="0"/>
      <w:marRight w:val="0"/>
      <w:marTop w:val="0"/>
      <w:marBottom w:val="0"/>
      <w:divBdr>
        <w:top w:val="none" w:sz="0" w:space="0" w:color="auto"/>
        <w:left w:val="none" w:sz="0" w:space="0" w:color="auto"/>
        <w:bottom w:val="none" w:sz="0" w:space="0" w:color="auto"/>
        <w:right w:val="none" w:sz="0" w:space="0" w:color="auto"/>
      </w:divBdr>
    </w:div>
    <w:div w:id="595598734">
      <w:bodyDiv w:val="1"/>
      <w:marLeft w:val="0"/>
      <w:marRight w:val="0"/>
      <w:marTop w:val="0"/>
      <w:marBottom w:val="0"/>
      <w:divBdr>
        <w:top w:val="none" w:sz="0" w:space="0" w:color="auto"/>
        <w:left w:val="none" w:sz="0" w:space="0" w:color="auto"/>
        <w:bottom w:val="none" w:sz="0" w:space="0" w:color="auto"/>
        <w:right w:val="none" w:sz="0" w:space="0" w:color="auto"/>
      </w:divBdr>
    </w:div>
    <w:div w:id="595795894">
      <w:bodyDiv w:val="1"/>
      <w:marLeft w:val="0"/>
      <w:marRight w:val="0"/>
      <w:marTop w:val="0"/>
      <w:marBottom w:val="0"/>
      <w:divBdr>
        <w:top w:val="none" w:sz="0" w:space="0" w:color="auto"/>
        <w:left w:val="none" w:sz="0" w:space="0" w:color="auto"/>
        <w:bottom w:val="none" w:sz="0" w:space="0" w:color="auto"/>
        <w:right w:val="none" w:sz="0" w:space="0" w:color="auto"/>
      </w:divBdr>
    </w:div>
    <w:div w:id="596983494">
      <w:bodyDiv w:val="1"/>
      <w:marLeft w:val="0"/>
      <w:marRight w:val="0"/>
      <w:marTop w:val="0"/>
      <w:marBottom w:val="0"/>
      <w:divBdr>
        <w:top w:val="none" w:sz="0" w:space="0" w:color="auto"/>
        <w:left w:val="none" w:sz="0" w:space="0" w:color="auto"/>
        <w:bottom w:val="none" w:sz="0" w:space="0" w:color="auto"/>
        <w:right w:val="none" w:sz="0" w:space="0" w:color="auto"/>
      </w:divBdr>
    </w:div>
    <w:div w:id="598413590">
      <w:bodyDiv w:val="1"/>
      <w:marLeft w:val="0"/>
      <w:marRight w:val="0"/>
      <w:marTop w:val="0"/>
      <w:marBottom w:val="0"/>
      <w:divBdr>
        <w:top w:val="none" w:sz="0" w:space="0" w:color="auto"/>
        <w:left w:val="none" w:sz="0" w:space="0" w:color="auto"/>
        <w:bottom w:val="none" w:sz="0" w:space="0" w:color="auto"/>
        <w:right w:val="none" w:sz="0" w:space="0" w:color="auto"/>
      </w:divBdr>
    </w:div>
    <w:div w:id="599601592">
      <w:bodyDiv w:val="1"/>
      <w:marLeft w:val="0"/>
      <w:marRight w:val="0"/>
      <w:marTop w:val="0"/>
      <w:marBottom w:val="0"/>
      <w:divBdr>
        <w:top w:val="none" w:sz="0" w:space="0" w:color="auto"/>
        <w:left w:val="none" w:sz="0" w:space="0" w:color="auto"/>
        <w:bottom w:val="none" w:sz="0" w:space="0" w:color="auto"/>
        <w:right w:val="none" w:sz="0" w:space="0" w:color="auto"/>
      </w:divBdr>
    </w:div>
    <w:div w:id="600451594">
      <w:bodyDiv w:val="1"/>
      <w:marLeft w:val="0"/>
      <w:marRight w:val="0"/>
      <w:marTop w:val="0"/>
      <w:marBottom w:val="0"/>
      <w:divBdr>
        <w:top w:val="none" w:sz="0" w:space="0" w:color="auto"/>
        <w:left w:val="none" w:sz="0" w:space="0" w:color="auto"/>
        <w:bottom w:val="none" w:sz="0" w:space="0" w:color="auto"/>
        <w:right w:val="none" w:sz="0" w:space="0" w:color="auto"/>
      </w:divBdr>
    </w:div>
    <w:div w:id="601913956">
      <w:bodyDiv w:val="1"/>
      <w:marLeft w:val="0"/>
      <w:marRight w:val="0"/>
      <w:marTop w:val="0"/>
      <w:marBottom w:val="0"/>
      <w:divBdr>
        <w:top w:val="none" w:sz="0" w:space="0" w:color="auto"/>
        <w:left w:val="none" w:sz="0" w:space="0" w:color="auto"/>
        <w:bottom w:val="none" w:sz="0" w:space="0" w:color="auto"/>
        <w:right w:val="none" w:sz="0" w:space="0" w:color="auto"/>
      </w:divBdr>
    </w:div>
    <w:div w:id="602688281">
      <w:bodyDiv w:val="1"/>
      <w:marLeft w:val="0"/>
      <w:marRight w:val="0"/>
      <w:marTop w:val="0"/>
      <w:marBottom w:val="0"/>
      <w:divBdr>
        <w:top w:val="none" w:sz="0" w:space="0" w:color="auto"/>
        <w:left w:val="none" w:sz="0" w:space="0" w:color="auto"/>
        <w:bottom w:val="none" w:sz="0" w:space="0" w:color="auto"/>
        <w:right w:val="none" w:sz="0" w:space="0" w:color="auto"/>
      </w:divBdr>
    </w:div>
    <w:div w:id="603196393">
      <w:bodyDiv w:val="1"/>
      <w:marLeft w:val="0"/>
      <w:marRight w:val="0"/>
      <w:marTop w:val="0"/>
      <w:marBottom w:val="0"/>
      <w:divBdr>
        <w:top w:val="none" w:sz="0" w:space="0" w:color="auto"/>
        <w:left w:val="none" w:sz="0" w:space="0" w:color="auto"/>
        <w:bottom w:val="none" w:sz="0" w:space="0" w:color="auto"/>
        <w:right w:val="none" w:sz="0" w:space="0" w:color="auto"/>
      </w:divBdr>
    </w:div>
    <w:div w:id="603610745">
      <w:bodyDiv w:val="1"/>
      <w:marLeft w:val="0"/>
      <w:marRight w:val="0"/>
      <w:marTop w:val="0"/>
      <w:marBottom w:val="0"/>
      <w:divBdr>
        <w:top w:val="none" w:sz="0" w:space="0" w:color="auto"/>
        <w:left w:val="none" w:sz="0" w:space="0" w:color="auto"/>
        <w:bottom w:val="none" w:sz="0" w:space="0" w:color="auto"/>
        <w:right w:val="none" w:sz="0" w:space="0" w:color="auto"/>
      </w:divBdr>
    </w:div>
    <w:div w:id="608124310">
      <w:bodyDiv w:val="1"/>
      <w:marLeft w:val="0"/>
      <w:marRight w:val="0"/>
      <w:marTop w:val="0"/>
      <w:marBottom w:val="0"/>
      <w:divBdr>
        <w:top w:val="none" w:sz="0" w:space="0" w:color="auto"/>
        <w:left w:val="none" w:sz="0" w:space="0" w:color="auto"/>
        <w:bottom w:val="none" w:sz="0" w:space="0" w:color="auto"/>
        <w:right w:val="none" w:sz="0" w:space="0" w:color="auto"/>
      </w:divBdr>
    </w:div>
    <w:div w:id="609237727">
      <w:bodyDiv w:val="1"/>
      <w:marLeft w:val="0"/>
      <w:marRight w:val="0"/>
      <w:marTop w:val="0"/>
      <w:marBottom w:val="0"/>
      <w:divBdr>
        <w:top w:val="none" w:sz="0" w:space="0" w:color="auto"/>
        <w:left w:val="none" w:sz="0" w:space="0" w:color="auto"/>
        <w:bottom w:val="none" w:sz="0" w:space="0" w:color="auto"/>
        <w:right w:val="none" w:sz="0" w:space="0" w:color="auto"/>
      </w:divBdr>
    </w:div>
    <w:div w:id="609973946">
      <w:bodyDiv w:val="1"/>
      <w:marLeft w:val="0"/>
      <w:marRight w:val="0"/>
      <w:marTop w:val="0"/>
      <w:marBottom w:val="0"/>
      <w:divBdr>
        <w:top w:val="none" w:sz="0" w:space="0" w:color="auto"/>
        <w:left w:val="none" w:sz="0" w:space="0" w:color="auto"/>
        <w:bottom w:val="none" w:sz="0" w:space="0" w:color="auto"/>
        <w:right w:val="none" w:sz="0" w:space="0" w:color="auto"/>
      </w:divBdr>
    </w:div>
    <w:div w:id="610357239">
      <w:bodyDiv w:val="1"/>
      <w:marLeft w:val="0"/>
      <w:marRight w:val="0"/>
      <w:marTop w:val="0"/>
      <w:marBottom w:val="0"/>
      <w:divBdr>
        <w:top w:val="none" w:sz="0" w:space="0" w:color="auto"/>
        <w:left w:val="none" w:sz="0" w:space="0" w:color="auto"/>
        <w:bottom w:val="none" w:sz="0" w:space="0" w:color="auto"/>
        <w:right w:val="none" w:sz="0" w:space="0" w:color="auto"/>
      </w:divBdr>
    </w:div>
    <w:div w:id="612831708">
      <w:bodyDiv w:val="1"/>
      <w:marLeft w:val="0"/>
      <w:marRight w:val="0"/>
      <w:marTop w:val="0"/>
      <w:marBottom w:val="0"/>
      <w:divBdr>
        <w:top w:val="none" w:sz="0" w:space="0" w:color="auto"/>
        <w:left w:val="none" w:sz="0" w:space="0" w:color="auto"/>
        <w:bottom w:val="none" w:sz="0" w:space="0" w:color="auto"/>
        <w:right w:val="none" w:sz="0" w:space="0" w:color="auto"/>
      </w:divBdr>
    </w:div>
    <w:div w:id="615022006">
      <w:bodyDiv w:val="1"/>
      <w:marLeft w:val="0"/>
      <w:marRight w:val="0"/>
      <w:marTop w:val="0"/>
      <w:marBottom w:val="0"/>
      <w:divBdr>
        <w:top w:val="none" w:sz="0" w:space="0" w:color="auto"/>
        <w:left w:val="none" w:sz="0" w:space="0" w:color="auto"/>
        <w:bottom w:val="none" w:sz="0" w:space="0" w:color="auto"/>
        <w:right w:val="none" w:sz="0" w:space="0" w:color="auto"/>
      </w:divBdr>
    </w:div>
    <w:div w:id="615254507">
      <w:bodyDiv w:val="1"/>
      <w:marLeft w:val="0"/>
      <w:marRight w:val="0"/>
      <w:marTop w:val="0"/>
      <w:marBottom w:val="0"/>
      <w:divBdr>
        <w:top w:val="none" w:sz="0" w:space="0" w:color="auto"/>
        <w:left w:val="none" w:sz="0" w:space="0" w:color="auto"/>
        <w:bottom w:val="none" w:sz="0" w:space="0" w:color="auto"/>
        <w:right w:val="none" w:sz="0" w:space="0" w:color="auto"/>
      </w:divBdr>
    </w:div>
    <w:div w:id="617109600">
      <w:bodyDiv w:val="1"/>
      <w:marLeft w:val="0"/>
      <w:marRight w:val="0"/>
      <w:marTop w:val="0"/>
      <w:marBottom w:val="0"/>
      <w:divBdr>
        <w:top w:val="none" w:sz="0" w:space="0" w:color="auto"/>
        <w:left w:val="none" w:sz="0" w:space="0" w:color="auto"/>
        <w:bottom w:val="none" w:sz="0" w:space="0" w:color="auto"/>
        <w:right w:val="none" w:sz="0" w:space="0" w:color="auto"/>
      </w:divBdr>
    </w:div>
    <w:div w:id="617562815">
      <w:bodyDiv w:val="1"/>
      <w:marLeft w:val="0"/>
      <w:marRight w:val="0"/>
      <w:marTop w:val="0"/>
      <w:marBottom w:val="0"/>
      <w:divBdr>
        <w:top w:val="none" w:sz="0" w:space="0" w:color="auto"/>
        <w:left w:val="none" w:sz="0" w:space="0" w:color="auto"/>
        <w:bottom w:val="none" w:sz="0" w:space="0" w:color="auto"/>
        <w:right w:val="none" w:sz="0" w:space="0" w:color="auto"/>
      </w:divBdr>
    </w:div>
    <w:div w:id="618494157">
      <w:bodyDiv w:val="1"/>
      <w:marLeft w:val="0"/>
      <w:marRight w:val="0"/>
      <w:marTop w:val="0"/>
      <w:marBottom w:val="0"/>
      <w:divBdr>
        <w:top w:val="none" w:sz="0" w:space="0" w:color="auto"/>
        <w:left w:val="none" w:sz="0" w:space="0" w:color="auto"/>
        <w:bottom w:val="none" w:sz="0" w:space="0" w:color="auto"/>
        <w:right w:val="none" w:sz="0" w:space="0" w:color="auto"/>
      </w:divBdr>
    </w:div>
    <w:div w:id="620890268">
      <w:bodyDiv w:val="1"/>
      <w:marLeft w:val="0"/>
      <w:marRight w:val="0"/>
      <w:marTop w:val="0"/>
      <w:marBottom w:val="0"/>
      <w:divBdr>
        <w:top w:val="none" w:sz="0" w:space="0" w:color="auto"/>
        <w:left w:val="none" w:sz="0" w:space="0" w:color="auto"/>
        <w:bottom w:val="none" w:sz="0" w:space="0" w:color="auto"/>
        <w:right w:val="none" w:sz="0" w:space="0" w:color="auto"/>
      </w:divBdr>
    </w:div>
    <w:div w:id="622224354">
      <w:bodyDiv w:val="1"/>
      <w:marLeft w:val="0"/>
      <w:marRight w:val="0"/>
      <w:marTop w:val="0"/>
      <w:marBottom w:val="0"/>
      <w:divBdr>
        <w:top w:val="none" w:sz="0" w:space="0" w:color="auto"/>
        <w:left w:val="none" w:sz="0" w:space="0" w:color="auto"/>
        <w:bottom w:val="none" w:sz="0" w:space="0" w:color="auto"/>
        <w:right w:val="none" w:sz="0" w:space="0" w:color="auto"/>
      </w:divBdr>
    </w:div>
    <w:div w:id="622225938">
      <w:bodyDiv w:val="1"/>
      <w:marLeft w:val="0"/>
      <w:marRight w:val="0"/>
      <w:marTop w:val="0"/>
      <w:marBottom w:val="0"/>
      <w:divBdr>
        <w:top w:val="none" w:sz="0" w:space="0" w:color="auto"/>
        <w:left w:val="none" w:sz="0" w:space="0" w:color="auto"/>
        <w:bottom w:val="none" w:sz="0" w:space="0" w:color="auto"/>
        <w:right w:val="none" w:sz="0" w:space="0" w:color="auto"/>
      </w:divBdr>
    </w:div>
    <w:div w:id="622466068">
      <w:bodyDiv w:val="1"/>
      <w:marLeft w:val="0"/>
      <w:marRight w:val="0"/>
      <w:marTop w:val="0"/>
      <w:marBottom w:val="0"/>
      <w:divBdr>
        <w:top w:val="none" w:sz="0" w:space="0" w:color="auto"/>
        <w:left w:val="none" w:sz="0" w:space="0" w:color="auto"/>
        <w:bottom w:val="none" w:sz="0" w:space="0" w:color="auto"/>
        <w:right w:val="none" w:sz="0" w:space="0" w:color="auto"/>
      </w:divBdr>
    </w:div>
    <w:div w:id="623776659">
      <w:bodyDiv w:val="1"/>
      <w:marLeft w:val="0"/>
      <w:marRight w:val="0"/>
      <w:marTop w:val="0"/>
      <w:marBottom w:val="0"/>
      <w:divBdr>
        <w:top w:val="none" w:sz="0" w:space="0" w:color="auto"/>
        <w:left w:val="none" w:sz="0" w:space="0" w:color="auto"/>
        <w:bottom w:val="none" w:sz="0" w:space="0" w:color="auto"/>
        <w:right w:val="none" w:sz="0" w:space="0" w:color="auto"/>
      </w:divBdr>
    </w:div>
    <w:div w:id="624578512">
      <w:bodyDiv w:val="1"/>
      <w:marLeft w:val="0"/>
      <w:marRight w:val="0"/>
      <w:marTop w:val="0"/>
      <w:marBottom w:val="0"/>
      <w:divBdr>
        <w:top w:val="none" w:sz="0" w:space="0" w:color="auto"/>
        <w:left w:val="none" w:sz="0" w:space="0" w:color="auto"/>
        <w:bottom w:val="none" w:sz="0" w:space="0" w:color="auto"/>
        <w:right w:val="none" w:sz="0" w:space="0" w:color="auto"/>
      </w:divBdr>
    </w:div>
    <w:div w:id="625821129">
      <w:bodyDiv w:val="1"/>
      <w:marLeft w:val="0"/>
      <w:marRight w:val="0"/>
      <w:marTop w:val="0"/>
      <w:marBottom w:val="0"/>
      <w:divBdr>
        <w:top w:val="none" w:sz="0" w:space="0" w:color="auto"/>
        <w:left w:val="none" w:sz="0" w:space="0" w:color="auto"/>
        <w:bottom w:val="none" w:sz="0" w:space="0" w:color="auto"/>
        <w:right w:val="none" w:sz="0" w:space="0" w:color="auto"/>
      </w:divBdr>
    </w:div>
    <w:div w:id="627710427">
      <w:bodyDiv w:val="1"/>
      <w:marLeft w:val="0"/>
      <w:marRight w:val="0"/>
      <w:marTop w:val="0"/>
      <w:marBottom w:val="0"/>
      <w:divBdr>
        <w:top w:val="none" w:sz="0" w:space="0" w:color="auto"/>
        <w:left w:val="none" w:sz="0" w:space="0" w:color="auto"/>
        <w:bottom w:val="none" w:sz="0" w:space="0" w:color="auto"/>
        <w:right w:val="none" w:sz="0" w:space="0" w:color="auto"/>
      </w:divBdr>
    </w:div>
    <w:div w:id="627861519">
      <w:bodyDiv w:val="1"/>
      <w:marLeft w:val="0"/>
      <w:marRight w:val="0"/>
      <w:marTop w:val="0"/>
      <w:marBottom w:val="0"/>
      <w:divBdr>
        <w:top w:val="none" w:sz="0" w:space="0" w:color="auto"/>
        <w:left w:val="none" w:sz="0" w:space="0" w:color="auto"/>
        <w:bottom w:val="none" w:sz="0" w:space="0" w:color="auto"/>
        <w:right w:val="none" w:sz="0" w:space="0" w:color="auto"/>
      </w:divBdr>
    </w:div>
    <w:div w:id="629627293">
      <w:bodyDiv w:val="1"/>
      <w:marLeft w:val="0"/>
      <w:marRight w:val="0"/>
      <w:marTop w:val="0"/>
      <w:marBottom w:val="0"/>
      <w:divBdr>
        <w:top w:val="none" w:sz="0" w:space="0" w:color="auto"/>
        <w:left w:val="none" w:sz="0" w:space="0" w:color="auto"/>
        <w:bottom w:val="none" w:sz="0" w:space="0" w:color="auto"/>
        <w:right w:val="none" w:sz="0" w:space="0" w:color="auto"/>
      </w:divBdr>
    </w:div>
    <w:div w:id="630214568">
      <w:bodyDiv w:val="1"/>
      <w:marLeft w:val="0"/>
      <w:marRight w:val="0"/>
      <w:marTop w:val="0"/>
      <w:marBottom w:val="0"/>
      <w:divBdr>
        <w:top w:val="none" w:sz="0" w:space="0" w:color="auto"/>
        <w:left w:val="none" w:sz="0" w:space="0" w:color="auto"/>
        <w:bottom w:val="none" w:sz="0" w:space="0" w:color="auto"/>
        <w:right w:val="none" w:sz="0" w:space="0" w:color="auto"/>
      </w:divBdr>
    </w:div>
    <w:div w:id="630403311">
      <w:bodyDiv w:val="1"/>
      <w:marLeft w:val="0"/>
      <w:marRight w:val="0"/>
      <w:marTop w:val="0"/>
      <w:marBottom w:val="0"/>
      <w:divBdr>
        <w:top w:val="none" w:sz="0" w:space="0" w:color="auto"/>
        <w:left w:val="none" w:sz="0" w:space="0" w:color="auto"/>
        <w:bottom w:val="none" w:sz="0" w:space="0" w:color="auto"/>
        <w:right w:val="none" w:sz="0" w:space="0" w:color="auto"/>
      </w:divBdr>
    </w:div>
    <w:div w:id="630984075">
      <w:bodyDiv w:val="1"/>
      <w:marLeft w:val="0"/>
      <w:marRight w:val="0"/>
      <w:marTop w:val="0"/>
      <w:marBottom w:val="0"/>
      <w:divBdr>
        <w:top w:val="none" w:sz="0" w:space="0" w:color="auto"/>
        <w:left w:val="none" w:sz="0" w:space="0" w:color="auto"/>
        <w:bottom w:val="none" w:sz="0" w:space="0" w:color="auto"/>
        <w:right w:val="none" w:sz="0" w:space="0" w:color="auto"/>
      </w:divBdr>
    </w:div>
    <w:div w:id="631599857">
      <w:bodyDiv w:val="1"/>
      <w:marLeft w:val="0"/>
      <w:marRight w:val="0"/>
      <w:marTop w:val="0"/>
      <w:marBottom w:val="0"/>
      <w:divBdr>
        <w:top w:val="none" w:sz="0" w:space="0" w:color="auto"/>
        <w:left w:val="none" w:sz="0" w:space="0" w:color="auto"/>
        <w:bottom w:val="none" w:sz="0" w:space="0" w:color="auto"/>
        <w:right w:val="none" w:sz="0" w:space="0" w:color="auto"/>
      </w:divBdr>
    </w:div>
    <w:div w:id="631643331">
      <w:bodyDiv w:val="1"/>
      <w:marLeft w:val="0"/>
      <w:marRight w:val="0"/>
      <w:marTop w:val="0"/>
      <w:marBottom w:val="0"/>
      <w:divBdr>
        <w:top w:val="none" w:sz="0" w:space="0" w:color="auto"/>
        <w:left w:val="none" w:sz="0" w:space="0" w:color="auto"/>
        <w:bottom w:val="none" w:sz="0" w:space="0" w:color="auto"/>
        <w:right w:val="none" w:sz="0" w:space="0" w:color="auto"/>
      </w:divBdr>
    </w:div>
    <w:div w:id="632171620">
      <w:bodyDiv w:val="1"/>
      <w:marLeft w:val="0"/>
      <w:marRight w:val="0"/>
      <w:marTop w:val="0"/>
      <w:marBottom w:val="0"/>
      <w:divBdr>
        <w:top w:val="none" w:sz="0" w:space="0" w:color="auto"/>
        <w:left w:val="none" w:sz="0" w:space="0" w:color="auto"/>
        <w:bottom w:val="none" w:sz="0" w:space="0" w:color="auto"/>
        <w:right w:val="none" w:sz="0" w:space="0" w:color="auto"/>
      </w:divBdr>
    </w:div>
    <w:div w:id="632255085">
      <w:bodyDiv w:val="1"/>
      <w:marLeft w:val="0"/>
      <w:marRight w:val="0"/>
      <w:marTop w:val="0"/>
      <w:marBottom w:val="0"/>
      <w:divBdr>
        <w:top w:val="none" w:sz="0" w:space="0" w:color="auto"/>
        <w:left w:val="none" w:sz="0" w:space="0" w:color="auto"/>
        <w:bottom w:val="none" w:sz="0" w:space="0" w:color="auto"/>
        <w:right w:val="none" w:sz="0" w:space="0" w:color="auto"/>
      </w:divBdr>
    </w:div>
    <w:div w:id="632561259">
      <w:bodyDiv w:val="1"/>
      <w:marLeft w:val="0"/>
      <w:marRight w:val="0"/>
      <w:marTop w:val="0"/>
      <w:marBottom w:val="0"/>
      <w:divBdr>
        <w:top w:val="none" w:sz="0" w:space="0" w:color="auto"/>
        <w:left w:val="none" w:sz="0" w:space="0" w:color="auto"/>
        <w:bottom w:val="none" w:sz="0" w:space="0" w:color="auto"/>
        <w:right w:val="none" w:sz="0" w:space="0" w:color="auto"/>
      </w:divBdr>
    </w:div>
    <w:div w:id="633564304">
      <w:bodyDiv w:val="1"/>
      <w:marLeft w:val="0"/>
      <w:marRight w:val="0"/>
      <w:marTop w:val="0"/>
      <w:marBottom w:val="0"/>
      <w:divBdr>
        <w:top w:val="none" w:sz="0" w:space="0" w:color="auto"/>
        <w:left w:val="none" w:sz="0" w:space="0" w:color="auto"/>
        <w:bottom w:val="none" w:sz="0" w:space="0" w:color="auto"/>
        <w:right w:val="none" w:sz="0" w:space="0" w:color="auto"/>
      </w:divBdr>
    </w:div>
    <w:div w:id="636110728">
      <w:bodyDiv w:val="1"/>
      <w:marLeft w:val="0"/>
      <w:marRight w:val="0"/>
      <w:marTop w:val="0"/>
      <w:marBottom w:val="0"/>
      <w:divBdr>
        <w:top w:val="none" w:sz="0" w:space="0" w:color="auto"/>
        <w:left w:val="none" w:sz="0" w:space="0" w:color="auto"/>
        <w:bottom w:val="none" w:sz="0" w:space="0" w:color="auto"/>
        <w:right w:val="none" w:sz="0" w:space="0" w:color="auto"/>
      </w:divBdr>
    </w:div>
    <w:div w:id="637340711">
      <w:bodyDiv w:val="1"/>
      <w:marLeft w:val="0"/>
      <w:marRight w:val="0"/>
      <w:marTop w:val="0"/>
      <w:marBottom w:val="0"/>
      <w:divBdr>
        <w:top w:val="none" w:sz="0" w:space="0" w:color="auto"/>
        <w:left w:val="none" w:sz="0" w:space="0" w:color="auto"/>
        <w:bottom w:val="none" w:sz="0" w:space="0" w:color="auto"/>
        <w:right w:val="none" w:sz="0" w:space="0" w:color="auto"/>
      </w:divBdr>
    </w:div>
    <w:div w:id="637490899">
      <w:bodyDiv w:val="1"/>
      <w:marLeft w:val="0"/>
      <w:marRight w:val="0"/>
      <w:marTop w:val="0"/>
      <w:marBottom w:val="0"/>
      <w:divBdr>
        <w:top w:val="none" w:sz="0" w:space="0" w:color="auto"/>
        <w:left w:val="none" w:sz="0" w:space="0" w:color="auto"/>
        <w:bottom w:val="none" w:sz="0" w:space="0" w:color="auto"/>
        <w:right w:val="none" w:sz="0" w:space="0" w:color="auto"/>
      </w:divBdr>
    </w:div>
    <w:div w:id="637801054">
      <w:bodyDiv w:val="1"/>
      <w:marLeft w:val="0"/>
      <w:marRight w:val="0"/>
      <w:marTop w:val="0"/>
      <w:marBottom w:val="0"/>
      <w:divBdr>
        <w:top w:val="none" w:sz="0" w:space="0" w:color="auto"/>
        <w:left w:val="none" w:sz="0" w:space="0" w:color="auto"/>
        <w:bottom w:val="none" w:sz="0" w:space="0" w:color="auto"/>
        <w:right w:val="none" w:sz="0" w:space="0" w:color="auto"/>
      </w:divBdr>
    </w:div>
    <w:div w:id="640112091">
      <w:bodyDiv w:val="1"/>
      <w:marLeft w:val="0"/>
      <w:marRight w:val="0"/>
      <w:marTop w:val="0"/>
      <w:marBottom w:val="0"/>
      <w:divBdr>
        <w:top w:val="none" w:sz="0" w:space="0" w:color="auto"/>
        <w:left w:val="none" w:sz="0" w:space="0" w:color="auto"/>
        <w:bottom w:val="none" w:sz="0" w:space="0" w:color="auto"/>
        <w:right w:val="none" w:sz="0" w:space="0" w:color="auto"/>
      </w:divBdr>
    </w:div>
    <w:div w:id="641735133">
      <w:bodyDiv w:val="1"/>
      <w:marLeft w:val="0"/>
      <w:marRight w:val="0"/>
      <w:marTop w:val="0"/>
      <w:marBottom w:val="0"/>
      <w:divBdr>
        <w:top w:val="none" w:sz="0" w:space="0" w:color="auto"/>
        <w:left w:val="none" w:sz="0" w:space="0" w:color="auto"/>
        <w:bottom w:val="none" w:sz="0" w:space="0" w:color="auto"/>
        <w:right w:val="none" w:sz="0" w:space="0" w:color="auto"/>
      </w:divBdr>
    </w:div>
    <w:div w:id="642347903">
      <w:bodyDiv w:val="1"/>
      <w:marLeft w:val="0"/>
      <w:marRight w:val="0"/>
      <w:marTop w:val="0"/>
      <w:marBottom w:val="0"/>
      <w:divBdr>
        <w:top w:val="none" w:sz="0" w:space="0" w:color="auto"/>
        <w:left w:val="none" w:sz="0" w:space="0" w:color="auto"/>
        <w:bottom w:val="none" w:sz="0" w:space="0" w:color="auto"/>
        <w:right w:val="none" w:sz="0" w:space="0" w:color="auto"/>
      </w:divBdr>
    </w:div>
    <w:div w:id="642388222">
      <w:bodyDiv w:val="1"/>
      <w:marLeft w:val="0"/>
      <w:marRight w:val="0"/>
      <w:marTop w:val="0"/>
      <w:marBottom w:val="0"/>
      <w:divBdr>
        <w:top w:val="none" w:sz="0" w:space="0" w:color="auto"/>
        <w:left w:val="none" w:sz="0" w:space="0" w:color="auto"/>
        <w:bottom w:val="none" w:sz="0" w:space="0" w:color="auto"/>
        <w:right w:val="none" w:sz="0" w:space="0" w:color="auto"/>
      </w:divBdr>
    </w:div>
    <w:div w:id="643313872">
      <w:bodyDiv w:val="1"/>
      <w:marLeft w:val="0"/>
      <w:marRight w:val="0"/>
      <w:marTop w:val="0"/>
      <w:marBottom w:val="0"/>
      <w:divBdr>
        <w:top w:val="none" w:sz="0" w:space="0" w:color="auto"/>
        <w:left w:val="none" w:sz="0" w:space="0" w:color="auto"/>
        <w:bottom w:val="none" w:sz="0" w:space="0" w:color="auto"/>
        <w:right w:val="none" w:sz="0" w:space="0" w:color="auto"/>
      </w:divBdr>
    </w:div>
    <w:div w:id="644512456">
      <w:bodyDiv w:val="1"/>
      <w:marLeft w:val="0"/>
      <w:marRight w:val="0"/>
      <w:marTop w:val="0"/>
      <w:marBottom w:val="0"/>
      <w:divBdr>
        <w:top w:val="none" w:sz="0" w:space="0" w:color="auto"/>
        <w:left w:val="none" w:sz="0" w:space="0" w:color="auto"/>
        <w:bottom w:val="none" w:sz="0" w:space="0" w:color="auto"/>
        <w:right w:val="none" w:sz="0" w:space="0" w:color="auto"/>
      </w:divBdr>
    </w:div>
    <w:div w:id="645089656">
      <w:bodyDiv w:val="1"/>
      <w:marLeft w:val="0"/>
      <w:marRight w:val="0"/>
      <w:marTop w:val="0"/>
      <w:marBottom w:val="0"/>
      <w:divBdr>
        <w:top w:val="none" w:sz="0" w:space="0" w:color="auto"/>
        <w:left w:val="none" w:sz="0" w:space="0" w:color="auto"/>
        <w:bottom w:val="none" w:sz="0" w:space="0" w:color="auto"/>
        <w:right w:val="none" w:sz="0" w:space="0" w:color="auto"/>
      </w:divBdr>
    </w:div>
    <w:div w:id="646975762">
      <w:bodyDiv w:val="1"/>
      <w:marLeft w:val="0"/>
      <w:marRight w:val="0"/>
      <w:marTop w:val="0"/>
      <w:marBottom w:val="0"/>
      <w:divBdr>
        <w:top w:val="none" w:sz="0" w:space="0" w:color="auto"/>
        <w:left w:val="none" w:sz="0" w:space="0" w:color="auto"/>
        <w:bottom w:val="none" w:sz="0" w:space="0" w:color="auto"/>
        <w:right w:val="none" w:sz="0" w:space="0" w:color="auto"/>
      </w:divBdr>
    </w:div>
    <w:div w:id="647979670">
      <w:bodyDiv w:val="1"/>
      <w:marLeft w:val="0"/>
      <w:marRight w:val="0"/>
      <w:marTop w:val="0"/>
      <w:marBottom w:val="0"/>
      <w:divBdr>
        <w:top w:val="none" w:sz="0" w:space="0" w:color="auto"/>
        <w:left w:val="none" w:sz="0" w:space="0" w:color="auto"/>
        <w:bottom w:val="none" w:sz="0" w:space="0" w:color="auto"/>
        <w:right w:val="none" w:sz="0" w:space="0" w:color="auto"/>
      </w:divBdr>
    </w:div>
    <w:div w:id="649405679">
      <w:bodyDiv w:val="1"/>
      <w:marLeft w:val="0"/>
      <w:marRight w:val="0"/>
      <w:marTop w:val="0"/>
      <w:marBottom w:val="0"/>
      <w:divBdr>
        <w:top w:val="none" w:sz="0" w:space="0" w:color="auto"/>
        <w:left w:val="none" w:sz="0" w:space="0" w:color="auto"/>
        <w:bottom w:val="none" w:sz="0" w:space="0" w:color="auto"/>
        <w:right w:val="none" w:sz="0" w:space="0" w:color="auto"/>
      </w:divBdr>
    </w:div>
    <w:div w:id="650132600">
      <w:bodyDiv w:val="1"/>
      <w:marLeft w:val="0"/>
      <w:marRight w:val="0"/>
      <w:marTop w:val="0"/>
      <w:marBottom w:val="0"/>
      <w:divBdr>
        <w:top w:val="none" w:sz="0" w:space="0" w:color="auto"/>
        <w:left w:val="none" w:sz="0" w:space="0" w:color="auto"/>
        <w:bottom w:val="none" w:sz="0" w:space="0" w:color="auto"/>
        <w:right w:val="none" w:sz="0" w:space="0" w:color="auto"/>
      </w:divBdr>
    </w:div>
    <w:div w:id="651641936">
      <w:bodyDiv w:val="1"/>
      <w:marLeft w:val="0"/>
      <w:marRight w:val="0"/>
      <w:marTop w:val="0"/>
      <w:marBottom w:val="0"/>
      <w:divBdr>
        <w:top w:val="none" w:sz="0" w:space="0" w:color="auto"/>
        <w:left w:val="none" w:sz="0" w:space="0" w:color="auto"/>
        <w:bottom w:val="none" w:sz="0" w:space="0" w:color="auto"/>
        <w:right w:val="none" w:sz="0" w:space="0" w:color="auto"/>
      </w:divBdr>
    </w:div>
    <w:div w:id="653804363">
      <w:bodyDiv w:val="1"/>
      <w:marLeft w:val="0"/>
      <w:marRight w:val="0"/>
      <w:marTop w:val="0"/>
      <w:marBottom w:val="0"/>
      <w:divBdr>
        <w:top w:val="none" w:sz="0" w:space="0" w:color="auto"/>
        <w:left w:val="none" w:sz="0" w:space="0" w:color="auto"/>
        <w:bottom w:val="none" w:sz="0" w:space="0" w:color="auto"/>
        <w:right w:val="none" w:sz="0" w:space="0" w:color="auto"/>
      </w:divBdr>
    </w:div>
    <w:div w:id="654259802">
      <w:bodyDiv w:val="1"/>
      <w:marLeft w:val="0"/>
      <w:marRight w:val="0"/>
      <w:marTop w:val="0"/>
      <w:marBottom w:val="0"/>
      <w:divBdr>
        <w:top w:val="none" w:sz="0" w:space="0" w:color="auto"/>
        <w:left w:val="none" w:sz="0" w:space="0" w:color="auto"/>
        <w:bottom w:val="none" w:sz="0" w:space="0" w:color="auto"/>
        <w:right w:val="none" w:sz="0" w:space="0" w:color="auto"/>
      </w:divBdr>
    </w:div>
    <w:div w:id="654606085">
      <w:bodyDiv w:val="1"/>
      <w:marLeft w:val="0"/>
      <w:marRight w:val="0"/>
      <w:marTop w:val="0"/>
      <w:marBottom w:val="0"/>
      <w:divBdr>
        <w:top w:val="none" w:sz="0" w:space="0" w:color="auto"/>
        <w:left w:val="none" w:sz="0" w:space="0" w:color="auto"/>
        <w:bottom w:val="none" w:sz="0" w:space="0" w:color="auto"/>
        <w:right w:val="none" w:sz="0" w:space="0" w:color="auto"/>
      </w:divBdr>
    </w:div>
    <w:div w:id="654913193">
      <w:bodyDiv w:val="1"/>
      <w:marLeft w:val="0"/>
      <w:marRight w:val="0"/>
      <w:marTop w:val="0"/>
      <w:marBottom w:val="0"/>
      <w:divBdr>
        <w:top w:val="none" w:sz="0" w:space="0" w:color="auto"/>
        <w:left w:val="none" w:sz="0" w:space="0" w:color="auto"/>
        <w:bottom w:val="none" w:sz="0" w:space="0" w:color="auto"/>
        <w:right w:val="none" w:sz="0" w:space="0" w:color="auto"/>
      </w:divBdr>
    </w:div>
    <w:div w:id="655259536">
      <w:bodyDiv w:val="1"/>
      <w:marLeft w:val="0"/>
      <w:marRight w:val="0"/>
      <w:marTop w:val="0"/>
      <w:marBottom w:val="0"/>
      <w:divBdr>
        <w:top w:val="none" w:sz="0" w:space="0" w:color="auto"/>
        <w:left w:val="none" w:sz="0" w:space="0" w:color="auto"/>
        <w:bottom w:val="none" w:sz="0" w:space="0" w:color="auto"/>
        <w:right w:val="none" w:sz="0" w:space="0" w:color="auto"/>
      </w:divBdr>
    </w:div>
    <w:div w:id="655567942">
      <w:bodyDiv w:val="1"/>
      <w:marLeft w:val="0"/>
      <w:marRight w:val="0"/>
      <w:marTop w:val="0"/>
      <w:marBottom w:val="0"/>
      <w:divBdr>
        <w:top w:val="none" w:sz="0" w:space="0" w:color="auto"/>
        <w:left w:val="none" w:sz="0" w:space="0" w:color="auto"/>
        <w:bottom w:val="none" w:sz="0" w:space="0" w:color="auto"/>
        <w:right w:val="none" w:sz="0" w:space="0" w:color="auto"/>
      </w:divBdr>
    </w:div>
    <w:div w:id="655960111">
      <w:bodyDiv w:val="1"/>
      <w:marLeft w:val="0"/>
      <w:marRight w:val="0"/>
      <w:marTop w:val="0"/>
      <w:marBottom w:val="0"/>
      <w:divBdr>
        <w:top w:val="none" w:sz="0" w:space="0" w:color="auto"/>
        <w:left w:val="none" w:sz="0" w:space="0" w:color="auto"/>
        <w:bottom w:val="none" w:sz="0" w:space="0" w:color="auto"/>
        <w:right w:val="none" w:sz="0" w:space="0" w:color="auto"/>
      </w:divBdr>
    </w:div>
    <w:div w:id="657266726">
      <w:bodyDiv w:val="1"/>
      <w:marLeft w:val="0"/>
      <w:marRight w:val="0"/>
      <w:marTop w:val="0"/>
      <w:marBottom w:val="0"/>
      <w:divBdr>
        <w:top w:val="none" w:sz="0" w:space="0" w:color="auto"/>
        <w:left w:val="none" w:sz="0" w:space="0" w:color="auto"/>
        <w:bottom w:val="none" w:sz="0" w:space="0" w:color="auto"/>
        <w:right w:val="none" w:sz="0" w:space="0" w:color="auto"/>
      </w:divBdr>
    </w:div>
    <w:div w:id="657465606">
      <w:bodyDiv w:val="1"/>
      <w:marLeft w:val="0"/>
      <w:marRight w:val="0"/>
      <w:marTop w:val="0"/>
      <w:marBottom w:val="0"/>
      <w:divBdr>
        <w:top w:val="none" w:sz="0" w:space="0" w:color="auto"/>
        <w:left w:val="none" w:sz="0" w:space="0" w:color="auto"/>
        <w:bottom w:val="none" w:sz="0" w:space="0" w:color="auto"/>
        <w:right w:val="none" w:sz="0" w:space="0" w:color="auto"/>
      </w:divBdr>
    </w:div>
    <w:div w:id="658197985">
      <w:bodyDiv w:val="1"/>
      <w:marLeft w:val="0"/>
      <w:marRight w:val="0"/>
      <w:marTop w:val="0"/>
      <w:marBottom w:val="0"/>
      <w:divBdr>
        <w:top w:val="none" w:sz="0" w:space="0" w:color="auto"/>
        <w:left w:val="none" w:sz="0" w:space="0" w:color="auto"/>
        <w:bottom w:val="none" w:sz="0" w:space="0" w:color="auto"/>
        <w:right w:val="none" w:sz="0" w:space="0" w:color="auto"/>
      </w:divBdr>
    </w:div>
    <w:div w:id="658659233">
      <w:bodyDiv w:val="1"/>
      <w:marLeft w:val="0"/>
      <w:marRight w:val="0"/>
      <w:marTop w:val="0"/>
      <w:marBottom w:val="0"/>
      <w:divBdr>
        <w:top w:val="none" w:sz="0" w:space="0" w:color="auto"/>
        <w:left w:val="none" w:sz="0" w:space="0" w:color="auto"/>
        <w:bottom w:val="none" w:sz="0" w:space="0" w:color="auto"/>
        <w:right w:val="none" w:sz="0" w:space="0" w:color="auto"/>
      </w:divBdr>
    </w:div>
    <w:div w:id="659387930">
      <w:bodyDiv w:val="1"/>
      <w:marLeft w:val="0"/>
      <w:marRight w:val="0"/>
      <w:marTop w:val="0"/>
      <w:marBottom w:val="0"/>
      <w:divBdr>
        <w:top w:val="none" w:sz="0" w:space="0" w:color="auto"/>
        <w:left w:val="none" w:sz="0" w:space="0" w:color="auto"/>
        <w:bottom w:val="none" w:sz="0" w:space="0" w:color="auto"/>
        <w:right w:val="none" w:sz="0" w:space="0" w:color="auto"/>
      </w:divBdr>
    </w:div>
    <w:div w:id="660235213">
      <w:bodyDiv w:val="1"/>
      <w:marLeft w:val="0"/>
      <w:marRight w:val="0"/>
      <w:marTop w:val="0"/>
      <w:marBottom w:val="0"/>
      <w:divBdr>
        <w:top w:val="none" w:sz="0" w:space="0" w:color="auto"/>
        <w:left w:val="none" w:sz="0" w:space="0" w:color="auto"/>
        <w:bottom w:val="none" w:sz="0" w:space="0" w:color="auto"/>
        <w:right w:val="none" w:sz="0" w:space="0" w:color="auto"/>
      </w:divBdr>
    </w:div>
    <w:div w:id="661006290">
      <w:bodyDiv w:val="1"/>
      <w:marLeft w:val="0"/>
      <w:marRight w:val="0"/>
      <w:marTop w:val="0"/>
      <w:marBottom w:val="0"/>
      <w:divBdr>
        <w:top w:val="none" w:sz="0" w:space="0" w:color="auto"/>
        <w:left w:val="none" w:sz="0" w:space="0" w:color="auto"/>
        <w:bottom w:val="none" w:sz="0" w:space="0" w:color="auto"/>
        <w:right w:val="none" w:sz="0" w:space="0" w:color="auto"/>
      </w:divBdr>
    </w:div>
    <w:div w:id="661352926">
      <w:bodyDiv w:val="1"/>
      <w:marLeft w:val="0"/>
      <w:marRight w:val="0"/>
      <w:marTop w:val="0"/>
      <w:marBottom w:val="0"/>
      <w:divBdr>
        <w:top w:val="none" w:sz="0" w:space="0" w:color="auto"/>
        <w:left w:val="none" w:sz="0" w:space="0" w:color="auto"/>
        <w:bottom w:val="none" w:sz="0" w:space="0" w:color="auto"/>
        <w:right w:val="none" w:sz="0" w:space="0" w:color="auto"/>
      </w:divBdr>
    </w:div>
    <w:div w:id="662127375">
      <w:bodyDiv w:val="1"/>
      <w:marLeft w:val="0"/>
      <w:marRight w:val="0"/>
      <w:marTop w:val="0"/>
      <w:marBottom w:val="0"/>
      <w:divBdr>
        <w:top w:val="none" w:sz="0" w:space="0" w:color="auto"/>
        <w:left w:val="none" w:sz="0" w:space="0" w:color="auto"/>
        <w:bottom w:val="none" w:sz="0" w:space="0" w:color="auto"/>
        <w:right w:val="none" w:sz="0" w:space="0" w:color="auto"/>
      </w:divBdr>
    </w:div>
    <w:div w:id="662440297">
      <w:bodyDiv w:val="1"/>
      <w:marLeft w:val="0"/>
      <w:marRight w:val="0"/>
      <w:marTop w:val="0"/>
      <w:marBottom w:val="0"/>
      <w:divBdr>
        <w:top w:val="none" w:sz="0" w:space="0" w:color="auto"/>
        <w:left w:val="none" w:sz="0" w:space="0" w:color="auto"/>
        <w:bottom w:val="none" w:sz="0" w:space="0" w:color="auto"/>
        <w:right w:val="none" w:sz="0" w:space="0" w:color="auto"/>
      </w:divBdr>
    </w:div>
    <w:div w:id="662508251">
      <w:bodyDiv w:val="1"/>
      <w:marLeft w:val="0"/>
      <w:marRight w:val="0"/>
      <w:marTop w:val="0"/>
      <w:marBottom w:val="0"/>
      <w:divBdr>
        <w:top w:val="none" w:sz="0" w:space="0" w:color="auto"/>
        <w:left w:val="none" w:sz="0" w:space="0" w:color="auto"/>
        <w:bottom w:val="none" w:sz="0" w:space="0" w:color="auto"/>
        <w:right w:val="none" w:sz="0" w:space="0" w:color="auto"/>
      </w:divBdr>
    </w:div>
    <w:div w:id="663431096">
      <w:bodyDiv w:val="1"/>
      <w:marLeft w:val="0"/>
      <w:marRight w:val="0"/>
      <w:marTop w:val="0"/>
      <w:marBottom w:val="0"/>
      <w:divBdr>
        <w:top w:val="none" w:sz="0" w:space="0" w:color="auto"/>
        <w:left w:val="none" w:sz="0" w:space="0" w:color="auto"/>
        <w:bottom w:val="none" w:sz="0" w:space="0" w:color="auto"/>
        <w:right w:val="none" w:sz="0" w:space="0" w:color="auto"/>
      </w:divBdr>
    </w:div>
    <w:div w:id="663507119">
      <w:bodyDiv w:val="1"/>
      <w:marLeft w:val="0"/>
      <w:marRight w:val="0"/>
      <w:marTop w:val="0"/>
      <w:marBottom w:val="0"/>
      <w:divBdr>
        <w:top w:val="none" w:sz="0" w:space="0" w:color="auto"/>
        <w:left w:val="none" w:sz="0" w:space="0" w:color="auto"/>
        <w:bottom w:val="none" w:sz="0" w:space="0" w:color="auto"/>
        <w:right w:val="none" w:sz="0" w:space="0" w:color="auto"/>
      </w:divBdr>
    </w:div>
    <w:div w:id="663632897">
      <w:bodyDiv w:val="1"/>
      <w:marLeft w:val="0"/>
      <w:marRight w:val="0"/>
      <w:marTop w:val="0"/>
      <w:marBottom w:val="0"/>
      <w:divBdr>
        <w:top w:val="none" w:sz="0" w:space="0" w:color="auto"/>
        <w:left w:val="none" w:sz="0" w:space="0" w:color="auto"/>
        <w:bottom w:val="none" w:sz="0" w:space="0" w:color="auto"/>
        <w:right w:val="none" w:sz="0" w:space="0" w:color="auto"/>
      </w:divBdr>
    </w:div>
    <w:div w:id="664356164">
      <w:bodyDiv w:val="1"/>
      <w:marLeft w:val="0"/>
      <w:marRight w:val="0"/>
      <w:marTop w:val="0"/>
      <w:marBottom w:val="0"/>
      <w:divBdr>
        <w:top w:val="none" w:sz="0" w:space="0" w:color="auto"/>
        <w:left w:val="none" w:sz="0" w:space="0" w:color="auto"/>
        <w:bottom w:val="none" w:sz="0" w:space="0" w:color="auto"/>
        <w:right w:val="none" w:sz="0" w:space="0" w:color="auto"/>
      </w:divBdr>
    </w:div>
    <w:div w:id="664479056">
      <w:bodyDiv w:val="1"/>
      <w:marLeft w:val="0"/>
      <w:marRight w:val="0"/>
      <w:marTop w:val="0"/>
      <w:marBottom w:val="0"/>
      <w:divBdr>
        <w:top w:val="none" w:sz="0" w:space="0" w:color="auto"/>
        <w:left w:val="none" w:sz="0" w:space="0" w:color="auto"/>
        <w:bottom w:val="none" w:sz="0" w:space="0" w:color="auto"/>
        <w:right w:val="none" w:sz="0" w:space="0" w:color="auto"/>
      </w:divBdr>
    </w:div>
    <w:div w:id="665402333">
      <w:bodyDiv w:val="1"/>
      <w:marLeft w:val="0"/>
      <w:marRight w:val="0"/>
      <w:marTop w:val="0"/>
      <w:marBottom w:val="0"/>
      <w:divBdr>
        <w:top w:val="none" w:sz="0" w:space="0" w:color="auto"/>
        <w:left w:val="none" w:sz="0" w:space="0" w:color="auto"/>
        <w:bottom w:val="none" w:sz="0" w:space="0" w:color="auto"/>
        <w:right w:val="none" w:sz="0" w:space="0" w:color="auto"/>
      </w:divBdr>
    </w:div>
    <w:div w:id="665590725">
      <w:bodyDiv w:val="1"/>
      <w:marLeft w:val="0"/>
      <w:marRight w:val="0"/>
      <w:marTop w:val="0"/>
      <w:marBottom w:val="0"/>
      <w:divBdr>
        <w:top w:val="none" w:sz="0" w:space="0" w:color="auto"/>
        <w:left w:val="none" w:sz="0" w:space="0" w:color="auto"/>
        <w:bottom w:val="none" w:sz="0" w:space="0" w:color="auto"/>
        <w:right w:val="none" w:sz="0" w:space="0" w:color="auto"/>
      </w:divBdr>
    </w:div>
    <w:div w:id="667440917">
      <w:bodyDiv w:val="1"/>
      <w:marLeft w:val="0"/>
      <w:marRight w:val="0"/>
      <w:marTop w:val="0"/>
      <w:marBottom w:val="0"/>
      <w:divBdr>
        <w:top w:val="none" w:sz="0" w:space="0" w:color="auto"/>
        <w:left w:val="none" w:sz="0" w:space="0" w:color="auto"/>
        <w:bottom w:val="none" w:sz="0" w:space="0" w:color="auto"/>
        <w:right w:val="none" w:sz="0" w:space="0" w:color="auto"/>
      </w:divBdr>
    </w:div>
    <w:div w:id="669675865">
      <w:bodyDiv w:val="1"/>
      <w:marLeft w:val="0"/>
      <w:marRight w:val="0"/>
      <w:marTop w:val="0"/>
      <w:marBottom w:val="0"/>
      <w:divBdr>
        <w:top w:val="none" w:sz="0" w:space="0" w:color="auto"/>
        <w:left w:val="none" w:sz="0" w:space="0" w:color="auto"/>
        <w:bottom w:val="none" w:sz="0" w:space="0" w:color="auto"/>
        <w:right w:val="none" w:sz="0" w:space="0" w:color="auto"/>
      </w:divBdr>
    </w:div>
    <w:div w:id="670252618">
      <w:bodyDiv w:val="1"/>
      <w:marLeft w:val="0"/>
      <w:marRight w:val="0"/>
      <w:marTop w:val="0"/>
      <w:marBottom w:val="0"/>
      <w:divBdr>
        <w:top w:val="none" w:sz="0" w:space="0" w:color="auto"/>
        <w:left w:val="none" w:sz="0" w:space="0" w:color="auto"/>
        <w:bottom w:val="none" w:sz="0" w:space="0" w:color="auto"/>
        <w:right w:val="none" w:sz="0" w:space="0" w:color="auto"/>
      </w:divBdr>
    </w:div>
    <w:div w:id="674577905">
      <w:bodyDiv w:val="1"/>
      <w:marLeft w:val="0"/>
      <w:marRight w:val="0"/>
      <w:marTop w:val="0"/>
      <w:marBottom w:val="0"/>
      <w:divBdr>
        <w:top w:val="none" w:sz="0" w:space="0" w:color="auto"/>
        <w:left w:val="none" w:sz="0" w:space="0" w:color="auto"/>
        <w:bottom w:val="none" w:sz="0" w:space="0" w:color="auto"/>
        <w:right w:val="none" w:sz="0" w:space="0" w:color="auto"/>
      </w:divBdr>
    </w:div>
    <w:div w:id="675110959">
      <w:bodyDiv w:val="1"/>
      <w:marLeft w:val="0"/>
      <w:marRight w:val="0"/>
      <w:marTop w:val="0"/>
      <w:marBottom w:val="0"/>
      <w:divBdr>
        <w:top w:val="none" w:sz="0" w:space="0" w:color="auto"/>
        <w:left w:val="none" w:sz="0" w:space="0" w:color="auto"/>
        <w:bottom w:val="none" w:sz="0" w:space="0" w:color="auto"/>
        <w:right w:val="none" w:sz="0" w:space="0" w:color="auto"/>
      </w:divBdr>
    </w:div>
    <w:div w:id="676344673">
      <w:bodyDiv w:val="1"/>
      <w:marLeft w:val="0"/>
      <w:marRight w:val="0"/>
      <w:marTop w:val="0"/>
      <w:marBottom w:val="0"/>
      <w:divBdr>
        <w:top w:val="none" w:sz="0" w:space="0" w:color="auto"/>
        <w:left w:val="none" w:sz="0" w:space="0" w:color="auto"/>
        <w:bottom w:val="none" w:sz="0" w:space="0" w:color="auto"/>
        <w:right w:val="none" w:sz="0" w:space="0" w:color="auto"/>
      </w:divBdr>
    </w:div>
    <w:div w:id="679308588">
      <w:bodyDiv w:val="1"/>
      <w:marLeft w:val="0"/>
      <w:marRight w:val="0"/>
      <w:marTop w:val="0"/>
      <w:marBottom w:val="0"/>
      <w:divBdr>
        <w:top w:val="none" w:sz="0" w:space="0" w:color="auto"/>
        <w:left w:val="none" w:sz="0" w:space="0" w:color="auto"/>
        <w:bottom w:val="none" w:sz="0" w:space="0" w:color="auto"/>
        <w:right w:val="none" w:sz="0" w:space="0" w:color="auto"/>
      </w:divBdr>
    </w:div>
    <w:div w:id="679892174">
      <w:bodyDiv w:val="1"/>
      <w:marLeft w:val="0"/>
      <w:marRight w:val="0"/>
      <w:marTop w:val="0"/>
      <w:marBottom w:val="0"/>
      <w:divBdr>
        <w:top w:val="none" w:sz="0" w:space="0" w:color="auto"/>
        <w:left w:val="none" w:sz="0" w:space="0" w:color="auto"/>
        <w:bottom w:val="none" w:sz="0" w:space="0" w:color="auto"/>
        <w:right w:val="none" w:sz="0" w:space="0" w:color="auto"/>
      </w:divBdr>
    </w:div>
    <w:div w:id="679896159">
      <w:bodyDiv w:val="1"/>
      <w:marLeft w:val="0"/>
      <w:marRight w:val="0"/>
      <w:marTop w:val="0"/>
      <w:marBottom w:val="0"/>
      <w:divBdr>
        <w:top w:val="none" w:sz="0" w:space="0" w:color="auto"/>
        <w:left w:val="none" w:sz="0" w:space="0" w:color="auto"/>
        <w:bottom w:val="none" w:sz="0" w:space="0" w:color="auto"/>
        <w:right w:val="none" w:sz="0" w:space="0" w:color="auto"/>
      </w:divBdr>
    </w:div>
    <w:div w:id="681474660">
      <w:bodyDiv w:val="1"/>
      <w:marLeft w:val="0"/>
      <w:marRight w:val="0"/>
      <w:marTop w:val="0"/>
      <w:marBottom w:val="0"/>
      <w:divBdr>
        <w:top w:val="none" w:sz="0" w:space="0" w:color="auto"/>
        <w:left w:val="none" w:sz="0" w:space="0" w:color="auto"/>
        <w:bottom w:val="none" w:sz="0" w:space="0" w:color="auto"/>
        <w:right w:val="none" w:sz="0" w:space="0" w:color="auto"/>
      </w:divBdr>
    </w:div>
    <w:div w:id="684092597">
      <w:bodyDiv w:val="1"/>
      <w:marLeft w:val="0"/>
      <w:marRight w:val="0"/>
      <w:marTop w:val="0"/>
      <w:marBottom w:val="0"/>
      <w:divBdr>
        <w:top w:val="none" w:sz="0" w:space="0" w:color="auto"/>
        <w:left w:val="none" w:sz="0" w:space="0" w:color="auto"/>
        <w:bottom w:val="none" w:sz="0" w:space="0" w:color="auto"/>
        <w:right w:val="none" w:sz="0" w:space="0" w:color="auto"/>
      </w:divBdr>
    </w:div>
    <w:div w:id="686249098">
      <w:bodyDiv w:val="1"/>
      <w:marLeft w:val="0"/>
      <w:marRight w:val="0"/>
      <w:marTop w:val="0"/>
      <w:marBottom w:val="0"/>
      <w:divBdr>
        <w:top w:val="none" w:sz="0" w:space="0" w:color="auto"/>
        <w:left w:val="none" w:sz="0" w:space="0" w:color="auto"/>
        <w:bottom w:val="none" w:sz="0" w:space="0" w:color="auto"/>
        <w:right w:val="none" w:sz="0" w:space="0" w:color="auto"/>
      </w:divBdr>
    </w:div>
    <w:div w:id="687566341">
      <w:bodyDiv w:val="1"/>
      <w:marLeft w:val="0"/>
      <w:marRight w:val="0"/>
      <w:marTop w:val="0"/>
      <w:marBottom w:val="0"/>
      <w:divBdr>
        <w:top w:val="none" w:sz="0" w:space="0" w:color="auto"/>
        <w:left w:val="none" w:sz="0" w:space="0" w:color="auto"/>
        <w:bottom w:val="none" w:sz="0" w:space="0" w:color="auto"/>
        <w:right w:val="none" w:sz="0" w:space="0" w:color="auto"/>
      </w:divBdr>
    </w:div>
    <w:div w:id="688915732">
      <w:bodyDiv w:val="1"/>
      <w:marLeft w:val="0"/>
      <w:marRight w:val="0"/>
      <w:marTop w:val="0"/>
      <w:marBottom w:val="0"/>
      <w:divBdr>
        <w:top w:val="none" w:sz="0" w:space="0" w:color="auto"/>
        <w:left w:val="none" w:sz="0" w:space="0" w:color="auto"/>
        <w:bottom w:val="none" w:sz="0" w:space="0" w:color="auto"/>
        <w:right w:val="none" w:sz="0" w:space="0" w:color="auto"/>
      </w:divBdr>
    </w:div>
    <w:div w:id="689526668">
      <w:bodyDiv w:val="1"/>
      <w:marLeft w:val="0"/>
      <w:marRight w:val="0"/>
      <w:marTop w:val="0"/>
      <w:marBottom w:val="0"/>
      <w:divBdr>
        <w:top w:val="none" w:sz="0" w:space="0" w:color="auto"/>
        <w:left w:val="none" w:sz="0" w:space="0" w:color="auto"/>
        <w:bottom w:val="none" w:sz="0" w:space="0" w:color="auto"/>
        <w:right w:val="none" w:sz="0" w:space="0" w:color="auto"/>
      </w:divBdr>
    </w:div>
    <w:div w:id="692461132">
      <w:bodyDiv w:val="1"/>
      <w:marLeft w:val="0"/>
      <w:marRight w:val="0"/>
      <w:marTop w:val="0"/>
      <w:marBottom w:val="0"/>
      <w:divBdr>
        <w:top w:val="none" w:sz="0" w:space="0" w:color="auto"/>
        <w:left w:val="none" w:sz="0" w:space="0" w:color="auto"/>
        <w:bottom w:val="none" w:sz="0" w:space="0" w:color="auto"/>
        <w:right w:val="none" w:sz="0" w:space="0" w:color="auto"/>
      </w:divBdr>
    </w:div>
    <w:div w:id="692801291">
      <w:bodyDiv w:val="1"/>
      <w:marLeft w:val="0"/>
      <w:marRight w:val="0"/>
      <w:marTop w:val="0"/>
      <w:marBottom w:val="0"/>
      <w:divBdr>
        <w:top w:val="none" w:sz="0" w:space="0" w:color="auto"/>
        <w:left w:val="none" w:sz="0" w:space="0" w:color="auto"/>
        <w:bottom w:val="none" w:sz="0" w:space="0" w:color="auto"/>
        <w:right w:val="none" w:sz="0" w:space="0" w:color="auto"/>
      </w:divBdr>
    </w:div>
    <w:div w:id="692925579">
      <w:bodyDiv w:val="1"/>
      <w:marLeft w:val="0"/>
      <w:marRight w:val="0"/>
      <w:marTop w:val="0"/>
      <w:marBottom w:val="0"/>
      <w:divBdr>
        <w:top w:val="none" w:sz="0" w:space="0" w:color="auto"/>
        <w:left w:val="none" w:sz="0" w:space="0" w:color="auto"/>
        <w:bottom w:val="none" w:sz="0" w:space="0" w:color="auto"/>
        <w:right w:val="none" w:sz="0" w:space="0" w:color="auto"/>
      </w:divBdr>
    </w:div>
    <w:div w:id="693385219">
      <w:bodyDiv w:val="1"/>
      <w:marLeft w:val="0"/>
      <w:marRight w:val="0"/>
      <w:marTop w:val="0"/>
      <w:marBottom w:val="0"/>
      <w:divBdr>
        <w:top w:val="none" w:sz="0" w:space="0" w:color="auto"/>
        <w:left w:val="none" w:sz="0" w:space="0" w:color="auto"/>
        <w:bottom w:val="none" w:sz="0" w:space="0" w:color="auto"/>
        <w:right w:val="none" w:sz="0" w:space="0" w:color="auto"/>
      </w:divBdr>
    </w:div>
    <w:div w:id="693698951">
      <w:bodyDiv w:val="1"/>
      <w:marLeft w:val="0"/>
      <w:marRight w:val="0"/>
      <w:marTop w:val="0"/>
      <w:marBottom w:val="0"/>
      <w:divBdr>
        <w:top w:val="none" w:sz="0" w:space="0" w:color="auto"/>
        <w:left w:val="none" w:sz="0" w:space="0" w:color="auto"/>
        <w:bottom w:val="none" w:sz="0" w:space="0" w:color="auto"/>
        <w:right w:val="none" w:sz="0" w:space="0" w:color="auto"/>
      </w:divBdr>
    </w:div>
    <w:div w:id="693726722">
      <w:bodyDiv w:val="1"/>
      <w:marLeft w:val="0"/>
      <w:marRight w:val="0"/>
      <w:marTop w:val="0"/>
      <w:marBottom w:val="0"/>
      <w:divBdr>
        <w:top w:val="none" w:sz="0" w:space="0" w:color="auto"/>
        <w:left w:val="none" w:sz="0" w:space="0" w:color="auto"/>
        <w:bottom w:val="none" w:sz="0" w:space="0" w:color="auto"/>
        <w:right w:val="none" w:sz="0" w:space="0" w:color="auto"/>
      </w:divBdr>
    </w:div>
    <w:div w:id="693774551">
      <w:bodyDiv w:val="1"/>
      <w:marLeft w:val="0"/>
      <w:marRight w:val="0"/>
      <w:marTop w:val="0"/>
      <w:marBottom w:val="0"/>
      <w:divBdr>
        <w:top w:val="none" w:sz="0" w:space="0" w:color="auto"/>
        <w:left w:val="none" w:sz="0" w:space="0" w:color="auto"/>
        <w:bottom w:val="none" w:sz="0" w:space="0" w:color="auto"/>
        <w:right w:val="none" w:sz="0" w:space="0" w:color="auto"/>
      </w:divBdr>
    </w:div>
    <w:div w:id="693847939">
      <w:bodyDiv w:val="1"/>
      <w:marLeft w:val="0"/>
      <w:marRight w:val="0"/>
      <w:marTop w:val="0"/>
      <w:marBottom w:val="0"/>
      <w:divBdr>
        <w:top w:val="none" w:sz="0" w:space="0" w:color="auto"/>
        <w:left w:val="none" w:sz="0" w:space="0" w:color="auto"/>
        <w:bottom w:val="none" w:sz="0" w:space="0" w:color="auto"/>
        <w:right w:val="none" w:sz="0" w:space="0" w:color="auto"/>
      </w:divBdr>
    </w:div>
    <w:div w:id="695271910">
      <w:bodyDiv w:val="1"/>
      <w:marLeft w:val="0"/>
      <w:marRight w:val="0"/>
      <w:marTop w:val="0"/>
      <w:marBottom w:val="0"/>
      <w:divBdr>
        <w:top w:val="none" w:sz="0" w:space="0" w:color="auto"/>
        <w:left w:val="none" w:sz="0" w:space="0" w:color="auto"/>
        <w:bottom w:val="none" w:sz="0" w:space="0" w:color="auto"/>
        <w:right w:val="none" w:sz="0" w:space="0" w:color="auto"/>
      </w:divBdr>
    </w:div>
    <w:div w:id="696079864">
      <w:bodyDiv w:val="1"/>
      <w:marLeft w:val="0"/>
      <w:marRight w:val="0"/>
      <w:marTop w:val="0"/>
      <w:marBottom w:val="0"/>
      <w:divBdr>
        <w:top w:val="none" w:sz="0" w:space="0" w:color="auto"/>
        <w:left w:val="none" w:sz="0" w:space="0" w:color="auto"/>
        <w:bottom w:val="none" w:sz="0" w:space="0" w:color="auto"/>
        <w:right w:val="none" w:sz="0" w:space="0" w:color="auto"/>
      </w:divBdr>
    </w:div>
    <w:div w:id="696272367">
      <w:bodyDiv w:val="1"/>
      <w:marLeft w:val="0"/>
      <w:marRight w:val="0"/>
      <w:marTop w:val="0"/>
      <w:marBottom w:val="0"/>
      <w:divBdr>
        <w:top w:val="none" w:sz="0" w:space="0" w:color="auto"/>
        <w:left w:val="none" w:sz="0" w:space="0" w:color="auto"/>
        <w:bottom w:val="none" w:sz="0" w:space="0" w:color="auto"/>
        <w:right w:val="none" w:sz="0" w:space="0" w:color="auto"/>
      </w:divBdr>
    </w:div>
    <w:div w:id="696469218">
      <w:bodyDiv w:val="1"/>
      <w:marLeft w:val="0"/>
      <w:marRight w:val="0"/>
      <w:marTop w:val="0"/>
      <w:marBottom w:val="0"/>
      <w:divBdr>
        <w:top w:val="none" w:sz="0" w:space="0" w:color="auto"/>
        <w:left w:val="none" w:sz="0" w:space="0" w:color="auto"/>
        <w:bottom w:val="none" w:sz="0" w:space="0" w:color="auto"/>
        <w:right w:val="none" w:sz="0" w:space="0" w:color="auto"/>
      </w:divBdr>
    </w:div>
    <w:div w:id="697008016">
      <w:bodyDiv w:val="1"/>
      <w:marLeft w:val="0"/>
      <w:marRight w:val="0"/>
      <w:marTop w:val="0"/>
      <w:marBottom w:val="0"/>
      <w:divBdr>
        <w:top w:val="none" w:sz="0" w:space="0" w:color="auto"/>
        <w:left w:val="none" w:sz="0" w:space="0" w:color="auto"/>
        <w:bottom w:val="none" w:sz="0" w:space="0" w:color="auto"/>
        <w:right w:val="none" w:sz="0" w:space="0" w:color="auto"/>
      </w:divBdr>
    </w:div>
    <w:div w:id="698510277">
      <w:bodyDiv w:val="1"/>
      <w:marLeft w:val="0"/>
      <w:marRight w:val="0"/>
      <w:marTop w:val="0"/>
      <w:marBottom w:val="0"/>
      <w:divBdr>
        <w:top w:val="none" w:sz="0" w:space="0" w:color="auto"/>
        <w:left w:val="none" w:sz="0" w:space="0" w:color="auto"/>
        <w:bottom w:val="none" w:sz="0" w:space="0" w:color="auto"/>
        <w:right w:val="none" w:sz="0" w:space="0" w:color="auto"/>
      </w:divBdr>
    </w:div>
    <w:div w:id="700471059">
      <w:bodyDiv w:val="1"/>
      <w:marLeft w:val="0"/>
      <w:marRight w:val="0"/>
      <w:marTop w:val="0"/>
      <w:marBottom w:val="0"/>
      <w:divBdr>
        <w:top w:val="none" w:sz="0" w:space="0" w:color="auto"/>
        <w:left w:val="none" w:sz="0" w:space="0" w:color="auto"/>
        <w:bottom w:val="none" w:sz="0" w:space="0" w:color="auto"/>
        <w:right w:val="none" w:sz="0" w:space="0" w:color="auto"/>
      </w:divBdr>
    </w:div>
    <w:div w:id="700545995">
      <w:bodyDiv w:val="1"/>
      <w:marLeft w:val="0"/>
      <w:marRight w:val="0"/>
      <w:marTop w:val="0"/>
      <w:marBottom w:val="0"/>
      <w:divBdr>
        <w:top w:val="none" w:sz="0" w:space="0" w:color="auto"/>
        <w:left w:val="none" w:sz="0" w:space="0" w:color="auto"/>
        <w:bottom w:val="none" w:sz="0" w:space="0" w:color="auto"/>
        <w:right w:val="none" w:sz="0" w:space="0" w:color="auto"/>
      </w:divBdr>
    </w:div>
    <w:div w:id="700663510">
      <w:bodyDiv w:val="1"/>
      <w:marLeft w:val="0"/>
      <w:marRight w:val="0"/>
      <w:marTop w:val="0"/>
      <w:marBottom w:val="0"/>
      <w:divBdr>
        <w:top w:val="none" w:sz="0" w:space="0" w:color="auto"/>
        <w:left w:val="none" w:sz="0" w:space="0" w:color="auto"/>
        <w:bottom w:val="none" w:sz="0" w:space="0" w:color="auto"/>
        <w:right w:val="none" w:sz="0" w:space="0" w:color="auto"/>
      </w:divBdr>
    </w:div>
    <w:div w:id="700978102">
      <w:bodyDiv w:val="1"/>
      <w:marLeft w:val="0"/>
      <w:marRight w:val="0"/>
      <w:marTop w:val="0"/>
      <w:marBottom w:val="0"/>
      <w:divBdr>
        <w:top w:val="none" w:sz="0" w:space="0" w:color="auto"/>
        <w:left w:val="none" w:sz="0" w:space="0" w:color="auto"/>
        <w:bottom w:val="none" w:sz="0" w:space="0" w:color="auto"/>
        <w:right w:val="none" w:sz="0" w:space="0" w:color="auto"/>
      </w:divBdr>
    </w:div>
    <w:div w:id="701201753">
      <w:bodyDiv w:val="1"/>
      <w:marLeft w:val="0"/>
      <w:marRight w:val="0"/>
      <w:marTop w:val="0"/>
      <w:marBottom w:val="0"/>
      <w:divBdr>
        <w:top w:val="none" w:sz="0" w:space="0" w:color="auto"/>
        <w:left w:val="none" w:sz="0" w:space="0" w:color="auto"/>
        <w:bottom w:val="none" w:sz="0" w:space="0" w:color="auto"/>
        <w:right w:val="none" w:sz="0" w:space="0" w:color="auto"/>
      </w:divBdr>
    </w:div>
    <w:div w:id="701635738">
      <w:bodyDiv w:val="1"/>
      <w:marLeft w:val="0"/>
      <w:marRight w:val="0"/>
      <w:marTop w:val="0"/>
      <w:marBottom w:val="0"/>
      <w:divBdr>
        <w:top w:val="none" w:sz="0" w:space="0" w:color="auto"/>
        <w:left w:val="none" w:sz="0" w:space="0" w:color="auto"/>
        <w:bottom w:val="none" w:sz="0" w:space="0" w:color="auto"/>
        <w:right w:val="none" w:sz="0" w:space="0" w:color="auto"/>
      </w:divBdr>
    </w:div>
    <w:div w:id="702097733">
      <w:bodyDiv w:val="1"/>
      <w:marLeft w:val="0"/>
      <w:marRight w:val="0"/>
      <w:marTop w:val="0"/>
      <w:marBottom w:val="0"/>
      <w:divBdr>
        <w:top w:val="none" w:sz="0" w:space="0" w:color="auto"/>
        <w:left w:val="none" w:sz="0" w:space="0" w:color="auto"/>
        <w:bottom w:val="none" w:sz="0" w:space="0" w:color="auto"/>
        <w:right w:val="none" w:sz="0" w:space="0" w:color="auto"/>
      </w:divBdr>
    </w:div>
    <w:div w:id="702291039">
      <w:bodyDiv w:val="1"/>
      <w:marLeft w:val="0"/>
      <w:marRight w:val="0"/>
      <w:marTop w:val="0"/>
      <w:marBottom w:val="0"/>
      <w:divBdr>
        <w:top w:val="none" w:sz="0" w:space="0" w:color="auto"/>
        <w:left w:val="none" w:sz="0" w:space="0" w:color="auto"/>
        <w:bottom w:val="none" w:sz="0" w:space="0" w:color="auto"/>
        <w:right w:val="none" w:sz="0" w:space="0" w:color="auto"/>
      </w:divBdr>
    </w:div>
    <w:div w:id="704449026">
      <w:bodyDiv w:val="1"/>
      <w:marLeft w:val="0"/>
      <w:marRight w:val="0"/>
      <w:marTop w:val="0"/>
      <w:marBottom w:val="0"/>
      <w:divBdr>
        <w:top w:val="none" w:sz="0" w:space="0" w:color="auto"/>
        <w:left w:val="none" w:sz="0" w:space="0" w:color="auto"/>
        <w:bottom w:val="none" w:sz="0" w:space="0" w:color="auto"/>
        <w:right w:val="none" w:sz="0" w:space="0" w:color="auto"/>
      </w:divBdr>
    </w:div>
    <w:div w:id="704789577">
      <w:bodyDiv w:val="1"/>
      <w:marLeft w:val="0"/>
      <w:marRight w:val="0"/>
      <w:marTop w:val="0"/>
      <w:marBottom w:val="0"/>
      <w:divBdr>
        <w:top w:val="none" w:sz="0" w:space="0" w:color="auto"/>
        <w:left w:val="none" w:sz="0" w:space="0" w:color="auto"/>
        <w:bottom w:val="none" w:sz="0" w:space="0" w:color="auto"/>
        <w:right w:val="none" w:sz="0" w:space="0" w:color="auto"/>
      </w:divBdr>
    </w:div>
    <w:div w:id="705713727">
      <w:bodyDiv w:val="1"/>
      <w:marLeft w:val="0"/>
      <w:marRight w:val="0"/>
      <w:marTop w:val="0"/>
      <w:marBottom w:val="0"/>
      <w:divBdr>
        <w:top w:val="none" w:sz="0" w:space="0" w:color="auto"/>
        <w:left w:val="none" w:sz="0" w:space="0" w:color="auto"/>
        <w:bottom w:val="none" w:sz="0" w:space="0" w:color="auto"/>
        <w:right w:val="none" w:sz="0" w:space="0" w:color="auto"/>
      </w:divBdr>
    </w:div>
    <w:div w:id="708720745">
      <w:bodyDiv w:val="1"/>
      <w:marLeft w:val="0"/>
      <w:marRight w:val="0"/>
      <w:marTop w:val="0"/>
      <w:marBottom w:val="0"/>
      <w:divBdr>
        <w:top w:val="none" w:sz="0" w:space="0" w:color="auto"/>
        <w:left w:val="none" w:sz="0" w:space="0" w:color="auto"/>
        <w:bottom w:val="none" w:sz="0" w:space="0" w:color="auto"/>
        <w:right w:val="none" w:sz="0" w:space="0" w:color="auto"/>
      </w:divBdr>
    </w:div>
    <w:div w:id="709115415">
      <w:bodyDiv w:val="1"/>
      <w:marLeft w:val="0"/>
      <w:marRight w:val="0"/>
      <w:marTop w:val="0"/>
      <w:marBottom w:val="0"/>
      <w:divBdr>
        <w:top w:val="none" w:sz="0" w:space="0" w:color="auto"/>
        <w:left w:val="none" w:sz="0" w:space="0" w:color="auto"/>
        <w:bottom w:val="none" w:sz="0" w:space="0" w:color="auto"/>
        <w:right w:val="none" w:sz="0" w:space="0" w:color="auto"/>
      </w:divBdr>
    </w:div>
    <w:div w:id="709231634">
      <w:bodyDiv w:val="1"/>
      <w:marLeft w:val="0"/>
      <w:marRight w:val="0"/>
      <w:marTop w:val="0"/>
      <w:marBottom w:val="0"/>
      <w:divBdr>
        <w:top w:val="none" w:sz="0" w:space="0" w:color="auto"/>
        <w:left w:val="none" w:sz="0" w:space="0" w:color="auto"/>
        <w:bottom w:val="none" w:sz="0" w:space="0" w:color="auto"/>
        <w:right w:val="none" w:sz="0" w:space="0" w:color="auto"/>
      </w:divBdr>
    </w:div>
    <w:div w:id="709494489">
      <w:bodyDiv w:val="1"/>
      <w:marLeft w:val="0"/>
      <w:marRight w:val="0"/>
      <w:marTop w:val="0"/>
      <w:marBottom w:val="0"/>
      <w:divBdr>
        <w:top w:val="none" w:sz="0" w:space="0" w:color="auto"/>
        <w:left w:val="none" w:sz="0" w:space="0" w:color="auto"/>
        <w:bottom w:val="none" w:sz="0" w:space="0" w:color="auto"/>
        <w:right w:val="none" w:sz="0" w:space="0" w:color="auto"/>
      </w:divBdr>
    </w:div>
    <w:div w:id="710152853">
      <w:bodyDiv w:val="1"/>
      <w:marLeft w:val="0"/>
      <w:marRight w:val="0"/>
      <w:marTop w:val="0"/>
      <w:marBottom w:val="0"/>
      <w:divBdr>
        <w:top w:val="none" w:sz="0" w:space="0" w:color="auto"/>
        <w:left w:val="none" w:sz="0" w:space="0" w:color="auto"/>
        <w:bottom w:val="none" w:sz="0" w:space="0" w:color="auto"/>
        <w:right w:val="none" w:sz="0" w:space="0" w:color="auto"/>
      </w:divBdr>
    </w:div>
    <w:div w:id="711006402">
      <w:bodyDiv w:val="1"/>
      <w:marLeft w:val="0"/>
      <w:marRight w:val="0"/>
      <w:marTop w:val="0"/>
      <w:marBottom w:val="0"/>
      <w:divBdr>
        <w:top w:val="none" w:sz="0" w:space="0" w:color="auto"/>
        <w:left w:val="none" w:sz="0" w:space="0" w:color="auto"/>
        <w:bottom w:val="none" w:sz="0" w:space="0" w:color="auto"/>
        <w:right w:val="none" w:sz="0" w:space="0" w:color="auto"/>
      </w:divBdr>
    </w:div>
    <w:div w:id="714810684">
      <w:bodyDiv w:val="1"/>
      <w:marLeft w:val="0"/>
      <w:marRight w:val="0"/>
      <w:marTop w:val="0"/>
      <w:marBottom w:val="0"/>
      <w:divBdr>
        <w:top w:val="none" w:sz="0" w:space="0" w:color="auto"/>
        <w:left w:val="none" w:sz="0" w:space="0" w:color="auto"/>
        <w:bottom w:val="none" w:sz="0" w:space="0" w:color="auto"/>
        <w:right w:val="none" w:sz="0" w:space="0" w:color="auto"/>
      </w:divBdr>
    </w:div>
    <w:div w:id="716662676">
      <w:bodyDiv w:val="1"/>
      <w:marLeft w:val="0"/>
      <w:marRight w:val="0"/>
      <w:marTop w:val="0"/>
      <w:marBottom w:val="0"/>
      <w:divBdr>
        <w:top w:val="none" w:sz="0" w:space="0" w:color="auto"/>
        <w:left w:val="none" w:sz="0" w:space="0" w:color="auto"/>
        <w:bottom w:val="none" w:sz="0" w:space="0" w:color="auto"/>
        <w:right w:val="none" w:sz="0" w:space="0" w:color="auto"/>
      </w:divBdr>
    </w:div>
    <w:div w:id="716733860">
      <w:bodyDiv w:val="1"/>
      <w:marLeft w:val="0"/>
      <w:marRight w:val="0"/>
      <w:marTop w:val="0"/>
      <w:marBottom w:val="0"/>
      <w:divBdr>
        <w:top w:val="none" w:sz="0" w:space="0" w:color="auto"/>
        <w:left w:val="none" w:sz="0" w:space="0" w:color="auto"/>
        <w:bottom w:val="none" w:sz="0" w:space="0" w:color="auto"/>
        <w:right w:val="none" w:sz="0" w:space="0" w:color="auto"/>
      </w:divBdr>
    </w:div>
    <w:div w:id="719786933">
      <w:bodyDiv w:val="1"/>
      <w:marLeft w:val="0"/>
      <w:marRight w:val="0"/>
      <w:marTop w:val="0"/>
      <w:marBottom w:val="0"/>
      <w:divBdr>
        <w:top w:val="none" w:sz="0" w:space="0" w:color="auto"/>
        <w:left w:val="none" w:sz="0" w:space="0" w:color="auto"/>
        <w:bottom w:val="none" w:sz="0" w:space="0" w:color="auto"/>
        <w:right w:val="none" w:sz="0" w:space="0" w:color="auto"/>
      </w:divBdr>
    </w:div>
    <w:div w:id="719940058">
      <w:bodyDiv w:val="1"/>
      <w:marLeft w:val="0"/>
      <w:marRight w:val="0"/>
      <w:marTop w:val="0"/>
      <w:marBottom w:val="0"/>
      <w:divBdr>
        <w:top w:val="none" w:sz="0" w:space="0" w:color="auto"/>
        <w:left w:val="none" w:sz="0" w:space="0" w:color="auto"/>
        <w:bottom w:val="none" w:sz="0" w:space="0" w:color="auto"/>
        <w:right w:val="none" w:sz="0" w:space="0" w:color="auto"/>
      </w:divBdr>
    </w:div>
    <w:div w:id="720131808">
      <w:bodyDiv w:val="1"/>
      <w:marLeft w:val="0"/>
      <w:marRight w:val="0"/>
      <w:marTop w:val="0"/>
      <w:marBottom w:val="0"/>
      <w:divBdr>
        <w:top w:val="none" w:sz="0" w:space="0" w:color="auto"/>
        <w:left w:val="none" w:sz="0" w:space="0" w:color="auto"/>
        <w:bottom w:val="none" w:sz="0" w:space="0" w:color="auto"/>
        <w:right w:val="none" w:sz="0" w:space="0" w:color="auto"/>
      </w:divBdr>
    </w:div>
    <w:div w:id="720254182">
      <w:bodyDiv w:val="1"/>
      <w:marLeft w:val="0"/>
      <w:marRight w:val="0"/>
      <w:marTop w:val="0"/>
      <w:marBottom w:val="0"/>
      <w:divBdr>
        <w:top w:val="none" w:sz="0" w:space="0" w:color="auto"/>
        <w:left w:val="none" w:sz="0" w:space="0" w:color="auto"/>
        <w:bottom w:val="none" w:sz="0" w:space="0" w:color="auto"/>
        <w:right w:val="none" w:sz="0" w:space="0" w:color="auto"/>
      </w:divBdr>
    </w:div>
    <w:div w:id="722607810">
      <w:bodyDiv w:val="1"/>
      <w:marLeft w:val="0"/>
      <w:marRight w:val="0"/>
      <w:marTop w:val="0"/>
      <w:marBottom w:val="0"/>
      <w:divBdr>
        <w:top w:val="none" w:sz="0" w:space="0" w:color="auto"/>
        <w:left w:val="none" w:sz="0" w:space="0" w:color="auto"/>
        <w:bottom w:val="none" w:sz="0" w:space="0" w:color="auto"/>
        <w:right w:val="none" w:sz="0" w:space="0" w:color="auto"/>
      </w:divBdr>
    </w:div>
    <w:div w:id="723531149">
      <w:bodyDiv w:val="1"/>
      <w:marLeft w:val="0"/>
      <w:marRight w:val="0"/>
      <w:marTop w:val="0"/>
      <w:marBottom w:val="0"/>
      <w:divBdr>
        <w:top w:val="none" w:sz="0" w:space="0" w:color="auto"/>
        <w:left w:val="none" w:sz="0" w:space="0" w:color="auto"/>
        <w:bottom w:val="none" w:sz="0" w:space="0" w:color="auto"/>
        <w:right w:val="none" w:sz="0" w:space="0" w:color="auto"/>
      </w:divBdr>
    </w:div>
    <w:div w:id="723681270">
      <w:bodyDiv w:val="1"/>
      <w:marLeft w:val="0"/>
      <w:marRight w:val="0"/>
      <w:marTop w:val="0"/>
      <w:marBottom w:val="0"/>
      <w:divBdr>
        <w:top w:val="none" w:sz="0" w:space="0" w:color="auto"/>
        <w:left w:val="none" w:sz="0" w:space="0" w:color="auto"/>
        <w:bottom w:val="none" w:sz="0" w:space="0" w:color="auto"/>
        <w:right w:val="none" w:sz="0" w:space="0" w:color="auto"/>
      </w:divBdr>
    </w:div>
    <w:div w:id="723794053">
      <w:bodyDiv w:val="1"/>
      <w:marLeft w:val="0"/>
      <w:marRight w:val="0"/>
      <w:marTop w:val="0"/>
      <w:marBottom w:val="0"/>
      <w:divBdr>
        <w:top w:val="none" w:sz="0" w:space="0" w:color="auto"/>
        <w:left w:val="none" w:sz="0" w:space="0" w:color="auto"/>
        <w:bottom w:val="none" w:sz="0" w:space="0" w:color="auto"/>
        <w:right w:val="none" w:sz="0" w:space="0" w:color="auto"/>
      </w:divBdr>
    </w:div>
    <w:div w:id="724060535">
      <w:bodyDiv w:val="1"/>
      <w:marLeft w:val="0"/>
      <w:marRight w:val="0"/>
      <w:marTop w:val="0"/>
      <w:marBottom w:val="0"/>
      <w:divBdr>
        <w:top w:val="none" w:sz="0" w:space="0" w:color="auto"/>
        <w:left w:val="none" w:sz="0" w:space="0" w:color="auto"/>
        <w:bottom w:val="none" w:sz="0" w:space="0" w:color="auto"/>
        <w:right w:val="none" w:sz="0" w:space="0" w:color="auto"/>
      </w:divBdr>
      <w:divsChild>
        <w:div w:id="2108042728">
          <w:marLeft w:val="0"/>
          <w:marRight w:val="0"/>
          <w:marTop w:val="0"/>
          <w:marBottom w:val="0"/>
          <w:divBdr>
            <w:top w:val="none" w:sz="0" w:space="0" w:color="auto"/>
            <w:left w:val="none" w:sz="0" w:space="0" w:color="auto"/>
            <w:bottom w:val="none" w:sz="0" w:space="0" w:color="auto"/>
            <w:right w:val="none" w:sz="0" w:space="0" w:color="auto"/>
          </w:divBdr>
          <w:divsChild>
            <w:div w:id="1159495475">
              <w:marLeft w:val="0"/>
              <w:marRight w:val="0"/>
              <w:marTop w:val="0"/>
              <w:marBottom w:val="0"/>
              <w:divBdr>
                <w:top w:val="none" w:sz="0" w:space="0" w:color="auto"/>
                <w:left w:val="none" w:sz="0" w:space="0" w:color="auto"/>
                <w:bottom w:val="none" w:sz="0" w:space="0" w:color="auto"/>
                <w:right w:val="none" w:sz="0" w:space="0" w:color="auto"/>
              </w:divBdr>
              <w:divsChild>
                <w:div w:id="54664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138116">
      <w:bodyDiv w:val="1"/>
      <w:marLeft w:val="0"/>
      <w:marRight w:val="0"/>
      <w:marTop w:val="0"/>
      <w:marBottom w:val="0"/>
      <w:divBdr>
        <w:top w:val="none" w:sz="0" w:space="0" w:color="auto"/>
        <w:left w:val="none" w:sz="0" w:space="0" w:color="auto"/>
        <w:bottom w:val="none" w:sz="0" w:space="0" w:color="auto"/>
        <w:right w:val="none" w:sz="0" w:space="0" w:color="auto"/>
      </w:divBdr>
    </w:div>
    <w:div w:id="724568666">
      <w:bodyDiv w:val="1"/>
      <w:marLeft w:val="0"/>
      <w:marRight w:val="0"/>
      <w:marTop w:val="0"/>
      <w:marBottom w:val="0"/>
      <w:divBdr>
        <w:top w:val="none" w:sz="0" w:space="0" w:color="auto"/>
        <w:left w:val="none" w:sz="0" w:space="0" w:color="auto"/>
        <w:bottom w:val="none" w:sz="0" w:space="0" w:color="auto"/>
        <w:right w:val="none" w:sz="0" w:space="0" w:color="auto"/>
      </w:divBdr>
    </w:div>
    <w:div w:id="724647115">
      <w:bodyDiv w:val="1"/>
      <w:marLeft w:val="0"/>
      <w:marRight w:val="0"/>
      <w:marTop w:val="0"/>
      <w:marBottom w:val="0"/>
      <w:divBdr>
        <w:top w:val="none" w:sz="0" w:space="0" w:color="auto"/>
        <w:left w:val="none" w:sz="0" w:space="0" w:color="auto"/>
        <w:bottom w:val="none" w:sz="0" w:space="0" w:color="auto"/>
        <w:right w:val="none" w:sz="0" w:space="0" w:color="auto"/>
      </w:divBdr>
    </w:div>
    <w:div w:id="724715423">
      <w:bodyDiv w:val="1"/>
      <w:marLeft w:val="0"/>
      <w:marRight w:val="0"/>
      <w:marTop w:val="0"/>
      <w:marBottom w:val="0"/>
      <w:divBdr>
        <w:top w:val="none" w:sz="0" w:space="0" w:color="auto"/>
        <w:left w:val="none" w:sz="0" w:space="0" w:color="auto"/>
        <w:bottom w:val="none" w:sz="0" w:space="0" w:color="auto"/>
        <w:right w:val="none" w:sz="0" w:space="0" w:color="auto"/>
      </w:divBdr>
    </w:div>
    <w:div w:id="726994529">
      <w:bodyDiv w:val="1"/>
      <w:marLeft w:val="0"/>
      <w:marRight w:val="0"/>
      <w:marTop w:val="0"/>
      <w:marBottom w:val="0"/>
      <w:divBdr>
        <w:top w:val="none" w:sz="0" w:space="0" w:color="auto"/>
        <w:left w:val="none" w:sz="0" w:space="0" w:color="auto"/>
        <w:bottom w:val="none" w:sz="0" w:space="0" w:color="auto"/>
        <w:right w:val="none" w:sz="0" w:space="0" w:color="auto"/>
      </w:divBdr>
    </w:div>
    <w:div w:id="727268889">
      <w:bodyDiv w:val="1"/>
      <w:marLeft w:val="0"/>
      <w:marRight w:val="0"/>
      <w:marTop w:val="0"/>
      <w:marBottom w:val="0"/>
      <w:divBdr>
        <w:top w:val="none" w:sz="0" w:space="0" w:color="auto"/>
        <w:left w:val="none" w:sz="0" w:space="0" w:color="auto"/>
        <w:bottom w:val="none" w:sz="0" w:space="0" w:color="auto"/>
        <w:right w:val="none" w:sz="0" w:space="0" w:color="auto"/>
      </w:divBdr>
    </w:div>
    <w:div w:id="728922311">
      <w:bodyDiv w:val="1"/>
      <w:marLeft w:val="0"/>
      <w:marRight w:val="0"/>
      <w:marTop w:val="0"/>
      <w:marBottom w:val="0"/>
      <w:divBdr>
        <w:top w:val="none" w:sz="0" w:space="0" w:color="auto"/>
        <w:left w:val="none" w:sz="0" w:space="0" w:color="auto"/>
        <w:bottom w:val="none" w:sz="0" w:space="0" w:color="auto"/>
        <w:right w:val="none" w:sz="0" w:space="0" w:color="auto"/>
      </w:divBdr>
    </w:div>
    <w:div w:id="729572735">
      <w:bodyDiv w:val="1"/>
      <w:marLeft w:val="0"/>
      <w:marRight w:val="0"/>
      <w:marTop w:val="0"/>
      <w:marBottom w:val="0"/>
      <w:divBdr>
        <w:top w:val="none" w:sz="0" w:space="0" w:color="auto"/>
        <w:left w:val="none" w:sz="0" w:space="0" w:color="auto"/>
        <w:bottom w:val="none" w:sz="0" w:space="0" w:color="auto"/>
        <w:right w:val="none" w:sz="0" w:space="0" w:color="auto"/>
      </w:divBdr>
    </w:div>
    <w:div w:id="732122581">
      <w:bodyDiv w:val="1"/>
      <w:marLeft w:val="0"/>
      <w:marRight w:val="0"/>
      <w:marTop w:val="0"/>
      <w:marBottom w:val="0"/>
      <w:divBdr>
        <w:top w:val="none" w:sz="0" w:space="0" w:color="auto"/>
        <w:left w:val="none" w:sz="0" w:space="0" w:color="auto"/>
        <w:bottom w:val="none" w:sz="0" w:space="0" w:color="auto"/>
        <w:right w:val="none" w:sz="0" w:space="0" w:color="auto"/>
      </w:divBdr>
    </w:div>
    <w:div w:id="732507909">
      <w:bodyDiv w:val="1"/>
      <w:marLeft w:val="0"/>
      <w:marRight w:val="0"/>
      <w:marTop w:val="0"/>
      <w:marBottom w:val="0"/>
      <w:divBdr>
        <w:top w:val="none" w:sz="0" w:space="0" w:color="auto"/>
        <w:left w:val="none" w:sz="0" w:space="0" w:color="auto"/>
        <w:bottom w:val="none" w:sz="0" w:space="0" w:color="auto"/>
        <w:right w:val="none" w:sz="0" w:space="0" w:color="auto"/>
      </w:divBdr>
    </w:div>
    <w:div w:id="732696688">
      <w:bodyDiv w:val="1"/>
      <w:marLeft w:val="0"/>
      <w:marRight w:val="0"/>
      <w:marTop w:val="0"/>
      <w:marBottom w:val="0"/>
      <w:divBdr>
        <w:top w:val="none" w:sz="0" w:space="0" w:color="auto"/>
        <w:left w:val="none" w:sz="0" w:space="0" w:color="auto"/>
        <w:bottom w:val="none" w:sz="0" w:space="0" w:color="auto"/>
        <w:right w:val="none" w:sz="0" w:space="0" w:color="auto"/>
      </w:divBdr>
    </w:div>
    <w:div w:id="734476235">
      <w:bodyDiv w:val="1"/>
      <w:marLeft w:val="0"/>
      <w:marRight w:val="0"/>
      <w:marTop w:val="0"/>
      <w:marBottom w:val="0"/>
      <w:divBdr>
        <w:top w:val="none" w:sz="0" w:space="0" w:color="auto"/>
        <w:left w:val="none" w:sz="0" w:space="0" w:color="auto"/>
        <w:bottom w:val="none" w:sz="0" w:space="0" w:color="auto"/>
        <w:right w:val="none" w:sz="0" w:space="0" w:color="auto"/>
      </w:divBdr>
    </w:div>
    <w:div w:id="737048293">
      <w:bodyDiv w:val="1"/>
      <w:marLeft w:val="0"/>
      <w:marRight w:val="0"/>
      <w:marTop w:val="0"/>
      <w:marBottom w:val="0"/>
      <w:divBdr>
        <w:top w:val="none" w:sz="0" w:space="0" w:color="auto"/>
        <w:left w:val="none" w:sz="0" w:space="0" w:color="auto"/>
        <w:bottom w:val="none" w:sz="0" w:space="0" w:color="auto"/>
        <w:right w:val="none" w:sz="0" w:space="0" w:color="auto"/>
      </w:divBdr>
    </w:div>
    <w:div w:id="737359066">
      <w:bodyDiv w:val="1"/>
      <w:marLeft w:val="0"/>
      <w:marRight w:val="0"/>
      <w:marTop w:val="0"/>
      <w:marBottom w:val="0"/>
      <w:divBdr>
        <w:top w:val="none" w:sz="0" w:space="0" w:color="auto"/>
        <w:left w:val="none" w:sz="0" w:space="0" w:color="auto"/>
        <w:bottom w:val="none" w:sz="0" w:space="0" w:color="auto"/>
        <w:right w:val="none" w:sz="0" w:space="0" w:color="auto"/>
      </w:divBdr>
    </w:div>
    <w:div w:id="738554965">
      <w:bodyDiv w:val="1"/>
      <w:marLeft w:val="0"/>
      <w:marRight w:val="0"/>
      <w:marTop w:val="0"/>
      <w:marBottom w:val="0"/>
      <w:divBdr>
        <w:top w:val="none" w:sz="0" w:space="0" w:color="auto"/>
        <w:left w:val="none" w:sz="0" w:space="0" w:color="auto"/>
        <w:bottom w:val="none" w:sz="0" w:space="0" w:color="auto"/>
        <w:right w:val="none" w:sz="0" w:space="0" w:color="auto"/>
      </w:divBdr>
    </w:div>
    <w:div w:id="739057066">
      <w:bodyDiv w:val="1"/>
      <w:marLeft w:val="0"/>
      <w:marRight w:val="0"/>
      <w:marTop w:val="0"/>
      <w:marBottom w:val="0"/>
      <w:divBdr>
        <w:top w:val="none" w:sz="0" w:space="0" w:color="auto"/>
        <w:left w:val="none" w:sz="0" w:space="0" w:color="auto"/>
        <w:bottom w:val="none" w:sz="0" w:space="0" w:color="auto"/>
        <w:right w:val="none" w:sz="0" w:space="0" w:color="auto"/>
      </w:divBdr>
    </w:div>
    <w:div w:id="739258102">
      <w:bodyDiv w:val="1"/>
      <w:marLeft w:val="0"/>
      <w:marRight w:val="0"/>
      <w:marTop w:val="0"/>
      <w:marBottom w:val="0"/>
      <w:divBdr>
        <w:top w:val="none" w:sz="0" w:space="0" w:color="auto"/>
        <w:left w:val="none" w:sz="0" w:space="0" w:color="auto"/>
        <w:bottom w:val="none" w:sz="0" w:space="0" w:color="auto"/>
        <w:right w:val="none" w:sz="0" w:space="0" w:color="auto"/>
      </w:divBdr>
    </w:div>
    <w:div w:id="739910429">
      <w:bodyDiv w:val="1"/>
      <w:marLeft w:val="0"/>
      <w:marRight w:val="0"/>
      <w:marTop w:val="0"/>
      <w:marBottom w:val="0"/>
      <w:divBdr>
        <w:top w:val="none" w:sz="0" w:space="0" w:color="auto"/>
        <w:left w:val="none" w:sz="0" w:space="0" w:color="auto"/>
        <w:bottom w:val="none" w:sz="0" w:space="0" w:color="auto"/>
        <w:right w:val="none" w:sz="0" w:space="0" w:color="auto"/>
      </w:divBdr>
    </w:div>
    <w:div w:id="741100352">
      <w:bodyDiv w:val="1"/>
      <w:marLeft w:val="0"/>
      <w:marRight w:val="0"/>
      <w:marTop w:val="0"/>
      <w:marBottom w:val="0"/>
      <w:divBdr>
        <w:top w:val="none" w:sz="0" w:space="0" w:color="auto"/>
        <w:left w:val="none" w:sz="0" w:space="0" w:color="auto"/>
        <w:bottom w:val="none" w:sz="0" w:space="0" w:color="auto"/>
        <w:right w:val="none" w:sz="0" w:space="0" w:color="auto"/>
      </w:divBdr>
    </w:div>
    <w:div w:id="743381191">
      <w:bodyDiv w:val="1"/>
      <w:marLeft w:val="0"/>
      <w:marRight w:val="0"/>
      <w:marTop w:val="0"/>
      <w:marBottom w:val="0"/>
      <w:divBdr>
        <w:top w:val="none" w:sz="0" w:space="0" w:color="auto"/>
        <w:left w:val="none" w:sz="0" w:space="0" w:color="auto"/>
        <w:bottom w:val="none" w:sz="0" w:space="0" w:color="auto"/>
        <w:right w:val="none" w:sz="0" w:space="0" w:color="auto"/>
      </w:divBdr>
    </w:div>
    <w:div w:id="743453942">
      <w:bodyDiv w:val="1"/>
      <w:marLeft w:val="0"/>
      <w:marRight w:val="0"/>
      <w:marTop w:val="0"/>
      <w:marBottom w:val="0"/>
      <w:divBdr>
        <w:top w:val="none" w:sz="0" w:space="0" w:color="auto"/>
        <w:left w:val="none" w:sz="0" w:space="0" w:color="auto"/>
        <w:bottom w:val="none" w:sz="0" w:space="0" w:color="auto"/>
        <w:right w:val="none" w:sz="0" w:space="0" w:color="auto"/>
      </w:divBdr>
    </w:div>
    <w:div w:id="744113378">
      <w:bodyDiv w:val="1"/>
      <w:marLeft w:val="0"/>
      <w:marRight w:val="0"/>
      <w:marTop w:val="0"/>
      <w:marBottom w:val="0"/>
      <w:divBdr>
        <w:top w:val="none" w:sz="0" w:space="0" w:color="auto"/>
        <w:left w:val="none" w:sz="0" w:space="0" w:color="auto"/>
        <w:bottom w:val="none" w:sz="0" w:space="0" w:color="auto"/>
        <w:right w:val="none" w:sz="0" w:space="0" w:color="auto"/>
      </w:divBdr>
    </w:div>
    <w:div w:id="745346872">
      <w:bodyDiv w:val="1"/>
      <w:marLeft w:val="0"/>
      <w:marRight w:val="0"/>
      <w:marTop w:val="0"/>
      <w:marBottom w:val="0"/>
      <w:divBdr>
        <w:top w:val="none" w:sz="0" w:space="0" w:color="auto"/>
        <w:left w:val="none" w:sz="0" w:space="0" w:color="auto"/>
        <w:bottom w:val="none" w:sz="0" w:space="0" w:color="auto"/>
        <w:right w:val="none" w:sz="0" w:space="0" w:color="auto"/>
      </w:divBdr>
    </w:div>
    <w:div w:id="745763277">
      <w:bodyDiv w:val="1"/>
      <w:marLeft w:val="0"/>
      <w:marRight w:val="0"/>
      <w:marTop w:val="0"/>
      <w:marBottom w:val="0"/>
      <w:divBdr>
        <w:top w:val="none" w:sz="0" w:space="0" w:color="auto"/>
        <w:left w:val="none" w:sz="0" w:space="0" w:color="auto"/>
        <w:bottom w:val="none" w:sz="0" w:space="0" w:color="auto"/>
        <w:right w:val="none" w:sz="0" w:space="0" w:color="auto"/>
      </w:divBdr>
    </w:div>
    <w:div w:id="745803286">
      <w:bodyDiv w:val="1"/>
      <w:marLeft w:val="0"/>
      <w:marRight w:val="0"/>
      <w:marTop w:val="0"/>
      <w:marBottom w:val="0"/>
      <w:divBdr>
        <w:top w:val="none" w:sz="0" w:space="0" w:color="auto"/>
        <w:left w:val="none" w:sz="0" w:space="0" w:color="auto"/>
        <w:bottom w:val="none" w:sz="0" w:space="0" w:color="auto"/>
        <w:right w:val="none" w:sz="0" w:space="0" w:color="auto"/>
      </w:divBdr>
    </w:div>
    <w:div w:id="746339040">
      <w:bodyDiv w:val="1"/>
      <w:marLeft w:val="0"/>
      <w:marRight w:val="0"/>
      <w:marTop w:val="0"/>
      <w:marBottom w:val="0"/>
      <w:divBdr>
        <w:top w:val="none" w:sz="0" w:space="0" w:color="auto"/>
        <w:left w:val="none" w:sz="0" w:space="0" w:color="auto"/>
        <w:bottom w:val="none" w:sz="0" w:space="0" w:color="auto"/>
        <w:right w:val="none" w:sz="0" w:space="0" w:color="auto"/>
      </w:divBdr>
    </w:div>
    <w:div w:id="750078948">
      <w:bodyDiv w:val="1"/>
      <w:marLeft w:val="0"/>
      <w:marRight w:val="0"/>
      <w:marTop w:val="0"/>
      <w:marBottom w:val="0"/>
      <w:divBdr>
        <w:top w:val="none" w:sz="0" w:space="0" w:color="auto"/>
        <w:left w:val="none" w:sz="0" w:space="0" w:color="auto"/>
        <w:bottom w:val="none" w:sz="0" w:space="0" w:color="auto"/>
        <w:right w:val="none" w:sz="0" w:space="0" w:color="auto"/>
      </w:divBdr>
    </w:div>
    <w:div w:id="751777083">
      <w:bodyDiv w:val="1"/>
      <w:marLeft w:val="0"/>
      <w:marRight w:val="0"/>
      <w:marTop w:val="0"/>
      <w:marBottom w:val="0"/>
      <w:divBdr>
        <w:top w:val="none" w:sz="0" w:space="0" w:color="auto"/>
        <w:left w:val="none" w:sz="0" w:space="0" w:color="auto"/>
        <w:bottom w:val="none" w:sz="0" w:space="0" w:color="auto"/>
        <w:right w:val="none" w:sz="0" w:space="0" w:color="auto"/>
      </w:divBdr>
    </w:div>
    <w:div w:id="753549396">
      <w:bodyDiv w:val="1"/>
      <w:marLeft w:val="0"/>
      <w:marRight w:val="0"/>
      <w:marTop w:val="0"/>
      <w:marBottom w:val="0"/>
      <w:divBdr>
        <w:top w:val="none" w:sz="0" w:space="0" w:color="auto"/>
        <w:left w:val="none" w:sz="0" w:space="0" w:color="auto"/>
        <w:bottom w:val="none" w:sz="0" w:space="0" w:color="auto"/>
        <w:right w:val="none" w:sz="0" w:space="0" w:color="auto"/>
      </w:divBdr>
    </w:div>
    <w:div w:id="755974453">
      <w:bodyDiv w:val="1"/>
      <w:marLeft w:val="0"/>
      <w:marRight w:val="0"/>
      <w:marTop w:val="0"/>
      <w:marBottom w:val="0"/>
      <w:divBdr>
        <w:top w:val="none" w:sz="0" w:space="0" w:color="auto"/>
        <w:left w:val="none" w:sz="0" w:space="0" w:color="auto"/>
        <w:bottom w:val="none" w:sz="0" w:space="0" w:color="auto"/>
        <w:right w:val="none" w:sz="0" w:space="0" w:color="auto"/>
      </w:divBdr>
    </w:div>
    <w:div w:id="756245305">
      <w:bodyDiv w:val="1"/>
      <w:marLeft w:val="0"/>
      <w:marRight w:val="0"/>
      <w:marTop w:val="0"/>
      <w:marBottom w:val="0"/>
      <w:divBdr>
        <w:top w:val="none" w:sz="0" w:space="0" w:color="auto"/>
        <w:left w:val="none" w:sz="0" w:space="0" w:color="auto"/>
        <w:bottom w:val="none" w:sz="0" w:space="0" w:color="auto"/>
        <w:right w:val="none" w:sz="0" w:space="0" w:color="auto"/>
      </w:divBdr>
    </w:div>
    <w:div w:id="758255568">
      <w:bodyDiv w:val="1"/>
      <w:marLeft w:val="0"/>
      <w:marRight w:val="0"/>
      <w:marTop w:val="0"/>
      <w:marBottom w:val="0"/>
      <w:divBdr>
        <w:top w:val="none" w:sz="0" w:space="0" w:color="auto"/>
        <w:left w:val="none" w:sz="0" w:space="0" w:color="auto"/>
        <w:bottom w:val="none" w:sz="0" w:space="0" w:color="auto"/>
        <w:right w:val="none" w:sz="0" w:space="0" w:color="auto"/>
      </w:divBdr>
    </w:div>
    <w:div w:id="761530070">
      <w:bodyDiv w:val="1"/>
      <w:marLeft w:val="0"/>
      <w:marRight w:val="0"/>
      <w:marTop w:val="0"/>
      <w:marBottom w:val="0"/>
      <w:divBdr>
        <w:top w:val="none" w:sz="0" w:space="0" w:color="auto"/>
        <w:left w:val="none" w:sz="0" w:space="0" w:color="auto"/>
        <w:bottom w:val="none" w:sz="0" w:space="0" w:color="auto"/>
        <w:right w:val="none" w:sz="0" w:space="0" w:color="auto"/>
      </w:divBdr>
    </w:div>
    <w:div w:id="762529261">
      <w:bodyDiv w:val="1"/>
      <w:marLeft w:val="0"/>
      <w:marRight w:val="0"/>
      <w:marTop w:val="0"/>
      <w:marBottom w:val="0"/>
      <w:divBdr>
        <w:top w:val="none" w:sz="0" w:space="0" w:color="auto"/>
        <w:left w:val="none" w:sz="0" w:space="0" w:color="auto"/>
        <w:bottom w:val="none" w:sz="0" w:space="0" w:color="auto"/>
        <w:right w:val="none" w:sz="0" w:space="0" w:color="auto"/>
      </w:divBdr>
    </w:div>
    <w:div w:id="763184330">
      <w:bodyDiv w:val="1"/>
      <w:marLeft w:val="0"/>
      <w:marRight w:val="0"/>
      <w:marTop w:val="0"/>
      <w:marBottom w:val="0"/>
      <w:divBdr>
        <w:top w:val="none" w:sz="0" w:space="0" w:color="auto"/>
        <w:left w:val="none" w:sz="0" w:space="0" w:color="auto"/>
        <w:bottom w:val="none" w:sz="0" w:space="0" w:color="auto"/>
        <w:right w:val="none" w:sz="0" w:space="0" w:color="auto"/>
      </w:divBdr>
    </w:div>
    <w:div w:id="764375146">
      <w:bodyDiv w:val="1"/>
      <w:marLeft w:val="0"/>
      <w:marRight w:val="0"/>
      <w:marTop w:val="0"/>
      <w:marBottom w:val="0"/>
      <w:divBdr>
        <w:top w:val="none" w:sz="0" w:space="0" w:color="auto"/>
        <w:left w:val="none" w:sz="0" w:space="0" w:color="auto"/>
        <w:bottom w:val="none" w:sz="0" w:space="0" w:color="auto"/>
        <w:right w:val="none" w:sz="0" w:space="0" w:color="auto"/>
      </w:divBdr>
    </w:div>
    <w:div w:id="764769903">
      <w:bodyDiv w:val="1"/>
      <w:marLeft w:val="0"/>
      <w:marRight w:val="0"/>
      <w:marTop w:val="0"/>
      <w:marBottom w:val="0"/>
      <w:divBdr>
        <w:top w:val="none" w:sz="0" w:space="0" w:color="auto"/>
        <w:left w:val="none" w:sz="0" w:space="0" w:color="auto"/>
        <w:bottom w:val="none" w:sz="0" w:space="0" w:color="auto"/>
        <w:right w:val="none" w:sz="0" w:space="0" w:color="auto"/>
      </w:divBdr>
    </w:div>
    <w:div w:id="768627467">
      <w:bodyDiv w:val="1"/>
      <w:marLeft w:val="0"/>
      <w:marRight w:val="0"/>
      <w:marTop w:val="0"/>
      <w:marBottom w:val="0"/>
      <w:divBdr>
        <w:top w:val="none" w:sz="0" w:space="0" w:color="auto"/>
        <w:left w:val="none" w:sz="0" w:space="0" w:color="auto"/>
        <w:bottom w:val="none" w:sz="0" w:space="0" w:color="auto"/>
        <w:right w:val="none" w:sz="0" w:space="0" w:color="auto"/>
      </w:divBdr>
    </w:div>
    <w:div w:id="769397732">
      <w:bodyDiv w:val="1"/>
      <w:marLeft w:val="0"/>
      <w:marRight w:val="0"/>
      <w:marTop w:val="0"/>
      <w:marBottom w:val="0"/>
      <w:divBdr>
        <w:top w:val="none" w:sz="0" w:space="0" w:color="auto"/>
        <w:left w:val="none" w:sz="0" w:space="0" w:color="auto"/>
        <w:bottom w:val="none" w:sz="0" w:space="0" w:color="auto"/>
        <w:right w:val="none" w:sz="0" w:space="0" w:color="auto"/>
      </w:divBdr>
    </w:div>
    <w:div w:id="769592496">
      <w:bodyDiv w:val="1"/>
      <w:marLeft w:val="0"/>
      <w:marRight w:val="0"/>
      <w:marTop w:val="0"/>
      <w:marBottom w:val="0"/>
      <w:divBdr>
        <w:top w:val="none" w:sz="0" w:space="0" w:color="auto"/>
        <w:left w:val="none" w:sz="0" w:space="0" w:color="auto"/>
        <w:bottom w:val="none" w:sz="0" w:space="0" w:color="auto"/>
        <w:right w:val="none" w:sz="0" w:space="0" w:color="auto"/>
      </w:divBdr>
    </w:div>
    <w:div w:id="770928764">
      <w:bodyDiv w:val="1"/>
      <w:marLeft w:val="0"/>
      <w:marRight w:val="0"/>
      <w:marTop w:val="0"/>
      <w:marBottom w:val="0"/>
      <w:divBdr>
        <w:top w:val="none" w:sz="0" w:space="0" w:color="auto"/>
        <w:left w:val="none" w:sz="0" w:space="0" w:color="auto"/>
        <w:bottom w:val="none" w:sz="0" w:space="0" w:color="auto"/>
        <w:right w:val="none" w:sz="0" w:space="0" w:color="auto"/>
      </w:divBdr>
    </w:div>
    <w:div w:id="771779494">
      <w:bodyDiv w:val="1"/>
      <w:marLeft w:val="0"/>
      <w:marRight w:val="0"/>
      <w:marTop w:val="0"/>
      <w:marBottom w:val="0"/>
      <w:divBdr>
        <w:top w:val="none" w:sz="0" w:space="0" w:color="auto"/>
        <w:left w:val="none" w:sz="0" w:space="0" w:color="auto"/>
        <w:bottom w:val="none" w:sz="0" w:space="0" w:color="auto"/>
        <w:right w:val="none" w:sz="0" w:space="0" w:color="auto"/>
      </w:divBdr>
    </w:div>
    <w:div w:id="772827848">
      <w:bodyDiv w:val="1"/>
      <w:marLeft w:val="0"/>
      <w:marRight w:val="0"/>
      <w:marTop w:val="0"/>
      <w:marBottom w:val="0"/>
      <w:divBdr>
        <w:top w:val="none" w:sz="0" w:space="0" w:color="auto"/>
        <w:left w:val="none" w:sz="0" w:space="0" w:color="auto"/>
        <w:bottom w:val="none" w:sz="0" w:space="0" w:color="auto"/>
        <w:right w:val="none" w:sz="0" w:space="0" w:color="auto"/>
      </w:divBdr>
    </w:div>
    <w:div w:id="775171382">
      <w:bodyDiv w:val="1"/>
      <w:marLeft w:val="0"/>
      <w:marRight w:val="0"/>
      <w:marTop w:val="0"/>
      <w:marBottom w:val="0"/>
      <w:divBdr>
        <w:top w:val="none" w:sz="0" w:space="0" w:color="auto"/>
        <w:left w:val="none" w:sz="0" w:space="0" w:color="auto"/>
        <w:bottom w:val="none" w:sz="0" w:space="0" w:color="auto"/>
        <w:right w:val="none" w:sz="0" w:space="0" w:color="auto"/>
      </w:divBdr>
    </w:div>
    <w:div w:id="775490453">
      <w:bodyDiv w:val="1"/>
      <w:marLeft w:val="0"/>
      <w:marRight w:val="0"/>
      <w:marTop w:val="0"/>
      <w:marBottom w:val="0"/>
      <w:divBdr>
        <w:top w:val="none" w:sz="0" w:space="0" w:color="auto"/>
        <w:left w:val="none" w:sz="0" w:space="0" w:color="auto"/>
        <w:bottom w:val="none" w:sz="0" w:space="0" w:color="auto"/>
        <w:right w:val="none" w:sz="0" w:space="0" w:color="auto"/>
      </w:divBdr>
    </w:div>
    <w:div w:id="775713206">
      <w:bodyDiv w:val="1"/>
      <w:marLeft w:val="0"/>
      <w:marRight w:val="0"/>
      <w:marTop w:val="0"/>
      <w:marBottom w:val="0"/>
      <w:divBdr>
        <w:top w:val="none" w:sz="0" w:space="0" w:color="auto"/>
        <w:left w:val="none" w:sz="0" w:space="0" w:color="auto"/>
        <w:bottom w:val="none" w:sz="0" w:space="0" w:color="auto"/>
        <w:right w:val="none" w:sz="0" w:space="0" w:color="auto"/>
      </w:divBdr>
    </w:div>
    <w:div w:id="775834466">
      <w:bodyDiv w:val="1"/>
      <w:marLeft w:val="0"/>
      <w:marRight w:val="0"/>
      <w:marTop w:val="0"/>
      <w:marBottom w:val="0"/>
      <w:divBdr>
        <w:top w:val="none" w:sz="0" w:space="0" w:color="auto"/>
        <w:left w:val="none" w:sz="0" w:space="0" w:color="auto"/>
        <w:bottom w:val="none" w:sz="0" w:space="0" w:color="auto"/>
        <w:right w:val="none" w:sz="0" w:space="0" w:color="auto"/>
      </w:divBdr>
    </w:div>
    <w:div w:id="776145624">
      <w:bodyDiv w:val="1"/>
      <w:marLeft w:val="0"/>
      <w:marRight w:val="0"/>
      <w:marTop w:val="0"/>
      <w:marBottom w:val="0"/>
      <w:divBdr>
        <w:top w:val="none" w:sz="0" w:space="0" w:color="auto"/>
        <w:left w:val="none" w:sz="0" w:space="0" w:color="auto"/>
        <w:bottom w:val="none" w:sz="0" w:space="0" w:color="auto"/>
        <w:right w:val="none" w:sz="0" w:space="0" w:color="auto"/>
      </w:divBdr>
    </w:div>
    <w:div w:id="776415018">
      <w:bodyDiv w:val="1"/>
      <w:marLeft w:val="0"/>
      <w:marRight w:val="0"/>
      <w:marTop w:val="0"/>
      <w:marBottom w:val="0"/>
      <w:divBdr>
        <w:top w:val="none" w:sz="0" w:space="0" w:color="auto"/>
        <w:left w:val="none" w:sz="0" w:space="0" w:color="auto"/>
        <w:bottom w:val="none" w:sz="0" w:space="0" w:color="auto"/>
        <w:right w:val="none" w:sz="0" w:space="0" w:color="auto"/>
      </w:divBdr>
    </w:div>
    <w:div w:id="776873273">
      <w:bodyDiv w:val="1"/>
      <w:marLeft w:val="0"/>
      <w:marRight w:val="0"/>
      <w:marTop w:val="0"/>
      <w:marBottom w:val="0"/>
      <w:divBdr>
        <w:top w:val="none" w:sz="0" w:space="0" w:color="auto"/>
        <w:left w:val="none" w:sz="0" w:space="0" w:color="auto"/>
        <w:bottom w:val="none" w:sz="0" w:space="0" w:color="auto"/>
        <w:right w:val="none" w:sz="0" w:space="0" w:color="auto"/>
      </w:divBdr>
    </w:div>
    <w:div w:id="777337693">
      <w:bodyDiv w:val="1"/>
      <w:marLeft w:val="0"/>
      <w:marRight w:val="0"/>
      <w:marTop w:val="0"/>
      <w:marBottom w:val="0"/>
      <w:divBdr>
        <w:top w:val="none" w:sz="0" w:space="0" w:color="auto"/>
        <w:left w:val="none" w:sz="0" w:space="0" w:color="auto"/>
        <w:bottom w:val="none" w:sz="0" w:space="0" w:color="auto"/>
        <w:right w:val="none" w:sz="0" w:space="0" w:color="auto"/>
      </w:divBdr>
    </w:div>
    <w:div w:id="777481709">
      <w:bodyDiv w:val="1"/>
      <w:marLeft w:val="0"/>
      <w:marRight w:val="0"/>
      <w:marTop w:val="0"/>
      <w:marBottom w:val="0"/>
      <w:divBdr>
        <w:top w:val="none" w:sz="0" w:space="0" w:color="auto"/>
        <w:left w:val="none" w:sz="0" w:space="0" w:color="auto"/>
        <w:bottom w:val="none" w:sz="0" w:space="0" w:color="auto"/>
        <w:right w:val="none" w:sz="0" w:space="0" w:color="auto"/>
      </w:divBdr>
    </w:div>
    <w:div w:id="778064277">
      <w:bodyDiv w:val="1"/>
      <w:marLeft w:val="0"/>
      <w:marRight w:val="0"/>
      <w:marTop w:val="0"/>
      <w:marBottom w:val="0"/>
      <w:divBdr>
        <w:top w:val="none" w:sz="0" w:space="0" w:color="auto"/>
        <w:left w:val="none" w:sz="0" w:space="0" w:color="auto"/>
        <w:bottom w:val="none" w:sz="0" w:space="0" w:color="auto"/>
        <w:right w:val="none" w:sz="0" w:space="0" w:color="auto"/>
      </w:divBdr>
    </w:div>
    <w:div w:id="778140119">
      <w:bodyDiv w:val="1"/>
      <w:marLeft w:val="0"/>
      <w:marRight w:val="0"/>
      <w:marTop w:val="0"/>
      <w:marBottom w:val="0"/>
      <w:divBdr>
        <w:top w:val="none" w:sz="0" w:space="0" w:color="auto"/>
        <w:left w:val="none" w:sz="0" w:space="0" w:color="auto"/>
        <w:bottom w:val="none" w:sz="0" w:space="0" w:color="auto"/>
        <w:right w:val="none" w:sz="0" w:space="0" w:color="auto"/>
      </w:divBdr>
    </w:div>
    <w:div w:id="778454980">
      <w:bodyDiv w:val="1"/>
      <w:marLeft w:val="0"/>
      <w:marRight w:val="0"/>
      <w:marTop w:val="0"/>
      <w:marBottom w:val="0"/>
      <w:divBdr>
        <w:top w:val="none" w:sz="0" w:space="0" w:color="auto"/>
        <w:left w:val="none" w:sz="0" w:space="0" w:color="auto"/>
        <w:bottom w:val="none" w:sz="0" w:space="0" w:color="auto"/>
        <w:right w:val="none" w:sz="0" w:space="0" w:color="auto"/>
      </w:divBdr>
    </w:div>
    <w:div w:id="779180254">
      <w:bodyDiv w:val="1"/>
      <w:marLeft w:val="0"/>
      <w:marRight w:val="0"/>
      <w:marTop w:val="0"/>
      <w:marBottom w:val="0"/>
      <w:divBdr>
        <w:top w:val="none" w:sz="0" w:space="0" w:color="auto"/>
        <w:left w:val="none" w:sz="0" w:space="0" w:color="auto"/>
        <w:bottom w:val="none" w:sz="0" w:space="0" w:color="auto"/>
        <w:right w:val="none" w:sz="0" w:space="0" w:color="auto"/>
      </w:divBdr>
    </w:div>
    <w:div w:id="779640405">
      <w:bodyDiv w:val="1"/>
      <w:marLeft w:val="0"/>
      <w:marRight w:val="0"/>
      <w:marTop w:val="0"/>
      <w:marBottom w:val="0"/>
      <w:divBdr>
        <w:top w:val="none" w:sz="0" w:space="0" w:color="auto"/>
        <w:left w:val="none" w:sz="0" w:space="0" w:color="auto"/>
        <w:bottom w:val="none" w:sz="0" w:space="0" w:color="auto"/>
        <w:right w:val="none" w:sz="0" w:space="0" w:color="auto"/>
      </w:divBdr>
    </w:div>
    <w:div w:id="784080185">
      <w:bodyDiv w:val="1"/>
      <w:marLeft w:val="0"/>
      <w:marRight w:val="0"/>
      <w:marTop w:val="0"/>
      <w:marBottom w:val="0"/>
      <w:divBdr>
        <w:top w:val="none" w:sz="0" w:space="0" w:color="auto"/>
        <w:left w:val="none" w:sz="0" w:space="0" w:color="auto"/>
        <w:bottom w:val="none" w:sz="0" w:space="0" w:color="auto"/>
        <w:right w:val="none" w:sz="0" w:space="0" w:color="auto"/>
      </w:divBdr>
    </w:div>
    <w:div w:id="786587359">
      <w:bodyDiv w:val="1"/>
      <w:marLeft w:val="0"/>
      <w:marRight w:val="0"/>
      <w:marTop w:val="0"/>
      <w:marBottom w:val="0"/>
      <w:divBdr>
        <w:top w:val="none" w:sz="0" w:space="0" w:color="auto"/>
        <w:left w:val="none" w:sz="0" w:space="0" w:color="auto"/>
        <w:bottom w:val="none" w:sz="0" w:space="0" w:color="auto"/>
        <w:right w:val="none" w:sz="0" w:space="0" w:color="auto"/>
      </w:divBdr>
    </w:div>
    <w:div w:id="787969826">
      <w:bodyDiv w:val="1"/>
      <w:marLeft w:val="0"/>
      <w:marRight w:val="0"/>
      <w:marTop w:val="0"/>
      <w:marBottom w:val="0"/>
      <w:divBdr>
        <w:top w:val="none" w:sz="0" w:space="0" w:color="auto"/>
        <w:left w:val="none" w:sz="0" w:space="0" w:color="auto"/>
        <w:bottom w:val="none" w:sz="0" w:space="0" w:color="auto"/>
        <w:right w:val="none" w:sz="0" w:space="0" w:color="auto"/>
      </w:divBdr>
    </w:div>
    <w:div w:id="788015095">
      <w:bodyDiv w:val="1"/>
      <w:marLeft w:val="0"/>
      <w:marRight w:val="0"/>
      <w:marTop w:val="0"/>
      <w:marBottom w:val="0"/>
      <w:divBdr>
        <w:top w:val="none" w:sz="0" w:space="0" w:color="auto"/>
        <w:left w:val="none" w:sz="0" w:space="0" w:color="auto"/>
        <w:bottom w:val="none" w:sz="0" w:space="0" w:color="auto"/>
        <w:right w:val="none" w:sz="0" w:space="0" w:color="auto"/>
      </w:divBdr>
    </w:div>
    <w:div w:id="788355898">
      <w:bodyDiv w:val="1"/>
      <w:marLeft w:val="0"/>
      <w:marRight w:val="0"/>
      <w:marTop w:val="0"/>
      <w:marBottom w:val="0"/>
      <w:divBdr>
        <w:top w:val="none" w:sz="0" w:space="0" w:color="auto"/>
        <w:left w:val="none" w:sz="0" w:space="0" w:color="auto"/>
        <w:bottom w:val="none" w:sz="0" w:space="0" w:color="auto"/>
        <w:right w:val="none" w:sz="0" w:space="0" w:color="auto"/>
      </w:divBdr>
    </w:div>
    <w:div w:id="789974433">
      <w:bodyDiv w:val="1"/>
      <w:marLeft w:val="0"/>
      <w:marRight w:val="0"/>
      <w:marTop w:val="0"/>
      <w:marBottom w:val="0"/>
      <w:divBdr>
        <w:top w:val="none" w:sz="0" w:space="0" w:color="auto"/>
        <w:left w:val="none" w:sz="0" w:space="0" w:color="auto"/>
        <w:bottom w:val="none" w:sz="0" w:space="0" w:color="auto"/>
        <w:right w:val="none" w:sz="0" w:space="0" w:color="auto"/>
      </w:divBdr>
    </w:div>
    <w:div w:id="790636409">
      <w:bodyDiv w:val="1"/>
      <w:marLeft w:val="0"/>
      <w:marRight w:val="0"/>
      <w:marTop w:val="0"/>
      <w:marBottom w:val="0"/>
      <w:divBdr>
        <w:top w:val="none" w:sz="0" w:space="0" w:color="auto"/>
        <w:left w:val="none" w:sz="0" w:space="0" w:color="auto"/>
        <w:bottom w:val="none" w:sz="0" w:space="0" w:color="auto"/>
        <w:right w:val="none" w:sz="0" w:space="0" w:color="auto"/>
      </w:divBdr>
    </w:div>
    <w:div w:id="795493496">
      <w:bodyDiv w:val="1"/>
      <w:marLeft w:val="0"/>
      <w:marRight w:val="0"/>
      <w:marTop w:val="0"/>
      <w:marBottom w:val="0"/>
      <w:divBdr>
        <w:top w:val="none" w:sz="0" w:space="0" w:color="auto"/>
        <w:left w:val="none" w:sz="0" w:space="0" w:color="auto"/>
        <w:bottom w:val="none" w:sz="0" w:space="0" w:color="auto"/>
        <w:right w:val="none" w:sz="0" w:space="0" w:color="auto"/>
      </w:divBdr>
    </w:div>
    <w:div w:id="796025259">
      <w:bodyDiv w:val="1"/>
      <w:marLeft w:val="0"/>
      <w:marRight w:val="0"/>
      <w:marTop w:val="0"/>
      <w:marBottom w:val="0"/>
      <w:divBdr>
        <w:top w:val="none" w:sz="0" w:space="0" w:color="auto"/>
        <w:left w:val="none" w:sz="0" w:space="0" w:color="auto"/>
        <w:bottom w:val="none" w:sz="0" w:space="0" w:color="auto"/>
        <w:right w:val="none" w:sz="0" w:space="0" w:color="auto"/>
      </w:divBdr>
    </w:div>
    <w:div w:id="797722117">
      <w:bodyDiv w:val="1"/>
      <w:marLeft w:val="0"/>
      <w:marRight w:val="0"/>
      <w:marTop w:val="0"/>
      <w:marBottom w:val="0"/>
      <w:divBdr>
        <w:top w:val="none" w:sz="0" w:space="0" w:color="auto"/>
        <w:left w:val="none" w:sz="0" w:space="0" w:color="auto"/>
        <w:bottom w:val="none" w:sz="0" w:space="0" w:color="auto"/>
        <w:right w:val="none" w:sz="0" w:space="0" w:color="auto"/>
      </w:divBdr>
    </w:div>
    <w:div w:id="799303475">
      <w:bodyDiv w:val="1"/>
      <w:marLeft w:val="0"/>
      <w:marRight w:val="0"/>
      <w:marTop w:val="0"/>
      <w:marBottom w:val="0"/>
      <w:divBdr>
        <w:top w:val="none" w:sz="0" w:space="0" w:color="auto"/>
        <w:left w:val="none" w:sz="0" w:space="0" w:color="auto"/>
        <w:bottom w:val="none" w:sz="0" w:space="0" w:color="auto"/>
        <w:right w:val="none" w:sz="0" w:space="0" w:color="auto"/>
      </w:divBdr>
    </w:div>
    <w:div w:id="800004356">
      <w:bodyDiv w:val="1"/>
      <w:marLeft w:val="0"/>
      <w:marRight w:val="0"/>
      <w:marTop w:val="0"/>
      <w:marBottom w:val="0"/>
      <w:divBdr>
        <w:top w:val="none" w:sz="0" w:space="0" w:color="auto"/>
        <w:left w:val="none" w:sz="0" w:space="0" w:color="auto"/>
        <w:bottom w:val="none" w:sz="0" w:space="0" w:color="auto"/>
        <w:right w:val="none" w:sz="0" w:space="0" w:color="auto"/>
      </w:divBdr>
    </w:div>
    <w:div w:id="801577350">
      <w:bodyDiv w:val="1"/>
      <w:marLeft w:val="0"/>
      <w:marRight w:val="0"/>
      <w:marTop w:val="0"/>
      <w:marBottom w:val="0"/>
      <w:divBdr>
        <w:top w:val="none" w:sz="0" w:space="0" w:color="auto"/>
        <w:left w:val="none" w:sz="0" w:space="0" w:color="auto"/>
        <w:bottom w:val="none" w:sz="0" w:space="0" w:color="auto"/>
        <w:right w:val="none" w:sz="0" w:space="0" w:color="auto"/>
      </w:divBdr>
    </w:div>
    <w:div w:id="802162056">
      <w:bodyDiv w:val="1"/>
      <w:marLeft w:val="0"/>
      <w:marRight w:val="0"/>
      <w:marTop w:val="0"/>
      <w:marBottom w:val="0"/>
      <w:divBdr>
        <w:top w:val="none" w:sz="0" w:space="0" w:color="auto"/>
        <w:left w:val="none" w:sz="0" w:space="0" w:color="auto"/>
        <w:bottom w:val="none" w:sz="0" w:space="0" w:color="auto"/>
        <w:right w:val="none" w:sz="0" w:space="0" w:color="auto"/>
      </w:divBdr>
    </w:div>
    <w:div w:id="802768034">
      <w:bodyDiv w:val="1"/>
      <w:marLeft w:val="0"/>
      <w:marRight w:val="0"/>
      <w:marTop w:val="0"/>
      <w:marBottom w:val="0"/>
      <w:divBdr>
        <w:top w:val="none" w:sz="0" w:space="0" w:color="auto"/>
        <w:left w:val="none" w:sz="0" w:space="0" w:color="auto"/>
        <w:bottom w:val="none" w:sz="0" w:space="0" w:color="auto"/>
        <w:right w:val="none" w:sz="0" w:space="0" w:color="auto"/>
      </w:divBdr>
    </w:div>
    <w:div w:id="802770676">
      <w:bodyDiv w:val="1"/>
      <w:marLeft w:val="0"/>
      <w:marRight w:val="0"/>
      <w:marTop w:val="0"/>
      <w:marBottom w:val="0"/>
      <w:divBdr>
        <w:top w:val="none" w:sz="0" w:space="0" w:color="auto"/>
        <w:left w:val="none" w:sz="0" w:space="0" w:color="auto"/>
        <w:bottom w:val="none" w:sz="0" w:space="0" w:color="auto"/>
        <w:right w:val="none" w:sz="0" w:space="0" w:color="auto"/>
      </w:divBdr>
    </w:div>
    <w:div w:id="804084385">
      <w:bodyDiv w:val="1"/>
      <w:marLeft w:val="0"/>
      <w:marRight w:val="0"/>
      <w:marTop w:val="0"/>
      <w:marBottom w:val="0"/>
      <w:divBdr>
        <w:top w:val="none" w:sz="0" w:space="0" w:color="auto"/>
        <w:left w:val="none" w:sz="0" w:space="0" w:color="auto"/>
        <w:bottom w:val="none" w:sz="0" w:space="0" w:color="auto"/>
        <w:right w:val="none" w:sz="0" w:space="0" w:color="auto"/>
      </w:divBdr>
    </w:div>
    <w:div w:id="804590325">
      <w:bodyDiv w:val="1"/>
      <w:marLeft w:val="0"/>
      <w:marRight w:val="0"/>
      <w:marTop w:val="0"/>
      <w:marBottom w:val="0"/>
      <w:divBdr>
        <w:top w:val="none" w:sz="0" w:space="0" w:color="auto"/>
        <w:left w:val="none" w:sz="0" w:space="0" w:color="auto"/>
        <w:bottom w:val="none" w:sz="0" w:space="0" w:color="auto"/>
        <w:right w:val="none" w:sz="0" w:space="0" w:color="auto"/>
      </w:divBdr>
    </w:div>
    <w:div w:id="805855650">
      <w:bodyDiv w:val="1"/>
      <w:marLeft w:val="0"/>
      <w:marRight w:val="0"/>
      <w:marTop w:val="0"/>
      <w:marBottom w:val="0"/>
      <w:divBdr>
        <w:top w:val="none" w:sz="0" w:space="0" w:color="auto"/>
        <w:left w:val="none" w:sz="0" w:space="0" w:color="auto"/>
        <w:bottom w:val="none" w:sz="0" w:space="0" w:color="auto"/>
        <w:right w:val="none" w:sz="0" w:space="0" w:color="auto"/>
      </w:divBdr>
    </w:div>
    <w:div w:id="807281869">
      <w:bodyDiv w:val="1"/>
      <w:marLeft w:val="0"/>
      <w:marRight w:val="0"/>
      <w:marTop w:val="0"/>
      <w:marBottom w:val="0"/>
      <w:divBdr>
        <w:top w:val="none" w:sz="0" w:space="0" w:color="auto"/>
        <w:left w:val="none" w:sz="0" w:space="0" w:color="auto"/>
        <w:bottom w:val="none" w:sz="0" w:space="0" w:color="auto"/>
        <w:right w:val="none" w:sz="0" w:space="0" w:color="auto"/>
      </w:divBdr>
    </w:div>
    <w:div w:id="808086643">
      <w:bodyDiv w:val="1"/>
      <w:marLeft w:val="0"/>
      <w:marRight w:val="0"/>
      <w:marTop w:val="0"/>
      <w:marBottom w:val="0"/>
      <w:divBdr>
        <w:top w:val="none" w:sz="0" w:space="0" w:color="auto"/>
        <w:left w:val="none" w:sz="0" w:space="0" w:color="auto"/>
        <w:bottom w:val="none" w:sz="0" w:space="0" w:color="auto"/>
        <w:right w:val="none" w:sz="0" w:space="0" w:color="auto"/>
      </w:divBdr>
    </w:div>
    <w:div w:id="808211649">
      <w:bodyDiv w:val="1"/>
      <w:marLeft w:val="0"/>
      <w:marRight w:val="0"/>
      <w:marTop w:val="0"/>
      <w:marBottom w:val="0"/>
      <w:divBdr>
        <w:top w:val="none" w:sz="0" w:space="0" w:color="auto"/>
        <w:left w:val="none" w:sz="0" w:space="0" w:color="auto"/>
        <w:bottom w:val="none" w:sz="0" w:space="0" w:color="auto"/>
        <w:right w:val="none" w:sz="0" w:space="0" w:color="auto"/>
      </w:divBdr>
    </w:div>
    <w:div w:id="808473006">
      <w:bodyDiv w:val="1"/>
      <w:marLeft w:val="0"/>
      <w:marRight w:val="0"/>
      <w:marTop w:val="0"/>
      <w:marBottom w:val="0"/>
      <w:divBdr>
        <w:top w:val="none" w:sz="0" w:space="0" w:color="auto"/>
        <w:left w:val="none" w:sz="0" w:space="0" w:color="auto"/>
        <w:bottom w:val="none" w:sz="0" w:space="0" w:color="auto"/>
        <w:right w:val="none" w:sz="0" w:space="0" w:color="auto"/>
      </w:divBdr>
    </w:div>
    <w:div w:id="810757135">
      <w:bodyDiv w:val="1"/>
      <w:marLeft w:val="0"/>
      <w:marRight w:val="0"/>
      <w:marTop w:val="0"/>
      <w:marBottom w:val="0"/>
      <w:divBdr>
        <w:top w:val="none" w:sz="0" w:space="0" w:color="auto"/>
        <w:left w:val="none" w:sz="0" w:space="0" w:color="auto"/>
        <w:bottom w:val="none" w:sz="0" w:space="0" w:color="auto"/>
        <w:right w:val="none" w:sz="0" w:space="0" w:color="auto"/>
      </w:divBdr>
    </w:div>
    <w:div w:id="810827276">
      <w:bodyDiv w:val="1"/>
      <w:marLeft w:val="0"/>
      <w:marRight w:val="0"/>
      <w:marTop w:val="0"/>
      <w:marBottom w:val="0"/>
      <w:divBdr>
        <w:top w:val="none" w:sz="0" w:space="0" w:color="auto"/>
        <w:left w:val="none" w:sz="0" w:space="0" w:color="auto"/>
        <w:bottom w:val="none" w:sz="0" w:space="0" w:color="auto"/>
        <w:right w:val="none" w:sz="0" w:space="0" w:color="auto"/>
      </w:divBdr>
    </w:div>
    <w:div w:id="812453298">
      <w:bodyDiv w:val="1"/>
      <w:marLeft w:val="0"/>
      <w:marRight w:val="0"/>
      <w:marTop w:val="0"/>
      <w:marBottom w:val="0"/>
      <w:divBdr>
        <w:top w:val="none" w:sz="0" w:space="0" w:color="auto"/>
        <w:left w:val="none" w:sz="0" w:space="0" w:color="auto"/>
        <w:bottom w:val="none" w:sz="0" w:space="0" w:color="auto"/>
        <w:right w:val="none" w:sz="0" w:space="0" w:color="auto"/>
      </w:divBdr>
    </w:div>
    <w:div w:id="812872787">
      <w:bodyDiv w:val="1"/>
      <w:marLeft w:val="0"/>
      <w:marRight w:val="0"/>
      <w:marTop w:val="0"/>
      <w:marBottom w:val="0"/>
      <w:divBdr>
        <w:top w:val="none" w:sz="0" w:space="0" w:color="auto"/>
        <w:left w:val="none" w:sz="0" w:space="0" w:color="auto"/>
        <w:bottom w:val="none" w:sz="0" w:space="0" w:color="auto"/>
        <w:right w:val="none" w:sz="0" w:space="0" w:color="auto"/>
      </w:divBdr>
    </w:div>
    <w:div w:id="814757957">
      <w:bodyDiv w:val="1"/>
      <w:marLeft w:val="0"/>
      <w:marRight w:val="0"/>
      <w:marTop w:val="0"/>
      <w:marBottom w:val="0"/>
      <w:divBdr>
        <w:top w:val="none" w:sz="0" w:space="0" w:color="auto"/>
        <w:left w:val="none" w:sz="0" w:space="0" w:color="auto"/>
        <w:bottom w:val="none" w:sz="0" w:space="0" w:color="auto"/>
        <w:right w:val="none" w:sz="0" w:space="0" w:color="auto"/>
      </w:divBdr>
    </w:div>
    <w:div w:id="816460573">
      <w:bodyDiv w:val="1"/>
      <w:marLeft w:val="0"/>
      <w:marRight w:val="0"/>
      <w:marTop w:val="0"/>
      <w:marBottom w:val="0"/>
      <w:divBdr>
        <w:top w:val="none" w:sz="0" w:space="0" w:color="auto"/>
        <w:left w:val="none" w:sz="0" w:space="0" w:color="auto"/>
        <w:bottom w:val="none" w:sz="0" w:space="0" w:color="auto"/>
        <w:right w:val="none" w:sz="0" w:space="0" w:color="auto"/>
      </w:divBdr>
    </w:div>
    <w:div w:id="816993544">
      <w:bodyDiv w:val="1"/>
      <w:marLeft w:val="0"/>
      <w:marRight w:val="0"/>
      <w:marTop w:val="0"/>
      <w:marBottom w:val="0"/>
      <w:divBdr>
        <w:top w:val="none" w:sz="0" w:space="0" w:color="auto"/>
        <w:left w:val="none" w:sz="0" w:space="0" w:color="auto"/>
        <w:bottom w:val="none" w:sz="0" w:space="0" w:color="auto"/>
        <w:right w:val="none" w:sz="0" w:space="0" w:color="auto"/>
      </w:divBdr>
    </w:div>
    <w:div w:id="817841725">
      <w:bodyDiv w:val="1"/>
      <w:marLeft w:val="0"/>
      <w:marRight w:val="0"/>
      <w:marTop w:val="0"/>
      <w:marBottom w:val="0"/>
      <w:divBdr>
        <w:top w:val="none" w:sz="0" w:space="0" w:color="auto"/>
        <w:left w:val="none" w:sz="0" w:space="0" w:color="auto"/>
        <w:bottom w:val="none" w:sz="0" w:space="0" w:color="auto"/>
        <w:right w:val="none" w:sz="0" w:space="0" w:color="auto"/>
      </w:divBdr>
    </w:div>
    <w:div w:id="819885480">
      <w:bodyDiv w:val="1"/>
      <w:marLeft w:val="0"/>
      <w:marRight w:val="0"/>
      <w:marTop w:val="0"/>
      <w:marBottom w:val="0"/>
      <w:divBdr>
        <w:top w:val="none" w:sz="0" w:space="0" w:color="auto"/>
        <w:left w:val="none" w:sz="0" w:space="0" w:color="auto"/>
        <w:bottom w:val="none" w:sz="0" w:space="0" w:color="auto"/>
        <w:right w:val="none" w:sz="0" w:space="0" w:color="auto"/>
      </w:divBdr>
    </w:div>
    <w:div w:id="820344006">
      <w:bodyDiv w:val="1"/>
      <w:marLeft w:val="0"/>
      <w:marRight w:val="0"/>
      <w:marTop w:val="0"/>
      <w:marBottom w:val="0"/>
      <w:divBdr>
        <w:top w:val="none" w:sz="0" w:space="0" w:color="auto"/>
        <w:left w:val="none" w:sz="0" w:space="0" w:color="auto"/>
        <w:bottom w:val="none" w:sz="0" w:space="0" w:color="auto"/>
        <w:right w:val="none" w:sz="0" w:space="0" w:color="auto"/>
      </w:divBdr>
    </w:div>
    <w:div w:id="821045930">
      <w:bodyDiv w:val="1"/>
      <w:marLeft w:val="0"/>
      <w:marRight w:val="0"/>
      <w:marTop w:val="0"/>
      <w:marBottom w:val="0"/>
      <w:divBdr>
        <w:top w:val="none" w:sz="0" w:space="0" w:color="auto"/>
        <w:left w:val="none" w:sz="0" w:space="0" w:color="auto"/>
        <w:bottom w:val="none" w:sz="0" w:space="0" w:color="auto"/>
        <w:right w:val="none" w:sz="0" w:space="0" w:color="auto"/>
      </w:divBdr>
    </w:div>
    <w:div w:id="821309434">
      <w:bodyDiv w:val="1"/>
      <w:marLeft w:val="0"/>
      <w:marRight w:val="0"/>
      <w:marTop w:val="0"/>
      <w:marBottom w:val="0"/>
      <w:divBdr>
        <w:top w:val="none" w:sz="0" w:space="0" w:color="auto"/>
        <w:left w:val="none" w:sz="0" w:space="0" w:color="auto"/>
        <w:bottom w:val="none" w:sz="0" w:space="0" w:color="auto"/>
        <w:right w:val="none" w:sz="0" w:space="0" w:color="auto"/>
      </w:divBdr>
    </w:div>
    <w:div w:id="821504576">
      <w:bodyDiv w:val="1"/>
      <w:marLeft w:val="0"/>
      <w:marRight w:val="0"/>
      <w:marTop w:val="0"/>
      <w:marBottom w:val="0"/>
      <w:divBdr>
        <w:top w:val="none" w:sz="0" w:space="0" w:color="auto"/>
        <w:left w:val="none" w:sz="0" w:space="0" w:color="auto"/>
        <w:bottom w:val="none" w:sz="0" w:space="0" w:color="auto"/>
        <w:right w:val="none" w:sz="0" w:space="0" w:color="auto"/>
      </w:divBdr>
    </w:div>
    <w:div w:id="824247696">
      <w:bodyDiv w:val="1"/>
      <w:marLeft w:val="0"/>
      <w:marRight w:val="0"/>
      <w:marTop w:val="0"/>
      <w:marBottom w:val="0"/>
      <w:divBdr>
        <w:top w:val="none" w:sz="0" w:space="0" w:color="auto"/>
        <w:left w:val="none" w:sz="0" w:space="0" w:color="auto"/>
        <w:bottom w:val="none" w:sz="0" w:space="0" w:color="auto"/>
        <w:right w:val="none" w:sz="0" w:space="0" w:color="auto"/>
      </w:divBdr>
    </w:div>
    <w:div w:id="824395295">
      <w:bodyDiv w:val="1"/>
      <w:marLeft w:val="0"/>
      <w:marRight w:val="0"/>
      <w:marTop w:val="0"/>
      <w:marBottom w:val="0"/>
      <w:divBdr>
        <w:top w:val="none" w:sz="0" w:space="0" w:color="auto"/>
        <w:left w:val="none" w:sz="0" w:space="0" w:color="auto"/>
        <w:bottom w:val="none" w:sz="0" w:space="0" w:color="auto"/>
        <w:right w:val="none" w:sz="0" w:space="0" w:color="auto"/>
      </w:divBdr>
    </w:div>
    <w:div w:id="824468444">
      <w:bodyDiv w:val="1"/>
      <w:marLeft w:val="0"/>
      <w:marRight w:val="0"/>
      <w:marTop w:val="0"/>
      <w:marBottom w:val="0"/>
      <w:divBdr>
        <w:top w:val="none" w:sz="0" w:space="0" w:color="auto"/>
        <w:left w:val="none" w:sz="0" w:space="0" w:color="auto"/>
        <w:bottom w:val="none" w:sz="0" w:space="0" w:color="auto"/>
        <w:right w:val="none" w:sz="0" w:space="0" w:color="auto"/>
      </w:divBdr>
    </w:div>
    <w:div w:id="825166446">
      <w:bodyDiv w:val="1"/>
      <w:marLeft w:val="0"/>
      <w:marRight w:val="0"/>
      <w:marTop w:val="0"/>
      <w:marBottom w:val="0"/>
      <w:divBdr>
        <w:top w:val="none" w:sz="0" w:space="0" w:color="auto"/>
        <w:left w:val="none" w:sz="0" w:space="0" w:color="auto"/>
        <w:bottom w:val="none" w:sz="0" w:space="0" w:color="auto"/>
        <w:right w:val="none" w:sz="0" w:space="0" w:color="auto"/>
      </w:divBdr>
    </w:div>
    <w:div w:id="826702477">
      <w:bodyDiv w:val="1"/>
      <w:marLeft w:val="0"/>
      <w:marRight w:val="0"/>
      <w:marTop w:val="0"/>
      <w:marBottom w:val="0"/>
      <w:divBdr>
        <w:top w:val="none" w:sz="0" w:space="0" w:color="auto"/>
        <w:left w:val="none" w:sz="0" w:space="0" w:color="auto"/>
        <w:bottom w:val="none" w:sz="0" w:space="0" w:color="auto"/>
        <w:right w:val="none" w:sz="0" w:space="0" w:color="auto"/>
      </w:divBdr>
    </w:div>
    <w:div w:id="827594333">
      <w:bodyDiv w:val="1"/>
      <w:marLeft w:val="0"/>
      <w:marRight w:val="0"/>
      <w:marTop w:val="0"/>
      <w:marBottom w:val="0"/>
      <w:divBdr>
        <w:top w:val="none" w:sz="0" w:space="0" w:color="auto"/>
        <w:left w:val="none" w:sz="0" w:space="0" w:color="auto"/>
        <w:bottom w:val="none" w:sz="0" w:space="0" w:color="auto"/>
        <w:right w:val="none" w:sz="0" w:space="0" w:color="auto"/>
      </w:divBdr>
    </w:div>
    <w:div w:id="827984861">
      <w:bodyDiv w:val="1"/>
      <w:marLeft w:val="0"/>
      <w:marRight w:val="0"/>
      <w:marTop w:val="0"/>
      <w:marBottom w:val="0"/>
      <w:divBdr>
        <w:top w:val="none" w:sz="0" w:space="0" w:color="auto"/>
        <w:left w:val="none" w:sz="0" w:space="0" w:color="auto"/>
        <w:bottom w:val="none" w:sz="0" w:space="0" w:color="auto"/>
        <w:right w:val="none" w:sz="0" w:space="0" w:color="auto"/>
      </w:divBdr>
    </w:div>
    <w:div w:id="828056979">
      <w:bodyDiv w:val="1"/>
      <w:marLeft w:val="0"/>
      <w:marRight w:val="0"/>
      <w:marTop w:val="0"/>
      <w:marBottom w:val="0"/>
      <w:divBdr>
        <w:top w:val="none" w:sz="0" w:space="0" w:color="auto"/>
        <w:left w:val="none" w:sz="0" w:space="0" w:color="auto"/>
        <w:bottom w:val="none" w:sz="0" w:space="0" w:color="auto"/>
        <w:right w:val="none" w:sz="0" w:space="0" w:color="auto"/>
      </w:divBdr>
    </w:div>
    <w:div w:id="830414273">
      <w:bodyDiv w:val="1"/>
      <w:marLeft w:val="0"/>
      <w:marRight w:val="0"/>
      <w:marTop w:val="0"/>
      <w:marBottom w:val="0"/>
      <w:divBdr>
        <w:top w:val="none" w:sz="0" w:space="0" w:color="auto"/>
        <w:left w:val="none" w:sz="0" w:space="0" w:color="auto"/>
        <w:bottom w:val="none" w:sz="0" w:space="0" w:color="auto"/>
        <w:right w:val="none" w:sz="0" w:space="0" w:color="auto"/>
      </w:divBdr>
    </w:div>
    <w:div w:id="830415207">
      <w:bodyDiv w:val="1"/>
      <w:marLeft w:val="0"/>
      <w:marRight w:val="0"/>
      <w:marTop w:val="0"/>
      <w:marBottom w:val="0"/>
      <w:divBdr>
        <w:top w:val="none" w:sz="0" w:space="0" w:color="auto"/>
        <w:left w:val="none" w:sz="0" w:space="0" w:color="auto"/>
        <w:bottom w:val="none" w:sz="0" w:space="0" w:color="auto"/>
        <w:right w:val="none" w:sz="0" w:space="0" w:color="auto"/>
      </w:divBdr>
    </w:div>
    <w:div w:id="831530742">
      <w:bodyDiv w:val="1"/>
      <w:marLeft w:val="0"/>
      <w:marRight w:val="0"/>
      <w:marTop w:val="0"/>
      <w:marBottom w:val="0"/>
      <w:divBdr>
        <w:top w:val="none" w:sz="0" w:space="0" w:color="auto"/>
        <w:left w:val="none" w:sz="0" w:space="0" w:color="auto"/>
        <w:bottom w:val="none" w:sz="0" w:space="0" w:color="auto"/>
        <w:right w:val="none" w:sz="0" w:space="0" w:color="auto"/>
      </w:divBdr>
    </w:div>
    <w:div w:id="831799955">
      <w:bodyDiv w:val="1"/>
      <w:marLeft w:val="0"/>
      <w:marRight w:val="0"/>
      <w:marTop w:val="0"/>
      <w:marBottom w:val="0"/>
      <w:divBdr>
        <w:top w:val="none" w:sz="0" w:space="0" w:color="auto"/>
        <w:left w:val="none" w:sz="0" w:space="0" w:color="auto"/>
        <w:bottom w:val="none" w:sz="0" w:space="0" w:color="auto"/>
        <w:right w:val="none" w:sz="0" w:space="0" w:color="auto"/>
      </w:divBdr>
    </w:div>
    <w:div w:id="831993128">
      <w:bodyDiv w:val="1"/>
      <w:marLeft w:val="0"/>
      <w:marRight w:val="0"/>
      <w:marTop w:val="0"/>
      <w:marBottom w:val="0"/>
      <w:divBdr>
        <w:top w:val="none" w:sz="0" w:space="0" w:color="auto"/>
        <w:left w:val="none" w:sz="0" w:space="0" w:color="auto"/>
        <w:bottom w:val="none" w:sz="0" w:space="0" w:color="auto"/>
        <w:right w:val="none" w:sz="0" w:space="0" w:color="auto"/>
      </w:divBdr>
    </w:div>
    <w:div w:id="832182733">
      <w:bodyDiv w:val="1"/>
      <w:marLeft w:val="0"/>
      <w:marRight w:val="0"/>
      <w:marTop w:val="0"/>
      <w:marBottom w:val="0"/>
      <w:divBdr>
        <w:top w:val="none" w:sz="0" w:space="0" w:color="auto"/>
        <w:left w:val="none" w:sz="0" w:space="0" w:color="auto"/>
        <w:bottom w:val="none" w:sz="0" w:space="0" w:color="auto"/>
        <w:right w:val="none" w:sz="0" w:space="0" w:color="auto"/>
      </w:divBdr>
    </w:div>
    <w:div w:id="833226267">
      <w:bodyDiv w:val="1"/>
      <w:marLeft w:val="0"/>
      <w:marRight w:val="0"/>
      <w:marTop w:val="0"/>
      <w:marBottom w:val="0"/>
      <w:divBdr>
        <w:top w:val="none" w:sz="0" w:space="0" w:color="auto"/>
        <w:left w:val="none" w:sz="0" w:space="0" w:color="auto"/>
        <w:bottom w:val="none" w:sz="0" w:space="0" w:color="auto"/>
        <w:right w:val="none" w:sz="0" w:space="0" w:color="auto"/>
      </w:divBdr>
    </w:div>
    <w:div w:id="833685764">
      <w:bodyDiv w:val="1"/>
      <w:marLeft w:val="0"/>
      <w:marRight w:val="0"/>
      <w:marTop w:val="0"/>
      <w:marBottom w:val="0"/>
      <w:divBdr>
        <w:top w:val="none" w:sz="0" w:space="0" w:color="auto"/>
        <w:left w:val="none" w:sz="0" w:space="0" w:color="auto"/>
        <w:bottom w:val="none" w:sz="0" w:space="0" w:color="auto"/>
        <w:right w:val="none" w:sz="0" w:space="0" w:color="auto"/>
      </w:divBdr>
    </w:div>
    <w:div w:id="835152778">
      <w:bodyDiv w:val="1"/>
      <w:marLeft w:val="0"/>
      <w:marRight w:val="0"/>
      <w:marTop w:val="0"/>
      <w:marBottom w:val="0"/>
      <w:divBdr>
        <w:top w:val="none" w:sz="0" w:space="0" w:color="auto"/>
        <w:left w:val="none" w:sz="0" w:space="0" w:color="auto"/>
        <w:bottom w:val="none" w:sz="0" w:space="0" w:color="auto"/>
        <w:right w:val="none" w:sz="0" w:space="0" w:color="auto"/>
      </w:divBdr>
    </w:div>
    <w:div w:id="837840985">
      <w:bodyDiv w:val="1"/>
      <w:marLeft w:val="0"/>
      <w:marRight w:val="0"/>
      <w:marTop w:val="0"/>
      <w:marBottom w:val="0"/>
      <w:divBdr>
        <w:top w:val="none" w:sz="0" w:space="0" w:color="auto"/>
        <w:left w:val="none" w:sz="0" w:space="0" w:color="auto"/>
        <w:bottom w:val="none" w:sz="0" w:space="0" w:color="auto"/>
        <w:right w:val="none" w:sz="0" w:space="0" w:color="auto"/>
      </w:divBdr>
    </w:div>
    <w:div w:id="838471633">
      <w:bodyDiv w:val="1"/>
      <w:marLeft w:val="0"/>
      <w:marRight w:val="0"/>
      <w:marTop w:val="0"/>
      <w:marBottom w:val="0"/>
      <w:divBdr>
        <w:top w:val="none" w:sz="0" w:space="0" w:color="auto"/>
        <w:left w:val="none" w:sz="0" w:space="0" w:color="auto"/>
        <w:bottom w:val="none" w:sz="0" w:space="0" w:color="auto"/>
        <w:right w:val="none" w:sz="0" w:space="0" w:color="auto"/>
      </w:divBdr>
    </w:div>
    <w:div w:id="838736521">
      <w:bodyDiv w:val="1"/>
      <w:marLeft w:val="0"/>
      <w:marRight w:val="0"/>
      <w:marTop w:val="0"/>
      <w:marBottom w:val="0"/>
      <w:divBdr>
        <w:top w:val="none" w:sz="0" w:space="0" w:color="auto"/>
        <w:left w:val="none" w:sz="0" w:space="0" w:color="auto"/>
        <w:bottom w:val="none" w:sz="0" w:space="0" w:color="auto"/>
        <w:right w:val="none" w:sz="0" w:space="0" w:color="auto"/>
      </w:divBdr>
    </w:div>
    <w:div w:id="839663550">
      <w:bodyDiv w:val="1"/>
      <w:marLeft w:val="0"/>
      <w:marRight w:val="0"/>
      <w:marTop w:val="0"/>
      <w:marBottom w:val="0"/>
      <w:divBdr>
        <w:top w:val="none" w:sz="0" w:space="0" w:color="auto"/>
        <w:left w:val="none" w:sz="0" w:space="0" w:color="auto"/>
        <w:bottom w:val="none" w:sz="0" w:space="0" w:color="auto"/>
        <w:right w:val="none" w:sz="0" w:space="0" w:color="auto"/>
      </w:divBdr>
    </w:div>
    <w:div w:id="840314003">
      <w:bodyDiv w:val="1"/>
      <w:marLeft w:val="0"/>
      <w:marRight w:val="0"/>
      <w:marTop w:val="0"/>
      <w:marBottom w:val="0"/>
      <w:divBdr>
        <w:top w:val="none" w:sz="0" w:space="0" w:color="auto"/>
        <w:left w:val="none" w:sz="0" w:space="0" w:color="auto"/>
        <w:bottom w:val="none" w:sz="0" w:space="0" w:color="auto"/>
        <w:right w:val="none" w:sz="0" w:space="0" w:color="auto"/>
      </w:divBdr>
    </w:div>
    <w:div w:id="841163695">
      <w:bodyDiv w:val="1"/>
      <w:marLeft w:val="0"/>
      <w:marRight w:val="0"/>
      <w:marTop w:val="0"/>
      <w:marBottom w:val="0"/>
      <w:divBdr>
        <w:top w:val="none" w:sz="0" w:space="0" w:color="auto"/>
        <w:left w:val="none" w:sz="0" w:space="0" w:color="auto"/>
        <w:bottom w:val="none" w:sz="0" w:space="0" w:color="auto"/>
        <w:right w:val="none" w:sz="0" w:space="0" w:color="auto"/>
      </w:divBdr>
    </w:div>
    <w:div w:id="843056419">
      <w:bodyDiv w:val="1"/>
      <w:marLeft w:val="0"/>
      <w:marRight w:val="0"/>
      <w:marTop w:val="0"/>
      <w:marBottom w:val="0"/>
      <w:divBdr>
        <w:top w:val="none" w:sz="0" w:space="0" w:color="auto"/>
        <w:left w:val="none" w:sz="0" w:space="0" w:color="auto"/>
        <w:bottom w:val="none" w:sz="0" w:space="0" w:color="auto"/>
        <w:right w:val="none" w:sz="0" w:space="0" w:color="auto"/>
      </w:divBdr>
    </w:div>
    <w:div w:id="843083471">
      <w:bodyDiv w:val="1"/>
      <w:marLeft w:val="0"/>
      <w:marRight w:val="0"/>
      <w:marTop w:val="0"/>
      <w:marBottom w:val="0"/>
      <w:divBdr>
        <w:top w:val="none" w:sz="0" w:space="0" w:color="auto"/>
        <w:left w:val="none" w:sz="0" w:space="0" w:color="auto"/>
        <w:bottom w:val="none" w:sz="0" w:space="0" w:color="auto"/>
        <w:right w:val="none" w:sz="0" w:space="0" w:color="auto"/>
      </w:divBdr>
    </w:div>
    <w:div w:id="843546236">
      <w:bodyDiv w:val="1"/>
      <w:marLeft w:val="0"/>
      <w:marRight w:val="0"/>
      <w:marTop w:val="0"/>
      <w:marBottom w:val="0"/>
      <w:divBdr>
        <w:top w:val="none" w:sz="0" w:space="0" w:color="auto"/>
        <w:left w:val="none" w:sz="0" w:space="0" w:color="auto"/>
        <w:bottom w:val="none" w:sz="0" w:space="0" w:color="auto"/>
        <w:right w:val="none" w:sz="0" w:space="0" w:color="auto"/>
      </w:divBdr>
    </w:div>
    <w:div w:id="845173961">
      <w:bodyDiv w:val="1"/>
      <w:marLeft w:val="0"/>
      <w:marRight w:val="0"/>
      <w:marTop w:val="0"/>
      <w:marBottom w:val="0"/>
      <w:divBdr>
        <w:top w:val="none" w:sz="0" w:space="0" w:color="auto"/>
        <w:left w:val="none" w:sz="0" w:space="0" w:color="auto"/>
        <w:bottom w:val="none" w:sz="0" w:space="0" w:color="auto"/>
        <w:right w:val="none" w:sz="0" w:space="0" w:color="auto"/>
      </w:divBdr>
    </w:div>
    <w:div w:id="845439189">
      <w:bodyDiv w:val="1"/>
      <w:marLeft w:val="0"/>
      <w:marRight w:val="0"/>
      <w:marTop w:val="0"/>
      <w:marBottom w:val="0"/>
      <w:divBdr>
        <w:top w:val="none" w:sz="0" w:space="0" w:color="auto"/>
        <w:left w:val="none" w:sz="0" w:space="0" w:color="auto"/>
        <w:bottom w:val="none" w:sz="0" w:space="0" w:color="auto"/>
        <w:right w:val="none" w:sz="0" w:space="0" w:color="auto"/>
      </w:divBdr>
    </w:div>
    <w:div w:id="846024233">
      <w:bodyDiv w:val="1"/>
      <w:marLeft w:val="0"/>
      <w:marRight w:val="0"/>
      <w:marTop w:val="0"/>
      <w:marBottom w:val="0"/>
      <w:divBdr>
        <w:top w:val="none" w:sz="0" w:space="0" w:color="auto"/>
        <w:left w:val="none" w:sz="0" w:space="0" w:color="auto"/>
        <w:bottom w:val="none" w:sz="0" w:space="0" w:color="auto"/>
        <w:right w:val="none" w:sz="0" w:space="0" w:color="auto"/>
      </w:divBdr>
    </w:div>
    <w:div w:id="846670684">
      <w:bodyDiv w:val="1"/>
      <w:marLeft w:val="0"/>
      <w:marRight w:val="0"/>
      <w:marTop w:val="0"/>
      <w:marBottom w:val="0"/>
      <w:divBdr>
        <w:top w:val="none" w:sz="0" w:space="0" w:color="auto"/>
        <w:left w:val="none" w:sz="0" w:space="0" w:color="auto"/>
        <w:bottom w:val="none" w:sz="0" w:space="0" w:color="auto"/>
        <w:right w:val="none" w:sz="0" w:space="0" w:color="auto"/>
      </w:divBdr>
    </w:div>
    <w:div w:id="847596218">
      <w:bodyDiv w:val="1"/>
      <w:marLeft w:val="0"/>
      <w:marRight w:val="0"/>
      <w:marTop w:val="0"/>
      <w:marBottom w:val="0"/>
      <w:divBdr>
        <w:top w:val="none" w:sz="0" w:space="0" w:color="auto"/>
        <w:left w:val="none" w:sz="0" w:space="0" w:color="auto"/>
        <w:bottom w:val="none" w:sz="0" w:space="0" w:color="auto"/>
        <w:right w:val="none" w:sz="0" w:space="0" w:color="auto"/>
      </w:divBdr>
    </w:div>
    <w:div w:id="847792223">
      <w:bodyDiv w:val="1"/>
      <w:marLeft w:val="0"/>
      <w:marRight w:val="0"/>
      <w:marTop w:val="0"/>
      <w:marBottom w:val="0"/>
      <w:divBdr>
        <w:top w:val="none" w:sz="0" w:space="0" w:color="auto"/>
        <w:left w:val="none" w:sz="0" w:space="0" w:color="auto"/>
        <w:bottom w:val="none" w:sz="0" w:space="0" w:color="auto"/>
        <w:right w:val="none" w:sz="0" w:space="0" w:color="auto"/>
      </w:divBdr>
    </w:div>
    <w:div w:id="848640256">
      <w:bodyDiv w:val="1"/>
      <w:marLeft w:val="0"/>
      <w:marRight w:val="0"/>
      <w:marTop w:val="0"/>
      <w:marBottom w:val="0"/>
      <w:divBdr>
        <w:top w:val="none" w:sz="0" w:space="0" w:color="auto"/>
        <w:left w:val="none" w:sz="0" w:space="0" w:color="auto"/>
        <w:bottom w:val="none" w:sz="0" w:space="0" w:color="auto"/>
        <w:right w:val="none" w:sz="0" w:space="0" w:color="auto"/>
      </w:divBdr>
    </w:div>
    <w:div w:id="851184246">
      <w:bodyDiv w:val="1"/>
      <w:marLeft w:val="0"/>
      <w:marRight w:val="0"/>
      <w:marTop w:val="0"/>
      <w:marBottom w:val="0"/>
      <w:divBdr>
        <w:top w:val="none" w:sz="0" w:space="0" w:color="auto"/>
        <w:left w:val="none" w:sz="0" w:space="0" w:color="auto"/>
        <w:bottom w:val="none" w:sz="0" w:space="0" w:color="auto"/>
        <w:right w:val="none" w:sz="0" w:space="0" w:color="auto"/>
      </w:divBdr>
    </w:div>
    <w:div w:id="851845308">
      <w:bodyDiv w:val="1"/>
      <w:marLeft w:val="0"/>
      <w:marRight w:val="0"/>
      <w:marTop w:val="0"/>
      <w:marBottom w:val="0"/>
      <w:divBdr>
        <w:top w:val="none" w:sz="0" w:space="0" w:color="auto"/>
        <w:left w:val="none" w:sz="0" w:space="0" w:color="auto"/>
        <w:bottom w:val="none" w:sz="0" w:space="0" w:color="auto"/>
        <w:right w:val="none" w:sz="0" w:space="0" w:color="auto"/>
      </w:divBdr>
    </w:div>
    <w:div w:id="853152376">
      <w:bodyDiv w:val="1"/>
      <w:marLeft w:val="0"/>
      <w:marRight w:val="0"/>
      <w:marTop w:val="0"/>
      <w:marBottom w:val="0"/>
      <w:divBdr>
        <w:top w:val="none" w:sz="0" w:space="0" w:color="auto"/>
        <w:left w:val="none" w:sz="0" w:space="0" w:color="auto"/>
        <w:bottom w:val="none" w:sz="0" w:space="0" w:color="auto"/>
        <w:right w:val="none" w:sz="0" w:space="0" w:color="auto"/>
      </w:divBdr>
    </w:div>
    <w:div w:id="856118532">
      <w:bodyDiv w:val="1"/>
      <w:marLeft w:val="0"/>
      <w:marRight w:val="0"/>
      <w:marTop w:val="0"/>
      <w:marBottom w:val="0"/>
      <w:divBdr>
        <w:top w:val="none" w:sz="0" w:space="0" w:color="auto"/>
        <w:left w:val="none" w:sz="0" w:space="0" w:color="auto"/>
        <w:bottom w:val="none" w:sz="0" w:space="0" w:color="auto"/>
        <w:right w:val="none" w:sz="0" w:space="0" w:color="auto"/>
      </w:divBdr>
    </w:div>
    <w:div w:id="856889614">
      <w:bodyDiv w:val="1"/>
      <w:marLeft w:val="0"/>
      <w:marRight w:val="0"/>
      <w:marTop w:val="0"/>
      <w:marBottom w:val="0"/>
      <w:divBdr>
        <w:top w:val="none" w:sz="0" w:space="0" w:color="auto"/>
        <w:left w:val="none" w:sz="0" w:space="0" w:color="auto"/>
        <w:bottom w:val="none" w:sz="0" w:space="0" w:color="auto"/>
        <w:right w:val="none" w:sz="0" w:space="0" w:color="auto"/>
      </w:divBdr>
    </w:div>
    <w:div w:id="857699150">
      <w:bodyDiv w:val="1"/>
      <w:marLeft w:val="0"/>
      <w:marRight w:val="0"/>
      <w:marTop w:val="0"/>
      <w:marBottom w:val="0"/>
      <w:divBdr>
        <w:top w:val="none" w:sz="0" w:space="0" w:color="auto"/>
        <w:left w:val="none" w:sz="0" w:space="0" w:color="auto"/>
        <w:bottom w:val="none" w:sz="0" w:space="0" w:color="auto"/>
        <w:right w:val="none" w:sz="0" w:space="0" w:color="auto"/>
      </w:divBdr>
    </w:div>
    <w:div w:id="857816238">
      <w:bodyDiv w:val="1"/>
      <w:marLeft w:val="0"/>
      <w:marRight w:val="0"/>
      <w:marTop w:val="0"/>
      <w:marBottom w:val="0"/>
      <w:divBdr>
        <w:top w:val="none" w:sz="0" w:space="0" w:color="auto"/>
        <w:left w:val="none" w:sz="0" w:space="0" w:color="auto"/>
        <w:bottom w:val="none" w:sz="0" w:space="0" w:color="auto"/>
        <w:right w:val="none" w:sz="0" w:space="0" w:color="auto"/>
      </w:divBdr>
    </w:div>
    <w:div w:id="860315904">
      <w:bodyDiv w:val="1"/>
      <w:marLeft w:val="0"/>
      <w:marRight w:val="0"/>
      <w:marTop w:val="0"/>
      <w:marBottom w:val="0"/>
      <w:divBdr>
        <w:top w:val="none" w:sz="0" w:space="0" w:color="auto"/>
        <w:left w:val="none" w:sz="0" w:space="0" w:color="auto"/>
        <w:bottom w:val="none" w:sz="0" w:space="0" w:color="auto"/>
        <w:right w:val="none" w:sz="0" w:space="0" w:color="auto"/>
      </w:divBdr>
    </w:div>
    <w:div w:id="860556776">
      <w:bodyDiv w:val="1"/>
      <w:marLeft w:val="0"/>
      <w:marRight w:val="0"/>
      <w:marTop w:val="0"/>
      <w:marBottom w:val="0"/>
      <w:divBdr>
        <w:top w:val="none" w:sz="0" w:space="0" w:color="auto"/>
        <w:left w:val="none" w:sz="0" w:space="0" w:color="auto"/>
        <w:bottom w:val="none" w:sz="0" w:space="0" w:color="auto"/>
        <w:right w:val="none" w:sz="0" w:space="0" w:color="auto"/>
      </w:divBdr>
    </w:div>
    <w:div w:id="861478360">
      <w:bodyDiv w:val="1"/>
      <w:marLeft w:val="0"/>
      <w:marRight w:val="0"/>
      <w:marTop w:val="0"/>
      <w:marBottom w:val="0"/>
      <w:divBdr>
        <w:top w:val="none" w:sz="0" w:space="0" w:color="auto"/>
        <w:left w:val="none" w:sz="0" w:space="0" w:color="auto"/>
        <w:bottom w:val="none" w:sz="0" w:space="0" w:color="auto"/>
        <w:right w:val="none" w:sz="0" w:space="0" w:color="auto"/>
      </w:divBdr>
    </w:div>
    <w:div w:id="862666914">
      <w:bodyDiv w:val="1"/>
      <w:marLeft w:val="0"/>
      <w:marRight w:val="0"/>
      <w:marTop w:val="0"/>
      <w:marBottom w:val="0"/>
      <w:divBdr>
        <w:top w:val="none" w:sz="0" w:space="0" w:color="auto"/>
        <w:left w:val="none" w:sz="0" w:space="0" w:color="auto"/>
        <w:bottom w:val="none" w:sz="0" w:space="0" w:color="auto"/>
        <w:right w:val="none" w:sz="0" w:space="0" w:color="auto"/>
      </w:divBdr>
    </w:div>
    <w:div w:id="862783321">
      <w:bodyDiv w:val="1"/>
      <w:marLeft w:val="0"/>
      <w:marRight w:val="0"/>
      <w:marTop w:val="0"/>
      <w:marBottom w:val="0"/>
      <w:divBdr>
        <w:top w:val="none" w:sz="0" w:space="0" w:color="auto"/>
        <w:left w:val="none" w:sz="0" w:space="0" w:color="auto"/>
        <w:bottom w:val="none" w:sz="0" w:space="0" w:color="auto"/>
        <w:right w:val="none" w:sz="0" w:space="0" w:color="auto"/>
      </w:divBdr>
    </w:div>
    <w:div w:id="863059138">
      <w:bodyDiv w:val="1"/>
      <w:marLeft w:val="0"/>
      <w:marRight w:val="0"/>
      <w:marTop w:val="0"/>
      <w:marBottom w:val="0"/>
      <w:divBdr>
        <w:top w:val="none" w:sz="0" w:space="0" w:color="auto"/>
        <w:left w:val="none" w:sz="0" w:space="0" w:color="auto"/>
        <w:bottom w:val="none" w:sz="0" w:space="0" w:color="auto"/>
        <w:right w:val="none" w:sz="0" w:space="0" w:color="auto"/>
      </w:divBdr>
    </w:div>
    <w:div w:id="864636107">
      <w:bodyDiv w:val="1"/>
      <w:marLeft w:val="0"/>
      <w:marRight w:val="0"/>
      <w:marTop w:val="0"/>
      <w:marBottom w:val="0"/>
      <w:divBdr>
        <w:top w:val="none" w:sz="0" w:space="0" w:color="auto"/>
        <w:left w:val="none" w:sz="0" w:space="0" w:color="auto"/>
        <w:bottom w:val="none" w:sz="0" w:space="0" w:color="auto"/>
        <w:right w:val="none" w:sz="0" w:space="0" w:color="auto"/>
      </w:divBdr>
    </w:div>
    <w:div w:id="864834022">
      <w:bodyDiv w:val="1"/>
      <w:marLeft w:val="0"/>
      <w:marRight w:val="0"/>
      <w:marTop w:val="0"/>
      <w:marBottom w:val="0"/>
      <w:divBdr>
        <w:top w:val="none" w:sz="0" w:space="0" w:color="auto"/>
        <w:left w:val="none" w:sz="0" w:space="0" w:color="auto"/>
        <w:bottom w:val="none" w:sz="0" w:space="0" w:color="auto"/>
        <w:right w:val="none" w:sz="0" w:space="0" w:color="auto"/>
      </w:divBdr>
    </w:div>
    <w:div w:id="865291311">
      <w:bodyDiv w:val="1"/>
      <w:marLeft w:val="0"/>
      <w:marRight w:val="0"/>
      <w:marTop w:val="0"/>
      <w:marBottom w:val="0"/>
      <w:divBdr>
        <w:top w:val="none" w:sz="0" w:space="0" w:color="auto"/>
        <w:left w:val="none" w:sz="0" w:space="0" w:color="auto"/>
        <w:bottom w:val="none" w:sz="0" w:space="0" w:color="auto"/>
        <w:right w:val="none" w:sz="0" w:space="0" w:color="auto"/>
      </w:divBdr>
    </w:div>
    <w:div w:id="865368148">
      <w:bodyDiv w:val="1"/>
      <w:marLeft w:val="0"/>
      <w:marRight w:val="0"/>
      <w:marTop w:val="0"/>
      <w:marBottom w:val="0"/>
      <w:divBdr>
        <w:top w:val="none" w:sz="0" w:space="0" w:color="auto"/>
        <w:left w:val="none" w:sz="0" w:space="0" w:color="auto"/>
        <w:bottom w:val="none" w:sz="0" w:space="0" w:color="auto"/>
        <w:right w:val="none" w:sz="0" w:space="0" w:color="auto"/>
      </w:divBdr>
    </w:div>
    <w:div w:id="868956877">
      <w:bodyDiv w:val="1"/>
      <w:marLeft w:val="0"/>
      <w:marRight w:val="0"/>
      <w:marTop w:val="0"/>
      <w:marBottom w:val="0"/>
      <w:divBdr>
        <w:top w:val="none" w:sz="0" w:space="0" w:color="auto"/>
        <w:left w:val="none" w:sz="0" w:space="0" w:color="auto"/>
        <w:bottom w:val="none" w:sz="0" w:space="0" w:color="auto"/>
        <w:right w:val="none" w:sz="0" w:space="0" w:color="auto"/>
      </w:divBdr>
    </w:div>
    <w:div w:id="869419639">
      <w:bodyDiv w:val="1"/>
      <w:marLeft w:val="0"/>
      <w:marRight w:val="0"/>
      <w:marTop w:val="0"/>
      <w:marBottom w:val="0"/>
      <w:divBdr>
        <w:top w:val="none" w:sz="0" w:space="0" w:color="auto"/>
        <w:left w:val="none" w:sz="0" w:space="0" w:color="auto"/>
        <w:bottom w:val="none" w:sz="0" w:space="0" w:color="auto"/>
        <w:right w:val="none" w:sz="0" w:space="0" w:color="auto"/>
      </w:divBdr>
    </w:div>
    <w:div w:id="869611207">
      <w:bodyDiv w:val="1"/>
      <w:marLeft w:val="0"/>
      <w:marRight w:val="0"/>
      <w:marTop w:val="0"/>
      <w:marBottom w:val="0"/>
      <w:divBdr>
        <w:top w:val="none" w:sz="0" w:space="0" w:color="auto"/>
        <w:left w:val="none" w:sz="0" w:space="0" w:color="auto"/>
        <w:bottom w:val="none" w:sz="0" w:space="0" w:color="auto"/>
        <w:right w:val="none" w:sz="0" w:space="0" w:color="auto"/>
      </w:divBdr>
    </w:div>
    <w:div w:id="870072305">
      <w:bodyDiv w:val="1"/>
      <w:marLeft w:val="0"/>
      <w:marRight w:val="0"/>
      <w:marTop w:val="0"/>
      <w:marBottom w:val="0"/>
      <w:divBdr>
        <w:top w:val="none" w:sz="0" w:space="0" w:color="auto"/>
        <w:left w:val="none" w:sz="0" w:space="0" w:color="auto"/>
        <w:bottom w:val="none" w:sz="0" w:space="0" w:color="auto"/>
        <w:right w:val="none" w:sz="0" w:space="0" w:color="auto"/>
      </w:divBdr>
    </w:div>
    <w:div w:id="871267999">
      <w:bodyDiv w:val="1"/>
      <w:marLeft w:val="0"/>
      <w:marRight w:val="0"/>
      <w:marTop w:val="0"/>
      <w:marBottom w:val="0"/>
      <w:divBdr>
        <w:top w:val="none" w:sz="0" w:space="0" w:color="auto"/>
        <w:left w:val="none" w:sz="0" w:space="0" w:color="auto"/>
        <w:bottom w:val="none" w:sz="0" w:space="0" w:color="auto"/>
        <w:right w:val="none" w:sz="0" w:space="0" w:color="auto"/>
      </w:divBdr>
    </w:div>
    <w:div w:id="871769565">
      <w:bodyDiv w:val="1"/>
      <w:marLeft w:val="0"/>
      <w:marRight w:val="0"/>
      <w:marTop w:val="0"/>
      <w:marBottom w:val="0"/>
      <w:divBdr>
        <w:top w:val="none" w:sz="0" w:space="0" w:color="auto"/>
        <w:left w:val="none" w:sz="0" w:space="0" w:color="auto"/>
        <w:bottom w:val="none" w:sz="0" w:space="0" w:color="auto"/>
        <w:right w:val="none" w:sz="0" w:space="0" w:color="auto"/>
      </w:divBdr>
    </w:div>
    <w:div w:id="871923007">
      <w:bodyDiv w:val="1"/>
      <w:marLeft w:val="0"/>
      <w:marRight w:val="0"/>
      <w:marTop w:val="0"/>
      <w:marBottom w:val="0"/>
      <w:divBdr>
        <w:top w:val="none" w:sz="0" w:space="0" w:color="auto"/>
        <w:left w:val="none" w:sz="0" w:space="0" w:color="auto"/>
        <w:bottom w:val="none" w:sz="0" w:space="0" w:color="auto"/>
        <w:right w:val="none" w:sz="0" w:space="0" w:color="auto"/>
      </w:divBdr>
    </w:div>
    <w:div w:id="872424694">
      <w:bodyDiv w:val="1"/>
      <w:marLeft w:val="0"/>
      <w:marRight w:val="0"/>
      <w:marTop w:val="0"/>
      <w:marBottom w:val="0"/>
      <w:divBdr>
        <w:top w:val="none" w:sz="0" w:space="0" w:color="auto"/>
        <w:left w:val="none" w:sz="0" w:space="0" w:color="auto"/>
        <w:bottom w:val="none" w:sz="0" w:space="0" w:color="auto"/>
        <w:right w:val="none" w:sz="0" w:space="0" w:color="auto"/>
      </w:divBdr>
    </w:div>
    <w:div w:id="872882250">
      <w:bodyDiv w:val="1"/>
      <w:marLeft w:val="0"/>
      <w:marRight w:val="0"/>
      <w:marTop w:val="0"/>
      <w:marBottom w:val="0"/>
      <w:divBdr>
        <w:top w:val="none" w:sz="0" w:space="0" w:color="auto"/>
        <w:left w:val="none" w:sz="0" w:space="0" w:color="auto"/>
        <w:bottom w:val="none" w:sz="0" w:space="0" w:color="auto"/>
        <w:right w:val="none" w:sz="0" w:space="0" w:color="auto"/>
      </w:divBdr>
    </w:div>
    <w:div w:id="873082753">
      <w:bodyDiv w:val="1"/>
      <w:marLeft w:val="0"/>
      <w:marRight w:val="0"/>
      <w:marTop w:val="0"/>
      <w:marBottom w:val="0"/>
      <w:divBdr>
        <w:top w:val="none" w:sz="0" w:space="0" w:color="auto"/>
        <w:left w:val="none" w:sz="0" w:space="0" w:color="auto"/>
        <w:bottom w:val="none" w:sz="0" w:space="0" w:color="auto"/>
        <w:right w:val="none" w:sz="0" w:space="0" w:color="auto"/>
      </w:divBdr>
    </w:div>
    <w:div w:id="874586195">
      <w:bodyDiv w:val="1"/>
      <w:marLeft w:val="0"/>
      <w:marRight w:val="0"/>
      <w:marTop w:val="0"/>
      <w:marBottom w:val="0"/>
      <w:divBdr>
        <w:top w:val="none" w:sz="0" w:space="0" w:color="auto"/>
        <w:left w:val="none" w:sz="0" w:space="0" w:color="auto"/>
        <w:bottom w:val="none" w:sz="0" w:space="0" w:color="auto"/>
        <w:right w:val="none" w:sz="0" w:space="0" w:color="auto"/>
      </w:divBdr>
    </w:div>
    <w:div w:id="877744562">
      <w:bodyDiv w:val="1"/>
      <w:marLeft w:val="0"/>
      <w:marRight w:val="0"/>
      <w:marTop w:val="0"/>
      <w:marBottom w:val="0"/>
      <w:divBdr>
        <w:top w:val="none" w:sz="0" w:space="0" w:color="auto"/>
        <w:left w:val="none" w:sz="0" w:space="0" w:color="auto"/>
        <w:bottom w:val="none" w:sz="0" w:space="0" w:color="auto"/>
        <w:right w:val="none" w:sz="0" w:space="0" w:color="auto"/>
      </w:divBdr>
    </w:div>
    <w:div w:id="879777704">
      <w:bodyDiv w:val="1"/>
      <w:marLeft w:val="0"/>
      <w:marRight w:val="0"/>
      <w:marTop w:val="0"/>
      <w:marBottom w:val="0"/>
      <w:divBdr>
        <w:top w:val="none" w:sz="0" w:space="0" w:color="auto"/>
        <w:left w:val="none" w:sz="0" w:space="0" w:color="auto"/>
        <w:bottom w:val="none" w:sz="0" w:space="0" w:color="auto"/>
        <w:right w:val="none" w:sz="0" w:space="0" w:color="auto"/>
      </w:divBdr>
    </w:div>
    <w:div w:id="882443484">
      <w:bodyDiv w:val="1"/>
      <w:marLeft w:val="0"/>
      <w:marRight w:val="0"/>
      <w:marTop w:val="0"/>
      <w:marBottom w:val="0"/>
      <w:divBdr>
        <w:top w:val="none" w:sz="0" w:space="0" w:color="auto"/>
        <w:left w:val="none" w:sz="0" w:space="0" w:color="auto"/>
        <w:bottom w:val="none" w:sz="0" w:space="0" w:color="auto"/>
        <w:right w:val="none" w:sz="0" w:space="0" w:color="auto"/>
      </w:divBdr>
    </w:div>
    <w:div w:id="884610240">
      <w:bodyDiv w:val="1"/>
      <w:marLeft w:val="0"/>
      <w:marRight w:val="0"/>
      <w:marTop w:val="0"/>
      <w:marBottom w:val="0"/>
      <w:divBdr>
        <w:top w:val="none" w:sz="0" w:space="0" w:color="auto"/>
        <w:left w:val="none" w:sz="0" w:space="0" w:color="auto"/>
        <w:bottom w:val="none" w:sz="0" w:space="0" w:color="auto"/>
        <w:right w:val="none" w:sz="0" w:space="0" w:color="auto"/>
      </w:divBdr>
    </w:div>
    <w:div w:id="885029221">
      <w:bodyDiv w:val="1"/>
      <w:marLeft w:val="0"/>
      <w:marRight w:val="0"/>
      <w:marTop w:val="0"/>
      <w:marBottom w:val="0"/>
      <w:divBdr>
        <w:top w:val="none" w:sz="0" w:space="0" w:color="auto"/>
        <w:left w:val="none" w:sz="0" w:space="0" w:color="auto"/>
        <w:bottom w:val="none" w:sz="0" w:space="0" w:color="auto"/>
        <w:right w:val="none" w:sz="0" w:space="0" w:color="auto"/>
      </w:divBdr>
    </w:div>
    <w:div w:id="887103599">
      <w:bodyDiv w:val="1"/>
      <w:marLeft w:val="0"/>
      <w:marRight w:val="0"/>
      <w:marTop w:val="0"/>
      <w:marBottom w:val="0"/>
      <w:divBdr>
        <w:top w:val="none" w:sz="0" w:space="0" w:color="auto"/>
        <w:left w:val="none" w:sz="0" w:space="0" w:color="auto"/>
        <w:bottom w:val="none" w:sz="0" w:space="0" w:color="auto"/>
        <w:right w:val="none" w:sz="0" w:space="0" w:color="auto"/>
      </w:divBdr>
    </w:div>
    <w:div w:id="887104506">
      <w:bodyDiv w:val="1"/>
      <w:marLeft w:val="0"/>
      <w:marRight w:val="0"/>
      <w:marTop w:val="0"/>
      <w:marBottom w:val="0"/>
      <w:divBdr>
        <w:top w:val="none" w:sz="0" w:space="0" w:color="auto"/>
        <w:left w:val="none" w:sz="0" w:space="0" w:color="auto"/>
        <w:bottom w:val="none" w:sz="0" w:space="0" w:color="auto"/>
        <w:right w:val="none" w:sz="0" w:space="0" w:color="auto"/>
      </w:divBdr>
    </w:div>
    <w:div w:id="887451112">
      <w:bodyDiv w:val="1"/>
      <w:marLeft w:val="0"/>
      <w:marRight w:val="0"/>
      <w:marTop w:val="0"/>
      <w:marBottom w:val="0"/>
      <w:divBdr>
        <w:top w:val="none" w:sz="0" w:space="0" w:color="auto"/>
        <w:left w:val="none" w:sz="0" w:space="0" w:color="auto"/>
        <w:bottom w:val="none" w:sz="0" w:space="0" w:color="auto"/>
        <w:right w:val="none" w:sz="0" w:space="0" w:color="auto"/>
      </w:divBdr>
    </w:div>
    <w:div w:id="888340960">
      <w:bodyDiv w:val="1"/>
      <w:marLeft w:val="0"/>
      <w:marRight w:val="0"/>
      <w:marTop w:val="0"/>
      <w:marBottom w:val="0"/>
      <w:divBdr>
        <w:top w:val="none" w:sz="0" w:space="0" w:color="auto"/>
        <w:left w:val="none" w:sz="0" w:space="0" w:color="auto"/>
        <w:bottom w:val="none" w:sz="0" w:space="0" w:color="auto"/>
        <w:right w:val="none" w:sz="0" w:space="0" w:color="auto"/>
      </w:divBdr>
    </w:div>
    <w:div w:id="889612749">
      <w:bodyDiv w:val="1"/>
      <w:marLeft w:val="0"/>
      <w:marRight w:val="0"/>
      <w:marTop w:val="0"/>
      <w:marBottom w:val="0"/>
      <w:divBdr>
        <w:top w:val="none" w:sz="0" w:space="0" w:color="auto"/>
        <w:left w:val="none" w:sz="0" w:space="0" w:color="auto"/>
        <w:bottom w:val="none" w:sz="0" w:space="0" w:color="auto"/>
        <w:right w:val="none" w:sz="0" w:space="0" w:color="auto"/>
      </w:divBdr>
    </w:div>
    <w:div w:id="890069987">
      <w:bodyDiv w:val="1"/>
      <w:marLeft w:val="0"/>
      <w:marRight w:val="0"/>
      <w:marTop w:val="0"/>
      <w:marBottom w:val="0"/>
      <w:divBdr>
        <w:top w:val="none" w:sz="0" w:space="0" w:color="auto"/>
        <w:left w:val="none" w:sz="0" w:space="0" w:color="auto"/>
        <w:bottom w:val="none" w:sz="0" w:space="0" w:color="auto"/>
        <w:right w:val="none" w:sz="0" w:space="0" w:color="auto"/>
      </w:divBdr>
    </w:div>
    <w:div w:id="890071415">
      <w:bodyDiv w:val="1"/>
      <w:marLeft w:val="0"/>
      <w:marRight w:val="0"/>
      <w:marTop w:val="0"/>
      <w:marBottom w:val="0"/>
      <w:divBdr>
        <w:top w:val="none" w:sz="0" w:space="0" w:color="auto"/>
        <w:left w:val="none" w:sz="0" w:space="0" w:color="auto"/>
        <w:bottom w:val="none" w:sz="0" w:space="0" w:color="auto"/>
        <w:right w:val="none" w:sz="0" w:space="0" w:color="auto"/>
      </w:divBdr>
    </w:div>
    <w:div w:id="890530715">
      <w:bodyDiv w:val="1"/>
      <w:marLeft w:val="0"/>
      <w:marRight w:val="0"/>
      <w:marTop w:val="0"/>
      <w:marBottom w:val="0"/>
      <w:divBdr>
        <w:top w:val="none" w:sz="0" w:space="0" w:color="auto"/>
        <w:left w:val="none" w:sz="0" w:space="0" w:color="auto"/>
        <w:bottom w:val="none" w:sz="0" w:space="0" w:color="auto"/>
        <w:right w:val="none" w:sz="0" w:space="0" w:color="auto"/>
      </w:divBdr>
    </w:div>
    <w:div w:id="891191277">
      <w:bodyDiv w:val="1"/>
      <w:marLeft w:val="0"/>
      <w:marRight w:val="0"/>
      <w:marTop w:val="0"/>
      <w:marBottom w:val="0"/>
      <w:divBdr>
        <w:top w:val="none" w:sz="0" w:space="0" w:color="auto"/>
        <w:left w:val="none" w:sz="0" w:space="0" w:color="auto"/>
        <w:bottom w:val="none" w:sz="0" w:space="0" w:color="auto"/>
        <w:right w:val="none" w:sz="0" w:space="0" w:color="auto"/>
      </w:divBdr>
    </w:div>
    <w:div w:id="891308648">
      <w:bodyDiv w:val="1"/>
      <w:marLeft w:val="0"/>
      <w:marRight w:val="0"/>
      <w:marTop w:val="0"/>
      <w:marBottom w:val="0"/>
      <w:divBdr>
        <w:top w:val="none" w:sz="0" w:space="0" w:color="auto"/>
        <w:left w:val="none" w:sz="0" w:space="0" w:color="auto"/>
        <w:bottom w:val="none" w:sz="0" w:space="0" w:color="auto"/>
        <w:right w:val="none" w:sz="0" w:space="0" w:color="auto"/>
      </w:divBdr>
    </w:div>
    <w:div w:id="891380119">
      <w:bodyDiv w:val="1"/>
      <w:marLeft w:val="0"/>
      <w:marRight w:val="0"/>
      <w:marTop w:val="0"/>
      <w:marBottom w:val="0"/>
      <w:divBdr>
        <w:top w:val="none" w:sz="0" w:space="0" w:color="auto"/>
        <w:left w:val="none" w:sz="0" w:space="0" w:color="auto"/>
        <w:bottom w:val="none" w:sz="0" w:space="0" w:color="auto"/>
        <w:right w:val="none" w:sz="0" w:space="0" w:color="auto"/>
      </w:divBdr>
    </w:div>
    <w:div w:id="892161350">
      <w:bodyDiv w:val="1"/>
      <w:marLeft w:val="0"/>
      <w:marRight w:val="0"/>
      <w:marTop w:val="0"/>
      <w:marBottom w:val="0"/>
      <w:divBdr>
        <w:top w:val="none" w:sz="0" w:space="0" w:color="auto"/>
        <w:left w:val="none" w:sz="0" w:space="0" w:color="auto"/>
        <w:bottom w:val="none" w:sz="0" w:space="0" w:color="auto"/>
        <w:right w:val="none" w:sz="0" w:space="0" w:color="auto"/>
      </w:divBdr>
    </w:div>
    <w:div w:id="893345870">
      <w:bodyDiv w:val="1"/>
      <w:marLeft w:val="0"/>
      <w:marRight w:val="0"/>
      <w:marTop w:val="0"/>
      <w:marBottom w:val="0"/>
      <w:divBdr>
        <w:top w:val="none" w:sz="0" w:space="0" w:color="auto"/>
        <w:left w:val="none" w:sz="0" w:space="0" w:color="auto"/>
        <w:bottom w:val="none" w:sz="0" w:space="0" w:color="auto"/>
        <w:right w:val="none" w:sz="0" w:space="0" w:color="auto"/>
      </w:divBdr>
    </w:div>
    <w:div w:id="894926775">
      <w:bodyDiv w:val="1"/>
      <w:marLeft w:val="0"/>
      <w:marRight w:val="0"/>
      <w:marTop w:val="0"/>
      <w:marBottom w:val="0"/>
      <w:divBdr>
        <w:top w:val="none" w:sz="0" w:space="0" w:color="auto"/>
        <w:left w:val="none" w:sz="0" w:space="0" w:color="auto"/>
        <w:bottom w:val="none" w:sz="0" w:space="0" w:color="auto"/>
        <w:right w:val="none" w:sz="0" w:space="0" w:color="auto"/>
      </w:divBdr>
    </w:div>
    <w:div w:id="895748727">
      <w:bodyDiv w:val="1"/>
      <w:marLeft w:val="0"/>
      <w:marRight w:val="0"/>
      <w:marTop w:val="0"/>
      <w:marBottom w:val="0"/>
      <w:divBdr>
        <w:top w:val="none" w:sz="0" w:space="0" w:color="auto"/>
        <w:left w:val="none" w:sz="0" w:space="0" w:color="auto"/>
        <w:bottom w:val="none" w:sz="0" w:space="0" w:color="auto"/>
        <w:right w:val="none" w:sz="0" w:space="0" w:color="auto"/>
      </w:divBdr>
    </w:div>
    <w:div w:id="895819259">
      <w:bodyDiv w:val="1"/>
      <w:marLeft w:val="0"/>
      <w:marRight w:val="0"/>
      <w:marTop w:val="0"/>
      <w:marBottom w:val="0"/>
      <w:divBdr>
        <w:top w:val="none" w:sz="0" w:space="0" w:color="auto"/>
        <w:left w:val="none" w:sz="0" w:space="0" w:color="auto"/>
        <w:bottom w:val="none" w:sz="0" w:space="0" w:color="auto"/>
        <w:right w:val="none" w:sz="0" w:space="0" w:color="auto"/>
      </w:divBdr>
    </w:div>
    <w:div w:id="896553691">
      <w:bodyDiv w:val="1"/>
      <w:marLeft w:val="0"/>
      <w:marRight w:val="0"/>
      <w:marTop w:val="0"/>
      <w:marBottom w:val="0"/>
      <w:divBdr>
        <w:top w:val="none" w:sz="0" w:space="0" w:color="auto"/>
        <w:left w:val="none" w:sz="0" w:space="0" w:color="auto"/>
        <w:bottom w:val="none" w:sz="0" w:space="0" w:color="auto"/>
        <w:right w:val="none" w:sz="0" w:space="0" w:color="auto"/>
      </w:divBdr>
    </w:div>
    <w:div w:id="897521699">
      <w:bodyDiv w:val="1"/>
      <w:marLeft w:val="0"/>
      <w:marRight w:val="0"/>
      <w:marTop w:val="0"/>
      <w:marBottom w:val="0"/>
      <w:divBdr>
        <w:top w:val="none" w:sz="0" w:space="0" w:color="auto"/>
        <w:left w:val="none" w:sz="0" w:space="0" w:color="auto"/>
        <w:bottom w:val="none" w:sz="0" w:space="0" w:color="auto"/>
        <w:right w:val="none" w:sz="0" w:space="0" w:color="auto"/>
      </w:divBdr>
    </w:div>
    <w:div w:id="898979169">
      <w:bodyDiv w:val="1"/>
      <w:marLeft w:val="0"/>
      <w:marRight w:val="0"/>
      <w:marTop w:val="0"/>
      <w:marBottom w:val="0"/>
      <w:divBdr>
        <w:top w:val="none" w:sz="0" w:space="0" w:color="auto"/>
        <w:left w:val="none" w:sz="0" w:space="0" w:color="auto"/>
        <w:bottom w:val="none" w:sz="0" w:space="0" w:color="auto"/>
        <w:right w:val="none" w:sz="0" w:space="0" w:color="auto"/>
      </w:divBdr>
    </w:div>
    <w:div w:id="899826560">
      <w:bodyDiv w:val="1"/>
      <w:marLeft w:val="0"/>
      <w:marRight w:val="0"/>
      <w:marTop w:val="0"/>
      <w:marBottom w:val="0"/>
      <w:divBdr>
        <w:top w:val="none" w:sz="0" w:space="0" w:color="auto"/>
        <w:left w:val="none" w:sz="0" w:space="0" w:color="auto"/>
        <w:bottom w:val="none" w:sz="0" w:space="0" w:color="auto"/>
        <w:right w:val="none" w:sz="0" w:space="0" w:color="auto"/>
      </w:divBdr>
    </w:div>
    <w:div w:id="900292593">
      <w:bodyDiv w:val="1"/>
      <w:marLeft w:val="0"/>
      <w:marRight w:val="0"/>
      <w:marTop w:val="0"/>
      <w:marBottom w:val="0"/>
      <w:divBdr>
        <w:top w:val="none" w:sz="0" w:space="0" w:color="auto"/>
        <w:left w:val="none" w:sz="0" w:space="0" w:color="auto"/>
        <w:bottom w:val="none" w:sz="0" w:space="0" w:color="auto"/>
        <w:right w:val="none" w:sz="0" w:space="0" w:color="auto"/>
      </w:divBdr>
    </w:div>
    <w:div w:id="904074896">
      <w:bodyDiv w:val="1"/>
      <w:marLeft w:val="0"/>
      <w:marRight w:val="0"/>
      <w:marTop w:val="0"/>
      <w:marBottom w:val="0"/>
      <w:divBdr>
        <w:top w:val="none" w:sz="0" w:space="0" w:color="auto"/>
        <w:left w:val="none" w:sz="0" w:space="0" w:color="auto"/>
        <w:bottom w:val="none" w:sz="0" w:space="0" w:color="auto"/>
        <w:right w:val="none" w:sz="0" w:space="0" w:color="auto"/>
      </w:divBdr>
    </w:div>
    <w:div w:id="904753615">
      <w:bodyDiv w:val="1"/>
      <w:marLeft w:val="0"/>
      <w:marRight w:val="0"/>
      <w:marTop w:val="0"/>
      <w:marBottom w:val="0"/>
      <w:divBdr>
        <w:top w:val="none" w:sz="0" w:space="0" w:color="auto"/>
        <w:left w:val="none" w:sz="0" w:space="0" w:color="auto"/>
        <w:bottom w:val="none" w:sz="0" w:space="0" w:color="auto"/>
        <w:right w:val="none" w:sz="0" w:space="0" w:color="auto"/>
      </w:divBdr>
    </w:div>
    <w:div w:id="905338960">
      <w:bodyDiv w:val="1"/>
      <w:marLeft w:val="0"/>
      <w:marRight w:val="0"/>
      <w:marTop w:val="0"/>
      <w:marBottom w:val="0"/>
      <w:divBdr>
        <w:top w:val="none" w:sz="0" w:space="0" w:color="auto"/>
        <w:left w:val="none" w:sz="0" w:space="0" w:color="auto"/>
        <w:bottom w:val="none" w:sz="0" w:space="0" w:color="auto"/>
        <w:right w:val="none" w:sz="0" w:space="0" w:color="auto"/>
      </w:divBdr>
    </w:div>
    <w:div w:id="905453015">
      <w:bodyDiv w:val="1"/>
      <w:marLeft w:val="0"/>
      <w:marRight w:val="0"/>
      <w:marTop w:val="0"/>
      <w:marBottom w:val="0"/>
      <w:divBdr>
        <w:top w:val="none" w:sz="0" w:space="0" w:color="auto"/>
        <w:left w:val="none" w:sz="0" w:space="0" w:color="auto"/>
        <w:bottom w:val="none" w:sz="0" w:space="0" w:color="auto"/>
        <w:right w:val="none" w:sz="0" w:space="0" w:color="auto"/>
      </w:divBdr>
    </w:div>
    <w:div w:id="906693397">
      <w:bodyDiv w:val="1"/>
      <w:marLeft w:val="0"/>
      <w:marRight w:val="0"/>
      <w:marTop w:val="0"/>
      <w:marBottom w:val="0"/>
      <w:divBdr>
        <w:top w:val="none" w:sz="0" w:space="0" w:color="auto"/>
        <w:left w:val="none" w:sz="0" w:space="0" w:color="auto"/>
        <w:bottom w:val="none" w:sz="0" w:space="0" w:color="auto"/>
        <w:right w:val="none" w:sz="0" w:space="0" w:color="auto"/>
      </w:divBdr>
    </w:div>
    <w:div w:id="906962692">
      <w:bodyDiv w:val="1"/>
      <w:marLeft w:val="0"/>
      <w:marRight w:val="0"/>
      <w:marTop w:val="0"/>
      <w:marBottom w:val="0"/>
      <w:divBdr>
        <w:top w:val="none" w:sz="0" w:space="0" w:color="auto"/>
        <w:left w:val="none" w:sz="0" w:space="0" w:color="auto"/>
        <w:bottom w:val="none" w:sz="0" w:space="0" w:color="auto"/>
        <w:right w:val="none" w:sz="0" w:space="0" w:color="auto"/>
      </w:divBdr>
    </w:div>
    <w:div w:id="911164473">
      <w:bodyDiv w:val="1"/>
      <w:marLeft w:val="0"/>
      <w:marRight w:val="0"/>
      <w:marTop w:val="0"/>
      <w:marBottom w:val="0"/>
      <w:divBdr>
        <w:top w:val="none" w:sz="0" w:space="0" w:color="auto"/>
        <w:left w:val="none" w:sz="0" w:space="0" w:color="auto"/>
        <w:bottom w:val="none" w:sz="0" w:space="0" w:color="auto"/>
        <w:right w:val="none" w:sz="0" w:space="0" w:color="auto"/>
      </w:divBdr>
    </w:div>
    <w:div w:id="913122735">
      <w:bodyDiv w:val="1"/>
      <w:marLeft w:val="0"/>
      <w:marRight w:val="0"/>
      <w:marTop w:val="0"/>
      <w:marBottom w:val="0"/>
      <w:divBdr>
        <w:top w:val="none" w:sz="0" w:space="0" w:color="auto"/>
        <w:left w:val="none" w:sz="0" w:space="0" w:color="auto"/>
        <w:bottom w:val="none" w:sz="0" w:space="0" w:color="auto"/>
        <w:right w:val="none" w:sz="0" w:space="0" w:color="auto"/>
      </w:divBdr>
    </w:div>
    <w:div w:id="913201190">
      <w:bodyDiv w:val="1"/>
      <w:marLeft w:val="0"/>
      <w:marRight w:val="0"/>
      <w:marTop w:val="0"/>
      <w:marBottom w:val="0"/>
      <w:divBdr>
        <w:top w:val="none" w:sz="0" w:space="0" w:color="auto"/>
        <w:left w:val="none" w:sz="0" w:space="0" w:color="auto"/>
        <w:bottom w:val="none" w:sz="0" w:space="0" w:color="auto"/>
        <w:right w:val="none" w:sz="0" w:space="0" w:color="auto"/>
      </w:divBdr>
    </w:div>
    <w:div w:id="915743783">
      <w:bodyDiv w:val="1"/>
      <w:marLeft w:val="0"/>
      <w:marRight w:val="0"/>
      <w:marTop w:val="0"/>
      <w:marBottom w:val="0"/>
      <w:divBdr>
        <w:top w:val="none" w:sz="0" w:space="0" w:color="auto"/>
        <w:left w:val="none" w:sz="0" w:space="0" w:color="auto"/>
        <w:bottom w:val="none" w:sz="0" w:space="0" w:color="auto"/>
        <w:right w:val="none" w:sz="0" w:space="0" w:color="auto"/>
      </w:divBdr>
    </w:div>
    <w:div w:id="920480898">
      <w:bodyDiv w:val="1"/>
      <w:marLeft w:val="0"/>
      <w:marRight w:val="0"/>
      <w:marTop w:val="0"/>
      <w:marBottom w:val="0"/>
      <w:divBdr>
        <w:top w:val="none" w:sz="0" w:space="0" w:color="auto"/>
        <w:left w:val="none" w:sz="0" w:space="0" w:color="auto"/>
        <w:bottom w:val="none" w:sz="0" w:space="0" w:color="auto"/>
        <w:right w:val="none" w:sz="0" w:space="0" w:color="auto"/>
      </w:divBdr>
    </w:div>
    <w:div w:id="921255541">
      <w:bodyDiv w:val="1"/>
      <w:marLeft w:val="0"/>
      <w:marRight w:val="0"/>
      <w:marTop w:val="0"/>
      <w:marBottom w:val="0"/>
      <w:divBdr>
        <w:top w:val="none" w:sz="0" w:space="0" w:color="auto"/>
        <w:left w:val="none" w:sz="0" w:space="0" w:color="auto"/>
        <w:bottom w:val="none" w:sz="0" w:space="0" w:color="auto"/>
        <w:right w:val="none" w:sz="0" w:space="0" w:color="auto"/>
      </w:divBdr>
    </w:div>
    <w:div w:id="922298632">
      <w:bodyDiv w:val="1"/>
      <w:marLeft w:val="0"/>
      <w:marRight w:val="0"/>
      <w:marTop w:val="0"/>
      <w:marBottom w:val="0"/>
      <w:divBdr>
        <w:top w:val="none" w:sz="0" w:space="0" w:color="auto"/>
        <w:left w:val="none" w:sz="0" w:space="0" w:color="auto"/>
        <w:bottom w:val="none" w:sz="0" w:space="0" w:color="auto"/>
        <w:right w:val="none" w:sz="0" w:space="0" w:color="auto"/>
      </w:divBdr>
    </w:div>
    <w:div w:id="924803970">
      <w:bodyDiv w:val="1"/>
      <w:marLeft w:val="0"/>
      <w:marRight w:val="0"/>
      <w:marTop w:val="0"/>
      <w:marBottom w:val="0"/>
      <w:divBdr>
        <w:top w:val="none" w:sz="0" w:space="0" w:color="auto"/>
        <w:left w:val="none" w:sz="0" w:space="0" w:color="auto"/>
        <w:bottom w:val="none" w:sz="0" w:space="0" w:color="auto"/>
        <w:right w:val="none" w:sz="0" w:space="0" w:color="auto"/>
      </w:divBdr>
    </w:div>
    <w:div w:id="925457007">
      <w:bodyDiv w:val="1"/>
      <w:marLeft w:val="0"/>
      <w:marRight w:val="0"/>
      <w:marTop w:val="0"/>
      <w:marBottom w:val="0"/>
      <w:divBdr>
        <w:top w:val="none" w:sz="0" w:space="0" w:color="auto"/>
        <w:left w:val="none" w:sz="0" w:space="0" w:color="auto"/>
        <w:bottom w:val="none" w:sz="0" w:space="0" w:color="auto"/>
        <w:right w:val="none" w:sz="0" w:space="0" w:color="auto"/>
      </w:divBdr>
    </w:div>
    <w:div w:id="925842085">
      <w:bodyDiv w:val="1"/>
      <w:marLeft w:val="0"/>
      <w:marRight w:val="0"/>
      <w:marTop w:val="0"/>
      <w:marBottom w:val="0"/>
      <w:divBdr>
        <w:top w:val="none" w:sz="0" w:space="0" w:color="auto"/>
        <w:left w:val="none" w:sz="0" w:space="0" w:color="auto"/>
        <w:bottom w:val="none" w:sz="0" w:space="0" w:color="auto"/>
        <w:right w:val="none" w:sz="0" w:space="0" w:color="auto"/>
      </w:divBdr>
    </w:div>
    <w:div w:id="926426218">
      <w:bodyDiv w:val="1"/>
      <w:marLeft w:val="0"/>
      <w:marRight w:val="0"/>
      <w:marTop w:val="0"/>
      <w:marBottom w:val="0"/>
      <w:divBdr>
        <w:top w:val="none" w:sz="0" w:space="0" w:color="auto"/>
        <w:left w:val="none" w:sz="0" w:space="0" w:color="auto"/>
        <w:bottom w:val="none" w:sz="0" w:space="0" w:color="auto"/>
        <w:right w:val="none" w:sz="0" w:space="0" w:color="auto"/>
      </w:divBdr>
    </w:div>
    <w:div w:id="928001501">
      <w:bodyDiv w:val="1"/>
      <w:marLeft w:val="0"/>
      <w:marRight w:val="0"/>
      <w:marTop w:val="0"/>
      <w:marBottom w:val="0"/>
      <w:divBdr>
        <w:top w:val="none" w:sz="0" w:space="0" w:color="auto"/>
        <w:left w:val="none" w:sz="0" w:space="0" w:color="auto"/>
        <w:bottom w:val="none" w:sz="0" w:space="0" w:color="auto"/>
        <w:right w:val="none" w:sz="0" w:space="0" w:color="auto"/>
      </w:divBdr>
    </w:div>
    <w:div w:id="928806742">
      <w:bodyDiv w:val="1"/>
      <w:marLeft w:val="0"/>
      <w:marRight w:val="0"/>
      <w:marTop w:val="0"/>
      <w:marBottom w:val="0"/>
      <w:divBdr>
        <w:top w:val="none" w:sz="0" w:space="0" w:color="auto"/>
        <w:left w:val="none" w:sz="0" w:space="0" w:color="auto"/>
        <w:bottom w:val="none" w:sz="0" w:space="0" w:color="auto"/>
        <w:right w:val="none" w:sz="0" w:space="0" w:color="auto"/>
      </w:divBdr>
    </w:div>
    <w:div w:id="929967251">
      <w:bodyDiv w:val="1"/>
      <w:marLeft w:val="0"/>
      <w:marRight w:val="0"/>
      <w:marTop w:val="0"/>
      <w:marBottom w:val="0"/>
      <w:divBdr>
        <w:top w:val="none" w:sz="0" w:space="0" w:color="auto"/>
        <w:left w:val="none" w:sz="0" w:space="0" w:color="auto"/>
        <w:bottom w:val="none" w:sz="0" w:space="0" w:color="auto"/>
        <w:right w:val="none" w:sz="0" w:space="0" w:color="auto"/>
      </w:divBdr>
    </w:div>
    <w:div w:id="930553676">
      <w:bodyDiv w:val="1"/>
      <w:marLeft w:val="0"/>
      <w:marRight w:val="0"/>
      <w:marTop w:val="0"/>
      <w:marBottom w:val="0"/>
      <w:divBdr>
        <w:top w:val="none" w:sz="0" w:space="0" w:color="auto"/>
        <w:left w:val="none" w:sz="0" w:space="0" w:color="auto"/>
        <w:bottom w:val="none" w:sz="0" w:space="0" w:color="auto"/>
        <w:right w:val="none" w:sz="0" w:space="0" w:color="auto"/>
      </w:divBdr>
    </w:div>
    <w:div w:id="930814415">
      <w:bodyDiv w:val="1"/>
      <w:marLeft w:val="0"/>
      <w:marRight w:val="0"/>
      <w:marTop w:val="0"/>
      <w:marBottom w:val="0"/>
      <w:divBdr>
        <w:top w:val="none" w:sz="0" w:space="0" w:color="auto"/>
        <w:left w:val="none" w:sz="0" w:space="0" w:color="auto"/>
        <w:bottom w:val="none" w:sz="0" w:space="0" w:color="auto"/>
        <w:right w:val="none" w:sz="0" w:space="0" w:color="auto"/>
      </w:divBdr>
    </w:div>
    <w:div w:id="931624645">
      <w:bodyDiv w:val="1"/>
      <w:marLeft w:val="0"/>
      <w:marRight w:val="0"/>
      <w:marTop w:val="0"/>
      <w:marBottom w:val="0"/>
      <w:divBdr>
        <w:top w:val="none" w:sz="0" w:space="0" w:color="auto"/>
        <w:left w:val="none" w:sz="0" w:space="0" w:color="auto"/>
        <w:bottom w:val="none" w:sz="0" w:space="0" w:color="auto"/>
        <w:right w:val="none" w:sz="0" w:space="0" w:color="auto"/>
      </w:divBdr>
    </w:div>
    <w:div w:id="931745373">
      <w:bodyDiv w:val="1"/>
      <w:marLeft w:val="0"/>
      <w:marRight w:val="0"/>
      <w:marTop w:val="0"/>
      <w:marBottom w:val="0"/>
      <w:divBdr>
        <w:top w:val="none" w:sz="0" w:space="0" w:color="auto"/>
        <w:left w:val="none" w:sz="0" w:space="0" w:color="auto"/>
        <w:bottom w:val="none" w:sz="0" w:space="0" w:color="auto"/>
        <w:right w:val="none" w:sz="0" w:space="0" w:color="auto"/>
      </w:divBdr>
    </w:div>
    <w:div w:id="932475157">
      <w:bodyDiv w:val="1"/>
      <w:marLeft w:val="0"/>
      <w:marRight w:val="0"/>
      <w:marTop w:val="0"/>
      <w:marBottom w:val="0"/>
      <w:divBdr>
        <w:top w:val="none" w:sz="0" w:space="0" w:color="auto"/>
        <w:left w:val="none" w:sz="0" w:space="0" w:color="auto"/>
        <w:bottom w:val="none" w:sz="0" w:space="0" w:color="auto"/>
        <w:right w:val="none" w:sz="0" w:space="0" w:color="auto"/>
      </w:divBdr>
    </w:div>
    <w:div w:id="933367344">
      <w:bodyDiv w:val="1"/>
      <w:marLeft w:val="0"/>
      <w:marRight w:val="0"/>
      <w:marTop w:val="0"/>
      <w:marBottom w:val="0"/>
      <w:divBdr>
        <w:top w:val="none" w:sz="0" w:space="0" w:color="auto"/>
        <w:left w:val="none" w:sz="0" w:space="0" w:color="auto"/>
        <w:bottom w:val="none" w:sz="0" w:space="0" w:color="auto"/>
        <w:right w:val="none" w:sz="0" w:space="0" w:color="auto"/>
      </w:divBdr>
    </w:div>
    <w:div w:id="934367060">
      <w:bodyDiv w:val="1"/>
      <w:marLeft w:val="0"/>
      <w:marRight w:val="0"/>
      <w:marTop w:val="0"/>
      <w:marBottom w:val="0"/>
      <w:divBdr>
        <w:top w:val="none" w:sz="0" w:space="0" w:color="auto"/>
        <w:left w:val="none" w:sz="0" w:space="0" w:color="auto"/>
        <w:bottom w:val="none" w:sz="0" w:space="0" w:color="auto"/>
        <w:right w:val="none" w:sz="0" w:space="0" w:color="auto"/>
      </w:divBdr>
    </w:div>
    <w:div w:id="935136582">
      <w:bodyDiv w:val="1"/>
      <w:marLeft w:val="0"/>
      <w:marRight w:val="0"/>
      <w:marTop w:val="0"/>
      <w:marBottom w:val="0"/>
      <w:divBdr>
        <w:top w:val="none" w:sz="0" w:space="0" w:color="auto"/>
        <w:left w:val="none" w:sz="0" w:space="0" w:color="auto"/>
        <w:bottom w:val="none" w:sz="0" w:space="0" w:color="auto"/>
        <w:right w:val="none" w:sz="0" w:space="0" w:color="auto"/>
      </w:divBdr>
    </w:div>
    <w:div w:id="935484317">
      <w:bodyDiv w:val="1"/>
      <w:marLeft w:val="0"/>
      <w:marRight w:val="0"/>
      <w:marTop w:val="0"/>
      <w:marBottom w:val="0"/>
      <w:divBdr>
        <w:top w:val="none" w:sz="0" w:space="0" w:color="auto"/>
        <w:left w:val="none" w:sz="0" w:space="0" w:color="auto"/>
        <w:bottom w:val="none" w:sz="0" w:space="0" w:color="auto"/>
        <w:right w:val="none" w:sz="0" w:space="0" w:color="auto"/>
      </w:divBdr>
    </w:div>
    <w:div w:id="937444160">
      <w:bodyDiv w:val="1"/>
      <w:marLeft w:val="0"/>
      <w:marRight w:val="0"/>
      <w:marTop w:val="0"/>
      <w:marBottom w:val="0"/>
      <w:divBdr>
        <w:top w:val="none" w:sz="0" w:space="0" w:color="auto"/>
        <w:left w:val="none" w:sz="0" w:space="0" w:color="auto"/>
        <w:bottom w:val="none" w:sz="0" w:space="0" w:color="auto"/>
        <w:right w:val="none" w:sz="0" w:space="0" w:color="auto"/>
      </w:divBdr>
    </w:div>
    <w:div w:id="939486641">
      <w:bodyDiv w:val="1"/>
      <w:marLeft w:val="0"/>
      <w:marRight w:val="0"/>
      <w:marTop w:val="0"/>
      <w:marBottom w:val="0"/>
      <w:divBdr>
        <w:top w:val="none" w:sz="0" w:space="0" w:color="auto"/>
        <w:left w:val="none" w:sz="0" w:space="0" w:color="auto"/>
        <w:bottom w:val="none" w:sz="0" w:space="0" w:color="auto"/>
        <w:right w:val="none" w:sz="0" w:space="0" w:color="auto"/>
      </w:divBdr>
    </w:div>
    <w:div w:id="939799815">
      <w:bodyDiv w:val="1"/>
      <w:marLeft w:val="0"/>
      <w:marRight w:val="0"/>
      <w:marTop w:val="0"/>
      <w:marBottom w:val="0"/>
      <w:divBdr>
        <w:top w:val="none" w:sz="0" w:space="0" w:color="auto"/>
        <w:left w:val="none" w:sz="0" w:space="0" w:color="auto"/>
        <w:bottom w:val="none" w:sz="0" w:space="0" w:color="auto"/>
        <w:right w:val="none" w:sz="0" w:space="0" w:color="auto"/>
      </w:divBdr>
    </w:div>
    <w:div w:id="941452408">
      <w:bodyDiv w:val="1"/>
      <w:marLeft w:val="0"/>
      <w:marRight w:val="0"/>
      <w:marTop w:val="0"/>
      <w:marBottom w:val="0"/>
      <w:divBdr>
        <w:top w:val="none" w:sz="0" w:space="0" w:color="auto"/>
        <w:left w:val="none" w:sz="0" w:space="0" w:color="auto"/>
        <w:bottom w:val="none" w:sz="0" w:space="0" w:color="auto"/>
        <w:right w:val="none" w:sz="0" w:space="0" w:color="auto"/>
      </w:divBdr>
    </w:div>
    <w:div w:id="941499023">
      <w:bodyDiv w:val="1"/>
      <w:marLeft w:val="0"/>
      <w:marRight w:val="0"/>
      <w:marTop w:val="0"/>
      <w:marBottom w:val="0"/>
      <w:divBdr>
        <w:top w:val="none" w:sz="0" w:space="0" w:color="auto"/>
        <w:left w:val="none" w:sz="0" w:space="0" w:color="auto"/>
        <w:bottom w:val="none" w:sz="0" w:space="0" w:color="auto"/>
        <w:right w:val="none" w:sz="0" w:space="0" w:color="auto"/>
      </w:divBdr>
    </w:div>
    <w:div w:id="942037416">
      <w:bodyDiv w:val="1"/>
      <w:marLeft w:val="0"/>
      <w:marRight w:val="0"/>
      <w:marTop w:val="0"/>
      <w:marBottom w:val="0"/>
      <w:divBdr>
        <w:top w:val="none" w:sz="0" w:space="0" w:color="auto"/>
        <w:left w:val="none" w:sz="0" w:space="0" w:color="auto"/>
        <w:bottom w:val="none" w:sz="0" w:space="0" w:color="auto"/>
        <w:right w:val="none" w:sz="0" w:space="0" w:color="auto"/>
      </w:divBdr>
    </w:div>
    <w:div w:id="942953469">
      <w:bodyDiv w:val="1"/>
      <w:marLeft w:val="0"/>
      <w:marRight w:val="0"/>
      <w:marTop w:val="0"/>
      <w:marBottom w:val="0"/>
      <w:divBdr>
        <w:top w:val="none" w:sz="0" w:space="0" w:color="auto"/>
        <w:left w:val="none" w:sz="0" w:space="0" w:color="auto"/>
        <w:bottom w:val="none" w:sz="0" w:space="0" w:color="auto"/>
        <w:right w:val="none" w:sz="0" w:space="0" w:color="auto"/>
      </w:divBdr>
    </w:div>
    <w:div w:id="943029155">
      <w:bodyDiv w:val="1"/>
      <w:marLeft w:val="0"/>
      <w:marRight w:val="0"/>
      <w:marTop w:val="0"/>
      <w:marBottom w:val="0"/>
      <w:divBdr>
        <w:top w:val="none" w:sz="0" w:space="0" w:color="auto"/>
        <w:left w:val="none" w:sz="0" w:space="0" w:color="auto"/>
        <w:bottom w:val="none" w:sz="0" w:space="0" w:color="auto"/>
        <w:right w:val="none" w:sz="0" w:space="0" w:color="auto"/>
      </w:divBdr>
    </w:div>
    <w:div w:id="943342217">
      <w:bodyDiv w:val="1"/>
      <w:marLeft w:val="0"/>
      <w:marRight w:val="0"/>
      <w:marTop w:val="0"/>
      <w:marBottom w:val="0"/>
      <w:divBdr>
        <w:top w:val="none" w:sz="0" w:space="0" w:color="auto"/>
        <w:left w:val="none" w:sz="0" w:space="0" w:color="auto"/>
        <w:bottom w:val="none" w:sz="0" w:space="0" w:color="auto"/>
        <w:right w:val="none" w:sz="0" w:space="0" w:color="auto"/>
      </w:divBdr>
    </w:div>
    <w:div w:id="944271195">
      <w:bodyDiv w:val="1"/>
      <w:marLeft w:val="0"/>
      <w:marRight w:val="0"/>
      <w:marTop w:val="0"/>
      <w:marBottom w:val="0"/>
      <w:divBdr>
        <w:top w:val="none" w:sz="0" w:space="0" w:color="auto"/>
        <w:left w:val="none" w:sz="0" w:space="0" w:color="auto"/>
        <w:bottom w:val="none" w:sz="0" w:space="0" w:color="auto"/>
        <w:right w:val="none" w:sz="0" w:space="0" w:color="auto"/>
      </w:divBdr>
    </w:div>
    <w:div w:id="944848466">
      <w:bodyDiv w:val="1"/>
      <w:marLeft w:val="0"/>
      <w:marRight w:val="0"/>
      <w:marTop w:val="0"/>
      <w:marBottom w:val="0"/>
      <w:divBdr>
        <w:top w:val="none" w:sz="0" w:space="0" w:color="auto"/>
        <w:left w:val="none" w:sz="0" w:space="0" w:color="auto"/>
        <w:bottom w:val="none" w:sz="0" w:space="0" w:color="auto"/>
        <w:right w:val="none" w:sz="0" w:space="0" w:color="auto"/>
      </w:divBdr>
    </w:div>
    <w:div w:id="945769809">
      <w:bodyDiv w:val="1"/>
      <w:marLeft w:val="0"/>
      <w:marRight w:val="0"/>
      <w:marTop w:val="0"/>
      <w:marBottom w:val="0"/>
      <w:divBdr>
        <w:top w:val="none" w:sz="0" w:space="0" w:color="auto"/>
        <w:left w:val="none" w:sz="0" w:space="0" w:color="auto"/>
        <w:bottom w:val="none" w:sz="0" w:space="0" w:color="auto"/>
        <w:right w:val="none" w:sz="0" w:space="0" w:color="auto"/>
      </w:divBdr>
    </w:div>
    <w:div w:id="947539771">
      <w:bodyDiv w:val="1"/>
      <w:marLeft w:val="0"/>
      <w:marRight w:val="0"/>
      <w:marTop w:val="0"/>
      <w:marBottom w:val="0"/>
      <w:divBdr>
        <w:top w:val="none" w:sz="0" w:space="0" w:color="auto"/>
        <w:left w:val="none" w:sz="0" w:space="0" w:color="auto"/>
        <w:bottom w:val="none" w:sz="0" w:space="0" w:color="auto"/>
        <w:right w:val="none" w:sz="0" w:space="0" w:color="auto"/>
      </w:divBdr>
    </w:div>
    <w:div w:id="947811047">
      <w:bodyDiv w:val="1"/>
      <w:marLeft w:val="0"/>
      <w:marRight w:val="0"/>
      <w:marTop w:val="0"/>
      <w:marBottom w:val="0"/>
      <w:divBdr>
        <w:top w:val="none" w:sz="0" w:space="0" w:color="auto"/>
        <w:left w:val="none" w:sz="0" w:space="0" w:color="auto"/>
        <w:bottom w:val="none" w:sz="0" w:space="0" w:color="auto"/>
        <w:right w:val="none" w:sz="0" w:space="0" w:color="auto"/>
      </w:divBdr>
    </w:div>
    <w:div w:id="951860781">
      <w:bodyDiv w:val="1"/>
      <w:marLeft w:val="0"/>
      <w:marRight w:val="0"/>
      <w:marTop w:val="0"/>
      <w:marBottom w:val="0"/>
      <w:divBdr>
        <w:top w:val="none" w:sz="0" w:space="0" w:color="auto"/>
        <w:left w:val="none" w:sz="0" w:space="0" w:color="auto"/>
        <w:bottom w:val="none" w:sz="0" w:space="0" w:color="auto"/>
        <w:right w:val="none" w:sz="0" w:space="0" w:color="auto"/>
      </w:divBdr>
    </w:div>
    <w:div w:id="954749518">
      <w:bodyDiv w:val="1"/>
      <w:marLeft w:val="0"/>
      <w:marRight w:val="0"/>
      <w:marTop w:val="0"/>
      <w:marBottom w:val="0"/>
      <w:divBdr>
        <w:top w:val="none" w:sz="0" w:space="0" w:color="auto"/>
        <w:left w:val="none" w:sz="0" w:space="0" w:color="auto"/>
        <w:bottom w:val="none" w:sz="0" w:space="0" w:color="auto"/>
        <w:right w:val="none" w:sz="0" w:space="0" w:color="auto"/>
      </w:divBdr>
    </w:div>
    <w:div w:id="955719683">
      <w:bodyDiv w:val="1"/>
      <w:marLeft w:val="0"/>
      <w:marRight w:val="0"/>
      <w:marTop w:val="0"/>
      <w:marBottom w:val="0"/>
      <w:divBdr>
        <w:top w:val="none" w:sz="0" w:space="0" w:color="auto"/>
        <w:left w:val="none" w:sz="0" w:space="0" w:color="auto"/>
        <w:bottom w:val="none" w:sz="0" w:space="0" w:color="auto"/>
        <w:right w:val="none" w:sz="0" w:space="0" w:color="auto"/>
      </w:divBdr>
    </w:div>
    <w:div w:id="955873487">
      <w:bodyDiv w:val="1"/>
      <w:marLeft w:val="0"/>
      <w:marRight w:val="0"/>
      <w:marTop w:val="0"/>
      <w:marBottom w:val="0"/>
      <w:divBdr>
        <w:top w:val="none" w:sz="0" w:space="0" w:color="auto"/>
        <w:left w:val="none" w:sz="0" w:space="0" w:color="auto"/>
        <w:bottom w:val="none" w:sz="0" w:space="0" w:color="auto"/>
        <w:right w:val="none" w:sz="0" w:space="0" w:color="auto"/>
      </w:divBdr>
    </w:div>
    <w:div w:id="956135091">
      <w:bodyDiv w:val="1"/>
      <w:marLeft w:val="0"/>
      <w:marRight w:val="0"/>
      <w:marTop w:val="0"/>
      <w:marBottom w:val="0"/>
      <w:divBdr>
        <w:top w:val="none" w:sz="0" w:space="0" w:color="auto"/>
        <w:left w:val="none" w:sz="0" w:space="0" w:color="auto"/>
        <w:bottom w:val="none" w:sz="0" w:space="0" w:color="auto"/>
        <w:right w:val="none" w:sz="0" w:space="0" w:color="auto"/>
      </w:divBdr>
    </w:div>
    <w:div w:id="956303170">
      <w:bodyDiv w:val="1"/>
      <w:marLeft w:val="0"/>
      <w:marRight w:val="0"/>
      <w:marTop w:val="0"/>
      <w:marBottom w:val="0"/>
      <w:divBdr>
        <w:top w:val="none" w:sz="0" w:space="0" w:color="auto"/>
        <w:left w:val="none" w:sz="0" w:space="0" w:color="auto"/>
        <w:bottom w:val="none" w:sz="0" w:space="0" w:color="auto"/>
        <w:right w:val="none" w:sz="0" w:space="0" w:color="auto"/>
      </w:divBdr>
    </w:div>
    <w:div w:id="957179088">
      <w:bodyDiv w:val="1"/>
      <w:marLeft w:val="0"/>
      <w:marRight w:val="0"/>
      <w:marTop w:val="0"/>
      <w:marBottom w:val="0"/>
      <w:divBdr>
        <w:top w:val="none" w:sz="0" w:space="0" w:color="auto"/>
        <w:left w:val="none" w:sz="0" w:space="0" w:color="auto"/>
        <w:bottom w:val="none" w:sz="0" w:space="0" w:color="auto"/>
        <w:right w:val="none" w:sz="0" w:space="0" w:color="auto"/>
      </w:divBdr>
    </w:div>
    <w:div w:id="957182692">
      <w:bodyDiv w:val="1"/>
      <w:marLeft w:val="0"/>
      <w:marRight w:val="0"/>
      <w:marTop w:val="0"/>
      <w:marBottom w:val="0"/>
      <w:divBdr>
        <w:top w:val="none" w:sz="0" w:space="0" w:color="auto"/>
        <w:left w:val="none" w:sz="0" w:space="0" w:color="auto"/>
        <w:bottom w:val="none" w:sz="0" w:space="0" w:color="auto"/>
        <w:right w:val="none" w:sz="0" w:space="0" w:color="auto"/>
      </w:divBdr>
    </w:div>
    <w:div w:id="958530904">
      <w:bodyDiv w:val="1"/>
      <w:marLeft w:val="0"/>
      <w:marRight w:val="0"/>
      <w:marTop w:val="0"/>
      <w:marBottom w:val="0"/>
      <w:divBdr>
        <w:top w:val="none" w:sz="0" w:space="0" w:color="auto"/>
        <w:left w:val="none" w:sz="0" w:space="0" w:color="auto"/>
        <w:bottom w:val="none" w:sz="0" w:space="0" w:color="auto"/>
        <w:right w:val="none" w:sz="0" w:space="0" w:color="auto"/>
      </w:divBdr>
    </w:div>
    <w:div w:id="958995875">
      <w:bodyDiv w:val="1"/>
      <w:marLeft w:val="0"/>
      <w:marRight w:val="0"/>
      <w:marTop w:val="0"/>
      <w:marBottom w:val="0"/>
      <w:divBdr>
        <w:top w:val="none" w:sz="0" w:space="0" w:color="auto"/>
        <w:left w:val="none" w:sz="0" w:space="0" w:color="auto"/>
        <w:bottom w:val="none" w:sz="0" w:space="0" w:color="auto"/>
        <w:right w:val="none" w:sz="0" w:space="0" w:color="auto"/>
      </w:divBdr>
    </w:div>
    <w:div w:id="959654169">
      <w:bodyDiv w:val="1"/>
      <w:marLeft w:val="0"/>
      <w:marRight w:val="0"/>
      <w:marTop w:val="0"/>
      <w:marBottom w:val="0"/>
      <w:divBdr>
        <w:top w:val="none" w:sz="0" w:space="0" w:color="auto"/>
        <w:left w:val="none" w:sz="0" w:space="0" w:color="auto"/>
        <w:bottom w:val="none" w:sz="0" w:space="0" w:color="auto"/>
        <w:right w:val="none" w:sz="0" w:space="0" w:color="auto"/>
      </w:divBdr>
    </w:div>
    <w:div w:id="959721943">
      <w:bodyDiv w:val="1"/>
      <w:marLeft w:val="0"/>
      <w:marRight w:val="0"/>
      <w:marTop w:val="0"/>
      <w:marBottom w:val="0"/>
      <w:divBdr>
        <w:top w:val="none" w:sz="0" w:space="0" w:color="auto"/>
        <w:left w:val="none" w:sz="0" w:space="0" w:color="auto"/>
        <w:bottom w:val="none" w:sz="0" w:space="0" w:color="auto"/>
        <w:right w:val="none" w:sz="0" w:space="0" w:color="auto"/>
      </w:divBdr>
    </w:div>
    <w:div w:id="959728670">
      <w:bodyDiv w:val="1"/>
      <w:marLeft w:val="0"/>
      <w:marRight w:val="0"/>
      <w:marTop w:val="0"/>
      <w:marBottom w:val="0"/>
      <w:divBdr>
        <w:top w:val="none" w:sz="0" w:space="0" w:color="auto"/>
        <w:left w:val="none" w:sz="0" w:space="0" w:color="auto"/>
        <w:bottom w:val="none" w:sz="0" w:space="0" w:color="auto"/>
        <w:right w:val="none" w:sz="0" w:space="0" w:color="auto"/>
      </w:divBdr>
    </w:div>
    <w:div w:id="960964848">
      <w:bodyDiv w:val="1"/>
      <w:marLeft w:val="0"/>
      <w:marRight w:val="0"/>
      <w:marTop w:val="0"/>
      <w:marBottom w:val="0"/>
      <w:divBdr>
        <w:top w:val="none" w:sz="0" w:space="0" w:color="auto"/>
        <w:left w:val="none" w:sz="0" w:space="0" w:color="auto"/>
        <w:bottom w:val="none" w:sz="0" w:space="0" w:color="auto"/>
        <w:right w:val="none" w:sz="0" w:space="0" w:color="auto"/>
      </w:divBdr>
    </w:div>
    <w:div w:id="962469290">
      <w:bodyDiv w:val="1"/>
      <w:marLeft w:val="0"/>
      <w:marRight w:val="0"/>
      <w:marTop w:val="0"/>
      <w:marBottom w:val="0"/>
      <w:divBdr>
        <w:top w:val="none" w:sz="0" w:space="0" w:color="auto"/>
        <w:left w:val="none" w:sz="0" w:space="0" w:color="auto"/>
        <w:bottom w:val="none" w:sz="0" w:space="0" w:color="auto"/>
        <w:right w:val="none" w:sz="0" w:space="0" w:color="auto"/>
      </w:divBdr>
    </w:div>
    <w:div w:id="963541023">
      <w:bodyDiv w:val="1"/>
      <w:marLeft w:val="0"/>
      <w:marRight w:val="0"/>
      <w:marTop w:val="0"/>
      <w:marBottom w:val="0"/>
      <w:divBdr>
        <w:top w:val="none" w:sz="0" w:space="0" w:color="auto"/>
        <w:left w:val="none" w:sz="0" w:space="0" w:color="auto"/>
        <w:bottom w:val="none" w:sz="0" w:space="0" w:color="auto"/>
        <w:right w:val="none" w:sz="0" w:space="0" w:color="auto"/>
      </w:divBdr>
    </w:div>
    <w:div w:id="964045608">
      <w:bodyDiv w:val="1"/>
      <w:marLeft w:val="0"/>
      <w:marRight w:val="0"/>
      <w:marTop w:val="0"/>
      <w:marBottom w:val="0"/>
      <w:divBdr>
        <w:top w:val="none" w:sz="0" w:space="0" w:color="auto"/>
        <w:left w:val="none" w:sz="0" w:space="0" w:color="auto"/>
        <w:bottom w:val="none" w:sz="0" w:space="0" w:color="auto"/>
        <w:right w:val="none" w:sz="0" w:space="0" w:color="auto"/>
      </w:divBdr>
    </w:div>
    <w:div w:id="966617318">
      <w:bodyDiv w:val="1"/>
      <w:marLeft w:val="0"/>
      <w:marRight w:val="0"/>
      <w:marTop w:val="0"/>
      <w:marBottom w:val="0"/>
      <w:divBdr>
        <w:top w:val="none" w:sz="0" w:space="0" w:color="auto"/>
        <w:left w:val="none" w:sz="0" w:space="0" w:color="auto"/>
        <w:bottom w:val="none" w:sz="0" w:space="0" w:color="auto"/>
        <w:right w:val="none" w:sz="0" w:space="0" w:color="auto"/>
      </w:divBdr>
    </w:div>
    <w:div w:id="967009182">
      <w:bodyDiv w:val="1"/>
      <w:marLeft w:val="0"/>
      <w:marRight w:val="0"/>
      <w:marTop w:val="0"/>
      <w:marBottom w:val="0"/>
      <w:divBdr>
        <w:top w:val="none" w:sz="0" w:space="0" w:color="auto"/>
        <w:left w:val="none" w:sz="0" w:space="0" w:color="auto"/>
        <w:bottom w:val="none" w:sz="0" w:space="0" w:color="auto"/>
        <w:right w:val="none" w:sz="0" w:space="0" w:color="auto"/>
      </w:divBdr>
    </w:div>
    <w:div w:id="968779744">
      <w:bodyDiv w:val="1"/>
      <w:marLeft w:val="0"/>
      <w:marRight w:val="0"/>
      <w:marTop w:val="0"/>
      <w:marBottom w:val="0"/>
      <w:divBdr>
        <w:top w:val="none" w:sz="0" w:space="0" w:color="auto"/>
        <w:left w:val="none" w:sz="0" w:space="0" w:color="auto"/>
        <w:bottom w:val="none" w:sz="0" w:space="0" w:color="auto"/>
        <w:right w:val="none" w:sz="0" w:space="0" w:color="auto"/>
      </w:divBdr>
    </w:div>
    <w:div w:id="969164250">
      <w:bodyDiv w:val="1"/>
      <w:marLeft w:val="0"/>
      <w:marRight w:val="0"/>
      <w:marTop w:val="0"/>
      <w:marBottom w:val="0"/>
      <w:divBdr>
        <w:top w:val="none" w:sz="0" w:space="0" w:color="auto"/>
        <w:left w:val="none" w:sz="0" w:space="0" w:color="auto"/>
        <w:bottom w:val="none" w:sz="0" w:space="0" w:color="auto"/>
        <w:right w:val="none" w:sz="0" w:space="0" w:color="auto"/>
      </w:divBdr>
    </w:div>
    <w:div w:id="969438217">
      <w:bodyDiv w:val="1"/>
      <w:marLeft w:val="0"/>
      <w:marRight w:val="0"/>
      <w:marTop w:val="0"/>
      <w:marBottom w:val="0"/>
      <w:divBdr>
        <w:top w:val="none" w:sz="0" w:space="0" w:color="auto"/>
        <w:left w:val="none" w:sz="0" w:space="0" w:color="auto"/>
        <w:bottom w:val="none" w:sz="0" w:space="0" w:color="auto"/>
        <w:right w:val="none" w:sz="0" w:space="0" w:color="auto"/>
      </w:divBdr>
    </w:div>
    <w:div w:id="969550862">
      <w:bodyDiv w:val="1"/>
      <w:marLeft w:val="0"/>
      <w:marRight w:val="0"/>
      <w:marTop w:val="0"/>
      <w:marBottom w:val="0"/>
      <w:divBdr>
        <w:top w:val="none" w:sz="0" w:space="0" w:color="auto"/>
        <w:left w:val="none" w:sz="0" w:space="0" w:color="auto"/>
        <w:bottom w:val="none" w:sz="0" w:space="0" w:color="auto"/>
        <w:right w:val="none" w:sz="0" w:space="0" w:color="auto"/>
      </w:divBdr>
    </w:div>
    <w:div w:id="969936954">
      <w:bodyDiv w:val="1"/>
      <w:marLeft w:val="0"/>
      <w:marRight w:val="0"/>
      <w:marTop w:val="0"/>
      <w:marBottom w:val="0"/>
      <w:divBdr>
        <w:top w:val="none" w:sz="0" w:space="0" w:color="auto"/>
        <w:left w:val="none" w:sz="0" w:space="0" w:color="auto"/>
        <w:bottom w:val="none" w:sz="0" w:space="0" w:color="auto"/>
        <w:right w:val="none" w:sz="0" w:space="0" w:color="auto"/>
      </w:divBdr>
    </w:div>
    <w:div w:id="970089416">
      <w:bodyDiv w:val="1"/>
      <w:marLeft w:val="0"/>
      <w:marRight w:val="0"/>
      <w:marTop w:val="0"/>
      <w:marBottom w:val="0"/>
      <w:divBdr>
        <w:top w:val="none" w:sz="0" w:space="0" w:color="auto"/>
        <w:left w:val="none" w:sz="0" w:space="0" w:color="auto"/>
        <w:bottom w:val="none" w:sz="0" w:space="0" w:color="auto"/>
        <w:right w:val="none" w:sz="0" w:space="0" w:color="auto"/>
      </w:divBdr>
    </w:div>
    <w:div w:id="971011354">
      <w:bodyDiv w:val="1"/>
      <w:marLeft w:val="0"/>
      <w:marRight w:val="0"/>
      <w:marTop w:val="0"/>
      <w:marBottom w:val="0"/>
      <w:divBdr>
        <w:top w:val="none" w:sz="0" w:space="0" w:color="auto"/>
        <w:left w:val="none" w:sz="0" w:space="0" w:color="auto"/>
        <w:bottom w:val="none" w:sz="0" w:space="0" w:color="auto"/>
        <w:right w:val="none" w:sz="0" w:space="0" w:color="auto"/>
      </w:divBdr>
    </w:div>
    <w:div w:id="971521316">
      <w:bodyDiv w:val="1"/>
      <w:marLeft w:val="0"/>
      <w:marRight w:val="0"/>
      <w:marTop w:val="0"/>
      <w:marBottom w:val="0"/>
      <w:divBdr>
        <w:top w:val="none" w:sz="0" w:space="0" w:color="auto"/>
        <w:left w:val="none" w:sz="0" w:space="0" w:color="auto"/>
        <w:bottom w:val="none" w:sz="0" w:space="0" w:color="auto"/>
        <w:right w:val="none" w:sz="0" w:space="0" w:color="auto"/>
      </w:divBdr>
    </w:div>
    <w:div w:id="973557866">
      <w:bodyDiv w:val="1"/>
      <w:marLeft w:val="0"/>
      <w:marRight w:val="0"/>
      <w:marTop w:val="0"/>
      <w:marBottom w:val="0"/>
      <w:divBdr>
        <w:top w:val="none" w:sz="0" w:space="0" w:color="auto"/>
        <w:left w:val="none" w:sz="0" w:space="0" w:color="auto"/>
        <w:bottom w:val="none" w:sz="0" w:space="0" w:color="auto"/>
        <w:right w:val="none" w:sz="0" w:space="0" w:color="auto"/>
      </w:divBdr>
    </w:div>
    <w:div w:id="974719148">
      <w:bodyDiv w:val="1"/>
      <w:marLeft w:val="0"/>
      <w:marRight w:val="0"/>
      <w:marTop w:val="0"/>
      <w:marBottom w:val="0"/>
      <w:divBdr>
        <w:top w:val="none" w:sz="0" w:space="0" w:color="auto"/>
        <w:left w:val="none" w:sz="0" w:space="0" w:color="auto"/>
        <w:bottom w:val="none" w:sz="0" w:space="0" w:color="auto"/>
        <w:right w:val="none" w:sz="0" w:space="0" w:color="auto"/>
      </w:divBdr>
    </w:div>
    <w:div w:id="975376618">
      <w:bodyDiv w:val="1"/>
      <w:marLeft w:val="0"/>
      <w:marRight w:val="0"/>
      <w:marTop w:val="0"/>
      <w:marBottom w:val="0"/>
      <w:divBdr>
        <w:top w:val="none" w:sz="0" w:space="0" w:color="auto"/>
        <w:left w:val="none" w:sz="0" w:space="0" w:color="auto"/>
        <w:bottom w:val="none" w:sz="0" w:space="0" w:color="auto"/>
        <w:right w:val="none" w:sz="0" w:space="0" w:color="auto"/>
      </w:divBdr>
    </w:div>
    <w:div w:id="977881326">
      <w:bodyDiv w:val="1"/>
      <w:marLeft w:val="0"/>
      <w:marRight w:val="0"/>
      <w:marTop w:val="0"/>
      <w:marBottom w:val="0"/>
      <w:divBdr>
        <w:top w:val="none" w:sz="0" w:space="0" w:color="auto"/>
        <w:left w:val="none" w:sz="0" w:space="0" w:color="auto"/>
        <w:bottom w:val="none" w:sz="0" w:space="0" w:color="auto"/>
        <w:right w:val="none" w:sz="0" w:space="0" w:color="auto"/>
      </w:divBdr>
    </w:div>
    <w:div w:id="979187865">
      <w:bodyDiv w:val="1"/>
      <w:marLeft w:val="0"/>
      <w:marRight w:val="0"/>
      <w:marTop w:val="0"/>
      <w:marBottom w:val="0"/>
      <w:divBdr>
        <w:top w:val="none" w:sz="0" w:space="0" w:color="auto"/>
        <w:left w:val="none" w:sz="0" w:space="0" w:color="auto"/>
        <w:bottom w:val="none" w:sz="0" w:space="0" w:color="auto"/>
        <w:right w:val="none" w:sz="0" w:space="0" w:color="auto"/>
      </w:divBdr>
    </w:div>
    <w:div w:id="979698242">
      <w:bodyDiv w:val="1"/>
      <w:marLeft w:val="0"/>
      <w:marRight w:val="0"/>
      <w:marTop w:val="0"/>
      <w:marBottom w:val="0"/>
      <w:divBdr>
        <w:top w:val="none" w:sz="0" w:space="0" w:color="auto"/>
        <w:left w:val="none" w:sz="0" w:space="0" w:color="auto"/>
        <w:bottom w:val="none" w:sz="0" w:space="0" w:color="auto"/>
        <w:right w:val="none" w:sz="0" w:space="0" w:color="auto"/>
      </w:divBdr>
    </w:div>
    <w:div w:id="979849820">
      <w:bodyDiv w:val="1"/>
      <w:marLeft w:val="0"/>
      <w:marRight w:val="0"/>
      <w:marTop w:val="0"/>
      <w:marBottom w:val="0"/>
      <w:divBdr>
        <w:top w:val="none" w:sz="0" w:space="0" w:color="auto"/>
        <w:left w:val="none" w:sz="0" w:space="0" w:color="auto"/>
        <w:bottom w:val="none" w:sz="0" w:space="0" w:color="auto"/>
        <w:right w:val="none" w:sz="0" w:space="0" w:color="auto"/>
      </w:divBdr>
    </w:div>
    <w:div w:id="980962552">
      <w:bodyDiv w:val="1"/>
      <w:marLeft w:val="0"/>
      <w:marRight w:val="0"/>
      <w:marTop w:val="0"/>
      <w:marBottom w:val="0"/>
      <w:divBdr>
        <w:top w:val="none" w:sz="0" w:space="0" w:color="auto"/>
        <w:left w:val="none" w:sz="0" w:space="0" w:color="auto"/>
        <w:bottom w:val="none" w:sz="0" w:space="0" w:color="auto"/>
        <w:right w:val="none" w:sz="0" w:space="0" w:color="auto"/>
      </w:divBdr>
    </w:div>
    <w:div w:id="981236006">
      <w:bodyDiv w:val="1"/>
      <w:marLeft w:val="0"/>
      <w:marRight w:val="0"/>
      <w:marTop w:val="0"/>
      <w:marBottom w:val="0"/>
      <w:divBdr>
        <w:top w:val="none" w:sz="0" w:space="0" w:color="auto"/>
        <w:left w:val="none" w:sz="0" w:space="0" w:color="auto"/>
        <w:bottom w:val="none" w:sz="0" w:space="0" w:color="auto"/>
        <w:right w:val="none" w:sz="0" w:space="0" w:color="auto"/>
      </w:divBdr>
    </w:div>
    <w:div w:id="981426026">
      <w:bodyDiv w:val="1"/>
      <w:marLeft w:val="0"/>
      <w:marRight w:val="0"/>
      <w:marTop w:val="0"/>
      <w:marBottom w:val="0"/>
      <w:divBdr>
        <w:top w:val="none" w:sz="0" w:space="0" w:color="auto"/>
        <w:left w:val="none" w:sz="0" w:space="0" w:color="auto"/>
        <w:bottom w:val="none" w:sz="0" w:space="0" w:color="auto"/>
        <w:right w:val="none" w:sz="0" w:space="0" w:color="auto"/>
      </w:divBdr>
    </w:div>
    <w:div w:id="982395631">
      <w:bodyDiv w:val="1"/>
      <w:marLeft w:val="0"/>
      <w:marRight w:val="0"/>
      <w:marTop w:val="0"/>
      <w:marBottom w:val="0"/>
      <w:divBdr>
        <w:top w:val="none" w:sz="0" w:space="0" w:color="auto"/>
        <w:left w:val="none" w:sz="0" w:space="0" w:color="auto"/>
        <w:bottom w:val="none" w:sz="0" w:space="0" w:color="auto"/>
        <w:right w:val="none" w:sz="0" w:space="0" w:color="auto"/>
      </w:divBdr>
    </w:div>
    <w:div w:id="984818881">
      <w:bodyDiv w:val="1"/>
      <w:marLeft w:val="0"/>
      <w:marRight w:val="0"/>
      <w:marTop w:val="0"/>
      <w:marBottom w:val="0"/>
      <w:divBdr>
        <w:top w:val="none" w:sz="0" w:space="0" w:color="auto"/>
        <w:left w:val="none" w:sz="0" w:space="0" w:color="auto"/>
        <w:bottom w:val="none" w:sz="0" w:space="0" w:color="auto"/>
        <w:right w:val="none" w:sz="0" w:space="0" w:color="auto"/>
      </w:divBdr>
    </w:div>
    <w:div w:id="987246950">
      <w:bodyDiv w:val="1"/>
      <w:marLeft w:val="0"/>
      <w:marRight w:val="0"/>
      <w:marTop w:val="0"/>
      <w:marBottom w:val="0"/>
      <w:divBdr>
        <w:top w:val="none" w:sz="0" w:space="0" w:color="auto"/>
        <w:left w:val="none" w:sz="0" w:space="0" w:color="auto"/>
        <w:bottom w:val="none" w:sz="0" w:space="0" w:color="auto"/>
        <w:right w:val="none" w:sz="0" w:space="0" w:color="auto"/>
      </w:divBdr>
    </w:div>
    <w:div w:id="987978646">
      <w:bodyDiv w:val="1"/>
      <w:marLeft w:val="0"/>
      <w:marRight w:val="0"/>
      <w:marTop w:val="0"/>
      <w:marBottom w:val="0"/>
      <w:divBdr>
        <w:top w:val="none" w:sz="0" w:space="0" w:color="auto"/>
        <w:left w:val="none" w:sz="0" w:space="0" w:color="auto"/>
        <w:bottom w:val="none" w:sz="0" w:space="0" w:color="auto"/>
        <w:right w:val="none" w:sz="0" w:space="0" w:color="auto"/>
      </w:divBdr>
    </w:div>
    <w:div w:id="988441418">
      <w:bodyDiv w:val="1"/>
      <w:marLeft w:val="0"/>
      <w:marRight w:val="0"/>
      <w:marTop w:val="0"/>
      <w:marBottom w:val="0"/>
      <w:divBdr>
        <w:top w:val="none" w:sz="0" w:space="0" w:color="auto"/>
        <w:left w:val="none" w:sz="0" w:space="0" w:color="auto"/>
        <w:bottom w:val="none" w:sz="0" w:space="0" w:color="auto"/>
        <w:right w:val="none" w:sz="0" w:space="0" w:color="auto"/>
      </w:divBdr>
    </w:div>
    <w:div w:id="989749660">
      <w:bodyDiv w:val="1"/>
      <w:marLeft w:val="0"/>
      <w:marRight w:val="0"/>
      <w:marTop w:val="0"/>
      <w:marBottom w:val="0"/>
      <w:divBdr>
        <w:top w:val="none" w:sz="0" w:space="0" w:color="auto"/>
        <w:left w:val="none" w:sz="0" w:space="0" w:color="auto"/>
        <w:bottom w:val="none" w:sz="0" w:space="0" w:color="auto"/>
        <w:right w:val="none" w:sz="0" w:space="0" w:color="auto"/>
      </w:divBdr>
    </w:div>
    <w:div w:id="993408059">
      <w:bodyDiv w:val="1"/>
      <w:marLeft w:val="0"/>
      <w:marRight w:val="0"/>
      <w:marTop w:val="0"/>
      <w:marBottom w:val="0"/>
      <w:divBdr>
        <w:top w:val="none" w:sz="0" w:space="0" w:color="auto"/>
        <w:left w:val="none" w:sz="0" w:space="0" w:color="auto"/>
        <w:bottom w:val="none" w:sz="0" w:space="0" w:color="auto"/>
        <w:right w:val="none" w:sz="0" w:space="0" w:color="auto"/>
      </w:divBdr>
    </w:div>
    <w:div w:id="993487460">
      <w:bodyDiv w:val="1"/>
      <w:marLeft w:val="0"/>
      <w:marRight w:val="0"/>
      <w:marTop w:val="0"/>
      <w:marBottom w:val="0"/>
      <w:divBdr>
        <w:top w:val="none" w:sz="0" w:space="0" w:color="auto"/>
        <w:left w:val="none" w:sz="0" w:space="0" w:color="auto"/>
        <w:bottom w:val="none" w:sz="0" w:space="0" w:color="auto"/>
        <w:right w:val="none" w:sz="0" w:space="0" w:color="auto"/>
      </w:divBdr>
    </w:div>
    <w:div w:id="994263958">
      <w:bodyDiv w:val="1"/>
      <w:marLeft w:val="0"/>
      <w:marRight w:val="0"/>
      <w:marTop w:val="0"/>
      <w:marBottom w:val="0"/>
      <w:divBdr>
        <w:top w:val="none" w:sz="0" w:space="0" w:color="auto"/>
        <w:left w:val="none" w:sz="0" w:space="0" w:color="auto"/>
        <w:bottom w:val="none" w:sz="0" w:space="0" w:color="auto"/>
        <w:right w:val="none" w:sz="0" w:space="0" w:color="auto"/>
      </w:divBdr>
    </w:div>
    <w:div w:id="995837570">
      <w:bodyDiv w:val="1"/>
      <w:marLeft w:val="0"/>
      <w:marRight w:val="0"/>
      <w:marTop w:val="0"/>
      <w:marBottom w:val="0"/>
      <w:divBdr>
        <w:top w:val="none" w:sz="0" w:space="0" w:color="auto"/>
        <w:left w:val="none" w:sz="0" w:space="0" w:color="auto"/>
        <w:bottom w:val="none" w:sz="0" w:space="0" w:color="auto"/>
        <w:right w:val="none" w:sz="0" w:space="0" w:color="auto"/>
      </w:divBdr>
    </w:div>
    <w:div w:id="996179904">
      <w:bodyDiv w:val="1"/>
      <w:marLeft w:val="0"/>
      <w:marRight w:val="0"/>
      <w:marTop w:val="0"/>
      <w:marBottom w:val="0"/>
      <w:divBdr>
        <w:top w:val="none" w:sz="0" w:space="0" w:color="auto"/>
        <w:left w:val="none" w:sz="0" w:space="0" w:color="auto"/>
        <w:bottom w:val="none" w:sz="0" w:space="0" w:color="auto"/>
        <w:right w:val="none" w:sz="0" w:space="0" w:color="auto"/>
      </w:divBdr>
    </w:div>
    <w:div w:id="996229596">
      <w:bodyDiv w:val="1"/>
      <w:marLeft w:val="0"/>
      <w:marRight w:val="0"/>
      <w:marTop w:val="0"/>
      <w:marBottom w:val="0"/>
      <w:divBdr>
        <w:top w:val="none" w:sz="0" w:space="0" w:color="auto"/>
        <w:left w:val="none" w:sz="0" w:space="0" w:color="auto"/>
        <w:bottom w:val="none" w:sz="0" w:space="0" w:color="auto"/>
        <w:right w:val="none" w:sz="0" w:space="0" w:color="auto"/>
      </w:divBdr>
    </w:div>
    <w:div w:id="996419719">
      <w:bodyDiv w:val="1"/>
      <w:marLeft w:val="0"/>
      <w:marRight w:val="0"/>
      <w:marTop w:val="0"/>
      <w:marBottom w:val="0"/>
      <w:divBdr>
        <w:top w:val="none" w:sz="0" w:space="0" w:color="auto"/>
        <w:left w:val="none" w:sz="0" w:space="0" w:color="auto"/>
        <w:bottom w:val="none" w:sz="0" w:space="0" w:color="auto"/>
        <w:right w:val="none" w:sz="0" w:space="0" w:color="auto"/>
      </w:divBdr>
    </w:div>
    <w:div w:id="996808148">
      <w:bodyDiv w:val="1"/>
      <w:marLeft w:val="0"/>
      <w:marRight w:val="0"/>
      <w:marTop w:val="0"/>
      <w:marBottom w:val="0"/>
      <w:divBdr>
        <w:top w:val="none" w:sz="0" w:space="0" w:color="auto"/>
        <w:left w:val="none" w:sz="0" w:space="0" w:color="auto"/>
        <w:bottom w:val="none" w:sz="0" w:space="0" w:color="auto"/>
        <w:right w:val="none" w:sz="0" w:space="0" w:color="auto"/>
      </w:divBdr>
    </w:div>
    <w:div w:id="998382250">
      <w:bodyDiv w:val="1"/>
      <w:marLeft w:val="0"/>
      <w:marRight w:val="0"/>
      <w:marTop w:val="0"/>
      <w:marBottom w:val="0"/>
      <w:divBdr>
        <w:top w:val="none" w:sz="0" w:space="0" w:color="auto"/>
        <w:left w:val="none" w:sz="0" w:space="0" w:color="auto"/>
        <w:bottom w:val="none" w:sz="0" w:space="0" w:color="auto"/>
        <w:right w:val="none" w:sz="0" w:space="0" w:color="auto"/>
      </w:divBdr>
    </w:div>
    <w:div w:id="998773920">
      <w:bodyDiv w:val="1"/>
      <w:marLeft w:val="0"/>
      <w:marRight w:val="0"/>
      <w:marTop w:val="0"/>
      <w:marBottom w:val="0"/>
      <w:divBdr>
        <w:top w:val="none" w:sz="0" w:space="0" w:color="auto"/>
        <w:left w:val="none" w:sz="0" w:space="0" w:color="auto"/>
        <w:bottom w:val="none" w:sz="0" w:space="0" w:color="auto"/>
        <w:right w:val="none" w:sz="0" w:space="0" w:color="auto"/>
      </w:divBdr>
    </w:div>
    <w:div w:id="1000624809">
      <w:bodyDiv w:val="1"/>
      <w:marLeft w:val="0"/>
      <w:marRight w:val="0"/>
      <w:marTop w:val="0"/>
      <w:marBottom w:val="0"/>
      <w:divBdr>
        <w:top w:val="none" w:sz="0" w:space="0" w:color="auto"/>
        <w:left w:val="none" w:sz="0" w:space="0" w:color="auto"/>
        <w:bottom w:val="none" w:sz="0" w:space="0" w:color="auto"/>
        <w:right w:val="none" w:sz="0" w:space="0" w:color="auto"/>
      </w:divBdr>
    </w:div>
    <w:div w:id="1001935957">
      <w:bodyDiv w:val="1"/>
      <w:marLeft w:val="0"/>
      <w:marRight w:val="0"/>
      <w:marTop w:val="0"/>
      <w:marBottom w:val="0"/>
      <w:divBdr>
        <w:top w:val="none" w:sz="0" w:space="0" w:color="auto"/>
        <w:left w:val="none" w:sz="0" w:space="0" w:color="auto"/>
        <w:bottom w:val="none" w:sz="0" w:space="0" w:color="auto"/>
        <w:right w:val="none" w:sz="0" w:space="0" w:color="auto"/>
      </w:divBdr>
    </w:div>
    <w:div w:id="1006784876">
      <w:bodyDiv w:val="1"/>
      <w:marLeft w:val="0"/>
      <w:marRight w:val="0"/>
      <w:marTop w:val="0"/>
      <w:marBottom w:val="0"/>
      <w:divBdr>
        <w:top w:val="none" w:sz="0" w:space="0" w:color="auto"/>
        <w:left w:val="none" w:sz="0" w:space="0" w:color="auto"/>
        <w:bottom w:val="none" w:sz="0" w:space="0" w:color="auto"/>
        <w:right w:val="none" w:sz="0" w:space="0" w:color="auto"/>
      </w:divBdr>
    </w:div>
    <w:div w:id="1008947088">
      <w:bodyDiv w:val="1"/>
      <w:marLeft w:val="0"/>
      <w:marRight w:val="0"/>
      <w:marTop w:val="0"/>
      <w:marBottom w:val="0"/>
      <w:divBdr>
        <w:top w:val="none" w:sz="0" w:space="0" w:color="auto"/>
        <w:left w:val="none" w:sz="0" w:space="0" w:color="auto"/>
        <w:bottom w:val="none" w:sz="0" w:space="0" w:color="auto"/>
        <w:right w:val="none" w:sz="0" w:space="0" w:color="auto"/>
      </w:divBdr>
    </w:div>
    <w:div w:id="1009605934">
      <w:bodyDiv w:val="1"/>
      <w:marLeft w:val="0"/>
      <w:marRight w:val="0"/>
      <w:marTop w:val="0"/>
      <w:marBottom w:val="0"/>
      <w:divBdr>
        <w:top w:val="none" w:sz="0" w:space="0" w:color="auto"/>
        <w:left w:val="none" w:sz="0" w:space="0" w:color="auto"/>
        <w:bottom w:val="none" w:sz="0" w:space="0" w:color="auto"/>
        <w:right w:val="none" w:sz="0" w:space="0" w:color="auto"/>
      </w:divBdr>
    </w:div>
    <w:div w:id="1010839761">
      <w:bodyDiv w:val="1"/>
      <w:marLeft w:val="0"/>
      <w:marRight w:val="0"/>
      <w:marTop w:val="0"/>
      <w:marBottom w:val="0"/>
      <w:divBdr>
        <w:top w:val="none" w:sz="0" w:space="0" w:color="auto"/>
        <w:left w:val="none" w:sz="0" w:space="0" w:color="auto"/>
        <w:bottom w:val="none" w:sz="0" w:space="0" w:color="auto"/>
        <w:right w:val="none" w:sz="0" w:space="0" w:color="auto"/>
      </w:divBdr>
    </w:div>
    <w:div w:id="1011639955">
      <w:bodyDiv w:val="1"/>
      <w:marLeft w:val="0"/>
      <w:marRight w:val="0"/>
      <w:marTop w:val="0"/>
      <w:marBottom w:val="0"/>
      <w:divBdr>
        <w:top w:val="none" w:sz="0" w:space="0" w:color="auto"/>
        <w:left w:val="none" w:sz="0" w:space="0" w:color="auto"/>
        <w:bottom w:val="none" w:sz="0" w:space="0" w:color="auto"/>
        <w:right w:val="none" w:sz="0" w:space="0" w:color="auto"/>
      </w:divBdr>
    </w:div>
    <w:div w:id="1012102479">
      <w:bodyDiv w:val="1"/>
      <w:marLeft w:val="0"/>
      <w:marRight w:val="0"/>
      <w:marTop w:val="0"/>
      <w:marBottom w:val="0"/>
      <w:divBdr>
        <w:top w:val="none" w:sz="0" w:space="0" w:color="auto"/>
        <w:left w:val="none" w:sz="0" w:space="0" w:color="auto"/>
        <w:bottom w:val="none" w:sz="0" w:space="0" w:color="auto"/>
        <w:right w:val="none" w:sz="0" w:space="0" w:color="auto"/>
      </w:divBdr>
    </w:div>
    <w:div w:id="1012148111">
      <w:bodyDiv w:val="1"/>
      <w:marLeft w:val="0"/>
      <w:marRight w:val="0"/>
      <w:marTop w:val="0"/>
      <w:marBottom w:val="0"/>
      <w:divBdr>
        <w:top w:val="none" w:sz="0" w:space="0" w:color="auto"/>
        <w:left w:val="none" w:sz="0" w:space="0" w:color="auto"/>
        <w:bottom w:val="none" w:sz="0" w:space="0" w:color="auto"/>
        <w:right w:val="none" w:sz="0" w:space="0" w:color="auto"/>
      </w:divBdr>
    </w:div>
    <w:div w:id="1012417748">
      <w:bodyDiv w:val="1"/>
      <w:marLeft w:val="0"/>
      <w:marRight w:val="0"/>
      <w:marTop w:val="0"/>
      <w:marBottom w:val="0"/>
      <w:divBdr>
        <w:top w:val="none" w:sz="0" w:space="0" w:color="auto"/>
        <w:left w:val="none" w:sz="0" w:space="0" w:color="auto"/>
        <w:bottom w:val="none" w:sz="0" w:space="0" w:color="auto"/>
        <w:right w:val="none" w:sz="0" w:space="0" w:color="auto"/>
      </w:divBdr>
    </w:div>
    <w:div w:id="1012759960">
      <w:bodyDiv w:val="1"/>
      <w:marLeft w:val="0"/>
      <w:marRight w:val="0"/>
      <w:marTop w:val="0"/>
      <w:marBottom w:val="0"/>
      <w:divBdr>
        <w:top w:val="none" w:sz="0" w:space="0" w:color="auto"/>
        <w:left w:val="none" w:sz="0" w:space="0" w:color="auto"/>
        <w:bottom w:val="none" w:sz="0" w:space="0" w:color="auto"/>
        <w:right w:val="none" w:sz="0" w:space="0" w:color="auto"/>
      </w:divBdr>
    </w:div>
    <w:div w:id="1015303197">
      <w:bodyDiv w:val="1"/>
      <w:marLeft w:val="0"/>
      <w:marRight w:val="0"/>
      <w:marTop w:val="0"/>
      <w:marBottom w:val="0"/>
      <w:divBdr>
        <w:top w:val="none" w:sz="0" w:space="0" w:color="auto"/>
        <w:left w:val="none" w:sz="0" w:space="0" w:color="auto"/>
        <w:bottom w:val="none" w:sz="0" w:space="0" w:color="auto"/>
        <w:right w:val="none" w:sz="0" w:space="0" w:color="auto"/>
      </w:divBdr>
    </w:div>
    <w:div w:id="1015771401">
      <w:bodyDiv w:val="1"/>
      <w:marLeft w:val="0"/>
      <w:marRight w:val="0"/>
      <w:marTop w:val="0"/>
      <w:marBottom w:val="0"/>
      <w:divBdr>
        <w:top w:val="none" w:sz="0" w:space="0" w:color="auto"/>
        <w:left w:val="none" w:sz="0" w:space="0" w:color="auto"/>
        <w:bottom w:val="none" w:sz="0" w:space="0" w:color="auto"/>
        <w:right w:val="none" w:sz="0" w:space="0" w:color="auto"/>
      </w:divBdr>
    </w:div>
    <w:div w:id="1016036132">
      <w:bodyDiv w:val="1"/>
      <w:marLeft w:val="0"/>
      <w:marRight w:val="0"/>
      <w:marTop w:val="0"/>
      <w:marBottom w:val="0"/>
      <w:divBdr>
        <w:top w:val="none" w:sz="0" w:space="0" w:color="auto"/>
        <w:left w:val="none" w:sz="0" w:space="0" w:color="auto"/>
        <w:bottom w:val="none" w:sz="0" w:space="0" w:color="auto"/>
        <w:right w:val="none" w:sz="0" w:space="0" w:color="auto"/>
      </w:divBdr>
    </w:div>
    <w:div w:id="1016152181">
      <w:bodyDiv w:val="1"/>
      <w:marLeft w:val="0"/>
      <w:marRight w:val="0"/>
      <w:marTop w:val="0"/>
      <w:marBottom w:val="0"/>
      <w:divBdr>
        <w:top w:val="none" w:sz="0" w:space="0" w:color="auto"/>
        <w:left w:val="none" w:sz="0" w:space="0" w:color="auto"/>
        <w:bottom w:val="none" w:sz="0" w:space="0" w:color="auto"/>
        <w:right w:val="none" w:sz="0" w:space="0" w:color="auto"/>
      </w:divBdr>
    </w:div>
    <w:div w:id="1016233500">
      <w:bodyDiv w:val="1"/>
      <w:marLeft w:val="0"/>
      <w:marRight w:val="0"/>
      <w:marTop w:val="0"/>
      <w:marBottom w:val="0"/>
      <w:divBdr>
        <w:top w:val="none" w:sz="0" w:space="0" w:color="auto"/>
        <w:left w:val="none" w:sz="0" w:space="0" w:color="auto"/>
        <w:bottom w:val="none" w:sz="0" w:space="0" w:color="auto"/>
        <w:right w:val="none" w:sz="0" w:space="0" w:color="auto"/>
      </w:divBdr>
    </w:div>
    <w:div w:id="1017389559">
      <w:bodyDiv w:val="1"/>
      <w:marLeft w:val="0"/>
      <w:marRight w:val="0"/>
      <w:marTop w:val="0"/>
      <w:marBottom w:val="0"/>
      <w:divBdr>
        <w:top w:val="none" w:sz="0" w:space="0" w:color="auto"/>
        <w:left w:val="none" w:sz="0" w:space="0" w:color="auto"/>
        <w:bottom w:val="none" w:sz="0" w:space="0" w:color="auto"/>
        <w:right w:val="none" w:sz="0" w:space="0" w:color="auto"/>
      </w:divBdr>
    </w:div>
    <w:div w:id="1017392882">
      <w:bodyDiv w:val="1"/>
      <w:marLeft w:val="0"/>
      <w:marRight w:val="0"/>
      <w:marTop w:val="0"/>
      <w:marBottom w:val="0"/>
      <w:divBdr>
        <w:top w:val="none" w:sz="0" w:space="0" w:color="auto"/>
        <w:left w:val="none" w:sz="0" w:space="0" w:color="auto"/>
        <w:bottom w:val="none" w:sz="0" w:space="0" w:color="auto"/>
        <w:right w:val="none" w:sz="0" w:space="0" w:color="auto"/>
      </w:divBdr>
    </w:div>
    <w:div w:id="1017543111">
      <w:bodyDiv w:val="1"/>
      <w:marLeft w:val="0"/>
      <w:marRight w:val="0"/>
      <w:marTop w:val="0"/>
      <w:marBottom w:val="0"/>
      <w:divBdr>
        <w:top w:val="none" w:sz="0" w:space="0" w:color="auto"/>
        <w:left w:val="none" w:sz="0" w:space="0" w:color="auto"/>
        <w:bottom w:val="none" w:sz="0" w:space="0" w:color="auto"/>
        <w:right w:val="none" w:sz="0" w:space="0" w:color="auto"/>
      </w:divBdr>
    </w:div>
    <w:div w:id="1018700618">
      <w:bodyDiv w:val="1"/>
      <w:marLeft w:val="0"/>
      <w:marRight w:val="0"/>
      <w:marTop w:val="0"/>
      <w:marBottom w:val="0"/>
      <w:divBdr>
        <w:top w:val="none" w:sz="0" w:space="0" w:color="auto"/>
        <w:left w:val="none" w:sz="0" w:space="0" w:color="auto"/>
        <w:bottom w:val="none" w:sz="0" w:space="0" w:color="auto"/>
        <w:right w:val="none" w:sz="0" w:space="0" w:color="auto"/>
      </w:divBdr>
    </w:div>
    <w:div w:id="1022126412">
      <w:bodyDiv w:val="1"/>
      <w:marLeft w:val="0"/>
      <w:marRight w:val="0"/>
      <w:marTop w:val="0"/>
      <w:marBottom w:val="0"/>
      <w:divBdr>
        <w:top w:val="none" w:sz="0" w:space="0" w:color="auto"/>
        <w:left w:val="none" w:sz="0" w:space="0" w:color="auto"/>
        <w:bottom w:val="none" w:sz="0" w:space="0" w:color="auto"/>
        <w:right w:val="none" w:sz="0" w:space="0" w:color="auto"/>
      </w:divBdr>
    </w:div>
    <w:div w:id="1023358573">
      <w:bodyDiv w:val="1"/>
      <w:marLeft w:val="0"/>
      <w:marRight w:val="0"/>
      <w:marTop w:val="0"/>
      <w:marBottom w:val="0"/>
      <w:divBdr>
        <w:top w:val="none" w:sz="0" w:space="0" w:color="auto"/>
        <w:left w:val="none" w:sz="0" w:space="0" w:color="auto"/>
        <w:bottom w:val="none" w:sz="0" w:space="0" w:color="auto"/>
        <w:right w:val="none" w:sz="0" w:space="0" w:color="auto"/>
      </w:divBdr>
    </w:div>
    <w:div w:id="1023556861">
      <w:bodyDiv w:val="1"/>
      <w:marLeft w:val="0"/>
      <w:marRight w:val="0"/>
      <w:marTop w:val="0"/>
      <w:marBottom w:val="0"/>
      <w:divBdr>
        <w:top w:val="none" w:sz="0" w:space="0" w:color="auto"/>
        <w:left w:val="none" w:sz="0" w:space="0" w:color="auto"/>
        <w:bottom w:val="none" w:sz="0" w:space="0" w:color="auto"/>
        <w:right w:val="none" w:sz="0" w:space="0" w:color="auto"/>
      </w:divBdr>
    </w:div>
    <w:div w:id="1024208911">
      <w:bodyDiv w:val="1"/>
      <w:marLeft w:val="0"/>
      <w:marRight w:val="0"/>
      <w:marTop w:val="0"/>
      <w:marBottom w:val="0"/>
      <w:divBdr>
        <w:top w:val="none" w:sz="0" w:space="0" w:color="auto"/>
        <w:left w:val="none" w:sz="0" w:space="0" w:color="auto"/>
        <w:bottom w:val="none" w:sz="0" w:space="0" w:color="auto"/>
        <w:right w:val="none" w:sz="0" w:space="0" w:color="auto"/>
      </w:divBdr>
    </w:div>
    <w:div w:id="1028719518">
      <w:bodyDiv w:val="1"/>
      <w:marLeft w:val="0"/>
      <w:marRight w:val="0"/>
      <w:marTop w:val="0"/>
      <w:marBottom w:val="0"/>
      <w:divBdr>
        <w:top w:val="none" w:sz="0" w:space="0" w:color="auto"/>
        <w:left w:val="none" w:sz="0" w:space="0" w:color="auto"/>
        <w:bottom w:val="none" w:sz="0" w:space="0" w:color="auto"/>
        <w:right w:val="none" w:sz="0" w:space="0" w:color="auto"/>
      </w:divBdr>
    </w:div>
    <w:div w:id="1029112488">
      <w:bodyDiv w:val="1"/>
      <w:marLeft w:val="0"/>
      <w:marRight w:val="0"/>
      <w:marTop w:val="0"/>
      <w:marBottom w:val="0"/>
      <w:divBdr>
        <w:top w:val="none" w:sz="0" w:space="0" w:color="auto"/>
        <w:left w:val="none" w:sz="0" w:space="0" w:color="auto"/>
        <w:bottom w:val="none" w:sz="0" w:space="0" w:color="auto"/>
        <w:right w:val="none" w:sz="0" w:space="0" w:color="auto"/>
      </w:divBdr>
    </w:div>
    <w:div w:id="1029334011">
      <w:bodyDiv w:val="1"/>
      <w:marLeft w:val="0"/>
      <w:marRight w:val="0"/>
      <w:marTop w:val="0"/>
      <w:marBottom w:val="0"/>
      <w:divBdr>
        <w:top w:val="none" w:sz="0" w:space="0" w:color="auto"/>
        <w:left w:val="none" w:sz="0" w:space="0" w:color="auto"/>
        <w:bottom w:val="none" w:sz="0" w:space="0" w:color="auto"/>
        <w:right w:val="none" w:sz="0" w:space="0" w:color="auto"/>
      </w:divBdr>
    </w:div>
    <w:div w:id="1031953426">
      <w:bodyDiv w:val="1"/>
      <w:marLeft w:val="0"/>
      <w:marRight w:val="0"/>
      <w:marTop w:val="0"/>
      <w:marBottom w:val="0"/>
      <w:divBdr>
        <w:top w:val="none" w:sz="0" w:space="0" w:color="auto"/>
        <w:left w:val="none" w:sz="0" w:space="0" w:color="auto"/>
        <w:bottom w:val="none" w:sz="0" w:space="0" w:color="auto"/>
        <w:right w:val="none" w:sz="0" w:space="0" w:color="auto"/>
      </w:divBdr>
    </w:div>
    <w:div w:id="1032727772">
      <w:bodyDiv w:val="1"/>
      <w:marLeft w:val="0"/>
      <w:marRight w:val="0"/>
      <w:marTop w:val="0"/>
      <w:marBottom w:val="0"/>
      <w:divBdr>
        <w:top w:val="none" w:sz="0" w:space="0" w:color="auto"/>
        <w:left w:val="none" w:sz="0" w:space="0" w:color="auto"/>
        <w:bottom w:val="none" w:sz="0" w:space="0" w:color="auto"/>
        <w:right w:val="none" w:sz="0" w:space="0" w:color="auto"/>
      </w:divBdr>
    </w:div>
    <w:div w:id="1033044768">
      <w:bodyDiv w:val="1"/>
      <w:marLeft w:val="0"/>
      <w:marRight w:val="0"/>
      <w:marTop w:val="0"/>
      <w:marBottom w:val="0"/>
      <w:divBdr>
        <w:top w:val="none" w:sz="0" w:space="0" w:color="auto"/>
        <w:left w:val="none" w:sz="0" w:space="0" w:color="auto"/>
        <w:bottom w:val="none" w:sz="0" w:space="0" w:color="auto"/>
        <w:right w:val="none" w:sz="0" w:space="0" w:color="auto"/>
      </w:divBdr>
    </w:div>
    <w:div w:id="1034232882">
      <w:bodyDiv w:val="1"/>
      <w:marLeft w:val="0"/>
      <w:marRight w:val="0"/>
      <w:marTop w:val="0"/>
      <w:marBottom w:val="0"/>
      <w:divBdr>
        <w:top w:val="none" w:sz="0" w:space="0" w:color="auto"/>
        <w:left w:val="none" w:sz="0" w:space="0" w:color="auto"/>
        <w:bottom w:val="none" w:sz="0" w:space="0" w:color="auto"/>
        <w:right w:val="none" w:sz="0" w:space="0" w:color="auto"/>
      </w:divBdr>
    </w:div>
    <w:div w:id="1034962595">
      <w:bodyDiv w:val="1"/>
      <w:marLeft w:val="0"/>
      <w:marRight w:val="0"/>
      <w:marTop w:val="0"/>
      <w:marBottom w:val="0"/>
      <w:divBdr>
        <w:top w:val="none" w:sz="0" w:space="0" w:color="auto"/>
        <w:left w:val="none" w:sz="0" w:space="0" w:color="auto"/>
        <w:bottom w:val="none" w:sz="0" w:space="0" w:color="auto"/>
        <w:right w:val="none" w:sz="0" w:space="0" w:color="auto"/>
      </w:divBdr>
    </w:div>
    <w:div w:id="1035934269">
      <w:bodyDiv w:val="1"/>
      <w:marLeft w:val="0"/>
      <w:marRight w:val="0"/>
      <w:marTop w:val="0"/>
      <w:marBottom w:val="0"/>
      <w:divBdr>
        <w:top w:val="none" w:sz="0" w:space="0" w:color="auto"/>
        <w:left w:val="none" w:sz="0" w:space="0" w:color="auto"/>
        <w:bottom w:val="none" w:sz="0" w:space="0" w:color="auto"/>
        <w:right w:val="none" w:sz="0" w:space="0" w:color="auto"/>
      </w:divBdr>
    </w:div>
    <w:div w:id="1039740056">
      <w:bodyDiv w:val="1"/>
      <w:marLeft w:val="0"/>
      <w:marRight w:val="0"/>
      <w:marTop w:val="0"/>
      <w:marBottom w:val="0"/>
      <w:divBdr>
        <w:top w:val="none" w:sz="0" w:space="0" w:color="auto"/>
        <w:left w:val="none" w:sz="0" w:space="0" w:color="auto"/>
        <w:bottom w:val="none" w:sz="0" w:space="0" w:color="auto"/>
        <w:right w:val="none" w:sz="0" w:space="0" w:color="auto"/>
      </w:divBdr>
    </w:div>
    <w:div w:id="1039742252">
      <w:bodyDiv w:val="1"/>
      <w:marLeft w:val="0"/>
      <w:marRight w:val="0"/>
      <w:marTop w:val="0"/>
      <w:marBottom w:val="0"/>
      <w:divBdr>
        <w:top w:val="none" w:sz="0" w:space="0" w:color="auto"/>
        <w:left w:val="none" w:sz="0" w:space="0" w:color="auto"/>
        <w:bottom w:val="none" w:sz="0" w:space="0" w:color="auto"/>
        <w:right w:val="none" w:sz="0" w:space="0" w:color="auto"/>
      </w:divBdr>
    </w:div>
    <w:div w:id="1040011616">
      <w:bodyDiv w:val="1"/>
      <w:marLeft w:val="0"/>
      <w:marRight w:val="0"/>
      <w:marTop w:val="0"/>
      <w:marBottom w:val="0"/>
      <w:divBdr>
        <w:top w:val="none" w:sz="0" w:space="0" w:color="auto"/>
        <w:left w:val="none" w:sz="0" w:space="0" w:color="auto"/>
        <w:bottom w:val="none" w:sz="0" w:space="0" w:color="auto"/>
        <w:right w:val="none" w:sz="0" w:space="0" w:color="auto"/>
      </w:divBdr>
    </w:div>
    <w:div w:id="1040320418">
      <w:bodyDiv w:val="1"/>
      <w:marLeft w:val="0"/>
      <w:marRight w:val="0"/>
      <w:marTop w:val="0"/>
      <w:marBottom w:val="0"/>
      <w:divBdr>
        <w:top w:val="none" w:sz="0" w:space="0" w:color="auto"/>
        <w:left w:val="none" w:sz="0" w:space="0" w:color="auto"/>
        <w:bottom w:val="none" w:sz="0" w:space="0" w:color="auto"/>
        <w:right w:val="none" w:sz="0" w:space="0" w:color="auto"/>
      </w:divBdr>
    </w:div>
    <w:div w:id="1040789296">
      <w:bodyDiv w:val="1"/>
      <w:marLeft w:val="0"/>
      <w:marRight w:val="0"/>
      <w:marTop w:val="0"/>
      <w:marBottom w:val="0"/>
      <w:divBdr>
        <w:top w:val="none" w:sz="0" w:space="0" w:color="auto"/>
        <w:left w:val="none" w:sz="0" w:space="0" w:color="auto"/>
        <w:bottom w:val="none" w:sz="0" w:space="0" w:color="auto"/>
        <w:right w:val="none" w:sz="0" w:space="0" w:color="auto"/>
      </w:divBdr>
    </w:div>
    <w:div w:id="1041830558">
      <w:bodyDiv w:val="1"/>
      <w:marLeft w:val="0"/>
      <w:marRight w:val="0"/>
      <w:marTop w:val="0"/>
      <w:marBottom w:val="0"/>
      <w:divBdr>
        <w:top w:val="none" w:sz="0" w:space="0" w:color="auto"/>
        <w:left w:val="none" w:sz="0" w:space="0" w:color="auto"/>
        <w:bottom w:val="none" w:sz="0" w:space="0" w:color="auto"/>
        <w:right w:val="none" w:sz="0" w:space="0" w:color="auto"/>
      </w:divBdr>
    </w:div>
    <w:div w:id="1042170574">
      <w:bodyDiv w:val="1"/>
      <w:marLeft w:val="0"/>
      <w:marRight w:val="0"/>
      <w:marTop w:val="0"/>
      <w:marBottom w:val="0"/>
      <w:divBdr>
        <w:top w:val="none" w:sz="0" w:space="0" w:color="auto"/>
        <w:left w:val="none" w:sz="0" w:space="0" w:color="auto"/>
        <w:bottom w:val="none" w:sz="0" w:space="0" w:color="auto"/>
        <w:right w:val="none" w:sz="0" w:space="0" w:color="auto"/>
      </w:divBdr>
    </w:div>
    <w:div w:id="1043288238">
      <w:bodyDiv w:val="1"/>
      <w:marLeft w:val="0"/>
      <w:marRight w:val="0"/>
      <w:marTop w:val="0"/>
      <w:marBottom w:val="0"/>
      <w:divBdr>
        <w:top w:val="none" w:sz="0" w:space="0" w:color="auto"/>
        <w:left w:val="none" w:sz="0" w:space="0" w:color="auto"/>
        <w:bottom w:val="none" w:sz="0" w:space="0" w:color="auto"/>
        <w:right w:val="none" w:sz="0" w:space="0" w:color="auto"/>
      </w:divBdr>
    </w:div>
    <w:div w:id="1043485740">
      <w:bodyDiv w:val="1"/>
      <w:marLeft w:val="0"/>
      <w:marRight w:val="0"/>
      <w:marTop w:val="0"/>
      <w:marBottom w:val="0"/>
      <w:divBdr>
        <w:top w:val="none" w:sz="0" w:space="0" w:color="auto"/>
        <w:left w:val="none" w:sz="0" w:space="0" w:color="auto"/>
        <w:bottom w:val="none" w:sz="0" w:space="0" w:color="auto"/>
        <w:right w:val="none" w:sz="0" w:space="0" w:color="auto"/>
      </w:divBdr>
    </w:div>
    <w:div w:id="1043599469">
      <w:bodyDiv w:val="1"/>
      <w:marLeft w:val="0"/>
      <w:marRight w:val="0"/>
      <w:marTop w:val="0"/>
      <w:marBottom w:val="0"/>
      <w:divBdr>
        <w:top w:val="none" w:sz="0" w:space="0" w:color="auto"/>
        <w:left w:val="none" w:sz="0" w:space="0" w:color="auto"/>
        <w:bottom w:val="none" w:sz="0" w:space="0" w:color="auto"/>
        <w:right w:val="none" w:sz="0" w:space="0" w:color="auto"/>
      </w:divBdr>
    </w:div>
    <w:div w:id="1044208826">
      <w:bodyDiv w:val="1"/>
      <w:marLeft w:val="0"/>
      <w:marRight w:val="0"/>
      <w:marTop w:val="0"/>
      <w:marBottom w:val="0"/>
      <w:divBdr>
        <w:top w:val="none" w:sz="0" w:space="0" w:color="auto"/>
        <w:left w:val="none" w:sz="0" w:space="0" w:color="auto"/>
        <w:bottom w:val="none" w:sz="0" w:space="0" w:color="auto"/>
        <w:right w:val="none" w:sz="0" w:space="0" w:color="auto"/>
      </w:divBdr>
    </w:div>
    <w:div w:id="1044259111">
      <w:bodyDiv w:val="1"/>
      <w:marLeft w:val="0"/>
      <w:marRight w:val="0"/>
      <w:marTop w:val="0"/>
      <w:marBottom w:val="0"/>
      <w:divBdr>
        <w:top w:val="none" w:sz="0" w:space="0" w:color="auto"/>
        <w:left w:val="none" w:sz="0" w:space="0" w:color="auto"/>
        <w:bottom w:val="none" w:sz="0" w:space="0" w:color="auto"/>
        <w:right w:val="none" w:sz="0" w:space="0" w:color="auto"/>
      </w:divBdr>
    </w:div>
    <w:div w:id="1044866023">
      <w:bodyDiv w:val="1"/>
      <w:marLeft w:val="0"/>
      <w:marRight w:val="0"/>
      <w:marTop w:val="0"/>
      <w:marBottom w:val="0"/>
      <w:divBdr>
        <w:top w:val="none" w:sz="0" w:space="0" w:color="auto"/>
        <w:left w:val="none" w:sz="0" w:space="0" w:color="auto"/>
        <w:bottom w:val="none" w:sz="0" w:space="0" w:color="auto"/>
        <w:right w:val="none" w:sz="0" w:space="0" w:color="auto"/>
      </w:divBdr>
    </w:div>
    <w:div w:id="1046567688">
      <w:bodyDiv w:val="1"/>
      <w:marLeft w:val="0"/>
      <w:marRight w:val="0"/>
      <w:marTop w:val="0"/>
      <w:marBottom w:val="0"/>
      <w:divBdr>
        <w:top w:val="none" w:sz="0" w:space="0" w:color="auto"/>
        <w:left w:val="none" w:sz="0" w:space="0" w:color="auto"/>
        <w:bottom w:val="none" w:sz="0" w:space="0" w:color="auto"/>
        <w:right w:val="none" w:sz="0" w:space="0" w:color="auto"/>
      </w:divBdr>
    </w:div>
    <w:div w:id="1047487130">
      <w:bodyDiv w:val="1"/>
      <w:marLeft w:val="0"/>
      <w:marRight w:val="0"/>
      <w:marTop w:val="0"/>
      <w:marBottom w:val="0"/>
      <w:divBdr>
        <w:top w:val="none" w:sz="0" w:space="0" w:color="auto"/>
        <w:left w:val="none" w:sz="0" w:space="0" w:color="auto"/>
        <w:bottom w:val="none" w:sz="0" w:space="0" w:color="auto"/>
        <w:right w:val="none" w:sz="0" w:space="0" w:color="auto"/>
      </w:divBdr>
    </w:div>
    <w:div w:id="1050571032">
      <w:bodyDiv w:val="1"/>
      <w:marLeft w:val="0"/>
      <w:marRight w:val="0"/>
      <w:marTop w:val="0"/>
      <w:marBottom w:val="0"/>
      <w:divBdr>
        <w:top w:val="none" w:sz="0" w:space="0" w:color="auto"/>
        <w:left w:val="none" w:sz="0" w:space="0" w:color="auto"/>
        <w:bottom w:val="none" w:sz="0" w:space="0" w:color="auto"/>
        <w:right w:val="none" w:sz="0" w:space="0" w:color="auto"/>
      </w:divBdr>
    </w:div>
    <w:div w:id="1050959403">
      <w:bodyDiv w:val="1"/>
      <w:marLeft w:val="0"/>
      <w:marRight w:val="0"/>
      <w:marTop w:val="0"/>
      <w:marBottom w:val="0"/>
      <w:divBdr>
        <w:top w:val="none" w:sz="0" w:space="0" w:color="auto"/>
        <w:left w:val="none" w:sz="0" w:space="0" w:color="auto"/>
        <w:bottom w:val="none" w:sz="0" w:space="0" w:color="auto"/>
        <w:right w:val="none" w:sz="0" w:space="0" w:color="auto"/>
      </w:divBdr>
    </w:div>
    <w:div w:id="1051729444">
      <w:bodyDiv w:val="1"/>
      <w:marLeft w:val="0"/>
      <w:marRight w:val="0"/>
      <w:marTop w:val="0"/>
      <w:marBottom w:val="0"/>
      <w:divBdr>
        <w:top w:val="none" w:sz="0" w:space="0" w:color="auto"/>
        <w:left w:val="none" w:sz="0" w:space="0" w:color="auto"/>
        <w:bottom w:val="none" w:sz="0" w:space="0" w:color="auto"/>
        <w:right w:val="none" w:sz="0" w:space="0" w:color="auto"/>
      </w:divBdr>
    </w:div>
    <w:div w:id="1052659047">
      <w:bodyDiv w:val="1"/>
      <w:marLeft w:val="0"/>
      <w:marRight w:val="0"/>
      <w:marTop w:val="0"/>
      <w:marBottom w:val="0"/>
      <w:divBdr>
        <w:top w:val="none" w:sz="0" w:space="0" w:color="auto"/>
        <w:left w:val="none" w:sz="0" w:space="0" w:color="auto"/>
        <w:bottom w:val="none" w:sz="0" w:space="0" w:color="auto"/>
        <w:right w:val="none" w:sz="0" w:space="0" w:color="auto"/>
      </w:divBdr>
    </w:div>
    <w:div w:id="1055852078">
      <w:bodyDiv w:val="1"/>
      <w:marLeft w:val="0"/>
      <w:marRight w:val="0"/>
      <w:marTop w:val="0"/>
      <w:marBottom w:val="0"/>
      <w:divBdr>
        <w:top w:val="none" w:sz="0" w:space="0" w:color="auto"/>
        <w:left w:val="none" w:sz="0" w:space="0" w:color="auto"/>
        <w:bottom w:val="none" w:sz="0" w:space="0" w:color="auto"/>
        <w:right w:val="none" w:sz="0" w:space="0" w:color="auto"/>
      </w:divBdr>
    </w:div>
    <w:div w:id="1056660820">
      <w:bodyDiv w:val="1"/>
      <w:marLeft w:val="0"/>
      <w:marRight w:val="0"/>
      <w:marTop w:val="0"/>
      <w:marBottom w:val="0"/>
      <w:divBdr>
        <w:top w:val="none" w:sz="0" w:space="0" w:color="auto"/>
        <w:left w:val="none" w:sz="0" w:space="0" w:color="auto"/>
        <w:bottom w:val="none" w:sz="0" w:space="0" w:color="auto"/>
        <w:right w:val="none" w:sz="0" w:space="0" w:color="auto"/>
      </w:divBdr>
    </w:div>
    <w:div w:id="1057047562">
      <w:bodyDiv w:val="1"/>
      <w:marLeft w:val="0"/>
      <w:marRight w:val="0"/>
      <w:marTop w:val="0"/>
      <w:marBottom w:val="0"/>
      <w:divBdr>
        <w:top w:val="none" w:sz="0" w:space="0" w:color="auto"/>
        <w:left w:val="none" w:sz="0" w:space="0" w:color="auto"/>
        <w:bottom w:val="none" w:sz="0" w:space="0" w:color="auto"/>
        <w:right w:val="none" w:sz="0" w:space="0" w:color="auto"/>
      </w:divBdr>
    </w:div>
    <w:div w:id="1058239500">
      <w:bodyDiv w:val="1"/>
      <w:marLeft w:val="0"/>
      <w:marRight w:val="0"/>
      <w:marTop w:val="0"/>
      <w:marBottom w:val="0"/>
      <w:divBdr>
        <w:top w:val="none" w:sz="0" w:space="0" w:color="auto"/>
        <w:left w:val="none" w:sz="0" w:space="0" w:color="auto"/>
        <w:bottom w:val="none" w:sz="0" w:space="0" w:color="auto"/>
        <w:right w:val="none" w:sz="0" w:space="0" w:color="auto"/>
      </w:divBdr>
    </w:div>
    <w:div w:id="1058554368">
      <w:bodyDiv w:val="1"/>
      <w:marLeft w:val="0"/>
      <w:marRight w:val="0"/>
      <w:marTop w:val="0"/>
      <w:marBottom w:val="0"/>
      <w:divBdr>
        <w:top w:val="none" w:sz="0" w:space="0" w:color="auto"/>
        <w:left w:val="none" w:sz="0" w:space="0" w:color="auto"/>
        <w:bottom w:val="none" w:sz="0" w:space="0" w:color="auto"/>
        <w:right w:val="none" w:sz="0" w:space="0" w:color="auto"/>
      </w:divBdr>
    </w:div>
    <w:div w:id="1059940607">
      <w:bodyDiv w:val="1"/>
      <w:marLeft w:val="0"/>
      <w:marRight w:val="0"/>
      <w:marTop w:val="0"/>
      <w:marBottom w:val="0"/>
      <w:divBdr>
        <w:top w:val="none" w:sz="0" w:space="0" w:color="auto"/>
        <w:left w:val="none" w:sz="0" w:space="0" w:color="auto"/>
        <w:bottom w:val="none" w:sz="0" w:space="0" w:color="auto"/>
        <w:right w:val="none" w:sz="0" w:space="0" w:color="auto"/>
      </w:divBdr>
    </w:div>
    <w:div w:id="1060713489">
      <w:bodyDiv w:val="1"/>
      <w:marLeft w:val="0"/>
      <w:marRight w:val="0"/>
      <w:marTop w:val="0"/>
      <w:marBottom w:val="0"/>
      <w:divBdr>
        <w:top w:val="none" w:sz="0" w:space="0" w:color="auto"/>
        <w:left w:val="none" w:sz="0" w:space="0" w:color="auto"/>
        <w:bottom w:val="none" w:sz="0" w:space="0" w:color="auto"/>
        <w:right w:val="none" w:sz="0" w:space="0" w:color="auto"/>
      </w:divBdr>
    </w:div>
    <w:div w:id="1062488676">
      <w:bodyDiv w:val="1"/>
      <w:marLeft w:val="0"/>
      <w:marRight w:val="0"/>
      <w:marTop w:val="0"/>
      <w:marBottom w:val="0"/>
      <w:divBdr>
        <w:top w:val="none" w:sz="0" w:space="0" w:color="auto"/>
        <w:left w:val="none" w:sz="0" w:space="0" w:color="auto"/>
        <w:bottom w:val="none" w:sz="0" w:space="0" w:color="auto"/>
        <w:right w:val="none" w:sz="0" w:space="0" w:color="auto"/>
      </w:divBdr>
    </w:div>
    <w:div w:id="1063405715">
      <w:bodyDiv w:val="1"/>
      <w:marLeft w:val="0"/>
      <w:marRight w:val="0"/>
      <w:marTop w:val="0"/>
      <w:marBottom w:val="0"/>
      <w:divBdr>
        <w:top w:val="none" w:sz="0" w:space="0" w:color="auto"/>
        <w:left w:val="none" w:sz="0" w:space="0" w:color="auto"/>
        <w:bottom w:val="none" w:sz="0" w:space="0" w:color="auto"/>
        <w:right w:val="none" w:sz="0" w:space="0" w:color="auto"/>
      </w:divBdr>
    </w:div>
    <w:div w:id="1064524439">
      <w:bodyDiv w:val="1"/>
      <w:marLeft w:val="0"/>
      <w:marRight w:val="0"/>
      <w:marTop w:val="0"/>
      <w:marBottom w:val="0"/>
      <w:divBdr>
        <w:top w:val="none" w:sz="0" w:space="0" w:color="auto"/>
        <w:left w:val="none" w:sz="0" w:space="0" w:color="auto"/>
        <w:bottom w:val="none" w:sz="0" w:space="0" w:color="auto"/>
        <w:right w:val="none" w:sz="0" w:space="0" w:color="auto"/>
      </w:divBdr>
    </w:div>
    <w:div w:id="1064794201">
      <w:bodyDiv w:val="1"/>
      <w:marLeft w:val="0"/>
      <w:marRight w:val="0"/>
      <w:marTop w:val="0"/>
      <w:marBottom w:val="0"/>
      <w:divBdr>
        <w:top w:val="none" w:sz="0" w:space="0" w:color="auto"/>
        <w:left w:val="none" w:sz="0" w:space="0" w:color="auto"/>
        <w:bottom w:val="none" w:sz="0" w:space="0" w:color="auto"/>
        <w:right w:val="none" w:sz="0" w:space="0" w:color="auto"/>
      </w:divBdr>
    </w:div>
    <w:div w:id="1066680420">
      <w:bodyDiv w:val="1"/>
      <w:marLeft w:val="0"/>
      <w:marRight w:val="0"/>
      <w:marTop w:val="0"/>
      <w:marBottom w:val="0"/>
      <w:divBdr>
        <w:top w:val="none" w:sz="0" w:space="0" w:color="auto"/>
        <w:left w:val="none" w:sz="0" w:space="0" w:color="auto"/>
        <w:bottom w:val="none" w:sz="0" w:space="0" w:color="auto"/>
        <w:right w:val="none" w:sz="0" w:space="0" w:color="auto"/>
      </w:divBdr>
    </w:div>
    <w:div w:id="1068771056">
      <w:bodyDiv w:val="1"/>
      <w:marLeft w:val="0"/>
      <w:marRight w:val="0"/>
      <w:marTop w:val="0"/>
      <w:marBottom w:val="0"/>
      <w:divBdr>
        <w:top w:val="none" w:sz="0" w:space="0" w:color="auto"/>
        <w:left w:val="none" w:sz="0" w:space="0" w:color="auto"/>
        <w:bottom w:val="none" w:sz="0" w:space="0" w:color="auto"/>
        <w:right w:val="none" w:sz="0" w:space="0" w:color="auto"/>
      </w:divBdr>
    </w:div>
    <w:div w:id="1068839892">
      <w:bodyDiv w:val="1"/>
      <w:marLeft w:val="0"/>
      <w:marRight w:val="0"/>
      <w:marTop w:val="0"/>
      <w:marBottom w:val="0"/>
      <w:divBdr>
        <w:top w:val="none" w:sz="0" w:space="0" w:color="auto"/>
        <w:left w:val="none" w:sz="0" w:space="0" w:color="auto"/>
        <w:bottom w:val="none" w:sz="0" w:space="0" w:color="auto"/>
        <w:right w:val="none" w:sz="0" w:space="0" w:color="auto"/>
      </w:divBdr>
    </w:div>
    <w:div w:id="1071080036">
      <w:bodyDiv w:val="1"/>
      <w:marLeft w:val="0"/>
      <w:marRight w:val="0"/>
      <w:marTop w:val="0"/>
      <w:marBottom w:val="0"/>
      <w:divBdr>
        <w:top w:val="none" w:sz="0" w:space="0" w:color="auto"/>
        <w:left w:val="none" w:sz="0" w:space="0" w:color="auto"/>
        <w:bottom w:val="none" w:sz="0" w:space="0" w:color="auto"/>
        <w:right w:val="none" w:sz="0" w:space="0" w:color="auto"/>
      </w:divBdr>
    </w:div>
    <w:div w:id="1072045007">
      <w:bodyDiv w:val="1"/>
      <w:marLeft w:val="0"/>
      <w:marRight w:val="0"/>
      <w:marTop w:val="0"/>
      <w:marBottom w:val="0"/>
      <w:divBdr>
        <w:top w:val="none" w:sz="0" w:space="0" w:color="auto"/>
        <w:left w:val="none" w:sz="0" w:space="0" w:color="auto"/>
        <w:bottom w:val="none" w:sz="0" w:space="0" w:color="auto"/>
        <w:right w:val="none" w:sz="0" w:space="0" w:color="auto"/>
      </w:divBdr>
    </w:div>
    <w:div w:id="1072580776">
      <w:bodyDiv w:val="1"/>
      <w:marLeft w:val="0"/>
      <w:marRight w:val="0"/>
      <w:marTop w:val="0"/>
      <w:marBottom w:val="0"/>
      <w:divBdr>
        <w:top w:val="none" w:sz="0" w:space="0" w:color="auto"/>
        <w:left w:val="none" w:sz="0" w:space="0" w:color="auto"/>
        <w:bottom w:val="none" w:sz="0" w:space="0" w:color="auto"/>
        <w:right w:val="none" w:sz="0" w:space="0" w:color="auto"/>
      </w:divBdr>
    </w:div>
    <w:div w:id="1072890809">
      <w:bodyDiv w:val="1"/>
      <w:marLeft w:val="0"/>
      <w:marRight w:val="0"/>
      <w:marTop w:val="0"/>
      <w:marBottom w:val="0"/>
      <w:divBdr>
        <w:top w:val="none" w:sz="0" w:space="0" w:color="auto"/>
        <w:left w:val="none" w:sz="0" w:space="0" w:color="auto"/>
        <w:bottom w:val="none" w:sz="0" w:space="0" w:color="auto"/>
        <w:right w:val="none" w:sz="0" w:space="0" w:color="auto"/>
      </w:divBdr>
    </w:div>
    <w:div w:id="1073503023">
      <w:bodyDiv w:val="1"/>
      <w:marLeft w:val="0"/>
      <w:marRight w:val="0"/>
      <w:marTop w:val="0"/>
      <w:marBottom w:val="0"/>
      <w:divBdr>
        <w:top w:val="none" w:sz="0" w:space="0" w:color="auto"/>
        <w:left w:val="none" w:sz="0" w:space="0" w:color="auto"/>
        <w:bottom w:val="none" w:sz="0" w:space="0" w:color="auto"/>
        <w:right w:val="none" w:sz="0" w:space="0" w:color="auto"/>
      </w:divBdr>
    </w:div>
    <w:div w:id="1074159788">
      <w:bodyDiv w:val="1"/>
      <w:marLeft w:val="0"/>
      <w:marRight w:val="0"/>
      <w:marTop w:val="0"/>
      <w:marBottom w:val="0"/>
      <w:divBdr>
        <w:top w:val="none" w:sz="0" w:space="0" w:color="auto"/>
        <w:left w:val="none" w:sz="0" w:space="0" w:color="auto"/>
        <w:bottom w:val="none" w:sz="0" w:space="0" w:color="auto"/>
        <w:right w:val="none" w:sz="0" w:space="0" w:color="auto"/>
      </w:divBdr>
    </w:div>
    <w:div w:id="1075132855">
      <w:bodyDiv w:val="1"/>
      <w:marLeft w:val="0"/>
      <w:marRight w:val="0"/>
      <w:marTop w:val="0"/>
      <w:marBottom w:val="0"/>
      <w:divBdr>
        <w:top w:val="none" w:sz="0" w:space="0" w:color="auto"/>
        <w:left w:val="none" w:sz="0" w:space="0" w:color="auto"/>
        <w:bottom w:val="none" w:sz="0" w:space="0" w:color="auto"/>
        <w:right w:val="none" w:sz="0" w:space="0" w:color="auto"/>
      </w:divBdr>
    </w:div>
    <w:div w:id="1077702962">
      <w:bodyDiv w:val="1"/>
      <w:marLeft w:val="0"/>
      <w:marRight w:val="0"/>
      <w:marTop w:val="0"/>
      <w:marBottom w:val="0"/>
      <w:divBdr>
        <w:top w:val="none" w:sz="0" w:space="0" w:color="auto"/>
        <w:left w:val="none" w:sz="0" w:space="0" w:color="auto"/>
        <w:bottom w:val="none" w:sz="0" w:space="0" w:color="auto"/>
        <w:right w:val="none" w:sz="0" w:space="0" w:color="auto"/>
      </w:divBdr>
    </w:div>
    <w:div w:id="1081367337">
      <w:bodyDiv w:val="1"/>
      <w:marLeft w:val="0"/>
      <w:marRight w:val="0"/>
      <w:marTop w:val="0"/>
      <w:marBottom w:val="0"/>
      <w:divBdr>
        <w:top w:val="none" w:sz="0" w:space="0" w:color="auto"/>
        <w:left w:val="none" w:sz="0" w:space="0" w:color="auto"/>
        <w:bottom w:val="none" w:sz="0" w:space="0" w:color="auto"/>
        <w:right w:val="none" w:sz="0" w:space="0" w:color="auto"/>
      </w:divBdr>
    </w:div>
    <w:div w:id="1081828094">
      <w:bodyDiv w:val="1"/>
      <w:marLeft w:val="0"/>
      <w:marRight w:val="0"/>
      <w:marTop w:val="0"/>
      <w:marBottom w:val="0"/>
      <w:divBdr>
        <w:top w:val="none" w:sz="0" w:space="0" w:color="auto"/>
        <w:left w:val="none" w:sz="0" w:space="0" w:color="auto"/>
        <w:bottom w:val="none" w:sz="0" w:space="0" w:color="auto"/>
        <w:right w:val="none" w:sz="0" w:space="0" w:color="auto"/>
      </w:divBdr>
    </w:div>
    <w:div w:id="1083066426">
      <w:bodyDiv w:val="1"/>
      <w:marLeft w:val="0"/>
      <w:marRight w:val="0"/>
      <w:marTop w:val="0"/>
      <w:marBottom w:val="0"/>
      <w:divBdr>
        <w:top w:val="none" w:sz="0" w:space="0" w:color="auto"/>
        <w:left w:val="none" w:sz="0" w:space="0" w:color="auto"/>
        <w:bottom w:val="none" w:sz="0" w:space="0" w:color="auto"/>
        <w:right w:val="none" w:sz="0" w:space="0" w:color="auto"/>
      </w:divBdr>
    </w:div>
    <w:div w:id="1085221167">
      <w:bodyDiv w:val="1"/>
      <w:marLeft w:val="0"/>
      <w:marRight w:val="0"/>
      <w:marTop w:val="0"/>
      <w:marBottom w:val="0"/>
      <w:divBdr>
        <w:top w:val="none" w:sz="0" w:space="0" w:color="auto"/>
        <w:left w:val="none" w:sz="0" w:space="0" w:color="auto"/>
        <w:bottom w:val="none" w:sz="0" w:space="0" w:color="auto"/>
        <w:right w:val="none" w:sz="0" w:space="0" w:color="auto"/>
      </w:divBdr>
    </w:div>
    <w:div w:id="1085884835">
      <w:bodyDiv w:val="1"/>
      <w:marLeft w:val="0"/>
      <w:marRight w:val="0"/>
      <w:marTop w:val="0"/>
      <w:marBottom w:val="0"/>
      <w:divBdr>
        <w:top w:val="none" w:sz="0" w:space="0" w:color="auto"/>
        <w:left w:val="none" w:sz="0" w:space="0" w:color="auto"/>
        <w:bottom w:val="none" w:sz="0" w:space="0" w:color="auto"/>
        <w:right w:val="none" w:sz="0" w:space="0" w:color="auto"/>
      </w:divBdr>
    </w:div>
    <w:div w:id="1085957701">
      <w:bodyDiv w:val="1"/>
      <w:marLeft w:val="0"/>
      <w:marRight w:val="0"/>
      <w:marTop w:val="0"/>
      <w:marBottom w:val="0"/>
      <w:divBdr>
        <w:top w:val="none" w:sz="0" w:space="0" w:color="auto"/>
        <w:left w:val="none" w:sz="0" w:space="0" w:color="auto"/>
        <w:bottom w:val="none" w:sz="0" w:space="0" w:color="auto"/>
        <w:right w:val="none" w:sz="0" w:space="0" w:color="auto"/>
      </w:divBdr>
    </w:div>
    <w:div w:id="1086027560">
      <w:bodyDiv w:val="1"/>
      <w:marLeft w:val="0"/>
      <w:marRight w:val="0"/>
      <w:marTop w:val="0"/>
      <w:marBottom w:val="0"/>
      <w:divBdr>
        <w:top w:val="none" w:sz="0" w:space="0" w:color="auto"/>
        <w:left w:val="none" w:sz="0" w:space="0" w:color="auto"/>
        <w:bottom w:val="none" w:sz="0" w:space="0" w:color="auto"/>
        <w:right w:val="none" w:sz="0" w:space="0" w:color="auto"/>
      </w:divBdr>
    </w:div>
    <w:div w:id="1086654354">
      <w:bodyDiv w:val="1"/>
      <w:marLeft w:val="0"/>
      <w:marRight w:val="0"/>
      <w:marTop w:val="0"/>
      <w:marBottom w:val="0"/>
      <w:divBdr>
        <w:top w:val="none" w:sz="0" w:space="0" w:color="auto"/>
        <w:left w:val="none" w:sz="0" w:space="0" w:color="auto"/>
        <w:bottom w:val="none" w:sz="0" w:space="0" w:color="auto"/>
        <w:right w:val="none" w:sz="0" w:space="0" w:color="auto"/>
      </w:divBdr>
    </w:div>
    <w:div w:id="1086727814">
      <w:bodyDiv w:val="1"/>
      <w:marLeft w:val="0"/>
      <w:marRight w:val="0"/>
      <w:marTop w:val="0"/>
      <w:marBottom w:val="0"/>
      <w:divBdr>
        <w:top w:val="none" w:sz="0" w:space="0" w:color="auto"/>
        <w:left w:val="none" w:sz="0" w:space="0" w:color="auto"/>
        <w:bottom w:val="none" w:sz="0" w:space="0" w:color="auto"/>
        <w:right w:val="none" w:sz="0" w:space="0" w:color="auto"/>
      </w:divBdr>
    </w:div>
    <w:div w:id="1089355244">
      <w:bodyDiv w:val="1"/>
      <w:marLeft w:val="0"/>
      <w:marRight w:val="0"/>
      <w:marTop w:val="0"/>
      <w:marBottom w:val="0"/>
      <w:divBdr>
        <w:top w:val="none" w:sz="0" w:space="0" w:color="auto"/>
        <w:left w:val="none" w:sz="0" w:space="0" w:color="auto"/>
        <w:bottom w:val="none" w:sz="0" w:space="0" w:color="auto"/>
        <w:right w:val="none" w:sz="0" w:space="0" w:color="auto"/>
      </w:divBdr>
    </w:div>
    <w:div w:id="1090345274">
      <w:bodyDiv w:val="1"/>
      <w:marLeft w:val="0"/>
      <w:marRight w:val="0"/>
      <w:marTop w:val="0"/>
      <w:marBottom w:val="0"/>
      <w:divBdr>
        <w:top w:val="none" w:sz="0" w:space="0" w:color="auto"/>
        <w:left w:val="none" w:sz="0" w:space="0" w:color="auto"/>
        <w:bottom w:val="none" w:sz="0" w:space="0" w:color="auto"/>
        <w:right w:val="none" w:sz="0" w:space="0" w:color="auto"/>
      </w:divBdr>
    </w:div>
    <w:div w:id="1091045500">
      <w:bodyDiv w:val="1"/>
      <w:marLeft w:val="0"/>
      <w:marRight w:val="0"/>
      <w:marTop w:val="0"/>
      <w:marBottom w:val="0"/>
      <w:divBdr>
        <w:top w:val="none" w:sz="0" w:space="0" w:color="auto"/>
        <w:left w:val="none" w:sz="0" w:space="0" w:color="auto"/>
        <w:bottom w:val="none" w:sz="0" w:space="0" w:color="auto"/>
        <w:right w:val="none" w:sz="0" w:space="0" w:color="auto"/>
      </w:divBdr>
    </w:div>
    <w:div w:id="1091507393">
      <w:bodyDiv w:val="1"/>
      <w:marLeft w:val="0"/>
      <w:marRight w:val="0"/>
      <w:marTop w:val="0"/>
      <w:marBottom w:val="0"/>
      <w:divBdr>
        <w:top w:val="none" w:sz="0" w:space="0" w:color="auto"/>
        <w:left w:val="none" w:sz="0" w:space="0" w:color="auto"/>
        <w:bottom w:val="none" w:sz="0" w:space="0" w:color="auto"/>
        <w:right w:val="none" w:sz="0" w:space="0" w:color="auto"/>
      </w:divBdr>
    </w:div>
    <w:div w:id="1091707769">
      <w:bodyDiv w:val="1"/>
      <w:marLeft w:val="0"/>
      <w:marRight w:val="0"/>
      <w:marTop w:val="0"/>
      <w:marBottom w:val="0"/>
      <w:divBdr>
        <w:top w:val="none" w:sz="0" w:space="0" w:color="auto"/>
        <w:left w:val="none" w:sz="0" w:space="0" w:color="auto"/>
        <w:bottom w:val="none" w:sz="0" w:space="0" w:color="auto"/>
        <w:right w:val="none" w:sz="0" w:space="0" w:color="auto"/>
      </w:divBdr>
    </w:div>
    <w:div w:id="1091777486">
      <w:bodyDiv w:val="1"/>
      <w:marLeft w:val="0"/>
      <w:marRight w:val="0"/>
      <w:marTop w:val="0"/>
      <w:marBottom w:val="0"/>
      <w:divBdr>
        <w:top w:val="none" w:sz="0" w:space="0" w:color="auto"/>
        <w:left w:val="none" w:sz="0" w:space="0" w:color="auto"/>
        <w:bottom w:val="none" w:sz="0" w:space="0" w:color="auto"/>
        <w:right w:val="none" w:sz="0" w:space="0" w:color="auto"/>
      </w:divBdr>
    </w:div>
    <w:div w:id="1093160639">
      <w:bodyDiv w:val="1"/>
      <w:marLeft w:val="0"/>
      <w:marRight w:val="0"/>
      <w:marTop w:val="0"/>
      <w:marBottom w:val="0"/>
      <w:divBdr>
        <w:top w:val="none" w:sz="0" w:space="0" w:color="auto"/>
        <w:left w:val="none" w:sz="0" w:space="0" w:color="auto"/>
        <w:bottom w:val="none" w:sz="0" w:space="0" w:color="auto"/>
        <w:right w:val="none" w:sz="0" w:space="0" w:color="auto"/>
      </w:divBdr>
    </w:div>
    <w:div w:id="1094286251">
      <w:bodyDiv w:val="1"/>
      <w:marLeft w:val="0"/>
      <w:marRight w:val="0"/>
      <w:marTop w:val="0"/>
      <w:marBottom w:val="0"/>
      <w:divBdr>
        <w:top w:val="none" w:sz="0" w:space="0" w:color="auto"/>
        <w:left w:val="none" w:sz="0" w:space="0" w:color="auto"/>
        <w:bottom w:val="none" w:sz="0" w:space="0" w:color="auto"/>
        <w:right w:val="none" w:sz="0" w:space="0" w:color="auto"/>
      </w:divBdr>
    </w:div>
    <w:div w:id="1094478424">
      <w:bodyDiv w:val="1"/>
      <w:marLeft w:val="0"/>
      <w:marRight w:val="0"/>
      <w:marTop w:val="0"/>
      <w:marBottom w:val="0"/>
      <w:divBdr>
        <w:top w:val="none" w:sz="0" w:space="0" w:color="auto"/>
        <w:left w:val="none" w:sz="0" w:space="0" w:color="auto"/>
        <w:bottom w:val="none" w:sz="0" w:space="0" w:color="auto"/>
        <w:right w:val="none" w:sz="0" w:space="0" w:color="auto"/>
      </w:divBdr>
    </w:div>
    <w:div w:id="1094547585">
      <w:bodyDiv w:val="1"/>
      <w:marLeft w:val="0"/>
      <w:marRight w:val="0"/>
      <w:marTop w:val="0"/>
      <w:marBottom w:val="0"/>
      <w:divBdr>
        <w:top w:val="none" w:sz="0" w:space="0" w:color="auto"/>
        <w:left w:val="none" w:sz="0" w:space="0" w:color="auto"/>
        <w:bottom w:val="none" w:sz="0" w:space="0" w:color="auto"/>
        <w:right w:val="none" w:sz="0" w:space="0" w:color="auto"/>
      </w:divBdr>
    </w:div>
    <w:div w:id="1097139732">
      <w:bodyDiv w:val="1"/>
      <w:marLeft w:val="0"/>
      <w:marRight w:val="0"/>
      <w:marTop w:val="0"/>
      <w:marBottom w:val="0"/>
      <w:divBdr>
        <w:top w:val="none" w:sz="0" w:space="0" w:color="auto"/>
        <w:left w:val="none" w:sz="0" w:space="0" w:color="auto"/>
        <w:bottom w:val="none" w:sz="0" w:space="0" w:color="auto"/>
        <w:right w:val="none" w:sz="0" w:space="0" w:color="auto"/>
      </w:divBdr>
    </w:div>
    <w:div w:id="1098598579">
      <w:bodyDiv w:val="1"/>
      <w:marLeft w:val="0"/>
      <w:marRight w:val="0"/>
      <w:marTop w:val="0"/>
      <w:marBottom w:val="0"/>
      <w:divBdr>
        <w:top w:val="none" w:sz="0" w:space="0" w:color="auto"/>
        <w:left w:val="none" w:sz="0" w:space="0" w:color="auto"/>
        <w:bottom w:val="none" w:sz="0" w:space="0" w:color="auto"/>
        <w:right w:val="none" w:sz="0" w:space="0" w:color="auto"/>
      </w:divBdr>
    </w:div>
    <w:div w:id="1099333488">
      <w:bodyDiv w:val="1"/>
      <w:marLeft w:val="0"/>
      <w:marRight w:val="0"/>
      <w:marTop w:val="0"/>
      <w:marBottom w:val="0"/>
      <w:divBdr>
        <w:top w:val="none" w:sz="0" w:space="0" w:color="auto"/>
        <w:left w:val="none" w:sz="0" w:space="0" w:color="auto"/>
        <w:bottom w:val="none" w:sz="0" w:space="0" w:color="auto"/>
        <w:right w:val="none" w:sz="0" w:space="0" w:color="auto"/>
      </w:divBdr>
    </w:div>
    <w:div w:id="1099445267">
      <w:bodyDiv w:val="1"/>
      <w:marLeft w:val="0"/>
      <w:marRight w:val="0"/>
      <w:marTop w:val="0"/>
      <w:marBottom w:val="0"/>
      <w:divBdr>
        <w:top w:val="none" w:sz="0" w:space="0" w:color="auto"/>
        <w:left w:val="none" w:sz="0" w:space="0" w:color="auto"/>
        <w:bottom w:val="none" w:sz="0" w:space="0" w:color="auto"/>
        <w:right w:val="none" w:sz="0" w:space="0" w:color="auto"/>
      </w:divBdr>
    </w:div>
    <w:div w:id="1101144356">
      <w:bodyDiv w:val="1"/>
      <w:marLeft w:val="0"/>
      <w:marRight w:val="0"/>
      <w:marTop w:val="0"/>
      <w:marBottom w:val="0"/>
      <w:divBdr>
        <w:top w:val="none" w:sz="0" w:space="0" w:color="auto"/>
        <w:left w:val="none" w:sz="0" w:space="0" w:color="auto"/>
        <w:bottom w:val="none" w:sz="0" w:space="0" w:color="auto"/>
        <w:right w:val="none" w:sz="0" w:space="0" w:color="auto"/>
      </w:divBdr>
    </w:div>
    <w:div w:id="1101299299">
      <w:bodyDiv w:val="1"/>
      <w:marLeft w:val="0"/>
      <w:marRight w:val="0"/>
      <w:marTop w:val="0"/>
      <w:marBottom w:val="0"/>
      <w:divBdr>
        <w:top w:val="none" w:sz="0" w:space="0" w:color="auto"/>
        <w:left w:val="none" w:sz="0" w:space="0" w:color="auto"/>
        <w:bottom w:val="none" w:sz="0" w:space="0" w:color="auto"/>
        <w:right w:val="none" w:sz="0" w:space="0" w:color="auto"/>
      </w:divBdr>
    </w:div>
    <w:div w:id="1101680842">
      <w:bodyDiv w:val="1"/>
      <w:marLeft w:val="0"/>
      <w:marRight w:val="0"/>
      <w:marTop w:val="0"/>
      <w:marBottom w:val="0"/>
      <w:divBdr>
        <w:top w:val="none" w:sz="0" w:space="0" w:color="auto"/>
        <w:left w:val="none" w:sz="0" w:space="0" w:color="auto"/>
        <w:bottom w:val="none" w:sz="0" w:space="0" w:color="auto"/>
        <w:right w:val="none" w:sz="0" w:space="0" w:color="auto"/>
      </w:divBdr>
    </w:div>
    <w:div w:id="1102141489">
      <w:bodyDiv w:val="1"/>
      <w:marLeft w:val="0"/>
      <w:marRight w:val="0"/>
      <w:marTop w:val="0"/>
      <w:marBottom w:val="0"/>
      <w:divBdr>
        <w:top w:val="none" w:sz="0" w:space="0" w:color="auto"/>
        <w:left w:val="none" w:sz="0" w:space="0" w:color="auto"/>
        <w:bottom w:val="none" w:sz="0" w:space="0" w:color="auto"/>
        <w:right w:val="none" w:sz="0" w:space="0" w:color="auto"/>
      </w:divBdr>
    </w:div>
    <w:div w:id="1103844948">
      <w:bodyDiv w:val="1"/>
      <w:marLeft w:val="0"/>
      <w:marRight w:val="0"/>
      <w:marTop w:val="0"/>
      <w:marBottom w:val="0"/>
      <w:divBdr>
        <w:top w:val="none" w:sz="0" w:space="0" w:color="auto"/>
        <w:left w:val="none" w:sz="0" w:space="0" w:color="auto"/>
        <w:bottom w:val="none" w:sz="0" w:space="0" w:color="auto"/>
        <w:right w:val="none" w:sz="0" w:space="0" w:color="auto"/>
      </w:divBdr>
    </w:div>
    <w:div w:id="1104423250">
      <w:bodyDiv w:val="1"/>
      <w:marLeft w:val="0"/>
      <w:marRight w:val="0"/>
      <w:marTop w:val="0"/>
      <w:marBottom w:val="0"/>
      <w:divBdr>
        <w:top w:val="none" w:sz="0" w:space="0" w:color="auto"/>
        <w:left w:val="none" w:sz="0" w:space="0" w:color="auto"/>
        <w:bottom w:val="none" w:sz="0" w:space="0" w:color="auto"/>
        <w:right w:val="none" w:sz="0" w:space="0" w:color="auto"/>
      </w:divBdr>
    </w:div>
    <w:div w:id="1104880169">
      <w:bodyDiv w:val="1"/>
      <w:marLeft w:val="0"/>
      <w:marRight w:val="0"/>
      <w:marTop w:val="0"/>
      <w:marBottom w:val="0"/>
      <w:divBdr>
        <w:top w:val="none" w:sz="0" w:space="0" w:color="auto"/>
        <w:left w:val="none" w:sz="0" w:space="0" w:color="auto"/>
        <w:bottom w:val="none" w:sz="0" w:space="0" w:color="auto"/>
        <w:right w:val="none" w:sz="0" w:space="0" w:color="auto"/>
      </w:divBdr>
    </w:div>
    <w:div w:id="1105349731">
      <w:bodyDiv w:val="1"/>
      <w:marLeft w:val="0"/>
      <w:marRight w:val="0"/>
      <w:marTop w:val="0"/>
      <w:marBottom w:val="0"/>
      <w:divBdr>
        <w:top w:val="none" w:sz="0" w:space="0" w:color="auto"/>
        <w:left w:val="none" w:sz="0" w:space="0" w:color="auto"/>
        <w:bottom w:val="none" w:sz="0" w:space="0" w:color="auto"/>
        <w:right w:val="none" w:sz="0" w:space="0" w:color="auto"/>
      </w:divBdr>
    </w:div>
    <w:div w:id="1105730368">
      <w:bodyDiv w:val="1"/>
      <w:marLeft w:val="0"/>
      <w:marRight w:val="0"/>
      <w:marTop w:val="0"/>
      <w:marBottom w:val="0"/>
      <w:divBdr>
        <w:top w:val="none" w:sz="0" w:space="0" w:color="auto"/>
        <w:left w:val="none" w:sz="0" w:space="0" w:color="auto"/>
        <w:bottom w:val="none" w:sz="0" w:space="0" w:color="auto"/>
        <w:right w:val="none" w:sz="0" w:space="0" w:color="auto"/>
      </w:divBdr>
    </w:div>
    <w:div w:id="1105731503">
      <w:bodyDiv w:val="1"/>
      <w:marLeft w:val="0"/>
      <w:marRight w:val="0"/>
      <w:marTop w:val="0"/>
      <w:marBottom w:val="0"/>
      <w:divBdr>
        <w:top w:val="none" w:sz="0" w:space="0" w:color="auto"/>
        <w:left w:val="none" w:sz="0" w:space="0" w:color="auto"/>
        <w:bottom w:val="none" w:sz="0" w:space="0" w:color="auto"/>
        <w:right w:val="none" w:sz="0" w:space="0" w:color="auto"/>
      </w:divBdr>
    </w:div>
    <w:div w:id="1105923320">
      <w:bodyDiv w:val="1"/>
      <w:marLeft w:val="0"/>
      <w:marRight w:val="0"/>
      <w:marTop w:val="0"/>
      <w:marBottom w:val="0"/>
      <w:divBdr>
        <w:top w:val="none" w:sz="0" w:space="0" w:color="auto"/>
        <w:left w:val="none" w:sz="0" w:space="0" w:color="auto"/>
        <w:bottom w:val="none" w:sz="0" w:space="0" w:color="auto"/>
        <w:right w:val="none" w:sz="0" w:space="0" w:color="auto"/>
      </w:divBdr>
    </w:div>
    <w:div w:id="1106080712">
      <w:bodyDiv w:val="1"/>
      <w:marLeft w:val="0"/>
      <w:marRight w:val="0"/>
      <w:marTop w:val="0"/>
      <w:marBottom w:val="0"/>
      <w:divBdr>
        <w:top w:val="none" w:sz="0" w:space="0" w:color="auto"/>
        <w:left w:val="none" w:sz="0" w:space="0" w:color="auto"/>
        <w:bottom w:val="none" w:sz="0" w:space="0" w:color="auto"/>
        <w:right w:val="none" w:sz="0" w:space="0" w:color="auto"/>
      </w:divBdr>
    </w:div>
    <w:div w:id="1106120268">
      <w:bodyDiv w:val="1"/>
      <w:marLeft w:val="0"/>
      <w:marRight w:val="0"/>
      <w:marTop w:val="0"/>
      <w:marBottom w:val="0"/>
      <w:divBdr>
        <w:top w:val="none" w:sz="0" w:space="0" w:color="auto"/>
        <w:left w:val="none" w:sz="0" w:space="0" w:color="auto"/>
        <w:bottom w:val="none" w:sz="0" w:space="0" w:color="auto"/>
        <w:right w:val="none" w:sz="0" w:space="0" w:color="auto"/>
      </w:divBdr>
    </w:div>
    <w:div w:id="1106121108">
      <w:bodyDiv w:val="1"/>
      <w:marLeft w:val="0"/>
      <w:marRight w:val="0"/>
      <w:marTop w:val="0"/>
      <w:marBottom w:val="0"/>
      <w:divBdr>
        <w:top w:val="none" w:sz="0" w:space="0" w:color="auto"/>
        <w:left w:val="none" w:sz="0" w:space="0" w:color="auto"/>
        <w:bottom w:val="none" w:sz="0" w:space="0" w:color="auto"/>
        <w:right w:val="none" w:sz="0" w:space="0" w:color="auto"/>
      </w:divBdr>
    </w:div>
    <w:div w:id="1107844134">
      <w:bodyDiv w:val="1"/>
      <w:marLeft w:val="0"/>
      <w:marRight w:val="0"/>
      <w:marTop w:val="0"/>
      <w:marBottom w:val="0"/>
      <w:divBdr>
        <w:top w:val="none" w:sz="0" w:space="0" w:color="auto"/>
        <w:left w:val="none" w:sz="0" w:space="0" w:color="auto"/>
        <w:bottom w:val="none" w:sz="0" w:space="0" w:color="auto"/>
        <w:right w:val="none" w:sz="0" w:space="0" w:color="auto"/>
      </w:divBdr>
    </w:div>
    <w:div w:id="1109936295">
      <w:bodyDiv w:val="1"/>
      <w:marLeft w:val="0"/>
      <w:marRight w:val="0"/>
      <w:marTop w:val="0"/>
      <w:marBottom w:val="0"/>
      <w:divBdr>
        <w:top w:val="none" w:sz="0" w:space="0" w:color="auto"/>
        <w:left w:val="none" w:sz="0" w:space="0" w:color="auto"/>
        <w:bottom w:val="none" w:sz="0" w:space="0" w:color="auto"/>
        <w:right w:val="none" w:sz="0" w:space="0" w:color="auto"/>
      </w:divBdr>
    </w:div>
    <w:div w:id="1111049845">
      <w:bodyDiv w:val="1"/>
      <w:marLeft w:val="0"/>
      <w:marRight w:val="0"/>
      <w:marTop w:val="0"/>
      <w:marBottom w:val="0"/>
      <w:divBdr>
        <w:top w:val="none" w:sz="0" w:space="0" w:color="auto"/>
        <w:left w:val="none" w:sz="0" w:space="0" w:color="auto"/>
        <w:bottom w:val="none" w:sz="0" w:space="0" w:color="auto"/>
        <w:right w:val="none" w:sz="0" w:space="0" w:color="auto"/>
      </w:divBdr>
    </w:div>
    <w:div w:id="1111241728">
      <w:bodyDiv w:val="1"/>
      <w:marLeft w:val="0"/>
      <w:marRight w:val="0"/>
      <w:marTop w:val="0"/>
      <w:marBottom w:val="0"/>
      <w:divBdr>
        <w:top w:val="none" w:sz="0" w:space="0" w:color="auto"/>
        <w:left w:val="none" w:sz="0" w:space="0" w:color="auto"/>
        <w:bottom w:val="none" w:sz="0" w:space="0" w:color="auto"/>
        <w:right w:val="none" w:sz="0" w:space="0" w:color="auto"/>
      </w:divBdr>
    </w:div>
    <w:div w:id="1111244685">
      <w:bodyDiv w:val="1"/>
      <w:marLeft w:val="0"/>
      <w:marRight w:val="0"/>
      <w:marTop w:val="0"/>
      <w:marBottom w:val="0"/>
      <w:divBdr>
        <w:top w:val="none" w:sz="0" w:space="0" w:color="auto"/>
        <w:left w:val="none" w:sz="0" w:space="0" w:color="auto"/>
        <w:bottom w:val="none" w:sz="0" w:space="0" w:color="auto"/>
        <w:right w:val="none" w:sz="0" w:space="0" w:color="auto"/>
      </w:divBdr>
    </w:div>
    <w:div w:id="1111895500">
      <w:bodyDiv w:val="1"/>
      <w:marLeft w:val="0"/>
      <w:marRight w:val="0"/>
      <w:marTop w:val="0"/>
      <w:marBottom w:val="0"/>
      <w:divBdr>
        <w:top w:val="none" w:sz="0" w:space="0" w:color="auto"/>
        <w:left w:val="none" w:sz="0" w:space="0" w:color="auto"/>
        <w:bottom w:val="none" w:sz="0" w:space="0" w:color="auto"/>
        <w:right w:val="none" w:sz="0" w:space="0" w:color="auto"/>
      </w:divBdr>
    </w:div>
    <w:div w:id="1112437738">
      <w:bodyDiv w:val="1"/>
      <w:marLeft w:val="0"/>
      <w:marRight w:val="0"/>
      <w:marTop w:val="0"/>
      <w:marBottom w:val="0"/>
      <w:divBdr>
        <w:top w:val="none" w:sz="0" w:space="0" w:color="auto"/>
        <w:left w:val="none" w:sz="0" w:space="0" w:color="auto"/>
        <w:bottom w:val="none" w:sz="0" w:space="0" w:color="auto"/>
        <w:right w:val="none" w:sz="0" w:space="0" w:color="auto"/>
      </w:divBdr>
    </w:div>
    <w:div w:id="1115321906">
      <w:bodyDiv w:val="1"/>
      <w:marLeft w:val="0"/>
      <w:marRight w:val="0"/>
      <w:marTop w:val="0"/>
      <w:marBottom w:val="0"/>
      <w:divBdr>
        <w:top w:val="none" w:sz="0" w:space="0" w:color="auto"/>
        <w:left w:val="none" w:sz="0" w:space="0" w:color="auto"/>
        <w:bottom w:val="none" w:sz="0" w:space="0" w:color="auto"/>
        <w:right w:val="none" w:sz="0" w:space="0" w:color="auto"/>
      </w:divBdr>
    </w:div>
    <w:div w:id="1115520747">
      <w:bodyDiv w:val="1"/>
      <w:marLeft w:val="0"/>
      <w:marRight w:val="0"/>
      <w:marTop w:val="0"/>
      <w:marBottom w:val="0"/>
      <w:divBdr>
        <w:top w:val="none" w:sz="0" w:space="0" w:color="auto"/>
        <w:left w:val="none" w:sz="0" w:space="0" w:color="auto"/>
        <w:bottom w:val="none" w:sz="0" w:space="0" w:color="auto"/>
        <w:right w:val="none" w:sz="0" w:space="0" w:color="auto"/>
      </w:divBdr>
    </w:div>
    <w:div w:id="1115903948">
      <w:bodyDiv w:val="1"/>
      <w:marLeft w:val="0"/>
      <w:marRight w:val="0"/>
      <w:marTop w:val="0"/>
      <w:marBottom w:val="0"/>
      <w:divBdr>
        <w:top w:val="none" w:sz="0" w:space="0" w:color="auto"/>
        <w:left w:val="none" w:sz="0" w:space="0" w:color="auto"/>
        <w:bottom w:val="none" w:sz="0" w:space="0" w:color="auto"/>
        <w:right w:val="none" w:sz="0" w:space="0" w:color="auto"/>
      </w:divBdr>
    </w:div>
    <w:div w:id="1116364237">
      <w:bodyDiv w:val="1"/>
      <w:marLeft w:val="0"/>
      <w:marRight w:val="0"/>
      <w:marTop w:val="0"/>
      <w:marBottom w:val="0"/>
      <w:divBdr>
        <w:top w:val="none" w:sz="0" w:space="0" w:color="auto"/>
        <w:left w:val="none" w:sz="0" w:space="0" w:color="auto"/>
        <w:bottom w:val="none" w:sz="0" w:space="0" w:color="auto"/>
        <w:right w:val="none" w:sz="0" w:space="0" w:color="auto"/>
      </w:divBdr>
    </w:div>
    <w:div w:id="1117019736">
      <w:bodyDiv w:val="1"/>
      <w:marLeft w:val="0"/>
      <w:marRight w:val="0"/>
      <w:marTop w:val="0"/>
      <w:marBottom w:val="0"/>
      <w:divBdr>
        <w:top w:val="none" w:sz="0" w:space="0" w:color="auto"/>
        <w:left w:val="none" w:sz="0" w:space="0" w:color="auto"/>
        <w:bottom w:val="none" w:sz="0" w:space="0" w:color="auto"/>
        <w:right w:val="none" w:sz="0" w:space="0" w:color="auto"/>
      </w:divBdr>
    </w:div>
    <w:div w:id="1117025989">
      <w:bodyDiv w:val="1"/>
      <w:marLeft w:val="0"/>
      <w:marRight w:val="0"/>
      <w:marTop w:val="0"/>
      <w:marBottom w:val="0"/>
      <w:divBdr>
        <w:top w:val="none" w:sz="0" w:space="0" w:color="auto"/>
        <w:left w:val="none" w:sz="0" w:space="0" w:color="auto"/>
        <w:bottom w:val="none" w:sz="0" w:space="0" w:color="auto"/>
        <w:right w:val="none" w:sz="0" w:space="0" w:color="auto"/>
      </w:divBdr>
    </w:div>
    <w:div w:id="1117336249">
      <w:bodyDiv w:val="1"/>
      <w:marLeft w:val="0"/>
      <w:marRight w:val="0"/>
      <w:marTop w:val="0"/>
      <w:marBottom w:val="0"/>
      <w:divBdr>
        <w:top w:val="none" w:sz="0" w:space="0" w:color="auto"/>
        <w:left w:val="none" w:sz="0" w:space="0" w:color="auto"/>
        <w:bottom w:val="none" w:sz="0" w:space="0" w:color="auto"/>
        <w:right w:val="none" w:sz="0" w:space="0" w:color="auto"/>
      </w:divBdr>
    </w:div>
    <w:div w:id="1117480656">
      <w:bodyDiv w:val="1"/>
      <w:marLeft w:val="0"/>
      <w:marRight w:val="0"/>
      <w:marTop w:val="0"/>
      <w:marBottom w:val="0"/>
      <w:divBdr>
        <w:top w:val="none" w:sz="0" w:space="0" w:color="auto"/>
        <w:left w:val="none" w:sz="0" w:space="0" w:color="auto"/>
        <w:bottom w:val="none" w:sz="0" w:space="0" w:color="auto"/>
        <w:right w:val="none" w:sz="0" w:space="0" w:color="auto"/>
      </w:divBdr>
    </w:div>
    <w:div w:id="1118530064">
      <w:bodyDiv w:val="1"/>
      <w:marLeft w:val="0"/>
      <w:marRight w:val="0"/>
      <w:marTop w:val="0"/>
      <w:marBottom w:val="0"/>
      <w:divBdr>
        <w:top w:val="none" w:sz="0" w:space="0" w:color="auto"/>
        <w:left w:val="none" w:sz="0" w:space="0" w:color="auto"/>
        <w:bottom w:val="none" w:sz="0" w:space="0" w:color="auto"/>
        <w:right w:val="none" w:sz="0" w:space="0" w:color="auto"/>
      </w:divBdr>
    </w:div>
    <w:div w:id="1118645299">
      <w:bodyDiv w:val="1"/>
      <w:marLeft w:val="0"/>
      <w:marRight w:val="0"/>
      <w:marTop w:val="0"/>
      <w:marBottom w:val="0"/>
      <w:divBdr>
        <w:top w:val="none" w:sz="0" w:space="0" w:color="auto"/>
        <w:left w:val="none" w:sz="0" w:space="0" w:color="auto"/>
        <w:bottom w:val="none" w:sz="0" w:space="0" w:color="auto"/>
        <w:right w:val="none" w:sz="0" w:space="0" w:color="auto"/>
      </w:divBdr>
    </w:div>
    <w:div w:id="1118837640">
      <w:bodyDiv w:val="1"/>
      <w:marLeft w:val="0"/>
      <w:marRight w:val="0"/>
      <w:marTop w:val="0"/>
      <w:marBottom w:val="0"/>
      <w:divBdr>
        <w:top w:val="none" w:sz="0" w:space="0" w:color="auto"/>
        <w:left w:val="none" w:sz="0" w:space="0" w:color="auto"/>
        <w:bottom w:val="none" w:sz="0" w:space="0" w:color="auto"/>
        <w:right w:val="none" w:sz="0" w:space="0" w:color="auto"/>
      </w:divBdr>
    </w:div>
    <w:div w:id="1119256039">
      <w:bodyDiv w:val="1"/>
      <w:marLeft w:val="0"/>
      <w:marRight w:val="0"/>
      <w:marTop w:val="0"/>
      <w:marBottom w:val="0"/>
      <w:divBdr>
        <w:top w:val="none" w:sz="0" w:space="0" w:color="auto"/>
        <w:left w:val="none" w:sz="0" w:space="0" w:color="auto"/>
        <w:bottom w:val="none" w:sz="0" w:space="0" w:color="auto"/>
        <w:right w:val="none" w:sz="0" w:space="0" w:color="auto"/>
      </w:divBdr>
    </w:div>
    <w:div w:id="1119301561">
      <w:bodyDiv w:val="1"/>
      <w:marLeft w:val="0"/>
      <w:marRight w:val="0"/>
      <w:marTop w:val="0"/>
      <w:marBottom w:val="0"/>
      <w:divBdr>
        <w:top w:val="none" w:sz="0" w:space="0" w:color="auto"/>
        <w:left w:val="none" w:sz="0" w:space="0" w:color="auto"/>
        <w:bottom w:val="none" w:sz="0" w:space="0" w:color="auto"/>
        <w:right w:val="none" w:sz="0" w:space="0" w:color="auto"/>
      </w:divBdr>
    </w:div>
    <w:div w:id="1119447995">
      <w:bodyDiv w:val="1"/>
      <w:marLeft w:val="0"/>
      <w:marRight w:val="0"/>
      <w:marTop w:val="0"/>
      <w:marBottom w:val="0"/>
      <w:divBdr>
        <w:top w:val="none" w:sz="0" w:space="0" w:color="auto"/>
        <w:left w:val="none" w:sz="0" w:space="0" w:color="auto"/>
        <w:bottom w:val="none" w:sz="0" w:space="0" w:color="auto"/>
        <w:right w:val="none" w:sz="0" w:space="0" w:color="auto"/>
      </w:divBdr>
    </w:div>
    <w:div w:id="1123697750">
      <w:bodyDiv w:val="1"/>
      <w:marLeft w:val="0"/>
      <w:marRight w:val="0"/>
      <w:marTop w:val="0"/>
      <w:marBottom w:val="0"/>
      <w:divBdr>
        <w:top w:val="none" w:sz="0" w:space="0" w:color="auto"/>
        <w:left w:val="none" w:sz="0" w:space="0" w:color="auto"/>
        <w:bottom w:val="none" w:sz="0" w:space="0" w:color="auto"/>
        <w:right w:val="none" w:sz="0" w:space="0" w:color="auto"/>
      </w:divBdr>
    </w:div>
    <w:div w:id="1124150498">
      <w:bodyDiv w:val="1"/>
      <w:marLeft w:val="0"/>
      <w:marRight w:val="0"/>
      <w:marTop w:val="0"/>
      <w:marBottom w:val="0"/>
      <w:divBdr>
        <w:top w:val="none" w:sz="0" w:space="0" w:color="auto"/>
        <w:left w:val="none" w:sz="0" w:space="0" w:color="auto"/>
        <w:bottom w:val="none" w:sz="0" w:space="0" w:color="auto"/>
        <w:right w:val="none" w:sz="0" w:space="0" w:color="auto"/>
      </w:divBdr>
    </w:div>
    <w:div w:id="1124926770">
      <w:bodyDiv w:val="1"/>
      <w:marLeft w:val="0"/>
      <w:marRight w:val="0"/>
      <w:marTop w:val="0"/>
      <w:marBottom w:val="0"/>
      <w:divBdr>
        <w:top w:val="none" w:sz="0" w:space="0" w:color="auto"/>
        <w:left w:val="none" w:sz="0" w:space="0" w:color="auto"/>
        <w:bottom w:val="none" w:sz="0" w:space="0" w:color="auto"/>
        <w:right w:val="none" w:sz="0" w:space="0" w:color="auto"/>
      </w:divBdr>
    </w:div>
    <w:div w:id="1124999104">
      <w:bodyDiv w:val="1"/>
      <w:marLeft w:val="0"/>
      <w:marRight w:val="0"/>
      <w:marTop w:val="0"/>
      <w:marBottom w:val="0"/>
      <w:divBdr>
        <w:top w:val="none" w:sz="0" w:space="0" w:color="auto"/>
        <w:left w:val="none" w:sz="0" w:space="0" w:color="auto"/>
        <w:bottom w:val="none" w:sz="0" w:space="0" w:color="auto"/>
        <w:right w:val="none" w:sz="0" w:space="0" w:color="auto"/>
      </w:divBdr>
    </w:div>
    <w:div w:id="1125081116">
      <w:bodyDiv w:val="1"/>
      <w:marLeft w:val="0"/>
      <w:marRight w:val="0"/>
      <w:marTop w:val="0"/>
      <w:marBottom w:val="0"/>
      <w:divBdr>
        <w:top w:val="none" w:sz="0" w:space="0" w:color="auto"/>
        <w:left w:val="none" w:sz="0" w:space="0" w:color="auto"/>
        <w:bottom w:val="none" w:sz="0" w:space="0" w:color="auto"/>
        <w:right w:val="none" w:sz="0" w:space="0" w:color="auto"/>
      </w:divBdr>
    </w:div>
    <w:div w:id="1126393420">
      <w:bodyDiv w:val="1"/>
      <w:marLeft w:val="0"/>
      <w:marRight w:val="0"/>
      <w:marTop w:val="0"/>
      <w:marBottom w:val="0"/>
      <w:divBdr>
        <w:top w:val="none" w:sz="0" w:space="0" w:color="auto"/>
        <w:left w:val="none" w:sz="0" w:space="0" w:color="auto"/>
        <w:bottom w:val="none" w:sz="0" w:space="0" w:color="auto"/>
        <w:right w:val="none" w:sz="0" w:space="0" w:color="auto"/>
      </w:divBdr>
    </w:div>
    <w:div w:id="1127160976">
      <w:bodyDiv w:val="1"/>
      <w:marLeft w:val="0"/>
      <w:marRight w:val="0"/>
      <w:marTop w:val="0"/>
      <w:marBottom w:val="0"/>
      <w:divBdr>
        <w:top w:val="none" w:sz="0" w:space="0" w:color="auto"/>
        <w:left w:val="none" w:sz="0" w:space="0" w:color="auto"/>
        <w:bottom w:val="none" w:sz="0" w:space="0" w:color="auto"/>
        <w:right w:val="none" w:sz="0" w:space="0" w:color="auto"/>
      </w:divBdr>
    </w:div>
    <w:div w:id="1127626880">
      <w:bodyDiv w:val="1"/>
      <w:marLeft w:val="0"/>
      <w:marRight w:val="0"/>
      <w:marTop w:val="0"/>
      <w:marBottom w:val="0"/>
      <w:divBdr>
        <w:top w:val="none" w:sz="0" w:space="0" w:color="auto"/>
        <w:left w:val="none" w:sz="0" w:space="0" w:color="auto"/>
        <w:bottom w:val="none" w:sz="0" w:space="0" w:color="auto"/>
        <w:right w:val="none" w:sz="0" w:space="0" w:color="auto"/>
      </w:divBdr>
    </w:div>
    <w:div w:id="1127817174">
      <w:bodyDiv w:val="1"/>
      <w:marLeft w:val="0"/>
      <w:marRight w:val="0"/>
      <w:marTop w:val="0"/>
      <w:marBottom w:val="0"/>
      <w:divBdr>
        <w:top w:val="none" w:sz="0" w:space="0" w:color="auto"/>
        <w:left w:val="none" w:sz="0" w:space="0" w:color="auto"/>
        <w:bottom w:val="none" w:sz="0" w:space="0" w:color="auto"/>
        <w:right w:val="none" w:sz="0" w:space="0" w:color="auto"/>
      </w:divBdr>
    </w:div>
    <w:div w:id="1128208106">
      <w:bodyDiv w:val="1"/>
      <w:marLeft w:val="0"/>
      <w:marRight w:val="0"/>
      <w:marTop w:val="0"/>
      <w:marBottom w:val="0"/>
      <w:divBdr>
        <w:top w:val="none" w:sz="0" w:space="0" w:color="auto"/>
        <w:left w:val="none" w:sz="0" w:space="0" w:color="auto"/>
        <w:bottom w:val="none" w:sz="0" w:space="0" w:color="auto"/>
        <w:right w:val="none" w:sz="0" w:space="0" w:color="auto"/>
      </w:divBdr>
    </w:div>
    <w:div w:id="1128816926">
      <w:bodyDiv w:val="1"/>
      <w:marLeft w:val="0"/>
      <w:marRight w:val="0"/>
      <w:marTop w:val="0"/>
      <w:marBottom w:val="0"/>
      <w:divBdr>
        <w:top w:val="none" w:sz="0" w:space="0" w:color="auto"/>
        <w:left w:val="none" w:sz="0" w:space="0" w:color="auto"/>
        <w:bottom w:val="none" w:sz="0" w:space="0" w:color="auto"/>
        <w:right w:val="none" w:sz="0" w:space="0" w:color="auto"/>
      </w:divBdr>
    </w:div>
    <w:div w:id="1129932702">
      <w:bodyDiv w:val="1"/>
      <w:marLeft w:val="0"/>
      <w:marRight w:val="0"/>
      <w:marTop w:val="0"/>
      <w:marBottom w:val="0"/>
      <w:divBdr>
        <w:top w:val="none" w:sz="0" w:space="0" w:color="auto"/>
        <w:left w:val="none" w:sz="0" w:space="0" w:color="auto"/>
        <w:bottom w:val="none" w:sz="0" w:space="0" w:color="auto"/>
        <w:right w:val="none" w:sz="0" w:space="0" w:color="auto"/>
      </w:divBdr>
    </w:div>
    <w:div w:id="1129933904">
      <w:bodyDiv w:val="1"/>
      <w:marLeft w:val="0"/>
      <w:marRight w:val="0"/>
      <w:marTop w:val="0"/>
      <w:marBottom w:val="0"/>
      <w:divBdr>
        <w:top w:val="none" w:sz="0" w:space="0" w:color="auto"/>
        <w:left w:val="none" w:sz="0" w:space="0" w:color="auto"/>
        <w:bottom w:val="none" w:sz="0" w:space="0" w:color="auto"/>
        <w:right w:val="none" w:sz="0" w:space="0" w:color="auto"/>
      </w:divBdr>
    </w:div>
    <w:div w:id="1131364212">
      <w:bodyDiv w:val="1"/>
      <w:marLeft w:val="0"/>
      <w:marRight w:val="0"/>
      <w:marTop w:val="0"/>
      <w:marBottom w:val="0"/>
      <w:divBdr>
        <w:top w:val="none" w:sz="0" w:space="0" w:color="auto"/>
        <w:left w:val="none" w:sz="0" w:space="0" w:color="auto"/>
        <w:bottom w:val="none" w:sz="0" w:space="0" w:color="auto"/>
        <w:right w:val="none" w:sz="0" w:space="0" w:color="auto"/>
      </w:divBdr>
    </w:div>
    <w:div w:id="1131898218">
      <w:bodyDiv w:val="1"/>
      <w:marLeft w:val="0"/>
      <w:marRight w:val="0"/>
      <w:marTop w:val="0"/>
      <w:marBottom w:val="0"/>
      <w:divBdr>
        <w:top w:val="none" w:sz="0" w:space="0" w:color="auto"/>
        <w:left w:val="none" w:sz="0" w:space="0" w:color="auto"/>
        <w:bottom w:val="none" w:sz="0" w:space="0" w:color="auto"/>
        <w:right w:val="none" w:sz="0" w:space="0" w:color="auto"/>
      </w:divBdr>
    </w:div>
    <w:div w:id="1132209865">
      <w:bodyDiv w:val="1"/>
      <w:marLeft w:val="0"/>
      <w:marRight w:val="0"/>
      <w:marTop w:val="0"/>
      <w:marBottom w:val="0"/>
      <w:divBdr>
        <w:top w:val="none" w:sz="0" w:space="0" w:color="auto"/>
        <w:left w:val="none" w:sz="0" w:space="0" w:color="auto"/>
        <w:bottom w:val="none" w:sz="0" w:space="0" w:color="auto"/>
        <w:right w:val="none" w:sz="0" w:space="0" w:color="auto"/>
      </w:divBdr>
    </w:div>
    <w:div w:id="1133136045">
      <w:bodyDiv w:val="1"/>
      <w:marLeft w:val="0"/>
      <w:marRight w:val="0"/>
      <w:marTop w:val="0"/>
      <w:marBottom w:val="0"/>
      <w:divBdr>
        <w:top w:val="none" w:sz="0" w:space="0" w:color="auto"/>
        <w:left w:val="none" w:sz="0" w:space="0" w:color="auto"/>
        <w:bottom w:val="none" w:sz="0" w:space="0" w:color="auto"/>
        <w:right w:val="none" w:sz="0" w:space="0" w:color="auto"/>
      </w:divBdr>
    </w:div>
    <w:div w:id="1133328351">
      <w:bodyDiv w:val="1"/>
      <w:marLeft w:val="0"/>
      <w:marRight w:val="0"/>
      <w:marTop w:val="0"/>
      <w:marBottom w:val="0"/>
      <w:divBdr>
        <w:top w:val="none" w:sz="0" w:space="0" w:color="auto"/>
        <w:left w:val="none" w:sz="0" w:space="0" w:color="auto"/>
        <w:bottom w:val="none" w:sz="0" w:space="0" w:color="auto"/>
        <w:right w:val="none" w:sz="0" w:space="0" w:color="auto"/>
      </w:divBdr>
    </w:div>
    <w:div w:id="1134717322">
      <w:bodyDiv w:val="1"/>
      <w:marLeft w:val="0"/>
      <w:marRight w:val="0"/>
      <w:marTop w:val="0"/>
      <w:marBottom w:val="0"/>
      <w:divBdr>
        <w:top w:val="none" w:sz="0" w:space="0" w:color="auto"/>
        <w:left w:val="none" w:sz="0" w:space="0" w:color="auto"/>
        <w:bottom w:val="none" w:sz="0" w:space="0" w:color="auto"/>
        <w:right w:val="none" w:sz="0" w:space="0" w:color="auto"/>
      </w:divBdr>
    </w:div>
    <w:div w:id="1137067425">
      <w:bodyDiv w:val="1"/>
      <w:marLeft w:val="0"/>
      <w:marRight w:val="0"/>
      <w:marTop w:val="0"/>
      <w:marBottom w:val="0"/>
      <w:divBdr>
        <w:top w:val="none" w:sz="0" w:space="0" w:color="auto"/>
        <w:left w:val="none" w:sz="0" w:space="0" w:color="auto"/>
        <w:bottom w:val="none" w:sz="0" w:space="0" w:color="auto"/>
        <w:right w:val="none" w:sz="0" w:space="0" w:color="auto"/>
      </w:divBdr>
    </w:div>
    <w:div w:id="1140922609">
      <w:bodyDiv w:val="1"/>
      <w:marLeft w:val="0"/>
      <w:marRight w:val="0"/>
      <w:marTop w:val="0"/>
      <w:marBottom w:val="0"/>
      <w:divBdr>
        <w:top w:val="none" w:sz="0" w:space="0" w:color="auto"/>
        <w:left w:val="none" w:sz="0" w:space="0" w:color="auto"/>
        <w:bottom w:val="none" w:sz="0" w:space="0" w:color="auto"/>
        <w:right w:val="none" w:sz="0" w:space="0" w:color="auto"/>
      </w:divBdr>
    </w:div>
    <w:div w:id="1141117544">
      <w:bodyDiv w:val="1"/>
      <w:marLeft w:val="0"/>
      <w:marRight w:val="0"/>
      <w:marTop w:val="0"/>
      <w:marBottom w:val="0"/>
      <w:divBdr>
        <w:top w:val="none" w:sz="0" w:space="0" w:color="auto"/>
        <w:left w:val="none" w:sz="0" w:space="0" w:color="auto"/>
        <w:bottom w:val="none" w:sz="0" w:space="0" w:color="auto"/>
        <w:right w:val="none" w:sz="0" w:space="0" w:color="auto"/>
      </w:divBdr>
    </w:div>
    <w:div w:id="1142455392">
      <w:bodyDiv w:val="1"/>
      <w:marLeft w:val="0"/>
      <w:marRight w:val="0"/>
      <w:marTop w:val="0"/>
      <w:marBottom w:val="0"/>
      <w:divBdr>
        <w:top w:val="none" w:sz="0" w:space="0" w:color="auto"/>
        <w:left w:val="none" w:sz="0" w:space="0" w:color="auto"/>
        <w:bottom w:val="none" w:sz="0" w:space="0" w:color="auto"/>
        <w:right w:val="none" w:sz="0" w:space="0" w:color="auto"/>
      </w:divBdr>
    </w:div>
    <w:div w:id="1145120846">
      <w:bodyDiv w:val="1"/>
      <w:marLeft w:val="0"/>
      <w:marRight w:val="0"/>
      <w:marTop w:val="0"/>
      <w:marBottom w:val="0"/>
      <w:divBdr>
        <w:top w:val="none" w:sz="0" w:space="0" w:color="auto"/>
        <w:left w:val="none" w:sz="0" w:space="0" w:color="auto"/>
        <w:bottom w:val="none" w:sz="0" w:space="0" w:color="auto"/>
        <w:right w:val="none" w:sz="0" w:space="0" w:color="auto"/>
      </w:divBdr>
    </w:div>
    <w:div w:id="1146123583">
      <w:bodyDiv w:val="1"/>
      <w:marLeft w:val="0"/>
      <w:marRight w:val="0"/>
      <w:marTop w:val="0"/>
      <w:marBottom w:val="0"/>
      <w:divBdr>
        <w:top w:val="none" w:sz="0" w:space="0" w:color="auto"/>
        <w:left w:val="none" w:sz="0" w:space="0" w:color="auto"/>
        <w:bottom w:val="none" w:sz="0" w:space="0" w:color="auto"/>
        <w:right w:val="none" w:sz="0" w:space="0" w:color="auto"/>
      </w:divBdr>
    </w:div>
    <w:div w:id="1147280254">
      <w:bodyDiv w:val="1"/>
      <w:marLeft w:val="0"/>
      <w:marRight w:val="0"/>
      <w:marTop w:val="0"/>
      <w:marBottom w:val="0"/>
      <w:divBdr>
        <w:top w:val="none" w:sz="0" w:space="0" w:color="auto"/>
        <w:left w:val="none" w:sz="0" w:space="0" w:color="auto"/>
        <w:bottom w:val="none" w:sz="0" w:space="0" w:color="auto"/>
        <w:right w:val="none" w:sz="0" w:space="0" w:color="auto"/>
      </w:divBdr>
    </w:div>
    <w:div w:id="1148672732">
      <w:bodyDiv w:val="1"/>
      <w:marLeft w:val="0"/>
      <w:marRight w:val="0"/>
      <w:marTop w:val="0"/>
      <w:marBottom w:val="0"/>
      <w:divBdr>
        <w:top w:val="none" w:sz="0" w:space="0" w:color="auto"/>
        <w:left w:val="none" w:sz="0" w:space="0" w:color="auto"/>
        <w:bottom w:val="none" w:sz="0" w:space="0" w:color="auto"/>
        <w:right w:val="none" w:sz="0" w:space="0" w:color="auto"/>
      </w:divBdr>
    </w:div>
    <w:div w:id="1148865864">
      <w:bodyDiv w:val="1"/>
      <w:marLeft w:val="0"/>
      <w:marRight w:val="0"/>
      <w:marTop w:val="0"/>
      <w:marBottom w:val="0"/>
      <w:divBdr>
        <w:top w:val="none" w:sz="0" w:space="0" w:color="auto"/>
        <w:left w:val="none" w:sz="0" w:space="0" w:color="auto"/>
        <w:bottom w:val="none" w:sz="0" w:space="0" w:color="auto"/>
        <w:right w:val="none" w:sz="0" w:space="0" w:color="auto"/>
      </w:divBdr>
    </w:div>
    <w:div w:id="1150056544">
      <w:bodyDiv w:val="1"/>
      <w:marLeft w:val="0"/>
      <w:marRight w:val="0"/>
      <w:marTop w:val="0"/>
      <w:marBottom w:val="0"/>
      <w:divBdr>
        <w:top w:val="none" w:sz="0" w:space="0" w:color="auto"/>
        <w:left w:val="none" w:sz="0" w:space="0" w:color="auto"/>
        <w:bottom w:val="none" w:sz="0" w:space="0" w:color="auto"/>
        <w:right w:val="none" w:sz="0" w:space="0" w:color="auto"/>
      </w:divBdr>
    </w:div>
    <w:div w:id="1151555816">
      <w:bodyDiv w:val="1"/>
      <w:marLeft w:val="0"/>
      <w:marRight w:val="0"/>
      <w:marTop w:val="0"/>
      <w:marBottom w:val="0"/>
      <w:divBdr>
        <w:top w:val="none" w:sz="0" w:space="0" w:color="auto"/>
        <w:left w:val="none" w:sz="0" w:space="0" w:color="auto"/>
        <w:bottom w:val="none" w:sz="0" w:space="0" w:color="auto"/>
        <w:right w:val="none" w:sz="0" w:space="0" w:color="auto"/>
      </w:divBdr>
    </w:div>
    <w:div w:id="1152214454">
      <w:bodyDiv w:val="1"/>
      <w:marLeft w:val="0"/>
      <w:marRight w:val="0"/>
      <w:marTop w:val="0"/>
      <w:marBottom w:val="0"/>
      <w:divBdr>
        <w:top w:val="none" w:sz="0" w:space="0" w:color="auto"/>
        <w:left w:val="none" w:sz="0" w:space="0" w:color="auto"/>
        <w:bottom w:val="none" w:sz="0" w:space="0" w:color="auto"/>
        <w:right w:val="none" w:sz="0" w:space="0" w:color="auto"/>
      </w:divBdr>
    </w:div>
    <w:div w:id="1153374838">
      <w:bodyDiv w:val="1"/>
      <w:marLeft w:val="0"/>
      <w:marRight w:val="0"/>
      <w:marTop w:val="0"/>
      <w:marBottom w:val="0"/>
      <w:divBdr>
        <w:top w:val="none" w:sz="0" w:space="0" w:color="auto"/>
        <w:left w:val="none" w:sz="0" w:space="0" w:color="auto"/>
        <w:bottom w:val="none" w:sz="0" w:space="0" w:color="auto"/>
        <w:right w:val="none" w:sz="0" w:space="0" w:color="auto"/>
      </w:divBdr>
    </w:div>
    <w:div w:id="1153834024">
      <w:bodyDiv w:val="1"/>
      <w:marLeft w:val="0"/>
      <w:marRight w:val="0"/>
      <w:marTop w:val="0"/>
      <w:marBottom w:val="0"/>
      <w:divBdr>
        <w:top w:val="none" w:sz="0" w:space="0" w:color="auto"/>
        <w:left w:val="none" w:sz="0" w:space="0" w:color="auto"/>
        <w:bottom w:val="none" w:sz="0" w:space="0" w:color="auto"/>
        <w:right w:val="none" w:sz="0" w:space="0" w:color="auto"/>
      </w:divBdr>
    </w:div>
    <w:div w:id="1154688871">
      <w:bodyDiv w:val="1"/>
      <w:marLeft w:val="0"/>
      <w:marRight w:val="0"/>
      <w:marTop w:val="0"/>
      <w:marBottom w:val="0"/>
      <w:divBdr>
        <w:top w:val="none" w:sz="0" w:space="0" w:color="auto"/>
        <w:left w:val="none" w:sz="0" w:space="0" w:color="auto"/>
        <w:bottom w:val="none" w:sz="0" w:space="0" w:color="auto"/>
        <w:right w:val="none" w:sz="0" w:space="0" w:color="auto"/>
      </w:divBdr>
    </w:div>
    <w:div w:id="1155999327">
      <w:bodyDiv w:val="1"/>
      <w:marLeft w:val="0"/>
      <w:marRight w:val="0"/>
      <w:marTop w:val="0"/>
      <w:marBottom w:val="0"/>
      <w:divBdr>
        <w:top w:val="none" w:sz="0" w:space="0" w:color="auto"/>
        <w:left w:val="none" w:sz="0" w:space="0" w:color="auto"/>
        <w:bottom w:val="none" w:sz="0" w:space="0" w:color="auto"/>
        <w:right w:val="none" w:sz="0" w:space="0" w:color="auto"/>
      </w:divBdr>
    </w:div>
    <w:div w:id="1157840634">
      <w:bodyDiv w:val="1"/>
      <w:marLeft w:val="0"/>
      <w:marRight w:val="0"/>
      <w:marTop w:val="0"/>
      <w:marBottom w:val="0"/>
      <w:divBdr>
        <w:top w:val="none" w:sz="0" w:space="0" w:color="auto"/>
        <w:left w:val="none" w:sz="0" w:space="0" w:color="auto"/>
        <w:bottom w:val="none" w:sz="0" w:space="0" w:color="auto"/>
        <w:right w:val="none" w:sz="0" w:space="0" w:color="auto"/>
      </w:divBdr>
    </w:div>
    <w:div w:id="1159615880">
      <w:bodyDiv w:val="1"/>
      <w:marLeft w:val="0"/>
      <w:marRight w:val="0"/>
      <w:marTop w:val="0"/>
      <w:marBottom w:val="0"/>
      <w:divBdr>
        <w:top w:val="none" w:sz="0" w:space="0" w:color="auto"/>
        <w:left w:val="none" w:sz="0" w:space="0" w:color="auto"/>
        <w:bottom w:val="none" w:sz="0" w:space="0" w:color="auto"/>
        <w:right w:val="none" w:sz="0" w:space="0" w:color="auto"/>
      </w:divBdr>
    </w:div>
    <w:div w:id="1159689873">
      <w:bodyDiv w:val="1"/>
      <w:marLeft w:val="0"/>
      <w:marRight w:val="0"/>
      <w:marTop w:val="0"/>
      <w:marBottom w:val="0"/>
      <w:divBdr>
        <w:top w:val="none" w:sz="0" w:space="0" w:color="auto"/>
        <w:left w:val="none" w:sz="0" w:space="0" w:color="auto"/>
        <w:bottom w:val="none" w:sz="0" w:space="0" w:color="auto"/>
        <w:right w:val="none" w:sz="0" w:space="0" w:color="auto"/>
      </w:divBdr>
    </w:div>
    <w:div w:id="1160732296">
      <w:bodyDiv w:val="1"/>
      <w:marLeft w:val="0"/>
      <w:marRight w:val="0"/>
      <w:marTop w:val="0"/>
      <w:marBottom w:val="0"/>
      <w:divBdr>
        <w:top w:val="none" w:sz="0" w:space="0" w:color="auto"/>
        <w:left w:val="none" w:sz="0" w:space="0" w:color="auto"/>
        <w:bottom w:val="none" w:sz="0" w:space="0" w:color="auto"/>
        <w:right w:val="none" w:sz="0" w:space="0" w:color="auto"/>
      </w:divBdr>
    </w:div>
    <w:div w:id="1163158885">
      <w:bodyDiv w:val="1"/>
      <w:marLeft w:val="0"/>
      <w:marRight w:val="0"/>
      <w:marTop w:val="0"/>
      <w:marBottom w:val="0"/>
      <w:divBdr>
        <w:top w:val="none" w:sz="0" w:space="0" w:color="auto"/>
        <w:left w:val="none" w:sz="0" w:space="0" w:color="auto"/>
        <w:bottom w:val="none" w:sz="0" w:space="0" w:color="auto"/>
        <w:right w:val="none" w:sz="0" w:space="0" w:color="auto"/>
      </w:divBdr>
    </w:div>
    <w:div w:id="1164274893">
      <w:bodyDiv w:val="1"/>
      <w:marLeft w:val="0"/>
      <w:marRight w:val="0"/>
      <w:marTop w:val="0"/>
      <w:marBottom w:val="0"/>
      <w:divBdr>
        <w:top w:val="none" w:sz="0" w:space="0" w:color="auto"/>
        <w:left w:val="none" w:sz="0" w:space="0" w:color="auto"/>
        <w:bottom w:val="none" w:sz="0" w:space="0" w:color="auto"/>
        <w:right w:val="none" w:sz="0" w:space="0" w:color="auto"/>
      </w:divBdr>
    </w:div>
    <w:div w:id="1165703578">
      <w:bodyDiv w:val="1"/>
      <w:marLeft w:val="0"/>
      <w:marRight w:val="0"/>
      <w:marTop w:val="0"/>
      <w:marBottom w:val="0"/>
      <w:divBdr>
        <w:top w:val="none" w:sz="0" w:space="0" w:color="auto"/>
        <w:left w:val="none" w:sz="0" w:space="0" w:color="auto"/>
        <w:bottom w:val="none" w:sz="0" w:space="0" w:color="auto"/>
        <w:right w:val="none" w:sz="0" w:space="0" w:color="auto"/>
      </w:divBdr>
    </w:div>
    <w:div w:id="1165896263">
      <w:bodyDiv w:val="1"/>
      <w:marLeft w:val="0"/>
      <w:marRight w:val="0"/>
      <w:marTop w:val="0"/>
      <w:marBottom w:val="0"/>
      <w:divBdr>
        <w:top w:val="none" w:sz="0" w:space="0" w:color="auto"/>
        <w:left w:val="none" w:sz="0" w:space="0" w:color="auto"/>
        <w:bottom w:val="none" w:sz="0" w:space="0" w:color="auto"/>
        <w:right w:val="none" w:sz="0" w:space="0" w:color="auto"/>
      </w:divBdr>
    </w:div>
    <w:div w:id="1167742219">
      <w:bodyDiv w:val="1"/>
      <w:marLeft w:val="0"/>
      <w:marRight w:val="0"/>
      <w:marTop w:val="0"/>
      <w:marBottom w:val="0"/>
      <w:divBdr>
        <w:top w:val="none" w:sz="0" w:space="0" w:color="auto"/>
        <w:left w:val="none" w:sz="0" w:space="0" w:color="auto"/>
        <w:bottom w:val="none" w:sz="0" w:space="0" w:color="auto"/>
        <w:right w:val="none" w:sz="0" w:space="0" w:color="auto"/>
      </w:divBdr>
    </w:div>
    <w:div w:id="1167787560">
      <w:bodyDiv w:val="1"/>
      <w:marLeft w:val="0"/>
      <w:marRight w:val="0"/>
      <w:marTop w:val="0"/>
      <w:marBottom w:val="0"/>
      <w:divBdr>
        <w:top w:val="none" w:sz="0" w:space="0" w:color="auto"/>
        <w:left w:val="none" w:sz="0" w:space="0" w:color="auto"/>
        <w:bottom w:val="none" w:sz="0" w:space="0" w:color="auto"/>
        <w:right w:val="none" w:sz="0" w:space="0" w:color="auto"/>
      </w:divBdr>
    </w:div>
    <w:div w:id="1167867053">
      <w:bodyDiv w:val="1"/>
      <w:marLeft w:val="0"/>
      <w:marRight w:val="0"/>
      <w:marTop w:val="0"/>
      <w:marBottom w:val="0"/>
      <w:divBdr>
        <w:top w:val="none" w:sz="0" w:space="0" w:color="auto"/>
        <w:left w:val="none" w:sz="0" w:space="0" w:color="auto"/>
        <w:bottom w:val="none" w:sz="0" w:space="0" w:color="auto"/>
        <w:right w:val="none" w:sz="0" w:space="0" w:color="auto"/>
      </w:divBdr>
    </w:div>
    <w:div w:id="1168523036">
      <w:bodyDiv w:val="1"/>
      <w:marLeft w:val="0"/>
      <w:marRight w:val="0"/>
      <w:marTop w:val="0"/>
      <w:marBottom w:val="0"/>
      <w:divBdr>
        <w:top w:val="none" w:sz="0" w:space="0" w:color="auto"/>
        <w:left w:val="none" w:sz="0" w:space="0" w:color="auto"/>
        <w:bottom w:val="none" w:sz="0" w:space="0" w:color="auto"/>
        <w:right w:val="none" w:sz="0" w:space="0" w:color="auto"/>
      </w:divBdr>
    </w:div>
    <w:div w:id="1171599317">
      <w:bodyDiv w:val="1"/>
      <w:marLeft w:val="0"/>
      <w:marRight w:val="0"/>
      <w:marTop w:val="0"/>
      <w:marBottom w:val="0"/>
      <w:divBdr>
        <w:top w:val="none" w:sz="0" w:space="0" w:color="auto"/>
        <w:left w:val="none" w:sz="0" w:space="0" w:color="auto"/>
        <w:bottom w:val="none" w:sz="0" w:space="0" w:color="auto"/>
        <w:right w:val="none" w:sz="0" w:space="0" w:color="auto"/>
      </w:divBdr>
    </w:div>
    <w:div w:id="1172455199">
      <w:bodyDiv w:val="1"/>
      <w:marLeft w:val="0"/>
      <w:marRight w:val="0"/>
      <w:marTop w:val="0"/>
      <w:marBottom w:val="0"/>
      <w:divBdr>
        <w:top w:val="none" w:sz="0" w:space="0" w:color="auto"/>
        <w:left w:val="none" w:sz="0" w:space="0" w:color="auto"/>
        <w:bottom w:val="none" w:sz="0" w:space="0" w:color="auto"/>
        <w:right w:val="none" w:sz="0" w:space="0" w:color="auto"/>
      </w:divBdr>
    </w:div>
    <w:div w:id="1172523717">
      <w:bodyDiv w:val="1"/>
      <w:marLeft w:val="0"/>
      <w:marRight w:val="0"/>
      <w:marTop w:val="0"/>
      <w:marBottom w:val="0"/>
      <w:divBdr>
        <w:top w:val="none" w:sz="0" w:space="0" w:color="auto"/>
        <w:left w:val="none" w:sz="0" w:space="0" w:color="auto"/>
        <w:bottom w:val="none" w:sz="0" w:space="0" w:color="auto"/>
        <w:right w:val="none" w:sz="0" w:space="0" w:color="auto"/>
      </w:divBdr>
    </w:div>
    <w:div w:id="1173302002">
      <w:bodyDiv w:val="1"/>
      <w:marLeft w:val="0"/>
      <w:marRight w:val="0"/>
      <w:marTop w:val="0"/>
      <w:marBottom w:val="0"/>
      <w:divBdr>
        <w:top w:val="none" w:sz="0" w:space="0" w:color="auto"/>
        <w:left w:val="none" w:sz="0" w:space="0" w:color="auto"/>
        <w:bottom w:val="none" w:sz="0" w:space="0" w:color="auto"/>
        <w:right w:val="none" w:sz="0" w:space="0" w:color="auto"/>
      </w:divBdr>
    </w:div>
    <w:div w:id="1173767124">
      <w:bodyDiv w:val="1"/>
      <w:marLeft w:val="0"/>
      <w:marRight w:val="0"/>
      <w:marTop w:val="0"/>
      <w:marBottom w:val="0"/>
      <w:divBdr>
        <w:top w:val="none" w:sz="0" w:space="0" w:color="auto"/>
        <w:left w:val="none" w:sz="0" w:space="0" w:color="auto"/>
        <w:bottom w:val="none" w:sz="0" w:space="0" w:color="auto"/>
        <w:right w:val="none" w:sz="0" w:space="0" w:color="auto"/>
      </w:divBdr>
    </w:div>
    <w:div w:id="1177385710">
      <w:bodyDiv w:val="1"/>
      <w:marLeft w:val="0"/>
      <w:marRight w:val="0"/>
      <w:marTop w:val="0"/>
      <w:marBottom w:val="0"/>
      <w:divBdr>
        <w:top w:val="none" w:sz="0" w:space="0" w:color="auto"/>
        <w:left w:val="none" w:sz="0" w:space="0" w:color="auto"/>
        <w:bottom w:val="none" w:sz="0" w:space="0" w:color="auto"/>
        <w:right w:val="none" w:sz="0" w:space="0" w:color="auto"/>
      </w:divBdr>
    </w:div>
    <w:div w:id="1178425849">
      <w:bodyDiv w:val="1"/>
      <w:marLeft w:val="0"/>
      <w:marRight w:val="0"/>
      <w:marTop w:val="0"/>
      <w:marBottom w:val="0"/>
      <w:divBdr>
        <w:top w:val="none" w:sz="0" w:space="0" w:color="auto"/>
        <w:left w:val="none" w:sz="0" w:space="0" w:color="auto"/>
        <w:bottom w:val="none" w:sz="0" w:space="0" w:color="auto"/>
        <w:right w:val="none" w:sz="0" w:space="0" w:color="auto"/>
      </w:divBdr>
    </w:div>
    <w:div w:id="1178738323">
      <w:bodyDiv w:val="1"/>
      <w:marLeft w:val="0"/>
      <w:marRight w:val="0"/>
      <w:marTop w:val="0"/>
      <w:marBottom w:val="0"/>
      <w:divBdr>
        <w:top w:val="none" w:sz="0" w:space="0" w:color="auto"/>
        <w:left w:val="none" w:sz="0" w:space="0" w:color="auto"/>
        <w:bottom w:val="none" w:sz="0" w:space="0" w:color="auto"/>
        <w:right w:val="none" w:sz="0" w:space="0" w:color="auto"/>
      </w:divBdr>
    </w:div>
    <w:div w:id="1179387853">
      <w:bodyDiv w:val="1"/>
      <w:marLeft w:val="0"/>
      <w:marRight w:val="0"/>
      <w:marTop w:val="0"/>
      <w:marBottom w:val="0"/>
      <w:divBdr>
        <w:top w:val="none" w:sz="0" w:space="0" w:color="auto"/>
        <w:left w:val="none" w:sz="0" w:space="0" w:color="auto"/>
        <w:bottom w:val="none" w:sz="0" w:space="0" w:color="auto"/>
        <w:right w:val="none" w:sz="0" w:space="0" w:color="auto"/>
      </w:divBdr>
    </w:div>
    <w:div w:id="1179924113">
      <w:bodyDiv w:val="1"/>
      <w:marLeft w:val="0"/>
      <w:marRight w:val="0"/>
      <w:marTop w:val="0"/>
      <w:marBottom w:val="0"/>
      <w:divBdr>
        <w:top w:val="none" w:sz="0" w:space="0" w:color="auto"/>
        <w:left w:val="none" w:sz="0" w:space="0" w:color="auto"/>
        <w:bottom w:val="none" w:sz="0" w:space="0" w:color="auto"/>
        <w:right w:val="none" w:sz="0" w:space="0" w:color="auto"/>
      </w:divBdr>
    </w:div>
    <w:div w:id="1180508983">
      <w:bodyDiv w:val="1"/>
      <w:marLeft w:val="0"/>
      <w:marRight w:val="0"/>
      <w:marTop w:val="0"/>
      <w:marBottom w:val="0"/>
      <w:divBdr>
        <w:top w:val="none" w:sz="0" w:space="0" w:color="auto"/>
        <w:left w:val="none" w:sz="0" w:space="0" w:color="auto"/>
        <w:bottom w:val="none" w:sz="0" w:space="0" w:color="auto"/>
        <w:right w:val="none" w:sz="0" w:space="0" w:color="auto"/>
      </w:divBdr>
    </w:div>
    <w:div w:id="1181356377">
      <w:bodyDiv w:val="1"/>
      <w:marLeft w:val="0"/>
      <w:marRight w:val="0"/>
      <w:marTop w:val="0"/>
      <w:marBottom w:val="0"/>
      <w:divBdr>
        <w:top w:val="none" w:sz="0" w:space="0" w:color="auto"/>
        <w:left w:val="none" w:sz="0" w:space="0" w:color="auto"/>
        <w:bottom w:val="none" w:sz="0" w:space="0" w:color="auto"/>
        <w:right w:val="none" w:sz="0" w:space="0" w:color="auto"/>
      </w:divBdr>
    </w:div>
    <w:div w:id="1181823351">
      <w:bodyDiv w:val="1"/>
      <w:marLeft w:val="0"/>
      <w:marRight w:val="0"/>
      <w:marTop w:val="0"/>
      <w:marBottom w:val="0"/>
      <w:divBdr>
        <w:top w:val="none" w:sz="0" w:space="0" w:color="auto"/>
        <w:left w:val="none" w:sz="0" w:space="0" w:color="auto"/>
        <w:bottom w:val="none" w:sz="0" w:space="0" w:color="auto"/>
        <w:right w:val="none" w:sz="0" w:space="0" w:color="auto"/>
      </w:divBdr>
    </w:div>
    <w:div w:id="1182891174">
      <w:bodyDiv w:val="1"/>
      <w:marLeft w:val="0"/>
      <w:marRight w:val="0"/>
      <w:marTop w:val="0"/>
      <w:marBottom w:val="0"/>
      <w:divBdr>
        <w:top w:val="none" w:sz="0" w:space="0" w:color="auto"/>
        <w:left w:val="none" w:sz="0" w:space="0" w:color="auto"/>
        <w:bottom w:val="none" w:sz="0" w:space="0" w:color="auto"/>
        <w:right w:val="none" w:sz="0" w:space="0" w:color="auto"/>
      </w:divBdr>
    </w:div>
    <w:div w:id="1184980861">
      <w:bodyDiv w:val="1"/>
      <w:marLeft w:val="0"/>
      <w:marRight w:val="0"/>
      <w:marTop w:val="0"/>
      <w:marBottom w:val="0"/>
      <w:divBdr>
        <w:top w:val="none" w:sz="0" w:space="0" w:color="auto"/>
        <w:left w:val="none" w:sz="0" w:space="0" w:color="auto"/>
        <w:bottom w:val="none" w:sz="0" w:space="0" w:color="auto"/>
        <w:right w:val="none" w:sz="0" w:space="0" w:color="auto"/>
      </w:divBdr>
    </w:div>
    <w:div w:id="1185169132">
      <w:bodyDiv w:val="1"/>
      <w:marLeft w:val="0"/>
      <w:marRight w:val="0"/>
      <w:marTop w:val="0"/>
      <w:marBottom w:val="0"/>
      <w:divBdr>
        <w:top w:val="none" w:sz="0" w:space="0" w:color="auto"/>
        <w:left w:val="none" w:sz="0" w:space="0" w:color="auto"/>
        <w:bottom w:val="none" w:sz="0" w:space="0" w:color="auto"/>
        <w:right w:val="none" w:sz="0" w:space="0" w:color="auto"/>
      </w:divBdr>
    </w:div>
    <w:div w:id="1185284244">
      <w:bodyDiv w:val="1"/>
      <w:marLeft w:val="0"/>
      <w:marRight w:val="0"/>
      <w:marTop w:val="0"/>
      <w:marBottom w:val="0"/>
      <w:divBdr>
        <w:top w:val="none" w:sz="0" w:space="0" w:color="auto"/>
        <w:left w:val="none" w:sz="0" w:space="0" w:color="auto"/>
        <w:bottom w:val="none" w:sz="0" w:space="0" w:color="auto"/>
        <w:right w:val="none" w:sz="0" w:space="0" w:color="auto"/>
      </w:divBdr>
    </w:div>
    <w:div w:id="1186290660">
      <w:bodyDiv w:val="1"/>
      <w:marLeft w:val="0"/>
      <w:marRight w:val="0"/>
      <w:marTop w:val="0"/>
      <w:marBottom w:val="0"/>
      <w:divBdr>
        <w:top w:val="none" w:sz="0" w:space="0" w:color="auto"/>
        <w:left w:val="none" w:sz="0" w:space="0" w:color="auto"/>
        <w:bottom w:val="none" w:sz="0" w:space="0" w:color="auto"/>
        <w:right w:val="none" w:sz="0" w:space="0" w:color="auto"/>
      </w:divBdr>
    </w:div>
    <w:div w:id="1186403575">
      <w:bodyDiv w:val="1"/>
      <w:marLeft w:val="0"/>
      <w:marRight w:val="0"/>
      <w:marTop w:val="0"/>
      <w:marBottom w:val="0"/>
      <w:divBdr>
        <w:top w:val="none" w:sz="0" w:space="0" w:color="auto"/>
        <w:left w:val="none" w:sz="0" w:space="0" w:color="auto"/>
        <w:bottom w:val="none" w:sz="0" w:space="0" w:color="auto"/>
        <w:right w:val="none" w:sz="0" w:space="0" w:color="auto"/>
      </w:divBdr>
    </w:div>
    <w:div w:id="1187404618">
      <w:bodyDiv w:val="1"/>
      <w:marLeft w:val="0"/>
      <w:marRight w:val="0"/>
      <w:marTop w:val="0"/>
      <w:marBottom w:val="0"/>
      <w:divBdr>
        <w:top w:val="none" w:sz="0" w:space="0" w:color="auto"/>
        <w:left w:val="none" w:sz="0" w:space="0" w:color="auto"/>
        <w:bottom w:val="none" w:sz="0" w:space="0" w:color="auto"/>
        <w:right w:val="none" w:sz="0" w:space="0" w:color="auto"/>
      </w:divBdr>
    </w:div>
    <w:div w:id="1187715026">
      <w:bodyDiv w:val="1"/>
      <w:marLeft w:val="0"/>
      <w:marRight w:val="0"/>
      <w:marTop w:val="0"/>
      <w:marBottom w:val="0"/>
      <w:divBdr>
        <w:top w:val="none" w:sz="0" w:space="0" w:color="auto"/>
        <w:left w:val="none" w:sz="0" w:space="0" w:color="auto"/>
        <w:bottom w:val="none" w:sz="0" w:space="0" w:color="auto"/>
        <w:right w:val="none" w:sz="0" w:space="0" w:color="auto"/>
      </w:divBdr>
    </w:div>
    <w:div w:id="1189567818">
      <w:bodyDiv w:val="1"/>
      <w:marLeft w:val="0"/>
      <w:marRight w:val="0"/>
      <w:marTop w:val="0"/>
      <w:marBottom w:val="0"/>
      <w:divBdr>
        <w:top w:val="none" w:sz="0" w:space="0" w:color="auto"/>
        <w:left w:val="none" w:sz="0" w:space="0" w:color="auto"/>
        <w:bottom w:val="none" w:sz="0" w:space="0" w:color="auto"/>
        <w:right w:val="none" w:sz="0" w:space="0" w:color="auto"/>
      </w:divBdr>
    </w:div>
    <w:div w:id="1190069287">
      <w:bodyDiv w:val="1"/>
      <w:marLeft w:val="0"/>
      <w:marRight w:val="0"/>
      <w:marTop w:val="0"/>
      <w:marBottom w:val="0"/>
      <w:divBdr>
        <w:top w:val="none" w:sz="0" w:space="0" w:color="auto"/>
        <w:left w:val="none" w:sz="0" w:space="0" w:color="auto"/>
        <w:bottom w:val="none" w:sz="0" w:space="0" w:color="auto"/>
        <w:right w:val="none" w:sz="0" w:space="0" w:color="auto"/>
      </w:divBdr>
    </w:div>
    <w:div w:id="1190223043">
      <w:bodyDiv w:val="1"/>
      <w:marLeft w:val="0"/>
      <w:marRight w:val="0"/>
      <w:marTop w:val="0"/>
      <w:marBottom w:val="0"/>
      <w:divBdr>
        <w:top w:val="none" w:sz="0" w:space="0" w:color="auto"/>
        <w:left w:val="none" w:sz="0" w:space="0" w:color="auto"/>
        <w:bottom w:val="none" w:sz="0" w:space="0" w:color="auto"/>
        <w:right w:val="none" w:sz="0" w:space="0" w:color="auto"/>
      </w:divBdr>
    </w:div>
    <w:div w:id="1190609394">
      <w:bodyDiv w:val="1"/>
      <w:marLeft w:val="0"/>
      <w:marRight w:val="0"/>
      <w:marTop w:val="0"/>
      <w:marBottom w:val="0"/>
      <w:divBdr>
        <w:top w:val="none" w:sz="0" w:space="0" w:color="auto"/>
        <w:left w:val="none" w:sz="0" w:space="0" w:color="auto"/>
        <w:bottom w:val="none" w:sz="0" w:space="0" w:color="auto"/>
        <w:right w:val="none" w:sz="0" w:space="0" w:color="auto"/>
      </w:divBdr>
    </w:div>
    <w:div w:id="1194537840">
      <w:bodyDiv w:val="1"/>
      <w:marLeft w:val="0"/>
      <w:marRight w:val="0"/>
      <w:marTop w:val="0"/>
      <w:marBottom w:val="0"/>
      <w:divBdr>
        <w:top w:val="none" w:sz="0" w:space="0" w:color="auto"/>
        <w:left w:val="none" w:sz="0" w:space="0" w:color="auto"/>
        <w:bottom w:val="none" w:sz="0" w:space="0" w:color="auto"/>
        <w:right w:val="none" w:sz="0" w:space="0" w:color="auto"/>
      </w:divBdr>
    </w:div>
    <w:div w:id="1195575649">
      <w:bodyDiv w:val="1"/>
      <w:marLeft w:val="0"/>
      <w:marRight w:val="0"/>
      <w:marTop w:val="0"/>
      <w:marBottom w:val="0"/>
      <w:divBdr>
        <w:top w:val="none" w:sz="0" w:space="0" w:color="auto"/>
        <w:left w:val="none" w:sz="0" w:space="0" w:color="auto"/>
        <w:bottom w:val="none" w:sz="0" w:space="0" w:color="auto"/>
        <w:right w:val="none" w:sz="0" w:space="0" w:color="auto"/>
      </w:divBdr>
    </w:div>
    <w:div w:id="1196189556">
      <w:bodyDiv w:val="1"/>
      <w:marLeft w:val="0"/>
      <w:marRight w:val="0"/>
      <w:marTop w:val="0"/>
      <w:marBottom w:val="0"/>
      <w:divBdr>
        <w:top w:val="none" w:sz="0" w:space="0" w:color="auto"/>
        <w:left w:val="none" w:sz="0" w:space="0" w:color="auto"/>
        <w:bottom w:val="none" w:sz="0" w:space="0" w:color="auto"/>
        <w:right w:val="none" w:sz="0" w:space="0" w:color="auto"/>
      </w:divBdr>
    </w:div>
    <w:div w:id="1198196951">
      <w:bodyDiv w:val="1"/>
      <w:marLeft w:val="0"/>
      <w:marRight w:val="0"/>
      <w:marTop w:val="0"/>
      <w:marBottom w:val="0"/>
      <w:divBdr>
        <w:top w:val="none" w:sz="0" w:space="0" w:color="auto"/>
        <w:left w:val="none" w:sz="0" w:space="0" w:color="auto"/>
        <w:bottom w:val="none" w:sz="0" w:space="0" w:color="auto"/>
        <w:right w:val="none" w:sz="0" w:space="0" w:color="auto"/>
      </w:divBdr>
    </w:div>
    <w:div w:id="1198665497">
      <w:bodyDiv w:val="1"/>
      <w:marLeft w:val="0"/>
      <w:marRight w:val="0"/>
      <w:marTop w:val="0"/>
      <w:marBottom w:val="0"/>
      <w:divBdr>
        <w:top w:val="none" w:sz="0" w:space="0" w:color="auto"/>
        <w:left w:val="none" w:sz="0" w:space="0" w:color="auto"/>
        <w:bottom w:val="none" w:sz="0" w:space="0" w:color="auto"/>
        <w:right w:val="none" w:sz="0" w:space="0" w:color="auto"/>
      </w:divBdr>
    </w:div>
    <w:div w:id="1199270792">
      <w:bodyDiv w:val="1"/>
      <w:marLeft w:val="0"/>
      <w:marRight w:val="0"/>
      <w:marTop w:val="0"/>
      <w:marBottom w:val="0"/>
      <w:divBdr>
        <w:top w:val="none" w:sz="0" w:space="0" w:color="auto"/>
        <w:left w:val="none" w:sz="0" w:space="0" w:color="auto"/>
        <w:bottom w:val="none" w:sz="0" w:space="0" w:color="auto"/>
        <w:right w:val="none" w:sz="0" w:space="0" w:color="auto"/>
      </w:divBdr>
    </w:div>
    <w:div w:id="1200240990">
      <w:bodyDiv w:val="1"/>
      <w:marLeft w:val="0"/>
      <w:marRight w:val="0"/>
      <w:marTop w:val="0"/>
      <w:marBottom w:val="0"/>
      <w:divBdr>
        <w:top w:val="none" w:sz="0" w:space="0" w:color="auto"/>
        <w:left w:val="none" w:sz="0" w:space="0" w:color="auto"/>
        <w:bottom w:val="none" w:sz="0" w:space="0" w:color="auto"/>
        <w:right w:val="none" w:sz="0" w:space="0" w:color="auto"/>
      </w:divBdr>
    </w:div>
    <w:div w:id="1200357725">
      <w:bodyDiv w:val="1"/>
      <w:marLeft w:val="0"/>
      <w:marRight w:val="0"/>
      <w:marTop w:val="0"/>
      <w:marBottom w:val="0"/>
      <w:divBdr>
        <w:top w:val="none" w:sz="0" w:space="0" w:color="auto"/>
        <w:left w:val="none" w:sz="0" w:space="0" w:color="auto"/>
        <w:bottom w:val="none" w:sz="0" w:space="0" w:color="auto"/>
        <w:right w:val="none" w:sz="0" w:space="0" w:color="auto"/>
      </w:divBdr>
    </w:div>
    <w:div w:id="1201286055">
      <w:bodyDiv w:val="1"/>
      <w:marLeft w:val="0"/>
      <w:marRight w:val="0"/>
      <w:marTop w:val="0"/>
      <w:marBottom w:val="0"/>
      <w:divBdr>
        <w:top w:val="none" w:sz="0" w:space="0" w:color="auto"/>
        <w:left w:val="none" w:sz="0" w:space="0" w:color="auto"/>
        <w:bottom w:val="none" w:sz="0" w:space="0" w:color="auto"/>
        <w:right w:val="none" w:sz="0" w:space="0" w:color="auto"/>
      </w:divBdr>
    </w:div>
    <w:div w:id="1201669267">
      <w:bodyDiv w:val="1"/>
      <w:marLeft w:val="0"/>
      <w:marRight w:val="0"/>
      <w:marTop w:val="0"/>
      <w:marBottom w:val="0"/>
      <w:divBdr>
        <w:top w:val="none" w:sz="0" w:space="0" w:color="auto"/>
        <w:left w:val="none" w:sz="0" w:space="0" w:color="auto"/>
        <w:bottom w:val="none" w:sz="0" w:space="0" w:color="auto"/>
        <w:right w:val="none" w:sz="0" w:space="0" w:color="auto"/>
      </w:divBdr>
    </w:div>
    <w:div w:id="1204100735">
      <w:bodyDiv w:val="1"/>
      <w:marLeft w:val="0"/>
      <w:marRight w:val="0"/>
      <w:marTop w:val="0"/>
      <w:marBottom w:val="0"/>
      <w:divBdr>
        <w:top w:val="none" w:sz="0" w:space="0" w:color="auto"/>
        <w:left w:val="none" w:sz="0" w:space="0" w:color="auto"/>
        <w:bottom w:val="none" w:sz="0" w:space="0" w:color="auto"/>
        <w:right w:val="none" w:sz="0" w:space="0" w:color="auto"/>
      </w:divBdr>
    </w:div>
    <w:div w:id="1205749235">
      <w:bodyDiv w:val="1"/>
      <w:marLeft w:val="0"/>
      <w:marRight w:val="0"/>
      <w:marTop w:val="0"/>
      <w:marBottom w:val="0"/>
      <w:divBdr>
        <w:top w:val="none" w:sz="0" w:space="0" w:color="auto"/>
        <w:left w:val="none" w:sz="0" w:space="0" w:color="auto"/>
        <w:bottom w:val="none" w:sz="0" w:space="0" w:color="auto"/>
        <w:right w:val="none" w:sz="0" w:space="0" w:color="auto"/>
      </w:divBdr>
    </w:div>
    <w:div w:id="1206912104">
      <w:bodyDiv w:val="1"/>
      <w:marLeft w:val="0"/>
      <w:marRight w:val="0"/>
      <w:marTop w:val="0"/>
      <w:marBottom w:val="0"/>
      <w:divBdr>
        <w:top w:val="none" w:sz="0" w:space="0" w:color="auto"/>
        <w:left w:val="none" w:sz="0" w:space="0" w:color="auto"/>
        <w:bottom w:val="none" w:sz="0" w:space="0" w:color="auto"/>
        <w:right w:val="none" w:sz="0" w:space="0" w:color="auto"/>
      </w:divBdr>
    </w:div>
    <w:div w:id="1208105032">
      <w:bodyDiv w:val="1"/>
      <w:marLeft w:val="0"/>
      <w:marRight w:val="0"/>
      <w:marTop w:val="0"/>
      <w:marBottom w:val="0"/>
      <w:divBdr>
        <w:top w:val="none" w:sz="0" w:space="0" w:color="auto"/>
        <w:left w:val="none" w:sz="0" w:space="0" w:color="auto"/>
        <w:bottom w:val="none" w:sz="0" w:space="0" w:color="auto"/>
        <w:right w:val="none" w:sz="0" w:space="0" w:color="auto"/>
      </w:divBdr>
    </w:div>
    <w:div w:id="1208685100">
      <w:bodyDiv w:val="1"/>
      <w:marLeft w:val="0"/>
      <w:marRight w:val="0"/>
      <w:marTop w:val="0"/>
      <w:marBottom w:val="0"/>
      <w:divBdr>
        <w:top w:val="none" w:sz="0" w:space="0" w:color="auto"/>
        <w:left w:val="none" w:sz="0" w:space="0" w:color="auto"/>
        <w:bottom w:val="none" w:sz="0" w:space="0" w:color="auto"/>
        <w:right w:val="none" w:sz="0" w:space="0" w:color="auto"/>
      </w:divBdr>
    </w:div>
    <w:div w:id="1213925244">
      <w:bodyDiv w:val="1"/>
      <w:marLeft w:val="0"/>
      <w:marRight w:val="0"/>
      <w:marTop w:val="0"/>
      <w:marBottom w:val="0"/>
      <w:divBdr>
        <w:top w:val="none" w:sz="0" w:space="0" w:color="auto"/>
        <w:left w:val="none" w:sz="0" w:space="0" w:color="auto"/>
        <w:bottom w:val="none" w:sz="0" w:space="0" w:color="auto"/>
        <w:right w:val="none" w:sz="0" w:space="0" w:color="auto"/>
      </w:divBdr>
    </w:div>
    <w:div w:id="1213925273">
      <w:bodyDiv w:val="1"/>
      <w:marLeft w:val="0"/>
      <w:marRight w:val="0"/>
      <w:marTop w:val="0"/>
      <w:marBottom w:val="0"/>
      <w:divBdr>
        <w:top w:val="none" w:sz="0" w:space="0" w:color="auto"/>
        <w:left w:val="none" w:sz="0" w:space="0" w:color="auto"/>
        <w:bottom w:val="none" w:sz="0" w:space="0" w:color="auto"/>
        <w:right w:val="none" w:sz="0" w:space="0" w:color="auto"/>
      </w:divBdr>
    </w:div>
    <w:div w:id="1214272345">
      <w:bodyDiv w:val="1"/>
      <w:marLeft w:val="0"/>
      <w:marRight w:val="0"/>
      <w:marTop w:val="0"/>
      <w:marBottom w:val="0"/>
      <w:divBdr>
        <w:top w:val="none" w:sz="0" w:space="0" w:color="auto"/>
        <w:left w:val="none" w:sz="0" w:space="0" w:color="auto"/>
        <w:bottom w:val="none" w:sz="0" w:space="0" w:color="auto"/>
        <w:right w:val="none" w:sz="0" w:space="0" w:color="auto"/>
      </w:divBdr>
    </w:div>
    <w:div w:id="1214387999">
      <w:bodyDiv w:val="1"/>
      <w:marLeft w:val="0"/>
      <w:marRight w:val="0"/>
      <w:marTop w:val="0"/>
      <w:marBottom w:val="0"/>
      <w:divBdr>
        <w:top w:val="none" w:sz="0" w:space="0" w:color="auto"/>
        <w:left w:val="none" w:sz="0" w:space="0" w:color="auto"/>
        <w:bottom w:val="none" w:sz="0" w:space="0" w:color="auto"/>
        <w:right w:val="none" w:sz="0" w:space="0" w:color="auto"/>
      </w:divBdr>
    </w:div>
    <w:div w:id="1214851480">
      <w:bodyDiv w:val="1"/>
      <w:marLeft w:val="0"/>
      <w:marRight w:val="0"/>
      <w:marTop w:val="0"/>
      <w:marBottom w:val="0"/>
      <w:divBdr>
        <w:top w:val="none" w:sz="0" w:space="0" w:color="auto"/>
        <w:left w:val="none" w:sz="0" w:space="0" w:color="auto"/>
        <w:bottom w:val="none" w:sz="0" w:space="0" w:color="auto"/>
        <w:right w:val="none" w:sz="0" w:space="0" w:color="auto"/>
      </w:divBdr>
    </w:div>
    <w:div w:id="1215776630">
      <w:bodyDiv w:val="1"/>
      <w:marLeft w:val="0"/>
      <w:marRight w:val="0"/>
      <w:marTop w:val="0"/>
      <w:marBottom w:val="0"/>
      <w:divBdr>
        <w:top w:val="none" w:sz="0" w:space="0" w:color="auto"/>
        <w:left w:val="none" w:sz="0" w:space="0" w:color="auto"/>
        <w:bottom w:val="none" w:sz="0" w:space="0" w:color="auto"/>
        <w:right w:val="none" w:sz="0" w:space="0" w:color="auto"/>
      </w:divBdr>
    </w:div>
    <w:div w:id="1217086192">
      <w:bodyDiv w:val="1"/>
      <w:marLeft w:val="0"/>
      <w:marRight w:val="0"/>
      <w:marTop w:val="0"/>
      <w:marBottom w:val="0"/>
      <w:divBdr>
        <w:top w:val="none" w:sz="0" w:space="0" w:color="auto"/>
        <w:left w:val="none" w:sz="0" w:space="0" w:color="auto"/>
        <w:bottom w:val="none" w:sz="0" w:space="0" w:color="auto"/>
        <w:right w:val="none" w:sz="0" w:space="0" w:color="auto"/>
      </w:divBdr>
    </w:div>
    <w:div w:id="1217816642">
      <w:bodyDiv w:val="1"/>
      <w:marLeft w:val="0"/>
      <w:marRight w:val="0"/>
      <w:marTop w:val="0"/>
      <w:marBottom w:val="0"/>
      <w:divBdr>
        <w:top w:val="none" w:sz="0" w:space="0" w:color="auto"/>
        <w:left w:val="none" w:sz="0" w:space="0" w:color="auto"/>
        <w:bottom w:val="none" w:sz="0" w:space="0" w:color="auto"/>
        <w:right w:val="none" w:sz="0" w:space="0" w:color="auto"/>
      </w:divBdr>
    </w:div>
    <w:div w:id="1218469113">
      <w:bodyDiv w:val="1"/>
      <w:marLeft w:val="0"/>
      <w:marRight w:val="0"/>
      <w:marTop w:val="0"/>
      <w:marBottom w:val="0"/>
      <w:divBdr>
        <w:top w:val="none" w:sz="0" w:space="0" w:color="auto"/>
        <w:left w:val="none" w:sz="0" w:space="0" w:color="auto"/>
        <w:bottom w:val="none" w:sz="0" w:space="0" w:color="auto"/>
        <w:right w:val="none" w:sz="0" w:space="0" w:color="auto"/>
      </w:divBdr>
    </w:div>
    <w:div w:id="1218469654">
      <w:bodyDiv w:val="1"/>
      <w:marLeft w:val="0"/>
      <w:marRight w:val="0"/>
      <w:marTop w:val="0"/>
      <w:marBottom w:val="0"/>
      <w:divBdr>
        <w:top w:val="none" w:sz="0" w:space="0" w:color="auto"/>
        <w:left w:val="none" w:sz="0" w:space="0" w:color="auto"/>
        <w:bottom w:val="none" w:sz="0" w:space="0" w:color="auto"/>
        <w:right w:val="none" w:sz="0" w:space="0" w:color="auto"/>
      </w:divBdr>
    </w:div>
    <w:div w:id="1218668677">
      <w:bodyDiv w:val="1"/>
      <w:marLeft w:val="0"/>
      <w:marRight w:val="0"/>
      <w:marTop w:val="0"/>
      <w:marBottom w:val="0"/>
      <w:divBdr>
        <w:top w:val="none" w:sz="0" w:space="0" w:color="auto"/>
        <w:left w:val="none" w:sz="0" w:space="0" w:color="auto"/>
        <w:bottom w:val="none" w:sz="0" w:space="0" w:color="auto"/>
        <w:right w:val="none" w:sz="0" w:space="0" w:color="auto"/>
      </w:divBdr>
    </w:div>
    <w:div w:id="1220483664">
      <w:bodyDiv w:val="1"/>
      <w:marLeft w:val="0"/>
      <w:marRight w:val="0"/>
      <w:marTop w:val="0"/>
      <w:marBottom w:val="0"/>
      <w:divBdr>
        <w:top w:val="none" w:sz="0" w:space="0" w:color="auto"/>
        <w:left w:val="none" w:sz="0" w:space="0" w:color="auto"/>
        <w:bottom w:val="none" w:sz="0" w:space="0" w:color="auto"/>
        <w:right w:val="none" w:sz="0" w:space="0" w:color="auto"/>
      </w:divBdr>
    </w:div>
    <w:div w:id="1221673585">
      <w:bodyDiv w:val="1"/>
      <w:marLeft w:val="0"/>
      <w:marRight w:val="0"/>
      <w:marTop w:val="0"/>
      <w:marBottom w:val="0"/>
      <w:divBdr>
        <w:top w:val="none" w:sz="0" w:space="0" w:color="auto"/>
        <w:left w:val="none" w:sz="0" w:space="0" w:color="auto"/>
        <w:bottom w:val="none" w:sz="0" w:space="0" w:color="auto"/>
        <w:right w:val="none" w:sz="0" w:space="0" w:color="auto"/>
      </w:divBdr>
    </w:div>
    <w:div w:id="1222013575">
      <w:bodyDiv w:val="1"/>
      <w:marLeft w:val="0"/>
      <w:marRight w:val="0"/>
      <w:marTop w:val="0"/>
      <w:marBottom w:val="0"/>
      <w:divBdr>
        <w:top w:val="none" w:sz="0" w:space="0" w:color="auto"/>
        <w:left w:val="none" w:sz="0" w:space="0" w:color="auto"/>
        <w:bottom w:val="none" w:sz="0" w:space="0" w:color="auto"/>
        <w:right w:val="none" w:sz="0" w:space="0" w:color="auto"/>
      </w:divBdr>
    </w:div>
    <w:div w:id="1225529564">
      <w:bodyDiv w:val="1"/>
      <w:marLeft w:val="0"/>
      <w:marRight w:val="0"/>
      <w:marTop w:val="0"/>
      <w:marBottom w:val="0"/>
      <w:divBdr>
        <w:top w:val="none" w:sz="0" w:space="0" w:color="auto"/>
        <w:left w:val="none" w:sz="0" w:space="0" w:color="auto"/>
        <w:bottom w:val="none" w:sz="0" w:space="0" w:color="auto"/>
        <w:right w:val="none" w:sz="0" w:space="0" w:color="auto"/>
      </w:divBdr>
    </w:div>
    <w:div w:id="1226604043">
      <w:bodyDiv w:val="1"/>
      <w:marLeft w:val="0"/>
      <w:marRight w:val="0"/>
      <w:marTop w:val="0"/>
      <w:marBottom w:val="0"/>
      <w:divBdr>
        <w:top w:val="none" w:sz="0" w:space="0" w:color="auto"/>
        <w:left w:val="none" w:sz="0" w:space="0" w:color="auto"/>
        <w:bottom w:val="none" w:sz="0" w:space="0" w:color="auto"/>
        <w:right w:val="none" w:sz="0" w:space="0" w:color="auto"/>
      </w:divBdr>
    </w:div>
    <w:div w:id="1228417479">
      <w:bodyDiv w:val="1"/>
      <w:marLeft w:val="0"/>
      <w:marRight w:val="0"/>
      <w:marTop w:val="0"/>
      <w:marBottom w:val="0"/>
      <w:divBdr>
        <w:top w:val="none" w:sz="0" w:space="0" w:color="auto"/>
        <w:left w:val="none" w:sz="0" w:space="0" w:color="auto"/>
        <w:bottom w:val="none" w:sz="0" w:space="0" w:color="auto"/>
        <w:right w:val="none" w:sz="0" w:space="0" w:color="auto"/>
      </w:divBdr>
    </w:div>
    <w:div w:id="1229195805">
      <w:bodyDiv w:val="1"/>
      <w:marLeft w:val="0"/>
      <w:marRight w:val="0"/>
      <w:marTop w:val="0"/>
      <w:marBottom w:val="0"/>
      <w:divBdr>
        <w:top w:val="none" w:sz="0" w:space="0" w:color="auto"/>
        <w:left w:val="none" w:sz="0" w:space="0" w:color="auto"/>
        <w:bottom w:val="none" w:sz="0" w:space="0" w:color="auto"/>
        <w:right w:val="none" w:sz="0" w:space="0" w:color="auto"/>
      </w:divBdr>
    </w:div>
    <w:div w:id="1230504180">
      <w:bodyDiv w:val="1"/>
      <w:marLeft w:val="0"/>
      <w:marRight w:val="0"/>
      <w:marTop w:val="0"/>
      <w:marBottom w:val="0"/>
      <w:divBdr>
        <w:top w:val="none" w:sz="0" w:space="0" w:color="auto"/>
        <w:left w:val="none" w:sz="0" w:space="0" w:color="auto"/>
        <w:bottom w:val="none" w:sz="0" w:space="0" w:color="auto"/>
        <w:right w:val="none" w:sz="0" w:space="0" w:color="auto"/>
      </w:divBdr>
    </w:div>
    <w:div w:id="1233200007">
      <w:bodyDiv w:val="1"/>
      <w:marLeft w:val="0"/>
      <w:marRight w:val="0"/>
      <w:marTop w:val="0"/>
      <w:marBottom w:val="0"/>
      <w:divBdr>
        <w:top w:val="none" w:sz="0" w:space="0" w:color="auto"/>
        <w:left w:val="none" w:sz="0" w:space="0" w:color="auto"/>
        <w:bottom w:val="none" w:sz="0" w:space="0" w:color="auto"/>
        <w:right w:val="none" w:sz="0" w:space="0" w:color="auto"/>
      </w:divBdr>
    </w:div>
    <w:div w:id="1234970226">
      <w:bodyDiv w:val="1"/>
      <w:marLeft w:val="0"/>
      <w:marRight w:val="0"/>
      <w:marTop w:val="0"/>
      <w:marBottom w:val="0"/>
      <w:divBdr>
        <w:top w:val="none" w:sz="0" w:space="0" w:color="auto"/>
        <w:left w:val="none" w:sz="0" w:space="0" w:color="auto"/>
        <w:bottom w:val="none" w:sz="0" w:space="0" w:color="auto"/>
        <w:right w:val="none" w:sz="0" w:space="0" w:color="auto"/>
      </w:divBdr>
    </w:div>
    <w:div w:id="1235355560">
      <w:bodyDiv w:val="1"/>
      <w:marLeft w:val="0"/>
      <w:marRight w:val="0"/>
      <w:marTop w:val="0"/>
      <w:marBottom w:val="0"/>
      <w:divBdr>
        <w:top w:val="none" w:sz="0" w:space="0" w:color="auto"/>
        <w:left w:val="none" w:sz="0" w:space="0" w:color="auto"/>
        <w:bottom w:val="none" w:sz="0" w:space="0" w:color="auto"/>
        <w:right w:val="none" w:sz="0" w:space="0" w:color="auto"/>
      </w:divBdr>
    </w:div>
    <w:div w:id="1235553828">
      <w:bodyDiv w:val="1"/>
      <w:marLeft w:val="0"/>
      <w:marRight w:val="0"/>
      <w:marTop w:val="0"/>
      <w:marBottom w:val="0"/>
      <w:divBdr>
        <w:top w:val="none" w:sz="0" w:space="0" w:color="auto"/>
        <w:left w:val="none" w:sz="0" w:space="0" w:color="auto"/>
        <w:bottom w:val="none" w:sz="0" w:space="0" w:color="auto"/>
        <w:right w:val="none" w:sz="0" w:space="0" w:color="auto"/>
      </w:divBdr>
    </w:div>
    <w:div w:id="1236861010">
      <w:bodyDiv w:val="1"/>
      <w:marLeft w:val="0"/>
      <w:marRight w:val="0"/>
      <w:marTop w:val="0"/>
      <w:marBottom w:val="0"/>
      <w:divBdr>
        <w:top w:val="none" w:sz="0" w:space="0" w:color="auto"/>
        <w:left w:val="none" w:sz="0" w:space="0" w:color="auto"/>
        <w:bottom w:val="none" w:sz="0" w:space="0" w:color="auto"/>
        <w:right w:val="none" w:sz="0" w:space="0" w:color="auto"/>
      </w:divBdr>
    </w:div>
    <w:div w:id="1237008197">
      <w:bodyDiv w:val="1"/>
      <w:marLeft w:val="0"/>
      <w:marRight w:val="0"/>
      <w:marTop w:val="0"/>
      <w:marBottom w:val="0"/>
      <w:divBdr>
        <w:top w:val="none" w:sz="0" w:space="0" w:color="auto"/>
        <w:left w:val="none" w:sz="0" w:space="0" w:color="auto"/>
        <w:bottom w:val="none" w:sz="0" w:space="0" w:color="auto"/>
        <w:right w:val="none" w:sz="0" w:space="0" w:color="auto"/>
      </w:divBdr>
    </w:div>
    <w:div w:id="1237132155">
      <w:bodyDiv w:val="1"/>
      <w:marLeft w:val="0"/>
      <w:marRight w:val="0"/>
      <w:marTop w:val="0"/>
      <w:marBottom w:val="0"/>
      <w:divBdr>
        <w:top w:val="none" w:sz="0" w:space="0" w:color="auto"/>
        <w:left w:val="none" w:sz="0" w:space="0" w:color="auto"/>
        <w:bottom w:val="none" w:sz="0" w:space="0" w:color="auto"/>
        <w:right w:val="none" w:sz="0" w:space="0" w:color="auto"/>
      </w:divBdr>
    </w:div>
    <w:div w:id="1239246691">
      <w:bodyDiv w:val="1"/>
      <w:marLeft w:val="0"/>
      <w:marRight w:val="0"/>
      <w:marTop w:val="0"/>
      <w:marBottom w:val="0"/>
      <w:divBdr>
        <w:top w:val="none" w:sz="0" w:space="0" w:color="auto"/>
        <w:left w:val="none" w:sz="0" w:space="0" w:color="auto"/>
        <w:bottom w:val="none" w:sz="0" w:space="0" w:color="auto"/>
        <w:right w:val="none" w:sz="0" w:space="0" w:color="auto"/>
      </w:divBdr>
    </w:div>
    <w:div w:id="1239750538">
      <w:bodyDiv w:val="1"/>
      <w:marLeft w:val="0"/>
      <w:marRight w:val="0"/>
      <w:marTop w:val="0"/>
      <w:marBottom w:val="0"/>
      <w:divBdr>
        <w:top w:val="none" w:sz="0" w:space="0" w:color="auto"/>
        <w:left w:val="none" w:sz="0" w:space="0" w:color="auto"/>
        <w:bottom w:val="none" w:sz="0" w:space="0" w:color="auto"/>
        <w:right w:val="none" w:sz="0" w:space="0" w:color="auto"/>
      </w:divBdr>
    </w:div>
    <w:div w:id="1240825449">
      <w:bodyDiv w:val="1"/>
      <w:marLeft w:val="0"/>
      <w:marRight w:val="0"/>
      <w:marTop w:val="0"/>
      <w:marBottom w:val="0"/>
      <w:divBdr>
        <w:top w:val="none" w:sz="0" w:space="0" w:color="auto"/>
        <w:left w:val="none" w:sz="0" w:space="0" w:color="auto"/>
        <w:bottom w:val="none" w:sz="0" w:space="0" w:color="auto"/>
        <w:right w:val="none" w:sz="0" w:space="0" w:color="auto"/>
      </w:divBdr>
    </w:div>
    <w:div w:id="1241138274">
      <w:bodyDiv w:val="1"/>
      <w:marLeft w:val="0"/>
      <w:marRight w:val="0"/>
      <w:marTop w:val="0"/>
      <w:marBottom w:val="0"/>
      <w:divBdr>
        <w:top w:val="none" w:sz="0" w:space="0" w:color="auto"/>
        <w:left w:val="none" w:sz="0" w:space="0" w:color="auto"/>
        <w:bottom w:val="none" w:sz="0" w:space="0" w:color="auto"/>
        <w:right w:val="none" w:sz="0" w:space="0" w:color="auto"/>
      </w:divBdr>
    </w:div>
    <w:div w:id="1241139610">
      <w:bodyDiv w:val="1"/>
      <w:marLeft w:val="0"/>
      <w:marRight w:val="0"/>
      <w:marTop w:val="0"/>
      <w:marBottom w:val="0"/>
      <w:divBdr>
        <w:top w:val="none" w:sz="0" w:space="0" w:color="auto"/>
        <w:left w:val="none" w:sz="0" w:space="0" w:color="auto"/>
        <w:bottom w:val="none" w:sz="0" w:space="0" w:color="auto"/>
        <w:right w:val="none" w:sz="0" w:space="0" w:color="auto"/>
      </w:divBdr>
    </w:div>
    <w:div w:id="1241672243">
      <w:bodyDiv w:val="1"/>
      <w:marLeft w:val="0"/>
      <w:marRight w:val="0"/>
      <w:marTop w:val="0"/>
      <w:marBottom w:val="0"/>
      <w:divBdr>
        <w:top w:val="none" w:sz="0" w:space="0" w:color="auto"/>
        <w:left w:val="none" w:sz="0" w:space="0" w:color="auto"/>
        <w:bottom w:val="none" w:sz="0" w:space="0" w:color="auto"/>
        <w:right w:val="none" w:sz="0" w:space="0" w:color="auto"/>
      </w:divBdr>
    </w:div>
    <w:div w:id="1242450412">
      <w:bodyDiv w:val="1"/>
      <w:marLeft w:val="0"/>
      <w:marRight w:val="0"/>
      <w:marTop w:val="0"/>
      <w:marBottom w:val="0"/>
      <w:divBdr>
        <w:top w:val="none" w:sz="0" w:space="0" w:color="auto"/>
        <w:left w:val="none" w:sz="0" w:space="0" w:color="auto"/>
        <w:bottom w:val="none" w:sz="0" w:space="0" w:color="auto"/>
        <w:right w:val="none" w:sz="0" w:space="0" w:color="auto"/>
      </w:divBdr>
    </w:div>
    <w:div w:id="1244800901">
      <w:bodyDiv w:val="1"/>
      <w:marLeft w:val="0"/>
      <w:marRight w:val="0"/>
      <w:marTop w:val="0"/>
      <w:marBottom w:val="0"/>
      <w:divBdr>
        <w:top w:val="none" w:sz="0" w:space="0" w:color="auto"/>
        <w:left w:val="none" w:sz="0" w:space="0" w:color="auto"/>
        <w:bottom w:val="none" w:sz="0" w:space="0" w:color="auto"/>
        <w:right w:val="none" w:sz="0" w:space="0" w:color="auto"/>
      </w:divBdr>
    </w:div>
    <w:div w:id="1244996018">
      <w:bodyDiv w:val="1"/>
      <w:marLeft w:val="0"/>
      <w:marRight w:val="0"/>
      <w:marTop w:val="0"/>
      <w:marBottom w:val="0"/>
      <w:divBdr>
        <w:top w:val="none" w:sz="0" w:space="0" w:color="auto"/>
        <w:left w:val="none" w:sz="0" w:space="0" w:color="auto"/>
        <w:bottom w:val="none" w:sz="0" w:space="0" w:color="auto"/>
        <w:right w:val="none" w:sz="0" w:space="0" w:color="auto"/>
      </w:divBdr>
    </w:div>
    <w:div w:id="1245534226">
      <w:bodyDiv w:val="1"/>
      <w:marLeft w:val="0"/>
      <w:marRight w:val="0"/>
      <w:marTop w:val="0"/>
      <w:marBottom w:val="0"/>
      <w:divBdr>
        <w:top w:val="none" w:sz="0" w:space="0" w:color="auto"/>
        <w:left w:val="none" w:sz="0" w:space="0" w:color="auto"/>
        <w:bottom w:val="none" w:sz="0" w:space="0" w:color="auto"/>
        <w:right w:val="none" w:sz="0" w:space="0" w:color="auto"/>
      </w:divBdr>
    </w:div>
    <w:div w:id="1246186522">
      <w:bodyDiv w:val="1"/>
      <w:marLeft w:val="0"/>
      <w:marRight w:val="0"/>
      <w:marTop w:val="0"/>
      <w:marBottom w:val="0"/>
      <w:divBdr>
        <w:top w:val="none" w:sz="0" w:space="0" w:color="auto"/>
        <w:left w:val="none" w:sz="0" w:space="0" w:color="auto"/>
        <w:bottom w:val="none" w:sz="0" w:space="0" w:color="auto"/>
        <w:right w:val="none" w:sz="0" w:space="0" w:color="auto"/>
      </w:divBdr>
    </w:div>
    <w:div w:id="1246836831">
      <w:bodyDiv w:val="1"/>
      <w:marLeft w:val="0"/>
      <w:marRight w:val="0"/>
      <w:marTop w:val="0"/>
      <w:marBottom w:val="0"/>
      <w:divBdr>
        <w:top w:val="none" w:sz="0" w:space="0" w:color="auto"/>
        <w:left w:val="none" w:sz="0" w:space="0" w:color="auto"/>
        <w:bottom w:val="none" w:sz="0" w:space="0" w:color="auto"/>
        <w:right w:val="none" w:sz="0" w:space="0" w:color="auto"/>
      </w:divBdr>
    </w:div>
    <w:div w:id="1248804534">
      <w:bodyDiv w:val="1"/>
      <w:marLeft w:val="0"/>
      <w:marRight w:val="0"/>
      <w:marTop w:val="0"/>
      <w:marBottom w:val="0"/>
      <w:divBdr>
        <w:top w:val="none" w:sz="0" w:space="0" w:color="auto"/>
        <w:left w:val="none" w:sz="0" w:space="0" w:color="auto"/>
        <w:bottom w:val="none" w:sz="0" w:space="0" w:color="auto"/>
        <w:right w:val="none" w:sz="0" w:space="0" w:color="auto"/>
      </w:divBdr>
    </w:div>
    <w:div w:id="1249345464">
      <w:bodyDiv w:val="1"/>
      <w:marLeft w:val="0"/>
      <w:marRight w:val="0"/>
      <w:marTop w:val="0"/>
      <w:marBottom w:val="0"/>
      <w:divBdr>
        <w:top w:val="none" w:sz="0" w:space="0" w:color="auto"/>
        <w:left w:val="none" w:sz="0" w:space="0" w:color="auto"/>
        <w:bottom w:val="none" w:sz="0" w:space="0" w:color="auto"/>
        <w:right w:val="none" w:sz="0" w:space="0" w:color="auto"/>
      </w:divBdr>
    </w:div>
    <w:div w:id="1253394770">
      <w:bodyDiv w:val="1"/>
      <w:marLeft w:val="0"/>
      <w:marRight w:val="0"/>
      <w:marTop w:val="0"/>
      <w:marBottom w:val="0"/>
      <w:divBdr>
        <w:top w:val="none" w:sz="0" w:space="0" w:color="auto"/>
        <w:left w:val="none" w:sz="0" w:space="0" w:color="auto"/>
        <w:bottom w:val="none" w:sz="0" w:space="0" w:color="auto"/>
        <w:right w:val="none" w:sz="0" w:space="0" w:color="auto"/>
      </w:divBdr>
    </w:div>
    <w:div w:id="1254777734">
      <w:bodyDiv w:val="1"/>
      <w:marLeft w:val="0"/>
      <w:marRight w:val="0"/>
      <w:marTop w:val="0"/>
      <w:marBottom w:val="0"/>
      <w:divBdr>
        <w:top w:val="none" w:sz="0" w:space="0" w:color="auto"/>
        <w:left w:val="none" w:sz="0" w:space="0" w:color="auto"/>
        <w:bottom w:val="none" w:sz="0" w:space="0" w:color="auto"/>
        <w:right w:val="none" w:sz="0" w:space="0" w:color="auto"/>
      </w:divBdr>
    </w:div>
    <w:div w:id="1255480065">
      <w:bodyDiv w:val="1"/>
      <w:marLeft w:val="0"/>
      <w:marRight w:val="0"/>
      <w:marTop w:val="0"/>
      <w:marBottom w:val="0"/>
      <w:divBdr>
        <w:top w:val="none" w:sz="0" w:space="0" w:color="auto"/>
        <w:left w:val="none" w:sz="0" w:space="0" w:color="auto"/>
        <w:bottom w:val="none" w:sz="0" w:space="0" w:color="auto"/>
        <w:right w:val="none" w:sz="0" w:space="0" w:color="auto"/>
      </w:divBdr>
    </w:div>
    <w:div w:id="1255745599">
      <w:bodyDiv w:val="1"/>
      <w:marLeft w:val="0"/>
      <w:marRight w:val="0"/>
      <w:marTop w:val="0"/>
      <w:marBottom w:val="0"/>
      <w:divBdr>
        <w:top w:val="none" w:sz="0" w:space="0" w:color="auto"/>
        <w:left w:val="none" w:sz="0" w:space="0" w:color="auto"/>
        <w:bottom w:val="none" w:sz="0" w:space="0" w:color="auto"/>
        <w:right w:val="none" w:sz="0" w:space="0" w:color="auto"/>
      </w:divBdr>
    </w:div>
    <w:div w:id="1256015881">
      <w:bodyDiv w:val="1"/>
      <w:marLeft w:val="0"/>
      <w:marRight w:val="0"/>
      <w:marTop w:val="0"/>
      <w:marBottom w:val="0"/>
      <w:divBdr>
        <w:top w:val="none" w:sz="0" w:space="0" w:color="auto"/>
        <w:left w:val="none" w:sz="0" w:space="0" w:color="auto"/>
        <w:bottom w:val="none" w:sz="0" w:space="0" w:color="auto"/>
        <w:right w:val="none" w:sz="0" w:space="0" w:color="auto"/>
      </w:divBdr>
    </w:div>
    <w:div w:id="1258558770">
      <w:bodyDiv w:val="1"/>
      <w:marLeft w:val="0"/>
      <w:marRight w:val="0"/>
      <w:marTop w:val="0"/>
      <w:marBottom w:val="0"/>
      <w:divBdr>
        <w:top w:val="none" w:sz="0" w:space="0" w:color="auto"/>
        <w:left w:val="none" w:sz="0" w:space="0" w:color="auto"/>
        <w:bottom w:val="none" w:sz="0" w:space="0" w:color="auto"/>
        <w:right w:val="none" w:sz="0" w:space="0" w:color="auto"/>
      </w:divBdr>
    </w:div>
    <w:div w:id="1259023370">
      <w:bodyDiv w:val="1"/>
      <w:marLeft w:val="0"/>
      <w:marRight w:val="0"/>
      <w:marTop w:val="0"/>
      <w:marBottom w:val="0"/>
      <w:divBdr>
        <w:top w:val="none" w:sz="0" w:space="0" w:color="auto"/>
        <w:left w:val="none" w:sz="0" w:space="0" w:color="auto"/>
        <w:bottom w:val="none" w:sz="0" w:space="0" w:color="auto"/>
        <w:right w:val="none" w:sz="0" w:space="0" w:color="auto"/>
      </w:divBdr>
    </w:div>
    <w:div w:id="1260681856">
      <w:bodyDiv w:val="1"/>
      <w:marLeft w:val="0"/>
      <w:marRight w:val="0"/>
      <w:marTop w:val="0"/>
      <w:marBottom w:val="0"/>
      <w:divBdr>
        <w:top w:val="none" w:sz="0" w:space="0" w:color="auto"/>
        <w:left w:val="none" w:sz="0" w:space="0" w:color="auto"/>
        <w:bottom w:val="none" w:sz="0" w:space="0" w:color="auto"/>
        <w:right w:val="none" w:sz="0" w:space="0" w:color="auto"/>
      </w:divBdr>
    </w:div>
    <w:div w:id="1262566675">
      <w:bodyDiv w:val="1"/>
      <w:marLeft w:val="0"/>
      <w:marRight w:val="0"/>
      <w:marTop w:val="0"/>
      <w:marBottom w:val="0"/>
      <w:divBdr>
        <w:top w:val="none" w:sz="0" w:space="0" w:color="auto"/>
        <w:left w:val="none" w:sz="0" w:space="0" w:color="auto"/>
        <w:bottom w:val="none" w:sz="0" w:space="0" w:color="auto"/>
        <w:right w:val="none" w:sz="0" w:space="0" w:color="auto"/>
      </w:divBdr>
    </w:div>
    <w:div w:id="1264075744">
      <w:bodyDiv w:val="1"/>
      <w:marLeft w:val="0"/>
      <w:marRight w:val="0"/>
      <w:marTop w:val="0"/>
      <w:marBottom w:val="0"/>
      <w:divBdr>
        <w:top w:val="none" w:sz="0" w:space="0" w:color="auto"/>
        <w:left w:val="none" w:sz="0" w:space="0" w:color="auto"/>
        <w:bottom w:val="none" w:sz="0" w:space="0" w:color="auto"/>
        <w:right w:val="none" w:sz="0" w:space="0" w:color="auto"/>
      </w:divBdr>
    </w:div>
    <w:div w:id="1264605094">
      <w:bodyDiv w:val="1"/>
      <w:marLeft w:val="0"/>
      <w:marRight w:val="0"/>
      <w:marTop w:val="0"/>
      <w:marBottom w:val="0"/>
      <w:divBdr>
        <w:top w:val="none" w:sz="0" w:space="0" w:color="auto"/>
        <w:left w:val="none" w:sz="0" w:space="0" w:color="auto"/>
        <w:bottom w:val="none" w:sz="0" w:space="0" w:color="auto"/>
        <w:right w:val="none" w:sz="0" w:space="0" w:color="auto"/>
      </w:divBdr>
    </w:div>
    <w:div w:id="1265570906">
      <w:bodyDiv w:val="1"/>
      <w:marLeft w:val="0"/>
      <w:marRight w:val="0"/>
      <w:marTop w:val="0"/>
      <w:marBottom w:val="0"/>
      <w:divBdr>
        <w:top w:val="none" w:sz="0" w:space="0" w:color="auto"/>
        <w:left w:val="none" w:sz="0" w:space="0" w:color="auto"/>
        <w:bottom w:val="none" w:sz="0" w:space="0" w:color="auto"/>
        <w:right w:val="none" w:sz="0" w:space="0" w:color="auto"/>
      </w:divBdr>
    </w:div>
    <w:div w:id="1265647571">
      <w:bodyDiv w:val="1"/>
      <w:marLeft w:val="0"/>
      <w:marRight w:val="0"/>
      <w:marTop w:val="0"/>
      <w:marBottom w:val="0"/>
      <w:divBdr>
        <w:top w:val="none" w:sz="0" w:space="0" w:color="auto"/>
        <w:left w:val="none" w:sz="0" w:space="0" w:color="auto"/>
        <w:bottom w:val="none" w:sz="0" w:space="0" w:color="auto"/>
        <w:right w:val="none" w:sz="0" w:space="0" w:color="auto"/>
      </w:divBdr>
    </w:div>
    <w:div w:id="1266383299">
      <w:bodyDiv w:val="1"/>
      <w:marLeft w:val="0"/>
      <w:marRight w:val="0"/>
      <w:marTop w:val="0"/>
      <w:marBottom w:val="0"/>
      <w:divBdr>
        <w:top w:val="none" w:sz="0" w:space="0" w:color="auto"/>
        <w:left w:val="none" w:sz="0" w:space="0" w:color="auto"/>
        <w:bottom w:val="none" w:sz="0" w:space="0" w:color="auto"/>
        <w:right w:val="none" w:sz="0" w:space="0" w:color="auto"/>
      </w:divBdr>
    </w:div>
    <w:div w:id="1267301377">
      <w:bodyDiv w:val="1"/>
      <w:marLeft w:val="0"/>
      <w:marRight w:val="0"/>
      <w:marTop w:val="0"/>
      <w:marBottom w:val="0"/>
      <w:divBdr>
        <w:top w:val="none" w:sz="0" w:space="0" w:color="auto"/>
        <w:left w:val="none" w:sz="0" w:space="0" w:color="auto"/>
        <w:bottom w:val="none" w:sz="0" w:space="0" w:color="auto"/>
        <w:right w:val="none" w:sz="0" w:space="0" w:color="auto"/>
      </w:divBdr>
    </w:div>
    <w:div w:id="1268275962">
      <w:bodyDiv w:val="1"/>
      <w:marLeft w:val="0"/>
      <w:marRight w:val="0"/>
      <w:marTop w:val="0"/>
      <w:marBottom w:val="0"/>
      <w:divBdr>
        <w:top w:val="none" w:sz="0" w:space="0" w:color="auto"/>
        <w:left w:val="none" w:sz="0" w:space="0" w:color="auto"/>
        <w:bottom w:val="none" w:sz="0" w:space="0" w:color="auto"/>
        <w:right w:val="none" w:sz="0" w:space="0" w:color="auto"/>
      </w:divBdr>
    </w:div>
    <w:div w:id="1269583904">
      <w:bodyDiv w:val="1"/>
      <w:marLeft w:val="0"/>
      <w:marRight w:val="0"/>
      <w:marTop w:val="0"/>
      <w:marBottom w:val="0"/>
      <w:divBdr>
        <w:top w:val="none" w:sz="0" w:space="0" w:color="auto"/>
        <w:left w:val="none" w:sz="0" w:space="0" w:color="auto"/>
        <w:bottom w:val="none" w:sz="0" w:space="0" w:color="auto"/>
        <w:right w:val="none" w:sz="0" w:space="0" w:color="auto"/>
      </w:divBdr>
    </w:div>
    <w:div w:id="1269771463">
      <w:bodyDiv w:val="1"/>
      <w:marLeft w:val="0"/>
      <w:marRight w:val="0"/>
      <w:marTop w:val="0"/>
      <w:marBottom w:val="0"/>
      <w:divBdr>
        <w:top w:val="none" w:sz="0" w:space="0" w:color="auto"/>
        <w:left w:val="none" w:sz="0" w:space="0" w:color="auto"/>
        <w:bottom w:val="none" w:sz="0" w:space="0" w:color="auto"/>
        <w:right w:val="none" w:sz="0" w:space="0" w:color="auto"/>
      </w:divBdr>
    </w:div>
    <w:div w:id="1270578708">
      <w:bodyDiv w:val="1"/>
      <w:marLeft w:val="0"/>
      <w:marRight w:val="0"/>
      <w:marTop w:val="0"/>
      <w:marBottom w:val="0"/>
      <w:divBdr>
        <w:top w:val="none" w:sz="0" w:space="0" w:color="auto"/>
        <w:left w:val="none" w:sz="0" w:space="0" w:color="auto"/>
        <w:bottom w:val="none" w:sz="0" w:space="0" w:color="auto"/>
        <w:right w:val="none" w:sz="0" w:space="0" w:color="auto"/>
      </w:divBdr>
    </w:div>
    <w:div w:id="1270745522">
      <w:bodyDiv w:val="1"/>
      <w:marLeft w:val="0"/>
      <w:marRight w:val="0"/>
      <w:marTop w:val="0"/>
      <w:marBottom w:val="0"/>
      <w:divBdr>
        <w:top w:val="none" w:sz="0" w:space="0" w:color="auto"/>
        <w:left w:val="none" w:sz="0" w:space="0" w:color="auto"/>
        <w:bottom w:val="none" w:sz="0" w:space="0" w:color="auto"/>
        <w:right w:val="none" w:sz="0" w:space="0" w:color="auto"/>
      </w:divBdr>
    </w:div>
    <w:div w:id="1271279160">
      <w:bodyDiv w:val="1"/>
      <w:marLeft w:val="0"/>
      <w:marRight w:val="0"/>
      <w:marTop w:val="0"/>
      <w:marBottom w:val="0"/>
      <w:divBdr>
        <w:top w:val="none" w:sz="0" w:space="0" w:color="auto"/>
        <w:left w:val="none" w:sz="0" w:space="0" w:color="auto"/>
        <w:bottom w:val="none" w:sz="0" w:space="0" w:color="auto"/>
        <w:right w:val="none" w:sz="0" w:space="0" w:color="auto"/>
      </w:divBdr>
    </w:div>
    <w:div w:id="1271430802">
      <w:bodyDiv w:val="1"/>
      <w:marLeft w:val="0"/>
      <w:marRight w:val="0"/>
      <w:marTop w:val="0"/>
      <w:marBottom w:val="0"/>
      <w:divBdr>
        <w:top w:val="none" w:sz="0" w:space="0" w:color="auto"/>
        <w:left w:val="none" w:sz="0" w:space="0" w:color="auto"/>
        <w:bottom w:val="none" w:sz="0" w:space="0" w:color="auto"/>
        <w:right w:val="none" w:sz="0" w:space="0" w:color="auto"/>
      </w:divBdr>
    </w:div>
    <w:div w:id="1272279024">
      <w:bodyDiv w:val="1"/>
      <w:marLeft w:val="0"/>
      <w:marRight w:val="0"/>
      <w:marTop w:val="0"/>
      <w:marBottom w:val="0"/>
      <w:divBdr>
        <w:top w:val="none" w:sz="0" w:space="0" w:color="auto"/>
        <w:left w:val="none" w:sz="0" w:space="0" w:color="auto"/>
        <w:bottom w:val="none" w:sz="0" w:space="0" w:color="auto"/>
        <w:right w:val="none" w:sz="0" w:space="0" w:color="auto"/>
      </w:divBdr>
    </w:div>
    <w:div w:id="1272973351">
      <w:bodyDiv w:val="1"/>
      <w:marLeft w:val="0"/>
      <w:marRight w:val="0"/>
      <w:marTop w:val="0"/>
      <w:marBottom w:val="0"/>
      <w:divBdr>
        <w:top w:val="none" w:sz="0" w:space="0" w:color="auto"/>
        <w:left w:val="none" w:sz="0" w:space="0" w:color="auto"/>
        <w:bottom w:val="none" w:sz="0" w:space="0" w:color="auto"/>
        <w:right w:val="none" w:sz="0" w:space="0" w:color="auto"/>
      </w:divBdr>
    </w:div>
    <w:div w:id="1275597707">
      <w:bodyDiv w:val="1"/>
      <w:marLeft w:val="0"/>
      <w:marRight w:val="0"/>
      <w:marTop w:val="0"/>
      <w:marBottom w:val="0"/>
      <w:divBdr>
        <w:top w:val="none" w:sz="0" w:space="0" w:color="auto"/>
        <w:left w:val="none" w:sz="0" w:space="0" w:color="auto"/>
        <w:bottom w:val="none" w:sz="0" w:space="0" w:color="auto"/>
        <w:right w:val="none" w:sz="0" w:space="0" w:color="auto"/>
      </w:divBdr>
    </w:div>
    <w:div w:id="1275751507">
      <w:bodyDiv w:val="1"/>
      <w:marLeft w:val="0"/>
      <w:marRight w:val="0"/>
      <w:marTop w:val="0"/>
      <w:marBottom w:val="0"/>
      <w:divBdr>
        <w:top w:val="none" w:sz="0" w:space="0" w:color="auto"/>
        <w:left w:val="none" w:sz="0" w:space="0" w:color="auto"/>
        <w:bottom w:val="none" w:sz="0" w:space="0" w:color="auto"/>
        <w:right w:val="none" w:sz="0" w:space="0" w:color="auto"/>
      </w:divBdr>
    </w:div>
    <w:div w:id="1278609217">
      <w:bodyDiv w:val="1"/>
      <w:marLeft w:val="0"/>
      <w:marRight w:val="0"/>
      <w:marTop w:val="0"/>
      <w:marBottom w:val="0"/>
      <w:divBdr>
        <w:top w:val="none" w:sz="0" w:space="0" w:color="auto"/>
        <w:left w:val="none" w:sz="0" w:space="0" w:color="auto"/>
        <w:bottom w:val="none" w:sz="0" w:space="0" w:color="auto"/>
        <w:right w:val="none" w:sz="0" w:space="0" w:color="auto"/>
      </w:divBdr>
    </w:div>
    <w:div w:id="1279027423">
      <w:bodyDiv w:val="1"/>
      <w:marLeft w:val="0"/>
      <w:marRight w:val="0"/>
      <w:marTop w:val="0"/>
      <w:marBottom w:val="0"/>
      <w:divBdr>
        <w:top w:val="none" w:sz="0" w:space="0" w:color="auto"/>
        <w:left w:val="none" w:sz="0" w:space="0" w:color="auto"/>
        <w:bottom w:val="none" w:sz="0" w:space="0" w:color="auto"/>
        <w:right w:val="none" w:sz="0" w:space="0" w:color="auto"/>
      </w:divBdr>
    </w:div>
    <w:div w:id="1279263058">
      <w:bodyDiv w:val="1"/>
      <w:marLeft w:val="0"/>
      <w:marRight w:val="0"/>
      <w:marTop w:val="0"/>
      <w:marBottom w:val="0"/>
      <w:divBdr>
        <w:top w:val="none" w:sz="0" w:space="0" w:color="auto"/>
        <w:left w:val="none" w:sz="0" w:space="0" w:color="auto"/>
        <w:bottom w:val="none" w:sz="0" w:space="0" w:color="auto"/>
        <w:right w:val="none" w:sz="0" w:space="0" w:color="auto"/>
      </w:divBdr>
    </w:div>
    <w:div w:id="1281036696">
      <w:bodyDiv w:val="1"/>
      <w:marLeft w:val="0"/>
      <w:marRight w:val="0"/>
      <w:marTop w:val="0"/>
      <w:marBottom w:val="0"/>
      <w:divBdr>
        <w:top w:val="none" w:sz="0" w:space="0" w:color="auto"/>
        <w:left w:val="none" w:sz="0" w:space="0" w:color="auto"/>
        <w:bottom w:val="none" w:sz="0" w:space="0" w:color="auto"/>
        <w:right w:val="none" w:sz="0" w:space="0" w:color="auto"/>
      </w:divBdr>
    </w:div>
    <w:div w:id="1281763407">
      <w:bodyDiv w:val="1"/>
      <w:marLeft w:val="0"/>
      <w:marRight w:val="0"/>
      <w:marTop w:val="0"/>
      <w:marBottom w:val="0"/>
      <w:divBdr>
        <w:top w:val="none" w:sz="0" w:space="0" w:color="auto"/>
        <w:left w:val="none" w:sz="0" w:space="0" w:color="auto"/>
        <w:bottom w:val="none" w:sz="0" w:space="0" w:color="auto"/>
        <w:right w:val="none" w:sz="0" w:space="0" w:color="auto"/>
      </w:divBdr>
    </w:div>
    <w:div w:id="1282878738">
      <w:bodyDiv w:val="1"/>
      <w:marLeft w:val="0"/>
      <w:marRight w:val="0"/>
      <w:marTop w:val="0"/>
      <w:marBottom w:val="0"/>
      <w:divBdr>
        <w:top w:val="none" w:sz="0" w:space="0" w:color="auto"/>
        <w:left w:val="none" w:sz="0" w:space="0" w:color="auto"/>
        <w:bottom w:val="none" w:sz="0" w:space="0" w:color="auto"/>
        <w:right w:val="none" w:sz="0" w:space="0" w:color="auto"/>
      </w:divBdr>
    </w:div>
    <w:div w:id="1283223621">
      <w:bodyDiv w:val="1"/>
      <w:marLeft w:val="0"/>
      <w:marRight w:val="0"/>
      <w:marTop w:val="0"/>
      <w:marBottom w:val="0"/>
      <w:divBdr>
        <w:top w:val="none" w:sz="0" w:space="0" w:color="auto"/>
        <w:left w:val="none" w:sz="0" w:space="0" w:color="auto"/>
        <w:bottom w:val="none" w:sz="0" w:space="0" w:color="auto"/>
        <w:right w:val="none" w:sz="0" w:space="0" w:color="auto"/>
      </w:divBdr>
    </w:div>
    <w:div w:id="1283347534">
      <w:bodyDiv w:val="1"/>
      <w:marLeft w:val="0"/>
      <w:marRight w:val="0"/>
      <w:marTop w:val="0"/>
      <w:marBottom w:val="0"/>
      <w:divBdr>
        <w:top w:val="none" w:sz="0" w:space="0" w:color="auto"/>
        <w:left w:val="none" w:sz="0" w:space="0" w:color="auto"/>
        <w:bottom w:val="none" w:sz="0" w:space="0" w:color="auto"/>
        <w:right w:val="none" w:sz="0" w:space="0" w:color="auto"/>
      </w:divBdr>
    </w:div>
    <w:div w:id="1284505613">
      <w:bodyDiv w:val="1"/>
      <w:marLeft w:val="0"/>
      <w:marRight w:val="0"/>
      <w:marTop w:val="0"/>
      <w:marBottom w:val="0"/>
      <w:divBdr>
        <w:top w:val="none" w:sz="0" w:space="0" w:color="auto"/>
        <w:left w:val="none" w:sz="0" w:space="0" w:color="auto"/>
        <w:bottom w:val="none" w:sz="0" w:space="0" w:color="auto"/>
        <w:right w:val="none" w:sz="0" w:space="0" w:color="auto"/>
      </w:divBdr>
    </w:div>
    <w:div w:id="1285425226">
      <w:bodyDiv w:val="1"/>
      <w:marLeft w:val="0"/>
      <w:marRight w:val="0"/>
      <w:marTop w:val="0"/>
      <w:marBottom w:val="0"/>
      <w:divBdr>
        <w:top w:val="none" w:sz="0" w:space="0" w:color="auto"/>
        <w:left w:val="none" w:sz="0" w:space="0" w:color="auto"/>
        <w:bottom w:val="none" w:sz="0" w:space="0" w:color="auto"/>
        <w:right w:val="none" w:sz="0" w:space="0" w:color="auto"/>
      </w:divBdr>
    </w:div>
    <w:div w:id="1286110659">
      <w:bodyDiv w:val="1"/>
      <w:marLeft w:val="0"/>
      <w:marRight w:val="0"/>
      <w:marTop w:val="0"/>
      <w:marBottom w:val="0"/>
      <w:divBdr>
        <w:top w:val="none" w:sz="0" w:space="0" w:color="auto"/>
        <w:left w:val="none" w:sz="0" w:space="0" w:color="auto"/>
        <w:bottom w:val="none" w:sz="0" w:space="0" w:color="auto"/>
        <w:right w:val="none" w:sz="0" w:space="0" w:color="auto"/>
      </w:divBdr>
    </w:div>
    <w:div w:id="1287811706">
      <w:bodyDiv w:val="1"/>
      <w:marLeft w:val="0"/>
      <w:marRight w:val="0"/>
      <w:marTop w:val="0"/>
      <w:marBottom w:val="0"/>
      <w:divBdr>
        <w:top w:val="none" w:sz="0" w:space="0" w:color="auto"/>
        <w:left w:val="none" w:sz="0" w:space="0" w:color="auto"/>
        <w:bottom w:val="none" w:sz="0" w:space="0" w:color="auto"/>
        <w:right w:val="none" w:sz="0" w:space="0" w:color="auto"/>
      </w:divBdr>
    </w:div>
    <w:div w:id="1288658401">
      <w:bodyDiv w:val="1"/>
      <w:marLeft w:val="0"/>
      <w:marRight w:val="0"/>
      <w:marTop w:val="0"/>
      <w:marBottom w:val="0"/>
      <w:divBdr>
        <w:top w:val="none" w:sz="0" w:space="0" w:color="auto"/>
        <w:left w:val="none" w:sz="0" w:space="0" w:color="auto"/>
        <w:bottom w:val="none" w:sz="0" w:space="0" w:color="auto"/>
        <w:right w:val="none" w:sz="0" w:space="0" w:color="auto"/>
      </w:divBdr>
    </w:div>
    <w:div w:id="1290016023">
      <w:bodyDiv w:val="1"/>
      <w:marLeft w:val="0"/>
      <w:marRight w:val="0"/>
      <w:marTop w:val="0"/>
      <w:marBottom w:val="0"/>
      <w:divBdr>
        <w:top w:val="none" w:sz="0" w:space="0" w:color="auto"/>
        <w:left w:val="none" w:sz="0" w:space="0" w:color="auto"/>
        <w:bottom w:val="none" w:sz="0" w:space="0" w:color="auto"/>
        <w:right w:val="none" w:sz="0" w:space="0" w:color="auto"/>
      </w:divBdr>
    </w:div>
    <w:div w:id="1295020870">
      <w:bodyDiv w:val="1"/>
      <w:marLeft w:val="0"/>
      <w:marRight w:val="0"/>
      <w:marTop w:val="0"/>
      <w:marBottom w:val="0"/>
      <w:divBdr>
        <w:top w:val="none" w:sz="0" w:space="0" w:color="auto"/>
        <w:left w:val="none" w:sz="0" w:space="0" w:color="auto"/>
        <w:bottom w:val="none" w:sz="0" w:space="0" w:color="auto"/>
        <w:right w:val="none" w:sz="0" w:space="0" w:color="auto"/>
      </w:divBdr>
    </w:div>
    <w:div w:id="1296326311">
      <w:bodyDiv w:val="1"/>
      <w:marLeft w:val="0"/>
      <w:marRight w:val="0"/>
      <w:marTop w:val="0"/>
      <w:marBottom w:val="0"/>
      <w:divBdr>
        <w:top w:val="none" w:sz="0" w:space="0" w:color="auto"/>
        <w:left w:val="none" w:sz="0" w:space="0" w:color="auto"/>
        <w:bottom w:val="none" w:sz="0" w:space="0" w:color="auto"/>
        <w:right w:val="none" w:sz="0" w:space="0" w:color="auto"/>
      </w:divBdr>
    </w:div>
    <w:div w:id="1297834577">
      <w:bodyDiv w:val="1"/>
      <w:marLeft w:val="0"/>
      <w:marRight w:val="0"/>
      <w:marTop w:val="0"/>
      <w:marBottom w:val="0"/>
      <w:divBdr>
        <w:top w:val="none" w:sz="0" w:space="0" w:color="auto"/>
        <w:left w:val="none" w:sz="0" w:space="0" w:color="auto"/>
        <w:bottom w:val="none" w:sz="0" w:space="0" w:color="auto"/>
        <w:right w:val="none" w:sz="0" w:space="0" w:color="auto"/>
      </w:divBdr>
    </w:div>
    <w:div w:id="1300646410">
      <w:bodyDiv w:val="1"/>
      <w:marLeft w:val="0"/>
      <w:marRight w:val="0"/>
      <w:marTop w:val="0"/>
      <w:marBottom w:val="0"/>
      <w:divBdr>
        <w:top w:val="none" w:sz="0" w:space="0" w:color="auto"/>
        <w:left w:val="none" w:sz="0" w:space="0" w:color="auto"/>
        <w:bottom w:val="none" w:sz="0" w:space="0" w:color="auto"/>
        <w:right w:val="none" w:sz="0" w:space="0" w:color="auto"/>
      </w:divBdr>
    </w:div>
    <w:div w:id="1300652384">
      <w:bodyDiv w:val="1"/>
      <w:marLeft w:val="0"/>
      <w:marRight w:val="0"/>
      <w:marTop w:val="0"/>
      <w:marBottom w:val="0"/>
      <w:divBdr>
        <w:top w:val="none" w:sz="0" w:space="0" w:color="auto"/>
        <w:left w:val="none" w:sz="0" w:space="0" w:color="auto"/>
        <w:bottom w:val="none" w:sz="0" w:space="0" w:color="auto"/>
        <w:right w:val="none" w:sz="0" w:space="0" w:color="auto"/>
      </w:divBdr>
    </w:div>
    <w:div w:id="1301569739">
      <w:bodyDiv w:val="1"/>
      <w:marLeft w:val="0"/>
      <w:marRight w:val="0"/>
      <w:marTop w:val="0"/>
      <w:marBottom w:val="0"/>
      <w:divBdr>
        <w:top w:val="none" w:sz="0" w:space="0" w:color="auto"/>
        <w:left w:val="none" w:sz="0" w:space="0" w:color="auto"/>
        <w:bottom w:val="none" w:sz="0" w:space="0" w:color="auto"/>
        <w:right w:val="none" w:sz="0" w:space="0" w:color="auto"/>
      </w:divBdr>
    </w:div>
    <w:div w:id="1301811076">
      <w:bodyDiv w:val="1"/>
      <w:marLeft w:val="0"/>
      <w:marRight w:val="0"/>
      <w:marTop w:val="0"/>
      <w:marBottom w:val="0"/>
      <w:divBdr>
        <w:top w:val="none" w:sz="0" w:space="0" w:color="auto"/>
        <w:left w:val="none" w:sz="0" w:space="0" w:color="auto"/>
        <w:bottom w:val="none" w:sz="0" w:space="0" w:color="auto"/>
        <w:right w:val="none" w:sz="0" w:space="0" w:color="auto"/>
      </w:divBdr>
    </w:div>
    <w:div w:id="1304119077">
      <w:bodyDiv w:val="1"/>
      <w:marLeft w:val="0"/>
      <w:marRight w:val="0"/>
      <w:marTop w:val="0"/>
      <w:marBottom w:val="0"/>
      <w:divBdr>
        <w:top w:val="none" w:sz="0" w:space="0" w:color="auto"/>
        <w:left w:val="none" w:sz="0" w:space="0" w:color="auto"/>
        <w:bottom w:val="none" w:sz="0" w:space="0" w:color="auto"/>
        <w:right w:val="none" w:sz="0" w:space="0" w:color="auto"/>
      </w:divBdr>
    </w:div>
    <w:div w:id="1304193644">
      <w:bodyDiv w:val="1"/>
      <w:marLeft w:val="0"/>
      <w:marRight w:val="0"/>
      <w:marTop w:val="0"/>
      <w:marBottom w:val="0"/>
      <w:divBdr>
        <w:top w:val="none" w:sz="0" w:space="0" w:color="auto"/>
        <w:left w:val="none" w:sz="0" w:space="0" w:color="auto"/>
        <w:bottom w:val="none" w:sz="0" w:space="0" w:color="auto"/>
        <w:right w:val="none" w:sz="0" w:space="0" w:color="auto"/>
      </w:divBdr>
    </w:div>
    <w:div w:id="1304770375">
      <w:bodyDiv w:val="1"/>
      <w:marLeft w:val="0"/>
      <w:marRight w:val="0"/>
      <w:marTop w:val="0"/>
      <w:marBottom w:val="0"/>
      <w:divBdr>
        <w:top w:val="none" w:sz="0" w:space="0" w:color="auto"/>
        <w:left w:val="none" w:sz="0" w:space="0" w:color="auto"/>
        <w:bottom w:val="none" w:sz="0" w:space="0" w:color="auto"/>
        <w:right w:val="none" w:sz="0" w:space="0" w:color="auto"/>
      </w:divBdr>
    </w:div>
    <w:div w:id="1304968518">
      <w:bodyDiv w:val="1"/>
      <w:marLeft w:val="0"/>
      <w:marRight w:val="0"/>
      <w:marTop w:val="0"/>
      <w:marBottom w:val="0"/>
      <w:divBdr>
        <w:top w:val="none" w:sz="0" w:space="0" w:color="auto"/>
        <w:left w:val="none" w:sz="0" w:space="0" w:color="auto"/>
        <w:bottom w:val="none" w:sz="0" w:space="0" w:color="auto"/>
        <w:right w:val="none" w:sz="0" w:space="0" w:color="auto"/>
      </w:divBdr>
    </w:div>
    <w:div w:id="1305235623">
      <w:bodyDiv w:val="1"/>
      <w:marLeft w:val="0"/>
      <w:marRight w:val="0"/>
      <w:marTop w:val="0"/>
      <w:marBottom w:val="0"/>
      <w:divBdr>
        <w:top w:val="none" w:sz="0" w:space="0" w:color="auto"/>
        <w:left w:val="none" w:sz="0" w:space="0" w:color="auto"/>
        <w:bottom w:val="none" w:sz="0" w:space="0" w:color="auto"/>
        <w:right w:val="none" w:sz="0" w:space="0" w:color="auto"/>
      </w:divBdr>
    </w:div>
    <w:div w:id="1306811993">
      <w:bodyDiv w:val="1"/>
      <w:marLeft w:val="0"/>
      <w:marRight w:val="0"/>
      <w:marTop w:val="0"/>
      <w:marBottom w:val="0"/>
      <w:divBdr>
        <w:top w:val="none" w:sz="0" w:space="0" w:color="auto"/>
        <w:left w:val="none" w:sz="0" w:space="0" w:color="auto"/>
        <w:bottom w:val="none" w:sz="0" w:space="0" w:color="auto"/>
        <w:right w:val="none" w:sz="0" w:space="0" w:color="auto"/>
      </w:divBdr>
    </w:div>
    <w:div w:id="1307316229">
      <w:bodyDiv w:val="1"/>
      <w:marLeft w:val="0"/>
      <w:marRight w:val="0"/>
      <w:marTop w:val="0"/>
      <w:marBottom w:val="0"/>
      <w:divBdr>
        <w:top w:val="none" w:sz="0" w:space="0" w:color="auto"/>
        <w:left w:val="none" w:sz="0" w:space="0" w:color="auto"/>
        <w:bottom w:val="none" w:sz="0" w:space="0" w:color="auto"/>
        <w:right w:val="none" w:sz="0" w:space="0" w:color="auto"/>
      </w:divBdr>
    </w:div>
    <w:div w:id="1307783075">
      <w:bodyDiv w:val="1"/>
      <w:marLeft w:val="0"/>
      <w:marRight w:val="0"/>
      <w:marTop w:val="0"/>
      <w:marBottom w:val="0"/>
      <w:divBdr>
        <w:top w:val="none" w:sz="0" w:space="0" w:color="auto"/>
        <w:left w:val="none" w:sz="0" w:space="0" w:color="auto"/>
        <w:bottom w:val="none" w:sz="0" w:space="0" w:color="auto"/>
        <w:right w:val="none" w:sz="0" w:space="0" w:color="auto"/>
      </w:divBdr>
    </w:div>
    <w:div w:id="1308124728">
      <w:bodyDiv w:val="1"/>
      <w:marLeft w:val="0"/>
      <w:marRight w:val="0"/>
      <w:marTop w:val="0"/>
      <w:marBottom w:val="0"/>
      <w:divBdr>
        <w:top w:val="none" w:sz="0" w:space="0" w:color="auto"/>
        <w:left w:val="none" w:sz="0" w:space="0" w:color="auto"/>
        <w:bottom w:val="none" w:sz="0" w:space="0" w:color="auto"/>
        <w:right w:val="none" w:sz="0" w:space="0" w:color="auto"/>
      </w:divBdr>
    </w:div>
    <w:div w:id="1308244064">
      <w:bodyDiv w:val="1"/>
      <w:marLeft w:val="0"/>
      <w:marRight w:val="0"/>
      <w:marTop w:val="0"/>
      <w:marBottom w:val="0"/>
      <w:divBdr>
        <w:top w:val="none" w:sz="0" w:space="0" w:color="auto"/>
        <w:left w:val="none" w:sz="0" w:space="0" w:color="auto"/>
        <w:bottom w:val="none" w:sz="0" w:space="0" w:color="auto"/>
        <w:right w:val="none" w:sz="0" w:space="0" w:color="auto"/>
      </w:divBdr>
    </w:div>
    <w:div w:id="1308437067">
      <w:bodyDiv w:val="1"/>
      <w:marLeft w:val="0"/>
      <w:marRight w:val="0"/>
      <w:marTop w:val="0"/>
      <w:marBottom w:val="0"/>
      <w:divBdr>
        <w:top w:val="none" w:sz="0" w:space="0" w:color="auto"/>
        <w:left w:val="none" w:sz="0" w:space="0" w:color="auto"/>
        <w:bottom w:val="none" w:sz="0" w:space="0" w:color="auto"/>
        <w:right w:val="none" w:sz="0" w:space="0" w:color="auto"/>
      </w:divBdr>
    </w:div>
    <w:div w:id="1310479018">
      <w:bodyDiv w:val="1"/>
      <w:marLeft w:val="0"/>
      <w:marRight w:val="0"/>
      <w:marTop w:val="0"/>
      <w:marBottom w:val="0"/>
      <w:divBdr>
        <w:top w:val="none" w:sz="0" w:space="0" w:color="auto"/>
        <w:left w:val="none" w:sz="0" w:space="0" w:color="auto"/>
        <w:bottom w:val="none" w:sz="0" w:space="0" w:color="auto"/>
        <w:right w:val="none" w:sz="0" w:space="0" w:color="auto"/>
      </w:divBdr>
    </w:div>
    <w:div w:id="1312709563">
      <w:bodyDiv w:val="1"/>
      <w:marLeft w:val="0"/>
      <w:marRight w:val="0"/>
      <w:marTop w:val="0"/>
      <w:marBottom w:val="0"/>
      <w:divBdr>
        <w:top w:val="none" w:sz="0" w:space="0" w:color="auto"/>
        <w:left w:val="none" w:sz="0" w:space="0" w:color="auto"/>
        <w:bottom w:val="none" w:sz="0" w:space="0" w:color="auto"/>
        <w:right w:val="none" w:sz="0" w:space="0" w:color="auto"/>
      </w:divBdr>
    </w:div>
    <w:div w:id="1313096083">
      <w:bodyDiv w:val="1"/>
      <w:marLeft w:val="0"/>
      <w:marRight w:val="0"/>
      <w:marTop w:val="0"/>
      <w:marBottom w:val="0"/>
      <w:divBdr>
        <w:top w:val="none" w:sz="0" w:space="0" w:color="auto"/>
        <w:left w:val="none" w:sz="0" w:space="0" w:color="auto"/>
        <w:bottom w:val="none" w:sz="0" w:space="0" w:color="auto"/>
        <w:right w:val="none" w:sz="0" w:space="0" w:color="auto"/>
      </w:divBdr>
    </w:div>
    <w:div w:id="1314990625">
      <w:bodyDiv w:val="1"/>
      <w:marLeft w:val="0"/>
      <w:marRight w:val="0"/>
      <w:marTop w:val="0"/>
      <w:marBottom w:val="0"/>
      <w:divBdr>
        <w:top w:val="none" w:sz="0" w:space="0" w:color="auto"/>
        <w:left w:val="none" w:sz="0" w:space="0" w:color="auto"/>
        <w:bottom w:val="none" w:sz="0" w:space="0" w:color="auto"/>
        <w:right w:val="none" w:sz="0" w:space="0" w:color="auto"/>
      </w:divBdr>
    </w:div>
    <w:div w:id="1315181552">
      <w:bodyDiv w:val="1"/>
      <w:marLeft w:val="0"/>
      <w:marRight w:val="0"/>
      <w:marTop w:val="0"/>
      <w:marBottom w:val="0"/>
      <w:divBdr>
        <w:top w:val="none" w:sz="0" w:space="0" w:color="auto"/>
        <w:left w:val="none" w:sz="0" w:space="0" w:color="auto"/>
        <w:bottom w:val="none" w:sz="0" w:space="0" w:color="auto"/>
        <w:right w:val="none" w:sz="0" w:space="0" w:color="auto"/>
      </w:divBdr>
    </w:div>
    <w:div w:id="1315181954">
      <w:bodyDiv w:val="1"/>
      <w:marLeft w:val="0"/>
      <w:marRight w:val="0"/>
      <w:marTop w:val="0"/>
      <w:marBottom w:val="0"/>
      <w:divBdr>
        <w:top w:val="none" w:sz="0" w:space="0" w:color="auto"/>
        <w:left w:val="none" w:sz="0" w:space="0" w:color="auto"/>
        <w:bottom w:val="none" w:sz="0" w:space="0" w:color="auto"/>
        <w:right w:val="none" w:sz="0" w:space="0" w:color="auto"/>
      </w:divBdr>
    </w:div>
    <w:div w:id="1315262677">
      <w:bodyDiv w:val="1"/>
      <w:marLeft w:val="0"/>
      <w:marRight w:val="0"/>
      <w:marTop w:val="0"/>
      <w:marBottom w:val="0"/>
      <w:divBdr>
        <w:top w:val="none" w:sz="0" w:space="0" w:color="auto"/>
        <w:left w:val="none" w:sz="0" w:space="0" w:color="auto"/>
        <w:bottom w:val="none" w:sz="0" w:space="0" w:color="auto"/>
        <w:right w:val="none" w:sz="0" w:space="0" w:color="auto"/>
      </w:divBdr>
    </w:div>
    <w:div w:id="1315331119">
      <w:bodyDiv w:val="1"/>
      <w:marLeft w:val="0"/>
      <w:marRight w:val="0"/>
      <w:marTop w:val="0"/>
      <w:marBottom w:val="0"/>
      <w:divBdr>
        <w:top w:val="none" w:sz="0" w:space="0" w:color="auto"/>
        <w:left w:val="none" w:sz="0" w:space="0" w:color="auto"/>
        <w:bottom w:val="none" w:sz="0" w:space="0" w:color="auto"/>
        <w:right w:val="none" w:sz="0" w:space="0" w:color="auto"/>
      </w:divBdr>
    </w:div>
    <w:div w:id="1316951746">
      <w:bodyDiv w:val="1"/>
      <w:marLeft w:val="0"/>
      <w:marRight w:val="0"/>
      <w:marTop w:val="0"/>
      <w:marBottom w:val="0"/>
      <w:divBdr>
        <w:top w:val="none" w:sz="0" w:space="0" w:color="auto"/>
        <w:left w:val="none" w:sz="0" w:space="0" w:color="auto"/>
        <w:bottom w:val="none" w:sz="0" w:space="0" w:color="auto"/>
        <w:right w:val="none" w:sz="0" w:space="0" w:color="auto"/>
      </w:divBdr>
    </w:div>
    <w:div w:id="1317606934">
      <w:bodyDiv w:val="1"/>
      <w:marLeft w:val="0"/>
      <w:marRight w:val="0"/>
      <w:marTop w:val="0"/>
      <w:marBottom w:val="0"/>
      <w:divBdr>
        <w:top w:val="none" w:sz="0" w:space="0" w:color="auto"/>
        <w:left w:val="none" w:sz="0" w:space="0" w:color="auto"/>
        <w:bottom w:val="none" w:sz="0" w:space="0" w:color="auto"/>
        <w:right w:val="none" w:sz="0" w:space="0" w:color="auto"/>
      </w:divBdr>
    </w:div>
    <w:div w:id="1317951866">
      <w:bodyDiv w:val="1"/>
      <w:marLeft w:val="0"/>
      <w:marRight w:val="0"/>
      <w:marTop w:val="0"/>
      <w:marBottom w:val="0"/>
      <w:divBdr>
        <w:top w:val="none" w:sz="0" w:space="0" w:color="auto"/>
        <w:left w:val="none" w:sz="0" w:space="0" w:color="auto"/>
        <w:bottom w:val="none" w:sz="0" w:space="0" w:color="auto"/>
        <w:right w:val="none" w:sz="0" w:space="0" w:color="auto"/>
      </w:divBdr>
    </w:div>
    <w:div w:id="1318725217">
      <w:bodyDiv w:val="1"/>
      <w:marLeft w:val="0"/>
      <w:marRight w:val="0"/>
      <w:marTop w:val="0"/>
      <w:marBottom w:val="0"/>
      <w:divBdr>
        <w:top w:val="none" w:sz="0" w:space="0" w:color="auto"/>
        <w:left w:val="none" w:sz="0" w:space="0" w:color="auto"/>
        <w:bottom w:val="none" w:sz="0" w:space="0" w:color="auto"/>
        <w:right w:val="none" w:sz="0" w:space="0" w:color="auto"/>
      </w:divBdr>
    </w:div>
    <w:div w:id="1319266651">
      <w:bodyDiv w:val="1"/>
      <w:marLeft w:val="0"/>
      <w:marRight w:val="0"/>
      <w:marTop w:val="0"/>
      <w:marBottom w:val="0"/>
      <w:divBdr>
        <w:top w:val="none" w:sz="0" w:space="0" w:color="auto"/>
        <w:left w:val="none" w:sz="0" w:space="0" w:color="auto"/>
        <w:bottom w:val="none" w:sz="0" w:space="0" w:color="auto"/>
        <w:right w:val="none" w:sz="0" w:space="0" w:color="auto"/>
      </w:divBdr>
    </w:div>
    <w:div w:id="1319458553">
      <w:bodyDiv w:val="1"/>
      <w:marLeft w:val="0"/>
      <w:marRight w:val="0"/>
      <w:marTop w:val="0"/>
      <w:marBottom w:val="0"/>
      <w:divBdr>
        <w:top w:val="none" w:sz="0" w:space="0" w:color="auto"/>
        <w:left w:val="none" w:sz="0" w:space="0" w:color="auto"/>
        <w:bottom w:val="none" w:sz="0" w:space="0" w:color="auto"/>
        <w:right w:val="none" w:sz="0" w:space="0" w:color="auto"/>
      </w:divBdr>
    </w:div>
    <w:div w:id="1319652154">
      <w:bodyDiv w:val="1"/>
      <w:marLeft w:val="0"/>
      <w:marRight w:val="0"/>
      <w:marTop w:val="0"/>
      <w:marBottom w:val="0"/>
      <w:divBdr>
        <w:top w:val="none" w:sz="0" w:space="0" w:color="auto"/>
        <w:left w:val="none" w:sz="0" w:space="0" w:color="auto"/>
        <w:bottom w:val="none" w:sz="0" w:space="0" w:color="auto"/>
        <w:right w:val="none" w:sz="0" w:space="0" w:color="auto"/>
      </w:divBdr>
    </w:div>
    <w:div w:id="1319729863">
      <w:bodyDiv w:val="1"/>
      <w:marLeft w:val="0"/>
      <w:marRight w:val="0"/>
      <w:marTop w:val="0"/>
      <w:marBottom w:val="0"/>
      <w:divBdr>
        <w:top w:val="none" w:sz="0" w:space="0" w:color="auto"/>
        <w:left w:val="none" w:sz="0" w:space="0" w:color="auto"/>
        <w:bottom w:val="none" w:sz="0" w:space="0" w:color="auto"/>
        <w:right w:val="none" w:sz="0" w:space="0" w:color="auto"/>
      </w:divBdr>
    </w:div>
    <w:div w:id="1320184926">
      <w:bodyDiv w:val="1"/>
      <w:marLeft w:val="0"/>
      <w:marRight w:val="0"/>
      <w:marTop w:val="0"/>
      <w:marBottom w:val="0"/>
      <w:divBdr>
        <w:top w:val="none" w:sz="0" w:space="0" w:color="auto"/>
        <w:left w:val="none" w:sz="0" w:space="0" w:color="auto"/>
        <w:bottom w:val="none" w:sz="0" w:space="0" w:color="auto"/>
        <w:right w:val="none" w:sz="0" w:space="0" w:color="auto"/>
      </w:divBdr>
    </w:div>
    <w:div w:id="1321081529">
      <w:bodyDiv w:val="1"/>
      <w:marLeft w:val="0"/>
      <w:marRight w:val="0"/>
      <w:marTop w:val="0"/>
      <w:marBottom w:val="0"/>
      <w:divBdr>
        <w:top w:val="none" w:sz="0" w:space="0" w:color="auto"/>
        <w:left w:val="none" w:sz="0" w:space="0" w:color="auto"/>
        <w:bottom w:val="none" w:sz="0" w:space="0" w:color="auto"/>
        <w:right w:val="none" w:sz="0" w:space="0" w:color="auto"/>
      </w:divBdr>
    </w:div>
    <w:div w:id="1322661319">
      <w:bodyDiv w:val="1"/>
      <w:marLeft w:val="0"/>
      <w:marRight w:val="0"/>
      <w:marTop w:val="0"/>
      <w:marBottom w:val="0"/>
      <w:divBdr>
        <w:top w:val="none" w:sz="0" w:space="0" w:color="auto"/>
        <w:left w:val="none" w:sz="0" w:space="0" w:color="auto"/>
        <w:bottom w:val="none" w:sz="0" w:space="0" w:color="auto"/>
        <w:right w:val="none" w:sz="0" w:space="0" w:color="auto"/>
      </w:divBdr>
    </w:div>
    <w:div w:id="1323318509">
      <w:bodyDiv w:val="1"/>
      <w:marLeft w:val="0"/>
      <w:marRight w:val="0"/>
      <w:marTop w:val="0"/>
      <w:marBottom w:val="0"/>
      <w:divBdr>
        <w:top w:val="none" w:sz="0" w:space="0" w:color="auto"/>
        <w:left w:val="none" w:sz="0" w:space="0" w:color="auto"/>
        <w:bottom w:val="none" w:sz="0" w:space="0" w:color="auto"/>
        <w:right w:val="none" w:sz="0" w:space="0" w:color="auto"/>
      </w:divBdr>
    </w:div>
    <w:div w:id="1323656133">
      <w:bodyDiv w:val="1"/>
      <w:marLeft w:val="0"/>
      <w:marRight w:val="0"/>
      <w:marTop w:val="0"/>
      <w:marBottom w:val="0"/>
      <w:divBdr>
        <w:top w:val="none" w:sz="0" w:space="0" w:color="auto"/>
        <w:left w:val="none" w:sz="0" w:space="0" w:color="auto"/>
        <w:bottom w:val="none" w:sz="0" w:space="0" w:color="auto"/>
        <w:right w:val="none" w:sz="0" w:space="0" w:color="auto"/>
      </w:divBdr>
    </w:div>
    <w:div w:id="1326394113">
      <w:bodyDiv w:val="1"/>
      <w:marLeft w:val="0"/>
      <w:marRight w:val="0"/>
      <w:marTop w:val="0"/>
      <w:marBottom w:val="0"/>
      <w:divBdr>
        <w:top w:val="none" w:sz="0" w:space="0" w:color="auto"/>
        <w:left w:val="none" w:sz="0" w:space="0" w:color="auto"/>
        <w:bottom w:val="none" w:sz="0" w:space="0" w:color="auto"/>
        <w:right w:val="none" w:sz="0" w:space="0" w:color="auto"/>
      </w:divBdr>
    </w:div>
    <w:div w:id="1327243114">
      <w:bodyDiv w:val="1"/>
      <w:marLeft w:val="0"/>
      <w:marRight w:val="0"/>
      <w:marTop w:val="0"/>
      <w:marBottom w:val="0"/>
      <w:divBdr>
        <w:top w:val="none" w:sz="0" w:space="0" w:color="auto"/>
        <w:left w:val="none" w:sz="0" w:space="0" w:color="auto"/>
        <w:bottom w:val="none" w:sz="0" w:space="0" w:color="auto"/>
        <w:right w:val="none" w:sz="0" w:space="0" w:color="auto"/>
      </w:divBdr>
    </w:div>
    <w:div w:id="1328051163">
      <w:bodyDiv w:val="1"/>
      <w:marLeft w:val="0"/>
      <w:marRight w:val="0"/>
      <w:marTop w:val="0"/>
      <w:marBottom w:val="0"/>
      <w:divBdr>
        <w:top w:val="none" w:sz="0" w:space="0" w:color="auto"/>
        <w:left w:val="none" w:sz="0" w:space="0" w:color="auto"/>
        <w:bottom w:val="none" w:sz="0" w:space="0" w:color="auto"/>
        <w:right w:val="none" w:sz="0" w:space="0" w:color="auto"/>
      </w:divBdr>
    </w:div>
    <w:div w:id="1330210102">
      <w:bodyDiv w:val="1"/>
      <w:marLeft w:val="0"/>
      <w:marRight w:val="0"/>
      <w:marTop w:val="0"/>
      <w:marBottom w:val="0"/>
      <w:divBdr>
        <w:top w:val="none" w:sz="0" w:space="0" w:color="auto"/>
        <w:left w:val="none" w:sz="0" w:space="0" w:color="auto"/>
        <w:bottom w:val="none" w:sz="0" w:space="0" w:color="auto"/>
        <w:right w:val="none" w:sz="0" w:space="0" w:color="auto"/>
      </w:divBdr>
    </w:div>
    <w:div w:id="1330403368">
      <w:bodyDiv w:val="1"/>
      <w:marLeft w:val="0"/>
      <w:marRight w:val="0"/>
      <w:marTop w:val="0"/>
      <w:marBottom w:val="0"/>
      <w:divBdr>
        <w:top w:val="none" w:sz="0" w:space="0" w:color="auto"/>
        <w:left w:val="none" w:sz="0" w:space="0" w:color="auto"/>
        <w:bottom w:val="none" w:sz="0" w:space="0" w:color="auto"/>
        <w:right w:val="none" w:sz="0" w:space="0" w:color="auto"/>
      </w:divBdr>
    </w:div>
    <w:div w:id="1331253955">
      <w:bodyDiv w:val="1"/>
      <w:marLeft w:val="0"/>
      <w:marRight w:val="0"/>
      <w:marTop w:val="0"/>
      <w:marBottom w:val="0"/>
      <w:divBdr>
        <w:top w:val="none" w:sz="0" w:space="0" w:color="auto"/>
        <w:left w:val="none" w:sz="0" w:space="0" w:color="auto"/>
        <w:bottom w:val="none" w:sz="0" w:space="0" w:color="auto"/>
        <w:right w:val="none" w:sz="0" w:space="0" w:color="auto"/>
      </w:divBdr>
    </w:div>
    <w:div w:id="1332371983">
      <w:bodyDiv w:val="1"/>
      <w:marLeft w:val="0"/>
      <w:marRight w:val="0"/>
      <w:marTop w:val="0"/>
      <w:marBottom w:val="0"/>
      <w:divBdr>
        <w:top w:val="none" w:sz="0" w:space="0" w:color="auto"/>
        <w:left w:val="none" w:sz="0" w:space="0" w:color="auto"/>
        <w:bottom w:val="none" w:sz="0" w:space="0" w:color="auto"/>
        <w:right w:val="none" w:sz="0" w:space="0" w:color="auto"/>
      </w:divBdr>
    </w:div>
    <w:div w:id="1333408000">
      <w:bodyDiv w:val="1"/>
      <w:marLeft w:val="0"/>
      <w:marRight w:val="0"/>
      <w:marTop w:val="0"/>
      <w:marBottom w:val="0"/>
      <w:divBdr>
        <w:top w:val="none" w:sz="0" w:space="0" w:color="auto"/>
        <w:left w:val="none" w:sz="0" w:space="0" w:color="auto"/>
        <w:bottom w:val="none" w:sz="0" w:space="0" w:color="auto"/>
        <w:right w:val="none" w:sz="0" w:space="0" w:color="auto"/>
      </w:divBdr>
    </w:div>
    <w:div w:id="1335566625">
      <w:bodyDiv w:val="1"/>
      <w:marLeft w:val="0"/>
      <w:marRight w:val="0"/>
      <w:marTop w:val="0"/>
      <w:marBottom w:val="0"/>
      <w:divBdr>
        <w:top w:val="none" w:sz="0" w:space="0" w:color="auto"/>
        <w:left w:val="none" w:sz="0" w:space="0" w:color="auto"/>
        <w:bottom w:val="none" w:sz="0" w:space="0" w:color="auto"/>
        <w:right w:val="none" w:sz="0" w:space="0" w:color="auto"/>
      </w:divBdr>
    </w:div>
    <w:div w:id="1337534152">
      <w:bodyDiv w:val="1"/>
      <w:marLeft w:val="0"/>
      <w:marRight w:val="0"/>
      <w:marTop w:val="0"/>
      <w:marBottom w:val="0"/>
      <w:divBdr>
        <w:top w:val="none" w:sz="0" w:space="0" w:color="auto"/>
        <w:left w:val="none" w:sz="0" w:space="0" w:color="auto"/>
        <w:bottom w:val="none" w:sz="0" w:space="0" w:color="auto"/>
        <w:right w:val="none" w:sz="0" w:space="0" w:color="auto"/>
      </w:divBdr>
    </w:div>
    <w:div w:id="1337732418">
      <w:bodyDiv w:val="1"/>
      <w:marLeft w:val="0"/>
      <w:marRight w:val="0"/>
      <w:marTop w:val="0"/>
      <w:marBottom w:val="0"/>
      <w:divBdr>
        <w:top w:val="none" w:sz="0" w:space="0" w:color="auto"/>
        <w:left w:val="none" w:sz="0" w:space="0" w:color="auto"/>
        <w:bottom w:val="none" w:sz="0" w:space="0" w:color="auto"/>
        <w:right w:val="none" w:sz="0" w:space="0" w:color="auto"/>
      </w:divBdr>
    </w:div>
    <w:div w:id="1337802376">
      <w:bodyDiv w:val="1"/>
      <w:marLeft w:val="0"/>
      <w:marRight w:val="0"/>
      <w:marTop w:val="0"/>
      <w:marBottom w:val="0"/>
      <w:divBdr>
        <w:top w:val="none" w:sz="0" w:space="0" w:color="auto"/>
        <w:left w:val="none" w:sz="0" w:space="0" w:color="auto"/>
        <w:bottom w:val="none" w:sz="0" w:space="0" w:color="auto"/>
        <w:right w:val="none" w:sz="0" w:space="0" w:color="auto"/>
      </w:divBdr>
    </w:div>
    <w:div w:id="1340544619">
      <w:bodyDiv w:val="1"/>
      <w:marLeft w:val="0"/>
      <w:marRight w:val="0"/>
      <w:marTop w:val="0"/>
      <w:marBottom w:val="0"/>
      <w:divBdr>
        <w:top w:val="none" w:sz="0" w:space="0" w:color="auto"/>
        <w:left w:val="none" w:sz="0" w:space="0" w:color="auto"/>
        <w:bottom w:val="none" w:sz="0" w:space="0" w:color="auto"/>
        <w:right w:val="none" w:sz="0" w:space="0" w:color="auto"/>
      </w:divBdr>
    </w:div>
    <w:div w:id="1341591523">
      <w:bodyDiv w:val="1"/>
      <w:marLeft w:val="0"/>
      <w:marRight w:val="0"/>
      <w:marTop w:val="0"/>
      <w:marBottom w:val="0"/>
      <w:divBdr>
        <w:top w:val="none" w:sz="0" w:space="0" w:color="auto"/>
        <w:left w:val="none" w:sz="0" w:space="0" w:color="auto"/>
        <w:bottom w:val="none" w:sz="0" w:space="0" w:color="auto"/>
        <w:right w:val="none" w:sz="0" w:space="0" w:color="auto"/>
      </w:divBdr>
    </w:div>
    <w:div w:id="1342001623">
      <w:bodyDiv w:val="1"/>
      <w:marLeft w:val="0"/>
      <w:marRight w:val="0"/>
      <w:marTop w:val="0"/>
      <w:marBottom w:val="0"/>
      <w:divBdr>
        <w:top w:val="none" w:sz="0" w:space="0" w:color="auto"/>
        <w:left w:val="none" w:sz="0" w:space="0" w:color="auto"/>
        <w:bottom w:val="none" w:sz="0" w:space="0" w:color="auto"/>
        <w:right w:val="none" w:sz="0" w:space="0" w:color="auto"/>
      </w:divBdr>
    </w:div>
    <w:div w:id="1342202332">
      <w:bodyDiv w:val="1"/>
      <w:marLeft w:val="0"/>
      <w:marRight w:val="0"/>
      <w:marTop w:val="0"/>
      <w:marBottom w:val="0"/>
      <w:divBdr>
        <w:top w:val="none" w:sz="0" w:space="0" w:color="auto"/>
        <w:left w:val="none" w:sz="0" w:space="0" w:color="auto"/>
        <w:bottom w:val="none" w:sz="0" w:space="0" w:color="auto"/>
        <w:right w:val="none" w:sz="0" w:space="0" w:color="auto"/>
      </w:divBdr>
    </w:div>
    <w:div w:id="1343051597">
      <w:bodyDiv w:val="1"/>
      <w:marLeft w:val="0"/>
      <w:marRight w:val="0"/>
      <w:marTop w:val="0"/>
      <w:marBottom w:val="0"/>
      <w:divBdr>
        <w:top w:val="none" w:sz="0" w:space="0" w:color="auto"/>
        <w:left w:val="none" w:sz="0" w:space="0" w:color="auto"/>
        <w:bottom w:val="none" w:sz="0" w:space="0" w:color="auto"/>
        <w:right w:val="none" w:sz="0" w:space="0" w:color="auto"/>
      </w:divBdr>
    </w:div>
    <w:div w:id="1343166183">
      <w:bodyDiv w:val="1"/>
      <w:marLeft w:val="0"/>
      <w:marRight w:val="0"/>
      <w:marTop w:val="0"/>
      <w:marBottom w:val="0"/>
      <w:divBdr>
        <w:top w:val="none" w:sz="0" w:space="0" w:color="auto"/>
        <w:left w:val="none" w:sz="0" w:space="0" w:color="auto"/>
        <w:bottom w:val="none" w:sz="0" w:space="0" w:color="auto"/>
        <w:right w:val="none" w:sz="0" w:space="0" w:color="auto"/>
      </w:divBdr>
    </w:div>
    <w:div w:id="1344281351">
      <w:bodyDiv w:val="1"/>
      <w:marLeft w:val="0"/>
      <w:marRight w:val="0"/>
      <w:marTop w:val="0"/>
      <w:marBottom w:val="0"/>
      <w:divBdr>
        <w:top w:val="none" w:sz="0" w:space="0" w:color="auto"/>
        <w:left w:val="none" w:sz="0" w:space="0" w:color="auto"/>
        <w:bottom w:val="none" w:sz="0" w:space="0" w:color="auto"/>
        <w:right w:val="none" w:sz="0" w:space="0" w:color="auto"/>
      </w:divBdr>
    </w:div>
    <w:div w:id="1346053645">
      <w:bodyDiv w:val="1"/>
      <w:marLeft w:val="0"/>
      <w:marRight w:val="0"/>
      <w:marTop w:val="0"/>
      <w:marBottom w:val="0"/>
      <w:divBdr>
        <w:top w:val="none" w:sz="0" w:space="0" w:color="auto"/>
        <w:left w:val="none" w:sz="0" w:space="0" w:color="auto"/>
        <w:bottom w:val="none" w:sz="0" w:space="0" w:color="auto"/>
        <w:right w:val="none" w:sz="0" w:space="0" w:color="auto"/>
      </w:divBdr>
    </w:div>
    <w:div w:id="1347172221">
      <w:bodyDiv w:val="1"/>
      <w:marLeft w:val="0"/>
      <w:marRight w:val="0"/>
      <w:marTop w:val="0"/>
      <w:marBottom w:val="0"/>
      <w:divBdr>
        <w:top w:val="none" w:sz="0" w:space="0" w:color="auto"/>
        <w:left w:val="none" w:sz="0" w:space="0" w:color="auto"/>
        <w:bottom w:val="none" w:sz="0" w:space="0" w:color="auto"/>
        <w:right w:val="none" w:sz="0" w:space="0" w:color="auto"/>
      </w:divBdr>
    </w:div>
    <w:div w:id="1347293472">
      <w:bodyDiv w:val="1"/>
      <w:marLeft w:val="0"/>
      <w:marRight w:val="0"/>
      <w:marTop w:val="0"/>
      <w:marBottom w:val="0"/>
      <w:divBdr>
        <w:top w:val="none" w:sz="0" w:space="0" w:color="auto"/>
        <w:left w:val="none" w:sz="0" w:space="0" w:color="auto"/>
        <w:bottom w:val="none" w:sz="0" w:space="0" w:color="auto"/>
        <w:right w:val="none" w:sz="0" w:space="0" w:color="auto"/>
      </w:divBdr>
    </w:div>
    <w:div w:id="1347636602">
      <w:bodyDiv w:val="1"/>
      <w:marLeft w:val="0"/>
      <w:marRight w:val="0"/>
      <w:marTop w:val="0"/>
      <w:marBottom w:val="0"/>
      <w:divBdr>
        <w:top w:val="none" w:sz="0" w:space="0" w:color="auto"/>
        <w:left w:val="none" w:sz="0" w:space="0" w:color="auto"/>
        <w:bottom w:val="none" w:sz="0" w:space="0" w:color="auto"/>
        <w:right w:val="none" w:sz="0" w:space="0" w:color="auto"/>
      </w:divBdr>
    </w:div>
    <w:div w:id="1348211274">
      <w:bodyDiv w:val="1"/>
      <w:marLeft w:val="0"/>
      <w:marRight w:val="0"/>
      <w:marTop w:val="0"/>
      <w:marBottom w:val="0"/>
      <w:divBdr>
        <w:top w:val="none" w:sz="0" w:space="0" w:color="auto"/>
        <w:left w:val="none" w:sz="0" w:space="0" w:color="auto"/>
        <w:bottom w:val="none" w:sz="0" w:space="0" w:color="auto"/>
        <w:right w:val="none" w:sz="0" w:space="0" w:color="auto"/>
      </w:divBdr>
    </w:div>
    <w:div w:id="1348825208">
      <w:bodyDiv w:val="1"/>
      <w:marLeft w:val="0"/>
      <w:marRight w:val="0"/>
      <w:marTop w:val="0"/>
      <w:marBottom w:val="0"/>
      <w:divBdr>
        <w:top w:val="none" w:sz="0" w:space="0" w:color="auto"/>
        <w:left w:val="none" w:sz="0" w:space="0" w:color="auto"/>
        <w:bottom w:val="none" w:sz="0" w:space="0" w:color="auto"/>
        <w:right w:val="none" w:sz="0" w:space="0" w:color="auto"/>
      </w:divBdr>
    </w:div>
    <w:div w:id="1349139662">
      <w:bodyDiv w:val="1"/>
      <w:marLeft w:val="0"/>
      <w:marRight w:val="0"/>
      <w:marTop w:val="0"/>
      <w:marBottom w:val="0"/>
      <w:divBdr>
        <w:top w:val="none" w:sz="0" w:space="0" w:color="auto"/>
        <w:left w:val="none" w:sz="0" w:space="0" w:color="auto"/>
        <w:bottom w:val="none" w:sz="0" w:space="0" w:color="auto"/>
        <w:right w:val="none" w:sz="0" w:space="0" w:color="auto"/>
      </w:divBdr>
    </w:div>
    <w:div w:id="1349331312">
      <w:bodyDiv w:val="1"/>
      <w:marLeft w:val="0"/>
      <w:marRight w:val="0"/>
      <w:marTop w:val="0"/>
      <w:marBottom w:val="0"/>
      <w:divBdr>
        <w:top w:val="none" w:sz="0" w:space="0" w:color="auto"/>
        <w:left w:val="none" w:sz="0" w:space="0" w:color="auto"/>
        <w:bottom w:val="none" w:sz="0" w:space="0" w:color="auto"/>
        <w:right w:val="none" w:sz="0" w:space="0" w:color="auto"/>
      </w:divBdr>
    </w:div>
    <w:div w:id="1352074281">
      <w:bodyDiv w:val="1"/>
      <w:marLeft w:val="0"/>
      <w:marRight w:val="0"/>
      <w:marTop w:val="0"/>
      <w:marBottom w:val="0"/>
      <w:divBdr>
        <w:top w:val="none" w:sz="0" w:space="0" w:color="auto"/>
        <w:left w:val="none" w:sz="0" w:space="0" w:color="auto"/>
        <w:bottom w:val="none" w:sz="0" w:space="0" w:color="auto"/>
        <w:right w:val="none" w:sz="0" w:space="0" w:color="auto"/>
      </w:divBdr>
    </w:div>
    <w:div w:id="1352536487">
      <w:bodyDiv w:val="1"/>
      <w:marLeft w:val="0"/>
      <w:marRight w:val="0"/>
      <w:marTop w:val="0"/>
      <w:marBottom w:val="0"/>
      <w:divBdr>
        <w:top w:val="none" w:sz="0" w:space="0" w:color="auto"/>
        <w:left w:val="none" w:sz="0" w:space="0" w:color="auto"/>
        <w:bottom w:val="none" w:sz="0" w:space="0" w:color="auto"/>
        <w:right w:val="none" w:sz="0" w:space="0" w:color="auto"/>
      </w:divBdr>
    </w:div>
    <w:div w:id="1353609538">
      <w:bodyDiv w:val="1"/>
      <w:marLeft w:val="0"/>
      <w:marRight w:val="0"/>
      <w:marTop w:val="0"/>
      <w:marBottom w:val="0"/>
      <w:divBdr>
        <w:top w:val="none" w:sz="0" w:space="0" w:color="auto"/>
        <w:left w:val="none" w:sz="0" w:space="0" w:color="auto"/>
        <w:bottom w:val="none" w:sz="0" w:space="0" w:color="auto"/>
        <w:right w:val="none" w:sz="0" w:space="0" w:color="auto"/>
      </w:divBdr>
    </w:div>
    <w:div w:id="1354500272">
      <w:bodyDiv w:val="1"/>
      <w:marLeft w:val="0"/>
      <w:marRight w:val="0"/>
      <w:marTop w:val="0"/>
      <w:marBottom w:val="0"/>
      <w:divBdr>
        <w:top w:val="none" w:sz="0" w:space="0" w:color="auto"/>
        <w:left w:val="none" w:sz="0" w:space="0" w:color="auto"/>
        <w:bottom w:val="none" w:sz="0" w:space="0" w:color="auto"/>
        <w:right w:val="none" w:sz="0" w:space="0" w:color="auto"/>
      </w:divBdr>
    </w:div>
    <w:div w:id="1354960399">
      <w:bodyDiv w:val="1"/>
      <w:marLeft w:val="0"/>
      <w:marRight w:val="0"/>
      <w:marTop w:val="0"/>
      <w:marBottom w:val="0"/>
      <w:divBdr>
        <w:top w:val="none" w:sz="0" w:space="0" w:color="auto"/>
        <w:left w:val="none" w:sz="0" w:space="0" w:color="auto"/>
        <w:bottom w:val="none" w:sz="0" w:space="0" w:color="auto"/>
        <w:right w:val="none" w:sz="0" w:space="0" w:color="auto"/>
      </w:divBdr>
    </w:div>
    <w:div w:id="1356619729">
      <w:bodyDiv w:val="1"/>
      <w:marLeft w:val="0"/>
      <w:marRight w:val="0"/>
      <w:marTop w:val="0"/>
      <w:marBottom w:val="0"/>
      <w:divBdr>
        <w:top w:val="none" w:sz="0" w:space="0" w:color="auto"/>
        <w:left w:val="none" w:sz="0" w:space="0" w:color="auto"/>
        <w:bottom w:val="none" w:sz="0" w:space="0" w:color="auto"/>
        <w:right w:val="none" w:sz="0" w:space="0" w:color="auto"/>
      </w:divBdr>
    </w:div>
    <w:div w:id="1357735560">
      <w:bodyDiv w:val="1"/>
      <w:marLeft w:val="0"/>
      <w:marRight w:val="0"/>
      <w:marTop w:val="0"/>
      <w:marBottom w:val="0"/>
      <w:divBdr>
        <w:top w:val="none" w:sz="0" w:space="0" w:color="auto"/>
        <w:left w:val="none" w:sz="0" w:space="0" w:color="auto"/>
        <w:bottom w:val="none" w:sz="0" w:space="0" w:color="auto"/>
        <w:right w:val="none" w:sz="0" w:space="0" w:color="auto"/>
      </w:divBdr>
    </w:div>
    <w:div w:id="1358045407">
      <w:bodyDiv w:val="1"/>
      <w:marLeft w:val="0"/>
      <w:marRight w:val="0"/>
      <w:marTop w:val="0"/>
      <w:marBottom w:val="0"/>
      <w:divBdr>
        <w:top w:val="none" w:sz="0" w:space="0" w:color="auto"/>
        <w:left w:val="none" w:sz="0" w:space="0" w:color="auto"/>
        <w:bottom w:val="none" w:sz="0" w:space="0" w:color="auto"/>
        <w:right w:val="none" w:sz="0" w:space="0" w:color="auto"/>
      </w:divBdr>
    </w:div>
    <w:div w:id="1359158787">
      <w:bodyDiv w:val="1"/>
      <w:marLeft w:val="0"/>
      <w:marRight w:val="0"/>
      <w:marTop w:val="0"/>
      <w:marBottom w:val="0"/>
      <w:divBdr>
        <w:top w:val="none" w:sz="0" w:space="0" w:color="auto"/>
        <w:left w:val="none" w:sz="0" w:space="0" w:color="auto"/>
        <w:bottom w:val="none" w:sz="0" w:space="0" w:color="auto"/>
        <w:right w:val="none" w:sz="0" w:space="0" w:color="auto"/>
      </w:divBdr>
    </w:div>
    <w:div w:id="1360161752">
      <w:bodyDiv w:val="1"/>
      <w:marLeft w:val="0"/>
      <w:marRight w:val="0"/>
      <w:marTop w:val="0"/>
      <w:marBottom w:val="0"/>
      <w:divBdr>
        <w:top w:val="none" w:sz="0" w:space="0" w:color="auto"/>
        <w:left w:val="none" w:sz="0" w:space="0" w:color="auto"/>
        <w:bottom w:val="none" w:sz="0" w:space="0" w:color="auto"/>
        <w:right w:val="none" w:sz="0" w:space="0" w:color="auto"/>
      </w:divBdr>
    </w:div>
    <w:div w:id="1360470967">
      <w:bodyDiv w:val="1"/>
      <w:marLeft w:val="0"/>
      <w:marRight w:val="0"/>
      <w:marTop w:val="0"/>
      <w:marBottom w:val="0"/>
      <w:divBdr>
        <w:top w:val="none" w:sz="0" w:space="0" w:color="auto"/>
        <w:left w:val="none" w:sz="0" w:space="0" w:color="auto"/>
        <w:bottom w:val="none" w:sz="0" w:space="0" w:color="auto"/>
        <w:right w:val="none" w:sz="0" w:space="0" w:color="auto"/>
      </w:divBdr>
    </w:div>
    <w:div w:id="1360544976">
      <w:bodyDiv w:val="1"/>
      <w:marLeft w:val="0"/>
      <w:marRight w:val="0"/>
      <w:marTop w:val="0"/>
      <w:marBottom w:val="0"/>
      <w:divBdr>
        <w:top w:val="none" w:sz="0" w:space="0" w:color="auto"/>
        <w:left w:val="none" w:sz="0" w:space="0" w:color="auto"/>
        <w:bottom w:val="none" w:sz="0" w:space="0" w:color="auto"/>
        <w:right w:val="none" w:sz="0" w:space="0" w:color="auto"/>
      </w:divBdr>
    </w:div>
    <w:div w:id="1365250173">
      <w:bodyDiv w:val="1"/>
      <w:marLeft w:val="0"/>
      <w:marRight w:val="0"/>
      <w:marTop w:val="0"/>
      <w:marBottom w:val="0"/>
      <w:divBdr>
        <w:top w:val="none" w:sz="0" w:space="0" w:color="auto"/>
        <w:left w:val="none" w:sz="0" w:space="0" w:color="auto"/>
        <w:bottom w:val="none" w:sz="0" w:space="0" w:color="auto"/>
        <w:right w:val="none" w:sz="0" w:space="0" w:color="auto"/>
      </w:divBdr>
    </w:div>
    <w:div w:id="1365983290">
      <w:bodyDiv w:val="1"/>
      <w:marLeft w:val="0"/>
      <w:marRight w:val="0"/>
      <w:marTop w:val="0"/>
      <w:marBottom w:val="0"/>
      <w:divBdr>
        <w:top w:val="none" w:sz="0" w:space="0" w:color="auto"/>
        <w:left w:val="none" w:sz="0" w:space="0" w:color="auto"/>
        <w:bottom w:val="none" w:sz="0" w:space="0" w:color="auto"/>
        <w:right w:val="none" w:sz="0" w:space="0" w:color="auto"/>
      </w:divBdr>
    </w:div>
    <w:div w:id="1367481458">
      <w:bodyDiv w:val="1"/>
      <w:marLeft w:val="0"/>
      <w:marRight w:val="0"/>
      <w:marTop w:val="0"/>
      <w:marBottom w:val="0"/>
      <w:divBdr>
        <w:top w:val="none" w:sz="0" w:space="0" w:color="auto"/>
        <w:left w:val="none" w:sz="0" w:space="0" w:color="auto"/>
        <w:bottom w:val="none" w:sz="0" w:space="0" w:color="auto"/>
        <w:right w:val="none" w:sz="0" w:space="0" w:color="auto"/>
      </w:divBdr>
    </w:div>
    <w:div w:id="1367608227">
      <w:bodyDiv w:val="1"/>
      <w:marLeft w:val="0"/>
      <w:marRight w:val="0"/>
      <w:marTop w:val="0"/>
      <w:marBottom w:val="0"/>
      <w:divBdr>
        <w:top w:val="none" w:sz="0" w:space="0" w:color="auto"/>
        <w:left w:val="none" w:sz="0" w:space="0" w:color="auto"/>
        <w:bottom w:val="none" w:sz="0" w:space="0" w:color="auto"/>
        <w:right w:val="none" w:sz="0" w:space="0" w:color="auto"/>
      </w:divBdr>
    </w:div>
    <w:div w:id="1368600457">
      <w:bodyDiv w:val="1"/>
      <w:marLeft w:val="0"/>
      <w:marRight w:val="0"/>
      <w:marTop w:val="0"/>
      <w:marBottom w:val="0"/>
      <w:divBdr>
        <w:top w:val="none" w:sz="0" w:space="0" w:color="auto"/>
        <w:left w:val="none" w:sz="0" w:space="0" w:color="auto"/>
        <w:bottom w:val="none" w:sz="0" w:space="0" w:color="auto"/>
        <w:right w:val="none" w:sz="0" w:space="0" w:color="auto"/>
      </w:divBdr>
    </w:div>
    <w:div w:id="1368607813">
      <w:bodyDiv w:val="1"/>
      <w:marLeft w:val="0"/>
      <w:marRight w:val="0"/>
      <w:marTop w:val="0"/>
      <w:marBottom w:val="0"/>
      <w:divBdr>
        <w:top w:val="none" w:sz="0" w:space="0" w:color="auto"/>
        <w:left w:val="none" w:sz="0" w:space="0" w:color="auto"/>
        <w:bottom w:val="none" w:sz="0" w:space="0" w:color="auto"/>
        <w:right w:val="none" w:sz="0" w:space="0" w:color="auto"/>
      </w:divBdr>
    </w:div>
    <w:div w:id="1368801054">
      <w:bodyDiv w:val="1"/>
      <w:marLeft w:val="0"/>
      <w:marRight w:val="0"/>
      <w:marTop w:val="0"/>
      <w:marBottom w:val="0"/>
      <w:divBdr>
        <w:top w:val="none" w:sz="0" w:space="0" w:color="auto"/>
        <w:left w:val="none" w:sz="0" w:space="0" w:color="auto"/>
        <w:bottom w:val="none" w:sz="0" w:space="0" w:color="auto"/>
        <w:right w:val="none" w:sz="0" w:space="0" w:color="auto"/>
      </w:divBdr>
    </w:div>
    <w:div w:id="1369263238">
      <w:bodyDiv w:val="1"/>
      <w:marLeft w:val="0"/>
      <w:marRight w:val="0"/>
      <w:marTop w:val="0"/>
      <w:marBottom w:val="0"/>
      <w:divBdr>
        <w:top w:val="none" w:sz="0" w:space="0" w:color="auto"/>
        <w:left w:val="none" w:sz="0" w:space="0" w:color="auto"/>
        <w:bottom w:val="none" w:sz="0" w:space="0" w:color="auto"/>
        <w:right w:val="none" w:sz="0" w:space="0" w:color="auto"/>
      </w:divBdr>
    </w:div>
    <w:div w:id="1371537695">
      <w:bodyDiv w:val="1"/>
      <w:marLeft w:val="0"/>
      <w:marRight w:val="0"/>
      <w:marTop w:val="0"/>
      <w:marBottom w:val="0"/>
      <w:divBdr>
        <w:top w:val="none" w:sz="0" w:space="0" w:color="auto"/>
        <w:left w:val="none" w:sz="0" w:space="0" w:color="auto"/>
        <w:bottom w:val="none" w:sz="0" w:space="0" w:color="auto"/>
        <w:right w:val="none" w:sz="0" w:space="0" w:color="auto"/>
      </w:divBdr>
    </w:div>
    <w:div w:id="1372262630">
      <w:bodyDiv w:val="1"/>
      <w:marLeft w:val="0"/>
      <w:marRight w:val="0"/>
      <w:marTop w:val="0"/>
      <w:marBottom w:val="0"/>
      <w:divBdr>
        <w:top w:val="none" w:sz="0" w:space="0" w:color="auto"/>
        <w:left w:val="none" w:sz="0" w:space="0" w:color="auto"/>
        <w:bottom w:val="none" w:sz="0" w:space="0" w:color="auto"/>
        <w:right w:val="none" w:sz="0" w:space="0" w:color="auto"/>
      </w:divBdr>
    </w:div>
    <w:div w:id="1372804976">
      <w:bodyDiv w:val="1"/>
      <w:marLeft w:val="0"/>
      <w:marRight w:val="0"/>
      <w:marTop w:val="0"/>
      <w:marBottom w:val="0"/>
      <w:divBdr>
        <w:top w:val="none" w:sz="0" w:space="0" w:color="auto"/>
        <w:left w:val="none" w:sz="0" w:space="0" w:color="auto"/>
        <w:bottom w:val="none" w:sz="0" w:space="0" w:color="auto"/>
        <w:right w:val="none" w:sz="0" w:space="0" w:color="auto"/>
      </w:divBdr>
    </w:div>
    <w:div w:id="1373771281">
      <w:bodyDiv w:val="1"/>
      <w:marLeft w:val="0"/>
      <w:marRight w:val="0"/>
      <w:marTop w:val="0"/>
      <w:marBottom w:val="0"/>
      <w:divBdr>
        <w:top w:val="none" w:sz="0" w:space="0" w:color="auto"/>
        <w:left w:val="none" w:sz="0" w:space="0" w:color="auto"/>
        <w:bottom w:val="none" w:sz="0" w:space="0" w:color="auto"/>
        <w:right w:val="none" w:sz="0" w:space="0" w:color="auto"/>
      </w:divBdr>
    </w:div>
    <w:div w:id="1374378092">
      <w:bodyDiv w:val="1"/>
      <w:marLeft w:val="0"/>
      <w:marRight w:val="0"/>
      <w:marTop w:val="0"/>
      <w:marBottom w:val="0"/>
      <w:divBdr>
        <w:top w:val="none" w:sz="0" w:space="0" w:color="auto"/>
        <w:left w:val="none" w:sz="0" w:space="0" w:color="auto"/>
        <w:bottom w:val="none" w:sz="0" w:space="0" w:color="auto"/>
        <w:right w:val="none" w:sz="0" w:space="0" w:color="auto"/>
      </w:divBdr>
    </w:div>
    <w:div w:id="1377849685">
      <w:bodyDiv w:val="1"/>
      <w:marLeft w:val="0"/>
      <w:marRight w:val="0"/>
      <w:marTop w:val="0"/>
      <w:marBottom w:val="0"/>
      <w:divBdr>
        <w:top w:val="none" w:sz="0" w:space="0" w:color="auto"/>
        <w:left w:val="none" w:sz="0" w:space="0" w:color="auto"/>
        <w:bottom w:val="none" w:sz="0" w:space="0" w:color="auto"/>
        <w:right w:val="none" w:sz="0" w:space="0" w:color="auto"/>
      </w:divBdr>
    </w:div>
    <w:div w:id="1379161183">
      <w:bodyDiv w:val="1"/>
      <w:marLeft w:val="0"/>
      <w:marRight w:val="0"/>
      <w:marTop w:val="0"/>
      <w:marBottom w:val="0"/>
      <w:divBdr>
        <w:top w:val="none" w:sz="0" w:space="0" w:color="auto"/>
        <w:left w:val="none" w:sz="0" w:space="0" w:color="auto"/>
        <w:bottom w:val="none" w:sz="0" w:space="0" w:color="auto"/>
        <w:right w:val="none" w:sz="0" w:space="0" w:color="auto"/>
      </w:divBdr>
    </w:div>
    <w:div w:id="1381130477">
      <w:bodyDiv w:val="1"/>
      <w:marLeft w:val="0"/>
      <w:marRight w:val="0"/>
      <w:marTop w:val="0"/>
      <w:marBottom w:val="0"/>
      <w:divBdr>
        <w:top w:val="none" w:sz="0" w:space="0" w:color="auto"/>
        <w:left w:val="none" w:sz="0" w:space="0" w:color="auto"/>
        <w:bottom w:val="none" w:sz="0" w:space="0" w:color="auto"/>
        <w:right w:val="none" w:sz="0" w:space="0" w:color="auto"/>
      </w:divBdr>
    </w:div>
    <w:div w:id="1381662061">
      <w:bodyDiv w:val="1"/>
      <w:marLeft w:val="0"/>
      <w:marRight w:val="0"/>
      <w:marTop w:val="0"/>
      <w:marBottom w:val="0"/>
      <w:divBdr>
        <w:top w:val="none" w:sz="0" w:space="0" w:color="auto"/>
        <w:left w:val="none" w:sz="0" w:space="0" w:color="auto"/>
        <w:bottom w:val="none" w:sz="0" w:space="0" w:color="auto"/>
        <w:right w:val="none" w:sz="0" w:space="0" w:color="auto"/>
      </w:divBdr>
    </w:div>
    <w:div w:id="1381829596">
      <w:bodyDiv w:val="1"/>
      <w:marLeft w:val="0"/>
      <w:marRight w:val="0"/>
      <w:marTop w:val="0"/>
      <w:marBottom w:val="0"/>
      <w:divBdr>
        <w:top w:val="none" w:sz="0" w:space="0" w:color="auto"/>
        <w:left w:val="none" w:sz="0" w:space="0" w:color="auto"/>
        <w:bottom w:val="none" w:sz="0" w:space="0" w:color="auto"/>
        <w:right w:val="none" w:sz="0" w:space="0" w:color="auto"/>
      </w:divBdr>
    </w:div>
    <w:div w:id="1382747472">
      <w:bodyDiv w:val="1"/>
      <w:marLeft w:val="0"/>
      <w:marRight w:val="0"/>
      <w:marTop w:val="0"/>
      <w:marBottom w:val="0"/>
      <w:divBdr>
        <w:top w:val="none" w:sz="0" w:space="0" w:color="auto"/>
        <w:left w:val="none" w:sz="0" w:space="0" w:color="auto"/>
        <w:bottom w:val="none" w:sz="0" w:space="0" w:color="auto"/>
        <w:right w:val="none" w:sz="0" w:space="0" w:color="auto"/>
      </w:divBdr>
    </w:div>
    <w:div w:id="1384325319">
      <w:bodyDiv w:val="1"/>
      <w:marLeft w:val="0"/>
      <w:marRight w:val="0"/>
      <w:marTop w:val="0"/>
      <w:marBottom w:val="0"/>
      <w:divBdr>
        <w:top w:val="none" w:sz="0" w:space="0" w:color="auto"/>
        <w:left w:val="none" w:sz="0" w:space="0" w:color="auto"/>
        <w:bottom w:val="none" w:sz="0" w:space="0" w:color="auto"/>
        <w:right w:val="none" w:sz="0" w:space="0" w:color="auto"/>
      </w:divBdr>
    </w:div>
    <w:div w:id="1387798701">
      <w:bodyDiv w:val="1"/>
      <w:marLeft w:val="0"/>
      <w:marRight w:val="0"/>
      <w:marTop w:val="0"/>
      <w:marBottom w:val="0"/>
      <w:divBdr>
        <w:top w:val="none" w:sz="0" w:space="0" w:color="auto"/>
        <w:left w:val="none" w:sz="0" w:space="0" w:color="auto"/>
        <w:bottom w:val="none" w:sz="0" w:space="0" w:color="auto"/>
        <w:right w:val="none" w:sz="0" w:space="0" w:color="auto"/>
      </w:divBdr>
    </w:div>
    <w:div w:id="1388333321">
      <w:bodyDiv w:val="1"/>
      <w:marLeft w:val="0"/>
      <w:marRight w:val="0"/>
      <w:marTop w:val="0"/>
      <w:marBottom w:val="0"/>
      <w:divBdr>
        <w:top w:val="none" w:sz="0" w:space="0" w:color="auto"/>
        <w:left w:val="none" w:sz="0" w:space="0" w:color="auto"/>
        <w:bottom w:val="none" w:sz="0" w:space="0" w:color="auto"/>
        <w:right w:val="none" w:sz="0" w:space="0" w:color="auto"/>
      </w:divBdr>
    </w:div>
    <w:div w:id="1391466255">
      <w:bodyDiv w:val="1"/>
      <w:marLeft w:val="0"/>
      <w:marRight w:val="0"/>
      <w:marTop w:val="0"/>
      <w:marBottom w:val="0"/>
      <w:divBdr>
        <w:top w:val="none" w:sz="0" w:space="0" w:color="auto"/>
        <w:left w:val="none" w:sz="0" w:space="0" w:color="auto"/>
        <w:bottom w:val="none" w:sz="0" w:space="0" w:color="auto"/>
        <w:right w:val="none" w:sz="0" w:space="0" w:color="auto"/>
      </w:divBdr>
    </w:div>
    <w:div w:id="1392002282">
      <w:bodyDiv w:val="1"/>
      <w:marLeft w:val="0"/>
      <w:marRight w:val="0"/>
      <w:marTop w:val="0"/>
      <w:marBottom w:val="0"/>
      <w:divBdr>
        <w:top w:val="none" w:sz="0" w:space="0" w:color="auto"/>
        <w:left w:val="none" w:sz="0" w:space="0" w:color="auto"/>
        <w:bottom w:val="none" w:sz="0" w:space="0" w:color="auto"/>
        <w:right w:val="none" w:sz="0" w:space="0" w:color="auto"/>
      </w:divBdr>
    </w:div>
    <w:div w:id="1392269650">
      <w:bodyDiv w:val="1"/>
      <w:marLeft w:val="0"/>
      <w:marRight w:val="0"/>
      <w:marTop w:val="0"/>
      <w:marBottom w:val="0"/>
      <w:divBdr>
        <w:top w:val="none" w:sz="0" w:space="0" w:color="auto"/>
        <w:left w:val="none" w:sz="0" w:space="0" w:color="auto"/>
        <w:bottom w:val="none" w:sz="0" w:space="0" w:color="auto"/>
        <w:right w:val="none" w:sz="0" w:space="0" w:color="auto"/>
      </w:divBdr>
    </w:div>
    <w:div w:id="1393848440">
      <w:bodyDiv w:val="1"/>
      <w:marLeft w:val="0"/>
      <w:marRight w:val="0"/>
      <w:marTop w:val="0"/>
      <w:marBottom w:val="0"/>
      <w:divBdr>
        <w:top w:val="none" w:sz="0" w:space="0" w:color="auto"/>
        <w:left w:val="none" w:sz="0" w:space="0" w:color="auto"/>
        <w:bottom w:val="none" w:sz="0" w:space="0" w:color="auto"/>
        <w:right w:val="none" w:sz="0" w:space="0" w:color="auto"/>
      </w:divBdr>
    </w:div>
    <w:div w:id="1394356556">
      <w:bodyDiv w:val="1"/>
      <w:marLeft w:val="0"/>
      <w:marRight w:val="0"/>
      <w:marTop w:val="0"/>
      <w:marBottom w:val="0"/>
      <w:divBdr>
        <w:top w:val="none" w:sz="0" w:space="0" w:color="auto"/>
        <w:left w:val="none" w:sz="0" w:space="0" w:color="auto"/>
        <w:bottom w:val="none" w:sz="0" w:space="0" w:color="auto"/>
        <w:right w:val="none" w:sz="0" w:space="0" w:color="auto"/>
      </w:divBdr>
    </w:div>
    <w:div w:id="1397119856">
      <w:bodyDiv w:val="1"/>
      <w:marLeft w:val="0"/>
      <w:marRight w:val="0"/>
      <w:marTop w:val="0"/>
      <w:marBottom w:val="0"/>
      <w:divBdr>
        <w:top w:val="none" w:sz="0" w:space="0" w:color="auto"/>
        <w:left w:val="none" w:sz="0" w:space="0" w:color="auto"/>
        <w:bottom w:val="none" w:sz="0" w:space="0" w:color="auto"/>
        <w:right w:val="none" w:sz="0" w:space="0" w:color="auto"/>
      </w:divBdr>
    </w:div>
    <w:div w:id="1398551179">
      <w:bodyDiv w:val="1"/>
      <w:marLeft w:val="0"/>
      <w:marRight w:val="0"/>
      <w:marTop w:val="0"/>
      <w:marBottom w:val="0"/>
      <w:divBdr>
        <w:top w:val="none" w:sz="0" w:space="0" w:color="auto"/>
        <w:left w:val="none" w:sz="0" w:space="0" w:color="auto"/>
        <w:bottom w:val="none" w:sz="0" w:space="0" w:color="auto"/>
        <w:right w:val="none" w:sz="0" w:space="0" w:color="auto"/>
      </w:divBdr>
    </w:div>
    <w:div w:id="1398892244">
      <w:bodyDiv w:val="1"/>
      <w:marLeft w:val="0"/>
      <w:marRight w:val="0"/>
      <w:marTop w:val="0"/>
      <w:marBottom w:val="0"/>
      <w:divBdr>
        <w:top w:val="none" w:sz="0" w:space="0" w:color="auto"/>
        <w:left w:val="none" w:sz="0" w:space="0" w:color="auto"/>
        <w:bottom w:val="none" w:sz="0" w:space="0" w:color="auto"/>
        <w:right w:val="none" w:sz="0" w:space="0" w:color="auto"/>
      </w:divBdr>
    </w:div>
    <w:div w:id="1400057714">
      <w:bodyDiv w:val="1"/>
      <w:marLeft w:val="0"/>
      <w:marRight w:val="0"/>
      <w:marTop w:val="0"/>
      <w:marBottom w:val="0"/>
      <w:divBdr>
        <w:top w:val="none" w:sz="0" w:space="0" w:color="auto"/>
        <w:left w:val="none" w:sz="0" w:space="0" w:color="auto"/>
        <w:bottom w:val="none" w:sz="0" w:space="0" w:color="auto"/>
        <w:right w:val="none" w:sz="0" w:space="0" w:color="auto"/>
      </w:divBdr>
    </w:div>
    <w:div w:id="1400713843">
      <w:bodyDiv w:val="1"/>
      <w:marLeft w:val="0"/>
      <w:marRight w:val="0"/>
      <w:marTop w:val="0"/>
      <w:marBottom w:val="0"/>
      <w:divBdr>
        <w:top w:val="none" w:sz="0" w:space="0" w:color="auto"/>
        <w:left w:val="none" w:sz="0" w:space="0" w:color="auto"/>
        <w:bottom w:val="none" w:sz="0" w:space="0" w:color="auto"/>
        <w:right w:val="none" w:sz="0" w:space="0" w:color="auto"/>
      </w:divBdr>
    </w:div>
    <w:div w:id="1402025114">
      <w:bodyDiv w:val="1"/>
      <w:marLeft w:val="0"/>
      <w:marRight w:val="0"/>
      <w:marTop w:val="0"/>
      <w:marBottom w:val="0"/>
      <w:divBdr>
        <w:top w:val="none" w:sz="0" w:space="0" w:color="auto"/>
        <w:left w:val="none" w:sz="0" w:space="0" w:color="auto"/>
        <w:bottom w:val="none" w:sz="0" w:space="0" w:color="auto"/>
        <w:right w:val="none" w:sz="0" w:space="0" w:color="auto"/>
      </w:divBdr>
    </w:div>
    <w:div w:id="1406343425">
      <w:bodyDiv w:val="1"/>
      <w:marLeft w:val="0"/>
      <w:marRight w:val="0"/>
      <w:marTop w:val="0"/>
      <w:marBottom w:val="0"/>
      <w:divBdr>
        <w:top w:val="none" w:sz="0" w:space="0" w:color="auto"/>
        <w:left w:val="none" w:sz="0" w:space="0" w:color="auto"/>
        <w:bottom w:val="none" w:sz="0" w:space="0" w:color="auto"/>
        <w:right w:val="none" w:sz="0" w:space="0" w:color="auto"/>
      </w:divBdr>
    </w:div>
    <w:div w:id="1407190202">
      <w:bodyDiv w:val="1"/>
      <w:marLeft w:val="0"/>
      <w:marRight w:val="0"/>
      <w:marTop w:val="0"/>
      <w:marBottom w:val="0"/>
      <w:divBdr>
        <w:top w:val="none" w:sz="0" w:space="0" w:color="auto"/>
        <w:left w:val="none" w:sz="0" w:space="0" w:color="auto"/>
        <w:bottom w:val="none" w:sz="0" w:space="0" w:color="auto"/>
        <w:right w:val="none" w:sz="0" w:space="0" w:color="auto"/>
      </w:divBdr>
    </w:div>
    <w:div w:id="1407263088">
      <w:bodyDiv w:val="1"/>
      <w:marLeft w:val="0"/>
      <w:marRight w:val="0"/>
      <w:marTop w:val="0"/>
      <w:marBottom w:val="0"/>
      <w:divBdr>
        <w:top w:val="none" w:sz="0" w:space="0" w:color="auto"/>
        <w:left w:val="none" w:sz="0" w:space="0" w:color="auto"/>
        <w:bottom w:val="none" w:sz="0" w:space="0" w:color="auto"/>
        <w:right w:val="none" w:sz="0" w:space="0" w:color="auto"/>
      </w:divBdr>
    </w:div>
    <w:div w:id="1407537856">
      <w:bodyDiv w:val="1"/>
      <w:marLeft w:val="0"/>
      <w:marRight w:val="0"/>
      <w:marTop w:val="0"/>
      <w:marBottom w:val="0"/>
      <w:divBdr>
        <w:top w:val="none" w:sz="0" w:space="0" w:color="auto"/>
        <w:left w:val="none" w:sz="0" w:space="0" w:color="auto"/>
        <w:bottom w:val="none" w:sz="0" w:space="0" w:color="auto"/>
        <w:right w:val="none" w:sz="0" w:space="0" w:color="auto"/>
      </w:divBdr>
    </w:div>
    <w:div w:id="1409107669">
      <w:bodyDiv w:val="1"/>
      <w:marLeft w:val="0"/>
      <w:marRight w:val="0"/>
      <w:marTop w:val="0"/>
      <w:marBottom w:val="0"/>
      <w:divBdr>
        <w:top w:val="none" w:sz="0" w:space="0" w:color="auto"/>
        <w:left w:val="none" w:sz="0" w:space="0" w:color="auto"/>
        <w:bottom w:val="none" w:sz="0" w:space="0" w:color="auto"/>
        <w:right w:val="none" w:sz="0" w:space="0" w:color="auto"/>
      </w:divBdr>
    </w:div>
    <w:div w:id="1410538392">
      <w:bodyDiv w:val="1"/>
      <w:marLeft w:val="0"/>
      <w:marRight w:val="0"/>
      <w:marTop w:val="0"/>
      <w:marBottom w:val="0"/>
      <w:divBdr>
        <w:top w:val="none" w:sz="0" w:space="0" w:color="auto"/>
        <w:left w:val="none" w:sz="0" w:space="0" w:color="auto"/>
        <w:bottom w:val="none" w:sz="0" w:space="0" w:color="auto"/>
        <w:right w:val="none" w:sz="0" w:space="0" w:color="auto"/>
      </w:divBdr>
    </w:div>
    <w:div w:id="1410688723">
      <w:bodyDiv w:val="1"/>
      <w:marLeft w:val="0"/>
      <w:marRight w:val="0"/>
      <w:marTop w:val="0"/>
      <w:marBottom w:val="0"/>
      <w:divBdr>
        <w:top w:val="none" w:sz="0" w:space="0" w:color="auto"/>
        <w:left w:val="none" w:sz="0" w:space="0" w:color="auto"/>
        <w:bottom w:val="none" w:sz="0" w:space="0" w:color="auto"/>
        <w:right w:val="none" w:sz="0" w:space="0" w:color="auto"/>
      </w:divBdr>
    </w:div>
    <w:div w:id="1411728664">
      <w:bodyDiv w:val="1"/>
      <w:marLeft w:val="0"/>
      <w:marRight w:val="0"/>
      <w:marTop w:val="0"/>
      <w:marBottom w:val="0"/>
      <w:divBdr>
        <w:top w:val="none" w:sz="0" w:space="0" w:color="auto"/>
        <w:left w:val="none" w:sz="0" w:space="0" w:color="auto"/>
        <w:bottom w:val="none" w:sz="0" w:space="0" w:color="auto"/>
        <w:right w:val="none" w:sz="0" w:space="0" w:color="auto"/>
      </w:divBdr>
    </w:div>
    <w:div w:id="1412196263">
      <w:bodyDiv w:val="1"/>
      <w:marLeft w:val="0"/>
      <w:marRight w:val="0"/>
      <w:marTop w:val="0"/>
      <w:marBottom w:val="0"/>
      <w:divBdr>
        <w:top w:val="none" w:sz="0" w:space="0" w:color="auto"/>
        <w:left w:val="none" w:sz="0" w:space="0" w:color="auto"/>
        <w:bottom w:val="none" w:sz="0" w:space="0" w:color="auto"/>
        <w:right w:val="none" w:sz="0" w:space="0" w:color="auto"/>
      </w:divBdr>
    </w:div>
    <w:div w:id="1413310371">
      <w:bodyDiv w:val="1"/>
      <w:marLeft w:val="0"/>
      <w:marRight w:val="0"/>
      <w:marTop w:val="0"/>
      <w:marBottom w:val="0"/>
      <w:divBdr>
        <w:top w:val="none" w:sz="0" w:space="0" w:color="auto"/>
        <w:left w:val="none" w:sz="0" w:space="0" w:color="auto"/>
        <w:bottom w:val="none" w:sz="0" w:space="0" w:color="auto"/>
        <w:right w:val="none" w:sz="0" w:space="0" w:color="auto"/>
      </w:divBdr>
    </w:div>
    <w:div w:id="1414544742">
      <w:bodyDiv w:val="1"/>
      <w:marLeft w:val="0"/>
      <w:marRight w:val="0"/>
      <w:marTop w:val="0"/>
      <w:marBottom w:val="0"/>
      <w:divBdr>
        <w:top w:val="none" w:sz="0" w:space="0" w:color="auto"/>
        <w:left w:val="none" w:sz="0" w:space="0" w:color="auto"/>
        <w:bottom w:val="none" w:sz="0" w:space="0" w:color="auto"/>
        <w:right w:val="none" w:sz="0" w:space="0" w:color="auto"/>
      </w:divBdr>
    </w:div>
    <w:div w:id="1415198794">
      <w:bodyDiv w:val="1"/>
      <w:marLeft w:val="0"/>
      <w:marRight w:val="0"/>
      <w:marTop w:val="0"/>
      <w:marBottom w:val="0"/>
      <w:divBdr>
        <w:top w:val="none" w:sz="0" w:space="0" w:color="auto"/>
        <w:left w:val="none" w:sz="0" w:space="0" w:color="auto"/>
        <w:bottom w:val="none" w:sz="0" w:space="0" w:color="auto"/>
        <w:right w:val="none" w:sz="0" w:space="0" w:color="auto"/>
      </w:divBdr>
    </w:div>
    <w:div w:id="1415585859">
      <w:bodyDiv w:val="1"/>
      <w:marLeft w:val="0"/>
      <w:marRight w:val="0"/>
      <w:marTop w:val="0"/>
      <w:marBottom w:val="0"/>
      <w:divBdr>
        <w:top w:val="none" w:sz="0" w:space="0" w:color="auto"/>
        <w:left w:val="none" w:sz="0" w:space="0" w:color="auto"/>
        <w:bottom w:val="none" w:sz="0" w:space="0" w:color="auto"/>
        <w:right w:val="none" w:sz="0" w:space="0" w:color="auto"/>
      </w:divBdr>
    </w:div>
    <w:div w:id="1415859850">
      <w:bodyDiv w:val="1"/>
      <w:marLeft w:val="0"/>
      <w:marRight w:val="0"/>
      <w:marTop w:val="0"/>
      <w:marBottom w:val="0"/>
      <w:divBdr>
        <w:top w:val="none" w:sz="0" w:space="0" w:color="auto"/>
        <w:left w:val="none" w:sz="0" w:space="0" w:color="auto"/>
        <w:bottom w:val="none" w:sz="0" w:space="0" w:color="auto"/>
        <w:right w:val="none" w:sz="0" w:space="0" w:color="auto"/>
      </w:divBdr>
    </w:div>
    <w:div w:id="1417289745">
      <w:bodyDiv w:val="1"/>
      <w:marLeft w:val="0"/>
      <w:marRight w:val="0"/>
      <w:marTop w:val="0"/>
      <w:marBottom w:val="0"/>
      <w:divBdr>
        <w:top w:val="none" w:sz="0" w:space="0" w:color="auto"/>
        <w:left w:val="none" w:sz="0" w:space="0" w:color="auto"/>
        <w:bottom w:val="none" w:sz="0" w:space="0" w:color="auto"/>
        <w:right w:val="none" w:sz="0" w:space="0" w:color="auto"/>
      </w:divBdr>
    </w:div>
    <w:div w:id="1417438742">
      <w:bodyDiv w:val="1"/>
      <w:marLeft w:val="0"/>
      <w:marRight w:val="0"/>
      <w:marTop w:val="0"/>
      <w:marBottom w:val="0"/>
      <w:divBdr>
        <w:top w:val="none" w:sz="0" w:space="0" w:color="auto"/>
        <w:left w:val="none" w:sz="0" w:space="0" w:color="auto"/>
        <w:bottom w:val="none" w:sz="0" w:space="0" w:color="auto"/>
        <w:right w:val="none" w:sz="0" w:space="0" w:color="auto"/>
      </w:divBdr>
    </w:div>
    <w:div w:id="1418331981">
      <w:bodyDiv w:val="1"/>
      <w:marLeft w:val="0"/>
      <w:marRight w:val="0"/>
      <w:marTop w:val="0"/>
      <w:marBottom w:val="0"/>
      <w:divBdr>
        <w:top w:val="none" w:sz="0" w:space="0" w:color="auto"/>
        <w:left w:val="none" w:sz="0" w:space="0" w:color="auto"/>
        <w:bottom w:val="none" w:sz="0" w:space="0" w:color="auto"/>
        <w:right w:val="none" w:sz="0" w:space="0" w:color="auto"/>
      </w:divBdr>
    </w:div>
    <w:div w:id="1418751517">
      <w:bodyDiv w:val="1"/>
      <w:marLeft w:val="0"/>
      <w:marRight w:val="0"/>
      <w:marTop w:val="0"/>
      <w:marBottom w:val="0"/>
      <w:divBdr>
        <w:top w:val="none" w:sz="0" w:space="0" w:color="auto"/>
        <w:left w:val="none" w:sz="0" w:space="0" w:color="auto"/>
        <w:bottom w:val="none" w:sz="0" w:space="0" w:color="auto"/>
        <w:right w:val="none" w:sz="0" w:space="0" w:color="auto"/>
      </w:divBdr>
    </w:div>
    <w:div w:id="1418943043">
      <w:bodyDiv w:val="1"/>
      <w:marLeft w:val="0"/>
      <w:marRight w:val="0"/>
      <w:marTop w:val="0"/>
      <w:marBottom w:val="0"/>
      <w:divBdr>
        <w:top w:val="none" w:sz="0" w:space="0" w:color="auto"/>
        <w:left w:val="none" w:sz="0" w:space="0" w:color="auto"/>
        <w:bottom w:val="none" w:sz="0" w:space="0" w:color="auto"/>
        <w:right w:val="none" w:sz="0" w:space="0" w:color="auto"/>
      </w:divBdr>
    </w:div>
    <w:div w:id="1421365564">
      <w:bodyDiv w:val="1"/>
      <w:marLeft w:val="0"/>
      <w:marRight w:val="0"/>
      <w:marTop w:val="0"/>
      <w:marBottom w:val="0"/>
      <w:divBdr>
        <w:top w:val="none" w:sz="0" w:space="0" w:color="auto"/>
        <w:left w:val="none" w:sz="0" w:space="0" w:color="auto"/>
        <w:bottom w:val="none" w:sz="0" w:space="0" w:color="auto"/>
        <w:right w:val="none" w:sz="0" w:space="0" w:color="auto"/>
      </w:divBdr>
    </w:div>
    <w:div w:id="1422726799">
      <w:bodyDiv w:val="1"/>
      <w:marLeft w:val="0"/>
      <w:marRight w:val="0"/>
      <w:marTop w:val="0"/>
      <w:marBottom w:val="0"/>
      <w:divBdr>
        <w:top w:val="none" w:sz="0" w:space="0" w:color="auto"/>
        <w:left w:val="none" w:sz="0" w:space="0" w:color="auto"/>
        <w:bottom w:val="none" w:sz="0" w:space="0" w:color="auto"/>
        <w:right w:val="none" w:sz="0" w:space="0" w:color="auto"/>
      </w:divBdr>
    </w:div>
    <w:div w:id="1424372731">
      <w:bodyDiv w:val="1"/>
      <w:marLeft w:val="0"/>
      <w:marRight w:val="0"/>
      <w:marTop w:val="0"/>
      <w:marBottom w:val="0"/>
      <w:divBdr>
        <w:top w:val="none" w:sz="0" w:space="0" w:color="auto"/>
        <w:left w:val="none" w:sz="0" w:space="0" w:color="auto"/>
        <w:bottom w:val="none" w:sz="0" w:space="0" w:color="auto"/>
        <w:right w:val="none" w:sz="0" w:space="0" w:color="auto"/>
      </w:divBdr>
    </w:div>
    <w:div w:id="1426457581">
      <w:bodyDiv w:val="1"/>
      <w:marLeft w:val="0"/>
      <w:marRight w:val="0"/>
      <w:marTop w:val="0"/>
      <w:marBottom w:val="0"/>
      <w:divBdr>
        <w:top w:val="none" w:sz="0" w:space="0" w:color="auto"/>
        <w:left w:val="none" w:sz="0" w:space="0" w:color="auto"/>
        <w:bottom w:val="none" w:sz="0" w:space="0" w:color="auto"/>
        <w:right w:val="none" w:sz="0" w:space="0" w:color="auto"/>
      </w:divBdr>
    </w:div>
    <w:div w:id="1426921649">
      <w:bodyDiv w:val="1"/>
      <w:marLeft w:val="0"/>
      <w:marRight w:val="0"/>
      <w:marTop w:val="0"/>
      <w:marBottom w:val="0"/>
      <w:divBdr>
        <w:top w:val="none" w:sz="0" w:space="0" w:color="auto"/>
        <w:left w:val="none" w:sz="0" w:space="0" w:color="auto"/>
        <w:bottom w:val="none" w:sz="0" w:space="0" w:color="auto"/>
        <w:right w:val="none" w:sz="0" w:space="0" w:color="auto"/>
      </w:divBdr>
    </w:div>
    <w:div w:id="1427189633">
      <w:bodyDiv w:val="1"/>
      <w:marLeft w:val="0"/>
      <w:marRight w:val="0"/>
      <w:marTop w:val="0"/>
      <w:marBottom w:val="0"/>
      <w:divBdr>
        <w:top w:val="none" w:sz="0" w:space="0" w:color="auto"/>
        <w:left w:val="none" w:sz="0" w:space="0" w:color="auto"/>
        <w:bottom w:val="none" w:sz="0" w:space="0" w:color="auto"/>
        <w:right w:val="none" w:sz="0" w:space="0" w:color="auto"/>
      </w:divBdr>
    </w:div>
    <w:div w:id="1429275295">
      <w:bodyDiv w:val="1"/>
      <w:marLeft w:val="0"/>
      <w:marRight w:val="0"/>
      <w:marTop w:val="0"/>
      <w:marBottom w:val="0"/>
      <w:divBdr>
        <w:top w:val="none" w:sz="0" w:space="0" w:color="auto"/>
        <w:left w:val="none" w:sz="0" w:space="0" w:color="auto"/>
        <w:bottom w:val="none" w:sz="0" w:space="0" w:color="auto"/>
        <w:right w:val="none" w:sz="0" w:space="0" w:color="auto"/>
      </w:divBdr>
    </w:div>
    <w:div w:id="1430007181">
      <w:bodyDiv w:val="1"/>
      <w:marLeft w:val="0"/>
      <w:marRight w:val="0"/>
      <w:marTop w:val="0"/>
      <w:marBottom w:val="0"/>
      <w:divBdr>
        <w:top w:val="none" w:sz="0" w:space="0" w:color="auto"/>
        <w:left w:val="none" w:sz="0" w:space="0" w:color="auto"/>
        <w:bottom w:val="none" w:sz="0" w:space="0" w:color="auto"/>
        <w:right w:val="none" w:sz="0" w:space="0" w:color="auto"/>
      </w:divBdr>
    </w:div>
    <w:div w:id="1430127184">
      <w:bodyDiv w:val="1"/>
      <w:marLeft w:val="0"/>
      <w:marRight w:val="0"/>
      <w:marTop w:val="0"/>
      <w:marBottom w:val="0"/>
      <w:divBdr>
        <w:top w:val="none" w:sz="0" w:space="0" w:color="auto"/>
        <w:left w:val="none" w:sz="0" w:space="0" w:color="auto"/>
        <w:bottom w:val="none" w:sz="0" w:space="0" w:color="auto"/>
        <w:right w:val="none" w:sz="0" w:space="0" w:color="auto"/>
      </w:divBdr>
    </w:div>
    <w:div w:id="1431006870">
      <w:bodyDiv w:val="1"/>
      <w:marLeft w:val="0"/>
      <w:marRight w:val="0"/>
      <w:marTop w:val="0"/>
      <w:marBottom w:val="0"/>
      <w:divBdr>
        <w:top w:val="none" w:sz="0" w:space="0" w:color="auto"/>
        <w:left w:val="none" w:sz="0" w:space="0" w:color="auto"/>
        <w:bottom w:val="none" w:sz="0" w:space="0" w:color="auto"/>
        <w:right w:val="none" w:sz="0" w:space="0" w:color="auto"/>
      </w:divBdr>
    </w:div>
    <w:div w:id="1433470689">
      <w:bodyDiv w:val="1"/>
      <w:marLeft w:val="0"/>
      <w:marRight w:val="0"/>
      <w:marTop w:val="0"/>
      <w:marBottom w:val="0"/>
      <w:divBdr>
        <w:top w:val="none" w:sz="0" w:space="0" w:color="auto"/>
        <w:left w:val="none" w:sz="0" w:space="0" w:color="auto"/>
        <w:bottom w:val="none" w:sz="0" w:space="0" w:color="auto"/>
        <w:right w:val="none" w:sz="0" w:space="0" w:color="auto"/>
      </w:divBdr>
    </w:div>
    <w:div w:id="1433742213">
      <w:bodyDiv w:val="1"/>
      <w:marLeft w:val="0"/>
      <w:marRight w:val="0"/>
      <w:marTop w:val="0"/>
      <w:marBottom w:val="0"/>
      <w:divBdr>
        <w:top w:val="none" w:sz="0" w:space="0" w:color="auto"/>
        <w:left w:val="none" w:sz="0" w:space="0" w:color="auto"/>
        <w:bottom w:val="none" w:sz="0" w:space="0" w:color="auto"/>
        <w:right w:val="none" w:sz="0" w:space="0" w:color="auto"/>
      </w:divBdr>
    </w:div>
    <w:div w:id="1433937242">
      <w:bodyDiv w:val="1"/>
      <w:marLeft w:val="0"/>
      <w:marRight w:val="0"/>
      <w:marTop w:val="0"/>
      <w:marBottom w:val="0"/>
      <w:divBdr>
        <w:top w:val="none" w:sz="0" w:space="0" w:color="auto"/>
        <w:left w:val="none" w:sz="0" w:space="0" w:color="auto"/>
        <w:bottom w:val="none" w:sz="0" w:space="0" w:color="auto"/>
        <w:right w:val="none" w:sz="0" w:space="0" w:color="auto"/>
      </w:divBdr>
    </w:div>
    <w:div w:id="1437141043">
      <w:bodyDiv w:val="1"/>
      <w:marLeft w:val="0"/>
      <w:marRight w:val="0"/>
      <w:marTop w:val="0"/>
      <w:marBottom w:val="0"/>
      <w:divBdr>
        <w:top w:val="none" w:sz="0" w:space="0" w:color="auto"/>
        <w:left w:val="none" w:sz="0" w:space="0" w:color="auto"/>
        <w:bottom w:val="none" w:sz="0" w:space="0" w:color="auto"/>
        <w:right w:val="none" w:sz="0" w:space="0" w:color="auto"/>
      </w:divBdr>
    </w:div>
    <w:div w:id="1437359485">
      <w:bodyDiv w:val="1"/>
      <w:marLeft w:val="0"/>
      <w:marRight w:val="0"/>
      <w:marTop w:val="0"/>
      <w:marBottom w:val="0"/>
      <w:divBdr>
        <w:top w:val="none" w:sz="0" w:space="0" w:color="auto"/>
        <w:left w:val="none" w:sz="0" w:space="0" w:color="auto"/>
        <w:bottom w:val="none" w:sz="0" w:space="0" w:color="auto"/>
        <w:right w:val="none" w:sz="0" w:space="0" w:color="auto"/>
      </w:divBdr>
    </w:div>
    <w:div w:id="1437604451">
      <w:bodyDiv w:val="1"/>
      <w:marLeft w:val="0"/>
      <w:marRight w:val="0"/>
      <w:marTop w:val="0"/>
      <w:marBottom w:val="0"/>
      <w:divBdr>
        <w:top w:val="none" w:sz="0" w:space="0" w:color="auto"/>
        <w:left w:val="none" w:sz="0" w:space="0" w:color="auto"/>
        <w:bottom w:val="none" w:sz="0" w:space="0" w:color="auto"/>
        <w:right w:val="none" w:sz="0" w:space="0" w:color="auto"/>
      </w:divBdr>
    </w:div>
    <w:div w:id="1439258799">
      <w:bodyDiv w:val="1"/>
      <w:marLeft w:val="0"/>
      <w:marRight w:val="0"/>
      <w:marTop w:val="0"/>
      <w:marBottom w:val="0"/>
      <w:divBdr>
        <w:top w:val="none" w:sz="0" w:space="0" w:color="auto"/>
        <w:left w:val="none" w:sz="0" w:space="0" w:color="auto"/>
        <w:bottom w:val="none" w:sz="0" w:space="0" w:color="auto"/>
        <w:right w:val="none" w:sz="0" w:space="0" w:color="auto"/>
      </w:divBdr>
    </w:div>
    <w:div w:id="1439988619">
      <w:bodyDiv w:val="1"/>
      <w:marLeft w:val="0"/>
      <w:marRight w:val="0"/>
      <w:marTop w:val="0"/>
      <w:marBottom w:val="0"/>
      <w:divBdr>
        <w:top w:val="none" w:sz="0" w:space="0" w:color="auto"/>
        <w:left w:val="none" w:sz="0" w:space="0" w:color="auto"/>
        <w:bottom w:val="none" w:sz="0" w:space="0" w:color="auto"/>
        <w:right w:val="none" w:sz="0" w:space="0" w:color="auto"/>
      </w:divBdr>
    </w:div>
    <w:div w:id="1440220881">
      <w:bodyDiv w:val="1"/>
      <w:marLeft w:val="0"/>
      <w:marRight w:val="0"/>
      <w:marTop w:val="0"/>
      <w:marBottom w:val="0"/>
      <w:divBdr>
        <w:top w:val="none" w:sz="0" w:space="0" w:color="auto"/>
        <w:left w:val="none" w:sz="0" w:space="0" w:color="auto"/>
        <w:bottom w:val="none" w:sz="0" w:space="0" w:color="auto"/>
        <w:right w:val="none" w:sz="0" w:space="0" w:color="auto"/>
      </w:divBdr>
    </w:div>
    <w:div w:id="1441334261">
      <w:bodyDiv w:val="1"/>
      <w:marLeft w:val="0"/>
      <w:marRight w:val="0"/>
      <w:marTop w:val="0"/>
      <w:marBottom w:val="0"/>
      <w:divBdr>
        <w:top w:val="none" w:sz="0" w:space="0" w:color="auto"/>
        <w:left w:val="none" w:sz="0" w:space="0" w:color="auto"/>
        <w:bottom w:val="none" w:sz="0" w:space="0" w:color="auto"/>
        <w:right w:val="none" w:sz="0" w:space="0" w:color="auto"/>
      </w:divBdr>
    </w:div>
    <w:div w:id="1442601851">
      <w:bodyDiv w:val="1"/>
      <w:marLeft w:val="0"/>
      <w:marRight w:val="0"/>
      <w:marTop w:val="0"/>
      <w:marBottom w:val="0"/>
      <w:divBdr>
        <w:top w:val="none" w:sz="0" w:space="0" w:color="auto"/>
        <w:left w:val="none" w:sz="0" w:space="0" w:color="auto"/>
        <w:bottom w:val="none" w:sz="0" w:space="0" w:color="auto"/>
        <w:right w:val="none" w:sz="0" w:space="0" w:color="auto"/>
      </w:divBdr>
    </w:div>
    <w:div w:id="1442991320">
      <w:bodyDiv w:val="1"/>
      <w:marLeft w:val="0"/>
      <w:marRight w:val="0"/>
      <w:marTop w:val="0"/>
      <w:marBottom w:val="0"/>
      <w:divBdr>
        <w:top w:val="none" w:sz="0" w:space="0" w:color="auto"/>
        <w:left w:val="none" w:sz="0" w:space="0" w:color="auto"/>
        <w:bottom w:val="none" w:sz="0" w:space="0" w:color="auto"/>
        <w:right w:val="none" w:sz="0" w:space="0" w:color="auto"/>
      </w:divBdr>
    </w:div>
    <w:div w:id="1443458933">
      <w:bodyDiv w:val="1"/>
      <w:marLeft w:val="0"/>
      <w:marRight w:val="0"/>
      <w:marTop w:val="0"/>
      <w:marBottom w:val="0"/>
      <w:divBdr>
        <w:top w:val="none" w:sz="0" w:space="0" w:color="auto"/>
        <w:left w:val="none" w:sz="0" w:space="0" w:color="auto"/>
        <w:bottom w:val="none" w:sz="0" w:space="0" w:color="auto"/>
        <w:right w:val="none" w:sz="0" w:space="0" w:color="auto"/>
      </w:divBdr>
    </w:div>
    <w:div w:id="1446192651">
      <w:bodyDiv w:val="1"/>
      <w:marLeft w:val="0"/>
      <w:marRight w:val="0"/>
      <w:marTop w:val="0"/>
      <w:marBottom w:val="0"/>
      <w:divBdr>
        <w:top w:val="none" w:sz="0" w:space="0" w:color="auto"/>
        <w:left w:val="none" w:sz="0" w:space="0" w:color="auto"/>
        <w:bottom w:val="none" w:sz="0" w:space="0" w:color="auto"/>
        <w:right w:val="none" w:sz="0" w:space="0" w:color="auto"/>
      </w:divBdr>
    </w:div>
    <w:div w:id="1446660686">
      <w:bodyDiv w:val="1"/>
      <w:marLeft w:val="0"/>
      <w:marRight w:val="0"/>
      <w:marTop w:val="0"/>
      <w:marBottom w:val="0"/>
      <w:divBdr>
        <w:top w:val="none" w:sz="0" w:space="0" w:color="auto"/>
        <w:left w:val="none" w:sz="0" w:space="0" w:color="auto"/>
        <w:bottom w:val="none" w:sz="0" w:space="0" w:color="auto"/>
        <w:right w:val="none" w:sz="0" w:space="0" w:color="auto"/>
      </w:divBdr>
    </w:div>
    <w:div w:id="1449159330">
      <w:bodyDiv w:val="1"/>
      <w:marLeft w:val="0"/>
      <w:marRight w:val="0"/>
      <w:marTop w:val="0"/>
      <w:marBottom w:val="0"/>
      <w:divBdr>
        <w:top w:val="none" w:sz="0" w:space="0" w:color="auto"/>
        <w:left w:val="none" w:sz="0" w:space="0" w:color="auto"/>
        <w:bottom w:val="none" w:sz="0" w:space="0" w:color="auto"/>
        <w:right w:val="none" w:sz="0" w:space="0" w:color="auto"/>
      </w:divBdr>
    </w:div>
    <w:div w:id="1449397841">
      <w:bodyDiv w:val="1"/>
      <w:marLeft w:val="0"/>
      <w:marRight w:val="0"/>
      <w:marTop w:val="0"/>
      <w:marBottom w:val="0"/>
      <w:divBdr>
        <w:top w:val="none" w:sz="0" w:space="0" w:color="auto"/>
        <w:left w:val="none" w:sz="0" w:space="0" w:color="auto"/>
        <w:bottom w:val="none" w:sz="0" w:space="0" w:color="auto"/>
        <w:right w:val="none" w:sz="0" w:space="0" w:color="auto"/>
      </w:divBdr>
    </w:div>
    <w:div w:id="1450778472">
      <w:bodyDiv w:val="1"/>
      <w:marLeft w:val="0"/>
      <w:marRight w:val="0"/>
      <w:marTop w:val="0"/>
      <w:marBottom w:val="0"/>
      <w:divBdr>
        <w:top w:val="none" w:sz="0" w:space="0" w:color="auto"/>
        <w:left w:val="none" w:sz="0" w:space="0" w:color="auto"/>
        <w:bottom w:val="none" w:sz="0" w:space="0" w:color="auto"/>
        <w:right w:val="none" w:sz="0" w:space="0" w:color="auto"/>
      </w:divBdr>
    </w:div>
    <w:div w:id="1450970562">
      <w:bodyDiv w:val="1"/>
      <w:marLeft w:val="0"/>
      <w:marRight w:val="0"/>
      <w:marTop w:val="0"/>
      <w:marBottom w:val="0"/>
      <w:divBdr>
        <w:top w:val="none" w:sz="0" w:space="0" w:color="auto"/>
        <w:left w:val="none" w:sz="0" w:space="0" w:color="auto"/>
        <w:bottom w:val="none" w:sz="0" w:space="0" w:color="auto"/>
        <w:right w:val="none" w:sz="0" w:space="0" w:color="auto"/>
      </w:divBdr>
    </w:div>
    <w:div w:id="1451438525">
      <w:bodyDiv w:val="1"/>
      <w:marLeft w:val="0"/>
      <w:marRight w:val="0"/>
      <w:marTop w:val="0"/>
      <w:marBottom w:val="0"/>
      <w:divBdr>
        <w:top w:val="none" w:sz="0" w:space="0" w:color="auto"/>
        <w:left w:val="none" w:sz="0" w:space="0" w:color="auto"/>
        <w:bottom w:val="none" w:sz="0" w:space="0" w:color="auto"/>
        <w:right w:val="none" w:sz="0" w:space="0" w:color="auto"/>
      </w:divBdr>
    </w:div>
    <w:div w:id="1451632521">
      <w:bodyDiv w:val="1"/>
      <w:marLeft w:val="0"/>
      <w:marRight w:val="0"/>
      <w:marTop w:val="0"/>
      <w:marBottom w:val="0"/>
      <w:divBdr>
        <w:top w:val="none" w:sz="0" w:space="0" w:color="auto"/>
        <w:left w:val="none" w:sz="0" w:space="0" w:color="auto"/>
        <w:bottom w:val="none" w:sz="0" w:space="0" w:color="auto"/>
        <w:right w:val="none" w:sz="0" w:space="0" w:color="auto"/>
      </w:divBdr>
    </w:div>
    <w:div w:id="1453279886">
      <w:bodyDiv w:val="1"/>
      <w:marLeft w:val="0"/>
      <w:marRight w:val="0"/>
      <w:marTop w:val="0"/>
      <w:marBottom w:val="0"/>
      <w:divBdr>
        <w:top w:val="none" w:sz="0" w:space="0" w:color="auto"/>
        <w:left w:val="none" w:sz="0" w:space="0" w:color="auto"/>
        <w:bottom w:val="none" w:sz="0" w:space="0" w:color="auto"/>
        <w:right w:val="none" w:sz="0" w:space="0" w:color="auto"/>
      </w:divBdr>
    </w:div>
    <w:div w:id="1454710617">
      <w:bodyDiv w:val="1"/>
      <w:marLeft w:val="0"/>
      <w:marRight w:val="0"/>
      <w:marTop w:val="0"/>
      <w:marBottom w:val="0"/>
      <w:divBdr>
        <w:top w:val="none" w:sz="0" w:space="0" w:color="auto"/>
        <w:left w:val="none" w:sz="0" w:space="0" w:color="auto"/>
        <w:bottom w:val="none" w:sz="0" w:space="0" w:color="auto"/>
        <w:right w:val="none" w:sz="0" w:space="0" w:color="auto"/>
      </w:divBdr>
    </w:div>
    <w:div w:id="1455100015">
      <w:bodyDiv w:val="1"/>
      <w:marLeft w:val="0"/>
      <w:marRight w:val="0"/>
      <w:marTop w:val="0"/>
      <w:marBottom w:val="0"/>
      <w:divBdr>
        <w:top w:val="none" w:sz="0" w:space="0" w:color="auto"/>
        <w:left w:val="none" w:sz="0" w:space="0" w:color="auto"/>
        <w:bottom w:val="none" w:sz="0" w:space="0" w:color="auto"/>
        <w:right w:val="none" w:sz="0" w:space="0" w:color="auto"/>
      </w:divBdr>
    </w:div>
    <w:div w:id="1456410418">
      <w:bodyDiv w:val="1"/>
      <w:marLeft w:val="0"/>
      <w:marRight w:val="0"/>
      <w:marTop w:val="0"/>
      <w:marBottom w:val="0"/>
      <w:divBdr>
        <w:top w:val="none" w:sz="0" w:space="0" w:color="auto"/>
        <w:left w:val="none" w:sz="0" w:space="0" w:color="auto"/>
        <w:bottom w:val="none" w:sz="0" w:space="0" w:color="auto"/>
        <w:right w:val="none" w:sz="0" w:space="0" w:color="auto"/>
      </w:divBdr>
    </w:div>
    <w:div w:id="1457262028">
      <w:bodyDiv w:val="1"/>
      <w:marLeft w:val="0"/>
      <w:marRight w:val="0"/>
      <w:marTop w:val="0"/>
      <w:marBottom w:val="0"/>
      <w:divBdr>
        <w:top w:val="none" w:sz="0" w:space="0" w:color="auto"/>
        <w:left w:val="none" w:sz="0" w:space="0" w:color="auto"/>
        <w:bottom w:val="none" w:sz="0" w:space="0" w:color="auto"/>
        <w:right w:val="none" w:sz="0" w:space="0" w:color="auto"/>
      </w:divBdr>
    </w:div>
    <w:div w:id="1457681234">
      <w:bodyDiv w:val="1"/>
      <w:marLeft w:val="0"/>
      <w:marRight w:val="0"/>
      <w:marTop w:val="0"/>
      <w:marBottom w:val="0"/>
      <w:divBdr>
        <w:top w:val="none" w:sz="0" w:space="0" w:color="auto"/>
        <w:left w:val="none" w:sz="0" w:space="0" w:color="auto"/>
        <w:bottom w:val="none" w:sz="0" w:space="0" w:color="auto"/>
        <w:right w:val="none" w:sz="0" w:space="0" w:color="auto"/>
      </w:divBdr>
    </w:div>
    <w:div w:id="1457984839">
      <w:bodyDiv w:val="1"/>
      <w:marLeft w:val="0"/>
      <w:marRight w:val="0"/>
      <w:marTop w:val="0"/>
      <w:marBottom w:val="0"/>
      <w:divBdr>
        <w:top w:val="none" w:sz="0" w:space="0" w:color="auto"/>
        <w:left w:val="none" w:sz="0" w:space="0" w:color="auto"/>
        <w:bottom w:val="none" w:sz="0" w:space="0" w:color="auto"/>
        <w:right w:val="none" w:sz="0" w:space="0" w:color="auto"/>
      </w:divBdr>
    </w:div>
    <w:div w:id="1458139349">
      <w:bodyDiv w:val="1"/>
      <w:marLeft w:val="0"/>
      <w:marRight w:val="0"/>
      <w:marTop w:val="0"/>
      <w:marBottom w:val="0"/>
      <w:divBdr>
        <w:top w:val="none" w:sz="0" w:space="0" w:color="auto"/>
        <w:left w:val="none" w:sz="0" w:space="0" w:color="auto"/>
        <w:bottom w:val="none" w:sz="0" w:space="0" w:color="auto"/>
        <w:right w:val="none" w:sz="0" w:space="0" w:color="auto"/>
      </w:divBdr>
    </w:div>
    <w:div w:id="1460685696">
      <w:bodyDiv w:val="1"/>
      <w:marLeft w:val="0"/>
      <w:marRight w:val="0"/>
      <w:marTop w:val="0"/>
      <w:marBottom w:val="0"/>
      <w:divBdr>
        <w:top w:val="none" w:sz="0" w:space="0" w:color="auto"/>
        <w:left w:val="none" w:sz="0" w:space="0" w:color="auto"/>
        <w:bottom w:val="none" w:sz="0" w:space="0" w:color="auto"/>
        <w:right w:val="none" w:sz="0" w:space="0" w:color="auto"/>
      </w:divBdr>
    </w:div>
    <w:div w:id="1460883031">
      <w:bodyDiv w:val="1"/>
      <w:marLeft w:val="0"/>
      <w:marRight w:val="0"/>
      <w:marTop w:val="0"/>
      <w:marBottom w:val="0"/>
      <w:divBdr>
        <w:top w:val="none" w:sz="0" w:space="0" w:color="auto"/>
        <w:left w:val="none" w:sz="0" w:space="0" w:color="auto"/>
        <w:bottom w:val="none" w:sz="0" w:space="0" w:color="auto"/>
        <w:right w:val="none" w:sz="0" w:space="0" w:color="auto"/>
      </w:divBdr>
    </w:div>
    <w:div w:id="1460999863">
      <w:bodyDiv w:val="1"/>
      <w:marLeft w:val="0"/>
      <w:marRight w:val="0"/>
      <w:marTop w:val="0"/>
      <w:marBottom w:val="0"/>
      <w:divBdr>
        <w:top w:val="none" w:sz="0" w:space="0" w:color="auto"/>
        <w:left w:val="none" w:sz="0" w:space="0" w:color="auto"/>
        <w:bottom w:val="none" w:sz="0" w:space="0" w:color="auto"/>
        <w:right w:val="none" w:sz="0" w:space="0" w:color="auto"/>
      </w:divBdr>
    </w:div>
    <w:div w:id="1461608531">
      <w:bodyDiv w:val="1"/>
      <w:marLeft w:val="0"/>
      <w:marRight w:val="0"/>
      <w:marTop w:val="0"/>
      <w:marBottom w:val="0"/>
      <w:divBdr>
        <w:top w:val="none" w:sz="0" w:space="0" w:color="auto"/>
        <w:left w:val="none" w:sz="0" w:space="0" w:color="auto"/>
        <w:bottom w:val="none" w:sz="0" w:space="0" w:color="auto"/>
        <w:right w:val="none" w:sz="0" w:space="0" w:color="auto"/>
      </w:divBdr>
    </w:div>
    <w:div w:id="1461650873">
      <w:bodyDiv w:val="1"/>
      <w:marLeft w:val="0"/>
      <w:marRight w:val="0"/>
      <w:marTop w:val="0"/>
      <w:marBottom w:val="0"/>
      <w:divBdr>
        <w:top w:val="none" w:sz="0" w:space="0" w:color="auto"/>
        <w:left w:val="none" w:sz="0" w:space="0" w:color="auto"/>
        <w:bottom w:val="none" w:sz="0" w:space="0" w:color="auto"/>
        <w:right w:val="none" w:sz="0" w:space="0" w:color="auto"/>
      </w:divBdr>
    </w:div>
    <w:div w:id="1461679553">
      <w:bodyDiv w:val="1"/>
      <w:marLeft w:val="0"/>
      <w:marRight w:val="0"/>
      <w:marTop w:val="0"/>
      <w:marBottom w:val="0"/>
      <w:divBdr>
        <w:top w:val="none" w:sz="0" w:space="0" w:color="auto"/>
        <w:left w:val="none" w:sz="0" w:space="0" w:color="auto"/>
        <w:bottom w:val="none" w:sz="0" w:space="0" w:color="auto"/>
        <w:right w:val="none" w:sz="0" w:space="0" w:color="auto"/>
      </w:divBdr>
    </w:div>
    <w:div w:id="1462579547">
      <w:bodyDiv w:val="1"/>
      <w:marLeft w:val="0"/>
      <w:marRight w:val="0"/>
      <w:marTop w:val="0"/>
      <w:marBottom w:val="0"/>
      <w:divBdr>
        <w:top w:val="none" w:sz="0" w:space="0" w:color="auto"/>
        <w:left w:val="none" w:sz="0" w:space="0" w:color="auto"/>
        <w:bottom w:val="none" w:sz="0" w:space="0" w:color="auto"/>
        <w:right w:val="none" w:sz="0" w:space="0" w:color="auto"/>
      </w:divBdr>
    </w:div>
    <w:div w:id="1463158291">
      <w:bodyDiv w:val="1"/>
      <w:marLeft w:val="0"/>
      <w:marRight w:val="0"/>
      <w:marTop w:val="0"/>
      <w:marBottom w:val="0"/>
      <w:divBdr>
        <w:top w:val="none" w:sz="0" w:space="0" w:color="auto"/>
        <w:left w:val="none" w:sz="0" w:space="0" w:color="auto"/>
        <w:bottom w:val="none" w:sz="0" w:space="0" w:color="auto"/>
        <w:right w:val="none" w:sz="0" w:space="0" w:color="auto"/>
      </w:divBdr>
    </w:div>
    <w:div w:id="1463839686">
      <w:bodyDiv w:val="1"/>
      <w:marLeft w:val="0"/>
      <w:marRight w:val="0"/>
      <w:marTop w:val="0"/>
      <w:marBottom w:val="0"/>
      <w:divBdr>
        <w:top w:val="none" w:sz="0" w:space="0" w:color="auto"/>
        <w:left w:val="none" w:sz="0" w:space="0" w:color="auto"/>
        <w:bottom w:val="none" w:sz="0" w:space="0" w:color="auto"/>
        <w:right w:val="none" w:sz="0" w:space="0" w:color="auto"/>
      </w:divBdr>
    </w:div>
    <w:div w:id="1463884306">
      <w:bodyDiv w:val="1"/>
      <w:marLeft w:val="0"/>
      <w:marRight w:val="0"/>
      <w:marTop w:val="0"/>
      <w:marBottom w:val="0"/>
      <w:divBdr>
        <w:top w:val="none" w:sz="0" w:space="0" w:color="auto"/>
        <w:left w:val="none" w:sz="0" w:space="0" w:color="auto"/>
        <w:bottom w:val="none" w:sz="0" w:space="0" w:color="auto"/>
        <w:right w:val="none" w:sz="0" w:space="0" w:color="auto"/>
      </w:divBdr>
    </w:div>
    <w:div w:id="1463886373">
      <w:bodyDiv w:val="1"/>
      <w:marLeft w:val="0"/>
      <w:marRight w:val="0"/>
      <w:marTop w:val="0"/>
      <w:marBottom w:val="0"/>
      <w:divBdr>
        <w:top w:val="none" w:sz="0" w:space="0" w:color="auto"/>
        <w:left w:val="none" w:sz="0" w:space="0" w:color="auto"/>
        <w:bottom w:val="none" w:sz="0" w:space="0" w:color="auto"/>
        <w:right w:val="none" w:sz="0" w:space="0" w:color="auto"/>
      </w:divBdr>
    </w:div>
    <w:div w:id="1464231125">
      <w:bodyDiv w:val="1"/>
      <w:marLeft w:val="0"/>
      <w:marRight w:val="0"/>
      <w:marTop w:val="0"/>
      <w:marBottom w:val="0"/>
      <w:divBdr>
        <w:top w:val="none" w:sz="0" w:space="0" w:color="auto"/>
        <w:left w:val="none" w:sz="0" w:space="0" w:color="auto"/>
        <w:bottom w:val="none" w:sz="0" w:space="0" w:color="auto"/>
        <w:right w:val="none" w:sz="0" w:space="0" w:color="auto"/>
      </w:divBdr>
    </w:div>
    <w:div w:id="1464272912">
      <w:bodyDiv w:val="1"/>
      <w:marLeft w:val="0"/>
      <w:marRight w:val="0"/>
      <w:marTop w:val="0"/>
      <w:marBottom w:val="0"/>
      <w:divBdr>
        <w:top w:val="none" w:sz="0" w:space="0" w:color="auto"/>
        <w:left w:val="none" w:sz="0" w:space="0" w:color="auto"/>
        <w:bottom w:val="none" w:sz="0" w:space="0" w:color="auto"/>
        <w:right w:val="none" w:sz="0" w:space="0" w:color="auto"/>
      </w:divBdr>
    </w:div>
    <w:div w:id="1464347103">
      <w:bodyDiv w:val="1"/>
      <w:marLeft w:val="0"/>
      <w:marRight w:val="0"/>
      <w:marTop w:val="0"/>
      <w:marBottom w:val="0"/>
      <w:divBdr>
        <w:top w:val="none" w:sz="0" w:space="0" w:color="auto"/>
        <w:left w:val="none" w:sz="0" w:space="0" w:color="auto"/>
        <w:bottom w:val="none" w:sz="0" w:space="0" w:color="auto"/>
        <w:right w:val="none" w:sz="0" w:space="0" w:color="auto"/>
      </w:divBdr>
    </w:div>
    <w:div w:id="1464537052">
      <w:bodyDiv w:val="1"/>
      <w:marLeft w:val="0"/>
      <w:marRight w:val="0"/>
      <w:marTop w:val="0"/>
      <w:marBottom w:val="0"/>
      <w:divBdr>
        <w:top w:val="none" w:sz="0" w:space="0" w:color="auto"/>
        <w:left w:val="none" w:sz="0" w:space="0" w:color="auto"/>
        <w:bottom w:val="none" w:sz="0" w:space="0" w:color="auto"/>
        <w:right w:val="none" w:sz="0" w:space="0" w:color="auto"/>
      </w:divBdr>
    </w:div>
    <w:div w:id="1465270791">
      <w:bodyDiv w:val="1"/>
      <w:marLeft w:val="0"/>
      <w:marRight w:val="0"/>
      <w:marTop w:val="0"/>
      <w:marBottom w:val="0"/>
      <w:divBdr>
        <w:top w:val="none" w:sz="0" w:space="0" w:color="auto"/>
        <w:left w:val="none" w:sz="0" w:space="0" w:color="auto"/>
        <w:bottom w:val="none" w:sz="0" w:space="0" w:color="auto"/>
        <w:right w:val="none" w:sz="0" w:space="0" w:color="auto"/>
      </w:divBdr>
    </w:div>
    <w:div w:id="1465349677">
      <w:bodyDiv w:val="1"/>
      <w:marLeft w:val="0"/>
      <w:marRight w:val="0"/>
      <w:marTop w:val="0"/>
      <w:marBottom w:val="0"/>
      <w:divBdr>
        <w:top w:val="none" w:sz="0" w:space="0" w:color="auto"/>
        <w:left w:val="none" w:sz="0" w:space="0" w:color="auto"/>
        <w:bottom w:val="none" w:sz="0" w:space="0" w:color="auto"/>
        <w:right w:val="none" w:sz="0" w:space="0" w:color="auto"/>
      </w:divBdr>
    </w:div>
    <w:div w:id="1466316454">
      <w:bodyDiv w:val="1"/>
      <w:marLeft w:val="0"/>
      <w:marRight w:val="0"/>
      <w:marTop w:val="0"/>
      <w:marBottom w:val="0"/>
      <w:divBdr>
        <w:top w:val="none" w:sz="0" w:space="0" w:color="auto"/>
        <w:left w:val="none" w:sz="0" w:space="0" w:color="auto"/>
        <w:bottom w:val="none" w:sz="0" w:space="0" w:color="auto"/>
        <w:right w:val="none" w:sz="0" w:space="0" w:color="auto"/>
      </w:divBdr>
    </w:div>
    <w:div w:id="1466653573">
      <w:bodyDiv w:val="1"/>
      <w:marLeft w:val="0"/>
      <w:marRight w:val="0"/>
      <w:marTop w:val="0"/>
      <w:marBottom w:val="0"/>
      <w:divBdr>
        <w:top w:val="none" w:sz="0" w:space="0" w:color="auto"/>
        <w:left w:val="none" w:sz="0" w:space="0" w:color="auto"/>
        <w:bottom w:val="none" w:sz="0" w:space="0" w:color="auto"/>
        <w:right w:val="none" w:sz="0" w:space="0" w:color="auto"/>
      </w:divBdr>
    </w:div>
    <w:div w:id="1467621153">
      <w:bodyDiv w:val="1"/>
      <w:marLeft w:val="0"/>
      <w:marRight w:val="0"/>
      <w:marTop w:val="0"/>
      <w:marBottom w:val="0"/>
      <w:divBdr>
        <w:top w:val="none" w:sz="0" w:space="0" w:color="auto"/>
        <w:left w:val="none" w:sz="0" w:space="0" w:color="auto"/>
        <w:bottom w:val="none" w:sz="0" w:space="0" w:color="auto"/>
        <w:right w:val="none" w:sz="0" w:space="0" w:color="auto"/>
      </w:divBdr>
    </w:div>
    <w:div w:id="1469467972">
      <w:bodyDiv w:val="1"/>
      <w:marLeft w:val="0"/>
      <w:marRight w:val="0"/>
      <w:marTop w:val="0"/>
      <w:marBottom w:val="0"/>
      <w:divBdr>
        <w:top w:val="none" w:sz="0" w:space="0" w:color="auto"/>
        <w:left w:val="none" w:sz="0" w:space="0" w:color="auto"/>
        <w:bottom w:val="none" w:sz="0" w:space="0" w:color="auto"/>
        <w:right w:val="none" w:sz="0" w:space="0" w:color="auto"/>
      </w:divBdr>
    </w:div>
    <w:div w:id="1470856951">
      <w:bodyDiv w:val="1"/>
      <w:marLeft w:val="0"/>
      <w:marRight w:val="0"/>
      <w:marTop w:val="0"/>
      <w:marBottom w:val="0"/>
      <w:divBdr>
        <w:top w:val="none" w:sz="0" w:space="0" w:color="auto"/>
        <w:left w:val="none" w:sz="0" w:space="0" w:color="auto"/>
        <w:bottom w:val="none" w:sz="0" w:space="0" w:color="auto"/>
        <w:right w:val="none" w:sz="0" w:space="0" w:color="auto"/>
      </w:divBdr>
    </w:div>
    <w:div w:id="1471097305">
      <w:bodyDiv w:val="1"/>
      <w:marLeft w:val="0"/>
      <w:marRight w:val="0"/>
      <w:marTop w:val="0"/>
      <w:marBottom w:val="0"/>
      <w:divBdr>
        <w:top w:val="none" w:sz="0" w:space="0" w:color="auto"/>
        <w:left w:val="none" w:sz="0" w:space="0" w:color="auto"/>
        <w:bottom w:val="none" w:sz="0" w:space="0" w:color="auto"/>
        <w:right w:val="none" w:sz="0" w:space="0" w:color="auto"/>
      </w:divBdr>
    </w:div>
    <w:div w:id="1472095007">
      <w:bodyDiv w:val="1"/>
      <w:marLeft w:val="0"/>
      <w:marRight w:val="0"/>
      <w:marTop w:val="0"/>
      <w:marBottom w:val="0"/>
      <w:divBdr>
        <w:top w:val="none" w:sz="0" w:space="0" w:color="auto"/>
        <w:left w:val="none" w:sz="0" w:space="0" w:color="auto"/>
        <w:bottom w:val="none" w:sz="0" w:space="0" w:color="auto"/>
        <w:right w:val="none" w:sz="0" w:space="0" w:color="auto"/>
      </w:divBdr>
    </w:div>
    <w:div w:id="1473594026">
      <w:bodyDiv w:val="1"/>
      <w:marLeft w:val="0"/>
      <w:marRight w:val="0"/>
      <w:marTop w:val="0"/>
      <w:marBottom w:val="0"/>
      <w:divBdr>
        <w:top w:val="none" w:sz="0" w:space="0" w:color="auto"/>
        <w:left w:val="none" w:sz="0" w:space="0" w:color="auto"/>
        <w:bottom w:val="none" w:sz="0" w:space="0" w:color="auto"/>
        <w:right w:val="none" w:sz="0" w:space="0" w:color="auto"/>
      </w:divBdr>
    </w:div>
    <w:div w:id="1474323438">
      <w:bodyDiv w:val="1"/>
      <w:marLeft w:val="0"/>
      <w:marRight w:val="0"/>
      <w:marTop w:val="0"/>
      <w:marBottom w:val="0"/>
      <w:divBdr>
        <w:top w:val="none" w:sz="0" w:space="0" w:color="auto"/>
        <w:left w:val="none" w:sz="0" w:space="0" w:color="auto"/>
        <w:bottom w:val="none" w:sz="0" w:space="0" w:color="auto"/>
        <w:right w:val="none" w:sz="0" w:space="0" w:color="auto"/>
      </w:divBdr>
    </w:div>
    <w:div w:id="1476140468">
      <w:bodyDiv w:val="1"/>
      <w:marLeft w:val="0"/>
      <w:marRight w:val="0"/>
      <w:marTop w:val="0"/>
      <w:marBottom w:val="0"/>
      <w:divBdr>
        <w:top w:val="none" w:sz="0" w:space="0" w:color="auto"/>
        <w:left w:val="none" w:sz="0" w:space="0" w:color="auto"/>
        <w:bottom w:val="none" w:sz="0" w:space="0" w:color="auto"/>
        <w:right w:val="none" w:sz="0" w:space="0" w:color="auto"/>
      </w:divBdr>
    </w:div>
    <w:div w:id="1477723697">
      <w:bodyDiv w:val="1"/>
      <w:marLeft w:val="0"/>
      <w:marRight w:val="0"/>
      <w:marTop w:val="0"/>
      <w:marBottom w:val="0"/>
      <w:divBdr>
        <w:top w:val="none" w:sz="0" w:space="0" w:color="auto"/>
        <w:left w:val="none" w:sz="0" w:space="0" w:color="auto"/>
        <w:bottom w:val="none" w:sz="0" w:space="0" w:color="auto"/>
        <w:right w:val="none" w:sz="0" w:space="0" w:color="auto"/>
      </w:divBdr>
    </w:div>
    <w:div w:id="1480072956">
      <w:bodyDiv w:val="1"/>
      <w:marLeft w:val="0"/>
      <w:marRight w:val="0"/>
      <w:marTop w:val="0"/>
      <w:marBottom w:val="0"/>
      <w:divBdr>
        <w:top w:val="none" w:sz="0" w:space="0" w:color="auto"/>
        <w:left w:val="none" w:sz="0" w:space="0" w:color="auto"/>
        <w:bottom w:val="none" w:sz="0" w:space="0" w:color="auto"/>
        <w:right w:val="none" w:sz="0" w:space="0" w:color="auto"/>
      </w:divBdr>
    </w:div>
    <w:div w:id="1480079093">
      <w:bodyDiv w:val="1"/>
      <w:marLeft w:val="0"/>
      <w:marRight w:val="0"/>
      <w:marTop w:val="0"/>
      <w:marBottom w:val="0"/>
      <w:divBdr>
        <w:top w:val="none" w:sz="0" w:space="0" w:color="auto"/>
        <w:left w:val="none" w:sz="0" w:space="0" w:color="auto"/>
        <w:bottom w:val="none" w:sz="0" w:space="0" w:color="auto"/>
        <w:right w:val="none" w:sz="0" w:space="0" w:color="auto"/>
      </w:divBdr>
    </w:div>
    <w:div w:id="1480537310">
      <w:bodyDiv w:val="1"/>
      <w:marLeft w:val="0"/>
      <w:marRight w:val="0"/>
      <w:marTop w:val="0"/>
      <w:marBottom w:val="0"/>
      <w:divBdr>
        <w:top w:val="none" w:sz="0" w:space="0" w:color="auto"/>
        <w:left w:val="none" w:sz="0" w:space="0" w:color="auto"/>
        <w:bottom w:val="none" w:sz="0" w:space="0" w:color="auto"/>
        <w:right w:val="none" w:sz="0" w:space="0" w:color="auto"/>
      </w:divBdr>
    </w:div>
    <w:div w:id="1480724918">
      <w:bodyDiv w:val="1"/>
      <w:marLeft w:val="0"/>
      <w:marRight w:val="0"/>
      <w:marTop w:val="0"/>
      <w:marBottom w:val="0"/>
      <w:divBdr>
        <w:top w:val="none" w:sz="0" w:space="0" w:color="auto"/>
        <w:left w:val="none" w:sz="0" w:space="0" w:color="auto"/>
        <w:bottom w:val="none" w:sz="0" w:space="0" w:color="auto"/>
        <w:right w:val="none" w:sz="0" w:space="0" w:color="auto"/>
      </w:divBdr>
    </w:div>
    <w:div w:id="1483352352">
      <w:bodyDiv w:val="1"/>
      <w:marLeft w:val="0"/>
      <w:marRight w:val="0"/>
      <w:marTop w:val="0"/>
      <w:marBottom w:val="0"/>
      <w:divBdr>
        <w:top w:val="none" w:sz="0" w:space="0" w:color="auto"/>
        <w:left w:val="none" w:sz="0" w:space="0" w:color="auto"/>
        <w:bottom w:val="none" w:sz="0" w:space="0" w:color="auto"/>
        <w:right w:val="none" w:sz="0" w:space="0" w:color="auto"/>
      </w:divBdr>
    </w:div>
    <w:div w:id="1484005140">
      <w:bodyDiv w:val="1"/>
      <w:marLeft w:val="0"/>
      <w:marRight w:val="0"/>
      <w:marTop w:val="0"/>
      <w:marBottom w:val="0"/>
      <w:divBdr>
        <w:top w:val="none" w:sz="0" w:space="0" w:color="auto"/>
        <w:left w:val="none" w:sz="0" w:space="0" w:color="auto"/>
        <w:bottom w:val="none" w:sz="0" w:space="0" w:color="auto"/>
        <w:right w:val="none" w:sz="0" w:space="0" w:color="auto"/>
      </w:divBdr>
    </w:div>
    <w:div w:id="1485463724">
      <w:bodyDiv w:val="1"/>
      <w:marLeft w:val="0"/>
      <w:marRight w:val="0"/>
      <w:marTop w:val="0"/>
      <w:marBottom w:val="0"/>
      <w:divBdr>
        <w:top w:val="none" w:sz="0" w:space="0" w:color="auto"/>
        <w:left w:val="none" w:sz="0" w:space="0" w:color="auto"/>
        <w:bottom w:val="none" w:sz="0" w:space="0" w:color="auto"/>
        <w:right w:val="none" w:sz="0" w:space="0" w:color="auto"/>
      </w:divBdr>
    </w:div>
    <w:div w:id="1489246094">
      <w:bodyDiv w:val="1"/>
      <w:marLeft w:val="0"/>
      <w:marRight w:val="0"/>
      <w:marTop w:val="0"/>
      <w:marBottom w:val="0"/>
      <w:divBdr>
        <w:top w:val="none" w:sz="0" w:space="0" w:color="auto"/>
        <w:left w:val="none" w:sz="0" w:space="0" w:color="auto"/>
        <w:bottom w:val="none" w:sz="0" w:space="0" w:color="auto"/>
        <w:right w:val="none" w:sz="0" w:space="0" w:color="auto"/>
      </w:divBdr>
    </w:div>
    <w:div w:id="1489520082">
      <w:bodyDiv w:val="1"/>
      <w:marLeft w:val="0"/>
      <w:marRight w:val="0"/>
      <w:marTop w:val="0"/>
      <w:marBottom w:val="0"/>
      <w:divBdr>
        <w:top w:val="none" w:sz="0" w:space="0" w:color="auto"/>
        <w:left w:val="none" w:sz="0" w:space="0" w:color="auto"/>
        <w:bottom w:val="none" w:sz="0" w:space="0" w:color="auto"/>
        <w:right w:val="none" w:sz="0" w:space="0" w:color="auto"/>
      </w:divBdr>
    </w:div>
    <w:div w:id="1490827047">
      <w:bodyDiv w:val="1"/>
      <w:marLeft w:val="0"/>
      <w:marRight w:val="0"/>
      <w:marTop w:val="0"/>
      <w:marBottom w:val="0"/>
      <w:divBdr>
        <w:top w:val="none" w:sz="0" w:space="0" w:color="auto"/>
        <w:left w:val="none" w:sz="0" w:space="0" w:color="auto"/>
        <w:bottom w:val="none" w:sz="0" w:space="0" w:color="auto"/>
        <w:right w:val="none" w:sz="0" w:space="0" w:color="auto"/>
      </w:divBdr>
    </w:div>
    <w:div w:id="1490906780">
      <w:bodyDiv w:val="1"/>
      <w:marLeft w:val="0"/>
      <w:marRight w:val="0"/>
      <w:marTop w:val="0"/>
      <w:marBottom w:val="0"/>
      <w:divBdr>
        <w:top w:val="none" w:sz="0" w:space="0" w:color="auto"/>
        <w:left w:val="none" w:sz="0" w:space="0" w:color="auto"/>
        <w:bottom w:val="none" w:sz="0" w:space="0" w:color="auto"/>
        <w:right w:val="none" w:sz="0" w:space="0" w:color="auto"/>
      </w:divBdr>
    </w:div>
    <w:div w:id="1491673703">
      <w:bodyDiv w:val="1"/>
      <w:marLeft w:val="0"/>
      <w:marRight w:val="0"/>
      <w:marTop w:val="0"/>
      <w:marBottom w:val="0"/>
      <w:divBdr>
        <w:top w:val="none" w:sz="0" w:space="0" w:color="auto"/>
        <w:left w:val="none" w:sz="0" w:space="0" w:color="auto"/>
        <w:bottom w:val="none" w:sz="0" w:space="0" w:color="auto"/>
        <w:right w:val="none" w:sz="0" w:space="0" w:color="auto"/>
      </w:divBdr>
    </w:div>
    <w:div w:id="1491828430">
      <w:bodyDiv w:val="1"/>
      <w:marLeft w:val="0"/>
      <w:marRight w:val="0"/>
      <w:marTop w:val="0"/>
      <w:marBottom w:val="0"/>
      <w:divBdr>
        <w:top w:val="none" w:sz="0" w:space="0" w:color="auto"/>
        <w:left w:val="none" w:sz="0" w:space="0" w:color="auto"/>
        <w:bottom w:val="none" w:sz="0" w:space="0" w:color="auto"/>
        <w:right w:val="none" w:sz="0" w:space="0" w:color="auto"/>
      </w:divBdr>
    </w:div>
    <w:div w:id="1493788650">
      <w:bodyDiv w:val="1"/>
      <w:marLeft w:val="0"/>
      <w:marRight w:val="0"/>
      <w:marTop w:val="0"/>
      <w:marBottom w:val="0"/>
      <w:divBdr>
        <w:top w:val="none" w:sz="0" w:space="0" w:color="auto"/>
        <w:left w:val="none" w:sz="0" w:space="0" w:color="auto"/>
        <w:bottom w:val="none" w:sz="0" w:space="0" w:color="auto"/>
        <w:right w:val="none" w:sz="0" w:space="0" w:color="auto"/>
      </w:divBdr>
    </w:div>
    <w:div w:id="1495493455">
      <w:bodyDiv w:val="1"/>
      <w:marLeft w:val="0"/>
      <w:marRight w:val="0"/>
      <w:marTop w:val="0"/>
      <w:marBottom w:val="0"/>
      <w:divBdr>
        <w:top w:val="none" w:sz="0" w:space="0" w:color="auto"/>
        <w:left w:val="none" w:sz="0" w:space="0" w:color="auto"/>
        <w:bottom w:val="none" w:sz="0" w:space="0" w:color="auto"/>
        <w:right w:val="none" w:sz="0" w:space="0" w:color="auto"/>
      </w:divBdr>
    </w:div>
    <w:div w:id="1496846467">
      <w:bodyDiv w:val="1"/>
      <w:marLeft w:val="0"/>
      <w:marRight w:val="0"/>
      <w:marTop w:val="0"/>
      <w:marBottom w:val="0"/>
      <w:divBdr>
        <w:top w:val="none" w:sz="0" w:space="0" w:color="auto"/>
        <w:left w:val="none" w:sz="0" w:space="0" w:color="auto"/>
        <w:bottom w:val="none" w:sz="0" w:space="0" w:color="auto"/>
        <w:right w:val="none" w:sz="0" w:space="0" w:color="auto"/>
      </w:divBdr>
    </w:div>
    <w:div w:id="1496996755">
      <w:bodyDiv w:val="1"/>
      <w:marLeft w:val="0"/>
      <w:marRight w:val="0"/>
      <w:marTop w:val="0"/>
      <w:marBottom w:val="0"/>
      <w:divBdr>
        <w:top w:val="none" w:sz="0" w:space="0" w:color="auto"/>
        <w:left w:val="none" w:sz="0" w:space="0" w:color="auto"/>
        <w:bottom w:val="none" w:sz="0" w:space="0" w:color="auto"/>
        <w:right w:val="none" w:sz="0" w:space="0" w:color="auto"/>
      </w:divBdr>
    </w:div>
    <w:div w:id="1497114456">
      <w:bodyDiv w:val="1"/>
      <w:marLeft w:val="0"/>
      <w:marRight w:val="0"/>
      <w:marTop w:val="0"/>
      <w:marBottom w:val="0"/>
      <w:divBdr>
        <w:top w:val="none" w:sz="0" w:space="0" w:color="auto"/>
        <w:left w:val="none" w:sz="0" w:space="0" w:color="auto"/>
        <w:bottom w:val="none" w:sz="0" w:space="0" w:color="auto"/>
        <w:right w:val="none" w:sz="0" w:space="0" w:color="auto"/>
      </w:divBdr>
    </w:div>
    <w:div w:id="1499148776">
      <w:bodyDiv w:val="1"/>
      <w:marLeft w:val="0"/>
      <w:marRight w:val="0"/>
      <w:marTop w:val="0"/>
      <w:marBottom w:val="0"/>
      <w:divBdr>
        <w:top w:val="none" w:sz="0" w:space="0" w:color="auto"/>
        <w:left w:val="none" w:sz="0" w:space="0" w:color="auto"/>
        <w:bottom w:val="none" w:sz="0" w:space="0" w:color="auto"/>
        <w:right w:val="none" w:sz="0" w:space="0" w:color="auto"/>
      </w:divBdr>
    </w:div>
    <w:div w:id="1501116635">
      <w:bodyDiv w:val="1"/>
      <w:marLeft w:val="0"/>
      <w:marRight w:val="0"/>
      <w:marTop w:val="0"/>
      <w:marBottom w:val="0"/>
      <w:divBdr>
        <w:top w:val="none" w:sz="0" w:space="0" w:color="auto"/>
        <w:left w:val="none" w:sz="0" w:space="0" w:color="auto"/>
        <w:bottom w:val="none" w:sz="0" w:space="0" w:color="auto"/>
        <w:right w:val="none" w:sz="0" w:space="0" w:color="auto"/>
      </w:divBdr>
    </w:div>
    <w:div w:id="1501508733">
      <w:bodyDiv w:val="1"/>
      <w:marLeft w:val="0"/>
      <w:marRight w:val="0"/>
      <w:marTop w:val="0"/>
      <w:marBottom w:val="0"/>
      <w:divBdr>
        <w:top w:val="none" w:sz="0" w:space="0" w:color="auto"/>
        <w:left w:val="none" w:sz="0" w:space="0" w:color="auto"/>
        <w:bottom w:val="none" w:sz="0" w:space="0" w:color="auto"/>
        <w:right w:val="none" w:sz="0" w:space="0" w:color="auto"/>
      </w:divBdr>
    </w:div>
    <w:div w:id="1501655801">
      <w:bodyDiv w:val="1"/>
      <w:marLeft w:val="0"/>
      <w:marRight w:val="0"/>
      <w:marTop w:val="0"/>
      <w:marBottom w:val="0"/>
      <w:divBdr>
        <w:top w:val="none" w:sz="0" w:space="0" w:color="auto"/>
        <w:left w:val="none" w:sz="0" w:space="0" w:color="auto"/>
        <w:bottom w:val="none" w:sz="0" w:space="0" w:color="auto"/>
        <w:right w:val="none" w:sz="0" w:space="0" w:color="auto"/>
      </w:divBdr>
    </w:div>
    <w:div w:id="1502086128">
      <w:bodyDiv w:val="1"/>
      <w:marLeft w:val="0"/>
      <w:marRight w:val="0"/>
      <w:marTop w:val="0"/>
      <w:marBottom w:val="0"/>
      <w:divBdr>
        <w:top w:val="none" w:sz="0" w:space="0" w:color="auto"/>
        <w:left w:val="none" w:sz="0" w:space="0" w:color="auto"/>
        <w:bottom w:val="none" w:sz="0" w:space="0" w:color="auto"/>
        <w:right w:val="none" w:sz="0" w:space="0" w:color="auto"/>
      </w:divBdr>
    </w:div>
    <w:div w:id="1502314377">
      <w:bodyDiv w:val="1"/>
      <w:marLeft w:val="0"/>
      <w:marRight w:val="0"/>
      <w:marTop w:val="0"/>
      <w:marBottom w:val="0"/>
      <w:divBdr>
        <w:top w:val="none" w:sz="0" w:space="0" w:color="auto"/>
        <w:left w:val="none" w:sz="0" w:space="0" w:color="auto"/>
        <w:bottom w:val="none" w:sz="0" w:space="0" w:color="auto"/>
        <w:right w:val="none" w:sz="0" w:space="0" w:color="auto"/>
      </w:divBdr>
    </w:div>
    <w:div w:id="1502433790">
      <w:bodyDiv w:val="1"/>
      <w:marLeft w:val="0"/>
      <w:marRight w:val="0"/>
      <w:marTop w:val="0"/>
      <w:marBottom w:val="0"/>
      <w:divBdr>
        <w:top w:val="none" w:sz="0" w:space="0" w:color="auto"/>
        <w:left w:val="none" w:sz="0" w:space="0" w:color="auto"/>
        <w:bottom w:val="none" w:sz="0" w:space="0" w:color="auto"/>
        <w:right w:val="none" w:sz="0" w:space="0" w:color="auto"/>
      </w:divBdr>
    </w:div>
    <w:div w:id="1502693389">
      <w:bodyDiv w:val="1"/>
      <w:marLeft w:val="0"/>
      <w:marRight w:val="0"/>
      <w:marTop w:val="0"/>
      <w:marBottom w:val="0"/>
      <w:divBdr>
        <w:top w:val="none" w:sz="0" w:space="0" w:color="auto"/>
        <w:left w:val="none" w:sz="0" w:space="0" w:color="auto"/>
        <w:bottom w:val="none" w:sz="0" w:space="0" w:color="auto"/>
        <w:right w:val="none" w:sz="0" w:space="0" w:color="auto"/>
      </w:divBdr>
    </w:div>
    <w:div w:id="1504658951">
      <w:bodyDiv w:val="1"/>
      <w:marLeft w:val="0"/>
      <w:marRight w:val="0"/>
      <w:marTop w:val="0"/>
      <w:marBottom w:val="0"/>
      <w:divBdr>
        <w:top w:val="none" w:sz="0" w:space="0" w:color="auto"/>
        <w:left w:val="none" w:sz="0" w:space="0" w:color="auto"/>
        <w:bottom w:val="none" w:sz="0" w:space="0" w:color="auto"/>
        <w:right w:val="none" w:sz="0" w:space="0" w:color="auto"/>
      </w:divBdr>
    </w:div>
    <w:div w:id="1505125560">
      <w:bodyDiv w:val="1"/>
      <w:marLeft w:val="0"/>
      <w:marRight w:val="0"/>
      <w:marTop w:val="0"/>
      <w:marBottom w:val="0"/>
      <w:divBdr>
        <w:top w:val="none" w:sz="0" w:space="0" w:color="auto"/>
        <w:left w:val="none" w:sz="0" w:space="0" w:color="auto"/>
        <w:bottom w:val="none" w:sz="0" w:space="0" w:color="auto"/>
        <w:right w:val="none" w:sz="0" w:space="0" w:color="auto"/>
      </w:divBdr>
    </w:div>
    <w:div w:id="1508248171">
      <w:bodyDiv w:val="1"/>
      <w:marLeft w:val="0"/>
      <w:marRight w:val="0"/>
      <w:marTop w:val="0"/>
      <w:marBottom w:val="0"/>
      <w:divBdr>
        <w:top w:val="none" w:sz="0" w:space="0" w:color="auto"/>
        <w:left w:val="none" w:sz="0" w:space="0" w:color="auto"/>
        <w:bottom w:val="none" w:sz="0" w:space="0" w:color="auto"/>
        <w:right w:val="none" w:sz="0" w:space="0" w:color="auto"/>
      </w:divBdr>
    </w:div>
    <w:div w:id="1509370096">
      <w:bodyDiv w:val="1"/>
      <w:marLeft w:val="0"/>
      <w:marRight w:val="0"/>
      <w:marTop w:val="0"/>
      <w:marBottom w:val="0"/>
      <w:divBdr>
        <w:top w:val="none" w:sz="0" w:space="0" w:color="auto"/>
        <w:left w:val="none" w:sz="0" w:space="0" w:color="auto"/>
        <w:bottom w:val="none" w:sz="0" w:space="0" w:color="auto"/>
        <w:right w:val="none" w:sz="0" w:space="0" w:color="auto"/>
      </w:divBdr>
    </w:div>
    <w:div w:id="1509828278">
      <w:bodyDiv w:val="1"/>
      <w:marLeft w:val="0"/>
      <w:marRight w:val="0"/>
      <w:marTop w:val="0"/>
      <w:marBottom w:val="0"/>
      <w:divBdr>
        <w:top w:val="none" w:sz="0" w:space="0" w:color="auto"/>
        <w:left w:val="none" w:sz="0" w:space="0" w:color="auto"/>
        <w:bottom w:val="none" w:sz="0" w:space="0" w:color="auto"/>
        <w:right w:val="none" w:sz="0" w:space="0" w:color="auto"/>
      </w:divBdr>
    </w:div>
    <w:div w:id="1511337395">
      <w:bodyDiv w:val="1"/>
      <w:marLeft w:val="0"/>
      <w:marRight w:val="0"/>
      <w:marTop w:val="0"/>
      <w:marBottom w:val="0"/>
      <w:divBdr>
        <w:top w:val="none" w:sz="0" w:space="0" w:color="auto"/>
        <w:left w:val="none" w:sz="0" w:space="0" w:color="auto"/>
        <w:bottom w:val="none" w:sz="0" w:space="0" w:color="auto"/>
        <w:right w:val="none" w:sz="0" w:space="0" w:color="auto"/>
      </w:divBdr>
    </w:div>
    <w:div w:id="1512186942">
      <w:bodyDiv w:val="1"/>
      <w:marLeft w:val="0"/>
      <w:marRight w:val="0"/>
      <w:marTop w:val="0"/>
      <w:marBottom w:val="0"/>
      <w:divBdr>
        <w:top w:val="none" w:sz="0" w:space="0" w:color="auto"/>
        <w:left w:val="none" w:sz="0" w:space="0" w:color="auto"/>
        <w:bottom w:val="none" w:sz="0" w:space="0" w:color="auto"/>
        <w:right w:val="none" w:sz="0" w:space="0" w:color="auto"/>
      </w:divBdr>
    </w:div>
    <w:div w:id="1512835676">
      <w:bodyDiv w:val="1"/>
      <w:marLeft w:val="0"/>
      <w:marRight w:val="0"/>
      <w:marTop w:val="0"/>
      <w:marBottom w:val="0"/>
      <w:divBdr>
        <w:top w:val="none" w:sz="0" w:space="0" w:color="auto"/>
        <w:left w:val="none" w:sz="0" w:space="0" w:color="auto"/>
        <w:bottom w:val="none" w:sz="0" w:space="0" w:color="auto"/>
        <w:right w:val="none" w:sz="0" w:space="0" w:color="auto"/>
      </w:divBdr>
    </w:div>
    <w:div w:id="1512988335">
      <w:bodyDiv w:val="1"/>
      <w:marLeft w:val="0"/>
      <w:marRight w:val="0"/>
      <w:marTop w:val="0"/>
      <w:marBottom w:val="0"/>
      <w:divBdr>
        <w:top w:val="none" w:sz="0" w:space="0" w:color="auto"/>
        <w:left w:val="none" w:sz="0" w:space="0" w:color="auto"/>
        <w:bottom w:val="none" w:sz="0" w:space="0" w:color="auto"/>
        <w:right w:val="none" w:sz="0" w:space="0" w:color="auto"/>
      </w:divBdr>
    </w:div>
    <w:div w:id="1513183447">
      <w:bodyDiv w:val="1"/>
      <w:marLeft w:val="0"/>
      <w:marRight w:val="0"/>
      <w:marTop w:val="0"/>
      <w:marBottom w:val="0"/>
      <w:divBdr>
        <w:top w:val="none" w:sz="0" w:space="0" w:color="auto"/>
        <w:left w:val="none" w:sz="0" w:space="0" w:color="auto"/>
        <w:bottom w:val="none" w:sz="0" w:space="0" w:color="auto"/>
        <w:right w:val="none" w:sz="0" w:space="0" w:color="auto"/>
      </w:divBdr>
    </w:div>
    <w:div w:id="1513184633">
      <w:bodyDiv w:val="1"/>
      <w:marLeft w:val="0"/>
      <w:marRight w:val="0"/>
      <w:marTop w:val="0"/>
      <w:marBottom w:val="0"/>
      <w:divBdr>
        <w:top w:val="none" w:sz="0" w:space="0" w:color="auto"/>
        <w:left w:val="none" w:sz="0" w:space="0" w:color="auto"/>
        <w:bottom w:val="none" w:sz="0" w:space="0" w:color="auto"/>
        <w:right w:val="none" w:sz="0" w:space="0" w:color="auto"/>
      </w:divBdr>
    </w:div>
    <w:div w:id="1513495104">
      <w:bodyDiv w:val="1"/>
      <w:marLeft w:val="0"/>
      <w:marRight w:val="0"/>
      <w:marTop w:val="0"/>
      <w:marBottom w:val="0"/>
      <w:divBdr>
        <w:top w:val="none" w:sz="0" w:space="0" w:color="auto"/>
        <w:left w:val="none" w:sz="0" w:space="0" w:color="auto"/>
        <w:bottom w:val="none" w:sz="0" w:space="0" w:color="auto"/>
        <w:right w:val="none" w:sz="0" w:space="0" w:color="auto"/>
      </w:divBdr>
    </w:div>
    <w:div w:id="1517184464">
      <w:bodyDiv w:val="1"/>
      <w:marLeft w:val="0"/>
      <w:marRight w:val="0"/>
      <w:marTop w:val="0"/>
      <w:marBottom w:val="0"/>
      <w:divBdr>
        <w:top w:val="none" w:sz="0" w:space="0" w:color="auto"/>
        <w:left w:val="none" w:sz="0" w:space="0" w:color="auto"/>
        <w:bottom w:val="none" w:sz="0" w:space="0" w:color="auto"/>
        <w:right w:val="none" w:sz="0" w:space="0" w:color="auto"/>
      </w:divBdr>
    </w:div>
    <w:div w:id="1518154370">
      <w:bodyDiv w:val="1"/>
      <w:marLeft w:val="0"/>
      <w:marRight w:val="0"/>
      <w:marTop w:val="0"/>
      <w:marBottom w:val="0"/>
      <w:divBdr>
        <w:top w:val="none" w:sz="0" w:space="0" w:color="auto"/>
        <w:left w:val="none" w:sz="0" w:space="0" w:color="auto"/>
        <w:bottom w:val="none" w:sz="0" w:space="0" w:color="auto"/>
        <w:right w:val="none" w:sz="0" w:space="0" w:color="auto"/>
      </w:divBdr>
    </w:div>
    <w:div w:id="1518426145">
      <w:bodyDiv w:val="1"/>
      <w:marLeft w:val="0"/>
      <w:marRight w:val="0"/>
      <w:marTop w:val="0"/>
      <w:marBottom w:val="0"/>
      <w:divBdr>
        <w:top w:val="none" w:sz="0" w:space="0" w:color="auto"/>
        <w:left w:val="none" w:sz="0" w:space="0" w:color="auto"/>
        <w:bottom w:val="none" w:sz="0" w:space="0" w:color="auto"/>
        <w:right w:val="none" w:sz="0" w:space="0" w:color="auto"/>
      </w:divBdr>
    </w:div>
    <w:div w:id="1519269513">
      <w:bodyDiv w:val="1"/>
      <w:marLeft w:val="0"/>
      <w:marRight w:val="0"/>
      <w:marTop w:val="0"/>
      <w:marBottom w:val="0"/>
      <w:divBdr>
        <w:top w:val="none" w:sz="0" w:space="0" w:color="auto"/>
        <w:left w:val="none" w:sz="0" w:space="0" w:color="auto"/>
        <w:bottom w:val="none" w:sz="0" w:space="0" w:color="auto"/>
        <w:right w:val="none" w:sz="0" w:space="0" w:color="auto"/>
      </w:divBdr>
    </w:div>
    <w:div w:id="1520197015">
      <w:bodyDiv w:val="1"/>
      <w:marLeft w:val="0"/>
      <w:marRight w:val="0"/>
      <w:marTop w:val="0"/>
      <w:marBottom w:val="0"/>
      <w:divBdr>
        <w:top w:val="none" w:sz="0" w:space="0" w:color="auto"/>
        <w:left w:val="none" w:sz="0" w:space="0" w:color="auto"/>
        <w:bottom w:val="none" w:sz="0" w:space="0" w:color="auto"/>
        <w:right w:val="none" w:sz="0" w:space="0" w:color="auto"/>
      </w:divBdr>
    </w:div>
    <w:div w:id="1523591504">
      <w:bodyDiv w:val="1"/>
      <w:marLeft w:val="0"/>
      <w:marRight w:val="0"/>
      <w:marTop w:val="0"/>
      <w:marBottom w:val="0"/>
      <w:divBdr>
        <w:top w:val="none" w:sz="0" w:space="0" w:color="auto"/>
        <w:left w:val="none" w:sz="0" w:space="0" w:color="auto"/>
        <w:bottom w:val="none" w:sz="0" w:space="0" w:color="auto"/>
        <w:right w:val="none" w:sz="0" w:space="0" w:color="auto"/>
      </w:divBdr>
    </w:div>
    <w:div w:id="1523788022">
      <w:bodyDiv w:val="1"/>
      <w:marLeft w:val="0"/>
      <w:marRight w:val="0"/>
      <w:marTop w:val="0"/>
      <w:marBottom w:val="0"/>
      <w:divBdr>
        <w:top w:val="none" w:sz="0" w:space="0" w:color="auto"/>
        <w:left w:val="none" w:sz="0" w:space="0" w:color="auto"/>
        <w:bottom w:val="none" w:sz="0" w:space="0" w:color="auto"/>
        <w:right w:val="none" w:sz="0" w:space="0" w:color="auto"/>
      </w:divBdr>
    </w:div>
    <w:div w:id="1523863609">
      <w:bodyDiv w:val="1"/>
      <w:marLeft w:val="0"/>
      <w:marRight w:val="0"/>
      <w:marTop w:val="0"/>
      <w:marBottom w:val="0"/>
      <w:divBdr>
        <w:top w:val="none" w:sz="0" w:space="0" w:color="auto"/>
        <w:left w:val="none" w:sz="0" w:space="0" w:color="auto"/>
        <w:bottom w:val="none" w:sz="0" w:space="0" w:color="auto"/>
        <w:right w:val="none" w:sz="0" w:space="0" w:color="auto"/>
      </w:divBdr>
    </w:div>
    <w:div w:id="1524123751">
      <w:bodyDiv w:val="1"/>
      <w:marLeft w:val="0"/>
      <w:marRight w:val="0"/>
      <w:marTop w:val="0"/>
      <w:marBottom w:val="0"/>
      <w:divBdr>
        <w:top w:val="none" w:sz="0" w:space="0" w:color="auto"/>
        <w:left w:val="none" w:sz="0" w:space="0" w:color="auto"/>
        <w:bottom w:val="none" w:sz="0" w:space="0" w:color="auto"/>
        <w:right w:val="none" w:sz="0" w:space="0" w:color="auto"/>
      </w:divBdr>
    </w:div>
    <w:div w:id="1524244612">
      <w:bodyDiv w:val="1"/>
      <w:marLeft w:val="0"/>
      <w:marRight w:val="0"/>
      <w:marTop w:val="0"/>
      <w:marBottom w:val="0"/>
      <w:divBdr>
        <w:top w:val="none" w:sz="0" w:space="0" w:color="auto"/>
        <w:left w:val="none" w:sz="0" w:space="0" w:color="auto"/>
        <w:bottom w:val="none" w:sz="0" w:space="0" w:color="auto"/>
        <w:right w:val="none" w:sz="0" w:space="0" w:color="auto"/>
      </w:divBdr>
    </w:div>
    <w:div w:id="1524708413">
      <w:bodyDiv w:val="1"/>
      <w:marLeft w:val="0"/>
      <w:marRight w:val="0"/>
      <w:marTop w:val="0"/>
      <w:marBottom w:val="0"/>
      <w:divBdr>
        <w:top w:val="none" w:sz="0" w:space="0" w:color="auto"/>
        <w:left w:val="none" w:sz="0" w:space="0" w:color="auto"/>
        <w:bottom w:val="none" w:sz="0" w:space="0" w:color="auto"/>
        <w:right w:val="none" w:sz="0" w:space="0" w:color="auto"/>
      </w:divBdr>
    </w:div>
    <w:div w:id="1526938752">
      <w:bodyDiv w:val="1"/>
      <w:marLeft w:val="0"/>
      <w:marRight w:val="0"/>
      <w:marTop w:val="0"/>
      <w:marBottom w:val="0"/>
      <w:divBdr>
        <w:top w:val="none" w:sz="0" w:space="0" w:color="auto"/>
        <w:left w:val="none" w:sz="0" w:space="0" w:color="auto"/>
        <w:bottom w:val="none" w:sz="0" w:space="0" w:color="auto"/>
        <w:right w:val="none" w:sz="0" w:space="0" w:color="auto"/>
      </w:divBdr>
      <w:divsChild>
        <w:div w:id="440537315">
          <w:marLeft w:val="0"/>
          <w:marRight w:val="0"/>
          <w:marTop w:val="0"/>
          <w:marBottom w:val="0"/>
          <w:divBdr>
            <w:top w:val="none" w:sz="0" w:space="0" w:color="auto"/>
            <w:left w:val="none" w:sz="0" w:space="0" w:color="auto"/>
            <w:bottom w:val="none" w:sz="0" w:space="0" w:color="auto"/>
            <w:right w:val="none" w:sz="0" w:space="0" w:color="auto"/>
          </w:divBdr>
          <w:divsChild>
            <w:div w:id="1228224346">
              <w:marLeft w:val="0"/>
              <w:marRight w:val="0"/>
              <w:marTop w:val="0"/>
              <w:marBottom w:val="0"/>
              <w:divBdr>
                <w:top w:val="none" w:sz="0" w:space="0" w:color="auto"/>
                <w:left w:val="none" w:sz="0" w:space="0" w:color="auto"/>
                <w:bottom w:val="none" w:sz="0" w:space="0" w:color="auto"/>
                <w:right w:val="none" w:sz="0" w:space="0" w:color="auto"/>
              </w:divBdr>
              <w:divsChild>
                <w:div w:id="126426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989269">
      <w:bodyDiv w:val="1"/>
      <w:marLeft w:val="0"/>
      <w:marRight w:val="0"/>
      <w:marTop w:val="0"/>
      <w:marBottom w:val="0"/>
      <w:divBdr>
        <w:top w:val="none" w:sz="0" w:space="0" w:color="auto"/>
        <w:left w:val="none" w:sz="0" w:space="0" w:color="auto"/>
        <w:bottom w:val="none" w:sz="0" w:space="0" w:color="auto"/>
        <w:right w:val="none" w:sz="0" w:space="0" w:color="auto"/>
      </w:divBdr>
    </w:div>
    <w:div w:id="1528331095">
      <w:bodyDiv w:val="1"/>
      <w:marLeft w:val="0"/>
      <w:marRight w:val="0"/>
      <w:marTop w:val="0"/>
      <w:marBottom w:val="0"/>
      <w:divBdr>
        <w:top w:val="none" w:sz="0" w:space="0" w:color="auto"/>
        <w:left w:val="none" w:sz="0" w:space="0" w:color="auto"/>
        <w:bottom w:val="none" w:sz="0" w:space="0" w:color="auto"/>
        <w:right w:val="none" w:sz="0" w:space="0" w:color="auto"/>
      </w:divBdr>
    </w:div>
    <w:div w:id="1529293523">
      <w:bodyDiv w:val="1"/>
      <w:marLeft w:val="0"/>
      <w:marRight w:val="0"/>
      <w:marTop w:val="0"/>
      <w:marBottom w:val="0"/>
      <w:divBdr>
        <w:top w:val="none" w:sz="0" w:space="0" w:color="auto"/>
        <w:left w:val="none" w:sz="0" w:space="0" w:color="auto"/>
        <w:bottom w:val="none" w:sz="0" w:space="0" w:color="auto"/>
        <w:right w:val="none" w:sz="0" w:space="0" w:color="auto"/>
      </w:divBdr>
    </w:div>
    <w:div w:id="1529754023">
      <w:bodyDiv w:val="1"/>
      <w:marLeft w:val="0"/>
      <w:marRight w:val="0"/>
      <w:marTop w:val="0"/>
      <w:marBottom w:val="0"/>
      <w:divBdr>
        <w:top w:val="none" w:sz="0" w:space="0" w:color="auto"/>
        <w:left w:val="none" w:sz="0" w:space="0" w:color="auto"/>
        <w:bottom w:val="none" w:sz="0" w:space="0" w:color="auto"/>
        <w:right w:val="none" w:sz="0" w:space="0" w:color="auto"/>
      </w:divBdr>
    </w:div>
    <w:div w:id="1530026453">
      <w:bodyDiv w:val="1"/>
      <w:marLeft w:val="0"/>
      <w:marRight w:val="0"/>
      <w:marTop w:val="0"/>
      <w:marBottom w:val="0"/>
      <w:divBdr>
        <w:top w:val="none" w:sz="0" w:space="0" w:color="auto"/>
        <w:left w:val="none" w:sz="0" w:space="0" w:color="auto"/>
        <w:bottom w:val="none" w:sz="0" w:space="0" w:color="auto"/>
        <w:right w:val="none" w:sz="0" w:space="0" w:color="auto"/>
      </w:divBdr>
    </w:div>
    <w:div w:id="1530485882">
      <w:bodyDiv w:val="1"/>
      <w:marLeft w:val="0"/>
      <w:marRight w:val="0"/>
      <w:marTop w:val="0"/>
      <w:marBottom w:val="0"/>
      <w:divBdr>
        <w:top w:val="none" w:sz="0" w:space="0" w:color="auto"/>
        <w:left w:val="none" w:sz="0" w:space="0" w:color="auto"/>
        <w:bottom w:val="none" w:sz="0" w:space="0" w:color="auto"/>
        <w:right w:val="none" w:sz="0" w:space="0" w:color="auto"/>
      </w:divBdr>
    </w:div>
    <w:div w:id="1530991441">
      <w:bodyDiv w:val="1"/>
      <w:marLeft w:val="0"/>
      <w:marRight w:val="0"/>
      <w:marTop w:val="0"/>
      <w:marBottom w:val="0"/>
      <w:divBdr>
        <w:top w:val="none" w:sz="0" w:space="0" w:color="auto"/>
        <w:left w:val="none" w:sz="0" w:space="0" w:color="auto"/>
        <w:bottom w:val="none" w:sz="0" w:space="0" w:color="auto"/>
        <w:right w:val="none" w:sz="0" w:space="0" w:color="auto"/>
      </w:divBdr>
    </w:div>
    <w:div w:id="1532839564">
      <w:bodyDiv w:val="1"/>
      <w:marLeft w:val="0"/>
      <w:marRight w:val="0"/>
      <w:marTop w:val="0"/>
      <w:marBottom w:val="0"/>
      <w:divBdr>
        <w:top w:val="none" w:sz="0" w:space="0" w:color="auto"/>
        <w:left w:val="none" w:sz="0" w:space="0" w:color="auto"/>
        <w:bottom w:val="none" w:sz="0" w:space="0" w:color="auto"/>
        <w:right w:val="none" w:sz="0" w:space="0" w:color="auto"/>
      </w:divBdr>
    </w:div>
    <w:div w:id="1533684618">
      <w:bodyDiv w:val="1"/>
      <w:marLeft w:val="0"/>
      <w:marRight w:val="0"/>
      <w:marTop w:val="0"/>
      <w:marBottom w:val="0"/>
      <w:divBdr>
        <w:top w:val="none" w:sz="0" w:space="0" w:color="auto"/>
        <w:left w:val="none" w:sz="0" w:space="0" w:color="auto"/>
        <w:bottom w:val="none" w:sz="0" w:space="0" w:color="auto"/>
        <w:right w:val="none" w:sz="0" w:space="0" w:color="auto"/>
      </w:divBdr>
    </w:div>
    <w:div w:id="1536113559">
      <w:bodyDiv w:val="1"/>
      <w:marLeft w:val="0"/>
      <w:marRight w:val="0"/>
      <w:marTop w:val="0"/>
      <w:marBottom w:val="0"/>
      <w:divBdr>
        <w:top w:val="none" w:sz="0" w:space="0" w:color="auto"/>
        <w:left w:val="none" w:sz="0" w:space="0" w:color="auto"/>
        <w:bottom w:val="none" w:sz="0" w:space="0" w:color="auto"/>
        <w:right w:val="none" w:sz="0" w:space="0" w:color="auto"/>
      </w:divBdr>
    </w:div>
    <w:div w:id="1540627257">
      <w:bodyDiv w:val="1"/>
      <w:marLeft w:val="0"/>
      <w:marRight w:val="0"/>
      <w:marTop w:val="0"/>
      <w:marBottom w:val="0"/>
      <w:divBdr>
        <w:top w:val="none" w:sz="0" w:space="0" w:color="auto"/>
        <w:left w:val="none" w:sz="0" w:space="0" w:color="auto"/>
        <w:bottom w:val="none" w:sz="0" w:space="0" w:color="auto"/>
        <w:right w:val="none" w:sz="0" w:space="0" w:color="auto"/>
      </w:divBdr>
    </w:div>
    <w:div w:id="1541085168">
      <w:bodyDiv w:val="1"/>
      <w:marLeft w:val="0"/>
      <w:marRight w:val="0"/>
      <w:marTop w:val="0"/>
      <w:marBottom w:val="0"/>
      <w:divBdr>
        <w:top w:val="none" w:sz="0" w:space="0" w:color="auto"/>
        <w:left w:val="none" w:sz="0" w:space="0" w:color="auto"/>
        <w:bottom w:val="none" w:sz="0" w:space="0" w:color="auto"/>
        <w:right w:val="none" w:sz="0" w:space="0" w:color="auto"/>
      </w:divBdr>
    </w:div>
    <w:div w:id="1541169687">
      <w:bodyDiv w:val="1"/>
      <w:marLeft w:val="0"/>
      <w:marRight w:val="0"/>
      <w:marTop w:val="0"/>
      <w:marBottom w:val="0"/>
      <w:divBdr>
        <w:top w:val="none" w:sz="0" w:space="0" w:color="auto"/>
        <w:left w:val="none" w:sz="0" w:space="0" w:color="auto"/>
        <w:bottom w:val="none" w:sz="0" w:space="0" w:color="auto"/>
        <w:right w:val="none" w:sz="0" w:space="0" w:color="auto"/>
      </w:divBdr>
    </w:div>
    <w:div w:id="1541547733">
      <w:bodyDiv w:val="1"/>
      <w:marLeft w:val="0"/>
      <w:marRight w:val="0"/>
      <w:marTop w:val="0"/>
      <w:marBottom w:val="0"/>
      <w:divBdr>
        <w:top w:val="none" w:sz="0" w:space="0" w:color="auto"/>
        <w:left w:val="none" w:sz="0" w:space="0" w:color="auto"/>
        <w:bottom w:val="none" w:sz="0" w:space="0" w:color="auto"/>
        <w:right w:val="none" w:sz="0" w:space="0" w:color="auto"/>
      </w:divBdr>
    </w:div>
    <w:div w:id="1541820726">
      <w:bodyDiv w:val="1"/>
      <w:marLeft w:val="0"/>
      <w:marRight w:val="0"/>
      <w:marTop w:val="0"/>
      <w:marBottom w:val="0"/>
      <w:divBdr>
        <w:top w:val="none" w:sz="0" w:space="0" w:color="auto"/>
        <w:left w:val="none" w:sz="0" w:space="0" w:color="auto"/>
        <w:bottom w:val="none" w:sz="0" w:space="0" w:color="auto"/>
        <w:right w:val="none" w:sz="0" w:space="0" w:color="auto"/>
      </w:divBdr>
    </w:div>
    <w:div w:id="1543440888">
      <w:bodyDiv w:val="1"/>
      <w:marLeft w:val="0"/>
      <w:marRight w:val="0"/>
      <w:marTop w:val="0"/>
      <w:marBottom w:val="0"/>
      <w:divBdr>
        <w:top w:val="none" w:sz="0" w:space="0" w:color="auto"/>
        <w:left w:val="none" w:sz="0" w:space="0" w:color="auto"/>
        <w:bottom w:val="none" w:sz="0" w:space="0" w:color="auto"/>
        <w:right w:val="none" w:sz="0" w:space="0" w:color="auto"/>
      </w:divBdr>
    </w:div>
    <w:div w:id="1543714885">
      <w:bodyDiv w:val="1"/>
      <w:marLeft w:val="0"/>
      <w:marRight w:val="0"/>
      <w:marTop w:val="0"/>
      <w:marBottom w:val="0"/>
      <w:divBdr>
        <w:top w:val="none" w:sz="0" w:space="0" w:color="auto"/>
        <w:left w:val="none" w:sz="0" w:space="0" w:color="auto"/>
        <w:bottom w:val="none" w:sz="0" w:space="0" w:color="auto"/>
        <w:right w:val="none" w:sz="0" w:space="0" w:color="auto"/>
      </w:divBdr>
    </w:div>
    <w:div w:id="1546258909">
      <w:bodyDiv w:val="1"/>
      <w:marLeft w:val="0"/>
      <w:marRight w:val="0"/>
      <w:marTop w:val="0"/>
      <w:marBottom w:val="0"/>
      <w:divBdr>
        <w:top w:val="none" w:sz="0" w:space="0" w:color="auto"/>
        <w:left w:val="none" w:sz="0" w:space="0" w:color="auto"/>
        <w:bottom w:val="none" w:sz="0" w:space="0" w:color="auto"/>
        <w:right w:val="none" w:sz="0" w:space="0" w:color="auto"/>
      </w:divBdr>
    </w:div>
    <w:div w:id="1547713361">
      <w:bodyDiv w:val="1"/>
      <w:marLeft w:val="0"/>
      <w:marRight w:val="0"/>
      <w:marTop w:val="0"/>
      <w:marBottom w:val="0"/>
      <w:divBdr>
        <w:top w:val="none" w:sz="0" w:space="0" w:color="auto"/>
        <w:left w:val="none" w:sz="0" w:space="0" w:color="auto"/>
        <w:bottom w:val="none" w:sz="0" w:space="0" w:color="auto"/>
        <w:right w:val="none" w:sz="0" w:space="0" w:color="auto"/>
      </w:divBdr>
    </w:div>
    <w:div w:id="1548302290">
      <w:bodyDiv w:val="1"/>
      <w:marLeft w:val="0"/>
      <w:marRight w:val="0"/>
      <w:marTop w:val="0"/>
      <w:marBottom w:val="0"/>
      <w:divBdr>
        <w:top w:val="none" w:sz="0" w:space="0" w:color="auto"/>
        <w:left w:val="none" w:sz="0" w:space="0" w:color="auto"/>
        <w:bottom w:val="none" w:sz="0" w:space="0" w:color="auto"/>
        <w:right w:val="none" w:sz="0" w:space="0" w:color="auto"/>
      </w:divBdr>
    </w:div>
    <w:div w:id="1550218723">
      <w:bodyDiv w:val="1"/>
      <w:marLeft w:val="0"/>
      <w:marRight w:val="0"/>
      <w:marTop w:val="0"/>
      <w:marBottom w:val="0"/>
      <w:divBdr>
        <w:top w:val="none" w:sz="0" w:space="0" w:color="auto"/>
        <w:left w:val="none" w:sz="0" w:space="0" w:color="auto"/>
        <w:bottom w:val="none" w:sz="0" w:space="0" w:color="auto"/>
        <w:right w:val="none" w:sz="0" w:space="0" w:color="auto"/>
      </w:divBdr>
    </w:div>
    <w:div w:id="1550914079">
      <w:bodyDiv w:val="1"/>
      <w:marLeft w:val="0"/>
      <w:marRight w:val="0"/>
      <w:marTop w:val="0"/>
      <w:marBottom w:val="0"/>
      <w:divBdr>
        <w:top w:val="none" w:sz="0" w:space="0" w:color="auto"/>
        <w:left w:val="none" w:sz="0" w:space="0" w:color="auto"/>
        <w:bottom w:val="none" w:sz="0" w:space="0" w:color="auto"/>
        <w:right w:val="none" w:sz="0" w:space="0" w:color="auto"/>
      </w:divBdr>
    </w:div>
    <w:div w:id="1551310217">
      <w:bodyDiv w:val="1"/>
      <w:marLeft w:val="0"/>
      <w:marRight w:val="0"/>
      <w:marTop w:val="0"/>
      <w:marBottom w:val="0"/>
      <w:divBdr>
        <w:top w:val="none" w:sz="0" w:space="0" w:color="auto"/>
        <w:left w:val="none" w:sz="0" w:space="0" w:color="auto"/>
        <w:bottom w:val="none" w:sz="0" w:space="0" w:color="auto"/>
        <w:right w:val="none" w:sz="0" w:space="0" w:color="auto"/>
      </w:divBdr>
    </w:div>
    <w:div w:id="1551385185">
      <w:bodyDiv w:val="1"/>
      <w:marLeft w:val="0"/>
      <w:marRight w:val="0"/>
      <w:marTop w:val="0"/>
      <w:marBottom w:val="0"/>
      <w:divBdr>
        <w:top w:val="none" w:sz="0" w:space="0" w:color="auto"/>
        <w:left w:val="none" w:sz="0" w:space="0" w:color="auto"/>
        <w:bottom w:val="none" w:sz="0" w:space="0" w:color="auto"/>
        <w:right w:val="none" w:sz="0" w:space="0" w:color="auto"/>
      </w:divBdr>
    </w:div>
    <w:div w:id="1551578336">
      <w:bodyDiv w:val="1"/>
      <w:marLeft w:val="0"/>
      <w:marRight w:val="0"/>
      <w:marTop w:val="0"/>
      <w:marBottom w:val="0"/>
      <w:divBdr>
        <w:top w:val="none" w:sz="0" w:space="0" w:color="auto"/>
        <w:left w:val="none" w:sz="0" w:space="0" w:color="auto"/>
        <w:bottom w:val="none" w:sz="0" w:space="0" w:color="auto"/>
        <w:right w:val="none" w:sz="0" w:space="0" w:color="auto"/>
      </w:divBdr>
    </w:div>
    <w:div w:id="1551650965">
      <w:bodyDiv w:val="1"/>
      <w:marLeft w:val="0"/>
      <w:marRight w:val="0"/>
      <w:marTop w:val="0"/>
      <w:marBottom w:val="0"/>
      <w:divBdr>
        <w:top w:val="none" w:sz="0" w:space="0" w:color="auto"/>
        <w:left w:val="none" w:sz="0" w:space="0" w:color="auto"/>
        <w:bottom w:val="none" w:sz="0" w:space="0" w:color="auto"/>
        <w:right w:val="none" w:sz="0" w:space="0" w:color="auto"/>
      </w:divBdr>
    </w:div>
    <w:div w:id="1552309486">
      <w:bodyDiv w:val="1"/>
      <w:marLeft w:val="0"/>
      <w:marRight w:val="0"/>
      <w:marTop w:val="0"/>
      <w:marBottom w:val="0"/>
      <w:divBdr>
        <w:top w:val="none" w:sz="0" w:space="0" w:color="auto"/>
        <w:left w:val="none" w:sz="0" w:space="0" w:color="auto"/>
        <w:bottom w:val="none" w:sz="0" w:space="0" w:color="auto"/>
        <w:right w:val="none" w:sz="0" w:space="0" w:color="auto"/>
      </w:divBdr>
    </w:div>
    <w:div w:id="1555579019">
      <w:bodyDiv w:val="1"/>
      <w:marLeft w:val="0"/>
      <w:marRight w:val="0"/>
      <w:marTop w:val="0"/>
      <w:marBottom w:val="0"/>
      <w:divBdr>
        <w:top w:val="none" w:sz="0" w:space="0" w:color="auto"/>
        <w:left w:val="none" w:sz="0" w:space="0" w:color="auto"/>
        <w:bottom w:val="none" w:sz="0" w:space="0" w:color="auto"/>
        <w:right w:val="none" w:sz="0" w:space="0" w:color="auto"/>
      </w:divBdr>
    </w:div>
    <w:div w:id="1555970463">
      <w:bodyDiv w:val="1"/>
      <w:marLeft w:val="0"/>
      <w:marRight w:val="0"/>
      <w:marTop w:val="0"/>
      <w:marBottom w:val="0"/>
      <w:divBdr>
        <w:top w:val="none" w:sz="0" w:space="0" w:color="auto"/>
        <w:left w:val="none" w:sz="0" w:space="0" w:color="auto"/>
        <w:bottom w:val="none" w:sz="0" w:space="0" w:color="auto"/>
        <w:right w:val="none" w:sz="0" w:space="0" w:color="auto"/>
      </w:divBdr>
    </w:div>
    <w:div w:id="1556770941">
      <w:bodyDiv w:val="1"/>
      <w:marLeft w:val="0"/>
      <w:marRight w:val="0"/>
      <w:marTop w:val="0"/>
      <w:marBottom w:val="0"/>
      <w:divBdr>
        <w:top w:val="none" w:sz="0" w:space="0" w:color="auto"/>
        <w:left w:val="none" w:sz="0" w:space="0" w:color="auto"/>
        <w:bottom w:val="none" w:sz="0" w:space="0" w:color="auto"/>
        <w:right w:val="none" w:sz="0" w:space="0" w:color="auto"/>
      </w:divBdr>
    </w:div>
    <w:div w:id="1559898772">
      <w:bodyDiv w:val="1"/>
      <w:marLeft w:val="0"/>
      <w:marRight w:val="0"/>
      <w:marTop w:val="0"/>
      <w:marBottom w:val="0"/>
      <w:divBdr>
        <w:top w:val="none" w:sz="0" w:space="0" w:color="auto"/>
        <w:left w:val="none" w:sz="0" w:space="0" w:color="auto"/>
        <w:bottom w:val="none" w:sz="0" w:space="0" w:color="auto"/>
        <w:right w:val="none" w:sz="0" w:space="0" w:color="auto"/>
      </w:divBdr>
    </w:div>
    <w:div w:id="1560088468">
      <w:bodyDiv w:val="1"/>
      <w:marLeft w:val="0"/>
      <w:marRight w:val="0"/>
      <w:marTop w:val="0"/>
      <w:marBottom w:val="0"/>
      <w:divBdr>
        <w:top w:val="none" w:sz="0" w:space="0" w:color="auto"/>
        <w:left w:val="none" w:sz="0" w:space="0" w:color="auto"/>
        <w:bottom w:val="none" w:sz="0" w:space="0" w:color="auto"/>
        <w:right w:val="none" w:sz="0" w:space="0" w:color="auto"/>
      </w:divBdr>
    </w:div>
    <w:div w:id="1560822400">
      <w:bodyDiv w:val="1"/>
      <w:marLeft w:val="0"/>
      <w:marRight w:val="0"/>
      <w:marTop w:val="0"/>
      <w:marBottom w:val="0"/>
      <w:divBdr>
        <w:top w:val="none" w:sz="0" w:space="0" w:color="auto"/>
        <w:left w:val="none" w:sz="0" w:space="0" w:color="auto"/>
        <w:bottom w:val="none" w:sz="0" w:space="0" w:color="auto"/>
        <w:right w:val="none" w:sz="0" w:space="0" w:color="auto"/>
      </w:divBdr>
    </w:div>
    <w:div w:id="1560895471">
      <w:bodyDiv w:val="1"/>
      <w:marLeft w:val="0"/>
      <w:marRight w:val="0"/>
      <w:marTop w:val="0"/>
      <w:marBottom w:val="0"/>
      <w:divBdr>
        <w:top w:val="none" w:sz="0" w:space="0" w:color="auto"/>
        <w:left w:val="none" w:sz="0" w:space="0" w:color="auto"/>
        <w:bottom w:val="none" w:sz="0" w:space="0" w:color="auto"/>
        <w:right w:val="none" w:sz="0" w:space="0" w:color="auto"/>
      </w:divBdr>
    </w:div>
    <w:div w:id="1561554875">
      <w:bodyDiv w:val="1"/>
      <w:marLeft w:val="0"/>
      <w:marRight w:val="0"/>
      <w:marTop w:val="0"/>
      <w:marBottom w:val="0"/>
      <w:divBdr>
        <w:top w:val="none" w:sz="0" w:space="0" w:color="auto"/>
        <w:left w:val="none" w:sz="0" w:space="0" w:color="auto"/>
        <w:bottom w:val="none" w:sz="0" w:space="0" w:color="auto"/>
        <w:right w:val="none" w:sz="0" w:space="0" w:color="auto"/>
      </w:divBdr>
    </w:div>
    <w:div w:id="1561595910">
      <w:bodyDiv w:val="1"/>
      <w:marLeft w:val="0"/>
      <w:marRight w:val="0"/>
      <w:marTop w:val="0"/>
      <w:marBottom w:val="0"/>
      <w:divBdr>
        <w:top w:val="none" w:sz="0" w:space="0" w:color="auto"/>
        <w:left w:val="none" w:sz="0" w:space="0" w:color="auto"/>
        <w:bottom w:val="none" w:sz="0" w:space="0" w:color="auto"/>
        <w:right w:val="none" w:sz="0" w:space="0" w:color="auto"/>
      </w:divBdr>
    </w:div>
    <w:div w:id="1564025016">
      <w:bodyDiv w:val="1"/>
      <w:marLeft w:val="0"/>
      <w:marRight w:val="0"/>
      <w:marTop w:val="0"/>
      <w:marBottom w:val="0"/>
      <w:divBdr>
        <w:top w:val="none" w:sz="0" w:space="0" w:color="auto"/>
        <w:left w:val="none" w:sz="0" w:space="0" w:color="auto"/>
        <w:bottom w:val="none" w:sz="0" w:space="0" w:color="auto"/>
        <w:right w:val="none" w:sz="0" w:space="0" w:color="auto"/>
      </w:divBdr>
    </w:div>
    <w:div w:id="1564179658">
      <w:bodyDiv w:val="1"/>
      <w:marLeft w:val="0"/>
      <w:marRight w:val="0"/>
      <w:marTop w:val="0"/>
      <w:marBottom w:val="0"/>
      <w:divBdr>
        <w:top w:val="none" w:sz="0" w:space="0" w:color="auto"/>
        <w:left w:val="none" w:sz="0" w:space="0" w:color="auto"/>
        <w:bottom w:val="none" w:sz="0" w:space="0" w:color="auto"/>
        <w:right w:val="none" w:sz="0" w:space="0" w:color="auto"/>
      </w:divBdr>
    </w:div>
    <w:div w:id="1566573229">
      <w:bodyDiv w:val="1"/>
      <w:marLeft w:val="0"/>
      <w:marRight w:val="0"/>
      <w:marTop w:val="0"/>
      <w:marBottom w:val="0"/>
      <w:divBdr>
        <w:top w:val="none" w:sz="0" w:space="0" w:color="auto"/>
        <w:left w:val="none" w:sz="0" w:space="0" w:color="auto"/>
        <w:bottom w:val="none" w:sz="0" w:space="0" w:color="auto"/>
        <w:right w:val="none" w:sz="0" w:space="0" w:color="auto"/>
      </w:divBdr>
    </w:div>
    <w:div w:id="1566644251">
      <w:bodyDiv w:val="1"/>
      <w:marLeft w:val="0"/>
      <w:marRight w:val="0"/>
      <w:marTop w:val="0"/>
      <w:marBottom w:val="0"/>
      <w:divBdr>
        <w:top w:val="none" w:sz="0" w:space="0" w:color="auto"/>
        <w:left w:val="none" w:sz="0" w:space="0" w:color="auto"/>
        <w:bottom w:val="none" w:sz="0" w:space="0" w:color="auto"/>
        <w:right w:val="none" w:sz="0" w:space="0" w:color="auto"/>
      </w:divBdr>
    </w:div>
    <w:div w:id="1570457685">
      <w:bodyDiv w:val="1"/>
      <w:marLeft w:val="0"/>
      <w:marRight w:val="0"/>
      <w:marTop w:val="0"/>
      <w:marBottom w:val="0"/>
      <w:divBdr>
        <w:top w:val="none" w:sz="0" w:space="0" w:color="auto"/>
        <w:left w:val="none" w:sz="0" w:space="0" w:color="auto"/>
        <w:bottom w:val="none" w:sz="0" w:space="0" w:color="auto"/>
        <w:right w:val="none" w:sz="0" w:space="0" w:color="auto"/>
      </w:divBdr>
    </w:div>
    <w:div w:id="1571572530">
      <w:bodyDiv w:val="1"/>
      <w:marLeft w:val="0"/>
      <w:marRight w:val="0"/>
      <w:marTop w:val="0"/>
      <w:marBottom w:val="0"/>
      <w:divBdr>
        <w:top w:val="none" w:sz="0" w:space="0" w:color="auto"/>
        <w:left w:val="none" w:sz="0" w:space="0" w:color="auto"/>
        <w:bottom w:val="none" w:sz="0" w:space="0" w:color="auto"/>
        <w:right w:val="none" w:sz="0" w:space="0" w:color="auto"/>
      </w:divBdr>
    </w:div>
    <w:div w:id="1572037889">
      <w:bodyDiv w:val="1"/>
      <w:marLeft w:val="0"/>
      <w:marRight w:val="0"/>
      <w:marTop w:val="0"/>
      <w:marBottom w:val="0"/>
      <w:divBdr>
        <w:top w:val="none" w:sz="0" w:space="0" w:color="auto"/>
        <w:left w:val="none" w:sz="0" w:space="0" w:color="auto"/>
        <w:bottom w:val="none" w:sz="0" w:space="0" w:color="auto"/>
        <w:right w:val="none" w:sz="0" w:space="0" w:color="auto"/>
      </w:divBdr>
    </w:div>
    <w:div w:id="1573807229">
      <w:bodyDiv w:val="1"/>
      <w:marLeft w:val="0"/>
      <w:marRight w:val="0"/>
      <w:marTop w:val="0"/>
      <w:marBottom w:val="0"/>
      <w:divBdr>
        <w:top w:val="none" w:sz="0" w:space="0" w:color="auto"/>
        <w:left w:val="none" w:sz="0" w:space="0" w:color="auto"/>
        <w:bottom w:val="none" w:sz="0" w:space="0" w:color="auto"/>
        <w:right w:val="none" w:sz="0" w:space="0" w:color="auto"/>
      </w:divBdr>
    </w:div>
    <w:div w:id="1573931784">
      <w:bodyDiv w:val="1"/>
      <w:marLeft w:val="0"/>
      <w:marRight w:val="0"/>
      <w:marTop w:val="0"/>
      <w:marBottom w:val="0"/>
      <w:divBdr>
        <w:top w:val="none" w:sz="0" w:space="0" w:color="auto"/>
        <w:left w:val="none" w:sz="0" w:space="0" w:color="auto"/>
        <w:bottom w:val="none" w:sz="0" w:space="0" w:color="auto"/>
        <w:right w:val="none" w:sz="0" w:space="0" w:color="auto"/>
      </w:divBdr>
    </w:div>
    <w:div w:id="1574925467">
      <w:bodyDiv w:val="1"/>
      <w:marLeft w:val="0"/>
      <w:marRight w:val="0"/>
      <w:marTop w:val="0"/>
      <w:marBottom w:val="0"/>
      <w:divBdr>
        <w:top w:val="none" w:sz="0" w:space="0" w:color="auto"/>
        <w:left w:val="none" w:sz="0" w:space="0" w:color="auto"/>
        <w:bottom w:val="none" w:sz="0" w:space="0" w:color="auto"/>
        <w:right w:val="none" w:sz="0" w:space="0" w:color="auto"/>
      </w:divBdr>
    </w:div>
    <w:div w:id="1575123059">
      <w:bodyDiv w:val="1"/>
      <w:marLeft w:val="0"/>
      <w:marRight w:val="0"/>
      <w:marTop w:val="0"/>
      <w:marBottom w:val="0"/>
      <w:divBdr>
        <w:top w:val="none" w:sz="0" w:space="0" w:color="auto"/>
        <w:left w:val="none" w:sz="0" w:space="0" w:color="auto"/>
        <w:bottom w:val="none" w:sz="0" w:space="0" w:color="auto"/>
        <w:right w:val="none" w:sz="0" w:space="0" w:color="auto"/>
      </w:divBdr>
    </w:div>
    <w:div w:id="1575816384">
      <w:bodyDiv w:val="1"/>
      <w:marLeft w:val="0"/>
      <w:marRight w:val="0"/>
      <w:marTop w:val="0"/>
      <w:marBottom w:val="0"/>
      <w:divBdr>
        <w:top w:val="none" w:sz="0" w:space="0" w:color="auto"/>
        <w:left w:val="none" w:sz="0" w:space="0" w:color="auto"/>
        <w:bottom w:val="none" w:sz="0" w:space="0" w:color="auto"/>
        <w:right w:val="none" w:sz="0" w:space="0" w:color="auto"/>
      </w:divBdr>
    </w:div>
    <w:div w:id="1576163317">
      <w:bodyDiv w:val="1"/>
      <w:marLeft w:val="0"/>
      <w:marRight w:val="0"/>
      <w:marTop w:val="0"/>
      <w:marBottom w:val="0"/>
      <w:divBdr>
        <w:top w:val="none" w:sz="0" w:space="0" w:color="auto"/>
        <w:left w:val="none" w:sz="0" w:space="0" w:color="auto"/>
        <w:bottom w:val="none" w:sz="0" w:space="0" w:color="auto"/>
        <w:right w:val="none" w:sz="0" w:space="0" w:color="auto"/>
      </w:divBdr>
    </w:div>
    <w:div w:id="1576206540">
      <w:bodyDiv w:val="1"/>
      <w:marLeft w:val="0"/>
      <w:marRight w:val="0"/>
      <w:marTop w:val="0"/>
      <w:marBottom w:val="0"/>
      <w:divBdr>
        <w:top w:val="none" w:sz="0" w:space="0" w:color="auto"/>
        <w:left w:val="none" w:sz="0" w:space="0" w:color="auto"/>
        <w:bottom w:val="none" w:sz="0" w:space="0" w:color="auto"/>
        <w:right w:val="none" w:sz="0" w:space="0" w:color="auto"/>
      </w:divBdr>
    </w:div>
    <w:div w:id="1576545677">
      <w:bodyDiv w:val="1"/>
      <w:marLeft w:val="0"/>
      <w:marRight w:val="0"/>
      <w:marTop w:val="0"/>
      <w:marBottom w:val="0"/>
      <w:divBdr>
        <w:top w:val="none" w:sz="0" w:space="0" w:color="auto"/>
        <w:left w:val="none" w:sz="0" w:space="0" w:color="auto"/>
        <w:bottom w:val="none" w:sz="0" w:space="0" w:color="auto"/>
        <w:right w:val="none" w:sz="0" w:space="0" w:color="auto"/>
      </w:divBdr>
    </w:div>
    <w:div w:id="1576624377">
      <w:bodyDiv w:val="1"/>
      <w:marLeft w:val="0"/>
      <w:marRight w:val="0"/>
      <w:marTop w:val="0"/>
      <w:marBottom w:val="0"/>
      <w:divBdr>
        <w:top w:val="none" w:sz="0" w:space="0" w:color="auto"/>
        <w:left w:val="none" w:sz="0" w:space="0" w:color="auto"/>
        <w:bottom w:val="none" w:sz="0" w:space="0" w:color="auto"/>
        <w:right w:val="none" w:sz="0" w:space="0" w:color="auto"/>
      </w:divBdr>
    </w:div>
    <w:div w:id="1576939755">
      <w:bodyDiv w:val="1"/>
      <w:marLeft w:val="0"/>
      <w:marRight w:val="0"/>
      <w:marTop w:val="0"/>
      <w:marBottom w:val="0"/>
      <w:divBdr>
        <w:top w:val="none" w:sz="0" w:space="0" w:color="auto"/>
        <w:left w:val="none" w:sz="0" w:space="0" w:color="auto"/>
        <w:bottom w:val="none" w:sz="0" w:space="0" w:color="auto"/>
        <w:right w:val="none" w:sz="0" w:space="0" w:color="auto"/>
      </w:divBdr>
    </w:div>
    <w:div w:id="1577090609">
      <w:bodyDiv w:val="1"/>
      <w:marLeft w:val="0"/>
      <w:marRight w:val="0"/>
      <w:marTop w:val="0"/>
      <w:marBottom w:val="0"/>
      <w:divBdr>
        <w:top w:val="none" w:sz="0" w:space="0" w:color="auto"/>
        <w:left w:val="none" w:sz="0" w:space="0" w:color="auto"/>
        <w:bottom w:val="none" w:sz="0" w:space="0" w:color="auto"/>
        <w:right w:val="none" w:sz="0" w:space="0" w:color="auto"/>
      </w:divBdr>
    </w:div>
    <w:div w:id="1577133712">
      <w:bodyDiv w:val="1"/>
      <w:marLeft w:val="0"/>
      <w:marRight w:val="0"/>
      <w:marTop w:val="0"/>
      <w:marBottom w:val="0"/>
      <w:divBdr>
        <w:top w:val="none" w:sz="0" w:space="0" w:color="auto"/>
        <w:left w:val="none" w:sz="0" w:space="0" w:color="auto"/>
        <w:bottom w:val="none" w:sz="0" w:space="0" w:color="auto"/>
        <w:right w:val="none" w:sz="0" w:space="0" w:color="auto"/>
      </w:divBdr>
    </w:div>
    <w:div w:id="1577666577">
      <w:bodyDiv w:val="1"/>
      <w:marLeft w:val="0"/>
      <w:marRight w:val="0"/>
      <w:marTop w:val="0"/>
      <w:marBottom w:val="0"/>
      <w:divBdr>
        <w:top w:val="none" w:sz="0" w:space="0" w:color="auto"/>
        <w:left w:val="none" w:sz="0" w:space="0" w:color="auto"/>
        <w:bottom w:val="none" w:sz="0" w:space="0" w:color="auto"/>
        <w:right w:val="none" w:sz="0" w:space="0" w:color="auto"/>
      </w:divBdr>
    </w:div>
    <w:div w:id="1579363561">
      <w:bodyDiv w:val="1"/>
      <w:marLeft w:val="0"/>
      <w:marRight w:val="0"/>
      <w:marTop w:val="0"/>
      <w:marBottom w:val="0"/>
      <w:divBdr>
        <w:top w:val="none" w:sz="0" w:space="0" w:color="auto"/>
        <w:left w:val="none" w:sz="0" w:space="0" w:color="auto"/>
        <w:bottom w:val="none" w:sz="0" w:space="0" w:color="auto"/>
        <w:right w:val="none" w:sz="0" w:space="0" w:color="auto"/>
      </w:divBdr>
    </w:div>
    <w:div w:id="1583294920">
      <w:bodyDiv w:val="1"/>
      <w:marLeft w:val="0"/>
      <w:marRight w:val="0"/>
      <w:marTop w:val="0"/>
      <w:marBottom w:val="0"/>
      <w:divBdr>
        <w:top w:val="none" w:sz="0" w:space="0" w:color="auto"/>
        <w:left w:val="none" w:sz="0" w:space="0" w:color="auto"/>
        <w:bottom w:val="none" w:sz="0" w:space="0" w:color="auto"/>
        <w:right w:val="none" w:sz="0" w:space="0" w:color="auto"/>
      </w:divBdr>
    </w:div>
    <w:div w:id="1583687263">
      <w:bodyDiv w:val="1"/>
      <w:marLeft w:val="0"/>
      <w:marRight w:val="0"/>
      <w:marTop w:val="0"/>
      <w:marBottom w:val="0"/>
      <w:divBdr>
        <w:top w:val="none" w:sz="0" w:space="0" w:color="auto"/>
        <w:left w:val="none" w:sz="0" w:space="0" w:color="auto"/>
        <w:bottom w:val="none" w:sz="0" w:space="0" w:color="auto"/>
        <w:right w:val="none" w:sz="0" w:space="0" w:color="auto"/>
      </w:divBdr>
    </w:div>
    <w:div w:id="1584027862">
      <w:bodyDiv w:val="1"/>
      <w:marLeft w:val="0"/>
      <w:marRight w:val="0"/>
      <w:marTop w:val="0"/>
      <w:marBottom w:val="0"/>
      <w:divBdr>
        <w:top w:val="none" w:sz="0" w:space="0" w:color="auto"/>
        <w:left w:val="none" w:sz="0" w:space="0" w:color="auto"/>
        <w:bottom w:val="none" w:sz="0" w:space="0" w:color="auto"/>
        <w:right w:val="none" w:sz="0" w:space="0" w:color="auto"/>
      </w:divBdr>
    </w:div>
    <w:div w:id="1586068753">
      <w:bodyDiv w:val="1"/>
      <w:marLeft w:val="0"/>
      <w:marRight w:val="0"/>
      <w:marTop w:val="0"/>
      <w:marBottom w:val="0"/>
      <w:divBdr>
        <w:top w:val="none" w:sz="0" w:space="0" w:color="auto"/>
        <w:left w:val="none" w:sz="0" w:space="0" w:color="auto"/>
        <w:bottom w:val="none" w:sz="0" w:space="0" w:color="auto"/>
        <w:right w:val="none" w:sz="0" w:space="0" w:color="auto"/>
      </w:divBdr>
    </w:div>
    <w:div w:id="1586452153">
      <w:bodyDiv w:val="1"/>
      <w:marLeft w:val="0"/>
      <w:marRight w:val="0"/>
      <w:marTop w:val="0"/>
      <w:marBottom w:val="0"/>
      <w:divBdr>
        <w:top w:val="none" w:sz="0" w:space="0" w:color="auto"/>
        <w:left w:val="none" w:sz="0" w:space="0" w:color="auto"/>
        <w:bottom w:val="none" w:sz="0" w:space="0" w:color="auto"/>
        <w:right w:val="none" w:sz="0" w:space="0" w:color="auto"/>
      </w:divBdr>
    </w:div>
    <w:div w:id="1586528080">
      <w:bodyDiv w:val="1"/>
      <w:marLeft w:val="0"/>
      <w:marRight w:val="0"/>
      <w:marTop w:val="0"/>
      <w:marBottom w:val="0"/>
      <w:divBdr>
        <w:top w:val="none" w:sz="0" w:space="0" w:color="auto"/>
        <w:left w:val="none" w:sz="0" w:space="0" w:color="auto"/>
        <w:bottom w:val="none" w:sz="0" w:space="0" w:color="auto"/>
        <w:right w:val="none" w:sz="0" w:space="0" w:color="auto"/>
      </w:divBdr>
    </w:div>
    <w:div w:id="1588148032">
      <w:bodyDiv w:val="1"/>
      <w:marLeft w:val="0"/>
      <w:marRight w:val="0"/>
      <w:marTop w:val="0"/>
      <w:marBottom w:val="0"/>
      <w:divBdr>
        <w:top w:val="none" w:sz="0" w:space="0" w:color="auto"/>
        <w:left w:val="none" w:sz="0" w:space="0" w:color="auto"/>
        <w:bottom w:val="none" w:sz="0" w:space="0" w:color="auto"/>
        <w:right w:val="none" w:sz="0" w:space="0" w:color="auto"/>
      </w:divBdr>
    </w:div>
    <w:div w:id="1589535572">
      <w:bodyDiv w:val="1"/>
      <w:marLeft w:val="0"/>
      <w:marRight w:val="0"/>
      <w:marTop w:val="0"/>
      <w:marBottom w:val="0"/>
      <w:divBdr>
        <w:top w:val="none" w:sz="0" w:space="0" w:color="auto"/>
        <w:left w:val="none" w:sz="0" w:space="0" w:color="auto"/>
        <w:bottom w:val="none" w:sz="0" w:space="0" w:color="auto"/>
        <w:right w:val="none" w:sz="0" w:space="0" w:color="auto"/>
      </w:divBdr>
    </w:div>
    <w:div w:id="1589921259">
      <w:bodyDiv w:val="1"/>
      <w:marLeft w:val="0"/>
      <w:marRight w:val="0"/>
      <w:marTop w:val="0"/>
      <w:marBottom w:val="0"/>
      <w:divBdr>
        <w:top w:val="none" w:sz="0" w:space="0" w:color="auto"/>
        <w:left w:val="none" w:sz="0" w:space="0" w:color="auto"/>
        <w:bottom w:val="none" w:sz="0" w:space="0" w:color="auto"/>
        <w:right w:val="none" w:sz="0" w:space="0" w:color="auto"/>
      </w:divBdr>
    </w:div>
    <w:div w:id="1591281208">
      <w:bodyDiv w:val="1"/>
      <w:marLeft w:val="0"/>
      <w:marRight w:val="0"/>
      <w:marTop w:val="0"/>
      <w:marBottom w:val="0"/>
      <w:divBdr>
        <w:top w:val="none" w:sz="0" w:space="0" w:color="auto"/>
        <w:left w:val="none" w:sz="0" w:space="0" w:color="auto"/>
        <w:bottom w:val="none" w:sz="0" w:space="0" w:color="auto"/>
        <w:right w:val="none" w:sz="0" w:space="0" w:color="auto"/>
      </w:divBdr>
    </w:div>
    <w:div w:id="1591694162">
      <w:bodyDiv w:val="1"/>
      <w:marLeft w:val="0"/>
      <w:marRight w:val="0"/>
      <w:marTop w:val="0"/>
      <w:marBottom w:val="0"/>
      <w:divBdr>
        <w:top w:val="none" w:sz="0" w:space="0" w:color="auto"/>
        <w:left w:val="none" w:sz="0" w:space="0" w:color="auto"/>
        <w:bottom w:val="none" w:sz="0" w:space="0" w:color="auto"/>
        <w:right w:val="none" w:sz="0" w:space="0" w:color="auto"/>
      </w:divBdr>
    </w:div>
    <w:div w:id="1593122826">
      <w:bodyDiv w:val="1"/>
      <w:marLeft w:val="0"/>
      <w:marRight w:val="0"/>
      <w:marTop w:val="0"/>
      <w:marBottom w:val="0"/>
      <w:divBdr>
        <w:top w:val="none" w:sz="0" w:space="0" w:color="auto"/>
        <w:left w:val="none" w:sz="0" w:space="0" w:color="auto"/>
        <w:bottom w:val="none" w:sz="0" w:space="0" w:color="auto"/>
        <w:right w:val="none" w:sz="0" w:space="0" w:color="auto"/>
      </w:divBdr>
    </w:div>
    <w:div w:id="1593471494">
      <w:bodyDiv w:val="1"/>
      <w:marLeft w:val="0"/>
      <w:marRight w:val="0"/>
      <w:marTop w:val="0"/>
      <w:marBottom w:val="0"/>
      <w:divBdr>
        <w:top w:val="none" w:sz="0" w:space="0" w:color="auto"/>
        <w:left w:val="none" w:sz="0" w:space="0" w:color="auto"/>
        <w:bottom w:val="none" w:sz="0" w:space="0" w:color="auto"/>
        <w:right w:val="none" w:sz="0" w:space="0" w:color="auto"/>
      </w:divBdr>
    </w:div>
    <w:div w:id="1597322400">
      <w:bodyDiv w:val="1"/>
      <w:marLeft w:val="0"/>
      <w:marRight w:val="0"/>
      <w:marTop w:val="0"/>
      <w:marBottom w:val="0"/>
      <w:divBdr>
        <w:top w:val="none" w:sz="0" w:space="0" w:color="auto"/>
        <w:left w:val="none" w:sz="0" w:space="0" w:color="auto"/>
        <w:bottom w:val="none" w:sz="0" w:space="0" w:color="auto"/>
        <w:right w:val="none" w:sz="0" w:space="0" w:color="auto"/>
      </w:divBdr>
    </w:div>
    <w:div w:id="1597326351">
      <w:bodyDiv w:val="1"/>
      <w:marLeft w:val="0"/>
      <w:marRight w:val="0"/>
      <w:marTop w:val="0"/>
      <w:marBottom w:val="0"/>
      <w:divBdr>
        <w:top w:val="none" w:sz="0" w:space="0" w:color="auto"/>
        <w:left w:val="none" w:sz="0" w:space="0" w:color="auto"/>
        <w:bottom w:val="none" w:sz="0" w:space="0" w:color="auto"/>
        <w:right w:val="none" w:sz="0" w:space="0" w:color="auto"/>
      </w:divBdr>
    </w:div>
    <w:div w:id="1602882516">
      <w:bodyDiv w:val="1"/>
      <w:marLeft w:val="0"/>
      <w:marRight w:val="0"/>
      <w:marTop w:val="0"/>
      <w:marBottom w:val="0"/>
      <w:divBdr>
        <w:top w:val="none" w:sz="0" w:space="0" w:color="auto"/>
        <w:left w:val="none" w:sz="0" w:space="0" w:color="auto"/>
        <w:bottom w:val="none" w:sz="0" w:space="0" w:color="auto"/>
        <w:right w:val="none" w:sz="0" w:space="0" w:color="auto"/>
      </w:divBdr>
    </w:div>
    <w:div w:id="1603032558">
      <w:bodyDiv w:val="1"/>
      <w:marLeft w:val="0"/>
      <w:marRight w:val="0"/>
      <w:marTop w:val="0"/>
      <w:marBottom w:val="0"/>
      <w:divBdr>
        <w:top w:val="none" w:sz="0" w:space="0" w:color="auto"/>
        <w:left w:val="none" w:sz="0" w:space="0" w:color="auto"/>
        <w:bottom w:val="none" w:sz="0" w:space="0" w:color="auto"/>
        <w:right w:val="none" w:sz="0" w:space="0" w:color="auto"/>
      </w:divBdr>
    </w:div>
    <w:div w:id="1606114536">
      <w:bodyDiv w:val="1"/>
      <w:marLeft w:val="0"/>
      <w:marRight w:val="0"/>
      <w:marTop w:val="0"/>
      <w:marBottom w:val="0"/>
      <w:divBdr>
        <w:top w:val="none" w:sz="0" w:space="0" w:color="auto"/>
        <w:left w:val="none" w:sz="0" w:space="0" w:color="auto"/>
        <w:bottom w:val="none" w:sz="0" w:space="0" w:color="auto"/>
        <w:right w:val="none" w:sz="0" w:space="0" w:color="auto"/>
      </w:divBdr>
    </w:div>
    <w:div w:id="1606769900">
      <w:bodyDiv w:val="1"/>
      <w:marLeft w:val="0"/>
      <w:marRight w:val="0"/>
      <w:marTop w:val="0"/>
      <w:marBottom w:val="0"/>
      <w:divBdr>
        <w:top w:val="none" w:sz="0" w:space="0" w:color="auto"/>
        <w:left w:val="none" w:sz="0" w:space="0" w:color="auto"/>
        <w:bottom w:val="none" w:sz="0" w:space="0" w:color="auto"/>
        <w:right w:val="none" w:sz="0" w:space="0" w:color="auto"/>
      </w:divBdr>
    </w:div>
    <w:div w:id="1607881108">
      <w:bodyDiv w:val="1"/>
      <w:marLeft w:val="0"/>
      <w:marRight w:val="0"/>
      <w:marTop w:val="0"/>
      <w:marBottom w:val="0"/>
      <w:divBdr>
        <w:top w:val="none" w:sz="0" w:space="0" w:color="auto"/>
        <w:left w:val="none" w:sz="0" w:space="0" w:color="auto"/>
        <w:bottom w:val="none" w:sz="0" w:space="0" w:color="auto"/>
        <w:right w:val="none" w:sz="0" w:space="0" w:color="auto"/>
      </w:divBdr>
    </w:div>
    <w:div w:id="1608386393">
      <w:bodyDiv w:val="1"/>
      <w:marLeft w:val="0"/>
      <w:marRight w:val="0"/>
      <w:marTop w:val="0"/>
      <w:marBottom w:val="0"/>
      <w:divBdr>
        <w:top w:val="none" w:sz="0" w:space="0" w:color="auto"/>
        <w:left w:val="none" w:sz="0" w:space="0" w:color="auto"/>
        <w:bottom w:val="none" w:sz="0" w:space="0" w:color="auto"/>
        <w:right w:val="none" w:sz="0" w:space="0" w:color="auto"/>
      </w:divBdr>
    </w:div>
    <w:div w:id="1609041508">
      <w:bodyDiv w:val="1"/>
      <w:marLeft w:val="0"/>
      <w:marRight w:val="0"/>
      <w:marTop w:val="0"/>
      <w:marBottom w:val="0"/>
      <w:divBdr>
        <w:top w:val="none" w:sz="0" w:space="0" w:color="auto"/>
        <w:left w:val="none" w:sz="0" w:space="0" w:color="auto"/>
        <w:bottom w:val="none" w:sz="0" w:space="0" w:color="auto"/>
        <w:right w:val="none" w:sz="0" w:space="0" w:color="auto"/>
      </w:divBdr>
    </w:div>
    <w:div w:id="1609121247">
      <w:bodyDiv w:val="1"/>
      <w:marLeft w:val="0"/>
      <w:marRight w:val="0"/>
      <w:marTop w:val="0"/>
      <w:marBottom w:val="0"/>
      <w:divBdr>
        <w:top w:val="none" w:sz="0" w:space="0" w:color="auto"/>
        <w:left w:val="none" w:sz="0" w:space="0" w:color="auto"/>
        <w:bottom w:val="none" w:sz="0" w:space="0" w:color="auto"/>
        <w:right w:val="none" w:sz="0" w:space="0" w:color="auto"/>
      </w:divBdr>
    </w:div>
    <w:div w:id="1609654506">
      <w:bodyDiv w:val="1"/>
      <w:marLeft w:val="0"/>
      <w:marRight w:val="0"/>
      <w:marTop w:val="0"/>
      <w:marBottom w:val="0"/>
      <w:divBdr>
        <w:top w:val="none" w:sz="0" w:space="0" w:color="auto"/>
        <w:left w:val="none" w:sz="0" w:space="0" w:color="auto"/>
        <w:bottom w:val="none" w:sz="0" w:space="0" w:color="auto"/>
        <w:right w:val="none" w:sz="0" w:space="0" w:color="auto"/>
      </w:divBdr>
    </w:div>
    <w:div w:id="1609695360">
      <w:bodyDiv w:val="1"/>
      <w:marLeft w:val="0"/>
      <w:marRight w:val="0"/>
      <w:marTop w:val="0"/>
      <w:marBottom w:val="0"/>
      <w:divBdr>
        <w:top w:val="none" w:sz="0" w:space="0" w:color="auto"/>
        <w:left w:val="none" w:sz="0" w:space="0" w:color="auto"/>
        <w:bottom w:val="none" w:sz="0" w:space="0" w:color="auto"/>
        <w:right w:val="none" w:sz="0" w:space="0" w:color="auto"/>
      </w:divBdr>
    </w:div>
    <w:div w:id="1609967989">
      <w:bodyDiv w:val="1"/>
      <w:marLeft w:val="0"/>
      <w:marRight w:val="0"/>
      <w:marTop w:val="0"/>
      <w:marBottom w:val="0"/>
      <w:divBdr>
        <w:top w:val="none" w:sz="0" w:space="0" w:color="auto"/>
        <w:left w:val="none" w:sz="0" w:space="0" w:color="auto"/>
        <w:bottom w:val="none" w:sz="0" w:space="0" w:color="auto"/>
        <w:right w:val="none" w:sz="0" w:space="0" w:color="auto"/>
      </w:divBdr>
    </w:div>
    <w:div w:id="1612542267">
      <w:bodyDiv w:val="1"/>
      <w:marLeft w:val="0"/>
      <w:marRight w:val="0"/>
      <w:marTop w:val="0"/>
      <w:marBottom w:val="0"/>
      <w:divBdr>
        <w:top w:val="none" w:sz="0" w:space="0" w:color="auto"/>
        <w:left w:val="none" w:sz="0" w:space="0" w:color="auto"/>
        <w:bottom w:val="none" w:sz="0" w:space="0" w:color="auto"/>
        <w:right w:val="none" w:sz="0" w:space="0" w:color="auto"/>
      </w:divBdr>
    </w:div>
    <w:div w:id="1612740989">
      <w:bodyDiv w:val="1"/>
      <w:marLeft w:val="0"/>
      <w:marRight w:val="0"/>
      <w:marTop w:val="0"/>
      <w:marBottom w:val="0"/>
      <w:divBdr>
        <w:top w:val="none" w:sz="0" w:space="0" w:color="auto"/>
        <w:left w:val="none" w:sz="0" w:space="0" w:color="auto"/>
        <w:bottom w:val="none" w:sz="0" w:space="0" w:color="auto"/>
        <w:right w:val="none" w:sz="0" w:space="0" w:color="auto"/>
      </w:divBdr>
    </w:div>
    <w:div w:id="1613709199">
      <w:bodyDiv w:val="1"/>
      <w:marLeft w:val="0"/>
      <w:marRight w:val="0"/>
      <w:marTop w:val="0"/>
      <w:marBottom w:val="0"/>
      <w:divBdr>
        <w:top w:val="none" w:sz="0" w:space="0" w:color="auto"/>
        <w:left w:val="none" w:sz="0" w:space="0" w:color="auto"/>
        <w:bottom w:val="none" w:sz="0" w:space="0" w:color="auto"/>
        <w:right w:val="none" w:sz="0" w:space="0" w:color="auto"/>
      </w:divBdr>
    </w:div>
    <w:div w:id="1615791712">
      <w:bodyDiv w:val="1"/>
      <w:marLeft w:val="0"/>
      <w:marRight w:val="0"/>
      <w:marTop w:val="0"/>
      <w:marBottom w:val="0"/>
      <w:divBdr>
        <w:top w:val="none" w:sz="0" w:space="0" w:color="auto"/>
        <w:left w:val="none" w:sz="0" w:space="0" w:color="auto"/>
        <w:bottom w:val="none" w:sz="0" w:space="0" w:color="auto"/>
        <w:right w:val="none" w:sz="0" w:space="0" w:color="auto"/>
      </w:divBdr>
    </w:div>
    <w:div w:id="1616642907">
      <w:bodyDiv w:val="1"/>
      <w:marLeft w:val="0"/>
      <w:marRight w:val="0"/>
      <w:marTop w:val="0"/>
      <w:marBottom w:val="0"/>
      <w:divBdr>
        <w:top w:val="none" w:sz="0" w:space="0" w:color="auto"/>
        <w:left w:val="none" w:sz="0" w:space="0" w:color="auto"/>
        <w:bottom w:val="none" w:sz="0" w:space="0" w:color="auto"/>
        <w:right w:val="none" w:sz="0" w:space="0" w:color="auto"/>
      </w:divBdr>
    </w:div>
    <w:div w:id="1618635974">
      <w:bodyDiv w:val="1"/>
      <w:marLeft w:val="0"/>
      <w:marRight w:val="0"/>
      <w:marTop w:val="0"/>
      <w:marBottom w:val="0"/>
      <w:divBdr>
        <w:top w:val="none" w:sz="0" w:space="0" w:color="auto"/>
        <w:left w:val="none" w:sz="0" w:space="0" w:color="auto"/>
        <w:bottom w:val="none" w:sz="0" w:space="0" w:color="auto"/>
        <w:right w:val="none" w:sz="0" w:space="0" w:color="auto"/>
      </w:divBdr>
    </w:div>
    <w:div w:id="1618752759">
      <w:bodyDiv w:val="1"/>
      <w:marLeft w:val="0"/>
      <w:marRight w:val="0"/>
      <w:marTop w:val="0"/>
      <w:marBottom w:val="0"/>
      <w:divBdr>
        <w:top w:val="none" w:sz="0" w:space="0" w:color="auto"/>
        <w:left w:val="none" w:sz="0" w:space="0" w:color="auto"/>
        <w:bottom w:val="none" w:sz="0" w:space="0" w:color="auto"/>
        <w:right w:val="none" w:sz="0" w:space="0" w:color="auto"/>
      </w:divBdr>
    </w:div>
    <w:div w:id="1619071072">
      <w:bodyDiv w:val="1"/>
      <w:marLeft w:val="0"/>
      <w:marRight w:val="0"/>
      <w:marTop w:val="0"/>
      <w:marBottom w:val="0"/>
      <w:divBdr>
        <w:top w:val="none" w:sz="0" w:space="0" w:color="auto"/>
        <w:left w:val="none" w:sz="0" w:space="0" w:color="auto"/>
        <w:bottom w:val="none" w:sz="0" w:space="0" w:color="auto"/>
        <w:right w:val="none" w:sz="0" w:space="0" w:color="auto"/>
      </w:divBdr>
    </w:div>
    <w:div w:id="1619868219">
      <w:bodyDiv w:val="1"/>
      <w:marLeft w:val="0"/>
      <w:marRight w:val="0"/>
      <w:marTop w:val="0"/>
      <w:marBottom w:val="0"/>
      <w:divBdr>
        <w:top w:val="none" w:sz="0" w:space="0" w:color="auto"/>
        <w:left w:val="none" w:sz="0" w:space="0" w:color="auto"/>
        <w:bottom w:val="none" w:sz="0" w:space="0" w:color="auto"/>
        <w:right w:val="none" w:sz="0" w:space="0" w:color="auto"/>
      </w:divBdr>
    </w:div>
    <w:div w:id="1621449241">
      <w:bodyDiv w:val="1"/>
      <w:marLeft w:val="0"/>
      <w:marRight w:val="0"/>
      <w:marTop w:val="0"/>
      <w:marBottom w:val="0"/>
      <w:divBdr>
        <w:top w:val="none" w:sz="0" w:space="0" w:color="auto"/>
        <w:left w:val="none" w:sz="0" w:space="0" w:color="auto"/>
        <w:bottom w:val="none" w:sz="0" w:space="0" w:color="auto"/>
        <w:right w:val="none" w:sz="0" w:space="0" w:color="auto"/>
      </w:divBdr>
    </w:div>
    <w:div w:id="1621649747">
      <w:bodyDiv w:val="1"/>
      <w:marLeft w:val="0"/>
      <w:marRight w:val="0"/>
      <w:marTop w:val="0"/>
      <w:marBottom w:val="0"/>
      <w:divBdr>
        <w:top w:val="none" w:sz="0" w:space="0" w:color="auto"/>
        <w:left w:val="none" w:sz="0" w:space="0" w:color="auto"/>
        <w:bottom w:val="none" w:sz="0" w:space="0" w:color="auto"/>
        <w:right w:val="none" w:sz="0" w:space="0" w:color="auto"/>
      </w:divBdr>
    </w:div>
    <w:div w:id="1622565007">
      <w:bodyDiv w:val="1"/>
      <w:marLeft w:val="0"/>
      <w:marRight w:val="0"/>
      <w:marTop w:val="0"/>
      <w:marBottom w:val="0"/>
      <w:divBdr>
        <w:top w:val="none" w:sz="0" w:space="0" w:color="auto"/>
        <w:left w:val="none" w:sz="0" w:space="0" w:color="auto"/>
        <w:bottom w:val="none" w:sz="0" w:space="0" w:color="auto"/>
        <w:right w:val="none" w:sz="0" w:space="0" w:color="auto"/>
      </w:divBdr>
    </w:div>
    <w:div w:id="1622611977">
      <w:bodyDiv w:val="1"/>
      <w:marLeft w:val="0"/>
      <w:marRight w:val="0"/>
      <w:marTop w:val="0"/>
      <w:marBottom w:val="0"/>
      <w:divBdr>
        <w:top w:val="none" w:sz="0" w:space="0" w:color="auto"/>
        <w:left w:val="none" w:sz="0" w:space="0" w:color="auto"/>
        <w:bottom w:val="none" w:sz="0" w:space="0" w:color="auto"/>
        <w:right w:val="none" w:sz="0" w:space="0" w:color="auto"/>
      </w:divBdr>
    </w:div>
    <w:div w:id="1623150645">
      <w:bodyDiv w:val="1"/>
      <w:marLeft w:val="0"/>
      <w:marRight w:val="0"/>
      <w:marTop w:val="0"/>
      <w:marBottom w:val="0"/>
      <w:divBdr>
        <w:top w:val="none" w:sz="0" w:space="0" w:color="auto"/>
        <w:left w:val="none" w:sz="0" w:space="0" w:color="auto"/>
        <w:bottom w:val="none" w:sz="0" w:space="0" w:color="auto"/>
        <w:right w:val="none" w:sz="0" w:space="0" w:color="auto"/>
      </w:divBdr>
    </w:div>
    <w:div w:id="1624456419">
      <w:bodyDiv w:val="1"/>
      <w:marLeft w:val="0"/>
      <w:marRight w:val="0"/>
      <w:marTop w:val="0"/>
      <w:marBottom w:val="0"/>
      <w:divBdr>
        <w:top w:val="none" w:sz="0" w:space="0" w:color="auto"/>
        <w:left w:val="none" w:sz="0" w:space="0" w:color="auto"/>
        <w:bottom w:val="none" w:sz="0" w:space="0" w:color="auto"/>
        <w:right w:val="none" w:sz="0" w:space="0" w:color="auto"/>
      </w:divBdr>
    </w:div>
    <w:div w:id="1624464557">
      <w:bodyDiv w:val="1"/>
      <w:marLeft w:val="0"/>
      <w:marRight w:val="0"/>
      <w:marTop w:val="0"/>
      <w:marBottom w:val="0"/>
      <w:divBdr>
        <w:top w:val="none" w:sz="0" w:space="0" w:color="auto"/>
        <w:left w:val="none" w:sz="0" w:space="0" w:color="auto"/>
        <w:bottom w:val="none" w:sz="0" w:space="0" w:color="auto"/>
        <w:right w:val="none" w:sz="0" w:space="0" w:color="auto"/>
      </w:divBdr>
    </w:div>
    <w:div w:id="1624657266">
      <w:bodyDiv w:val="1"/>
      <w:marLeft w:val="0"/>
      <w:marRight w:val="0"/>
      <w:marTop w:val="0"/>
      <w:marBottom w:val="0"/>
      <w:divBdr>
        <w:top w:val="none" w:sz="0" w:space="0" w:color="auto"/>
        <w:left w:val="none" w:sz="0" w:space="0" w:color="auto"/>
        <w:bottom w:val="none" w:sz="0" w:space="0" w:color="auto"/>
        <w:right w:val="none" w:sz="0" w:space="0" w:color="auto"/>
      </w:divBdr>
    </w:div>
    <w:div w:id="1624919539">
      <w:bodyDiv w:val="1"/>
      <w:marLeft w:val="0"/>
      <w:marRight w:val="0"/>
      <w:marTop w:val="0"/>
      <w:marBottom w:val="0"/>
      <w:divBdr>
        <w:top w:val="none" w:sz="0" w:space="0" w:color="auto"/>
        <w:left w:val="none" w:sz="0" w:space="0" w:color="auto"/>
        <w:bottom w:val="none" w:sz="0" w:space="0" w:color="auto"/>
        <w:right w:val="none" w:sz="0" w:space="0" w:color="auto"/>
      </w:divBdr>
    </w:div>
    <w:div w:id="1625188548">
      <w:bodyDiv w:val="1"/>
      <w:marLeft w:val="0"/>
      <w:marRight w:val="0"/>
      <w:marTop w:val="0"/>
      <w:marBottom w:val="0"/>
      <w:divBdr>
        <w:top w:val="none" w:sz="0" w:space="0" w:color="auto"/>
        <w:left w:val="none" w:sz="0" w:space="0" w:color="auto"/>
        <w:bottom w:val="none" w:sz="0" w:space="0" w:color="auto"/>
        <w:right w:val="none" w:sz="0" w:space="0" w:color="auto"/>
      </w:divBdr>
    </w:div>
    <w:div w:id="1625623350">
      <w:bodyDiv w:val="1"/>
      <w:marLeft w:val="0"/>
      <w:marRight w:val="0"/>
      <w:marTop w:val="0"/>
      <w:marBottom w:val="0"/>
      <w:divBdr>
        <w:top w:val="none" w:sz="0" w:space="0" w:color="auto"/>
        <w:left w:val="none" w:sz="0" w:space="0" w:color="auto"/>
        <w:bottom w:val="none" w:sz="0" w:space="0" w:color="auto"/>
        <w:right w:val="none" w:sz="0" w:space="0" w:color="auto"/>
      </w:divBdr>
    </w:div>
    <w:div w:id="1628198324">
      <w:bodyDiv w:val="1"/>
      <w:marLeft w:val="0"/>
      <w:marRight w:val="0"/>
      <w:marTop w:val="0"/>
      <w:marBottom w:val="0"/>
      <w:divBdr>
        <w:top w:val="none" w:sz="0" w:space="0" w:color="auto"/>
        <w:left w:val="none" w:sz="0" w:space="0" w:color="auto"/>
        <w:bottom w:val="none" w:sz="0" w:space="0" w:color="auto"/>
        <w:right w:val="none" w:sz="0" w:space="0" w:color="auto"/>
      </w:divBdr>
    </w:div>
    <w:div w:id="1628586514">
      <w:bodyDiv w:val="1"/>
      <w:marLeft w:val="0"/>
      <w:marRight w:val="0"/>
      <w:marTop w:val="0"/>
      <w:marBottom w:val="0"/>
      <w:divBdr>
        <w:top w:val="none" w:sz="0" w:space="0" w:color="auto"/>
        <w:left w:val="none" w:sz="0" w:space="0" w:color="auto"/>
        <w:bottom w:val="none" w:sz="0" w:space="0" w:color="auto"/>
        <w:right w:val="none" w:sz="0" w:space="0" w:color="auto"/>
      </w:divBdr>
    </w:div>
    <w:div w:id="1629437619">
      <w:bodyDiv w:val="1"/>
      <w:marLeft w:val="0"/>
      <w:marRight w:val="0"/>
      <w:marTop w:val="0"/>
      <w:marBottom w:val="0"/>
      <w:divBdr>
        <w:top w:val="none" w:sz="0" w:space="0" w:color="auto"/>
        <w:left w:val="none" w:sz="0" w:space="0" w:color="auto"/>
        <w:bottom w:val="none" w:sz="0" w:space="0" w:color="auto"/>
        <w:right w:val="none" w:sz="0" w:space="0" w:color="auto"/>
      </w:divBdr>
    </w:div>
    <w:div w:id="1630277833">
      <w:bodyDiv w:val="1"/>
      <w:marLeft w:val="0"/>
      <w:marRight w:val="0"/>
      <w:marTop w:val="0"/>
      <w:marBottom w:val="0"/>
      <w:divBdr>
        <w:top w:val="none" w:sz="0" w:space="0" w:color="auto"/>
        <w:left w:val="none" w:sz="0" w:space="0" w:color="auto"/>
        <w:bottom w:val="none" w:sz="0" w:space="0" w:color="auto"/>
        <w:right w:val="none" w:sz="0" w:space="0" w:color="auto"/>
      </w:divBdr>
    </w:div>
    <w:div w:id="1630936699">
      <w:bodyDiv w:val="1"/>
      <w:marLeft w:val="0"/>
      <w:marRight w:val="0"/>
      <w:marTop w:val="0"/>
      <w:marBottom w:val="0"/>
      <w:divBdr>
        <w:top w:val="none" w:sz="0" w:space="0" w:color="auto"/>
        <w:left w:val="none" w:sz="0" w:space="0" w:color="auto"/>
        <w:bottom w:val="none" w:sz="0" w:space="0" w:color="auto"/>
        <w:right w:val="none" w:sz="0" w:space="0" w:color="auto"/>
      </w:divBdr>
    </w:div>
    <w:div w:id="1632395186">
      <w:bodyDiv w:val="1"/>
      <w:marLeft w:val="0"/>
      <w:marRight w:val="0"/>
      <w:marTop w:val="0"/>
      <w:marBottom w:val="0"/>
      <w:divBdr>
        <w:top w:val="none" w:sz="0" w:space="0" w:color="auto"/>
        <w:left w:val="none" w:sz="0" w:space="0" w:color="auto"/>
        <w:bottom w:val="none" w:sz="0" w:space="0" w:color="auto"/>
        <w:right w:val="none" w:sz="0" w:space="0" w:color="auto"/>
      </w:divBdr>
    </w:div>
    <w:div w:id="1632440549">
      <w:bodyDiv w:val="1"/>
      <w:marLeft w:val="0"/>
      <w:marRight w:val="0"/>
      <w:marTop w:val="0"/>
      <w:marBottom w:val="0"/>
      <w:divBdr>
        <w:top w:val="none" w:sz="0" w:space="0" w:color="auto"/>
        <w:left w:val="none" w:sz="0" w:space="0" w:color="auto"/>
        <w:bottom w:val="none" w:sz="0" w:space="0" w:color="auto"/>
        <w:right w:val="none" w:sz="0" w:space="0" w:color="auto"/>
      </w:divBdr>
    </w:div>
    <w:div w:id="1635058883">
      <w:bodyDiv w:val="1"/>
      <w:marLeft w:val="0"/>
      <w:marRight w:val="0"/>
      <w:marTop w:val="0"/>
      <w:marBottom w:val="0"/>
      <w:divBdr>
        <w:top w:val="none" w:sz="0" w:space="0" w:color="auto"/>
        <w:left w:val="none" w:sz="0" w:space="0" w:color="auto"/>
        <w:bottom w:val="none" w:sz="0" w:space="0" w:color="auto"/>
        <w:right w:val="none" w:sz="0" w:space="0" w:color="auto"/>
      </w:divBdr>
    </w:div>
    <w:div w:id="1635060755">
      <w:bodyDiv w:val="1"/>
      <w:marLeft w:val="0"/>
      <w:marRight w:val="0"/>
      <w:marTop w:val="0"/>
      <w:marBottom w:val="0"/>
      <w:divBdr>
        <w:top w:val="none" w:sz="0" w:space="0" w:color="auto"/>
        <w:left w:val="none" w:sz="0" w:space="0" w:color="auto"/>
        <w:bottom w:val="none" w:sz="0" w:space="0" w:color="auto"/>
        <w:right w:val="none" w:sz="0" w:space="0" w:color="auto"/>
      </w:divBdr>
    </w:div>
    <w:div w:id="1635209550">
      <w:bodyDiv w:val="1"/>
      <w:marLeft w:val="0"/>
      <w:marRight w:val="0"/>
      <w:marTop w:val="0"/>
      <w:marBottom w:val="0"/>
      <w:divBdr>
        <w:top w:val="none" w:sz="0" w:space="0" w:color="auto"/>
        <w:left w:val="none" w:sz="0" w:space="0" w:color="auto"/>
        <w:bottom w:val="none" w:sz="0" w:space="0" w:color="auto"/>
        <w:right w:val="none" w:sz="0" w:space="0" w:color="auto"/>
      </w:divBdr>
    </w:div>
    <w:div w:id="1635745601">
      <w:bodyDiv w:val="1"/>
      <w:marLeft w:val="0"/>
      <w:marRight w:val="0"/>
      <w:marTop w:val="0"/>
      <w:marBottom w:val="0"/>
      <w:divBdr>
        <w:top w:val="none" w:sz="0" w:space="0" w:color="auto"/>
        <w:left w:val="none" w:sz="0" w:space="0" w:color="auto"/>
        <w:bottom w:val="none" w:sz="0" w:space="0" w:color="auto"/>
        <w:right w:val="none" w:sz="0" w:space="0" w:color="auto"/>
      </w:divBdr>
    </w:div>
    <w:div w:id="1638104404">
      <w:bodyDiv w:val="1"/>
      <w:marLeft w:val="0"/>
      <w:marRight w:val="0"/>
      <w:marTop w:val="0"/>
      <w:marBottom w:val="0"/>
      <w:divBdr>
        <w:top w:val="none" w:sz="0" w:space="0" w:color="auto"/>
        <w:left w:val="none" w:sz="0" w:space="0" w:color="auto"/>
        <w:bottom w:val="none" w:sz="0" w:space="0" w:color="auto"/>
        <w:right w:val="none" w:sz="0" w:space="0" w:color="auto"/>
      </w:divBdr>
    </w:div>
    <w:div w:id="1640376231">
      <w:bodyDiv w:val="1"/>
      <w:marLeft w:val="0"/>
      <w:marRight w:val="0"/>
      <w:marTop w:val="0"/>
      <w:marBottom w:val="0"/>
      <w:divBdr>
        <w:top w:val="none" w:sz="0" w:space="0" w:color="auto"/>
        <w:left w:val="none" w:sz="0" w:space="0" w:color="auto"/>
        <w:bottom w:val="none" w:sz="0" w:space="0" w:color="auto"/>
        <w:right w:val="none" w:sz="0" w:space="0" w:color="auto"/>
      </w:divBdr>
    </w:div>
    <w:div w:id="1641496265">
      <w:bodyDiv w:val="1"/>
      <w:marLeft w:val="0"/>
      <w:marRight w:val="0"/>
      <w:marTop w:val="0"/>
      <w:marBottom w:val="0"/>
      <w:divBdr>
        <w:top w:val="none" w:sz="0" w:space="0" w:color="auto"/>
        <w:left w:val="none" w:sz="0" w:space="0" w:color="auto"/>
        <w:bottom w:val="none" w:sz="0" w:space="0" w:color="auto"/>
        <w:right w:val="none" w:sz="0" w:space="0" w:color="auto"/>
      </w:divBdr>
    </w:div>
    <w:div w:id="1641768645">
      <w:bodyDiv w:val="1"/>
      <w:marLeft w:val="0"/>
      <w:marRight w:val="0"/>
      <w:marTop w:val="0"/>
      <w:marBottom w:val="0"/>
      <w:divBdr>
        <w:top w:val="none" w:sz="0" w:space="0" w:color="auto"/>
        <w:left w:val="none" w:sz="0" w:space="0" w:color="auto"/>
        <w:bottom w:val="none" w:sz="0" w:space="0" w:color="auto"/>
        <w:right w:val="none" w:sz="0" w:space="0" w:color="auto"/>
      </w:divBdr>
    </w:div>
    <w:div w:id="1642148032">
      <w:bodyDiv w:val="1"/>
      <w:marLeft w:val="0"/>
      <w:marRight w:val="0"/>
      <w:marTop w:val="0"/>
      <w:marBottom w:val="0"/>
      <w:divBdr>
        <w:top w:val="none" w:sz="0" w:space="0" w:color="auto"/>
        <w:left w:val="none" w:sz="0" w:space="0" w:color="auto"/>
        <w:bottom w:val="none" w:sz="0" w:space="0" w:color="auto"/>
        <w:right w:val="none" w:sz="0" w:space="0" w:color="auto"/>
      </w:divBdr>
    </w:div>
    <w:div w:id="1643344001">
      <w:bodyDiv w:val="1"/>
      <w:marLeft w:val="0"/>
      <w:marRight w:val="0"/>
      <w:marTop w:val="0"/>
      <w:marBottom w:val="0"/>
      <w:divBdr>
        <w:top w:val="none" w:sz="0" w:space="0" w:color="auto"/>
        <w:left w:val="none" w:sz="0" w:space="0" w:color="auto"/>
        <w:bottom w:val="none" w:sz="0" w:space="0" w:color="auto"/>
        <w:right w:val="none" w:sz="0" w:space="0" w:color="auto"/>
      </w:divBdr>
    </w:div>
    <w:div w:id="1643660587">
      <w:bodyDiv w:val="1"/>
      <w:marLeft w:val="0"/>
      <w:marRight w:val="0"/>
      <w:marTop w:val="0"/>
      <w:marBottom w:val="0"/>
      <w:divBdr>
        <w:top w:val="none" w:sz="0" w:space="0" w:color="auto"/>
        <w:left w:val="none" w:sz="0" w:space="0" w:color="auto"/>
        <w:bottom w:val="none" w:sz="0" w:space="0" w:color="auto"/>
        <w:right w:val="none" w:sz="0" w:space="0" w:color="auto"/>
      </w:divBdr>
    </w:div>
    <w:div w:id="1644693367">
      <w:bodyDiv w:val="1"/>
      <w:marLeft w:val="0"/>
      <w:marRight w:val="0"/>
      <w:marTop w:val="0"/>
      <w:marBottom w:val="0"/>
      <w:divBdr>
        <w:top w:val="none" w:sz="0" w:space="0" w:color="auto"/>
        <w:left w:val="none" w:sz="0" w:space="0" w:color="auto"/>
        <w:bottom w:val="none" w:sz="0" w:space="0" w:color="auto"/>
        <w:right w:val="none" w:sz="0" w:space="0" w:color="auto"/>
      </w:divBdr>
    </w:div>
    <w:div w:id="1645037227">
      <w:bodyDiv w:val="1"/>
      <w:marLeft w:val="0"/>
      <w:marRight w:val="0"/>
      <w:marTop w:val="0"/>
      <w:marBottom w:val="0"/>
      <w:divBdr>
        <w:top w:val="none" w:sz="0" w:space="0" w:color="auto"/>
        <w:left w:val="none" w:sz="0" w:space="0" w:color="auto"/>
        <w:bottom w:val="none" w:sz="0" w:space="0" w:color="auto"/>
        <w:right w:val="none" w:sz="0" w:space="0" w:color="auto"/>
      </w:divBdr>
    </w:div>
    <w:div w:id="1645810902">
      <w:bodyDiv w:val="1"/>
      <w:marLeft w:val="0"/>
      <w:marRight w:val="0"/>
      <w:marTop w:val="0"/>
      <w:marBottom w:val="0"/>
      <w:divBdr>
        <w:top w:val="none" w:sz="0" w:space="0" w:color="auto"/>
        <w:left w:val="none" w:sz="0" w:space="0" w:color="auto"/>
        <w:bottom w:val="none" w:sz="0" w:space="0" w:color="auto"/>
        <w:right w:val="none" w:sz="0" w:space="0" w:color="auto"/>
      </w:divBdr>
    </w:div>
    <w:div w:id="1647197618">
      <w:bodyDiv w:val="1"/>
      <w:marLeft w:val="0"/>
      <w:marRight w:val="0"/>
      <w:marTop w:val="0"/>
      <w:marBottom w:val="0"/>
      <w:divBdr>
        <w:top w:val="none" w:sz="0" w:space="0" w:color="auto"/>
        <w:left w:val="none" w:sz="0" w:space="0" w:color="auto"/>
        <w:bottom w:val="none" w:sz="0" w:space="0" w:color="auto"/>
        <w:right w:val="none" w:sz="0" w:space="0" w:color="auto"/>
      </w:divBdr>
    </w:div>
    <w:div w:id="1647783407">
      <w:bodyDiv w:val="1"/>
      <w:marLeft w:val="0"/>
      <w:marRight w:val="0"/>
      <w:marTop w:val="0"/>
      <w:marBottom w:val="0"/>
      <w:divBdr>
        <w:top w:val="none" w:sz="0" w:space="0" w:color="auto"/>
        <w:left w:val="none" w:sz="0" w:space="0" w:color="auto"/>
        <w:bottom w:val="none" w:sz="0" w:space="0" w:color="auto"/>
        <w:right w:val="none" w:sz="0" w:space="0" w:color="auto"/>
      </w:divBdr>
    </w:div>
    <w:div w:id="1650667239">
      <w:bodyDiv w:val="1"/>
      <w:marLeft w:val="0"/>
      <w:marRight w:val="0"/>
      <w:marTop w:val="0"/>
      <w:marBottom w:val="0"/>
      <w:divBdr>
        <w:top w:val="none" w:sz="0" w:space="0" w:color="auto"/>
        <w:left w:val="none" w:sz="0" w:space="0" w:color="auto"/>
        <w:bottom w:val="none" w:sz="0" w:space="0" w:color="auto"/>
        <w:right w:val="none" w:sz="0" w:space="0" w:color="auto"/>
      </w:divBdr>
    </w:div>
    <w:div w:id="1650860738">
      <w:bodyDiv w:val="1"/>
      <w:marLeft w:val="0"/>
      <w:marRight w:val="0"/>
      <w:marTop w:val="0"/>
      <w:marBottom w:val="0"/>
      <w:divBdr>
        <w:top w:val="none" w:sz="0" w:space="0" w:color="auto"/>
        <w:left w:val="none" w:sz="0" w:space="0" w:color="auto"/>
        <w:bottom w:val="none" w:sz="0" w:space="0" w:color="auto"/>
        <w:right w:val="none" w:sz="0" w:space="0" w:color="auto"/>
      </w:divBdr>
    </w:div>
    <w:div w:id="1650985244">
      <w:bodyDiv w:val="1"/>
      <w:marLeft w:val="0"/>
      <w:marRight w:val="0"/>
      <w:marTop w:val="0"/>
      <w:marBottom w:val="0"/>
      <w:divBdr>
        <w:top w:val="none" w:sz="0" w:space="0" w:color="auto"/>
        <w:left w:val="none" w:sz="0" w:space="0" w:color="auto"/>
        <w:bottom w:val="none" w:sz="0" w:space="0" w:color="auto"/>
        <w:right w:val="none" w:sz="0" w:space="0" w:color="auto"/>
      </w:divBdr>
    </w:div>
    <w:div w:id="1651641154">
      <w:bodyDiv w:val="1"/>
      <w:marLeft w:val="0"/>
      <w:marRight w:val="0"/>
      <w:marTop w:val="0"/>
      <w:marBottom w:val="0"/>
      <w:divBdr>
        <w:top w:val="none" w:sz="0" w:space="0" w:color="auto"/>
        <w:left w:val="none" w:sz="0" w:space="0" w:color="auto"/>
        <w:bottom w:val="none" w:sz="0" w:space="0" w:color="auto"/>
        <w:right w:val="none" w:sz="0" w:space="0" w:color="auto"/>
      </w:divBdr>
    </w:div>
    <w:div w:id="1651669499">
      <w:bodyDiv w:val="1"/>
      <w:marLeft w:val="0"/>
      <w:marRight w:val="0"/>
      <w:marTop w:val="0"/>
      <w:marBottom w:val="0"/>
      <w:divBdr>
        <w:top w:val="none" w:sz="0" w:space="0" w:color="auto"/>
        <w:left w:val="none" w:sz="0" w:space="0" w:color="auto"/>
        <w:bottom w:val="none" w:sz="0" w:space="0" w:color="auto"/>
        <w:right w:val="none" w:sz="0" w:space="0" w:color="auto"/>
      </w:divBdr>
    </w:div>
    <w:div w:id="1651984327">
      <w:bodyDiv w:val="1"/>
      <w:marLeft w:val="0"/>
      <w:marRight w:val="0"/>
      <w:marTop w:val="0"/>
      <w:marBottom w:val="0"/>
      <w:divBdr>
        <w:top w:val="none" w:sz="0" w:space="0" w:color="auto"/>
        <w:left w:val="none" w:sz="0" w:space="0" w:color="auto"/>
        <w:bottom w:val="none" w:sz="0" w:space="0" w:color="auto"/>
        <w:right w:val="none" w:sz="0" w:space="0" w:color="auto"/>
      </w:divBdr>
    </w:div>
    <w:div w:id="1654799568">
      <w:bodyDiv w:val="1"/>
      <w:marLeft w:val="0"/>
      <w:marRight w:val="0"/>
      <w:marTop w:val="0"/>
      <w:marBottom w:val="0"/>
      <w:divBdr>
        <w:top w:val="none" w:sz="0" w:space="0" w:color="auto"/>
        <w:left w:val="none" w:sz="0" w:space="0" w:color="auto"/>
        <w:bottom w:val="none" w:sz="0" w:space="0" w:color="auto"/>
        <w:right w:val="none" w:sz="0" w:space="0" w:color="auto"/>
      </w:divBdr>
    </w:div>
    <w:div w:id="1656104353">
      <w:bodyDiv w:val="1"/>
      <w:marLeft w:val="0"/>
      <w:marRight w:val="0"/>
      <w:marTop w:val="0"/>
      <w:marBottom w:val="0"/>
      <w:divBdr>
        <w:top w:val="none" w:sz="0" w:space="0" w:color="auto"/>
        <w:left w:val="none" w:sz="0" w:space="0" w:color="auto"/>
        <w:bottom w:val="none" w:sz="0" w:space="0" w:color="auto"/>
        <w:right w:val="none" w:sz="0" w:space="0" w:color="auto"/>
      </w:divBdr>
    </w:div>
    <w:div w:id="1657297552">
      <w:bodyDiv w:val="1"/>
      <w:marLeft w:val="0"/>
      <w:marRight w:val="0"/>
      <w:marTop w:val="0"/>
      <w:marBottom w:val="0"/>
      <w:divBdr>
        <w:top w:val="none" w:sz="0" w:space="0" w:color="auto"/>
        <w:left w:val="none" w:sz="0" w:space="0" w:color="auto"/>
        <w:bottom w:val="none" w:sz="0" w:space="0" w:color="auto"/>
        <w:right w:val="none" w:sz="0" w:space="0" w:color="auto"/>
      </w:divBdr>
    </w:div>
    <w:div w:id="1659459781">
      <w:bodyDiv w:val="1"/>
      <w:marLeft w:val="0"/>
      <w:marRight w:val="0"/>
      <w:marTop w:val="0"/>
      <w:marBottom w:val="0"/>
      <w:divBdr>
        <w:top w:val="none" w:sz="0" w:space="0" w:color="auto"/>
        <w:left w:val="none" w:sz="0" w:space="0" w:color="auto"/>
        <w:bottom w:val="none" w:sz="0" w:space="0" w:color="auto"/>
        <w:right w:val="none" w:sz="0" w:space="0" w:color="auto"/>
      </w:divBdr>
    </w:div>
    <w:div w:id="1660230447">
      <w:bodyDiv w:val="1"/>
      <w:marLeft w:val="0"/>
      <w:marRight w:val="0"/>
      <w:marTop w:val="0"/>
      <w:marBottom w:val="0"/>
      <w:divBdr>
        <w:top w:val="none" w:sz="0" w:space="0" w:color="auto"/>
        <w:left w:val="none" w:sz="0" w:space="0" w:color="auto"/>
        <w:bottom w:val="none" w:sz="0" w:space="0" w:color="auto"/>
        <w:right w:val="none" w:sz="0" w:space="0" w:color="auto"/>
      </w:divBdr>
    </w:div>
    <w:div w:id="1660304766">
      <w:bodyDiv w:val="1"/>
      <w:marLeft w:val="0"/>
      <w:marRight w:val="0"/>
      <w:marTop w:val="0"/>
      <w:marBottom w:val="0"/>
      <w:divBdr>
        <w:top w:val="none" w:sz="0" w:space="0" w:color="auto"/>
        <w:left w:val="none" w:sz="0" w:space="0" w:color="auto"/>
        <w:bottom w:val="none" w:sz="0" w:space="0" w:color="auto"/>
        <w:right w:val="none" w:sz="0" w:space="0" w:color="auto"/>
      </w:divBdr>
    </w:div>
    <w:div w:id="1660882915">
      <w:bodyDiv w:val="1"/>
      <w:marLeft w:val="0"/>
      <w:marRight w:val="0"/>
      <w:marTop w:val="0"/>
      <w:marBottom w:val="0"/>
      <w:divBdr>
        <w:top w:val="none" w:sz="0" w:space="0" w:color="auto"/>
        <w:left w:val="none" w:sz="0" w:space="0" w:color="auto"/>
        <w:bottom w:val="none" w:sz="0" w:space="0" w:color="auto"/>
        <w:right w:val="none" w:sz="0" w:space="0" w:color="auto"/>
      </w:divBdr>
    </w:div>
    <w:div w:id="1661151666">
      <w:bodyDiv w:val="1"/>
      <w:marLeft w:val="0"/>
      <w:marRight w:val="0"/>
      <w:marTop w:val="0"/>
      <w:marBottom w:val="0"/>
      <w:divBdr>
        <w:top w:val="none" w:sz="0" w:space="0" w:color="auto"/>
        <w:left w:val="none" w:sz="0" w:space="0" w:color="auto"/>
        <w:bottom w:val="none" w:sz="0" w:space="0" w:color="auto"/>
        <w:right w:val="none" w:sz="0" w:space="0" w:color="auto"/>
      </w:divBdr>
    </w:div>
    <w:div w:id="1663847702">
      <w:bodyDiv w:val="1"/>
      <w:marLeft w:val="0"/>
      <w:marRight w:val="0"/>
      <w:marTop w:val="0"/>
      <w:marBottom w:val="0"/>
      <w:divBdr>
        <w:top w:val="none" w:sz="0" w:space="0" w:color="auto"/>
        <w:left w:val="none" w:sz="0" w:space="0" w:color="auto"/>
        <w:bottom w:val="none" w:sz="0" w:space="0" w:color="auto"/>
        <w:right w:val="none" w:sz="0" w:space="0" w:color="auto"/>
      </w:divBdr>
    </w:div>
    <w:div w:id="1664316322">
      <w:bodyDiv w:val="1"/>
      <w:marLeft w:val="0"/>
      <w:marRight w:val="0"/>
      <w:marTop w:val="0"/>
      <w:marBottom w:val="0"/>
      <w:divBdr>
        <w:top w:val="none" w:sz="0" w:space="0" w:color="auto"/>
        <w:left w:val="none" w:sz="0" w:space="0" w:color="auto"/>
        <w:bottom w:val="none" w:sz="0" w:space="0" w:color="auto"/>
        <w:right w:val="none" w:sz="0" w:space="0" w:color="auto"/>
      </w:divBdr>
    </w:div>
    <w:div w:id="1664353706">
      <w:bodyDiv w:val="1"/>
      <w:marLeft w:val="0"/>
      <w:marRight w:val="0"/>
      <w:marTop w:val="0"/>
      <w:marBottom w:val="0"/>
      <w:divBdr>
        <w:top w:val="none" w:sz="0" w:space="0" w:color="auto"/>
        <w:left w:val="none" w:sz="0" w:space="0" w:color="auto"/>
        <w:bottom w:val="none" w:sz="0" w:space="0" w:color="auto"/>
        <w:right w:val="none" w:sz="0" w:space="0" w:color="auto"/>
      </w:divBdr>
    </w:div>
    <w:div w:id="1666009669">
      <w:bodyDiv w:val="1"/>
      <w:marLeft w:val="0"/>
      <w:marRight w:val="0"/>
      <w:marTop w:val="0"/>
      <w:marBottom w:val="0"/>
      <w:divBdr>
        <w:top w:val="none" w:sz="0" w:space="0" w:color="auto"/>
        <w:left w:val="none" w:sz="0" w:space="0" w:color="auto"/>
        <w:bottom w:val="none" w:sz="0" w:space="0" w:color="auto"/>
        <w:right w:val="none" w:sz="0" w:space="0" w:color="auto"/>
      </w:divBdr>
    </w:div>
    <w:div w:id="1666780514">
      <w:bodyDiv w:val="1"/>
      <w:marLeft w:val="0"/>
      <w:marRight w:val="0"/>
      <w:marTop w:val="0"/>
      <w:marBottom w:val="0"/>
      <w:divBdr>
        <w:top w:val="none" w:sz="0" w:space="0" w:color="auto"/>
        <w:left w:val="none" w:sz="0" w:space="0" w:color="auto"/>
        <w:bottom w:val="none" w:sz="0" w:space="0" w:color="auto"/>
        <w:right w:val="none" w:sz="0" w:space="0" w:color="auto"/>
      </w:divBdr>
    </w:div>
    <w:div w:id="1668558798">
      <w:bodyDiv w:val="1"/>
      <w:marLeft w:val="0"/>
      <w:marRight w:val="0"/>
      <w:marTop w:val="0"/>
      <w:marBottom w:val="0"/>
      <w:divBdr>
        <w:top w:val="none" w:sz="0" w:space="0" w:color="auto"/>
        <w:left w:val="none" w:sz="0" w:space="0" w:color="auto"/>
        <w:bottom w:val="none" w:sz="0" w:space="0" w:color="auto"/>
        <w:right w:val="none" w:sz="0" w:space="0" w:color="auto"/>
      </w:divBdr>
    </w:div>
    <w:div w:id="1670015304">
      <w:bodyDiv w:val="1"/>
      <w:marLeft w:val="0"/>
      <w:marRight w:val="0"/>
      <w:marTop w:val="0"/>
      <w:marBottom w:val="0"/>
      <w:divBdr>
        <w:top w:val="none" w:sz="0" w:space="0" w:color="auto"/>
        <w:left w:val="none" w:sz="0" w:space="0" w:color="auto"/>
        <w:bottom w:val="none" w:sz="0" w:space="0" w:color="auto"/>
        <w:right w:val="none" w:sz="0" w:space="0" w:color="auto"/>
      </w:divBdr>
    </w:div>
    <w:div w:id="1673726518">
      <w:bodyDiv w:val="1"/>
      <w:marLeft w:val="0"/>
      <w:marRight w:val="0"/>
      <w:marTop w:val="0"/>
      <w:marBottom w:val="0"/>
      <w:divBdr>
        <w:top w:val="none" w:sz="0" w:space="0" w:color="auto"/>
        <w:left w:val="none" w:sz="0" w:space="0" w:color="auto"/>
        <w:bottom w:val="none" w:sz="0" w:space="0" w:color="auto"/>
        <w:right w:val="none" w:sz="0" w:space="0" w:color="auto"/>
      </w:divBdr>
    </w:div>
    <w:div w:id="1673994117">
      <w:bodyDiv w:val="1"/>
      <w:marLeft w:val="0"/>
      <w:marRight w:val="0"/>
      <w:marTop w:val="0"/>
      <w:marBottom w:val="0"/>
      <w:divBdr>
        <w:top w:val="none" w:sz="0" w:space="0" w:color="auto"/>
        <w:left w:val="none" w:sz="0" w:space="0" w:color="auto"/>
        <w:bottom w:val="none" w:sz="0" w:space="0" w:color="auto"/>
        <w:right w:val="none" w:sz="0" w:space="0" w:color="auto"/>
      </w:divBdr>
    </w:div>
    <w:div w:id="1677418914">
      <w:bodyDiv w:val="1"/>
      <w:marLeft w:val="0"/>
      <w:marRight w:val="0"/>
      <w:marTop w:val="0"/>
      <w:marBottom w:val="0"/>
      <w:divBdr>
        <w:top w:val="none" w:sz="0" w:space="0" w:color="auto"/>
        <w:left w:val="none" w:sz="0" w:space="0" w:color="auto"/>
        <w:bottom w:val="none" w:sz="0" w:space="0" w:color="auto"/>
        <w:right w:val="none" w:sz="0" w:space="0" w:color="auto"/>
      </w:divBdr>
    </w:div>
    <w:div w:id="1678657415">
      <w:bodyDiv w:val="1"/>
      <w:marLeft w:val="0"/>
      <w:marRight w:val="0"/>
      <w:marTop w:val="0"/>
      <w:marBottom w:val="0"/>
      <w:divBdr>
        <w:top w:val="none" w:sz="0" w:space="0" w:color="auto"/>
        <w:left w:val="none" w:sz="0" w:space="0" w:color="auto"/>
        <w:bottom w:val="none" w:sz="0" w:space="0" w:color="auto"/>
        <w:right w:val="none" w:sz="0" w:space="0" w:color="auto"/>
      </w:divBdr>
    </w:div>
    <w:div w:id="1680042512">
      <w:bodyDiv w:val="1"/>
      <w:marLeft w:val="0"/>
      <w:marRight w:val="0"/>
      <w:marTop w:val="0"/>
      <w:marBottom w:val="0"/>
      <w:divBdr>
        <w:top w:val="none" w:sz="0" w:space="0" w:color="auto"/>
        <w:left w:val="none" w:sz="0" w:space="0" w:color="auto"/>
        <w:bottom w:val="none" w:sz="0" w:space="0" w:color="auto"/>
        <w:right w:val="none" w:sz="0" w:space="0" w:color="auto"/>
      </w:divBdr>
    </w:div>
    <w:div w:id="1680543559">
      <w:bodyDiv w:val="1"/>
      <w:marLeft w:val="0"/>
      <w:marRight w:val="0"/>
      <w:marTop w:val="0"/>
      <w:marBottom w:val="0"/>
      <w:divBdr>
        <w:top w:val="none" w:sz="0" w:space="0" w:color="auto"/>
        <w:left w:val="none" w:sz="0" w:space="0" w:color="auto"/>
        <w:bottom w:val="none" w:sz="0" w:space="0" w:color="auto"/>
        <w:right w:val="none" w:sz="0" w:space="0" w:color="auto"/>
      </w:divBdr>
    </w:div>
    <w:div w:id="1682389657">
      <w:bodyDiv w:val="1"/>
      <w:marLeft w:val="0"/>
      <w:marRight w:val="0"/>
      <w:marTop w:val="0"/>
      <w:marBottom w:val="0"/>
      <w:divBdr>
        <w:top w:val="none" w:sz="0" w:space="0" w:color="auto"/>
        <w:left w:val="none" w:sz="0" w:space="0" w:color="auto"/>
        <w:bottom w:val="none" w:sz="0" w:space="0" w:color="auto"/>
        <w:right w:val="none" w:sz="0" w:space="0" w:color="auto"/>
      </w:divBdr>
    </w:div>
    <w:div w:id="1682732862">
      <w:bodyDiv w:val="1"/>
      <w:marLeft w:val="0"/>
      <w:marRight w:val="0"/>
      <w:marTop w:val="0"/>
      <w:marBottom w:val="0"/>
      <w:divBdr>
        <w:top w:val="none" w:sz="0" w:space="0" w:color="auto"/>
        <w:left w:val="none" w:sz="0" w:space="0" w:color="auto"/>
        <w:bottom w:val="none" w:sz="0" w:space="0" w:color="auto"/>
        <w:right w:val="none" w:sz="0" w:space="0" w:color="auto"/>
      </w:divBdr>
    </w:div>
    <w:div w:id="1683164416">
      <w:bodyDiv w:val="1"/>
      <w:marLeft w:val="0"/>
      <w:marRight w:val="0"/>
      <w:marTop w:val="0"/>
      <w:marBottom w:val="0"/>
      <w:divBdr>
        <w:top w:val="none" w:sz="0" w:space="0" w:color="auto"/>
        <w:left w:val="none" w:sz="0" w:space="0" w:color="auto"/>
        <w:bottom w:val="none" w:sz="0" w:space="0" w:color="auto"/>
        <w:right w:val="none" w:sz="0" w:space="0" w:color="auto"/>
      </w:divBdr>
    </w:div>
    <w:div w:id="1683773984">
      <w:bodyDiv w:val="1"/>
      <w:marLeft w:val="0"/>
      <w:marRight w:val="0"/>
      <w:marTop w:val="0"/>
      <w:marBottom w:val="0"/>
      <w:divBdr>
        <w:top w:val="none" w:sz="0" w:space="0" w:color="auto"/>
        <w:left w:val="none" w:sz="0" w:space="0" w:color="auto"/>
        <w:bottom w:val="none" w:sz="0" w:space="0" w:color="auto"/>
        <w:right w:val="none" w:sz="0" w:space="0" w:color="auto"/>
      </w:divBdr>
    </w:div>
    <w:div w:id="1684627777">
      <w:bodyDiv w:val="1"/>
      <w:marLeft w:val="0"/>
      <w:marRight w:val="0"/>
      <w:marTop w:val="0"/>
      <w:marBottom w:val="0"/>
      <w:divBdr>
        <w:top w:val="none" w:sz="0" w:space="0" w:color="auto"/>
        <w:left w:val="none" w:sz="0" w:space="0" w:color="auto"/>
        <w:bottom w:val="none" w:sz="0" w:space="0" w:color="auto"/>
        <w:right w:val="none" w:sz="0" w:space="0" w:color="auto"/>
      </w:divBdr>
    </w:div>
    <w:div w:id="1684747380">
      <w:bodyDiv w:val="1"/>
      <w:marLeft w:val="0"/>
      <w:marRight w:val="0"/>
      <w:marTop w:val="0"/>
      <w:marBottom w:val="0"/>
      <w:divBdr>
        <w:top w:val="none" w:sz="0" w:space="0" w:color="auto"/>
        <w:left w:val="none" w:sz="0" w:space="0" w:color="auto"/>
        <w:bottom w:val="none" w:sz="0" w:space="0" w:color="auto"/>
        <w:right w:val="none" w:sz="0" w:space="0" w:color="auto"/>
      </w:divBdr>
    </w:div>
    <w:div w:id="1689675727">
      <w:bodyDiv w:val="1"/>
      <w:marLeft w:val="0"/>
      <w:marRight w:val="0"/>
      <w:marTop w:val="0"/>
      <w:marBottom w:val="0"/>
      <w:divBdr>
        <w:top w:val="none" w:sz="0" w:space="0" w:color="auto"/>
        <w:left w:val="none" w:sz="0" w:space="0" w:color="auto"/>
        <w:bottom w:val="none" w:sz="0" w:space="0" w:color="auto"/>
        <w:right w:val="none" w:sz="0" w:space="0" w:color="auto"/>
      </w:divBdr>
    </w:div>
    <w:div w:id="1689873078">
      <w:bodyDiv w:val="1"/>
      <w:marLeft w:val="0"/>
      <w:marRight w:val="0"/>
      <w:marTop w:val="0"/>
      <w:marBottom w:val="0"/>
      <w:divBdr>
        <w:top w:val="none" w:sz="0" w:space="0" w:color="auto"/>
        <w:left w:val="none" w:sz="0" w:space="0" w:color="auto"/>
        <w:bottom w:val="none" w:sz="0" w:space="0" w:color="auto"/>
        <w:right w:val="none" w:sz="0" w:space="0" w:color="auto"/>
      </w:divBdr>
    </w:div>
    <w:div w:id="1691955570">
      <w:bodyDiv w:val="1"/>
      <w:marLeft w:val="0"/>
      <w:marRight w:val="0"/>
      <w:marTop w:val="0"/>
      <w:marBottom w:val="0"/>
      <w:divBdr>
        <w:top w:val="none" w:sz="0" w:space="0" w:color="auto"/>
        <w:left w:val="none" w:sz="0" w:space="0" w:color="auto"/>
        <w:bottom w:val="none" w:sz="0" w:space="0" w:color="auto"/>
        <w:right w:val="none" w:sz="0" w:space="0" w:color="auto"/>
      </w:divBdr>
    </w:div>
    <w:div w:id="1692992266">
      <w:bodyDiv w:val="1"/>
      <w:marLeft w:val="0"/>
      <w:marRight w:val="0"/>
      <w:marTop w:val="0"/>
      <w:marBottom w:val="0"/>
      <w:divBdr>
        <w:top w:val="none" w:sz="0" w:space="0" w:color="auto"/>
        <w:left w:val="none" w:sz="0" w:space="0" w:color="auto"/>
        <w:bottom w:val="none" w:sz="0" w:space="0" w:color="auto"/>
        <w:right w:val="none" w:sz="0" w:space="0" w:color="auto"/>
      </w:divBdr>
    </w:div>
    <w:div w:id="1693142779">
      <w:bodyDiv w:val="1"/>
      <w:marLeft w:val="0"/>
      <w:marRight w:val="0"/>
      <w:marTop w:val="0"/>
      <w:marBottom w:val="0"/>
      <w:divBdr>
        <w:top w:val="none" w:sz="0" w:space="0" w:color="auto"/>
        <w:left w:val="none" w:sz="0" w:space="0" w:color="auto"/>
        <w:bottom w:val="none" w:sz="0" w:space="0" w:color="auto"/>
        <w:right w:val="none" w:sz="0" w:space="0" w:color="auto"/>
      </w:divBdr>
    </w:div>
    <w:div w:id="1694184877">
      <w:bodyDiv w:val="1"/>
      <w:marLeft w:val="0"/>
      <w:marRight w:val="0"/>
      <w:marTop w:val="0"/>
      <w:marBottom w:val="0"/>
      <w:divBdr>
        <w:top w:val="none" w:sz="0" w:space="0" w:color="auto"/>
        <w:left w:val="none" w:sz="0" w:space="0" w:color="auto"/>
        <w:bottom w:val="none" w:sz="0" w:space="0" w:color="auto"/>
        <w:right w:val="none" w:sz="0" w:space="0" w:color="auto"/>
      </w:divBdr>
    </w:div>
    <w:div w:id="1695307292">
      <w:bodyDiv w:val="1"/>
      <w:marLeft w:val="0"/>
      <w:marRight w:val="0"/>
      <w:marTop w:val="0"/>
      <w:marBottom w:val="0"/>
      <w:divBdr>
        <w:top w:val="none" w:sz="0" w:space="0" w:color="auto"/>
        <w:left w:val="none" w:sz="0" w:space="0" w:color="auto"/>
        <w:bottom w:val="none" w:sz="0" w:space="0" w:color="auto"/>
        <w:right w:val="none" w:sz="0" w:space="0" w:color="auto"/>
      </w:divBdr>
    </w:div>
    <w:div w:id="1696231683">
      <w:bodyDiv w:val="1"/>
      <w:marLeft w:val="0"/>
      <w:marRight w:val="0"/>
      <w:marTop w:val="0"/>
      <w:marBottom w:val="0"/>
      <w:divBdr>
        <w:top w:val="none" w:sz="0" w:space="0" w:color="auto"/>
        <w:left w:val="none" w:sz="0" w:space="0" w:color="auto"/>
        <w:bottom w:val="none" w:sz="0" w:space="0" w:color="auto"/>
        <w:right w:val="none" w:sz="0" w:space="0" w:color="auto"/>
      </w:divBdr>
    </w:div>
    <w:div w:id="1696344524">
      <w:bodyDiv w:val="1"/>
      <w:marLeft w:val="0"/>
      <w:marRight w:val="0"/>
      <w:marTop w:val="0"/>
      <w:marBottom w:val="0"/>
      <w:divBdr>
        <w:top w:val="none" w:sz="0" w:space="0" w:color="auto"/>
        <w:left w:val="none" w:sz="0" w:space="0" w:color="auto"/>
        <w:bottom w:val="none" w:sz="0" w:space="0" w:color="auto"/>
        <w:right w:val="none" w:sz="0" w:space="0" w:color="auto"/>
      </w:divBdr>
    </w:div>
    <w:div w:id="1696536494">
      <w:bodyDiv w:val="1"/>
      <w:marLeft w:val="0"/>
      <w:marRight w:val="0"/>
      <w:marTop w:val="0"/>
      <w:marBottom w:val="0"/>
      <w:divBdr>
        <w:top w:val="none" w:sz="0" w:space="0" w:color="auto"/>
        <w:left w:val="none" w:sz="0" w:space="0" w:color="auto"/>
        <w:bottom w:val="none" w:sz="0" w:space="0" w:color="auto"/>
        <w:right w:val="none" w:sz="0" w:space="0" w:color="auto"/>
      </w:divBdr>
    </w:div>
    <w:div w:id="1698387523">
      <w:bodyDiv w:val="1"/>
      <w:marLeft w:val="0"/>
      <w:marRight w:val="0"/>
      <w:marTop w:val="0"/>
      <w:marBottom w:val="0"/>
      <w:divBdr>
        <w:top w:val="none" w:sz="0" w:space="0" w:color="auto"/>
        <w:left w:val="none" w:sz="0" w:space="0" w:color="auto"/>
        <w:bottom w:val="none" w:sz="0" w:space="0" w:color="auto"/>
        <w:right w:val="none" w:sz="0" w:space="0" w:color="auto"/>
      </w:divBdr>
    </w:div>
    <w:div w:id="1698849679">
      <w:bodyDiv w:val="1"/>
      <w:marLeft w:val="0"/>
      <w:marRight w:val="0"/>
      <w:marTop w:val="0"/>
      <w:marBottom w:val="0"/>
      <w:divBdr>
        <w:top w:val="none" w:sz="0" w:space="0" w:color="auto"/>
        <w:left w:val="none" w:sz="0" w:space="0" w:color="auto"/>
        <w:bottom w:val="none" w:sz="0" w:space="0" w:color="auto"/>
        <w:right w:val="none" w:sz="0" w:space="0" w:color="auto"/>
      </w:divBdr>
    </w:div>
    <w:div w:id="1699037753">
      <w:bodyDiv w:val="1"/>
      <w:marLeft w:val="0"/>
      <w:marRight w:val="0"/>
      <w:marTop w:val="0"/>
      <w:marBottom w:val="0"/>
      <w:divBdr>
        <w:top w:val="none" w:sz="0" w:space="0" w:color="auto"/>
        <w:left w:val="none" w:sz="0" w:space="0" w:color="auto"/>
        <w:bottom w:val="none" w:sz="0" w:space="0" w:color="auto"/>
        <w:right w:val="none" w:sz="0" w:space="0" w:color="auto"/>
      </w:divBdr>
    </w:div>
    <w:div w:id="1699353683">
      <w:bodyDiv w:val="1"/>
      <w:marLeft w:val="0"/>
      <w:marRight w:val="0"/>
      <w:marTop w:val="0"/>
      <w:marBottom w:val="0"/>
      <w:divBdr>
        <w:top w:val="none" w:sz="0" w:space="0" w:color="auto"/>
        <w:left w:val="none" w:sz="0" w:space="0" w:color="auto"/>
        <w:bottom w:val="none" w:sz="0" w:space="0" w:color="auto"/>
        <w:right w:val="none" w:sz="0" w:space="0" w:color="auto"/>
      </w:divBdr>
    </w:div>
    <w:div w:id="1699501221">
      <w:bodyDiv w:val="1"/>
      <w:marLeft w:val="0"/>
      <w:marRight w:val="0"/>
      <w:marTop w:val="0"/>
      <w:marBottom w:val="0"/>
      <w:divBdr>
        <w:top w:val="none" w:sz="0" w:space="0" w:color="auto"/>
        <w:left w:val="none" w:sz="0" w:space="0" w:color="auto"/>
        <w:bottom w:val="none" w:sz="0" w:space="0" w:color="auto"/>
        <w:right w:val="none" w:sz="0" w:space="0" w:color="auto"/>
      </w:divBdr>
    </w:div>
    <w:div w:id="1699698289">
      <w:bodyDiv w:val="1"/>
      <w:marLeft w:val="0"/>
      <w:marRight w:val="0"/>
      <w:marTop w:val="0"/>
      <w:marBottom w:val="0"/>
      <w:divBdr>
        <w:top w:val="none" w:sz="0" w:space="0" w:color="auto"/>
        <w:left w:val="none" w:sz="0" w:space="0" w:color="auto"/>
        <w:bottom w:val="none" w:sz="0" w:space="0" w:color="auto"/>
        <w:right w:val="none" w:sz="0" w:space="0" w:color="auto"/>
      </w:divBdr>
    </w:div>
    <w:div w:id="1705672147">
      <w:bodyDiv w:val="1"/>
      <w:marLeft w:val="0"/>
      <w:marRight w:val="0"/>
      <w:marTop w:val="0"/>
      <w:marBottom w:val="0"/>
      <w:divBdr>
        <w:top w:val="none" w:sz="0" w:space="0" w:color="auto"/>
        <w:left w:val="none" w:sz="0" w:space="0" w:color="auto"/>
        <w:bottom w:val="none" w:sz="0" w:space="0" w:color="auto"/>
        <w:right w:val="none" w:sz="0" w:space="0" w:color="auto"/>
      </w:divBdr>
    </w:div>
    <w:div w:id="1705908206">
      <w:bodyDiv w:val="1"/>
      <w:marLeft w:val="0"/>
      <w:marRight w:val="0"/>
      <w:marTop w:val="0"/>
      <w:marBottom w:val="0"/>
      <w:divBdr>
        <w:top w:val="none" w:sz="0" w:space="0" w:color="auto"/>
        <w:left w:val="none" w:sz="0" w:space="0" w:color="auto"/>
        <w:bottom w:val="none" w:sz="0" w:space="0" w:color="auto"/>
        <w:right w:val="none" w:sz="0" w:space="0" w:color="auto"/>
      </w:divBdr>
    </w:div>
    <w:div w:id="1706981521">
      <w:bodyDiv w:val="1"/>
      <w:marLeft w:val="0"/>
      <w:marRight w:val="0"/>
      <w:marTop w:val="0"/>
      <w:marBottom w:val="0"/>
      <w:divBdr>
        <w:top w:val="none" w:sz="0" w:space="0" w:color="auto"/>
        <w:left w:val="none" w:sz="0" w:space="0" w:color="auto"/>
        <w:bottom w:val="none" w:sz="0" w:space="0" w:color="auto"/>
        <w:right w:val="none" w:sz="0" w:space="0" w:color="auto"/>
      </w:divBdr>
    </w:div>
    <w:div w:id="1707176233">
      <w:bodyDiv w:val="1"/>
      <w:marLeft w:val="0"/>
      <w:marRight w:val="0"/>
      <w:marTop w:val="0"/>
      <w:marBottom w:val="0"/>
      <w:divBdr>
        <w:top w:val="none" w:sz="0" w:space="0" w:color="auto"/>
        <w:left w:val="none" w:sz="0" w:space="0" w:color="auto"/>
        <w:bottom w:val="none" w:sz="0" w:space="0" w:color="auto"/>
        <w:right w:val="none" w:sz="0" w:space="0" w:color="auto"/>
      </w:divBdr>
    </w:div>
    <w:div w:id="1708987743">
      <w:bodyDiv w:val="1"/>
      <w:marLeft w:val="0"/>
      <w:marRight w:val="0"/>
      <w:marTop w:val="0"/>
      <w:marBottom w:val="0"/>
      <w:divBdr>
        <w:top w:val="none" w:sz="0" w:space="0" w:color="auto"/>
        <w:left w:val="none" w:sz="0" w:space="0" w:color="auto"/>
        <w:bottom w:val="none" w:sz="0" w:space="0" w:color="auto"/>
        <w:right w:val="none" w:sz="0" w:space="0" w:color="auto"/>
      </w:divBdr>
    </w:div>
    <w:div w:id="1709639872">
      <w:bodyDiv w:val="1"/>
      <w:marLeft w:val="0"/>
      <w:marRight w:val="0"/>
      <w:marTop w:val="0"/>
      <w:marBottom w:val="0"/>
      <w:divBdr>
        <w:top w:val="none" w:sz="0" w:space="0" w:color="auto"/>
        <w:left w:val="none" w:sz="0" w:space="0" w:color="auto"/>
        <w:bottom w:val="none" w:sz="0" w:space="0" w:color="auto"/>
        <w:right w:val="none" w:sz="0" w:space="0" w:color="auto"/>
      </w:divBdr>
    </w:div>
    <w:div w:id="1711219150">
      <w:bodyDiv w:val="1"/>
      <w:marLeft w:val="0"/>
      <w:marRight w:val="0"/>
      <w:marTop w:val="0"/>
      <w:marBottom w:val="0"/>
      <w:divBdr>
        <w:top w:val="none" w:sz="0" w:space="0" w:color="auto"/>
        <w:left w:val="none" w:sz="0" w:space="0" w:color="auto"/>
        <w:bottom w:val="none" w:sz="0" w:space="0" w:color="auto"/>
        <w:right w:val="none" w:sz="0" w:space="0" w:color="auto"/>
      </w:divBdr>
    </w:div>
    <w:div w:id="1712076784">
      <w:bodyDiv w:val="1"/>
      <w:marLeft w:val="0"/>
      <w:marRight w:val="0"/>
      <w:marTop w:val="0"/>
      <w:marBottom w:val="0"/>
      <w:divBdr>
        <w:top w:val="none" w:sz="0" w:space="0" w:color="auto"/>
        <w:left w:val="none" w:sz="0" w:space="0" w:color="auto"/>
        <w:bottom w:val="none" w:sz="0" w:space="0" w:color="auto"/>
        <w:right w:val="none" w:sz="0" w:space="0" w:color="auto"/>
      </w:divBdr>
    </w:div>
    <w:div w:id="1713849403">
      <w:bodyDiv w:val="1"/>
      <w:marLeft w:val="0"/>
      <w:marRight w:val="0"/>
      <w:marTop w:val="0"/>
      <w:marBottom w:val="0"/>
      <w:divBdr>
        <w:top w:val="none" w:sz="0" w:space="0" w:color="auto"/>
        <w:left w:val="none" w:sz="0" w:space="0" w:color="auto"/>
        <w:bottom w:val="none" w:sz="0" w:space="0" w:color="auto"/>
        <w:right w:val="none" w:sz="0" w:space="0" w:color="auto"/>
      </w:divBdr>
    </w:div>
    <w:div w:id="1714429474">
      <w:bodyDiv w:val="1"/>
      <w:marLeft w:val="0"/>
      <w:marRight w:val="0"/>
      <w:marTop w:val="0"/>
      <w:marBottom w:val="0"/>
      <w:divBdr>
        <w:top w:val="none" w:sz="0" w:space="0" w:color="auto"/>
        <w:left w:val="none" w:sz="0" w:space="0" w:color="auto"/>
        <w:bottom w:val="none" w:sz="0" w:space="0" w:color="auto"/>
        <w:right w:val="none" w:sz="0" w:space="0" w:color="auto"/>
      </w:divBdr>
    </w:div>
    <w:div w:id="1715540042">
      <w:bodyDiv w:val="1"/>
      <w:marLeft w:val="0"/>
      <w:marRight w:val="0"/>
      <w:marTop w:val="0"/>
      <w:marBottom w:val="0"/>
      <w:divBdr>
        <w:top w:val="none" w:sz="0" w:space="0" w:color="auto"/>
        <w:left w:val="none" w:sz="0" w:space="0" w:color="auto"/>
        <w:bottom w:val="none" w:sz="0" w:space="0" w:color="auto"/>
        <w:right w:val="none" w:sz="0" w:space="0" w:color="auto"/>
      </w:divBdr>
    </w:div>
    <w:div w:id="1717049780">
      <w:bodyDiv w:val="1"/>
      <w:marLeft w:val="0"/>
      <w:marRight w:val="0"/>
      <w:marTop w:val="0"/>
      <w:marBottom w:val="0"/>
      <w:divBdr>
        <w:top w:val="none" w:sz="0" w:space="0" w:color="auto"/>
        <w:left w:val="none" w:sz="0" w:space="0" w:color="auto"/>
        <w:bottom w:val="none" w:sz="0" w:space="0" w:color="auto"/>
        <w:right w:val="none" w:sz="0" w:space="0" w:color="auto"/>
      </w:divBdr>
    </w:div>
    <w:div w:id="1717662039">
      <w:bodyDiv w:val="1"/>
      <w:marLeft w:val="0"/>
      <w:marRight w:val="0"/>
      <w:marTop w:val="0"/>
      <w:marBottom w:val="0"/>
      <w:divBdr>
        <w:top w:val="none" w:sz="0" w:space="0" w:color="auto"/>
        <w:left w:val="none" w:sz="0" w:space="0" w:color="auto"/>
        <w:bottom w:val="none" w:sz="0" w:space="0" w:color="auto"/>
        <w:right w:val="none" w:sz="0" w:space="0" w:color="auto"/>
      </w:divBdr>
    </w:div>
    <w:div w:id="1718385983">
      <w:bodyDiv w:val="1"/>
      <w:marLeft w:val="0"/>
      <w:marRight w:val="0"/>
      <w:marTop w:val="0"/>
      <w:marBottom w:val="0"/>
      <w:divBdr>
        <w:top w:val="none" w:sz="0" w:space="0" w:color="auto"/>
        <w:left w:val="none" w:sz="0" w:space="0" w:color="auto"/>
        <w:bottom w:val="none" w:sz="0" w:space="0" w:color="auto"/>
        <w:right w:val="none" w:sz="0" w:space="0" w:color="auto"/>
      </w:divBdr>
    </w:div>
    <w:div w:id="1720326965">
      <w:bodyDiv w:val="1"/>
      <w:marLeft w:val="0"/>
      <w:marRight w:val="0"/>
      <w:marTop w:val="0"/>
      <w:marBottom w:val="0"/>
      <w:divBdr>
        <w:top w:val="none" w:sz="0" w:space="0" w:color="auto"/>
        <w:left w:val="none" w:sz="0" w:space="0" w:color="auto"/>
        <w:bottom w:val="none" w:sz="0" w:space="0" w:color="auto"/>
        <w:right w:val="none" w:sz="0" w:space="0" w:color="auto"/>
      </w:divBdr>
    </w:div>
    <w:div w:id="1720547651">
      <w:bodyDiv w:val="1"/>
      <w:marLeft w:val="0"/>
      <w:marRight w:val="0"/>
      <w:marTop w:val="0"/>
      <w:marBottom w:val="0"/>
      <w:divBdr>
        <w:top w:val="none" w:sz="0" w:space="0" w:color="auto"/>
        <w:left w:val="none" w:sz="0" w:space="0" w:color="auto"/>
        <w:bottom w:val="none" w:sz="0" w:space="0" w:color="auto"/>
        <w:right w:val="none" w:sz="0" w:space="0" w:color="auto"/>
      </w:divBdr>
    </w:div>
    <w:div w:id="1721129751">
      <w:bodyDiv w:val="1"/>
      <w:marLeft w:val="0"/>
      <w:marRight w:val="0"/>
      <w:marTop w:val="0"/>
      <w:marBottom w:val="0"/>
      <w:divBdr>
        <w:top w:val="none" w:sz="0" w:space="0" w:color="auto"/>
        <w:left w:val="none" w:sz="0" w:space="0" w:color="auto"/>
        <w:bottom w:val="none" w:sz="0" w:space="0" w:color="auto"/>
        <w:right w:val="none" w:sz="0" w:space="0" w:color="auto"/>
      </w:divBdr>
    </w:div>
    <w:div w:id="1721317481">
      <w:bodyDiv w:val="1"/>
      <w:marLeft w:val="0"/>
      <w:marRight w:val="0"/>
      <w:marTop w:val="0"/>
      <w:marBottom w:val="0"/>
      <w:divBdr>
        <w:top w:val="none" w:sz="0" w:space="0" w:color="auto"/>
        <w:left w:val="none" w:sz="0" w:space="0" w:color="auto"/>
        <w:bottom w:val="none" w:sz="0" w:space="0" w:color="auto"/>
        <w:right w:val="none" w:sz="0" w:space="0" w:color="auto"/>
      </w:divBdr>
    </w:div>
    <w:div w:id="1721320862">
      <w:bodyDiv w:val="1"/>
      <w:marLeft w:val="0"/>
      <w:marRight w:val="0"/>
      <w:marTop w:val="0"/>
      <w:marBottom w:val="0"/>
      <w:divBdr>
        <w:top w:val="none" w:sz="0" w:space="0" w:color="auto"/>
        <w:left w:val="none" w:sz="0" w:space="0" w:color="auto"/>
        <w:bottom w:val="none" w:sz="0" w:space="0" w:color="auto"/>
        <w:right w:val="none" w:sz="0" w:space="0" w:color="auto"/>
      </w:divBdr>
    </w:div>
    <w:div w:id="1721442410">
      <w:bodyDiv w:val="1"/>
      <w:marLeft w:val="0"/>
      <w:marRight w:val="0"/>
      <w:marTop w:val="0"/>
      <w:marBottom w:val="0"/>
      <w:divBdr>
        <w:top w:val="none" w:sz="0" w:space="0" w:color="auto"/>
        <w:left w:val="none" w:sz="0" w:space="0" w:color="auto"/>
        <w:bottom w:val="none" w:sz="0" w:space="0" w:color="auto"/>
        <w:right w:val="none" w:sz="0" w:space="0" w:color="auto"/>
      </w:divBdr>
    </w:div>
    <w:div w:id="1721591305">
      <w:bodyDiv w:val="1"/>
      <w:marLeft w:val="0"/>
      <w:marRight w:val="0"/>
      <w:marTop w:val="0"/>
      <w:marBottom w:val="0"/>
      <w:divBdr>
        <w:top w:val="none" w:sz="0" w:space="0" w:color="auto"/>
        <w:left w:val="none" w:sz="0" w:space="0" w:color="auto"/>
        <w:bottom w:val="none" w:sz="0" w:space="0" w:color="auto"/>
        <w:right w:val="none" w:sz="0" w:space="0" w:color="auto"/>
      </w:divBdr>
    </w:div>
    <w:div w:id="1721786793">
      <w:bodyDiv w:val="1"/>
      <w:marLeft w:val="0"/>
      <w:marRight w:val="0"/>
      <w:marTop w:val="0"/>
      <w:marBottom w:val="0"/>
      <w:divBdr>
        <w:top w:val="none" w:sz="0" w:space="0" w:color="auto"/>
        <w:left w:val="none" w:sz="0" w:space="0" w:color="auto"/>
        <w:bottom w:val="none" w:sz="0" w:space="0" w:color="auto"/>
        <w:right w:val="none" w:sz="0" w:space="0" w:color="auto"/>
      </w:divBdr>
    </w:div>
    <w:div w:id="1721979091">
      <w:bodyDiv w:val="1"/>
      <w:marLeft w:val="0"/>
      <w:marRight w:val="0"/>
      <w:marTop w:val="0"/>
      <w:marBottom w:val="0"/>
      <w:divBdr>
        <w:top w:val="none" w:sz="0" w:space="0" w:color="auto"/>
        <w:left w:val="none" w:sz="0" w:space="0" w:color="auto"/>
        <w:bottom w:val="none" w:sz="0" w:space="0" w:color="auto"/>
        <w:right w:val="none" w:sz="0" w:space="0" w:color="auto"/>
      </w:divBdr>
    </w:div>
    <w:div w:id="1722094540">
      <w:bodyDiv w:val="1"/>
      <w:marLeft w:val="0"/>
      <w:marRight w:val="0"/>
      <w:marTop w:val="0"/>
      <w:marBottom w:val="0"/>
      <w:divBdr>
        <w:top w:val="none" w:sz="0" w:space="0" w:color="auto"/>
        <w:left w:val="none" w:sz="0" w:space="0" w:color="auto"/>
        <w:bottom w:val="none" w:sz="0" w:space="0" w:color="auto"/>
        <w:right w:val="none" w:sz="0" w:space="0" w:color="auto"/>
      </w:divBdr>
    </w:div>
    <w:div w:id="1722708770">
      <w:bodyDiv w:val="1"/>
      <w:marLeft w:val="0"/>
      <w:marRight w:val="0"/>
      <w:marTop w:val="0"/>
      <w:marBottom w:val="0"/>
      <w:divBdr>
        <w:top w:val="none" w:sz="0" w:space="0" w:color="auto"/>
        <w:left w:val="none" w:sz="0" w:space="0" w:color="auto"/>
        <w:bottom w:val="none" w:sz="0" w:space="0" w:color="auto"/>
        <w:right w:val="none" w:sz="0" w:space="0" w:color="auto"/>
      </w:divBdr>
    </w:div>
    <w:div w:id="1723289414">
      <w:bodyDiv w:val="1"/>
      <w:marLeft w:val="0"/>
      <w:marRight w:val="0"/>
      <w:marTop w:val="0"/>
      <w:marBottom w:val="0"/>
      <w:divBdr>
        <w:top w:val="none" w:sz="0" w:space="0" w:color="auto"/>
        <w:left w:val="none" w:sz="0" w:space="0" w:color="auto"/>
        <w:bottom w:val="none" w:sz="0" w:space="0" w:color="auto"/>
        <w:right w:val="none" w:sz="0" w:space="0" w:color="auto"/>
      </w:divBdr>
    </w:div>
    <w:div w:id="1724596514">
      <w:bodyDiv w:val="1"/>
      <w:marLeft w:val="0"/>
      <w:marRight w:val="0"/>
      <w:marTop w:val="0"/>
      <w:marBottom w:val="0"/>
      <w:divBdr>
        <w:top w:val="none" w:sz="0" w:space="0" w:color="auto"/>
        <w:left w:val="none" w:sz="0" w:space="0" w:color="auto"/>
        <w:bottom w:val="none" w:sz="0" w:space="0" w:color="auto"/>
        <w:right w:val="none" w:sz="0" w:space="0" w:color="auto"/>
      </w:divBdr>
    </w:div>
    <w:div w:id="1725130739">
      <w:bodyDiv w:val="1"/>
      <w:marLeft w:val="0"/>
      <w:marRight w:val="0"/>
      <w:marTop w:val="0"/>
      <w:marBottom w:val="0"/>
      <w:divBdr>
        <w:top w:val="none" w:sz="0" w:space="0" w:color="auto"/>
        <w:left w:val="none" w:sz="0" w:space="0" w:color="auto"/>
        <w:bottom w:val="none" w:sz="0" w:space="0" w:color="auto"/>
        <w:right w:val="none" w:sz="0" w:space="0" w:color="auto"/>
      </w:divBdr>
    </w:div>
    <w:div w:id="1727147060">
      <w:bodyDiv w:val="1"/>
      <w:marLeft w:val="0"/>
      <w:marRight w:val="0"/>
      <w:marTop w:val="0"/>
      <w:marBottom w:val="0"/>
      <w:divBdr>
        <w:top w:val="none" w:sz="0" w:space="0" w:color="auto"/>
        <w:left w:val="none" w:sz="0" w:space="0" w:color="auto"/>
        <w:bottom w:val="none" w:sz="0" w:space="0" w:color="auto"/>
        <w:right w:val="none" w:sz="0" w:space="0" w:color="auto"/>
      </w:divBdr>
    </w:div>
    <w:div w:id="1727728032">
      <w:bodyDiv w:val="1"/>
      <w:marLeft w:val="0"/>
      <w:marRight w:val="0"/>
      <w:marTop w:val="0"/>
      <w:marBottom w:val="0"/>
      <w:divBdr>
        <w:top w:val="none" w:sz="0" w:space="0" w:color="auto"/>
        <w:left w:val="none" w:sz="0" w:space="0" w:color="auto"/>
        <w:bottom w:val="none" w:sz="0" w:space="0" w:color="auto"/>
        <w:right w:val="none" w:sz="0" w:space="0" w:color="auto"/>
      </w:divBdr>
    </w:div>
    <w:div w:id="1728216243">
      <w:bodyDiv w:val="1"/>
      <w:marLeft w:val="0"/>
      <w:marRight w:val="0"/>
      <w:marTop w:val="0"/>
      <w:marBottom w:val="0"/>
      <w:divBdr>
        <w:top w:val="none" w:sz="0" w:space="0" w:color="auto"/>
        <w:left w:val="none" w:sz="0" w:space="0" w:color="auto"/>
        <w:bottom w:val="none" w:sz="0" w:space="0" w:color="auto"/>
        <w:right w:val="none" w:sz="0" w:space="0" w:color="auto"/>
      </w:divBdr>
    </w:div>
    <w:div w:id="1728530127">
      <w:bodyDiv w:val="1"/>
      <w:marLeft w:val="0"/>
      <w:marRight w:val="0"/>
      <w:marTop w:val="0"/>
      <w:marBottom w:val="0"/>
      <w:divBdr>
        <w:top w:val="none" w:sz="0" w:space="0" w:color="auto"/>
        <w:left w:val="none" w:sz="0" w:space="0" w:color="auto"/>
        <w:bottom w:val="none" w:sz="0" w:space="0" w:color="auto"/>
        <w:right w:val="none" w:sz="0" w:space="0" w:color="auto"/>
      </w:divBdr>
    </w:div>
    <w:div w:id="1728797459">
      <w:bodyDiv w:val="1"/>
      <w:marLeft w:val="0"/>
      <w:marRight w:val="0"/>
      <w:marTop w:val="0"/>
      <w:marBottom w:val="0"/>
      <w:divBdr>
        <w:top w:val="none" w:sz="0" w:space="0" w:color="auto"/>
        <w:left w:val="none" w:sz="0" w:space="0" w:color="auto"/>
        <w:bottom w:val="none" w:sz="0" w:space="0" w:color="auto"/>
        <w:right w:val="none" w:sz="0" w:space="0" w:color="auto"/>
      </w:divBdr>
    </w:div>
    <w:div w:id="1729499543">
      <w:bodyDiv w:val="1"/>
      <w:marLeft w:val="0"/>
      <w:marRight w:val="0"/>
      <w:marTop w:val="0"/>
      <w:marBottom w:val="0"/>
      <w:divBdr>
        <w:top w:val="none" w:sz="0" w:space="0" w:color="auto"/>
        <w:left w:val="none" w:sz="0" w:space="0" w:color="auto"/>
        <w:bottom w:val="none" w:sz="0" w:space="0" w:color="auto"/>
        <w:right w:val="none" w:sz="0" w:space="0" w:color="auto"/>
      </w:divBdr>
    </w:div>
    <w:div w:id="1729960660">
      <w:bodyDiv w:val="1"/>
      <w:marLeft w:val="0"/>
      <w:marRight w:val="0"/>
      <w:marTop w:val="0"/>
      <w:marBottom w:val="0"/>
      <w:divBdr>
        <w:top w:val="none" w:sz="0" w:space="0" w:color="auto"/>
        <w:left w:val="none" w:sz="0" w:space="0" w:color="auto"/>
        <w:bottom w:val="none" w:sz="0" w:space="0" w:color="auto"/>
        <w:right w:val="none" w:sz="0" w:space="0" w:color="auto"/>
      </w:divBdr>
    </w:div>
    <w:div w:id="1729986459">
      <w:bodyDiv w:val="1"/>
      <w:marLeft w:val="0"/>
      <w:marRight w:val="0"/>
      <w:marTop w:val="0"/>
      <w:marBottom w:val="0"/>
      <w:divBdr>
        <w:top w:val="none" w:sz="0" w:space="0" w:color="auto"/>
        <w:left w:val="none" w:sz="0" w:space="0" w:color="auto"/>
        <w:bottom w:val="none" w:sz="0" w:space="0" w:color="auto"/>
        <w:right w:val="none" w:sz="0" w:space="0" w:color="auto"/>
      </w:divBdr>
    </w:div>
    <w:div w:id="1730112889">
      <w:bodyDiv w:val="1"/>
      <w:marLeft w:val="0"/>
      <w:marRight w:val="0"/>
      <w:marTop w:val="0"/>
      <w:marBottom w:val="0"/>
      <w:divBdr>
        <w:top w:val="none" w:sz="0" w:space="0" w:color="auto"/>
        <w:left w:val="none" w:sz="0" w:space="0" w:color="auto"/>
        <w:bottom w:val="none" w:sz="0" w:space="0" w:color="auto"/>
        <w:right w:val="none" w:sz="0" w:space="0" w:color="auto"/>
      </w:divBdr>
    </w:div>
    <w:div w:id="1730424885">
      <w:bodyDiv w:val="1"/>
      <w:marLeft w:val="0"/>
      <w:marRight w:val="0"/>
      <w:marTop w:val="0"/>
      <w:marBottom w:val="0"/>
      <w:divBdr>
        <w:top w:val="none" w:sz="0" w:space="0" w:color="auto"/>
        <w:left w:val="none" w:sz="0" w:space="0" w:color="auto"/>
        <w:bottom w:val="none" w:sz="0" w:space="0" w:color="auto"/>
        <w:right w:val="none" w:sz="0" w:space="0" w:color="auto"/>
      </w:divBdr>
    </w:div>
    <w:div w:id="1730575055">
      <w:bodyDiv w:val="1"/>
      <w:marLeft w:val="0"/>
      <w:marRight w:val="0"/>
      <w:marTop w:val="0"/>
      <w:marBottom w:val="0"/>
      <w:divBdr>
        <w:top w:val="none" w:sz="0" w:space="0" w:color="auto"/>
        <w:left w:val="none" w:sz="0" w:space="0" w:color="auto"/>
        <w:bottom w:val="none" w:sz="0" w:space="0" w:color="auto"/>
        <w:right w:val="none" w:sz="0" w:space="0" w:color="auto"/>
      </w:divBdr>
    </w:div>
    <w:div w:id="1732272519">
      <w:bodyDiv w:val="1"/>
      <w:marLeft w:val="0"/>
      <w:marRight w:val="0"/>
      <w:marTop w:val="0"/>
      <w:marBottom w:val="0"/>
      <w:divBdr>
        <w:top w:val="none" w:sz="0" w:space="0" w:color="auto"/>
        <w:left w:val="none" w:sz="0" w:space="0" w:color="auto"/>
        <w:bottom w:val="none" w:sz="0" w:space="0" w:color="auto"/>
        <w:right w:val="none" w:sz="0" w:space="0" w:color="auto"/>
      </w:divBdr>
    </w:div>
    <w:div w:id="1732921746">
      <w:bodyDiv w:val="1"/>
      <w:marLeft w:val="0"/>
      <w:marRight w:val="0"/>
      <w:marTop w:val="0"/>
      <w:marBottom w:val="0"/>
      <w:divBdr>
        <w:top w:val="none" w:sz="0" w:space="0" w:color="auto"/>
        <w:left w:val="none" w:sz="0" w:space="0" w:color="auto"/>
        <w:bottom w:val="none" w:sz="0" w:space="0" w:color="auto"/>
        <w:right w:val="none" w:sz="0" w:space="0" w:color="auto"/>
      </w:divBdr>
    </w:div>
    <w:div w:id="1733888285">
      <w:bodyDiv w:val="1"/>
      <w:marLeft w:val="0"/>
      <w:marRight w:val="0"/>
      <w:marTop w:val="0"/>
      <w:marBottom w:val="0"/>
      <w:divBdr>
        <w:top w:val="none" w:sz="0" w:space="0" w:color="auto"/>
        <w:left w:val="none" w:sz="0" w:space="0" w:color="auto"/>
        <w:bottom w:val="none" w:sz="0" w:space="0" w:color="auto"/>
        <w:right w:val="none" w:sz="0" w:space="0" w:color="auto"/>
      </w:divBdr>
    </w:div>
    <w:div w:id="1734542423">
      <w:bodyDiv w:val="1"/>
      <w:marLeft w:val="0"/>
      <w:marRight w:val="0"/>
      <w:marTop w:val="0"/>
      <w:marBottom w:val="0"/>
      <w:divBdr>
        <w:top w:val="none" w:sz="0" w:space="0" w:color="auto"/>
        <w:left w:val="none" w:sz="0" w:space="0" w:color="auto"/>
        <w:bottom w:val="none" w:sz="0" w:space="0" w:color="auto"/>
        <w:right w:val="none" w:sz="0" w:space="0" w:color="auto"/>
      </w:divBdr>
    </w:div>
    <w:div w:id="1737391487">
      <w:bodyDiv w:val="1"/>
      <w:marLeft w:val="0"/>
      <w:marRight w:val="0"/>
      <w:marTop w:val="0"/>
      <w:marBottom w:val="0"/>
      <w:divBdr>
        <w:top w:val="none" w:sz="0" w:space="0" w:color="auto"/>
        <w:left w:val="none" w:sz="0" w:space="0" w:color="auto"/>
        <w:bottom w:val="none" w:sz="0" w:space="0" w:color="auto"/>
        <w:right w:val="none" w:sz="0" w:space="0" w:color="auto"/>
      </w:divBdr>
    </w:div>
    <w:div w:id="1738088435">
      <w:bodyDiv w:val="1"/>
      <w:marLeft w:val="0"/>
      <w:marRight w:val="0"/>
      <w:marTop w:val="0"/>
      <w:marBottom w:val="0"/>
      <w:divBdr>
        <w:top w:val="none" w:sz="0" w:space="0" w:color="auto"/>
        <w:left w:val="none" w:sz="0" w:space="0" w:color="auto"/>
        <w:bottom w:val="none" w:sz="0" w:space="0" w:color="auto"/>
        <w:right w:val="none" w:sz="0" w:space="0" w:color="auto"/>
      </w:divBdr>
    </w:div>
    <w:div w:id="1738283679">
      <w:bodyDiv w:val="1"/>
      <w:marLeft w:val="0"/>
      <w:marRight w:val="0"/>
      <w:marTop w:val="0"/>
      <w:marBottom w:val="0"/>
      <w:divBdr>
        <w:top w:val="none" w:sz="0" w:space="0" w:color="auto"/>
        <w:left w:val="none" w:sz="0" w:space="0" w:color="auto"/>
        <w:bottom w:val="none" w:sz="0" w:space="0" w:color="auto"/>
        <w:right w:val="none" w:sz="0" w:space="0" w:color="auto"/>
      </w:divBdr>
    </w:div>
    <w:div w:id="1739668838">
      <w:bodyDiv w:val="1"/>
      <w:marLeft w:val="0"/>
      <w:marRight w:val="0"/>
      <w:marTop w:val="0"/>
      <w:marBottom w:val="0"/>
      <w:divBdr>
        <w:top w:val="none" w:sz="0" w:space="0" w:color="auto"/>
        <w:left w:val="none" w:sz="0" w:space="0" w:color="auto"/>
        <w:bottom w:val="none" w:sz="0" w:space="0" w:color="auto"/>
        <w:right w:val="none" w:sz="0" w:space="0" w:color="auto"/>
      </w:divBdr>
    </w:div>
    <w:div w:id="1740397880">
      <w:bodyDiv w:val="1"/>
      <w:marLeft w:val="0"/>
      <w:marRight w:val="0"/>
      <w:marTop w:val="0"/>
      <w:marBottom w:val="0"/>
      <w:divBdr>
        <w:top w:val="none" w:sz="0" w:space="0" w:color="auto"/>
        <w:left w:val="none" w:sz="0" w:space="0" w:color="auto"/>
        <w:bottom w:val="none" w:sz="0" w:space="0" w:color="auto"/>
        <w:right w:val="none" w:sz="0" w:space="0" w:color="auto"/>
      </w:divBdr>
    </w:div>
    <w:div w:id="1743213904">
      <w:bodyDiv w:val="1"/>
      <w:marLeft w:val="0"/>
      <w:marRight w:val="0"/>
      <w:marTop w:val="0"/>
      <w:marBottom w:val="0"/>
      <w:divBdr>
        <w:top w:val="none" w:sz="0" w:space="0" w:color="auto"/>
        <w:left w:val="none" w:sz="0" w:space="0" w:color="auto"/>
        <w:bottom w:val="none" w:sz="0" w:space="0" w:color="auto"/>
        <w:right w:val="none" w:sz="0" w:space="0" w:color="auto"/>
      </w:divBdr>
    </w:div>
    <w:div w:id="1743217249">
      <w:bodyDiv w:val="1"/>
      <w:marLeft w:val="0"/>
      <w:marRight w:val="0"/>
      <w:marTop w:val="0"/>
      <w:marBottom w:val="0"/>
      <w:divBdr>
        <w:top w:val="none" w:sz="0" w:space="0" w:color="auto"/>
        <w:left w:val="none" w:sz="0" w:space="0" w:color="auto"/>
        <w:bottom w:val="none" w:sz="0" w:space="0" w:color="auto"/>
        <w:right w:val="none" w:sz="0" w:space="0" w:color="auto"/>
      </w:divBdr>
    </w:div>
    <w:div w:id="1744444697">
      <w:bodyDiv w:val="1"/>
      <w:marLeft w:val="0"/>
      <w:marRight w:val="0"/>
      <w:marTop w:val="0"/>
      <w:marBottom w:val="0"/>
      <w:divBdr>
        <w:top w:val="none" w:sz="0" w:space="0" w:color="auto"/>
        <w:left w:val="none" w:sz="0" w:space="0" w:color="auto"/>
        <w:bottom w:val="none" w:sz="0" w:space="0" w:color="auto"/>
        <w:right w:val="none" w:sz="0" w:space="0" w:color="auto"/>
      </w:divBdr>
    </w:div>
    <w:div w:id="1746341446">
      <w:bodyDiv w:val="1"/>
      <w:marLeft w:val="0"/>
      <w:marRight w:val="0"/>
      <w:marTop w:val="0"/>
      <w:marBottom w:val="0"/>
      <w:divBdr>
        <w:top w:val="none" w:sz="0" w:space="0" w:color="auto"/>
        <w:left w:val="none" w:sz="0" w:space="0" w:color="auto"/>
        <w:bottom w:val="none" w:sz="0" w:space="0" w:color="auto"/>
        <w:right w:val="none" w:sz="0" w:space="0" w:color="auto"/>
      </w:divBdr>
    </w:div>
    <w:div w:id="1747458892">
      <w:bodyDiv w:val="1"/>
      <w:marLeft w:val="0"/>
      <w:marRight w:val="0"/>
      <w:marTop w:val="0"/>
      <w:marBottom w:val="0"/>
      <w:divBdr>
        <w:top w:val="none" w:sz="0" w:space="0" w:color="auto"/>
        <w:left w:val="none" w:sz="0" w:space="0" w:color="auto"/>
        <w:bottom w:val="none" w:sz="0" w:space="0" w:color="auto"/>
        <w:right w:val="none" w:sz="0" w:space="0" w:color="auto"/>
      </w:divBdr>
    </w:div>
    <w:div w:id="1752195314">
      <w:bodyDiv w:val="1"/>
      <w:marLeft w:val="0"/>
      <w:marRight w:val="0"/>
      <w:marTop w:val="0"/>
      <w:marBottom w:val="0"/>
      <w:divBdr>
        <w:top w:val="none" w:sz="0" w:space="0" w:color="auto"/>
        <w:left w:val="none" w:sz="0" w:space="0" w:color="auto"/>
        <w:bottom w:val="none" w:sz="0" w:space="0" w:color="auto"/>
        <w:right w:val="none" w:sz="0" w:space="0" w:color="auto"/>
      </w:divBdr>
    </w:div>
    <w:div w:id="1752433602">
      <w:bodyDiv w:val="1"/>
      <w:marLeft w:val="0"/>
      <w:marRight w:val="0"/>
      <w:marTop w:val="0"/>
      <w:marBottom w:val="0"/>
      <w:divBdr>
        <w:top w:val="none" w:sz="0" w:space="0" w:color="auto"/>
        <w:left w:val="none" w:sz="0" w:space="0" w:color="auto"/>
        <w:bottom w:val="none" w:sz="0" w:space="0" w:color="auto"/>
        <w:right w:val="none" w:sz="0" w:space="0" w:color="auto"/>
      </w:divBdr>
    </w:div>
    <w:div w:id="1752848660">
      <w:bodyDiv w:val="1"/>
      <w:marLeft w:val="0"/>
      <w:marRight w:val="0"/>
      <w:marTop w:val="0"/>
      <w:marBottom w:val="0"/>
      <w:divBdr>
        <w:top w:val="none" w:sz="0" w:space="0" w:color="auto"/>
        <w:left w:val="none" w:sz="0" w:space="0" w:color="auto"/>
        <w:bottom w:val="none" w:sz="0" w:space="0" w:color="auto"/>
        <w:right w:val="none" w:sz="0" w:space="0" w:color="auto"/>
      </w:divBdr>
    </w:div>
    <w:div w:id="1753311420">
      <w:bodyDiv w:val="1"/>
      <w:marLeft w:val="0"/>
      <w:marRight w:val="0"/>
      <w:marTop w:val="0"/>
      <w:marBottom w:val="0"/>
      <w:divBdr>
        <w:top w:val="none" w:sz="0" w:space="0" w:color="auto"/>
        <w:left w:val="none" w:sz="0" w:space="0" w:color="auto"/>
        <w:bottom w:val="none" w:sz="0" w:space="0" w:color="auto"/>
        <w:right w:val="none" w:sz="0" w:space="0" w:color="auto"/>
      </w:divBdr>
    </w:div>
    <w:div w:id="1754278536">
      <w:bodyDiv w:val="1"/>
      <w:marLeft w:val="0"/>
      <w:marRight w:val="0"/>
      <w:marTop w:val="0"/>
      <w:marBottom w:val="0"/>
      <w:divBdr>
        <w:top w:val="none" w:sz="0" w:space="0" w:color="auto"/>
        <w:left w:val="none" w:sz="0" w:space="0" w:color="auto"/>
        <w:bottom w:val="none" w:sz="0" w:space="0" w:color="auto"/>
        <w:right w:val="none" w:sz="0" w:space="0" w:color="auto"/>
      </w:divBdr>
    </w:div>
    <w:div w:id="1754353873">
      <w:bodyDiv w:val="1"/>
      <w:marLeft w:val="0"/>
      <w:marRight w:val="0"/>
      <w:marTop w:val="0"/>
      <w:marBottom w:val="0"/>
      <w:divBdr>
        <w:top w:val="none" w:sz="0" w:space="0" w:color="auto"/>
        <w:left w:val="none" w:sz="0" w:space="0" w:color="auto"/>
        <w:bottom w:val="none" w:sz="0" w:space="0" w:color="auto"/>
        <w:right w:val="none" w:sz="0" w:space="0" w:color="auto"/>
      </w:divBdr>
    </w:div>
    <w:div w:id="1755928818">
      <w:bodyDiv w:val="1"/>
      <w:marLeft w:val="0"/>
      <w:marRight w:val="0"/>
      <w:marTop w:val="0"/>
      <w:marBottom w:val="0"/>
      <w:divBdr>
        <w:top w:val="none" w:sz="0" w:space="0" w:color="auto"/>
        <w:left w:val="none" w:sz="0" w:space="0" w:color="auto"/>
        <w:bottom w:val="none" w:sz="0" w:space="0" w:color="auto"/>
        <w:right w:val="none" w:sz="0" w:space="0" w:color="auto"/>
      </w:divBdr>
    </w:div>
    <w:div w:id="1758162934">
      <w:bodyDiv w:val="1"/>
      <w:marLeft w:val="0"/>
      <w:marRight w:val="0"/>
      <w:marTop w:val="0"/>
      <w:marBottom w:val="0"/>
      <w:divBdr>
        <w:top w:val="none" w:sz="0" w:space="0" w:color="auto"/>
        <w:left w:val="none" w:sz="0" w:space="0" w:color="auto"/>
        <w:bottom w:val="none" w:sz="0" w:space="0" w:color="auto"/>
        <w:right w:val="none" w:sz="0" w:space="0" w:color="auto"/>
      </w:divBdr>
    </w:div>
    <w:div w:id="1759710962">
      <w:bodyDiv w:val="1"/>
      <w:marLeft w:val="0"/>
      <w:marRight w:val="0"/>
      <w:marTop w:val="0"/>
      <w:marBottom w:val="0"/>
      <w:divBdr>
        <w:top w:val="none" w:sz="0" w:space="0" w:color="auto"/>
        <w:left w:val="none" w:sz="0" w:space="0" w:color="auto"/>
        <w:bottom w:val="none" w:sz="0" w:space="0" w:color="auto"/>
        <w:right w:val="none" w:sz="0" w:space="0" w:color="auto"/>
      </w:divBdr>
    </w:div>
    <w:div w:id="1760053412">
      <w:bodyDiv w:val="1"/>
      <w:marLeft w:val="0"/>
      <w:marRight w:val="0"/>
      <w:marTop w:val="0"/>
      <w:marBottom w:val="0"/>
      <w:divBdr>
        <w:top w:val="none" w:sz="0" w:space="0" w:color="auto"/>
        <w:left w:val="none" w:sz="0" w:space="0" w:color="auto"/>
        <w:bottom w:val="none" w:sz="0" w:space="0" w:color="auto"/>
        <w:right w:val="none" w:sz="0" w:space="0" w:color="auto"/>
      </w:divBdr>
    </w:div>
    <w:div w:id="1761372893">
      <w:bodyDiv w:val="1"/>
      <w:marLeft w:val="0"/>
      <w:marRight w:val="0"/>
      <w:marTop w:val="0"/>
      <w:marBottom w:val="0"/>
      <w:divBdr>
        <w:top w:val="none" w:sz="0" w:space="0" w:color="auto"/>
        <w:left w:val="none" w:sz="0" w:space="0" w:color="auto"/>
        <w:bottom w:val="none" w:sz="0" w:space="0" w:color="auto"/>
        <w:right w:val="none" w:sz="0" w:space="0" w:color="auto"/>
      </w:divBdr>
    </w:div>
    <w:div w:id="1761637065">
      <w:bodyDiv w:val="1"/>
      <w:marLeft w:val="0"/>
      <w:marRight w:val="0"/>
      <w:marTop w:val="0"/>
      <w:marBottom w:val="0"/>
      <w:divBdr>
        <w:top w:val="none" w:sz="0" w:space="0" w:color="auto"/>
        <w:left w:val="none" w:sz="0" w:space="0" w:color="auto"/>
        <w:bottom w:val="none" w:sz="0" w:space="0" w:color="auto"/>
        <w:right w:val="none" w:sz="0" w:space="0" w:color="auto"/>
      </w:divBdr>
    </w:div>
    <w:div w:id="1761757418">
      <w:bodyDiv w:val="1"/>
      <w:marLeft w:val="0"/>
      <w:marRight w:val="0"/>
      <w:marTop w:val="0"/>
      <w:marBottom w:val="0"/>
      <w:divBdr>
        <w:top w:val="none" w:sz="0" w:space="0" w:color="auto"/>
        <w:left w:val="none" w:sz="0" w:space="0" w:color="auto"/>
        <w:bottom w:val="none" w:sz="0" w:space="0" w:color="auto"/>
        <w:right w:val="none" w:sz="0" w:space="0" w:color="auto"/>
      </w:divBdr>
    </w:div>
    <w:div w:id="1761901173">
      <w:bodyDiv w:val="1"/>
      <w:marLeft w:val="0"/>
      <w:marRight w:val="0"/>
      <w:marTop w:val="0"/>
      <w:marBottom w:val="0"/>
      <w:divBdr>
        <w:top w:val="none" w:sz="0" w:space="0" w:color="auto"/>
        <w:left w:val="none" w:sz="0" w:space="0" w:color="auto"/>
        <w:bottom w:val="none" w:sz="0" w:space="0" w:color="auto"/>
        <w:right w:val="none" w:sz="0" w:space="0" w:color="auto"/>
      </w:divBdr>
    </w:div>
    <w:div w:id="1761952712">
      <w:bodyDiv w:val="1"/>
      <w:marLeft w:val="0"/>
      <w:marRight w:val="0"/>
      <w:marTop w:val="0"/>
      <w:marBottom w:val="0"/>
      <w:divBdr>
        <w:top w:val="none" w:sz="0" w:space="0" w:color="auto"/>
        <w:left w:val="none" w:sz="0" w:space="0" w:color="auto"/>
        <w:bottom w:val="none" w:sz="0" w:space="0" w:color="auto"/>
        <w:right w:val="none" w:sz="0" w:space="0" w:color="auto"/>
      </w:divBdr>
    </w:div>
    <w:div w:id="1762407923">
      <w:bodyDiv w:val="1"/>
      <w:marLeft w:val="0"/>
      <w:marRight w:val="0"/>
      <w:marTop w:val="0"/>
      <w:marBottom w:val="0"/>
      <w:divBdr>
        <w:top w:val="none" w:sz="0" w:space="0" w:color="auto"/>
        <w:left w:val="none" w:sz="0" w:space="0" w:color="auto"/>
        <w:bottom w:val="none" w:sz="0" w:space="0" w:color="auto"/>
        <w:right w:val="none" w:sz="0" w:space="0" w:color="auto"/>
      </w:divBdr>
    </w:div>
    <w:div w:id="1762796767">
      <w:bodyDiv w:val="1"/>
      <w:marLeft w:val="0"/>
      <w:marRight w:val="0"/>
      <w:marTop w:val="0"/>
      <w:marBottom w:val="0"/>
      <w:divBdr>
        <w:top w:val="none" w:sz="0" w:space="0" w:color="auto"/>
        <w:left w:val="none" w:sz="0" w:space="0" w:color="auto"/>
        <w:bottom w:val="none" w:sz="0" w:space="0" w:color="auto"/>
        <w:right w:val="none" w:sz="0" w:space="0" w:color="auto"/>
      </w:divBdr>
    </w:div>
    <w:div w:id="1763262991">
      <w:bodyDiv w:val="1"/>
      <w:marLeft w:val="0"/>
      <w:marRight w:val="0"/>
      <w:marTop w:val="0"/>
      <w:marBottom w:val="0"/>
      <w:divBdr>
        <w:top w:val="none" w:sz="0" w:space="0" w:color="auto"/>
        <w:left w:val="none" w:sz="0" w:space="0" w:color="auto"/>
        <w:bottom w:val="none" w:sz="0" w:space="0" w:color="auto"/>
        <w:right w:val="none" w:sz="0" w:space="0" w:color="auto"/>
      </w:divBdr>
    </w:div>
    <w:div w:id="1764186133">
      <w:bodyDiv w:val="1"/>
      <w:marLeft w:val="0"/>
      <w:marRight w:val="0"/>
      <w:marTop w:val="0"/>
      <w:marBottom w:val="0"/>
      <w:divBdr>
        <w:top w:val="none" w:sz="0" w:space="0" w:color="auto"/>
        <w:left w:val="none" w:sz="0" w:space="0" w:color="auto"/>
        <w:bottom w:val="none" w:sz="0" w:space="0" w:color="auto"/>
        <w:right w:val="none" w:sz="0" w:space="0" w:color="auto"/>
      </w:divBdr>
    </w:div>
    <w:div w:id="1764959590">
      <w:bodyDiv w:val="1"/>
      <w:marLeft w:val="0"/>
      <w:marRight w:val="0"/>
      <w:marTop w:val="0"/>
      <w:marBottom w:val="0"/>
      <w:divBdr>
        <w:top w:val="none" w:sz="0" w:space="0" w:color="auto"/>
        <w:left w:val="none" w:sz="0" w:space="0" w:color="auto"/>
        <w:bottom w:val="none" w:sz="0" w:space="0" w:color="auto"/>
        <w:right w:val="none" w:sz="0" w:space="0" w:color="auto"/>
      </w:divBdr>
    </w:div>
    <w:div w:id="1766458975">
      <w:bodyDiv w:val="1"/>
      <w:marLeft w:val="0"/>
      <w:marRight w:val="0"/>
      <w:marTop w:val="0"/>
      <w:marBottom w:val="0"/>
      <w:divBdr>
        <w:top w:val="none" w:sz="0" w:space="0" w:color="auto"/>
        <w:left w:val="none" w:sz="0" w:space="0" w:color="auto"/>
        <w:bottom w:val="none" w:sz="0" w:space="0" w:color="auto"/>
        <w:right w:val="none" w:sz="0" w:space="0" w:color="auto"/>
      </w:divBdr>
    </w:div>
    <w:div w:id="1766921087">
      <w:bodyDiv w:val="1"/>
      <w:marLeft w:val="0"/>
      <w:marRight w:val="0"/>
      <w:marTop w:val="0"/>
      <w:marBottom w:val="0"/>
      <w:divBdr>
        <w:top w:val="none" w:sz="0" w:space="0" w:color="auto"/>
        <w:left w:val="none" w:sz="0" w:space="0" w:color="auto"/>
        <w:bottom w:val="none" w:sz="0" w:space="0" w:color="auto"/>
        <w:right w:val="none" w:sz="0" w:space="0" w:color="auto"/>
      </w:divBdr>
    </w:div>
    <w:div w:id="1768496342">
      <w:bodyDiv w:val="1"/>
      <w:marLeft w:val="0"/>
      <w:marRight w:val="0"/>
      <w:marTop w:val="0"/>
      <w:marBottom w:val="0"/>
      <w:divBdr>
        <w:top w:val="none" w:sz="0" w:space="0" w:color="auto"/>
        <w:left w:val="none" w:sz="0" w:space="0" w:color="auto"/>
        <w:bottom w:val="none" w:sz="0" w:space="0" w:color="auto"/>
        <w:right w:val="none" w:sz="0" w:space="0" w:color="auto"/>
      </w:divBdr>
    </w:div>
    <w:div w:id="1768496435">
      <w:bodyDiv w:val="1"/>
      <w:marLeft w:val="0"/>
      <w:marRight w:val="0"/>
      <w:marTop w:val="0"/>
      <w:marBottom w:val="0"/>
      <w:divBdr>
        <w:top w:val="none" w:sz="0" w:space="0" w:color="auto"/>
        <w:left w:val="none" w:sz="0" w:space="0" w:color="auto"/>
        <w:bottom w:val="none" w:sz="0" w:space="0" w:color="auto"/>
        <w:right w:val="none" w:sz="0" w:space="0" w:color="auto"/>
      </w:divBdr>
    </w:div>
    <w:div w:id="1769348346">
      <w:bodyDiv w:val="1"/>
      <w:marLeft w:val="0"/>
      <w:marRight w:val="0"/>
      <w:marTop w:val="0"/>
      <w:marBottom w:val="0"/>
      <w:divBdr>
        <w:top w:val="none" w:sz="0" w:space="0" w:color="auto"/>
        <w:left w:val="none" w:sz="0" w:space="0" w:color="auto"/>
        <w:bottom w:val="none" w:sz="0" w:space="0" w:color="auto"/>
        <w:right w:val="none" w:sz="0" w:space="0" w:color="auto"/>
      </w:divBdr>
    </w:div>
    <w:div w:id="1772238679">
      <w:bodyDiv w:val="1"/>
      <w:marLeft w:val="0"/>
      <w:marRight w:val="0"/>
      <w:marTop w:val="0"/>
      <w:marBottom w:val="0"/>
      <w:divBdr>
        <w:top w:val="none" w:sz="0" w:space="0" w:color="auto"/>
        <w:left w:val="none" w:sz="0" w:space="0" w:color="auto"/>
        <w:bottom w:val="none" w:sz="0" w:space="0" w:color="auto"/>
        <w:right w:val="none" w:sz="0" w:space="0" w:color="auto"/>
      </w:divBdr>
    </w:div>
    <w:div w:id="1774275824">
      <w:bodyDiv w:val="1"/>
      <w:marLeft w:val="0"/>
      <w:marRight w:val="0"/>
      <w:marTop w:val="0"/>
      <w:marBottom w:val="0"/>
      <w:divBdr>
        <w:top w:val="none" w:sz="0" w:space="0" w:color="auto"/>
        <w:left w:val="none" w:sz="0" w:space="0" w:color="auto"/>
        <w:bottom w:val="none" w:sz="0" w:space="0" w:color="auto"/>
        <w:right w:val="none" w:sz="0" w:space="0" w:color="auto"/>
      </w:divBdr>
    </w:div>
    <w:div w:id="1774402316">
      <w:bodyDiv w:val="1"/>
      <w:marLeft w:val="0"/>
      <w:marRight w:val="0"/>
      <w:marTop w:val="0"/>
      <w:marBottom w:val="0"/>
      <w:divBdr>
        <w:top w:val="none" w:sz="0" w:space="0" w:color="auto"/>
        <w:left w:val="none" w:sz="0" w:space="0" w:color="auto"/>
        <w:bottom w:val="none" w:sz="0" w:space="0" w:color="auto"/>
        <w:right w:val="none" w:sz="0" w:space="0" w:color="auto"/>
      </w:divBdr>
    </w:div>
    <w:div w:id="1775857383">
      <w:bodyDiv w:val="1"/>
      <w:marLeft w:val="0"/>
      <w:marRight w:val="0"/>
      <w:marTop w:val="0"/>
      <w:marBottom w:val="0"/>
      <w:divBdr>
        <w:top w:val="none" w:sz="0" w:space="0" w:color="auto"/>
        <w:left w:val="none" w:sz="0" w:space="0" w:color="auto"/>
        <w:bottom w:val="none" w:sz="0" w:space="0" w:color="auto"/>
        <w:right w:val="none" w:sz="0" w:space="0" w:color="auto"/>
      </w:divBdr>
    </w:div>
    <w:div w:id="1777409978">
      <w:bodyDiv w:val="1"/>
      <w:marLeft w:val="0"/>
      <w:marRight w:val="0"/>
      <w:marTop w:val="0"/>
      <w:marBottom w:val="0"/>
      <w:divBdr>
        <w:top w:val="none" w:sz="0" w:space="0" w:color="auto"/>
        <w:left w:val="none" w:sz="0" w:space="0" w:color="auto"/>
        <w:bottom w:val="none" w:sz="0" w:space="0" w:color="auto"/>
        <w:right w:val="none" w:sz="0" w:space="0" w:color="auto"/>
      </w:divBdr>
    </w:div>
    <w:div w:id="1777752783">
      <w:bodyDiv w:val="1"/>
      <w:marLeft w:val="0"/>
      <w:marRight w:val="0"/>
      <w:marTop w:val="0"/>
      <w:marBottom w:val="0"/>
      <w:divBdr>
        <w:top w:val="none" w:sz="0" w:space="0" w:color="auto"/>
        <w:left w:val="none" w:sz="0" w:space="0" w:color="auto"/>
        <w:bottom w:val="none" w:sz="0" w:space="0" w:color="auto"/>
        <w:right w:val="none" w:sz="0" w:space="0" w:color="auto"/>
      </w:divBdr>
    </w:div>
    <w:div w:id="1777754422">
      <w:bodyDiv w:val="1"/>
      <w:marLeft w:val="0"/>
      <w:marRight w:val="0"/>
      <w:marTop w:val="0"/>
      <w:marBottom w:val="0"/>
      <w:divBdr>
        <w:top w:val="none" w:sz="0" w:space="0" w:color="auto"/>
        <w:left w:val="none" w:sz="0" w:space="0" w:color="auto"/>
        <w:bottom w:val="none" w:sz="0" w:space="0" w:color="auto"/>
        <w:right w:val="none" w:sz="0" w:space="0" w:color="auto"/>
      </w:divBdr>
    </w:div>
    <w:div w:id="1781219222">
      <w:bodyDiv w:val="1"/>
      <w:marLeft w:val="0"/>
      <w:marRight w:val="0"/>
      <w:marTop w:val="0"/>
      <w:marBottom w:val="0"/>
      <w:divBdr>
        <w:top w:val="none" w:sz="0" w:space="0" w:color="auto"/>
        <w:left w:val="none" w:sz="0" w:space="0" w:color="auto"/>
        <w:bottom w:val="none" w:sz="0" w:space="0" w:color="auto"/>
        <w:right w:val="none" w:sz="0" w:space="0" w:color="auto"/>
      </w:divBdr>
    </w:div>
    <w:div w:id="1781795718">
      <w:bodyDiv w:val="1"/>
      <w:marLeft w:val="0"/>
      <w:marRight w:val="0"/>
      <w:marTop w:val="0"/>
      <w:marBottom w:val="0"/>
      <w:divBdr>
        <w:top w:val="none" w:sz="0" w:space="0" w:color="auto"/>
        <w:left w:val="none" w:sz="0" w:space="0" w:color="auto"/>
        <w:bottom w:val="none" w:sz="0" w:space="0" w:color="auto"/>
        <w:right w:val="none" w:sz="0" w:space="0" w:color="auto"/>
      </w:divBdr>
    </w:div>
    <w:div w:id="1783064097">
      <w:bodyDiv w:val="1"/>
      <w:marLeft w:val="0"/>
      <w:marRight w:val="0"/>
      <w:marTop w:val="0"/>
      <w:marBottom w:val="0"/>
      <w:divBdr>
        <w:top w:val="none" w:sz="0" w:space="0" w:color="auto"/>
        <w:left w:val="none" w:sz="0" w:space="0" w:color="auto"/>
        <w:bottom w:val="none" w:sz="0" w:space="0" w:color="auto"/>
        <w:right w:val="none" w:sz="0" w:space="0" w:color="auto"/>
      </w:divBdr>
    </w:div>
    <w:div w:id="1785927232">
      <w:bodyDiv w:val="1"/>
      <w:marLeft w:val="0"/>
      <w:marRight w:val="0"/>
      <w:marTop w:val="0"/>
      <w:marBottom w:val="0"/>
      <w:divBdr>
        <w:top w:val="none" w:sz="0" w:space="0" w:color="auto"/>
        <w:left w:val="none" w:sz="0" w:space="0" w:color="auto"/>
        <w:bottom w:val="none" w:sz="0" w:space="0" w:color="auto"/>
        <w:right w:val="none" w:sz="0" w:space="0" w:color="auto"/>
      </w:divBdr>
    </w:div>
    <w:div w:id="1786072575">
      <w:bodyDiv w:val="1"/>
      <w:marLeft w:val="0"/>
      <w:marRight w:val="0"/>
      <w:marTop w:val="0"/>
      <w:marBottom w:val="0"/>
      <w:divBdr>
        <w:top w:val="none" w:sz="0" w:space="0" w:color="auto"/>
        <w:left w:val="none" w:sz="0" w:space="0" w:color="auto"/>
        <w:bottom w:val="none" w:sz="0" w:space="0" w:color="auto"/>
        <w:right w:val="none" w:sz="0" w:space="0" w:color="auto"/>
      </w:divBdr>
    </w:div>
    <w:div w:id="1786342990">
      <w:bodyDiv w:val="1"/>
      <w:marLeft w:val="0"/>
      <w:marRight w:val="0"/>
      <w:marTop w:val="0"/>
      <w:marBottom w:val="0"/>
      <w:divBdr>
        <w:top w:val="none" w:sz="0" w:space="0" w:color="auto"/>
        <w:left w:val="none" w:sz="0" w:space="0" w:color="auto"/>
        <w:bottom w:val="none" w:sz="0" w:space="0" w:color="auto"/>
        <w:right w:val="none" w:sz="0" w:space="0" w:color="auto"/>
      </w:divBdr>
    </w:div>
    <w:div w:id="1786734397">
      <w:bodyDiv w:val="1"/>
      <w:marLeft w:val="0"/>
      <w:marRight w:val="0"/>
      <w:marTop w:val="0"/>
      <w:marBottom w:val="0"/>
      <w:divBdr>
        <w:top w:val="none" w:sz="0" w:space="0" w:color="auto"/>
        <w:left w:val="none" w:sz="0" w:space="0" w:color="auto"/>
        <w:bottom w:val="none" w:sz="0" w:space="0" w:color="auto"/>
        <w:right w:val="none" w:sz="0" w:space="0" w:color="auto"/>
      </w:divBdr>
    </w:div>
    <w:div w:id="1790591454">
      <w:bodyDiv w:val="1"/>
      <w:marLeft w:val="0"/>
      <w:marRight w:val="0"/>
      <w:marTop w:val="0"/>
      <w:marBottom w:val="0"/>
      <w:divBdr>
        <w:top w:val="none" w:sz="0" w:space="0" w:color="auto"/>
        <w:left w:val="none" w:sz="0" w:space="0" w:color="auto"/>
        <w:bottom w:val="none" w:sz="0" w:space="0" w:color="auto"/>
        <w:right w:val="none" w:sz="0" w:space="0" w:color="auto"/>
      </w:divBdr>
    </w:div>
    <w:div w:id="1790659179">
      <w:bodyDiv w:val="1"/>
      <w:marLeft w:val="0"/>
      <w:marRight w:val="0"/>
      <w:marTop w:val="0"/>
      <w:marBottom w:val="0"/>
      <w:divBdr>
        <w:top w:val="none" w:sz="0" w:space="0" w:color="auto"/>
        <w:left w:val="none" w:sz="0" w:space="0" w:color="auto"/>
        <w:bottom w:val="none" w:sz="0" w:space="0" w:color="auto"/>
        <w:right w:val="none" w:sz="0" w:space="0" w:color="auto"/>
      </w:divBdr>
    </w:div>
    <w:div w:id="1794204674">
      <w:bodyDiv w:val="1"/>
      <w:marLeft w:val="0"/>
      <w:marRight w:val="0"/>
      <w:marTop w:val="0"/>
      <w:marBottom w:val="0"/>
      <w:divBdr>
        <w:top w:val="none" w:sz="0" w:space="0" w:color="auto"/>
        <w:left w:val="none" w:sz="0" w:space="0" w:color="auto"/>
        <w:bottom w:val="none" w:sz="0" w:space="0" w:color="auto"/>
        <w:right w:val="none" w:sz="0" w:space="0" w:color="auto"/>
      </w:divBdr>
    </w:div>
    <w:div w:id="1794254094">
      <w:bodyDiv w:val="1"/>
      <w:marLeft w:val="0"/>
      <w:marRight w:val="0"/>
      <w:marTop w:val="0"/>
      <w:marBottom w:val="0"/>
      <w:divBdr>
        <w:top w:val="none" w:sz="0" w:space="0" w:color="auto"/>
        <w:left w:val="none" w:sz="0" w:space="0" w:color="auto"/>
        <w:bottom w:val="none" w:sz="0" w:space="0" w:color="auto"/>
        <w:right w:val="none" w:sz="0" w:space="0" w:color="auto"/>
      </w:divBdr>
    </w:div>
    <w:div w:id="1795100905">
      <w:bodyDiv w:val="1"/>
      <w:marLeft w:val="0"/>
      <w:marRight w:val="0"/>
      <w:marTop w:val="0"/>
      <w:marBottom w:val="0"/>
      <w:divBdr>
        <w:top w:val="none" w:sz="0" w:space="0" w:color="auto"/>
        <w:left w:val="none" w:sz="0" w:space="0" w:color="auto"/>
        <w:bottom w:val="none" w:sz="0" w:space="0" w:color="auto"/>
        <w:right w:val="none" w:sz="0" w:space="0" w:color="auto"/>
      </w:divBdr>
    </w:div>
    <w:div w:id="1795825382">
      <w:bodyDiv w:val="1"/>
      <w:marLeft w:val="0"/>
      <w:marRight w:val="0"/>
      <w:marTop w:val="0"/>
      <w:marBottom w:val="0"/>
      <w:divBdr>
        <w:top w:val="none" w:sz="0" w:space="0" w:color="auto"/>
        <w:left w:val="none" w:sz="0" w:space="0" w:color="auto"/>
        <w:bottom w:val="none" w:sz="0" w:space="0" w:color="auto"/>
        <w:right w:val="none" w:sz="0" w:space="0" w:color="auto"/>
      </w:divBdr>
    </w:div>
    <w:div w:id="1795829205">
      <w:bodyDiv w:val="1"/>
      <w:marLeft w:val="0"/>
      <w:marRight w:val="0"/>
      <w:marTop w:val="0"/>
      <w:marBottom w:val="0"/>
      <w:divBdr>
        <w:top w:val="none" w:sz="0" w:space="0" w:color="auto"/>
        <w:left w:val="none" w:sz="0" w:space="0" w:color="auto"/>
        <w:bottom w:val="none" w:sz="0" w:space="0" w:color="auto"/>
        <w:right w:val="none" w:sz="0" w:space="0" w:color="auto"/>
      </w:divBdr>
    </w:div>
    <w:div w:id="1795981173">
      <w:bodyDiv w:val="1"/>
      <w:marLeft w:val="0"/>
      <w:marRight w:val="0"/>
      <w:marTop w:val="0"/>
      <w:marBottom w:val="0"/>
      <w:divBdr>
        <w:top w:val="none" w:sz="0" w:space="0" w:color="auto"/>
        <w:left w:val="none" w:sz="0" w:space="0" w:color="auto"/>
        <w:bottom w:val="none" w:sz="0" w:space="0" w:color="auto"/>
        <w:right w:val="none" w:sz="0" w:space="0" w:color="auto"/>
      </w:divBdr>
    </w:div>
    <w:div w:id="1796171962">
      <w:bodyDiv w:val="1"/>
      <w:marLeft w:val="0"/>
      <w:marRight w:val="0"/>
      <w:marTop w:val="0"/>
      <w:marBottom w:val="0"/>
      <w:divBdr>
        <w:top w:val="none" w:sz="0" w:space="0" w:color="auto"/>
        <w:left w:val="none" w:sz="0" w:space="0" w:color="auto"/>
        <w:bottom w:val="none" w:sz="0" w:space="0" w:color="auto"/>
        <w:right w:val="none" w:sz="0" w:space="0" w:color="auto"/>
      </w:divBdr>
    </w:div>
    <w:div w:id="1796412994">
      <w:bodyDiv w:val="1"/>
      <w:marLeft w:val="0"/>
      <w:marRight w:val="0"/>
      <w:marTop w:val="0"/>
      <w:marBottom w:val="0"/>
      <w:divBdr>
        <w:top w:val="none" w:sz="0" w:space="0" w:color="auto"/>
        <w:left w:val="none" w:sz="0" w:space="0" w:color="auto"/>
        <w:bottom w:val="none" w:sz="0" w:space="0" w:color="auto"/>
        <w:right w:val="none" w:sz="0" w:space="0" w:color="auto"/>
      </w:divBdr>
    </w:div>
    <w:div w:id="1800953618">
      <w:bodyDiv w:val="1"/>
      <w:marLeft w:val="0"/>
      <w:marRight w:val="0"/>
      <w:marTop w:val="0"/>
      <w:marBottom w:val="0"/>
      <w:divBdr>
        <w:top w:val="none" w:sz="0" w:space="0" w:color="auto"/>
        <w:left w:val="none" w:sz="0" w:space="0" w:color="auto"/>
        <w:bottom w:val="none" w:sz="0" w:space="0" w:color="auto"/>
        <w:right w:val="none" w:sz="0" w:space="0" w:color="auto"/>
      </w:divBdr>
    </w:div>
    <w:div w:id="1802335859">
      <w:bodyDiv w:val="1"/>
      <w:marLeft w:val="0"/>
      <w:marRight w:val="0"/>
      <w:marTop w:val="0"/>
      <w:marBottom w:val="0"/>
      <w:divBdr>
        <w:top w:val="none" w:sz="0" w:space="0" w:color="auto"/>
        <w:left w:val="none" w:sz="0" w:space="0" w:color="auto"/>
        <w:bottom w:val="none" w:sz="0" w:space="0" w:color="auto"/>
        <w:right w:val="none" w:sz="0" w:space="0" w:color="auto"/>
      </w:divBdr>
    </w:div>
    <w:div w:id="1802532469">
      <w:bodyDiv w:val="1"/>
      <w:marLeft w:val="0"/>
      <w:marRight w:val="0"/>
      <w:marTop w:val="0"/>
      <w:marBottom w:val="0"/>
      <w:divBdr>
        <w:top w:val="none" w:sz="0" w:space="0" w:color="auto"/>
        <w:left w:val="none" w:sz="0" w:space="0" w:color="auto"/>
        <w:bottom w:val="none" w:sz="0" w:space="0" w:color="auto"/>
        <w:right w:val="none" w:sz="0" w:space="0" w:color="auto"/>
      </w:divBdr>
    </w:div>
    <w:div w:id="1802574244">
      <w:bodyDiv w:val="1"/>
      <w:marLeft w:val="0"/>
      <w:marRight w:val="0"/>
      <w:marTop w:val="0"/>
      <w:marBottom w:val="0"/>
      <w:divBdr>
        <w:top w:val="none" w:sz="0" w:space="0" w:color="auto"/>
        <w:left w:val="none" w:sz="0" w:space="0" w:color="auto"/>
        <w:bottom w:val="none" w:sz="0" w:space="0" w:color="auto"/>
        <w:right w:val="none" w:sz="0" w:space="0" w:color="auto"/>
      </w:divBdr>
    </w:div>
    <w:div w:id="1804691251">
      <w:bodyDiv w:val="1"/>
      <w:marLeft w:val="0"/>
      <w:marRight w:val="0"/>
      <w:marTop w:val="0"/>
      <w:marBottom w:val="0"/>
      <w:divBdr>
        <w:top w:val="none" w:sz="0" w:space="0" w:color="auto"/>
        <w:left w:val="none" w:sz="0" w:space="0" w:color="auto"/>
        <w:bottom w:val="none" w:sz="0" w:space="0" w:color="auto"/>
        <w:right w:val="none" w:sz="0" w:space="0" w:color="auto"/>
      </w:divBdr>
    </w:div>
    <w:div w:id="1804957884">
      <w:bodyDiv w:val="1"/>
      <w:marLeft w:val="0"/>
      <w:marRight w:val="0"/>
      <w:marTop w:val="0"/>
      <w:marBottom w:val="0"/>
      <w:divBdr>
        <w:top w:val="none" w:sz="0" w:space="0" w:color="auto"/>
        <w:left w:val="none" w:sz="0" w:space="0" w:color="auto"/>
        <w:bottom w:val="none" w:sz="0" w:space="0" w:color="auto"/>
        <w:right w:val="none" w:sz="0" w:space="0" w:color="auto"/>
      </w:divBdr>
    </w:div>
    <w:div w:id="1805274180">
      <w:bodyDiv w:val="1"/>
      <w:marLeft w:val="0"/>
      <w:marRight w:val="0"/>
      <w:marTop w:val="0"/>
      <w:marBottom w:val="0"/>
      <w:divBdr>
        <w:top w:val="none" w:sz="0" w:space="0" w:color="auto"/>
        <w:left w:val="none" w:sz="0" w:space="0" w:color="auto"/>
        <w:bottom w:val="none" w:sz="0" w:space="0" w:color="auto"/>
        <w:right w:val="none" w:sz="0" w:space="0" w:color="auto"/>
      </w:divBdr>
    </w:div>
    <w:div w:id="1806047863">
      <w:bodyDiv w:val="1"/>
      <w:marLeft w:val="0"/>
      <w:marRight w:val="0"/>
      <w:marTop w:val="0"/>
      <w:marBottom w:val="0"/>
      <w:divBdr>
        <w:top w:val="none" w:sz="0" w:space="0" w:color="auto"/>
        <w:left w:val="none" w:sz="0" w:space="0" w:color="auto"/>
        <w:bottom w:val="none" w:sz="0" w:space="0" w:color="auto"/>
        <w:right w:val="none" w:sz="0" w:space="0" w:color="auto"/>
      </w:divBdr>
    </w:div>
    <w:div w:id="1806851911">
      <w:bodyDiv w:val="1"/>
      <w:marLeft w:val="0"/>
      <w:marRight w:val="0"/>
      <w:marTop w:val="0"/>
      <w:marBottom w:val="0"/>
      <w:divBdr>
        <w:top w:val="none" w:sz="0" w:space="0" w:color="auto"/>
        <w:left w:val="none" w:sz="0" w:space="0" w:color="auto"/>
        <w:bottom w:val="none" w:sz="0" w:space="0" w:color="auto"/>
        <w:right w:val="none" w:sz="0" w:space="0" w:color="auto"/>
      </w:divBdr>
    </w:div>
    <w:div w:id="1807897024">
      <w:bodyDiv w:val="1"/>
      <w:marLeft w:val="0"/>
      <w:marRight w:val="0"/>
      <w:marTop w:val="0"/>
      <w:marBottom w:val="0"/>
      <w:divBdr>
        <w:top w:val="none" w:sz="0" w:space="0" w:color="auto"/>
        <w:left w:val="none" w:sz="0" w:space="0" w:color="auto"/>
        <w:bottom w:val="none" w:sz="0" w:space="0" w:color="auto"/>
        <w:right w:val="none" w:sz="0" w:space="0" w:color="auto"/>
      </w:divBdr>
    </w:div>
    <w:div w:id="1808011718">
      <w:bodyDiv w:val="1"/>
      <w:marLeft w:val="0"/>
      <w:marRight w:val="0"/>
      <w:marTop w:val="0"/>
      <w:marBottom w:val="0"/>
      <w:divBdr>
        <w:top w:val="none" w:sz="0" w:space="0" w:color="auto"/>
        <w:left w:val="none" w:sz="0" w:space="0" w:color="auto"/>
        <w:bottom w:val="none" w:sz="0" w:space="0" w:color="auto"/>
        <w:right w:val="none" w:sz="0" w:space="0" w:color="auto"/>
      </w:divBdr>
    </w:div>
    <w:div w:id="1808275973">
      <w:bodyDiv w:val="1"/>
      <w:marLeft w:val="0"/>
      <w:marRight w:val="0"/>
      <w:marTop w:val="0"/>
      <w:marBottom w:val="0"/>
      <w:divBdr>
        <w:top w:val="none" w:sz="0" w:space="0" w:color="auto"/>
        <w:left w:val="none" w:sz="0" w:space="0" w:color="auto"/>
        <w:bottom w:val="none" w:sz="0" w:space="0" w:color="auto"/>
        <w:right w:val="none" w:sz="0" w:space="0" w:color="auto"/>
      </w:divBdr>
    </w:div>
    <w:div w:id="1809932473">
      <w:bodyDiv w:val="1"/>
      <w:marLeft w:val="0"/>
      <w:marRight w:val="0"/>
      <w:marTop w:val="0"/>
      <w:marBottom w:val="0"/>
      <w:divBdr>
        <w:top w:val="none" w:sz="0" w:space="0" w:color="auto"/>
        <w:left w:val="none" w:sz="0" w:space="0" w:color="auto"/>
        <w:bottom w:val="none" w:sz="0" w:space="0" w:color="auto"/>
        <w:right w:val="none" w:sz="0" w:space="0" w:color="auto"/>
      </w:divBdr>
    </w:div>
    <w:div w:id="1809937953">
      <w:bodyDiv w:val="1"/>
      <w:marLeft w:val="0"/>
      <w:marRight w:val="0"/>
      <w:marTop w:val="0"/>
      <w:marBottom w:val="0"/>
      <w:divBdr>
        <w:top w:val="none" w:sz="0" w:space="0" w:color="auto"/>
        <w:left w:val="none" w:sz="0" w:space="0" w:color="auto"/>
        <w:bottom w:val="none" w:sz="0" w:space="0" w:color="auto"/>
        <w:right w:val="none" w:sz="0" w:space="0" w:color="auto"/>
      </w:divBdr>
    </w:div>
    <w:div w:id="1812598002">
      <w:bodyDiv w:val="1"/>
      <w:marLeft w:val="0"/>
      <w:marRight w:val="0"/>
      <w:marTop w:val="0"/>
      <w:marBottom w:val="0"/>
      <w:divBdr>
        <w:top w:val="none" w:sz="0" w:space="0" w:color="auto"/>
        <w:left w:val="none" w:sz="0" w:space="0" w:color="auto"/>
        <w:bottom w:val="none" w:sz="0" w:space="0" w:color="auto"/>
        <w:right w:val="none" w:sz="0" w:space="0" w:color="auto"/>
      </w:divBdr>
    </w:div>
    <w:div w:id="1814060929">
      <w:bodyDiv w:val="1"/>
      <w:marLeft w:val="0"/>
      <w:marRight w:val="0"/>
      <w:marTop w:val="0"/>
      <w:marBottom w:val="0"/>
      <w:divBdr>
        <w:top w:val="none" w:sz="0" w:space="0" w:color="auto"/>
        <w:left w:val="none" w:sz="0" w:space="0" w:color="auto"/>
        <w:bottom w:val="none" w:sz="0" w:space="0" w:color="auto"/>
        <w:right w:val="none" w:sz="0" w:space="0" w:color="auto"/>
      </w:divBdr>
    </w:div>
    <w:div w:id="1814906371">
      <w:bodyDiv w:val="1"/>
      <w:marLeft w:val="0"/>
      <w:marRight w:val="0"/>
      <w:marTop w:val="0"/>
      <w:marBottom w:val="0"/>
      <w:divBdr>
        <w:top w:val="none" w:sz="0" w:space="0" w:color="auto"/>
        <w:left w:val="none" w:sz="0" w:space="0" w:color="auto"/>
        <w:bottom w:val="none" w:sz="0" w:space="0" w:color="auto"/>
        <w:right w:val="none" w:sz="0" w:space="0" w:color="auto"/>
      </w:divBdr>
    </w:div>
    <w:div w:id="1815830572">
      <w:bodyDiv w:val="1"/>
      <w:marLeft w:val="0"/>
      <w:marRight w:val="0"/>
      <w:marTop w:val="0"/>
      <w:marBottom w:val="0"/>
      <w:divBdr>
        <w:top w:val="none" w:sz="0" w:space="0" w:color="auto"/>
        <w:left w:val="none" w:sz="0" w:space="0" w:color="auto"/>
        <w:bottom w:val="none" w:sz="0" w:space="0" w:color="auto"/>
        <w:right w:val="none" w:sz="0" w:space="0" w:color="auto"/>
      </w:divBdr>
    </w:div>
    <w:div w:id="1815903352">
      <w:bodyDiv w:val="1"/>
      <w:marLeft w:val="0"/>
      <w:marRight w:val="0"/>
      <w:marTop w:val="0"/>
      <w:marBottom w:val="0"/>
      <w:divBdr>
        <w:top w:val="none" w:sz="0" w:space="0" w:color="auto"/>
        <w:left w:val="none" w:sz="0" w:space="0" w:color="auto"/>
        <w:bottom w:val="none" w:sz="0" w:space="0" w:color="auto"/>
        <w:right w:val="none" w:sz="0" w:space="0" w:color="auto"/>
      </w:divBdr>
    </w:div>
    <w:div w:id="1818065794">
      <w:bodyDiv w:val="1"/>
      <w:marLeft w:val="0"/>
      <w:marRight w:val="0"/>
      <w:marTop w:val="0"/>
      <w:marBottom w:val="0"/>
      <w:divBdr>
        <w:top w:val="none" w:sz="0" w:space="0" w:color="auto"/>
        <w:left w:val="none" w:sz="0" w:space="0" w:color="auto"/>
        <w:bottom w:val="none" w:sz="0" w:space="0" w:color="auto"/>
        <w:right w:val="none" w:sz="0" w:space="0" w:color="auto"/>
      </w:divBdr>
    </w:div>
    <w:div w:id="1819684060">
      <w:bodyDiv w:val="1"/>
      <w:marLeft w:val="0"/>
      <w:marRight w:val="0"/>
      <w:marTop w:val="0"/>
      <w:marBottom w:val="0"/>
      <w:divBdr>
        <w:top w:val="none" w:sz="0" w:space="0" w:color="auto"/>
        <w:left w:val="none" w:sz="0" w:space="0" w:color="auto"/>
        <w:bottom w:val="none" w:sz="0" w:space="0" w:color="auto"/>
        <w:right w:val="none" w:sz="0" w:space="0" w:color="auto"/>
      </w:divBdr>
    </w:div>
    <w:div w:id="1826779583">
      <w:bodyDiv w:val="1"/>
      <w:marLeft w:val="0"/>
      <w:marRight w:val="0"/>
      <w:marTop w:val="0"/>
      <w:marBottom w:val="0"/>
      <w:divBdr>
        <w:top w:val="none" w:sz="0" w:space="0" w:color="auto"/>
        <w:left w:val="none" w:sz="0" w:space="0" w:color="auto"/>
        <w:bottom w:val="none" w:sz="0" w:space="0" w:color="auto"/>
        <w:right w:val="none" w:sz="0" w:space="0" w:color="auto"/>
      </w:divBdr>
    </w:div>
    <w:div w:id="1828471932">
      <w:bodyDiv w:val="1"/>
      <w:marLeft w:val="0"/>
      <w:marRight w:val="0"/>
      <w:marTop w:val="0"/>
      <w:marBottom w:val="0"/>
      <w:divBdr>
        <w:top w:val="none" w:sz="0" w:space="0" w:color="auto"/>
        <w:left w:val="none" w:sz="0" w:space="0" w:color="auto"/>
        <w:bottom w:val="none" w:sz="0" w:space="0" w:color="auto"/>
        <w:right w:val="none" w:sz="0" w:space="0" w:color="auto"/>
      </w:divBdr>
    </w:div>
    <w:div w:id="1828864283">
      <w:bodyDiv w:val="1"/>
      <w:marLeft w:val="0"/>
      <w:marRight w:val="0"/>
      <w:marTop w:val="0"/>
      <w:marBottom w:val="0"/>
      <w:divBdr>
        <w:top w:val="none" w:sz="0" w:space="0" w:color="auto"/>
        <w:left w:val="none" w:sz="0" w:space="0" w:color="auto"/>
        <w:bottom w:val="none" w:sz="0" w:space="0" w:color="auto"/>
        <w:right w:val="none" w:sz="0" w:space="0" w:color="auto"/>
      </w:divBdr>
    </w:div>
    <w:div w:id="1829397212">
      <w:bodyDiv w:val="1"/>
      <w:marLeft w:val="0"/>
      <w:marRight w:val="0"/>
      <w:marTop w:val="0"/>
      <w:marBottom w:val="0"/>
      <w:divBdr>
        <w:top w:val="none" w:sz="0" w:space="0" w:color="auto"/>
        <w:left w:val="none" w:sz="0" w:space="0" w:color="auto"/>
        <w:bottom w:val="none" w:sz="0" w:space="0" w:color="auto"/>
        <w:right w:val="none" w:sz="0" w:space="0" w:color="auto"/>
      </w:divBdr>
    </w:div>
    <w:div w:id="1829898992">
      <w:bodyDiv w:val="1"/>
      <w:marLeft w:val="0"/>
      <w:marRight w:val="0"/>
      <w:marTop w:val="0"/>
      <w:marBottom w:val="0"/>
      <w:divBdr>
        <w:top w:val="none" w:sz="0" w:space="0" w:color="auto"/>
        <w:left w:val="none" w:sz="0" w:space="0" w:color="auto"/>
        <w:bottom w:val="none" w:sz="0" w:space="0" w:color="auto"/>
        <w:right w:val="none" w:sz="0" w:space="0" w:color="auto"/>
      </w:divBdr>
    </w:div>
    <w:div w:id="1831142728">
      <w:bodyDiv w:val="1"/>
      <w:marLeft w:val="0"/>
      <w:marRight w:val="0"/>
      <w:marTop w:val="0"/>
      <w:marBottom w:val="0"/>
      <w:divBdr>
        <w:top w:val="none" w:sz="0" w:space="0" w:color="auto"/>
        <w:left w:val="none" w:sz="0" w:space="0" w:color="auto"/>
        <w:bottom w:val="none" w:sz="0" w:space="0" w:color="auto"/>
        <w:right w:val="none" w:sz="0" w:space="0" w:color="auto"/>
      </w:divBdr>
    </w:div>
    <w:div w:id="1831285109">
      <w:bodyDiv w:val="1"/>
      <w:marLeft w:val="0"/>
      <w:marRight w:val="0"/>
      <w:marTop w:val="0"/>
      <w:marBottom w:val="0"/>
      <w:divBdr>
        <w:top w:val="none" w:sz="0" w:space="0" w:color="auto"/>
        <w:left w:val="none" w:sz="0" w:space="0" w:color="auto"/>
        <w:bottom w:val="none" w:sz="0" w:space="0" w:color="auto"/>
        <w:right w:val="none" w:sz="0" w:space="0" w:color="auto"/>
      </w:divBdr>
    </w:div>
    <w:div w:id="1832409870">
      <w:bodyDiv w:val="1"/>
      <w:marLeft w:val="0"/>
      <w:marRight w:val="0"/>
      <w:marTop w:val="0"/>
      <w:marBottom w:val="0"/>
      <w:divBdr>
        <w:top w:val="none" w:sz="0" w:space="0" w:color="auto"/>
        <w:left w:val="none" w:sz="0" w:space="0" w:color="auto"/>
        <w:bottom w:val="none" w:sz="0" w:space="0" w:color="auto"/>
        <w:right w:val="none" w:sz="0" w:space="0" w:color="auto"/>
      </w:divBdr>
    </w:div>
    <w:div w:id="1833836742">
      <w:bodyDiv w:val="1"/>
      <w:marLeft w:val="0"/>
      <w:marRight w:val="0"/>
      <w:marTop w:val="0"/>
      <w:marBottom w:val="0"/>
      <w:divBdr>
        <w:top w:val="none" w:sz="0" w:space="0" w:color="auto"/>
        <w:left w:val="none" w:sz="0" w:space="0" w:color="auto"/>
        <w:bottom w:val="none" w:sz="0" w:space="0" w:color="auto"/>
        <w:right w:val="none" w:sz="0" w:space="0" w:color="auto"/>
      </w:divBdr>
    </w:div>
    <w:div w:id="1834374302">
      <w:bodyDiv w:val="1"/>
      <w:marLeft w:val="0"/>
      <w:marRight w:val="0"/>
      <w:marTop w:val="0"/>
      <w:marBottom w:val="0"/>
      <w:divBdr>
        <w:top w:val="none" w:sz="0" w:space="0" w:color="auto"/>
        <w:left w:val="none" w:sz="0" w:space="0" w:color="auto"/>
        <w:bottom w:val="none" w:sz="0" w:space="0" w:color="auto"/>
        <w:right w:val="none" w:sz="0" w:space="0" w:color="auto"/>
      </w:divBdr>
    </w:div>
    <w:div w:id="1835413903">
      <w:bodyDiv w:val="1"/>
      <w:marLeft w:val="0"/>
      <w:marRight w:val="0"/>
      <w:marTop w:val="0"/>
      <w:marBottom w:val="0"/>
      <w:divBdr>
        <w:top w:val="none" w:sz="0" w:space="0" w:color="auto"/>
        <w:left w:val="none" w:sz="0" w:space="0" w:color="auto"/>
        <w:bottom w:val="none" w:sz="0" w:space="0" w:color="auto"/>
        <w:right w:val="none" w:sz="0" w:space="0" w:color="auto"/>
      </w:divBdr>
    </w:div>
    <w:div w:id="1839073038">
      <w:bodyDiv w:val="1"/>
      <w:marLeft w:val="0"/>
      <w:marRight w:val="0"/>
      <w:marTop w:val="0"/>
      <w:marBottom w:val="0"/>
      <w:divBdr>
        <w:top w:val="none" w:sz="0" w:space="0" w:color="auto"/>
        <w:left w:val="none" w:sz="0" w:space="0" w:color="auto"/>
        <w:bottom w:val="none" w:sz="0" w:space="0" w:color="auto"/>
        <w:right w:val="none" w:sz="0" w:space="0" w:color="auto"/>
      </w:divBdr>
    </w:div>
    <w:div w:id="1839542612">
      <w:bodyDiv w:val="1"/>
      <w:marLeft w:val="0"/>
      <w:marRight w:val="0"/>
      <w:marTop w:val="0"/>
      <w:marBottom w:val="0"/>
      <w:divBdr>
        <w:top w:val="none" w:sz="0" w:space="0" w:color="auto"/>
        <w:left w:val="none" w:sz="0" w:space="0" w:color="auto"/>
        <w:bottom w:val="none" w:sz="0" w:space="0" w:color="auto"/>
        <w:right w:val="none" w:sz="0" w:space="0" w:color="auto"/>
      </w:divBdr>
    </w:div>
    <w:div w:id="1841040923">
      <w:bodyDiv w:val="1"/>
      <w:marLeft w:val="0"/>
      <w:marRight w:val="0"/>
      <w:marTop w:val="0"/>
      <w:marBottom w:val="0"/>
      <w:divBdr>
        <w:top w:val="none" w:sz="0" w:space="0" w:color="auto"/>
        <w:left w:val="none" w:sz="0" w:space="0" w:color="auto"/>
        <w:bottom w:val="none" w:sz="0" w:space="0" w:color="auto"/>
        <w:right w:val="none" w:sz="0" w:space="0" w:color="auto"/>
      </w:divBdr>
    </w:div>
    <w:div w:id="1841458052">
      <w:bodyDiv w:val="1"/>
      <w:marLeft w:val="0"/>
      <w:marRight w:val="0"/>
      <w:marTop w:val="0"/>
      <w:marBottom w:val="0"/>
      <w:divBdr>
        <w:top w:val="none" w:sz="0" w:space="0" w:color="auto"/>
        <w:left w:val="none" w:sz="0" w:space="0" w:color="auto"/>
        <w:bottom w:val="none" w:sz="0" w:space="0" w:color="auto"/>
        <w:right w:val="none" w:sz="0" w:space="0" w:color="auto"/>
      </w:divBdr>
    </w:div>
    <w:div w:id="1843084463">
      <w:bodyDiv w:val="1"/>
      <w:marLeft w:val="0"/>
      <w:marRight w:val="0"/>
      <w:marTop w:val="0"/>
      <w:marBottom w:val="0"/>
      <w:divBdr>
        <w:top w:val="none" w:sz="0" w:space="0" w:color="auto"/>
        <w:left w:val="none" w:sz="0" w:space="0" w:color="auto"/>
        <w:bottom w:val="none" w:sz="0" w:space="0" w:color="auto"/>
        <w:right w:val="none" w:sz="0" w:space="0" w:color="auto"/>
      </w:divBdr>
    </w:div>
    <w:div w:id="1843230102">
      <w:bodyDiv w:val="1"/>
      <w:marLeft w:val="0"/>
      <w:marRight w:val="0"/>
      <w:marTop w:val="0"/>
      <w:marBottom w:val="0"/>
      <w:divBdr>
        <w:top w:val="none" w:sz="0" w:space="0" w:color="auto"/>
        <w:left w:val="none" w:sz="0" w:space="0" w:color="auto"/>
        <w:bottom w:val="none" w:sz="0" w:space="0" w:color="auto"/>
        <w:right w:val="none" w:sz="0" w:space="0" w:color="auto"/>
      </w:divBdr>
    </w:div>
    <w:div w:id="1845196009">
      <w:bodyDiv w:val="1"/>
      <w:marLeft w:val="0"/>
      <w:marRight w:val="0"/>
      <w:marTop w:val="0"/>
      <w:marBottom w:val="0"/>
      <w:divBdr>
        <w:top w:val="none" w:sz="0" w:space="0" w:color="auto"/>
        <w:left w:val="none" w:sz="0" w:space="0" w:color="auto"/>
        <w:bottom w:val="none" w:sz="0" w:space="0" w:color="auto"/>
        <w:right w:val="none" w:sz="0" w:space="0" w:color="auto"/>
      </w:divBdr>
    </w:div>
    <w:div w:id="1848523002">
      <w:bodyDiv w:val="1"/>
      <w:marLeft w:val="0"/>
      <w:marRight w:val="0"/>
      <w:marTop w:val="0"/>
      <w:marBottom w:val="0"/>
      <w:divBdr>
        <w:top w:val="none" w:sz="0" w:space="0" w:color="auto"/>
        <w:left w:val="none" w:sz="0" w:space="0" w:color="auto"/>
        <w:bottom w:val="none" w:sz="0" w:space="0" w:color="auto"/>
        <w:right w:val="none" w:sz="0" w:space="0" w:color="auto"/>
      </w:divBdr>
    </w:div>
    <w:div w:id="1848665887">
      <w:bodyDiv w:val="1"/>
      <w:marLeft w:val="0"/>
      <w:marRight w:val="0"/>
      <w:marTop w:val="0"/>
      <w:marBottom w:val="0"/>
      <w:divBdr>
        <w:top w:val="none" w:sz="0" w:space="0" w:color="auto"/>
        <w:left w:val="none" w:sz="0" w:space="0" w:color="auto"/>
        <w:bottom w:val="none" w:sz="0" w:space="0" w:color="auto"/>
        <w:right w:val="none" w:sz="0" w:space="0" w:color="auto"/>
      </w:divBdr>
    </w:div>
    <w:div w:id="1849176560">
      <w:bodyDiv w:val="1"/>
      <w:marLeft w:val="0"/>
      <w:marRight w:val="0"/>
      <w:marTop w:val="0"/>
      <w:marBottom w:val="0"/>
      <w:divBdr>
        <w:top w:val="none" w:sz="0" w:space="0" w:color="auto"/>
        <w:left w:val="none" w:sz="0" w:space="0" w:color="auto"/>
        <w:bottom w:val="none" w:sz="0" w:space="0" w:color="auto"/>
        <w:right w:val="none" w:sz="0" w:space="0" w:color="auto"/>
      </w:divBdr>
    </w:div>
    <w:div w:id="1849246778">
      <w:bodyDiv w:val="1"/>
      <w:marLeft w:val="0"/>
      <w:marRight w:val="0"/>
      <w:marTop w:val="0"/>
      <w:marBottom w:val="0"/>
      <w:divBdr>
        <w:top w:val="none" w:sz="0" w:space="0" w:color="auto"/>
        <w:left w:val="none" w:sz="0" w:space="0" w:color="auto"/>
        <w:bottom w:val="none" w:sz="0" w:space="0" w:color="auto"/>
        <w:right w:val="none" w:sz="0" w:space="0" w:color="auto"/>
      </w:divBdr>
    </w:div>
    <w:div w:id="1849563776">
      <w:bodyDiv w:val="1"/>
      <w:marLeft w:val="0"/>
      <w:marRight w:val="0"/>
      <w:marTop w:val="0"/>
      <w:marBottom w:val="0"/>
      <w:divBdr>
        <w:top w:val="none" w:sz="0" w:space="0" w:color="auto"/>
        <w:left w:val="none" w:sz="0" w:space="0" w:color="auto"/>
        <w:bottom w:val="none" w:sz="0" w:space="0" w:color="auto"/>
        <w:right w:val="none" w:sz="0" w:space="0" w:color="auto"/>
      </w:divBdr>
    </w:div>
    <w:div w:id="1850218783">
      <w:bodyDiv w:val="1"/>
      <w:marLeft w:val="0"/>
      <w:marRight w:val="0"/>
      <w:marTop w:val="0"/>
      <w:marBottom w:val="0"/>
      <w:divBdr>
        <w:top w:val="none" w:sz="0" w:space="0" w:color="auto"/>
        <w:left w:val="none" w:sz="0" w:space="0" w:color="auto"/>
        <w:bottom w:val="none" w:sz="0" w:space="0" w:color="auto"/>
        <w:right w:val="none" w:sz="0" w:space="0" w:color="auto"/>
      </w:divBdr>
    </w:div>
    <w:div w:id="1850367998">
      <w:bodyDiv w:val="1"/>
      <w:marLeft w:val="0"/>
      <w:marRight w:val="0"/>
      <w:marTop w:val="0"/>
      <w:marBottom w:val="0"/>
      <w:divBdr>
        <w:top w:val="none" w:sz="0" w:space="0" w:color="auto"/>
        <w:left w:val="none" w:sz="0" w:space="0" w:color="auto"/>
        <w:bottom w:val="none" w:sz="0" w:space="0" w:color="auto"/>
        <w:right w:val="none" w:sz="0" w:space="0" w:color="auto"/>
      </w:divBdr>
    </w:div>
    <w:div w:id="1851337429">
      <w:bodyDiv w:val="1"/>
      <w:marLeft w:val="0"/>
      <w:marRight w:val="0"/>
      <w:marTop w:val="0"/>
      <w:marBottom w:val="0"/>
      <w:divBdr>
        <w:top w:val="none" w:sz="0" w:space="0" w:color="auto"/>
        <w:left w:val="none" w:sz="0" w:space="0" w:color="auto"/>
        <w:bottom w:val="none" w:sz="0" w:space="0" w:color="auto"/>
        <w:right w:val="none" w:sz="0" w:space="0" w:color="auto"/>
      </w:divBdr>
    </w:div>
    <w:div w:id="1852064745">
      <w:bodyDiv w:val="1"/>
      <w:marLeft w:val="0"/>
      <w:marRight w:val="0"/>
      <w:marTop w:val="0"/>
      <w:marBottom w:val="0"/>
      <w:divBdr>
        <w:top w:val="none" w:sz="0" w:space="0" w:color="auto"/>
        <w:left w:val="none" w:sz="0" w:space="0" w:color="auto"/>
        <w:bottom w:val="none" w:sz="0" w:space="0" w:color="auto"/>
        <w:right w:val="none" w:sz="0" w:space="0" w:color="auto"/>
      </w:divBdr>
    </w:div>
    <w:div w:id="1853760286">
      <w:bodyDiv w:val="1"/>
      <w:marLeft w:val="0"/>
      <w:marRight w:val="0"/>
      <w:marTop w:val="0"/>
      <w:marBottom w:val="0"/>
      <w:divBdr>
        <w:top w:val="none" w:sz="0" w:space="0" w:color="auto"/>
        <w:left w:val="none" w:sz="0" w:space="0" w:color="auto"/>
        <w:bottom w:val="none" w:sz="0" w:space="0" w:color="auto"/>
        <w:right w:val="none" w:sz="0" w:space="0" w:color="auto"/>
      </w:divBdr>
    </w:div>
    <w:div w:id="1854150570">
      <w:bodyDiv w:val="1"/>
      <w:marLeft w:val="0"/>
      <w:marRight w:val="0"/>
      <w:marTop w:val="0"/>
      <w:marBottom w:val="0"/>
      <w:divBdr>
        <w:top w:val="none" w:sz="0" w:space="0" w:color="auto"/>
        <w:left w:val="none" w:sz="0" w:space="0" w:color="auto"/>
        <w:bottom w:val="none" w:sz="0" w:space="0" w:color="auto"/>
        <w:right w:val="none" w:sz="0" w:space="0" w:color="auto"/>
      </w:divBdr>
    </w:div>
    <w:div w:id="1854685420">
      <w:bodyDiv w:val="1"/>
      <w:marLeft w:val="0"/>
      <w:marRight w:val="0"/>
      <w:marTop w:val="0"/>
      <w:marBottom w:val="0"/>
      <w:divBdr>
        <w:top w:val="none" w:sz="0" w:space="0" w:color="auto"/>
        <w:left w:val="none" w:sz="0" w:space="0" w:color="auto"/>
        <w:bottom w:val="none" w:sz="0" w:space="0" w:color="auto"/>
        <w:right w:val="none" w:sz="0" w:space="0" w:color="auto"/>
      </w:divBdr>
    </w:div>
    <w:div w:id="1855338457">
      <w:bodyDiv w:val="1"/>
      <w:marLeft w:val="0"/>
      <w:marRight w:val="0"/>
      <w:marTop w:val="0"/>
      <w:marBottom w:val="0"/>
      <w:divBdr>
        <w:top w:val="none" w:sz="0" w:space="0" w:color="auto"/>
        <w:left w:val="none" w:sz="0" w:space="0" w:color="auto"/>
        <w:bottom w:val="none" w:sz="0" w:space="0" w:color="auto"/>
        <w:right w:val="none" w:sz="0" w:space="0" w:color="auto"/>
      </w:divBdr>
    </w:div>
    <w:div w:id="1856965391">
      <w:bodyDiv w:val="1"/>
      <w:marLeft w:val="0"/>
      <w:marRight w:val="0"/>
      <w:marTop w:val="0"/>
      <w:marBottom w:val="0"/>
      <w:divBdr>
        <w:top w:val="none" w:sz="0" w:space="0" w:color="auto"/>
        <w:left w:val="none" w:sz="0" w:space="0" w:color="auto"/>
        <w:bottom w:val="none" w:sz="0" w:space="0" w:color="auto"/>
        <w:right w:val="none" w:sz="0" w:space="0" w:color="auto"/>
      </w:divBdr>
    </w:div>
    <w:div w:id="1857428202">
      <w:bodyDiv w:val="1"/>
      <w:marLeft w:val="0"/>
      <w:marRight w:val="0"/>
      <w:marTop w:val="0"/>
      <w:marBottom w:val="0"/>
      <w:divBdr>
        <w:top w:val="none" w:sz="0" w:space="0" w:color="auto"/>
        <w:left w:val="none" w:sz="0" w:space="0" w:color="auto"/>
        <w:bottom w:val="none" w:sz="0" w:space="0" w:color="auto"/>
        <w:right w:val="none" w:sz="0" w:space="0" w:color="auto"/>
      </w:divBdr>
    </w:div>
    <w:div w:id="1857693492">
      <w:bodyDiv w:val="1"/>
      <w:marLeft w:val="0"/>
      <w:marRight w:val="0"/>
      <w:marTop w:val="0"/>
      <w:marBottom w:val="0"/>
      <w:divBdr>
        <w:top w:val="none" w:sz="0" w:space="0" w:color="auto"/>
        <w:left w:val="none" w:sz="0" w:space="0" w:color="auto"/>
        <w:bottom w:val="none" w:sz="0" w:space="0" w:color="auto"/>
        <w:right w:val="none" w:sz="0" w:space="0" w:color="auto"/>
      </w:divBdr>
    </w:div>
    <w:div w:id="1857695168">
      <w:bodyDiv w:val="1"/>
      <w:marLeft w:val="0"/>
      <w:marRight w:val="0"/>
      <w:marTop w:val="0"/>
      <w:marBottom w:val="0"/>
      <w:divBdr>
        <w:top w:val="none" w:sz="0" w:space="0" w:color="auto"/>
        <w:left w:val="none" w:sz="0" w:space="0" w:color="auto"/>
        <w:bottom w:val="none" w:sz="0" w:space="0" w:color="auto"/>
        <w:right w:val="none" w:sz="0" w:space="0" w:color="auto"/>
      </w:divBdr>
    </w:div>
    <w:div w:id="1858497856">
      <w:bodyDiv w:val="1"/>
      <w:marLeft w:val="0"/>
      <w:marRight w:val="0"/>
      <w:marTop w:val="0"/>
      <w:marBottom w:val="0"/>
      <w:divBdr>
        <w:top w:val="none" w:sz="0" w:space="0" w:color="auto"/>
        <w:left w:val="none" w:sz="0" w:space="0" w:color="auto"/>
        <w:bottom w:val="none" w:sz="0" w:space="0" w:color="auto"/>
        <w:right w:val="none" w:sz="0" w:space="0" w:color="auto"/>
      </w:divBdr>
    </w:div>
    <w:div w:id="1859274773">
      <w:bodyDiv w:val="1"/>
      <w:marLeft w:val="0"/>
      <w:marRight w:val="0"/>
      <w:marTop w:val="0"/>
      <w:marBottom w:val="0"/>
      <w:divBdr>
        <w:top w:val="none" w:sz="0" w:space="0" w:color="auto"/>
        <w:left w:val="none" w:sz="0" w:space="0" w:color="auto"/>
        <w:bottom w:val="none" w:sz="0" w:space="0" w:color="auto"/>
        <w:right w:val="none" w:sz="0" w:space="0" w:color="auto"/>
      </w:divBdr>
    </w:div>
    <w:div w:id="1859854615">
      <w:bodyDiv w:val="1"/>
      <w:marLeft w:val="0"/>
      <w:marRight w:val="0"/>
      <w:marTop w:val="0"/>
      <w:marBottom w:val="0"/>
      <w:divBdr>
        <w:top w:val="none" w:sz="0" w:space="0" w:color="auto"/>
        <w:left w:val="none" w:sz="0" w:space="0" w:color="auto"/>
        <w:bottom w:val="none" w:sz="0" w:space="0" w:color="auto"/>
        <w:right w:val="none" w:sz="0" w:space="0" w:color="auto"/>
      </w:divBdr>
    </w:div>
    <w:div w:id="1860852089">
      <w:bodyDiv w:val="1"/>
      <w:marLeft w:val="0"/>
      <w:marRight w:val="0"/>
      <w:marTop w:val="0"/>
      <w:marBottom w:val="0"/>
      <w:divBdr>
        <w:top w:val="none" w:sz="0" w:space="0" w:color="auto"/>
        <w:left w:val="none" w:sz="0" w:space="0" w:color="auto"/>
        <w:bottom w:val="none" w:sz="0" w:space="0" w:color="auto"/>
        <w:right w:val="none" w:sz="0" w:space="0" w:color="auto"/>
      </w:divBdr>
    </w:div>
    <w:div w:id="1860964839">
      <w:bodyDiv w:val="1"/>
      <w:marLeft w:val="0"/>
      <w:marRight w:val="0"/>
      <w:marTop w:val="0"/>
      <w:marBottom w:val="0"/>
      <w:divBdr>
        <w:top w:val="none" w:sz="0" w:space="0" w:color="auto"/>
        <w:left w:val="none" w:sz="0" w:space="0" w:color="auto"/>
        <w:bottom w:val="none" w:sz="0" w:space="0" w:color="auto"/>
        <w:right w:val="none" w:sz="0" w:space="0" w:color="auto"/>
      </w:divBdr>
    </w:div>
    <w:div w:id="1860965902">
      <w:bodyDiv w:val="1"/>
      <w:marLeft w:val="0"/>
      <w:marRight w:val="0"/>
      <w:marTop w:val="0"/>
      <w:marBottom w:val="0"/>
      <w:divBdr>
        <w:top w:val="none" w:sz="0" w:space="0" w:color="auto"/>
        <w:left w:val="none" w:sz="0" w:space="0" w:color="auto"/>
        <w:bottom w:val="none" w:sz="0" w:space="0" w:color="auto"/>
        <w:right w:val="none" w:sz="0" w:space="0" w:color="auto"/>
      </w:divBdr>
    </w:div>
    <w:div w:id="1861433422">
      <w:bodyDiv w:val="1"/>
      <w:marLeft w:val="0"/>
      <w:marRight w:val="0"/>
      <w:marTop w:val="0"/>
      <w:marBottom w:val="0"/>
      <w:divBdr>
        <w:top w:val="none" w:sz="0" w:space="0" w:color="auto"/>
        <w:left w:val="none" w:sz="0" w:space="0" w:color="auto"/>
        <w:bottom w:val="none" w:sz="0" w:space="0" w:color="auto"/>
        <w:right w:val="none" w:sz="0" w:space="0" w:color="auto"/>
      </w:divBdr>
    </w:div>
    <w:div w:id="1862088625">
      <w:bodyDiv w:val="1"/>
      <w:marLeft w:val="0"/>
      <w:marRight w:val="0"/>
      <w:marTop w:val="0"/>
      <w:marBottom w:val="0"/>
      <w:divBdr>
        <w:top w:val="none" w:sz="0" w:space="0" w:color="auto"/>
        <w:left w:val="none" w:sz="0" w:space="0" w:color="auto"/>
        <w:bottom w:val="none" w:sz="0" w:space="0" w:color="auto"/>
        <w:right w:val="none" w:sz="0" w:space="0" w:color="auto"/>
      </w:divBdr>
    </w:div>
    <w:div w:id="1862812408">
      <w:bodyDiv w:val="1"/>
      <w:marLeft w:val="0"/>
      <w:marRight w:val="0"/>
      <w:marTop w:val="0"/>
      <w:marBottom w:val="0"/>
      <w:divBdr>
        <w:top w:val="none" w:sz="0" w:space="0" w:color="auto"/>
        <w:left w:val="none" w:sz="0" w:space="0" w:color="auto"/>
        <w:bottom w:val="none" w:sz="0" w:space="0" w:color="auto"/>
        <w:right w:val="none" w:sz="0" w:space="0" w:color="auto"/>
      </w:divBdr>
    </w:div>
    <w:div w:id="1863203607">
      <w:bodyDiv w:val="1"/>
      <w:marLeft w:val="0"/>
      <w:marRight w:val="0"/>
      <w:marTop w:val="0"/>
      <w:marBottom w:val="0"/>
      <w:divBdr>
        <w:top w:val="none" w:sz="0" w:space="0" w:color="auto"/>
        <w:left w:val="none" w:sz="0" w:space="0" w:color="auto"/>
        <w:bottom w:val="none" w:sz="0" w:space="0" w:color="auto"/>
        <w:right w:val="none" w:sz="0" w:space="0" w:color="auto"/>
      </w:divBdr>
    </w:div>
    <w:div w:id="1863662148">
      <w:bodyDiv w:val="1"/>
      <w:marLeft w:val="0"/>
      <w:marRight w:val="0"/>
      <w:marTop w:val="0"/>
      <w:marBottom w:val="0"/>
      <w:divBdr>
        <w:top w:val="none" w:sz="0" w:space="0" w:color="auto"/>
        <w:left w:val="none" w:sz="0" w:space="0" w:color="auto"/>
        <w:bottom w:val="none" w:sz="0" w:space="0" w:color="auto"/>
        <w:right w:val="none" w:sz="0" w:space="0" w:color="auto"/>
      </w:divBdr>
    </w:div>
    <w:div w:id="1863668121">
      <w:bodyDiv w:val="1"/>
      <w:marLeft w:val="0"/>
      <w:marRight w:val="0"/>
      <w:marTop w:val="0"/>
      <w:marBottom w:val="0"/>
      <w:divBdr>
        <w:top w:val="none" w:sz="0" w:space="0" w:color="auto"/>
        <w:left w:val="none" w:sz="0" w:space="0" w:color="auto"/>
        <w:bottom w:val="none" w:sz="0" w:space="0" w:color="auto"/>
        <w:right w:val="none" w:sz="0" w:space="0" w:color="auto"/>
      </w:divBdr>
    </w:div>
    <w:div w:id="1863669314">
      <w:bodyDiv w:val="1"/>
      <w:marLeft w:val="0"/>
      <w:marRight w:val="0"/>
      <w:marTop w:val="0"/>
      <w:marBottom w:val="0"/>
      <w:divBdr>
        <w:top w:val="none" w:sz="0" w:space="0" w:color="auto"/>
        <w:left w:val="none" w:sz="0" w:space="0" w:color="auto"/>
        <w:bottom w:val="none" w:sz="0" w:space="0" w:color="auto"/>
        <w:right w:val="none" w:sz="0" w:space="0" w:color="auto"/>
      </w:divBdr>
    </w:div>
    <w:div w:id="1865553777">
      <w:bodyDiv w:val="1"/>
      <w:marLeft w:val="0"/>
      <w:marRight w:val="0"/>
      <w:marTop w:val="0"/>
      <w:marBottom w:val="0"/>
      <w:divBdr>
        <w:top w:val="none" w:sz="0" w:space="0" w:color="auto"/>
        <w:left w:val="none" w:sz="0" w:space="0" w:color="auto"/>
        <w:bottom w:val="none" w:sz="0" w:space="0" w:color="auto"/>
        <w:right w:val="none" w:sz="0" w:space="0" w:color="auto"/>
      </w:divBdr>
    </w:div>
    <w:div w:id="1868250413">
      <w:bodyDiv w:val="1"/>
      <w:marLeft w:val="0"/>
      <w:marRight w:val="0"/>
      <w:marTop w:val="0"/>
      <w:marBottom w:val="0"/>
      <w:divBdr>
        <w:top w:val="none" w:sz="0" w:space="0" w:color="auto"/>
        <w:left w:val="none" w:sz="0" w:space="0" w:color="auto"/>
        <w:bottom w:val="none" w:sz="0" w:space="0" w:color="auto"/>
        <w:right w:val="none" w:sz="0" w:space="0" w:color="auto"/>
      </w:divBdr>
    </w:div>
    <w:div w:id="1868713807">
      <w:bodyDiv w:val="1"/>
      <w:marLeft w:val="0"/>
      <w:marRight w:val="0"/>
      <w:marTop w:val="0"/>
      <w:marBottom w:val="0"/>
      <w:divBdr>
        <w:top w:val="none" w:sz="0" w:space="0" w:color="auto"/>
        <w:left w:val="none" w:sz="0" w:space="0" w:color="auto"/>
        <w:bottom w:val="none" w:sz="0" w:space="0" w:color="auto"/>
        <w:right w:val="none" w:sz="0" w:space="0" w:color="auto"/>
      </w:divBdr>
    </w:div>
    <w:div w:id="1868828722">
      <w:bodyDiv w:val="1"/>
      <w:marLeft w:val="0"/>
      <w:marRight w:val="0"/>
      <w:marTop w:val="0"/>
      <w:marBottom w:val="0"/>
      <w:divBdr>
        <w:top w:val="none" w:sz="0" w:space="0" w:color="auto"/>
        <w:left w:val="none" w:sz="0" w:space="0" w:color="auto"/>
        <w:bottom w:val="none" w:sz="0" w:space="0" w:color="auto"/>
        <w:right w:val="none" w:sz="0" w:space="0" w:color="auto"/>
      </w:divBdr>
    </w:div>
    <w:div w:id="1871255504">
      <w:bodyDiv w:val="1"/>
      <w:marLeft w:val="0"/>
      <w:marRight w:val="0"/>
      <w:marTop w:val="0"/>
      <w:marBottom w:val="0"/>
      <w:divBdr>
        <w:top w:val="none" w:sz="0" w:space="0" w:color="auto"/>
        <w:left w:val="none" w:sz="0" w:space="0" w:color="auto"/>
        <w:bottom w:val="none" w:sz="0" w:space="0" w:color="auto"/>
        <w:right w:val="none" w:sz="0" w:space="0" w:color="auto"/>
      </w:divBdr>
    </w:div>
    <w:div w:id="1872691986">
      <w:bodyDiv w:val="1"/>
      <w:marLeft w:val="0"/>
      <w:marRight w:val="0"/>
      <w:marTop w:val="0"/>
      <w:marBottom w:val="0"/>
      <w:divBdr>
        <w:top w:val="none" w:sz="0" w:space="0" w:color="auto"/>
        <w:left w:val="none" w:sz="0" w:space="0" w:color="auto"/>
        <w:bottom w:val="none" w:sz="0" w:space="0" w:color="auto"/>
        <w:right w:val="none" w:sz="0" w:space="0" w:color="auto"/>
      </w:divBdr>
    </w:div>
    <w:div w:id="1875148442">
      <w:bodyDiv w:val="1"/>
      <w:marLeft w:val="0"/>
      <w:marRight w:val="0"/>
      <w:marTop w:val="0"/>
      <w:marBottom w:val="0"/>
      <w:divBdr>
        <w:top w:val="none" w:sz="0" w:space="0" w:color="auto"/>
        <w:left w:val="none" w:sz="0" w:space="0" w:color="auto"/>
        <w:bottom w:val="none" w:sz="0" w:space="0" w:color="auto"/>
        <w:right w:val="none" w:sz="0" w:space="0" w:color="auto"/>
      </w:divBdr>
    </w:div>
    <w:div w:id="1875268775">
      <w:bodyDiv w:val="1"/>
      <w:marLeft w:val="0"/>
      <w:marRight w:val="0"/>
      <w:marTop w:val="0"/>
      <w:marBottom w:val="0"/>
      <w:divBdr>
        <w:top w:val="none" w:sz="0" w:space="0" w:color="auto"/>
        <w:left w:val="none" w:sz="0" w:space="0" w:color="auto"/>
        <w:bottom w:val="none" w:sz="0" w:space="0" w:color="auto"/>
        <w:right w:val="none" w:sz="0" w:space="0" w:color="auto"/>
      </w:divBdr>
    </w:div>
    <w:div w:id="1876388670">
      <w:bodyDiv w:val="1"/>
      <w:marLeft w:val="0"/>
      <w:marRight w:val="0"/>
      <w:marTop w:val="0"/>
      <w:marBottom w:val="0"/>
      <w:divBdr>
        <w:top w:val="none" w:sz="0" w:space="0" w:color="auto"/>
        <w:left w:val="none" w:sz="0" w:space="0" w:color="auto"/>
        <w:bottom w:val="none" w:sz="0" w:space="0" w:color="auto"/>
        <w:right w:val="none" w:sz="0" w:space="0" w:color="auto"/>
      </w:divBdr>
    </w:div>
    <w:div w:id="1878228612">
      <w:bodyDiv w:val="1"/>
      <w:marLeft w:val="0"/>
      <w:marRight w:val="0"/>
      <w:marTop w:val="0"/>
      <w:marBottom w:val="0"/>
      <w:divBdr>
        <w:top w:val="none" w:sz="0" w:space="0" w:color="auto"/>
        <w:left w:val="none" w:sz="0" w:space="0" w:color="auto"/>
        <w:bottom w:val="none" w:sz="0" w:space="0" w:color="auto"/>
        <w:right w:val="none" w:sz="0" w:space="0" w:color="auto"/>
      </w:divBdr>
    </w:div>
    <w:div w:id="1879269646">
      <w:bodyDiv w:val="1"/>
      <w:marLeft w:val="0"/>
      <w:marRight w:val="0"/>
      <w:marTop w:val="0"/>
      <w:marBottom w:val="0"/>
      <w:divBdr>
        <w:top w:val="none" w:sz="0" w:space="0" w:color="auto"/>
        <w:left w:val="none" w:sz="0" w:space="0" w:color="auto"/>
        <w:bottom w:val="none" w:sz="0" w:space="0" w:color="auto"/>
        <w:right w:val="none" w:sz="0" w:space="0" w:color="auto"/>
      </w:divBdr>
    </w:div>
    <w:div w:id="1882592680">
      <w:bodyDiv w:val="1"/>
      <w:marLeft w:val="0"/>
      <w:marRight w:val="0"/>
      <w:marTop w:val="0"/>
      <w:marBottom w:val="0"/>
      <w:divBdr>
        <w:top w:val="none" w:sz="0" w:space="0" w:color="auto"/>
        <w:left w:val="none" w:sz="0" w:space="0" w:color="auto"/>
        <w:bottom w:val="none" w:sz="0" w:space="0" w:color="auto"/>
        <w:right w:val="none" w:sz="0" w:space="0" w:color="auto"/>
      </w:divBdr>
    </w:div>
    <w:div w:id="1883059573">
      <w:bodyDiv w:val="1"/>
      <w:marLeft w:val="0"/>
      <w:marRight w:val="0"/>
      <w:marTop w:val="0"/>
      <w:marBottom w:val="0"/>
      <w:divBdr>
        <w:top w:val="none" w:sz="0" w:space="0" w:color="auto"/>
        <w:left w:val="none" w:sz="0" w:space="0" w:color="auto"/>
        <w:bottom w:val="none" w:sz="0" w:space="0" w:color="auto"/>
        <w:right w:val="none" w:sz="0" w:space="0" w:color="auto"/>
      </w:divBdr>
    </w:div>
    <w:div w:id="1883322880">
      <w:bodyDiv w:val="1"/>
      <w:marLeft w:val="0"/>
      <w:marRight w:val="0"/>
      <w:marTop w:val="0"/>
      <w:marBottom w:val="0"/>
      <w:divBdr>
        <w:top w:val="none" w:sz="0" w:space="0" w:color="auto"/>
        <w:left w:val="none" w:sz="0" w:space="0" w:color="auto"/>
        <w:bottom w:val="none" w:sz="0" w:space="0" w:color="auto"/>
        <w:right w:val="none" w:sz="0" w:space="0" w:color="auto"/>
      </w:divBdr>
    </w:div>
    <w:div w:id="1883445266">
      <w:bodyDiv w:val="1"/>
      <w:marLeft w:val="0"/>
      <w:marRight w:val="0"/>
      <w:marTop w:val="0"/>
      <w:marBottom w:val="0"/>
      <w:divBdr>
        <w:top w:val="none" w:sz="0" w:space="0" w:color="auto"/>
        <w:left w:val="none" w:sz="0" w:space="0" w:color="auto"/>
        <w:bottom w:val="none" w:sz="0" w:space="0" w:color="auto"/>
        <w:right w:val="none" w:sz="0" w:space="0" w:color="auto"/>
      </w:divBdr>
    </w:div>
    <w:div w:id="1883665942">
      <w:bodyDiv w:val="1"/>
      <w:marLeft w:val="0"/>
      <w:marRight w:val="0"/>
      <w:marTop w:val="0"/>
      <w:marBottom w:val="0"/>
      <w:divBdr>
        <w:top w:val="none" w:sz="0" w:space="0" w:color="auto"/>
        <w:left w:val="none" w:sz="0" w:space="0" w:color="auto"/>
        <w:bottom w:val="none" w:sz="0" w:space="0" w:color="auto"/>
        <w:right w:val="none" w:sz="0" w:space="0" w:color="auto"/>
      </w:divBdr>
    </w:div>
    <w:div w:id="1885170662">
      <w:bodyDiv w:val="1"/>
      <w:marLeft w:val="0"/>
      <w:marRight w:val="0"/>
      <w:marTop w:val="0"/>
      <w:marBottom w:val="0"/>
      <w:divBdr>
        <w:top w:val="none" w:sz="0" w:space="0" w:color="auto"/>
        <w:left w:val="none" w:sz="0" w:space="0" w:color="auto"/>
        <w:bottom w:val="none" w:sz="0" w:space="0" w:color="auto"/>
        <w:right w:val="none" w:sz="0" w:space="0" w:color="auto"/>
      </w:divBdr>
    </w:div>
    <w:div w:id="1886065142">
      <w:bodyDiv w:val="1"/>
      <w:marLeft w:val="0"/>
      <w:marRight w:val="0"/>
      <w:marTop w:val="0"/>
      <w:marBottom w:val="0"/>
      <w:divBdr>
        <w:top w:val="none" w:sz="0" w:space="0" w:color="auto"/>
        <w:left w:val="none" w:sz="0" w:space="0" w:color="auto"/>
        <w:bottom w:val="none" w:sz="0" w:space="0" w:color="auto"/>
        <w:right w:val="none" w:sz="0" w:space="0" w:color="auto"/>
      </w:divBdr>
    </w:div>
    <w:div w:id="1886747596">
      <w:bodyDiv w:val="1"/>
      <w:marLeft w:val="0"/>
      <w:marRight w:val="0"/>
      <w:marTop w:val="0"/>
      <w:marBottom w:val="0"/>
      <w:divBdr>
        <w:top w:val="none" w:sz="0" w:space="0" w:color="auto"/>
        <w:left w:val="none" w:sz="0" w:space="0" w:color="auto"/>
        <w:bottom w:val="none" w:sz="0" w:space="0" w:color="auto"/>
        <w:right w:val="none" w:sz="0" w:space="0" w:color="auto"/>
      </w:divBdr>
    </w:div>
    <w:div w:id="1886790659">
      <w:bodyDiv w:val="1"/>
      <w:marLeft w:val="0"/>
      <w:marRight w:val="0"/>
      <w:marTop w:val="0"/>
      <w:marBottom w:val="0"/>
      <w:divBdr>
        <w:top w:val="none" w:sz="0" w:space="0" w:color="auto"/>
        <w:left w:val="none" w:sz="0" w:space="0" w:color="auto"/>
        <w:bottom w:val="none" w:sz="0" w:space="0" w:color="auto"/>
        <w:right w:val="none" w:sz="0" w:space="0" w:color="auto"/>
      </w:divBdr>
    </w:div>
    <w:div w:id="1888646003">
      <w:bodyDiv w:val="1"/>
      <w:marLeft w:val="0"/>
      <w:marRight w:val="0"/>
      <w:marTop w:val="0"/>
      <w:marBottom w:val="0"/>
      <w:divBdr>
        <w:top w:val="none" w:sz="0" w:space="0" w:color="auto"/>
        <w:left w:val="none" w:sz="0" w:space="0" w:color="auto"/>
        <w:bottom w:val="none" w:sz="0" w:space="0" w:color="auto"/>
        <w:right w:val="none" w:sz="0" w:space="0" w:color="auto"/>
      </w:divBdr>
    </w:div>
    <w:div w:id="1889758984">
      <w:bodyDiv w:val="1"/>
      <w:marLeft w:val="0"/>
      <w:marRight w:val="0"/>
      <w:marTop w:val="0"/>
      <w:marBottom w:val="0"/>
      <w:divBdr>
        <w:top w:val="none" w:sz="0" w:space="0" w:color="auto"/>
        <w:left w:val="none" w:sz="0" w:space="0" w:color="auto"/>
        <w:bottom w:val="none" w:sz="0" w:space="0" w:color="auto"/>
        <w:right w:val="none" w:sz="0" w:space="0" w:color="auto"/>
      </w:divBdr>
    </w:div>
    <w:div w:id="1890921774">
      <w:bodyDiv w:val="1"/>
      <w:marLeft w:val="0"/>
      <w:marRight w:val="0"/>
      <w:marTop w:val="0"/>
      <w:marBottom w:val="0"/>
      <w:divBdr>
        <w:top w:val="none" w:sz="0" w:space="0" w:color="auto"/>
        <w:left w:val="none" w:sz="0" w:space="0" w:color="auto"/>
        <w:bottom w:val="none" w:sz="0" w:space="0" w:color="auto"/>
        <w:right w:val="none" w:sz="0" w:space="0" w:color="auto"/>
      </w:divBdr>
    </w:div>
    <w:div w:id="1891915035">
      <w:bodyDiv w:val="1"/>
      <w:marLeft w:val="0"/>
      <w:marRight w:val="0"/>
      <w:marTop w:val="0"/>
      <w:marBottom w:val="0"/>
      <w:divBdr>
        <w:top w:val="none" w:sz="0" w:space="0" w:color="auto"/>
        <w:left w:val="none" w:sz="0" w:space="0" w:color="auto"/>
        <w:bottom w:val="none" w:sz="0" w:space="0" w:color="auto"/>
        <w:right w:val="none" w:sz="0" w:space="0" w:color="auto"/>
      </w:divBdr>
    </w:div>
    <w:div w:id="1892691435">
      <w:bodyDiv w:val="1"/>
      <w:marLeft w:val="0"/>
      <w:marRight w:val="0"/>
      <w:marTop w:val="0"/>
      <w:marBottom w:val="0"/>
      <w:divBdr>
        <w:top w:val="none" w:sz="0" w:space="0" w:color="auto"/>
        <w:left w:val="none" w:sz="0" w:space="0" w:color="auto"/>
        <w:bottom w:val="none" w:sz="0" w:space="0" w:color="auto"/>
        <w:right w:val="none" w:sz="0" w:space="0" w:color="auto"/>
      </w:divBdr>
    </w:div>
    <w:div w:id="1893538051">
      <w:bodyDiv w:val="1"/>
      <w:marLeft w:val="0"/>
      <w:marRight w:val="0"/>
      <w:marTop w:val="0"/>
      <w:marBottom w:val="0"/>
      <w:divBdr>
        <w:top w:val="none" w:sz="0" w:space="0" w:color="auto"/>
        <w:left w:val="none" w:sz="0" w:space="0" w:color="auto"/>
        <w:bottom w:val="none" w:sz="0" w:space="0" w:color="auto"/>
        <w:right w:val="none" w:sz="0" w:space="0" w:color="auto"/>
      </w:divBdr>
    </w:div>
    <w:div w:id="1893539800">
      <w:bodyDiv w:val="1"/>
      <w:marLeft w:val="0"/>
      <w:marRight w:val="0"/>
      <w:marTop w:val="0"/>
      <w:marBottom w:val="0"/>
      <w:divBdr>
        <w:top w:val="none" w:sz="0" w:space="0" w:color="auto"/>
        <w:left w:val="none" w:sz="0" w:space="0" w:color="auto"/>
        <w:bottom w:val="none" w:sz="0" w:space="0" w:color="auto"/>
        <w:right w:val="none" w:sz="0" w:space="0" w:color="auto"/>
      </w:divBdr>
    </w:div>
    <w:div w:id="1894153131">
      <w:bodyDiv w:val="1"/>
      <w:marLeft w:val="0"/>
      <w:marRight w:val="0"/>
      <w:marTop w:val="0"/>
      <w:marBottom w:val="0"/>
      <w:divBdr>
        <w:top w:val="none" w:sz="0" w:space="0" w:color="auto"/>
        <w:left w:val="none" w:sz="0" w:space="0" w:color="auto"/>
        <w:bottom w:val="none" w:sz="0" w:space="0" w:color="auto"/>
        <w:right w:val="none" w:sz="0" w:space="0" w:color="auto"/>
      </w:divBdr>
    </w:div>
    <w:div w:id="1895965526">
      <w:bodyDiv w:val="1"/>
      <w:marLeft w:val="0"/>
      <w:marRight w:val="0"/>
      <w:marTop w:val="0"/>
      <w:marBottom w:val="0"/>
      <w:divBdr>
        <w:top w:val="none" w:sz="0" w:space="0" w:color="auto"/>
        <w:left w:val="none" w:sz="0" w:space="0" w:color="auto"/>
        <w:bottom w:val="none" w:sz="0" w:space="0" w:color="auto"/>
        <w:right w:val="none" w:sz="0" w:space="0" w:color="auto"/>
      </w:divBdr>
    </w:div>
    <w:div w:id="1898199475">
      <w:bodyDiv w:val="1"/>
      <w:marLeft w:val="0"/>
      <w:marRight w:val="0"/>
      <w:marTop w:val="0"/>
      <w:marBottom w:val="0"/>
      <w:divBdr>
        <w:top w:val="none" w:sz="0" w:space="0" w:color="auto"/>
        <w:left w:val="none" w:sz="0" w:space="0" w:color="auto"/>
        <w:bottom w:val="none" w:sz="0" w:space="0" w:color="auto"/>
        <w:right w:val="none" w:sz="0" w:space="0" w:color="auto"/>
      </w:divBdr>
    </w:div>
    <w:div w:id="1898852491">
      <w:bodyDiv w:val="1"/>
      <w:marLeft w:val="0"/>
      <w:marRight w:val="0"/>
      <w:marTop w:val="0"/>
      <w:marBottom w:val="0"/>
      <w:divBdr>
        <w:top w:val="none" w:sz="0" w:space="0" w:color="auto"/>
        <w:left w:val="none" w:sz="0" w:space="0" w:color="auto"/>
        <w:bottom w:val="none" w:sz="0" w:space="0" w:color="auto"/>
        <w:right w:val="none" w:sz="0" w:space="0" w:color="auto"/>
      </w:divBdr>
    </w:div>
    <w:div w:id="1899823406">
      <w:bodyDiv w:val="1"/>
      <w:marLeft w:val="0"/>
      <w:marRight w:val="0"/>
      <w:marTop w:val="0"/>
      <w:marBottom w:val="0"/>
      <w:divBdr>
        <w:top w:val="none" w:sz="0" w:space="0" w:color="auto"/>
        <w:left w:val="none" w:sz="0" w:space="0" w:color="auto"/>
        <w:bottom w:val="none" w:sz="0" w:space="0" w:color="auto"/>
        <w:right w:val="none" w:sz="0" w:space="0" w:color="auto"/>
      </w:divBdr>
    </w:div>
    <w:div w:id="1900089546">
      <w:bodyDiv w:val="1"/>
      <w:marLeft w:val="0"/>
      <w:marRight w:val="0"/>
      <w:marTop w:val="0"/>
      <w:marBottom w:val="0"/>
      <w:divBdr>
        <w:top w:val="none" w:sz="0" w:space="0" w:color="auto"/>
        <w:left w:val="none" w:sz="0" w:space="0" w:color="auto"/>
        <w:bottom w:val="none" w:sz="0" w:space="0" w:color="auto"/>
        <w:right w:val="none" w:sz="0" w:space="0" w:color="auto"/>
      </w:divBdr>
    </w:div>
    <w:div w:id="1900166915">
      <w:bodyDiv w:val="1"/>
      <w:marLeft w:val="0"/>
      <w:marRight w:val="0"/>
      <w:marTop w:val="0"/>
      <w:marBottom w:val="0"/>
      <w:divBdr>
        <w:top w:val="none" w:sz="0" w:space="0" w:color="auto"/>
        <w:left w:val="none" w:sz="0" w:space="0" w:color="auto"/>
        <w:bottom w:val="none" w:sz="0" w:space="0" w:color="auto"/>
        <w:right w:val="none" w:sz="0" w:space="0" w:color="auto"/>
      </w:divBdr>
    </w:div>
    <w:div w:id="1904900303">
      <w:bodyDiv w:val="1"/>
      <w:marLeft w:val="0"/>
      <w:marRight w:val="0"/>
      <w:marTop w:val="0"/>
      <w:marBottom w:val="0"/>
      <w:divBdr>
        <w:top w:val="none" w:sz="0" w:space="0" w:color="auto"/>
        <w:left w:val="none" w:sz="0" w:space="0" w:color="auto"/>
        <w:bottom w:val="none" w:sz="0" w:space="0" w:color="auto"/>
        <w:right w:val="none" w:sz="0" w:space="0" w:color="auto"/>
      </w:divBdr>
    </w:div>
    <w:div w:id="1906377677">
      <w:bodyDiv w:val="1"/>
      <w:marLeft w:val="0"/>
      <w:marRight w:val="0"/>
      <w:marTop w:val="0"/>
      <w:marBottom w:val="0"/>
      <w:divBdr>
        <w:top w:val="none" w:sz="0" w:space="0" w:color="auto"/>
        <w:left w:val="none" w:sz="0" w:space="0" w:color="auto"/>
        <w:bottom w:val="none" w:sz="0" w:space="0" w:color="auto"/>
        <w:right w:val="none" w:sz="0" w:space="0" w:color="auto"/>
      </w:divBdr>
    </w:div>
    <w:div w:id="1906448955">
      <w:bodyDiv w:val="1"/>
      <w:marLeft w:val="0"/>
      <w:marRight w:val="0"/>
      <w:marTop w:val="0"/>
      <w:marBottom w:val="0"/>
      <w:divBdr>
        <w:top w:val="none" w:sz="0" w:space="0" w:color="auto"/>
        <w:left w:val="none" w:sz="0" w:space="0" w:color="auto"/>
        <w:bottom w:val="none" w:sz="0" w:space="0" w:color="auto"/>
        <w:right w:val="none" w:sz="0" w:space="0" w:color="auto"/>
      </w:divBdr>
    </w:div>
    <w:div w:id="1906867684">
      <w:bodyDiv w:val="1"/>
      <w:marLeft w:val="0"/>
      <w:marRight w:val="0"/>
      <w:marTop w:val="0"/>
      <w:marBottom w:val="0"/>
      <w:divBdr>
        <w:top w:val="none" w:sz="0" w:space="0" w:color="auto"/>
        <w:left w:val="none" w:sz="0" w:space="0" w:color="auto"/>
        <w:bottom w:val="none" w:sz="0" w:space="0" w:color="auto"/>
        <w:right w:val="none" w:sz="0" w:space="0" w:color="auto"/>
      </w:divBdr>
    </w:div>
    <w:div w:id="1907184077">
      <w:bodyDiv w:val="1"/>
      <w:marLeft w:val="0"/>
      <w:marRight w:val="0"/>
      <w:marTop w:val="0"/>
      <w:marBottom w:val="0"/>
      <w:divBdr>
        <w:top w:val="none" w:sz="0" w:space="0" w:color="auto"/>
        <w:left w:val="none" w:sz="0" w:space="0" w:color="auto"/>
        <w:bottom w:val="none" w:sz="0" w:space="0" w:color="auto"/>
        <w:right w:val="none" w:sz="0" w:space="0" w:color="auto"/>
      </w:divBdr>
    </w:div>
    <w:div w:id="1911964317">
      <w:bodyDiv w:val="1"/>
      <w:marLeft w:val="0"/>
      <w:marRight w:val="0"/>
      <w:marTop w:val="0"/>
      <w:marBottom w:val="0"/>
      <w:divBdr>
        <w:top w:val="none" w:sz="0" w:space="0" w:color="auto"/>
        <w:left w:val="none" w:sz="0" w:space="0" w:color="auto"/>
        <w:bottom w:val="none" w:sz="0" w:space="0" w:color="auto"/>
        <w:right w:val="none" w:sz="0" w:space="0" w:color="auto"/>
      </w:divBdr>
    </w:div>
    <w:div w:id="1912036438">
      <w:bodyDiv w:val="1"/>
      <w:marLeft w:val="0"/>
      <w:marRight w:val="0"/>
      <w:marTop w:val="0"/>
      <w:marBottom w:val="0"/>
      <w:divBdr>
        <w:top w:val="none" w:sz="0" w:space="0" w:color="auto"/>
        <w:left w:val="none" w:sz="0" w:space="0" w:color="auto"/>
        <w:bottom w:val="none" w:sz="0" w:space="0" w:color="auto"/>
        <w:right w:val="none" w:sz="0" w:space="0" w:color="auto"/>
      </w:divBdr>
    </w:div>
    <w:div w:id="1913927111">
      <w:bodyDiv w:val="1"/>
      <w:marLeft w:val="0"/>
      <w:marRight w:val="0"/>
      <w:marTop w:val="0"/>
      <w:marBottom w:val="0"/>
      <w:divBdr>
        <w:top w:val="none" w:sz="0" w:space="0" w:color="auto"/>
        <w:left w:val="none" w:sz="0" w:space="0" w:color="auto"/>
        <w:bottom w:val="none" w:sz="0" w:space="0" w:color="auto"/>
        <w:right w:val="none" w:sz="0" w:space="0" w:color="auto"/>
      </w:divBdr>
    </w:div>
    <w:div w:id="1914965826">
      <w:bodyDiv w:val="1"/>
      <w:marLeft w:val="0"/>
      <w:marRight w:val="0"/>
      <w:marTop w:val="0"/>
      <w:marBottom w:val="0"/>
      <w:divBdr>
        <w:top w:val="none" w:sz="0" w:space="0" w:color="auto"/>
        <w:left w:val="none" w:sz="0" w:space="0" w:color="auto"/>
        <w:bottom w:val="none" w:sz="0" w:space="0" w:color="auto"/>
        <w:right w:val="none" w:sz="0" w:space="0" w:color="auto"/>
      </w:divBdr>
    </w:div>
    <w:div w:id="1915698351">
      <w:bodyDiv w:val="1"/>
      <w:marLeft w:val="0"/>
      <w:marRight w:val="0"/>
      <w:marTop w:val="0"/>
      <w:marBottom w:val="0"/>
      <w:divBdr>
        <w:top w:val="none" w:sz="0" w:space="0" w:color="auto"/>
        <w:left w:val="none" w:sz="0" w:space="0" w:color="auto"/>
        <w:bottom w:val="none" w:sz="0" w:space="0" w:color="auto"/>
        <w:right w:val="none" w:sz="0" w:space="0" w:color="auto"/>
      </w:divBdr>
    </w:div>
    <w:div w:id="1917742736">
      <w:bodyDiv w:val="1"/>
      <w:marLeft w:val="0"/>
      <w:marRight w:val="0"/>
      <w:marTop w:val="0"/>
      <w:marBottom w:val="0"/>
      <w:divBdr>
        <w:top w:val="none" w:sz="0" w:space="0" w:color="auto"/>
        <w:left w:val="none" w:sz="0" w:space="0" w:color="auto"/>
        <w:bottom w:val="none" w:sz="0" w:space="0" w:color="auto"/>
        <w:right w:val="none" w:sz="0" w:space="0" w:color="auto"/>
      </w:divBdr>
    </w:div>
    <w:div w:id="1917939760">
      <w:bodyDiv w:val="1"/>
      <w:marLeft w:val="0"/>
      <w:marRight w:val="0"/>
      <w:marTop w:val="0"/>
      <w:marBottom w:val="0"/>
      <w:divBdr>
        <w:top w:val="none" w:sz="0" w:space="0" w:color="auto"/>
        <w:left w:val="none" w:sz="0" w:space="0" w:color="auto"/>
        <w:bottom w:val="none" w:sz="0" w:space="0" w:color="auto"/>
        <w:right w:val="none" w:sz="0" w:space="0" w:color="auto"/>
      </w:divBdr>
    </w:div>
    <w:div w:id="1918442812">
      <w:bodyDiv w:val="1"/>
      <w:marLeft w:val="0"/>
      <w:marRight w:val="0"/>
      <w:marTop w:val="0"/>
      <w:marBottom w:val="0"/>
      <w:divBdr>
        <w:top w:val="none" w:sz="0" w:space="0" w:color="auto"/>
        <w:left w:val="none" w:sz="0" w:space="0" w:color="auto"/>
        <w:bottom w:val="none" w:sz="0" w:space="0" w:color="auto"/>
        <w:right w:val="none" w:sz="0" w:space="0" w:color="auto"/>
      </w:divBdr>
    </w:div>
    <w:div w:id="1918633071">
      <w:bodyDiv w:val="1"/>
      <w:marLeft w:val="0"/>
      <w:marRight w:val="0"/>
      <w:marTop w:val="0"/>
      <w:marBottom w:val="0"/>
      <w:divBdr>
        <w:top w:val="none" w:sz="0" w:space="0" w:color="auto"/>
        <w:left w:val="none" w:sz="0" w:space="0" w:color="auto"/>
        <w:bottom w:val="none" w:sz="0" w:space="0" w:color="auto"/>
        <w:right w:val="none" w:sz="0" w:space="0" w:color="auto"/>
      </w:divBdr>
    </w:div>
    <w:div w:id="1920207505">
      <w:bodyDiv w:val="1"/>
      <w:marLeft w:val="0"/>
      <w:marRight w:val="0"/>
      <w:marTop w:val="0"/>
      <w:marBottom w:val="0"/>
      <w:divBdr>
        <w:top w:val="none" w:sz="0" w:space="0" w:color="auto"/>
        <w:left w:val="none" w:sz="0" w:space="0" w:color="auto"/>
        <w:bottom w:val="none" w:sz="0" w:space="0" w:color="auto"/>
        <w:right w:val="none" w:sz="0" w:space="0" w:color="auto"/>
      </w:divBdr>
    </w:div>
    <w:div w:id="1920484182">
      <w:bodyDiv w:val="1"/>
      <w:marLeft w:val="0"/>
      <w:marRight w:val="0"/>
      <w:marTop w:val="0"/>
      <w:marBottom w:val="0"/>
      <w:divBdr>
        <w:top w:val="none" w:sz="0" w:space="0" w:color="auto"/>
        <w:left w:val="none" w:sz="0" w:space="0" w:color="auto"/>
        <w:bottom w:val="none" w:sz="0" w:space="0" w:color="auto"/>
        <w:right w:val="none" w:sz="0" w:space="0" w:color="auto"/>
      </w:divBdr>
    </w:div>
    <w:div w:id="1922639237">
      <w:bodyDiv w:val="1"/>
      <w:marLeft w:val="0"/>
      <w:marRight w:val="0"/>
      <w:marTop w:val="0"/>
      <w:marBottom w:val="0"/>
      <w:divBdr>
        <w:top w:val="none" w:sz="0" w:space="0" w:color="auto"/>
        <w:left w:val="none" w:sz="0" w:space="0" w:color="auto"/>
        <w:bottom w:val="none" w:sz="0" w:space="0" w:color="auto"/>
        <w:right w:val="none" w:sz="0" w:space="0" w:color="auto"/>
      </w:divBdr>
    </w:div>
    <w:div w:id="1924293774">
      <w:bodyDiv w:val="1"/>
      <w:marLeft w:val="0"/>
      <w:marRight w:val="0"/>
      <w:marTop w:val="0"/>
      <w:marBottom w:val="0"/>
      <w:divBdr>
        <w:top w:val="none" w:sz="0" w:space="0" w:color="auto"/>
        <w:left w:val="none" w:sz="0" w:space="0" w:color="auto"/>
        <w:bottom w:val="none" w:sz="0" w:space="0" w:color="auto"/>
        <w:right w:val="none" w:sz="0" w:space="0" w:color="auto"/>
      </w:divBdr>
    </w:div>
    <w:div w:id="1924680147">
      <w:bodyDiv w:val="1"/>
      <w:marLeft w:val="0"/>
      <w:marRight w:val="0"/>
      <w:marTop w:val="0"/>
      <w:marBottom w:val="0"/>
      <w:divBdr>
        <w:top w:val="none" w:sz="0" w:space="0" w:color="auto"/>
        <w:left w:val="none" w:sz="0" w:space="0" w:color="auto"/>
        <w:bottom w:val="none" w:sz="0" w:space="0" w:color="auto"/>
        <w:right w:val="none" w:sz="0" w:space="0" w:color="auto"/>
      </w:divBdr>
    </w:div>
    <w:div w:id="1925986895">
      <w:bodyDiv w:val="1"/>
      <w:marLeft w:val="0"/>
      <w:marRight w:val="0"/>
      <w:marTop w:val="0"/>
      <w:marBottom w:val="0"/>
      <w:divBdr>
        <w:top w:val="none" w:sz="0" w:space="0" w:color="auto"/>
        <w:left w:val="none" w:sz="0" w:space="0" w:color="auto"/>
        <w:bottom w:val="none" w:sz="0" w:space="0" w:color="auto"/>
        <w:right w:val="none" w:sz="0" w:space="0" w:color="auto"/>
      </w:divBdr>
    </w:div>
    <w:div w:id="1926258651">
      <w:bodyDiv w:val="1"/>
      <w:marLeft w:val="0"/>
      <w:marRight w:val="0"/>
      <w:marTop w:val="0"/>
      <w:marBottom w:val="0"/>
      <w:divBdr>
        <w:top w:val="none" w:sz="0" w:space="0" w:color="auto"/>
        <w:left w:val="none" w:sz="0" w:space="0" w:color="auto"/>
        <w:bottom w:val="none" w:sz="0" w:space="0" w:color="auto"/>
        <w:right w:val="none" w:sz="0" w:space="0" w:color="auto"/>
      </w:divBdr>
    </w:div>
    <w:div w:id="1926645566">
      <w:bodyDiv w:val="1"/>
      <w:marLeft w:val="0"/>
      <w:marRight w:val="0"/>
      <w:marTop w:val="0"/>
      <w:marBottom w:val="0"/>
      <w:divBdr>
        <w:top w:val="none" w:sz="0" w:space="0" w:color="auto"/>
        <w:left w:val="none" w:sz="0" w:space="0" w:color="auto"/>
        <w:bottom w:val="none" w:sz="0" w:space="0" w:color="auto"/>
        <w:right w:val="none" w:sz="0" w:space="0" w:color="auto"/>
      </w:divBdr>
    </w:div>
    <w:div w:id="1926723729">
      <w:bodyDiv w:val="1"/>
      <w:marLeft w:val="0"/>
      <w:marRight w:val="0"/>
      <w:marTop w:val="0"/>
      <w:marBottom w:val="0"/>
      <w:divBdr>
        <w:top w:val="none" w:sz="0" w:space="0" w:color="auto"/>
        <w:left w:val="none" w:sz="0" w:space="0" w:color="auto"/>
        <w:bottom w:val="none" w:sz="0" w:space="0" w:color="auto"/>
        <w:right w:val="none" w:sz="0" w:space="0" w:color="auto"/>
      </w:divBdr>
    </w:div>
    <w:div w:id="1926765651">
      <w:bodyDiv w:val="1"/>
      <w:marLeft w:val="0"/>
      <w:marRight w:val="0"/>
      <w:marTop w:val="0"/>
      <w:marBottom w:val="0"/>
      <w:divBdr>
        <w:top w:val="none" w:sz="0" w:space="0" w:color="auto"/>
        <w:left w:val="none" w:sz="0" w:space="0" w:color="auto"/>
        <w:bottom w:val="none" w:sz="0" w:space="0" w:color="auto"/>
        <w:right w:val="none" w:sz="0" w:space="0" w:color="auto"/>
      </w:divBdr>
    </w:div>
    <w:div w:id="1926835985">
      <w:bodyDiv w:val="1"/>
      <w:marLeft w:val="0"/>
      <w:marRight w:val="0"/>
      <w:marTop w:val="0"/>
      <w:marBottom w:val="0"/>
      <w:divBdr>
        <w:top w:val="none" w:sz="0" w:space="0" w:color="auto"/>
        <w:left w:val="none" w:sz="0" w:space="0" w:color="auto"/>
        <w:bottom w:val="none" w:sz="0" w:space="0" w:color="auto"/>
        <w:right w:val="none" w:sz="0" w:space="0" w:color="auto"/>
      </w:divBdr>
    </w:div>
    <w:div w:id="1926916973">
      <w:bodyDiv w:val="1"/>
      <w:marLeft w:val="0"/>
      <w:marRight w:val="0"/>
      <w:marTop w:val="0"/>
      <w:marBottom w:val="0"/>
      <w:divBdr>
        <w:top w:val="none" w:sz="0" w:space="0" w:color="auto"/>
        <w:left w:val="none" w:sz="0" w:space="0" w:color="auto"/>
        <w:bottom w:val="none" w:sz="0" w:space="0" w:color="auto"/>
        <w:right w:val="none" w:sz="0" w:space="0" w:color="auto"/>
      </w:divBdr>
    </w:div>
    <w:div w:id="1928420689">
      <w:bodyDiv w:val="1"/>
      <w:marLeft w:val="0"/>
      <w:marRight w:val="0"/>
      <w:marTop w:val="0"/>
      <w:marBottom w:val="0"/>
      <w:divBdr>
        <w:top w:val="none" w:sz="0" w:space="0" w:color="auto"/>
        <w:left w:val="none" w:sz="0" w:space="0" w:color="auto"/>
        <w:bottom w:val="none" w:sz="0" w:space="0" w:color="auto"/>
        <w:right w:val="none" w:sz="0" w:space="0" w:color="auto"/>
      </w:divBdr>
    </w:div>
    <w:div w:id="1928997182">
      <w:bodyDiv w:val="1"/>
      <w:marLeft w:val="0"/>
      <w:marRight w:val="0"/>
      <w:marTop w:val="0"/>
      <w:marBottom w:val="0"/>
      <w:divBdr>
        <w:top w:val="none" w:sz="0" w:space="0" w:color="auto"/>
        <w:left w:val="none" w:sz="0" w:space="0" w:color="auto"/>
        <w:bottom w:val="none" w:sz="0" w:space="0" w:color="auto"/>
        <w:right w:val="none" w:sz="0" w:space="0" w:color="auto"/>
      </w:divBdr>
    </w:div>
    <w:div w:id="1929267095">
      <w:bodyDiv w:val="1"/>
      <w:marLeft w:val="0"/>
      <w:marRight w:val="0"/>
      <w:marTop w:val="0"/>
      <w:marBottom w:val="0"/>
      <w:divBdr>
        <w:top w:val="none" w:sz="0" w:space="0" w:color="auto"/>
        <w:left w:val="none" w:sz="0" w:space="0" w:color="auto"/>
        <w:bottom w:val="none" w:sz="0" w:space="0" w:color="auto"/>
        <w:right w:val="none" w:sz="0" w:space="0" w:color="auto"/>
      </w:divBdr>
    </w:div>
    <w:div w:id="1929389691">
      <w:bodyDiv w:val="1"/>
      <w:marLeft w:val="0"/>
      <w:marRight w:val="0"/>
      <w:marTop w:val="0"/>
      <w:marBottom w:val="0"/>
      <w:divBdr>
        <w:top w:val="none" w:sz="0" w:space="0" w:color="auto"/>
        <w:left w:val="none" w:sz="0" w:space="0" w:color="auto"/>
        <w:bottom w:val="none" w:sz="0" w:space="0" w:color="auto"/>
        <w:right w:val="none" w:sz="0" w:space="0" w:color="auto"/>
      </w:divBdr>
    </w:div>
    <w:div w:id="1929726864">
      <w:bodyDiv w:val="1"/>
      <w:marLeft w:val="0"/>
      <w:marRight w:val="0"/>
      <w:marTop w:val="0"/>
      <w:marBottom w:val="0"/>
      <w:divBdr>
        <w:top w:val="none" w:sz="0" w:space="0" w:color="auto"/>
        <w:left w:val="none" w:sz="0" w:space="0" w:color="auto"/>
        <w:bottom w:val="none" w:sz="0" w:space="0" w:color="auto"/>
        <w:right w:val="none" w:sz="0" w:space="0" w:color="auto"/>
      </w:divBdr>
    </w:div>
    <w:div w:id="1930575883">
      <w:bodyDiv w:val="1"/>
      <w:marLeft w:val="0"/>
      <w:marRight w:val="0"/>
      <w:marTop w:val="0"/>
      <w:marBottom w:val="0"/>
      <w:divBdr>
        <w:top w:val="none" w:sz="0" w:space="0" w:color="auto"/>
        <w:left w:val="none" w:sz="0" w:space="0" w:color="auto"/>
        <w:bottom w:val="none" w:sz="0" w:space="0" w:color="auto"/>
        <w:right w:val="none" w:sz="0" w:space="0" w:color="auto"/>
      </w:divBdr>
    </w:div>
    <w:div w:id="1930654519">
      <w:bodyDiv w:val="1"/>
      <w:marLeft w:val="0"/>
      <w:marRight w:val="0"/>
      <w:marTop w:val="0"/>
      <w:marBottom w:val="0"/>
      <w:divBdr>
        <w:top w:val="none" w:sz="0" w:space="0" w:color="auto"/>
        <w:left w:val="none" w:sz="0" w:space="0" w:color="auto"/>
        <w:bottom w:val="none" w:sz="0" w:space="0" w:color="auto"/>
        <w:right w:val="none" w:sz="0" w:space="0" w:color="auto"/>
      </w:divBdr>
    </w:div>
    <w:div w:id="1930962680">
      <w:bodyDiv w:val="1"/>
      <w:marLeft w:val="0"/>
      <w:marRight w:val="0"/>
      <w:marTop w:val="0"/>
      <w:marBottom w:val="0"/>
      <w:divBdr>
        <w:top w:val="none" w:sz="0" w:space="0" w:color="auto"/>
        <w:left w:val="none" w:sz="0" w:space="0" w:color="auto"/>
        <w:bottom w:val="none" w:sz="0" w:space="0" w:color="auto"/>
        <w:right w:val="none" w:sz="0" w:space="0" w:color="auto"/>
      </w:divBdr>
    </w:div>
    <w:div w:id="1930965068">
      <w:bodyDiv w:val="1"/>
      <w:marLeft w:val="0"/>
      <w:marRight w:val="0"/>
      <w:marTop w:val="0"/>
      <w:marBottom w:val="0"/>
      <w:divBdr>
        <w:top w:val="none" w:sz="0" w:space="0" w:color="auto"/>
        <w:left w:val="none" w:sz="0" w:space="0" w:color="auto"/>
        <w:bottom w:val="none" w:sz="0" w:space="0" w:color="auto"/>
        <w:right w:val="none" w:sz="0" w:space="0" w:color="auto"/>
      </w:divBdr>
    </w:div>
    <w:div w:id="1931155305">
      <w:bodyDiv w:val="1"/>
      <w:marLeft w:val="0"/>
      <w:marRight w:val="0"/>
      <w:marTop w:val="0"/>
      <w:marBottom w:val="0"/>
      <w:divBdr>
        <w:top w:val="none" w:sz="0" w:space="0" w:color="auto"/>
        <w:left w:val="none" w:sz="0" w:space="0" w:color="auto"/>
        <w:bottom w:val="none" w:sz="0" w:space="0" w:color="auto"/>
        <w:right w:val="none" w:sz="0" w:space="0" w:color="auto"/>
      </w:divBdr>
    </w:div>
    <w:div w:id="1931740531">
      <w:bodyDiv w:val="1"/>
      <w:marLeft w:val="0"/>
      <w:marRight w:val="0"/>
      <w:marTop w:val="0"/>
      <w:marBottom w:val="0"/>
      <w:divBdr>
        <w:top w:val="none" w:sz="0" w:space="0" w:color="auto"/>
        <w:left w:val="none" w:sz="0" w:space="0" w:color="auto"/>
        <w:bottom w:val="none" w:sz="0" w:space="0" w:color="auto"/>
        <w:right w:val="none" w:sz="0" w:space="0" w:color="auto"/>
      </w:divBdr>
    </w:div>
    <w:div w:id="1932664622">
      <w:bodyDiv w:val="1"/>
      <w:marLeft w:val="0"/>
      <w:marRight w:val="0"/>
      <w:marTop w:val="0"/>
      <w:marBottom w:val="0"/>
      <w:divBdr>
        <w:top w:val="none" w:sz="0" w:space="0" w:color="auto"/>
        <w:left w:val="none" w:sz="0" w:space="0" w:color="auto"/>
        <w:bottom w:val="none" w:sz="0" w:space="0" w:color="auto"/>
        <w:right w:val="none" w:sz="0" w:space="0" w:color="auto"/>
      </w:divBdr>
    </w:div>
    <w:div w:id="1936162094">
      <w:bodyDiv w:val="1"/>
      <w:marLeft w:val="0"/>
      <w:marRight w:val="0"/>
      <w:marTop w:val="0"/>
      <w:marBottom w:val="0"/>
      <w:divBdr>
        <w:top w:val="none" w:sz="0" w:space="0" w:color="auto"/>
        <w:left w:val="none" w:sz="0" w:space="0" w:color="auto"/>
        <w:bottom w:val="none" w:sz="0" w:space="0" w:color="auto"/>
        <w:right w:val="none" w:sz="0" w:space="0" w:color="auto"/>
      </w:divBdr>
    </w:div>
    <w:div w:id="1937323943">
      <w:bodyDiv w:val="1"/>
      <w:marLeft w:val="0"/>
      <w:marRight w:val="0"/>
      <w:marTop w:val="0"/>
      <w:marBottom w:val="0"/>
      <w:divBdr>
        <w:top w:val="none" w:sz="0" w:space="0" w:color="auto"/>
        <w:left w:val="none" w:sz="0" w:space="0" w:color="auto"/>
        <w:bottom w:val="none" w:sz="0" w:space="0" w:color="auto"/>
        <w:right w:val="none" w:sz="0" w:space="0" w:color="auto"/>
      </w:divBdr>
    </w:div>
    <w:div w:id="1938321265">
      <w:bodyDiv w:val="1"/>
      <w:marLeft w:val="0"/>
      <w:marRight w:val="0"/>
      <w:marTop w:val="0"/>
      <w:marBottom w:val="0"/>
      <w:divBdr>
        <w:top w:val="none" w:sz="0" w:space="0" w:color="auto"/>
        <w:left w:val="none" w:sz="0" w:space="0" w:color="auto"/>
        <w:bottom w:val="none" w:sz="0" w:space="0" w:color="auto"/>
        <w:right w:val="none" w:sz="0" w:space="0" w:color="auto"/>
      </w:divBdr>
    </w:div>
    <w:div w:id="1938635009">
      <w:bodyDiv w:val="1"/>
      <w:marLeft w:val="0"/>
      <w:marRight w:val="0"/>
      <w:marTop w:val="0"/>
      <w:marBottom w:val="0"/>
      <w:divBdr>
        <w:top w:val="none" w:sz="0" w:space="0" w:color="auto"/>
        <w:left w:val="none" w:sz="0" w:space="0" w:color="auto"/>
        <w:bottom w:val="none" w:sz="0" w:space="0" w:color="auto"/>
        <w:right w:val="none" w:sz="0" w:space="0" w:color="auto"/>
      </w:divBdr>
    </w:div>
    <w:div w:id="1939831852">
      <w:bodyDiv w:val="1"/>
      <w:marLeft w:val="0"/>
      <w:marRight w:val="0"/>
      <w:marTop w:val="0"/>
      <w:marBottom w:val="0"/>
      <w:divBdr>
        <w:top w:val="none" w:sz="0" w:space="0" w:color="auto"/>
        <w:left w:val="none" w:sz="0" w:space="0" w:color="auto"/>
        <w:bottom w:val="none" w:sz="0" w:space="0" w:color="auto"/>
        <w:right w:val="none" w:sz="0" w:space="0" w:color="auto"/>
      </w:divBdr>
    </w:div>
    <w:div w:id="1940791417">
      <w:bodyDiv w:val="1"/>
      <w:marLeft w:val="0"/>
      <w:marRight w:val="0"/>
      <w:marTop w:val="0"/>
      <w:marBottom w:val="0"/>
      <w:divBdr>
        <w:top w:val="none" w:sz="0" w:space="0" w:color="auto"/>
        <w:left w:val="none" w:sz="0" w:space="0" w:color="auto"/>
        <w:bottom w:val="none" w:sz="0" w:space="0" w:color="auto"/>
        <w:right w:val="none" w:sz="0" w:space="0" w:color="auto"/>
      </w:divBdr>
    </w:div>
    <w:div w:id="1942294297">
      <w:bodyDiv w:val="1"/>
      <w:marLeft w:val="0"/>
      <w:marRight w:val="0"/>
      <w:marTop w:val="0"/>
      <w:marBottom w:val="0"/>
      <w:divBdr>
        <w:top w:val="none" w:sz="0" w:space="0" w:color="auto"/>
        <w:left w:val="none" w:sz="0" w:space="0" w:color="auto"/>
        <w:bottom w:val="none" w:sz="0" w:space="0" w:color="auto"/>
        <w:right w:val="none" w:sz="0" w:space="0" w:color="auto"/>
      </w:divBdr>
    </w:div>
    <w:div w:id="1942494372">
      <w:bodyDiv w:val="1"/>
      <w:marLeft w:val="0"/>
      <w:marRight w:val="0"/>
      <w:marTop w:val="0"/>
      <w:marBottom w:val="0"/>
      <w:divBdr>
        <w:top w:val="none" w:sz="0" w:space="0" w:color="auto"/>
        <w:left w:val="none" w:sz="0" w:space="0" w:color="auto"/>
        <w:bottom w:val="none" w:sz="0" w:space="0" w:color="auto"/>
        <w:right w:val="none" w:sz="0" w:space="0" w:color="auto"/>
      </w:divBdr>
    </w:div>
    <w:div w:id="1942568943">
      <w:bodyDiv w:val="1"/>
      <w:marLeft w:val="0"/>
      <w:marRight w:val="0"/>
      <w:marTop w:val="0"/>
      <w:marBottom w:val="0"/>
      <w:divBdr>
        <w:top w:val="none" w:sz="0" w:space="0" w:color="auto"/>
        <w:left w:val="none" w:sz="0" w:space="0" w:color="auto"/>
        <w:bottom w:val="none" w:sz="0" w:space="0" w:color="auto"/>
        <w:right w:val="none" w:sz="0" w:space="0" w:color="auto"/>
      </w:divBdr>
    </w:div>
    <w:div w:id="1942912886">
      <w:bodyDiv w:val="1"/>
      <w:marLeft w:val="0"/>
      <w:marRight w:val="0"/>
      <w:marTop w:val="0"/>
      <w:marBottom w:val="0"/>
      <w:divBdr>
        <w:top w:val="none" w:sz="0" w:space="0" w:color="auto"/>
        <w:left w:val="none" w:sz="0" w:space="0" w:color="auto"/>
        <w:bottom w:val="none" w:sz="0" w:space="0" w:color="auto"/>
        <w:right w:val="none" w:sz="0" w:space="0" w:color="auto"/>
      </w:divBdr>
    </w:div>
    <w:div w:id="1943486613">
      <w:bodyDiv w:val="1"/>
      <w:marLeft w:val="0"/>
      <w:marRight w:val="0"/>
      <w:marTop w:val="0"/>
      <w:marBottom w:val="0"/>
      <w:divBdr>
        <w:top w:val="none" w:sz="0" w:space="0" w:color="auto"/>
        <w:left w:val="none" w:sz="0" w:space="0" w:color="auto"/>
        <w:bottom w:val="none" w:sz="0" w:space="0" w:color="auto"/>
        <w:right w:val="none" w:sz="0" w:space="0" w:color="auto"/>
      </w:divBdr>
    </w:div>
    <w:div w:id="1945767176">
      <w:bodyDiv w:val="1"/>
      <w:marLeft w:val="0"/>
      <w:marRight w:val="0"/>
      <w:marTop w:val="0"/>
      <w:marBottom w:val="0"/>
      <w:divBdr>
        <w:top w:val="none" w:sz="0" w:space="0" w:color="auto"/>
        <w:left w:val="none" w:sz="0" w:space="0" w:color="auto"/>
        <w:bottom w:val="none" w:sz="0" w:space="0" w:color="auto"/>
        <w:right w:val="none" w:sz="0" w:space="0" w:color="auto"/>
      </w:divBdr>
    </w:div>
    <w:div w:id="1945767485">
      <w:bodyDiv w:val="1"/>
      <w:marLeft w:val="0"/>
      <w:marRight w:val="0"/>
      <w:marTop w:val="0"/>
      <w:marBottom w:val="0"/>
      <w:divBdr>
        <w:top w:val="none" w:sz="0" w:space="0" w:color="auto"/>
        <w:left w:val="none" w:sz="0" w:space="0" w:color="auto"/>
        <w:bottom w:val="none" w:sz="0" w:space="0" w:color="auto"/>
        <w:right w:val="none" w:sz="0" w:space="0" w:color="auto"/>
      </w:divBdr>
    </w:div>
    <w:div w:id="1946839538">
      <w:bodyDiv w:val="1"/>
      <w:marLeft w:val="0"/>
      <w:marRight w:val="0"/>
      <w:marTop w:val="0"/>
      <w:marBottom w:val="0"/>
      <w:divBdr>
        <w:top w:val="none" w:sz="0" w:space="0" w:color="auto"/>
        <w:left w:val="none" w:sz="0" w:space="0" w:color="auto"/>
        <w:bottom w:val="none" w:sz="0" w:space="0" w:color="auto"/>
        <w:right w:val="none" w:sz="0" w:space="0" w:color="auto"/>
      </w:divBdr>
    </w:div>
    <w:div w:id="1948193888">
      <w:bodyDiv w:val="1"/>
      <w:marLeft w:val="0"/>
      <w:marRight w:val="0"/>
      <w:marTop w:val="0"/>
      <w:marBottom w:val="0"/>
      <w:divBdr>
        <w:top w:val="none" w:sz="0" w:space="0" w:color="auto"/>
        <w:left w:val="none" w:sz="0" w:space="0" w:color="auto"/>
        <w:bottom w:val="none" w:sz="0" w:space="0" w:color="auto"/>
        <w:right w:val="none" w:sz="0" w:space="0" w:color="auto"/>
      </w:divBdr>
    </w:div>
    <w:div w:id="1948468968">
      <w:bodyDiv w:val="1"/>
      <w:marLeft w:val="0"/>
      <w:marRight w:val="0"/>
      <w:marTop w:val="0"/>
      <w:marBottom w:val="0"/>
      <w:divBdr>
        <w:top w:val="none" w:sz="0" w:space="0" w:color="auto"/>
        <w:left w:val="none" w:sz="0" w:space="0" w:color="auto"/>
        <w:bottom w:val="none" w:sz="0" w:space="0" w:color="auto"/>
        <w:right w:val="none" w:sz="0" w:space="0" w:color="auto"/>
      </w:divBdr>
    </w:div>
    <w:div w:id="1948999391">
      <w:bodyDiv w:val="1"/>
      <w:marLeft w:val="0"/>
      <w:marRight w:val="0"/>
      <w:marTop w:val="0"/>
      <w:marBottom w:val="0"/>
      <w:divBdr>
        <w:top w:val="none" w:sz="0" w:space="0" w:color="auto"/>
        <w:left w:val="none" w:sz="0" w:space="0" w:color="auto"/>
        <w:bottom w:val="none" w:sz="0" w:space="0" w:color="auto"/>
        <w:right w:val="none" w:sz="0" w:space="0" w:color="auto"/>
      </w:divBdr>
    </w:div>
    <w:div w:id="1949893280">
      <w:bodyDiv w:val="1"/>
      <w:marLeft w:val="0"/>
      <w:marRight w:val="0"/>
      <w:marTop w:val="0"/>
      <w:marBottom w:val="0"/>
      <w:divBdr>
        <w:top w:val="none" w:sz="0" w:space="0" w:color="auto"/>
        <w:left w:val="none" w:sz="0" w:space="0" w:color="auto"/>
        <w:bottom w:val="none" w:sz="0" w:space="0" w:color="auto"/>
        <w:right w:val="none" w:sz="0" w:space="0" w:color="auto"/>
      </w:divBdr>
    </w:div>
    <w:div w:id="1950157902">
      <w:bodyDiv w:val="1"/>
      <w:marLeft w:val="0"/>
      <w:marRight w:val="0"/>
      <w:marTop w:val="0"/>
      <w:marBottom w:val="0"/>
      <w:divBdr>
        <w:top w:val="none" w:sz="0" w:space="0" w:color="auto"/>
        <w:left w:val="none" w:sz="0" w:space="0" w:color="auto"/>
        <w:bottom w:val="none" w:sz="0" w:space="0" w:color="auto"/>
        <w:right w:val="none" w:sz="0" w:space="0" w:color="auto"/>
      </w:divBdr>
    </w:div>
    <w:div w:id="1950161953">
      <w:bodyDiv w:val="1"/>
      <w:marLeft w:val="0"/>
      <w:marRight w:val="0"/>
      <w:marTop w:val="0"/>
      <w:marBottom w:val="0"/>
      <w:divBdr>
        <w:top w:val="none" w:sz="0" w:space="0" w:color="auto"/>
        <w:left w:val="none" w:sz="0" w:space="0" w:color="auto"/>
        <w:bottom w:val="none" w:sz="0" w:space="0" w:color="auto"/>
        <w:right w:val="none" w:sz="0" w:space="0" w:color="auto"/>
      </w:divBdr>
    </w:div>
    <w:div w:id="1950357517">
      <w:bodyDiv w:val="1"/>
      <w:marLeft w:val="0"/>
      <w:marRight w:val="0"/>
      <w:marTop w:val="0"/>
      <w:marBottom w:val="0"/>
      <w:divBdr>
        <w:top w:val="none" w:sz="0" w:space="0" w:color="auto"/>
        <w:left w:val="none" w:sz="0" w:space="0" w:color="auto"/>
        <w:bottom w:val="none" w:sz="0" w:space="0" w:color="auto"/>
        <w:right w:val="none" w:sz="0" w:space="0" w:color="auto"/>
      </w:divBdr>
    </w:div>
    <w:div w:id="1950428485">
      <w:bodyDiv w:val="1"/>
      <w:marLeft w:val="0"/>
      <w:marRight w:val="0"/>
      <w:marTop w:val="0"/>
      <w:marBottom w:val="0"/>
      <w:divBdr>
        <w:top w:val="none" w:sz="0" w:space="0" w:color="auto"/>
        <w:left w:val="none" w:sz="0" w:space="0" w:color="auto"/>
        <w:bottom w:val="none" w:sz="0" w:space="0" w:color="auto"/>
        <w:right w:val="none" w:sz="0" w:space="0" w:color="auto"/>
      </w:divBdr>
    </w:div>
    <w:div w:id="1953241383">
      <w:bodyDiv w:val="1"/>
      <w:marLeft w:val="0"/>
      <w:marRight w:val="0"/>
      <w:marTop w:val="0"/>
      <w:marBottom w:val="0"/>
      <w:divBdr>
        <w:top w:val="none" w:sz="0" w:space="0" w:color="auto"/>
        <w:left w:val="none" w:sz="0" w:space="0" w:color="auto"/>
        <w:bottom w:val="none" w:sz="0" w:space="0" w:color="auto"/>
        <w:right w:val="none" w:sz="0" w:space="0" w:color="auto"/>
      </w:divBdr>
    </w:div>
    <w:div w:id="1953315458">
      <w:bodyDiv w:val="1"/>
      <w:marLeft w:val="0"/>
      <w:marRight w:val="0"/>
      <w:marTop w:val="0"/>
      <w:marBottom w:val="0"/>
      <w:divBdr>
        <w:top w:val="none" w:sz="0" w:space="0" w:color="auto"/>
        <w:left w:val="none" w:sz="0" w:space="0" w:color="auto"/>
        <w:bottom w:val="none" w:sz="0" w:space="0" w:color="auto"/>
        <w:right w:val="none" w:sz="0" w:space="0" w:color="auto"/>
      </w:divBdr>
    </w:div>
    <w:div w:id="1953433010">
      <w:bodyDiv w:val="1"/>
      <w:marLeft w:val="0"/>
      <w:marRight w:val="0"/>
      <w:marTop w:val="0"/>
      <w:marBottom w:val="0"/>
      <w:divBdr>
        <w:top w:val="none" w:sz="0" w:space="0" w:color="auto"/>
        <w:left w:val="none" w:sz="0" w:space="0" w:color="auto"/>
        <w:bottom w:val="none" w:sz="0" w:space="0" w:color="auto"/>
        <w:right w:val="none" w:sz="0" w:space="0" w:color="auto"/>
      </w:divBdr>
    </w:div>
    <w:div w:id="1953511496">
      <w:bodyDiv w:val="1"/>
      <w:marLeft w:val="0"/>
      <w:marRight w:val="0"/>
      <w:marTop w:val="0"/>
      <w:marBottom w:val="0"/>
      <w:divBdr>
        <w:top w:val="none" w:sz="0" w:space="0" w:color="auto"/>
        <w:left w:val="none" w:sz="0" w:space="0" w:color="auto"/>
        <w:bottom w:val="none" w:sz="0" w:space="0" w:color="auto"/>
        <w:right w:val="none" w:sz="0" w:space="0" w:color="auto"/>
      </w:divBdr>
    </w:div>
    <w:div w:id="1953782342">
      <w:bodyDiv w:val="1"/>
      <w:marLeft w:val="0"/>
      <w:marRight w:val="0"/>
      <w:marTop w:val="0"/>
      <w:marBottom w:val="0"/>
      <w:divBdr>
        <w:top w:val="none" w:sz="0" w:space="0" w:color="auto"/>
        <w:left w:val="none" w:sz="0" w:space="0" w:color="auto"/>
        <w:bottom w:val="none" w:sz="0" w:space="0" w:color="auto"/>
        <w:right w:val="none" w:sz="0" w:space="0" w:color="auto"/>
      </w:divBdr>
    </w:div>
    <w:div w:id="1953899909">
      <w:bodyDiv w:val="1"/>
      <w:marLeft w:val="0"/>
      <w:marRight w:val="0"/>
      <w:marTop w:val="0"/>
      <w:marBottom w:val="0"/>
      <w:divBdr>
        <w:top w:val="none" w:sz="0" w:space="0" w:color="auto"/>
        <w:left w:val="none" w:sz="0" w:space="0" w:color="auto"/>
        <w:bottom w:val="none" w:sz="0" w:space="0" w:color="auto"/>
        <w:right w:val="none" w:sz="0" w:space="0" w:color="auto"/>
      </w:divBdr>
    </w:div>
    <w:div w:id="1955138488">
      <w:bodyDiv w:val="1"/>
      <w:marLeft w:val="0"/>
      <w:marRight w:val="0"/>
      <w:marTop w:val="0"/>
      <w:marBottom w:val="0"/>
      <w:divBdr>
        <w:top w:val="none" w:sz="0" w:space="0" w:color="auto"/>
        <w:left w:val="none" w:sz="0" w:space="0" w:color="auto"/>
        <w:bottom w:val="none" w:sz="0" w:space="0" w:color="auto"/>
        <w:right w:val="none" w:sz="0" w:space="0" w:color="auto"/>
      </w:divBdr>
    </w:div>
    <w:div w:id="1955288090">
      <w:bodyDiv w:val="1"/>
      <w:marLeft w:val="0"/>
      <w:marRight w:val="0"/>
      <w:marTop w:val="0"/>
      <w:marBottom w:val="0"/>
      <w:divBdr>
        <w:top w:val="none" w:sz="0" w:space="0" w:color="auto"/>
        <w:left w:val="none" w:sz="0" w:space="0" w:color="auto"/>
        <w:bottom w:val="none" w:sz="0" w:space="0" w:color="auto"/>
        <w:right w:val="none" w:sz="0" w:space="0" w:color="auto"/>
      </w:divBdr>
    </w:div>
    <w:div w:id="1957056692">
      <w:bodyDiv w:val="1"/>
      <w:marLeft w:val="0"/>
      <w:marRight w:val="0"/>
      <w:marTop w:val="0"/>
      <w:marBottom w:val="0"/>
      <w:divBdr>
        <w:top w:val="none" w:sz="0" w:space="0" w:color="auto"/>
        <w:left w:val="none" w:sz="0" w:space="0" w:color="auto"/>
        <w:bottom w:val="none" w:sz="0" w:space="0" w:color="auto"/>
        <w:right w:val="none" w:sz="0" w:space="0" w:color="auto"/>
      </w:divBdr>
    </w:div>
    <w:div w:id="1957561152">
      <w:bodyDiv w:val="1"/>
      <w:marLeft w:val="0"/>
      <w:marRight w:val="0"/>
      <w:marTop w:val="0"/>
      <w:marBottom w:val="0"/>
      <w:divBdr>
        <w:top w:val="none" w:sz="0" w:space="0" w:color="auto"/>
        <w:left w:val="none" w:sz="0" w:space="0" w:color="auto"/>
        <w:bottom w:val="none" w:sz="0" w:space="0" w:color="auto"/>
        <w:right w:val="none" w:sz="0" w:space="0" w:color="auto"/>
      </w:divBdr>
    </w:div>
    <w:div w:id="1958873495">
      <w:bodyDiv w:val="1"/>
      <w:marLeft w:val="0"/>
      <w:marRight w:val="0"/>
      <w:marTop w:val="0"/>
      <w:marBottom w:val="0"/>
      <w:divBdr>
        <w:top w:val="none" w:sz="0" w:space="0" w:color="auto"/>
        <w:left w:val="none" w:sz="0" w:space="0" w:color="auto"/>
        <w:bottom w:val="none" w:sz="0" w:space="0" w:color="auto"/>
        <w:right w:val="none" w:sz="0" w:space="0" w:color="auto"/>
      </w:divBdr>
    </w:div>
    <w:div w:id="1959094313">
      <w:bodyDiv w:val="1"/>
      <w:marLeft w:val="0"/>
      <w:marRight w:val="0"/>
      <w:marTop w:val="0"/>
      <w:marBottom w:val="0"/>
      <w:divBdr>
        <w:top w:val="none" w:sz="0" w:space="0" w:color="auto"/>
        <w:left w:val="none" w:sz="0" w:space="0" w:color="auto"/>
        <w:bottom w:val="none" w:sz="0" w:space="0" w:color="auto"/>
        <w:right w:val="none" w:sz="0" w:space="0" w:color="auto"/>
      </w:divBdr>
    </w:div>
    <w:div w:id="1959606659">
      <w:bodyDiv w:val="1"/>
      <w:marLeft w:val="0"/>
      <w:marRight w:val="0"/>
      <w:marTop w:val="0"/>
      <w:marBottom w:val="0"/>
      <w:divBdr>
        <w:top w:val="none" w:sz="0" w:space="0" w:color="auto"/>
        <w:left w:val="none" w:sz="0" w:space="0" w:color="auto"/>
        <w:bottom w:val="none" w:sz="0" w:space="0" w:color="auto"/>
        <w:right w:val="none" w:sz="0" w:space="0" w:color="auto"/>
      </w:divBdr>
    </w:div>
    <w:div w:id="1959986284">
      <w:bodyDiv w:val="1"/>
      <w:marLeft w:val="0"/>
      <w:marRight w:val="0"/>
      <w:marTop w:val="0"/>
      <w:marBottom w:val="0"/>
      <w:divBdr>
        <w:top w:val="none" w:sz="0" w:space="0" w:color="auto"/>
        <w:left w:val="none" w:sz="0" w:space="0" w:color="auto"/>
        <w:bottom w:val="none" w:sz="0" w:space="0" w:color="auto"/>
        <w:right w:val="none" w:sz="0" w:space="0" w:color="auto"/>
      </w:divBdr>
    </w:div>
    <w:div w:id="1960453903">
      <w:bodyDiv w:val="1"/>
      <w:marLeft w:val="0"/>
      <w:marRight w:val="0"/>
      <w:marTop w:val="0"/>
      <w:marBottom w:val="0"/>
      <w:divBdr>
        <w:top w:val="none" w:sz="0" w:space="0" w:color="auto"/>
        <w:left w:val="none" w:sz="0" w:space="0" w:color="auto"/>
        <w:bottom w:val="none" w:sz="0" w:space="0" w:color="auto"/>
        <w:right w:val="none" w:sz="0" w:space="0" w:color="auto"/>
      </w:divBdr>
    </w:div>
    <w:div w:id="1961108759">
      <w:bodyDiv w:val="1"/>
      <w:marLeft w:val="0"/>
      <w:marRight w:val="0"/>
      <w:marTop w:val="0"/>
      <w:marBottom w:val="0"/>
      <w:divBdr>
        <w:top w:val="none" w:sz="0" w:space="0" w:color="auto"/>
        <w:left w:val="none" w:sz="0" w:space="0" w:color="auto"/>
        <w:bottom w:val="none" w:sz="0" w:space="0" w:color="auto"/>
        <w:right w:val="none" w:sz="0" w:space="0" w:color="auto"/>
      </w:divBdr>
    </w:div>
    <w:div w:id="1961297349">
      <w:bodyDiv w:val="1"/>
      <w:marLeft w:val="0"/>
      <w:marRight w:val="0"/>
      <w:marTop w:val="0"/>
      <w:marBottom w:val="0"/>
      <w:divBdr>
        <w:top w:val="none" w:sz="0" w:space="0" w:color="auto"/>
        <w:left w:val="none" w:sz="0" w:space="0" w:color="auto"/>
        <w:bottom w:val="none" w:sz="0" w:space="0" w:color="auto"/>
        <w:right w:val="none" w:sz="0" w:space="0" w:color="auto"/>
      </w:divBdr>
    </w:div>
    <w:div w:id="1963533406">
      <w:bodyDiv w:val="1"/>
      <w:marLeft w:val="0"/>
      <w:marRight w:val="0"/>
      <w:marTop w:val="0"/>
      <w:marBottom w:val="0"/>
      <w:divBdr>
        <w:top w:val="none" w:sz="0" w:space="0" w:color="auto"/>
        <w:left w:val="none" w:sz="0" w:space="0" w:color="auto"/>
        <w:bottom w:val="none" w:sz="0" w:space="0" w:color="auto"/>
        <w:right w:val="none" w:sz="0" w:space="0" w:color="auto"/>
      </w:divBdr>
    </w:div>
    <w:div w:id="1963729109">
      <w:bodyDiv w:val="1"/>
      <w:marLeft w:val="0"/>
      <w:marRight w:val="0"/>
      <w:marTop w:val="0"/>
      <w:marBottom w:val="0"/>
      <w:divBdr>
        <w:top w:val="none" w:sz="0" w:space="0" w:color="auto"/>
        <w:left w:val="none" w:sz="0" w:space="0" w:color="auto"/>
        <w:bottom w:val="none" w:sz="0" w:space="0" w:color="auto"/>
        <w:right w:val="none" w:sz="0" w:space="0" w:color="auto"/>
      </w:divBdr>
    </w:div>
    <w:div w:id="1963804847">
      <w:bodyDiv w:val="1"/>
      <w:marLeft w:val="0"/>
      <w:marRight w:val="0"/>
      <w:marTop w:val="0"/>
      <w:marBottom w:val="0"/>
      <w:divBdr>
        <w:top w:val="none" w:sz="0" w:space="0" w:color="auto"/>
        <w:left w:val="none" w:sz="0" w:space="0" w:color="auto"/>
        <w:bottom w:val="none" w:sz="0" w:space="0" w:color="auto"/>
        <w:right w:val="none" w:sz="0" w:space="0" w:color="auto"/>
      </w:divBdr>
    </w:div>
    <w:div w:id="1963999555">
      <w:bodyDiv w:val="1"/>
      <w:marLeft w:val="0"/>
      <w:marRight w:val="0"/>
      <w:marTop w:val="0"/>
      <w:marBottom w:val="0"/>
      <w:divBdr>
        <w:top w:val="none" w:sz="0" w:space="0" w:color="auto"/>
        <w:left w:val="none" w:sz="0" w:space="0" w:color="auto"/>
        <w:bottom w:val="none" w:sz="0" w:space="0" w:color="auto"/>
        <w:right w:val="none" w:sz="0" w:space="0" w:color="auto"/>
      </w:divBdr>
    </w:div>
    <w:div w:id="1964264832">
      <w:bodyDiv w:val="1"/>
      <w:marLeft w:val="0"/>
      <w:marRight w:val="0"/>
      <w:marTop w:val="0"/>
      <w:marBottom w:val="0"/>
      <w:divBdr>
        <w:top w:val="none" w:sz="0" w:space="0" w:color="auto"/>
        <w:left w:val="none" w:sz="0" w:space="0" w:color="auto"/>
        <w:bottom w:val="none" w:sz="0" w:space="0" w:color="auto"/>
        <w:right w:val="none" w:sz="0" w:space="0" w:color="auto"/>
      </w:divBdr>
    </w:div>
    <w:div w:id="1964994164">
      <w:bodyDiv w:val="1"/>
      <w:marLeft w:val="0"/>
      <w:marRight w:val="0"/>
      <w:marTop w:val="0"/>
      <w:marBottom w:val="0"/>
      <w:divBdr>
        <w:top w:val="none" w:sz="0" w:space="0" w:color="auto"/>
        <w:left w:val="none" w:sz="0" w:space="0" w:color="auto"/>
        <w:bottom w:val="none" w:sz="0" w:space="0" w:color="auto"/>
        <w:right w:val="none" w:sz="0" w:space="0" w:color="auto"/>
      </w:divBdr>
    </w:div>
    <w:div w:id="1967009723">
      <w:bodyDiv w:val="1"/>
      <w:marLeft w:val="0"/>
      <w:marRight w:val="0"/>
      <w:marTop w:val="0"/>
      <w:marBottom w:val="0"/>
      <w:divBdr>
        <w:top w:val="none" w:sz="0" w:space="0" w:color="auto"/>
        <w:left w:val="none" w:sz="0" w:space="0" w:color="auto"/>
        <w:bottom w:val="none" w:sz="0" w:space="0" w:color="auto"/>
        <w:right w:val="none" w:sz="0" w:space="0" w:color="auto"/>
      </w:divBdr>
    </w:div>
    <w:div w:id="1967537517">
      <w:bodyDiv w:val="1"/>
      <w:marLeft w:val="0"/>
      <w:marRight w:val="0"/>
      <w:marTop w:val="0"/>
      <w:marBottom w:val="0"/>
      <w:divBdr>
        <w:top w:val="none" w:sz="0" w:space="0" w:color="auto"/>
        <w:left w:val="none" w:sz="0" w:space="0" w:color="auto"/>
        <w:bottom w:val="none" w:sz="0" w:space="0" w:color="auto"/>
        <w:right w:val="none" w:sz="0" w:space="0" w:color="auto"/>
      </w:divBdr>
    </w:div>
    <w:div w:id="1967850114">
      <w:bodyDiv w:val="1"/>
      <w:marLeft w:val="0"/>
      <w:marRight w:val="0"/>
      <w:marTop w:val="0"/>
      <w:marBottom w:val="0"/>
      <w:divBdr>
        <w:top w:val="none" w:sz="0" w:space="0" w:color="auto"/>
        <w:left w:val="none" w:sz="0" w:space="0" w:color="auto"/>
        <w:bottom w:val="none" w:sz="0" w:space="0" w:color="auto"/>
        <w:right w:val="none" w:sz="0" w:space="0" w:color="auto"/>
      </w:divBdr>
    </w:div>
    <w:div w:id="1968048006">
      <w:bodyDiv w:val="1"/>
      <w:marLeft w:val="0"/>
      <w:marRight w:val="0"/>
      <w:marTop w:val="0"/>
      <w:marBottom w:val="0"/>
      <w:divBdr>
        <w:top w:val="none" w:sz="0" w:space="0" w:color="auto"/>
        <w:left w:val="none" w:sz="0" w:space="0" w:color="auto"/>
        <w:bottom w:val="none" w:sz="0" w:space="0" w:color="auto"/>
        <w:right w:val="none" w:sz="0" w:space="0" w:color="auto"/>
      </w:divBdr>
    </w:div>
    <w:div w:id="1968781239">
      <w:bodyDiv w:val="1"/>
      <w:marLeft w:val="0"/>
      <w:marRight w:val="0"/>
      <w:marTop w:val="0"/>
      <w:marBottom w:val="0"/>
      <w:divBdr>
        <w:top w:val="none" w:sz="0" w:space="0" w:color="auto"/>
        <w:left w:val="none" w:sz="0" w:space="0" w:color="auto"/>
        <w:bottom w:val="none" w:sz="0" w:space="0" w:color="auto"/>
        <w:right w:val="none" w:sz="0" w:space="0" w:color="auto"/>
      </w:divBdr>
    </w:div>
    <w:div w:id="1969578682">
      <w:bodyDiv w:val="1"/>
      <w:marLeft w:val="0"/>
      <w:marRight w:val="0"/>
      <w:marTop w:val="0"/>
      <w:marBottom w:val="0"/>
      <w:divBdr>
        <w:top w:val="none" w:sz="0" w:space="0" w:color="auto"/>
        <w:left w:val="none" w:sz="0" w:space="0" w:color="auto"/>
        <w:bottom w:val="none" w:sz="0" w:space="0" w:color="auto"/>
        <w:right w:val="none" w:sz="0" w:space="0" w:color="auto"/>
      </w:divBdr>
    </w:div>
    <w:div w:id="1969778170">
      <w:bodyDiv w:val="1"/>
      <w:marLeft w:val="0"/>
      <w:marRight w:val="0"/>
      <w:marTop w:val="0"/>
      <w:marBottom w:val="0"/>
      <w:divBdr>
        <w:top w:val="none" w:sz="0" w:space="0" w:color="auto"/>
        <w:left w:val="none" w:sz="0" w:space="0" w:color="auto"/>
        <w:bottom w:val="none" w:sz="0" w:space="0" w:color="auto"/>
        <w:right w:val="none" w:sz="0" w:space="0" w:color="auto"/>
      </w:divBdr>
    </w:div>
    <w:div w:id="1970548352">
      <w:bodyDiv w:val="1"/>
      <w:marLeft w:val="0"/>
      <w:marRight w:val="0"/>
      <w:marTop w:val="0"/>
      <w:marBottom w:val="0"/>
      <w:divBdr>
        <w:top w:val="none" w:sz="0" w:space="0" w:color="auto"/>
        <w:left w:val="none" w:sz="0" w:space="0" w:color="auto"/>
        <w:bottom w:val="none" w:sz="0" w:space="0" w:color="auto"/>
        <w:right w:val="none" w:sz="0" w:space="0" w:color="auto"/>
      </w:divBdr>
    </w:div>
    <w:div w:id="1971864219">
      <w:bodyDiv w:val="1"/>
      <w:marLeft w:val="0"/>
      <w:marRight w:val="0"/>
      <w:marTop w:val="0"/>
      <w:marBottom w:val="0"/>
      <w:divBdr>
        <w:top w:val="none" w:sz="0" w:space="0" w:color="auto"/>
        <w:left w:val="none" w:sz="0" w:space="0" w:color="auto"/>
        <w:bottom w:val="none" w:sz="0" w:space="0" w:color="auto"/>
        <w:right w:val="none" w:sz="0" w:space="0" w:color="auto"/>
      </w:divBdr>
    </w:div>
    <w:div w:id="1973515809">
      <w:bodyDiv w:val="1"/>
      <w:marLeft w:val="0"/>
      <w:marRight w:val="0"/>
      <w:marTop w:val="0"/>
      <w:marBottom w:val="0"/>
      <w:divBdr>
        <w:top w:val="none" w:sz="0" w:space="0" w:color="auto"/>
        <w:left w:val="none" w:sz="0" w:space="0" w:color="auto"/>
        <w:bottom w:val="none" w:sz="0" w:space="0" w:color="auto"/>
        <w:right w:val="none" w:sz="0" w:space="0" w:color="auto"/>
      </w:divBdr>
    </w:div>
    <w:div w:id="1974166274">
      <w:bodyDiv w:val="1"/>
      <w:marLeft w:val="0"/>
      <w:marRight w:val="0"/>
      <w:marTop w:val="0"/>
      <w:marBottom w:val="0"/>
      <w:divBdr>
        <w:top w:val="none" w:sz="0" w:space="0" w:color="auto"/>
        <w:left w:val="none" w:sz="0" w:space="0" w:color="auto"/>
        <w:bottom w:val="none" w:sz="0" w:space="0" w:color="auto"/>
        <w:right w:val="none" w:sz="0" w:space="0" w:color="auto"/>
      </w:divBdr>
    </w:div>
    <w:div w:id="1974865267">
      <w:bodyDiv w:val="1"/>
      <w:marLeft w:val="0"/>
      <w:marRight w:val="0"/>
      <w:marTop w:val="0"/>
      <w:marBottom w:val="0"/>
      <w:divBdr>
        <w:top w:val="none" w:sz="0" w:space="0" w:color="auto"/>
        <w:left w:val="none" w:sz="0" w:space="0" w:color="auto"/>
        <w:bottom w:val="none" w:sz="0" w:space="0" w:color="auto"/>
        <w:right w:val="none" w:sz="0" w:space="0" w:color="auto"/>
      </w:divBdr>
    </w:div>
    <w:div w:id="1976257666">
      <w:bodyDiv w:val="1"/>
      <w:marLeft w:val="0"/>
      <w:marRight w:val="0"/>
      <w:marTop w:val="0"/>
      <w:marBottom w:val="0"/>
      <w:divBdr>
        <w:top w:val="none" w:sz="0" w:space="0" w:color="auto"/>
        <w:left w:val="none" w:sz="0" w:space="0" w:color="auto"/>
        <w:bottom w:val="none" w:sz="0" w:space="0" w:color="auto"/>
        <w:right w:val="none" w:sz="0" w:space="0" w:color="auto"/>
      </w:divBdr>
    </w:div>
    <w:div w:id="1977565714">
      <w:bodyDiv w:val="1"/>
      <w:marLeft w:val="0"/>
      <w:marRight w:val="0"/>
      <w:marTop w:val="0"/>
      <w:marBottom w:val="0"/>
      <w:divBdr>
        <w:top w:val="none" w:sz="0" w:space="0" w:color="auto"/>
        <w:left w:val="none" w:sz="0" w:space="0" w:color="auto"/>
        <w:bottom w:val="none" w:sz="0" w:space="0" w:color="auto"/>
        <w:right w:val="none" w:sz="0" w:space="0" w:color="auto"/>
      </w:divBdr>
    </w:div>
    <w:div w:id="1981568608">
      <w:bodyDiv w:val="1"/>
      <w:marLeft w:val="0"/>
      <w:marRight w:val="0"/>
      <w:marTop w:val="0"/>
      <w:marBottom w:val="0"/>
      <w:divBdr>
        <w:top w:val="none" w:sz="0" w:space="0" w:color="auto"/>
        <w:left w:val="none" w:sz="0" w:space="0" w:color="auto"/>
        <w:bottom w:val="none" w:sz="0" w:space="0" w:color="auto"/>
        <w:right w:val="none" w:sz="0" w:space="0" w:color="auto"/>
      </w:divBdr>
    </w:div>
    <w:div w:id="1981643905">
      <w:bodyDiv w:val="1"/>
      <w:marLeft w:val="0"/>
      <w:marRight w:val="0"/>
      <w:marTop w:val="0"/>
      <w:marBottom w:val="0"/>
      <w:divBdr>
        <w:top w:val="none" w:sz="0" w:space="0" w:color="auto"/>
        <w:left w:val="none" w:sz="0" w:space="0" w:color="auto"/>
        <w:bottom w:val="none" w:sz="0" w:space="0" w:color="auto"/>
        <w:right w:val="none" w:sz="0" w:space="0" w:color="auto"/>
      </w:divBdr>
    </w:div>
    <w:div w:id="1982345562">
      <w:bodyDiv w:val="1"/>
      <w:marLeft w:val="0"/>
      <w:marRight w:val="0"/>
      <w:marTop w:val="0"/>
      <w:marBottom w:val="0"/>
      <w:divBdr>
        <w:top w:val="none" w:sz="0" w:space="0" w:color="auto"/>
        <w:left w:val="none" w:sz="0" w:space="0" w:color="auto"/>
        <w:bottom w:val="none" w:sz="0" w:space="0" w:color="auto"/>
        <w:right w:val="none" w:sz="0" w:space="0" w:color="auto"/>
      </w:divBdr>
    </w:div>
    <w:div w:id="1985576748">
      <w:bodyDiv w:val="1"/>
      <w:marLeft w:val="0"/>
      <w:marRight w:val="0"/>
      <w:marTop w:val="0"/>
      <w:marBottom w:val="0"/>
      <w:divBdr>
        <w:top w:val="none" w:sz="0" w:space="0" w:color="auto"/>
        <w:left w:val="none" w:sz="0" w:space="0" w:color="auto"/>
        <w:bottom w:val="none" w:sz="0" w:space="0" w:color="auto"/>
        <w:right w:val="none" w:sz="0" w:space="0" w:color="auto"/>
      </w:divBdr>
    </w:div>
    <w:div w:id="1988899799">
      <w:bodyDiv w:val="1"/>
      <w:marLeft w:val="0"/>
      <w:marRight w:val="0"/>
      <w:marTop w:val="0"/>
      <w:marBottom w:val="0"/>
      <w:divBdr>
        <w:top w:val="none" w:sz="0" w:space="0" w:color="auto"/>
        <w:left w:val="none" w:sz="0" w:space="0" w:color="auto"/>
        <w:bottom w:val="none" w:sz="0" w:space="0" w:color="auto"/>
        <w:right w:val="none" w:sz="0" w:space="0" w:color="auto"/>
      </w:divBdr>
    </w:div>
    <w:div w:id="1989170845">
      <w:bodyDiv w:val="1"/>
      <w:marLeft w:val="0"/>
      <w:marRight w:val="0"/>
      <w:marTop w:val="0"/>
      <w:marBottom w:val="0"/>
      <w:divBdr>
        <w:top w:val="none" w:sz="0" w:space="0" w:color="auto"/>
        <w:left w:val="none" w:sz="0" w:space="0" w:color="auto"/>
        <w:bottom w:val="none" w:sz="0" w:space="0" w:color="auto"/>
        <w:right w:val="none" w:sz="0" w:space="0" w:color="auto"/>
      </w:divBdr>
    </w:div>
    <w:div w:id="1989358666">
      <w:bodyDiv w:val="1"/>
      <w:marLeft w:val="0"/>
      <w:marRight w:val="0"/>
      <w:marTop w:val="0"/>
      <w:marBottom w:val="0"/>
      <w:divBdr>
        <w:top w:val="none" w:sz="0" w:space="0" w:color="auto"/>
        <w:left w:val="none" w:sz="0" w:space="0" w:color="auto"/>
        <w:bottom w:val="none" w:sz="0" w:space="0" w:color="auto"/>
        <w:right w:val="none" w:sz="0" w:space="0" w:color="auto"/>
      </w:divBdr>
    </w:div>
    <w:div w:id="1990861326">
      <w:bodyDiv w:val="1"/>
      <w:marLeft w:val="0"/>
      <w:marRight w:val="0"/>
      <w:marTop w:val="0"/>
      <w:marBottom w:val="0"/>
      <w:divBdr>
        <w:top w:val="none" w:sz="0" w:space="0" w:color="auto"/>
        <w:left w:val="none" w:sz="0" w:space="0" w:color="auto"/>
        <w:bottom w:val="none" w:sz="0" w:space="0" w:color="auto"/>
        <w:right w:val="none" w:sz="0" w:space="0" w:color="auto"/>
      </w:divBdr>
    </w:div>
    <w:div w:id="1990934328">
      <w:bodyDiv w:val="1"/>
      <w:marLeft w:val="0"/>
      <w:marRight w:val="0"/>
      <w:marTop w:val="0"/>
      <w:marBottom w:val="0"/>
      <w:divBdr>
        <w:top w:val="none" w:sz="0" w:space="0" w:color="auto"/>
        <w:left w:val="none" w:sz="0" w:space="0" w:color="auto"/>
        <w:bottom w:val="none" w:sz="0" w:space="0" w:color="auto"/>
        <w:right w:val="none" w:sz="0" w:space="0" w:color="auto"/>
      </w:divBdr>
    </w:div>
    <w:div w:id="1992707572">
      <w:bodyDiv w:val="1"/>
      <w:marLeft w:val="0"/>
      <w:marRight w:val="0"/>
      <w:marTop w:val="0"/>
      <w:marBottom w:val="0"/>
      <w:divBdr>
        <w:top w:val="none" w:sz="0" w:space="0" w:color="auto"/>
        <w:left w:val="none" w:sz="0" w:space="0" w:color="auto"/>
        <w:bottom w:val="none" w:sz="0" w:space="0" w:color="auto"/>
        <w:right w:val="none" w:sz="0" w:space="0" w:color="auto"/>
      </w:divBdr>
    </w:div>
    <w:div w:id="1994604067">
      <w:bodyDiv w:val="1"/>
      <w:marLeft w:val="0"/>
      <w:marRight w:val="0"/>
      <w:marTop w:val="0"/>
      <w:marBottom w:val="0"/>
      <w:divBdr>
        <w:top w:val="none" w:sz="0" w:space="0" w:color="auto"/>
        <w:left w:val="none" w:sz="0" w:space="0" w:color="auto"/>
        <w:bottom w:val="none" w:sz="0" w:space="0" w:color="auto"/>
        <w:right w:val="none" w:sz="0" w:space="0" w:color="auto"/>
      </w:divBdr>
    </w:div>
    <w:div w:id="1995991333">
      <w:bodyDiv w:val="1"/>
      <w:marLeft w:val="0"/>
      <w:marRight w:val="0"/>
      <w:marTop w:val="0"/>
      <w:marBottom w:val="0"/>
      <w:divBdr>
        <w:top w:val="none" w:sz="0" w:space="0" w:color="auto"/>
        <w:left w:val="none" w:sz="0" w:space="0" w:color="auto"/>
        <w:bottom w:val="none" w:sz="0" w:space="0" w:color="auto"/>
        <w:right w:val="none" w:sz="0" w:space="0" w:color="auto"/>
      </w:divBdr>
    </w:div>
    <w:div w:id="1996953714">
      <w:bodyDiv w:val="1"/>
      <w:marLeft w:val="0"/>
      <w:marRight w:val="0"/>
      <w:marTop w:val="0"/>
      <w:marBottom w:val="0"/>
      <w:divBdr>
        <w:top w:val="none" w:sz="0" w:space="0" w:color="auto"/>
        <w:left w:val="none" w:sz="0" w:space="0" w:color="auto"/>
        <w:bottom w:val="none" w:sz="0" w:space="0" w:color="auto"/>
        <w:right w:val="none" w:sz="0" w:space="0" w:color="auto"/>
      </w:divBdr>
    </w:div>
    <w:div w:id="1997562167">
      <w:bodyDiv w:val="1"/>
      <w:marLeft w:val="0"/>
      <w:marRight w:val="0"/>
      <w:marTop w:val="0"/>
      <w:marBottom w:val="0"/>
      <w:divBdr>
        <w:top w:val="none" w:sz="0" w:space="0" w:color="auto"/>
        <w:left w:val="none" w:sz="0" w:space="0" w:color="auto"/>
        <w:bottom w:val="none" w:sz="0" w:space="0" w:color="auto"/>
        <w:right w:val="none" w:sz="0" w:space="0" w:color="auto"/>
      </w:divBdr>
    </w:div>
    <w:div w:id="1997950903">
      <w:bodyDiv w:val="1"/>
      <w:marLeft w:val="0"/>
      <w:marRight w:val="0"/>
      <w:marTop w:val="0"/>
      <w:marBottom w:val="0"/>
      <w:divBdr>
        <w:top w:val="none" w:sz="0" w:space="0" w:color="auto"/>
        <w:left w:val="none" w:sz="0" w:space="0" w:color="auto"/>
        <w:bottom w:val="none" w:sz="0" w:space="0" w:color="auto"/>
        <w:right w:val="none" w:sz="0" w:space="0" w:color="auto"/>
      </w:divBdr>
    </w:div>
    <w:div w:id="2000842583">
      <w:bodyDiv w:val="1"/>
      <w:marLeft w:val="0"/>
      <w:marRight w:val="0"/>
      <w:marTop w:val="0"/>
      <w:marBottom w:val="0"/>
      <w:divBdr>
        <w:top w:val="none" w:sz="0" w:space="0" w:color="auto"/>
        <w:left w:val="none" w:sz="0" w:space="0" w:color="auto"/>
        <w:bottom w:val="none" w:sz="0" w:space="0" w:color="auto"/>
        <w:right w:val="none" w:sz="0" w:space="0" w:color="auto"/>
      </w:divBdr>
    </w:div>
    <w:div w:id="2003002275">
      <w:bodyDiv w:val="1"/>
      <w:marLeft w:val="0"/>
      <w:marRight w:val="0"/>
      <w:marTop w:val="0"/>
      <w:marBottom w:val="0"/>
      <w:divBdr>
        <w:top w:val="none" w:sz="0" w:space="0" w:color="auto"/>
        <w:left w:val="none" w:sz="0" w:space="0" w:color="auto"/>
        <w:bottom w:val="none" w:sz="0" w:space="0" w:color="auto"/>
        <w:right w:val="none" w:sz="0" w:space="0" w:color="auto"/>
      </w:divBdr>
    </w:div>
    <w:div w:id="2003387458">
      <w:bodyDiv w:val="1"/>
      <w:marLeft w:val="0"/>
      <w:marRight w:val="0"/>
      <w:marTop w:val="0"/>
      <w:marBottom w:val="0"/>
      <w:divBdr>
        <w:top w:val="none" w:sz="0" w:space="0" w:color="auto"/>
        <w:left w:val="none" w:sz="0" w:space="0" w:color="auto"/>
        <w:bottom w:val="none" w:sz="0" w:space="0" w:color="auto"/>
        <w:right w:val="none" w:sz="0" w:space="0" w:color="auto"/>
      </w:divBdr>
    </w:div>
    <w:div w:id="2003697800">
      <w:bodyDiv w:val="1"/>
      <w:marLeft w:val="0"/>
      <w:marRight w:val="0"/>
      <w:marTop w:val="0"/>
      <w:marBottom w:val="0"/>
      <w:divBdr>
        <w:top w:val="none" w:sz="0" w:space="0" w:color="auto"/>
        <w:left w:val="none" w:sz="0" w:space="0" w:color="auto"/>
        <w:bottom w:val="none" w:sz="0" w:space="0" w:color="auto"/>
        <w:right w:val="none" w:sz="0" w:space="0" w:color="auto"/>
      </w:divBdr>
    </w:div>
    <w:div w:id="2004508489">
      <w:bodyDiv w:val="1"/>
      <w:marLeft w:val="0"/>
      <w:marRight w:val="0"/>
      <w:marTop w:val="0"/>
      <w:marBottom w:val="0"/>
      <w:divBdr>
        <w:top w:val="none" w:sz="0" w:space="0" w:color="auto"/>
        <w:left w:val="none" w:sz="0" w:space="0" w:color="auto"/>
        <w:bottom w:val="none" w:sz="0" w:space="0" w:color="auto"/>
        <w:right w:val="none" w:sz="0" w:space="0" w:color="auto"/>
      </w:divBdr>
    </w:div>
    <w:div w:id="2004552425">
      <w:bodyDiv w:val="1"/>
      <w:marLeft w:val="0"/>
      <w:marRight w:val="0"/>
      <w:marTop w:val="0"/>
      <w:marBottom w:val="0"/>
      <w:divBdr>
        <w:top w:val="none" w:sz="0" w:space="0" w:color="auto"/>
        <w:left w:val="none" w:sz="0" w:space="0" w:color="auto"/>
        <w:bottom w:val="none" w:sz="0" w:space="0" w:color="auto"/>
        <w:right w:val="none" w:sz="0" w:space="0" w:color="auto"/>
      </w:divBdr>
    </w:div>
    <w:div w:id="2004621833">
      <w:bodyDiv w:val="1"/>
      <w:marLeft w:val="0"/>
      <w:marRight w:val="0"/>
      <w:marTop w:val="0"/>
      <w:marBottom w:val="0"/>
      <w:divBdr>
        <w:top w:val="none" w:sz="0" w:space="0" w:color="auto"/>
        <w:left w:val="none" w:sz="0" w:space="0" w:color="auto"/>
        <w:bottom w:val="none" w:sz="0" w:space="0" w:color="auto"/>
        <w:right w:val="none" w:sz="0" w:space="0" w:color="auto"/>
      </w:divBdr>
    </w:div>
    <w:div w:id="2004770641">
      <w:bodyDiv w:val="1"/>
      <w:marLeft w:val="0"/>
      <w:marRight w:val="0"/>
      <w:marTop w:val="0"/>
      <w:marBottom w:val="0"/>
      <w:divBdr>
        <w:top w:val="none" w:sz="0" w:space="0" w:color="auto"/>
        <w:left w:val="none" w:sz="0" w:space="0" w:color="auto"/>
        <w:bottom w:val="none" w:sz="0" w:space="0" w:color="auto"/>
        <w:right w:val="none" w:sz="0" w:space="0" w:color="auto"/>
      </w:divBdr>
    </w:div>
    <w:div w:id="2005470019">
      <w:bodyDiv w:val="1"/>
      <w:marLeft w:val="0"/>
      <w:marRight w:val="0"/>
      <w:marTop w:val="0"/>
      <w:marBottom w:val="0"/>
      <w:divBdr>
        <w:top w:val="none" w:sz="0" w:space="0" w:color="auto"/>
        <w:left w:val="none" w:sz="0" w:space="0" w:color="auto"/>
        <w:bottom w:val="none" w:sz="0" w:space="0" w:color="auto"/>
        <w:right w:val="none" w:sz="0" w:space="0" w:color="auto"/>
      </w:divBdr>
    </w:div>
    <w:div w:id="2005667179">
      <w:bodyDiv w:val="1"/>
      <w:marLeft w:val="0"/>
      <w:marRight w:val="0"/>
      <w:marTop w:val="0"/>
      <w:marBottom w:val="0"/>
      <w:divBdr>
        <w:top w:val="none" w:sz="0" w:space="0" w:color="auto"/>
        <w:left w:val="none" w:sz="0" w:space="0" w:color="auto"/>
        <w:bottom w:val="none" w:sz="0" w:space="0" w:color="auto"/>
        <w:right w:val="none" w:sz="0" w:space="0" w:color="auto"/>
      </w:divBdr>
    </w:div>
    <w:div w:id="2009168826">
      <w:bodyDiv w:val="1"/>
      <w:marLeft w:val="0"/>
      <w:marRight w:val="0"/>
      <w:marTop w:val="0"/>
      <w:marBottom w:val="0"/>
      <w:divBdr>
        <w:top w:val="none" w:sz="0" w:space="0" w:color="auto"/>
        <w:left w:val="none" w:sz="0" w:space="0" w:color="auto"/>
        <w:bottom w:val="none" w:sz="0" w:space="0" w:color="auto"/>
        <w:right w:val="none" w:sz="0" w:space="0" w:color="auto"/>
      </w:divBdr>
    </w:div>
    <w:div w:id="2009215106">
      <w:bodyDiv w:val="1"/>
      <w:marLeft w:val="0"/>
      <w:marRight w:val="0"/>
      <w:marTop w:val="0"/>
      <w:marBottom w:val="0"/>
      <w:divBdr>
        <w:top w:val="none" w:sz="0" w:space="0" w:color="auto"/>
        <w:left w:val="none" w:sz="0" w:space="0" w:color="auto"/>
        <w:bottom w:val="none" w:sz="0" w:space="0" w:color="auto"/>
        <w:right w:val="none" w:sz="0" w:space="0" w:color="auto"/>
      </w:divBdr>
    </w:div>
    <w:div w:id="2009403734">
      <w:bodyDiv w:val="1"/>
      <w:marLeft w:val="0"/>
      <w:marRight w:val="0"/>
      <w:marTop w:val="0"/>
      <w:marBottom w:val="0"/>
      <w:divBdr>
        <w:top w:val="none" w:sz="0" w:space="0" w:color="auto"/>
        <w:left w:val="none" w:sz="0" w:space="0" w:color="auto"/>
        <w:bottom w:val="none" w:sz="0" w:space="0" w:color="auto"/>
        <w:right w:val="none" w:sz="0" w:space="0" w:color="auto"/>
      </w:divBdr>
    </w:div>
    <w:div w:id="2009863428">
      <w:bodyDiv w:val="1"/>
      <w:marLeft w:val="0"/>
      <w:marRight w:val="0"/>
      <w:marTop w:val="0"/>
      <w:marBottom w:val="0"/>
      <w:divBdr>
        <w:top w:val="none" w:sz="0" w:space="0" w:color="auto"/>
        <w:left w:val="none" w:sz="0" w:space="0" w:color="auto"/>
        <w:bottom w:val="none" w:sz="0" w:space="0" w:color="auto"/>
        <w:right w:val="none" w:sz="0" w:space="0" w:color="auto"/>
      </w:divBdr>
    </w:div>
    <w:div w:id="2010593166">
      <w:bodyDiv w:val="1"/>
      <w:marLeft w:val="0"/>
      <w:marRight w:val="0"/>
      <w:marTop w:val="0"/>
      <w:marBottom w:val="0"/>
      <w:divBdr>
        <w:top w:val="none" w:sz="0" w:space="0" w:color="auto"/>
        <w:left w:val="none" w:sz="0" w:space="0" w:color="auto"/>
        <w:bottom w:val="none" w:sz="0" w:space="0" w:color="auto"/>
        <w:right w:val="none" w:sz="0" w:space="0" w:color="auto"/>
      </w:divBdr>
    </w:div>
    <w:div w:id="2012172299">
      <w:bodyDiv w:val="1"/>
      <w:marLeft w:val="0"/>
      <w:marRight w:val="0"/>
      <w:marTop w:val="0"/>
      <w:marBottom w:val="0"/>
      <w:divBdr>
        <w:top w:val="none" w:sz="0" w:space="0" w:color="auto"/>
        <w:left w:val="none" w:sz="0" w:space="0" w:color="auto"/>
        <w:bottom w:val="none" w:sz="0" w:space="0" w:color="auto"/>
        <w:right w:val="none" w:sz="0" w:space="0" w:color="auto"/>
      </w:divBdr>
    </w:div>
    <w:div w:id="2015836100">
      <w:bodyDiv w:val="1"/>
      <w:marLeft w:val="0"/>
      <w:marRight w:val="0"/>
      <w:marTop w:val="0"/>
      <w:marBottom w:val="0"/>
      <w:divBdr>
        <w:top w:val="none" w:sz="0" w:space="0" w:color="auto"/>
        <w:left w:val="none" w:sz="0" w:space="0" w:color="auto"/>
        <w:bottom w:val="none" w:sz="0" w:space="0" w:color="auto"/>
        <w:right w:val="none" w:sz="0" w:space="0" w:color="auto"/>
      </w:divBdr>
    </w:div>
    <w:div w:id="2016572513">
      <w:bodyDiv w:val="1"/>
      <w:marLeft w:val="0"/>
      <w:marRight w:val="0"/>
      <w:marTop w:val="0"/>
      <w:marBottom w:val="0"/>
      <w:divBdr>
        <w:top w:val="none" w:sz="0" w:space="0" w:color="auto"/>
        <w:left w:val="none" w:sz="0" w:space="0" w:color="auto"/>
        <w:bottom w:val="none" w:sz="0" w:space="0" w:color="auto"/>
        <w:right w:val="none" w:sz="0" w:space="0" w:color="auto"/>
      </w:divBdr>
    </w:div>
    <w:div w:id="2017463654">
      <w:bodyDiv w:val="1"/>
      <w:marLeft w:val="0"/>
      <w:marRight w:val="0"/>
      <w:marTop w:val="0"/>
      <w:marBottom w:val="0"/>
      <w:divBdr>
        <w:top w:val="none" w:sz="0" w:space="0" w:color="auto"/>
        <w:left w:val="none" w:sz="0" w:space="0" w:color="auto"/>
        <w:bottom w:val="none" w:sz="0" w:space="0" w:color="auto"/>
        <w:right w:val="none" w:sz="0" w:space="0" w:color="auto"/>
      </w:divBdr>
    </w:div>
    <w:div w:id="2018460347">
      <w:bodyDiv w:val="1"/>
      <w:marLeft w:val="0"/>
      <w:marRight w:val="0"/>
      <w:marTop w:val="0"/>
      <w:marBottom w:val="0"/>
      <w:divBdr>
        <w:top w:val="none" w:sz="0" w:space="0" w:color="auto"/>
        <w:left w:val="none" w:sz="0" w:space="0" w:color="auto"/>
        <w:bottom w:val="none" w:sz="0" w:space="0" w:color="auto"/>
        <w:right w:val="none" w:sz="0" w:space="0" w:color="auto"/>
      </w:divBdr>
    </w:div>
    <w:div w:id="2018919892">
      <w:bodyDiv w:val="1"/>
      <w:marLeft w:val="0"/>
      <w:marRight w:val="0"/>
      <w:marTop w:val="0"/>
      <w:marBottom w:val="0"/>
      <w:divBdr>
        <w:top w:val="none" w:sz="0" w:space="0" w:color="auto"/>
        <w:left w:val="none" w:sz="0" w:space="0" w:color="auto"/>
        <w:bottom w:val="none" w:sz="0" w:space="0" w:color="auto"/>
        <w:right w:val="none" w:sz="0" w:space="0" w:color="auto"/>
      </w:divBdr>
    </w:div>
    <w:div w:id="2019192224">
      <w:bodyDiv w:val="1"/>
      <w:marLeft w:val="0"/>
      <w:marRight w:val="0"/>
      <w:marTop w:val="0"/>
      <w:marBottom w:val="0"/>
      <w:divBdr>
        <w:top w:val="none" w:sz="0" w:space="0" w:color="auto"/>
        <w:left w:val="none" w:sz="0" w:space="0" w:color="auto"/>
        <w:bottom w:val="none" w:sz="0" w:space="0" w:color="auto"/>
        <w:right w:val="none" w:sz="0" w:space="0" w:color="auto"/>
      </w:divBdr>
    </w:div>
    <w:div w:id="2019576419">
      <w:bodyDiv w:val="1"/>
      <w:marLeft w:val="0"/>
      <w:marRight w:val="0"/>
      <w:marTop w:val="0"/>
      <w:marBottom w:val="0"/>
      <w:divBdr>
        <w:top w:val="none" w:sz="0" w:space="0" w:color="auto"/>
        <w:left w:val="none" w:sz="0" w:space="0" w:color="auto"/>
        <w:bottom w:val="none" w:sz="0" w:space="0" w:color="auto"/>
        <w:right w:val="none" w:sz="0" w:space="0" w:color="auto"/>
      </w:divBdr>
    </w:div>
    <w:div w:id="2020041991">
      <w:bodyDiv w:val="1"/>
      <w:marLeft w:val="0"/>
      <w:marRight w:val="0"/>
      <w:marTop w:val="0"/>
      <w:marBottom w:val="0"/>
      <w:divBdr>
        <w:top w:val="none" w:sz="0" w:space="0" w:color="auto"/>
        <w:left w:val="none" w:sz="0" w:space="0" w:color="auto"/>
        <w:bottom w:val="none" w:sz="0" w:space="0" w:color="auto"/>
        <w:right w:val="none" w:sz="0" w:space="0" w:color="auto"/>
      </w:divBdr>
    </w:div>
    <w:div w:id="2020234755">
      <w:bodyDiv w:val="1"/>
      <w:marLeft w:val="0"/>
      <w:marRight w:val="0"/>
      <w:marTop w:val="0"/>
      <w:marBottom w:val="0"/>
      <w:divBdr>
        <w:top w:val="none" w:sz="0" w:space="0" w:color="auto"/>
        <w:left w:val="none" w:sz="0" w:space="0" w:color="auto"/>
        <w:bottom w:val="none" w:sz="0" w:space="0" w:color="auto"/>
        <w:right w:val="none" w:sz="0" w:space="0" w:color="auto"/>
      </w:divBdr>
    </w:div>
    <w:div w:id="2020960348">
      <w:bodyDiv w:val="1"/>
      <w:marLeft w:val="0"/>
      <w:marRight w:val="0"/>
      <w:marTop w:val="0"/>
      <w:marBottom w:val="0"/>
      <w:divBdr>
        <w:top w:val="none" w:sz="0" w:space="0" w:color="auto"/>
        <w:left w:val="none" w:sz="0" w:space="0" w:color="auto"/>
        <w:bottom w:val="none" w:sz="0" w:space="0" w:color="auto"/>
        <w:right w:val="none" w:sz="0" w:space="0" w:color="auto"/>
      </w:divBdr>
    </w:div>
    <w:div w:id="2022194781">
      <w:bodyDiv w:val="1"/>
      <w:marLeft w:val="0"/>
      <w:marRight w:val="0"/>
      <w:marTop w:val="0"/>
      <w:marBottom w:val="0"/>
      <w:divBdr>
        <w:top w:val="none" w:sz="0" w:space="0" w:color="auto"/>
        <w:left w:val="none" w:sz="0" w:space="0" w:color="auto"/>
        <w:bottom w:val="none" w:sz="0" w:space="0" w:color="auto"/>
        <w:right w:val="none" w:sz="0" w:space="0" w:color="auto"/>
      </w:divBdr>
    </w:div>
    <w:div w:id="2023243732">
      <w:bodyDiv w:val="1"/>
      <w:marLeft w:val="0"/>
      <w:marRight w:val="0"/>
      <w:marTop w:val="0"/>
      <w:marBottom w:val="0"/>
      <w:divBdr>
        <w:top w:val="none" w:sz="0" w:space="0" w:color="auto"/>
        <w:left w:val="none" w:sz="0" w:space="0" w:color="auto"/>
        <w:bottom w:val="none" w:sz="0" w:space="0" w:color="auto"/>
        <w:right w:val="none" w:sz="0" w:space="0" w:color="auto"/>
      </w:divBdr>
    </w:div>
    <w:div w:id="2024701182">
      <w:bodyDiv w:val="1"/>
      <w:marLeft w:val="0"/>
      <w:marRight w:val="0"/>
      <w:marTop w:val="0"/>
      <w:marBottom w:val="0"/>
      <w:divBdr>
        <w:top w:val="none" w:sz="0" w:space="0" w:color="auto"/>
        <w:left w:val="none" w:sz="0" w:space="0" w:color="auto"/>
        <w:bottom w:val="none" w:sz="0" w:space="0" w:color="auto"/>
        <w:right w:val="none" w:sz="0" w:space="0" w:color="auto"/>
      </w:divBdr>
    </w:div>
    <w:div w:id="2024897762">
      <w:bodyDiv w:val="1"/>
      <w:marLeft w:val="0"/>
      <w:marRight w:val="0"/>
      <w:marTop w:val="0"/>
      <w:marBottom w:val="0"/>
      <w:divBdr>
        <w:top w:val="none" w:sz="0" w:space="0" w:color="auto"/>
        <w:left w:val="none" w:sz="0" w:space="0" w:color="auto"/>
        <w:bottom w:val="none" w:sz="0" w:space="0" w:color="auto"/>
        <w:right w:val="none" w:sz="0" w:space="0" w:color="auto"/>
      </w:divBdr>
    </w:div>
    <w:div w:id="2025327339">
      <w:bodyDiv w:val="1"/>
      <w:marLeft w:val="0"/>
      <w:marRight w:val="0"/>
      <w:marTop w:val="0"/>
      <w:marBottom w:val="0"/>
      <w:divBdr>
        <w:top w:val="none" w:sz="0" w:space="0" w:color="auto"/>
        <w:left w:val="none" w:sz="0" w:space="0" w:color="auto"/>
        <w:bottom w:val="none" w:sz="0" w:space="0" w:color="auto"/>
        <w:right w:val="none" w:sz="0" w:space="0" w:color="auto"/>
      </w:divBdr>
    </w:div>
    <w:div w:id="2025861515">
      <w:bodyDiv w:val="1"/>
      <w:marLeft w:val="0"/>
      <w:marRight w:val="0"/>
      <w:marTop w:val="0"/>
      <w:marBottom w:val="0"/>
      <w:divBdr>
        <w:top w:val="none" w:sz="0" w:space="0" w:color="auto"/>
        <w:left w:val="none" w:sz="0" w:space="0" w:color="auto"/>
        <w:bottom w:val="none" w:sz="0" w:space="0" w:color="auto"/>
        <w:right w:val="none" w:sz="0" w:space="0" w:color="auto"/>
      </w:divBdr>
    </w:div>
    <w:div w:id="2026402965">
      <w:bodyDiv w:val="1"/>
      <w:marLeft w:val="0"/>
      <w:marRight w:val="0"/>
      <w:marTop w:val="0"/>
      <w:marBottom w:val="0"/>
      <w:divBdr>
        <w:top w:val="none" w:sz="0" w:space="0" w:color="auto"/>
        <w:left w:val="none" w:sz="0" w:space="0" w:color="auto"/>
        <w:bottom w:val="none" w:sz="0" w:space="0" w:color="auto"/>
        <w:right w:val="none" w:sz="0" w:space="0" w:color="auto"/>
      </w:divBdr>
    </w:div>
    <w:div w:id="2026907055">
      <w:bodyDiv w:val="1"/>
      <w:marLeft w:val="0"/>
      <w:marRight w:val="0"/>
      <w:marTop w:val="0"/>
      <w:marBottom w:val="0"/>
      <w:divBdr>
        <w:top w:val="none" w:sz="0" w:space="0" w:color="auto"/>
        <w:left w:val="none" w:sz="0" w:space="0" w:color="auto"/>
        <w:bottom w:val="none" w:sz="0" w:space="0" w:color="auto"/>
        <w:right w:val="none" w:sz="0" w:space="0" w:color="auto"/>
      </w:divBdr>
    </w:div>
    <w:div w:id="2027243136">
      <w:bodyDiv w:val="1"/>
      <w:marLeft w:val="0"/>
      <w:marRight w:val="0"/>
      <w:marTop w:val="0"/>
      <w:marBottom w:val="0"/>
      <w:divBdr>
        <w:top w:val="none" w:sz="0" w:space="0" w:color="auto"/>
        <w:left w:val="none" w:sz="0" w:space="0" w:color="auto"/>
        <w:bottom w:val="none" w:sz="0" w:space="0" w:color="auto"/>
        <w:right w:val="none" w:sz="0" w:space="0" w:color="auto"/>
      </w:divBdr>
    </w:div>
    <w:div w:id="2028479080">
      <w:bodyDiv w:val="1"/>
      <w:marLeft w:val="0"/>
      <w:marRight w:val="0"/>
      <w:marTop w:val="0"/>
      <w:marBottom w:val="0"/>
      <w:divBdr>
        <w:top w:val="none" w:sz="0" w:space="0" w:color="auto"/>
        <w:left w:val="none" w:sz="0" w:space="0" w:color="auto"/>
        <w:bottom w:val="none" w:sz="0" w:space="0" w:color="auto"/>
        <w:right w:val="none" w:sz="0" w:space="0" w:color="auto"/>
      </w:divBdr>
    </w:div>
    <w:div w:id="2028872257">
      <w:bodyDiv w:val="1"/>
      <w:marLeft w:val="0"/>
      <w:marRight w:val="0"/>
      <w:marTop w:val="0"/>
      <w:marBottom w:val="0"/>
      <w:divBdr>
        <w:top w:val="none" w:sz="0" w:space="0" w:color="auto"/>
        <w:left w:val="none" w:sz="0" w:space="0" w:color="auto"/>
        <w:bottom w:val="none" w:sz="0" w:space="0" w:color="auto"/>
        <w:right w:val="none" w:sz="0" w:space="0" w:color="auto"/>
      </w:divBdr>
    </w:div>
    <w:div w:id="2029024117">
      <w:bodyDiv w:val="1"/>
      <w:marLeft w:val="0"/>
      <w:marRight w:val="0"/>
      <w:marTop w:val="0"/>
      <w:marBottom w:val="0"/>
      <w:divBdr>
        <w:top w:val="none" w:sz="0" w:space="0" w:color="auto"/>
        <w:left w:val="none" w:sz="0" w:space="0" w:color="auto"/>
        <w:bottom w:val="none" w:sz="0" w:space="0" w:color="auto"/>
        <w:right w:val="none" w:sz="0" w:space="0" w:color="auto"/>
      </w:divBdr>
    </w:div>
    <w:div w:id="2029747152">
      <w:bodyDiv w:val="1"/>
      <w:marLeft w:val="0"/>
      <w:marRight w:val="0"/>
      <w:marTop w:val="0"/>
      <w:marBottom w:val="0"/>
      <w:divBdr>
        <w:top w:val="none" w:sz="0" w:space="0" w:color="auto"/>
        <w:left w:val="none" w:sz="0" w:space="0" w:color="auto"/>
        <w:bottom w:val="none" w:sz="0" w:space="0" w:color="auto"/>
        <w:right w:val="none" w:sz="0" w:space="0" w:color="auto"/>
      </w:divBdr>
    </w:div>
    <w:div w:id="2030065967">
      <w:bodyDiv w:val="1"/>
      <w:marLeft w:val="0"/>
      <w:marRight w:val="0"/>
      <w:marTop w:val="0"/>
      <w:marBottom w:val="0"/>
      <w:divBdr>
        <w:top w:val="none" w:sz="0" w:space="0" w:color="auto"/>
        <w:left w:val="none" w:sz="0" w:space="0" w:color="auto"/>
        <w:bottom w:val="none" w:sz="0" w:space="0" w:color="auto"/>
        <w:right w:val="none" w:sz="0" w:space="0" w:color="auto"/>
      </w:divBdr>
    </w:div>
    <w:div w:id="2031102070">
      <w:bodyDiv w:val="1"/>
      <w:marLeft w:val="0"/>
      <w:marRight w:val="0"/>
      <w:marTop w:val="0"/>
      <w:marBottom w:val="0"/>
      <w:divBdr>
        <w:top w:val="none" w:sz="0" w:space="0" w:color="auto"/>
        <w:left w:val="none" w:sz="0" w:space="0" w:color="auto"/>
        <w:bottom w:val="none" w:sz="0" w:space="0" w:color="auto"/>
        <w:right w:val="none" w:sz="0" w:space="0" w:color="auto"/>
      </w:divBdr>
    </w:div>
    <w:div w:id="2031449283">
      <w:bodyDiv w:val="1"/>
      <w:marLeft w:val="0"/>
      <w:marRight w:val="0"/>
      <w:marTop w:val="0"/>
      <w:marBottom w:val="0"/>
      <w:divBdr>
        <w:top w:val="none" w:sz="0" w:space="0" w:color="auto"/>
        <w:left w:val="none" w:sz="0" w:space="0" w:color="auto"/>
        <w:bottom w:val="none" w:sz="0" w:space="0" w:color="auto"/>
        <w:right w:val="none" w:sz="0" w:space="0" w:color="auto"/>
      </w:divBdr>
    </w:div>
    <w:div w:id="2031683626">
      <w:bodyDiv w:val="1"/>
      <w:marLeft w:val="0"/>
      <w:marRight w:val="0"/>
      <w:marTop w:val="0"/>
      <w:marBottom w:val="0"/>
      <w:divBdr>
        <w:top w:val="none" w:sz="0" w:space="0" w:color="auto"/>
        <w:left w:val="none" w:sz="0" w:space="0" w:color="auto"/>
        <w:bottom w:val="none" w:sz="0" w:space="0" w:color="auto"/>
        <w:right w:val="none" w:sz="0" w:space="0" w:color="auto"/>
      </w:divBdr>
    </w:div>
    <w:div w:id="2032802136">
      <w:bodyDiv w:val="1"/>
      <w:marLeft w:val="0"/>
      <w:marRight w:val="0"/>
      <w:marTop w:val="0"/>
      <w:marBottom w:val="0"/>
      <w:divBdr>
        <w:top w:val="none" w:sz="0" w:space="0" w:color="auto"/>
        <w:left w:val="none" w:sz="0" w:space="0" w:color="auto"/>
        <w:bottom w:val="none" w:sz="0" w:space="0" w:color="auto"/>
        <w:right w:val="none" w:sz="0" w:space="0" w:color="auto"/>
      </w:divBdr>
    </w:div>
    <w:div w:id="2033410618">
      <w:bodyDiv w:val="1"/>
      <w:marLeft w:val="0"/>
      <w:marRight w:val="0"/>
      <w:marTop w:val="0"/>
      <w:marBottom w:val="0"/>
      <w:divBdr>
        <w:top w:val="none" w:sz="0" w:space="0" w:color="auto"/>
        <w:left w:val="none" w:sz="0" w:space="0" w:color="auto"/>
        <w:bottom w:val="none" w:sz="0" w:space="0" w:color="auto"/>
        <w:right w:val="none" w:sz="0" w:space="0" w:color="auto"/>
      </w:divBdr>
    </w:div>
    <w:div w:id="2033648633">
      <w:bodyDiv w:val="1"/>
      <w:marLeft w:val="0"/>
      <w:marRight w:val="0"/>
      <w:marTop w:val="0"/>
      <w:marBottom w:val="0"/>
      <w:divBdr>
        <w:top w:val="none" w:sz="0" w:space="0" w:color="auto"/>
        <w:left w:val="none" w:sz="0" w:space="0" w:color="auto"/>
        <w:bottom w:val="none" w:sz="0" w:space="0" w:color="auto"/>
        <w:right w:val="none" w:sz="0" w:space="0" w:color="auto"/>
      </w:divBdr>
    </w:div>
    <w:div w:id="2034114734">
      <w:bodyDiv w:val="1"/>
      <w:marLeft w:val="0"/>
      <w:marRight w:val="0"/>
      <w:marTop w:val="0"/>
      <w:marBottom w:val="0"/>
      <w:divBdr>
        <w:top w:val="none" w:sz="0" w:space="0" w:color="auto"/>
        <w:left w:val="none" w:sz="0" w:space="0" w:color="auto"/>
        <w:bottom w:val="none" w:sz="0" w:space="0" w:color="auto"/>
        <w:right w:val="none" w:sz="0" w:space="0" w:color="auto"/>
      </w:divBdr>
    </w:div>
    <w:div w:id="2034307872">
      <w:bodyDiv w:val="1"/>
      <w:marLeft w:val="0"/>
      <w:marRight w:val="0"/>
      <w:marTop w:val="0"/>
      <w:marBottom w:val="0"/>
      <w:divBdr>
        <w:top w:val="none" w:sz="0" w:space="0" w:color="auto"/>
        <w:left w:val="none" w:sz="0" w:space="0" w:color="auto"/>
        <w:bottom w:val="none" w:sz="0" w:space="0" w:color="auto"/>
        <w:right w:val="none" w:sz="0" w:space="0" w:color="auto"/>
      </w:divBdr>
    </w:div>
    <w:div w:id="2034727707">
      <w:bodyDiv w:val="1"/>
      <w:marLeft w:val="0"/>
      <w:marRight w:val="0"/>
      <w:marTop w:val="0"/>
      <w:marBottom w:val="0"/>
      <w:divBdr>
        <w:top w:val="none" w:sz="0" w:space="0" w:color="auto"/>
        <w:left w:val="none" w:sz="0" w:space="0" w:color="auto"/>
        <w:bottom w:val="none" w:sz="0" w:space="0" w:color="auto"/>
        <w:right w:val="none" w:sz="0" w:space="0" w:color="auto"/>
      </w:divBdr>
    </w:div>
    <w:div w:id="2034960252">
      <w:bodyDiv w:val="1"/>
      <w:marLeft w:val="0"/>
      <w:marRight w:val="0"/>
      <w:marTop w:val="0"/>
      <w:marBottom w:val="0"/>
      <w:divBdr>
        <w:top w:val="none" w:sz="0" w:space="0" w:color="auto"/>
        <w:left w:val="none" w:sz="0" w:space="0" w:color="auto"/>
        <w:bottom w:val="none" w:sz="0" w:space="0" w:color="auto"/>
        <w:right w:val="none" w:sz="0" w:space="0" w:color="auto"/>
      </w:divBdr>
    </w:div>
    <w:div w:id="2035298822">
      <w:bodyDiv w:val="1"/>
      <w:marLeft w:val="0"/>
      <w:marRight w:val="0"/>
      <w:marTop w:val="0"/>
      <w:marBottom w:val="0"/>
      <w:divBdr>
        <w:top w:val="none" w:sz="0" w:space="0" w:color="auto"/>
        <w:left w:val="none" w:sz="0" w:space="0" w:color="auto"/>
        <w:bottom w:val="none" w:sz="0" w:space="0" w:color="auto"/>
        <w:right w:val="none" w:sz="0" w:space="0" w:color="auto"/>
      </w:divBdr>
    </w:div>
    <w:div w:id="2035379832">
      <w:bodyDiv w:val="1"/>
      <w:marLeft w:val="0"/>
      <w:marRight w:val="0"/>
      <w:marTop w:val="0"/>
      <w:marBottom w:val="0"/>
      <w:divBdr>
        <w:top w:val="none" w:sz="0" w:space="0" w:color="auto"/>
        <w:left w:val="none" w:sz="0" w:space="0" w:color="auto"/>
        <w:bottom w:val="none" w:sz="0" w:space="0" w:color="auto"/>
        <w:right w:val="none" w:sz="0" w:space="0" w:color="auto"/>
      </w:divBdr>
    </w:div>
    <w:div w:id="2035885981">
      <w:bodyDiv w:val="1"/>
      <w:marLeft w:val="0"/>
      <w:marRight w:val="0"/>
      <w:marTop w:val="0"/>
      <w:marBottom w:val="0"/>
      <w:divBdr>
        <w:top w:val="none" w:sz="0" w:space="0" w:color="auto"/>
        <w:left w:val="none" w:sz="0" w:space="0" w:color="auto"/>
        <w:bottom w:val="none" w:sz="0" w:space="0" w:color="auto"/>
        <w:right w:val="none" w:sz="0" w:space="0" w:color="auto"/>
      </w:divBdr>
    </w:div>
    <w:div w:id="2036692444">
      <w:bodyDiv w:val="1"/>
      <w:marLeft w:val="0"/>
      <w:marRight w:val="0"/>
      <w:marTop w:val="0"/>
      <w:marBottom w:val="0"/>
      <w:divBdr>
        <w:top w:val="none" w:sz="0" w:space="0" w:color="auto"/>
        <w:left w:val="none" w:sz="0" w:space="0" w:color="auto"/>
        <w:bottom w:val="none" w:sz="0" w:space="0" w:color="auto"/>
        <w:right w:val="none" w:sz="0" w:space="0" w:color="auto"/>
      </w:divBdr>
    </w:div>
    <w:div w:id="2036733279">
      <w:bodyDiv w:val="1"/>
      <w:marLeft w:val="0"/>
      <w:marRight w:val="0"/>
      <w:marTop w:val="0"/>
      <w:marBottom w:val="0"/>
      <w:divBdr>
        <w:top w:val="none" w:sz="0" w:space="0" w:color="auto"/>
        <w:left w:val="none" w:sz="0" w:space="0" w:color="auto"/>
        <w:bottom w:val="none" w:sz="0" w:space="0" w:color="auto"/>
        <w:right w:val="none" w:sz="0" w:space="0" w:color="auto"/>
      </w:divBdr>
    </w:div>
    <w:div w:id="2036805979">
      <w:bodyDiv w:val="1"/>
      <w:marLeft w:val="0"/>
      <w:marRight w:val="0"/>
      <w:marTop w:val="0"/>
      <w:marBottom w:val="0"/>
      <w:divBdr>
        <w:top w:val="none" w:sz="0" w:space="0" w:color="auto"/>
        <w:left w:val="none" w:sz="0" w:space="0" w:color="auto"/>
        <w:bottom w:val="none" w:sz="0" w:space="0" w:color="auto"/>
        <w:right w:val="none" w:sz="0" w:space="0" w:color="auto"/>
      </w:divBdr>
    </w:div>
    <w:div w:id="2036928740">
      <w:bodyDiv w:val="1"/>
      <w:marLeft w:val="0"/>
      <w:marRight w:val="0"/>
      <w:marTop w:val="0"/>
      <w:marBottom w:val="0"/>
      <w:divBdr>
        <w:top w:val="none" w:sz="0" w:space="0" w:color="auto"/>
        <w:left w:val="none" w:sz="0" w:space="0" w:color="auto"/>
        <w:bottom w:val="none" w:sz="0" w:space="0" w:color="auto"/>
        <w:right w:val="none" w:sz="0" w:space="0" w:color="auto"/>
      </w:divBdr>
    </w:div>
    <w:div w:id="2037612092">
      <w:bodyDiv w:val="1"/>
      <w:marLeft w:val="0"/>
      <w:marRight w:val="0"/>
      <w:marTop w:val="0"/>
      <w:marBottom w:val="0"/>
      <w:divBdr>
        <w:top w:val="none" w:sz="0" w:space="0" w:color="auto"/>
        <w:left w:val="none" w:sz="0" w:space="0" w:color="auto"/>
        <w:bottom w:val="none" w:sz="0" w:space="0" w:color="auto"/>
        <w:right w:val="none" w:sz="0" w:space="0" w:color="auto"/>
      </w:divBdr>
    </w:div>
    <w:div w:id="2044092932">
      <w:bodyDiv w:val="1"/>
      <w:marLeft w:val="0"/>
      <w:marRight w:val="0"/>
      <w:marTop w:val="0"/>
      <w:marBottom w:val="0"/>
      <w:divBdr>
        <w:top w:val="none" w:sz="0" w:space="0" w:color="auto"/>
        <w:left w:val="none" w:sz="0" w:space="0" w:color="auto"/>
        <w:bottom w:val="none" w:sz="0" w:space="0" w:color="auto"/>
        <w:right w:val="none" w:sz="0" w:space="0" w:color="auto"/>
      </w:divBdr>
    </w:div>
    <w:div w:id="2045058265">
      <w:bodyDiv w:val="1"/>
      <w:marLeft w:val="0"/>
      <w:marRight w:val="0"/>
      <w:marTop w:val="0"/>
      <w:marBottom w:val="0"/>
      <w:divBdr>
        <w:top w:val="none" w:sz="0" w:space="0" w:color="auto"/>
        <w:left w:val="none" w:sz="0" w:space="0" w:color="auto"/>
        <w:bottom w:val="none" w:sz="0" w:space="0" w:color="auto"/>
        <w:right w:val="none" w:sz="0" w:space="0" w:color="auto"/>
      </w:divBdr>
    </w:div>
    <w:div w:id="2045396563">
      <w:bodyDiv w:val="1"/>
      <w:marLeft w:val="0"/>
      <w:marRight w:val="0"/>
      <w:marTop w:val="0"/>
      <w:marBottom w:val="0"/>
      <w:divBdr>
        <w:top w:val="none" w:sz="0" w:space="0" w:color="auto"/>
        <w:left w:val="none" w:sz="0" w:space="0" w:color="auto"/>
        <w:bottom w:val="none" w:sz="0" w:space="0" w:color="auto"/>
        <w:right w:val="none" w:sz="0" w:space="0" w:color="auto"/>
      </w:divBdr>
    </w:div>
    <w:div w:id="2047169335">
      <w:bodyDiv w:val="1"/>
      <w:marLeft w:val="0"/>
      <w:marRight w:val="0"/>
      <w:marTop w:val="0"/>
      <w:marBottom w:val="0"/>
      <w:divBdr>
        <w:top w:val="none" w:sz="0" w:space="0" w:color="auto"/>
        <w:left w:val="none" w:sz="0" w:space="0" w:color="auto"/>
        <w:bottom w:val="none" w:sz="0" w:space="0" w:color="auto"/>
        <w:right w:val="none" w:sz="0" w:space="0" w:color="auto"/>
      </w:divBdr>
    </w:div>
    <w:div w:id="2047244328">
      <w:bodyDiv w:val="1"/>
      <w:marLeft w:val="0"/>
      <w:marRight w:val="0"/>
      <w:marTop w:val="0"/>
      <w:marBottom w:val="0"/>
      <w:divBdr>
        <w:top w:val="none" w:sz="0" w:space="0" w:color="auto"/>
        <w:left w:val="none" w:sz="0" w:space="0" w:color="auto"/>
        <w:bottom w:val="none" w:sz="0" w:space="0" w:color="auto"/>
        <w:right w:val="none" w:sz="0" w:space="0" w:color="auto"/>
      </w:divBdr>
    </w:div>
    <w:div w:id="2048598380">
      <w:bodyDiv w:val="1"/>
      <w:marLeft w:val="0"/>
      <w:marRight w:val="0"/>
      <w:marTop w:val="0"/>
      <w:marBottom w:val="0"/>
      <w:divBdr>
        <w:top w:val="none" w:sz="0" w:space="0" w:color="auto"/>
        <w:left w:val="none" w:sz="0" w:space="0" w:color="auto"/>
        <w:bottom w:val="none" w:sz="0" w:space="0" w:color="auto"/>
        <w:right w:val="none" w:sz="0" w:space="0" w:color="auto"/>
      </w:divBdr>
    </w:div>
    <w:div w:id="2048988405">
      <w:bodyDiv w:val="1"/>
      <w:marLeft w:val="0"/>
      <w:marRight w:val="0"/>
      <w:marTop w:val="0"/>
      <w:marBottom w:val="0"/>
      <w:divBdr>
        <w:top w:val="none" w:sz="0" w:space="0" w:color="auto"/>
        <w:left w:val="none" w:sz="0" w:space="0" w:color="auto"/>
        <w:bottom w:val="none" w:sz="0" w:space="0" w:color="auto"/>
        <w:right w:val="none" w:sz="0" w:space="0" w:color="auto"/>
      </w:divBdr>
    </w:div>
    <w:div w:id="2049455357">
      <w:bodyDiv w:val="1"/>
      <w:marLeft w:val="0"/>
      <w:marRight w:val="0"/>
      <w:marTop w:val="0"/>
      <w:marBottom w:val="0"/>
      <w:divBdr>
        <w:top w:val="none" w:sz="0" w:space="0" w:color="auto"/>
        <w:left w:val="none" w:sz="0" w:space="0" w:color="auto"/>
        <w:bottom w:val="none" w:sz="0" w:space="0" w:color="auto"/>
        <w:right w:val="none" w:sz="0" w:space="0" w:color="auto"/>
      </w:divBdr>
    </w:div>
    <w:div w:id="2049909865">
      <w:bodyDiv w:val="1"/>
      <w:marLeft w:val="0"/>
      <w:marRight w:val="0"/>
      <w:marTop w:val="0"/>
      <w:marBottom w:val="0"/>
      <w:divBdr>
        <w:top w:val="none" w:sz="0" w:space="0" w:color="auto"/>
        <w:left w:val="none" w:sz="0" w:space="0" w:color="auto"/>
        <w:bottom w:val="none" w:sz="0" w:space="0" w:color="auto"/>
        <w:right w:val="none" w:sz="0" w:space="0" w:color="auto"/>
      </w:divBdr>
    </w:div>
    <w:div w:id="2051345965">
      <w:bodyDiv w:val="1"/>
      <w:marLeft w:val="0"/>
      <w:marRight w:val="0"/>
      <w:marTop w:val="0"/>
      <w:marBottom w:val="0"/>
      <w:divBdr>
        <w:top w:val="none" w:sz="0" w:space="0" w:color="auto"/>
        <w:left w:val="none" w:sz="0" w:space="0" w:color="auto"/>
        <w:bottom w:val="none" w:sz="0" w:space="0" w:color="auto"/>
        <w:right w:val="none" w:sz="0" w:space="0" w:color="auto"/>
      </w:divBdr>
    </w:div>
    <w:div w:id="2052420003">
      <w:bodyDiv w:val="1"/>
      <w:marLeft w:val="0"/>
      <w:marRight w:val="0"/>
      <w:marTop w:val="0"/>
      <w:marBottom w:val="0"/>
      <w:divBdr>
        <w:top w:val="none" w:sz="0" w:space="0" w:color="auto"/>
        <w:left w:val="none" w:sz="0" w:space="0" w:color="auto"/>
        <w:bottom w:val="none" w:sz="0" w:space="0" w:color="auto"/>
        <w:right w:val="none" w:sz="0" w:space="0" w:color="auto"/>
      </w:divBdr>
    </w:div>
    <w:div w:id="2054184854">
      <w:bodyDiv w:val="1"/>
      <w:marLeft w:val="0"/>
      <w:marRight w:val="0"/>
      <w:marTop w:val="0"/>
      <w:marBottom w:val="0"/>
      <w:divBdr>
        <w:top w:val="none" w:sz="0" w:space="0" w:color="auto"/>
        <w:left w:val="none" w:sz="0" w:space="0" w:color="auto"/>
        <w:bottom w:val="none" w:sz="0" w:space="0" w:color="auto"/>
        <w:right w:val="none" w:sz="0" w:space="0" w:color="auto"/>
      </w:divBdr>
    </w:div>
    <w:div w:id="2054186093">
      <w:bodyDiv w:val="1"/>
      <w:marLeft w:val="0"/>
      <w:marRight w:val="0"/>
      <w:marTop w:val="0"/>
      <w:marBottom w:val="0"/>
      <w:divBdr>
        <w:top w:val="none" w:sz="0" w:space="0" w:color="auto"/>
        <w:left w:val="none" w:sz="0" w:space="0" w:color="auto"/>
        <w:bottom w:val="none" w:sz="0" w:space="0" w:color="auto"/>
        <w:right w:val="none" w:sz="0" w:space="0" w:color="auto"/>
      </w:divBdr>
    </w:div>
    <w:div w:id="2054577794">
      <w:bodyDiv w:val="1"/>
      <w:marLeft w:val="0"/>
      <w:marRight w:val="0"/>
      <w:marTop w:val="0"/>
      <w:marBottom w:val="0"/>
      <w:divBdr>
        <w:top w:val="none" w:sz="0" w:space="0" w:color="auto"/>
        <w:left w:val="none" w:sz="0" w:space="0" w:color="auto"/>
        <w:bottom w:val="none" w:sz="0" w:space="0" w:color="auto"/>
        <w:right w:val="none" w:sz="0" w:space="0" w:color="auto"/>
      </w:divBdr>
    </w:div>
    <w:div w:id="2056419324">
      <w:bodyDiv w:val="1"/>
      <w:marLeft w:val="0"/>
      <w:marRight w:val="0"/>
      <w:marTop w:val="0"/>
      <w:marBottom w:val="0"/>
      <w:divBdr>
        <w:top w:val="none" w:sz="0" w:space="0" w:color="auto"/>
        <w:left w:val="none" w:sz="0" w:space="0" w:color="auto"/>
        <w:bottom w:val="none" w:sz="0" w:space="0" w:color="auto"/>
        <w:right w:val="none" w:sz="0" w:space="0" w:color="auto"/>
      </w:divBdr>
    </w:div>
    <w:div w:id="2058119201">
      <w:bodyDiv w:val="1"/>
      <w:marLeft w:val="0"/>
      <w:marRight w:val="0"/>
      <w:marTop w:val="0"/>
      <w:marBottom w:val="0"/>
      <w:divBdr>
        <w:top w:val="none" w:sz="0" w:space="0" w:color="auto"/>
        <w:left w:val="none" w:sz="0" w:space="0" w:color="auto"/>
        <w:bottom w:val="none" w:sz="0" w:space="0" w:color="auto"/>
        <w:right w:val="none" w:sz="0" w:space="0" w:color="auto"/>
      </w:divBdr>
    </w:div>
    <w:div w:id="2058310248">
      <w:bodyDiv w:val="1"/>
      <w:marLeft w:val="0"/>
      <w:marRight w:val="0"/>
      <w:marTop w:val="0"/>
      <w:marBottom w:val="0"/>
      <w:divBdr>
        <w:top w:val="none" w:sz="0" w:space="0" w:color="auto"/>
        <w:left w:val="none" w:sz="0" w:space="0" w:color="auto"/>
        <w:bottom w:val="none" w:sz="0" w:space="0" w:color="auto"/>
        <w:right w:val="none" w:sz="0" w:space="0" w:color="auto"/>
      </w:divBdr>
    </w:div>
    <w:div w:id="2058504833">
      <w:bodyDiv w:val="1"/>
      <w:marLeft w:val="0"/>
      <w:marRight w:val="0"/>
      <w:marTop w:val="0"/>
      <w:marBottom w:val="0"/>
      <w:divBdr>
        <w:top w:val="none" w:sz="0" w:space="0" w:color="auto"/>
        <w:left w:val="none" w:sz="0" w:space="0" w:color="auto"/>
        <w:bottom w:val="none" w:sz="0" w:space="0" w:color="auto"/>
        <w:right w:val="none" w:sz="0" w:space="0" w:color="auto"/>
      </w:divBdr>
    </w:div>
    <w:div w:id="2059082707">
      <w:bodyDiv w:val="1"/>
      <w:marLeft w:val="0"/>
      <w:marRight w:val="0"/>
      <w:marTop w:val="0"/>
      <w:marBottom w:val="0"/>
      <w:divBdr>
        <w:top w:val="none" w:sz="0" w:space="0" w:color="auto"/>
        <w:left w:val="none" w:sz="0" w:space="0" w:color="auto"/>
        <w:bottom w:val="none" w:sz="0" w:space="0" w:color="auto"/>
        <w:right w:val="none" w:sz="0" w:space="0" w:color="auto"/>
      </w:divBdr>
    </w:div>
    <w:div w:id="2059086125">
      <w:bodyDiv w:val="1"/>
      <w:marLeft w:val="0"/>
      <w:marRight w:val="0"/>
      <w:marTop w:val="0"/>
      <w:marBottom w:val="0"/>
      <w:divBdr>
        <w:top w:val="none" w:sz="0" w:space="0" w:color="auto"/>
        <w:left w:val="none" w:sz="0" w:space="0" w:color="auto"/>
        <w:bottom w:val="none" w:sz="0" w:space="0" w:color="auto"/>
        <w:right w:val="none" w:sz="0" w:space="0" w:color="auto"/>
      </w:divBdr>
    </w:div>
    <w:div w:id="2059696835">
      <w:bodyDiv w:val="1"/>
      <w:marLeft w:val="0"/>
      <w:marRight w:val="0"/>
      <w:marTop w:val="0"/>
      <w:marBottom w:val="0"/>
      <w:divBdr>
        <w:top w:val="none" w:sz="0" w:space="0" w:color="auto"/>
        <w:left w:val="none" w:sz="0" w:space="0" w:color="auto"/>
        <w:bottom w:val="none" w:sz="0" w:space="0" w:color="auto"/>
        <w:right w:val="none" w:sz="0" w:space="0" w:color="auto"/>
      </w:divBdr>
    </w:div>
    <w:div w:id="2060129953">
      <w:bodyDiv w:val="1"/>
      <w:marLeft w:val="0"/>
      <w:marRight w:val="0"/>
      <w:marTop w:val="0"/>
      <w:marBottom w:val="0"/>
      <w:divBdr>
        <w:top w:val="none" w:sz="0" w:space="0" w:color="auto"/>
        <w:left w:val="none" w:sz="0" w:space="0" w:color="auto"/>
        <w:bottom w:val="none" w:sz="0" w:space="0" w:color="auto"/>
        <w:right w:val="none" w:sz="0" w:space="0" w:color="auto"/>
      </w:divBdr>
    </w:div>
    <w:div w:id="2060278219">
      <w:bodyDiv w:val="1"/>
      <w:marLeft w:val="0"/>
      <w:marRight w:val="0"/>
      <w:marTop w:val="0"/>
      <w:marBottom w:val="0"/>
      <w:divBdr>
        <w:top w:val="none" w:sz="0" w:space="0" w:color="auto"/>
        <w:left w:val="none" w:sz="0" w:space="0" w:color="auto"/>
        <w:bottom w:val="none" w:sz="0" w:space="0" w:color="auto"/>
        <w:right w:val="none" w:sz="0" w:space="0" w:color="auto"/>
      </w:divBdr>
    </w:div>
    <w:div w:id="2060743237">
      <w:bodyDiv w:val="1"/>
      <w:marLeft w:val="0"/>
      <w:marRight w:val="0"/>
      <w:marTop w:val="0"/>
      <w:marBottom w:val="0"/>
      <w:divBdr>
        <w:top w:val="none" w:sz="0" w:space="0" w:color="auto"/>
        <w:left w:val="none" w:sz="0" w:space="0" w:color="auto"/>
        <w:bottom w:val="none" w:sz="0" w:space="0" w:color="auto"/>
        <w:right w:val="none" w:sz="0" w:space="0" w:color="auto"/>
      </w:divBdr>
    </w:div>
    <w:div w:id="2062090485">
      <w:bodyDiv w:val="1"/>
      <w:marLeft w:val="0"/>
      <w:marRight w:val="0"/>
      <w:marTop w:val="0"/>
      <w:marBottom w:val="0"/>
      <w:divBdr>
        <w:top w:val="none" w:sz="0" w:space="0" w:color="auto"/>
        <w:left w:val="none" w:sz="0" w:space="0" w:color="auto"/>
        <w:bottom w:val="none" w:sz="0" w:space="0" w:color="auto"/>
        <w:right w:val="none" w:sz="0" w:space="0" w:color="auto"/>
      </w:divBdr>
    </w:div>
    <w:div w:id="2062942292">
      <w:bodyDiv w:val="1"/>
      <w:marLeft w:val="0"/>
      <w:marRight w:val="0"/>
      <w:marTop w:val="0"/>
      <w:marBottom w:val="0"/>
      <w:divBdr>
        <w:top w:val="none" w:sz="0" w:space="0" w:color="auto"/>
        <w:left w:val="none" w:sz="0" w:space="0" w:color="auto"/>
        <w:bottom w:val="none" w:sz="0" w:space="0" w:color="auto"/>
        <w:right w:val="none" w:sz="0" w:space="0" w:color="auto"/>
      </w:divBdr>
    </w:div>
    <w:div w:id="2063555640">
      <w:bodyDiv w:val="1"/>
      <w:marLeft w:val="0"/>
      <w:marRight w:val="0"/>
      <w:marTop w:val="0"/>
      <w:marBottom w:val="0"/>
      <w:divBdr>
        <w:top w:val="none" w:sz="0" w:space="0" w:color="auto"/>
        <w:left w:val="none" w:sz="0" w:space="0" w:color="auto"/>
        <w:bottom w:val="none" w:sz="0" w:space="0" w:color="auto"/>
        <w:right w:val="none" w:sz="0" w:space="0" w:color="auto"/>
      </w:divBdr>
    </w:div>
    <w:div w:id="2063598203">
      <w:bodyDiv w:val="1"/>
      <w:marLeft w:val="0"/>
      <w:marRight w:val="0"/>
      <w:marTop w:val="0"/>
      <w:marBottom w:val="0"/>
      <w:divBdr>
        <w:top w:val="none" w:sz="0" w:space="0" w:color="auto"/>
        <w:left w:val="none" w:sz="0" w:space="0" w:color="auto"/>
        <w:bottom w:val="none" w:sz="0" w:space="0" w:color="auto"/>
        <w:right w:val="none" w:sz="0" w:space="0" w:color="auto"/>
      </w:divBdr>
    </w:div>
    <w:div w:id="2064519686">
      <w:bodyDiv w:val="1"/>
      <w:marLeft w:val="0"/>
      <w:marRight w:val="0"/>
      <w:marTop w:val="0"/>
      <w:marBottom w:val="0"/>
      <w:divBdr>
        <w:top w:val="none" w:sz="0" w:space="0" w:color="auto"/>
        <w:left w:val="none" w:sz="0" w:space="0" w:color="auto"/>
        <w:bottom w:val="none" w:sz="0" w:space="0" w:color="auto"/>
        <w:right w:val="none" w:sz="0" w:space="0" w:color="auto"/>
      </w:divBdr>
    </w:div>
    <w:div w:id="2064520045">
      <w:bodyDiv w:val="1"/>
      <w:marLeft w:val="0"/>
      <w:marRight w:val="0"/>
      <w:marTop w:val="0"/>
      <w:marBottom w:val="0"/>
      <w:divBdr>
        <w:top w:val="none" w:sz="0" w:space="0" w:color="auto"/>
        <w:left w:val="none" w:sz="0" w:space="0" w:color="auto"/>
        <w:bottom w:val="none" w:sz="0" w:space="0" w:color="auto"/>
        <w:right w:val="none" w:sz="0" w:space="0" w:color="auto"/>
      </w:divBdr>
    </w:div>
    <w:div w:id="2064981636">
      <w:bodyDiv w:val="1"/>
      <w:marLeft w:val="0"/>
      <w:marRight w:val="0"/>
      <w:marTop w:val="0"/>
      <w:marBottom w:val="0"/>
      <w:divBdr>
        <w:top w:val="none" w:sz="0" w:space="0" w:color="auto"/>
        <w:left w:val="none" w:sz="0" w:space="0" w:color="auto"/>
        <w:bottom w:val="none" w:sz="0" w:space="0" w:color="auto"/>
        <w:right w:val="none" w:sz="0" w:space="0" w:color="auto"/>
      </w:divBdr>
    </w:div>
    <w:div w:id="2069107309">
      <w:bodyDiv w:val="1"/>
      <w:marLeft w:val="0"/>
      <w:marRight w:val="0"/>
      <w:marTop w:val="0"/>
      <w:marBottom w:val="0"/>
      <w:divBdr>
        <w:top w:val="none" w:sz="0" w:space="0" w:color="auto"/>
        <w:left w:val="none" w:sz="0" w:space="0" w:color="auto"/>
        <w:bottom w:val="none" w:sz="0" w:space="0" w:color="auto"/>
        <w:right w:val="none" w:sz="0" w:space="0" w:color="auto"/>
      </w:divBdr>
    </w:div>
    <w:div w:id="2072804092">
      <w:bodyDiv w:val="1"/>
      <w:marLeft w:val="0"/>
      <w:marRight w:val="0"/>
      <w:marTop w:val="0"/>
      <w:marBottom w:val="0"/>
      <w:divBdr>
        <w:top w:val="none" w:sz="0" w:space="0" w:color="auto"/>
        <w:left w:val="none" w:sz="0" w:space="0" w:color="auto"/>
        <w:bottom w:val="none" w:sz="0" w:space="0" w:color="auto"/>
        <w:right w:val="none" w:sz="0" w:space="0" w:color="auto"/>
      </w:divBdr>
    </w:div>
    <w:div w:id="2076511565">
      <w:bodyDiv w:val="1"/>
      <w:marLeft w:val="0"/>
      <w:marRight w:val="0"/>
      <w:marTop w:val="0"/>
      <w:marBottom w:val="0"/>
      <w:divBdr>
        <w:top w:val="none" w:sz="0" w:space="0" w:color="auto"/>
        <w:left w:val="none" w:sz="0" w:space="0" w:color="auto"/>
        <w:bottom w:val="none" w:sz="0" w:space="0" w:color="auto"/>
        <w:right w:val="none" w:sz="0" w:space="0" w:color="auto"/>
      </w:divBdr>
    </w:div>
    <w:div w:id="2076929450">
      <w:bodyDiv w:val="1"/>
      <w:marLeft w:val="0"/>
      <w:marRight w:val="0"/>
      <w:marTop w:val="0"/>
      <w:marBottom w:val="0"/>
      <w:divBdr>
        <w:top w:val="none" w:sz="0" w:space="0" w:color="auto"/>
        <w:left w:val="none" w:sz="0" w:space="0" w:color="auto"/>
        <w:bottom w:val="none" w:sz="0" w:space="0" w:color="auto"/>
        <w:right w:val="none" w:sz="0" w:space="0" w:color="auto"/>
      </w:divBdr>
    </w:div>
    <w:div w:id="2080513209">
      <w:bodyDiv w:val="1"/>
      <w:marLeft w:val="0"/>
      <w:marRight w:val="0"/>
      <w:marTop w:val="0"/>
      <w:marBottom w:val="0"/>
      <w:divBdr>
        <w:top w:val="none" w:sz="0" w:space="0" w:color="auto"/>
        <w:left w:val="none" w:sz="0" w:space="0" w:color="auto"/>
        <w:bottom w:val="none" w:sz="0" w:space="0" w:color="auto"/>
        <w:right w:val="none" w:sz="0" w:space="0" w:color="auto"/>
      </w:divBdr>
    </w:div>
    <w:div w:id="2080595771">
      <w:bodyDiv w:val="1"/>
      <w:marLeft w:val="0"/>
      <w:marRight w:val="0"/>
      <w:marTop w:val="0"/>
      <w:marBottom w:val="0"/>
      <w:divBdr>
        <w:top w:val="none" w:sz="0" w:space="0" w:color="auto"/>
        <w:left w:val="none" w:sz="0" w:space="0" w:color="auto"/>
        <w:bottom w:val="none" w:sz="0" w:space="0" w:color="auto"/>
        <w:right w:val="none" w:sz="0" w:space="0" w:color="auto"/>
      </w:divBdr>
    </w:div>
    <w:div w:id="2082945250">
      <w:bodyDiv w:val="1"/>
      <w:marLeft w:val="0"/>
      <w:marRight w:val="0"/>
      <w:marTop w:val="0"/>
      <w:marBottom w:val="0"/>
      <w:divBdr>
        <w:top w:val="none" w:sz="0" w:space="0" w:color="auto"/>
        <w:left w:val="none" w:sz="0" w:space="0" w:color="auto"/>
        <w:bottom w:val="none" w:sz="0" w:space="0" w:color="auto"/>
        <w:right w:val="none" w:sz="0" w:space="0" w:color="auto"/>
      </w:divBdr>
    </w:div>
    <w:div w:id="2084254726">
      <w:bodyDiv w:val="1"/>
      <w:marLeft w:val="0"/>
      <w:marRight w:val="0"/>
      <w:marTop w:val="0"/>
      <w:marBottom w:val="0"/>
      <w:divBdr>
        <w:top w:val="none" w:sz="0" w:space="0" w:color="auto"/>
        <w:left w:val="none" w:sz="0" w:space="0" w:color="auto"/>
        <w:bottom w:val="none" w:sz="0" w:space="0" w:color="auto"/>
        <w:right w:val="none" w:sz="0" w:space="0" w:color="auto"/>
      </w:divBdr>
    </w:div>
    <w:div w:id="2084906976">
      <w:bodyDiv w:val="1"/>
      <w:marLeft w:val="0"/>
      <w:marRight w:val="0"/>
      <w:marTop w:val="0"/>
      <w:marBottom w:val="0"/>
      <w:divBdr>
        <w:top w:val="none" w:sz="0" w:space="0" w:color="auto"/>
        <w:left w:val="none" w:sz="0" w:space="0" w:color="auto"/>
        <w:bottom w:val="none" w:sz="0" w:space="0" w:color="auto"/>
        <w:right w:val="none" w:sz="0" w:space="0" w:color="auto"/>
      </w:divBdr>
    </w:div>
    <w:div w:id="2085108611">
      <w:bodyDiv w:val="1"/>
      <w:marLeft w:val="0"/>
      <w:marRight w:val="0"/>
      <w:marTop w:val="0"/>
      <w:marBottom w:val="0"/>
      <w:divBdr>
        <w:top w:val="none" w:sz="0" w:space="0" w:color="auto"/>
        <w:left w:val="none" w:sz="0" w:space="0" w:color="auto"/>
        <w:bottom w:val="none" w:sz="0" w:space="0" w:color="auto"/>
        <w:right w:val="none" w:sz="0" w:space="0" w:color="auto"/>
      </w:divBdr>
    </w:div>
    <w:div w:id="2085296901">
      <w:bodyDiv w:val="1"/>
      <w:marLeft w:val="0"/>
      <w:marRight w:val="0"/>
      <w:marTop w:val="0"/>
      <w:marBottom w:val="0"/>
      <w:divBdr>
        <w:top w:val="none" w:sz="0" w:space="0" w:color="auto"/>
        <w:left w:val="none" w:sz="0" w:space="0" w:color="auto"/>
        <w:bottom w:val="none" w:sz="0" w:space="0" w:color="auto"/>
        <w:right w:val="none" w:sz="0" w:space="0" w:color="auto"/>
      </w:divBdr>
    </w:div>
    <w:div w:id="2086218858">
      <w:bodyDiv w:val="1"/>
      <w:marLeft w:val="0"/>
      <w:marRight w:val="0"/>
      <w:marTop w:val="0"/>
      <w:marBottom w:val="0"/>
      <w:divBdr>
        <w:top w:val="none" w:sz="0" w:space="0" w:color="auto"/>
        <w:left w:val="none" w:sz="0" w:space="0" w:color="auto"/>
        <w:bottom w:val="none" w:sz="0" w:space="0" w:color="auto"/>
        <w:right w:val="none" w:sz="0" w:space="0" w:color="auto"/>
      </w:divBdr>
    </w:div>
    <w:div w:id="2086950875">
      <w:bodyDiv w:val="1"/>
      <w:marLeft w:val="0"/>
      <w:marRight w:val="0"/>
      <w:marTop w:val="0"/>
      <w:marBottom w:val="0"/>
      <w:divBdr>
        <w:top w:val="none" w:sz="0" w:space="0" w:color="auto"/>
        <w:left w:val="none" w:sz="0" w:space="0" w:color="auto"/>
        <w:bottom w:val="none" w:sz="0" w:space="0" w:color="auto"/>
        <w:right w:val="none" w:sz="0" w:space="0" w:color="auto"/>
      </w:divBdr>
    </w:div>
    <w:div w:id="2087417099">
      <w:bodyDiv w:val="1"/>
      <w:marLeft w:val="0"/>
      <w:marRight w:val="0"/>
      <w:marTop w:val="0"/>
      <w:marBottom w:val="0"/>
      <w:divBdr>
        <w:top w:val="none" w:sz="0" w:space="0" w:color="auto"/>
        <w:left w:val="none" w:sz="0" w:space="0" w:color="auto"/>
        <w:bottom w:val="none" w:sz="0" w:space="0" w:color="auto"/>
        <w:right w:val="none" w:sz="0" w:space="0" w:color="auto"/>
      </w:divBdr>
    </w:div>
    <w:div w:id="2087457011">
      <w:bodyDiv w:val="1"/>
      <w:marLeft w:val="0"/>
      <w:marRight w:val="0"/>
      <w:marTop w:val="0"/>
      <w:marBottom w:val="0"/>
      <w:divBdr>
        <w:top w:val="none" w:sz="0" w:space="0" w:color="auto"/>
        <w:left w:val="none" w:sz="0" w:space="0" w:color="auto"/>
        <w:bottom w:val="none" w:sz="0" w:space="0" w:color="auto"/>
        <w:right w:val="none" w:sz="0" w:space="0" w:color="auto"/>
      </w:divBdr>
    </w:div>
    <w:div w:id="2088527407">
      <w:bodyDiv w:val="1"/>
      <w:marLeft w:val="0"/>
      <w:marRight w:val="0"/>
      <w:marTop w:val="0"/>
      <w:marBottom w:val="0"/>
      <w:divBdr>
        <w:top w:val="none" w:sz="0" w:space="0" w:color="auto"/>
        <w:left w:val="none" w:sz="0" w:space="0" w:color="auto"/>
        <w:bottom w:val="none" w:sz="0" w:space="0" w:color="auto"/>
        <w:right w:val="none" w:sz="0" w:space="0" w:color="auto"/>
      </w:divBdr>
    </w:div>
    <w:div w:id="2090274730">
      <w:bodyDiv w:val="1"/>
      <w:marLeft w:val="0"/>
      <w:marRight w:val="0"/>
      <w:marTop w:val="0"/>
      <w:marBottom w:val="0"/>
      <w:divBdr>
        <w:top w:val="none" w:sz="0" w:space="0" w:color="auto"/>
        <w:left w:val="none" w:sz="0" w:space="0" w:color="auto"/>
        <w:bottom w:val="none" w:sz="0" w:space="0" w:color="auto"/>
        <w:right w:val="none" w:sz="0" w:space="0" w:color="auto"/>
      </w:divBdr>
    </w:div>
    <w:div w:id="2090957148">
      <w:bodyDiv w:val="1"/>
      <w:marLeft w:val="0"/>
      <w:marRight w:val="0"/>
      <w:marTop w:val="0"/>
      <w:marBottom w:val="0"/>
      <w:divBdr>
        <w:top w:val="none" w:sz="0" w:space="0" w:color="auto"/>
        <w:left w:val="none" w:sz="0" w:space="0" w:color="auto"/>
        <w:bottom w:val="none" w:sz="0" w:space="0" w:color="auto"/>
        <w:right w:val="none" w:sz="0" w:space="0" w:color="auto"/>
      </w:divBdr>
    </w:div>
    <w:div w:id="2091003384">
      <w:bodyDiv w:val="1"/>
      <w:marLeft w:val="0"/>
      <w:marRight w:val="0"/>
      <w:marTop w:val="0"/>
      <w:marBottom w:val="0"/>
      <w:divBdr>
        <w:top w:val="none" w:sz="0" w:space="0" w:color="auto"/>
        <w:left w:val="none" w:sz="0" w:space="0" w:color="auto"/>
        <w:bottom w:val="none" w:sz="0" w:space="0" w:color="auto"/>
        <w:right w:val="none" w:sz="0" w:space="0" w:color="auto"/>
      </w:divBdr>
    </w:div>
    <w:div w:id="2092387773">
      <w:bodyDiv w:val="1"/>
      <w:marLeft w:val="0"/>
      <w:marRight w:val="0"/>
      <w:marTop w:val="0"/>
      <w:marBottom w:val="0"/>
      <w:divBdr>
        <w:top w:val="none" w:sz="0" w:space="0" w:color="auto"/>
        <w:left w:val="none" w:sz="0" w:space="0" w:color="auto"/>
        <w:bottom w:val="none" w:sz="0" w:space="0" w:color="auto"/>
        <w:right w:val="none" w:sz="0" w:space="0" w:color="auto"/>
      </w:divBdr>
    </w:div>
    <w:div w:id="2092507929">
      <w:bodyDiv w:val="1"/>
      <w:marLeft w:val="0"/>
      <w:marRight w:val="0"/>
      <w:marTop w:val="0"/>
      <w:marBottom w:val="0"/>
      <w:divBdr>
        <w:top w:val="none" w:sz="0" w:space="0" w:color="auto"/>
        <w:left w:val="none" w:sz="0" w:space="0" w:color="auto"/>
        <w:bottom w:val="none" w:sz="0" w:space="0" w:color="auto"/>
        <w:right w:val="none" w:sz="0" w:space="0" w:color="auto"/>
      </w:divBdr>
    </w:div>
    <w:div w:id="2095855195">
      <w:bodyDiv w:val="1"/>
      <w:marLeft w:val="0"/>
      <w:marRight w:val="0"/>
      <w:marTop w:val="0"/>
      <w:marBottom w:val="0"/>
      <w:divBdr>
        <w:top w:val="none" w:sz="0" w:space="0" w:color="auto"/>
        <w:left w:val="none" w:sz="0" w:space="0" w:color="auto"/>
        <w:bottom w:val="none" w:sz="0" w:space="0" w:color="auto"/>
        <w:right w:val="none" w:sz="0" w:space="0" w:color="auto"/>
      </w:divBdr>
    </w:div>
    <w:div w:id="2095930433">
      <w:bodyDiv w:val="1"/>
      <w:marLeft w:val="0"/>
      <w:marRight w:val="0"/>
      <w:marTop w:val="0"/>
      <w:marBottom w:val="0"/>
      <w:divBdr>
        <w:top w:val="none" w:sz="0" w:space="0" w:color="auto"/>
        <w:left w:val="none" w:sz="0" w:space="0" w:color="auto"/>
        <w:bottom w:val="none" w:sz="0" w:space="0" w:color="auto"/>
        <w:right w:val="none" w:sz="0" w:space="0" w:color="auto"/>
      </w:divBdr>
    </w:div>
    <w:div w:id="2098473539">
      <w:bodyDiv w:val="1"/>
      <w:marLeft w:val="0"/>
      <w:marRight w:val="0"/>
      <w:marTop w:val="0"/>
      <w:marBottom w:val="0"/>
      <w:divBdr>
        <w:top w:val="none" w:sz="0" w:space="0" w:color="auto"/>
        <w:left w:val="none" w:sz="0" w:space="0" w:color="auto"/>
        <w:bottom w:val="none" w:sz="0" w:space="0" w:color="auto"/>
        <w:right w:val="none" w:sz="0" w:space="0" w:color="auto"/>
      </w:divBdr>
    </w:div>
    <w:div w:id="2103408206">
      <w:bodyDiv w:val="1"/>
      <w:marLeft w:val="0"/>
      <w:marRight w:val="0"/>
      <w:marTop w:val="0"/>
      <w:marBottom w:val="0"/>
      <w:divBdr>
        <w:top w:val="none" w:sz="0" w:space="0" w:color="auto"/>
        <w:left w:val="none" w:sz="0" w:space="0" w:color="auto"/>
        <w:bottom w:val="none" w:sz="0" w:space="0" w:color="auto"/>
        <w:right w:val="none" w:sz="0" w:space="0" w:color="auto"/>
      </w:divBdr>
    </w:div>
    <w:div w:id="2103795901">
      <w:bodyDiv w:val="1"/>
      <w:marLeft w:val="0"/>
      <w:marRight w:val="0"/>
      <w:marTop w:val="0"/>
      <w:marBottom w:val="0"/>
      <w:divBdr>
        <w:top w:val="none" w:sz="0" w:space="0" w:color="auto"/>
        <w:left w:val="none" w:sz="0" w:space="0" w:color="auto"/>
        <w:bottom w:val="none" w:sz="0" w:space="0" w:color="auto"/>
        <w:right w:val="none" w:sz="0" w:space="0" w:color="auto"/>
      </w:divBdr>
    </w:div>
    <w:div w:id="2103839718">
      <w:bodyDiv w:val="1"/>
      <w:marLeft w:val="0"/>
      <w:marRight w:val="0"/>
      <w:marTop w:val="0"/>
      <w:marBottom w:val="0"/>
      <w:divBdr>
        <w:top w:val="none" w:sz="0" w:space="0" w:color="auto"/>
        <w:left w:val="none" w:sz="0" w:space="0" w:color="auto"/>
        <w:bottom w:val="none" w:sz="0" w:space="0" w:color="auto"/>
        <w:right w:val="none" w:sz="0" w:space="0" w:color="auto"/>
      </w:divBdr>
    </w:div>
    <w:div w:id="2108425803">
      <w:bodyDiv w:val="1"/>
      <w:marLeft w:val="0"/>
      <w:marRight w:val="0"/>
      <w:marTop w:val="0"/>
      <w:marBottom w:val="0"/>
      <w:divBdr>
        <w:top w:val="none" w:sz="0" w:space="0" w:color="auto"/>
        <w:left w:val="none" w:sz="0" w:space="0" w:color="auto"/>
        <w:bottom w:val="none" w:sz="0" w:space="0" w:color="auto"/>
        <w:right w:val="none" w:sz="0" w:space="0" w:color="auto"/>
      </w:divBdr>
    </w:div>
    <w:div w:id="2108621496">
      <w:bodyDiv w:val="1"/>
      <w:marLeft w:val="0"/>
      <w:marRight w:val="0"/>
      <w:marTop w:val="0"/>
      <w:marBottom w:val="0"/>
      <w:divBdr>
        <w:top w:val="none" w:sz="0" w:space="0" w:color="auto"/>
        <w:left w:val="none" w:sz="0" w:space="0" w:color="auto"/>
        <w:bottom w:val="none" w:sz="0" w:space="0" w:color="auto"/>
        <w:right w:val="none" w:sz="0" w:space="0" w:color="auto"/>
      </w:divBdr>
    </w:div>
    <w:div w:id="2111777846">
      <w:bodyDiv w:val="1"/>
      <w:marLeft w:val="0"/>
      <w:marRight w:val="0"/>
      <w:marTop w:val="0"/>
      <w:marBottom w:val="0"/>
      <w:divBdr>
        <w:top w:val="none" w:sz="0" w:space="0" w:color="auto"/>
        <w:left w:val="none" w:sz="0" w:space="0" w:color="auto"/>
        <w:bottom w:val="none" w:sz="0" w:space="0" w:color="auto"/>
        <w:right w:val="none" w:sz="0" w:space="0" w:color="auto"/>
      </w:divBdr>
    </w:div>
    <w:div w:id="2115854771">
      <w:bodyDiv w:val="1"/>
      <w:marLeft w:val="0"/>
      <w:marRight w:val="0"/>
      <w:marTop w:val="0"/>
      <w:marBottom w:val="0"/>
      <w:divBdr>
        <w:top w:val="none" w:sz="0" w:space="0" w:color="auto"/>
        <w:left w:val="none" w:sz="0" w:space="0" w:color="auto"/>
        <w:bottom w:val="none" w:sz="0" w:space="0" w:color="auto"/>
        <w:right w:val="none" w:sz="0" w:space="0" w:color="auto"/>
      </w:divBdr>
    </w:div>
    <w:div w:id="2116974253">
      <w:bodyDiv w:val="1"/>
      <w:marLeft w:val="0"/>
      <w:marRight w:val="0"/>
      <w:marTop w:val="0"/>
      <w:marBottom w:val="0"/>
      <w:divBdr>
        <w:top w:val="none" w:sz="0" w:space="0" w:color="auto"/>
        <w:left w:val="none" w:sz="0" w:space="0" w:color="auto"/>
        <w:bottom w:val="none" w:sz="0" w:space="0" w:color="auto"/>
        <w:right w:val="none" w:sz="0" w:space="0" w:color="auto"/>
      </w:divBdr>
    </w:div>
    <w:div w:id="2117602909">
      <w:bodyDiv w:val="1"/>
      <w:marLeft w:val="0"/>
      <w:marRight w:val="0"/>
      <w:marTop w:val="0"/>
      <w:marBottom w:val="0"/>
      <w:divBdr>
        <w:top w:val="none" w:sz="0" w:space="0" w:color="auto"/>
        <w:left w:val="none" w:sz="0" w:space="0" w:color="auto"/>
        <w:bottom w:val="none" w:sz="0" w:space="0" w:color="auto"/>
        <w:right w:val="none" w:sz="0" w:space="0" w:color="auto"/>
      </w:divBdr>
    </w:div>
    <w:div w:id="2117796073">
      <w:bodyDiv w:val="1"/>
      <w:marLeft w:val="0"/>
      <w:marRight w:val="0"/>
      <w:marTop w:val="0"/>
      <w:marBottom w:val="0"/>
      <w:divBdr>
        <w:top w:val="none" w:sz="0" w:space="0" w:color="auto"/>
        <w:left w:val="none" w:sz="0" w:space="0" w:color="auto"/>
        <w:bottom w:val="none" w:sz="0" w:space="0" w:color="auto"/>
        <w:right w:val="none" w:sz="0" w:space="0" w:color="auto"/>
      </w:divBdr>
    </w:div>
    <w:div w:id="2118327934">
      <w:bodyDiv w:val="1"/>
      <w:marLeft w:val="0"/>
      <w:marRight w:val="0"/>
      <w:marTop w:val="0"/>
      <w:marBottom w:val="0"/>
      <w:divBdr>
        <w:top w:val="none" w:sz="0" w:space="0" w:color="auto"/>
        <w:left w:val="none" w:sz="0" w:space="0" w:color="auto"/>
        <w:bottom w:val="none" w:sz="0" w:space="0" w:color="auto"/>
        <w:right w:val="none" w:sz="0" w:space="0" w:color="auto"/>
      </w:divBdr>
    </w:div>
    <w:div w:id="2118597078">
      <w:bodyDiv w:val="1"/>
      <w:marLeft w:val="0"/>
      <w:marRight w:val="0"/>
      <w:marTop w:val="0"/>
      <w:marBottom w:val="0"/>
      <w:divBdr>
        <w:top w:val="none" w:sz="0" w:space="0" w:color="auto"/>
        <w:left w:val="none" w:sz="0" w:space="0" w:color="auto"/>
        <w:bottom w:val="none" w:sz="0" w:space="0" w:color="auto"/>
        <w:right w:val="none" w:sz="0" w:space="0" w:color="auto"/>
      </w:divBdr>
    </w:div>
    <w:div w:id="2118677253">
      <w:bodyDiv w:val="1"/>
      <w:marLeft w:val="0"/>
      <w:marRight w:val="0"/>
      <w:marTop w:val="0"/>
      <w:marBottom w:val="0"/>
      <w:divBdr>
        <w:top w:val="none" w:sz="0" w:space="0" w:color="auto"/>
        <w:left w:val="none" w:sz="0" w:space="0" w:color="auto"/>
        <w:bottom w:val="none" w:sz="0" w:space="0" w:color="auto"/>
        <w:right w:val="none" w:sz="0" w:space="0" w:color="auto"/>
      </w:divBdr>
    </w:div>
    <w:div w:id="2120055706">
      <w:bodyDiv w:val="1"/>
      <w:marLeft w:val="0"/>
      <w:marRight w:val="0"/>
      <w:marTop w:val="0"/>
      <w:marBottom w:val="0"/>
      <w:divBdr>
        <w:top w:val="none" w:sz="0" w:space="0" w:color="auto"/>
        <w:left w:val="none" w:sz="0" w:space="0" w:color="auto"/>
        <w:bottom w:val="none" w:sz="0" w:space="0" w:color="auto"/>
        <w:right w:val="none" w:sz="0" w:space="0" w:color="auto"/>
      </w:divBdr>
    </w:div>
    <w:div w:id="2120180120">
      <w:bodyDiv w:val="1"/>
      <w:marLeft w:val="0"/>
      <w:marRight w:val="0"/>
      <w:marTop w:val="0"/>
      <w:marBottom w:val="0"/>
      <w:divBdr>
        <w:top w:val="none" w:sz="0" w:space="0" w:color="auto"/>
        <w:left w:val="none" w:sz="0" w:space="0" w:color="auto"/>
        <w:bottom w:val="none" w:sz="0" w:space="0" w:color="auto"/>
        <w:right w:val="none" w:sz="0" w:space="0" w:color="auto"/>
      </w:divBdr>
    </w:div>
    <w:div w:id="2120250087">
      <w:bodyDiv w:val="1"/>
      <w:marLeft w:val="0"/>
      <w:marRight w:val="0"/>
      <w:marTop w:val="0"/>
      <w:marBottom w:val="0"/>
      <w:divBdr>
        <w:top w:val="none" w:sz="0" w:space="0" w:color="auto"/>
        <w:left w:val="none" w:sz="0" w:space="0" w:color="auto"/>
        <w:bottom w:val="none" w:sz="0" w:space="0" w:color="auto"/>
        <w:right w:val="none" w:sz="0" w:space="0" w:color="auto"/>
      </w:divBdr>
    </w:div>
    <w:div w:id="2121027723">
      <w:bodyDiv w:val="1"/>
      <w:marLeft w:val="0"/>
      <w:marRight w:val="0"/>
      <w:marTop w:val="0"/>
      <w:marBottom w:val="0"/>
      <w:divBdr>
        <w:top w:val="none" w:sz="0" w:space="0" w:color="auto"/>
        <w:left w:val="none" w:sz="0" w:space="0" w:color="auto"/>
        <w:bottom w:val="none" w:sz="0" w:space="0" w:color="auto"/>
        <w:right w:val="none" w:sz="0" w:space="0" w:color="auto"/>
      </w:divBdr>
    </w:div>
    <w:div w:id="2121028239">
      <w:bodyDiv w:val="1"/>
      <w:marLeft w:val="0"/>
      <w:marRight w:val="0"/>
      <w:marTop w:val="0"/>
      <w:marBottom w:val="0"/>
      <w:divBdr>
        <w:top w:val="none" w:sz="0" w:space="0" w:color="auto"/>
        <w:left w:val="none" w:sz="0" w:space="0" w:color="auto"/>
        <w:bottom w:val="none" w:sz="0" w:space="0" w:color="auto"/>
        <w:right w:val="none" w:sz="0" w:space="0" w:color="auto"/>
      </w:divBdr>
    </w:div>
    <w:div w:id="2121296075">
      <w:bodyDiv w:val="1"/>
      <w:marLeft w:val="0"/>
      <w:marRight w:val="0"/>
      <w:marTop w:val="0"/>
      <w:marBottom w:val="0"/>
      <w:divBdr>
        <w:top w:val="none" w:sz="0" w:space="0" w:color="auto"/>
        <w:left w:val="none" w:sz="0" w:space="0" w:color="auto"/>
        <w:bottom w:val="none" w:sz="0" w:space="0" w:color="auto"/>
        <w:right w:val="none" w:sz="0" w:space="0" w:color="auto"/>
      </w:divBdr>
    </w:div>
    <w:div w:id="2122068701">
      <w:bodyDiv w:val="1"/>
      <w:marLeft w:val="0"/>
      <w:marRight w:val="0"/>
      <w:marTop w:val="0"/>
      <w:marBottom w:val="0"/>
      <w:divBdr>
        <w:top w:val="none" w:sz="0" w:space="0" w:color="auto"/>
        <w:left w:val="none" w:sz="0" w:space="0" w:color="auto"/>
        <w:bottom w:val="none" w:sz="0" w:space="0" w:color="auto"/>
        <w:right w:val="none" w:sz="0" w:space="0" w:color="auto"/>
      </w:divBdr>
    </w:div>
    <w:div w:id="2122144540">
      <w:bodyDiv w:val="1"/>
      <w:marLeft w:val="0"/>
      <w:marRight w:val="0"/>
      <w:marTop w:val="0"/>
      <w:marBottom w:val="0"/>
      <w:divBdr>
        <w:top w:val="none" w:sz="0" w:space="0" w:color="auto"/>
        <w:left w:val="none" w:sz="0" w:space="0" w:color="auto"/>
        <w:bottom w:val="none" w:sz="0" w:space="0" w:color="auto"/>
        <w:right w:val="none" w:sz="0" w:space="0" w:color="auto"/>
      </w:divBdr>
    </w:div>
    <w:div w:id="2122452436">
      <w:bodyDiv w:val="1"/>
      <w:marLeft w:val="0"/>
      <w:marRight w:val="0"/>
      <w:marTop w:val="0"/>
      <w:marBottom w:val="0"/>
      <w:divBdr>
        <w:top w:val="none" w:sz="0" w:space="0" w:color="auto"/>
        <w:left w:val="none" w:sz="0" w:space="0" w:color="auto"/>
        <w:bottom w:val="none" w:sz="0" w:space="0" w:color="auto"/>
        <w:right w:val="none" w:sz="0" w:space="0" w:color="auto"/>
      </w:divBdr>
    </w:div>
    <w:div w:id="2123573355">
      <w:bodyDiv w:val="1"/>
      <w:marLeft w:val="0"/>
      <w:marRight w:val="0"/>
      <w:marTop w:val="0"/>
      <w:marBottom w:val="0"/>
      <w:divBdr>
        <w:top w:val="none" w:sz="0" w:space="0" w:color="auto"/>
        <w:left w:val="none" w:sz="0" w:space="0" w:color="auto"/>
        <w:bottom w:val="none" w:sz="0" w:space="0" w:color="auto"/>
        <w:right w:val="none" w:sz="0" w:space="0" w:color="auto"/>
      </w:divBdr>
    </w:div>
    <w:div w:id="2123721639">
      <w:bodyDiv w:val="1"/>
      <w:marLeft w:val="0"/>
      <w:marRight w:val="0"/>
      <w:marTop w:val="0"/>
      <w:marBottom w:val="0"/>
      <w:divBdr>
        <w:top w:val="none" w:sz="0" w:space="0" w:color="auto"/>
        <w:left w:val="none" w:sz="0" w:space="0" w:color="auto"/>
        <w:bottom w:val="none" w:sz="0" w:space="0" w:color="auto"/>
        <w:right w:val="none" w:sz="0" w:space="0" w:color="auto"/>
      </w:divBdr>
    </w:div>
    <w:div w:id="2124036853">
      <w:bodyDiv w:val="1"/>
      <w:marLeft w:val="0"/>
      <w:marRight w:val="0"/>
      <w:marTop w:val="0"/>
      <w:marBottom w:val="0"/>
      <w:divBdr>
        <w:top w:val="none" w:sz="0" w:space="0" w:color="auto"/>
        <w:left w:val="none" w:sz="0" w:space="0" w:color="auto"/>
        <w:bottom w:val="none" w:sz="0" w:space="0" w:color="auto"/>
        <w:right w:val="none" w:sz="0" w:space="0" w:color="auto"/>
      </w:divBdr>
    </w:div>
    <w:div w:id="2124301454">
      <w:bodyDiv w:val="1"/>
      <w:marLeft w:val="0"/>
      <w:marRight w:val="0"/>
      <w:marTop w:val="0"/>
      <w:marBottom w:val="0"/>
      <w:divBdr>
        <w:top w:val="none" w:sz="0" w:space="0" w:color="auto"/>
        <w:left w:val="none" w:sz="0" w:space="0" w:color="auto"/>
        <w:bottom w:val="none" w:sz="0" w:space="0" w:color="auto"/>
        <w:right w:val="none" w:sz="0" w:space="0" w:color="auto"/>
      </w:divBdr>
    </w:div>
    <w:div w:id="2125466668">
      <w:bodyDiv w:val="1"/>
      <w:marLeft w:val="0"/>
      <w:marRight w:val="0"/>
      <w:marTop w:val="0"/>
      <w:marBottom w:val="0"/>
      <w:divBdr>
        <w:top w:val="none" w:sz="0" w:space="0" w:color="auto"/>
        <w:left w:val="none" w:sz="0" w:space="0" w:color="auto"/>
        <w:bottom w:val="none" w:sz="0" w:space="0" w:color="auto"/>
        <w:right w:val="none" w:sz="0" w:space="0" w:color="auto"/>
      </w:divBdr>
    </w:div>
    <w:div w:id="2126190839">
      <w:bodyDiv w:val="1"/>
      <w:marLeft w:val="0"/>
      <w:marRight w:val="0"/>
      <w:marTop w:val="0"/>
      <w:marBottom w:val="0"/>
      <w:divBdr>
        <w:top w:val="none" w:sz="0" w:space="0" w:color="auto"/>
        <w:left w:val="none" w:sz="0" w:space="0" w:color="auto"/>
        <w:bottom w:val="none" w:sz="0" w:space="0" w:color="auto"/>
        <w:right w:val="none" w:sz="0" w:space="0" w:color="auto"/>
      </w:divBdr>
    </w:div>
    <w:div w:id="2126270149">
      <w:bodyDiv w:val="1"/>
      <w:marLeft w:val="0"/>
      <w:marRight w:val="0"/>
      <w:marTop w:val="0"/>
      <w:marBottom w:val="0"/>
      <w:divBdr>
        <w:top w:val="none" w:sz="0" w:space="0" w:color="auto"/>
        <w:left w:val="none" w:sz="0" w:space="0" w:color="auto"/>
        <w:bottom w:val="none" w:sz="0" w:space="0" w:color="auto"/>
        <w:right w:val="none" w:sz="0" w:space="0" w:color="auto"/>
      </w:divBdr>
    </w:div>
    <w:div w:id="2126578806">
      <w:bodyDiv w:val="1"/>
      <w:marLeft w:val="0"/>
      <w:marRight w:val="0"/>
      <w:marTop w:val="0"/>
      <w:marBottom w:val="0"/>
      <w:divBdr>
        <w:top w:val="none" w:sz="0" w:space="0" w:color="auto"/>
        <w:left w:val="none" w:sz="0" w:space="0" w:color="auto"/>
        <w:bottom w:val="none" w:sz="0" w:space="0" w:color="auto"/>
        <w:right w:val="none" w:sz="0" w:space="0" w:color="auto"/>
      </w:divBdr>
    </w:div>
    <w:div w:id="2126609451">
      <w:bodyDiv w:val="1"/>
      <w:marLeft w:val="0"/>
      <w:marRight w:val="0"/>
      <w:marTop w:val="0"/>
      <w:marBottom w:val="0"/>
      <w:divBdr>
        <w:top w:val="none" w:sz="0" w:space="0" w:color="auto"/>
        <w:left w:val="none" w:sz="0" w:space="0" w:color="auto"/>
        <w:bottom w:val="none" w:sz="0" w:space="0" w:color="auto"/>
        <w:right w:val="none" w:sz="0" w:space="0" w:color="auto"/>
      </w:divBdr>
    </w:div>
    <w:div w:id="2127239175">
      <w:bodyDiv w:val="1"/>
      <w:marLeft w:val="0"/>
      <w:marRight w:val="0"/>
      <w:marTop w:val="0"/>
      <w:marBottom w:val="0"/>
      <w:divBdr>
        <w:top w:val="none" w:sz="0" w:space="0" w:color="auto"/>
        <w:left w:val="none" w:sz="0" w:space="0" w:color="auto"/>
        <w:bottom w:val="none" w:sz="0" w:space="0" w:color="auto"/>
        <w:right w:val="none" w:sz="0" w:space="0" w:color="auto"/>
      </w:divBdr>
    </w:div>
    <w:div w:id="2127501320">
      <w:bodyDiv w:val="1"/>
      <w:marLeft w:val="0"/>
      <w:marRight w:val="0"/>
      <w:marTop w:val="0"/>
      <w:marBottom w:val="0"/>
      <w:divBdr>
        <w:top w:val="none" w:sz="0" w:space="0" w:color="auto"/>
        <w:left w:val="none" w:sz="0" w:space="0" w:color="auto"/>
        <w:bottom w:val="none" w:sz="0" w:space="0" w:color="auto"/>
        <w:right w:val="none" w:sz="0" w:space="0" w:color="auto"/>
      </w:divBdr>
    </w:div>
    <w:div w:id="2127700471">
      <w:bodyDiv w:val="1"/>
      <w:marLeft w:val="0"/>
      <w:marRight w:val="0"/>
      <w:marTop w:val="0"/>
      <w:marBottom w:val="0"/>
      <w:divBdr>
        <w:top w:val="none" w:sz="0" w:space="0" w:color="auto"/>
        <w:left w:val="none" w:sz="0" w:space="0" w:color="auto"/>
        <w:bottom w:val="none" w:sz="0" w:space="0" w:color="auto"/>
        <w:right w:val="none" w:sz="0" w:space="0" w:color="auto"/>
      </w:divBdr>
    </w:div>
    <w:div w:id="2128160961">
      <w:bodyDiv w:val="1"/>
      <w:marLeft w:val="0"/>
      <w:marRight w:val="0"/>
      <w:marTop w:val="0"/>
      <w:marBottom w:val="0"/>
      <w:divBdr>
        <w:top w:val="none" w:sz="0" w:space="0" w:color="auto"/>
        <w:left w:val="none" w:sz="0" w:space="0" w:color="auto"/>
        <w:bottom w:val="none" w:sz="0" w:space="0" w:color="auto"/>
        <w:right w:val="none" w:sz="0" w:space="0" w:color="auto"/>
      </w:divBdr>
    </w:div>
    <w:div w:id="2129427435">
      <w:bodyDiv w:val="1"/>
      <w:marLeft w:val="0"/>
      <w:marRight w:val="0"/>
      <w:marTop w:val="0"/>
      <w:marBottom w:val="0"/>
      <w:divBdr>
        <w:top w:val="none" w:sz="0" w:space="0" w:color="auto"/>
        <w:left w:val="none" w:sz="0" w:space="0" w:color="auto"/>
        <w:bottom w:val="none" w:sz="0" w:space="0" w:color="auto"/>
        <w:right w:val="none" w:sz="0" w:space="0" w:color="auto"/>
      </w:divBdr>
    </w:div>
    <w:div w:id="2129814546">
      <w:bodyDiv w:val="1"/>
      <w:marLeft w:val="0"/>
      <w:marRight w:val="0"/>
      <w:marTop w:val="0"/>
      <w:marBottom w:val="0"/>
      <w:divBdr>
        <w:top w:val="none" w:sz="0" w:space="0" w:color="auto"/>
        <w:left w:val="none" w:sz="0" w:space="0" w:color="auto"/>
        <w:bottom w:val="none" w:sz="0" w:space="0" w:color="auto"/>
        <w:right w:val="none" w:sz="0" w:space="0" w:color="auto"/>
      </w:divBdr>
    </w:div>
    <w:div w:id="2130854920">
      <w:bodyDiv w:val="1"/>
      <w:marLeft w:val="0"/>
      <w:marRight w:val="0"/>
      <w:marTop w:val="0"/>
      <w:marBottom w:val="0"/>
      <w:divBdr>
        <w:top w:val="none" w:sz="0" w:space="0" w:color="auto"/>
        <w:left w:val="none" w:sz="0" w:space="0" w:color="auto"/>
        <w:bottom w:val="none" w:sz="0" w:space="0" w:color="auto"/>
        <w:right w:val="none" w:sz="0" w:space="0" w:color="auto"/>
      </w:divBdr>
    </w:div>
    <w:div w:id="2132430801">
      <w:bodyDiv w:val="1"/>
      <w:marLeft w:val="0"/>
      <w:marRight w:val="0"/>
      <w:marTop w:val="0"/>
      <w:marBottom w:val="0"/>
      <w:divBdr>
        <w:top w:val="none" w:sz="0" w:space="0" w:color="auto"/>
        <w:left w:val="none" w:sz="0" w:space="0" w:color="auto"/>
        <w:bottom w:val="none" w:sz="0" w:space="0" w:color="auto"/>
        <w:right w:val="none" w:sz="0" w:space="0" w:color="auto"/>
      </w:divBdr>
    </w:div>
    <w:div w:id="2132477996">
      <w:bodyDiv w:val="1"/>
      <w:marLeft w:val="0"/>
      <w:marRight w:val="0"/>
      <w:marTop w:val="0"/>
      <w:marBottom w:val="0"/>
      <w:divBdr>
        <w:top w:val="none" w:sz="0" w:space="0" w:color="auto"/>
        <w:left w:val="none" w:sz="0" w:space="0" w:color="auto"/>
        <w:bottom w:val="none" w:sz="0" w:space="0" w:color="auto"/>
        <w:right w:val="none" w:sz="0" w:space="0" w:color="auto"/>
      </w:divBdr>
    </w:div>
    <w:div w:id="2134445886">
      <w:bodyDiv w:val="1"/>
      <w:marLeft w:val="0"/>
      <w:marRight w:val="0"/>
      <w:marTop w:val="0"/>
      <w:marBottom w:val="0"/>
      <w:divBdr>
        <w:top w:val="none" w:sz="0" w:space="0" w:color="auto"/>
        <w:left w:val="none" w:sz="0" w:space="0" w:color="auto"/>
        <w:bottom w:val="none" w:sz="0" w:space="0" w:color="auto"/>
        <w:right w:val="none" w:sz="0" w:space="0" w:color="auto"/>
      </w:divBdr>
    </w:div>
    <w:div w:id="2135639584">
      <w:bodyDiv w:val="1"/>
      <w:marLeft w:val="0"/>
      <w:marRight w:val="0"/>
      <w:marTop w:val="0"/>
      <w:marBottom w:val="0"/>
      <w:divBdr>
        <w:top w:val="none" w:sz="0" w:space="0" w:color="auto"/>
        <w:left w:val="none" w:sz="0" w:space="0" w:color="auto"/>
        <w:bottom w:val="none" w:sz="0" w:space="0" w:color="auto"/>
        <w:right w:val="none" w:sz="0" w:space="0" w:color="auto"/>
      </w:divBdr>
    </w:div>
    <w:div w:id="2136363741">
      <w:bodyDiv w:val="1"/>
      <w:marLeft w:val="0"/>
      <w:marRight w:val="0"/>
      <w:marTop w:val="0"/>
      <w:marBottom w:val="0"/>
      <w:divBdr>
        <w:top w:val="none" w:sz="0" w:space="0" w:color="auto"/>
        <w:left w:val="none" w:sz="0" w:space="0" w:color="auto"/>
        <w:bottom w:val="none" w:sz="0" w:space="0" w:color="auto"/>
        <w:right w:val="none" w:sz="0" w:space="0" w:color="auto"/>
      </w:divBdr>
    </w:div>
    <w:div w:id="2137403282">
      <w:bodyDiv w:val="1"/>
      <w:marLeft w:val="0"/>
      <w:marRight w:val="0"/>
      <w:marTop w:val="0"/>
      <w:marBottom w:val="0"/>
      <w:divBdr>
        <w:top w:val="none" w:sz="0" w:space="0" w:color="auto"/>
        <w:left w:val="none" w:sz="0" w:space="0" w:color="auto"/>
        <w:bottom w:val="none" w:sz="0" w:space="0" w:color="auto"/>
        <w:right w:val="none" w:sz="0" w:space="0" w:color="auto"/>
      </w:divBdr>
    </w:div>
    <w:div w:id="2139567382">
      <w:bodyDiv w:val="1"/>
      <w:marLeft w:val="0"/>
      <w:marRight w:val="0"/>
      <w:marTop w:val="0"/>
      <w:marBottom w:val="0"/>
      <w:divBdr>
        <w:top w:val="none" w:sz="0" w:space="0" w:color="auto"/>
        <w:left w:val="none" w:sz="0" w:space="0" w:color="auto"/>
        <w:bottom w:val="none" w:sz="0" w:space="0" w:color="auto"/>
        <w:right w:val="none" w:sz="0" w:space="0" w:color="auto"/>
      </w:divBdr>
    </w:div>
    <w:div w:id="2140221751">
      <w:bodyDiv w:val="1"/>
      <w:marLeft w:val="0"/>
      <w:marRight w:val="0"/>
      <w:marTop w:val="0"/>
      <w:marBottom w:val="0"/>
      <w:divBdr>
        <w:top w:val="none" w:sz="0" w:space="0" w:color="auto"/>
        <w:left w:val="none" w:sz="0" w:space="0" w:color="auto"/>
        <w:bottom w:val="none" w:sz="0" w:space="0" w:color="auto"/>
        <w:right w:val="none" w:sz="0" w:space="0" w:color="auto"/>
      </w:divBdr>
    </w:div>
    <w:div w:id="2141534568">
      <w:bodyDiv w:val="1"/>
      <w:marLeft w:val="0"/>
      <w:marRight w:val="0"/>
      <w:marTop w:val="0"/>
      <w:marBottom w:val="0"/>
      <w:divBdr>
        <w:top w:val="none" w:sz="0" w:space="0" w:color="auto"/>
        <w:left w:val="none" w:sz="0" w:space="0" w:color="auto"/>
        <w:bottom w:val="none" w:sz="0" w:space="0" w:color="auto"/>
        <w:right w:val="none" w:sz="0" w:space="0" w:color="auto"/>
      </w:divBdr>
    </w:div>
    <w:div w:id="2142382696">
      <w:bodyDiv w:val="1"/>
      <w:marLeft w:val="0"/>
      <w:marRight w:val="0"/>
      <w:marTop w:val="0"/>
      <w:marBottom w:val="0"/>
      <w:divBdr>
        <w:top w:val="none" w:sz="0" w:space="0" w:color="auto"/>
        <w:left w:val="none" w:sz="0" w:space="0" w:color="auto"/>
        <w:bottom w:val="none" w:sz="0" w:space="0" w:color="auto"/>
        <w:right w:val="none" w:sz="0" w:space="0" w:color="auto"/>
      </w:divBdr>
    </w:div>
    <w:div w:id="2143645749">
      <w:bodyDiv w:val="1"/>
      <w:marLeft w:val="0"/>
      <w:marRight w:val="0"/>
      <w:marTop w:val="0"/>
      <w:marBottom w:val="0"/>
      <w:divBdr>
        <w:top w:val="none" w:sz="0" w:space="0" w:color="auto"/>
        <w:left w:val="none" w:sz="0" w:space="0" w:color="auto"/>
        <w:bottom w:val="none" w:sz="0" w:space="0" w:color="auto"/>
        <w:right w:val="none" w:sz="0" w:space="0" w:color="auto"/>
      </w:divBdr>
    </w:div>
    <w:div w:id="2146269424">
      <w:bodyDiv w:val="1"/>
      <w:marLeft w:val="0"/>
      <w:marRight w:val="0"/>
      <w:marTop w:val="0"/>
      <w:marBottom w:val="0"/>
      <w:divBdr>
        <w:top w:val="none" w:sz="0" w:space="0" w:color="auto"/>
        <w:left w:val="none" w:sz="0" w:space="0" w:color="auto"/>
        <w:bottom w:val="none" w:sz="0" w:space="0" w:color="auto"/>
        <w:right w:val="none" w:sz="0" w:space="0" w:color="auto"/>
      </w:divBdr>
    </w:div>
    <w:div w:id="2146700497">
      <w:bodyDiv w:val="1"/>
      <w:marLeft w:val="0"/>
      <w:marRight w:val="0"/>
      <w:marTop w:val="0"/>
      <w:marBottom w:val="0"/>
      <w:divBdr>
        <w:top w:val="none" w:sz="0" w:space="0" w:color="auto"/>
        <w:left w:val="none" w:sz="0" w:space="0" w:color="auto"/>
        <w:bottom w:val="none" w:sz="0" w:space="0" w:color="auto"/>
        <w:right w:val="none" w:sz="0" w:space="0" w:color="auto"/>
      </w:divBdr>
    </w:div>
    <w:div w:id="21469642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jpeg"/><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3.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microsoft.com/office/2007/relationships/hdphoto" Target="media/hdphoto1.wdp"/><Relationship Id="rId38" Type="http://schemas.openxmlformats.org/officeDocument/2006/relationships/image" Target="media/image27.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e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6.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gif"/><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SUS\AppData\Local\Packages\Microsoft.Office.Desktop_8wekyb3d8bbwe\LocalCache\Roaming\Microsoft\Templates\Student%20report%20with%20photo.dotx" TargetMode="External"/></Relationships>
</file>

<file path=word/theme/theme1.xml><?xml version="1.0" encoding="utf-8"?>
<a:theme xmlns:a="http://schemas.openxmlformats.org/drawingml/2006/main" name="Theme1">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ustom 1">
      <a:majorFont>
        <a:latin typeface="Constantia"/>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8" ma:contentTypeDescription="Create a new document." ma:contentTypeScope="" ma:versionID="a0e49e5d1eef51a54f0dd82a50ec96a2">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30cbe58e12b828a8d839d54b1e2bd278"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_activity" minOccurs="0"/>
                <xsd:element ref="ns3:MediaServiceSearchProperties"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ce03418-4b85-46e6-9705-46dd5ee7fda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Uni13</b:Tag>
    <b:SourceType>InternetSite</b:SourceType>
    <b:Guid>{40801C9A-89E6-4CC9-9B2A-9238DD3751C3}</b:Guid>
    <b:Author>
      <b:Author>
        <b:Corporate>Union of Concerned Scientists</b:Corporate>
      </b:Author>
    </b:Author>
    <b:Title>Causes of Sea Level Rise</b:Title>
    <b:Year>2013</b:Year>
    <b:YearAccessed>2022</b:YearAccessed>
    <b:MonthAccessed>September</b:MonthAccessed>
    <b:DayAccessed>14</b:DayAccessed>
    <b:URL>https://www.ucsusa.org/sites/default/files/legacy/assets/documents/global_warming/Causes-of-Sea-Level-Rise.pdf</b:URL>
    <b:RefOrder>98</b:RefOrder>
  </b:Source>
  <b:Source>
    <b:Tag>Nye14</b:Tag>
    <b:SourceType>InternetSite</b:SourceType>
    <b:Guid>{D430C664-D7CB-4509-BE32-E013A0C88044}</b:Guid>
    <b:Title>Bill Nye to Climate Change Deniers: You Can’t Ignore Facts Forever</b:Title>
    <b:Year>2014</b:Year>
    <b:YearAccessed>2022</b:YearAccessed>
    <b:MonthAccessed>September</b:MonthAccessed>
    <b:DayAccessed>14</b:DayAccessed>
    <b:URL>https://bigthink.com/politics-current-affairs/bill-nye-to-climate-change-deniers-you-cant-ignore-facts-forever/</b:URL>
    <b:Author>
      <b:Author>
        <b:NameList>
          <b:Person>
            <b:Last>Nye</b:Last>
            <b:First>Bill</b:First>
          </b:Person>
        </b:NameList>
      </b:Author>
    </b:Author>
    <b:RefOrder>1</b:RefOrder>
  </b:Source>
  <b:Source>
    <b:Tag>Bar19</b:Tag>
    <b:SourceType>InternetSite</b:SourceType>
    <b:Guid>{FAD9D2F8-FE08-4108-B319-414499E78FEF}</b:Guid>
    <b:Title>Svante Arrhenius, the Man Who Foresaw Climate Change</b:Title>
    <b:Year>2019</b:Year>
    <b:YearAccessed>2022</b:YearAccessed>
    <b:MonthAccessed>September</b:MonthAccessed>
    <b:DayAccessed>14</b:DayAccessed>
    <b:URL>https://www.bbvaopenmind.com/en/science/leading-figures/svante-arrhenius-the-man-who-foresaw-climate-change/</b:URL>
    <b:Author>
      <b:Author>
        <b:NameList>
          <b:Person>
            <b:Last>Barral</b:Last>
            <b:First>Miguel</b:First>
          </b:Person>
        </b:NameList>
      </b:Author>
    </b:Author>
    <b:RefOrder>99</b:RefOrder>
  </b:Source>
  <b:Source>
    <b:Tag>The23</b:Tag>
    <b:SourceType>InternetSite</b:SourceType>
    <b:Guid>{98D3F816-7DD5-4616-906A-B63B7F812646}</b:Guid>
    <b:Author>
      <b:Author>
        <b:NameList>
          <b:Person>
            <b:Last>Guardian</b:Last>
            <b:First>The</b:First>
          </b:Person>
        </b:NameList>
      </b:Author>
    </b:Author>
    <b:Title>Monday was hottest day for global average temperature on record, as climate crisis bites</b:Title>
    <b:Year>2023</b:Year>
    <b:YearAccessed>2023</b:YearAccessed>
    <b:MonthAccessed>July</b:MonthAccessed>
    <b:DayAccessed>25</b:DayAccessed>
    <b:URL>https://www.theguardian.com/world/2023/jul/04/monday-was-hottest-day-for-global-average-temperature-on-record-as-climate-crisis-bites</b:URL>
    <b:RefOrder>100</b:RefOrder>
  </b:Source>
  <b:Source>
    <b:Tag>Zac23</b:Tag>
    <b:SourceType>Report</b:SourceType>
    <b:Guid>{C55632EF-1B2C-40E3-AB8C-15D4300BF7F6}</b:Guid>
    <b:Title>Extreme heat in North America, Europe and China in July 2023 made much more likely by climate change</b:Title>
    <b:Year>2023</b:Year>
    <b:YearAccessed>2023</b:YearAccessed>
    <b:MonthAccessed>July</b:MonthAccessed>
    <b:DayAccessed>25</b:DayAccessed>
    <b:URL>https://spiral.imperial.ac.uk/handle/10044/1/105549</b:URL>
    <b:Publisher>Grantham Institute for Climate Change</b:Publisher>
    <b:Author>
      <b:Author>
        <b:NameList>
          <b:Person>
            <b:Last>Zachariah</b:Last>
            <b:First>M</b:First>
          </b:Person>
          <b:Person>
            <b:Last>Philip</b:Last>
            <b:First>S</b:First>
          </b:Person>
          <b:Person>
            <b:Last>Pinto</b:Last>
            <b:First>I</b:First>
          </b:Person>
          <b:Person>
            <b:Last>Vahlberg</b:Last>
            <b:First>M</b:First>
          </b:Person>
          <b:Person>
            <b:Last>Singh</b:Last>
            <b:First>R</b:First>
          </b:Person>
          <b:Person>
            <b:Last>Otto</b:Last>
            <b:First>F</b:First>
          </b:Person>
          <b:Person>
            <b:Last>Barnes</b:Last>
            <b:First>C</b:First>
          </b:Person>
          <b:Person>
            <b:Last>Kimutai</b:Last>
            <b:First>J</b:First>
          </b:Person>
        </b:NameList>
      </b:Author>
    </b:Author>
    <b:DOI>https://doi.org/10.25561/105549</b:DOI>
    <b:RefOrder>101</b:RefOrder>
  </b:Source>
  <b:Source>
    <b:Tag>Cop23</b:Tag>
    <b:SourceType>InternetSite</b:SourceType>
    <b:Guid>{B5036D04-1625-4DEE-BFF3-777744246E0A}</b:Guid>
    <b:Author>
      <b:Author>
        <b:Corporate>Copernicus</b:Corporate>
      </b:Author>
    </b:Author>
    <b:Title>Tracking breaches of the 1.5⁰C global warming threshold</b:Title>
    <b:Year>2023</b:Year>
    <b:Publisher>Climate Change Service</b:Publisher>
    <b:YearAccessed>2023</b:YearAccessed>
    <b:MonthAccessed>July</b:MonthAccessed>
    <b:DayAccessed>25</b:DayAccessed>
    <b:URL>https://climate.copernicus.eu/tracking-breaches-150c-global-warming-threshold</b:URL>
    <b:RefOrder>102</b:RefOrder>
  </b:Source>
  <b:Source>
    <b:Tag>UNO22</b:Tag>
    <b:SourceType>InternetSite</b:SourceType>
    <b:Guid>{D17E781E-88A8-49B2-9267-B008FEB776E6}</b:Guid>
    <b:Author>
      <b:Author>
        <b:Corporate>UN.ORG</b:Corporate>
      </b:Author>
    </b:Author>
    <b:Title>Climate Crisis Past Point of No Return, Secretary-General Says, Listing Global Threats at General Assembly Consultation on ‘Our Common Agenda’ Report</b:Title>
    <b:Year>2022</b:Year>
    <b:YearAccessed>2023</b:YearAccessed>
    <b:MonthAccessed>July</b:MonthAccessed>
    <b:DayAccessed>25</b:DayAccessed>
    <b:URL>https://press.un.org/en/2022/sgsm21173.doc.htm</b:URL>
    <b:RefOrder>103</b:RefOrder>
  </b:Source>
  <b:Source>
    <b:Tag>Moo22</b:Tag>
    <b:SourceType>InternetSite</b:SourceType>
    <b:Guid>{8953BF2F-46B4-4D0F-AA1D-4484060A023F}</b:Guid>
    <b:Title>North Wales £7bn tidal lagoon gets thumbs up from council</b:Title>
    <b:Year>2022</b:Year>
    <b:YearAccessed>2023</b:YearAccessed>
    <b:MonthAccessed>July</b:MonthAccessed>
    <b:DayAccessed>25</b:DayAccessed>
    <b:URL>https://www.geplus.co.uk/news/north-wales-7bn-tidal-lagoon-gets-thumbs-up-from-council-03-03-2022/</b:URL>
    <b:Author>
      <b:Author>
        <b:NameList>
          <b:Person>
            <b:Last>Moore</b:Last>
            <b:First>Catherine</b:First>
          </b:Person>
        </b:NameList>
      </b:Author>
    </b:Author>
    <b:RefOrder>104</b:RefOrder>
  </b:Source>
  <b:Source>
    <b:Tag>Peman</b:Tag>
    <b:SourceType>InternetSite</b:SourceType>
    <b:Guid>{A4E914ED-EC35-4933-B169-D561824683E1}</b:Guid>
    <b:Author>
      <b:Author>
        <b:Corporate>Pembrokeshire Coast National Park Authority</b:Corporate>
      </b:Author>
    </b:Author>
    <b:Title>Pembrokeshire Coast National Park Replacement Local Development Plan</b:Title>
    <b:Year>2023</b:Year>
    <b:YearAccessed>2023</b:YearAccessed>
    <b:MonthAccessed>October</b:MonthAccessed>
    <b:DayAccessed>11</b:DayAccessed>
    <b:URL>https://www.pembrokeshirecoast.wales/wp-content/uploads/2019/12/Coastal-Change-Background-Paper.pdf</b:URL>
    <b:RefOrder>10</b:RefOrder>
  </b:Source>
  <b:Source>
    <b:Tag>LLy23</b:Tag>
    <b:SourceType>InternetSite</b:SourceType>
    <b:Guid>{F3F80EDF-8671-438E-BB70-E1ED32F3B108}</b:Guid>
    <b:Author>
      <b:Author>
        <b:Corporate>Llywodraeth Cymru</b:Corporate>
      </b:Author>
    </b:Author>
    <b:Title>Welsh Government response to the Roads Review</b:Title>
    <b:Year>2023</b:Year>
    <b:YearAccessed>2023</b:YearAccessed>
    <b:MonthAccessed>October</b:MonthAccessed>
    <b:DayAccessed>11</b:DayAccessed>
    <b:URL>https://www.gov.wales/welsh-government-response-roads-review-html</b:URL>
    <b:RefOrder>11</b:RefOrder>
  </b:Source>
  <b:Source>
    <b:Tag>Arr96</b:Tag>
    <b:SourceType>JournalArticle</b:SourceType>
    <b:Guid>{D92BFF8E-8C1B-453D-B947-E81B01917AB9}</b:Guid>
    <b:Title>On the Influence of Carbonic Acid in the Air upon the Temperature of the Ground</b:Title>
    <b:Year>1896</b:Year>
    <b:YearAccessed>2023</b:YearAccessed>
    <b:MonthAccessed>October</b:MonthAccessed>
    <b:DayAccessed>19</b:DayAccessed>
    <b:URL>https://www.rsc.org/images/Arrhenius1896_tcm18-173546.pdf</b:URL>
    <b:JournalName>The London, Edinburgh and Dublin Philosophical Magazine and Journal of Science</b:JournalName>
    <b:Pages>237-276</b:Pages>
    <b:Volume>41</b:Volume>
    <b:Issue>5</b:Issue>
    <b:Author>
      <b:Author>
        <b:NameList>
          <b:Person>
            <b:Last>Arrhenius</b:Last>
            <b:First>Svante</b:First>
          </b:Person>
        </b:NameList>
      </b:Author>
    </b:Author>
    <b:RefOrder>105</b:RefOrder>
  </b:Source>
  <b:Source>
    <b:Tag>Hay21</b:Tag>
    <b:SourceType>Report</b:SourceType>
    <b:Guid>{61219BAA-BB01-499B-9E0E-03D629280D3F}</b:Guid>
    <b:Title>Blackpool Mill Minwear Pembrokeshire</b:Title>
    <b:Year>2021</b:Year>
    <b:Publisher>Bluestone Resorts</b:Publisher>
    <b:Author>
      <b:Author>
        <b:NameList>
          <b:Person>
            <b:Last>Hayman</b:Last>
            <b:First>Richard</b:First>
          </b:Person>
        </b:NameList>
      </b:Author>
    </b:Author>
    <b:YearAccessed>2023</b:YearAccessed>
    <b:MonthAccessed>November</b:MonthAccessed>
    <b:DayAccessed>02</b:DayAccessed>
    <b:URL>https://coflein.gov.uk/media/342/110/rhc_02_001.pdf</b:URL>
    <b:RefOrder>106</b:RefOrder>
  </b:Source>
  <b:Source>
    <b:Tag>Lly23</b:Tag>
    <b:SourceType>Report</b:SourceType>
    <b:Guid>{5E61AF29-6C76-4EC3-8A99-F1D41611421A}</b:Guid>
    <b:Title>First Minister announces £750,000 fund for tidal lagoon research</b:Title>
    <b:Year>2023</b:Year>
    <b:YearAccessed>2023</b:YearAccessed>
    <b:MonthAccessed>November</b:MonthAccessed>
    <b:DayAccessed>02</b:DayAccessed>
    <b:URL>https://www.gov.wales/first-minister-announces-fund-for-tidal-lagoon-research</b:URL>
    <b:Author>
      <b:Author>
        <b:Corporate>Llywodraeth Cymru</b:Corporate>
      </b:Author>
    </b:Author>
    <b:City>Cardiff</b:City>
    <b:RefOrder>24</b:RefOrder>
  </b:Source>
  <b:Source>
    <b:Tag>Uni19</b:Tag>
    <b:SourceType>InternetSite</b:SourceType>
    <b:Guid>{7945C92B-9B64-4575-AD6B-B7F5CC3B8586}</b:Guid>
    <b:Author>
      <b:Author>
        <b:Corporate>United Nations</b:Corporate>
      </b:Author>
    </b:Author>
    <b:Title>Only 11 Years Left to Prevent Irreversible Damage from Climate Change, Speakers Warn during General Assembly High-Level Meeting</b:Title>
    <b:Year>2019</b:Year>
    <b:YearAccessed>2024</b:YearAccessed>
    <b:MonthAccessed>January</b:MonthAccessed>
    <b:DayAccessed>09</b:DayAccessed>
    <b:URL>https://press.un.org/en/2019/ga12131.doc.htm</b:URL>
    <b:RefOrder>107</b:RefOrder>
  </b:Source>
  <b:Source>
    <b:Tag>Cli24</b:Tag>
    <b:SourceType>InternetSite</b:SourceType>
    <b:Guid>{7CE134F4-B584-4EFA-B128-08409E4DB167}</b:Guid>
    <b:Title>Land Projected to be Below Annual Flood Level in 2050</b:Title>
    <b:Year>2024</b:Year>
    <b:Author>
      <b:Author>
        <b:Corporate>Climatecentral.org</b:Corporate>
      </b:Author>
    </b:Author>
    <b:YearAccessed>2024</b:YearAccessed>
    <b:MonthAccessed>January</b:MonthAccessed>
    <b:DayAccessed>20</b:DayAccessed>
    <b:URL>https://coastal.climatecentral.org/map/12/-6.2452/53.3362/?theme=sea_level_rise&amp;map_type=year&amp;basemap=roadmap&amp;contiguous=true&amp;elevation_model=best_available&amp;forecast_year=2050&amp;pathway=ssp3rcp70&amp;percentile=p50&amp;refresh=true&amp;return_level=return_level_1&amp;rl_mo</b:URL>
    <b:RefOrder>108</b:RefOrder>
  </b:Source>
  <b:Source>
    <b:Tag>UNO15</b:Tag>
    <b:SourceType>ConferenceProceedings</b:SourceType>
    <b:Guid>{F2DABC15-7624-4C58-86E3-2FF9ADE18C7E}</b:Guid>
    <b:Title>The Paris Agreement</b:Title>
    <b:Year>2015</b:Year>
    <b:YearAccessed>2024</b:YearAccessed>
    <b:MonthAccessed>January</b:MonthAccessed>
    <b:DayAccessed>23</b:DayAccessed>
    <b:URL>https://www.un.org/en/climatechange/paris-agreement</b:URL>
    <b:Author>
      <b:Author>
        <b:Corporate>UN.Org</b:Corporate>
      </b:Author>
    </b:Author>
    <b:City>Paris</b:City>
    <b:Publisher>United Nations</b:Publisher>
    <b:RefOrder>109</b:RefOrder>
  </b:Source>
  <b:Source>
    <b:Tag>Gov18</b:Tag>
    <b:SourceType>InternetSite</b:SourceType>
    <b:Guid>{EF3AB78D-086E-4266-A32F-2AD9F095CFF7}</b:Guid>
    <b:Title>Statement by Business and Energy Secretary Greg Clark on the proposed Swansea Bay tidal lagoon.</b:Title>
    <b:Year>2018</b:Year>
    <b:Author>
      <b:Author>
        <b:Corporate>Gov.UK</b:Corporate>
        <b:NameList>
          <b:Person>
            <b:Last>Clark</b:Last>
            <b:First>Greg</b:First>
          </b:Person>
        </b:NameList>
      </b:Author>
    </b:Author>
    <b:YearAccessed>2024</b:YearAccessed>
    <b:MonthAccessed>January</b:MonthAccessed>
    <b:DayAccessed>23</b:DayAccessed>
    <b:URL>https://www.gov.uk/government/speeches/proposed-swansea-bay-tidal-lagoon</b:URL>
    <b:RefOrder>43</b:RefOrder>
  </b:Source>
  <b:Source>
    <b:Tag>Pit22</b:Tag>
    <b:SourceType>InternetSite</b:SourceType>
    <b:Guid>{FCB7C737-A9E3-416F-B5FD-55B6A57F3DB3}</b:Guid>
    <b:Title>Trio signed up to deliver Swansea renewable energy transport hub</b:Title>
    <b:Year>2022</b:Year>
    <b:YearAccessed>2024</b:YearAccessed>
    <b:MonthAccessed>January</b:MonthAccessed>
    <b:DayAccessed>23</b:DayAccessed>
    <b:URL>https://www.newcivilengineer.com/latest/trio-signed-up-to-deliver-swansea-renewable-energy-transport-hub-28-11-2022/</b:URL>
    <b:Author>
      <b:Author>
        <b:NameList>
          <b:Person>
            <b:Last>Pitcher</b:Last>
            <b:First>Greg</b:First>
          </b:Person>
        </b:NameList>
      </b:Author>
    </b:Author>
    <b:RefOrder>44</b:RefOrder>
  </b:Source>
  <b:Source>
    <b:Tag>Con24</b:Tag>
    <b:SourceType>InternetSite</b:SourceType>
    <b:Guid>{66ED1B13-D0D2-4BB3-B37B-92287574F895}</b:Guid>
    <b:Author>
      <b:Author>
        <b:Corporate>Constructiononline</b:Corporate>
      </b:Author>
    </b:Author>
    <b:Title>How can UK construction survive a skills shortage?</b:Title>
    <b:Year>2024</b:Year>
    <b:YearAccessed>2024</b:YearAccessed>
    <b:MonthAccessed>January</b:MonthAccessed>
    <b:DayAccessed>30</b:DayAccessed>
    <b:URL>https://www.constructionline.co.uk/insights/blog/bridging-the-gap-how-can-uk-construction-survive-a-skills-shortage/#:~:text=One%20of%20the%20root%20causes,generations%20to%20join%20the%20industry.</b:URL>
    <b:RefOrder>38</b:RefOrder>
  </b:Source>
  <b:Source>
    <b:Tag>Men23</b:Tag>
    <b:SourceType>InternetSite</b:SourceType>
    <b:Guid>{BC19AF69-A08D-4652-9FB8-59377E991A47}</b:Guid>
    <b:Title>Fresh funding announced for tidal lagoon projects in Wales</b:Title>
    <b:Year>2023</b:Year>
    <b:YearAccessed>2024</b:YearAccessed>
    <b:MonthAccessed>January</b:MonthAccessed>
    <b:DayAccessed>30</b:DayAccessed>
    <b:URL>https://www.geplus.co.uk/news/fresh-funding-announced-for-tidal-lagoon-projects-in-wales-29-03-2023/#:~:text=In%20March%20of%20last%20year,stretching%20from%20Prestatyn%20to%20Llandudno.</b:URL>
    <b:Author>
      <b:Author>
        <b:NameList>
          <b:Person>
            <b:Last>Menteth</b:Last>
            <b:First>Thames</b:First>
          </b:Person>
        </b:NameList>
      </b:Author>
    </b:Author>
    <b:RefOrder>110</b:RefOrder>
  </b:Source>
  <b:Source>
    <b:Tag>Law23</b:Tag>
    <b:SourceType>InternetSite</b:SourceType>
    <b:Guid>{E16CE84F-18CB-4935-9577-41A6A0E78BF3}</b:Guid>
    <b:Title>Energy crisis stemming from Ukraine war ‘cost £1k for every UK adult’</b:Title>
    <b:Year>2023</b:Year>
    <b:YearAccessed>2024</b:YearAccessed>
    <b:MonthAccessed>February</b:MonthAccessed>
    <b:DayAccessed>1</b:DayAccessed>
    <b:URL>https://www.theguardian.com/business/2023/feb/21/energy-crisis-ukraine-war-uk-cost-gas</b:URL>
    <b:Author>
      <b:Author>
        <b:NameList>
          <b:Person>
            <b:Last>Lawson</b:Last>
            <b:First>Alex</b:First>
          </b:Person>
        </b:NameList>
      </b:Author>
    </b:Author>
    <b:RefOrder>111</b:RefOrder>
  </b:Source>
  <b:Source>
    <b:Tag>Hay22</b:Tag>
    <b:SourceType>Report</b:SourceType>
    <b:Guid>{34245F3C-FAB7-4360-A477-1A6A2CFCB80D}</b:Guid>
    <b:Title>How resilient are buildings in the UK and Wales to the challenges associated with a changing climate?</b:Title>
    <b:Year>2022</b:Year>
    <b:YearAccessed>2024</b:YearAccessed>
    <b:MonthAccessed>January</b:MonthAccessed>
    <b:DayAccessed>2</b:DayAccessed>
    <b:URL>https://www.gov.wales/sites/default/files/publications/2023-10/resilience-of-buildings-to-challenges-associated-with-climate-change.pdf</b:URL>
    <b:Publisher>Cardiff Metropolitan University</b:Publisher>
    <b:City>Cardiff</b:City>
    <b:Author>
      <b:Author>
        <b:NameList>
          <b:Person>
            <b:Last>Hayles</b:Last>
            <b:First>Carolyn</b:First>
          </b:Person>
        </b:NameList>
      </b:Author>
    </b:Author>
    <b:RefOrder>112</b:RefOrder>
  </b:Source>
  <b:Source>
    <b:Tag>Phe23</b:Tag>
    <b:SourceType>InternetSite</b:SourceType>
    <b:Guid>{D15DEA97-2DDA-4266-BE4C-3AE772DF7EB3}</b:Guid>
    <b:Title>Housing: Renters' despair at homes' poor condition</b:Title>
    <b:Year>2023</b:Year>
    <b:YearAccessed>2024</b:YearAccessed>
    <b:MonthAccessed>February</b:MonthAccessed>
    <b:DayAccessed>04</b:DayAccessed>
    <b:URL>https://www.bbc.co.uk/news/uk-wales-66337848</b:URL>
    <b:Author>
      <b:Author>
        <b:NameList>
          <b:Person>
            <b:Last>Phelps</b:Last>
            <b:First>Shelley</b:First>
          </b:Person>
        </b:NameList>
      </b:Author>
    </b:Author>
    <b:RefOrder>113</b:RefOrder>
  </b:Source>
  <b:Source>
    <b:Tag>Lly231</b:Tag>
    <b:SourceType>Report</b:SourceType>
    <b:Guid>{24CD89CF-F5CC-4B21-8032-3D51C3C7AA3C}</b:Guid>
    <b:Author>
      <b:Author>
        <b:Corporate>Llywodraeth Cymru</b:Corporate>
      </b:Author>
    </b:Author>
    <b:Title>Wales aims to meet 100% of its electricity needs from renewable sources by 2035</b:Title>
    <b:Year>2023</b:Year>
    <b:YearAccessed>2024</b:YearAccessed>
    <b:MonthAccessed>February</b:MonthAccessed>
    <b:DayAccessed>4</b:DayAccessed>
    <b:Publisher>Llywodraeth Cymru</b:Publisher>
    <b:City>Cardiff</b:City>
    <b:DOI>https://www.gov.wales/wales-aims-meet-100-its-electricity-needs-renewable-sources-2035</b:DOI>
    <b:RefOrder>114</b:RefOrder>
  </b:Source>
  <b:Source>
    <b:Tag>ONS20</b:Tag>
    <b:SourceType>Report</b:SourceType>
    <b:Guid>{0642981C-650D-4F95-8F96-83D22F6C6E22}</b:Guid>
    <b:Author>
      <b:Author>
        <b:Corporate>ONS.Gov</b:Corporate>
      </b:Author>
    </b:Author>
    <b:Title>Coastal towns in England and Wales: October 2020. Data and analysis on seaside and other coastal towns in England and Wales</b:Title>
    <b:Year>2020</b:Year>
    <b:Publisher>Office for National Statistics</b:Publisher>
    <b:City>London</b:City>
    <b:ThesisType>Census</b:ThesisType>
    <b:Medium>Website</b:Medium>
    <b:YearAccessed>2024</b:YearAccessed>
    <b:MonthAccessed>February</b:MonthAccessed>
    <b:DayAccessed>07</b:DayAccessed>
    <b:URL>https://www.ons.gov.uk/businessindustryandtrade/tourismindustry/articles/coastaltownsinenglandandwales/2020-10-06</b:URL>
    <b:RefOrder>115</b:RefOrder>
  </b:Source>
  <b:Source>
    <b:Tag>Pri21</b:Tag>
    <b:SourceType>Report</b:SourceType>
    <b:Guid>{0D7B24B0-EF61-4D37-AA0F-522AEB3FBA9C}</b:Guid>
    <b:Author>
      <b:Author>
        <b:Corporate>Prifysgol Abertawe</b:Corporate>
      </b:Author>
    </b:Author>
    <b:Title>Swansea University report makes official recommendations to the Welsh Government to tackle Wales’ second homes crisis</b:Title>
    <b:Year>2021</b:Year>
    <b:Publisher>Prifysgol Abertawe</b:Publisher>
    <b:City>Abertawe</b:City>
    <b:YearAccessed>2024</b:YearAccessed>
    <b:MonthAccessed>February</b:MonthAccessed>
    <b:DayAccessed>07</b:DayAccessed>
    <b:URL>https://www.swansea.ac.uk/press-office/news-events/news/2021/03/swansea-university-report-makes-official-recommendations-to-the-welsh-government-to-tackle-wales-second-homes-crisis-.php</b:URL>
    <b:RefOrder>116</b:RefOrder>
  </b:Source>
  <b:Source>
    <b:Tag>Coo18</b:Tag>
    <b:SourceType>InternetSite</b:SourceType>
    <b:Guid>{15EFCE81-3937-4CC4-86EB-90D87280E4A8}</b:Guid>
    <b:Title>New report finds UK coastal homes could be lost to rising sea levels</b:Title>
    <b:Year>2018</b:Year>
    <b:YearAccessed>2024</b:YearAccessed>
    <b:MonthAccessed>February</b:MonthAccessed>
    <b:DayAccessed>20</b:DayAccessed>
    <b:URL>https://www.climateaction.org/news/new-report-finds-uk-coastal-homes-could-be-lost-to-rising-sea-levels</b:URL>
    <b:Author>
      <b:Author>
        <b:NameList>
          <b:Person>
            <b:Last>Cooper</b:Last>
            <b:First>Rachel</b:First>
          </b:Person>
        </b:NameList>
      </b:Author>
    </b:Author>
    <b:RefOrder>117</b:RefOrder>
  </b:Source>
  <b:Source>
    <b:Tag>Gov22</b:Tag>
    <b:SourceType>InternetSite</b:SourceType>
    <b:Guid>{33E7D6B1-8115-4646-9DBE-A0C095F5255C}</b:Guid>
    <b:Author>
      <b:Author>
        <b:Corporate>Gov.UK</b:Corporate>
      </b:Author>
    </b:Author>
    <b:Title>Environment Agency sets out roadmap for more flood and climate-resilient nation</b:Title>
    <b:Year>2022</b:Year>
    <b:YearAccessed>2024</b:YearAccessed>
    <b:MonthAccessed>February</b:MonthAccessed>
    <b:DayAccessed>20</b:DayAccessed>
    <b:URL>https://www.gov.uk/government/news/environment-agency-sets-out-roadmap-for-more-flood-and-climate-resilient-nation</b:URL>
    <b:RefOrder>118</b:RefOrder>
  </b:Source>
  <b:Source>
    <b:Tag>Dep21</b:Tag>
    <b:SourceType>InternetSite</b:SourceType>
    <b:Guid>{66FE9372-0E6D-4C47-AAAE-F39E2CB547FA}</b:Guid>
    <b:Author>
      <b:Author>
        <b:Corporate>Dept for Environmental Food &amp; Rural Affairs</b:Corporate>
      </b:Author>
    </b:Author>
    <b:Title>Flood and coastal erosion risk management. An investment plan for 2021 to 2027</b:Title>
    <b:Year>2021</b:Year>
    <b:YearAccessed>2024</b:YearAccessed>
    <b:MonthAccessed>February</b:MonthAccessed>
    <b:DayAccessed>20</b:DayAccessed>
    <b:URL>https://assets.publishing.service.gov.uk/media/61012a83e90e0703b09ac4ac/Flood_coastal_erosion_investment_plan_2021.pdf</b:URL>
    <b:RefOrder>119</b:RefOrder>
  </b:Source>
  <b:Source>
    <b:Tag>Gov23</b:Tag>
    <b:SourceType>InternetSite</b:SourceType>
    <b:Guid>{821BD85E-E90F-4D10-B3DE-2571724B84DC}</b:Guid>
    <b:Author>
      <b:Author>
        <b:Corporate>Gov.Wales</b:Corporate>
      </b:Author>
    </b:Author>
    <b:Title>Flood and Coastal Erosion Risk Management Programme 2023 to 2024</b:Title>
    <b:Year>2023</b:Year>
    <b:YearAccessed>2024</b:YearAccessed>
    <b:MonthAccessed>February</b:MonthAccessed>
    <b:DayAccessed>20</b:DayAccessed>
    <b:URL>https://www.gov.wales/flood-and-coastal-erosion-risk-management-programme-2023-2024</b:URL>
    <b:RefOrder>120</b:RefOrder>
  </b:Source>
  <b:Source>
    <b:Tag>Rub20</b:Tag>
    <b:SourceType>JournalArticle</b:SourceType>
    <b:Guid>{A7E6D73D-ED0B-4AAE-81E9-D76E34252832}</b:Guid>
    <b:Title>Protecting Coastlines from Flooding in a Changing Climate: A Preliminary Experimental Study to Investigate a Sustainable Approach</b:Title>
    <b:Year>2020</b:Year>
    <b:YearAccessed>2024</b:YearAccessed>
    <b:MonthAccessed>March</b:MonthAccessed>
    <b:DayAccessed>04</b:DayAccessed>
    <b:URL>https://www.mdpi.com/2073-4441/12/9/2471</b:URL>
    <b:JournalName>MDPI</b:JournalName>
    <b:Volume>12</b:Volume>
    <b:Issue>9</b:Issue>
    <b:Author>
      <b:Author>
        <b:NameList>
          <b:Person>
            <b:Last>Rubinato</b:Last>
            <b:First>Matteo</b:First>
          </b:Person>
          <b:Person>
            <b:Last>Heyworth</b:Last>
            <b:First>Jacob</b:First>
          </b:Person>
          <b:Person>
            <b:Last>Hart</b:Last>
            <b:First>James</b:First>
          </b:Person>
        </b:NameList>
      </b:Author>
    </b:Author>
    <b:City>Coventry</b:City>
    <b:Month>July</b:Month>
    <b:Day>20</b:Day>
    <b:DOI>https://doi.org/10.3390/w12092471</b:DOI>
    <b:RefOrder>121</b:RefOrder>
  </b:Source>
  <b:Source>
    <b:Tag>Toi23</b:Tag>
    <b:SourceType>JournalArticle</b:SourceType>
    <b:Guid>{38692EF3-C211-49BF-A628-9FACE3C9D7C8}</b:Guid>
    <b:Title>Demonstrating the value of beaches for adaptation to future coastal flood risk</b:Title>
    <b:JournalName>Nature Communications</b:JournalName>
    <b:Year>2023</b:Year>
    <b:Issue>14</b:Issue>
    <b:Author>
      <b:Author>
        <b:NameList>
          <b:Person>
            <b:Last>Toimil</b:Last>
            <b:First>Alexandra</b:First>
          </b:Person>
          <b:Person>
            <b:Last>Losada</b:Last>
            <b:Middle>J</b:Middle>
            <b:First>Inigo</b:First>
          </b:Person>
          <b:Person>
            <b:Last>Alvarez-Cuesta</b:Last>
            <b:First>Moises</b:First>
          </b:Person>
          <b:Person>
            <b:Last>Le Cozannet</b:Last>
            <b:First>Goneri</b:First>
          </b:Person>
        </b:NameList>
      </b:Author>
    </b:Author>
    <b:YearAccessed>2024 </b:YearAccessed>
    <b:MonthAccessed>February</b:MonthAccessed>
    <b:DayAccessed>24</b:DayAccessed>
    <b:URL>https://www.nature.com/articles/s41467-023-39168-z#citeas</b:URL>
    <b:DOI>https://doi.org/10.1038/s41467-023-39168-z</b:DOI>
    <b:RefOrder>122</b:RefOrder>
  </b:Source>
  <b:Source>
    <b:Tag>IPC24</b:Tag>
    <b:SourceType>Report</b:SourceType>
    <b:Guid>{3AF26A6F-0238-433C-872E-0A542A2E362A}</b:Guid>
    <b:Title>Sea Level Rise and Implications for Low-Lying Islands, Coasts and Communities</b:Title>
    <b:Year>2024</b:Year>
    <b:Author>
      <b:Author>
        <b:Corporate>IPCC</b:Corporate>
      </b:Author>
    </b:Author>
    <b:Publisher>IPCC</b:Publisher>
    <b:ThesisType>Environmental</b:ThesisType>
    <b:YearAccessed>2024</b:YearAccessed>
    <b:MonthAccessed>March</b:MonthAccessed>
    <b:DayAccessed>03</b:DayAccessed>
    <b:URL>https://www.ipcc.ch/site/assets/uploads/sites/3/2019/11/SROCC_Ch04-SM_FINAL.pdf</b:URL>
    <b:RefOrder>123</b:RefOrder>
  </b:Source>
  <b:Source>
    <b:Tag>Lly18</b:Tag>
    <b:SourceType>Report</b:SourceType>
    <b:Guid>{BF5F4260-D7B7-444E-BC7A-9620569FC49B}</b:Guid>
    <b:Author>
      <b:Author>
        <b:Corporate>Llywodraeth Cymru</b:Corporate>
      </b:Author>
    </b:Author>
    <b:Title>Evaluation of the Coastal and Sustainable Tourism Projects</b:Title>
    <b:Year>2018</b:Year>
    <b:Publisher>Gov.Wales</b:Publisher>
    <b:City>Cardiff</b:City>
    <b:YearAccessed>2024</b:YearAccessed>
    <b:MonthAccessed>March</b:MonthAccessed>
    <b:DayAccessed>03</b:DayAccessed>
    <b:URL>https://www.gov.wales/sites/default/files/statistics-and-research/2019-05/evaluation-coastal-sustainable-tourism-projects.pdf</b:URL>
    <b:RefOrder>4</b:RefOrder>
  </b:Source>
  <b:Source>
    <b:Tag>Uti23</b:Tag>
    <b:SourceType>InternetSite</b:SourceType>
    <b:Guid>{4135484B-ECC8-4A86-8E89-22FA67B7FBA5}</b:Guid>
    <b:Title>Tidal Power Strengthening Coastal Infrastructure with Clean Energy Sources</b:Title>
    <b:Year>2023</b:Year>
    <b:Author>
      <b:Author>
        <b:Corporate>Utilities One</b:Corporate>
      </b:Author>
    </b:Author>
    <b:YearAccessed>2024</b:YearAccessed>
    <b:MonthAccessed>March</b:MonthAccessed>
    <b:DayAccessed>02</b:DayAccessed>
    <b:URL>https://utilitiesone.com/tidal-power-strengthening-coastal-infrastructure-with-clean-energy-sources</b:URL>
    <b:RefOrder>124</b:RefOrder>
  </b:Source>
  <b:Source>
    <b:Tag>Lyd15</b:Tag>
    <b:SourceType>Report</b:SourceType>
    <b:Guid>{FC1BDE91-205E-459D-87DB-1763682E66C0}</b:Guid>
    <b:Title>The impact of tidal lagoons on future flood Rick on the North Wirral and Conwy coastline UK</b:Title>
    <b:Year>2015</b:Year>
    <b:YearAccessed>2024</b:YearAccessed>
    <b:MonthAccessed>March</b:MonthAccessed>
    <b:DayAccessed>01</b:DayAccessed>
    <b:URL>https://nora.nerc.ac.uk/id/eprint/512250/1/NOC_ID_16_revised.pdf</b:URL>
    <b:Publisher>National Oceanographic Centre</b:Publisher>
    <b:Author>
      <b:Author>
        <b:NameList>
          <b:Person>
            <b:Last>Lyddon</b:Last>
            <b:First>C</b:First>
          </b:Person>
          <b:Person>
            <b:Last>Plater</b:Last>
            <b:Middle>J</b:Middle>
            <b:First>A</b:First>
          </b:Person>
          <b:Person>
            <b:Last>Brown</b:Last>
            <b:Middle>M</b:Middle>
            <b:First>J</b:First>
          </b:Person>
          <b:Person>
            <b:Last>Prime</b:Last>
            <b:First>T</b:First>
          </b:Person>
          <b:Person>
            <b:Last>Wolf</b:Last>
            <b:First>J</b:First>
          </b:Person>
        </b:NameList>
      </b:Author>
    </b:Author>
    <b:RefOrder>125</b:RefOrder>
  </b:Source>
  <b:Source>
    <b:Tag>Guo22</b:Tag>
    <b:SourceType>Report</b:SourceType>
    <b:Guid>{4D794F4B-5759-4E21-B3A6-EF938B636244}</b:Guid>
    <b:Title>Hydro-environmental Modelling and and Interation of Tidal Lagoons around the UK Coast</b:Title>
    <b:Year>2022</b:Year>
    <b:Publisher>Prifysgol Caerdrydd</b:Publisher>
    <b:City>Caerdydd</b:City>
    <b:Author>
      <b:Author>
        <b:NameList>
          <b:Person>
            <b:Last>Guo</b:Last>
            <b:First>Bin</b:First>
          </b:Person>
        </b:NameList>
      </b:Author>
    </b:Author>
    <b:ThesisType>Thesis</b:ThesisType>
    <b:YearAccessed>2024</b:YearAccessed>
    <b:MonthAccessed>March</b:MonthAccessed>
    <b:DayAccessed>04</b:DayAccessed>
    <b:URL>https://orca.cardiff.ac.uk/id/eprint/149048/9/2022BinGuoPhD.pdf</b:URL>
    <b:RefOrder>126</b:RefOrder>
  </b:Source>
  <b:Source>
    <b:Tag>Gov231</b:Tag>
    <b:SourceType>Report</b:SourceType>
    <b:Guid>{CA46C705-0AFF-407F-AC76-2B00B90F6487}</b:Guid>
    <b:Title>Wales aims to meet 100% of its electricity needs from renewable sources by 2035</b:Title>
    <b:Year>2023</b:Year>
    <b:YearAccessed>2024</b:YearAccessed>
    <b:MonthAccessed>March</b:MonthAccessed>
    <b:DayAccessed>11</b:DayAccessed>
    <b:URL>https://www.gov.wales/wales-aims-meet-100-its-electricity-needs-renewable-sources-2035</b:URL>
    <b:Author>
      <b:Author>
        <b:Corporate>Gov.Wales</b:Corporate>
      </b:Author>
    </b:Author>
    <b:Publisher>LLywodraeth Cymru</b:Publisher>
    <b:City>Cardiff</b:City>
    <b:RefOrder>41</b:RefOrder>
  </b:Source>
  <b:Source>
    <b:Tag>Hus18</b:Tag>
    <b:SourceType>InternetSite</b:SourceType>
    <b:Guid>{0C65F6A7-DDCF-4591-870A-3B609D1F4912}</b:Guid>
    <b:Title>Riding the renewable wave: tidal energy advantages and disadvantages</b:Title>
    <b:Year>2018</b:Year>
    <b:YearAccessed>2024</b:YearAccessed>
    <b:MonthAccessed>March</b:MonthAccessed>
    <b:DayAccessed>11</b:DayAccessed>
    <b:URL>https://www.power-technology.com/features/tidal-energy-advantages-and-disadvantages/?cf-view</b:URL>
    <b:Author>
      <b:Author>
        <b:NameList>
          <b:Person>
            <b:Last>Husseini</b:Last>
            <b:First>Talal</b:First>
          </b:Person>
        </b:NameList>
      </b:Author>
    </b:Author>
    <b:RefOrder>47</b:RefOrder>
  </b:Source>
  <b:Source>
    <b:Tag>Cyf23</b:Tag>
    <b:SourceType>Report</b:SourceType>
    <b:Guid>{528F7475-2D5B-4EC5-8C6E-99EFAC70C6CD}</b:Guid>
    <b:Author>
      <b:Author>
        <b:Corporate>Cyfoeth Natriol Cymru</b:Corporate>
      </b:Author>
    </b:Author>
    <b:Title>Cleddau and Pembrokeshire Coastal Rivers Management Catchment Summary</b:Title>
    <b:Year>2023</b:Year>
    <b:YearAccessed>2024</b:YearAccessed>
    <b:MonthAccessed>March</b:MonthAccessed>
    <b:DayAccessed>05</b:DayAccessed>
    <b:URL>https://naturalresources.wales/media/3207/cleddau-and-pembrokeshire-coastal-rivers-management-catchment.pdf</b:URL>
    <b:Publisher>NRW</b:Publisher>
    <b:City>Cardiff</b:City>
    <b:RefOrder>25</b:RefOrder>
  </b:Source>
  <b:Source>
    <b:Tag>Fut20</b:Tag>
    <b:SourceType>Report</b:SourceType>
    <b:Guid>{9BE9B00F-D47E-4601-9E5D-330767969D02}</b:Guid>
    <b:Author>
      <b:Author>
        <b:Corporate>Future Genereations Commissioner for Wales</b:Corporate>
      </b:Author>
    </b:Author>
    <b:Title>The Future Generations Report</b:Title>
    <b:Year>2020</b:Year>
    <b:City>Cardiff</b:City>
    <b:ThesisType>Policy</b:ThesisType>
    <b:YearAccessed>2024</b:YearAccessed>
    <b:MonthAccessed>March</b:MonthAccessed>
    <b:DayAccessed>04</b:DayAccessed>
    <b:URL>https://www.futuregenerations.wales/wp-content/uploads/2020/06/Chap-5-Housing.pdf</b:URL>
    <b:RefOrder>5</b:RefOrder>
  </b:Source>
  <b:Source>
    <b:Tag>Pem23</b:Tag>
    <b:SourceType>InternetSite</b:SourceType>
    <b:Guid>{C7CCAB7A-148B-49D5-8111-66DAF4138BE0}</b:Guid>
    <b:Title>Coastline Adaptation Plans</b:Title>
    <b:Year>2023</b:Year>
    <b:Author>
      <b:Author>
        <b:Corporate>Pembrokeshire County Council</b:Corporate>
      </b:Author>
    </b:Author>
    <b:YearAccessed>2023</b:YearAccessed>
    <b:MonthAccessed>October</b:MonthAccessed>
    <b:DayAccessed>11</b:DayAccessed>
    <b:URL>https://www.pembrokeshire.gov.uk/coastline-adaptation-plans/newgale-shingle-bank</b:URL>
    <b:RefOrder>9</b:RefOrder>
  </b:Source>
  <b:Source>
    <b:Tag>New23</b:Tag>
    <b:SourceType>InternetSite</b:SourceType>
    <b:Guid>{0CCD6862-8A3E-4D87-8A80-5EE5976C1B18}</b:Guid>
    <b:Title>“Drastic Measures Needed to Tackle Housing Crisis as Pembrokeshire Considers Changes in Council Tax Premiums for Second Homes and Empty Properties”</b:Title>
    <b:Year>2023</b:Year>
    <b:Author>
      <b:Author>
        <b:Corporate>NewsDotWales</b:Corporate>
      </b:Author>
    </b:Author>
    <b:YearAccessed>2023</b:YearAccessed>
    <b:MonthAccessed>November</b:MonthAccessed>
    <b:DayAccessed>02</b:DayAccessed>
    <b:URL>https://news.wales/south/pembrokeshire-council/drastic-measures-needed-to-tackle-housing-crisis-as-pembrokeshire-considers-changes-in-council-tax-premiums-for-second-homes-and-empty-properties-2023-09-38712.html</b:URL>
    <b:RefOrder>22</b:RefOrder>
  </b:Source>
  <b:Source>
    <b:Tag>Hor19</b:Tag>
    <b:SourceType>InternetSite</b:SourceType>
    <b:Guid>{47209890-3D97-477A-A298-F9D39461B211}</b:Guid>
    <b:Title>Hinkley Point C completes UK’s largest concrete pour</b:Title>
    <b:Year>2019</b:Year>
    <b:YearAccessed>2024</b:YearAccessed>
    <b:MonthAccessed>February</b:MonthAccessed>
    <b:DayAccessed>12</b:DayAccessed>
    <b:URL>https://www.newcivilengineer.com/latest/hinkley-point-c-completes-uks-largest-concrete-pour-28-06-2019/</b:URL>
    <b:Author>
      <b:Author>
        <b:NameList>
          <b:Person>
            <b:Last>Horgan</b:Last>
            <b:First>Rob</b:First>
          </b:Person>
        </b:NameList>
      </b:Author>
    </b:Author>
    <b:RefOrder>127</b:RefOrder>
  </b:Source>
  <b:Source>
    <b:Tag>Lem22</b:Tag>
    <b:SourceType>InternetSite</b:SourceType>
    <b:Guid>{88231855-3947-40F1-A95E-6E9317CE361A}</b:Guid>
    <b:Title>6 reasons why nuclear energy is not the way to a green and peaceful world</b:Title>
    <b:Year>2022</b:Year>
    <b:YearAccessed>2024</b:YearAccessed>
    <b:MonthAccessed>March</b:MonthAccessed>
    <b:DayAccessed>17</b:DayAccessed>
    <b:URL>https://www.greenpeace.org/international/story/52758/reasons-why-nuclear-energy-not-way-green-and-peaceful-world/</b:URL>
    <b:Author>
      <b:Author>
        <b:NameList>
          <b:Person>
            <b:Last>Leman</b:Last>
            <b:First>Mehdi</b:First>
          </b:Person>
        </b:NameList>
      </b:Author>
    </b:Author>
    <b:RefOrder>128</b:RefOrder>
  </b:Source>
  <b:Source>
    <b:Tag>Ear23</b:Tag>
    <b:SourceType>InternetSite</b:SourceType>
    <b:Guid>{D74436B9-8A59-476F-AC53-FFDC4DDF821A}</b:Guid>
    <b:Title>UK down to last coal plant as households are urged to save energy this winter</b:Title>
    <b:Year>2023</b:Year>
    <b:YearAccessed>2024</b:YearAccessed>
    <b:MonthAccessed>March</b:MonthAccessed>
    <b:DayAccessed>17</b:DayAccessed>
    <b:URL>https://www.cityam.com/uk-down-to-last-coal-plant-as-households-are-urged-to-save-energy-this-winter/</b:URL>
    <b:Author>
      <b:Author>
        <b:NameList>
          <b:Person>
            <b:Last>Earl</b:Last>
            <b:First>Nicholas</b:First>
          </b:Person>
        </b:NameList>
      </b:Author>
    </b:Author>
    <b:RefOrder>129</b:RefOrder>
  </b:Source>
  <b:Source>
    <b:Tag>Nom21</b:Tag>
    <b:SourceType>Report</b:SourceType>
    <b:Guid>{3E246DF4-8274-4894-9799-69B9A6682C5E}</b:Guid>
    <b:Author>
      <b:Author>
        <b:Corporate>Nomis</b:Corporate>
      </b:Author>
    </b:Author>
    <b:Title>Labour Market Profile - Pembrokeshire</b:Title>
    <b:Year>2021</b:Year>
    <b:Publisher>Office for National Statistics</b:Publisher>
    <b:City>London</b:City>
    <b:YearAccessed>2024</b:YearAccessed>
    <b:MonthAccessed>March</b:MonthAccessed>
    <b:DayAccessed>19</b:DayAccessed>
    <b:URL>https://www.nomisweb.co.uk/reports/lmp/la/1946157391/report.aspx#tabempunemp</b:URL>
    <b:RefOrder>39</b:RefOrder>
  </b:Source>
  <b:Source>
    <b:Tag>Uni22</b:Tag>
    <b:SourceType>InternetSite</b:SourceType>
    <b:Guid>{8D128E07-D741-4612-82D3-A9EC1D5A2414}</b:Guid>
    <b:Author>
      <b:Author>
        <b:Corporate>Unicef</b:Corporate>
      </b:Author>
    </b:Author>
    <b:Title>Parenting when working away from home</b:Title>
    <b:Year>2022</b:Year>
    <b:YearAccessed>2024</b:YearAccessed>
    <b:MonthAccessed>March</b:MonthAccessed>
    <b:DayAccessed>19</b:DayAccessed>
    <b:URL>https://www.unicef.org/rosa/blog/parenting-when-working-away-home</b:URL>
    <b:RefOrder>130</b:RefOrder>
  </b:Source>
  <b:Source>
    <b:Tag>Hot24</b:Tag>
    <b:SourceType>InternetSite</b:SourceType>
    <b:Guid>{C08B3072-3441-4CBD-8F82-8706EE1092C7}</b:Guid>
    <b:Title>Pembroke Dock, Milford Haven &amp; Haverfordwest named as worst towns in West Wales</b:Title>
    <b:Year>2024</b:Year>
    <b:YearAccessed>2024</b:YearAccessed>
    <b:MonthAccessed>March </b:MonthAccessed>
    <b:DayAccessed>19</b:DayAccessed>
    <b:URL>https://www.westerntelegraph.co.uk/news/24087408.pembroke-dock-milford-haven-haverfordwest-named-worst/</b:URL>
    <b:Author>
      <b:Author>
        <b:NameList>
          <b:Person>
            <b:Last>Hotchin</b:Last>
            <b:First>Becky</b:First>
          </b:Person>
        </b:NameList>
      </b:Author>
    </b:Author>
    <b:RefOrder>131</b:RefOrder>
  </b:Source>
  <b:Source>
    <b:Tag>Pem24</b:Tag>
    <b:SourceType>InternetSite</b:SourceType>
    <b:Guid>{63F7882E-76B6-46A8-BDE8-C1ABCE609C4C}</b:Guid>
    <b:Author>
      <b:Author>
        <b:Corporate>Pembrokeshire County Council</b:Corporate>
      </b:Author>
    </b:Author>
    <b:Title>Street Enhancement Programme</b:Title>
    <b:Year>2024</b:Year>
    <b:YearAccessed>2024</b:YearAccessed>
    <b:MonthAccessed>Marc</b:MonthAccessed>
    <b:DayAccessed>19</b:DayAccessed>
    <b:URL>https://www.pembrokeshire.gov.uk/uk-shared-prosperity-funding/street-enhancement-programme#grant</b:URL>
    <b:RefOrder>132</b:RefOrder>
  </b:Source>
  <b:Source>
    <b:Tag>Ril21</b:Tag>
    <b:SourceType>InternetSite</b:SourceType>
    <b:Guid>{0BC7CE27-C9BA-4B17-AB4F-C2F132A29BB4}</b:Guid>
    <b:Title>Renting properties becomes a huge struggle in Pembrokeshire</b:Title>
    <b:Year>2021</b:Year>
    <b:YearAccessed>2024</b:YearAccessed>
    <b:MonthAccessed>March</b:MonthAccessed>
    <b:DayAccessed>19</b:DayAccessed>
    <b:URL>https://www.westerntelegraph.co.uk/news/19207344.renting-properties-becomes-huge-struggle-pembrokeshire/</b:URL>
    <b:Author>
      <b:Author>
        <b:NameList>
          <b:Person>
            <b:Last>Riley</b:Last>
            <b:First>Jack</b:First>
          </b:Person>
        </b:NameList>
      </b:Author>
    </b:Author>
    <b:RefOrder>6</b:RefOrder>
  </b:Source>
  <b:Source>
    <b:Tag>Ung22</b:Tag>
    <b:SourceType>InternetSite</b:SourceType>
    <b:Guid>{162D0F76-CAA2-4DBD-B7B7-FDC0431A3928}</b:Guid>
    <b:Title>Could Anglesey’s tidal energy project drive a new energy revolution?</b:Title>
    <b:Year>2022</b:Year>
    <b:YearAccessed>2024</b:YearAccessed>
    <b:MonthAccessed>March</b:MonthAccessed>
    <b:DayAccessed>19</b:DayAccessed>
    <b:URL>https://www.theguardian.com/environment/2022/apr/24/could-angleseys-tidal-energy-project-drive-a-new-energy-revolution</b:URL>
    <b:Author>
      <b:Author>
        <b:NameList>
          <b:Person>
            <b:Last>Ungoed-Thomas</b:Last>
            <b:First>Jon</b:First>
          </b:Person>
        </b:NameList>
      </b:Author>
    </b:Author>
    <b:RefOrder>27</b:RefOrder>
  </b:Source>
  <b:Source>
    <b:Tag>Cym231</b:Tag>
    <b:SourceType>InternetSite</b:SourceType>
    <b:Guid>{32EAAC8F-DDC2-4AAD-B4A8-77D3F0A6A65A}</b:Guid>
    <b:Title>Wales Innovates: Creating a Stronger, Fairer, Greener, Wales</b:Title>
    <b:Year>2023</b:Year>
    <b:Author>
      <b:Author>
        <b:Corporate>Llywodraeth Cymru</b:Corporate>
      </b:Author>
    </b:Author>
    <b:YearAccessed>2024</b:YearAccessed>
    <b:MonthAccessed>March</b:MonthAccessed>
    <b:DayAccessed>20</b:DayAccessed>
    <b:URL>https://www.gov.wales/sites/default/files/publications/2023-04/wales-innovates-creating-a-stronger-fairer-greener-wales.pdf</b:URL>
    <b:RefOrder>40</b:RefOrder>
  </b:Source>
  <b:Source>
    <b:Tag>Tet21</b:Tag>
    <b:SourceType>InternetSite</b:SourceType>
    <b:Guid>{6D87C9F0-1891-4341-AD31-A9638064511C}</b:Guid>
    <b:Author>
      <b:Author>
        <b:Corporate>Tethys</b:Corporate>
      </b:Author>
    </b:Author>
    <b:Title>Swansea Bay Tidal Lagoon (SBTL)</b:Title>
    <b:Year>2021</b:Year>
    <b:YearAccessed>2024</b:YearAccessed>
    <b:MonthAccessed>March</b:MonthAccessed>
    <b:DayAccessed>20</b:DayAccessed>
    <b:URL>https://tethys.pnnl.gov/project-sites/swansea-bay-tidal-lagoon-sbtl</b:URL>
    <b:RefOrder>42</b:RefOrder>
  </b:Source>
  <b:Source>
    <b:Tag>Ste21</b:Tag>
    <b:SourceType>InternetSite</b:SourceType>
    <b:Guid>{8A7FD8DC-C3FC-4774-8BBF-37B0AA0E6E8C}</b:Guid>
    <b:Title>Severn Barrage Tidal Power</b:Title>
    <b:Year>2021</b:Year>
    <b:YearAccessed>2024</b:YearAccessed>
    <b:MonthAccessed>March</b:MonthAccessed>
    <b:DayAccessed>20</b:DayAccessed>
    <b:URL>https://www.reuk.co.uk/wordpress/tidal/severn-barrage-tidal-power/</b:URL>
    <b:Author>
      <b:Author>
        <b:NameList>
          <b:Person>
            <b:Last>Stevens</b:Last>
            <b:First>Chanel</b:First>
          </b:Person>
        </b:NameList>
      </b:Author>
    </b:Author>
    <b:RefOrder>45</b:RefOrder>
  </b:Source>
  <b:Source>
    <b:Tag>Kno22</b:Tag>
    <b:SourceType>JournalArticle</b:SourceType>
    <b:Guid>{784C2749-2188-46C2-B021-509716EE93B2}</b:Guid>
    <b:Title>Interviews in the social sciences</b:Title>
    <b:Year>2022</b:Year>
    <b:JournalName>Nature</b:JournalName>
    <b:Issue>73</b:Issue>
    <b:Author>
      <b:Author>
        <b:NameList>
          <b:Person>
            <b:Last>Knott</b:Last>
            <b:Middle>
						</b:Middle>
            <b:First>Eleanor</b:First>
          </b:Person>
          <b:Person>
            <b:Last>Hamid Rao</b:Last>
            <b:First>Aliya</b:First>
          </b:Person>
          <b:Person>
            <b:Last>Summers</b:Last>
            <b:First>Kate</b:First>
          </b:Person>
          <b:Person>
            <b:Last>Teeger</b:Last>
            <b:First>Chana</b:First>
          </b:Person>
        </b:NameList>
      </b:Author>
    </b:Author>
    <b:YearAccessed>2024</b:YearAccessed>
    <b:MonthAccessed>March</b:MonthAccessed>
    <b:DayAccessed>21</b:DayAccessed>
    <b:URL>https://www.nature.com/articles/s43586-022-00150-6</b:URL>
    <b:RefOrder>133</b:RefOrder>
  </b:Source>
  <b:Source>
    <b:Tag>Loc21</b:Tag>
    <b:SourceType>JournalArticle</b:SourceType>
    <b:Guid>{827B45F6-0E3B-4C94-B52F-73BED7784885}</b:Guid>
    <b:Title>Local place identity: A comparison between residents of rural and urban communities</b:Title>
    <b:JournalName>Journal of Rural Studies</b:JournalName>
    <b:Year>2021</b:Year>
    <b:Pages>242-252</b:Pages>
    <b:Volume>82</b:Volume>
    <b:YearAccessed>2024</b:YearAccessed>
    <b:MonthAccessed>March</b:MonthAccessed>
    <b:DayAccessed>21</b:DayAccessed>
    <b:URL>https://www.sciencedirect.com/science/article/pii/S0743016721000036</b:URL>
    <b:DOI>https://doi.org/10.1016/j.jrurstud.2021.01.003</b:DOI>
    <b:Author>
      <b:Author>
        <b:NameList>
          <b:Person>
            <b:Last>Belanche</b:Last>
            <b:First>Daniel</b:First>
          </b:Person>
          <b:Person>
            <b:Last>Casalo</b:Last>
            <b:Middle>V</b:Middle>
            <b:First>Luis</b:First>
          </b:Person>
          <b:Person>
            <b:Last>Rubio</b:Last>
            <b:Middle>Angeles</b:Middle>
            <b:First>Maria</b:First>
          </b:Person>
        </b:NameList>
      </b:Author>
    </b:Author>
    <b:RefOrder>134</b:RefOrder>
  </b:Source>
  <b:Source>
    <b:Tag>McI15</b:Tag>
    <b:SourceType>JournalArticle</b:SourceType>
    <b:Guid>{59B8C7E7-8D61-4AAA-B77F-D22168B17D5D}</b:Guid>
    <b:Title>Situating and Constructing Diversity in Semi-Structured Interviews</b:Title>
    <b:JournalName>Sage Journal</b:JournalName>
    <b:Year>2015</b:Year>
    <b:YearAccessed>2024</b:YearAccessed>
    <b:MonthAccessed>March</b:MonthAccessed>
    <b:DayAccessed>21</b:DayAccessed>
    <b:URL>https://journals.sagepub.com/doi/10.1177/2333393615597674</b:URL>
    <b:DOI>https://doi.org/10.1177/2333393615597674</b:DOI>
    <b:Author>
      <b:Author>
        <b:NameList>
          <b:Person>
            <b:Last>McIntosh</b:Last>
            <b:Middle>J</b:Middle>
            <b:First>Michele</b:First>
          </b:Person>
          <b:Person>
            <b:Last>Morse</b:Last>
            <b:Middle>M</b:Middle>
            <b:First>Janice</b:First>
          </b:Person>
        </b:NameList>
      </b:Author>
    </b:Author>
    <b:RefOrder>135</b:RefOrder>
  </b:Source>
  <b:Source>
    <b:Tag>Rea18</b:Tag>
    <b:SourceType>JournalArticle</b:SourceType>
    <b:Guid>{8DD2FCEB-D529-4EDE-A66B-87761973E450}</b:Guid>
    <b:Title>Serial Interviews: When and Why to Talk to Someone More Than Once</b:Title>
    <b:Year>2018</b:Year>
    <b:Publisher>Sage Journals</b:Publisher>
    <b:JournalName>International Journal of Qualatative Methods</b:JournalName>
    <b:Issue>1</b:Issue>
    <b:Author>
      <b:Author>
        <b:NameList>
          <b:Person>
            <b:Last>Read</b:Last>
            <b:First>Benjamin</b:First>
          </b:Person>
        </b:NameList>
      </b:Author>
    </b:Author>
    <b:Month>June</b:Month>
    <b:Day>26</b:Day>
    <b:YearAccessed>2024</b:YearAccessed>
    <b:MonthAccessed>March</b:MonthAccessed>
    <b:DayAccessed>22</b:DayAccessed>
    <b:URL>https://journals.sagepub.com/doi/10.1177/1609406918783452</b:URL>
    <b:DOI>https://doi.org/10.1177/1609406918783452</b:DOI>
    <b:RefOrder>136</b:RefOrder>
  </b:Source>
  <b:Source>
    <b:Tag>DeV21</b:Tag>
    <b:SourceType>Report</b:SourceType>
    <b:Guid>{09D4DEC7-0390-4392-9BF0-6F74ACEC8E79}</b:Guid>
    <b:Title>Qualitative Research Interviews: Using Online Video Technology - Challenges and Opportunities</b:Title>
    <b:Year>2021</b:Year>
    <b:YearAccessed>2024</b:YearAccessed>
    <b:MonthAccessed>March</b:MonthAccessed>
    <b:DayAccessed>23</b:DayAccessed>
    <b:URL>https://kar.kent.ac.uk/90784/1/Qualitative%20Research%20Interviews%20Using%20Online_Molinari.pdf</b:URL>
    <b:Author>
      <b:Author>
        <b:NameList>
          <b:Person>
            <b:Last>De Villiers</b:Last>
            <b:First>Charl</b:First>
          </b:Person>
          <b:Person>
            <b:Last>Farooq</b:Last>
            <b:Middle>Bibal</b:Middle>
            <b:First>Muhammad</b:First>
          </b:Person>
          <b:Person>
            <b:Last>Molinari</b:Last>
            <b:First>Matteo</b:First>
          </b:Person>
        </b:NameList>
      </b:Author>
    </b:Author>
    <b:Publisher>University of Kent</b:Publisher>
    <b:City>London</b:City>
    <b:RefOrder>137</b:RefOrder>
  </b:Source>
  <b:Source>
    <b:Tag>Qui16</b:Tag>
    <b:SourceType>Report</b:SourceType>
    <b:Guid>{D4BA49E9-1E5D-4C89-991B-238BDFA89763}</b:Guid>
    <b:Title>Who, Where, and How of Interviewing Peers: Implications for a Phenomenological Study</b:Title>
    <b:Year>2016</b:Year>
    <b:Publisher>Sage Journal</b:Publisher>
    <b:Author>
      <b:Author>
        <b:NameList>
          <b:Person>
            <b:Last>Quinney</b:Last>
            <b:First>Loretto</b:First>
          </b:Person>
          <b:Person>
            <b:Last>Dwyer</b:Last>
            <b:First>Trudy</b:First>
          </b:Person>
          <b:Person>
            <b:Last>Chapman</b:Last>
            <b:First>Ysanne</b:First>
          </b:Person>
        </b:NameList>
      </b:Author>
    </b:Author>
    <b:YearAccessed>2024</b:YearAccessed>
    <b:MonthAccessed>March</b:MonthAccessed>
    <b:DayAccessed>23</b:DayAccessed>
    <b:URL>https://journals.sagepub.com/doi/pdf/10.1177/2158244016659688</b:URL>
    <b:RefOrder>90</b:RefOrder>
  </b:Source>
  <b:Source>
    <b:Tag>Tar24</b:Tag>
    <b:SourceType>InternetSite</b:SourceType>
    <b:Guid>{328FC2F3-9D35-4DAC-9AFA-A6FC04A8C734}</b:Guid>
    <b:Title>Is Tidal Energy the World’s Next Great Renewable Energy Source?</b:Title>
    <b:Year>2024</b:Year>
    <b:YearAccessed>2024</b:YearAccessed>
    <b:MonthAccessed>March</b:MonthAccessed>
    <b:DayAccessed>23</b:DayAccessed>
    <b:URL>https://taraenergy.com/blog/tidal-energy-renewable-energy-source/</b:URL>
    <b:Author>
      <b:Author>
        <b:Corporate>Tara Energy</b:Corporate>
      </b:Author>
    </b:Author>
    <b:InternetSiteTitle>Taraenergy.com</b:InternetSiteTitle>
    <b:RefOrder>46</b:RefOrder>
  </b:Source>
  <b:Source>
    <b:Tag>Nat23</b:Tag>
    <b:SourceType>InternetSite</b:SourceType>
    <b:Guid>{2945F17F-EAB3-4008-9889-52CE76EF0377}</b:Guid>
    <b:Author>
      <b:Author>
        <b:Corporate>National Resources Wales</b:Corporate>
      </b:Author>
    </b:Author>
    <b:Title>Different types of flood risk</b:Title>
    <b:Year>2023</b:Year>
    <b:YearAccessed>2024</b:YearAccessed>
    <b:MonthAccessed>March</b:MonthAccessed>
    <b:DayAccessed>25</b:DayAccessed>
    <b:URL>https://naturalresources.wales/evidence-and-data/maps/different-types-of-flood-risk/?lang=en#risk-of-flooding-from-the-sea</b:URL>
    <b:RefOrder>81</b:RefOrder>
  </b:Source>
  <b:Source>
    <b:Tag>Nat17</b:Tag>
    <b:SourceType>Report</b:SourceType>
    <b:Guid>{5DDBC69B-54B1-4934-8BB9-1C829B184A4E}</b:Guid>
    <b:Title>Newgale Welsh Transport Appraisal Guidance Stage 1 Assessment Report</b:Title>
    <b:Year>2017</b:Year>
    <b:YearAccessed>2024</b:YearAccessed>
    <b:MonthAccessed>March</b:MonthAccessed>
    <b:DayAccessed>25</b:DayAccessed>
    <b:URL>https://www.pembrokeshirecoast.wales/wp-content/uploads/archive/npa_2017_9_august_35_17_newgale_weltag_appraisal_stage_1.pdf</b:URL>
    <b:Author>
      <b:Author>
        <b:Corporate>National Park Authority</b:Corporate>
      </b:Author>
    </b:Author>
    <b:Publisher>National Park Authority</b:Publisher>
    <b:City>Cardiff</b:City>
    <b:RefOrder>30</b:RefOrder>
  </b:Source>
  <b:Source>
    <b:Tag>Lly232</b:Tag>
    <b:SourceType>Report</b:SourceType>
    <b:Guid>{8335CB63-5570-42FF-9241-FD216769D48D}</b:Guid>
    <b:Author>
      <b:Author>
        <b:Corporate>Llywodraeth Cymru</b:Corporate>
      </b:Author>
    </b:Author>
    <b:Title>Roads review: funding of schemes to date</b:Title>
    <b:Year>2023</b:Year>
    <b:Publisher>Roads Review Panel</b:Publisher>
    <b:City>Cardiff</b:City>
    <b:YearAccessed>2024</b:YearAccessed>
    <b:MonthAccessed>March</b:MonthAccessed>
    <b:DayAccessed>26</b:DayAccessed>
    <b:URL>https://www.gov.wales/roads-review-funding-schemes-date</b:URL>
    <b:RefOrder>33</b:RefOrder>
  </b:Source>
  <b:Source>
    <b:Tag>BBC18</b:Tag>
    <b:SourceType>InternetSite</b:SourceType>
    <b:Guid>{E0867641-16B7-47C9-B47A-8D929CB73D64}</b:Guid>
    <b:Title>Newgale A487: £30m new route for storm-ravaged road</b:Title>
    <b:Year>2018</b:Year>
    <b:Author>
      <b:Author>
        <b:Corporate>BBC News</b:Corporate>
      </b:Author>
    </b:Author>
    <b:YearAccessed>2024</b:YearAccessed>
    <b:MonthAccessed>March</b:MonthAccessed>
    <b:DayAccessed>26</b:DayAccessed>
    <b:URL>https://www.bbc.co.uk/news/uk-wales-45641147</b:URL>
    <b:RefOrder>32</b:RefOrder>
  </b:Source>
  <b:Source>
    <b:Tag>Sin24</b:Tag>
    <b:SourceType>InternetSite</b:SourceType>
    <b:Guid>{41A00B95-7AD8-48E9-BA47-406FCCF97D07}</b:Guid>
    <b:Title>Alternative Newgale coastal defence scheme submitted</b:Title>
    <b:Year>2024</b:Year>
    <b:YearAccessed>2024</b:YearAccessed>
    <b:MonthAccessed>March</b:MonthAccessed>
    <b:DayAccessed>26</b:DayAccessed>
    <b:URL>https://www.westerntelegraph.co.uk/news/24135390.alternative-newgale-coastal-defence-scheme-submitted/</b:URL>
    <b:Author>
      <b:Author>
        <b:NameList>
          <b:Person>
            <b:Last>Sinclair</b:Last>
            <b:First>Bruce</b:First>
          </b:Person>
        </b:NameList>
      </b:Author>
    </b:Author>
    <b:RefOrder>35</b:RefOrder>
  </b:Source>
  <b:Source>
    <b:Tag>BBc24</b:Tag>
    <b:SourceType>InternetSite</b:SourceType>
    <b:Guid>{478C8C5E-180F-4864-88D6-4FECF8887BBB}</b:Guid>
    <b:Author>
      <b:Author>
        <b:Corporate>BBC News</b:Corporate>
      </b:Author>
    </b:Author>
    <b:Title>Duke of Edinburgh: Probe after Newgale pub fire</b:Title>
    <b:Year>2024</b:Year>
    <b:YearAccessed>2024</b:YearAccessed>
    <b:MonthAccessed>26</b:MonthAccessed>
    <b:DayAccessed>March</b:DayAccessed>
    <b:URL>https://www.bbc.co.uk/news/uk-wales-68005837</b:URL>
    <b:RefOrder>138</b:RefOrder>
  </b:Source>
  <b:Source>
    <b:Tag>Har68</b:Tag>
    <b:SourceType>JournalArticle</b:SourceType>
    <b:Guid>{D825760E-CCE3-4338-8ABB-8E762DE5E5A4}</b:Guid>
    <b:Title>Origin of the Newgale Shingle Embankment, St. Bride's Bay, Pembrokeshire</b:Title>
    <b:Year>1968</b:Year>
    <b:YearAccessed>2024</b:YearAccessed>
    <b:MonthAccessed>March</b:MonthAccessed>
    <b:DayAccessed>26</b:DayAccessed>
    <b:JournalName>Nature</b:JournalName>
    <b:Pages>155-156</b:Pages>
    <b:Volume>217</b:Volume>
    <b:Issue>5124</b:Issue>
    <b:Author>
      <b:Author>
        <b:NameList>
          <b:Person>
            <b:Last>Harrison</b:Last>
            <b:First>C</b:First>
          </b:Person>
        </b:NameList>
      </b:Author>
    </b:Author>
    <b:DOI>https://ui.adsabs.harvard.edu/link_gateway/1968Natur.217..155H/doi:10.1038/217155a0</b:DOI>
    <b:RefOrder>20</b:RefOrder>
  </b:Source>
  <b:Source>
    <b:Tag>Man20</b:Tag>
    <b:SourceType>InternetSite</b:SourceType>
    <b:Guid>{AFD80A53-2C3E-4E50-A4BE-CE8B06F21D83}</b:Guid>
    <b:Title>Environmental and Health Impacts of Air Pollution: A Review</b:Title>
    <b:Year>2020</b:Year>
    <b:YearAccessed>2024</b:YearAccessed>
    <b:MonthAccessed>March</b:MonthAccessed>
    <b:DayAccessed>27</b:DayAccessed>
    <b:URL>https://www.ncbi.nlm.nih.gov/pmc/articles/PMC7044178/</b:URL>
    <b:Author>
      <b:Author>
        <b:NameList>
          <b:Person>
            <b:Last>Manisalidis</b:Last>
            <b:First>Ioannis</b:First>
          </b:Person>
          <b:Person>
            <b:Last>Stavropoulou</b:Last>
            <b:First>Elisavet</b:First>
          </b:Person>
          <b:Person>
            <b:Last>Stavropoulos</b:Last>
            <b:First>Agathangelos</b:First>
          </b:Person>
        </b:NameList>
      </b:Author>
    </b:Author>
    <b:RefOrder>34</b:RefOrder>
  </b:Source>
  <b:Source>
    <b:Tag>Wes14</b:Tag>
    <b:SourceType>InternetSite</b:SourceType>
    <b:Guid>{1ABFAFE5-1873-4925-98F2-8BAB90703D0B}</b:Guid>
    <b:Author>
      <b:Author>
        <b:Corporate>Western Telegraph</b:Corporate>
      </b:Author>
    </b:Author>
    <b:Title>Prime Minister visits Newgale and St Davids</b:Title>
    <b:Year>2014</b:Year>
    <b:YearAccessed>2024</b:YearAccessed>
    <b:MonthAccessed>March</b:MonthAccessed>
    <b:DayAccessed>27</b:DayAccessed>
    <b:URL>https://www.westerntelegraph.co.uk/news/11020212.updated-prime-minister-visits-newgale-and-st-davids/</b:URL>
    <b:RefOrder>28</b:RefOrder>
  </b:Source>
  <b:Source>
    <b:Tag>Atk23</b:Tag>
    <b:SourceType>InternetSite</b:SourceType>
    <b:Guid>{8C44198E-FF78-49E9-AED3-4FE5A93F370E}</b:Guid>
    <b:Author>
      <b:Author>
        <b:Corporate>Atkins</b:Corporate>
      </b:Author>
    </b:Author>
    <b:Title>Why do we need this Project?</b:Title>
    <b:Year>2023</b:Year>
    <b:YearAccessed>2024</b:YearAccessed>
    <b:MonthAccessed>March</b:MonthAccessed>
    <b:DayAccessed>27</b:DayAccessed>
    <b:URL>https://newgalecoastaladaptation.co.uk/#/need-for-project</b:URL>
    <b:RefOrder>29</b:RefOrder>
  </b:Source>
  <b:Source>
    <b:Tag>Lly24</b:Tag>
    <b:SourceType>InternetSite</b:SourceType>
    <b:Guid>{351F39B8-1A83-4D46-BF8C-35718D7492EB}</b:Guid>
    <b:Author>
      <b:Author>
        <b:Corporate>Llywodraeth Cymru</b:Corporate>
      </b:Author>
    </b:Author>
    <b:Title>Tidal lagoon challenge</b:Title>
    <b:Year>2024</b:Year>
    <b:YearAccessed>2024</b:YearAccessed>
    <b:MonthAccessed>March</b:MonthAccessed>
    <b:DayAccessed>27</b:DayAccessed>
    <b:URL>https://www.gov.wales/tidal-lagoon-challenge</b:URL>
    <b:RefOrder>36</b:RefOrder>
  </b:Source>
  <b:Source>
    <b:Tag>Mul23</b:Tag>
    <b:SourceType>InternetSite</b:SourceType>
    <b:Guid>{7F061D5B-448C-406E-A4F9-0C696DCFB63D}</b:Guid>
    <b:Title>Homeowners losing their properties due to coastal erosion claim they have been 'abandoned' by the government</b:Title>
    <b:Year>2023</b:Year>
    <b:YearAccessed>2024</b:YearAccessed>
    <b:MonthAccessed>March</b:MonthAccessed>
    <b:DayAccessed>27</b:DayAccessed>
    <b:URL>https://www.homebuilding.co.uk/news/homeowners-losing-their-properties-due-to-coastal-erosion-claim-they-have-been-abandoned-by-the-government</b:URL>
    <b:Author>
      <b:Author>
        <b:NameList>
          <b:Person>
            <b:Last>Mullane</b:Last>
            <b:First>Joseph</b:First>
          </b:Person>
        </b:NameList>
      </b:Author>
    </b:Author>
    <b:RefOrder>37</b:RefOrder>
  </b:Source>
  <b:Source>
    <b:Tag>Duc24</b:Tag>
    <b:SourceType>InternetSite</b:SourceType>
    <b:Guid>{EB969D46-4D39-459C-BCD4-291007784218}</b:Guid>
    <b:Title>Hinkley Point C could go £28bn over budget as EDF predicts further delays</b:Title>
    <b:Year>2024</b:Year>
    <b:YearAccessed>2024</b:YearAccessed>
    <b:MonthAccessed>March</b:MonthAccessed>
    <b:DayAccessed>28</b:DayAccessed>
    <b:URL>https://www.thechemicalengineer.com/news/hinkley-point-c-could-go-28bn-over-budget-as-edf-predicts-further-delays/</b:URL>
    <b:Author>
      <b:Author>
        <b:NameList>
          <b:Person>
            <b:Last>Duckett</b:Last>
            <b:First>Adam</b:First>
          </b:Person>
        </b:NameList>
      </b:Author>
    </b:Author>
    <b:RefOrder>48</b:RefOrder>
  </b:Source>
  <b:Source>
    <b:Tag>Eva24</b:Tag>
    <b:SourceType>InternetSite</b:SourceType>
    <b:Guid>{E6DDC497-CC22-4351-AF73-D78B5A953580}</b:Guid>
    <b:Title>Analysis: UK electricity from fossil fuels drops to lowest level since 1957</b:Title>
    <b:Year>2024</b:Year>
    <b:YearAccessed>2024</b:YearAccessed>
    <b:MonthAccessed>March</b:MonthAccessed>
    <b:DayAccessed>28</b:DayAccessed>
    <b:URL>https://www.carbonbrief.org/analysis-uk-electricity-from-fossil-fuels-drops-to-lowest-level-since-1957/</b:URL>
    <b:Author>
      <b:Author>
        <b:NameList>
          <b:Person>
            <b:Last>Evans</b:Last>
            <b:First>Simon</b:First>
          </b:Person>
          <b:Person>
            <b:Last>Viisainen</b:Last>
            <b:First>Verner</b:First>
          </b:Person>
        </b:NameList>
      </b:Author>
    </b:Author>
    <b:RefOrder>49</b:RefOrder>
  </b:Source>
  <b:Source>
    <b:Tag>Nuc24</b:Tag>
    <b:SourceType>InternetSite</b:SourceType>
    <b:Guid>{98D1E2E3-12AC-4B6B-AA34-CF0C11825908}</b:Guid>
    <b:Author>
      <b:Author>
        <b:Corporate>Nuclear AMRC</b:Corporate>
      </b:Author>
    </b:Author>
    <b:Title>Nuclear decommissioning in the UK</b:Title>
    <b:Year>2024</b:Year>
    <b:YearAccessed>2024</b:YearAccessed>
    <b:MonthAccessed>March</b:MonthAccessed>
    <b:DayAccessed>28</b:DayAccessed>
    <b:URL>https://namrc.co.uk/intelligence/decommissioning/</b:URL>
    <b:RefOrder>50</b:RefOrder>
  </b:Source>
  <b:Source>
    <b:Tag>Gua17</b:Tag>
    <b:SourceType>InternetSite</b:SourceType>
    <b:Guid>{F46A2D36-B682-4AE5-BFE9-D5AC88B0D9CC}</b:Guid>
    <b:Author>
      <b:Author>
        <b:Corporate>Guardian</b:Corporate>
      </b:Author>
    </b:Author>
    <b:Title>Hinkley</b:Title>
    <b:Year>2017</b:Year>
    <b:YearAccessed>2024</b:YearAccessed>
    <b:MonthAccessed>March</b:MonthAccessed>
    <b:DayAccessed>28</b:DayAccessed>
    <b:URL>https://electricityinfo.org/news/hinkley-140/</b:URL>
    <b:RefOrder>51</b:RefOrder>
  </b:Source>
  <b:Source>
    <b:Tag>Czy23</b:Tag>
    <b:SourceType>InternetSite</b:SourceType>
    <b:Guid>{5BAE747F-2C06-431C-9905-F030DEF31C07}</b:Guid>
    <b:Title>Cutting the bills: UK households profit from clean power</b:Title>
    <b:Year>2023</b:Year>
    <b:YearAccessed>2024</b:YearAccessed>
    <b:MonthAccessed>March</b:MonthAccessed>
    <b:DayAccessed>28</b:DayAccessed>
    <b:URL>https://ember-climate.org/insights/research/cutting-the-bills-uk-clean-power/</b:URL>
    <b:Author>
      <b:Author>
        <b:NameList>
          <b:Person>
            <b:Last>Czyzak</b:Last>
            <b:First>Pawet</b:First>
          </b:Person>
          <b:Person>
            <b:Last>Fox</b:Last>
            <b:First>Harriet</b:First>
          </b:Person>
        </b:NameList>
      </b:Author>
    </b:Author>
    <b:RefOrder>52</b:RefOrder>
  </b:Source>
  <b:Source>
    <b:Tag>EDF24</b:Tag>
    <b:SourceType>InternetSite</b:SourceType>
    <b:Guid>{A5F74024-B069-45A1-AD14-2A9E831944B1}</b:Guid>
    <b:Author>
      <b:Author>
        <b:Corporate>EDF</b:Corporate>
      </b:Author>
    </b:Author>
    <b:Title>Renewable Energy</b:Title>
    <b:Year>2024</b:Year>
    <b:YearAccessed>2024</b:YearAccessed>
    <b:MonthAccessed>March</b:MonthAccessed>
    <b:DayAccessed>28</b:DayAccessed>
    <b:URL>file:///C:/Users/ASUS/Downloads/ic0012_ic_tec_renewable_energy_e_brochure_aw10.pdf</b:URL>
    <b:RefOrder>53</b:RefOrder>
  </b:Source>
  <b:Source>
    <b:Tag>Whi13</b:Tag>
    <b:SourceType>InternetSite</b:SourceType>
    <b:Guid>{04B19EC7-B8F7-447A-ACE3-638942837048}</b:Guid>
    <b:Title>Energy and Climate Change Committee</b:Title>
    <b:Year>2013</b:Year>
    <b:YearAccessed>2024</b:YearAccessed>
    <b:MonthAccessed>March</b:MonthAccessed>
    <b:DayAccessed>28</b:DayAccessed>
    <b:URL>https://publications.parliament.uk/pa/cm201314/cmselect/cmenergy/194/194vw49.htm</b:URL>
    <b:Author>
      <b:Author>
        <b:NameList>
          <b:Person>
            <b:Last>White</b:Last>
            <b:First>Jonathan</b:First>
          </b:Person>
        </b:NameList>
      </b:Author>
    </b:Author>
    <b:RefOrder>54</b:RefOrder>
  </b:Source>
  <b:Source>
    <b:Tag>Tid08</b:Tag>
    <b:SourceType>JournalArticle</b:SourceType>
    <b:Guid>{0AC16313-923C-4E6D-859A-52612A583CCA}</b:Guid>
    <b:Title>Tidal power and the aquatic environment of La Rance</b:Title>
    <b:Year>2008</b:Year>
    <b:YearAccessed>2024</b:YearAccessed>
    <b:MonthAccessed>March</b:MonthAccessed>
    <b:DayAccessed>28</b:DayAccessed>
    <b:URL>https://www.researchgate.net/publication/229648811_Tidal_power_and_the_aquatic_environment_of_La_Rance</b:URL>
    <b:JournalName>Biological Journal of the Linnean Society</b:JournalName>
    <b:Pages>25-36</b:Pages>
    <b:Volume>51</b:Volume>
    <b:Issue>1-2</b:Issue>
    <b:Month>January</b:Month>
    <b:DOI>10.1111/j.1095-8312.1994.tb00941.x</b:DOI>
    <b:Author>
      <b:Author>
        <b:NameList>
          <b:Person>
            <b:Last>Retiere</b:Last>
            <b:First>C</b:First>
          </b:Person>
        </b:NameList>
      </b:Author>
    </b:Author>
    <b:RefOrder>55</b:RefOrder>
  </b:Source>
  <b:Source>
    <b:Tag>Kir09</b:Tag>
    <b:SourceType>JournalArticle</b:SourceType>
    <b:Guid>{E0789D63-014A-41BC-AC13-104829341CEF}</b:Guid>
    <b:Title>Comparing environmental effects of Rance and Severn barrages</b:Title>
    <b:JournalName>Maritime Engineering</b:JournalName>
    <b:Year>2009</b:Year>
    <b:Pages>11-26</b:Pages>
    <b:Volume>162</b:Volume>
    <b:Author>
      <b:Author>
        <b:NameList>
          <b:Person>
            <b:Last>Kirby</b:Last>
            <b:First>R</b:First>
          </b:Person>
          <b:Person>
            <b:Last>Retiere</b:Last>
            <b:First>C</b:First>
          </b:Person>
        </b:NameList>
      </b:Author>
    </b:Author>
    <b:Month>March</b:Month>
    <b:Day>1</b:Day>
    <b:Publisher>ICE</b:Publisher>
    <b:YearAccessed>2024</b:YearAccessed>
    <b:MonthAccessed>March</b:MonthAccessed>
    <b:DayAccessed>28</b:DayAccessed>
    <b:URL>https://tethys.pnnl.gov/publications/comparing-environmental-effects-rance-severn-barrages</b:URL>
    <b:DOI>https://doi.org/10.1680/maen.2009.162.1.11</b:DOI>
    <b:RefOrder>56</b:RefOrder>
  </b:Source>
  <b:Source>
    <b:Tag>EDF09</b:Tag>
    <b:SourceType>ConferenceProceedings</b:SourceType>
    <b:Guid>{823BB13E-999F-4493-AFF1-7FCBB8EBE171}</b:Guid>
    <b:Title>La Rance Tidal Power Plant: 40-year operation feedback - Lessons Learnt</b:Title>
    <b:Year>2009</b:Year>
    <b:Author>
      <b:Author>
        <b:Corporate>EDF</b:Corporate>
      </b:Author>
    </b:Author>
    <b:City>Liverpool</b:City>
    <b:Publisher>British Hydropower Association</b:Publisher>
    <b:YearAccessed>2024</b:YearAccessed>
    <b:MonthAccessed>March</b:MonthAccessed>
    <b:DayAccessed>28</b:DayAccessed>
    <b:URL>https://tethys.pnnl.gov/sites/default/files/publications/La_Rance_Tidal_Power_Plant_40_year_operation_feedback.pdf</b:URL>
    <b:RefOrder>57</b:RefOrder>
  </b:Source>
  <b:Source>
    <b:Tag>Wol08</b:Tag>
    <b:SourceType>Report</b:SourceType>
    <b:Guid>{3953B7A9-DCD0-4AF9-9E8B-DA849868FE03}</b:Guid>
    <b:Title>Environmental Impacts of Tidal Power Schemes</b:Title>
    <b:Year>2008</b:Year>
    <b:City>Liverpool</b:City>
    <b:Publisher>The University of Liverpool, Department of Engineering</b:Publisher>
    <b:Author>
      <b:Author>
        <b:NameList>
          <b:Person>
            <b:Last>Wolf</b:Last>
            <b:First>J</b:First>
          </b:Person>
          <b:Person>
            <b:Last>Walkington</b:Last>
            <b:Middle>A</b:Middle>
            <b:First>I</b:First>
          </b:Person>
          <b:Person>
            <b:Last>Holt</b:Last>
            <b:First>J</b:First>
          </b:Person>
          <b:Person>
            <b:Last>Burrows</b:Last>
            <b:First>R</b:First>
          </b:Person>
        </b:NameList>
      </b:Author>
    </b:Author>
    <b:YearAccessed>2024</b:YearAccessed>
    <b:MonthAccessed>March</b:MonthAccessed>
    <b:DayAccessed>28</b:DayAccessed>
    <b:URL>https://nora.nerc.ac.uk/id/eprint/9776/1/WOLF_-_environmental_impacts.pdf</b:URL>
    <b:RefOrder>58</b:RefOrder>
  </b:Source>
  <b:Source>
    <b:Tag>Sus07</b:Tag>
    <b:SourceType>Report</b:SourceType>
    <b:Guid>{62838754-9370-4D3E-B39E-DB9F7021127C}</b:Guid>
    <b:Author>
      <b:Author>
        <b:Corporate>Sustainable Development Commision</b:Corporate>
      </b:Author>
    </b:Author>
    <b:Title>Severn barrage proposals</b:Title>
    <b:Year>2007</b:Year>
    <b:Publisher>Environmental Change Institute</b:Publisher>
    <b:YearAccessed>2024</b:YearAccessed>
    <b:MonthAccessed>March</b:MonthAccessed>
    <b:DayAccessed>28</b:DayAccessed>
    <b:URL>https://www.sd-commission.org.uk/data/files/publications/TidalPowerUK3-Severn_barrage_proposals.pdf</b:URL>
    <b:RefOrder>59</b:RefOrder>
  </b:Source>
  <b:Source>
    <b:Tag>Mar03</b:Tag>
    <b:SourceType>DocumentFromInternetSite</b:SourceType>
    <b:Guid>{D93B117C-9A27-40AA-854A-54F3571B50D9}</b:Guid>
    <b:Title>The Severn Estuary: Special Area of Conservation Special Protection Area</b:Title>
    <b:Year>2003</b:Year>
    <b:YearAccessed>2024</b:YearAccessed>
    <b:MonthAccessed>March</b:MonthAccessed>
    <b:DayAccessed>28</b:DayAccessed>
    <b:URL>https://plymsea.ac.uk/id/eprint/277/1/The%20Severn%20Estuary%20pSAC.pdf</b:URL>
    <b:Author>
      <b:Author>
        <b:Corporate>Marine Biological Association</b:Corporate>
      </b:Author>
    </b:Author>
    <b:Month>April</b:Month>
    <b:RefOrder>60</b:RefOrder>
  </b:Source>
  <b:Source>
    <b:Tag>IHA16</b:Tag>
    <b:SourceType>InternetSite</b:SourceType>
    <b:Guid>{7CBF9E8C-BC8D-4366-A310-3538F4EAEA78}</b:Guid>
    <b:Author>
      <b:Author>
        <b:Corporate>IHA</b:Corporate>
      </b:Author>
    </b:Author>
    <b:Title>Technology case study: Sihwa Lake tidal power station</b:Title>
    <b:Year>2016</b:Year>
    <b:YearAccessed>2024</b:YearAccessed>
    <b:MonthAccessed>March</b:MonthAccessed>
    <b:DayAccessed>28</b:DayAccessed>
    <b:URL>https://www.hydropower.org/blog/technology-case-study-sihwa-lake-tidal-power-station</b:URL>
    <b:RefOrder>62</b:RefOrder>
  </b:Source>
  <b:Source>
    <b:Tag>Par21</b:Tag>
    <b:SourceType>JournalArticle</b:SourceType>
    <b:Guid>{211E30E2-D3A2-46A2-8E23-E1EB164BCE34}</b:Guid>
    <b:Title>The rebirth and eco-friendly energy production of an artificial lake: A case study on the tidal power in South Korea</b:Title>
    <b:Year>2021</b:Year>
    <b:YearAccessed>2024</b:YearAccessed>
    <b:MonthAccessed>March</b:MonthAccessed>
    <b:DayAccessed>28</b:DayAccessed>
    <b:URL>https://tethys.pnnl.gov/publications/rebirth-eco-friendly-energy-production-artificial-lake-case-study-tidal-power-south</b:URL>
    <b:JournalName>Energy Reports</b:JournalName>
    <b:Pages>4681 - 4696</b:Pages>
    <b:Volume>7</b:Volume>
    <b:Author>
      <b:Author>
        <b:NameList>
          <b:Person>
            <b:Last>Park</b:Last>
            <b:First>E</b:First>
          </b:Person>
          <b:Person>
            <b:Last>Lee</b:Last>
            <b:First>T</b:First>
          </b:Person>
        </b:NameList>
      </b:Author>
    </b:Author>
    <b:Publisher>Elsevier</b:Publisher>
    <b:DOI>https://doi.org/10.1016/j.egyr.2021.07.006</b:DOI>
    <b:RefOrder>64</b:RefOrder>
  </b:Source>
  <b:Source>
    <b:Tag>Lee14</b:Tag>
    <b:SourceType>JournalArticle</b:SourceType>
    <b:Guid>{27CA471A-1FAD-4134-A5CF-5193A12F8209}</b:Guid>
    <b:Title>Environmental and ecological effects of Lake Shihwa reclamation project in South Korea: A review</b:Title>
    <b:JournalName>Ocean and Coastal Management</b:JournalName>
    <b:Year>2014</b:Year>
    <b:Pages>545 - 558</b:Pages>
    <b:Volume>102</b:Volume>
    <b:Issue>B</b:Issue>
    <b:Author>
      <b:Author>
        <b:NameList>
          <b:Person>
            <b:Last>Lee</b:Last>
            <b:First>Chang-Hee</b:First>
          </b:Person>
          <b:Person>
            <b:Last>Lee</b:Last>
            <b:First>Bum-Yeon</b:First>
          </b:Person>
          <b:Person>
            <b:Last>Chang</b:Last>
            <b:Middle>Keun</b:Middle>
            <b:First>Won</b:First>
          </b:Person>
          <b:Person>
            <b:Last>Hong</b:Last>
            <b:First>Seongjin</b:First>
          </b:Person>
        </b:NameList>
      </b:Author>
    </b:Author>
    <b:YearAccessed>2024</b:YearAccessed>
    <b:MonthAccessed>March</b:MonthAccessed>
    <b:DayAccessed>28</b:DayAccessed>
    <b:URL>https://www.sciencedirect.com/science/article/abs/pii/S0964569114000027?via%3Dihub</b:URL>
    <b:DOI>https://doi.org/10.1016/j.ocecoaman.2013.12.018</b:DOI>
    <b:RefOrder>63</b:RefOrder>
  </b:Source>
  <b:Source>
    <b:Tag>Bae10</b:Tag>
    <b:SourceType>JournalArticle</b:SourceType>
    <b:Guid>{321F1A15-1FE2-4DF6-BD93-1D3B2D53FE45}</b:Guid>
    <b:Title>Lake Sihwa tidal power plant project</b:Title>
    <b:JournalName>Ocean Engineering</b:JournalName>
    <b:Year>2010</b:Year>
    <b:Pages>454 - 463</b:Pages>
    <b:Volume>37</b:Volume>
    <b:Issue>5 - 6</b:Issue>
    <b:Author>
      <b:Author>
        <b:NameList>
          <b:Person>
            <b:Last>Bae</b:Last>
            <b:First>Young Ho</b:First>
          </b:Person>
          <b:Person>
            <b:Last>Kim</b:Last>
            <b:First>Kyeong Ok</b:First>
          </b:Person>
          <b:Person>
            <b:Last>Choi</b:Last>
            <b:First>Byung Ho</b:First>
          </b:Person>
        </b:NameList>
      </b:Author>
    </b:Author>
    <b:YearAccessed>2024</b:YearAccessed>
    <b:MonthAccessed>March</b:MonthAccessed>
    <b:DayAccessed>28</b:DayAccessed>
    <b:URL>https://www.sciencedirect.com/science/article/abs/pii/S0029801810000235?via%3Dihub</b:URL>
    <b:DOI>https://doi.org/10.1016/j.oceaneng.2010.01.015</b:DOI>
    <b:RefOrder>65</b:RefOrder>
  </b:Source>
  <b:Source>
    <b:Tag>Jen16</b:Tag>
    <b:SourceType>JournalArticle</b:SourceType>
    <b:Guid>{60A61B82-DB88-40E2-B4B4-B4E221100BD1}</b:Guid>
    <b:Title>Assessing harbour porpoise populations in south-west Wales, data issues and implications for conservation and management</b:Title>
    <b:JournalName>Ocean and Coastal Management</b:JournalName>
    <b:Year>2016</b:Year>
    <b:Pages>45 - 57</b:Pages>
    <b:Volume>119</b:Volume>
    <b:Author>
      <b:Author>
        <b:NameList>
          <b:Person>
            <b:Last>Jenkins</b:Last>
            <b:Middle>E</b:Middle>
            <b:First>Rhian</b:First>
          </b:Person>
          <b:Person>
            <b:Last>Oakley</b:Last>
            <b:Middle>A</b:Middle>
            <b:First>Judith</b:First>
          </b:Person>
          <b:Person>
            <b:Last>Thomas</b:Last>
            <b:First>Tony</b:First>
          </b:Person>
          <b:Person>
            <b:Last>Williams</b:Last>
            <b:First>Allan</b:First>
          </b:Person>
        </b:NameList>
      </b:Author>
    </b:Author>
    <b:Publisher>Elsevier</b:Publisher>
    <b:YearAccessed>2024</b:YearAccessed>
    <b:MonthAccessed>March</b:MonthAccessed>
    <b:DayAccessed>28</b:DayAccessed>
    <b:URL>https://www.sciencedirect.com/science/article/abs/pii/S0964569115300284?via%3Dihub</b:URL>
    <b:DOI>https://doi.org/10.1016/j.ocecoaman.2015.09.011</b:DOI>
    <b:RefOrder>139</b:RefOrder>
  </b:Source>
  <b:Source>
    <b:Tag>Lil09</b:Tag>
    <b:SourceType>InternetSite</b:SourceType>
    <b:Guid>{31DD7D7D-FE83-4C36-9058-3E14F90AE5D2}</b:Guid>
    <b:Title>Otter Activity on the Open Coast &amp; Islands Within the Pembrokeshire Marine Special Area of Conservation</b:Title>
    <b:Year>2009</b:Year>
    <b:Author>
      <b:Author>
        <b:NameList>
          <b:Person>
            <b:Last>Liles</b:Last>
            <b:First>Geoff</b:First>
          </b:Person>
        </b:NameList>
      </b:Author>
    </b:Author>
    <b:YearAccessed>2024</b:YearAccessed>
    <b:MonthAccessed>March</b:MonthAccessed>
    <b:DayAccessed>28</b:DayAccessed>
    <b:URL>https://www.pembrokeshiremarinesac.org.uk/wp-content/uploads/2022/06/PM-SAC-otters-open-coast-2008_e.pdf</b:URL>
    <b:RefOrder>140</b:RefOrder>
  </b:Source>
  <b:Source>
    <b:Tag>Str10</b:Tag>
    <b:SourceType>JournalArticle</b:SourceType>
    <b:Guid>{CC63E5A3-A14B-4B77-ABD3-77FEEE19063F}</b:Guid>
    <b:Title>Grey seal (Halichoerus grypus) disturbance, ecotourism and the Pembrokeshire Marine Code around Ramsey Island</b:Title>
    <b:Year>2010</b:Year>
    <b:YearAccessed>2024</b:YearAccessed>
    <b:MonthAccessed>March</b:MonthAccessed>
    <b:DayAccessed>28</b:DayAccessed>
    <b:URL>https://www.tandfonline.com/doi/abs/10.1080/14724040903019869</b:URL>
    <b:JournalName>Journal of Ecotourism</b:JournalName>
    <b:Pages>117 - 132</b:Pages>
    <b:Volume>9</b:Volume>
    <b:Issue>2</b:Issue>
    <b:Author>
      <b:Author>
        <b:NameList>
          <b:Person>
            <b:Last>Strong</b:Last>
            <b:First>Powell</b:First>
          </b:Person>
          <b:Person>
            <b:Last>Morris</b:Last>
            <b:Middle>Richard</b:Middle>
            <b:First>Steve</b:First>
          </b:Person>
        </b:NameList>
      </b:Author>
    </b:Author>
    <b:DOI>Grey seal (Halichoerus grypus) disturbance, ecotourism and the Pembrokeshire Marine Code around Ramsey Island</b:DOI>
    <b:RefOrder>141</b:RefOrder>
  </b:Source>
  <b:Source>
    <b:Tag>Pro24</b:Tag>
    <b:SourceType>InternetSite</b:SourceType>
    <b:Guid>{ADCA48F7-00C5-4A44-A4FF-A71B2AE8B080}</b:Guid>
    <b:Title>Why Seagrass</b:Title>
    <b:Year>2024</b:Year>
    <b:Author>
      <b:Author>
        <b:Corporate>Project Seagrass</b:Corporate>
      </b:Author>
    </b:Author>
    <b:YearAccessed>2024</b:YearAccessed>
    <b:MonthAccessed>March</b:MonthAccessed>
    <b:DayAccessed>29</b:DayAccessed>
    <b:URL>https://www.projectseagrass.org/why-seagrass/</b:URL>
    <b:RefOrder>73</b:RefOrder>
  </b:Source>
  <b:Source>
    <b:Tag>Nat22</b:Tag>
    <b:SourceType>InternetSite</b:SourceType>
    <b:Guid>{635A4E04-2B1B-4DE4-BCCE-6E6C42E247C4}</b:Guid>
    <b:Author>
      <b:Author>
        <b:Corporate>National Resources Wales</b:Corporate>
      </b:Author>
    </b:Author>
    <b:Title>NRW’s Tidal Lagoon Environmental Research Priorities</b:Title>
    <b:Year>2022</b:Year>
    <b:YearAccessed>2024</b:YearAccessed>
    <b:MonthAccessed>March</b:MonthAccessed>
    <b:DayAccessed>28</b:DayAccessed>
    <b:URL>https://www.gov.wales/sites/default/files/publications/2023-06/annex-2-nrws-tidal-lagoon-environmental-research-priorities.pdf</b:URL>
    <b:RefOrder>74</b:RefOrder>
  </b:Source>
  <b:Source>
    <b:Tag>Mor00</b:Tag>
    <b:SourceType>JournalArticle</b:SourceType>
    <b:Guid>{94F7137A-9BF2-48E8-B51C-C85966AB5F23}</b:Guid>
    <b:Title>Rates of sediment supply and sea-level rise in a large coastal lagoon</b:Title>
    <b:Year>2000</b:Year>
    <b:YearAccessed>2024</b:YearAccessed>
    <b:MonthAccessed>March</b:MonthAccessed>
    <b:DayAccessed>29</b:DayAccessed>
    <b:URL>https://www.sciencedirect.com/science/article/abs/pii/S002532270000030X?via%3Dihub</b:URL>
    <b:JournalName>Marine Geology</b:JournalName>
    <b:Pages>261 - 284</b:Pages>
    <b:Volume>167</b:Volume>
    <b:Issue>3 - 4</b:Issue>
    <b:Author>
      <b:Author>
        <b:NameList>
          <b:Person>
            <b:Last>Morton</b:Last>
            <b:Middle>A</b:Middle>
            <b:First>R</b:First>
          </b:Person>
          <b:Person>
            <b:Last>Ward</b:Last>
            <b:Middle>H</b:Middle>
            <b:First>G</b:First>
          </b:Person>
          <b:Person>
            <b:Last>White</b:Last>
            <b:Middle>A</b:Middle>
            <b:First>W</b:First>
          </b:Person>
        </b:NameList>
      </b:Author>
    </b:Author>
    <b:Publisher>Elsevier</b:Publisher>
    <b:DOI>https://doi.org/10.1016/S0025-3227(00)00030-X</b:DOI>
    <b:RefOrder>75</b:RefOrder>
  </b:Source>
  <b:Source>
    <b:Tag>Tid18</b:Tag>
    <b:SourceType>Report</b:SourceType>
    <b:Guid>{2699849D-F0A9-46C9-9DF5-F8F3175B7A4B}</b:Guid>
    <b:Title>Tidal Range Developments: Consideration for the Historic Environment</b:Title>
    <b:Year>2018</b:Year>
    <b:Publisher>Historic England</b:Publisher>
    <b:YearAccessed>2024</b:YearAccessed>
    <b:MonthAccessed>March</b:MonthAccessed>
    <b:DayAccessed>29</b:DayAccessed>
    <b:URL>https://historicengland.org.uk/research/results/reports/7502/TidalRangeDevelopments_ConsiderationsfortheHistoricEnvironment</b:URL>
    <b:Author>
      <b:Author>
        <b:NameList>
          <b:Person>
            <b:Last>Cooper</b:Last>
            <b:First>Bill</b:First>
          </b:Person>
          <b:Person>
            <b:Last>Firth</b:Last>
            <b:First>Antony</b:First>
          </b:Person>
        </b:NameList>
      </b:Author>
    </b:Author>
    <b:RefOrder>76</b:RefOrder>
  </b:Source>
  <b:Source>
    <b:Tag>Pec24</b:Tag>
    <b:SourceType>InternetSite</b:SourceType>
    <b:Guid>{B8FA59AD-1DB6-4852-B8DC-9B8A51135081}</b:Guid>
    <b:Title>St Non’s Sound Walk. Journey to the Centre of the Celtic World</b:Title>
    <b:Year>2024</b:Year>
    <b:Author>
      <b:Author>
        <b:Corporate>Pembrokeshire Coast</b:Corporate>
      </b:Author>
    </b:Author>
    <b:YearAccessed>2024</b:YearAccessed>
    <b:MonthAccessed>March</b:MonthAccessed>
    <b:DayAccessed>29</b:DayAccessed>
    <b:URL>https://www.pembrokeshirecoast.wales/about-the-national-park/culture-and-heritage/st-nons-sound-walk/</b:URL>
    <b:RefOrder>142</b:RefOrder>
  </b:Source>
  <b:Source>
    <b:Tag>Rut20</b:Tag>
    <b:SourceType>JournalArticle</b:SourceType>
    <b:Guid>{E6BCFC19-4B32-4EB3-87ED-DA7510E5EF30}</b:Guid>
    <b:Title>In-Depth Interviews</b:Title>
    <b:Year>2020</b:Year>
    <b:YearAccessed>2024</b:YearAccessed>
    <b:MonthAccessed>March</b:MonthAccessed>
    <b:DayAccessed>29</b:DayAccessed>
    <b:URL>https://onlinelibrary.wiley.com/doi/10.1002/9781119011071.iemp0019</b:URL>
    <b:JournalName>The International Encyclopedia of Media Psychology</b:JournalName>
    <b:Author>
      <b:Author>
        <b:NameList>
          <b:Person>
            <b:Last>Rutledge</b:Last>
            <b:Middle>B</b:Middle>
            <b:First>Pamela</b:First>
          </b:Person>
          <b:Person>
            <b:Last>Hogg</b:Last>
            <b:Middle>C</b:Middle>
            <b:First>Jerri Lynn</b:First>
          </b:Person>
        </b:NameList>
      </b:Author>
    </b:Author>
    <b:Publisher>Wiley Online Library</b:Publisher>
    <b:DOI>https://doi.org/10.1002/9781119011071.iemp0019</b:DOI>
    <b:RefOrder>82</b:RefOrder>
  </b:Source>
  <b:Source>
    <b:Tag>Cla23</b:Tag>
    <b:SourceType>InternetSite</b:SourceType>
    <b:Guid>{D1A22B24-02CD-4C94-963A-E178BF07DEFE}</b:Guid>
    <b:Title>Student intake drops as fewer enrol for built environment degrees</b:Title>
    <b:Year>2023</b:Year>
    <b:YearAccessed>2024</b:YearAccessed>
    <b:MonthAccessed>March</b:MonthAccessed>
    <b:DayAccessed>30</b:DayAccessed>
    <b:URL>https://www.architectsjournal.co.uk/news/student-intake-drops-as-fewer-enrol-on-built-environment-degrees</b:URL>
    <b:Author>
      <b:Author>
        <b:NameList>
          <b:Person>
            <b:Last>Clark</b:Last>
            <b:First>Tim</b:First>
          </b:Person>
        </b:NameList>
      </b:Author>
    </b:Author>
    <b:RefOrder>91</b:RefOrder>
  </b:Source>
  <b:Source>
    <b:Tag>Abd18</b:Tag>
    <b:SourceType>JournalArticle</b:SourceType>
    <b:Guid>{FB83FFF9-2705-45D3-8282-245AC965DD94}</b:Guid>
    <b:Title>The Use of the Discussion Method at University: Enhancement of Teaching and Learning</b:Title>
    <b:Year>2018</b:Year>
    <b:YearAccessed>2024</b:YearAccessed>
    <b:MonthAccessed>March</b:MonthAccessed>
    <b:DayAccessed>31</b:DayAccessed>
    <b:URL>https://files.eric.ed.gov/fulltext/EJ1200403.pdf</b:URL>
    <b:JournalName>International Journal of Higher Education</b:JournalName>
    <b:Volume>7</b:Volume>
    <b:Issue>6</b:Issue>
    <b:Author>
      <b:Author>
        <b:NameList>
          <b:Person>
            <b:Last>Abdulbaki</b:Last>
            <b:First>Khalid</b:First>
          </b:Person>
          <b:Person>
            <b:Last>Suhaimi</b:Last>
            <b:First>Muhamad</b:First>
          </b:Person>
          <b:Person>
            <b:Last>Alsaqqaf</b:Last>
            <b:First>Asmaa</b:First>
          </b:Person>
          <b:Person>
            <b:Last>Jawad</b:Last>
            <b:First>Wafa</b:First>
          </b:Person>
        </b:NameList>
      </b:Author>
    </b:Author>
    <b:DOI>10.5430/ijhe.v7n6p</b:DOI>
    <b:RefOrder>89</b:RefOrder>
  </b:Source>
  <b:Source>
    <b:Tag>CPH24</b:Tag>
    <b:SourceType>InternetSite</b:SourceType>
    <b:Guid>{AF69C20C-C3D7-47A7-BC93-C53C38724620}</b:Guid>
    <b:Title>Tips for Facilitatiing Focus Groups</b:Title>
    <b:Year>2024</b:Year>
    <b:Author>
      <b:Author>
        <b:Corporate>CPH-NEW</b:Corporate>
      </b:Author>
    </b:Author>
    <b:YearAccessed>2024</b:YearAccessed>
    <b:MonthAccessed>March</b:MonthAccessed>
    <b:DayAccessed>31</b:DayAccessed>
    <b:URL>https://www.uml.edu/docs/fg%20tips%20sheet_rk_tcm18-167588.pdf</b:URL>
    <b:RefOrder>92</b:RefOrder>
  </b:Source>
  <b:Source>
    <b:Tag>Cle23</b:Tag>
    <b:SourceType>InternetSite</b:SourceType>
    <b:Guid>{2E067C10-7F42-4FD6-9ABB-9ADA4175AE66}</b:Guid>
    <b:Title>What Are The Benefits Of Using Interviews In Research?</b:Title>
    <b:Year>2023</b:Year>
    <b:YearAccessed>2024</b:YearAccessed>
    <b:MonthAccessed>March</b:MonthAccessed>
    <b:DayAccessed>31</b:DayAccessed>
    <b:URL>https://www.legaltranscriptionservice.com/blog/what-the-benefits-of-using-interviews-in-research/</b:URL>
    <b:Author>
      <b:Author>
        <b:NameList>
          <b:Person>
            <b:Last>Clements</b:Last>
            <b:First>Julie</b:First>
          </b:Person>
        </b:NameList>
      </b:Author>
    </b:Author>
    <b:RefOrder>83</b:RefOrder>
  </b:Source>
  <b:Source>
    <b:Tag>Jam14</b:Tag>
    <b:SourceType>JournalArticle</b:SourceType>
    <b:Guid>{6AD771B6-FF25-41F9-8704-B90721E196FF}</b:Guid>
    <b:Title>Qualitative research method-interviewing and observation</b:Title>
    <b:Year>2014</b:Year>
    <b:YearAccessed>2024</b:YearAccessed>
    <b:MonthAccessed>March</b:MonthAccessed>
    <b:DayAccessed>31</b:DayAccessed>
    <b:URL>https://www.ncbi.nlm.nih.gov/pmc/articles/PMC4194943/</b:URL>
    <b:JournalName>National Library of Medicine</b:JournalName>
    <b:Pages>87-88</b:Pages>
    <b:Volume>5</b:Volume>
    <b:Issue>1</b:Issue>
    <b:Author>
      <b:Author>
        <b:NameList>
          <b:Person>
            <b:Last>Jamshed</b:Last>
            <b:First>Shazia</b:First>
          </b:Person>
        </b:NameList>
      </b:Author>
    </b:Author>
    <b:DOI>https://doi.org/10.4103%2F0976-0105.141942</b:DOI>
    <b:RefOrder>84</b:RefOrder>
  </b:Source>
  <b:Source>
    <b:Tag>Tur20</b:Tag>
    <b:SourceType>InternetSite</b:SourceType>
    <b:Guid>{5749B2FA-F5C9-4C08-AA4B-B9163999E30C}</b:Guid>
    <b:Title>Qualitative research design (and planning)</b:Title>
    <b:Year>2020</b:Year>
    <b:YearAccessed>2024</b:YearAccessed>
    <b:MonthAccessed>March</b:MonthAccessed>
    <b:DayAccessed>31</b:DayAccessed>
    <b:URL>https://www.quirkos.com/blog/post/qualitative-research-design-planning-methods/</b:URL>
    <b:Author>
      <b:Author>
        <b:NameList>
          <b:Person>
            <b:Last>Turner</b:Last>
            <b:First>Daniel</b:First>
          </b:Person>
        </b:NameList>
      </b:Author>
    </b:Author>
    <b:RefOrder>93</b:RefOrder>
  </b:Source>
  <b:Source>
    <b:Tag>BBC24</b:Tag>
    <b:SourceType>InternetSite</b:SourceType>
    <b:Guid>{84F22B79-8D7E-46FD-8DF2-754AAAA10F7E}</b:Guid>
    <b:Author>
      <b:Author>
        <b:Corporate>BBC Wales</b:Corporate>
      </b:Author>
    </b:Author>
    <b:Title>Newgale flooding: Road closure would be 'disastrous'</b:Title>
    <b:Year>2024</b:Year>
    <b:YearAccessed>2024</b:YearAccessed>
    <b:MonthAccessed>March</b:MonthAccessed>
    <b:DayAccessed>01</b:DayAccessed>
    <b:URL>https://www.bbc.co.uk/programmes/p02k9t98</b:URL>
    <b:RefOrder>94</b:RefOrder>
  </b:Source>
  <b:Source>
    <b:Tag>Pub23</b:Tag>
    <b:SourceType>InternetSite</b:SourceType>
    <b:Guid>{2C9E14DD-F913-4478-87F6-9ED2462DD9F8}</b:Guid>
    <b:Author>
      <b:Author>
        <b:Corporate>Public Notice Portal</b:Corporate>
      </b:Author>
    </b:Author>
    <b:Title>Wood Hill, Application For Planning Permission</b:Title>
    <b:Year>2023</b:Year>
    <b:YearAccessed>2024</b:YearAccessed>
    <b:MonthAccessed>April</b:MonthAccessed>
    <b:DayAccessed>1</b:DayAccessed>
    <b:URL>https://publicnoticeportal.uk/notice/planning/655e2ba077b019c9aad77659</b:URL>
    <b:RefOrder>95</b:RefOrder>
  </b:Source>
  <b:Source>
    <b:Tag>Pow24</b:Tag>
    <b:SourceType>InternetSite</b:SourceType>
    <b:Guid>{732BF284-CE3F-4BB8-BC45-DED83F11B797}</b:Guid>
    <b:Title>New housing developments to deliver nature boost in landmark move </b:Title>
    <b:Year>2024</b:Year>
    <b:YearAccessed>2024</b:YearAccessed>
    <b:MonthAccessed>April</b:MonthAccessed>
    <b:DayAccessed>2</b:DayAccessed>
    <b:URL>https://www.gov.uk/government/news/new-housing-developments-to-deliver-nature-boost-in-landmark-move</b:URL>
    <b:Author>
      <b:Author>
        <b:NameList>
          <b:Person>
            <b:Last>Pow</b:Last>
            <b:First>Rebecca</b:First>
          </b:Person>
        </b:NameList>
      </b:Author>
    </b:Author>
    <b:RefOrder>78</b:RefOrder>
  </b:Source>
  <b:Source>
    <b:Tag>Eic18</b:Tag>
    <b:SourceType>InternetSite</b:SourceType>
    <b:Guid>{54BDBF5E-D945-4C00-BD67-037B26E8F38F}</b:Guid>
    <b:Title>Housing developments should be more ‘transport-oriented’, planners say</b:Title>
    <b:Year>2018</b:Year>
    <b:YearAccessed>2024</b:YearAccessed>
    <b:MonthAccessed>April</b:MonthAccessed>
    <b:DayAccessed>2</b:DayAccessed>
    <b:URL>https://www.localgov.co.uk/Housing-developments-should-be-more-transport-oriented-planners-say/45267</b:URL>
    <b:Author>
      <b:Author>
        <b:NameList>
          <b:Person>
            <b:Last>Eichler</b:Last>
            <b:First>William</b:First>
          </b:Person>
        </b:NameList>
      </b:Author>
    </b:Author>
    <b:RefOrder>77</b:RefOrder>
  </b:Source>
  <b:Source>
    <b:Tag>Ell18</b:Tag>
    <b:SourceType>JournalArticle</b:SourceType>
    <b:Guid>{2CB4D8AC-A527-4CFA-8F82-F25238074CF5}</b:Guid>
    <b:Title>Environmental interactions of tidal lagoons: A comparison of industry perspectives</b:Title>
    <b:Year>2018</b:Year>
    <b:YearAccessed>2024</b:YearAccessed>
    <b:MonthAccessed>April</b:MonthAccessed>
    <b:DayAccessed>1</b:DayAccessed>
    <b:URL>https://www.sciencedirect.com/science/article/pii/S0960148117311679?via%3Dihub</b:URL>
    <b:Author>
      <b:Author>
        <b:NameList>
          <b:Person>
            <b:Last>Elliott</b:Last>
            <b:First>Kathryn</b:First>
          </b:Person>
          <b:Person>
            <b:Last>Smith</b:Last>
            <b:Middle>C. M</b:Middle>
            <b:First>Helen</b:First>
          </b:Person>
          <b:Person>
            <b:Last>Moore</b:Last>
            <b:First>Francesca</b:First>
          </b:Person>
          <b:Person>
            <b:Last>van der Weijde</b:Last>
            <b:Middle>H</b:Middle>
            <b:First>Adriaan</b:First>
          </b:Person>
          <b:Person>
            <b:Last>Lazakis</b:Last>
            <b:First>Iraklis</b:First>
          </b:Person>
        </b:NameList>
      </b:Author>
    </b:Author>
    <b:JournalName>Renewable Energy</b:JournalName>
    <b:Pages>309 - 319</b:Pages>
    <b:Volume>119</b:Volume>
    <b:Publisher>Elisevier</b:Publisher>
    <b:DOI>https://doi.org/10.1016/j.renene.2017.11.066</b:DOI>
    <b:RefOrder>79</b:RefOrder>
  </b:Source>
  <b:Source>
    <b:Tag>Ade21</b:Tag>
    <b:SourceType>JournalArticle</b:SourceType>
    <b:Guid>{DA74450C-0A7E-490A-90BE-5F44053CF495}</b:Guid>
    <b:Title>Research and scholarly methods: Semi-structured interviews</b:Title>
    <b:JournalName>JACCP</b:JournalName>
    <b:Year>2021</b:Year>
    <b:Pages>1358 - 1367</b:Pages>
    <b:Volume>4</b:Volume>
    <b:Issue>10</b:Issue>
    <b:Author>
      <b:Author>
        <b:NameList>
          <b:Person>
            <b:Last>Adeoye-Olatunde</b:Last>
            <b:First>Omolola</b:First>
          </b:Person>
          <b:Person>
            <b:Last>Olenik</b:Last>
            <b:First>Nicole</b:First>
          </b:Person>
        </b:NameList>
      </b:Author>
    </b:Author>
    <b:Publisher>ACCP Journals</b:Publisher>
    <b:YearAccessed>2024</b:YearAccessed>
    <b:MonthAccessed>April</b:MonthAccessed>
    <b:DayAccessed>1</b:DayAccessed>
    <b:URL>https://accpjournals.onlinelibrary.wiley.com/doi/10.1002/jac5.1441</b:URL>
    <b:DOI>https://doi.org/10.1002/jac5.1441</b:DOI>
    <b:RefOrder>80</b:RefOrder>
  </b:Source>
  <b:Source>
    <b:Tag>Sou18</b:Tag>
    <b:SourceType>JournalArticle</b:SourceType>
    <b:Guid>{B417DE7F-1EE0-46C9-B8BB-BF933C15CA7C}</b:Guid>
    <b:Title>Sharing Diverse Voices: An Imperative for Qualitative Research:</b:Title>
    <b:JournalName>SciSpace</b:JournalName>
    <b:Year>2018</b:Year>
    <b:Volume>17</b:Volume>
    <b:Issue>1</b:Issue>
    <b:Author>
      <b:Author>
        <b:NameList>
          <b:Person>
            <b:Last>Sousa</b:Last>
            <b:Middle>J</b:Middle>
            <b:First>Bailey</b:First>
          </b:Person>
          <b:Person>
            <b:Last>Clark</b:Last>
            <b:Middle>J</b:Middle>
            <b:First>Alexander</b:First>
          </b:Person>
        </b:NameList>
      </b:Author>
    </b:Author>
    <b:Publisher>Sage Journals</b:Publisher>
    <b:YearAccessed>2024</b:YearAccessed>
    <b:MonthAccessed>April</b:MonthAccessed>
    <b:DayAccessed>1</b:DayAccessed>
    <b:URL>https://journals.sagepub.com/doi/10.1177/1609406918822012</b:URL>
    <b:DOI>https://doi.org/10.1177/1609406918822012</b:DOI>
    <b:RefOrder>85</b:RefOrder>
  </b:Source>
  <b:Source>
    <b:Tag>Hat22</b:Tag>
    <b:SourceType>JournalArticle</b:SourceType>
    <b:Guid>{674349D0-5825-4401-80B9-339E0CD4EA4C}</b:Guid>
    <b:Title>Diversity, Equity, and Inclusion in Research Teams: The Good The Bad and The Ugly</b:Title>
    <b:JournalName>Race and Justice</b:JournalName>
    <b:Year>2022</b:Year>
    <b:Pages>505 - 530</b:Pages>
    <b:Volume>12</b:Volume>
    <b:Issue>3</b:Issue>
    <b:Author>
      <b:Author>
        <b:NameList>
          <b:Person>
            <b:Last>Hattery</b:Last>
            <b:First>Angela</b:First>
          </b:Person>
          <b:Person>
            <b:Last>Smith</b:Last>
            <b:First>Earl</b:First>
          </b:Person>
          <b:Person>
            <b:Last>Magnuson</b:Last>
            <b:First>Shannon</b:First>
          </b:Person>
          <b:Person>
            <b:Last>Monterrosa</b:Last>
            <b:First>Allison</b:First>
          </b:Person>
          <b:Person>
            <b:Last>Kafonek</b:Last>
            <b:First>Katherine</b:First>
          </b:Person>
          <b:Person>
            <b:Last>Shaw</b:Last>
            <b:First>Cameron</b:First>
          </b:Person>
          <b:Person>
            <b:Last>Davidson Mhonde</b:Last>
            <b:First>Rochelle</b:First>
          </b:Person>
          <b:Person>
            <b:Last>Kanewske</b:Last>
            <b:Middle>Cait</b:Middle>
            <b:First>L</b:First>
          </b:Person>
        </b:NameList>
      </b:Author>
    </b:Author>
    <b:YearAccessed>2024</b:YearAccessed>
    <b:MonthAccessed>April</b:MonthAccessed>
    <b:DayAccessed>2</b:DayAccessed>
    <b:URL>https://coe.arizona.edu/sites/default/files/Diversity%2C%20Equity%2C%20and%20Inclusion%20in%20Research%20Teams_%20The%20Good%2C%20The%20Bad%2C%20and%20The%20Ugly.pdf</b:URL>
    <b:RefOrder>86</b:RefOrder>
  </b:Source>
  <b:Source>
    <b:Tag>Ada15</b:Tag>
    <b:SourceType>BookSection</b:SourceType>
    <b:Guid>{CF28EFA0-30D1-4B5A-8F9F-92D5471F6154}</b:Guid>
    <b:Title>Conducting Semi-Structured Interviews</b:Title>
    <b:Year>2015</b:Year>
    <b:Pages>Chapter 19</b:Pages>
    <b:Author>
      <b:Author>
        <b:NameList>
          <b:Person>
            <b:Last>Adams</b:Last>
            <b:Middle>C</b:Middle>
            <b:First>William</b:First>
          </b:Person>
        </b:NameList>
      </b:Author>
      <b:Editor>
        <b:NameList>
          <b:Person>
            <b:Last>Newcomer</b:Last>
            <b:Middle>E</b:Middle>
            <b:First>Kathryn</b:First>
          </b:Person>
          <b:Person>
            <b:Last>Hatry</b:Last>
            <b:Middle>P</b:Middle>
            <b:First>Harry</b:First>
          </b:Person>
          <b:Person>
            <b:Last>Wholey</b:Last>
            <b:Middle>S</b:Middle>
            <b:First>Joseph</b:First>
          </b:Person>
        </b:NameList>
      </b:Editor>
    </b:Author>
    <b:Publisher>Wiley Online Library</b:Publisher>
    <b:BookTitle>Handbook of Practical Program Evaluation, Fourth</b:BookTitle>
    <b:YearAccessed>2024</b:YearAccessed>
    <b:MonthAccessed>April</b:MonthAccessed>
    <b:DayAccessed>2</b:DayAccessed>
    <b:URL>https://onlinelibrary.wiley.com/doi/10.1002/9781119171386.ch19</b:URL>
    <b:RefOrder>87</b:RefOrder>
  </b:Source>
  <b:Source>
    <b:Tag>Pem13</b:Tag>
    <b:SourceType>InternetSite</b:SourceType>
    <b:Guid>{407AF92C-97A6-4921-BF4E-844F601E656A}</b:Guid>
    <b:Title>Sustainable Design</b:Title>
    <b:Year>2013</b:Year>
    <b:Author>
      <b:Author>
        <b:Corporate>Pembrokeshire Coast National Park Authority</b:Corporate>
      </b:Author>
    </b:Author>
    <b:YearAccessed>2024</b:YearAccessed>
    <b:MonthAccessed>April</b:MonthAccessed>
    <b:DayAccessed>2</b:DayAccessed>
    <b:URL>https://www.pembrokeshirecoast.wales/wp-content/uploads/2019/04/SusDesJan2014.pdf</b:URL>
    <b:RefOrder>88</b:RefOrder>
  </b:Source>
  <b:Source>
    <b:Tag>Lly22</b:Tag>
    <b:SourceType>InternetSite</b:SourceType>
    <b:Guid>{23FE2428-DDCF-44B2-9BDE-235A67EDE1EE}</b:Guid>
    <b:Author>
      <b:Author>
        <b:Corporate>Llywodraeth Cymru</b:Corporate>
      </b:Author>
    </b:Author>
    <b:Title>Local and shared ownership of energy projects in Wales</b:Title>
    <b:Year>2022</b:Year>
    <b:YearAccessed>2024</b:YearAccessed>
    <b:MonthAccessed>April</b:MonthAccessed>
    <b:DayAccessed>2</b:DayAccessed>
    <b:URL>https://www.gov.wales/sites/default/files/publications/2022-06/guidance-local-and-shared-ownership-of-energy-projects-in-wales_0.pdf</b:URL>
    <b:RefOrder>143</b:RefOrder>
  </b:Source>
  <b:Source>
    <b:Tag>Sen24</b:Tag>
    <b:SourceType>InternetSite</b:SourceType>
    <b:Guid>{D5A4FE24-20FA-4CCE-B34C-3AB97B49A366}</b:Guid>
    <b:Author>
      <b:Author>
        <b:Corporate>Senedd Business</b:Corporate>
      </b:Author>
    </b:Author>
    <b:Title>Building social housing: can the Welsh Government do more?</b:Title>
    <b:Year>2024</b:Year>
    <b:YearAccessed>2024</b:YearAccessed>
    <b:MonthAccessed>April</b:MonthAccessed>
    <b:DayAccessed>2</b:DayAccessed>
    <b:URL>https://research.senedd.wales/research-articles/building-social-housing-can-the-welsh-government-do-more/</b:URL>
    <b:RefOrder>144</b:RefOrder>
  </b:Source>
  <b:Source>
    <b:Tag>Alp23</b:Tag>
    <b:SourceType>InternetSite</b:SourceType>
    <b:Guid>{52A1A0FD-C003-4156-8F3A-CD9D6C3D0767}</b:Guid>
    <b:Title>Can Infrastructure Spending Really Stimulate the Economy?</b:Title>
    <b:Year>2023</b:Year>
    <b:YearAccessed>2024</b:YearAccessed>
    <b:MonthAccessed>April</b:MonthAccessed>
    <b:DayAccessed>2</b:DayAccessed>
    <b:URL>https://www.investopedia.com/articles/markets/080816/can-infrastructure-spending-really-stimulate-economy.asp</b:URL>
    <b:Author>
      <b:Author>
        <b:NameList>
          <b:Person>
            <b:Last>Alpert</b:Last>
            <b:First>Gabe</b:First>
          </b:Person>
        </b:NameList>
      </b:Author>
    </b:Author>
    <b:RefOrder>145</b:RefOrder>
  </b:Source>
  <b:Source>
    <b:Tag>Env20</b:Tag>
    <b:SourceType>InternetSite</b:SourceType>
    <b:Guid>{078CC932-3148-4201-981B-B2160DD71483}</b:Guid>
    <b:Author>
      <b:Author>
        <b:Corporate>Environment Agency</b:Corporate>
      </b:Author>
    </b:Author>
    <b:Title>Communities at risk of flooding urged to apply for a share of £200m resilience programme</b:Title>
    <b:Year>2020</b:Year>
    <b:YearAccessed>2024</b:YearAccessed>
    <b:MonthAccessed>April</b:MonthAccessed>
    <b:DayAccessed>2</b:DayAccessed>
    <b:URL>https://www.gov.uk/government/news/communities-at-risk-of-flooding-urged-to-apply-for-a-share-of-200m-resilience-programme</b:URL>
    <b:RefOrder>146</b:RefOrder>
  </b:Source>
  <b:Source>
    <b:Tag>BBC22</b:Tag>
    <b:SourceType>InternetSite</b:SourceType>
    <b:Guid>{954761D4-40D4-46E1-9307-4E9520A3B81B}</b:Guid>
    <b:Author>
      <b:Author>
        <b:Corporate>BBC Wales</b:Corporate>
      </b:Author>
    </b:Author>
    <b:Title>Climate anxiety is tackled with £214m flood defence funds</b:Title>
    <b:Year>2022</b:Year>
    <b:YearAccessed>2024</b:YearAccessed>
    <b:MonthAccessed>April</b:MonthAccessed>
    <b:DayAccessed>2</b:DayAccessed>
    <b:URL>https://www.bbc.co.uk/news/uk-wales-60749596</b:URL>
    <b:RefOrder>147</b:RefOrder>
  </b:Source>
  <b:Source>
    <b:Tag>Lly221</b:Tag>
    <b:SourceType>InternetSite</b:SourceType>
    <b:Guid>{F9683FC9-AAFF-489C-A373-CE11B9A38099}</b:Guid>
    <b:Author>
      <b:Author>
        <b:Corporate>Llywodraeth Cymru</b:Corporate>
      </b:Author>
    </b:Author>
    <b:Title>Flood and Coastal Erosion Risk Management Programme 2022 to 2023</b:Title>
    <b:Year>2022</b:Year>
    <b:YearAccessed>2024</b:YearAccessed>
    <b:MonthAccessed>April</b:MonthAccessed>
    <b:DayAccessed>2</b:DayAccessed>
    <b:URL>https://www.gov.wales/flood-and-coastal-erosion-risk-management-programme-2022-2023-html</b:URL>
    <b:RefOrder>148</b:RefOrder>
  </b:Source>
  <b:Source>
    <b:Tag>Wol21</b:Tag>
    <b:SourceType>JournalArticle</b:SourceType>
    <b:Guid>{FB7BE0B1-1A9D-450A-BF5A-AF890BF1E96C}</b:Guid>
    <b:Title>The promise of a “people-centred” approach to floods: Types of participation in the global literature of citizen science and community-based flood risk reduction in the context of the Sendai Framework</b:Title>
    <b:Year>2021</b:Year>
    <b:YearAccessed>2024</b:YearAccessed>
    <b:MonthAccessed>April</b:MonthAccessed>
    <b:DayAccessed>2</b:DayAccessed>
    <b:URL>https://www.sciencedirect.com/science/article/pii/S2590061721000314</b:URL>
    <b:JournalName>Progress in Disaster Science</b:JournalName>
    <b:Volume>10</b:Volume>
    <b:Author>
      <b:Author>
        <b:NameList>
          <b:Person>
            <b:Last>Wolff</b:Last>
            <b:First>Erich</b:First>
          </b:Person>
        </b:NameList>
      </b:Author>
    </b:Author>
    <b:DOI>https://doi.org/10.1016/j.pdisas.2021.100171</b:DOI>
    <b:RefOrder>149</b:RefOrder>
  </b:Source>
  <b:Source>
    <b:Tag>CoP24</b:Tag>
    <b:SourceType>Misc</b:SourceType>
    <b:Guid>{C89ECF3C-0B4E-4A95-A792-1E71014AB079}</b:Guid>
    <b:Title>Artistic Render of a Tidal Lagoon</b:Title>
    <b:Year>2024</b:Year>
    <b:Author>
      <b:Author>
        <b:Corporate>Co-Pilot</b:Corporate>
      </b:Author>
      <b:Artist>
        <b:NameList>
          <b:Person>
            <b:Last>A</b:Last>
            <b:First>AI</b:First>
            <b:Middle>Generated</b:Middle>
          </b:Person>
        </b:NameList>
      </b:Artist>
    </b:Author>
    <b:YearAccessed>2024</b:YearAccessed>
    <b:MonthAccessed>April</b:MonthAccessed>
    <b:DayAccessed>01</b:DayAccessed>
    <b:RefOrder>150</b:RefOrder>
  </b:Source>
  <b:Source>
    <b:Tag>Pet24</b:Tag>
    <b:SourceType>Report</b:SourceType>
    <b:Guid>{E7AB6CC2-7191-4A31-89AA-7EEBE8B505D5}</b:Guid>
    <b:Title>Swansea Bay Tidal Lagoon Annual</b:Title>
    <b:Publisher>Lancaster University</b:Publisher>
    <b:City>Lancaster</b:City>
    <b:Author>
      <b:Author>
        <b:NameList>
          <b:Person>
            <b:Last>Petley</b:Last>
            <b:First>Sean</b:First>
          </b:Person>
          <b:Person>
            <b:Last>Aggidis</b:Last>
            <b:First>George</b:First>
          </b:Person>
        </b:NameList>
      </b:Author>
    </b:Author>
    <b:YearAccessed>2024</b:YearAccessed>
    <b:MonthAccessed>July</b:MonthAccessed>
    <b:DayAccessed>02</b:DayAccessed>
    <b:URL>https://eprints.lancs.ac.uk/id/eprint/77153/1/Complete_Manuscript_clean.pdf</b:URL>
    <b:Year>2016</b:Year>
    <b:RefOrder>151</b:RefOrder>
  </b:Source>
  <b:Source>
    <b:Tag>Pem131</b:Tag>
    <b:SourceType>DocumentFromInternetSite</b:SourceType>
    <b:Guid>{169043F7-94AE-426B-B486-55EA06120595}</b:Guid>
    <b:Author>
      <b:Author>
        <b:Corporate>Pembrokeshire Coast National Park</b:Corporate>
      </b:Author>
    </b:Author>
    <b:Title>St Brides Bay coastal waters north</b:Title>
    <b:Year>2013</b:Year>
    <b:YearAccessed>2024</b:YearAccessed>
    <b:MonthAccessed>July</b:MonthAccessed>
    <b:DayAccessed>02</b:DayAccessed>
    <b:URL>https://www.pembrokeshirecoast.wales/wp-content/uploads/2019/04/SCA20-St-Brides-Bay-coastal-waters-north.pdf</b:URL>
    <b:RefOrder>152</b:RefOrder>
  </b:Source>
  <b:Source>
    <b:Tag>Lin22</b:Tag>
    <b:SourceType>InternetSite</b:SourceType>
    <b:Guid>{E220DFD2-F187-45B4-908C-E8F3F95A9526}</b:Guid>
    <b:Title>Climate Change: Global Sea Level</b:Title>
    <b:Year>2022</b:Year>
    <b:YearAccessed>2024</b:YearAccessed>
    <b:MonthAccessed>July</b:MonthAccessed>
    <b:DayAccessed>15</b:DayAccessed>
    <b:URL>https://www.climate.gov/news-features/understanding-climate/climate-change-global-sea-level</b:URL>
    <b:Author>
      <b:Author>
        <b:NameList>
          <b:Person>
            <b:Last>Lindsey</b:Last>
            <b:First>Rebecca</b:First>
          </b:Person>
          <b:Person>
            <b:Last>Lumpkin</b:Last>
            <b:First>Rick</b:First>
          </b:Person>
          <b:Person>
            <b:Last>Johnson</b:Last>
            <b:First>Greg</b:First>
          </b:Person>
          <b:Person>
            <b:Last>Thomson</b:Last>
            <b:First>Phillip</b:First>
          </b:Person>
          <b:Person>
            <b:Last>Sweet</b:Last>
            <b:First>William</b:First>
          </b:Person>
        </b:NameList>
      </b:Author>
    </b:Author>
    <b:RefOrder>2</b:RefOrder>
  </b:Source>
  <b:Source>
    <b:Tag>NOA22</b:Tag>
    <b:SourceType>InternetSite</b:SourceType>
    <b:Guid>{35DFE1FA-22A8-41EF-8312-AAEDEEAC35ED}</b:Guid>
    <b:Author>
      <b:Author>
        <b:Corporate>NOAA</b:Corporate>
      </b:Author>
    </b:Author>
    <b:Title>Annual 2022 Global Climate Report</b:Title>
    <b:Year>2022</b:Year>
    <b:YearAccessed>2024</b:YearAccessed>
    <b:MonthAccessed>July</b:MonthAccessed>
    <b:DayAccessed>15</b:DayAccessed>
    <b:URL>https://www.ncei.noaa.gov/access/monitoring/monthly-report/global/202213</b:URL>
    <b:RefOrder>3</b:RefOrder>
  </b:Source>
  <b:Source>
    <b:Tag>Gov191</b:Tag>
    <b:SourceType>Report</b:SourceType>
    <b:Guid>{CCD232D1-B38C-4168-886A-21C4384257FF}</b:Guid>
    <b:Author>
      <b:Author>
        <b:Corporate>Llywodraeth Cymru</b:Corporate>
      </b:Author>
    </b:Author>
    <b:Title>Energy Generation in Wales 2022</b:Title>
    <b:Year>2023</b:Year>
    <b:YearAccessed>2023</b:YearAccessed>
    <b:MonthAccessed>July</b:MonthAccessed>
    <b:DayAccessed>25</b:DayAccessed>
    <b:URL>https://www.gov.wales/sites/default/files/publications/2023-11/energy-generation-in-wales-2022.pdf</b:URL>
    <b:Publisher>LLywodraeth Cymru</b:Publisher>
    <b:City>Cardiff</b:City>
    <b:RefOrder>8</b:RefOrder>
  </b:Source>
  <b:Source>
    <b:Tag>Gro16</b:Tag>
    <b:SourceType>Report</b:SourceType>
    <b:Guid>{779694DA-E92B-4B87-ABB5-40962CA77872}</b:Guid>
    <b:Title>www.marineenergywales.co.uk</b:Title>
    <b:Year>2023</b:Year>
    <b:YearAccessed>2024</b:YearAccessed>
    <b:MonthAccessed>July</b:MonthAccessed>
    <b:DayAccessed>15</b:DayAccessed>
    <b:URL>https://www.marineenergywales.co.uk/wp-content/uploads/2023/06/MEW-2023-State-Of-The-Sector-Report.pdf</b:URL>
    <b:Author>
      <b:Author>
        <b:Corporate>Marine Energy Wales</b:Corporate>
      </b:Author>
    </b:Author>
    <b:City>Cardiff</b:City>
    <b:RefOrder>7</b:RefOrder>
  </b:Source>
  <b:Source>
    <b:Tag>Pem231</b:Tag>
    <b:SourceType>Report</b:SourceType>
    <b:Guid>{9FC98D89-AF50-4B88-9A16-64350CF2AB65}</b:Guid>
    <b:Title>Report on Planning Applications</b:Title>
    <b:Year>2023</b:Year>
    <b:YearAccessed>2024</b:YearAccessed>
    <b:MonthAccessed>July</b:MonthAccessed>
    <b:DayAccessed>15</b:DayAccessed>
    <b:URL>https://www.pembrokeshirecoast.wales/wp-content/uploads/2023/01/NP_22_0513_FUL.pdf</b:URL>
    <b:Author>
      <b:Author>
        <b:Corporate>Pembrokeshire Coast National Park</b:Corporate>
      </b:Author>
    </b:Author>
    <b:Publisher>Pembrokeshire Coast Natioanl Park Planning</b:Publisher>
    <b:City>Haverfordwest</b:City>
    <b:RefOrder>153</b:RefOrder>
  </b:Source>
  <b:Source>
    <b:Tag>Lan20</b:Tag>
    <b:SourceType>DocumentFromInternetSite</b:SourceType>
    <b:Guid>{329E457D-67F7-42C9-A270-D8347DE5BB7C}</b:Guid>
    <b:Title>Site use and connectivity of female grey seals (Halichoerus grypus)</b:Title>
    <b:Year>2020</b:Year>
    <b:Month>April</b:Month>
    <b:Day>27</b:Day>
    <b:YearAccessed>2024</b:YearAccessed>
    <b:MonthAccessed>July</b:MonthAccessed>
    <b:DayAccessed>15</b:DayAccessed>
    <b:URL>https://www.welshwildlife.org/sites/default/files/2022-04/Site-use-and-connectivity-of-female-Grey-Seals-around-Wales.pdf</b:URL>
    <b:Author>
      <b:Author>
        <b:NameList>
          <b:Person>
            <b:Last>Langley</b:Last>
            <b:First>Izzy</b:First>
          </b:Person>
          <b:Person>
            <b:Last>da Costa Oliver</b:Last>
            <b:Middle>Rosas</b:Middle>
            <b:First>Tobias </b:First>
          </b:Person>
          <b:Person>
            <b:Last>Hiby</b:Last>
            <b:First>Lex</b:First>
          </b:Person>
          <b:Person>
            <b:Last>Stringell</b:Last>
            <b:First>Thomas</b:First>
          </b:Person>
          <b:Person>
            <b:Last>Morris</b:Last>
            <b:First>Ceri</b:First>
          </b:Person>
        </b:NameList>
      </b:Author>
    </b:Author>
    <b:RefOrder>66</b:RefOrder>
  </b:Source>
  <b:Source>
    <b:Tag>Cra20</b:Tag>
    <b:SourceType>Book</b:SourceType>
    <b:Guid>{14796DFE-8525-4E89-8934-12BF165080AC}</b:Guid>
    <b:Title>Atlas of the Mammals of Great Britain and Northern Ireland</b:Title>
    <b:Year>2020</b:Year>
    <b:YearAccessed>2024</b:YearAccessed>
    <b:MonthAccessed>July</b:MonthAccessed>
    <b:DayAccessed>15</b:DayAccessed>
    <b:URL>https://books.google.co.uk/books?hl=en&amp;lr=&amp;id=ggjZDwAAQBAJ&amp;oi=fnd&amp;pg=PT12&amp;dq=bottlenose+dolphins+pembrokeshire&amp;ots=8pOAl3bn12&amp;sig=h-94Diki9tosUlYpVWVCkS6fq8Y#v=onepage&amp;q&amp;f=false</b:URL>
    <b:Publisher>Pelagic Publishing</b:Publisher>
    <b:Author>
      <b:Author>
        <b:NameList>
          <b:Person>
            <b:Last>Crawley</b:Last>
            <b:First>Derek</b:First>
          </b:Person>
          <b:Person>
            <b:Last>Coomber</b:Last>
            <b:First>Frazer</b:First>
          </b:Person>
          <b:Person>
            <b:Last>Kubasiewicz</b:Last>
            <b:First>Laura</b:First>
          </b:Person>
          <b:Person>
            <b:Last>Harrower</b:Last>
            <b:First>Colin</b:First>
          </b:Person>
          <b:Person>
            <b:Last>Evans</b:Last>
            <b:First>Peter</b:First>
          </b:Person>
          <b:Person>
            <b:Last>Waggitt</b:Last>
            <b:First>James</b:First>
          </b:Person>
          <b:Person>
            <b:Last>Smith</b:Last>
            <b:First>Bethany</b:First>
          </b:Person>
          <b:Person>
            <b:Last>Mathews</b:Last>
            <b:First>Fiona</b:First>
          </b:Person>
        </b:NameList>
      </b:Author>
    </b:Author>
    <b:RefOrder>67</b:RefOrder>
  </b:Source>
  <b:Source>
    <b:Tag>Pma24</b:Tag>
    <b:SourceType>InternetSite</b:SourceType>
    <b:Guid>{7C6958C1-62C1-42FC-9B62-9AFF676C0908}</b:Guid>
    <b:Title>Otter</b:Title>
    <b:Year>2024</b:Year>
    <b:Author>
      <b:Author>
        <b:Corporate>Pembrokeshire Marine</b:Corporate>
      </b:Author>
    </b:Author>
    <b:YearAccessed>2024</b:YearAccessed>
    <b:MonthAccessed>July</b:MonthAccessed>
    <b:DayAccessed>15</b:DayAccessed>
    <b:URL>https://www.pembrokeshiremarinesac.org.uk/otters/</b:URL>
    <b:RefOrder>69</b:RefOrder>
  </b:Source>
  <b:Source>
    <b:Tag>Jen15</b:Tag>
    <b:SourceType>JournalArticle</b:SourceType>
    <b:Guid>{31CCC602-C6B6-440D-B337-8639335B9548}</b:Guid>
    <b:Title>Assessing harbour porpoise populations in south-west Wales, data issues and implications for conservation and management</b:Title>
    <b:Year>2015</b:Year>
    <b:YearAccessed>2024</b:YearAccessed>
    <b:MonthAccessed>July</b:MonthAccessed>
    <b:DayAccessed>15</b:DayAccessed>
    <b:URL>https://www.researchgate.net/publication/283147709_Assessing_harbour_porpoise_populations_in_south-west_Wales_data_issues_and_implications_for_conservation_and_management</b:URL>
    <b:JournalName>Ocean and Coastal Management</b:JournalName>
    <b:Pages>45-57</b:Pages>
    <b:Volume>119</b:Volume>
    <b:Author>
      <b:Author>
        <b:NameList>
          <b:Person>
            <b:Last>Jenkins</b:Last>
            <b:Middle>E</b:Middle>
            <b:First>Rhian</b:First>
          </b:Person>
          <b:Person>
            <b:Last>Oakley</b:Last>
            <b:Middle>A</b:Middle>
            <b:First>Judith</b:First>
          </b:Person>
          <b:Person>
            <b:Last>Thomas</b:Last>
            <b:First>Tony</b:First>
          </b:Person>
          <b:Person>
            <b:Last>Williams</b:Last>
            <b:First>Allan</b:First>
          </b:Person>
        </b:NameList>
      </b:Author>
    </b:Author>
    <b:DOI>10.1016/j.ocecoaman.2015.09.011</b:DOI>
    <b:RefOrder>68</b:RefOrder>
  </b:Source>
  <b:Source>
    <b:Tag>Nat18</b:Tag>
    <b:SourceType>Report</b:SourceType>
    <b:Guid>{D662BD31-CFB0-486F-AFDD-522D54FFFD1C}</b:Guid>
    <b:Title>Pembrokeshire Marine Special Area of Conservation</b:Title>
    <b:Year>2018</b:Year>
    <b:Author>
      <b:Author>
        <b:Corporate>National Resources Wales</b:Corporate>
      </b:Author>
    </b:Author>
    <b:Publisher>National Resources Wales</b:Publisher>
    <b:YearAccessed>2024</b:YearAccessed>
    <b:MonthAccessed>July</b:MonthAccessed>
    <b:DayAccessed>17</b:DayAccessed>
    <b:URL>https://naturalresources.wales/media/687999/eng-pembrokeshire-marine-reg-37-report-2018.pdf</b:URL>
    <b:RefOrder>70</b:RefOrder>
  </b:Source>
  <b:Source>
    <b:Tag>Blu24</b:Tag>
    <b:SourceType>InternetSite</b:SourceType>
    <b:Guid>{05E63B86-FB5F-4F96-8629-DB0AECF0A560}</b:Guid>
    <b:Title>Pembrokeshire's seabirds: Where to spot them.</b:Title>
    <b:Year>2024</b:Year>
    <b:Author>
      <b:Author>
        <b:Corporate>Bluestone National Park Resort</b:Corporate>
      </b:Author>
    </b:Author>
    <b:YearAccessed>2024</b:YearAccessed>
    <b:MonthAccessed>July</b:MonthAccessed>
    <b:DayAccessed>18</b:DayAccessed>
    <b:URL>https://www.bluestonewales.com/discover/nature/birds</b:URL>
    <b:RefOrder>71</b:RefOrder>
  </b:Source>
  <b:Source>
    <b:Tag>Cyf24</b:Tag>
    <b:SourceType>InternetSite</b:SourceType>
    <b:Guid>{DB8D699A-354B-4915-B7F4-60C6499A5922}</b:Guid>
    <b:Author>
      <b:Author>
        <b:Corporate>Cyfoeth Naturiol Cymru</b:Corporate>
      </b:Author>
    </b:Author>
    <b:Title>Skomer Marine Conservation Zone, near Milford Haven</b:Title>
    <b:Year>2024</b:Year>
    <b:YearAccessed>2024</b:YearAccessed>
    <b:MonthAccessed>July</b:MonthAccessed>
    <b:DayAccessed>18</b:DayAccessed>
    <b:URL>https://naturalresources.wales/days-out/places-to-visit/south-west-wales/skomer/?lang=en</b:URL>
    <b:RefOrder>72</b:RefOrder>
  </b:Source>
  <b:Source>
    <b:Tag>Hig18</b:Tag>
    <b:SourceType>InternetSite</b:SourceType>
    <b:Guid>{B2F650CC-BB0B-44B8-AD8F-5334D34D12CA}</b:Guid>
    <b:Author>
      <b:Author>
        <b:Corporate>Highways Industry</b:Corporate>
      </b:Author>
    </b:Author>
    <b:Title>£30m new road is preferred plan to bypass future Newgale floods</b:Title>
    <b:Year>2018</b:Year>
    <b:YearAccessed>2024</b:YearAccessed>
    <b:MonthAccessed>July</b:MonthAccessed>
    <b:DayAccessed>18</b:DayAccessed>
    <b:URL>https://www.highwaysindustry.com/30m-new-road-is-preferred-plan-to-bypass-future-newgale-floods/</b:URL>
    <b:RefOrder>154</b:RefOrder>
  </b:Source>
  <b:Source>
    <b:Tag>Mew23</b:Tag>
    <b:SourceType>InternetSite</b:SourceType>
    <b:Guid>{01C16E52-335F-446C-9E19-8DF51ED5BF39}</b:Guid>
    <b:Author>
      <b:Author>
        <b:Corporate>Mewburn Ellis</b:Corporate>
      </b:Author>
    </b:Author>
    <b:Title>Tidal Energy</b:Title>
    <b:Year>2023</b:Year>
    <b:YearAccessed>2024</b:YearAccessed>
    <b:MonthAccessed>July</b:MonthAccessed>
    <b:DayAccessed>20</b:DayAccessed>
    <b:URL>https://www.mewburn.com/news-insights/tidal-energy</b:URL>
    <b:RefOrder>18</b:RefOrder>
  </b:Source>
  <b:Source>
    <b:Tag>Rob16</b:Tag>
    <b:SourceType>JournalArticle</b:SourceType>
    <b:Guid>{073083A5-ABDF-499D-BE97-3C0950A44EC4}</b:Guid>
    <b:Title>Current tidal power technologies and their suitability for applications in coastal and marine areas</b:Title>
    <b:Year>2016</b:Year>
    <b:YearAccessed>2024</b:YearAccessed>
    <b:MonthAccessed>July</b:MonthAccessed>
    <b:DayAccessed>21</b:DayAccessed>
    <b:URL>https://link.springer.com/article/10.1007/s40722-016-0044-8</b:URL>
    <b:Author>
      <b:Author>
        <b:NameList>
          <b:Person>
            <b:Last>Roberts</b:Last>
            <b:First>A</b:First>
          </b:Person>
          <b:Person>
            <b:Last>Thomas</b:Last>
            <b:First>B</b:First>
          </b:Person>
          <b:Person>
            <b:Last>Gillman</b:Last>
            <b:First>J</b:First>
          </b:Person>
        </b:NameList>
      </b:Author>
    </b:Author>
    <b:JournalName>Journal of Ocean Engineering and Marine Energy</b:JournalName>
    <b:Pages>227 - 245</b:Pages>
    <b:Volume>2</b:Volume>
    <b:RefOrder>155</b:RefOrder>
  </b:Source>
  <b:Source>
    <b:Tag>Pac21</b:Tag>
    <b:SourceType>InternetSite</b:SourceType>
    <b:Guid>{E42917E9-EC52-4D41-9C33-BE1329B6F3CB}</b:Guid>
    <b:Title>Tidal Energ</b:Title>
    <b:Year>2021</b:Year>
    <b:Author>
      <b:Author>
        <b:Corporate>Pacific Northwest National Laboratory</b:Corporate>
      </b:Author>
    </b:Author>
    <b:YearAccessed>2024</b:YearAccessed>
    <b:MonthAccessed>Julu=y</b:MonthAccessed>
    <b:DayAccessed>22</b:DayAccessed>
    <b:URL>https://www.pnnl.gov/explainer-articles/tidal-energy</b:URL>
    <b:RefOrder>19</b:RefOrder>
  </b:Source>
  <b:Source>
    <b:Tag>CoP241</b:Tag>
    <b:SourceType>Art</b:SourceType>
    <b:Guid>{FCB7FD56-EB60-44D0-9404-DCC26F7A7DBA}</b:Guid>
    <b:Author>
      <b:Author>
        <b:Corporate>Co-Pilot</b:Corporate>
      </b:Author>
      <b:Artist>
        <b:NameList>
          <b:Person>
            <b:Last>Co-Pilot</b:Last>
          </b:Person>
        </b:NameList>
      </b:Artist>
    </b:Author>
    <b:Title>Village Road</b:Title>
    <b:Year>2024</b:Year>
    <b:YearAccessed>30</b:YearAccessed>
    <b:MonthAccessed>April</b:MonthAccessed>
    <b:DayAccessed>2024</b:DayAccessed>
    <b:RefOrder>156</b:RefOrder>
  </b:Source>
  <b:Source>
    <b:Tag>Tir23</b:Tag>
    <b:SourceType>InternetSite</b:SourceType>
    <b:Guid>{6CB4C550-D5CC-4284-92B4-07CE0E122193}</b:Guid>
    <b:Title>Trees can reduce the air temperature by 8 degrees Celsius in cities </b:Title>
    <b:Year>2023</b:Year>
    <b:Author>
      <b:Author>
        <b:Corporate>Tirana Post</b:Corporate>
      </b:Author>
    </b:Author>
    <b:YearAccessed>2024</b:YearAccessed>
    <b:MonthAccessed>July</b:MonthAccessed>
    <b:DayAccessed>30</b:DayAccessed>
    <b:URL>https://tiranapost.al/english/stil-jete/pemet-mund-te-ulin-temperaturen-e-ajrit-me-8-grade-celsius-neper-qytet-i527237</b:URL>
    <b:RefOrder>157</b:RefOrder>
  </b:Source>
  <b:Source>
    <b:Tag>Cop24</b:Tag>
    <b:SourceType>Art</b:SourceType>
    <b:Guid>{D4D4A3AC-EC87-452A-B1B9-AEEBE2B538E4}</b:Guid>
    <b:Title>Lagoon and Shoreline</b:Title>
    <b:Year>2024</b:Year>
    <b:YearAccessed>2024</b:YearAccessed>
    <b:MonthAccessed>April</b:MonthAccessed>
    <b:DayAccessed>30</b:DayAccessed>
    <b:Author>
      <b:Artist>
        <b:NameList>
          <b:Person>
            <b:Last>Copilot</b:Last>
            <b:First>AI</b:First>
          </b:Person>
        </b:NameList>
      </b:Artist>
    </b:Author>
    <b:RefOrder>158</b:RefOrder>
  </b:Source>
  <b:Source>
    <b:Tag>Des24</b:Tag>
    <b:SourceType>Art</b:SourceType>
    <b:Guid>{298D6283-3ED6-4B99-B0F9-6DDB1DFA2247}</b:Guid>
    <b:Author>
      <b:Artist>
        <b:NameList>
          <b:Person>
            <b:Last>Designer</b:Last>
            <b:First>Copilot</b:First>
          </b:Person>
        </b:NameList>
      </b:Artist>
    </b:Author>
    <b:Title>Vernacular Architecture Hotel</b:Title>
    <b:Institution>AI Art</b:Institution>
    <b:Year>2024</b:Year>
    <b:YearAccessed>2024</b:YearAccessed>
    <b:MonthAccessed>July</b:MonthAccessed>
    <b:DayAccessed>25</b:DayAccessed>
    <b:URL>https://www.bing.com/images/create/-29256941/2-66a2c15d66ee42f0a97d641f5d075485?id=T52BsvbBWDDFmi4eyp%2fcwg%3d%3d&amp;view=detailv2&amp;idpp=genimg&amp;idpclose=1&amp;genimgbce=1&amp;thId=OIGBCE2.1cgaih7h.rxKKas8x4cs&amp;frame=sydedg&amp;FORM=SYDBIC</b:URL>
    <b:RefOrder>159</b:RefOrder>
  </b:Source>
  <b:Source>
    <b:Tag>Des241</b:Tag>
    <b:SourceType>Art</b:SourceType>
    <b:Guid>{920C572E-573E-4D4F-9E25-222124B8E6F5}</b:Guid>
    <b:Author>
      <b:Artist>
        <b:NameList>
          <b:Person>
            <b:Last>Designer</b:Last>
            <b:First>Copilot</b:First>
          </b:Person>
        </b:NameList>
      </b:Artist>
    </b:Author>
    <b:Title>Newgale Social Housing</b:Title>
    <b:Year>2024</b:Year>
    <b:YearAccessed>2024</b:YearAccessed>
    <b:MonthAccessed>April</b:MonthAccessed>
    <b:DayAccessed>30</b:DayAccessed>
    <b:RefOrder>160</b:RefOrder>
  </b:Source>
  <b:Source>
    <b:Tag>The21</b:Tag>
    <b:SourceType>InternetSite</b:SourceType>
    <b:Guid>{8D4D08C3-81E0-4756-BFAC-E41A9E67A187}</b:Guid>
    <b:Title>COASTAL FLOOD DEFENCES: BREAKWATERS</b:Title>
    <b:Year>2021</b:Year>
    <b:Author>
      <b:Author>
        <b:Corporate>The Flood Hub</b:Corporate>
      </b:Author>
    </b:Author>
    <b:YearAccessed>2024</b:YearAccessed>
    <b:MonthAccessed>July</b:MonthAccessed>
    <b:DayAccessed>26</b:DayAccessed>
    <b:URL>https://thefloodhub.co.uk/wp-content/uploads/2018/09/Breakwaters-1.pdf</b:URL>
    <b:RefOrder>161</b:RefOrder>
  </b:Source>
  <b:Source>
    <b:Tag>Cli23</b:Tag>
    <b:SourceType>InternetSite</b:SourceType>
    <b:Guid>{7CA8DA7F-D668-4F2C-B9E2-395F79CA411D}</b:Guid>
    <b:Author>
      <b:Author>
        <b:Corporate>Climate Adapt</b:Corporate>
      </b:Author>
    </b:Author>
    <b:Title>Seawalls and Jetties</b:Title>
    <b:Year>2023</b:Year>
    <b:YearAccessed>2024</b:YearAccessed>
    <b:MonthAccessed>July</b:MonthAccessed>
    <b:DayAccessed>26</b:DayAccessed>
    <b:URL>https://climate-adapt.eea.europa.eu/en/metadata/adaptation-options/seawalls-and-jetties</b:URL>
    <b:RefOrder>15</b:RefOrder>
  </b:Source>
  <b:Source>
    <b:Tag>Gre24</b:Tag>
    <b:SourceType>InternetSite</b:SourceType>
    <b:Guid>{7D4D4EB2-D522-444D-8B7D-A29E764A601F}</b:Guid>
    <b:Author>
      <b:Author>
        <b:Corporate>Gregory Micallef Associates</b:Corporate>
      </b:Author>
    </b:Author>
    <b:Title>Map Shows UK Areas Under Water By 2050 </b:Title>
    <b:Year>2024</b:Year>
    <b:YearAccessed>2024</b:YearAccessed>
    <b:MonthAccessed>July</b:MonthAccessed>
    <b:DayAccessed>26</b:DayAccessed>
    <b:URL>https://www.gmal.co.uk/map-shows-uk-areas-under-water-by-2050/</b:URL>
    <b:RefOrder>17</b:RefOrder>
  </b:Source>
  <b:Source>
    <b:Tag>Nat171</b:Tag>
    <b:SourceType>Report</b:SourceType>
    <b:Guid>{6D5518C5-5E95-4489-96A4-26BAAF569FE7}</b:Guid>
    <b:Title>SUBJECT: NEWGALE WELSH TRANSPORT APPRAISAL GUIDANCE STAGE 1</b:Title>
    <b:Year>2017</b:Year>
    <b:YearAccessed>2024</b:YearAccessed>
    <b:MonthAccessed>February</b:MonthAccessed>
    <b:DayAccessed>12</b:DayAccessed>
    <b:URL>https://www.pembrokeshirecoast.wales/wp-content/uploads/archive/npa_2017_9_august_35_17_newgale_weltag_appraisal_stage_1.pdf</b:URL>
    <b:Author>
      <b:Author>
        <b:Corporate>National Park Authority</b:Corporate>
      </b:Author>
    </b:Author>
    <b:Publisher>Pembrokeshire Coast National Park</b:Publisher>
    <b:RefOrder>31</b:RefOrder>
  </b:Source>
  <b:Source>
    <b:Tag>Wes24</b:Tag>
    <b:SourceType>InternetSite</b:SourceType>
    <b:Guid>{F437A572-9360-4CC2-9F67-F2B8EAC4E6D0}</b:Guid>
    <b:Title>Alternative Newgale coastal defence scheme submitted</b:Title>
    <b:Year>2024</b:Year>
    <b:Author>
      <b:Author>
        <b:Corporate>Western Telegraph</b:Corporate>
      </b:Author>
    </b:Author>
    <b:YearAccessed>2024</b:YearAccessed>
    <b:MonthAccessed>March</b:MonthAccessed>
    <b:DayAccessed>30</b:DayAccessed>
    <b:URL>https://www.westerntelegraph.co.uk/news/24135390.alternative-newgale-coastal-defence-scheme-submitted/</b:URL>
    <b:RefOrder>162</b:RefOrder>
  </b:Source>
  <b:Source>
    <b:Tag>BBC06</b:Tag>
    <b:SourceType>InternetSite</b:SourceType>
    <b:Guid>{FE5731ED-DCCD-4F3F-9110-BBF8F56EBEAD}</b:Guid>
    <b:Author>
      <b:Author>
        <b:Corporate>BBC News</b:Corporate>
      </b:Author>
    </b:Author>
    <b:Title>Backing for Severn barrage power</b:Title>
    <b:Year>2006</b:Year>
    <b:YearAccessed>2024</b:YearAccessed>
    <b:MonthAccessed>March</b:MonthAccessed>
    <b:DayAccessed>24</b:DayAccessed>
    <b:URL>http://news.bbc.co.uk/1/hi/wales/south_east/4927744.stm</b:URL>
    <b:RefOrder>163</b:RefOrder>
  </b:Source>
  <b:Source>
    <b:Tag>The22</b:Tag>
    <b:SourceType>InternetSite</b:SourceType>
    <b:Guid>{7A163756-C794-42B9-8400-F7055A7470FB}</b:Guid>
    <b:Author>
      <b:Author>
        <b:Corporate>The Engineer</b:Corporate>
      </b:Author>
    </b:Author>
    <b:Title>Hydropower is the ‘forgotten giant’ of the energy transition </b:Title>
    <b:Year>2022</b:Year>
    <b:YearAccessed>2024</b:YearAccessed>
    <b:MonthAccessed>July</b:MonthAccessed>
    <b:DayAccessed>26</b:DayAccessed>
    <b:URL>https://www.theengineer.co.uk/content/opinion/comment-hydropower-is-the-forgotten-giant-of-the-energy-transition/</b:URL>
    <b:RefOrder>12</b:RefOrder>
  </b:Source>
  <b:Source>
    <b:Tag>Sci23</b:Tag>
    <b:SourceType>Report</b:SourceType>
    <b:Guid>{3F69EB2D-2A20-40FB-BB5C-1322D7119A4A}</b:Guid>
    <b:Title>Delivering nuclear power</b:Title>
    <b:Year>2023</b:Year>
    <b:YearAccessed>2024</b:YearAccessed>
    <b:MonthAccessed>July</b:MonthAccessed>
    <b:DayAccessed>26</b:DayAccessed>
    <b:URL>https://publications.parliament.uk/pa/cm5803/cmselect/cmsctech/626/summary.html</b:URL>
    <b:Author>
      <b:Author>
        <b:Corporate>Science, Innovation and Technology Committee</b:Corporate>
      </b:Author>
    </b:Author>
    <b:Publisher>UK Parliament</b:Publisher>
    <b:City>London</b:City>
    <b:RefOrder>13</b:RefOrder>
  </b:Source>
  <b:Source>
    <b:Tag>Dep24</b:Tag>
    <b:SourceType>Report</b:SourceType>
    <b:Guid>{CF5811EA-7A36-469C-AB56-B4FB6E8BCC1E}</b:Guid>
    <b:Author>
      <b:Author>
        <b:Corporate>Dept for Levelling up, Housing &amp; Communities</b:Corporate>
      </b:Author>
    </b:Author>
    <b:Title>Strengthening planning policy for brownfield development</b:Title>
    <b:Year>2024</b:Year>
    <b:Publisher>UK Government</b:Publisher>
    <b:City>London</b:City>
    <b:YearAccessed>2024</b:YearAccessed>
    <b:MonthAccessed>July</b:MonthAccessed>
    <b:DayAccessed>26</b:DayAccessed>
    <b:URL>https://www.gov.uk/government/consultations/strengthening-planning-policy-for-brownfield-development/strengthening-planning-policy-for-brownfield-development</b:URL>
    <b:RefOrder>14</b:RefOrder>
  </b:Source>
  <b:Source>
    <b:Tag>Nat221</b:Tag>
    <b:SourceType>Report</b:SourceType>
    <b:Guid>{D8FA3DDA-7778-4311-A75D-FAB7C24788E6}</b:Guid>
    <b:Author>
      <b:Author>
        <b:Corporate>National Resources Wales</b:Corporate>
      </b:Author>
    </b:Author>
    <b:Title>Information to Support Environmantal Assessment of Tidal Lagoon Developments in Wales</b:Title>
    <b:Year>2022</b:Year>
    <b:YearAccessed>2024</b:YearAccessed>
    <b:MonthAccessed>July</b:MonthAccessed>
    <b:DayAccessed>26</b:DayAccessed>
    <b:URL>https://naturalresources.wales/media/696812/gn60-information-to-support-environmental-assessments-of-tidal-lagoon-development-in-wales-zm0523.pdf</b:URL>
    <b:RefOrder>16</b:RefOrder>
  </b:Source>
  <b:Source>
    <b:Tag>The24</b:Tag>
    <b:SourceType>InternetSite</b:SourceType>
    <b:Guid>{CC839A90-CB3E-49CF-93F9-D337DFC97F5C}</b:Guid>
    <b:Title>Newgale Sands maps</b:Title>
    <b:Year>2024</b:Year>
    <b:Author>
      <b:Author>
        <b:Corporate>The Beach Guide</b:Corporate>
      </b:Author>
    </b:Author>
    <b:YearAccessed>2024</b:YearAccessed>
    <b:MonthAccessed>July</b:MonthAccessed>
    <b:DayAccessed>26</b:DayAccessed>
    <b:URL>https://www.thebeachguide.co.uk/south-wales/pembrokeshire/newgale-sands-map.htm#</b:URL>
    <b:RefOrder>164</b:RefOrder>
  </b:Source>
  <b:Source>
    <b:Tag>Nat181</b:Tag>
    <b:SourceType>InternetSite</b:SourceType>
    <b:Guid>{D505D647-B423-42A0-9EA9-FADA64DA616E}</b:Guid>
    <b:Author>
      <b:Author>
        <b:Corporate>National Resources Wales</b:Corporate>
      </b:Author>
    </b:Author>
    <b:Title>Advice on Sustainable Management of Coastal Shingle Resources</b:Title>
    <b:Year>2018</b:Year>
    <b:YearAccessed>2024</b:YearAccessed>
    <b:MonthAccessed>July</b:MonthAccessed>
    <b:DayAccessed>26</b:DayAccessed>
    <b:URL>https://naturalresources.wales/media/689059/nrw-evidence-report-no-273-advice-on-sustainable-management-of-coastal-shingle-resources.pdf</b:URL>
    <b:RefOrder>21</b:RefOrder>
  </b:Source>
  <b:Source>
    <b:Tag>Pcn24</b:Tag>
    <b:SourceType>InternetSite</b:SourceType>
    <b:Guid>{1F8B4668-CDBC-4753-B15F-59D2270264E3}</b:Guid>
    <b:Author>
      <b:Author>
        <b:Corporate>Pembrokeshire Coast</b:Corporate>
      </b:Author>
    </b:Author>
    <b:Title>Sustainable Tourism</b:Title>
    <b:Year>2024</b:Year>
    <b:YearAccessed>2024</b:YearAccessed>
    <b:MonthAccessed>July</b:MonthAccessed>
    <b:DayAccessed>26</b:DayAccessed>
    <b:URL>https://www.pembrokeshirecoast.wales/about-the-national-park/geography/sustainable-tourism/</b:URL>
    <b:RefOrder>23</b:RefOrder>
  </b:Source>
  <b:Source>
    <b:Tag>Tho20</b:Tag>
    <b:SourceType>JournalArticle</b:SourceType>
    <b:Guid>{0C00C94E-253A-4348-9F59-FD514060DF84}</b:Guid>
    <b:Title>Climate Change and Small Island Developing States</b:Title>
    <b:JournalName>Annual Review of Environment and Resources</b:JournalName>
    <b:Year>2020</b:Year>
    <b:Pages>1-27</b:Pages>
    <b:Volume>45</b:Volume>
    <b:Author>
      <b:Author>
        <b:NameList>
          <b:Person>
            <b:Last>Thomas</b:Last>
            <b:First>Adelle</b:First>
          </b:Person>
          <b:Person>
            <b:Last>Baptiste</b:Last>
            <b:First>April</b:First>
          </b:Person>
          <b:Person>
            <b:Last>Martyr-Koller</b:Last>
            <b:First>Rosanne</b:First>
          </b:Person>
          <b:Person>
            <b:Last>Pringle</b:Last>
            <b:First>Patrick</b:First>
          </b:Person>
          <b:Person>
            <b:Last>Rhiney</b:Last>
            <b:First>Kevon</b:First>
          </b:Person>
        </b:NameList>
      </b:Author>
    </b:Author>
    <b:YearAccessed>2024</b:YearAccessed>
    <b:MonthAccessed>July</b:MonthAccessed>
    <b:DayAccessed>26</b:DayAccessed>
    <b:URL>https://www.annualreviews.org/content/journals/10.1146/annurev-environ-012320-083355</b:URL>
    <b:RefOrder>26</b:RefOrder>
  </b:Source>
  <b:Source>
    <b:Tag>Kin24</b:Tag>
    <b:SourceType>InternetSite</b:SourceType>
    <b:Guid>{00844DE5-B0DB-40A8-BA58-168B5ECA0336}</b:Guid>
    <b:Title>Renewable Energy</b:Title>
    <b:Year>2024</b:Year>
    <b:YearAccessed>2024</b:YearAccessed>
    <b:MonthAccessed>July</b:MonthAccessed>
    <b:DayAccessed>26</b:DayAccessed>
    <b:URL>https://jessicadaisy4.wixsite.com/mysite/tidal-energy</b:URL>
    <b:Author>
      <b:Author>
        <b:NameList>
          <b:Person>
            <b:Last>King</b:Last>
            <b:First>Jessica</b:First>
          </b:Person>
        </b:NameList>
      </b:Author>
    </b:Author>
    <b:RefOrder>165</b:RefOrder>
  </b:Source>
  <b:Source>
    <b:Tag>HoB10</b:Tag>
    <b:SourceType>JournalArticle</b:SourceType>
    <b:Guid>{98901D10-3530-4101-9745-9E7F13669A9E}</b:Guid>
    <b:Title>Lake Sihwa tidal power plant project</b:Title>
    <b:Year>2010</b:Year>
    <b:YearAccessed>2024</b:YearAccessed>
    <b:MonthAccessed>July</b:MonthAccessed>
    <b:DayAccessed>26</b:DayAccessed>
    <b:URL>https://www.sciencedirect.com/science/article/abs/pii/S0029801810000235</b:URL>
    <b:JournalName>Ocean Engineering</b:JournalName>
    <b:Pages>454-463</b:Pages>
    <b:Volume>37</b:Volume>
    <b:Issue>5-6</b:Issue>
    <b:Author>
      <b:Author>
        <b:NameList>
          <b:Person>
            <b:Last>Ho Bae</b:Last>
            <b:First>Young</b:First>
          </b:Person>
          <b:Person>
            <b:Last>Ok Kim</b:Last>
            <b:Middle>
						</b:Middle>
            <b:First>Kyeong</b:First>
          </b:Person>
          <b:Person>
            <b:Last>Ho Choi</b:Last>
            <b:First>Byung</b:First>
          </b:Person>
        </b:NameList>
      </b:Author>
    </b:Author>
    <b:DOI>https://doi.org/10.1016/j.oceaneng.2010.01.015</b:DOI>
    <b:RefOrder>61</b:RefOrder>
  </b:Source>
  <b:Source>
    <b:Tag>Lab24</b:Tag>
    <b:SourceType>InternetSite</b:SourceType>
    <b:Guid>{2929A40D-1B1D-4586-BFDF-F9A19E9321A2}</b:Guid>
    <b:Title>Make Britain a clean energy superpower</b:Title>
    <b:Year>2024</b:Year>
    <b:Author>
      <b:Author>
        <b:Corporate>Labour</b:Corporate>
      </b:Author>
    </b:Author>
    <b:YearAccessed>2024</b:YearAccessed>
    <b:MonthAccessed>July</b:MonthAccessed>
    <b:DayAccessed>26</b:DayAccessed>
    <b:URL>https://labour.org.uk/change/make-britain-a-clean-energy-superpower/</b:URL>
    <b:RefOrder>96</b:RefOrder>
  </b:Source>
  <b:Source>
    <b:Tag>Smo24</b:Tag>
    <b:SourceType>InternetSite</b:SourceType>
    <b:Guid>{BA936E73-AC86-4DDD-83EF-5E3DD0C55785}</b:Guid>
    <b:Title>What Is the Carbon Footprint of Tidal Energy and Wave Energy? A Life-Cycle Assessment</b:Title>
    <b:Year>2024</b:Year>
    <b:YearAccessed>2024</b:YearAccessed>
    <b:MonthAccessed>July</b:MonthAccessed>
    <b:DayAccessed>26</b:DayAccessed>
    <b:URL>https://impactful.ninja/the-carbon-footprint-of-tidal-energy-and-wave-energy/</b:URL>
    <b:Author>
      <b:Author>
        <b:NameList>
          <b:Person>
            <b:Last>Smoot</b:Last>
            <b:First>Grace</b:First>
          </b:Person>
        </b:NameList>
      </b:Author>
    </b:Author>
    <b:RefOrder>97</b:RefOrder>
  </b:Source>
</b:Sources>
</file>

<file path=customXml/itemProps1.xml><?xml version="1.0" encoding="utf-8"?>
<ds:datastoreItem xmlns:ds="http://schemas.openxmlformats.org/officeDocument/2006/customXml" ds:itemID="{F8DD3661-1505-4DBC-9719-27776C23C2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D77693-1567-4916-8017-F86DDB3E3695}">
  <ds:schemaRefs>
    <ds:schemaRef ds:uri="http://purl.org/dc/dcmitype/"/>
    <ds:schemaRef ds:uri="http://schemas.microsoft.com/office/2006/documentManagement/types"/>
    <ds:schemaRef ds:uri="http://purl.org/dc/terms/"/>
    <ds:schemaRef ds:uri="http://purl.org/dc/elements/1.1/"/>
    <ds:schemaRef ds:uri="http://schemas.microsoft.com/office/2006/metadata/properties"/>
    <ds:schemaRef ds:uri="6ce03418-4b85-46e6-9705-46dd5ee7fda4"/>
    <ds:schemaRef ds:uri="http://schemas.microsoft.com/office/infopath/2007/PartnerControls"/>
    <ds:schemaRef ds:uri="http://schemas.openxmlformats.org/package/2006/metadata/core-properties"/>
    <ds:schemaRef ds:uri="8e4cb740-4a10-46c5-90de-9cf76d8df684"/>
    <ds:schemaRef ds:uri="http://www.w3.org/XML/1998/namespace"/>
  </ds:schemaRefs>
</ds:datastoreItem>
</file>

<file path=customXml/itemProps3.xml><?xml version="1.0" encoding="utf-8"?>
<ds:datastoreItem xmlns:ds="http://schemas.openxmlformats.org/officeDocument/2006/customXml" ds:itemID="{6E304E5B-B125-49E9-AC6A-42B87A3A2AE1}">
  <ds:schemaRefs>
    <ds:schemaRef ds:uri="http://schemas.microsoft.com/sharepoint/v3/contenttype/forms"/>
  </ds:schemaRefs>
</ds:datastoreItem>
</file>

<file path=customXml/itemProps4.xml><?xml version="1.0" encoding="utf-8"?>
<ds:datastoreItem xmlns:ds="http://schemas.openxmlformats.org/officeDocument/2006/customXml" ds:itemID="{3380FDD9-CABD-4F1F-BCBE-E143A4EDF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TotalTime>
  <Pages>111</Pages>
  <Words>29013</Words>
  <Characters>165376</Characters>
  <Application>Microsoft Office Word</Application>
  <DocSecurity>0</DocSecurity>
  <Lines>1378</Lines>
  <Paragraphs>388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194001</CharactersWithSpaces>
  <SharedDoc>false</SharedDoc>
  <HLinks>
    <vt:vector size="498" baseType="variant">
      <vt:variant>
        <vt:i4>1114175</vt:i4>
      </vt:variant>
      <vt:variant>
        <vt:i4>497</vt:i4>
      </vt:variant>
      <vt:variant>
        <vt:i4>0</vt:i4>
      </vt:variant>
      <vt:variant>
        <vt:i4>5</vt:i4>
      </vt:variant>
      <vt:variant>
        <vt:lpwstr/>
      </vt:variant>
      <vt:variant>
        <vt:lpwstr>_Toc172890599</vt:lpwstr>
      </vt:variant>
      <vt:variant>
        <vt:i4>1114175</vt:i4>
      </vt:variant>
      <vt:variant>
        <vt:i4>491</vt:i4>
      </vt:variant>
      <vt:variant>
        <vt:i4>0</vt:i4>
      </vt:variant>
      <vt:variant>
        <vt:i4>5</vt:i4>
      </vt:variant>
      <vt:variant>
        <vt:lpwstr/>
      </vt:variant>
      <vt:variant>
        <vt:lpwstr>_Toc172890598</vt:lpwstr>
      </vt:variant>
      <vt:variant>
        <vt:i4>1114175</vt:i4>
      </vt:variant>
      <vt:variant>
        <vt:i4>485</vt:i4>
      </vt:variant>
      <vt:variant>
        <vt:i4>0</vt:i4>
      </vt:variant>
      <vt:variant>
        <vt:i4>5</vt:i4>
      </vt:variant>
      <vt:variant>
        <vt:lpwstr/>
      </vt:variant>
      <vt:variant>
        <vt:lpwstr>_Toc172890597</vt:lpwstr>
      </vt:variant>
      <vt:variant>
        <vt:i4>1114175</vt:i4>
      </vt:variant>
      <vt:variant>
        <vt:i4>479</vt:i4>
      </vt:variant>
      <vt:variant>
        <vt:i4>0</vt:i4>
      </vt:variant>
      <vt:variant>
        <vt:i4>5</vt:i4>
      </vt:variant>
      <vt:variant>
        <vt:lpwstr/>
      </vt:variant>
      <vt:variant>
        <vt:lpwstr>_Toc172890596</vt:lpwstr>
      </vt:variant>
      <vt:variant>
        <vt:i4>1114175</vt:i4>
      </vt:variant>
      <vt:variant>
        <vt:i4>473</vt:i4>
      </vt:variant>
      <vt:variant>
        <vt:i4>0</vt:i4>
      </vt:variant>
      <vt:variant>
        <vt:i4>5</vt:i4>
      </vt:variant>
      <vt:variant>
        <vt:lpwstr/>
      </vt:variant>
      <vt:variant>
        <vt:lpwstr>_Toc172890595</vt:lpwstr>
      </vt:variant>
      <vt:variant>
        <vt:i4>1114175</vt:i4>
      </vt:variant>
      <vt:variant>
        <vt:i4>467</vt:i4>
      </vt:variant>
      <vt:variant>
        <vt:i4>0</vt:i4>
      </vt:variant>
      <vt:variant>
        <vt:i4>5</vt:i4>
      </vt:variant>
      <vt:variant>
        <vt:lpwstr/>
      </vt:variant>
      <vt:variant>
        <vt:lpwstr>_Toc172890594</vt:lpwstr>
      </vt:variant>
      <vt:variant>
        <vt:i4>1114175</vt:i4>
      </vt:variant>
      <vt:variant>
        <vt:i4>461</vt:i4>
      </vt:variant>
      <vt:variant>
        <vt:i4>0</vt:i4>
      </vt:variant>
      <vt:variant>
        <vt:i4>5</vt:i4>
      </vt:variant>
      <vt:variant>
        <vt:lpwstr/>
      </vt:variant>
      <vt:variant>
        <vt:lpwstr>_Toc172890593</vt:lpwstr>
      </vt:variant>
      <vt:variant>
        <vt:i4>1114175</vt:i4>
      </vt:variant>
      <vt:variant>
        <vt:i4>455</vt:i4>
      </vt:variant>
      <vt:variant>
        <vt:i4>0</vt:i4>
      </vt:variant>
      <vt:variant>
        <vt:i4>5</vt:i4>
      </vt:variant>
      <vt:variant>
        <vt:lpwstr/>
      </vt:variant>
      <vt:variant>
        <vt:lpwstr>_Toc172890592</vt:lpwstr>
      </vt:variant>
      <vt:variant>
        <vt:i4>1114175</vt:i4>
      </vt:variant>
      <vt:variant>
        <vt:i4>449</vt:i4>
      </vt:variant>
      <vt:variant>
        <vt:i4>0</vt:i4>
      </vt:variant>
      <vt:variant>
        <vt:i4>5</vt:i4>
      </vt:variant>
      <vt:variant>
        <vt:lpwstr/>
      </vt:variant>
      <vt:variant>
        <vt:lpwstr>_Toc172890591</vt:lpwstr>
      </vt:variant>
      <vt:variant>
        <vt:i4>1114175</vt:i4>
      </vt:variant>
      <vt:variant>
        <vt:i4>443</vt:i4>
      </vt:variant>
      <vt:variant>
        <vt:i4>0</vt:i4>
      </vt:variant>
      <vt:variant>
        <vt:i4>5</vt:i4>
      </vt:variant>
      <vt:variant>
        <vt:lpwstr/>
      </vt:variant>
      <vt:variant>
        <vt:lpwstr>_Toc172890590</vt:lpwstr>
      </vt:variant>
      <vt:variant>
        <vt:i4>1048639</vt:i4>
      </vt:variant>
      <vt:variant>
        <vt:i4>437</vt:i4>
      </vt:variant>
      <vt:variant>
        <vt:i4>0</vt:i4>
      </vt:variant>
      <vt:variant>
        <vt:i4>5</vt:i4>
      </vt:variant>
      <vt:variant>
        <vt:lpwstr/>
      </vt:variant>
      <vt:variant>
        <vt:lpwstr>_Toc172890589</vt:lpwstr>
      </vt:variant>
      <vt:variant>
        <vt:i4>1048639</vt:i4>
      </vt:variant>
      <vt:variant>
        <vt:i4>431</vt:i4>
      </vt:variant>
      <vt:variant>
        <vt:i4>0</vt:i4>
      </vt:variant>
      <vt:variant>
        <vt:i4>5</vt:i4>
      </vt:variant>
      <vt:variant>
        <vt:lpwstr/>
      </vt:variant>
      <vt:variant>
        <vt:lpwstr>_Toc172890588</vt:lpwstr>
      </vt:variant>
      <vt:variant>
        <vt:i4>1048639</vt:i4>
      </vt:variant>
      <vt:variant>
        <vt:i4>425</vt:i4>
      </vt:variant>
      <vt:variant>
        <vt:i4>0</vt:i4>
      </vt:variant>
      <vt:variant>
        <vt:i4>5</vt:i4>
      </vt:variant>
      <vt:variant>
        <vt:lpwstr/>
      </vt:variant>
      <vt:variant>
        <vt:lpwstr>_Toc172890587</vt:lpwstr>
      </vt:variant>
      <vt:variant>
        <vt:i4>1048639</vt:i4>
      </vt:variant>
      <vt:variant>
        <vt:i4>419</vt:i4>
      </vt:variant>
      <vt:variant>
        <vt:i4>0</vt:i4>
      </vt:variant>
      <vt:variant>
        <vt:i4>5</vt:i4>
      </vt:variant>
      <vt:variant>
        <vt:lpwstr/>
      </vt:variant>
      <vt:variant>
        <vt:lpwstr>_Toc172890586</vt:lpwstr>
      </vt:variant>
      <vt:variant>
        <vt:i4>1048639</vt:i4>
      </vt:variant>
      <vt:variant>
        <vt:i4>413</vt:i4>
      </vt:variant>
      <vt:variant>
        <vt:i4>0</vt:i4>
      </vt:variant>
      <vt:variant>
        <vt:i4>5</vt:i4>
      </vt:variant>
      <vt:variant>
        <vt:lpwstr/>
      </vt:variant>
      <vt:variant>
        <vt:lpwstr>_Toc172890585</vt:lpwstr>
      </vt:variant>
      <vt:variant>
        <vt:i4>1048639</vt:i4>
      </vt:variant>
      <vt:variant>
        <vt:i4>407</vt:i4>
      </vt:variant>
      <vt:variant>
        <vt:i4>0</vt:i4>
      </vt:variant>
      <vt:variant>
        <vt:i4>5</vt:i4>
      </vt:variant>
      <vt:variant>
        <vt:lpwstr/>
      </vt:variant>
      <vt:variant>
        <vt:lpwstr>_Toc172890584</vt:lpwstr>
      </vt:variant>
      <vt:variant>
        <vt:i4>1048639</vt:i4>
      </vt:variant>
      <vt:variant>
        <vt:i4>401</vt:i4>
      </vt:variant>
      <vt:variant>
        <vt:i4>0</vt:i4>
      </vt:variant>
      <vt:variant>
        <vt:i4>5</vt:i4>
      </vt:variant>
      <vt:variant>
        <vt:lpwstr/>
      </vt:variant>
      <vt:variant>
        <vt:lpwstr>_Toc172890583</vt:lpwstr>
      </vt:variant>
      <vt:variant>
        <vt:i4>1048639</vt:i4>
      </vt:variant>
      <vt:variant>
        <vt:i4>395</vt:i4>
      </vt:variant>
      <vt:variant>
        <vt:i4>0</vt:i4>
      </vt:variant>
      <vt:variant>
        <vt:i4>5</vt:i4>
      </vt:variant>
      <vt:variant>
        <vt:lpwstr/>
      </vt:variant>
      <vt:variant>
        <vt:lpwstr>_Toc172890582</vt:lpwstr>
      </vt:variant>
      <vt:variant>
        <vt:i4>1048639</vt:i4>
      </vt:variant>
      <vt:variant>
        <vt:i4>389</vt:i4>
      </vt:variant>
      <vt:variant>
        <vt:i4>0</vt:i4>
      </vt:variant>
      <vt:variant>
        <vt:i4>5</vt:i4>
      </vt:variant>
      <vt:variant>
        <vt:lpwstr/>
      </vt:variant>
      <vt:variant>
        <vt:lpwstr>_Toc172890581</vt:lpwstr>
      </vt:variant>
      <vt:variant>
        <vt:i4>1048639</vt:i4>
      </vt:variant>
      <vt:variant>
        <vt:i4>383</vt:i4>
      </vt:variant>
      <vt:variant>
        <vt:i4>0</vt:i4>
      </vt:variant>
      <vt:variant>
        <vt:i4>5</vt:i4>
      </vt:variant>
      <vt:variant>
        <vt:lpwstr/>
      </vt:variant>
      <vt:variant>
        <vt:lpwstr>_Toc172890580</vt:lpwstr>
      </vt:variant>
      <vt:variant>
        <vt:i4>2031679</vt:i4>
      </vt:variant>
      <vt:variant>
        <vt:i4>377</vt:i4>
      </vt:variant>
      <vt:variant>
        <vt:i4>0</vt:i4>
      </vt:variant>
      <vt:variant>
        <vt:i4>5</vt:i4>
      </vt:variant>
      <vt:variant>
        <vt:lpwstr/>
      </vt:variant>
      <vt:variant>
        <vt:lpwstr>_Toc172890579</vt:lpwstr>
      </vt:variant>
      <vt:variant>
        <vt:i4>2031679</vt:i4>
      </vt:variant>
      <vt:variant>
        <vt:i4>371</vt:i4>
      </vt:variant>
      <vt:variant>
        <vt:i4>0</vt:i4>
      </vt:variant>
      <vt:variant>
        <vt:i4>5</vt:i4>
      </vt:variant>
      <vt:variant>
        <vt:lpwstr/>
      </vt:variant>
      <vt:variant>
        <vt:lpwstr>_Toc172890578</vt:lpwstr>
      </vt:variant>
      <vt:variant>
        <vt:i4>2031679</vt:i4>
      </vt:variant>
      <vt:variant>
        <vt:i4>365</vt:i4>
      </vt:variant>
      <vt:variant>
        <vt:i4>0</vt:i4>
      </vt:variant>
      <vt:variant>
        <vt:i4>5</vt:i4>
      </vt:variant>
      <vt:variant>
        <vt:lpwstr/>
      </vt:variant>
      <vt:variant>
        <vt:lpwstr>_Toc172890577</vt:lpwstr>
      </vt:variant>
      <vt:variant>
        <vt:i4>2031679</vt:i4>
      </vt:variant>
      <vt:variant>
        <vt:i4>359</vt:i4>
      </vt:variant>
      <vt:variant>
        <vt:i4>0</vt:i4>
      </vt:variant>
      <vt:variant>
        <vt:i4>5</vt:i4>
      </vt:variant>
      <vt:variant>
        <vt:lpwstr/>
      </vt:variant>
      <vt:variant>
        <vt:lpwstr>_Toc172890576</vt:lpwstr>
      </vt:variant>
      <vt:variant>
        <vt:i4>2031679</vt:i4>
      </vt:variant>
      <vt:variant>
        <vt:i4>350</vt:i4>
      </vt:variant>
      <vt:variant>
        <vt:i4>0</vt:i4>
      </vt:variant>
      <vt:variant>
        <vt:i4>5</vt:i4>
      </vt:variant>
      <vt:variant>
        <vt:lpwstr/>
      </vt:variant>
      <vt:variant>
        <vt:lpwstr>_Toc172890575</vt:lpwstr>
      </vt:variant>
      <vt:variant>
        <vt:i4>2031679</vt:i4>
      </vt:variant>
      <vt:variant>
        <vt:i4>344</vt:i4>
      </vt:variant>
      <vt:variant>
        <vt:i4>0</vt:i4>
      </vt:variant>
      <vt:variant>
        <vt:i4>5</vt:i4>
      </vt:variant>
      <vt:variant>
        <vt:lpwstr/>
      </vt:variant>
      <vt:variant>
        <vt:lpwstr>_Toc172890574</vt:lpwstr>
      </vt:variant>
      <vt:variant>
        <vt:i4>2031679</vt:i4>
      </vt:variant>
      <vt:variant>
        <vt:i4>338</vt:i4>
      </vt:variant>
      <vt:variant>
        <vt:i4>0</vt:i4>
      </vt:variant>
      <vt:variant>
        <vt:i4>5</vt:i4>
      </vt:variant>
      <vt:variant>
        <vt:lpwstr/>
      </vt:variant>
      <vt:variant>
        <vt:lpwstr>_Toc172890573</vt:lpwstr>
      </vt:variant>
      <vt:variant>
        <vt:i4>2031679</vt:i4>
      </vt:variant>
      <vt:variant>
        <vt:i4>332</vt:i4>
      </vt:variant>
      <vt:variant>
        <vt:i4>0</vt:i4>
      </vt:variant>
      <vt:variant>
        <vt:i4>5</vt:i4>
      </vt:variant>
      <vt:variant>
        <vt:lpwstr/>
      </vt:variant>
      <vt:variant>
        <vt:lpwstr>_Toc172890572</vt:lpwstr>
      </vt:variant>
      <vt:variant>
        <vt:i4>2031679</vt:i4>
      </vt:variant>
      <vt:variant>
        <vt:i4>326</vt:i4>
      </vt:variant>
      <vt:variant>
        <vt:i4>0</vt:i4>
      </vt:variant>
      <vt:variant>
        <vt:i4>5</vt:i4>
      </vt:variant>
      <vt:variant>
        <vt:lpwstr/>
      </vt:variant>
      <vt:variant>
        <vt:lpwstr>_Toc172890571</vt:lpwstr>
      </vt:variant>
      <vt:variant>
        <vt:i4>2031679</vt:i4>
      </vt:variant>
      <vt:variant>
        <vt:i4>320</vt:i4>
      </vt:variant>
      <vt:variant>
        <vt:i4>0</vt:i4>
      </vt:variant>
      <vt:variant>
        <vt:i4>5</vt:i4>
      </vt:variant>
      <vt:variant>
        <vt:lpwstr/>
      </vt:variant>
      <vt:variant>
        <vt:lpwstr>_Toc172890570</vt:lpwstr>
      </vt:variant>
      <vt:variant>
        <vt:i4>1966143</vt:i4>
      </vt:variant>
      <vt:variant>
        <vt:i4>314</vt:i4>
      </vt:variant>
      <vt:variant>
        <vt:i4>0</vt:i4>
      </vt:variant>
      <vt:variant>
        <vt:i4>5</vt:i4>
      </vt:variant>
      <vt:variant>
        <vt:lpwstr/>
      </vt:variant>
      <vt:variant>
        <vt:lpwstr>_Toc172890569</vt:lpwstr>
      </vt:variant>
      <vt:variant>
        <vt:i4>1966143</vt:i4>
      </vt:variant>
      <vt:variant>
        <vt:i4>308</vt:i4>
      </vt:variant>
      <vt:variant>
        <vt:i4>0</vt:i4>
      </vt:variant>
      <vt:variant>
        <vt:i4>5</vt:i4>
      </vt:variant>
      <vt:variant>
        <vt:lpwstr/>
      </vt:variant>
      <vt:variant>
        <vt:lpwstr>_Toc172890568</vt:lpwstr>
      </vt:variant>
      <vt:variant>
        <vt:i4>1966143</vt:i4>
      </vt:variant>
      <vt:variant>
        <vt:i4>302</vt:i4>
      </vt:variant>
      <vt:variant>
        <vt:i4>0</vt:i4>
      </vt:variant>
      <vt:variant>
        <vt:i4>5</vt:i4>
      </vt:variant>
      <vt:variant>
        <vt:lpwstr/>
      </vt:variant>
      <vt:variant>
        <vt:lpwstr>_Toc172890567</vt:lpwstr>
      </vt:variant>
      <vt:variant>
        <vt:i4>1966143</vt:i4>
      </vt:variant>
      <vt:variant>
        <vt:i4>296</vt:i4>
      </vt:variant>
      <vt:variant>
        <vt:i4>0</vt:i4>
      </vt:variant>
      <vt:variant>
        <vt:i4>5</vt:i4>
      </vt:variant>
      <vt:variant>
        <vt:lpwstr/>
      </vt:variant>
      <vt:variant>
        <vt:lpwstr>_Toc172890566</vt:lpwstr>
      </vt:variant>
      <vt:variant>
        <vt:i4>1966143</vt:i4>
      </vt:variant>
      <vt:variant>
        <vt:i4>290</vt:i4>
      </vt:variant>
      <vt:variant>
        <vt:i4>0</vt:i4>
      </vt:variant>
      <vt:variant>
        <vt:i4>5</vt:i4>
      </vt:variant>
      <vt:variant>
        <vt:lpwstr/>
      </vt:variant>
      <vt:variant>
        <vt:lpwstr>_Toc172890565</vt:lpwstr>
      </vt:variant>
      <vt:variant>
        <vt:i4>1966143</vt:i4>
      </vt:variant>
      <vt:variant>
        <vt:i4>284</vt:i4>
      </vt:variant>
      <vt:variant>
        <vt:i4>0</vt:i4>
      </vt:variant>
      <vt:variant>
        <vt:i4>5</vt:i4>
      </vt:variant>
      <vt:variant>
        <vt:lpwstr/>
      </vt:variant>
      <vt:variant>
        <vt:lpwstr>_Toc172890564</vt:lpwstr>
      </vt:variant>
      <vt:variant>
        <vt:i4>1966143</vt:i4>
      </vt:variant>
      <vt:variant>
        <vt:i4>278</vt:i4>
      </vt:variant>
      <vt:variant>
        <vt:i4>0</vt:i4>
      </vt:variant>
      <vt:variant>
        <vt:i4>5</vt:i4>
      </vt:variant>
      <vt:variant>
        <vt:lpwstr/>
      </vt:variant>
      <vt:variant>
        <vt:lpwstr>_Toc172890563</vt:lpwstr>
      </vt:variant>
      <vt:variant>
        <vt:i4>1966143</vt:i4>
      </vt:variant>
      <vt:variant>
        <vt:i4>272</vt:i4>
      </vt:variant>
      <vt:variant>
        <vt:i4>0</vt:i4>
      </vt:variant>
      <vt:variant>
        <vt:i4>5</vt:i4>
      </vt:variant>
      <vt:variant>
        <vt:lpwstr/>
      </vt:variant>
      <vt:variant>
        <vt:lpwstr>_Toc172890562</vt:lpwstr>
      </vt:variant>
      <vt:variant>
        <vt:i4>1966143</vt:i4>
      </vt:variant>
      <vt:variant>
        <vt:i4>266</vt:i4>
      </vt:variant>
      <vt:variant>
        <vt:i4>0</vt:i4>
      </vt:variant>
      <vt:variant>
        <vt:i4>5</vt:i4>
      </vt:variant>
      <vt:variant>
        <vt:lpwstr/>
      </vt:variant>
      <vt:variant>
        <vt:lpwstr>_Toc172890561</vt:lpwstr>
      </vt:variant>
      <vt:variant>
        <vt:i4>1966143</vt:i4>
      </vt:variant>
      <vt:variant>
        <vt:i4>260</vt:i4>
      </vt:variant>
      <vt:variant>
        <vt:i4>0</vt:i4>
      </vt:variant>
      <vt:variant>
        <vt:i4>5</vt:i4>
      </vt:variant>
      <vt:variant>
        <vt:lpwstr/>
      </vt:variant>
      <vt:variant>
        <vt:lpwstr>_Toc172890560</vt:lpwstr>
      </vt:variant>
      <vt:variant>
        <vt:i4>1900607</vt:i4>
      </vt:variant>
      <vt:variant>
        <vt:i4>254</vt:i4>
      </vt:variant>
      <vt:variant>
        <vt:i4>0</vt:i4>
      </vt:variant>
      <vt:variant>
        <vt:i4>5</vt:i4>
      </vt:variant>
      <vt:variant>
        <vt:lpwstr/>
      </vt:variant>
      <vt:variant>
        <vt:lpwstr>_Toc172890559</vt:lpwstr>
      </vt:variant>
      <vt:variant>
        <vt:i4>1900607</vt:i4>
      </vt:variant>
      <vt:variant>
        <vt:i4>248</vt:i4>
      </vt:variant>
      <vt:variant>
        <vt:i4>0</vt:i4>
      </vt:variant>
      <vt:variant>
        <vt:i4>5</vt:i4>
      </vt:variant>
      <vt:variant>
        <vt:lpwstr/>
      </vt:variant>
      <vt:variant>
        <vt:lpwstr>_Toc172890558</vt:lpwstr>
      </vt:variant>
      <vt:variant>
        <vt:i4>1900607</vt:i4>
      </vt:variant>
      <vt:variant>
        <vt:i4>242</vt:i4>
      </vt:variant>
      <vt:variant>
        <vt:i4>0</vt:i4>
      </vt:variant>
      <vt:variant>
        <vt:i4>5</vt:i4>
      </vt:variant>
      <vt:variant>
        <vt:lpwstr/>
      </vt:variant>
      <vt:variant>
        <vt:lpwstr>_Toc172890557</vt:lpwstr>
      </vt:variant>
      <vt:variant>
        <vt:i4>1900607</vt:i4>
      </vt:variant>
      <vt:variant>
        <vt:i4>236</vt:i4>
      </vt:variant>
      <vt:variant>
        <vt:i4>0</vt:i4>
      </vt:variant>
      <vt:variant>
        <vt:i4>5</vt:i4>
      </vt:variant>
      <vt:variant>
        <vt:lpwstr/>
      </vt:variant>
      <vt:variant>
        <vt:lpwstr>_Toc172890556</vt:lpwstr>
      </vt:variant>
      <vt:variant>
        <vt:i4>1900607</vt:i4>
      </vt:variant>
      <vt:variant>
        <vt:i4>230</vt:i4>
      </vt:variant>
      <vt:variant>
        <vt:i4>0</vt:i4>
      </vt:variant>
      <vt:variant>
        <vt:i4>5</vt:i4>
      </vt:variant>
      <vt:variant>
        <vt:lpwstr/>
      </vt:variant>
      <vt:variant>
        <vt:lpwstr>_Toc172890555</vt:lpwstr>
      </vt:variant>
      <vt:variant>
        <vt:i4>1900607</vt:i4>
      </vt:variant>
      <vt:variant>
        <vt:i4>224</vt:i4>
      </vt:variant>
      <vt:variant>
        <vt:i4>0</vt:i4>
      </vt:variant>
      <vt:variant>
        <vt:i4>5</vt:i4>
      </vt:variant>
      <vt:variant>
        <vt:lpwstr/>
      </vt:variant>
      <vt:variant>
        <vt:lpwstr>_Toc172890554</vt:lpwstr>
      </vt:variant>
      <vt:variant>
        <vt:i4>1900607</vt:i4>
      </vt:variant>
      <vt:variant>
        <vt:i4>218</vt:i4>
      </vt:variant>
      <vt:variant>
        <vt:i4>0</vt:i4>
      </vt:variant>
      <vt:variant>
        <vt:i4>5</vt:i4>
      </vt:variant>
      <vt:variant>
        <vt:lpwstr/>
      </vt:variant>
      <vt:variant>
        <vt:lpwstr>_Toc172890553</vt:lpwstr>
      </vt:variant>
      <vt:variant>
        <vt:i4>1900607</vt:i4>
      </vt:variant>
      <vt:variant>
        <vt:i4>212</vt:i4>
      </vt:variant>
      <vt:variant>
        <vt:i4>0</vt:i4>
      </vt:variant>
      <vt:variant>
        <vt:i4>5</vt:i4>
      </vt:variant>
      <vt:variant>
        <vt:lpwstr/>
      </vt:variant>
      <vt:variant>
        <vt:lpwstr>_Toc172890552</vt:lpwstr>
      </vt:variant>
      <vt:variant>
        <vt:i4>1900607</vt:i4>
      </vt:variant>
      <vt:variant>
        <vt:i4>206</vt:i4>
      </vt:variant>
      <vt:variant>
        <vt:i4>0</vt:i4>
      </vt:variant>
      <vt:variant>
        <vt:i4>5</vt:i4>
      </vt:variant>
      <vt:variant>
        <vt:lpwstr/>
      </vt:variant>
      <vt:variant>
        <vt:lpwstr>_Toc172890551</vt:lpwstr>
      </vt:variant>
      <vt:variant>
        <vt:i4>1900607</vt:i4>
      </vt:variant>
      <vt:variant>
        <vt:i4>200</vt:i4>
      </vt:variant>
      <vt:variant>
        <vt:i4>0</vt:i4>
      </vt:variant>
      <vt:variant>
        <vt:i4>5</vt:i4>
      </vt:variant>
      <vt:variant>
        <vt:lpwstr/>
      </vt:variant>
      <vt:variant>
        <vt:lpwstr>_Toc172890550</vt:lpwstr>
      </vt:variant>
      <vt:variant>
        <vt:i4>1835071</vt:i4>
      </vt:variant>
      <vt:variant>
        <vt:i4>194</vt:i4>
      </vt:variant>
      <vt:variant>
        <vt:i4>0</vt:i4>
      </vt:variant>
      <vt:variant>
        <vt:i4>5</vt:i4>
      </vt:variant>
      <vt:variant>
        <vt:lpwstr/>
      </vt:variant>
      <vt:variant>
        <vt:lpwstr>_Toc172890549</vt:lpwstr>
      </vt:variant>
      <vt:variant>
        <vt:i4>1835071</vt:i4>
      </vt:variant>
      <vt:variant>
        <vt:i4>188</vt:i4>
      </vt:variant>
      <vt:variant>
        <vt:i4>0</vt:i4>
      </vt:variant>
      <vt:variant>
        <vt:i4>5</vt:i4>
      </vt:variant>
      <vt:variant>
        <vt:lpwstr/>
      </vt:variant>
      <vt:variant>
        <vt:lpwstr>_Toc172890548</vt:lpwstr>
      </vt:variant>
      <vt:variant>
        <vt:i4>1835071</vt:i4>
      </vt:variant>
      <vt:variant>
        <vt:i4>182</vt:i4>
      </vt:variant>
      <vt:variant>
        <vt:i4>0</vt:i4>
      </vt:variant>
      <vt:variant>
        <vt:i4>5</vt:i4>
      </vt:variant>
      <vt:variant>
        <vt:lpwstr/>
      </vt:variant>
      <vt:variant>
        <vt:lpwstr>_Toc172890547</vt:lpwstr>
      </vt:variant>
      <vt:variant>
        <vt:i4>1835071</vt:i4>
      </vt:variant>
      <vt:variant>
        <vt:i4>176</vt:i4>
      </vt:variant>
      <vt:variant>
        <vt:i4>0</vt:i4>
      </vt:variant>
      <vt:variant>
        <vt:i4>5</vt:i4>
      </vt:variant>
      <vt:variant>
        <vt:lpwstr/>
      </vt:variant>
      <vt:variant>
        <vt:lpwstr>_Toc172890546</vt:lpwstr>
      </vt:variant>
      <vt:variant>
        <vt:i4>1835071</vt:i4>
      </vt:variant>
      <vt:variant>
        <vt:i4>170</vt:i4>
      </vt:variant>
      <vt:variant>
        <vt:i4>0</vt:i4>
      </vt:variant>
      <vt:variant>
        <vt:i4>5</vt:i4>
      </vt:variant>
      <vt:variant>
        <vt:lpwstr/>
      </vt:variant>
      <vt:variant>
        <vt:lpwstr>_Toc172890545</vt:lpwstr>
      </vt:variant>
      <vt:variant>
        <vt:i4>1835071</vt:i4>
      </vt:variant>
      <vt:variant>
        <vt:i4>164</vt:i4>
      </vt:variant>
      <vt:variant>
        <vt:i4>0</vt:i4>
      </vt:variant>
      <vt:variant>
        <vt:i4>5</vt:i4>
      </vt:variant>
      <vt:variant>
        <vt:lpwstr/>
      </vt:variant>
      <vt:variant>
        <vt:lpwstr>_Toc172890544</vt:lpwstr>
      </vt:variant>
      <vt:variant>
        <vt:i4>1835071</vt:i4>
      </vt:variant>
      <vt:variant>
        <vt:i4>158</vt:i4>
      </vt:variant>
      <vt:variant>
        <vt:i4>0</vt:i4>
      </vt:variant>
      <vt:variant>
        <vt:i4>5</vt:i4>
      </vt:variant>
      <vt:variant>
        <vt:lpwstr/>
      </vt:variant>
      <vt:variant>
        <vt:lpwstr>_Toc172890543</vt:lpwstr>
      </vt:variant>
      <vt:variant>
        <vt:i4>1835071</vt:i4>
      </vt:variant>
      <vt:variant>
        <vt:i4>152</vt:i4>
      </vt:variant>
      <vt:variant>
        <vt:i4>0</vt:i4>
      </vt:variant>
      <vt:variant>
        <vt:i4>5</vt:i4>
      </vt:variant>
      <vt:variant>
        <vt:lpwstr/>
      </vt:variant>
      <vt:variant>
        <vt:lpwstr>_Toc172890542</vt:lpwstr>
      </vt:variant>
      <vt:variant>
        <vt:i4>1835071</vt:i4>
      </vt:variant>
      <vt:variant>
        <vt:i4>146</vt:i4>
      </vt:variant>
      <vt:variant>
        <vt:i4>0</vt:i4>
      </vt:variant>
      <vt:variant>
        <vt:i4>5</vt:i4>
      </vt:variant>
      <vt:variant>
        <vt:lpwstr/>
      </vt:variant>
      <vt:variant>
        <vt:lpwstr>_Toc172890541</vt:lpwstr>
      </vt:variant>
      <vt:variant>
        <vt:i4>1835071</vt:i4>
      </vt:variant>
      <vt:variant>
        <vt:i4>140</vt:i4>
      </vt:variant>
      <vt:variant>
        <vt:i4>0</vt:i4>
      </vt:variant>
      <vt:variant>
        <vt:i4>5</vt:i4>
      </vt:variant>
      <vt:variant>
        <vt:lpwstr/>
      </vt:variant>
      <vt:variant>
        <vt:lpwstr>_Toc172890540</vt:lpwstr>
      </vt:variant>
      <vt:variant>
        <vt:i4>1769535</vt:i4>
      </vt:variant>
      <vt:variant>
        <vt:i4>134</vt:i4>
      </vt:variant>
      <vt:variant>
        <vt:i4>0</vt:i4>
      </vt:variant>
      <vt:variant>
        <vt:i4>5</vt:i4>
      </vt:variant>
      <vt:variant>
        <vt:lpwstr/>
      </vt:variant>
      <vt:variant>
        <vt:lpwstr>_Toc172890539</vt:lpwstr>
      </vt:variant>
      <vt:variant>
        <vt:i4>1769535</vt:i4>
      </vt:variant>
      <vt:variant>
        <vt:i4>128</vt:i4>
      </vt:variant>
      <vt:variant>
        <vt:i4>0</vt:i4>
      </vt:variant>
      <vt:variant>
        <vt:i4>5</vt:i4>
      </vt:variant>
      <vt:variant>
        <vt:lpwstr/>
      </vt:variant>
      <vt:variant>
        <vt:lpwstr>_Toc172890538</vt:lpwstr>
      </vt:variant>
      <vt:variant>
        <vt:i4>1769535</vt:i4>
      </vt:variant>
      <vt:variant>
        <vt:i4>122</vt:i4>
      </vt:variant>
      <vt:variant>
        <vt:i4>0</vt:i4>
      </vt:variant>
      <vt:variant>
        <vt:i4>5</vt:i4>
      </vt:variant>
      <vt:variant>
        <vt:lpwstr/>
      </vt:variant>
      <vt:variant>
        <vt:lpwstr>_Toc172890537</vt:lpwstr>
      </vt:variant>
      <vt:variant>
        <vt:i4>1769535</vt:i4>
      </vt:variant>
      <vt:variant>
        <vt:i4>116</vt:i4>
      </vt:variant>
      <vt:variant>
        <vt:i4>0</vt:i4>
      </vt:variant>
      <vt:variant>
        <vt:i4>5</vt:i4>
      </vt:variant>
      <vt:variant>
        <vt:lpwstr/>
      </vt:variant>
      <vt:variant>
        <vt:lpwstr>_Toc172890536</vt:lpwstr>
      </vt:variant>
      <vt:variant>
        <vt:i4>1769535</vt:i4>
      </vt:variant>
      <vt:variant>
        <vt:i4>110</vt:i4>
      </vt:variant>
      <vt:variant>
        <vt:i4>0</vt:i4>
      </vt:variant>
      <vt:variant>
        <vt:i4>5</vt:i4>
      </vt:variant>
      <vt:variant>
        <vt:lpwstr/>
      </vt:variant>
      <vt:variant>
        <vt:lpwstr>_Toc172890535</vt:lpwstr>
      </vt:variant>
      <vt:variant>
        <vt:i4>1769535</vt:i4>
      </vt:variant>
      <vt:variant>
        <vt:i4>104</vt:i4>
      </vt:variant>
      <vt:variant>
        <vt:i4>0</vt:i4>
      </vt:variant>
      <vt:variant>
        <vt:i4>5</vt:i4>
      </vt:variant>
      <vt:variant>
        <vt:lpwstr/>
      </vt:variant>
      <vt:variant>
        <vt:lpwstr>_Toc172890534</vt:lpwstr>
      </vt:variant>
      <vt:variant>
        <vt:i4>1769535</vt:i4>
      </vt:variant>
      <vt:variant>
        <vt:i4>98</vt:i4>
      </vt:variant>
      <vt:variant>
        <vt:i4>0</vt:i4>
      </vt:variant>
      <vt:variant>
        <vt:i4>5</vt:i4>
      </vt:variant>
      <vt:variant>
        <vt:lpwstr/>
      </vt:variant>
      <vt:variant>
        <vt:lpwstr>_Toc172890533</vt:lpwstr>
      </vt:variant>
      <vt:variant>
        <vt:i4>1769535</vt:i4>
      </vt:variant>
      <vt:variant>
        <vt:i4>92</vt:i4>
      </vt:variant>
      <vt:variant>
        <vt:i4>0</vt:i4>
      </vt:variant>
      <vt:variant>
        <vt:i4>5</vt:i4>
      </vt:variant>
      <vt:variant>
        <vt:lpwstr/>
      </vt:variant>
      <vt:variant>
        <vt:lpwstr>_Toc172890532</vt:lpwstr>
      </vt:variant>
      <vt:variant>
        <vt:i4>1769535</vt:i4>
      </vt:variant>
      <vt:variant>
        <vt:i4>86</vt:i4>
      </vt:variant>
      <vt:variant>
        <vt:i4>0</vt:i4>
      </vt:variant>
      <vt:variant>
        <vt:i4>5</vt:i4>
      </vt:variant>
      <vt:variant>
        <vt:lpwstr/>
      </vt:variant>
      <vt:variant>
        <vt:lpwstr>_Toc172890531</vt:lpwstr>
      </vt:variant>
      <vt:variant>
        <vt:i4>1769535</vt:i4>
      </vt:variant>
      <vt:variant>
        <vt:i4>80</vt:i4>
      </vt:variant>
      <vt:variant>
        <vt:i4>0</vt:i4>
      </vt:variant>
      <vt:variant>
        <vt:i4>5</vt:i4>
      </vt:variant>
      <vt:variant>
        <vt:lpwstr/>
      </vt:variant>
      <vt:variant>
        <vt:lpwstr>_Toc172890530</vt:lpwstr>
      </vt:variant>
      <vt:variant>
        <vt:i4>1703999</vt:i4>
      </vt:variant>
      <vt:variant>
        <vt:i4>74</vt:i4>
      </vt:variant>
      <vt:variant>
        <vt:i4>0</vt:i4>
      </vt:variant>
      <vt:variant>
        <vt:i4>5</vt:i4>
      </vt:variant>
      <vt:variant>
        <vt:lpwstr/>
      </vt:variant>
      <vt:variant>
        <vt:lpwstr>_Toc172890529</vt:lpwstr>
      </vt:variant>
      <vt:variant>
        <vt:i4>1703999</vt:i4>
      </vt:variant>
      <vt:variant>
        <vt:i4>68</vt:i4>
      </vt:variant>
      <vt:variant>
        <vt:i4>0</vt:i4>
      </vt:variant>
      <vt:variant>
        <vt:i4>5</vt:i4>
      </vt:variant>
      <vt:variant>
        <vt:lpwstr/>
      </vt:variant>
      <vt:variant>
        <vt:lpwstr>_Toc172890528</vt:lpwstr>
      </vt:variant>
      <vt:variant>
        <vt:i4>1703999</vt:i4>
      </vt:variant>
      <vt:variant>
        <vt:i4>62</vt:i4>
      </vt:variant>
      <vt:variant>
        <vt:i4>0</vt:i4>
      </vt:variant>
      <vt:variant>
        <vt:i4>5</vt:i4>
      </vt:variant>
      <vt:variant>
        <vt:lpwstr/>
      </vt:variant>
      <vt:variant>
        <vt:lpwstr>_Toc172890527</vt:lpwstr>
      </vt:variant>
      <vt:variant>
        <vt:i4>1703999</vt:i4>
      </vt:variant>
      <vt:variant>
        <vt:i4>56</vt:i4>
      </vt:variant>
      <vt:variant>
        <vt:i4>0</vt:i4>
      </vt:variant>
      <vt:variant>
        <vt:i4>5</vt:i4>
      </vt:variant>
      <vt:variant>
        <vt:lpwstr/>
      </vt:variant>
      <vt:variant>
        <vt:lpwstr>_Toc172890526</vt:lpwstr>
      </vt:variant>
      <vt:variant>
        <vt:i4>1703999</vt:i4>
      </vt:variant>
      <vt:variant>
        <vt:i4>50</vt:i4>
      </vt:variant>
      <vt:variant>
        <vt:i4>0</vt:i4>
      </vt:variant>
      <vt:variant>
        <vt:i4>5</vt:i4>
      </vt:variant>
      <vt:variant>
        <vt:lpwstr/>
      </vt:variant>
      <vt:variant>
        <vt:lpwstr>_Toc172890525</vt:lpwstr>
      </vt:variant>
      <vt:variant>
        <vt:i4>1703999</vt:i4>
      </vt:variant>
      <vt:variant>
        <vt:i4>44</vt:i4>
      </vt:variant>
      <vt:variant>
        <vt:i4>0</vt:i4>
      </vt:variant>
      <vt:variant>
        <vt:i4>5</vt:i4>
      </vt:variant>
      <vt:variant>
        <vt:lpwstr/>
      </vt:variant>
      <vt:variant>
        <vt:lpwstr>_Toc172890524</vt:lpwstr>
      </vt:variant>
      <vt:variant>
        <vt:i4>1703999</vt:i4>
      </vt:variant>
      <vt:variant>
        <vt:i4>38</vt:i4>
      </vt:variant>
      <vt:variant>
        <vt:i4>0</vt:i4>
      </vt:variant>
      <vt:variant>
        <vt:i4>5</vt:i4>
      </vt:variant>
      <vt:variant>
        <vt:lpwstr/>
      </vt:variant>
      <vt:variant>
        <vt:lpwstr>_Toc172890523</vt:lpwstr>
      </vt:variant>
      <vt:variant>
        <vt:i4>1703999</vt:i4>
      </vt:variant>
      <vt:variant>
        <vt:i4>32</vt:i4>
      </vt:variant>
      <vt:variant>
        <vt:i4>0</vt:i4>
      </vt:variant>
      <vt:variant>
        <vt:i4>5</vt:i4>
      </vt:variant>
      <vt:variant>
        <vt:lpwstr/>
      </vt:variant>
      <vt:variant>
        <vt:lpwstr>_Toc172890522</vt:lpwstr>
      </vt:variant>
      <vt:variant>
        <vt:i4>1703999</vt:i4>
      </vt:variant>
      <vt:variant>
        <vt:i4>26</vt:i4>
      </vt:variant>
      <vt:variant>
        <vt:i4>0</vt:i4>
      </vt:variant>
      <vt:variant>
        <vt:i4>5</vt:i4>
      </vt:variant>
      <vt:variant>
        <vt:lpwstr/>
      </vt:variant>
      <vt:variant>
        <vt:lpwstr>_Toc172890521</vt:lpwstr>
      </vt:variant>
      <vt:variant>
        <vt:i4>1703999</vt:i4>
      </vt:variant>
      <vt:variant>
        <vt:i4>20</vt:i4>
      </vt:variant>
      <vt:variant>
        <vt:i4>0</vt:i4>
      </vt:variant>
      <vt:variant>
        <vt:i4>5</vt:i4>
      </vt:variant>
      <vt:variant>
        <vt:lpwstr/>
      </vt:variant>
      <vt:variant>
        <vt:lpwstr>_Toc172890520</vt:lpwstr>
      </vt:variant>
      <vt:variant>
        <vt:i4>1638463</vt:i4>
      </vt:variant>
      <vt:variant>
        <vt:i4>14</vt:i4>
      </vt:variant>
      <vt:variant>
        <vt:i4>0</vt:i4>
      </vt:variant>
      <vt:variant>
        <vt:i4>5</vt:i4>
      </vt:variant>
      <vt:variant>
        <vt:lpwstr/>
      </vt:variant>
      <vt:variant>
        <vt:lpwstr>_Toc172890519</vt:lpwstr>
      </vt:variant>
      <vt:variant>
        <vt:i4>1638463</vt:i4>
      </vt:variant>
      <vt:variant>
        <vt:i4>8</vt:i4>
      </vt:variant>
      <vt:variant>
        <vt:i4>0</vt:i4>
      </vt:variant>
      <vt:variant>
        <vt:i4>5</vt:i4>
      </vt:variant>
      <vt:variant>
        <vt:lpwstr/>
      </vt:variant>
      <vt:variant>
        <vt:lpwstr>_Toc172890518</vt:lpwstr>
      </vt:variant>
      <vt:variant>
        <vt:i4>1638463</vt:i4>
      </vt:variant>
      <vt:variant>
        <vt:i4>2</vt:i4>
      </vt:variant>
      <vt:variant>
        <vt:i4>0</vt:i4>
      </vt:variant>
      <vt:variant>
        <vt:i4>5</vt:i4>
      </vt:variant>
      <vt:variant>
        <vt:lpwstr/>
      </vt:variant>
      <vt:variant>
        <vt:lpwstr>_Toc172890517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Tracy-Anne King (1403139)</cp:lastModifiedBy>
  <cp:revision>2</cp:revision>
  <dcterms:created xsi:type="dcterms:W3CDTF">2024-07-26T21:33:00Z</dcterms:created>
  <dcterms:modified xsi:type="dcterms:W3CDTF">2024-07-26T21:33:00Z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